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3009795C" w:rsidR="002D54B9" w:rsidRPr="0059666C" w:rsidRDefault="001A1905" w:rsidP="0059666C">
      <w:pPr>
        <w:pStyle w:val="Heading7"/>
      </w:pPr>
      <w:r>
        <w:t>March</w:t>
      </w:r>
      <w:r w:rsidR="0059238E" w:rsidRPr="00BD2FA1">
        <w:t xml:space="preserve"> </w:t>
      </w:r>
      <w:r w:rsidR="007E4E6D">
        <w:t>2022</w:t>
      </w:r>
    </w:p>
    <w:p w14:paraId="42CACC75" w14:textId="77777777" w:rsidR="002D54B9" w:rsidRDefault="002D54B9" w:rsidP="002925A3">
      <w:pPr>
        <w:spacing w:after="0"/>
        <w:rPr>
          <w:sz w:val="28"/>
        </w:rPr>
      </w:pPr>
    </w:p>
    <w:p w14:paraId="79128096" w14:textId="689F9105" w:rsidR="002D54B9" w:rsidRPr="00085F39" w:rsidRDefault="00BF1CC3" w:rsidP="00085F39">
      <w:pPr>
        <w:rPr>
          <w:sz w:val="28"/>
        </w:rPr>
      </w:pPr>
      <w:r>
        <w:rPr>
          <w:sz w:val="28"/>
        </w:rPr>
        <w:t>Final</w:t>
      </w:r>
      <w:r w:rsidR="000C036B" w:rsidRPr="00085F39">
        <w:rPr>
          <w:sz w:val="28"/>
        </w:rPr>
        <w:t xml:space="preserve"> </w:t>
      </w:r>
      <w:r w:rsidR="002D54B9" w:rsidRPr="00085F39">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47B40D22" w:rsidR="002D54B9" w:rsidRDefault="002D54B9" w:rsidP="002925A3">
      <w:pPr>
        <w:spacing w:after="0"/>
      </w:pPr>
      <w:r>
        <w:t xml:space="preserve">Delivery date: </w:t>
      </w:r>
      <w:r w:rsidR="005B6EC0" w:rsidRPr="00B32C32">
        <w:t>May</w:t>
      </w:r>
      <w:r w:rsidR="001D62C5" w:rsidRPr="00B32C32">
        <w:t xml:space="preserve"> </w:t>
      </w:r>
      <w:r w:rsidR="00B32C32" w:rsidRPr="00B32C32">
        <w:t>16</w:t>
      </w:r>
      <w:r w:rsidR="007E4E6D" w:rsidRPr="00B32C32">
        <w:t>, 2022</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9" w:history="1">
        <w:r w:rsidRPr="00DE1E7C">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321F4608" w:rsidR="002D54B9" w:rsidRPr="008B475A" w:rsidRDefault="00BF1CC3" w:rsidP="005944D7">
      <w:pPr>
        <w:spacing w:after="0"/>
        <w:rPr>
          <w:sz w:val="28"/>
        </w:rPr>
      </w:pPr>
      <w:r>
        <w:rPr>
          <w:sz w:val="28"/>
        </w:rPr>
        <w:t>Final</w:t>
      </w:r>
      <w:r w:rsidR="000C036B">
        <w:rPr>
          <w:sz w:val="28"/>
        </w:rPr>
        <w:t xml:space="preserve"> </w:t>
      </w:r>
      <w:r w:rsidR="002D54B9" w:rsidRPr="008B475A">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36AE232E" w:rsidR="002D54B9" w:rsidRPr="00BD2FA1" w:rsidRDefault="001A1905" w:rsidP="005944D7">
      <w:pPr>
        <w:spacing w:after="0"/>
        <w:ind w:right="36"/>
        <w:rPr>
          <w:rFonts w:cs="Calibri"/>
        </w:rPr>
      </w:pPr>
      <w:r>
        <w:rPr>
          <w:rFonts w:cs="Calibri"/>
        </w:rPr>
        <w:t>March</w:t>
      </w:r>
      <w:r w:rsidR="00285388" w:rsidRPr="00BD2FA1">
        <w:rPr>
          <w:rFonts w:cs="Calibri"/>
        </w:rPr>
        <w:t xml:space="preserve"> </w:t>
      </w:r>
      <w:r w:rsidR="00146D88" w:rsidRPr="00BD2FA1">
        <w:rPr>
          <w:rFonts w:cs="Calibri"/>
        </w:rPr>
        <w:t>202</w:t>
      </w:r>
      <w:r w:rsidR="007E4E6D">
        <w:rPr>
          <w:rFonts w:cs="Calibri"/>
        </w:rPr>
        <w:t>2</w:t>
      </w:r>
    </w:p>
    <w:p w14:paraId="17B1CD08" w14:textId="77777777" w:rsidR="002D54B9" w:rsidRPr="00BD2FA1" w:rsidRDefault="002D54B9" w:rsidP="005944D7">
      <w:pPr>
        <w:spacing w:after="0"/>
        <w:ind w:right="36"/>
        <w:rPr>
          <w:rFonts w:cs="Calibri"/>
        </w:rPr>
      </w:pPr>
    </w:p>
    <w:p w14:paraId="1B137317" w14:textId="4389C07F" w:rsidR="002D54B9" w:rsidRPr="00BD2FA1" w:rsidRDefault="002D54B9" w:rsidP="005944D7">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sidR="00C724E4">
        <w:rPr>
          <w:rFonts w:cs="Calibri"/>
        </w:rPr>
        <w:t xml:space="preserve"> </w:t>
      </w:r>
      <w:r w:rsidR="00872FDF" w:rsidRPr="009F7160">
        <w:rPr>
          <w:rFonts w:cs="Calibri"/>
        </w:rPr>
        <w:t xml:space="preserve">The </w:t>
      </w:r>
      <w:r w:rsidR="001A1905">
        <w:rPr>
          <w:rFonts w:cs="Calibri"/>
        </w:rPr>
        <w:t>fourth</w:t>
      </w:r>
      <w:r w:rsidR="00D54158" w:rsidRPr="009F7160">
        <w:rPr>
          <w:rFonts w:cs="Calibri"/>
        </w:rPr>
        <w:t xml:space="preserve"> </w:t>
      </w:r>
      <w:r w:rsidR="00872FDF" w:rsidRPr="009F7160">
        <w:rPr>
          <w:rFonts w:cs="Calibri"/>
        </w:rPr>
        <w:t xml:space="preserve">cycle of the </w:t>
      </w:r>
      <w:r w:rsidR="007E4E6D" w:rsidRPr="009F7160">
        <w:rPr>
          <w:rFonts w:cs="Calibri"/>
        </w:rPr>
        <w:t>third</w:t>
      </w:r>
      <w:r w:rsidR="00872FDF" w:rsidRPr="009F7160">
        <w:rPr>
          <w:rFonts w:cs="Calibri"/>
        </w:rPr>
        <w:t xml:space="preserve"> year</w:t>
      </w:r>
      <w:r w:rsidR="00872FDF" w:rsidRPr="00BD2FA1">
        <w:rPr>
          <w:rFonts w:cs="Calibri"/>
        </w:rPr>
        <w:t xml:space="preserve"> of the study included </w:t>
      </w:r>
      <w:r w:rsidR="00CC6A00" w:rsidRPr="00BD2FA1">
        <w:rPr>
          <w:rFonts w:cs="Calibri"/>
        </w:rPr>
        <w:t xml:space="preserve">a total of </w:t>
      </w:r>
      <w:r w:rsidR="00146D88" w:rsidRPr="00E659BD">
        <w:rPr>
          <w:rFonts w:cs="Calibri"/>
        </w:rPr>
        <w:t>twelve</w:t>
      </w:r>
      <w:r w:rsidRPr="00BD2FA1">
        <w:rPr>
          <w:rFonts w:cs="Calibri"/>
        </w:rPr>
        <w:t xml:space="preserve"> focus groups with Canadian adults (18 years of age and older) </w:t>
      </w:r>
      <w:r w:rsidR="00C724E4">
        <w:rPr>
          <w:rFonts w:cs="Calibri"/>
        </w:rPr>
        <w:t xml:space="preserve">conducted </w:t>
      </w:r>
      <w:r w:rsidRPr="00BD2FA1">
        <w:rPr>
          <w:rFonts w:cs="Calibri"/>
        </w:rPr>
        <w:t>between</w:t>
      </w:r>
      <w:r w:rsidR="00285388" w:rsidRPr="00BD2FA1">
        <w:rPr>
          <w:rFonts w:cs="Calibri"/>
        </w:rPr>
        <w:t xml:space="preserve"> </w:t>
      </w:r>
      <w:r w:rsidR="001A1905">
        <w:rPr>
          <w:rFonts w:cs="Calibri"/>
        </w:rPr>
        <w:t>March 3</w:t>
      </w:r>
      <w:r w:rsidR="001A1905" w:rsidRPr="001A1905">
        <w:rPr>
          <w:rFonts w:cs="Calibri"/>
          <w:vertAlign w:val="superscript"/>
        </w:rPr>
        <w:t>rd</w:t>
      </w:r>
      <w:r w:rsidR="001A1905">
        <w:rPr>
          <w:rFonts w:cs="Calibri"/>
        </w:rPr>
        <w:t xml:space="preserve"> </w:t>
      </w:r>
      <w:r w:rsidR="007E4E6D">
        <w:rPr>
          <w:rFonts w:cs="Calibri"/>
        </w:rPr>
        <w:t xml:space="preserve">and </w:t>
      </w:r>
      <w:r w:rsidR="001A1905">
        <w:rPr>
          <w:rFonts w:cs="Calibri"/>
        </w:rPr>
        <w:t>March 30</w:t>
      </w:r>
      <w:r w:rsidR="001A1905" w:rsidRPr="001A1905">
        <w:rPr>
          <w:rFonts w:cs="Calibri"/>
          <w:vertAlign w:val="superscript"/>
        </w:rPr>
        <w:t>th</w:t>
      </w:r>
      <w:r w:rsidR="00146D88" w:rsidRPr="00E659BD">
        <w:rPr>
          <w:rFonts w:cs="Calibri"/>
        </w:rPr>
        <w:t>, 202</w:t>
      </w:r>
      <w:r w:rsidR="007E4E6D">
        <w:rPr>
          <w:rFonts w:cs="Calibri"/>
        </w:rPr>
        <w:t>2</w:t>
      </w:r>
      <w:r w:rsidRPr="00BD2FA1">
        <w:rPr>
          <w:rFonts w:cs="Calibri"/>
        </w:rPr>
        <w:t>.</w:t>
      </w:r>
    </w:p>
    <w:p w14:paraId="54330243" w14:textId="6297CC0F" w:rsidR="002D54B9" w:rsidRPr="00BD2FA1" w:rsidRDefault="00114D0C" w:rsidP="005944D7">
      <w:pPr>
        <w:spacing w:after="0"/>
        <w:ind w:right="36"/>
        <w:rPr>
          <w:rFonts w:cs="Calibri"/>
        </w:rPr>
      </w:pPr>
      <w:r w:rsidRPr="00BD2FA1">
        <w:rPr>
          <w:rFonts w:cs="Calibri"/>
        </w:rPr>
        <w:t xml:space="preserve"> </w:t>
      </w:r>
    </w:p>
    <w:p w14:paraId="43EA9410" w14:textId="471C3B3B"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canadiens – </w:t>
      </w:r>
      <w:r w:rsidR="001A1905">
        <w:rPr>
          <w:rFonts w:cs="Calibri"/>
          <w:lang w:val="fr-CA"/>
        </w:rPr>
        <w:t>mars</w:t>
      </w:r>
      <w:r w:rsidR="00065635" w:rsidRPr="00BD2FA1">
        <w:rPr>
          <w:rFonts w:cs="Calibri"/>
          <w:lang w:val="fr-CA"/>
        </w:rPr>
        <w:t xml:space="preserve"> </w:t>
      </w:r>
      <w:r w:rsidR="00146D88" w:rsidRPr="00BD2FA1">
        <w:rPr>
          <w:rFonts w:cs="Calibri"/>
          <w:lang w:val="fr-CA"/>
        </w:rPr>
        <w:t>202</w:t>
      </w:r>
      <w:r w:rsidR="007E4E6D">
        <w:rPr>
          <w:rFonts w:cs="Calibri"/>
          <w:lang w:val="fr-CA"/>
        </w:rPr>
        <w:t>2</w:t>
      </w:r>
      <w:r w:rsidRPr="00BD2FA1">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16AAA8B9"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C724E4">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92A0CF4" w14:textId="77777777" w:rsidR="002D54B9" w:rsidRPr="006B6948" w:rsidRDefault="002D54B9" w:rsidP="005944D7">
      <w:pPr>
        <w:spacing w:after="0"/>
        <w:ind w:right="36"/>
        <w:rPr>
          <w:rFonts w:cs="Calibri"/>
          <w:b/>
        </w:rPr>
      </w:pPr>
      <w:r w:rsidRPr="006B6948">
        <w:rPr>
          <w:rFonts w:cs="Calibri"/>
          <w:b/>
        </w:rPr>
        <w:t>Catalogue Number:</w:t>
      </w:r>
    </w:p>
    <w:p w14:paraId="0D3FE5E1" w14:textId="5892408D" w:rsidR="002D54B9" w:rsidRPr="006B6948" w:rsidRDefault="00EF18D3" w:rsidP="005944D7">
      <w:pPr>
        <w:spacing w:after="0"/>
        <w:ind w:right="36"/>
        <w:rPr>
          <w:rFonts w:cs="Calibri"/>
        </w:rPr>
      </w:pPr>
      <w:r>
        <w:rPr>
          <w:rFonts w:cs="Calibri"/>
        </w:rPr>
        <w:t>CP22-185/27-2022E-PDF</w:t>
      </w:r>
    </w:p>
    <w:p w14:paraId="6762982A" w14:textId="77777777" w:rsidR="002D54B9" w:rsidRPr="006B6948" w:rsidRDefault="002D54B9" w:rsidP="005944D7">
      <w:pPr>
        <w:spacing w:after="0"/>
        <w:ind w:right="36"/>
        <w:rPr>
          <w:rFonts w:cs="Calibri"/>
          <w:b/>
        </w:rPr>
      </w:pPr>
    </w:p>
    <w:p w14:paraId="4C7482A3" w14:textId="77777777" w:rsidR="002D54B9" w:rsidRPr="006B6948" w:rsidRDefault="002D54B9" w:rsidP="005944D7">
      <w:pPr>
        <w:spacing w:after="0"/>
        <w:ind w:right="36"/>
        <w:rPr>
          <w:rFonts w:cs="Calibri"/>
          <w:b/>
        </w:rPr>
      </w:pPr>
      <w:r w:rsidRPr="006B6948">
        <w:rPr>
          <w:rFonts w:cs="Calibri"/>
          <w:b/>
        </w:rPr>
        <w:t>International Standard Book Number (ISBN):</w:t>
      </w:r>
    </w:p>
    <w:p w14:paraId="4B370A74" w14:textId="1DBD5AE4" w:rsidR="00065635" w:rsidRPr="006B6948" w:rsidRDefault="00EF18D3" w:rsidP="00065635">
      <w:pPr>
        <w:spacing w:after="0"/>
        <w:ind w:right="36"/>
        <w:rPr>
          <w:rFonts w:cs="Calibri"/>
        </w:rPr>
      </w:pPr>
      <w:r>
        <w:rPr>
          <w:rFonts w:cs="Calibri"/>
        </w:rPr>
        <w:t>978-0-660-43914-3</w:t>
      </w:r>
    </w:p>
    <w:p w14:paraId="086155BB" w14:textId="77777777" w:rsidR="002D54B9" w:rsidRDefault="002D54B9" w:rsidP="005944D7">
      <w:pPr>
        <w:spacing w:after="0"/>
        <w:jc w:val="both"/>
        <w:rPr>
          <w:rFonts w:cs="Calibri"/>
        </w:rPr>
      </w:pPr>
    </w:p>
    <w:p w14:paraId="19228AAD" w14:textId="77777777" w:rsidR="002D54B9" w:rsidRPr="006B6948" w:rsidRDefault="002D54B9" w:rsidP="005944D7">
      <w:pPr>
        <w:spacing w:after="0"/>
        <w:jc w:val="both"/>
        <w:rPr>
          <w:rFonts w:cs="Calibri"/>
          <w:b/>
        </w:rPr>
      </w:pPr>
      <w:r w:rsidRPr="006B6948">
        <w:rPr>
          <w:rFonts w:cs="Calibri"/>
          <w:b/>
        </w:rPr>
        <w:t>Related publicati</w:t>
      </w:r>
      <w:r>
        <w:rPr>
          <w:rFonts w:cs="Calibri"/>
          <w:b/>
        </w:rPr>
        <w:t>ons (registration number: POR-005-19</w:t>
      </w:r>
      <w:r w:rsidRPr="006B6948">
        <w:rPr>
          <w:rFonts w:cs="Calibri"/>
          <w:b/>
        </w:rPr>
        <w:t>):</w:t>
      </w:r>
    </w:p>
    <w:p w14:paraId="3B5E565A" w14:textId="37443F47" w:rsidR="00065635" w:rsidRPr="006B6948" w:rsidRDefault="00EF18D3" w:rsidP="00065635">
      <w:pPr>
        <w:spacing w:after="0"/>
        <w:ind w:right="36"/>
        <w:rPr>
          <w:rFonts w:cs="Calibri"/>
        </w:rPr>
      </w:pPr>
      <w:r>
        <w:rPr>
          <w:rFonts w:cs="Calibri"/>
        </w:rPr>
        <w:t>CP22-185/27-2022F-PDF (Final Report, French)</w:t>
      </w:r>
    </w:p>
    <w:p w14:paraId="2D239223" w14:textId="6AD1D8DB" w:rsidR="00065635" w:rsidRPr="00EF18D3" w:rsidRDefault="00EF18D3" w:rsidP="005944D7">
      <w:pPr>
        <w:spacing w:after="0"/>
        <w:jc w:val="both"/>
        <w:rPr>
          <w:rFonts w:cs="Calibri"/>
        </w:rPr>
      </w:pPr>
      <w:r w:rsidRPr="00EF18D3">
        <w:rPr>
          <w:rFonts w:cs="Calibri"/>
        </w:rPr>
        <w:t>978-0-660-43915-0</w:t>
      </w:r>
    </w:p>
    <w:p w14:paraId="6C95BC2B" w14:textId="77777777" w:rsidR="00026012" w:rsidRDefault="00026012" w:rsidP="005944D7">
      <w:pPr>
        <w:spacing w:after="0"/>
        <w:jc w:val="both"/>
        <w:rPr>
          <w:rFonts w:cs="Calibri"/>
        </w:rPr>
      </w:pPr>
    </w:p>
    <w:p w14:paraId="030F5DB0" w14:textId="27CFA494" w:rsidR="00EF29A3" w:rsidRPr="000E0018" w:rsidRDefault="002D54B9" w:rsidP="000E0018">
      <w:pPr>
        <w:spacing w:after="0"/>
        <w:rPr>
          <w:sz w:val="16"/>
          <w:lang w:val="en-US"/>
        </w:rPr>
      </w:pPr>
      <w:r w:rsidRPr="00E45F60">
        <w:rPr>
          <w:sz w:val="16"/>
          <w:lang w:val="en-US"/>
        </w:rPr>
        <w:t xml:space="preserve">© Her Majesty the Queen in Right of Canada, </w:t>
      </w:r>
      <w:r>
        <w:rPr>
          <w:sz w:val="16"/>
          <w:lang w:val="en-US"/>
        </w:rPr>
        <w:t>202</w:t>
      </w:r>
      <w:r w:rsidR="009F7160">
        <w:rPr>
          <w:sz w:val="16"/>
          <w:lang w:val="en-US"/>
        </w:rPr>
        <w:t>2</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val="en-US"/>
        </w:rPr>
        <w:drawing>
          <wp:anchor distT="0" distB="0" distL="114300" distR="114300" simplePos="0" relativeHeight="25165875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5B5D647A"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5B6EC0" w:rsidRPr="00B32C32">
        <w:rPr>
          <w:lang w:val="en-US"/>
        </w:rPr>
        <w:t>May</w:t>
      </w:r>
      <w:r w:rsidR="001D62C5" w:rsidRPr="00B32C32">
        <w:rPr>
          <w:lang w:val="en-US"/>
        </w:rPr>
        <w:t xml:space="preserve"> </w:t>
      </w:r>
      <w:r w:rsidR="00B32C32" w:rsidRPr="00B32C32">
        <w:rPr>
          <w:lang w:val="en-US"/>
        </w:rPr>
        <w:t>16</w:t>
      </w:r>
      <w:r w:rsidR="001F45C3" w:rsidRPr="00B32C32">
        <w:rPr>
          <w:lang w:val="en-US"/>
        </w:rPr>
        <w:t>, 202</w:t>
      </w:r>
      <w:r w:rsidR="007E4E6D" w:rsidRPr="00B32C32">
        <w:rPr>
          <w:lang w:val="en-US"/>
        </w:rPr>
        <w:t>2</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rsidRPr="00A862C7">
        <w:lastRenderedPageBreak/>
        <w:t>Table of Contents</w:t>
      </w:r>
    </w:p>
    <w:p w14:paraId="69B69956" w14:textId="1770B7E2" w:rsidR="00E11BB8" w:rsidRDefault="00BA42C0">
      <w:pPr>
        <w:pStyle w:val="TOC1"/>
        <w:rPr>
          <w:rFonts w:asciiTheme="minorHAnsi" w:eastAsiaTheme="minorEastAsia" w:hAnsiTheme="minorHAnsi" w:cstheme="minorBidi"/>
          <w:b w:val="0"/>
          <w:noProof/>
          <w:color w:val="auto"/>
          <w:lang w:eastAsia="en-CA"/>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E11BB8">
        <w:rPr>
          <w:noProof/>
        </w:rPr>
        <w:t>Executive Summary</w:t>
      </w:r>
      <w:r w:rsidR="00E11BB8">
        <w:rPr>
          <w:noProof/>
        </w:rPr>
        <w:tab/>
      </w:r>
      <w:r w:rsidR="00E11BB8">
        <w:rPr>
          <w:noProof/>
        </w:rPr>
        <w:fldChar w:fldCharType="begin"/>
      </w:r>
      <w:r w:rsidR="00E11BB8">
        <w:rPr>
          <w:noProof/>
        </w:rPr>
        <w:instrText xml:space="preserve"> PAGEREF _Toc110341633 \h </w:instrText>
      </w:r>
      <w:r w:rsidR="00E11BB8">
        <w:rPr>
          <w:noProof/>
        </w:rPr>
      </w:r>
      <w:r w:rsidR="00E11BB8">
        <w:rPr>
          <w:noProof/>
        </w:rPr>
        <w:fldChar w:fldCharType="separate"/>
      </w:r>
      <w:r w:rsidR="00E11BB8">
        <w:rPr>
          <w:noProof/>
        </w:rPr>
        <w:t>1</w:t>
      </w:r>
      <w:r w:rsidR="00E11BB8">
        <w:rPr>
          <w:noProof/>
        </w:rPr>
        <w:fldChar w:fldCharType="end"/>
      </w:r>
    </w:p>
    <w:p w14:paraId="1D256783" w14:textId="55D636E7" w:rsidR="00E11BB8" w:rsidRDefault="00E11BB8">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_Toc110341634 \h </w:instrText>
      </w:r>
      <w:r>
        <w:fldChar w:fldCharType="separate"/>
      </w:r>
      <w:r>
        <w:t>1</w:t>
      </w:r>
      <w:r>
        <w:fldChar w:fldCharType="end"/>
      </w:r>
    </w:p>
    <w:p w14:paraId="3F00DC50" w14:textId="4CB0244B" w:rsidR="00E11BB8" w:rsidRDefault="00E11BB8">
      <w:pPr>
        <w:pStyle w:val="TOC2"/>
        <w:rPr>
          <w:rFonts w:asciiTheme="minorHAnsi" w:eastAsiaTheme="minorEastAsia" w:hAnsiTheme="minorHAnsi" w:cstheme="minorBidi"/>
          <w:color w:val="auto"/>
          <w:sz w:val="22"/>
          <w:lang w:eastAsia="en-CA"/>
        </w:rPr>
      </w:pPr>
      <w:r>
        <w:t>Methodology</w:t>
      </w:r>
      <w:r>
        <w:tab/>
      </w:r>
      <w:r>
        <w:fldChar w:fldCharType="begin"/>
      </w:r>
      <w:r>
        <w:instrText xml:space="preserve"> PAGEREF _Toc110341635 \h </w:instrText>
      </w:r>
      <w:r>
        <w:fldChar w:fldCharType="separate"/>
      </w:r>
      <w:r>
        <w:t>2</w:t>
      </w:r>
      <w:r>
        <w:fldChar w:fldCharType="end"/>
      </w:r>
    </w:p>
    <w:p w14:paraId="1F10CD18" w14:textId="009B2295" w:rsidR="00E11BB8" w:rsidRDefault="00E11BB8">
      <w:pPr>
        <w:pStyle w:val="TOC2"/>
        <w:rPr>
          <w:rFonts w:asciiTheme="minorHAnsi" w:eastAsiaTheme="minorEastAsia" w:hAnsiTheme="minorHAnsi" w:cstheme="minorBidi"/>
          <w:color w:val="auto"/>
          <w:sz w:val="22"/>
          <w:lang w:eastAsia="en-CA"/>
        </w:rPr>
      </w:pPr>
      <w:r>
        <w:t>Key Findings</w:t>
      </w:r>
      <w:r>
        <w:tab/>
      </w:r>
      <w:r>
        <w:fldChar w:fldCharType="begin"/>
      </w:r>
      <w:r>
        <w:instrText xml:space="preserve"> PAGEREF _Toc110341636 \h </w:instrText>
      </w:r>
      <w:r>
        <w:fldChar w:fldCharType="separate"/>
      </w:r>
      <w:r>
        <w:t>4</w:t>
      </w:r>
      <w:r>
        <w:fldChar w:fldCharType="end"/>
      </w:r>
    </w:p>
    <w:p w14:paraId="6298D800" w14:textId="72168E19" w:rsidR="00E11BB8" w:rsidRDefault="00E11BB8">
      <w:pPr>
        <w:pStyle w:val="TOC3"/>
        <w:rPr>
          <w:rFonts w:asciiTheme="minorHAnsi" w:eastAsiaTheme="minorEastAsia" w:hAnsiTheme="minorHAnsi" w:cstheme="minorBidi"/>
          <w:color w:val="auto"/>
          <w:sz w:val="22"/>
          <w:lang w:eastAsia="en-CA"/>
        </w:rPr>
      </w:pPr>
      <w:r>
        <w:t>Government of Canada in the News (All Locations)</w:t>
      </w:r>
      <w:r>
        <w:tab/>
      </w:r>
      <w:r>
        <w:fldChar w:fldCharType="begin"/>
      </w:r>
      <w:r>
        <w:instrText xml:space="preserve"> PAGEREF _Toc110341637 \h </w:instrText>
      </w:r>
      <w:r>
        <w:fldChar w:fldCharType="separate"/>
      </w:r>
      <w:r>
        <w:t>4</w:t>
      </w:r>
      <w:r>
        <w:fldChar w:fldCharType="end"/>
      </w:r>
    </w:p>
    <w:p w14:paraId="1CA36061" w14:textId="28805D07" w:rsidR="00E11BB8" w:rsidRDefault="00E11BB8">
      <w:pPr>
        <w:pStyle w:val="TOC3"/>
        <w:rPr>
          <w:rFonts w:asciiTheme="minorHAnsi" w:eastAsiaTheme="minorEastAsia" w:hAnsiTheme="minorHAnsi" w:cstheme="minorBidi"/>
          <w:color w:val="auto"/>
          <w:sz w:val="22"/>
          <w:lang w:eastAsia="en-CA"/>
        </w:rPr>
      </w:pPr>
      <w:r>
        <w:t>Ukraine (Ontario-U.S. Border Cities Parents of Children under 12, Rural Manitoba, Trois-Rivières Parents of Children under 12, Calgary Young Adults, Northern British Columbia, Halton and Peel Regions Financially Precarious, Greater Montreal Area Racialized Canadians)</w:t>
      </w:r>
      <w:r>
        <w:tab/>
      </w:r>
      <w:r>
        <w:fldChar w:fldCharType="begin"/>
      </w:r>
      <w:r>
        <w:instrText xml:space="preserve"> PAGEREF _Toc110341638 \h </w:instrText>
      </w:r>
      <w:r>
        <w:fldChar w:fldCharType="separate"/>
      </w:r>
      <w:r>
        <w:t>6</w:t>
      </w:r>
      <w:r>
        <w:fldChar w:fldCharType="end"/>
      </w:r>
    </w:p>
    <w:p w14:paraId="42B51DB0" w14:textId="5867EEA0" w:rsidR="00E11BB8" w:rsidRDefault="00E11BB8">
      <w:pPr>
        <w:pStyle w:val="TOC3"/>
        <w:rPr>
          <w:rFonts w:asciiTheme="minorHAnsi" w:eastAsiaTheme="minorEastAsia" w:hAnsiTheme="minorHAnsi" w:cstheme="minorBidi"/>
          <w:color w:val="auto"/>
          <w:sz w:val="22"/>
          <w:lang w:eastAsia="en-CA"/>
        </w:rPr>
      </w:pPr>
      <w:r>
        <w:t>COVID-19 Outlook (Newfoundland, Saguenay and Lac-St-Jean Seniors, Rural Manitoba, Trois- Rivières Parents of Children under 12, Major Centres Saskatchewan Heavy Social Media Users, Greater Montreal Area Racialized Canadians)</w:t>
      </w:r>
      <w:r>
        <w:tab/>
      </w:r>
      <w:r>
        <w:fldChar w:fldCharType="begin"/>
      </w:r>
      <w:r>
        <w:instrText xml:space="preserve"> PAGEREF _Toc110341639 \h </w:instrText>
      </w:r>
      <w:r>
        <w:fldChar w:fldCharType="separate"/>
      </w:r>
      <w:r>
        <w:t>9</w:t>
      </w:r>
      <w:r>
        <w:fldChar w:fldCharType="end"/>
      </w:r>
    </w:p>
    <w:p w14:paraId="3940C879" w14:textId="0B417ABB" w:rsidR="00E11BB8" w:rsidRDefault="00E11BB8">
      <w:pPr>
        <w:pStyle w:val="TOC3"/>
        <w:rPr>
          <w:rFonts w:asciiTheme="minorHAnsi" w:eastAsiaTheme="minorEastAsia" w:hAnsiTheme="minorHAnsi" w:cstheme="minorBidi"/>
          <w:color w:val="auto"/>
          <w:sz w:val="22"/>
          <w:lang w:eastAsia="en-CA"/>
        </w:rPr>
      </w:pPr>
      <w:r>
        <w:t>Budget 2022 (Yukon, Rural Manitoba, Trois-Rivières Parents of Children under 12, Calgary Young Adults, Northern British Columbia, Halton and Peel Regions Financially Precarious)</w:t>
      </w:r>
      <w:r>
        <w:tab/>
      </w:r>
      <w:r>
        <w:fldChar w:fldCharType="begin"/>
      </w:r>
      <w:r>
        <w:instrText xml:space="preserve"> PAGEREF _Toc110341640 \h </w:instrText>
      </w:r>
      <w:r>
        <w:fldChar w:fldCharType="separate"/>
      </w:r>
      <w:r>
        <w:t>12</w:t>
      </w:r>
      <w:r>
        <w:fldChar w:fldCharType="end"/>
      </w:r>
    </w:p>
    <w:p w14:paraId="05579424" w14:textId="605811CC" w:rsidR="00E11BB8" w:rsidRDefault="00E11BB8">
      <w:pPr>
        <w:pStyle w:val="TOC3"/>
        <w:rPr>
          <w:rFonts w:asciiTheme="minorHAnsi" w:eastAsiaTheme="minorEastAsia" w:hAnsiTheme="minorHAnsi" w:cstheme="minorBidi"/>
          <w:color w:val="auto"/>
          <w:sz w:val="22"/>
          <w:lang w:eastAsia="en-CA"/>
        </w:rPr>
      </w:pPr>
      <w:r>
        <w:t>Net-Zero Oil (Ottawa, Newfoundland, Saguenay and Lac-St-Jean Seniors, Ontario-U.S. Border Cities Parents of Children under 12)</w:t>
      </w:r>
      <w:r>
        <w:tab/>
      </w:r>
      <w:r>
        <w:fldChar w:fldCharType="begin"/>
      </w:r>
      <w:r>
        <w:instrText xml:space="preserve"> PAGEREF _Toc110341641 \h </w:instrText>
      </w:r>
      <w:r>
        <w:fldChar w:fldCharType="separate"/>
      </w:r>
      <w:r>
        <w:t>12</w:t>
      </w:r>
      <w:r>
        <w:fldChar w:fldCharType="end"/>
      </w:r>
    </w:p>
    <w:p w14:paraId="0BDAD5D0" w14:textId="2EBAEA0D" w:rsidR="00E11BB8" w:rsidRDefault="00E11BB8">
      <w:pPr>
        <w:pStyle w:val="TOC3"/>
        <w:rPr>
          <w:rFonts w:asciiTheme="minorHAnsi" w:eastAsiaTheme="minorEastAsia" w:hAnsiTheme="minorHAnsi" w:cstheme="minorBidi"/>
          <w:color w:val="auto"/>
          <w:sz w:val="22"/>
          <w:lang w:eastAsia="en-CA"/>
        </w:rPr>
      </w:pPr>
      <w:r>
        <w:t>Convoy Protests &amp; Emergencies Act (Ottawa, Ontario-U.S. Border Cities Parents of Children under 12, Rural Manitoba, Major Centres Saskatchewan Heavy Social Media Users)</w:t>
      </w:r>
      <w:r>
        <w:tab/>
      </w:r>
      <w:r>
        <w:fldChar w:fldCharType="begin"/>
      </w:r>
      <w:r>
        <w:instrText xml:space="preserve"> PAGEREF _Toc110341642 \h </w:instrText>
      </w:r>
      <w:r>
        <w:fldChar w:fldCharType="separate"/>
      </w:r>
      <w:r>
        <w:t>14</w:t>
      </w:r>
      <w:r>
        <w:fldChar w:fldCharType="end"/>
      </w:r>
    </w:p>
    <w:p w14:paraId="654950E5" w14:textId="4220BBC0" w:rsidR="00E11BB8" w:rsidRDefault="00E11BB8">
      <w:pPr>
        <w:pStyle w:val="TOC3"/>
        <w:rPr>
          <w:rFonts w:asciiTheme="minorHAnsi" w:eastAsiaTheme="minorEastAsia" w:hAnsiTheme="minorHAnsi" w:cstheme="minorBidi"/>
          <w:color w:val="auto"/>
          <w:sz w:val="22"/>
          <w:lang w:eastAsia="en-CA"/>
        </w:rPr>
      </w:pPr>
      <w:r>
        <w:t>Firearms (Saguenay and Lac-St-Jean Seniors, Major Centres Saskatchewan Heavy Social Media Users, Greater Montreal Area Racialized Canadians)</w:t>
      </w:r>
      <w:r>
        <w:tab/>
      </w:r>
      <w:r>
        <w:fldChar w:fldCharType="begin"/>
      </w:r>
      <w:r>
        <w:instrText xml:space="preserve"> PAGEREF _Toc110341643 \h </w:instrText>
      </w:r>
      <w:r>
        <w:fldChar w:fldCharType="separate"/>
      </w:r>
      <w:r>
        <w:t>17</w:t>
      </w:r>
      <w:r>
        <w:fldChar w:fldCharType="end"/>
      </w:r>
    </w:p>
    <w:p w14:paraId="48B15435" w14:textId="632A6E84" w:rsidR="00E11BB8" w:rsidRDefault="00E11BB8">
      <w:pPr>
        <w:pStyle w:val="TOC3"/>
        <w:rPr>
          <w:rFonts w:asciiTheme="minorHAnsi" w:eastAsiaTheme="minorEastAsia" w:hAnsiTheme="minorHAnsi" w:cstheme="minorBidi"/>
          <w:color w:val="auto"/>
          <w:sz w:val="22"/>
          <w:lang w:eastAsia="en-CA"/>
        </w:rPr>
      </w:pPr>
      <w:r>
        <w:t>Healthcare (Major Centres Saskatchewan Heavy Social Media Users, Greater Montreal Area Racialized Canadians)</w:t>
      </w:r>
      <w:r>
        <w:tab/>
      </w:r>
      <w:r>
        <w:fldChar w:fldCharType="begin"/>
      </w:r>
      <w:r>
        <w:instrText xml:space="preserve"> PAGEREF _Toc110341644 \h </w:instrText>
      </w:r>
      <w:r>
        <w:fldChar w:fldCharType="separate"/>
      </w:r>
      <w:r>
        <w:t>17</w:t>
      </w:r>
      <w:r>
        <w:fldChar w:fldCharType="end"/>
      </w:r>
    </w:p>
    <w:p w14:paraId="55F84820" w14:textId="772B0FC5" w:rsidR="00E11BB8" w:rsidRDefault="00E11BB8">
      <w:pPr>
        <w:pStyle w:val="TOC3"/>
        <w:rPr>
          <w:rFonts w:asciiTheme="minorHAnsi" w:eastAsiaTheme="minorEastAsia" w:hAnsiTheme="minorHAnsi" w:cstheme="minorBidi"/>
          <w:color w:val="auto"/>
          <w:sz w:val="22"/>
          <w:lang w:eastAsia="en-CA"/>
        </w:rPr>
      </w:pPr>
      <w:r>
        <w:t>Child Care (Ontario-U.S. Border Cities Parents of Children under 12)</w:t>
      </w:r>
      <w:r>
        <w:tab/>
      </w:r>
      <w:r>
        <w:fldChar w:fldCharType="begin"/>
      </w:r>
      <w:r>
        <w:instrText xml:space="preserve"> PAGEREF _Toc110341645 \h </w:instrText>
      </w:r>
      <w:r>
        <w:fldChar w:fldCharType="separate"/>
      </w:r>
      <w:r>
        <w:t>18</w:t>
      </w:r>
      <w:r>
        <w:fldChar w:fldCharType="end"/>
      </w:r>
    </w:p>
    <w:p w14:paraId="30F3C96B" w14:textId="3260D66F" w:rsidR="00E11BB8" w:rsidRDefault="00E11BB8">
      <w:pPr>
        <w:pStyle w:val="TOC3"/>
        <w:rPr>
          <w:rFonts w:asciiTheme="minorHAnsi" w:eastAsiaTheme="minorEastAsia" w:hAnsiTheme="minorHAnsi" w:cstheme="minorBidi"/>
          <w:color w:val="auto"/>
          <w:sz w:val="22"/>
          <w:lang w:eastAsia="en-CA"/>
        </w:rPr>
      </w:pPr>
      <w:r>
        <w:t>Housing Affordability (Halton and Peel Regions Financially Precarious)</w:t>
      </w:r>
      <w:r>
        <w:tab/>
      </w:r>
      <w:r>
        <w:fldChar w:fldCharType="begin"/>
      </w:r>
      <w:r>
        <w:instrText xml:space="preserve"> PAGEREF _Toc110341646 \h </w:instrText>
      </w:r>
      <w:r>
        <w:fldChar w:fldCharType="separate"/>
      </w:r>
      <w:r>
        <w:t>18</w:t>
      </w:r>
      <w:r>
        <w:fldChar w:fldCharType="end"/>
      </w:r>
    </w:p>
    <w:p w14:paraId="1382E6E4" w14:textId="7B644A3D" w:rsidR="00E11BB8" w:rsidRDefault="00E11BB8">
      <w:pPr>
        <w:pStyle w:val="TOC3"/>
        <w:rPr>
          <w:rFonts w:asciiTheme="minorHAnsi" w:eastAsiaTheme="minorEastAsia" w:hAnsiTheme="minorHAnsi" w:cstheme="minorBidi"/>
          <w:color w:val="auto"/>
          <w:sz w:val="22"/>
          <w:lang w:eastAsia="en-CA"/>
        </w:rPr>
      </w:pPr>
      <w:r w:rsidRPr="00123FF8">
        <w:rPr>
          <w:bCs/>
        </w:rPr>
        <w:t xml:space="preserve">Seniors’ Issues </w:t>
      </w:r>
      <w:r>
        <w:t>(Saguenay and Lac-St-Jean Seniors)</w:t>
      </w:r>
      <w:r>
        <w:tab/>
      </w:r>
      <w:r>
        <w:fldChar w:fldCharType="begin"/>
      </w:r>
      <w:r>
        <w:instrText xml:space="preserve"> PAGEREF _Toc110341647 \h </w:instrText>
      </w:r>
      <w:r>
        <w:fldChar w:fldCharType="separate"/>
      </w:r>
      <w:r>
        <w:t>19</w:t>
      </w:r>
      <w:r>
        <w:fldChar w:fldCharType="end"/>
      </w:r>
    </w:p>
    <w:p w14:paraId="1FE06437" w14:textId="228F499E" w:rsidR="00E11BB8" w:rsidRDefault="00E11BB8">
      <w:pPr>
        <w:pStyle w:val="TOC3"/>
        <w:rPr>
          <w:rFonts w:asciiTheme="minorHAnsi" w:eastAsiaTheme="minorEastAsia" w:hAnsiTheme="minorHAnsi" w:cstheme="minorBidi"/>
          <w:color w:val="auto"/>
          <w:sz w:val="22"/>
          <w:lang w:eastAsia="en-CA"/>
        </w:rPr>
      </w:pPr>
      <w:r>
        <w:t>Youth Issues (Calgary Young Adults)</w:t>
      </w:r>
      <w:r>
        <w:tab/>
      </w:r>
      <w:r>
        <w:fldChar w:fldCharType="begin"/>
      </w:r>
      <w:r>
        <w:instrText xml:space="preserve"> PAGEREF _Toc110341648 \h </w:instrText>
      </w:r>
      <w:r>
        <w:fldChar w:fldCharType="separate"/>
      </w:r>
      <w:r>
        <w:t>20</w:t>
      </w:r>
      <w:r>
        <w:fldChar w:fldCharType="end"/>
      </w:r>
    </w:p>
    <w:p w14:paraId="7E714BF9" w14:textId="513905A8" w:rsidR="00E11BB8" w:rsidRDefault="00E11BB8">
      <w:pPr>
        <w:pStyle w:val="TOC3"/>
        <w:rPr>
          <w:rFonts w:asciiTheme="minorHAnsi" w:eastAsiaTheme="minorEastAsia" w:hAnsiTheme="minorHAnsi" w:cstheme="minorBidi"/>
          <w:color w:val="auto"/>
          <w:sz w:val="22"/>
          <w:lang w:eastAsia="en-CA"/>
        </w:rPr>
      </w:pPr>
      <w:r>
        <w:t>Reconciliation (Northern British Columbia)</w:t>
      </w:r>
      <w:r>
        <w:tab/>
      </w:r>
      <w:r>
        <w:fldChar w:fldCharType="begin"/>
      </w:r>
      <w:r>
        <w:instrText xml:space="preserve"> PAGEREF _Toc110341649 \h </w:instrText>
      </w:r>
      <w:r>
        <w:fldChar w:fldCharType="separate"/>
      </w:r>
      <w:r>
        <w:t>21</w:t>
      </w:r>
      <w:r>
        <w:fldChar w:fldCharType="end"/>
      </w:r>
    </w:p>
    <w:p w14:paraId="5B7C7FEC" w14:textId="134B9C76" w:rsidR="00E11BB8" w:rsidRDefault="00E11BB8">
      <w:pPr>
        <w:pStyle w:val="TOC3"/>
        <w:rPr>
          <w:rFonts w:asciiTheme="minorHAnsi" w:eastAsiaTheme="minorEastAsia" w:hAnsiTheme="minorHAnsi" w:cstheme="minorBidi"/>
          <w:color w:val="auto"/>
          <w:sz w:val="22"/>
          <w:lang w:eastAsia="en-CA"/>
        </w:rPr>
      </w:pPr>
      <w:r>
        <w:t>Rabies (Ontario-U.S. Border Cities Parents of Children under 12)</w:t>
      </w:r>
      <w:r>
        <w:tab/>
      </w:r>
      <w:r>
        <w:fldChar w:fldCharType="begin"/>
      </w:r>
      <w:r>
        <w:instrText xml:space="preserve"> PAGEREF _Toc110341650 \h </w:instrText>
      </w:r>
      <w:r>
        <w:fldChar w:fldCharType="separate"/>
      </w:r>
      <w:r>
        <w:t>21</w:t>
      </w:r>
      <w:r>
        <w:fldChar w:fldCharType="end"/>
      </w:r>
    </w:p>
    <w:p w14:paraId="5244734D" w14:textId="60B1C356" w:rsidR="00E11BB8" w:rsidRDefault="00E11BB8">
      <w:pPr>
        <w:pStyle w:val="TOC3"/>
        <w:rPr>
          <w:rFonts w:asciiTheme="minorHAnsi" w:eastAsiaTheme="minorEastAsia" w:hAnsiTheme="minorHAnsi" w:cstheme="minorBidi"/>
          <w:color w:val="auto"/>
          <w:sz w:val="22"/>
          <w:lang w:eastAsia="en-CA"/>
        </w:rPr>
      </w:pPr>
      <w:r>
        <w:t>Local Issues (Ottawa, Newfoundland, Yukon, Rural Manitoba, Trois-Rivières Parents of Children under 12, Calgary Young Adults, Northern British Columbia, Halton and Peel Regions Financially Precarious)</w:t>
      </w:r>
      <w:r>
        <w:tab/>
      </w:r>
      <w:r>
        <w:fldChar w:fldCharType="begin"/>
      </w:r>
      <w:r>
        <w:instrText xml:space="preserve"> PAGEREF _Toc110341651 \h </w:instrText>
      </w:r>
      <w:r>
        <w:fldChar w:fldCharType="separate"/>
      </w:r>
      <w:r>
        <w:t>22</w:t>
      </w:r>
      <w:r>
        <w:fldChar w:fldCharType="end"/>
      </w:r>
    </w:p>
    <w:p w14:paraId="27082066" w14:textId="6C1CAE34" w:rsidR="00E11BB8" w:rsidRDefault="00E11BB8">
      <w:pPr>
        <w:pStyle w:val="TOC1"/>
        <w:rPr>
          <w:rFonts w:asciiTheme="minorHAnsi" w:eastAsiaTheme="minorEastAsia" w:hAnsiTheme="minorHAnsi" w:cstheme="minorBidi"/>
          <w:b w:val="0"/>
          <w:noProof/>
          <w:color w:val="auto"/>
          <w:lang w:eastAsia="en-CA"/>
        </w:rPr>
      </w:pPr>
      <w:r>
        <w:rPr>
          <w:noProof/>
        </w:rPr>
        <w:t>Detailed Findings</w:t>
      </w:r>
      <w:r>
        <w:rPr>
          <w:noProof/>
        </w:rPr>
        <w:tab/>
      </w:r>
      <w:r>
        <w:rPr>
          <w:noProof/>
        </w:rPr>
        <w:fldChar w:fldCharType="begin"/>
      </w:r>
      <w:r>
        <w:rPr>
          <w:noProof/>
        </w:rPr>
        <w:instrText xml:space="preserve"> PAGEREF _Toc110341652 \h </w:instrText>
      </w:r>
      <w:r>
        <w:rPr>
          <w:noProof/>
        </w:rPr>
      </w:r>
      <w:r>
        <w:rPr>
          <w:noProof/>
        </w:rPr>
        <w:fldChar w:fldCharType="separate"/>
      </w:r>
      <w:r>
        <w:rPr>
          <w:noProof/>
        </w:rPr>
        <w:t>30</w:t>
      </w:r>
      <w:r>
        <w:rPr>
          <w:noProof/>
        </w:rPr>
        <w:fldChar w:fldCharType="end"/>
      </w:r>
    </w:p>
    <w:p w14:paraId="7DCFB135" w14:textId="73166271" w:rsidR="00E11BB8" w:rsidRDefault="00E11BB8">
      <w:pPr>
        <w:pStyle w:val="TOC2"/>
        <w:rPr>
          <w:rFonts w:asciiTheme="minorHAnsi" w:eastAsiaTheme="minorEastAsia" w:hAnsiTheme="minorHAnsi" w:cstheme="minorBidi"/>
          <w:color w:val="auto"/>
          <w:sz w:val="22"/>
          <w:lang w:eastAsia="en-CA"/>
        </w:rPr>
      </w:pPr>
      <w:r>
        <w:t>Timeline of March Announcements</w:t>
      </w:r>
      <w:r>
        <w:tab/>
      </w:r>
      <w:r>
        <w:fldChar w:fldCharType="begin"/>
      </w:r>
      <w:r>
        <w:instrText xml:space="preserve"> PAGEREF _Toc110341653 \h </w:instrText>
      </w:r>
      <w:r>
        <w:fldChar w:fldCharType="separate"/>
      </w:r>
      <w:r>
        <w:t>31</w:t>
      </w:r>
      <w:r>
        <w:fldChar w:fldCharType="end"/>
      </w:r>
    </w:p>
    <w:p w14:paraId="23CE3B63" w14:textId="29BB2221" w:rsidR="00E11BB8" w:rsidRDefault="00E11BB8">
      <w:pPr>
        <w:pStyle w:val="TOC2"/>
        <w:rPr>
          <w:rFonts w:asciiTheme="minorHAnsi" w:eastAsiaTheme="minorEastAsia" w:hAnsiTheme="minorHAnsi" w:cstheme="minorBidi"/>
          <w:color w:val="auto"/>
          <w:sz w:val="22"/>
          <w:lang w:eastAsia="en-CA"/>
        </w:rPr>
      </w:pPr>
      <w:r>
        <w:t>Government of Canada in the News (All Locations)</w:t>
      </w:r>
      <w:r>
        <w:tab/>
      </w:r>
      <w:r>
        <w:fldChar w:fldCharType="begin"/>
      </w:r>
      <w:r>
        <w:instrText xml:space="preserve"> PAGEREF _Toc110341654 \h </w:instrText>
      </w:r>
      <w:r>
        <w:fldChar w:fldCharType="separate"/>
      </w:r>
      <w:r>
        <w:t>34</w:t>
      </w:r>
      <w:r>
        <w:fldChar w:fldCharType="end"/>
      </w:r>
    </w:p>
    <w:p w14:paraId="39C905A1" w14:textId="3C5AE500" w:rsidR="00E11BB8" w:rsidRDefault="00E11BB8">
      <w:pPr>
        <w:pStyle w:val="TOC3"/>
        <w:rPr>
          <w:rFonts w:asciiTheme="minorHAnsi" w:eastAsiaTheme="minorEastAsia" w:hAnsiTheme="minorHAnsi" w:cstheme="minorBidi"/>
          <w:color w:val="auto"/>
          <w:sz w:val="22"/>
          <w:lang w:eastAsia="en-CA"/>
        </w:rPr>
      </w:pPr>
      <w:r>
        <w:t>Government of Canada Priorities and Performance (Major Centres Saskatchewan Heavy Social Media Users, Greater Montreal Area Racialized Canadians)</w:t>
      </w:r>
      <w:r>
        <w:tab/>
      </w:r>
      <w:r>
        <w:fldChar w:fldCharType="begin"/>
      </w:r>
      <w:r>
        <w:instrText xml:space="preserve"> PAGEREF _Toc110341655 \h </w:instrText>
      </w:r>
      <w:r>
        <w:fldChar w:fldCharType="separate"/>
      </w:r>
      <w:r>
        <w:t>36</w:t>
      </w:r>
      <w:r>
        <w:fldChar w:fldCharType="end"/>
      </w:r>
    </w:p>
    <w:p w14:paraId="6FE9C1F5" w14:textId="70EA7112" w:rsidR="00E11BB8" w:rsidRDefault="00E11BB8">
      <w:pPr>
        <w:pStyle w:val="TOC3"/>
        <w:rPr>
          <w:rFonts w:asciiTheme="minorHAnsi" w:eastAsiaTheme="minorEastAsia" w:hAnsiTheme="minorHAnsi" w:cstheme="minorBidi"/>
          <w:color w:val="auto"/>
          <w:sz w:val="22"/>
          <w:lang w:eastAsia="en-CA"/>
        </w:rPr>
      </w:pPr>
      <w:r>
        <w:t>News Sources and Preferences (Major Centres Saskatchewan Heavy Social Media Users)</w:t>
      </w:r>
      <w:r>
        <w:tab/>
      </w:r>
      <w:r>
        <w:fldChar w:fldCharType="begin"/>
      </w:r>
      <w:r>
        <w:instrText xml:space="preserve"> PAGEREF _Toc110341656 \h </w:instrText>
      </w:r>
      <w:r>
        <w:fldChar w:fldCharType="separate"/>
      </w:r>
      <w:r>
        <w:t>37</w:t>
      </w:r>
      <w:r>
        <w:fldChar w:fldCharType="end"/>
      </w:r>
    </w:p>
    <w:p w14:paraId="75C2D75A" w14:textId="0C7F61E9" w:rsidR="00E11BB8" w:rsidRDefault="00E11BB8">
      <w:pPr>
        <w:pStyle w:val="TOC3"/>
        <w:rPr>
          <w:rFonts w:asciiTheme="minorHAnsi" w:eastAsiaTheme="minorEastAsia" w:hAnsiTheme="minorHAnsi" w:cstheme="minorBidi"/>
          <w:color w:val="auto"/>
          <w:sz w:val="22"/>
          <w:lang w:eastAsia="en-CA"/>
        </w:rPr>
      </w:pPr>
      <w:r>
        <w:t>Coastal GasLink (Northern British Columbia)</w:t>
      </w:r>
      <w:r>
        <w:tab/>
      </w:r>
      <w:r>
        <w:fldChar w:fldCharType="begin"/>
      </w:r>
      <w:r>
        <w:instrText xml:space="preserve"> PAGEREF _Toc110341657 \h </w:instrText>
      </w:r>
      <w:r>
        <w:fldChar w:fldCharType="separate"/>
      </w:r>
      <w:r>
        <w:t>37</w:t>
      </w:r>
      <w:r>
        <w:fldChar w:fldCharType="end"/>
      </w:r>
    </w:p>
    <w:p w14:paraId="4ECC8192" w14:textId="42ECC48A" w:rsidR="00E11BB8" w:rsidRDefault="00E11BB8">
      <w:pPr>
        <w:pStyle w:val="TOC3"/>
        <w:rPr>
          <w:rFonts w:asciiTheme="minorHAnsi" w:eastAsiaTheme="minorEastAsia" w:hAnsiTheme="minorHAnsi" w:cstheme="minorBidi"/>
          <w:color w:val="auto"/>
          <w:sz w:val="22"/>
          <w:lang w:eastAsia="en-CA"/>
        </w:rPr>
      </w:pPr>
      <w:r>
        <w:t>Prince Rupert Port Expansion (Northern British Columbia)</w:t>
      </w:r>
      <w:r>
        <w:tab/>
      </w:r>
      <w:r>
        <w:fldChar w:fldCharType="begin"/>
      </w:r>
      <w:r>
        <w:instrText xml:space="preserve"> PAGEREF _Toc110341658 \h </w:instrText>
      </w:r>
      <w:r>
        <w:fldChar w:fldCharType="separate"/>
      </w:r>
      <w:r>
        <w:t>38</w:t>
      </w:r>
      <w:r>
        <w:fldChar w:fldCharType="end"/>
      </w:r>
    </w:p>
    <w:p w14:paraId="16938AD8" w14:textId="021F11FA" w:rsidR="00E11BB8" w:rsidRDefault="00E11BB8">
      <w:pPr>
        <w:pStyle w:val="TOC2"/>
        <w:rPr>
          <w:rFonts w:asciiTheme="minorHAnsi" w:eastAsiaTheme="minorEastAsia" w:hAnsiTheme="minorHAnsi" w:cstheme="minorBidi"/>
          <w:color w:val="auto"/>
          <w:sz w:val="22"/>
          <w:lang w:eastAsia="en-CA"/>
        </w:rPr>
      </w:pPr>
      <w:r>
        <w:lastRenderedPageBreak/>
        <w:t>Ukraine (Ontario-U.S. Border Cities Parents of Children under 12, Rural Manitoba, Trois-Rivières Parents of Children under 12, Calgary Young Adults, Northern British Columbia, Halton and Peel Regions Financially Precarious, Greater Montreal Area Racialized Canadians)</w:t>
      </w:r>
      <w:r>
        <w:tab/>
      </w:r>
      <w:r>
        <w:fldChar w:fldCharType="begin"/>
      </w:r>
      <w:r>
        <w:instrText xml:space="preserve"> PAGEREF _Toc110341659 \h </w:instrText>
      </w:r>
      <w:r>
        <w:fldChar w:fldCharType="separate"/>
      </w:r>
      <w:r>
        <w:t>39</w:t>
      </w:r>
      <w:r>
        <w:fldChar w:fldCharType="end"/>
      </w:r>
    </w:p>
    <w:p w14:paraId="35423AEA" w14:textId="34A8AD78" w:rsidR="00E11BB8" w:rsidRDefault="00E11BB8">
      <w:pPr>
        <w:pStyle w:val="TOC3"/>
        <w:rPr>
          <w:rFonts w:asciiTheme="minorHAnsi" w:eastAsiaTheme="minorEastAsia" w:hAnsiTheme="minorHAnsi" w:cstheme="minorBidi"/>
          <w:color w:val="auto"/>
          <w:sz w:val="22"/>
          <w:lang w:eastAsia="en-CA"/>
        </w:rPr>
      </w:pPr>
      <w:r>
        <w:t>Government of Canada Response (Ontario-U.S. Border Cities Parents of Children under 12, Rural Manitoba, Trois-Rivières Parents of Children under 12, Calgary Young Adults, Northern British Columbia, Halton and Peel Regions Financially Precarious)</w:t>
      </w:r>
      <w:r>
        <w:tab/>
      </w:r>
      <w:r>
        <w:fldChar w:fldCharType="begin"/>
      </w:r>
      <w:r>
        <w:instrText xml:space="preserve"> PAGEREF _Toc110341660 \h </w:instrText>
      </w:r>
      <w:r>
        <w:fldChar w:fldCharType="separate"/>
      </w:r>
      <w:r>
        <w:t>40</w:t>
      </w:r>
      <w:r>
        <w:fldChar w:fldCharType="end"/>
      </w:r>
    </w:p>
    <w:p w14:paraId="48DAF08F" w14:textId="6FE801D2" w:rsidR="00E11BB8" w:rsidRDefault="00E11BB8">
      <w:pPr>
        <w:pStyle w:val="TOC3"/>
        <w:rPr>
          <w:rFonts w:asciiTheme="minorHAnsi" w:eastAsiaTheme="minorEastAsia" w:hAnsiTheme="minorHAnsi" w:cstheme="minorBidi"/>
          <w:color w:val="auto"/>
          <w:sz w:val="22"/>
          <w:lang w:eastAsia="en-CA"/>
        </w:rPr>
      </w:pPr>
      <w:r>
        <w:t>Perspectives and Forecast (Rural Manitoba, Trois-Rivières Parents of Children under 12, Calgary Young Adults, Northern British Columbia, Halton and Peel Regions Financially Precarious)</w:t>
      </w:r>
      <w:r>
        <w:tab/>
      </w:r>
      <w:r>
        <w:fldChar w:fldCharType="begin"/>
      </w:r>
      <w:r>
        <w:instrText xml:space="preserve"> PAGEREF _Toc110341661 \h </w:instrText>
      </w:r>
      <w:r>
        <w:fldChar w:fldCharType="separate"/>
      </w:r>
      <w:r>
        <w:t>40</w:t>
      </w:r>
      <w:r>
        <w:fldChar w:fldCharType="end"/>
      </w:r>
    </w:p>
    <w:p w14:paraId="124B77B7" w14:textId="0C87B59D" w:rsidR="00E11BB8" w:rsidRDefault="00E11BB8">
      <w:pPr>
        <w:pStyle w:val="TOC3"/>
        <w:rPr>
          <w:rFonts w:asciiTheme="minorHAnsi" w:eastAsiaTheme="minorEastAsia" w:hAnsiTheme="minorHAnsi" w:cstheme="minorBidi"/>
          <w:color w:val="auto"/>
          <w:sz w:val="22"/>
          <w:lang w:eastAsia="en-CA"/>
        </w:rPr>
      </w:pPr>
      <w:r>
        <w:t>Canada-Ukraine Authorization for Emergency Travel (Calgary Young Adults, Northern British Columbia, Halton and Peel Regions Financially Precarious, Greater Montreal Area Racialized Canadians)</w:t>
      </w:r>
      <w:r>
        <w:tab/>
      </w:r>
      <w:r>
        <w:fldChar w:fldCharType="begin"/>
      </w:r>
      <w:r>
        <w:instrText xml:space="preserve"> PAGEREF _Toc110341662 \h </w:instrText>
      </w:r>
      <w:r>
        <w:fldChar w:fldCharType="separate"/>
      </w:r>
      <w:r>
        <w:t>42</w:t>
      </w:r>
      <w:r>
        <w:fldChar w:fldCharType="end"/>
      </w:r>
    </w:p>
    <w:p w14:paraId="743C722E" w14:textId="205BAB29" w:rsidR="00E11BB8" w:rsidRDefault="00E11BB8">
      <w:pPr>
        <w:pStyle w:val="TOC2"/>
        <w:rPr>
          <w:rFonts w:asciiTheme="minorHAnsi" w:eastAsiaTheme="minorEastAsia" w:hAnsiTheme="minorHAnsi" w:cstheme="minorBidi"/>
          <w:color w:val="auto"/>
          <w:sz w:val="22"/>
          <w:lang w:eastAsia="en-CA"/>
        </w:rPr>
      </w:pPr>
      <w:r>
        <w:t>COVID-19 Outlook (Newfoundland, Saguenay and Lac-St-Jean Seniors, Rural Manitoba, Trois- Rivières Parents of Children under 12, Major Centres Saskatchewan Heavy Social Media Users, Greater Montreal Area Racialized Canadians)</w:t>
      </w:r>
      <w:r>
        <w:tab/>
      </w:r>
      <w:r>
        <w:fldChar w:fldCharType="begin"/>
      </w:r>
      <w:r>
        <w:instrText xml:space="preserve"> PAGEREF _Toc110341663 \h </w:instrText>
      </w:r>
      <w:r>
        <w:fldChar w:fldCharType="separate"/>
      </w:r>
      <w:r>
        <w:t>45</w:t>
      </w:r>
      <w:r>
        <w:fldChar w:fldCharType="end"/>
      </w:r>
    </w:p>
    <w:p w14:paraId="4DF55296" w14:textId="37EDC7B2" w:rsidR="00E11BB8" w:rsidRDefault="00E11BB8">
      <w:pPr>
        <w:pStyle w:val="TOC3"/>
        <w:rPr>
          <w:rFonts w:asciiTheme="minorHAnsi" w:eastAsiaTheme="minorEastAsia" w:hAnsiTheme="minorHAnsi" w:cstheme="minorBidi"/>
          <w:color w:val="auto"/>
          <w:sz w:val="22"/>
          <w:lang w:eastAsia="en-CA"/>
        </w:rPr>
      </w:pPr>
      <w:r>
        <w:t>COVID-19 Performance Evaluation (Newfoundland, Saguenay and Lac-St-Jean Seniors, Rural Manitoba, Trois-Rivières Parents of Children under 12)</w:t>
      </w:r>
      <w:r>
        <w:tab/>
      </w:r>
      <w:r>
        <w:fldChar w:fldCharType="begin"/>
      </w:r>
      <w:r>
        <w:instrText xml:space="preserve"> PAGEREF _Toc110341664 \h </w:instrText>
      </w:r>
      <w:r>
        <w:fldChar w:fldCharType="separate"/>
      </w:r>
      <w:r>
        <w:t>45</w:t>
      </w:r>
      <w:r>
        <w:fldChar w:fldCharType="end"/>
      </w:r>
    </w:p>
    <w:p w14:paraId="576E1257" w14:textId="48EB4388" w:rsidR="00E11BB8" w:rsidRDefault="00E11BB8">
      <w:pPr>
        <w:pStyle w:val="TOC3"/>
        <w:rPr>
          <w:rFonts w:asciiTheme="minorHAnsi" w:eastAsiaTheme="minorEastAsia" w:hAnsiTheme="minorHAnsi" w:cstheme="minorBidi"/>
          <w:color w:val="auto"/>
          <w:sz w:val="22"/>
          <w:lang w:eastAsia="en-CA"/>
        </w:rPr>
      </w:pPr>
      <w:r>
        <w:t>COVID-19 Perspectives and Behaviours (Major Centres Saskatchewan Heavy Social Media Users, Greater Montreal Area Racialized Canadians)</w:t>
      </w:r>
      <w:r>
        <w:tab/>
      </w:r>
      <w:r>
        <w:fldChar w:fldCharType="begin"/>
      </w:r>
      <w:r>
        <w:instrText xml:space="preserve"> PAGEREF _Toc110341665 \h </w:instrText>
      </w:r>
      <w:r>
        <w:fldChar w:fldCharType="separate"/>
      </w:r>
      <w:r>
        <w:t>49</w:t>
      </w:r>
      <w:r>
        <w:fldChar w:fldCharType="end"/>
      </w:r>
    </w:p>
    <w:p w14:paraId="34C2893E" w14:textId="55C57729" w:rsidR="00E11BB8" w:rsidRDefault="00E11BB8">
      <w:pPr>
        <w:pStyle w:val="TOC3"/>
        <w:rPr>
          <w:rFonts w:asciiTheme="minorHAnsi" w:eastAsiaTheme="minorEastAsia" w:hAnsiTheme="minorHAnsi" w:cstheme="minorBidi"/>
          <w:color w:val="auto"/>
          <w:sz w:val="22"/>
          <w:lang w:eastAsia="en-CA"/>
        </w:rPr>
      </w:pPr>
      <w:r>
        <w:t>COVID-19 Vaccines for Children (Trois-Rivières Parents of Children under 12)</w:t>
      </w:r>
      <w:r>
        <w:tab/>
      </w:r>
      <w:r>
        <w:fldChar w:fldCharType="begin"/>
      </w:r>
      <w:r>
        <w:instrText xml:space="preserve"> PAGEREF _Toc110341666 \h </w:instrText>
      </w:r>
      <w:r>
        <w:fldChar w:fldCharType="separate"/>
      </w:r>
      <w:r>
        <w:t>50</w:t>
      </w:r>
      <w:r>
        <w:fldChar w:fldCharType="end"/>
      </w:r>
    </w:p>
    <w:p w14:paraId="2617F01C" w14:textId="21C10395" w:rsidR="00E11BB8" w:rsidRDefault="00E11BB8">
      <w:pPr>
        <w:pStyle w:val="TOC3"/>
        <w:rPr>
          <w:rFonts w:asciiTheme="minorHAnsi" w:eastAsiaTheme="minorEastAsia" w:hAnsiTheme="minorHAnsi" w:cstheme="minorBidi"/>
          <w:color w:val="auto"/>
          <w:sz w:val="22"/>
          <w:lang w:eastAsia="en-CA"/>
        </w:rPr>
      </w:pPr>
      <w:r>
        <w:t>COVID-19 Booster Dose (Saguenay and Lac-St-Jean Seniors, Rural Manitoba, Trois-Rivières Parents of Children under 12)</w:t>
      </w:r>
      <w:r>
        <w:tab/>
      </w:r>
      <w:r>
        <w:fldChar w:fldCharType="begin"/>
      </w:r>
      <w:r>
        <w:instrText xml:space="preserve"> PAGEREF _Toc110341667 \h </w:instrText>
      </w:r>
      <w:r>
        <w:fldChar w:fldCharType="separate"/>
      </w:r>
      <w:r>
        <w:t>51</w:t>
      </w:r>
      <w:r>
        <w:fldChar w:fldCharType="end"/>
      </w:r>
    </w:p>
    <w:p w14:paraId="7F631AD0" w14:textId="2A569500" w:rsidR="00E11BB8" w:rsidRDefault="00E11BB8">
      <w:pPr>
        <w:pStyle w:val="TOC2"/>
        <w:rPr>
          <w:rFonts w:asciiTheme="minorHAnsi" w:eastAsiaTheme="minorEastAsia" w:hAnsiTheme="minorHAnsi" w:cstheme="minorBidi"/>
          <w:color w:val="auto"/>
          <w:sz w:val="22"/>
          <w:lang w:eastAsia="en-CA"/>
        </w:rPr>
      </w:pPr>
      <w:r>
        <w:t>Budget 2022 (Yukon, Rural Manitoba, Trois-Rivières Parents of Children under 12, Calgary Young Adults, Northern British Columbia, Halton and Peel Regions Financially Precarious)</w:t>
      </w:r>
      <w:r>
        <w:tab/>
      </w:r>
      <w:r>
        <w:fldChar w:fldCharType="begin"/>
      </w:r>
      <w:r>
        <w:instrText xml:space="preserve"> PAGEREF _Toc110341668 \h </w:instrText>
      </w:r>
      <w:r>
        <w:fldChar w:fldCharType="separate"/>
      </w:r>
      <w:r>
        <w:t>51</w:t>
      </w:r>
      <w:r>
        <w:fldChar w:fldCharType="end"/>
      </w:r>
    </w:p>
    <w:p w14:paraId="1808AA0E" w14:textId="6FF32CBD" w:rsidR="00E11BB8" w:rsidRDefault="00E11BB8">
      <w:pPr>
        <w:pStyle w:val="TOC2"/>
        <w:rPr>
          <w:rFonts w:asciiTheme="minorHAnsi" w:eastAsiaTheme="minorEastAsia" w:hAnsiTheme="minorHAnsi" w:cstheme="minorBidi"/>
          <w:color w:val="auto"/>
          <w:sz w:val="22"/>
          <w:lang w:eastAsia="en-CA"/>
        </w:rPr>
      </w:pPr>
      <w:r>
        <w:t>Net-Zero Oil (Ottawa, Newfoundland, Saguenay and Lac-St-Jean Seniors, Ontario-U.S. Border Cities Parents of Children under 12)</w:t>
      </w:r>
      <w:r>
        <w:tab/>
      </w:r>
      <w:r>
        <w:fldChar w:fldCharType="begin"/>
      </w:r>
      <w:r>
        <w:instrText xml:space="preserve"> PAGEREF _Toc110341669 \h </w:instrText>
      </w:r>
      <w:r>
        <w:fldChar w:fldCharType="separate"/>
      </w:r>
      <w:r>
        <w:t>54</w:t>
      </w:r>
      <w:r>
        <w:fldChar w:fldCharType="end"/>
      </w:r>
    </w:p>
    <w:p w14:paraId="1F70A4BE" w14:textId="5F2206A7" w:rsidR="00E11BB8" w:rsidRDefault="00E11BB8">
      <w:pPr>
        <w:pStyle w:val="TOC2"/>
        <w:rPr>
          <w:rFonts w:asciiTheme="minorHAnsi" w:eastAsiaTheme="minorEastAsia" w:hAnsiTheme="minorHAnsi" w:cstheme="minorBidi"/>
          <w:color w:val="auto"/>
          <w:sz w:val="22"/>
          <w:lang w:eastAsia="en-CA"/>
        </w:rPr>
      </w:pPr>
      <w:r>
        <w:t>Convoy Protests &amp; Emergencies Act (Ottawa, Ontario-U.S. Border Cities Parents of Children under 12, Rural Manitoba, Major Centres Saskatchewan Heavy Social Media Users)</w:t>
      </w:r>
      <w:r>
        <w:tab/>
      </w:r>
      <w:r>
        <w:fldChar w:fldCharType="begin"/>
      </w:r>
      <w:r>
        <w:instrText xml:space="preserve"> PAGEREF _Toc110341670 \h </w:instrText>
      </w:r>
      <w:r>
        <w:fldChar w:fldCharType="separate"/>
      </w:r>
      <w:r>
        <w:t>56</w:t>
      </w:r>
      <w:r>
        <w:fldChar w:fldCharType="end"/>
      </w:r>
    </w:p>
    <w:p w14:paraId="3F6CD5B4" w14:textId="0808583E" w:rsidR="00E11BB8" w:rsidRDefault="00E11BB8">
      <w:pPr>
        <w:pStyle w:val="TOC3"/>
        <w:rPr>
          <w:rFonts w:asciiTheme="minorHAnsi" w:eastAsiaTheme="minorEastAsia" w:hAnsiTheme="minorHAnsi" w:cstheme="minorBidi"/>
          <w:color w:val="auto"/>
          <w:sz w:val="22"/>
          <w:lang w:eastAsia="en-CA"/>
        </w:rPr>
      </w:pPr>
      <w:r>
        <w:t>Local Perspectives (Ottawa, Ontario-U.S. Border Cities Parents of Children under 12)</w:t>
      </w:r>
      <w:r>
        <w:tab/>
      </w:r>
      <w:r>
        <w:fldChar w:fldCharType="begin"/>
      </w:r>
      <w:r>
        <w:instrText xml:space="preserve"> PAGEREF _Toc110341671 \h </w:instrText>
      </w:r>
      <w:r>
        <w:fldChar w:fldCharType="separate"/>
      </w:r>
      <w:r>
        <w:t>59</w:t>
      </w:r>
      <w:r>
        <w:fldChar w:fldCharType="end"/>
      </w:r>
    </w:p>
    <w:p w14:paraId="4D4F3B92" w14:textId="1543603D" w:rsidR="00E11BB8" w:rsidRDefault="00E11BB8">
      <w:pPr>
        <w:pStyle w:val="TOC2"/>
        <w:rPr>
          <w:rFonts w:asciiTheme="minorHAnsi" w:eastAsiaTheme="minorEastAsia" w:hAnsiTheme="minorHAnsi" w:cstheme="minorBidi"/>
          <w:color w:val="auto"/>
          <w:sz w:val="22"/>
          <w:lang w:eastAsia="en-CA"/>
        </w:rPr>
      </w:pPr>
      <w:r>
        <w:t>Firearms (Saguenay and Lac-St-Jean Seniors, Major Centres Saskatchewan Heavy Social Media Users, Greater Montreal Area Racialized Canadians)</w:t>
      </w:r>
      <w:r>
        <w:tab/>
      </w:r>
      <w:r>
        <w:fldChar w:fldCharType="begin"/>
      </w:r>
      <w:r>
        <w:instrText xml:space="preserve"> PAGEREF _Toc110341672 \h </w:instrText>
      </w:r>
      <w:r>
        <w:fldChar w:fldCharType="separate"/>
      </w:r>
      <w:r>
        <w:t>62</w:t>
      </w:r>
      <w:r>
        <w:fldChar w:fldCharType="end"/>
      </w:r>
    </w:p>
    <w:p w14:paraId="73AD406E" w14:textId="5B1F589D" w:rsidR="00E11BB8" w:rsidRDefault="00E11BB8">
      <w:pPr>
        <w:pStyle w:val="TOC2"/>
        <w:rPr>
          <w:rFonts w:asciiTheme="minorHAnsi" w:eastAsiaTheme="minorEastAsia" w:hAnsiTheme="minorHAnsi" w:cstheme="minorBidi"/>
          <w:color w:val="auto"/>
          <w:sz w:val="22"/>
          <w:lang w:eastAsia="en-CA"/>
        </w:rPr>
      </w:pPr>
      <w:r>
        <w:t>Healthcare (Major Centres Saskatchewan Heavy Social Media Users, Greater Montreal Area Racialized Canadians)</w:t>
      </w:r>
      <w:r>
        <w:tab/>
      </w:r>
      <w:r>
        <w:fldChar w:fldCharType="begin"/>
      </w:r>
      <w:r>
        <w:instrText xml:space="preserve"> PAGEREF _Toc110341673 \h </w:instrText>
      </w:r>
      <w:r>
        <w:fldChar w:fldCharType="separate"/>
      </w:r>
      <w:r>
        <w:t>62</w:t>
      </w:r>
      <w:r>
        <w:fldChar w:fldCharType="end"/>
      </w:r>
    </w:p>
    <w:p w14:paraId="588DA77B" w14:textId="002D6475" w:rsidR="00E11BB8" w:rsidRDefault="00E11BB8">
      <w:pPr>
        <w:pStyle w:val="TOC2"/>
        <w:rPr>
          <w:rFonts w:asciiTheme="minorHAnsi" w:eastAsiaTheme="minorEastAsia" w:hAnsiTheme="minorHAnsi" w:cstheme="minorBidi"/>
          <w:color w:val="auto"/>
          <w:sz w:val="22"/>
          <w:lang w:eastAsia="en-CA"/>
        </w:rPr>
      </w:pPr>
      <w:r>
        <w:t>Child Care (Ontario-U.S. Border Cities Parents of Children under 12)</w:t>
      </w:r>
      <w:r>
        <w:tab/>
      </w:r>
      <w:r>
        <w:fldChar w:fldCharType="begin"/>
      </w:r>
      <w:r>
        <w:instrText xml:space="preserve"> PAGEREF _Toc110341674 \h </w:instrText>
      </w:r>
      <w:r>
        <w:fldChar w:fldCharType="separate"/>
      </w:r>
      <w:r>
        <w:t>66</w:t>
      </w:r>
      <w:r>
        <w:fldChar w:fldCharType="end"/>
      </w:r>
    </w:p>
    <w:p w14:paraId="4D5F0CB3" w14:textId="736147CC" w:rsidR="00E11BB8" w:rsidRDefault="00E11BB8">
      <w:pPr>
        <w:pStyle w:val="TOC2"/>
        <w:rPr>
          <w:rFonts w:asciiTheme="minorHAnsi" w:eastAsiaTheme="minorEastAsia" w:hAnsiTheme="minorHAnsi" w:cstheme="minorBidi"/>
          <w:color w:val="auto"/>
          <w:sz w:val="22"/>
          <w:lang w:eastAsia="en-CA"/>
        </w:rPr>
      </w:pPr>
      <w:r>
        <w:t>Housing Affordability (Halton and Peel Regions Financially Precarious)</w:t>
      </w:r>
      <w:r>
        <w:tab/>
      </w:r>
      <w:r>
        <w:fldChar w:fldCharType="begin"/>
      </w:r>
      <w:r>
        <w:instrText xml:space="preserve"> PAGEREF _Toc110341675 \h </w:instrText>
      </w:r>
      <w:r>
        <w:fldChar w:fldCharType="separate"/>
      </w:r>
      <w:r>
        <w:t>67</w:t>
      </w:r>
      <w:r>
        <w:fldChar w:fldCharType="end"/>
      </w:r>
    </w:p>
    <w:p w14:paraId="527701E6" w14:textId="5AF769CD" w:rsidR="00E11BB8" w:rsidRDefault="00E11BB8">
      <w:pPr>
        <w:pStyle w:val="TOC2"/>
        <w:rPr>
          <w:rFonts w:asciiTheme="minorHAnsi" w:eastAsiaTheme="minorEastAsia" w:hAnsiTheme="minorHAnsi" w:cstheme="minorBidi"/>
          <w:color w:val="auto"/>
          <w:sz w:val="22"/>
          <w:lang w:eastAsia="en-CA"/>
        </w:rPr>
      </w:pPr>
      <w:r>
        <w:t>Seniors’ Issues (Saguenay and Lac-St-Jean Seniors)</w:t>
      </w:r>
      <w:r>
        <w:tab/>
      </w:r>
      <w:r>
        <w:fldChar w:fldCharType="begin"/>
      </w:r>
      <w:r>
        <w:instrText xml:space="preserve"> PAGEREF _Toc110341676 \h </w:instrText>
      </w:r>
      <w:r>
        <w:fldChar w:fldCharType="separate"/>
      </w:r>
      <w:r>
        <w:t>69</w:t>
      </w:r>
      <w:r>
        <w:fldChar w:fldCharType="end"/>
      </w:r>
    </w:p>
    <w:p w14:paraId="3A90AA59" w14:textId="317053FC" w:rsidR="00E11BB8" w:rsidRDefault="00E11BB8">
      <w:pPr>
        <w:pStyle w:val="TOC2"/>
        <w:rPr>
          <w:rFonts w:asciiTheme="minorHAnsi" w:eastAsiaTheme="minorEastAsia" w:hAnsiTheme="minorHAnsi" w:cstheme="minorBidi"/>
          <w:color w:val="auto"/>
          <w:sz w:val="22"/>
          <w:lang w:eastAsia="en-CA"/>
        </w:rPr>
      </w:pPr>
      <w:r>
        <w:t>Youth Issues (Calgary Young Adults)</w:t>
      </w:r>
      <w:r>
        <w:tab/>
      </w:r>
      <w:r>
        <w:fldChar w:fldCharType="begin"/>
      </w:r>
      <w:r>
        <w:instrText xml:space="preserve"> PAGEREF _Toc110341677 \h </w:instrText>
      </w:r>
      <w:r>
        <w:fldChar w:fldCharType="separate"/>
      </w:r>
      <w:r>
        <w:t>71</w:t>
      </w:r>
      <w:r>
        <w:fldChar w:fldCharType="end"/>
      </w:r>
    </w:p>
    <w:p w14:paraId="5AE3F158" w14:textId="642BA70B" w:rsidR="00E11BB8" w:rsidRDefault="00E11BB8">
      <w:pPr>
        <w:pStyle w:val="TOC2"/>
        <w:rPr>
          <w:rFonts w:asciiTheme="minorHAnsi" w:eastAsiaTheme="minorEastAsia" w:hAnsiTheme="minorHAnsi" w:cstheme="minorBidi"/>
          <w:color w:val="auto"/>
          <w:sz w:val="22"/>
          <w:lang w:eastAsia="en-CA"/>
        </w:rPr>
      </w:pPr>
      <w:r>
        <w:t>Reconciliation (Northern British Columbia)</w:t>
      </w:r>
      <w:r>
        <w:tab/>
      </w:r>
      <w:r>
        <w:fldChar w:fldCharType="begin"/>
      </w:r>
      <w:r>
        <w:instrText xml:space="preserve"> PAGEREF _Toc110341678 \h </w:instrText>
      </w:r>
      <w:r>
        <w:fldChar w:fldCharType="separate"/>
      </w:r>
      <w:r>
        <w:t>72</w:t>
      </w:r>
      <w:r>
        <w:fldChar w:fldCharType="end"/>
      </w:r>
    </w:p>
    <w:p w14:paraId="75AEB513" w14:textId="0176271F" w:rsidR="00E11BB8" w:rsidRDefault="00E11BB8">
      <w:pPr>
        <w:pStyle w:val="TOC2"/>
        <w:rPr>
          <w:rFonts w:asciiTheme="minorHAnsi" w:eastAsiaTheme="minorEastAsia" w:hAnsiTheme="minorHAnsi" w:cstheme="minorBidi"/>
          <w:color w:val="auto"/>
          <w:sz w:val="22"/>
          <w:lang w:eastAsia="en-CA"/>
        </w:rPr>
      </w:pPr>
      <w:r>
        <w:t>Rabies (Ontario-U.S. Border Cities Parents of Children under 12)</w:t>
      </w:r>
      <w:r>
        <w:tab/>
      </w:r>
      <w:r>
        <w:fldChar w:fldCharType="begin"/>
      </w:r>
      <w:r>
        <w:instrText xml:space="preserve"> PAGEREF _Toc110341679 \h </w:instrText>
      </w:r>
      <w:r>
        <w:fldChar w:fldCharType="separate"/>
      </w:r>
      <w:r>
        <w:t>73</w:t>
      </w:r>
      <w:r>
        <w:fldChar w:fldCharType="end"/>
      </w:r>
    </w:p>
    <w:p w14:paraId="4A65A0A0" w14:textId="51490642" w:rsidR="00E11BB8" w:rsidRDefault="00E11BB8">
      <w:pPr>
        <w:pStyle w:val="TOC2"/>
        <w:rPr>
          <w:rFonts w:asciiTheme="minorHAnsi" w:eastAsiaTheme="minorEastAsia" w:hAnsiTheme="minorHAnsi" w:cstheme="minorBidi"/>
          <w:color w:val="auto"/>
          <w:sz w:val="22"/>
          <w:lang w:eastAsia="en-CA"/>
        </w:rPr>
      </w:pPr>
      <w:r>
        <w:lastRenderedPageBreak/>
        <w:t>Local Issues (Ottawa, Newfoundland, Yukon, Rural Manitoba, Trois-Rivières Parents of Children under 12, Calgary Young Adults, Northern British Columbia, Halton and Peel Regions Financially Precarious)</w:t>
      </w:r>
      <w:r>
        <w:tab/>
      </w:r>
      <w:r>
        <w:fldChar w:fldCharType="begin"/>
      </w:r>
      <w:r>
        <w:instrText xml:space="preserve"> PAGEREF _Toc110341680 \h </w:instrText>
      </w:r>
      <w:r>
        <w:fldChar w:fldCharType="separate"/>
      </w:r>
      <w:r>
        <w:t>75</w:t>
      </w:r>
      <w:r>
        <w:fldChar w:fldCharType="end"/>
      </w:r>
    </w:p>
    <w:p w14:paraId="37CFE461" w14:textId="03FC7A13" w:rsidR="00E11BB8" w:rsidRDefault="00E11BB8">
      <w:pPr>
        <w:pStyle w:val="TOC3"/>
        <w:rPr>
          <w:rFonts w:asciiTheme="minorHAnsi" w:eastAsiaTheme="minorEastAsia" w:hAnsiTheme="minorHAnsi" w:cstheme="minorBidi"/>
          <w:color w:val="auto"/>
          <w:sz w:val="22"/>
          <w:lang w:eastAsia="en-CA"/>
        </w:rPr>
      </w:pPr>
      <w:r>
        <w:t>Newfoundland</w:t>
      </w:r>
      <w:r>
        <w:tab/>
      </w:r>
      <w:r>
        <w:fldChar w:fldCharType="begin"/>
      </w:r>
      <w:r>
        <w:instrText xml:space="preserve"> PAGEREF _Toc110341681 \h </w:instrText>
      </w:r>
      <w:r>
        <w:fldChar w:fldCharType="separate"/>
      </w:r>
      <w:r>
        <w:t>75</w:t>
      </w:r>
      <w:r>
        <w:fldChar w:fldCharType="end"/>
      </w:r>
    </w:p>
    <w:p w14:paraId="3D79374D" w14:textId="74E99B53" w:rsidR="00E11BB8" w:rsidRDefault="00E11BB8">
      <w:pPr>
        <w:pStyle w:val="TOC3"/>
        <w:rPr>
          <w:rFonts w:asciiTheme="minorHAnsi" w:eastAsiaTheme="minorEastAsia" w:hAnsiTheme="minorHAnsi" w:cstheme="minorBidi"/>
          <w:color w:val="auto"/>
          <w:sz w:val="22"/>
          <w:lang w:eastAsia="en-CA"/>
        </w:rPr>
      </w:pPr>
      <w:r>
        <w:t>Trois-Rivières</w:t>
      </w:r>
      <w:r>
        <w:tab/>
      </w:r>
      <w:r>
        <w:fldChar w:fldCharType="begin"/>
      </w:r>
      <w:r>
        <w:instrText xml:space="preserve"> PAGEREF _Toc110341682 \h </w:instrText>
      </w:r>
      <w:r>
        <w:fldChar w:fldCharType="separate"/>
      </w:r>
      <w:r>
        <w:t>79</w:t>
      </w:r>
      <w:r>
        <w:fldChar w:fldCharType="end"/>
      </w:r>
    </w:p>
    <w:p w14:paraId="6E4B6B8C" w14:textId="3F9CB9A1" w:rsidR="00E11BB8" w:rsidRDefault="00E11BB8">
      <w:pPr>
        <w:pStyle w:val="TOC3"/>
        <w:rPr>
          <w:rFonts w:asciiTheme="minorHAnsi" w:eastAsiaTheme="minorEastAsia" w:hAnsiTheme="minorHAnsi" w:cstheme="minorBidi"/>
          <w:color w:val="auto"/>
          <w:sz w:val="22"/>
          <w:lang w:eastAsia="en-CA"/>
        </w:rPr>
      </w:pPr>
      <w:r>
        <w:t>Ottawa</w:t>
      </w:r>
      <w:r>
        <w:tab/>
      </w:r>
      <w:r>
        <w:fldChar w:fldCharType="begin"/>
      </w:r>
      <w:r>
        <w:instrText xml:space="preserve"> PAGEREF _Toc110341683 \h </w:instrText>
      </w:r>
      <w:r>
        <w:fldChar w:fldCharType="separate"/>
      </w:r>
      <w:r>
        <w:t>80</w:t>
      </w:r>
      <w:r>
        <w:fldChar w:fldCharType="end"/>
      </w:r>
    </w:p>
    <w:p w14:paraId="5E69CD3F" w14:textId="267D01FC" w:rsidR="00E11BB8" w:rsidRDefault="00E11BB8">
      <w:pPr>
        <w:pStyle w:val="TOC3"/>
        <w:rPr>
          <w:rFonts w:asciiTheme="minorHAnsi" w:eastAsiaTheme="minorEastAsia" w:hAnsiTheme="minorHAnsi" w:cstheme="minorBidi"/>
          <w:color w:val="auto"/>
          <w:sz w:val="22"/>
          <w:lang w:eastAsia="en-CA"/>
        </w:rPr>
      </w:pPr>
      <w:r>
        <w:t>Halton and Peel Regions</w:t>
      </w:r>
      <w:r>
        <w:tab/>
      </w:r>
      <w:r>
        <w:fldChar w:fldCharType="begin"/>
      </w:r>
      <w:r>
        <w:instrText xml:space="preserve"> PAGEREF _Toc110341684 \h </w:instrText>
      </w:r>
      <w:r>
        <w:fldChar w:fldCharType="separate"/>
      </w:r>
      <w:r>
        <w:t>81</w:t>
      </w:r>
      <w:r>
        <w:fldChar w:fldCharType="end"/>
      </w:r>
    </w:p>
    <w:p w14:paraId="1BF3DF9A" w14:textId="09F58754" w:rsidR="00E11BB8" w:rsidRDefault="00E11BB8">
      <w:pPr>
        <w:pStyle w:val="TOC3"/>
        <w:rPr>
          <w:rFonts w:asciiTheme="minorHAnsi" w:eastAsiaTheme="minorEastAsia" w:hAnsiTheme="minorHAnsi" w:cstheme="minorBidi"/>
          <w:color w:val="auto"/>
          <w:sz w:val="22"/>
          <w:lang w:eastAsia="en-CA"/>
        </w:rPr>
      </w:pPr>
      <w:r>
        <w:t>Rural Manitoba</w:t>
      </w:r>
      <w:r>
        <w:tab/>
      </w:r>
      <w:r>
        <w:fldChar w:fldCharType="begin"/>
      </w:r>
      <w:r>
        <w:instrText xml:space="preserve"> PAGEREF _Toc110341685 \h </w:instrText>
      </w:r>
      <w:r>
        <w:fldChar w:fldCharType="separate"/>
      </w:r>
      <w:r>
        <w:t>82</w:t>
      </w:r>
      <w:r>
        <w:fldChar w:fldCharType="end"/>
      </w:r>
    </w:p>
    <w:p w14:paraId="75D5D821" w14:textId="194B4BF0" w:rsidR="00E11BB8" w:rsidRDefault="00E11BB8">
      <w:pPr>
        <w:pStyle w:val="TOC3"/>
        <w:rPr>
          <w:rFonts w:asciiTheme="minorHAnsi" w:eastAsiaTheme="minorEastAsia" w:hAnsiTheme="minorHAnsi" w:cstheme="minorBidi"/>
          <w:color w:val="auto"/>
          <w:sz w:val="22"/>
          <w:lang w:eastAsia="en-CA"/>
        </w:rPr>
      </w:pPr>
      <w:r>
        <w:t>Calgary</w:t>
      </w:r>
      <w:r>
        <w:tab/>
      </w:r>
      <w:r>
        <w:fldChar w:fldCharType="begin"/>
      </w:r>
      <w:r>
        <w:instrText xml:space="preserve"> PAGEREF _Toc110341686 \h </w:instrText>
      </w:r>
      <w:r>
        <w:fldChar w:fldCharType="separate"/>
      </w:r>
      <w:r>
        <w:t>83</w:t>
      </w:r>
      <w:r>
        <w:fldChar w:fldCharType="end"/>
      </w:r>
    </w:p>
    <w:p w14:paraId="27D16B3E" w14:textId="6B861482" w:rsidR="00E11BB8" w:rsidRDefault="00E11BB8">
      <w:pPr>
        <w:pStyle w:val="TOC3"/>
        <w:rPr>
          <w:rFonts w:asciiTheme="minorHAnsi" w:eastAsiaTheme="minorEastAsia" w:hAnsiTheme="minorHAnsi" w:cstheme="minorBidi"/>
          <w:color w:val="auto"/>
          <w:sz w:val="22"/>
          <w:lang w:eastAsia="en-CA"/>
        </w:rPr>
      </w:pPr>
      <w:r>
        <w:t>Northern British Columbia</w:t>
      </w:r>
      <w:r>
        <w:tab/>
      </w:r>
      <w:r>
        <w:fldChar w:fldCharType="begin"/>
      </w:r>
      <w:r>
        <w:instrText xml:space="preserve"> PAGEREF _Toc110341687 \h </w:instrText>
      </w:r>
      <w:r>
        <w:fldChar w:fldCharType="separate"/>
      </w:r>
      <w:r>
        <w:t>85</w:t>
      </w:r>
      <w:r>
        <w:fldChar w:fldCharType="end"/>
      </w:r>
    </w:p>
    <w:p w14:paraId="280BE9BD" w14:textId="7D026624" w:rsidR="00E11BB8" w:rsidRDefault="00E11BB8">
      <w:pPr>
        <w:pStyle w:val="TOC3"/>
        <w:rPr>
          <w:rFonts w:asciiTheme="minorHAnsi" w:eastAsiaTheme="minorEastAsia" w:hAnsiTheme="minorHAnsi" w:cstheme="minorBidi"/>
          <w:color w:val="auto"/>
          <w:sz w:val="22"/>
          <w:lang w:eastAsia="en-CA"/>
        </w:rPr>
      </w:pPr>
      <w:r>
        <w:t>Yukon</w:t>
      </w:r>
      <w:r>
        <w:tab/>
      </w:r>
      <w:r>
        <w:fldChar w:fldCharType="begin"/>
      </w:r>
      <w:r>
        <w:instrText xml:space="preserve"> PAGEREF _Toc110341688 \h </w:instrText>
      </w:r>
      <w:r>
        <w:fldChar w:fldCharType="separate"/>
      </w:r>
      <w:r>
        <w:t>87</w:t>
      </w:r>
      <w:r>
        <w:fldChar w:fldCharType="end"/>
      </w:r>
    </w:p>
    <w:p w14:paraId="6C12C4AF" w14:textId="092BC221" w:rsidR="00E11BB8" w:rsidRDefault="00E11BB8">
      <w:pPr>
        <w:pStyle w:val="TOC1"/>
        <w:rPr>
          <w:rFonts w:asciiTheme="minorHAnsi" w:eastAsiaTheme="minorEastAsia" w:hAnsiTheme="minorHAnsi" w:cstheme="minorBidi"/>
          <w:b w:val="0"/>
          <w:noProof/>
          <w:color w:val="auto"/>
          <w:lang w:eastAsia="en-CA"/>
        </w:rPr>
      </w:pPr>
      <w:r>
        <w:rPr>
          <w:noProof/>
        </w:rPr>
        <w:t>Appendix A – Recruiting Scripts</w:t>
      </w:r>
      <w:r>
        <w:rPr>
          <w:noProof/>
        </w:rPr>
        <w:tab/>
      </w:r>
      <w:r>
        <w:rPr>
          <w:noProof/>
        </w:rPr>
        <w:fldChar w:fldCharType="begin"/>
      </w:r>
      <w:r>
        <w:rPr>
          <w:noProof/>
        </w:rPr>
        <w:instrText xml:space="preserve"> PAGEREF _Toc110341689 \h </w:instrText>
      </w:r>
      <w:r>
        <w:rPr>
          <w:noProof/>
        </w:rPr>
      </w:r>
      <w:r>
        <w:rPr>
          <w:noProof/>
        </w:rPr>
        <w:fldChar w:fldCharType="separate"/>
      </w:r>
      <w:r>
        <w:rPr>
          <w:noProof/>
        </w:rPr>
        <w:t>91</w:t>
      </w:r>
      <w:r>
        <w:rPr>
          <w:noProof/>
        </w:rPr>
        <w:fldChar w:fldCharType="end"/>
      </w:r>
    </w:p>
    <w:p w14:paraId="2710634A" w14:textId="2DC0C8A6" w:rsidR="00E11BB8" w:rsidRDefault="00E11BB8">
      <w:pPr>
        <w:pStyle w:val="TOC2"/>
        <w:rPr>
          <w:rFonts w:asciiTheme="minorHAnsi" w:eastAsiaTheme="minorEastAsia" w:hAnsiTheme="minorHAnsi" w:cstheme="minorBidi"/>
          <w:color w:val="auto"/>
          <w:sz w:val="22"/>
          <w:lang w:eastAsia="en-CA"/>
        </w:rPr>
      </w:pPr>
      <w:r>
        <w:t>English Recruiting Script</w:t>
      </w:r>
      <w:r>
        <w:tab/>
      </w:r>
      <w:r>
        <w:fldChar w:fldCharType="begin"/>
      </w:r>
      <w:r>
        <w:instrText xml:space="preserve"> PAGEREF _Toc110341690 \h </w:instrText>
      </w:r>
      <w:r>
        <w:fldChar w:fldCharType="separate"/>
      </w:r>
      <w:r>
        <w:t>92</w:t>
      </w:r>
      <w:r>
        <w:fldChar w:fldCharType="end"/>
      </w:r>
    </w:p>
    <w:p w14:paraId="3ABDCF25" w14:textId="5EBA5479" w:rsidR="00E11BB8" w:rsidRDefault="00E11BB8">
      <w:pPr>
        <w:pStyle w:val="TOC2"/>
        <w:rPr>
          <w:rFonts w:asciiTheme="minorHAnsi" w:eastAsiaTheme="minorEastAsia" w:hAnsiTheme="minorHAnsi" w:cstheme="minorBidi"/>
          <w:color w:val="auto"/>
          <w:sz w:val="22"/>
          <w:lang w:eastAsia="en-CA"/>
        </w:rPr>
      </w:pPr>
      <w:r>
        <w:t>French Recruiting Script</w:t>
      </w:r>
      <w:r>
        <w:tab/>
      </w:r>
      <w:r>
        <w:fldChar w:fldCharType="begin"/>
      </w:r>
      <w:r>
        <w:instrText xml:space="preserve"> PAGEREF _Toc110341691 \h </w:instrText>
      </w:r>
      <w:r>
        <w:fldChar w:fldCharType="separate"/>
      </w:r>
      <w:r>
        <w:t>102</w:t>
      </w:r>
      <w:r>
        <w:fldChar w:fldCharType="end"/>
      </w:r>
    </w:p>
    <w:p w14:paraId="1EC0A04D" w14:textId="500768BD" w:rsidR="00E11BB8" w:rsidRDefault="00E11BB8">
      <w:pPr>
        <w:pStyle w:val="TOC1"/>
        <w:rPr>
          <w:rFonts w:asciiTheme="minorHAnsi" w:eastAsiaTheme="minorEastAsia" w:hAnsiTheme="minorHAnsi" w:cstheme="minorBidi"/>
          <w:b w:val="0"/>
          <w:noProof/>
          <w:color w:val="auto"/>
          <w:lang w:eastAsia="en-CA"/>
        </w:rPr>
      </w:pPr>
      <w:r w:rsidRPr="00E11BB8">
        <w:rPr>
          <w:noProof/>
        </w:rPr>
        <w:t>Appendix B – Discussion Guides</w:t>
      </w:r>
      <w:r>
        <w:rPr>
          <w:noProof/>
        </w:rPr>
        <w:tab/>
      </w:r>
      <w:r>
        <w:rPr>
          <w:noProof/>
        </w:rPr>
        <w:fldChar w:fldCharType="begin"/>
      </w:r>
      <w:r>
        <w:rPr>
          <w:noProof/>
        </w:rPr>
        <w:instrText xml:space="preserve"> PAGEREF _Toc110341692 \h </w:instrText>
      </w:r>
      <w:r>
        <w:rPr>
          <w:noProof/>
        </w:rPr>
      </w:r>
      <w:r>
        <w:rPr>
          <w:noProof/>
        </w:rPr>
        <w:fldChar w:fldCharType="separate"/>
      </w:r>
      <w:r>
        <w:rPr>
          <w:noProof/>
        </w:rPr>
        <w:t>111</w:t>
      </w:r>
      <w:r>
        <w:rPr>
          <w:noProof/>
        </w:rPr>
        <w:fldChar w:fldCharType="end"/>
      </w:r>
    </w:p>
    <w:p w14:paraId="5ED265FD" w14:textId="0AFBABC5" w:rsidR="00E11BB8" w:rsidRDefault="00E11BB8">
      <w:pPr>
        <w:pStyle w:val="TOC2"/>
        <w:rPr>
          <w:rFonts w:asciiTheme="minorHAnsi" w:eastAsiaTheme="minorEastAsia" w:hAnsiTheme="minorHAnsi" w:cstheme="minorBidi"/>
          <w:color w:val="auto"/>
          <w:sz w:val="22"/>
          <w:lang w:eastAsia="en-CA"/>
        </w:rPr>
      </w:pPr>
      <w:r>
        <w:t>English Moderator’s Guide</w:t>
      </w:r>
      <w:r>
        <w:tab/>
      </w:r>
      <w:r>
        <w:fldChar w:fldCharType="begin"/>
      </w:r>
      <w:r>
        <w:instrText xml:space="preserve"> PAGEREF _Toc110341693 \h </w:instrText>
      </w:r>
      <w:r>
        <w:fldChar w:fldCharType="separate"/>
      </w:r>
      <w:r>
        <w:t>112</w:t>
      </w:r>
      <w:r>
        <w:fldChar w:fldCharType="end"/>
      </w:r>
    </w:p>
    <w:p w14:paraId="489F87B5" w14:textId="0D1CC35A" w:rsidR="00E11BB8" w:rsidRDefault="00E11BB8">
      <w:pPr>
        <w:pStyle w:val="TOC2"/>
        <w:rPr>
          <w:rFonts w:asciiTheme="minorHAnsi" w:eastAsiaTheme="minorEastAsia" w:hAnsiTheme="minorHAnsi" w:cstheme="minorBidi"/>
          <w:color w:val="auto"/>
          <w:sz w:val="22"/>
          <w:lang w:eastAsia="en-CA"/>
        </w:rPr>
      </w:pPr>
      <w:r w:rsidRPr="00123FF8">
        <w:rPr>
          <w:lang w:val="fr-CA"/>
        </w:rPr>
        <w:t>French Moderator’s Guide</w:t>
      </w:r>
      <w:r>
        <w:tab/>
      </w:r>
      <w:r>
        <w:fldChar w:fldCharType="begin"/>
      </w:r>
      <w:r>
        <w:instrText xml:space="preserve"> PAGEREF _Toc110341694 \h </w:instrText>
      </w:r>
      <w:r>
        <w:fldChar w:fldCharType="separate"/>
      </w:r>
      <w:r>
        <w:t>135</w:t>
      </w:r>
      <w:r>
        <w:fldChar w:fldCharType="end"/>
      </w:r>
    </w:p>
    <w:p w14:paraId="75B8925A" w14:textId="2B25FAB4" w:rsidR="002D54B9" w:rsidRPr="001F7472" w:rsidRDefault="00BA42C0" w:rsidP="00B8703C">
      <w:pPr>
        <w:pStyle w:val="TOC2"/>
        <w:sectPr w:rsidR="002D54B9" w:rsidRPr="001F7472" w:rsidSect="00174838">
          <w:headerReference w:type="default" r:id="rId13"/>
          <w:headerReference w:type="first" r:id="rId14"/>
          <w:footerReference w:type="first" r:id="rId15"/>
          <w:pgSz w:w="12240" w:h="15840"/>
          <w:pgMar w:top="2160" w:right="1440" w:bottom="2160" w:left="1728" w:header="706" w:footer="706" w:gutter="0"/>
          <w:pgNumType w:start="0"/>
          <w:cols w:space="708"/>
          <w:titlePg/>
          <w:docGrid w:linePitch="360"/>
        </w:sectPr>
      </w:pPr>
      <w:r w:rsidRPr="00151480">
        <w:rPr>
          <w:b/>
          <w:sz w:val="22"/>
          <w:lang w:val="en-US"/>
        </w:rPr>
        <w:fldChar w:fldCharType="end"/>
      </w:r>
    </w:p>
    <w:p w14:paraId="44D37058" w14:textId="1CCA1011" w:rsidR="002D54B9" w:rsidRPr="001F7472" w:rsidRDefault="002D54B9" w:rsidP="00B620DB">
      <w:pPr>
        <w:pStyle w:val="SectionDivider"/>
      </w:pPr>
      <w:bookmarkStart w:id="0" w:name="_Toc31869459"/>
      <w:bookmarkStart w:id="1" w:name="_Toc34743975"/>
      <w:bookmarkStart w:id="2" w:name="_Toc18080003"/>
      <w:bookmarkStart w:id="3" w:name="_Toc110341633"/>
      <w:r w:rsidRPr="001F7472">
        <w:lastRenderedPageBreak/>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10341634"/>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6566A741"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w:t>
      </w:r>
      <w:r w:rsidR="00C724E4">
        <w:t xml:space="preserve"> both clear and easy to </w:t>
      </w:r>
      <w:r w:rsidRPr="00AD7D5A">
        <w:t>understand.</w:t>
      </w:r>
    </w:p>
    <w:p w14:paraId="078D208E" w14:textId="77BC8450"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w:t>
      </w:r>
      <w:r w:rsidR="00C724E4">
        <w:t>the</w:t>
      </w:r>
      <w:r w:rsidRPr="00AD7D5A">
        <w:t xml:space="preserve"> PCO has an ongoing understanding of Canadians’ opinions on macro-level </w:t>
      </w:r>
      <w:r w:rsidRPr="000B1A2C">
        <w:t>issues of interest to the</w:t>
      </w:r>
      <w:r w:rsidR="00C724E4">
        <w:t xml:space="preserve"> federal</w:t>
      </w:r>
      <w:r w:rsidRPr="000B1A2C">
        <w:t xml:space="preserve"> government, as well as emerging trends.</w:t>
      </w:r>
    </w:p>
    <w:p w14:paraId="4C26979D" w14:textId="162CF4DD" w:rsidR="002D54B9" w:rsidRPr="00CB5235" w:rsidRDefault="002D54B9" w:rsidP="00F9719D">
      <w:r w:rsidRPr="00CB5235">
        <w:t xml:space="preserve">This report includes findings from </w:t>
      </w:r>
      <w:r w:rsidR="00273FAA" w:rsidRPr="00CB5235">
        <w:t>1</w:t>
      </w:r>
      <w:r w:rsidR="00146D88" w:rsidRPr="00CB5235">
        <w:t>2</w:t>
      </w:r>
      <w:r w:rsidRPr="00CB5235">
        <w:t xml:space="preserve"> </w:t>
      </w:r>
      <w:r w:rsidR="00065635" w:rsidRPr="00CB5235">
        <w:t>online</w:t>
      </w:r>
      <w:r w:rsidRPr="00CB5235">
        <w:t xml:space="preserve"> focus groups which were conducted between </w:t>
      </w:r>
      <w:r w:rsidR="00950B4D">
        <w:t>March 3</w:t>
      </w:r>
      <w:r w:rsidR="00950B4D" w:rsidRPr="00950B4D">
        <w:rPr>
          <w:vertAlign w:val="superscript"/>
        </w:rPr>
        <w:t>rd</w:t>
      </w:r>
      <w:r w:rsidR="00950B4D">
        <w:t xml:space="preserve"> </w:t>
      </w:r>
      <w:r w:rsidR="007E4E6D">
        <w:t>a</w:t>
      </w:r>
      <w:r w:rsidR="005464CB">
        <w:t xml:space="preserve">nd </w:t>
      </w:r>
      <w:r w:rsidR="00950B4D">
        <w:t>30</w:t>
      </w:r>
      <w:r w:rsidR="00950B4D" w:rsidRPr="00950B4D">
        <w:rPr>
          <w:vertAlign w:val="superscript"/>
        </w:rPr>
        <w:t>th</w:t>
      </w:r>
      <w:r w:rsidRPr="00CB5235">
        <w:t>, 20</w:t>
      </w:r>
      <w:r w:rsidR="00146D88" w:rsidRPr="00CB5235">
        <w:t>2</w:t>
      </w:r>
      <w:r w:rsidR="007E4E6D">
        <w:t>2</w:t>
      </w:r>
      <w:r w:rsidRPr="00CB5235">
        <w:t xml:space="preserve"> in</w:t>
      </w:r>
      <w:r w:rsidR="009D6C43" w:rsidRPr="00CB5235">
        <w:t xml:space="preserve"> multiple</w:t>
      </w:r>
      <w:r w:rsidRPr="00CB5235">
        <w:t xml:space="preserve"> locations across the country </w:t>
      </w:r>
      <w:r w:rsidRPr="00950B4D">
        <w:t>including</w:t>
      </w:r>
      <w:r w:rsidR="00444809" w:rsidRPr="00950B4D">
        <w:t xml:space="preserve"> </w:t>
      </w:r>
      <w:r w:rsidR="001A0D84" w:rsidRPr="00950B4D">
        <w:t xml:space="preserve">Atlantic Canada, </w:t>
      </w:r>
      <w:r w:rsidR="003B5B7C" w:rsidRPr="00950B4D">
        <w:t>Quebec, Ontario</w:t>
      </w:r>
      <w:r w:rsidR="00950B4D" w:rsidRPr="00950B4D">
        <w:t xml:space="preserve">, </w:t>
      </w:r>
      <w:r w:rsidR="003B5B7C" w:rsidRPr="00950B4D">
        <w:t>Manitoba</w:t>
      </w:r>
      <w:r w:rsidR="001A0D84" w:rsidRPr="00950B4D">
        <w:t xml:space="preserve">, Saskatchewan, </w:t>
      </w:r>
      <w:r w:rsidR="003B5B7C" w:rsidRPr="00950B4D">
        <w:t>Alberta</w:t>
      </w:r>
      <w:r w:rsidR="00950B4D" w:rsidRPr="00950B4D">
        <w:t xml:space="preserve">, </w:t>
      </w:r>
      <w:r w:rsidR="003B5B7C" w:rsidRPr="00950B4D">
        <w:t>British Columbia</w:t>
      </w:r>
      <w:r w:rsidR="00C724E4">
        <w:t>,</w:t>
      </w:r>
      <w:r w:rsidR="00950B4D">
        <w:t xml:space="preserve"> and the Yukon</w:t>
      </w:r>
      <w:r w:rsidR="003B5B7C" w:rsidRPr="001A0D84">
        <w:t>.</w:t>
      </w:r>
      <w:r w:rsidR="00743683" w:rsidRPr="00BD2677">
        <w:t xml:space="preserve"> </w:t>
      </w:r>
      <w:r w:rsidR="00706A67" w:rsidRPr="00BD2677">
        <w:t xml:space="preserve"> </w:t>
      </w:r>
      <w:r w:rsidRPr="00BD2677">
        <w:t>Details</w:t>
      </w:r>
      <w:r w:rsidRPr="00CB5235">
        <w:t xml:space="preserve"> concerning the locations, recruitment, and composition of the groups are shown in the section below.</w:t>
      </w:r>
      <w:r w:rsidR="001A0D84">
        <w:t xml:space="preserve"> </w:t>
      </w:r>
    </w:p>
    <w:p w14:paraId="77FE46FC" w14:textId="40B1DF22" w:rsidR="00D757B6" w:rsidRDefault="00842A93" w:rsidP="00B61F0C">
      <w:r w:rsidRPr="00AC2F87">
        <w:lastRenderedPageBreak/>
        <w:t xml:space="preserve">The research for </w:t>
      </w:r>
      <w:r w:rsidR="002D54B9" w:rsidRPr="00AC2F87">
        <w:t>this cycle of focus groups</w:t>
      </w:r>
      <w:r w:rsidR="006726A3" w:rsidRPr="00AC2F87">
        <w:t xml:space="preserve"> focused </w:t>
      </w:r>
      <w:r w:rsidR="00F4234A" w:rsidRPr="00AC2F87">
        <w:t xml:space="preserve">primarily </w:t>
      </w:r>
      <w:r w:rsidR="006726A3" w:rsidRPr="00AC2F87">
        <w:t xml:space="preserve">on </w:t>
      </w:r>
      <w:r w:rsidR="00975341">
        <w:t>prevalent</w:t>
      </w:r>
      <w:r w:rsidR="00D757B6">
        <w:t xml:space="preserve"> issues </w:t>
      </w:r>
      <w:r w:rsidR="00C724E4">
        <w:t>with</w:t>
      </w:r>
      <w:r w:rsidR="00D757B6">
        <w:t xml:space="preserve">in Canada, specifically </w:t>
      </w:r>
      <w:r w:rsidR="00C724E4">
        <w:t xml:space="preserve">the ongoing </w:t>
      </w:r>
      <w:r w:rsidR="00D757B6">
        <w:t xml:space="preserve">COVID-19 </w:t>
      </w:r>
      <w:r w:rsidR="00C724E4">
        <w:t>pandemic as well as</w:t>
      </w:r>
      <w:r w:rsidR="00D757B6">
        <w:t xml:space="preserve"> the </w:t>
      </w:r>
      <w:r w:rsidR="00B32C32">
        <w:t>response</w:t>
      </w:r>
      <w:r w:rsidR="00C724E4">
        <w:t xml:space="preserve"> by the Government of Canada and allies to the conflict in Ukraine</w:t>
      </w:r>
      <w:r w:rsidR="00D757B6">
        <w:t xml:space="preserve">.  </w:t>
      </w:r>
      <w:r w:rsidR="003B46D5" w:rsidRPr="00AC2F87">
        <w:t>The research explored a wide range of related issues in depth, including what Canadians were hearing about the Government of Canada in the news</w:t>
      </w:r>
      <w:r w:rsidR="000C7810" w:rsidRPr="00AC2F87">
        <w:t xml:space="preserve">, </w:t>
      </w:r>
      <w:r w:rsidR="00D757B6">
        <w:t xml:space="preserve">recent </w:t>
      </w:r>
      <w:r w:rsidR="00C724E4">
        <w:t>developments related to</w:t>
      </w:r>
      <w:r w:rsidR="00D757B6">
        <w:t xml:space="preserve"> </w:t>
      </w:r>
      <w:r w:rsidR="00C724E4">
        <w:t>Ukraine</w:t>
      </w:r>
      <w:r w:rsidR="00D757B6">
        <w:t xml:space="preserve"> and the Canada-Ukraine authorization for emergency travel (CUAET), the</w:t>
      </w:r>
      <w:r w:rsidR="00C724E4">
        <w:t xml:space="preserve"> upcoming federal Budget 2022, </w:t>
      </w:r>
      <w:r w:rsidR="00975341">
        <w:t xml:space="preserve">and </w:t>
      </w:r>
      <w:r w:rsidR="00C724E4">
        <w:t>the recent ‘Convoy’ protests which took place in Ottawa and other locations throughout the country</w:t>
      </w:r>
      <w:r w:rsidR="00975341">
        <w:t xml:space="preserve">.  </w:t>
      </w:r>
      <w:r w:rsidR="00D757B6">
        <w:t>Participants we</w:t>
      </w:r>
      <w:r w:rsidR="00C724E4">
        <w:t>re also asked for their perspectives</w:t>
      </w:r>
      <w:r w:rsidR="00D757B6">
        <w:t xml:space="preserve"> on COVID-19, including </w:t>
      </w:r>
      <w:r w:rsidR="00C724E4">
        <w:t>forecasts regarding</w:t>
      </w:r>
      <w:r w:rsidR="00D757B6">
        <w:t xml:space="preserve"> the spread of COVID-19 in the near term, </w:t>
      </w:r>
      <w:r w:rsidR="00C724E4">
        <w:t>attitudes towards COVID-19 vaccine</w:t>
      </w:r>
      <w:r w:rsidR="00D757B6">
        <w:t xml:space="preserve"> booster doses</w:t>
      </w:r>
      <w:r w:rsidR="00C724E4">
        <w:t>,</w:t>
      </w:r>
      <w:r w:rsidR="00D757B6">
        <w:t xml:space="preserve"> and </w:t>
      </w:r>
      <w:r w:rsidR="00C724E4">
        <w:t xml:space="preserve">views regarding those who have chosen to remain unvaccinated. </w:t>
      </w:r>
    </w:p>
    <w:p w14:paraId="41DEA07C" w14:textId="6CFAA65F" w:rsidR="00975341" w:rsidRDefault="00975341" w:rsidP="00F9719D">
      <w:r>
        <w:t xml:space="preserve">Those residing in northern British Columbia were asked for their views </w:t>
      </w:r>
      <w:r w:rsidR="00F43EC7">
        <w:t>related to</w:t>
      </w:r>
      <w:r>
        <w:t xml:space="preserve"> the federal government’s progress on addressing reconciliation with Indigenous peoples.  </w:t>
      </w:r>
      <w:r w:rsidR="00F43EC7">
        <w:t>Individuals in f</w:t>
      </w:r>
      <w:r>
        <w:t xml:space="preserve">inancially precarious </w:t>
      </w:r>
      <w:r w:rsidR="00F43EC7">
        <w:t xml:space="preserve">situations </w:t>
      </w:r>
      <w:r>
        <w:t xml:space="preserve">residing in </w:t>
      </w:r>
      <w:r w:rsidR="00C724E4">
        <w:t xml:space="preserve">the </w:t>
      </w:r>
      <w:r>
        <w:t>Halton and Peel regions</w:t>
      </w:r>
      <w:r w:rsidR="00C724E4">
        <w:t xml:space="preserve"> of Ontario</w:t>
      </w:r>
      <w:r>
        <w:t xml:space="preserve"> </w:t>
      </w:r>
      <w:r w:rsidR="00C724E4">
        <w:t>also discussed</w:t>
      </w:r>
      <w:r>
        <w:t xml:space="preserve"> their views on </w:t>
      </w:r>
      <w:r w:rsidR="00C724E4">
        <w:t>affordable housing in their area</w:t>
      </w:r>
      <w:r w:rsidR="00117A70">
        <w:t xml:space="preserve">.  Other topics included </w:t>
      </w:r>
      <w:r>
        <w:t xml:space="preserve">net-zero oil, firearms, healthcare, </w:t>
      </w:r>
      <w:r w:rsidR="00117A70">
        <w:t>child</w:t>
      </w:r>
      <w:r w:rsidR="00C724E4">
        <w:t xml:space="preserve"> </w:t>
      </w:r>
      <w:r w:rsidR="00117A70">
        <w:t>care</w:t>
      </w:r>
      <w:r w:rsidR="005D12B5">
        <w:t xml:space="preserve">, </w:t>
      </w:r>
      <w:r w:rsidR="00EE3DFB">
        <w:t>seniors’</w:t>
      </w:r>
      <w:r w:rsidR="00C724E4">
        <w:t xml:space="preserve"> issues, youth issues, rabies, </w:t>
      </w:r>
      <w:r>
        <w:t xml:space="preserve">and </w:t>
      </w:r>
      <w:r w:rsidR="00C724E4">
        <w:t xml:space="preserve">various </w:t>
      </w:r>
      <w:r>
        <w:t xml:space="preserve">local issues. </w:t>
      </w:r>
      <w:r w:rsidR="00A849C6">
        <w:t xml:space="preserve"> S</w:t>
      </w:r>
      <w:r w:rsidR="00117A70">
        <w:t xml:space="preserve">pecifically, conversations </w:t>
      </w:r>
      <w:r w:rsidR="00F43EC7">
        <w:t>regarding</w:t>
      </w:r>
      <w:r w:rsidR="00117A70">
        <w:t xml:space="preserve"> child</w:t>
      </w:r>
      <w:r w:rsidR="00F43EC7">
        <w:t xml:space="preserve"> </w:t>
      </w:r>
      <w:r w:rsidR="00117A70">
        <w:t xml:space="preserve">care were held </w:t>
      </w:r>
      <w:r w:rsidR="00F43EC7">
        <w:t>among</w:t>
      </w:r>
      <w:r w:rsidR="00117A70">
        <w:t xml:space="preserve"> parents of children under 12 in Ontario-U.S. border cities, seniors’ issues with seniors residing in </w:t>
      </w:r>
      <w:r w:rsidR="00F43EC7">
        <w:t xml:space="preserve">the </w:t>
      </w:r>
      <w:r w:rsidR="00117A70">
        <w:t xml:space="preserve">Saguenay and Lac-St-Jean </w:t>
      </w:r>
      <w:r w:rsidR="00F43EC7">
        <w:t xml:space="preserve">region of Quebec, </w:t>
      </w:r>
      <w:r w:rsidR="00117A70">
        <w:t xml:space="preserve">and youth issues with young adults in Calgary.  </w:t>
      </w:r>
    </w:p>
    <w:p w14:paraId="728C59A8" w14:textId="76E92DC5" w:rsidR="002D54B9" w:rsidRPr="00E972E7" w:rsidRDefault="002D54B9" w:rsidP="00F9719D">
      <w:pPr>
        <w:rPr>
          <w:highlight w:val="yellow"/>
        </w:rPr>
      </w:pPr>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0341635"/>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81266A" w:rsidRDefault="002D54B9" w:rsidP="009756CD">
      <w:pPr>
        <w:pStyle w:val="ListParagraph"/>
      </w:pPr>
      <w:r w:rsidRPr="000B1A2C">
        <w:t xml:space="preserve">Canadian residents, </w:t>
      </w:r>
      <w:r w:rsidRPr="0081266A">
        <w:t>18 and older</w:t>
      </w:r>
      <w:r w:rsidR="008277E7" w:rsidRPr="0081266A">
        <w:t>.</w:t>
      </w:r>
    </w:p>
    <w:p w14:paraId="7E6211A3" w14:textId="7BDC9A80" w:rsidR="00F4234A" w:rsidRPr="0081266A" w:rsidRDefault="002D54B9" w:rsidP="009756CD">
      <w:pPr>
        <w:pStyle w:val="ListParagraph"/>
      </w:pPr>
      <w:r w:rsidRPr="0081266A">
        <w:t xml:space="preserve">Groups were split primarily by </w:t>
      </w:r>
      <w:r w:rsidR="00F4234A" w:rsidRPr="0081266A">
        <w:t>location</w:t>
      </w:r>
      <w:r w:rsidR="008277E7" w:rsidRPr="0081266A">
        <w:t>.</w:t>
      </w:r>
    </w:p>
    <w:p w14:paraId="387B4DA8" w14:textId="4CD85007" w:rsidR="00A61F3A" w:rsidRDefault="001D62C5" w:rsidP="00235F13">
      <w:pPr>
        <w:pStyle w:val="ListParagraph"/>
      </w:pPr>
      <w:r w:rsidRPr="0081266A">
        <w:t>Some groups focus</w:t>
      </w:r>
      <w:r w:rsidR="00F4234A" w:rsidRPr="0081266A">
        <w:t>ed on specific subgroups of the population including</w:t>
      </w:r>
      <w:r w:rsidR="00C9517E" w:rsidRPr="0081266A">
        <w:t xml:space="preserve"> </w:t>
      </w:r>
      <w:r w:rsidR="00A61F3A">
        <w:t xml:space="preserve">seniors aged 55 or older, </w:t>
      </w:r>
      <w:r w:rsidR="00765F81">
        <w:t>parents of children under 12,</w:t>
      </w:r>
      <w:r w:rsidR="00A61F3A">
        <w:t xml:space="preserve"> young adults aged 18-30, those who are financially precarious, heavy social media users</w:t>
      </w:r>
      <w:r w:rsidR="0079263E">
        <w:t>,</w:t>
      </w:r>
      <w:r w:rsidR="00A61F3A">
        <w:t xml:space="preserve"> and racialized Canadians.</w:t>
      </w:r>
    </w:p>
    <w:p w14:paraId="0FCB545B" w14:textId="1A36F269" w:rsidR="002D54B9" w:rsidRPr="009756CD" w:rsidRDefault="002D54B9" w:rsidP="009756CD">
      <w:pPr>
        <w:pStyle w:val="Heading3"/>
      </w:pPr>
      <w:r w:rsidRPr="009756CD">
        <w:t xml:space="preserve">Detailed </w:t>
      </w:r>
      <w:r w:rsidR="00F71C36">
        <w:t>A</w:t>
      </w:r>
      <w:r w:rsidRPr="009756CD">
        <w:t>pproach</w:t>
      </w:r>
    </w:p>
    <w:p w14:paraId="066FF24A" w14:textId="60A07A88" w:rsidR="002D54B9" w:rsidRPr="0081266A" w:rsidRDefault="002365A1" w:rsidP="009756CD">
      <w:pPr>
        <w:pStyle w:val="ListParagraph"/>
      </w:pPr>
      <w:r w:rsidRPr="00CB5235">
        <w:t>12</w:t>
      </w:r>
      <w:r w:rsidR="002D54B9" w:rsidRPr="00CB5235">
        <w:t xml:space="preserve"> focus groups </w:t>
      </w:r>
      <w:r w:rsidR="002D54B9" w:rsidRPr="0081266A">
        <w:t xml:space="preserve">across </w:t>
      </w:r>
      <w:r w:rsidR="00D56C74" w:rsidRPr="0081266A">
        <w:t>various regions in Canada</w:t>
      </w:r>
      <w:r w:rsidR="00EC7947" w:rsidRPr="0081266A">
        <w:t>.</w:t>
      </w:r>
    </w:p>
    <w:p w14:paraId="0579C5D8" w14:textId="2182FC14" w:rsidR="0044603D" w:rsidRPr="0044603D" w:rsidRDefault="00065A85" w:rsidP="00235F13">
      <w:pPr>
        <w:pStyle w:val="ListParagraph"/>
        <w:rPr>
          <w:rFonts w:cs="Segoe UI"/>
          <w:szCs w:val="20"/>
        </w:rPr>
      </w:pPr>
      <w:r>
        <w:t>Five</w:t>
      </w:r>
      <w:r w:rsidR="00B47FBC" w:rsidRPr="0081266A">
        <w:t xml:space="preserve"> g</w:t>
      </w:r>
      <w:r w:rsidR="00D56C74" w:rsidRPr="0081266A">
        <w:t>roups were conducted</w:t>
      </w:r>
      <w:r w:rsidR="00570DE3" w:rsidRPr="0081266A">
        <w:t xml:space="preserve"> with the general population in</w:t>
      </w:r>
      <w:r w:rsidR="0044603D">
        <w:t xml:space="preserve"> Ottawa, Newfoundland, the Yukon, rural Manitoba</w:t>
      </w:r>
      <w:r w:rsidR="0079263E">
        <w:t>,</w:t>
      </w:r>
      <w:r w:rsidR="0044603D">
        <w:t xml:space="preserve"> and northern British Columbia. </w:t>
      </w:r>
    </w:p>
    <w:p w14:paraId="4C0D37BF" w14:textId="3305E0DA" w:rsidR="00FE351F" w:rsidRPr="0081266A" w:rsidRDefault="00B47FBC" w:rsidP="009756CD">
      <w:pPr>
        <w:pStyle w:val="ListParagraph"/>
      </w:pPr>
      <w:r w:rsidRPr="0081266A">
        <w:rPr>
          <w:rFonts w:cs="Segoe UI"/>
        </w:rPr>
        <w:t xml:space="preserve">The other </w:t>
      </w:r>
      <w:r w:rsidR="00FC0754">
        <w:rPr>
          <w:rFonts w:cs="Segoe UI"/>
        </w:rPr>
        <w:t>seven</w:t>
      </w:r>
      <w:r w:rsidR="00FE351F" w:rsidRPr="0081266A">
        <w:rPr>
          <w:rFonts w:cs="Segoe UI"/>
        </w:rPr>
        <w:t xml:space="preserve"> </w:t>
      </w:r>
      <w:r w:rsidRPr="0081266A">
        <w:rPr>
          <w:rFonts w:cs="Segoe UI"/>
        </w:rPr>
        <w:t>g</w:t>
      </w:r>
      <w:r w:rsidR="00570DE3" w:rsidRPr="0081266A">
        <w:rPr>
          <w:rFonts w:cs="Segoe UI"/>
        </w:rPr>
        <w:t xml:space="preserve">roups </w:t>
      </w:r>
      <w:r w:rsidR="00570DE3" w:rsidRPr="0081266A">
        <w:t>were conduct</w:t>
      </w:r>
      <w:r w:rsidR="00176595" w:rsidRPr="0081266A">
        <w:t>ed with key subgroups including</w:t>
      </w:r>
      <w:r w:rsidR="00FE351F" w:rsidRPr="0081266A">
        <w:t>:</w:t>
      </w:r>
    </w:p>
    <w:p w14:paraId="04D92C96" w14:textId="5462358B" w:rsidR="00A04B1E" w:rsidRDefault="00A04B1E" w:rsidP="00BC4647">
      <w:pPr>
        <w:pStyle w:val="ListParagraph"/>
        <w:numPr>
          <w:ilvl w:val="1"/>
          <w:numId w:val="2"/>
        </w:numPr>
      </w:pPr>
      <w:r>
        <w:t xml:space="preserve">Seniors, aged 55 or older, residing in Newfoundland; </w:t>
      </w:r>
    </w:p>
    <w:p w14:paraId="1622E970" w14:textId="637E4FC6" w:rsidR="00A04B1E" w:rsidRDefault="00A04B1E" w:rsidP="00BC4647">
      <w:pPr>
        <w:pStyle w:val="ListParagraph"/>
        <w:numPr>
          <w:ilvl w:val="1"/>
          <w:numId w:val="2"/>
        </w:numPr>
      </w:pPr>
      <w:r>
        <w:t>Parents of children under 12 residing in Ontario-United States border cities and Trois-</w:t>
      </w:r>
      <w:r w:rsidRPr="00A04B1E">
        <w:rPr>
          <w:rFonts w:cstheme="minorHAnsi"/>
          <w:sz w:val="18"/>
          <w:szCs w:val="18"/>
        </w:rPr>
        <w:t xml:space="preserve"> </w:t>
      </w:r>
      <w:r w:rsidRPr="005B6EC0">
        <w:t>Rivières</w:t>
      </w:r>
      <w:r>
        <w:t xml:space="preserve">; </w:t>
      </w:r>
    </w:p>
    <w:p w14:paraId="011D76DA" w14:textId="36FA43B2" w:rsidR="00A04B1E" w:rsidRDefault="00A04B1E" w:rsidP="00BC4647">
      <w:pPr>
        <w:pStyle w:val="ListParagraph"/>
        <w:numPr>
          <w:ilvl w:val="1"/>
          <w:numId w:val="2"/>
        </w:numPr>
      </w:pPr>
      <w:r>
        <w:lastRenderedPageBreak/>
        <w:t xml:space="preserve">Young adults, aged 18-30, residing in Calgary; </w:t>
      </w:r>
    </w:p>
    <w:p w14:paraId="785A3042" w14:textId="0B124C20" w:rsidR="00A04B1E" w:rsidRDefault="00A04B1E" w:rsidP="00BC4647">
      <w:pPr>
        <w:pStyle w:val="ListParagraph"/>
        <w:numPr>
          <w:ilvl w:val="1"/>
          <w:numId w:val="2"/>
        </w:numPr>
      </w:pPr>
      <w:r>
        <w:t xml:space="preserve">Those who are financially precarious residing in Halton and Peel regions; </w:t>
      </w:r>
    </w:p>
    <w:p w14:paraId="5521C1BD" w14:textId="390D5572" w:rsidR="00A04B1E" w:rsidRDefault="00A04B1E" w:rsidP="00BC4647">
      <w:pPr>
        <w:pStyle w:val="ListParagraph"/>
        <w:numPr>
          <w:ilvl w:val="1"/>
          <w:numId w:val="2"/>
        </w:numPr>
      </w:pPr>
      <w:r>
        <w:t>Heavy social media users residing in major centres</w:t>
      </w:r>
      <w:r w:rsidR="0079263E">
        <w:t xml:space="preserve"> in</w:t>
      </w:r>
      <w:r>
        <w:t xml:space="preserve"> Saskatchewan; and</w:t>
      </w:r>
    </w:p>
    <w:p w14:paraId="0DF0E50C" w14:textId="0D1F96AD" w:rsidR="00A04B1E" w:rsidRDefault="00A04B1E" w:rsidP="00BC4647">
      <w:pPr>
        <w:pStyle w:val="ListParagraph"/>
        <w:numPr>
          <w:ilvl w:val="1"/>
          <w:numId w:val="2"/>
        </w:numPr>
      </w:pPr>
      <w:r>
        <w:t xml:space="preserve">Racialized Canadians residing in the Greater Montreal Area (GMA). </w:t>
      </w:r>
    </w:p>
    <w:p w14:paraId="3E6666C8" w14:textId="4F4D914D" w:rsidR="002D54B9" w:rsidRPr="0081266A" w:rsidRDefault="002D54B9" w:rsidP="00460201">
      <w:pPr>
        <w:pStyle w:val="ListParagraph"/>
      </w:pPr>
      <w:r w:rsidRPr="0081266A">
        <w:t xml:space="preserve">Groups in </w:t>
      </w:r>
      <w:r w:rsidR="00CB2AAF" w:rsidRPr="0081266A">
        <w:t>Qu</w:t>
      </w:r>
      <w:r w:rsidR="00356715" w:rsidRPr="0081266A">
        <w:t>e</w:t>
      </w:r>
      <w:r w:rsidR="00CB2AAF" w:rsidRPr="0081266A">
        <w:t>bec</w:t>
      </w:r>
      <w:r w:rsidR="00444809" w:rsidRPr="0081266A">
        <w:t xml:space="preserve"> </w:t>
      </w:r>
      <w:r w:rsidR="006071DD">
        <w:t>were conducted in French.</w:t>
      </w:r>
      <w:r w:rsidR="00B77A66">
        <w:t xml:space="preserve"> </w:t>
      </w:r>
      <w:r w:rsidR="006071DD">
        <w:t xml:space="preserve"> </w:t>
      </w:r>
      <w:r w:rsidR="00B77A66">
        <w:t>A</w:t>
      </w:r>
      <w:r w:rsidRPr="0081266A">
        <w:t xml:space="preserve">ll </w:t>
      </w:r>
      <w:r w:rsidR="00B77A66">
        <w:t>other groups</w:t>
      </w:r>
      <w:r w:rsidRPr="0081266A">
        <w:t xml:space="preserve"> were conducted in English</w:t>
      </w:r>
      <w:r w:rsidR="005B47C8" w:rsidRPr="0081266A">
        <w:t>.</w:t>
      </w:r>
    </w:p>
    <w:p w14:paraId="6F271AF0" w14:textId="3A892F7D" w:rsidR="00065635" w:rsidRPr="0081266A" w:rsidRDefault="00D56C74" w:rsidP="00460201">
      <w:pPr>
        <w:pStyle w:val="ListParagraph"/>
      </w:pPr>
      <w:r w:rsidRPr="0081266A">
        <w:t>All groups for this cycle</w:t>
      </w:r>
      <w:r w:rsidR="00065635" w:rsidRPr="0081266A">
        <w:t xml:space="preserve"> were conducted online</w:t>
      </w:r>
      <w:r w:rsidR="005B47C8" w:rsidRPr="0081266A">
        <w:t>.</w:t>
      </w:r>
    </w:p>
    <w:p w14:paraId="669A9424" w14:textId="3BEFA7BA" w:rsidR="00A77358" w:rsidRPr="0081266A" w:rsidRDefault="002D54B9" w:rsidP="00A77358">
      <w:pPr>
        <w:pStyle w:val="ListParagraph"/>
      </w:pPr>
      <w:r w:rsidRPr="0081266A">
        <w:t xml:space="preserve">A total of </w:t>
      </w:r>
      <w:r w:rsidR="00065635" w:rsidRPr="0081266A">
        <w:t xml:space="preserve">8 </w:t>
      </w:r>
      <w:r w:rsidRPr="0081266A">
        <w:t xml:space="preserve">participants were recruited for each group, assuming </w:t>
      </w:r>
      <w:r w:rsidR="00065635" w:rsidRPr="0081266A">
        <w:t xml:space="preserve">6 </w:t>
      </w:r>
      <w:r w:rsidRPr="0081266A">
        <w:t xml:space="preserve">to </w:t>
      </w:r>
      <w:r w:rsidR="00065635" w:rsidRPr="0081266A">
        <w:t xml:space="preserve">8 </w:t>
      </w:r>
      <w:r w:rsidRPr="0081266A">
        <w:t>participants would attend</w:t>
      </w:r>
      <w:r w:rsidR="005B47C8" w:rsidRPr="0081266A">
        <w:t>.</w:t>
      </w:r>
    </w:p>
    <w:p w14:paraId="4B192914" w14:textId="6DE2FA6C" w:rsidR="00A77358" w:rsidRPr="0081266A" w:rsidRDefault="00F4234A" w:rsidP="00A77358">
      <w:pPr>
        <w:pStyle w:val="ListParagraph"/>
      </w:pPr>
      <w:r w:rsidRPr="0081266A">
        <w:t>Across all locations</w:t>
      </w:r>
      <w:r w:rsidR="001D62C5" w:rsidRPr="0081266A">
        <w:t xml:space="preserve">, </w:t>
      </w:r>
      <w:r w:rsidR="005E5EA0" w:rsidRPr="0081266A">
        <w:t>8</w:t>
      </w:r>
      <w:r w:rsidR="006071DD">
        <w:t>2</w:t>
      </w:r>
      <w:r w:rsidR="00144A58" w:rsidRPr="0081266A">
        <w:t xml:space="preserve"> </w:t>
      </w:r>
      <w:r w:rsidRPr="0081266A">
        <w:t xml:space="preserve">participants attended, in total. </w:t>
      </w:r>
      <w:r w:rsidR="00B77A66">
        <w:t xml:space="preserve"> </w:t>
      </w:r>
      <w:r w:rsidRPr="0081266A">
        <w:t>Details on attendance numbers by group can be found below</w:t>
      </w:r>
      <w:r w:rsidR="005B47C8" w:rsidRPr="0081266A">
        <w:t>.</w:t>
      </w:r>
    </w:p>
    <w:p w14:paraId="38F40A22" w14:textId="7D6C78EA" w:rsidR="00EC21ED" w:rsidRPr="00CB5235" w:rsidRDefault="00057052" w:rsidP="00034BAE">
      <w:pPr>
        <w:pStyle w:val="ListParagraph"/>
      </w:pPr>
      <w:r w:rsidRPr="0081266A">
        <w:t>Each participant received an honorarium</w:t>
      </w:r>
      <w:r w:rsidR="00922D1E" w:rsidRPr="0081266A">
        <w:t>.</w:t>
      </w:r>
      <w:r w:rsidR="00EC21ED" w:rsidRPr="0081266A">
        <w:t xml:space="preserve"> </w:t>
      </w:r>
      <w:r w:rsidR="00E948B8">
        <w:t xml:space="preserve"> </w:t>
      </w:r>
      <w:r w:rsidR="00EC21ED" w:rsidRPr="0081266A">
        <w:t>The incentive ranged</w:t>
      </w:r>
      <w:r w:rsidR="00EC21ED" w:rsidRPr="00CB5235">
        <w:t xml:space="preserve"> from $100</w:t>
      </w:r>
      <w:r w:rsidRPr="00CB5235">
        <w:t xml:space="preserve"> to $125 per participant, depending on the location and the composition of the group</w:t>
      </w:r>
      <w:r w:rsidR="005B47C8">
        <w:t>.</w:t>
      </w:r>
    </w:p>
    <w:p w14:paraId="392B0E04" w14:textId="43C57357" w:rsidR="00B556A7" w:rsidRDefault="00144A58" w:rsidP="00B556A7">
      <w:pPr>
        <w:pStyle w:val="Heading3"/>
      </w:pPr>
      <w:r w:rsidRPr="00CB5235">
        <w:t>Group Locations and Composition</w:t>
      </w:r>
    </w:p>
    <w:tbl>
      <w:tblPr>
        <w:tblStyle w:val="TableGrid2"/>
        <w:tblW w:w="9640" w:type="dxa"/>
        <w:tblInd w:w="-714" w:type="dxa"/>
        <w:tblLayout w:type="fixed"/>
        <w:tblLook w:val="04A0" w:firstRow="1" w:lastRow="0" w:firstColumn="1" w:lastColumn="0" w:noHBand="0" w:noVBand="1"/>
      </w:tblPr>
      <w:tblGrid>
        <w:gridCol w:w="2240"/>
        <w:gridCol w:w="809"/>
        <w:gridCol w:w="1204"/>
        <w:gridCol w:w="992"/>
        <w:gridCol w:w="1418"/>
        <w:gridCol w:w="1701"/>
        <w:gridCol w:w="1276"/>
      </w:tblGrid>
      <w:tr w:rsidR="00756AD3" w:rsidRPr="00BB2EE6" w14:paraId="4075EF20" w14:textId="77777777" w:rsidTr="00E4698C">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4B0481E"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9CB6815"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B64EEE2"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A2D1451"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E713473"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7F6157E"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6A3440A" w14:textId="77777777" w:rsidR="00756AD3" w:rsidRPr="00BB2EE6" w:rsidRDefault="00756AD3" w:rsidP="00E4698C">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756AD3" w:rsidRPr="00BB2EE6" w14:paraId="5EC0C966"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7638102" w14:textId="7954FAE0"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Ottawa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F58F02A"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620224D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74C450B" w14:textId="002C1714"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3</w:t>
            </w:r>
          </w:p>
        </w:tc>
        <w:tc>
          <w:tcPr>
            <w:tcW w:w="1418" w:type="dxa"/>
            <w:tcBorders>
              <w:top w:val="single" w:sz="4" w:space="0" w:color="E1E1E1"/>
              <w:left w:val="single" w:sz="4" w:space="0" w:color="E1E1E1"/>
              <w:bottom w:val="single" w:sz="4" w:space="0" w:color="E1E1E1"/>
              <w:right w:val="single" w:sz="4" w:space="0" w:color="E1E1E1"/>
            </w:tcBorders>
            <w:vAlign w:val="center"/>
          </w:tcPr>
          <w:p w14:paraId="140170EB"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655AA82"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F7B0D79"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6E9ECCF8"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4FB445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Newfoundland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567A9CB8"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38DB1F21"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945F820" w14:textId="367DF8D6"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Mar. 8</w:t>
            </w:r>
          </w:p>
        </w:tc>
        <w:tc>
          <w:tcPr>
            <w:tcW w:w="1418" w:type="dxa"/>
            <w:tcBorders>
              <w:top w:val="single" w:sz="4" w:space="0" w:color="E1E1E1"/>
              <w:left w:val="single" w:sz="4" w:space="0" w:color="E1E1E1"/>
              <w:bottom w:val="single" w:sz="4" w:space="0" w:color="E1E1E1"/>
              <w:right w:val="single" w:sz="4" w:space="0" w:color="E1E1E1"/>
            </w:tcBorders>
            <w:vAlign w:val="center"/>
          </w:tcPr>
          <w:p w14:paraId="1C4CB3E0"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4:30-6:30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59D6075"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418A384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756AD3" w:rsidRPr="00BB2EE6" w14:paraId="607D3D3C"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D2A2E9E" w14:textId="16914457" w:rsidR="00756AD3" w:rsidRDefault="00B32C32"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Saguenay</w:t>
            </w:r>
            <w:r w:rsidR="00756AD3">
              <w:rPr>
                <w:rFonts w:asciiTheme="minorHAnsi" w:eastAsia="Calibri" w:hAnsiTheme="minorHAnsi" w:cstheme="minorHAnsi"/>
                <w:kern w:val="18"/>
                <w:sz w:val="18"/>
                <w:szCs w:val="18"/>
              </w:rPr>
              <w:t xml:space="preserve"> and Lac-St-Jean Region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364B4C39"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01B804F9"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0BA364E8" w14:textId="19C007C8"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9</w:t>
            </w:r>
          </w:p>
        </w:tc>
        <w:tc>
          <w:tcPr>
            <w:tcW w:w="1418" w:type="dxa"/>
            <w:tcBorders>
              <w:top w:val="single" w:sz="4" w:space="0" w:color="E1E1E1"/>
              <w:left w:val="single" w:sz="4" w:space="0" w:color="E1E1E1"/>
              <w:bottom w:val="single" w:sz="4" w:space="0" w:color="E1E1E1"/>
              <w:right w:val="single" w:sz="4" w:space="0" w:color="E1E1E1"/>
            </w:tcBorders>
            <w:vAlign w:val="center"/>
          </w:tcPr>
          <w:p w14:paraId="1662BE5A"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52D314A"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Seniors, aged 55+</w:t>
            </w:r>
          </w:p>
        </w:tc>
        <w:tc>
          <w:tcPr>
            <w:tcW w:w="1276" w:type="dxa"/>
            <w:tcBorders>
              <w:top w:val="single" w:sz="4" w:space="0" w:color="E1E1E1"/>
              <w:left w:val="single" w:sz="4" w:space="0" w:color="E1E1E1"/>
              <w:bottom w:val="single" w:sz="4" w:space="0" w:color="E1E1E1"/>
              <w:right w:val="single" w:sz="4" w:space="0" w:color="E1E1E1"/>
            </w:tcBorders>
            <w:vAlign w:val="center"/>
          </w:tcPr>
          <w:p w14:paraId="11C8D41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756AD3" w:rsidRPr="00BB2EE6" w14:paraId="3AB82063"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FA3208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Ontario/US Border Cities</w:t>
            </w:r>
          </w:p>
        </w:tc>
        <w:tc>
          <w:tcPr>
            <w:tcW w:w="809" w:type="dxa"/>
            <w:tcBorders>
              <w:top w:val="single" w:sz="4" w:space="0" w:color="E1E1E1"/>
              <w:left w:val="single" w:sz="4" w:space="0" w:color="E1E1E1"/>
              <w:bottom w:val="single" w:sz="4" w:space="0" w:color="E1E1E1"/>
              <w:right w:val="single" w:sz="4" w:space="0" w:color="E1E1E1"/>
            </w:tcBorders>
            <w:vAlign w:val="center"/>
          </w:tcPr>
          <w:p w14:paraId="7024C7CB"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4E11994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4320D3D" w14:textId="76F743F1"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10</w:t>
            </w:r>
          </w:p>
        </w:tc>
        <w:tc>
          <w:tcPr>
            <w:tcW w:w="1418" w:type="dxa"/>
            <w:tcBorders>
              <w:top w:val="single" w:sz="4" w:space="0" w:color="E1E1E1"/>
              <w:left w:val="single" w:sz="4" w:space="0" w:color="E1E1E1"/>
              <w:bottom w:val="single" w:sz="4" w:space="0" w:color="E1E1E1"/>
              <w:right w:val="single" w:sz="4" w:space="0" w:color="E1E1E1"/>
            </w:tcBorders>
            <w:vAlign w:val="center"/>
          </w:tcPr>
          <w:p w14:paraId="5F32ABD5"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35F6FFF1" w14:textId="2073B17A"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5FC59A2A"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0AFEB215"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4BF5BB8"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Yukon</w:t>
            </w:r>
          </w:p>
        </w:tc>
        <w:tc>
          <w:tcPr>
            <w:tcW w:w="809" w:type="dxa"/>
            <w:tcBorders>
              <w:top w:val="single" w:sz="4" w:space="0" w:color="E1E1E1"/>
              <w:left w:val="single" w:sz="4" w:space="0" w:color="E1E1E1"/>
              <w:bottom w:val="single" w:sz="4" w:space="0" w:color="E1E1E1"/>
              <w:right w:val="single" w:sz="4" w:space="0" w:color="E1E1E1"/>
            </w:tcBorders>
            <w:vAlign w:val="center"/>
          </w:tcPr>
          <w:p w14:paraId="7C2E6EF1"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1C63103C"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F728ADE" w14:textId="06F66EEA"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15</w:t>
            </w:r>
          </w:p>
        </w:tc>
        <w:tc>
          <w:tcPr>
            <w:tcW w:w="1418" w:type="dxa"/>
            <w:tcBorders>
              <w:top w:val="single" w:sz="4" w:space="0" w:color="E1E1E1"/>
              <w:left w:val="single" w:sz="4" w:space="0" w:color="E1E1E1"/>
              <w:bottom w:val="single" w:sz="4" w:space="0" w:color="E1E1E1"/>
              <w:right w:val="single" w:sz="4" w:space="0" w:color="E1E1E1"/>
            </w:tcBorders>
            <w:vAlign w:val="center"/>
          </w:tcPr>
          <w:p w14:paraId="08461B8D"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49BACD8"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63428BEB"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756AD3" w:rsidRPr="00BB2EE6" w14:paraId="2F2996C9"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8027ED5"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Rural Manitoba</w:t>
            </w:r>
          </w:p>
        </w:tc>
        <w:tc>
          <w:tcPr>
            <w:tcW w:w="809" w:type="dxa"/>
            <w:tcBorders>
              <w:top w:val="single" w:sz="4" w:space="0" w:color="E1E1E1"/>
              <w:left w:val="single" w:sz="4" w:space="0" w:color="E1E1E1"/>
              <w:bottom w:val="single" w:sz="4" w:space="0" w:color="E1E1E1"/>
              <w:right w:val="single" w:sz="4" w:space="0" w:color="E1E1E1"/>
            </w:tcBorders>
            <w:vAlign w:val="center"/>
          </w:tcPr>
          <w:p w14:paraId="42C89BDA"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50FD84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EA0791" w14:textId="3709ABF3"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16</w:t>
            </w:r>
          </w:p>
        </w:tc>
        <w:tc>
          <w:tcPr>
            <w:tcW w:w="1418" w:type="dxa"/>
            <w:tcBorders>
              <w:top w:val="single" w:sz="4" w:space="0" w:color="E1E1E1"/>
              <w:left w:val="single" w:sz="4" w:space="0" w:color="E1E1E1"/>
              <w:bottom w:val="single" w:sz="4" w:space="0" w:color="E1E1E1"/>
              <w:right w:val="single" w:sz="4" w:space="0" w:color="E1E1E1"/>
            </w:tcBorders>
            <w:vAlign w:val="center"/>
          </w:tcPr>
          <w:p w14:paraId="0C3140B6"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8C437B"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805BCD3"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756AD3" w:rsidRPr="00BB2EE6" w14:paraId="66CDC5BA"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98A7655" w14:textId="19A88E56"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Trois-Rivières –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FEA887F"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6383665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2FB3CA1" w14:textId="091651D0"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17</w:t>
            </w:r>
          </w:p>
        </w:tc>
        <w:tc>
          <w:tcPr>
            <w:tcW w:w="1418" w:type="dxa"/>
            <w:tcBorders>
              <w:top w:val="single" w:sz="4" w:space="0" w:color="E1E1E1"/>
              <w:left w:val="single" w:sz="4" w:space="0" w:color="E1E1E1"/>
              <w:bottom w:val="single" w:sz="4" w:space="0" w:color="E1E1E1"/>
              <w:right w:val="single" w:sz="4" w:space="0" w:color="E1E1E1"/>
            </w:tcBorders>
            <w:vAlign w:val="center"/>
          </w:tcPr>
          <w:p w14:paraId="3B51B877"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91E8E1D" w14:textId="04A14FB9"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 of Children under 12</w:t>
            </w:r>
          </w:p>
        </w:tc>
        <w:tc>
          <w:tcPr>
            <w:tcW w:w="1276" w:type="dxa"/>
            <w:tcBorders>
              <w:top w:val="single" w:sz="4" w:space="0" w:color="E1E1E1"/>
              <w:left w:val="single" w:sz="4" w:space="0" w:color="E1E1E1"/>
              <w:bottom w:val="single" w:sz="4" w:space="0" w:color="E1E1E1"/>
              <w:right w:val="single" w:sz="4" w:space="0" w:color="E1E1E1"/>
            </w:tcBorders>
            <w:vAlign w:val="center"/>
          </w:tcPr>
          <w:p w14:paraId="343EC30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756AD3" w:rsidRPr="00BB2EE6" w14:paraId="124FB8B5"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276202" w14:textId="12B12DD0"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Calgary –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24E7E715"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6F98C9F2"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3884764" w14:textId="384D4572"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22</w:t>
            </w:r>
          </w:p>
        </w:tc>
        <w:tc>
          <w:tcPr>
            <w:tcW w:w="1418" w:type="dxa"/>
            <w:tcBorders>
              <w:top w:val="single" w:sz="4" w:space="0" w:color="E1E1E1"/>
              <w:left w:val="single" w:sz="4" w:space="0" w:color="E1E1E1"/>
              <w:bottom w:val="single" w:sz="4" w:space="0" w:color="E1E1E1"/>
              <w:right w:val="single" w:sz="4" w:space="0" w:color="E1E1E1"/>
            </w:tcBorders>
            <w:vAlign w:val="center"/>
          </w:tcPr>
          <w:p w14:paraId="2E27B88C"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DF97F1"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6" w:type="dxa"/>
            <w:tcBorders>
              <w:top w:val="single" w:sz="4" w:space="0" w:color="E1E1E1"/>
              <w:left w:val="single" w:sz="4" w:space="0" w:color="E1E1E1"/>
              <w:bottom w:val="single" w:sz="4" w:space="0" w:color="E1E1E1"/>
              <w:right w:val="single" w:sz="4" w:space="0" w:color="E1E1E1"/>
            </w:tcBorders>
            <w:vAlign w:val="center"/>
          </w:tcPr>
          <w:p w14:paraId="50D4E486"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0207BA8F"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6DAAE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6543489F"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6145E5A2"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1876AF1" w14:textId="076DF8B0"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23</w:t>
            </w:r>
          </w:p>
        </w:tc>
        <w:tc>
          <w:tcPr>
            <w:tcW w:w="1418" w:type="dxa"/>
            <w:tcBorders>
              <w:top w:val="single" w:sz="4" w:space="0" w:color="E1E1E1"/>
              <w:left w:val="single" w:sz="4" w:space="0" w:color="E1E1E1"/>
              <w:bottom w:val="single" w:sz="4" w:space="0" w:color="E1E1E1"/>
              <w:right w:val="single" w:sz="4" w:space="0" w:color="E1E1E1"/>
            </w:tcBorders>
            <w:vAlign w:val="center"/>
          </w:tcPr>
          <w:p w14:paraId="531E7964"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323C300"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DFCB064"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38DF09FD"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D8CA556" w14:textId="2E0E7A4D" w:rsidR="00756AD3" w:rsidRDefault="00756AD3" w:rsidP="00756AD3">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Halton &amp; Peel Regions –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17AFC697"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4D623A1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C5B56C7" w14:textId="20EA3C59"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24</w:t>
            </w:r>
          </w:p>
        </w:tc>
        <w:tc>
          <w:tcPr>
            <w:tcW w:w="1418" w:type="dxa"/>
            <w:tcBorders>
              <w:top w:val="single" w:sz="4" w:space="0" w:color="E1E1E1"/>
              <w:left w:val="single" w:sz="4" w:space="0" w:color="E1E1E1"/>
              <w:bottom w:val="single" w:sz="4" w:space="0" w:color="E1E1E1"/>
              <w:right w:val="single" w:sz="4" w:space="0" w:color="E1E1E1"/>
            </w:tcBorders>
            <w:vAlign w:val="center"/>
          </w:tcPr>
          <w:p w14:paraId="671CE2A3"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A2F78F4"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Financially Precarious</w:t>
            </w:r>
          </w:p>
        </w:tc>
        <w:tc>
          <w:tcPr>
            <w:tcW w:w="1276" w:type="dxa"/>
            <w:tcBorders>
              <w:top w:val="single" w:sz="4" w:space="0" w:color="E1E1E1"/>
              <w:left w:val="single" w:sz="4" w:space="0" w:color="E1E1E1"/>
              <w:bottom w:val="single" w:sz="4" w:space="0" w:color="E1E1E1"/>
              <w:right w:val="single" w:sz="4" w:space="0" w:color="E1E1E1"/>
            </w:tcBorders>
            <w:vAlign w:val="center"/>
          </w:tcPr>
          <w:p w14:paraId="6A401E80"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756AD3" w:rsidRPr="00BB2EE6" w14:paraId="3CC4B694"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F8F018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Saskatchewan</w:t>
            </w:r>
          </w:p>
        </w:tc>
        <w:tc>
          <w:tcPr>
            <w:tcW w:w="809" w:type="dxa"/>
            <w:tcBorders>
              <w:top w:val="single" w:sz="4" w:space="0" w:color="E1E1E1"/>
              <w:left w:val="single" w:sz="4" w:space="0" w:color="E1E1E1"/>
              <w:bottom w:val="single" w:sz="4" w:space="0" w:color="E1E1E1"/>
              <w:right w:val="single" w:sz="4" w:space="0" w:color="E1E1E1"/>
            </w:tcBorders>
            <w:vAlign w:val="center"/>
          </w:tcPr>
          <w:p w14:paraId="0C3B8BD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6370761E"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C7053E2" w14:textId="7C76A759" w:rsidR="00756AD3" w:rsidRDefault="00756AD3" w:rsidP="00E4698C">
            <w:pPr>
              <w:jc w:val="center"/>
            </w:pPr>
            <w:r w:rsidRPr="0083728B">
              <w:rPr>
                <w:rFonts w:asciiTheme="minorHAnsi" w:eastAsia="Calibri" w:hAnsiTheme="minorHAnsi" w:cstheme="minorHAnsi"/>
                <w:kern w:val="18"/>
                <w:sz w:val="18"/>
                <w:szCs w:val="18"/>
              </w:rPr>
              <w:t>Mar</w:t>
            </w:r>
            <w:r>
              <w:rPr>
                <w:rFonts w:asciiTheme="minorHAnsi" w:eastAsia="Calibri" w:hAnsiTheme="minorHAnsi" w:cstheme="minorHAnsi"/>
                <w:kern w:val="18"/>
                <w:sz w:val="18"/>
                <w:szCs w:val="18"/>
              </w:rPr>
              <w:t>.</w:t>
            </w:r>
            <w:r w:rsidRPr="0083728B">
              <w:rPr>
                <w:rFonts w:asciiTheme="minorHAnsi" w:eastAsia="Calibri" w:hAnsiTheme="minorHAnsi" w:cstheme="minorHAnsi"/>
                <w:kern w:val="18"/>
                <w:sz w:val="18"/>
                <w:szCs w:val="18"/>
              </w:rPr>
              <w:t xml:space="preserve"> </w:t>
            </w:r>
            <w:r>
              <w:rPr>
                <w:rFonts w:asciiTheme="minorHAnsi" w:eastAsia="Calibri" w:hAnsiTheme="minorHAnsi" w:cstheme="minorHAnsi"/>
                <w:kern w:val="18"/>
                <w:sz w:val="18"/>
                <w:szCs w:val="18"/>
              </w:rPr>
              <w:t>29</w:t>
            </w:r>
          </w:p>
        </w:tc>
        <w:tc>
          <w:tcPr>
            <w:tcW w:w="1418" w:type="dxa"/>
            <w:tcBorders>
              <w:top w:val="single" w:sz="4" w:space="0" w:color="E1E1E1"/>
              <w:left w:val="single" w:sz="4" w:space="0" w:color="E1E1E1"/>
              <w:bottom w:val="single" w:sz="4" w:space="0" w:color="E1E1E1"/>
              <w:right w:val="single" w:sz="4" w:space="0" w:color="E1E1E1"/>
            </w:tcBorders>
            <w:vAlign w:val="center"/>
          </w:tcPr>
          <w:p w14:paraId="2C4EF007"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B5AF7CF"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Heavy Social Media Users</w:t>
            </w:r>
          </w:p>
        </w:tc>
        <w:tc>
          <w:tcPr>
            <w:tcW w:w="1276" w:type="dxa"/>
            <w:tcBorders>
              <w:top w:val="single" w:sz="4" w:space="0" w:color="E1E1E1"/>
              <w:left w:val="single" w:sz="4" w:space="0" w:color="E1E1E1"/>
              <w:bottom w:val="single" w:sz="4" w:space="0" w:color="E1E1E1"/>
              <w:right w:val="single" w:sz="4" w:space="0" w:color="E1E1E1"/>
            </w:tcBorders>
            <w:vAlign w:val="center"/>
          </w:tcPr>
          <w:p w14:paraId="1BE1B40A"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756AD3" w:rsidRPr="00BB2EE6" w14:paraId="6A52701F" w14:textId="77777777" w:rsidTr="00E4698C">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9D2886"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w:t>
            </w:r>
          </w:p>
        </w:tc>
        <w:tc>
          <w:tcPr>
            <w:tcW w:w="809" w:type="dxa"/>
            <w:tcBorders>
              <w:top w:val="single" w:sz="4" w:space="0" w:color="E1E1E1"/>
              <w:left w:val="single" w:sz="4" w:space="0" w:color="E1E1E1"/>
              <w:bottom w:val="single" w:sz="4" w:space="0" w:color="E1E1E1"/>
              <w:right w:val="single" w:sz="4" w:space="0" w:color="E1E1E1"/>
            </w:tcBorders>
            <w:vAlign w:val="center"/>
          </w:tcPr>
          <w:p w14:paraId="652897E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6159A44F"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7014789" w14:textId="6EFEF731" w:rsidR="00756AD3" w:rsidRDefault="00756AD3" w:rsidP="00E4698C">
            <w:pPr>
              <w:jc w:val="center"/>
            </w:pPr>
            <w:r>
              <w:rPr>
                <w:rFonts w:asciiTheme="minorHAnsi" w:eastAsia="Calibri" w:hAnsiTheme="minorHAnsi" w:cstheme="minorHAnsi"/>
                <w:kern w:val="18"/>
                <w:sz w:val="18"/>
                <w:szCs w:val="18"/>
              </w:rPr>
              <w:t>Mar. 30</w:t>
            </w:r>
          </w:p>
        </w:tc>
        <w:tc>
          <w:tcPr>
            <w:tcW w:w="1418" w:type="dxa"/>
            <w:tcBorders>
              <w:top w:val="single" w:sz="4" w:space="0" w:color="E1E1E1"/>
              <w:left w:val="single" w:sz="4" w:space="0" w:color="E1E1E1"/>
              <w:bottom w:val="single" w:sz="4" w:space="0" w:color="E1E1E1"/>
              <w:right w:val="single" w:sz="4" w:space="0" w:color="E1E1E1"/>
            </w:tcBorders>
            <w:vAlign w:val="center"/>
          </w:tcPr>
          <w:p w14:paraId="17222EA2"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563CADB" w14:textId="77777777" w:rsidR="00756AD3" w:rsidRPr="003A0F49"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Racialized Canadians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069EA68" w14:textId="77777777" w:rsidR="00756AD3" w:rsidRDefault="00756AD3" w:rsidP="00E4698C">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756AD3" w:rsidRPr="00BB2EE6" w14:paraId="2AA467BA" w14:textId="77777777" w:rsidTr="00E4698C">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77A43504" w14:textId="77777777" w:rsidR="00756AD3" w:rsidRPr="00BB2EE6" w:rsidRDefault="00756AD3" w:rsidP="00E4698C">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7192DFE6" w14:textId="77777777" w:rsidR="00756AD3" w:rsidRPr="00BB2EE6" w:rsidRDefault="00756AD3" w:rsidP="00E4698C">
            <w:pPr>
              <w:jc w:val="center"/>
              <w:rPr>
                <w:rFonts w:ascii="Calibri" w:eastAsia="Calibri" w:hAnsi="Calibri" w:cs="Calibri"/>
                <w:b/>
                <w:kern w:val="18"/>
              </w:rPr>
            </w:pPr>
            <w:r>
              <w:rPr>
                <w:rFonts w:ascii="Calibri" w:eastAsia="Calibri" w:hAnsi="Calibri" w:cs="Calibri"/>
                <w:b/>
                <w:kern w:val="18"/>
                <w:szCs w:val="18"/>
              </w:rPr>
              <w:t>82</w:t>
            </w:r>
          </w:p>
        </w:tc>
      </w:tr>
    </w:tbl>
    <w:p w14:paraId="67D96EDC" w14:textId="77777777" w:rsidR="00756AD3" w:rsidRDefault="00756AD3" w:rsidP="00756AD3"/>
    <w:p w14:paraId="78FABD55" w14:textId="77777777" w:rsidR="00487351" w:rsidRPr="00487351" w:rsidRDefault="00487351" w:rsidP="00487351">
      <w:bookmarkStart w:id="10" w:name="_Toc31869462"/>
      <w:bookmarkStart w:id="11" w:name="_Toc34743978"/>
    </w:p>
    <w:p w14:paraId="1C7C100C" w14:textId="7E3B371D" w:rsidR="00487351" w:rsidRPr="00487351" w:rsidRDefault="002D54B9" w:rsidP="00487351">
      <w:pPr>
        <w:pStyle w:val="Heading1"/>
      </w:pPr>
      <w:bookmarkStart w:id="12" w:name="_Toc110341636"/>
      <w:r w:rsidRPr="00CB5235">
        <w:t>Key Finding</w:t>
      </w:r>
      <w:bookmarkEnd w:id="10"/>
      <w:bookmarkEnd w:id="11"/>
      <w:r w:rsidR="00487351">
        <w:t>s</w:t>
      </w:r>
      <w:bookmarkEnd w:id="12"/>
    </w:p>
    <w:p w14:paraId="061E8082" w14:textId="2AD4D298" w:rsidR="00D71043" w:rsidRDefault="00A847A2" w:rsidP="00371AB2">
      <w:pPr>
        <w:pStyle w:val="Heading2"/>
      </w:pPr>
      <w:bookmarkStart w:id="13" w:name="_Toc49324370"/>
      <w:bookmarkStart w:id="14" w:name="_Toc110341637"/>
      <w:r w:rsidRPr="00CB5235">
        <w:t>Government of Canada in the News</w:t>
      </w:r>
      <w:r w:rsidR="00144A58" w:rsidRPr="00CB5235">
        <w:t xml:space="preserve"> (</w:t>
      </w:r>
      <w:bookmarkEnd w:id="13"/>
      <w:r w:rsidR="002C15CB" w:rsidRPr="00CB5235">
        <w:t>All Locations)</w:t>
      </w:r>
      <w:bookmarkEnd w:id="14"/>
    </w:p>
    <w:p w14:paraId="52056A84" w14:textId="365D1C93" w:rsidR="00124317" w:rsidRDefault="00124317" w:rsidP="00124317">
      <w:r>
        <w:t xml:space="preserve">Among recent initiatives and announcements </w:t>
      </w:r>
      <w:r w:rsidR="00E948B8">
        <w:t>related to</w:t>
      </w:r>
      <w:r>
        <w:t xml:space="preserve"> the federal government, the ongoing conflict between Ukraine and Russia as well as the response from the Government of Canada and other North Atlantic Treaty Organization (NATO) allies was top of mind among participants.  Several recalled troubling stories and images emerging from the humanitarian crisis, federal attempts to prepare for the potential influx of displaced Ukrainians into Canada, the announcement of sanctions on various Russian individuals and entities, the provision of financial and military aid to Ukraine by the Government of Canada, and the prime minister’s recent trip to several European countries to discuss the coordinated response with NATO allies. </w:t>
      </w:r>
    </w:p>
    <w:p w14:paraId="34D42451" w14:textId="29392FDE" w:rsidR="00124317" w:rsidRDefault="00124317" w:rsidP="00124317">
      <w:r>
        <w:t>In addition to the humanitarian crisis in Ukraine, many participants mentioned the Government of Canada’s ongoing response to the COVID-19 pandemic as well as anticipated changes to existing COVID-19 public health measures.  Several recalled hearing that the federal government had announced it would soon be loosening a number of requirements related to international travel, as well as potentially allowing for a larger number of federal employees to return to the office after almost two years of working from home.  A few participants also menti</w:t>
      </w:r>
      <w:r w:rsidR="00E948B8">
        <w:t>oned the recent implementation (and subsequent removal)</w:t>
      </w:r>
      <w:r>
        <w:t xml:space="preserve"> of the Emergencies Act by the Governme</w:t>
      </w:r>
      <w:r w:rsidR="00E948B8">
        <w:t xml:space="preserve">nt of Canada in response to the </w:t>
      </w:r>
      <w:r>
        <w:t xml:space="preserve">protests which took place in Ottawa and other parts of the country throughout February 2022.   </w:t>
      </w:r>
    </w:p>
    <w:p w14:paraId="49821383" w14:textId="35C1CAEA" w:rsidR="00124317" w:rsidRPr="006D7D41" w:rsidRDefault="00124317" w:rsidP="00124317">
      <w:r>
        <w:t xml:space="preserve">Many participants also recalled a wide variety of other recent actions and announcements from the federal government unrelated to the COVID-19 pandemic.  These included the decision by the Bank of Canada to raise interest rates in response to concerns regarding high inflation, the launch of the Canada Digital Adoption Program (CDAP), the upcoming release of the federal government’s Budget 2022, and the announcement of </w:t>
      </w:r>
      <w:r w:rsidRPr="00FA548C">
        <w:rPr>
          <w:i/>
        </w:rPr>
        <w:t>Delivering for Canadians Now, A Supply and Confidence Agreement</w:t>
      </w:r>
      <w:r>
        <w:rPr>
          <w:i/>
        </w:rPr>
        <w:t xml:space="preserve">, </w:t>
      </w:r>
      <w:r>
        <w:t xml:space="preserve">an agreement between the Liberal Party of Canada and the New Democratic Party </w:t>
      </w:r>
      <w:r w:rsidR="008625B8">
        <w:t>that will last</w:t>
      </w:r>
      <w:r>
        <w:t xml:space="preserve"> until Parliament rises in June 2025.</w:t>
      </w:r>
    </w:p>
    <w:p w14:paraId="1E336B7F" w14:textId="77777777" w:rsidR="00124317" w:rsidRDefault="00124317" w:rsidP="00124317">
      <w:pPr>
        <w:pStyle w:val="Heading3"/>
      </w:pPr>
      <w:r>
        <w:t>Government of Canada Priorities and Performance (Major Centres Saskatchewan Heavy Social Media Users, Greater Montreal Area Racialized Canadians)</w:t>
      </w:r>
    </w:p>
    <w:p w14:paraId="35AFB7FC" w14:textId="27F3E4D6" w:rsidR="00124317" w:rsidRDefault="00124317" w:rsidP="00124317">
      <w:r>
        <w:t xml:space="preserve">Two groups engaged in further discussions regarding the Government of Canada, specifically focused on which areas they felt the federal government should prioritize going forward.  Discussing the most pressing issues for the Government of Canada to focus on at present, participants mentioned priorities such as expanding and bolstering provincial/territorial healthcare systems, improving the quality of education at all levels, </w:t>
      </w:r>
      <w:r w:rsidR="00E948B8">
        <w:t xml:space="preserve">addressing </w:t>
      </w:r>
      <w:r>
        <w:t xml:space="preserve">housing affordability, curbing the perceived high rate of inflation, further emphasis on protecting the environment and mitigating the impacts of climate change, and reconciliation with Indigenous peoples. </w:t>
      </w:r>
    </w:p>
    <w:p w14:paraId="31321803" w14:textId="2A9F3D0D" w:rsidR="00124317" w:rsidRDefault="00124317" w:rsidP="00124317">
      <w:r>
        <w:lastRenderedPageBreak/>
        <w:t xml:space="preserve">Asked what they had seen, read, or heard about recent actions by the Government of Canada regarding any of these priorities, few participants could recall anything.  It was felt by many that the COVID-19 pandemic had taken up much of the energy and resources of the federal government over the past two years and, as a result, minimal action had been taken on a number of other important issues.  Discussing the overall performance of the federal government towards addressing these identified priorities, while a small number felt the Government of Canada was on the wrong track, most were either uncertain or believed it was difficult to provide a proper evaluation given the ongoing </w:t>
      </w:r>
      <w:r w:rsidR="00E948B8">
        <w:t xml:space="preserve">complications of the pandemic.  </w:t>
      </w:r>
      <w:r>
        <w:t xml:space="preserve">Moving forward, it was felt the response to the COVID-19 pandemic would continue to be a major federal priority, along with other issues such as climate change and the environment, inflation, employment, as well as continued efforts to coordinate a response with NATO allies regarding the humanitarian crisis in Ukraine. </w:t>
      </w:r>
    </w:p>
    <w:p w14:paraId="69D00048" w14:textId="77777777" w:rsidR="00124317" w:rsidRDefault="00124317" w:rsidP="00124317">
      <w:pPr>
        <w:pStyle w:val="Heading3"/>
      </w:pPr>
      <w:r>
        <w:t>News Sources and Preferences (Major Centres Saskatchewan Heavy Social Media Users)</w:t>
      </w:r>
    </w:p>
    <w:p w14:paraId="6BA7B826" w14:textId="324FC945" w:rsidR="00124317" w:rsidRDefault="00124317" w:rsidP="00124317">
      <w:r>
        <w:t>One group, comprised of participants identified as prolific social media users, were asked additional questions regarding the sources they typically use to receive daily news.  While several participants reported frequently using social media platforms such as Facebook and Twitter to get their news, most also continued to utilize more traditional media such as television (CBC, CTV, Global News), radio, and newspapers (both in print form, as well as via apps).  Asked whether they felt social media platforms were generally reliable as a source for news, most felt this was not the case, believing that headlines on social media were often intentionally written to be inflammatory or attention-grabbing.  With this in mind, it was generally felt that while social media was beneficial in its ability to spotlight a wide diversity of perspectives, information found on these platforms should be verified through other trusted sources, such as official websites op</w:t>
      </w:r>
      <w:r w:rsidR="00E948B8">
        <w:t>erated by federal or provincial/</w:t>
      </w:r>
      <w:r>
        <w:t xml:space="preserve">territorial governments. </w:t>
      </w:r>
    </w:p>
    <w:p w14:paraId="1C507C86" w14:textId="77777777" w:rsidR="00124317" w:rsidRDefault="00124317" w:rsidP="00124317">
      <w:pPr>
        <w:pStyle w:val="Heading3"/>
      </w:pPr>
      <w:r>
        <w:t>Coastal GasLink (Northern British Columbia)</w:t>
      </w:r>
    </w:p>
    <w:p w14:paraId="56C5D7C0" w14:textId="5609D778" w:rsidR="00124317" w:rsidRDefault="00E948B8" w:rsidP="00124317">
      <w:r>
        <w:t>Participants in n</w:t>
      </w:r>
      <w:r w:rsidR="00124317">
        <w:t>orthern British Columbia (B.C.) engaged in an additional discussion regarding the Coastal GasLink project, a natural gas pipeline currently under construction spanning from Dawson Creek to Kitimat</w:t>
      </w:r>
      <w:r>
        <w:t>,</w:t>
      </w:r>
      <w:r w:rsidR="00124317">
        <w:t xml:space="preserve"> B.C.  While few reported following the matter closely, a number of participants recalled having recently heard about a number of issues related to the project, including criticism in the media regarding potential environmental risks, unresolved land claims with Indigenous peoples regarding the territory upon which the pipeline was being built, as well as reports of a recent armed attack by protestors on employees and security guards working at a project site near Houston, B.C.  Several participants expressed frustration at these developments, believing far too many</w:t>
      </w:r>
      <w:r>
        <w:t xml:space="preserve"> outside</w:t>
      </w:r>
      <w:r w:rsidR="00124317">
        <w:t xml:space="preserve"> voices were currently weighing in on what they felt to be a primarily local issue.  </w:t>
      </w:r>
    </w:p>
    <w:p w14:paraId="7EF2CDFE" w14:textId="52F100AB" w:rsidR="00124317" w:rsidRDefault="00124317" w:rsidP="00124317">
      <w:r>
        <w:t xml:space="preserve">Asked whether the federal government had a role to play in this project, all participants felt that it did, </w:t>
      </w:r>
      <w:r w:rsidR="00B32C32">
        <w:t>believing</w:t>
      </w:r>
      <w:r>
        <w:t xml:space="preserve"> the management of Canada’s energy resources and the ability to export them to global markets was an issue of national importance.  It was widely felt the project had been portrayed unfairly in a negative light both by its opponents as well as in the media at large and that the federal government should devote greater efforts towards dispelling what several felt to be ‘disinformation’ regarding the project.  A few also thought the federal government should work to engage in greater collaboration with the Government of British Columbia, believing the establishment of a cohesive </w:t>
      </w:r>
      <w:r>
        <w:lastRenderedPageBreak/>
        <w:t>strategy on this issue at both the provincial and federal level</w:t>
      </w:r>
      <w:r w:rsidR="00E948B8">
        <w:t>s</w:t>
      </w:r>
      <w:r>
        <w:t xml:space="preserve"> would help to ease tensions regarding the construction of this pipeline.  Discussing what they would like to see happen regarding the Coastal GasLink project, most participants expressed support for the project, focusing on the potential positive benefits it could bring to their local communities as well as to Canada as a whole.  For the few who were more skeptical or opposed to the project, it was felt the potential environmental risks needed to be balanced with the projected economic benefits, and that greater assurances needed to be provided that the construction and operation of the pipeline would not cause long-term damage to the coastal environment and marine ecosystem.  </w:t>
      </w:r>
    </w:p>
    <w:p w14:paraId="43D58308" w14:textId="77777777" w:rsidR="00124317" w:rsidRDefault="00124317" w:rsidP="00124317">
      <w:pPr>
        <w:pStyle w:val="Heading3"/>
      </w:pPr>
      <w:r>
        <w:t xml:space="preserve">Prince Rupert Port Expansion (Northern British Columbia) </w:t>
      </w:r>
    </w:p>
    <w:p w14:paraId="065BD348" w14:textId="275DDCF0" w:rsidR="00371AB2" w:rsidRPr="00124317" w:rsidRDefault="00124317" w:rsidP="00371AB2">
      <w:r>
        <w:t xml:space="preserve">The group composed of participants living in Northern British Columbia also briefly discussed a recent plan by the Prince Rupert Port Authority (PRPA) to double its capacity by constructing a second container terminal, a move which would significantly increase the PRPA’s volume of trade with Asia-Pacific markets.  Asked for their thoughts on the project, all participants thought it sounded like a strong initiative, though a few felt they did not know enough about the subject to provide a proper evaluation.  Many felt the expansion of the Port of Prince Rupert would be beneficial in that it would likely remove congestion from other busy ports such as the Port of Vancouver, while also driving higher employment and economic growth in Prince Rupert and other nearby communities.  While many said the federal government should support this project going forward, some believed this assistance should be accompanied by well-articulated regulations regarding safety protocols and ways to mitigate any potential negative impacts on the environment and to local communities. </w:t>
      </w:r>
    </w:p>
    <w:p w14:paraId="0DA8C082" w14:textId="42B793D3" w:rsidR="009658CD" w:rsidRDefault="003B4A94" w:rsidP="00371AB2">
      <w:pPr>
        <w:pStyle w:val="Heading2"/>
      </w:pPr>
      <w:bookmarkStart w:id="15" w:name="_Toc110341638"/>
      <w:r w:rsidRPr="003B4A94">
        <w:t>Ukraine (Ontario-U.S. Border Citie</w:t>
      </w:r>
      <w:r w:rsidR="00432405">
        <w:t>s Parents of Children under 12</w:t>
      </w:r>
      <w:r w:rsidRPr="003B4A94">
        <w:t>, Rural Manitoba, Trois-Rivières Parents of Children under 12, Calgary Young Adults, Northern British Columbia, Halton and Peel Regions Financially Precarious, Greater Montreal Area Racialized Canadians)</w:t>
      </w:r>
      <w:bookmarkEnd w:id="15"/>
    </w:p>
    <w:p w14:paraId="1BAA81C1" w14:textId="33D5905E" w:rsidR="00124317" w:rsidRDefault="00124317" w:rsidP="00124317">
      <w:r>
        <w:t>Seven groups engaged in extended discussions regarding the ongoing conflict in Ukraine</w:t>
      </w:r>
      <w:r w:rsidR="00BB46FC">
        <w:t>,</w:t>
      </w:r>
      <w:r>
        <w:t xml:space="preserve"> which began </w:t>
      </w:r>
      <w:r w:rsidR="00BB46FC">
        <w:t>following</w:t>
      </w:r>
      <w:r>
        <w:t xml:space="preserve"> the Russian invasion of Ukrainian territory on February 24</w:t>
      </w:r>
      <w:r w:rsidRPr="00886B9A">
        <w:rPr>
          <w:vertAlign w:val="superscript"/>
        </w:rPr>
        <w:t>th</w:t>
      </w:r>
      <w:r>
        <w:t>, 2022.  These conversations focused primarily on awareness of recent developments related to the conflict, perceptions of the Government of Canada’s response to the crisis, as well as efforts by the federal government to assist and accommodate Ukrainian citizens displaced by the conflict.</w:t>
      </w:r>
    </w:p>
    <w:p w14:paraId="77408A39" w14:textId="6A6C67A8" w:rsidR="00124317" w:rsidRDefault="00124317" w:rsidP="00124317">
      <w:pPr>
        <w:pStyle w:val="Heading3"/>
      </w:pPr>
      <w:r>
        <w:t xml:space="preserve">Government of Canada Response (Ontario-U.S. Border Cities Parents of Children under 12, Rural Manitoba, Trois-Rivières Parents of Children under 12, Calgary Young Adults, Northern British Columbia, Halton and Peel Regions Financially Precarious) </w:t>
      </w:r>
    </w:p>
    <w:p w14:paraId="0203A6FE" w14:textId="6321FB25" w:rsidR="00124317" w:rsidRDefault="00124317" w:rsidP="00124317">
      <w:r>
        <w:t>Participants in six groups discussed the Government of Canada’s ongoing response to this crisis.  Asked what they had recently seen, read, or heard regarding federal actions related to the situation in Ukraine, participants mentioned collaboration by the Government of Canada with North Atlantic Treaty Organizations (NATO) allies to coordinate a comprehensive response, the provision of financial and military aid to assist Ukraine and its defence forces in their efforts to repel the Russian incursion, and humanitarian efforts to assist and provide safe haven to Ukrainian citizens displaced by the conflict.  Several recalled hearing that the Government of Canada had acc</w:t>
      </w:r>
      <w:r w:rsidR="001F09A5">
        <w:t>elerated the temporary resident</w:t>
      </w:r>
      <w:r>
        <w:t xml:space="preserve"> </w:t>
      </w:r>
      <w:r>
        <w:lastRenderedPageBreak/>
        <w:t xml:space="preserve">pathway for those fleeing the conflict in efforts to bring these individuals to Canada and assist them in reuniting with family members wherever possible. </w:t>
      </w:r>
    </w:p>
    <w:p w14:paraId="612A2288" w14:textId="50CDC9FB" w:rsidR="00124317" w:rsidRDefault="00124317" w:rsidP="00124317">
      <w:pPr>
        <w:pStyle w:val="Heading3"/>
      </w:pPr>
      <w:r>
        <w:t xml:space="preserve">Perspectives and Forecast (Rural Manitoba, Trois-Rivières Parents of Children under 12, Calgary Young Adults, Northern British Columbia, Halton and Peel Regions Financially Precarious) </w:t>
      </w:r>
    </w:p>
    <w:p w14:paraId="287BA775" w14:textId="257D2120" w:rsidR="00124317" w:rsidRDefault="00124317" w:rsidP="00124317">
      <w:r>
        <w:t xml:space="preserve">Five groups continued these discussions further, sharing their opinions regarding the crisis, its personal impact on them, as well as how they expected the conflict may unfold in the weeks and months to come.  Discussing the response from the Government of Ukraine, participants were asked if they were aware of any specific actions Ukraine had requested of the Government of Canada in recent days.  A wide range of responses were offered, including calls for NATO to implement a </w:t>
      </w:r>
      <w:r w:rsidR="001F09A5">
        <w:t>‘</w:t>
      </w:r>
      <w:r>
        <w:t>no-fly zone</w:t>
      </w:r>
      <w:r w:rsidR="001F09A5">
        <w:t>’</w:t>
      </w:r>
      <w:r>
        <w:t xml:space="preserve"> above Ukraine, requests for additional financial assistance and military support, as well as stricter sanctions on Russian individuals and entities.  Almost all participants felt these requests, while possibly placing the Government of Canada in a difficult situation, were understandable given the devastation the Ukrainian people had suffered to date as a result of the Russian invasion.  While participants reiterated a desire for Canada to assist in any way it could, most remained hesitant about the Canadian Armed Forces (CAF) or NATO taking a more direct role in defending Ukraine, expressing concern that this could escalate the conflict further and potentially put Canadian lives at risk.  </w:t>
      </w:r>
    </w:p>
    <w:p w14:paraId="2AD3FB23" w14:textId="4CCFEB10" w:rsidR="00124317" w:rsidRDefault="00124317" w:rsidP="00124317">
      <w:r>
        <w:t xml:space="preserve">Asked if they felt personally impacted by the conflict, while few reported being directly affected, several felt the crisis in Ukraine had negatively impacted their mental health.  This was particularly felt to be the case for those who had personal connections to Ukraine and were witnessing the effects of the conflict on a far more visceral level.  Discussing the potential long-term ramifications of this crisis, several were of the view that it would take decades for Ukraine to rebuild its nation and recover economically and socially in the wake of the destruction that had </w:t>
      </w:r>
      <w:r w:rsidR="001F09A5">
        <w:t>already taken place</w:t>
      </w:r>
      <w:r>
        <w:t xml:space="preserve">.  It was felt by some this conflict would cause generational trauma among Ukrainian people and their loved ones and that many of these individuals would need ongoing mental health support.  A number of participants shared concerns that if nothing was done to halt Russia’s advance into Ukraine, it was possible that other neighbouring countries could also fall under attack.  </w:t>
      </w:r>
    </w:p>
    <w:p w14:paraId="59938FEB" w14:textId="54271612" w:rsidR="008B507B" w:rsidRDefault="00124317" w:rsidP="00124317">
      <w:r>
        <w:t xml:space="preserve">Focusing on Canada more specifically, a few thought it likely that calls for greater federal defence spending may become more prominent, particularly if the CAF were to take a more direct role in the conflict.  Some also expected there to be a larger focus on increasing the capacity for producing goods and services domestically within Canada, with a greater emphasis on self-sustainability and less dependency on imports.  A few also expressed concerns regarding the mental health of younger Canadians, feeling the outbreak of conflict </w:t>
      </w:r>
      <w:r w:rsidR="001F09A5">
        <w:t>combined with the ongoing</w:t>
      </w:r>
      <w:r>
        <w:t xml:space="preserve"> COVID-19 pandemic could be overwhelming for those coming of age during this period.  Asked how they felt the conflict may unfold going forward, most felt it was difficult to predict what may happen, feeling there were a multitude of interrelated factors to consider.  This being said, few felt the conflict would end soon, with many reiterating concerns regarding potential escalation into a larger conflict and the possible deployment of nuclear weapons by Russia.  Discussing whether there was more they felt the federal government could be doing in response to the crisis, several </w:t>
      </w:r>
      <w:r w:rsidR="001F09A5">
        <w:t>said</w:t>
      </w:r>
      <w:r>
        <w:t xml:space="preserve"> the Government of Canada should work with its allies to continue to put diplomatic pressure on Russia to end the conflict.  While a few were not necessarily opposed to increasing the CAF presence in the region, they felt this would have to be done </w:t>
      </w:r>
      <w:r>
        <w:lastRenderedPageBreak/>
        <w:t>very cautiously and with clear guidelines regarding the specific role of Canada’s military personnel.  Rather than increase its physical presence in the region, several thought the Government of Canada should prioritize welcoming as many Ukrainians fleeing the conflict as possible, believing Canada could take</w:t>
      </w:r>
      <w:r w:rsidR="001F09A5">
        <w:t xml:space="preserve"> on</w:t>
      </w:r>
      <w:r>
        <w:t xml:space="preserve"> a leadership role on this front.  </w:t>
      </w:r>
    </w:p>
    <w:p w14:paraId="03FE7B8A" w14:textId="01CA8BC3" w:rsidR="00124317" w:rsidRDefault="00124317" w:rsidP="00124317">
      <w:pPr>
        <w:pStyle w:val="Heading3"/>
      </w:pPr>
      <w:r>
        <w:t>Canada-Ukraine Authorization for Emergency Travel (Calgary Young Adults, Northern British Columbia, Halton and Peel Regions Financially Precarious, Greater Montreal Area Racialized Canadians)</w:t>
      </w:r>
    </w:p>
    <w:p w14:paraId="54D61D0C" w14:textId="063F7A3F" w:rsidR="00124317" w:rsidRDefault="00124317" w:rsidP="00124317">
      <w:r>
        <w:t xml:space="preserve">Four groups were asked a series of questions specifically focusing on the Government of Canada’s readiness to accommodate a potential influx of Ukrainians fleeing conflict.  To begin, participants were asked if they felt their own communities (and Canada more generally) were sufficiently prepared to receive a large number of Ukrainians.  In response, about as many participants felt their communities were prepared as those who expressed concern </w:t>
      </w:r>
      <w:r w:rsidR="001F09A5">
        <w:t>they</w:t>
      </w:r>
      <w:r>
        <w:t xml:space="preserve"> may not have the resources to accommodate these individuals.  Among those more uncer</w:t>
      </w:r>
      <w:r w:rsidR="001F09A5">
        <w:t>tain regarding their community’s</w:t>
      </w:r>
      <w:r>
        <w:t xml:space="preserve"> readiness to accept Ukrainians fleeing the </w:t>
      </w:r>
      <w:r w:rsidR="001F09A5">
        <w:t>conflict</w:t>
      </w:r>
      <w:r>
        <w:t xml:space="preserve">, housing was the most commonly mentioned concern.  It was felt that given the perceived lack of housing in many regions throughout the country, a sudden influx of individuals in need of safe and affordable housing could serve to exacerbate this problem further.  A few were also uncertain as to whether there was enough capacity to provide essential services such as healthcare for these individuals, given the perceived strain on </w:t>
      </w:r>
      <w:r w:rsidR="001F09A5">
        <w:t xml:space="preserve">provincial/territorial </w:t>
      </w:r>
      <w:r>
        <w:t>healthcare system</w:t>
      </w:r>
      <w:r w:rsidR="001F09A5">
        <w:t>s</w:t>
      </w:r>
      <w:r>
        <w:t xml:space="preserve"> </w:t>
      </w:r>
      <w:r w:rsidR="001F09A5">
        <w:t>due to</w:t>
      </w:r>
      <w:r>
        <w:t xml:space="preserve"> the COVID-19 pandemic.  By contrast, many of those who felt their communities were well-prepared to accommodate those fleeing the conflict took the view that this influx of individuals represented a vital opportunity for Canada, providing the Canadian economy with a boost of talented workers who could immediately contribute in a number of industries and sectors.  Irrespective of whether they felt their communities were prepared to accommodate this influx, many participants reiterated the view that assisting these individuals and providing them with a safe haven was of critical importance.  </w:t>
      </w:r>
    </w:p>
    <w:p w14:paraId="35252CE0" w14:textId="77777777" w:rsidR="00124317" w:rsidRDefault="00124317" w:rsidP="00124317">
      <w:r>
        <w:t xml:space="preserve">Asked what would need to happen for the Government of Canada to be better prepared to accommodate those displaced by the conflict, participants provided a number of responses.  These included the creation of a long-term plan to address this temporary increase in immigration, the development of programming (such as language classes) designed to assist these individuals in building a life in their new communities, bolstering provincial/territorial healthcare systems to accommodate increased demand, and ensuring the provision of mental health services for any individuals requiring treatment upon arrival in Canada.  Discussing what they felt success would look like when it came to accommodating Ukrainians fleeing the conflict, a number of participants were of the view that success would be represented by the safe return of these individuals to their homeland at some point after the conflict had ended.  Others looked at the issue somewhat differently, believing the most successful outcome would be the seamless integration and long-term settlement of these individuals within Canada.  </w:t>
      </w:r>
    </w:p>
    <w:p w14:paraId="729727BA" w14:textId="5F65704E" w:rsidR="00371AB2" w:rsidRPr="00124317" w:rsidRDefault="00124317" w:rsidP="00371AB2">
      <w:pPr>
        <w:rPr>
          <w:rFonts w:cs="Segoe UI"/>
          <w:i/>
        </w:rPr>
      </w:pPr>
      <w:r>
        <w:t xml:space="preserve">Relatively few participants recalled having heard anything about a recent announcement from the Government of Canada regarding the Canada-Ukraine authorization for emergency travel (CUAET).  Provided with some details regarding the plan, most commented that it appeared to be a strong </w:t>
      </w:r>
      <w:r>
        <w:lastRenderedPageBreak/>
        <w:t xml:space="preserve">initiative, with many feeling the three-year term was sufficient to determine whether these individuals would be able to return to their homeland or would need to be provided with a formalized pathway to permanent residency and citizenship in order to remain in Canada over the long-term.  It was strongly felt by many that this was the right thing to do and that local communities would benefit immensely from the skills, expertise, and culture these people would bring.  A number of participants mentioned they would be willing to offer up housing in the form of unused suites or additional rooms in their homes, while others were open to assisting with language classes, logistical planning, sourcing food, clothing and other supplies, or volunteering their time as a social contact for these individuals, helping them acclimatize themselves to their new surroundings.  </w:t>
      </w:r>
    </w:p>
    <w:p w14:paraId="6BFA57BE" w14:textId="382523F0" w:rsidR="00BF738D" w:rsidRDefault="00BF738D" w:rsidP="00D93C38">
      <w:pPr>
        <w:pStyle w:val="Heading2"/>
      </w:pPr>
      <w:bookmarkStart w:id="16" w:name="_Toc42591968"/>
      <w:bookmarkStart w:id="17" w:name="_Toc110341639"/>
      <w:r>
        <w:t xml:space="preserve">COVID-19 </w:t>
      </w:r>
      <w:r w:rsidR="002423A3">
        <w:t>Outlook</w:t>
      </w:r>
      <w:r w:rsidR="00BE6E11">
        <w:t xml:space="preserve"> </w:t>
      </w:r>
      <w:r w:rsidRPr="00804E32">
        <w:t>(</w:t>
      </w:r>
      <w:r w:rsidR="002423A3">
        <w:t>Newfoundland, Saguenay and Lac-St-Jean Seniors, Rural Manitoba, Trois-</w:t>
      </w:r>
      <w:r w:rsidR="002423A3" w:rsidRPr="009927B0">
        <w:t xml:space="preserve"> Rivières </w:t>
      </w:r>
      <w:r w:rsidR="002423A3">
        <w:t>Parents of Children under 12, Major Centres Saskatchewan Heavy Social Media Users, Greater Montreal Area Racialized Canadians)</w:t>
      </w:r>
      <w:bookmarkEnd w:id="17"/>
      <w:r w:rsidR="002423A3">
        <w:t xml:space="preserve"> </w:t>
      </w:r>
    </w:p>
    <w:p w14:paraId="109921D1" w14:textId="77777777" w:rsidR="00124317" w:rsidRPr="00706201" w:rsidRDefault="00124317" w:rsidP="00124317">
      <w:pPr>
        <w:rPr>
          <w:lang w:val="en-US"/>
        </w:rPr>
      </w:pPr>
      <w:r>
        <w:rPr>
          <w:lang w:val="en-US"/>
        </w:rPr>
        <w:t xml:space="preserve">Participants in six groups discussed a wide range of issues related to the COVID-19 pandemic.  These included evaluations of the Government of Canada’s response to the pandemic, perspectives on public health measures and other pandemic-related initiatives, COVID-19 vaccinations for children, and the continued encouragement of Canadians to get their third dose of the COVID-19 vaccine.  </w:t>
      </w:r>
    </w:p>
    <w:p w14:paraId="5DB2FD4E" w14:textId="6AC43469" w:rsidR="00124317" w:rsidRDefault="00124317" w:rsidP="00124317">
      <w:pPr>
        <w:pStyle w:val="Heading3"/>
      </w:pPr>
      <w:r>
        <w:t xml:space="preserve">COVID-19 Performance Evaluation (Newfoundland, Saguenay and Lac-St-Jean Seniors, Rural Manitoba, </w:t>
      </w:r>
      <w:r w:rsidRPr="009F3AA9">
        <w:t>Trois-Rivières</w:t>
      </w:r>
      <w:r>
        <w:t xml:space="preserve"> Parents of Children under 12)</w:t>
      </w:r>
    </w:p>
    <w:p w14:paraId="36AC83E3" w14:textId="77777777" w:rsidR="00124317" w:rsidRDefault="00124317" w:rsidP="00124317">
      <w:pPr>
        <w:rPr>
          <w:rFonts w:cs="Segoe UI"/>
          <w:szCs w:val="20"/>
        </w:rPr>
      </w:pPr>
      <w:r>
        <w:rPr>
          <w:rFonts w:cs="Segoe UI"/>
          <w:szCs w:val="20"/>
        </w:rPr>
        <w:t>To begin, p</w:t>
      </w:r>
      <w:r w:rsidRPr="00004651">
        <w:rPr>
          <w:rFonts w:cs="Segoe UI"/>
          <w:szCs w:val="20"/>
        </w:rPr>
        <w:t xml:space="preserve">articipants were asked to recall anything they thought the Government of Canada had done well in its </w:t>
      </w:r>
      <w:r>
        <w:rPr>
          <w:rFonts w:cs="Segoe UI"/>
          <w:szCs w:val="20"/>
        </w:rPr>
        <w:t xml:space="preserve">response to the pandemic.  Participants recalled a number of federal actions and initiatives, including consistent and transparent communication throughout the pandemic, the provision of financial supports such as the Canadian Emergency Response Benefit (CERB), the implementation of safe and effective federal public health measures and travel requirements, and the widespread and effective distribution of COVID-19 vaccines throughout the country. </w:t>
      </w:r>
    </w:p>
    <w:p w14:paraId="134C5A2F" w14:textId="77777777" w:rsidR="00124317" w:rsidRDefault="00124317" w:rsidP="00124317">
      <w:pPr>
        <w:rPr>
          <w:rFonts w:cs="Segoe UI"/>
          <w:szCs w:val="20"/>
        </w:rPr>
      </w:pPr>
      <w:r w:rsidRPr="00F14E30">
        <w:rPr>
          <w:rFonts w:cs="Segoe UI"/>
          <w:szCs w:val="20"/>
        </w:rPr>
        <w:t xml:space="preserve">Asked to </w:t>
      </w:r>
      <w:r>
        <w:rPr>
          <w:rFonts w:cs="Segoe UI"/>
          <w:szCs w:val="20"/>
        </w:rPr>
        <w:t>identify</w:t>
      </w:r>
      <w:r w:rsidRPr="00F14E30">
        <w:rPr>
          <w:rFonts w:cs="Segoe UI"/>
          <w:szCs w:val="20"/>
        </w:rPr>
        <w:t xml:space="preserve"> areas where the Government of Canada’s response could have been improved, participants also put forward a number of </w:t>
      </w:r>
      <w:r>
        <w:rPr>
          <w:rFonts w:cs="Segoe UI"/>
          <w:szCs w:val="20"/>
        </w:rPr>
        <w:t xml:space="preserve">suggestions.  These included perceived inefficient management of the CERB and other financial supports, the need for further targeted measures towards assisting small-business owners and self-employed Canadians, as well as the continued implementation of federal vaccine mandates and other pandemic-related public health requirements which some felt to represent significant ‘overreach’ by the federal government. </w:t>
      </w:r>
    </w:p>
    <w:p w14:paraId="732C71D2" w14:textId="55466933" w:rsidR="00124317" w:rsidRDefault="00124317" w:rsidP="00124317">
      <w:pPr>
        <w:rPr>
          <w:rFonts w:cs="Segoe UI"/>
          <w:szCs w:val="20"/>
        </w:rPr>
      </w:pPr>
      <w:r>
        <w:rPr>
          <w:rFonts w:cs="Segoe UI"/>
          <w:szCs w:val="20"/>
        </w:rPr>
        <w:t xml:space="preserve">Discussing whether the Government of Canada’s management of the pandemic at present was better, the same, or worse when compared to earlier stages of the pandemic, participants expressed a variety of opinions.  While, on balance, more participants felt the federal government was performing worse as of late when compared to earlier in the pandemic, a smaller yet significant number felt differently, believing federal performance had either improved over time or remained relatively the same throughout.  For those participants who thought the federal government’s handling of the virus was better at present compared to the initial months of the pandemic, most believed federal public health officials now knew much more about the virus and had gained a greater understanding regarding </w:t>
      </w:r>
      <w:r>
        <w:rPr>
          <w:rFonts w:cs="Segoe UI"/>
          <w:szCs w:val="20"/>
        </w:rPr>
        <w:lastRenderedPageBreak/>
        <w:t>which measures were most effective at limiting and managing the transmission of COVID-19.  Others spoke positively about what they perceived as a high degree of adaptability on the part of the federal government, believing it had done an effective job at evolving its approach in response to the ever-changing circumstances of the pandemic.  Among the larger number who believed the Government of Canada’s management of the virus had worsened as the pandemic went on, several felt the federal app</w:t>
      </w:r>
      <w:r w:rsidR="003A0EA7">
        <w:rPr>
          <w:rFonts w:cs="Segoe UI"/>
          <w:szCs w:val="20"/>
        </w:rPr>
        <w:t xml:space="preserve">roach at present lacked direction, as public health officials </w:t>
      </w:r>
      <w:r>
        <w:rPr>
          <w:rFonts w:cs="Segoe UI"/>
          <w:szCs w:val="20"/>
        </w:rPr>
        <w:t xml:space="preserve">continued to </w:t>
      </w:r>
      <w:r w:rsidR="003A0EA7">
        <w:rPr>
          <w:rFonts w:cs="Segoe UI"/>
          <w:szCs w:val="20"/>
        </w:rPr>
        <w:t>maintain</w:t>
      </w:r>
      <w:r>
        <w:rPr>
          <w:rFonts w:cs="Segoe UI"/>
          <w:szCs w:val="20"/>
        </w:rPr>
        <w:t xml:space="preserve"> public health measures and requirements </w:t>
      </w:r>
      <w:r w:rsidR="003A0EA7">
        <w:rPr>
          <w:rFonts w:cs="Segoe UI"/>
          <w:szCs w:val="20"/>
        </w:rPr>
        <w:t xml:space="preserve">these </w:t>
      </w:r>
      <w:r w:rsidR="00B32C32">
        <w:rPr>
          <w:rFonts w:cs="Segoe UI"/>
          <w:szCs w:val="20"/>
        </w:rPr>
        <w:t>participants</w:t>
      </w:r>
      <w:r>
        <w:rPr>
          <w:rFonts w:cs="Segoe UI"/>
          <w:szCs w:val="20"/>
        </w:rPr>
        <w:t xml:space="preserve"> felt were no longer effective in curbing the spread of COVID-19.   </w:t>
      </w:r>
    </w:p>
    <w:p w14:paraId="0B1780B3" w14:textId="5BF8C635" w:rsidR="00124317" w:rsidRDefault="00124317" w:rsidP="00124317">
      <w:pPr>
        <w:rPr>
          <w:rFonts w:cs="Segoe UI"/>
          <w:szCs w:val="20"/>
        </w:rPr>
      </w:pPr>
      <w:r>
        <w:rPr>
          <w:rFonts w:cs="Segoe UI"/>
          <w:szCs w:val="20"/>
        </w:rPr>
        <w:t>Participant</w:t>
      </w:r>
      <w:r w:rsidR="003A0EA7">
        <w:rPr>
          <w:rFonts w:cs="Segoe UI"/>
          <w:szCs w:val="20"/>
        </w:rPr>
        <w:t>s from rural Manitoba and Trois-</w:t>
      </w:r>
      <w:r>
        <w:rPr>
          <w:rFonts w:cs="Segoe UI"/>
          <w:szCs w:val="20"/>
        </w:rPr>
        <w:t xml:space="preserve">Rivières were asked an additional question regarding the overall impact </w:t>
      </w:r>
      <w:r w:rsidR="003A0EA7">
        <w:rPr>
          <w:rFonts w:cs="Segoe UI"/>
          <w:szCs w:val="20"/>
        </w:rPr>
        <w:t>of</w:t>
      </w:r>
      <w:r>
        <w:rPr>
          <w:rFonts w:cs="Segoe UI"/>
          <w:szCs w:val="20"/>
        </w:rPr>
        <w:t xml:space="preserve"> public health measures such as hand-washing, mask-wearing, and social distancing during the pandemic.  Most in the group from Manitoba were of the view that these measures had little impact overall, with some feeling that in many cases they had done more harm than good.  It was felt that young</w:t>
      </w:r>
      <w:r w:rsidR="003A0EA7">
        <w:rPr>
          <w:rFonts w:cs="Segoe UI"/>
          <w:szCs w:val="20"/>
        </w:rPr>
        <w:t>er</w:t>
      </w:r>
      <w:r>
        <w:rPr>
          <w:rFonts w:cs="Segoe UI"/>
          <w:szCs w:val="20"/>
        </w:rPr>
        <w:t xml:space="preserve"> Canadians in particular had struggled with mental health issues throughout the pandemic, and that measures such as mask-wearing </w:t>
      </w:r>
      <w:r w:rsidR="003A0EA7">
        <w:rPr>
          <w:rFonts w:cs="Segoe UI"/>
          <w:szCs w:val="20"/>
        </w:rPr>
        <w:t xml:space="preserve">and social distancing </w:t>
      </w:r>
      <w:r>
        <w:rPr>
          <w:rFonts w:cs="Segoe UI"/>
          <w:szCs w:val="20"/>
        </w:rPr>
        <w:t>had only exacerbated the issue.  While generally more supportive of these public health measures and their impact, some parti</w:t>
      </w:r>
      <w:r w:rsidR="00FD76E4">
        <w:rPr>
          <w:rFonts w:cs="Segoe UI"/>
          <w:szCs w:val="20"/>
        </w:rPr>
        <w:t>cipants in the group from Trois-</w:t>
      </w:r>
      <w:r>
        <w:rPr>
          <w:rFonts w:cs="Segoe UI"/>
          <w:szCs w:val="20"/>
        </w:rPr>
        <w:t xml:space="preserve">Rivières also recalled suffering anxiety related to following these measures.  </w:t>
      </w:r>
    </w:p>
    <w:p w14:paraId="1FB10CCD" w14:textId="6692335F" w:rsidR="00124317" w:rsidRDefault="00124317" w:rsidP="00124317">
      <w:pPr>
        <w:rPr>
          <w:rFonts w:cs="Segoe UI"/>
          <w:szCs w:val="20"/>
        </w:rPr>
      </w:pPr>
      <w:r>
        <w:rPr>
          <w:rFonts w:cs="Segoe UI"/>
          <w:szCs w:val="20"/>
        </w:rPr>
        <w:t>The two groups from Quebec as well as the group from Newfoundland were also asked whether they felt the spread of COVID-19 might get worse in the near future.  Almost all participants felt the worst of the pandemic had passed.  Among these participants, it was felt the additional protection provided by the COVID-19 vaccine had served to drastically reduce more serious out</w:t>
      </w:r>
      <w:r w:rsidR="003A0EA7">
        <w:rPr>
          <w:rFonts w:cs="Segoe UI"/>
          <w:szCs w:val="20"/>
        </w:rPr>
        <w:t xml:space="preserve">comes associated with the virus and, </w:t>
      </w:r>
      <w:r>
        <w:rPr>
          <w:rFonts w:cs="Segoe UI"/>
          <w:szCs w:val="20"/>
        </w:rPr>
        <w:t>due to the high national rate of vaccination among Canadians</w:t>
      </w:r>
      <w:r w:rsidR="003A0EA7">
        <w:rPr>
          <w:rFonts w:cs="Segoe UI"/>
          <w:szCs w:val="20"/>
        </w:rPr>
        <w:t>,</w:t>
      </w:r>
      <w:r>
        <w:rPr>
          <w:rFonts w:cs="Segoe UI"/>
          <w:szCs w:val="20"/>
        </w:rPr>
        <w:t xml:space="preserve"> many believed it was now safe for communities to return to a state of greater normalcy.  In addition, some also expected that even without restrictions many Canadians would continue to practice certain public safety measures such as wearing face masks, frequent hand washing, and social distancing when ill and that this would contribute towards limiting the potential spread of the virus.  For the small number who thought the pandemic could still get worse in the months to come, it was felt the removal of restrictions such as mask mandates and </w:t>
      </w:r>
      <w:r w:rsidR="006F02BD">
        <w:rPr>
          <w:rFonts w:cs="Segoe UI"/>
          <w:szCs w:val="20"/>
        </w:rPr>
        <w:t>proof-of-vaccination systems</w:t>
      </w:r>
      <w:r>
        <w:rPr>
          <w:rFonts w:cs="Segoe UI"/>
          <w:szCs w:val="20"/>
        </w:rPr>
        <w:t xml:space="preserve"> in numerous provinces and territories may bring about a temporary spike in cases, leading to increased strain on the healthcare system in the short-term.  </w:t>
      </w:r>
    </w:p>
    <w:p w14:paraId="6644C9AB" w14:textId="77777777" w:rsidR="00124317" w:rsidRDefault="00124317" w:rsidP="00124317">
      <w:pPr>
        <w:rPr>
          <w:rFonts w:cs="Segoe UI"/>
          <w:szCs w:val="20"/>
        </w:rPr>
      </w:pPr>
      <w:r>
        <w:rPr>
          <w:rFonts w:cs="Segoe UI"/>
          <w:szCs w:val="20"/>
        </w:rPr>
        <w:t xml:space="preserve">The group from Newfoundland were asked an additional question regarding vaccine mandates, and whether they felt these had been helpful or harmful tools throughout the pandemic.  All participants were of the view that vaccine requirements had been largely harmful, believing they had been divisive, ineffective, and unfairly targeted those who had made the personal decision to not get vaccinated.  </w:t>
      </w:r>
    </w:p>
    <w:p w14:paraId="77F9A3F9" w14:textId="77777777" w:rsidR="00124317" w:rsidRDefault="00124317" w:rsidP="00124317">
      <w:pPr>
        <w:pStyle w:val="Heading3"/>
      </w:pPr>
      <w:r>
        <w:t xml:space="preserve">COVID-19 Perspectives and Behaviours (Major Centres Saskatchewan Heavy Social Media Users, Greater Montreal Area Racialized Canadians) </w:t>
      </w:r>
    </w:p>
    <w:p w14:paraId="3F147527" w14:textId="28C2AE6B" w:rsidR="00124317" w:rsidRDefault="00124317" w:rsidP="00124317">
      <w:pPr>
        <w:rPr>
          <w:rFonts w:cs="Segoe UI"/>
          <w:szCs w:val="20"/>
        </w:rPr>
      </w:pPr>
      <w:r>
        <w:rPr>
          <w:rFonts w:cs="Segoe UI"/>
          <w:szCs w:val="20"/>
        </w:rPr>
        <w:t>Two groups were asked a selection of questions regarding their attitudes and behaviours regarding COVID-19.  Discus</w:t>
      </w:r>
      <w:r w:rsidR="003A0EA7">
        <w:rPr>
          <w:rFonts w:cs="Segoe UI"/>
          <w:szCs w:val="20"/>
        </w:rPr>
        <w:t xml:space="preserve">sing whether they were presently worried </w:t>
      </w:r>
      <w:r>
        <w:rPr>
          <w:rFonts w:cs="Segoe UI"/>
          <w:szCs w:val="20"/>
        </w:rPr>
        <w:t xml:space="preserve">about the continued spread of COVID-19, most said the pandemic was no longer a front of mind issue for them, with many stating that they were trying to move </w:t>
      </w:r>
      <w:r w:rsidR="003A0EA7">
        <w:rPr>
          <w:rFonts w:cs="Segoe UI"/>
          <w:szCs w:val="20"/>
        </w:rPr>
        <w:t>on from the pandemic</w:t>
      </w:r>
      <w:r>
        <w:rPr>
          <w:rFonts w:cs="Segoe UI"/>
          <w:szCs w:val="20"/>
        </w:rPr>
        <w:t xml:space="preserve"> as best as possible.  Expanding upon this, a number </w:t>
      </w:r>
      <w:r w:rsidR="006F02BD">
        <w:rPr>
          <w:rFonts w:cs="Segoe UI"/>
          <w:szCs w:val="20"/>
        </w:rPr>
        <w:t xml:space="preserve">of </w:t>
      </w:r>
      <w:r>
        <w:rPr>
          <w:rFonts w:cs="Segoe UI"/>
          <w:szCs w:val="20"/>
        </w:rPr>
        <w:lastRenderedPageBreak/>
        <w:t xml:space="preserve">participants reported having experienced the virus first hand in recent months, either by contracting it themselves or knowing friends or loved ones who had.  Among these individuals, it was felt this experience had generally served to provide greater reassurance that the virus was manageable in most situations.  A small number reported remaining at least somewhat concerned regarding the spread of COVID-19, believing the virus </w:t>
      </w:r>
      <w:r w:rsidR="003A0EA7">
        <w:rPr>
          <w:rFonts w:cs="Segoe UI"/>
          <w:szCs w:val="20"/>
        </w:rPr>
        <w:t>may</w:t>
      </w:r>
      <w:r>
        <w:rPr>
          <w:rFonts w:cs="Segoe UI"/>
          <w:szCs w:val="20"/>
        </w:rPr>
        <w:t xml:space="preserve"> continue to mutate, while a few others were primarily worried about the fallout of the pandemic, particularly the economic and mental health issues they perceived as currently impacting a large number of Canadians.  </w:t>
      </w:r>
    </w:p>
    <w:p w14:paraId="0EDF3003" w14:textId="7ED1756C" w:rsidR="00124317" w:rsidRDefault="00124317" w:rsidP="00124317">
      <w:pPr>
        <w:rPr>
          <w:rFonts w:cs="Segoe UI"/>
          <w:szCs w:val="20"/>
        </w:rPr>
      </w:pPr>
      <w:r>
        <w:rPr>
          <w:rFonts w:cs="Segoe UI"/>
          <w:szCs w:val="20"/>
        </w:rPr>
        <w:t xml:space="preserve">While most felt daily life was gradually returning to normal, particularly following the removal of public health measures such as mask mandates and </w:t>
      </w:r>
      <w:r w:rsidR="006F02BD">
        <w:rPr>
          <w:rFonts w:cs="Segoe UI"/>
          <w:szCs w:val="20"/>
        </w:rPr>
        <w:t xml:space="preserve">proof-of-vaccination systems </w:t>
      </w:r>
      <w:r>
        <w:rPr>
          <w:rFonts w:cs="Segoe UI"/>
          <w:szCs w:val="20"/>
        </w:rPr>
        <w:t xml:space="preserve">in many provinces and territories, a large number of participants </w:t>
      </w:r>
      <w:r w:rsidR="003A0EA7">
        <w:rPr>
          <w:rFonts w:cs="Segoe UI"/>
          <w:szCs w:val="20"/>
        </w:rPr>
        <w:t>indicated that</w:t>
      </w:r>
      <w:r>
        <w:rPr>
          <w:rFonts w:cs="Segoe UI"/>
          <w:szCs w:val="20"/>
        </w:rPr>
        <w:t xml:space="preserve"> they would likely continue to practice some new behaviours in the wake of the pandemic.  Discussing whether they would be uncomfortable being around someone who had chosen not to get vaccinated, no participants in the group from Saskatchewan saw this as an issue, while those in the group from Montreal were roughly split on the matter.  Among those who were comfortable with being around non-vaccinated individuals, it was primarily felt the decision to get vaccinated was a personal one and, given the perception that vaccinated and non-vaccinated individuals can both transmit the virus, it was felt this did not make much of a difference regarding the level of safety of those who were fully vaccinated.  Among those who did express some discomfort, it was felt that non-vaccinated individuals presented an increased health risk to others and for that reason they would rather not associate with them.  </w:t>
      </w:r>
    </w:p>
    <w:p w14:paraId="2341AA93" w14:textId="77777777" w:rsidR="00124317" w:rsidRDefault="00124317" w:rsidP="00124317">
      <w:pPr>
        <w:pStyle w:val="Heading3"/>
      </w:pPr>
      <w:r>
        <w:t>COVID-19 Vaccines for Children (Trois-Rivières Parents of Children under 12)</w:t>
      </w:r>
    </w:p>
    <w:p w14:paraId="293987D2" w14:textId="73FDFC0C" w:rsidR="00124317" w:rsidRPr="00A95E07" w:rsidRDefault="00124317" w:rsidP="00124317">
      <w:pPr>
        <w:rPr>
          <w:rFonts w:cs="Segoe UI"/>
          <w:szCs w:val="20"/>
        </w:rPr>
      </w:pPr>
      <w:r>
        <w:rPr>
          <w:rFonts w:cs="Segoe UI"/>
          <w:szCs w:val="20"/>
        </w:rPr>
        <w:t>The group from Trois-Rivières, comprised of parents with children under the age of 12, briefly discussed COVID-19 vaccines approved by Health Canada in late 2021 for use in children ages 5 to 11.  Most participants reported having gotten their children vaccinated and having previously discussed the matter with their children who themselves had then made the decision to receive their vaccines.  A number of parents recalled taking time to explain the vaccines to their children, with some using additional resources, such as videos from public health experts on YouTube, to demonstrate the reasoning behind why one should get vaccinated.  For the small number who had chosen not to get their children vaccinated, it was recalled that while they had discussed the matter with their children, they did not believe there to be an urgent need</w:t>
      </w:r>
      <w:r w:rsidR="003A0EA7">
        <w:rPr>
          <w:rFonts w:cs="Segoe UI"/>
          <w:szCs w:val="20"/>
        </w:rPr>
        <w:t xml:space="preserve"> for them</w:t>
      </w:r>
      <w:r>
        <w:rPr>
          <w:rFonts w:cs="Segoe UI"/>
          <w:szCs w:val="20"/>
        </w:rPr>
        <w:t xml:space="preserve"> to receive the COVID-19 vaccine and had decided as a family to remain unvaccinated for the time being.</w:t>
      </w:r>
    </w:p>
    <w:p w14:paraId="1F1C4288" w14:textId="5AC9B5DB" w:rsidR="00124317" w:rsidRDefault="00124317" w:rsidP="00124317">
      <w:pPr>
        <w:pStyle w:val="Heading3"/>
      </w:pPr>
      <w:r>
        <w:t xml:space="preserve">COVID-19 Booster Dose (Saguenay and Lac-St-Jean Seniors, Rural Manitoba, Trois-Rivières Parents of Children under 12) </w:t>
      </w:r>
    </w:p>
    <w:p w14:paraId="2B3E506D" w14:textId="47B71767" w:rsidR="003E22FF" w:rsidRPr="00124317" w:rsidRDefault="00124317" w:rsidP="00315251">
      <w:r>
        <w:t>Discussing whether they had received their third dose of the COVID-19 vaccine, otherwise known as the ‘booster dose’, participants in these three groups had mixed responses, particularly by region.  While all participants in the group comprised of seniors from Quebec’s Saguenay and Lac-St-Jean region had received their third dose</w:t>
      </w:r>
      <w:r w:rsidR="003A0EA7">
        <w:t>, only half of those from Trois-</w:t>
      </w:r>
      <w:r>
        <w:t xml:space="preserve">Rivières had done so.  No participants in the group from rural Manitoba had received their booster dose, with only a few having gotten their initial COVID-19 vaccinations.  Asked whether they had any questions regarding the booster dose, no participants in the group from Manitoba wished to discuss the matter, with many </w:t>
      </w:r>
      <w:r>
        <w:lastRenderedPageBreak/>
        <w:t xml:space="preserve">staunchly opposed to the booster as well as the COVID-19 vaccine more generally.  Among the two groups in Quebec, while most were fairly comfortable regarding the booster, some had questions as to the long-term efficacy of the booster, whether annual or semi-annual doses would be required going forward, and whether the vaccine would be updated to account for newly emerging variants in the future.  A small number also questioned whether the Canadian-produced Medicago vaccine would soon be more widely available and whether it would be presented as a booster dose option moving forward.  </w:t>
      </w:r>
    </w:p>
    <w:p w14:paraId="7060018C" w14:textId="644CF5C1" w:rsidR="002423A3" w:rsidRDefault="002423A3" w:rsidP="002423A3">
      <w:pPr>
        <w:pStyle w:val="Heading2"/>
      </w:pPr>
      <w:bookmarkStart w:id="18" w:name="_Toc110341640"/>
      <w:r>
        <w:t>Budget 2022</w:t>
      </w:r>
      <w:r w:rsidRPr="00CB5235">
        <w:t xml:space="preserve"> (</w:t>
      </w:r>
      <w:r>
        <w:t>Yukon, Rural Manitoba, Trois-</w:t>
      </w:r>
      <w:r w:rsidR="00B86B62" w:rsidRPr="009927B0">
        <w:t xml:space="preserve">Rivières </w:t>
      </w:r>
      <w:r>
        <w:t xml:space="preserve">Parents of Children </w:t>
      </w:r>
      <w:r w:rsidR="00DE32A4">
        <w:t>under 12, Calgary Young Adults,</w:t>
      </w:r>
      <w:r w:rsidR="00DE32A4" w:rsidRPr="00DE32A4">
        <w:t xml:space="preserve"> Northern British Columbia</w:t>
      </w:r>
      <w:r w:rsidR="00DE32A4">
        <w:t xml:space="preserve">, </w:t>
      </w:r>
      <w:r>
        <w:t>Halton and Peel Regions Financially Precarious</w:t>
      </w:r>
      <w:r w:rsidRPr="00CB5235">
        <w:t>)</w:t>
      </w:r>
      <w:bookmarkEnd w:id="18"/>
    </w:p>
    <w:p w14:paraId="04CBAA31" w14:textId="77777777" w:rsidR="00124317" w:rsidRDefault="00124317" w:rsidP="00124317">
      <w:r>
        <w:t>Six groups discussed the upcoming 2022 Budget, scheduled to be unveiled by the federal government on April 7</w:t>
      </w:r>
      <w:r w:rsidRPr="00C000A9">
        <w:rPr>
          <w:vertAlign w:val="superscript"/>
        </w:rPr>
        <w:t>th</w:t>
      </w:r>
      <w:r>
        <w:t xml:space="preserve">, 2022.  </w:t>
      </w:r>
    </w:p>
    <w:p w14:paraId="144CBD9F" w14:textId="3F1353E0" w:rsidR="00124317" w:rsidRDefault="00124317" w:rsidP="00124317">
      <w:r>
        <w:t xml:space="preserve">To begin, participants were asked to identify which areas or initiatives they expected the Budget would primarily focus on.  A wide range of responses were provided, including inflation, reducing federal spending, </w:t>
      </w:r>
      <w:r w:rsidR="003A0EA7">
        <w:t>housing affordability</w:t>
      </w:r>
      <w:r>
        <w:t>, healthcare, reconciliation, climate change and the environment, as well as increase</w:t>
      </w:r>
      <w:r w:rsidR="003A0EA7">
        <w:t>d</w:t>
      </w:r>
      <w:r>
        <w:t xml:space="preserve"> defence spending, particularly given the recent outbreak of conflict between Ukraine and Russia. </w:t>
      </w:r>
    </w:p>
    <w:p w14:paraId="5F13297E" w14:textId="629D2855" w:rsidR="00124317" w:rsidRDefault="00124317" w:rsidP="00124317">
      <w:r>
        <w:t>Participants were next asked what priorities they personally felt the Government of Canada s</w:t>
      </w:r>
      <w:r w:rsidR="003A0EA7">
        <w:t>hould focus on in the upcoming B</w:t>
      </w:r>
      <w:r>
        <w:t xml:space="preserve">udget.  Once again, a number of responses were provided, including affordable housing, climate change, increased development of natural resources such as oil and gas, inflation, education, healthcare, mental health and addictions treatment, infrastructure improvements, increased defence spending, and reconciliation.  A large number of participants were particularly focused on issues related to what they felt to be the rapidly rising cost of living within Canada, which several felt was becoming increasingly difficult to manage for many Canadian families. </w:t>
      </w:r>
    </w:p>
    <w:p w14:paraId="02AD9995" w14:textId="10443B9D" w:rsidR="002423A3" w:rsidRPr="00124317" w:rsidRDefault="00124317" w:rsidP="00315251">
      <w:r>
        <w:t xml:space="preserve">Asked if they could think of any programs or initiatives that had been announced in previous Budgets by the Government of Canada, very few participants could.  Though unable to recall any specific initiatives by name, some participants were of the impression that previous federal Budgets had focused upon key federal priorities such as child care, education, housing, healthcare, Indigenous issues, and environmentally focused initiatives. </w:t>
      </w:r>
    </w:p>
    <w:p w14:paraId="10E8C201" w14:textId="77777777" w:rsidR="003B4A94" w:rsidRDefault="003B4A94" w:rsidP="003B4A94">
      <w:pPr>
        <w:pStyle w:val="Heading2"/>
      </w:pPr>
      <w:bookmarkStart w:id="19" w:name="_Toc110341641"/>
      <w:r>
        <w:t>Net-Zero Oil (Ottawa, Newfoundland, Saguenay and Lac-St-Jean Seniors, Ontario-U.S. Border Cities Parents of Children under 12</w:t>
      </w:r>
      <w:r w:rsidRPr="00CB5235">
        <w:t>)</w:t>
      </w:r>
      <w:bookmarkEnd w:id="19"/>
    </w:p>
    <w:p w14:paraId="6A5205A2" w14:textId="47614E8B" w:rsidR="00124317" w:rsidRDefault="00124317" w:rsidP="00124317">
      <w:r>
        <w:t xml:space="preserve">Four groups discussed the topic of net-zero oil as well as other matters related to resource development within Canada.  To begin, participants were asked whether they believed the world was currently facing a climate emergency.  Most felt this to be the case, believing </w:t>
      </w:r>
      <w:r w:rsidR="006672DB">
        <w:t xml:space="preserve">the </w:t>
      </w:r>
      <w:r>
        <w:t>evidence of climate change was clear in terms of</w:t>
      </w:r>
      <w:r w:rsidR="006672DB">
        <w:t xml:space="preserve"> what they felt to be</w:t>
      </w:r>
      <w:r>
        <w:t xml:space="preserve"> consistently rising annual temperatures, as well as </w:t>
      </w:r>
      <w:r w:rsidR="006672DB">
        <w:t xml:space="preserve">the increased prevalence of </w:t>
      </w:r>
      <w:r>
        <w:t xml:space="preserve">natural disasters and extreme weather events </w:t>
      </w:r>
      <w:r w:rsidR="006672DB">
        <w:t>in recent years</w:t>
      </w:r>
      <w:r>
        <w:t xml:space="preserve">. </w:t>
      </w:r>
      <w:r w:rsidR="006672DB">
        <w:t xml:space="preserve"> </w:t>
      </w:r>
      <w:r>
        <w:t xml:space="preserve">Many recounted having personally observed this gradual warming over the course of their </w:t>
      </w:r>
      <w:r w:rsidR="006672DB">
        <w:t>lifetimes</w:t>
      </w:r>
      <w:r>
        <w:t xml:space="preserve">, with several </w:t>
      </w:r>
      <w:r>
        <w:lastRenderedPageBreak/>
        <w:t xml:space="preserve">specifically mentioning </w:t>
      </w:r>
      <w:r w:rsidR="006672DB">
        <w:t xml:space="preserve">feeling temperatures were generally </w:t>
      </w:r>
      <w:r>
        <w:t xml:space="preserve">warmer </w:t>
      </w:r>
      <w:r w:rsidR="006672DB">
        <w:t xml:space="preserve">now </w:t>
      </w:r>
      <w:r>
        <w:t xml:space="preserve">than </w:t>
      </w:r>
      <w:r w:rsidR="006672DB">
        <w:t xml:space="preserve">in decades past, with far less snow and ice present in the winter months. </w:t>
      </w:r>
    </w:p>
    <w:p w14:paraId="67AEFC54" w14:textId="09F26B3F" w:rsidR="00124317" w:rsidRDefault="00124317" w:rsidP="00124317">
      <w:r>
        <w:t xml:space="preserve">Asked if they had previously heard the term ‘net-zero oil’, while some indicated awareness of what this might entail, a larger number of participants were mostly unfamiliar with the term.  Among those who had heard of it, it was thought net-zero oil referred to the practice of reducing or offsetting emissions produced during the extraction, transportation, and refinement of oil.  Several participants thought this was generally done by oil companies </w:t>
      </w:r>
      <w:r w:rsidR="006672DB">
        <w:t>by</w:t>
      </w:r>
      <w:r>
        <w:t xml:space="preserve"> employing more sustainable extraction processes, reducing emissions in other areas, or reinvesting profits from oil and other non-renewable energy sources into ‘greener’, more sustainable technology.   </w:t>
      </w:r>
    </w:p>
    <w:p w14:paraId="3F13129C" w14:textId="77777777" w:rsidR="00124317" w:rsidRDefault="00124317" w:rsidP="00124317">
      <w:r>
        <w:t xml:space="preserve">Discussing whether they felt it was realistic for oil companies to move towards more net-zero projects in the future, while most believed this was likely possible from a technological perspective, participants were widely pessimistic as to whether oil companies would be willing to take on the additional costs and diminished profits such a change may entail.  While most were of the view that Canadians generally favoured more sustainable, environmentally-friendly resource development practices, few felt consumers would be willing to accept the significantly higher costs that may accompany them, especially given the perceived high rate of inflation and rising cost of living at present.  A small number of participants felt that rather than focusing on and investing in developing net-zero extraction technology, there should be a greater emphasis on transitioning away from oil and non-renewable energy sources, believing there to be no way to safely extract and utilize these resources without incurring some forms of environmental damage. </w:t>
      </w:r>
    </w:p>
    <w:p w14:paraId="59BDBA52" w14:textId="4492BEE6" w:rsidR="00124317" w:rsidRDefault="00124317" w:rsidP="00124317">
      <w:r>
        <w:t xml:space="preserve">Asked whether </w:t>
      </w:r>
      <w:r w:rsidR="00F32291">
        <w:t xml:space="preserve">they felt </w:t>
      </w:r>
      <w:r>
        <w:t xml:space="preserve">oil companies being able to reach net-zero emissions would make a significant impact towards helping the Government of Canada reach its emissions targets in the future, many participants expressed a significant degree of uncertainty.  While most </w:t>
      </w:r>
      <w:r w:rsidR="00F32291">
        <w:t>thought</w:t>
      </w:r>
      <w:r>
        <w:t xml:space="preserve"> it would certainly help, it was</w:t>
      </w:r>
      <w:r w:rsidR="00F32291">
        <w:t xml:space="preserve"> generally</w:t>
      </w:r>
      <w:r>
        <w:t xml:space="preserve"> felt that net-zero extraction practices would not be enough on their own to mitigate the growing issue of climate change.  Some also thought that even if Canada </w:t>
      </w:r>
      <w:r w:rsidR="0042177F">
        <w:t xml:space="preserve">were </w:t>
      </w:r>
      <w:r>
        <w:t>able to meet its emissions targets, climate change remained a global issue and one that required all countries, including major emitters such as China and India, to participate in order for significant progress to be made.  While a smaller number of participants were more positive, believing any step towards greater sustainability was a positive one, a few other</w:t>
      </w:r>
      <w:r w:rsidR="00F32291">
        <w:t>s questioned whether achieving net-zero</w:t>
      </w:r>
      <w:r>
        <w:t xml:space="preserve"> oil extraction would be worth the economic costs necessary to do so.  Several reiterated the view that there needed to be a general transition away from non-renewable energy, and a greater emphasis on investment in alternative sources such as wind, solar, and hydro to meet the energy needs of Canadians. </w:t>
      </w:r>
    </w:p>
    <w:p w14:paraId="4C6750B1" w14:textId="4B5CA2BB" w:rsidR="003B4A94" w:rsidRPr="00124317" w:rsidRDefault="00124317" w:rsidP="003B4A94">
      <w:r>
        <w:t>Focusing on recent gasoline prices in Canada, which were believed to ha</w:t>
      </w:r>
      <w:r w:rsidR="00F32291">
        <w:t>ve risen substantially</w:t>
      </w:r>
      <w:r>
        <w:t xml:space="preserve">, partially in response to the conflict in Ukraine, participants were asked whether these developments had changed their views on how the Government of Canada should manage oil production within Canada.  While a number of participants, particularly in the group from Newfoundland, felt the federal government should focus on developing a greater portion of Canada’s oil resources for domestic use and export to international markets, more remained skeptical as to whether this represented the best path forward.  For the significant number of participants hesitant about increasing the extraction and development of Canadian oil reserves, it was generally expressed that while Canada should be able to </w:t>
      </w:r>
      <w:r>
        <w:lastRenderedPageBreak/>
        <w:t>benefit from its non-renewable resources, there should be a greater focus on developing alternative, more sustainable energy sources.  Some also felt there needed to be a greater understanding of the true environmental and economic toll of extracting oil from regions such as the oil sands in Alberta and Saskatchewan, believing this process was far more costly and complicated</w:t>
      </w:r>
      <w:r w:rsidR="00F32291">
        <w:t xml:space="preserve"> than many perceived it to be.  </w:t>
      </w:r>
      <w:r>
        <w:t xml:space="preserve">To address these energy challenges going forward, a number of participants suggested the Government of Canada should focus on creating a long-term, holistic strategy with regards to how best to exploit domestic oil and gas while reinvesting revenue from these exports into more sustainable technology and energy production.  </w:t>
      </w:r>
    </w:p>
    <w:p w14:paraId="13AB8E6F" w14:textId="3E7EB137" w:rsidR="002423A3" w:rsidRDefault="002423A3" w:rsidP="002423A3">
      <w:pPr>
        <w:pStyle w:val="Heading2"/>
      </w:pPr>
      <w:bookmarkStart w:id="20" w:name="_Toc110341642"/>
      <w:r>
        <w:t>Convoy Protests &amp; Emergencies Act</w:t>
      </w:r>
      <w:r w:rsidRPr="00CB5235">
        <w:t xml:space="preserve"> (</w:t>
      </w:r>
      <w:r>
        <w:t xml:space="preserve">Ottawa, Ontario-U.S. Border Cities Parents of Children under 12, </w:t>
      </w:r>
      <w:r w:rsidR="00C92C66">
        <w:t xml:space="preserve">Rural Manitoba, </w:t>
      </w:r>
      <w:r>
        <w:t>Major Centres Saskatchewan Heavy Social Media Users</w:t>
      </w:r>
      <w:r w:rsidRPr="00CB5235">
        <w:t>)</w:t>
      </w:r>
      <w:bookmarkEnd w:id="20"/>
    </w:p>
    <w:p w14:paraId="17BB3D8C" w14:textId="3B291CD2" w:rsidR="00124317" w:rsidRDefault="00F32291" w:rsidP="00124317">
      <w:r>
        <w:t>Four groups discussed the ‘c</w:t>
      </w:r>
      <w:r w:rsidR="00124317">
        <w:t xml:space="preserve">onvoy’ protests that took place in Ottawa and other parts of the country throughout February 2022.  To begin these conversations, participants were asked to share their initial thoughts when reflecting back on these protests.  Across all groups, a roughly similar number of individuals spoke negatively about the protests as those who expressed support, with several others </w:t>
      </w:r>
      <w:r>
        <w:t>more uncertain</w:t>
      </w:r>
      <w:r w:rsidR="00124317">
        <w:t xml:space="preserve"> as to how they felt about the protests overall.  </w:t>
      </w:r>
    </w:p>
    <w:p w14:paraId="0534EFC4" w14:textId="75BA71DA" w:rsidR="00124317" w:rsidRDefault="00124317" w:rsidP="00124317">
      <w:r>
        <w:t xml:space="preserve">Among those more opposed to the protests, many felt that in pursuing their proposed goal of ending </w:t>
      </w:r>
      <w:r w:rsidR="0042177F">
        <w:t xml:space="preserve">COVID-19-related </w:t>
      </w:r>
      <w:r>
        <w:t xml:space="preserve">mandates and establishing greater personal freedoms for Canadians the protests had unfairly infringed upon the rights of those residing near the protest sites to live in peace.  This was felt to be especially the case for those residing in downtown Ottawa, who had been more severely inconvenienced by ongoing noise and other disturbances, including incessant horn honking for weeks on end.  Several recalled feeling emotionally drained </w:t>
      </w:r>
      <w:r w:rsidR="00F32291">
        <w:t>after</w:t>
      </w:r>
      <w:r>
        <w:t xml:space="preserve"> following these protests and believed it to be somewhat disturbing that these scenes were unfolding in the nation’s capital and elsewhere across the country.  </w:t>
      </w:r>
    </w:p>
    <w:p w14:paraId="5ADEE5C1" w14:textId="4CB25166" w:rsidR="00124317" w:rsidRDefault="00124317" w:rsidP="00124317">
      <w:r>
        <w:t>For participants more supportive of these demonstrations, several expressed feeling encouraged and uplifted by what they felt to be a primarily ‘grassroots’ movement of people coming together from across Canada to protest what they felt to be unfair and unnecessary public health requirements.  Among those in favour of the protests, it was generally thought the gatherings had been mostly peaceful and that the protestors had been unfairly treated by law enf</w:t>
      </w:r>
      <w:r w:rsidR="0029453E">
        <w:t xml:space="preserve">orcement and public officials.  </w:t>
      </w:r>
      <w:r>
        <w:t xml:space="preserve">In addition, several participants believed that the coverage of these protests in the media had been almost entirely one-sided and had portrayed the demonstrations in a disproportionately negative light.  </w:t>
      </w:r>
    </w:p>
    <w:p w14:paraId="3420F5C1" w14:textId="77777777" w:rsidR="00124317" w:rsidRDefault="00124317" w:rsidP="00124317">
      <w:r>
        <w:t xml:space="preserve">Feeling more uncertain as to their views on these protests, a number of participants believed the entire situation had been incredibly divisive and the strong emotions on both sides of the issue left them feeling somewhat uncomfortable.  Many of these participants were of the view that while each individual should have the right to free and peaceful protest, these demonstrations in many instances went too far in disrupting and negatively impacting the day-to-day lives of those living nearby.  </w:t>
      </w:r>
    </w:p>
    <w:p w14:paraId="6F80C261" w14:textId="6655C86D" w:rsidR="00124317" w:rsidRDefault="00124317" w:rsidP="00124317">
      <w:r>
        <w:t xml:space="preserve">Discussing what they felt to be the overall impact of the protests, participants were once again mixed in their opinions.  Many thought these demonstrations and the groundswell of emotion they evoked amongst Canadians had left the country significantly divided.  Participants were roughly divided on </w:t>
      </w:r>
      <w:r>
        <w:lastRenderedPageBreak/>
        <w:t xml:space="preserve">whether they felt policy changes would occur as a result of these protests.  While a number of participants thought the protests would have little to no lasting tangible impact, several pointed to the expedient removal of mask mandates and </w:t>
      </w:r>
      <w:r w:rsidR="0042177F">
        <w:t xml:space="preserve">proof of vaccination systems </w:t>
      </w:r>
      <w:r>
        <w:t>in provinces such as Alberta and Saskatchewan (among others), believing the protests had played a major</w:t>
      </w:r>
      <w:r w:rsidR="0029453E">
        <w:t xml:space="preserve"> part in encouraging provincial and </w:t>
      </w:r>
      <w:r>
        <w:t xml:space="preserve">territorial governments to take this step.  </w:t>
      </w:r>
    </w:p>
    <w:p w14:paraId="39ADF834" w14:textId="77777777" w:rsidR="00124317" w:rsidRDefault="00124317" w:rsidP="00124317">
      <w:r>
        <w:t>Focusing on the decision by the federal government to invoke the Emergencies Act on February 14</w:t>
      </w:r>
      <w:r w:rsidRPr="00895A38">
        <w:rPr>
          <w:vertAlign w:val="superscript"/>
        </w:rPr>
        <w:t>th</w:t>
      </w:r>
      <w:r>
        <w:t xml:space="preserve">, 2022 in response to the protests, participants were varied in their views.  Several of those who felt the Act should not have been invoked were also primarily opposed to the protests and felt the Act would not have been necessary in the first place if more had been done at all levels of government to quell the protests in their initial days.  Among those who were more supportive of the protests, it was felt the use of the Act represented significant overreach by the federal government.  For participants in support of the use of the Act, it was believed that at the stage it was invoked it represented the best option available for the Government of Canada to put an effective end to the disruption caused by the protests.  </w:t>
      </w:r>
    </w:p>
    <w:p w14:paraId="6217AB32" w14:textId="03F6DD96" w:rsidR="00124317" w:rsidRDefault="00124317" w:rsidP="00124317">
      <w:r>
        <w:t xml:space="preserve">Asked if there was anything the federal government should have done differently in response to the protests, a number of responses were provided.  Many of those opposed to the protests felt greater efforts could have been taken to limit the size and scope of the protests in their initial days, rather than allowing them to become entrenched for the longer-term.  Among those in support of the movement and its stated goals of ending mandates, it was felt a greater effort should have been taken by the federal government to establish a dialogue with the protestors and listen to their concerns.  It was thought that the perceived lack of engagement by the federal government with the protestors only served to intensify these demonstrations.  </w:t>
      </w:r>
    </w:p>
    <w:p w14:paraId="410F81DE" w14:textId="77777777" w:rsidR="00124317" w:rsidRDefault="00124317" w:rsidP="00124317">
      <w:pPr>
        <w:pStyle w:val="Heading3"/>
      </w:pPr>
      <w:r>
        <w:t>Local Perspectives (Ottawa, Ontario-U.S. Border Cities Parents of Children under 12)</w:t>
      </w:r>
    </w:p>
    <w:p w14:paraId="0AF60049" w14:textId="48EFC7F4" w:rsidR="00124317" w:rsidRDefault="00124317" w:rsidP="00124317">
      <w:r>
        <w:t xml:space="preserve">Participants from Ottawa as well as cities in close proximity to the Ontario-U.S. </w:t>
      </w:r>
      <w:r w:rsidR="005005B3">
        <w:t xml:space="preserve">border </w:t>
      </w:r>
      <w:r>
        <w:t xml:space="preserve">engaged in further discussions regarding the Convoy protests, primarily focusing on their personal experiences and perspectives regarding these demonstrations.  </w:t>
      </w:r>
    </w:p>
    <w:p w14:paraId="1A75B3CF" w14:textId="590A44A1" w:rsidR="00124317" w:rsidRDefault="00124317" w:rsidP="00124317">
      <w:r>
        <w:t>While few participants felt personally affected by the protests, apart from experiencing delays and general difficulty in moving about their communities due to the influx of people and traffic, many expressed discomfort at having witnessed them unfold, with those from Ottawa particularly concerned regarding the negative impact they felt these protests had on those residing near Parliament Hill.  Asked if they had changed their views regarding these demonstrations as time went on, most participants recalled being somewhat open to the protests initially, feeling that everyone was entitled the right to peaceful protest.  Once the protests began, however, many became more opposed to the demonstrations, believing they represented an unfair imposition on the communities in which they were taking place.  Many in the Ottawa group felt their opinion towards the protests had become more negative after they heard first-hand from personal connections living in the downtow</w:t>
      </w:r>
      <w:r w:rsidR="0029453E">
        <w:t>n core regarding the disturbances caused by those protesting</w:t>
      </w:r>
      <w:r>
        <w:t xml:space="preserve">.  Discussing how the protests affected their community as a whole, many in the group from Ottawa reiterated the view that the whole situation had been incredibly divisive, and these protests had created what they felt to be a stark separation </w:t>
      </w:r>
      <w:r w:rsidR="0029453E">
        <w:lastRenderedPageBreak/>
        <w:t>between</w:t>
      </w:r>
      <w:r>
        <w:t xml:space="preserve"> those who were ‘for’ or ‘against’ the movement.  Several reported experiencing this divisiveness first hand in interactions with friends, family, colleagues, and other acquaintances.  </w:t>
      </w:r>
    </w:p>
    <w:p w14:paraId="307FC406" w14:textId="372EEBB5" w:rsidR="00124317" w:rsidRDefault="00124317" w:rsidP="00124317">
      <w:r>
        <w:t>Almost all partic</w:t>
      </w:r>
      <w:r w:rsidR="0029453E">
        <w:t>ipants in both groups felt the c</w:t>
      </w:r>
      <w:r>
        <w:t xml:space="preserve">onvoy protests were much different in character than other demonstrations they had previously encountered.  Several identified the sheer length of the protests as a major differentiator in addition to the presence of large trucks at several protest sites, which increased the difficulty encountered by law enforcement in clearing these individuals and vehicles out.  A number of participants also felt these protests were generally handled differently by the </w:t>
      </w:r>
      <w:r w:rsidR="005005B3">
        <w:t>Ottawa Police Service (</w:t>
      </w:r>
      <w:r>
        <w:t>OPS</w:t>
      </w:r>
      <w:r w:rsidR="005005B3">
        <w:t>)</w:t>
      </w:r>
      <w:r>
        <w:t xml:space="preserve"> and other law enforcement officials, believing there was a more ‘hands-off’ approach taken towards these demonstrators compared to other protests in the past.  </w:t>
      </w:r>
    </w:p>
    <w:p w14:paraId="308FDA05" w14:textId="3069DCFB" w:rsidR="00124317" w:rsidRDefault="00124317" w:rsidP="00124317">
      <w:r>
        <w:t xml:space="preserve">Focusing on the removal of the protests, most felt the increased presence </w:t>
      </w:r>
      <w:r w:rsidR="00AD6432">
        <w:t xml:space="preserve">of the Royal Canadian Mounted Police (RCMP) </w:t>
      </w:r>
      <w:r>
        <w:t xml:space="preserve">and the invoking of the Emergencies Act had been critical in putting an end to these demonstrations, sending a message that the federal government was taking the matter very seriously.  Asked how the implementation of the Act had changed things, it was felt the arrests of key leaders and seizure of vehicles and other equipment by law enforcement had served to demonstrate the potential consequences faced by those who refused to leave the protest sites peacefully.  </w:t>
      </w:r>
    </w:p>
    <w:p w14:paraId="19ABC25E" w14:textId="309F6AC2" w:rsidR="00124317" w:rsidRDefault="00124317" w:rsidP="00124317">
      <w:r>
        <w:t xml:space="preserve">Discussing the protests in Ottawa in particular, participants were asked which level of government they felt was ultimately responsible for managing these protests.  Though some felt the City of Ottawa and OPS should have done more to quell the protests, many reiterated calls for a stronger response from the federal government in the initial days of the protests.  It was thought by many that ultimately the management of these protests was a federal responsibility, particularly given the massive protest site at Parliament Hill and the movement’s stated goal of ending </w:t>
      </w:r>
      <w:r w:rsidR="005005B3">
        <w:t>vaccine requirements for truckers entering Canada</w:t>
      </w:r>
      <w:r>
        <w:t>.   A number of participants felt there should have been a coordinated, multi-jurisdictional effort at the municipal, provincial</w:t>
      </w:r>
      <w:r w:rsidR="00AD6432">
        <w:t>,</w:t>
      </w:r>
      <w:r>
        <w:t xml:space="preserve"> and federal levels towards the protests, feeling questions over jurisdiction had only served to delay the response further.</w:t>
      </w:r>
    </w:p>
    <w:p w14:paraId="234F3157" w14:textId="7E186EE6" w:rsidR="00124317" w:rsidRDefault="00124317" w:rsidP="00124317">
      <w:r>
        <w:t>Regarding the City of Ottawa and the OPS more specifically, many felt the municipal response to the protests had been disorganized from the outset.  While some felt the OPS was constrained by limited resources and personnel, a number were of the view that more could have been done by municipal leaders and law enforcement</w:t>
      </w:r>
      <w:r w:rsidR="00AD6432">
        <w:t xml:space="preserve"> officials</w:t>
      </w:r>
      <w:r>
        <w:t xml:space="preserve"> to request assistance and be more outspoken about the difficulties they were facing in keeping the protests under control.  Very few thought the OPS would have been able to resolve the issue on its own without the support of the RCMP and the additional powers pro</w:t>
      </w:r>
      <w:r w:rsidR="00AD6432">
        <w:t xml:space="preserve">vided by the Emergencies Act.  </w:t>
      </w:r>
      <w:r>
        <w:t xml:space="preserve">Many also expressed disappointment regarding the response from the Government of Ontario and the Ontario Provincial Police (OPP), which they felt to have been delayed and limited in effectiveness.  A number of participants felt the provincial government had done little to put an end to the protests and only became involved once cross-border trade had been blocked at numerous protest sites along the Canada/U.S. border. </w:t>
      </w:r>
    </w:p>
    <w:p w14:paraId="15E4A0C9" w14:textId="79D5313D" w:rsidR="005005B3" w:rsidRPr="00124317" w:rsidRDefault="00124317" w:rsidP="00315251">
      <w:r>
        <w:t xml:space="preserve">Participants were generally dissatisfied with the response from the Government of Canada, believing federal officials had been relatively inactive on this front, taking several weeks to make the decision to invoke the Emergencies Act.  It was felt by several that the federal government should have taken more immediate action towards addressing protests, particularly due to the </w:t>
      </w:r>
      <w:r w:rsidR="005005B3">
        <w:t xml:space="preserve">(initial) </w:t>
      </w:r>
      <w:r>
        <w:t xml:space="preserve">federal focus of the demonstrations, as well as their close proximity to Parliament.  Some also felt the Government of </w:t>
      </w:r>
      <w:r>
        <w:lastRenderedPageBreak/>
        <w:t xml:space="preserve">Canada could have provided clearer, more transparent communications to Canadians as to how it intended to respond to the protests, believing there had been little in the way of communications in this regard. </w:t>
      </w:r>
    </w:p>
    <w:p w14:paraId="766E420A" w14:textId="4E936403" w:rsidR="002423A3" w:rsidRDefault="002423A3" w:rsidP="002423A3">
      <w:pPr>
        <w:pStyle w:val="Heading2"/>
      </w:pPr>
      <w:bookmarkStart w:id="21" w:name="_Toc110341643"/>
      <w:r>
        <w:t>Firearms</w:t>
      </w:r>
      <w:r w:rsidRPr="00CB5235">
        <w:t xml:space="preserve"> (</w:t>
      </w:r>
      <w:r>
        <w:t>Saguenay and Lac-St-Jean Seniors, Major Centres Saskatchewan Heavy Social Media Users, Greater Montreal Area Racialized Canadians</w:t>
      </w:r>
      <w:r w:rsidRPr="00CB5235">
        <w:t>)</w:t>
      </w:r>
      <w:bookmarkEnd w:id="21"/>
    </w:p>
    <w:p w14:paraId="124EC7FD" w14:textId="438C9921" w:rsidR="00124317" w:rsidRDefault="00124317" w:rsidP="00124317">
      <w:r>
        <w:t xml:space="preserve">Three groups discussed the issue of firearms in Canada, specifically focusing on the Government of Canada’s plan to </w:t>
      </w:r>
      <w:r w:rsidR="00AD6432">
        <w:t>prohibit the ownership of</w:t>
      </w:r>
      <w:r>
        <w:t xml:space="preserve"> </w:t>
      </w:r>
      <w:r w:rsidR="00AD6432">
        <w:t>assault-styl</w:t>
      </w:r>
      <w:r w:rsidR="00B32C32">
        <w:t>e rifles as well as offering to</w:t>
      </w:r>
      <w:r>
        <w:t xml:space="preserve"> buy-back </w:t>
      </w:r>
      <w:r w:rsidR="00AD6432">
        <w:t>firearms within these categories</w:t>
      </w:r>
      <w:r>
        <w:t xml:space="preserve"> </w:t>
      </w:r>
      <w:r w:rsidR="00AD6432">
        <w:t>presently</w:t>
      </w:r>
      <w:r>
        <w:t xml:space="preserve"> owned by Canadians.</w:t>
      </w:r>
    </w:p>
    <w:p w14:paraId="735AF0B3" w14:textId="6E9784AC" w:rsidR="00124317" w:rsidRDefault="00124317" w:rsidP="00124317">
      <w:r>
        <w:t xml:space="preserve">Asked whether they were aware of any recent actions by the federal government related to firearm ownership in Canada or the specific plan to ban assault-style rifles, very few recalled having heard anything.  All participants in every group expressed support for this ban, with many strongly </w:t>
      </w:r>
      <w:r w:rsidR="00B32C32">
        <w:t>believing</w:t>
      </w:r>
      <w:r>
        <w:t xml:space="preserve"> their ownership by individual Canadians served no practical purpose and </w:t>
      </w:r>
      <w:r w:rsidR="00AD6432">
        <w:t>that</w:t>
      </w:r>
      <w:r>
        <w:t xml:space="preserve"> these weapons should never</w:t>
      </w:r>
      <w:r w:rsidR="00AD6432">
        <w:t xml:space="preserve"> have</w:t>
      </w:r>
      <w:r>
        <w:t xml:space="preserve"> been </w:t>
      </w:r>
      <w:r w:rsidR="00AD6432">
        <w:t>available for purchase</w:t>
      </w:r>
      <w:r>
        <w:t xml:space="preserve"> in the first place.  When asked whether they felt firearms purchased before the ban should still be subject to this legislation, all participants believed that they should.  </w:t>
      </w:r>
    </w:p>
    <w:p w14:paraId="269EC53E" w14:textId="01F3C5B9" w:rsidR="002423A3" w:rsidRPr="00124317" w:rsidRDefault="00124317" w:rsidP="00315251">
      <w:r>
        <w:t xml:space="preserve">Discussing additional actions the federal government could take in relation to firearm ownership in Canada, many felt more should be done to reduce the number of firearms currently owned by Canadians and strengthen the rules and regulations Canadian gun owners must adhere to.  A number of participants specifically mentioned handguns as a category of firearms they felt should no longer be allowed within Canada, believing there to be no valid reason for </w:t>
      </w:r>
      <w:r w:rsidR="00AD6432">
        <w:t>them to be made available to civilians</w:t>
      </w:r>
      <w:r w:rsidR="001E1B8E">
        <w:t xml:space="preserve">.  </w:t>
      </w:r>
      <w:r>
        <w:t xml:space="preserve">It was also felt more could be done to screen prospective gun owners for mental health and other concerns that may potentially impact their ability to responsibly possess a firearm. </w:t>
      </w:r>
    </w:p>
    <w:p w14:paraId="6C4F7435" w14:textId="0FC78527" w:rsidR="002423A3" w:rsidRDefault="002423A3" w:rsidP="002423A3">
      <w:pPr>
        <w:pStyle w:val="Heading2"/>
      </w:pPr>
      <w:bookmarkStart w:id="22" w:name="_Toc110341644"/>
      <w:r>
        <w:t>Healthcare</w:t>
      </w:r>
      <w:r w:rsidRPr="00CB5235">
        <w:t xml:space="preserve"> (</w:t>
      </w:r>
      <w:r>
        <w:t>Major Centres Saskatchewan Heavy Social Media Users, Greater Montreal Area Racialized Canadians</w:t>
      </w:r>
      <w:r w:rsidRPr="00CB5235">
        <w:t>)</w:t>
      </w:r>
      <w:bookmarkEnd w:id="22"/>
    </w:p>
    <w:p w14:paraId="2EEAA0B1" w14:textId="6F502CDE" w:rsidR="00124317" w:rsidRDefault="00124317" w:rsidP="00124317">
      <w:pPr>
        <w:rPr>
          <w:rFonts w:cs="Segoe UI"/>
          <w:szCs w:val="20"/>
        </w:rPr>
      </w:pPr>
      <w:r>
        <w:rPr>
          <w:rFonts w:cs="Segoe UI"/>
          <w:szCs w:val="20"/>
        </w:rPr>
        <w:t xml:space="preserve">Two groups engaged in a discussion regarding healthcare priorities for the Government of Canada as well as challenges currently facing the sector.  When asked to identify </w:t>
      </w:r>
      <w:r w:rsidR="001B0539">
        <w:rPr>
          <w:rFonts w:cs="Segoe UI"/>
          <w:szCs w:val="20"/>
        </w:rPr>
        <w:t>issues</w:t>
      </w:r>
      <w:r>
        <w:rPr>
          <w:rFonts w:cs="Segoe UI"/>
          <w:szCs w:val="20"/>
        </w:rPr>
        <w:t xml:space="preserve"> related to healthcare in their local areas, several mentioned a perceived shortage of medical professionals and long wait times as major issues at present.  Participants also described a number of additional challenges including a lack of awareness among many Canadians regarding the healthcare options and services available to them, insufficient focus on mental health supports (particularly for younger Canadians), and a lack of medical specialists in many regions, requiring </w:t>
      </w:r>
      <w:r w:rsidR="001B0539">
        <w:rPr>
          <w:rFonts w:cs="Segoe UI"/>
          <w:szCs w:val="20"/>
        </w:rPr>
        <w:t>a large number of those living in rural or remote communities</w:t>
      </w:r>
      <w:r>
        <w:rPr>
          <w:rFonts w:cs="Segoe UI"/>
          <w:szCs w:val="20"/>
        </w:rPr>
        <w:t xml:space="preserve"> to travel long distances to receive care for certain medical issues. </w:t>
      </w:r>
    </w:p>
    <w:p w14:paraId="7A237054" w14:textId="09A4D6B5" w:rsidR="00124317" w:rsidRDefault="00124317" w:rsidP="00124317">
      <w:pPr>
        <w:rPr>
          <w:rFonts w:cs="Segoe UI"/>
          <w:szCs w:val="20"/>
        </w:rPr>
      </w:pPr>
      <w:r>
        <w:rPr>
          <w:rFonts w:cs="Segoe UI"/>
          <w:szCs w:val="20"/>
        </w:rPr>
        <w:t>When asked if they had heard about any recent commitments or announcements made by the Government of Canada regarding healthcare, very few could recall anything.  To aid in discussion participants were informed</w:t>
      </w:r>
      <w:r w:rsidR="001B0539">
        <w:rPr>
          <w:rFonts w:cs="Segoe UI"/>
          <w:szCs w:val="20"/>
        </w:rPr>
        <w:t xml:space="preserve"> that</w:t>
      </w:r>
      <w:r>
        <w:rPr>
          <w:rFonts w:cs="Segoe UI"/>
          <w:szCs w:val="20"/>
        </w:rPr>
        <w:t xml:space="preserve"> the federal government had recently announced a number of healthcare-related priorities, including addressing health worker shortages and reducing wait times, </w:t>
      </w:r>
      <w:r>
        <w:rPr>
          <w:rFonts w:cs="Segoe UI"/>
          <w:szCs w:val="20"/>
        </w:rPr>
        <w:lastRenderedPageBreak/>
        <w:t>increasing access to family health services, improving long-term and in-home care, address</w:t>
      </w:r>
      <w:r w:rsidR="006715C9">
        <w:rPr>
          <w:rFonts w:cs="Segoe UI"/>
          <w:szCs w:val="20"/>
        </w:rPr>
        <w:t>ing</w:t>
      </w:r>
      <w:r>
        <w:rPr>
          <w:rFonts w:cs="Segoe UI"/>
          <w:szCs w:val="20"/>
        </w:rPr>
        <w:t xml:space="preserve"> mental health and substance use, and modernizing health data management and virtual care.  All participants </w:t>
      </w:r>
      <w:r w:rsidR="00C81A3F">
        <w:rPr>
          <w:rFonts w:cs="Segoe UI"/>
          <w:szCs w:val="20"/>
        </w:rPr>
        <w:t>felt</w:t>
      </w:r>
      <w:r>
        <w:rPr>
          <w:rFonts w:cs="Segoe UI"/>
          <w:szCs w:val="20"/>
        </w:rPr>
        <w:t xml:space="preserve"> these priorities were important, specifically focusing on those initiatives related to addressing personnel shortages, family health services, as well as mental health and</w:t>
      </w:r>
      <w:r w:rsidR="006D0903">
        <w:rPr>
          <w:rFonts w:cs="Segoe UI"/>
          <w:szCs w:val="20"/>
        </w:rPr>
        <w:t xml:space="preserve"> illicit</w:t>
      </w:r>
      <w:r>
        <w:rPr>
          <w:rFonts w:cs="Segoe UI"/>
          <w:szCs w:val="20"/>
        </w:rPr>
        <w:t xml:space="preserve"> substance use. </w:t>
      </w:r>
    </w:p>
    <w:p w14:paraId="7EE86394" w14:textId="5BF7FCEA" w:rsidR="002423A3" w:rsidRPr="002423A3" w:rsidRDefault="00124317" w:rsidP="00315251">
      <w:pPr>
        <w:rPr>
          <w:rFonts w:cs="Segoe UI"/>
          <w:szCs w:val="20"/>
        </w:rPr>
      </w:pPr>
      <w:r>
        <w:rPr>
          <w:rFonts w:cs="Segoe UI"/>
          <w:szCs w:val="20"/>
        </w:rPr>
        <w:t xml:space="preserve">Asked whether the federal government should be able to set priorities for the healthcare transfer </w:t>
      </w:r>
      <w:r w:rsidR="006D0903">
        <w:rPr>
          <w:rFonts w:cs="Segoe UI"/>
          <w:szCs w:val="20"/>
        </w:rPr>
        <w:t>payments it sends to provincial/</w:t>
      </w:r>
      <w:r>
        <w:rPr>
          <w:rFonts w:cs="Segoe UI"/>
          <w:szCs w:val="20"/>
        </w:rPr>
        <w:t xml:space="preserve">territorial governments, most were of the view </w:t>
      </w:r>
      <w:r w:rsidR="006D0903">
        <w:rPr>
          <w:rFonts w:cs="Segoe UI"/>
          <w:szCs w:val="20"/>
        </w:rPr>
        <w:t xml:space="preserve">that it should primarily be the provinces and </w:t>
      </w:r>
      <w:r>
        <w:rPr>
          <w:rFonts w:cs="Segoe UI"/>
          <w:szCs w:val="20"/>
        </w:rPr>
        <w:t xml:space="preserve">territories </w:t>
      </w:r>
      <w:r w:rsidR="006D0903">
        <w:rPr>
          <w:rFonts w:cs="Segoe UI"/>
          <w:szCs w:val="20"/>
        </w:rPr>
        <w:t>that</w:t>
      </w:r>
      <w:r>
        <w:rPr>
          <w:rFonts w:cs="Segoe UI"/>
          <w:szCs w:val="20"/>
        </w:rPr>
        <w:t xml:space="preserve"> determine how healthcare funding is allocated</w:t>
      </w:r>
      <w:r w:rsidR="006D0903">
        <w:rPr>
          <w:rFonts w:cs="Segoe UI"/>
          <w:szCs w:val="20"/>
        </w:rPr>
        <w:t xml:space="preserve"> for their specific populations</w:t>
      </w:r>
      <w:r>
        <w:rPr>
          <w:rFonts w:cs="Segoe UI"/>
          <w:szCs w:val="20"/>
        </w:rPr>
        <w:t xml:space="preserve">.  It was felt by many that public health officials at the provincial and territorial level likely had a </w:t>
      </w:r>
      <w:r w:rsidR="006D0903">
        <w:rPr>
          <w:rFonts w:cs="Segoe UI"/>
          <w:szCs w:val="20"/>
        </w:rPr>
        <w:t>more comprehensive</w:t>
      </w:r>
      <w:r>
        <w:rPr>
          <w:rFonts w:cs="Segoe UI"/>
          <w:szCs w:val="20"/>
        </w:rPr>
        <w:t xml:space="preserve"> understanding</w:t>
      </w:r>
      <w:r w:rsidR="006D0903">
        <w:rPr>
          <w:rFonts w:cs="Segoe UI"/>
          <w:szCs w:val="20"/>
        </w:rPr>
        <w:t xml:space="preserve"> than their federal counterparts</w:t>
      </w:r>
      <w:r>
        <w:rPr>
          <w:rFonts w:cs="Segoe UI"/>
          <w:szCs w:val="20"/>
        </w:rPr>
        <w:t xml:space="preserve"> </w:t>
      </w:r>
      <w:r w:rsidR="006D0903">
        <w:rPr>
          <w:rFonts w:cs="Segoe UI"/>
          <w:szCs w:val="20"/>
        </w:rPr>
        <w:t>as to</w:t>
      </w:r>
      <w:r>
        <w:rPr>
          <w:rFonts w:cs="Segoe UI"/>
          <w:szCs w:val="20"/>
        </w:rPr>
        <w:t xml:space="preserve"> the unique healthcare issues facing their respective jurisdictions. </w:t>
      </w:r>
    </w:p>
    <w:p w14:paraId="4941C4E8" w14:textId="56D0D56A" w:rsidR="002423A3" w:rsidRDefault="002423A3" w:rsidP="002423A3">
      <w:pPr>
        <w:pStyle w:val="Heading2"/>
      </w:pPr>
      <w:bookmarkStart w:id="23" w:name="_Toc110341645"/>
      <w:r>
        <w:t xml:space="preserve">Child Care </w:t>
      </w:r>
      <w:r w:rsidRPr="00CB5235">
        <w:t>(</w:t>
      </w:r>
      <w:r>
        <w:t>Ontario-U.S. Border Cities Parents of Children under 12</w:t>
      </w:r>
      <w:r w:rsidRPr="00CB5235">
        <w:t>)</w:t>
      </w:r>
      <w:bookmarkEnd w:id="23"/>
    </w:p>
    <w:p w14:paraId="61B690F2" w14:textId="619E8034" w:rsidR="006908A0" w:rsidRDefault="006908A0" w:rsidP="006908A0">
      <w:pPr>
        <w:rPr>
          <w:rFonts w:cs="Segoe UI"/>
          <w:szCs w:val="20"/>
        </w:rPr>
      </w:pPr>
      <w:r>
        <w:rPr>
          <w:rFonts w:cs="Segoe UI"/>
          <w:szCs w:val="20"/>
        </w:rPr>
        <w:t xml:space="preserve">This group </w:t>
      </w:r>
      <w:r w:rsidRPr="00412871">
        <w:rPr>
          <w:rFonts w:cs="Segoe UI"/>
          <w:szCs w:val="20"/>
        </w:rPr>
        <w:t xml:space="preserve">engaged in </w:t>
      </w:r>
      <w:r>
        <w:rPr>
          <w:rFonts w:cs="Segoe UI"/>
          <w:szCs w:val="20"/>
        </w:rPr>
        <w:t xml:space="preserve">a discussion around </w:t>
      </w:r>
      <w:r w:rsidRPr="006D0903">
        <w:t>child care</w:t>
      </w:r>
      <w:r w:rsidR="006D0903">
        <w:t xml:space="preserve">, discussing </w:t>
      </w:r>
      <w:r w:rsidRPr="00412871">
        <w:rPr>
          <w:rFonts w:cs="Segoe UI"/>
          <w:szCs w:val="20"/>
        </w:rPr>
        <w:t>what they felt to be the biggest challeng</w:t>
      </w:r>
      <w:r>
        <w:rPr>
          <w:rFonts w:cs="Segoe UI"/>
          <w:szCs w:val="20"/>
        </w:rPr>
        <w:t>e</w:t>
      </w:r>
      <w:r w:rsidR="006D0903">
        <w:rPr>
          <w:rFonts w:cs="Segoe UI"/>
          <w:szCs w:val="20"/>
        </w:rPr>
        <w:t>s</w:t>
      </w:r>
      <w:r>
        <w:rPr>
          <w:rFonts w:cs="Segoe UI"/>
          <w:szCs w:val="20"/>
        </w:rPr>
        <w:t xml:space="preserve"> related to child care in </w:t>
      </w:r>
      <w:r w:rsidR="006D0903">
        <w:rPr>
          <w:rFonts w:cs="Segoe UI"/>
          <w:szCs w:val="20"/>
        </w:rPr>
        <w:t>their region</w:t>
      </w:r>
      <w:r>
        <w:rPr>
          <w:rFonts w:cs="Segoe UI"/>
          <w:szCs w:val="20"/>
        </w:rPr>
        <w:t xml:space="preserve">.  Across the group, </w:t>
      </w:r>
      <w:r w:rsidR="006D0903">
        <w:rPr>
          <w:rFonts w:cs="Segoe UI"/>
          <w:szCs w:val="20"/>
        </w:rPr>
        <w:t xml:space="preserve">two key issues were frequently cited by participants: </w:t>
      </w:r>
      <w:r>
        <w:rPr>
          <w:rFonts w:cs="Segoe UI"/>
          <w:szCs w:val="20"/>
        </w:rPr>
        <w:t xml:space="preserve">affordability (specifically the expensive costs associated with child care) and accessibility (in terms of a lack of child care spots available to </w:t>
      </w:r>
      <w:r w:rsidR="006D0903">
        <w:rPr>
          <w:rFonts w:cs="Segoe UI"/>
          <w:szCs w:val="20"/>
        </w:rPr>
        <w:t>parents within the province</w:t>
      </w:r>
      <w:r>
        <w:rPr>
          <w:rFonts w:cs="Segoe UI"/>
          <w:szCs w:val="20"/>
        </w:rPr>
        <w:t xml:space="preserve">).  While no parents currently had children in child care, they </w:t>
      </w:r>
      <w:r w:rsidR="006D0903">
        <w:rPr>
          <w:rFonts w:cs="Segoe UI"/>
          <w:szCs w:val="20"/>
        </w:rPr>
        <w:t>recounted</w:t>
      </w:r>
      <w:r>
        <w:rPr>
          <w:rFonts w:cs="Segoe UI"/>
          <w:szCs w:val="20"/>
        </w:rPr>
        <w:t xml:space="preserve"> mixed experiences in terms of accessing child care in the recent past.  While some found it relatively easy to find a spot, others </w:t>
      </w:r>
      <w:r w:rsidR="006D0903">
        <w:rPr>
          <w:rFonts w:cs="Segoe UI"/>
          <w:szCs w:val="20"/>
        </w:rPr>
        <w:t>expressed encountering numerous difficulties, including a perceived lack of spots and, in some instances, multi-year</w:t>
      </w:r>
      <w:r>
        <w:rPr>
          <w:rFonts w:cs="Segoe UI"/>
          <w:szCs w:val="20"/>
        </w:rPr>
        <w:t xml:space="preserve"> waitlists. </w:t>
      </w:r>
    </w:p>
    <w:p w14:paraId="33E38BBA" w14:textId="273853A4" w:rsidR="006908A0" w:rsidRPr="00B35EA6" w:rsidRDefault="006D0903" w:rsidP="006908A0">
      <w:pPr>
        <w:rPr>
          <w:rFonts w:cs="Segoe UI"/>
          <w:szCs w:val="20"/>
        </w:rPr>
      </w:pPr>
      <w:r>
        <w:rPr>
          <w:rFonts w:cs="Segoe UI"/>
          <w:szCs w:val="20"/>
        </w:rPr>
        <w:t xml:space="preserve">Discussing the federal government’s recent efforts to establish affordable </w:t>
      </w:r>
      <w:proofErr w:type="gramStart"/>
      <w:r>
        <w:rPr>
          <w:rFonts w:cs="Segoe UI"/>
          <w:szCs w:val="20"/>
        </w:rPr>
        <w:t>child care</w:t>
      </w:r>
      <w:proofErr w:type="gramEnd"/>
      <w:r>
        <w:rPr>
          <w:rFonts w:cs="Segoe UI"/>
          <w:szCs w:val="20"/>
        </w:rPr>
        <w:t xml:space="preserve"> agreements (averaging $10 a day, per child) with all Canadian provinces and territories, some participants unprompted mentioned the lack of such an agreement currently in place between Ontario and the Government of Canada</w:t>
      </w:r>
      <w:r w:rsidR="006908A0">
        <w:rPr>
          <w:rFonts w:cs="Segoe UI"/>
          <w:szCs w:val="20"/>
        </w:rPr>
        <w:t xml:space="preserve">.  After being </w:t>
      </w:r>
      <w:r>
        <w:rPr>
          <w:rFonts w:cs="Segoe UI"/>
          <w:szCs w:val="20"/>
        </w:rPr>
        <w:t>informed</w:t>
      </w:r>
      <w:r w:rsidR="006908A0">
        <w:rPr>
          <w:rFonts w:cs="Segoe UI"/>
          <w:szCs w:val="20"/>
        </w:rPr>
        <w:t xml:space="preserve"> </w:t>
      </w:r>
      <w:r w:rsidR="006908A0" w:rsidRPr="00771BED">
        <w:rPr>
          <w:rFonts w:cs="Segoe UI"/>
          <w:szCs w:val="20"/>
        </w:rPr>
        <w:t>that Ontario was</w:t>
      </w:r>
      <w:r>
        <w:rPr>
          <w:rFonts w:cs="Segoe UI"/>
          <w:szCs w:val="20"/>
        </w:rPr>
        <w:t xml:space="preserve"> now</w:t>
      </w:r>
      <w:r w:rsidR="006908A0" w:rsidRPr="00771BED">
        <w:rPr>
          <w:rFonts w:cs="Segoe UI"/>
          <w:szCs w:val="20"/>
        </w:rPr>
        <w:t xml:space="preserve"> the only province or territory at the time this group was held to have not yet reached an </w:t>
      </w:r>
      <w:r>
        <w:rPr>
          <w:rFonts w:cs="Segoe UI"/>
          <w:szCs w:val="20"/>
        </w:rPr>
        <w:t xml:space="preserve">affordable child care </w:t>
      </w:r>
      <w:r w:rsidR="006908A0" w:rsidRPr="00771BED">
        <w:rPr>
          <w:rFonts w:cs="Segoe UI"/>
          <w:szCs w:val="20"/>
        </w:rPr>
        <w:t>agreement with the federal government</w:t>
      </w:r>
      <w:r w:rsidR="006908A0">
        <w:rPr>
          <w:rFonts w:cs="Segoe UI"/>
          <w:szCs w:val="20"/>
        </w:rPr>
        <w:t xml:space="preserve">, many </w:t>
      </w:r>
      <w:r>
        <w:rPr>
          <w:rFonts w:cs="Segoe UI"/>
          <w:szCs w:val="20"/>
        </w:rPr>
        <w:t>expressed frustration</w:t>
      </w:r>
      <w:r w:rsidR="006908A0">
        <w:rPr>
          <w:rFonts w:cs="Segoe UI"/>
          <w:szCs w:val="20"/>
        </w:rPr>
        <w:t xml:space="preserve"> that a deal had yet </w:t>
      </w:r>
      <w:r>
        <w:rPr>
          <w:rFonts w:cs="Segoe UI"/>
          <w:szCs w:val="20"/>
        </w:rPr>
        <w:t>to be</w:t>
      </w:r>
      <w:r w:rsidR="006908A0">
        <w:rPr>
          <w:rFonts w:cs="Segoe UI"/>
          <w:szCs w:val="20"/>
        </w:rPr>
        <w:t xml:space="preserve"> reached.  </w:t>
      </w:r>
      <w:r>
        <w:rPr>
          <w:rFonts w:cs="Segoe UI"/>
          <w:szCs w:val="20"/>
        </w:rPr>
        <w:t>Several</w:t>
      </w:r>
      <w:r w:rsidR="006908A0">
        <w:rPr>
          <w:rFonts w:cs="Segoe UI"/>
          <w:szCs w:val="20"/>
        </w:rPr>
        <w:t xml:space="preserve"> believed </w:t>
      </w:r>
      <w:r>
        <w:rPr>
          <w:rFonts w:cs="Segoe UI"/>
          <w:szCs w:val="20"/>
        </w:rPr>
        <w:t>the provision of affordable child care</w:t>
      </w:r>
      <w:r w:rsidR="006908A0">
        <w:rPr>
          <w:rFonts w:cs="Segoe UI"/>
          <w:szCs w:val="20"/>
        </w:rPr>
        <w:t xml:space="preserve"> to be </w:t>
      </w:r>
      <w:r>
        <w:rPr>
          <w:rFonts w:cs="Segoe UI"/>
          <w:szCs w:val="20"/>
        </w:rPr>
        <w:t>of immense</w:t>
      </w:r>
      <w:r w:rsidR="006908A0">
        <w:rPr>
          <w:rFonts w:cs="Segoe UI"/>
          <w:szCs w:val="20"/>
        </w:rPr>
        <w:t xml:space="preserve"> </w:t>
      </w:r>
      <w:r>
        <w:rPr>
          <w:rFonts w:cs="Segoe UI"/>
          <w:szCs w:val="20"/>
        </w:rPr>
        <w:t>importance</w:t>
      </w:r>
      <w:r w:rsidR="006908A0">
        <w:rPr>
          <w:rFonts w:cs="Segoe UI"/>
          <w:szCs w:val="20"/>
        </w:rPr>
        <w:t xml:space="preserve"> to Ontario f</w:t>
      </w:r>
      <w:r>
        <w:rPr>
          <w:rFonts w:cs="Segoe UI"/>
          <w:szCs w:val="20"/>
        </w:rPr>
        <w:t xml:space="preserve">amilies and did not understand </w:t>
      </w:r>
      <w:r w:rsidR="006908A0">
        <w:rPr>
          <w:rFonts w:cs="Segoe UI"/>
          <w:szCs w:val="20"/>
        </w:rPr>
        <w:t xml:space="preserve">why </w:t>
      </w:r>
      <w:r>
        <w:rPr>
          <w:rFonts w:cs="Segoe UI"/>
          <w:szCs w:val="20"/>
        </w:rPr>
        <w:t>an agreement had still yet to be reached by their provincial government when</w:t>
      </w:r>
      <w:r w:rsidR="006908A0">
        <w:rPr>
          <w:rFonts w:cs="Segoe UI"/>
          <w:szCs w:val="20"/>
        </w:rPr>
        <w:t xml:space="preserve"> </w:t>
      </w:r>
      <w:r>
        <w:rPr>
          <w:rFonts w:cs="Segoe UI"/>
          <w:szCs w:val="20"/>
        </w:rPr>
        <w:t xml:space="preserve">all other </w:t>
      </w:r>
      <w:r w:rsidR="006908A0">
        <w:rPr>
          <w:rFonts w:cs="Segoe UI"/>
          <w:szCs w:val="20"/>
        </w:rPr>
        <w:t>provinces/territories across Canada had done so.</w:t>
      </w:r>
    </w:p>
    <w:p w14:paraId="3B9A7891" w14:textId="4A3FAF25" w:rsidR="002423A3" w:rsidRDefault="005D12B5" w:rsidP="002423A3">
      <w:pPr>
        <w:pStyle w:val="Heading2"/>
      </w:pPr>
      <w:bookmarkStart w:id="24" w:name="_Toc110341646"/>
      <w:r>
        <w:t xml:space="preserve">Housing Affordability </w:t>
      </w:r>
      <w:r w:rsidR="002423A3" w:rsidRPr="00CB5235">
        <w:t>(</w:t>
      </w:r>
      <w:r w:rsidR="002423A3">
        <w:t>Halton and Peel Regions Financially Precarious</w:t>
      </w:r>
      <w:r w:rsidR="002423A3" w:rsidRPr="00CB5235">
        <w:t>)</w:t>
      </w:r>
      <w:bookmarkEnd w:id="24"/>
    </w:p>
    <w:p w14:paraId="0553BB62" w14:textId="56D6EEEE" w:rsidR="001923D2" w:rsidRPr="001923D2" w:rsidRDefault="001923D2" w:rsidP="001923D2">
      <w:pPr>
        <w:spacing w:line="259" w:lineRule="auto"/>
        <w:rPr>
          <w:rFonts w:cs="Segoe UI"/>
          <w:szCs w:val="20"/>
        </w:rPr>
      </w:pPr>
      <w:r w:rsidRPr="001923D2">
        <w:rPr>
          <w:rFonts w:cs="Segoe UI"/>
          <w:szCs w:val="20"/>
        </w:rPr>
        <w:t xml:space="preserve">The topic of affordable housing was discussed in one group </w:t>
      </w:r>
      <w:r w:rsidR="00334358">
        <w:rPr>
          <w:rFonts w:cs="Segoe UI"/>
          <w:szCs w:val="20"/>
        </w:rPr>
        <w:t>comprised of</w:t>
      </w:r>
      <w:r w:rsidRPr="001923D2">
        <w:rPr>
          <w:rFonts w:cs="Segoe UI"/>
          <w:szCs w:val="20"/>
        </w:rPr>
        <w:t xml:space="preserve"> participants considered to be in a financially precarious situation</w:t>
      </w:r>
      <w:r w:rsidR="00334358">
        <w:rPr>
          <w:rFonts w:cs="Segoe UI"/>
          <w:szCs w:val="20"/>
        </w:rPr>
        <w:t>s</w:t>
      </w:r>
      <w:r w:rsidRPr="001923D2">
        <w:rPr>
          <w:rFonts w:cs="Segoe UI"/>
          <w:szCs w:val="20"/>
        </w:rPr>
        <w:t xml:space="preserve">, based on their responses to a series of questions at the time of recruiting.  </w:t>
      </w:r>
      <w:r w:rsidR="00334358">
        <w:rPr>
          <w:rFonts w:cs="Segoe UI"/>
          <w:szCs w:val="20"/>
        </w:rPr>
        <w:t>This</w:t>
      </w:r>
      <w:r w:rsidRPr="001923D2">
        <w:rPr>
          <w:rFonts w:cs="Segoe UI"/>
          <w:szCs w:val="20"/>
        </w:rPr>
        <w:t xml:space="preserve"> group consisted of a mix</w:t>
      </w:r>
      <w:r w:rsidR="00334358">
        <w:rPr>
          <w:rFonts w:cs="Segoe UI"/>
          <w:szCs w:val="20"/>
        </w:rPr>
        <w:t>ture</w:t>
      </w:r>
      <w:r w:rsidRPr="001923D2">
        <w:rPr>
          <w:rFonts w:cs="Segoe UI"/>
          <w:szCs w:val="20"/>
        </w:rPr>
        <w:t xml:space="preserve"> of homeowners and renters. </w:t>
      </w:r>
    </w:p>
    <w:p w14:paraId="784844E3" w14:textId="474BB56A" w:rsidR="001923D2" w:rsidRPr="001923D2" w:rsidRDefault="001923D2" w:rsidP="001923D2">
      <w:pPr>
        <w:spacing w:line="259" w:lineRule="auto"/>
        <w:rPr>
          <w:rFonts w:cs="Segoe UI"/>
          <w:szCs w:val="20"/>
        </w:rPr>
      </w:pPr>
      <w:r w:rsidRPr="001923D2">
        <w:rPr>
          <w:rFonts w:cs="Segoe UI"/>
          <w:szCs w:val="20"/>
        </w:rPr>
        <w:t xml:space="preserve">In general, participants were of the view that available rental accommodation in </w:t>
      </w:r>
      <w:r w:rsidR="00334358">
        <w:rPr>
          <w:rFonts w:cs="Segoe UI"/>
          <w:szCs w:val="20"/>
        </w:rPr>
        <w:t>Ontario’s</w:t>
      </w:r>
      <w:r w:rsidRPr="001923D2">
        <w:rPr>
          <w:rFonts w:cs="Segoe UI"/>
          <w:szCs w:val="20"/>
        </w:rPr>
        <w:t xml:space="preserve"> Halton and Peel region</w:t>
      </w:r>
      <w:r w:rsidR="00334358">
        <w:rPr>
          <w:rFonts w:cs="Segoe UI"/>
          <w:szCs w:val="20"/>
        </w:rPr>
        <w:t>s</w:t>
      </w:r>
      <w:r w:rsidRPr="001923D2">
        <w:rPr>
          <w:rFonts w:cs="Segoe UI"/>
          <w:szCs w:val="20"/>
        </w:rPr>
        <w:t xml:space="preserve"> was</w:t>
      </w:r>
      <w:r w:rsidR="00334358">
        <w:rPr>
          <w:rFonts w:cs="Segoe UI"/>
          <w:szCs w:val="20"/>
        </w:rPr>
        <w:t xml:space="preserve"> currently </w:t>
      </w:r>
      <w:r w:rsidR="00ED58A4">
        <w:rPr>
          <w:rFonts w:cs="Segoe UI"/>
          <w:szCs w:val="20"/>
        </w:rPr>
        <w:t>prohibitively</w:t>
      </w:r>
      <w:r w:rsidRPr="001923D2">
        <w:rPr>
          <w:rFonts w:cs="Segoe UI"/>
          <w:szCs w:val="20"/>
        </w:rPr>
        <w:t xml:space="preserve"> expensive and out of reach for many.  </w:t>
      </w:r>
      <w:r w:rsidR="00334358">
        <w:rPr>
          <w:rFonts w:cs="Segoe UI"/>
          <w:szCs w:val="20"/>
        </w:rPr>
        <w:t>Many</w:t>
      </w:r>
      <w:r w:rsidRPr="001923D2">
        <w:rPr>
          <w:rFonts w:cs="Segoe UI"/>
          <w:szCs w:val="20"/>
        </w:rPr>
        <w:t xml:space="preserve"> </w:t>
      </w:r>
      <w:r w:rsidR="00334358">
        <w:rPr>
          <w:rFonts w:cs="Segoe UI"/>
          <w:szCs w:val="20"/>
        </w:rPr>
        <w:t>felt</w:t>
      </w:r>
      <w:r w:rsidRPr="001923D2">
        <w:rPr>
          <w:rFonts w:cs="Segoe UI"/>
          <w:szCs w:val="20"/>
        </w:rPr>
        <w:t xml:space="preserve"> a lack of supply </w:t>
      </w:r>
      <w:r w:rsidR="00334358">
        <w:rPr>
          <w:rFonts w:cs="Segoe UI"/>
          <w:szCs w:val="20"/>
        </w:rPr>
        <w:t>was currently a</w:t>
      </w:r>
      <w:r w:rsidRPr="001923D2">
        <w:rPr>
          <w:rFonts w:cs="Segoe UI"/>
          <w:szCs w:val="20"/>
        </w:rPr>
        <w:t xml:space="preserve"> key </w:t>
      </w:r>
      <w:r w:rsidR="00334358">
        <w:rPr>
          <w:rFonts w:cs="Segoe UI"/>
          <w:szCs w:val="20"/>
        </w:rPr>
        <w:t>contributor towards the upward pressure they believed was being placed</w:t>
      </w:r>
      <w:r w:rsidRPr="001923D2">
        <w:rPr>
          <w:rFonts w:cs="Segoe UI"/>
          <w:szCs w:val="20"/>
        </w:rPr>
        <w:t xml:space="preserve"> on rental rates</w:t>
      </w:r>
      <w:r w:rsidR="00334358">
        <w:rPr>
          <w:rFonts w:cs="Segoe UI"/>
          <w:szCs w:val="20"/>
        </w:rPr>
        <w:t xml:space="preserve"> in their area</w:t>
      </w:r>
      <w:r w:rsidRPr="001923D2">
        <w:rPr>
          <w:rFonts w:cs="Segoe UI"/>
          <w:szCs w:val="20"/>
        </w:rPr>
        <w:t xml:space="preserve">.  Several commented on the need for additional development of high </w:t>
      </w:r>
      <w:r w:rsidRPr="001923D2">
        <w:rPr>
          <w:rFonts w:cs="Segoe UI"/>
          <w:szCs w:val="20"/>
        </w:rPr>
        <w:lastRenderedPageBreak/>
        <w:t xml:space="preserve">density housing options </w:t>
      </w:r>
      <w:r w:rsidR="00334358">
        <w:rPr>
          <w:rFonts w:cs="Segoe UI"/>
          <w:szCs w:val="20"/>
        </w:rPr>
        <w:t>with</w:t>
      </w:r>
      <w:r w:rsidRPr="001923D2">
        <w:rPr>
          <w:rFonts w:cs="Segoe UI"/>
          <w:szCs w:val="20"/>
        </w:rPr>
        <w:t xml:space="preserve">in the region.  Others mentioned the need for more oversight of rental practices, specifically increases in rental rates, illegal rental units, and discriminatory practices </w:t>
      </w:r>
      <w:r w:rsidR="00334358">
        <w:rPr>
          <w:rFonts w:cs="Segoe UI"/>
          <w:szCs w:val="20"/>
        </w:rPr>
        <w:t xml:space="preserve">some felt were currently being employed </w:t>
      </w:r>
      <w:r w:rsidRPr="001923D2">
        <w:rPr>
          <w:rFonts w:cs="Segoe UI"/>
          <w:szCs w:val="20"/>
        </w:rPr>
        <w:t xml:space="preserve">by landlords.  </w:t>
      </w:r>
    </w:p>
    <w:p w14:paraId="0787B1B4" w14:textId="09F5BC59" w:rsidR="001923D2" w:rsidRPr="001923D2" w:rsidRDefault="001923D2" w:rsidP="001923D2">
      <w:pPr>
        <w:spacing w:line="259" w:lineRule="auto"/>
        <w:rPr>
          <w:rFonts w:cs="Segoe UI"/>
          <w:szCs w:val="20"/>
        </w:rPr>
      </w:pPr>
      <w:r w:rsidRPr="001923D2">
        <w:rPr>
          <w:rFonts w:cs="Segoe UI"/>
          <w:szCs w:val="20"/>
        </w:rPr>
        <w:t>The group also discussed a series of actions the Government of Canada could take to help make housing more affordable.  Many felt</w:t>
      </w:r>
      <w:r w:rsidR="00334358">
        <w:rPr>
          <w:rFonts w:cs="Segoe UI"/>
          <w:szCs w:val="20"/>
        </w:rPr>
        <w:t xml:space="preserve"> the First-Time Home Buyer</w:t>
      </w:r>
      <w:r w:rsidRPr="001923D2">
        <w:rPr>
          <w:rFonts w:cs="Segoe UI"/>
          <w:szCs w:val="20"/>
        </w:rPr>
        <w:t xml:space="preserve"> Incentive</w:t>
      </w:r>
      <w:r w:rsidR="00334358">
        <w:rPr>
          <w:rFonts w:cs="Segoe UI"/>
          <w:szCs w:val="20"/>
        </w:rPr>
        <w:t xml:space="preserve"> in particular</w:t>
      </w:r>
      <w:r w:rsidRPr="001923D2">
        <w:rPr>
          <w:rFonts w:cs="Segoe UI"/>
          <w:szCs w:val="20"/>
        </w:rPr>
        <w:t xml:space="preserve"> would </w:t>
      </w:r>
      <w:r w:rsidR="00334358">
        <w:rPr>
          <w:rFonts w:cs="Segoe UI"/>
          <w:szCs w:val="20"/>
        </w:rPr>
        <w:t>be helpful towards assisting more</w:t>
      </w:r>
      <w:r w:rsidRPr="001923D2">
        <w:rPr>
          <w:rFonts w:cs="Segoe UI"/>
          <w:szCs w:val="20"/>
        </w:rPr>
        <w:t xml:space="preserve"> Canadians </w:t>
      </w:r>
      <w:r w:rsidR="00334358">
        <w:rPr>
          <w:rFonts w:cs="Segoe UI"/>
          <w:szCs w:val="20"/>
        </w:rPr>
        <w:t xml:space="preserve">in gaining </w:t>
      </w:r>
      <w:r w:rsidRPr="001923D2">
        <w:rPr>
          <w:rFonts w:cs="Segoe UI"/>
          <w:szCs w:val="20"/>
        </w:rPr>
        <w:t>entry into the housing market.  Participants were also</w:t>
      </w:r>
      <w:r w:rsidR="00334358">
        <w:rPr>
          <w:rFonts w:cs="Segoe UI"/>
          <w:szCs w:val="20"/>
        </w:rPr>
        <w:t xml:space="preserve"> generally supportive of a proposal for a similar branch of this incentive specifically targeted towards </w:t>
      </w:r>
      <w:r w:rsidRPr="001923D2">
        <w:rPr>
          <w:rFonts w:cs="Segoe UI"/>
          <w:szCs w:val="20"/>
        </w:rPr>
        <w:t xml:space="preserve">young, single Canadians with several </w:t>
      </w:r>
      <w:r w:rsidR="00334358">
        <w:rPr>
          <w:rFonts w:cs="Segoe UI"/>
          <w:szCs w:val="20"/>
        </w:rPr>
        <w:t>of the opinion</w:t>
      </w:r>
      <w:r w:rsidRPr="001923D2">
        <w:rPr>
          <w:rFonts w:cs="Segoe UI"/>
          <w:szCs w:val="20"/>
        </w:rPr>
        <w:t xml:space="preserve"> that </w:t>
      </w:r>
      <w:r w:rsidR="00334358">
        <w:rPr>
          <w:rFonts w:cs="Segoe UI"/>
          <w:szCs w:val="20"/>
        </w:rPr>
        <w:t>everyone should have assistance available to them towards purchasing their first home</w:t>
      </w:r>
      <w:r w:rsidRPr="001923D2">
        <w:rPr>
          <w:rFonts w:cs="Segoe UI"/>
          <w:szCs w:val="20"/>
        </w:rPr>
        <w:t xml:space="preserve">.  At the same time, participants recommended that younger Canadians </w:t>
      </w:r>
      <w:r w:rsidR="00334358">
        <w:rPr>
          <w:rFonts w:cs="Segoe UI"/>
          <w:szCs w:val="20"/>
        </w:rPr>
        <w:t xml:space="preserve">should </w:t>
      </w:r>
      <w:r w:rsidRPr="001923D2">
        <w:rPr>
          <w:rFonts w:cs="Segoe UI"/>
          <w:szCs w:val="20"/>
        </w:rPr>
        <w:t xml:space="preserve">be offered additional education and tools to ensure they </w:t>
      </w:r>
      <w:r w:rsidR="00334358">
        <w:rPr>
          <w:rFonts w:cs="Segoe UI"/>
          <w:szCs w:val="20"/>
        </w:rPr>
        <w:t xml:space="preserve">are able to </w:t>
      </w:r>
      <w:r w:rsidRPr="001923D2">
        <w:rPr>
          <w:rFonts w:cs="Segoe UI"/>
          <w:szCs w:val="20"/>
        </w:rPr>
        <w:t>understand and manage the financial responsibilities that accompany home ownership.</w:t>
      </w:r>
    </w:p>
    <w:p w14:paraId="7B2BC441" w14:textId="50A2CFAB" w:rsidR="002423A3" w:rsidRPr="002423A3" w:rsidRDefault="001923D2" w:rsidP="00334358">
      <w:pPr>
        <w:spacing w:line="259" w:lineRule="auto"/>
        <w:rPr>
          <w:rFonts w:cs="Segoe UI"/>
          <w:szCs w:val="20"/>
        </w:rPr>
      </w:pPr>
      <w:r w:rsidRPr="001923D2">
        <w:rPr>
          <w:rFonts w:cs="Segoe UI"/>
          <w:szCs w:val="20"/>
        </w:rPr>
        <w:t>There was also modest support f</w:t>
      </w:r>
      <w:r w:rsidR="00334358">
        <w:rPr>
          <w:rFonts w:cs="Segoe UI"/>
          <w:szCs w:val="20"/>
        </w:rPr>
        <w:t>or other initiatives, including rental construction financing, the Affordable Housing Innovation Fund, and the National Housing Co-Investment Fund.  More generally, participants expressed a favourable opinion of those</w:t>
      </w:r>
      <w:r w:rsidRPr="001923D2">
        <w:rPr>
          <w:rFonts w:cs="Segoe UI"/>
          <w:szCs w:val="20"/>
        </w:rPr>
        <w:t xml:space="preserve"> activities and programs </w:t>
      </w:r>
      <w:r w:rsidR="00334358">
        <w:rPr>
          <w:rFonts w:cs="Segoe UI"/>
          <w:szCs w:val="20"/>
        </w:rPr>
        <w:t xml:space="preserve">incentivizing </w:t>
      </w:r>
      <w:r w:rsidRPr="001923D2">
        <w:rPr>
          <w:rFonts w:cs="Segoe UI"/>
          <w:szCs w:val="20"/>
        </w:rPr>
        <w:t xml:space="preserve">developers to build more affordable units, lower development and construction costs (and presumably rental rates), stimulate and promote more creative approaches to developing affordable housing </w:t>
      </w:r>
      <w:r w:rsidR="00334358">
        <w:rPr>
          <w:rFonts w:cs="Segoe UI"/>
          <w:szCs w:val="20"/>
        </w:rPr>
        <w:t>with</w:t>
      </w:r>
      <w:r w:rsidRPr="001923D2">
        <w:rPr>
          <w:rFonts w:cs="Segoe UI"/>
          <w:szCs w:val="20"/>
        </w:rPr>
        <w:t xml:space="preserve">in Canada, </w:t>
      </w:r>
      <w:r w:rsidR="00334358">
        <w:rPr>
          <w:rFonts w:cs="Segoe UI"/>
          <w:szCs w:val="20"/>
        </w:rPr>
        <w:t>as well as</w:t>
      </w:r>
      <w:r w:rsidRPr="001923D2">
        <w:rPr>
          <w:rFonts w:cs="Segoe UI"/>
          <w:szCs w:val="20"/>
        </w:rPr>
        <w:t xml:space="preserve"> address</w:t>
      </w:r>
      <w:r w:rsidR="00334358">
        <w:rPr>
          <w:rFonts w:cs="Segoe UI"/>
          <w:szCs w:val="20"/>
        </w:rPr>
        <w:t>ing</w:t>
      </w:r>
      <w:r w:rsidRPr="001923D2">
        <w:rPr>
          <w:rFonts w:cs="Segoe UI"/>
          <w:szCs w:val="20"/>
        </w:rPr>
        <w:t xml:space="preserve"> the needs of marginalized groups.  Comments also underscored participants’ desire for </w:t>
      </w:r>
      <w:r w:rsidR="00334358">
        <w:rPr>
          <w:rFonts w:cs="Segoe UI"/>
          <w:szCs w:val="20"/>
        </w:rPr>
        <w:t>greater</w:t>
      </w:r>
      <w:r w:rsidRPr="001923D2">
        <w:rPr>
          <w:rFonts w:cs="Segoe UI"/>
          <w:szCs w:val="20"/>
        </w:rPr>
        <w:t xml:space="preserve"> oversight of these types of programs to ensure accountability and impact.  </w:t>
      </w:r>
    </w:p>
    <w:p w14:paraId="22117F03" w14:textId="1F29AAC0" w:rsidR="00CC24AA" w:rsidRPr="002B12EC" w:rsidRDefault="002423A3" w:rsidP="002B12EC">
      <w:pPr>
        <w:pStyle w:val="Heading2"/>
        <w:rPr>
          <w:bCs/>
        </w:rPr>
      </w:pPr>
      <w:bookmarkStart w:id="25" w:name="_Toc94260768"/>
      <w:bookmarkStart w:id="26" w:name="_Toc110341647"/>
      <w:r>
        <w:rPr>
          <w:bCs/>
        </w:rPr>
        <w:t>Seniors</w:t>
      </w:r>
      <w:r w:rsidR="00D6293D">
        <w:rPr>
          <w:bCs/>
        </w:rPr>
        <w:t>’</w:t>
      </w:r>
      <w:r>
        <w:rPr>
          <w:bCs/>
        </w:rPr>
        <w:t xml:space="preserve"> Issues</w:t>
      </w:r>
      <w:r w:rsidR="002068F2">
        <w:rPr>
          <w:bCs/>
        </w:rPr>
        <w:t xml:space="preserve"> </w:t>
      </w:r>
      <w:r w:rsidR="00CC24AA">
        <w:t>(</w:t>
      </w:r>
      <w:r>
        <w:t>Saguenay and Lac-St-Jean Seniors</w:t>
      </w:r>
      <w:r w:rsidR="002068F2">
        <w:t>)</w:t>
      </w:r>
      <w:bookmarkEnd w:id="25"/>
      <w:bookmarkEnd w:id="26"/>
    </w:p>
    <w:p w14:paraId="42FB6ADE" w14:textId="77777777" w:rsidR="00124317" w:rsidRDefault="00124317" w:rsidP="00124317">
      <w:r>
        <w:t xml:space="preserve">The group comprising seniors from the Saguenay and Lac-St-Jean region of Quebec engaged in a brief discussion regarding issues specifically pertaining to seniors in Canada.  </w:t>
      </w:r>
    </w:p>
    <w:p w14:paraId="423F8F1B" w14:textId="07DE6F6C" w:rsidR="00124317" w:rsidRDefault="00124317" w:rsidP="00124317">
      <w:r>
        <w:t xml:space="preserve">Discussing which issue they personally felt should be a top priority for the Government of Canada, many in the group mentioned the increasing cost of living for seniors, which participants felt had risen substantially in recent years.  Asked to identify which issues they </w:t>
      </w:r>
      <w:r w:rsidR="00102BAC">
        <w:t>believed to be</w:t>
      </w:r>
      <w:r>
        <w:t xml:space="preserve"> most important to seniors in Canada more broadly, participants shared a number of ideas.  These included insufficient funding for long-term care (LTC) and other senior-focused facilities, a lack of care options allowing seniors to remain in their homes longer,</w:t>
      </w:r>
      <w:r w:rsidR="00102BAC">
        <w:t xml:space="preserve"> as well as</w:t>
      </w:r>
      <w:r>
        <w:t xml:space="preserve"> the</w:t>
      </w:r>
      <w:r w:rsidR="00102BAC">
        <w:t xml:space="preserve"> perceived</w:t>
      </w:r>
      <w:r>
        <w:t xml:space="preserve"> increasing cost of livi</w:t>
      </w:r>
      <w:r w:rsidR="00102BAC">
        <w:t>ng for seniors on fixed-incomes who relied upon</w:t>
      </w:r>
      <w:r>
        <w:t xml:space="preserve"> federal pensions such as Old Age Security (OAS)</w:t>
      </w:r>
      <w:r w:rsidR="00102BAC">
        <w:t xml:space="preserve">, </w:t>
      </w:r>
      <w:r>
        <w:t xml:space="preserve">which many felt needed to be raised in order to address the high rate of inflation at present. </w:t>
      </w:r>
    </w:p>
    <w:p w14:paraId="028F80BD" w14:textId="1370AD9A" w:rsidR="00371AB2" w:rsidRPr="00124317" w:rsidRDefault="00124317" w:rsidP="00371AB2">
      <w:r>
        <w:t xml:space="preserve">Questioned as to whether they had heard of anything the Government of Canada had done recently to support seniors, few could recall any actions.  Among the few who could recall a recent federal action, it was mentioned that, as of July 2022, all seniors aged 75 and over would see an automatic 10% increase to their OAS pension.  A number of participants reacted positively after having heard this.  Asked whether they felt the federal government was currently on the right track regarding seniors’ issues, no participants felt that they were.  Discussing whether the Government of Canada regularly </w:t>
      </w:r>
      <w:r>
        <w:lastRenderedPageBreak/>
        <w:t xml:space="preserve">made an effort to reach out to seniors, few felt that it did, with many believing federal attention devoted towards senior-focused issues had been somewhat inconsistent.  Several were of the view that senior-focused issues were rarely top-of-mind and were often prioritized less than other areas.  Discussing what the federal government could do to more effectively connect with seniors, some felt greater efforts could be taken to promote the programs and supports currently available to older Canadians.  In addition, it was felt the Government of Canada should find ways to work in greater partnership with provincial and territorial governments to develop a cohesive strategy to address seniors’ issues and ways to meet their unique medical and financial needs. </w:t>
      </w:r>
    </w:p>
    <w:p w14:paraId="30A2825B" w14:textId="106B9436" w:rsidR="00BF738D" w:rsidRDefault="002423A3" w:rsidP="002B12EC">
      <w:pPr>
        <w:pStyle w:val="Heading2"/>
      </w:pPr>
      <w:bookmarkStart w:id="27" w:name="_Toc94260769"/>
      <w:bookmarkStart w:id="28" w:name="_Toc110341648"/>
      <w:r>
        <w:t>Youth Issues</w:t>
      </w:r>
      <w:r w:rsidR="00BF738D">
        <w:t xml:space="preserve"> </w:t>
      </w:r>
      <w:r w:rsidR="00BF738D" w:rsidRPr="00315251">
        <w:t>(</w:t>
      </w:r>
      <w:r>
        <w:t>Calgary Young Adults</w:t>
      </w:r>
      <w:r w:rsidR="002068F2">
        <w:t>)</w:t>
      </w:r>
      <w:bookmarkEnd w:id="27"/>
      <w:bookmarkEnd w:id="28"/>
    </w:p>
    <w:p w14:paraId="4A69DF23" w14:textId="6ECF4ED8" w:rsidR="006272B6" w:rsidRPr="006272B6" w:rsidRDefault="00FC348A" w:rsidP="006272B6">
      <w:pPr>
        <w:rPr>
          <w:rFonts w:cs="Segoe UI"/>
          <w:szCs w:val="20"/>
        </w:rPr>
      </w:pPr>
      <w:r>
        <w:rPr>
          <w:rFonts w:cs="Segoe UI"/>
          <w:szCs w:val="20"/>
        </w:rPr>
        <w:t>The</w:t>
      </w:r>
      <w:r w:rsidR="006272B6" w:rsidRPr="006272B6">
        <w:rPr>
          <w:rFonts w:cs="Segoe UI"/>
          <w:szCs w:val="20"/>
        </w:rPr>
        <w:t xml:space="preserve"> group</w:t>
      </w:r>
      <w:r>
        <w:rPr>
          <w:rFonts w:cs="Segoe UI"/>
          <w:szCs w:val="20"/>
        </w:rPr>
        <w:t xml:space="preserve"> composed</w:t>
      </w:r>
      <w:r w:rsidR="006272B6" w:rsidRPr="006272B6">
        <w:rPr>
          <w:rFonts w:cs="Segoe UI"/>
          <w:szCs w:val="20"/>
        </w:rPr>
        <w:t xml:space="preserve"> of young adults discussed various issues impact</w:t>
      </w:r>
      <w:r w:rsidR="009D418F">
        <w:rPr>
          <w:rFonts w:cs="Segoe UI"/>
          <w:szCs w:val="20"/>
        </w:rPr>
        <w:t xml:space="preserve">ing young people across Canada.  </w:t>
      </w:r>
      <w:r w:rsidR="006272B6" w:rsidRPr="006272B6">
        <w:rPr>
          <w:rFonts w:cs="Segoe UI"/>
          <w:szCs w:val="20"/>
        </w:rPr>
        <w:t>To begin, participants were asked whether they were aware of any recent actions taken by the Government of Canada to</w:t>
      </w:r>
      <w:r>
        <w:rPr>
          <w:rFonts w:cs="Segoe UI"/>
          <w:szCs w:val="20"/>
        </w:rPr>
        <w:t xml:space="preserve"> provide greater</w:t>
      </w:r>
      <w:r w:rsidR="006272B6" w:rsidRPr="006272B6">
        <w:rPr>
          <w:rFonts w:cs="Segoe UI"/>
          <w:szCs w:val="20"/>
        </w:rPr>
        <w:t xml:space="preserve"> support</w:t>
      </w:r>
      <w:r>
        <w:rPr>
          <w:rFonts w:cs="Segoe UI"/>
          <w:szCs w:val="20"/>
        </w:rPr>
        <w:t xml:space="preserve"> to younger Canadians</w:t>
      </w:r>
      <w:r w:rsidR="006272B6" w:rsidRPr="006272B6">
        <w:rPr>
          <w:rFonts w:cs="Segoe UI"/>
          <w:szCs w:val="20"/>
        </w:rPr>
        <w:t xml:space="preserve">.  Across the group, unaided recall was high, with </w:t>
      </w:r>
      <w:r>
        <w:rPr>
          <w:rFonts w:cs="Segoe UI"/>
          <w:szCs w:val="20"/>
        </w:rPr>
        <w:t xml:space="preserve">several mentioning </w:t>
      </w:r>
      <w:r w:rsidR="006272B6" w:rsidRPr="006272B6">
        <w:rPr>
          <w:rFonts w:cs="Segoe UI"/>
          <w:szCs w:val="20"/>
        </w:rPr>
        <w:t>federal subsidies for businesses to hi</w:t>
      </w:r>
      <w:r>
        <w:rPr>
          <w:rFonts w:cs="Segoe UI"/>
          <w:szCs w:val="20"/>
        </w:rPr>
        <w:t xml:space="preserve">re students during the summer (such as the </w:t>
      </w:r>
      <w:r w:rsidR="006272B6" w:rsidRPr="006272B6">
        <w:rPr>
          <w:rFonts w:cs="Segoe UI"/>
          <w:szCs w:val="20"/>
        </w:rPr>
        <w:t xml:space="preserve">Canada Summer Jobs program), grants to support </w:t>
      </w:r>
      <w:r>
        <w:rPr>
          <w:rFonts w:cs="Segoe UI"/>
          <w:szCs w:val="20"/>
        </w:rPr>
        <w:t>those pursuing higher education</w:t>
      </w:r>
      <w:r w:rsidR="006272B6" w:rsidRPr="006272B6">
        <w:rPr>
          <w:rFonts w:cs="Segoe UI"/>
          <w:szCs w:val="20"/>
        </w:rPr>
        <w:t xml:space="preserve"> (e.g., Canada Student Grants and Loans)</w:t>
      </w:r>
      <w:r>
        <w:rPr>
          <w:rFonts w:cs="Segoe UI"/>
          <w:szCs w:val="20"/>
        </w:rPr>
        <w:t>,</w:t>
      </w:r>
      <w:r w:rsidR="006272B6" w:rsidRPr="006272B6">
        <w:rPr>
          <w:rFonts w:cs="Segoe UI"/>
          <w:szCs w:val="20"/>
        </w:rPr>
        <w:t xml:space="preserve"> </w:t>
      </w:r>
      <w:r>
        <w:rPr>
          <w:rFonts w:cs="Segoe UI"/>
          <w:szCs w:val="20"/>
        </w:rPr>
        <w:t xml:space="preserve">the temporary </w:t>
      </w:r>
      <w:r w:rsidR="006272B6" w:rsidRPr="006272B6">
        <w:rPr>
          <w:rFonts w:cs="Segoe UI"/>
          <w:szCs w:val="20"/>
        </w:rPr>
        <w:t xml:space="preserve">suspension of the accumulation of interest on Canada Student Loans until 2023, and the First-Time Home Buyer Incentive. </w:t>
      </w:r>
      <w:r>
        <w:rPr>
          <w:rFonts w:cs="Segoe UI"/>
          <w:szCs w:val="20"/>
        </w:rPr>
        <w:t xml:space="preserve"> Asked about</w:t>
      </w:r>
      <w:r w:rsidR="006272B6" w:rsidRPr="006272B6">
        <w:rPr>
          <w:rFonts w:cs="Segoe UI"/>
          <w:szCs w:val="20"/>
        </w:rPr>
        <w:t xml:space="preserve"> financial support</w:t>
      </w:r>
      <w:r>
        <w:rPr>
          <w:rFonts w:cs="Segoe UI"/>
          <w:szCs w:val="20"/>
        </w:rPr>
        <w:t>s from the federal government assisting younger</w:t>
      </w:r>
      <w:r w:rsidR="006272B6" w:rsidRPr="006272B6">
        <w:rPr>
          <w:rFonts w:cs="Segoe UI"/>
          <w:szCs w:val="20"/>
        </w:rPr>
        <w:t xml:space="preserve"> Canadians during the COVID-19 pandemic, many recalled the Canada Emergency Response Benefit (CERB), </w:t>
      </w:r>
      <w:r>
        <w:rPr>
          <w:rFonts w:cs="Segoe UI"/>
          <w:szCs w:val="20"/>
        </w:rPr>
        <w:t>while</w:t>
      </w:r>
      <w:r w:rsidR="006272B6" w:rsidRPr="006272B6">
        <w:rPr>
          <w:rFonts w:cs="Segoe UI"/>
          <w:szCs w:val="20"/>
        </w:rPr>
        <w:t xml:space="preserve"> a few</w:t>
      </w:r>
      <w:r>
        <w:rPr>
          <w:rFonts w:cs="Segoe UI"/>
          <w:szCs w:val="20"/>
        </w:rPr>
        <w:t xml:space="preserve"> also</w:t>
      </w:r>
      <w:r w:rsidR="006272B6" w:rsidRPr="006272B6">
        <w:rPr>
          <w:rFonts w:cs="Segoe UI"/>
          <w:szCs w:val="20"/>
        </w:rPr>
        <w:t xml:space="preserve"> mentioned the Canada Emergency Student Benefit (CESB), though not </w:t>
      </w:r>
      <w:r>
        <w:rPr>
          <w:rFonts w:cs="Segoe UI"/>
          <w:szCs w:val="20"/>
        </w:rPr>
        <w:t>specifically by name</w:t>
      </w:r>
      <w:r w:rsidR="006272B6" w:rsidRPr="006272B6">
        <w:rPr>
          <w:rFonts w:cs="Segoe UI"/>
          <w:szCs w:val="20"/>
        </w:rPr>
        <w:t xml:space="preserve">.  </w:t>
      </w:r>
    </w:p>
    <w:p w14:paraId="5AA22225" w14:textId="753AF58C" w:rsidR="006272B6" w:rsidRPr="006272B6" w:rsidRDefault="00FC348A" w:rsidP="006272B6">
      <w:pPr>
        <w:rPr>
          <w:rFonts w:cs="Segoe UI"/>
          <w:szCs w:val="20"/>
        </w:rPr>
      </w:pPr>
      <w:r>
        <w:rPr>
          <w:rFonts w:cs="Segoe UI"/>
          <w:szCs w:val="20"/>
        </w:rPr>
        <w:t>A</w:t>
      </w:r>
      <w:r w:rsidR="006272B6" w:rsidRPr="006272B6">
        <w:rPr>
          <w:rFonts w:cs="Segoe UI"/>
          <w:szCs w:val="20"/>
        </w:rPr>
        <w:t xml:space="preserve">sked about where they </w:t>
      </w:r>
      <w:r>
        <w:rPr>
          <w:rFonts w:cs="Segoe UI"/>
          <w:szCs w:val="20"/>
        </w:rPr>
        <w:t xml:space="preserve">typically </w:t>
      </w:r>
      <w:r w:rsidR="006272B6" w:rsidRPr="006272B6">
        <w:rPr>
          <w:rFonts w:cs="Segoe UI"/>
          <w:szCs w:val="20"/>
        </w:rPr>
        <w:t>rece</w:t>
      </w:r>
      <w:r>
        <w:rPr>
          <w:rFonts w:cs="Segoe UI"/>
          <w:szCs w:val="20"/>
        </w:rPr>
        <w:t>ived their news, most mentioned</w:t>
      </w:r>
      <w:r w:rsidR="006272B6" w:rsidRPr="006272B6">
        <w:rPr>
          <w:rFonts w:cs="Segoe UI"/>
          <w:szCs w:val="20"/>
        </w:rPr>
        <w:t xml:space="preserve"> social media platforms such as Facebook, Instagram, TikTok</w:t>
      </w:r>
      <w:r>
        <w:rPr>
          <w:rFonts w:cs="Segoe UI"/>
          <w:szCs w:val="20"/>
        </w:rPr>
        <w:t>,</w:t>
      </w:r>
      <w:r w:rsidR="006272B6" w:rsidRPr="006272B6">
        <w:rPr>
          <w:rFonts w:cs="Segoe UI"/>
          <w:szCs w:val="20"/>
        </w:rPr>
        <w:t xml:space="preserve"> and Snapchat.  </w:t>
      </w:r>
      <w:r>
        <w:rPr>
          <w:rFonts w:cs="Segoe UI"/>
          <w:szCs w:val="20"/>
        </w:rPr>
        <w:t>Expanding upon this, a</w:t>
      </w:r>
      <w:r w:rsidR="006272B6" w:rsidRPr="006272B6">
        <w:rPr>
          <w:rFonts w:cs="Segoe UI"/>
          <w:szCs w:val="20"/>
        </w:rPr>
        <w:t xml:space="preserve"> few participants clarified that </w:t>
      </w:r>
      <w:r>
        <w:rPr>
          <w:rFonts w:cs="Segoe UI"/>
          <w:szCs w:val="20"/>
        </w:rPr>
        <w:t xml:space="preserve">for </w:t>
      </w:r>
      <w:r w:rsidR="006272B6" w:rsidRPr="006272B6">
        <w:rPr>
          <w:rFonts w:cs="Segoe UI"/>
          <w:szCs w:val="20"/>
        </w:rPr>
        <w:t xml:space="preserve">news </w:t>
      </w:r>
      <w:r>
        <w:rPr>
          <w:rFonts w:cs="Segoe UI"/>
          <w:szCs w:val="20"/>
        </w:rPr>
        <w:t>items that captured</w:t>
      </w:r>
      <w:r w:rsidR="006272B6" w:rsidRPr="006272B6">
        <w:rPr>
          <w:rFonts w:cs="Segoe UI"/>
          <w:szCs w:val="20"/>
        </w:rPr>
        <w:t xml:space="preserve"> their interest on social media, they would </w:t>
      </w:r>
      <w:r>
        <w:rPr>
          <w:rFonts w:cs="Segoe UI"/>
          <w:szCs w:val="20"/>
        </w:rPr>
        <w:t>tend to</w:t>
      </w:r>
      <w:r w:rsidR="006272B6" w:rsidRPr="006272B6">
        <w:rPr>
          <w:rFonts w:cs="Segoe UI"/>
          <w:szCs w:val="20"/>
        </w:rPr>
        <w:t xml:space="preserve"> seek out further information from a more trusted news source</w:t>
      </w:r>
      <w:r>
        <w:rPr>
          <w:rFonts w:cs="Segoe UI"/>
          <w:szCs w:val="20"/>
        </w:rPr>
        <w:t xml:space="preserve"> (such as federal websites)</w:t>
      </w:r>
      <w:r w:rsidR="006272B6" w:rsidRPr="006272B6">
        <w:rPr>
          <w:rFonts w:cs="Segoe UI"/>
          <w:szCs w:val="20"/>
        </w:rPr>
        <w:t xml:space="preserve"> to verify the legitimacy of the story.  In regards to sources of news and information specifically related to COVID-19, some </w:t>
      </w:r>
      <w:r>
        <w:rPr>
          <w:rFonts w:cs="Segoe UI"/>
          <w:szCs w:val="20"/>
        </w:rPr>
        <w:t>mentioned having</w:t>
      </w:r>
      <w:r w:rsidR="006272B6" w:rsidRPr="006272B6">
        <w:rPr>
          <w:rFonts w:cs="Segoe UI"/>
          <w:szCs w:val="20"/>
        </w:rPr>
        <w:t xml:space="preserve"> </w:t>
      </w:r>
      <w:r>
        <w:rPr>
          <w:rFonts w:cs="Segoe UI"/>
          <w:szCs w:val="20"/>
        </w:rPr>
        <w:t xml:space="preserve">actively </w:t>
      </w:r>
      <w:r w:rsidR="006272B6" w:rsidRPr="006272B6">
        <w:rPr>
          <w:rFonts w:cs="Segoe UI"/>
          <w:szCs w:val="20"/>
        </w:rPr>
        <w:t xml:space="preserve">avoided the news </w:t>
      </w:r>
      <w:r>
        <w:rPr>
          <w:rFonts w:cs="Segoe UI"/>
          <w:szCs w:val="20"/>
        </w:rPr>
        <w:t>throughout much of the pandemic, feeling the constant stream of</w:t>
      </w:r>
      <w:r w:rsidR="006272B6" w:rsidRPr="006272B6">
        <w:rPr>
          <w:rFonts w:cs="Segoe UI"/>
          <w:szCs w:val="20"/>
        </w:rPr>
        <w:t xml:space="preserve"> information</w:t>
      </w:r>
      <w:r>
        <w:rPr>
          <w:rFonts w:cs="Segoe UI"/>
          <w:szCs w:val="20"/>
        </w:rPr>
        <w:t xml:space="preserve"> related to the virus to have</w:t>
      </w:r>
      <w:r w:rsidR="006272B6" w:rsidRPr="006272B6">
        <w:rPr>
          <w:rFonts w:cs="Segoe UI"/>
          <w:szCs w:val="20"/>
        </w:rPr>
        <w:t xml:space="preserve"> </w:t>
      </w:r>
      <w:r>
        <w:rPr>
          <w:rFonts w:cs="Segoe UI"/>
          <w:szCs w:val="20"/>
        </w:rPr>
        <w:t xml:space="preserve">been </w:t>
      </w:r>
      <w:r w:rsidR="006272B6" w:rsidRPr="006272B6">
        <w:rPr>
          <w:rFonts w:cs="Segoe UI"/>
          <w:szCs w:val="20"/>
        </w:rPr>
        <w:t>overwhelming</w:t>
      </w:r>
      <w:r>
        <w:rPr>
          <w:rFonts w:cs="Segoe UI"/>
          <w:szCs w:val="20"/>
        </w:rPr>
        <w:t xml:space="preserve"> at times</w:t>
      </w:r>
      <w:r w:rsidR="006272B6" w:rsidRPr="006272B6">
        <w:rPr>
          <w:rFonts w:cs="Segoe UI"/>
          <w:szCs w:val="20"/>
        </w:rPr>
        <w:t xml:space="preserve">.  When it came to information specifically related to COVID-19, participants </w:t>
      </w:r>
      <w:r>
        <w:rPr>
          <w:rFonts w:cs="Segoe UI"/>
          <w:szCs w:val="20"/>
        </w:rPr>
        <w:t>tended to rely on</w:t>
      </w:r>
      <w:r w:rsidR="006272B6" w:rsidRPr="006272B6">
        <w:rPr>
          <w:rFonts w:cs="Segoe UI"/>
          <w:szCs w:val="20"/>
        </w:rPr>
        <w:t xml:space="preserve"> more </w:t>
      </w:r>
      <w:r>
        <w:rPr>
          <w:rFonts w:cs="Segoe UI"/>
          <w:szCs w:val="20"/>
        </w:rPr>
        <w:t>traditional news</w:t>
      </w:r>
      <w:r w:rsidR="006272B6" w:rsidRPr="006272B6">
        <w:rPr>
          <w:rFonts w:cs="Segoe UI"/>
          <w:szCs w:val="20"/>
        </w:rPr>
        <w:t xml:space="preserve"> sources </w:t>
      </w:r>
      <w:r>
        <w:rPr>
          <w:rFonts w:cs="Segoe UI"/>
          <w:szCs w:val="20"/>
        </w:rPr>
        <w:t xml:space="preserve">such as the CBC, as well as websites operated by the provincial or federal government. </w:t>
      </w:r>
    </w:p>
    <w:p w14:paraId="1904DCE1" w14:textId="7C7F16B2" w:rsidR="006272B6" w:rsidRPr="006272B6" w:rsidRDefault="006272B6" w:rsidP="006272B6">
      <w:pPr>
        <w:rPr>
          <w:rFonts w:cs="Segoe UI"/>
          <w:szCs w:val="20"/>
        </w:rPr>
      </w:pPr>
      <w:r w:rsidRPr="006272B6">
        <w:rPr>
          <w:rFonts w:cs="Segoe UI"/>
          <w:szCs w:val="20"/>
        </w:rPr>
        <w:t>Recall of Government of Canada adverti</w:t>
      </w:r>
      <w:r w:rsidR="00FC348A">
        <w:rPr>
          <w:rFonts w:cs="Segoe UI"/>
          <w:szCs w:val="20"/>
        </w:rPr>
        <w:t xml:space="preserve">sing was modest among the group, with few recalling encountering recent communications from the federal government.  </w:t>
      </w:r>
      <w:r w:rsidR="001A63B8">
        <w:rPr>
          <w:rFonts w:cs="Segoe UI"/>
          <w:szCs w:val="20"/>
        </w:rPr>
        <w:t>In addition, very</w:t>
      </w:r>
      <w:r w:rsidRPr="006272B6">
        <w:rPr>
          <w:rFonts w:cs="Segoe UI"/>
          <w:szCs w:val="20"/>
        </w:rPr>
        <w:t xml:space="preserve"> few participants felt the Government of Canada was actively making an effort to reach out to</w:t>
      </w:r>
      <w:r w:rsidR="001A63B8">
        <w:rPr>
          <w:rFonts w:cs="Segoe UI"/>
          <w:szCs w:val="20"/>
        </w:rPr>
        <w:t xml:space="preserve"> younger Canadians (and </w:t>
      </w:r>
      <w:r w:rsidRPr="006272B6">
        <w:rPr>
          <w:rFonts w:cs="Segoe UI"/>
          <w:szCs w:val="20"/>
        </w:rPr>
        <w:t xml:space="preserve">students </w:t>
      </w:r>
      <w:r w:rsidR="001A63B8">
        <w:rPr>
          <w:rFonts w:cs="Segoe UI"/>
          <w:szCs w:val="20"/>
        </w:rPr>
        <w:t>more specifically) and rarely</w:t>
      </w:r>
      <w:r w:rsidRPr="006272B6">
        <w:rPr>
          <w:rFonts w:cs="Segoe UI"/>
          <w:szCs w:val="20"/>
        </w:rPr>
        <w:t xml:space="preserve"> </w:t>
      </w:r>
      <w:r w:rsidR="001A63B8">
        <w:rPr>
          <w:rFonts w:cs="Segoe UI"/>
          <w:szCs w:val="20"/>
        </w:rPr>
        <w:t>prioritized</w:t>
      </w:r>
      <w:r w:rsidRPr="006272B6">
        <w:rPr>
          <w:rFonts w:cs="Segoe UI"/>
          <w:szCs w:val="20"/>
        </w:rPr>
        <w:t xml:space="preserve"> </w:t>
      </w:r>
      <w:r w:rsidR="001A63B8">
        <w:rPr>
          <w:rFonts w:cs="Segoe UI"/>
          <w:szCs w:val="20"/>
        </w:rPr>
        <w:t>young people</w:t>
      </w:r>
      <w:r w:rsidRPr="006272B6">
        <w:rPr>
          <w:rFonts w:cs="Segoe UI"/>
          <w:szCs w:val="20"/>
        </w:rPr>
        <w:t xml:space="preserve"> when making decisions.  Participants </w:t>
      </w:r>
      <w:r w:rsidR="001A63B8">
        <w:rPr>
          <w:rFonts w:cs="Segoe UI"/>
          <w:szCs w:val="20"/>
        </w:rPr>
        <w:t>identified numerous</w:t>
      </w:r>
      <w:r w:rsidRPr="006272B6">
        <w:rPr>
          <w:rFonts w:cs="Segoe UI"/>
          <w:szCs w:val="20"/>
        </w:rPr>
        <w:t xml:space="preserve"> </w:t>
      </w:r>
      <w:r w:rsidR="001A63B8">
        <w:rPr>
          <w:rFonts w:cs="Segoe UI"/>
          <w:szCs w:val="20"/>
        </w:rPr>
        <w:t xml:space="preserve">challenges facing </w:t>
      </w:r>
      <w:r w:rsidR="00ED58A4">
        <w:rPr>
          <w:rFonts w:cs="Segoe UI"/>
          <w:szCs w:val="20"/>
        </w:rPr>
        <w:t>young</w:t>
      </w:r>
      <w:r w:rsidR="001A63B8">
        <w:rPr>
          <w:rFonts w:cs="Segoe UI"/>
          <w:szCs w:val="20"/>
        </w:rPr>
        <w:t xml:space="preserve"> people at present, including the perceived </w:t>
      </w:r>
      <w:r w:rsidRPr="006272B6">
        <w:rPr>
          <w:rFonts w:cs="Segoe UI"/>
          <w:szCs w:val="20"/>
        </w:rPr>
        <w:t>high</w:t>
      </w:r>
      <w:r w:rsidR="001A63B8">
        <w:rPr>
          <w:rFonts w:cs="Segoe UI"/>
          <w:szCs w:val="20"/>
        </w:rPr>
        <w:t xml:space="preserve"> cost of living, increasing</w:t>
      </w:r>
      <w:r w:rsidRPr="006272B6">
        <w:rPr>
          <w:rFonts w:cs="Segoe UI"/>
          <w:szCs w:val="20"/>
        </w:rPr>
        <w:t xml:space="preserve"> inflation</w:t>
      </w:r>
      <w:r w:rsidR="001A63B8">
        <w:rPr>
          <w:rFonts w:cs="Segoe UI"/>
          <w:szCs w:val="20"/>
        </w:rPr>
        <w:t>,</w:t>
      </w:r>
      <w:r w:rsidRPr="006272B6">
        <w:rPr>
          <w:rFonts w:cs="Segoe UI"/>
          <w:szCs w:val="20"/>
        </w:rPr>
        <w:t xml:space="preserve"> and pandemic related </w:t>
      </w:r>
      <w:r w:rsidR="001A63B8">
        <w:rPr>
          <w:rFonts w:cs="Segoe UI"/>
          <w:szCs w:val="20"/>
        </w:rPr>
        <w:t>setbacks to their education, social lives, and mental health.  It was widely</w:t>
      </w:r>
      <w:r w:rsidRPr="006272B6">
        <w:rPr>
          <w:rFonts w:cs="Segoe UI"/>
          <w:szCs w:val="20"/>
        </w:rPr>
        <w:t xml:space="preserve"> believed the federal government could do more to address these problems</w:t>
      </w:r>
      <w:r w:rsidR="001A63B8">
        <w:rPr>
          <w:rFonts w:cs="Segoe UI"/>
          <w:szCs w:val="20"/>
        </w:rPr>
        <w:t xml:space="preserve"> going forward. </w:t>
      </w:r>
    </w:p>
    <w:p w14:paraId="4BC4E764" w14:textId="2A43EEF1" w:rsidR="002B12EC" w:rsidRPr="006272B6" w:rsidRDefault="006272B6" w:rsidP="002B12EC">
      <w:pPr>
        <w:rPr>
          <w:rFonts w:cs="Segoe UI"/>
          <w:szCs w:val="20"/>
        </w:rPr>
      </w:pPr>
      <w:r w:rsidRPr="006272B6">
        <w:rPr>
          <w:rFonts w:cs="Segoe UI"/>
          <w:szCs w:val="20"/>
        </w:rPr>
        <w:t xml:space="preserve">Asked what the most important issue was to them personally that the Government of Canada should be focusing on, participants identified a number of areas for focus, including ensuring every Canadian has basic necessities, </w:t>
      </w:r>
      <w:r w:rsidR="001A63B8">
        <w:rPr>
          <w:rFonts w:cs="Segoe UI"/>
          <w:szCs w:val="20"/>
        </w:rPr>
        <w:t>developing more affordable housing options,</w:t>
      </w:r>
      <w:r w:rsidRPr="006272B6">
        <w:rPr>
          <w:rFonts w:cs="Segoe UI"/>
          <w:szCs w:val="20"/>
        </w:rPr>
        <w:t xml:space="preserve"> and protecting Canada’s natural </w:t>
      </w:r>
      <w:r w:rsidRPr="006272B6">
        <w:rPr>
          <w:rFonts w:cs="Segoe UI"/>
          <w:szCs w:val="20"/>
        </w:rPr>
        <w:lastRenderedPageBreak/>
        <w:t xml:space="preserve">resources.  </w:t>
      </w:r>
      <w:r w:rsidR="001A63B8">
        <w:rPr>
          <w:rFonts w:cs="Segoe UI"/>
          <w:szCs w:val="20"/>
        </w:rPr>
        <w:t>Discussing</w:t>
      </w:r>
      <w:r w:rsidRPr="006272B6">
        <w:rPr>
          <w:rFonts w:cs="Segoe UI"/>
          <w:szCs w:val="20"/>
        </w:rPr>
        <w:t xml:space="preserve"> the most important issue</w:t>
      </w:r>
      <w:r w:rsidR="001A63B8">
        <w:rPr>
          <w:rFonts w:cs="Segoe UI"/>
          <w:szCs w:val="20"/>
        </w:rPr>
        <w:t xml:space="preserve"> currently</w:t>
      </w:r>
      <w:r w:rsidRPr="006272B6">
        <w:rPr>
          <w:rFonts w:cs="Segoe UI"/>
          <w:szCs w:val="20"/>
        </w:rPr>
        <w:t xml:space="preserve"> facing young people</w:t>
      </w:r>
      <w:r w:rsidR="001A63B8">
        <w:rPr>
          <w:rFonts w:cs="Segoe UI"/>
          <w:szCs w:val="20"/>
        </w:rPr>
        <w:t xml:space="preserve"> more generally</w:t>
      </w:r>
      <w:r w:rsidRPr="006272B6">
        <w:rPr>
          <w:rFonts w:cs="Segoe UI"/>
          <w:szCs w:val="20"/>
        </w:rPr>
        <w:t>, financial concerns were</w:t>
      </w:r>
      <w:r w:rsidR="001A63B8">
        <w:rPr>
          <w:rFonts w:cs="Segoe UI"/>
          <w:szCs w:val="20"/>
        </w:rPr>
        <w:t xml:space="preserve"> again</w:t>
      </w:r>
      <w:r w:rsidRPr="006272B6">
        <w:rPr>
          <w:rFonts w:cs="Segoe UI"/>
          <w:szCs w:val="20"/>
        </w:rPr>
        <w:t xml:space="preserve"> top of mind for all participants.  In particular, the cost of post-secondary education, and </w:t>
      </w:r>
      <w:r w:rsidR="001A63B8">
        <w:rPr>
          <w:rFonts w:cs="Segoe UI"/>
          <w:szCs w:val="20"/>
        </w:rPr>
        <w:t>resultant</w:t>
      </w:r>
      <w:r w:rsidRPr="006272B6">
        <w:rPr>
          <w:rFonts w:cs="Segoe UI"/>
          <w:szCs w:val="20"/>
        </w:rPr>
        <w:t xml:space="preserve"> large amounts of student debt, were viewed as </w:t>
      </w:r>
      <w:r w:rsidR="001A63B8">
        <w:rPr>
          <w:rFonts w:cs="Segoe UI"/>
          <w:szCs w:val="20"/>
        </w:rPr>
        <w:t xml:space="preserve">issues in need of immediate attention from the federal government. </w:t>
      </w:r>
      <w:r w:rsidRPr="006272B6">
        <w:rPr>
          <w:rFonts w:cs="Segoe UI"/>
          <w:szCs w:val="20"/>
        </w:rPr>
        <w:t xml:space="preserve">  </w:t>
      </w:r>
    </w:p>
    <w:p w14:paraId="2534F579" w14:textId="20066441" w:rsidR="00BF738D" w:rsidRDefault="002423A3" w:rsidP="002B12EC">
      <w:pPr>
        <w:pStyle w:val="Heading2"/>
      </w:pPr>
      <w:bookmarkStart w:id="29" w:name="_Toc94260770"/>
      <w:bookmarkStart w:id="30" w:name="_Toc110341649"/>
      <w:r>
        <w:t>Reconciliation</w:t>
      </w:r>
      <w:r w:rsidR="002068F2">
        <w:t xml:space="preserve"> </w:t>
      </w:r>
      <w:r w:rsidR="00BF738D" w:rsidRPr="00315251">
        <w:t>(</w:t>
      </w:r>
      <w:r>
        <w:t>Northern British Columbia</w:t>
      </w:r>
      <w:r w:rsidR="002068F2">
        <w:t>)</w:t>
      </w:r>
      <w:bookmarkEnd w:id="30"/>
      <w:r w:rsidR="002068F2">
        <w:t xml:space="preserve"> </w:t>
      </w:r>
      <w:bookmarkEnd w:id="29"/>
    </w:p>
    <w:p w14:paraId="76ECF27B" w14:textId="5A01E016" w:rsidR="00124317" w:rsidRDefault="00124317" w:rsidP="00124317">
      <w:pPr>
        <w:rPr>
          <w:rFonts w:cs="Segoe UI"/>
          <w:szCs w:val="20"/>
        </w:rPr>
      </w:pPr>
      <w:bookmarkStart w:id="31" w:name="_Toc94260771"/>
      <w:r>
        <w:rPr>
          <w:rFonts w:cs="Segoe UI"/>
          <w:szCs w:val="20"/>
        </w:rPr>
        <w:t xml:space="preserve">Participants in this group engaged in a brief discussion regarding reconciliation between the federal government and Indigenous peoples throughout Canada.  When initially asked what </w:t>
      </w:r>
      <w:r w:rsidR="00BC0050">
        <w:rPr>
          <w:rFonts w:cs="Segoe UI"/>
          <w:szCs w:val="20"/>
        </w:rPr>
        <w:t>came</w:t>
      </w:r>
      <w:r>
        <w:rPr>
          <w:rFonts w:cs="Segoe UI"/>
          <w:szCs w:val="20"/>
        </w:rPr>
        <w:t xml:space="preserve"> to mind when they heard the term ‘reconciliation’, several mentioned recent discoveries related to</w:t>
      </w:r>
      <w:r w:rsidR="00BC0050">
        <w:rPr>
          <w:rFonts w:cs="Segoe UI"/>
          <w:szCs w:val="20"/>
        </w:rPr>
        <w:t xml:space="preserve"> historic</w:t>
      </w:r>
      <w:r>
        <w:rPr>
          <w:rFonts w:cs="Segoe UI"/>
          <w:szCs w:val="20"/>
        </w:rPr>
        <w:t xml:space="preserve"> residential schools, existing land claims by Indigenous peoples, as well as the potential need to revisit legislation such as the Indian Act. </w:t>
      </w:r>
    </w:p>
    <w:p w14:paraId="7B1F507E" w14:textId="5C457F59" w:rsidR="00124317" w:rsidRDefault="00124317" w:rsidP="00124317">
      <w:pPr>
        <w:rPr>
          <w:rFonts w:cs="Segoe UI"/>
          <w:szCs w:val="20"/>
        </w:rPr>
      </w:pPr>
      <w:r>
        <w:rPr>
          <w:rFonts w:cs="Segoe UI"/>
          <w:szCs w:val="20"/>
        </w:rPr>
        <w:t xml:space="preserve">Discussing </w:t>
      </w:r>
      <w:r w:rsidR="00BC0050">
        <w:rPr>
          <w:rFonts w:cs="Segoe UI"/>
          <w:szCs w:val="20"/>
        </w:rPr>
        <w:t>actions by the federal government towards</w:t>
      </w:r>
      <w:r>
        <w:rPr>
          <w:rFonts w:cs="Segoe UI"/>
          <w:szCs w:val="20"/>
        </w:rPr>
        <w:t xml:space="preserve"> addressing reconciliation, </w:t>
      </w:r>
      <w:r w:rsidR="00BC0050">
        <w:rPr>
          <w:rFonts w:cs="Segoe UI"/>
          <w:szCs w:val="20"/>
        </w:rPr>
        <w:t>it was felt that little in the way of tangible progress had been made in recent years</w:t>
      </w:r>
      <w:r>
        <w:rPr>
          <w:rFonts w:cs="Segoe UI"/>
          <w:szCs w:val="20"/>
        </w:rPr>
        <w:t xml:space="preserve">.  While some </w:t>
      </w:r>
      <w:r w:rsidR="00AF5237">
        <w:rPr>
          <w:rFonts w:cs="Segoe UI"/>
          <w:szCs w:val="20"/>
        </w:rPr>
        <w:t>viewed</w:t>
      </w:r>
      <w:r>
        <w:rPr>
          <w:rFonts w:cs="Segoe UI"/>
          <w:szCs w:val="20"/>
        </w:rPr>
        <w:t xml:space="preserve"> recent settlements between the Government of Canada and Indigenous groups regarding compensation for harms done to Indigeno</w:t>
      </w:r>
      <w:r w:rsidR="00AF5237">
        <w:rPr>
          <w:rFonts w:cs="Segoe UI"/>
          <w:szCs w:val="20"/>
        </w:rPr>
        <w:t>us children in past decades by child and family s</w:t>
      </w:r>
      <w:r>
        <w:rPr>
          <w:rFonts w:cs="Segoe UI"/>
          <w:szCs w:val="20"/>
        </w:rPr>
        <w:t>ervices (CFS)</w:t>
      </w:r>
      <w:r w:rsidR="00AF5237">
        <w:rPr>
          <w:rFonts w:cs="Segoe UI"/>
          <w:szCs w:val="20"/>
        </w:rPr>
        <w:t>,</w:t>
      </w:r>
      <w:r>
        <w:rPr>
          <w:rFonts w:cs="Segoe UI"/>
          <w:szCs w:val="20"/>
        </w:rPr>
        <w:t xml:space="preserve"> as well as the appointment of an Inuk Governor General as steps in the right direction, it was widely felt more needed to be done by the Government of Canada regarding Indigenous issues. </w:t>
      </w:r>
      <w:r w:rsidR="00AF5237">
        <w:rPr>
          <w:rFonts w:cs="Segoe UI"/>
          <w:szCs w:val="20"/>
        </w:rPr>
        <w:t xml:space="preserve"> Asked</w:t>
      </w:r>
      <w:r>
        <w:rPr>
          <w:rFonts w:cs="Segoe UI"/>
          <w:szCs w:val="20"/>
        </w:rPr>
        <w:t xml:space="preserve"> whether the federal government was moving in the right direction regarding reconciliation, most felt that it was, though were hesitant to give an entirely positive review while fundamental issues such as the perceived lack of clean drinking water in many Indigenous communities persisted. </w:t>
      </w:r>
    </w:p>
    <w:p w14:paraId="7C4AD67D" w14:textId="67CC95D4" w:rsidR="00BE6E11" w:rsidRDefault="00124317" w:rsidP="00BE6E11">
      <w:pPr>
        <w:rPr>
          <w:rFonts w:cs="Segoe UI"/>
          <w:szCs w:val="20"/>
        </w:rPr>
      </w:pPr>
      <w:r>
        <w:rPr>
          <w:rFonts w:cs="Segoe UI"/>
          <w:szCs w:val="20"/>
        </w:rPr>
        <w:t xml:space="preserve">Asked what actions they would expect to see out of a </w:t>
      </w:r>
      <w:r w:rsidR="00AF5237">
        <w:rPr>
          <w:rFonts w:cs="Segoe UI"/>
          <w:szCs w:val="20"/>
        </w:rPr>
        <w:t xml:space="preserve">federal </w:t>
      </w:r>
      <w:r>
        <w:rPr>
          <w:rFonts w:cs="Segoe UI"/>
          <w:szCs w:val="20"/>
        </w:rPr>
        <w:t>government which prioritized reconciliation, participants mentioned actions such as increased financial supports for provinces/territories and municipalities to address specific Indigenous-related issues in their areas,  ensuring all communities had access to clean drinking water, providing greater autonomy to on-reserve Indigenous communities and leadership, and potentially reopening overarching legis</w:t>
      </w:r>
      <w:r w:rsidR="00AF5237">
        <w:rPr>
          <w:rFonts w:cs="Segoe UI"/>
          <w:szCs w:val="20"/>
        </w:rPr>
        <w:t>lation such as the Indian Act and</w:t>
      </w:r>
      <w:r>
        <w:rPr>
          <w:rFonts w:cs="Segoe UI"/>
          <w:szCs w:val="20"/>
        </w:rPr>
        <w:t xml:space="preserve"> </w:t>
      </w:r>
      <w:r w:rsidR="00AF5237">
        <w:rPr>
          <w:rFonts w:cs="Segoe UI"/>
          <w:szCs w:val="20"/>
        </w:rPr>
        <w:t>assisting</w:t>
      </w:r>
      <w:r>
        <w:rPr>
          <w:rFonts w:cs="Segoe UI"/>
          <w:szCs w:val="20"/>
        </w:rPr>
        <w:t xml:space="preserve"> Indigenous communities </w:t>
      </w:r>
      <w:r w:rsidR="00AF5237">
        <w:rPr>
          <w:rFonts w:cs="Segoe UI"/>
          <w:szCs w:val="20"/>
        </w:rPr>
        <w:t>in</w:t>
      </w:r>
      <w:r>
        <w:rPr>
          <w:rFonts w:cs="Segoe UI"/>
          <w:szCs w:val="20"/>
        </w:rPr>
        <w:t xml:space="preserve"> </w:t>
      </w:r>
      <w:r w:rsidR="00AF5237">
        <w:rPr>
          <w:rFonts w:cs="Segoe UI"/>
          <w:szCs w:val="20"/>
        </w:rPr>
        <w:t>becoming</w:t>
      </w:r>
      <w:r>
        <w:rPr>
          <w:rFonts w:cs="Segoe UI"/>
          <w:szCs w:val="20"/>
        </w:rPr>
        <w:t xml:space="preserve"> more self-sustaining going forward. </w:t>
      </w:r>
    </w:p>
    <w:p w14:paraId="2AC5BA92" w14:textId="0806E6ED" w:rsidR="005D7033" w:rsidRDefault="002423A3" w:rsidP="002B12EC">
      <w:pPr>
        <w:pStyle w:val="Heading2"/>
      </w:pPr>
      <w:bookmarkStart w:id="32" w:name="_Toc94260772"/>
      <w:bookmarkStart w:id="33" w:name="_Toc110341650"/>
      <w:bookmarkEnd w:id="16"/>
      <w:bookmarkEnd w:id="31"/>
      <w:r>
        <w:t>Rabies</w:t>
      </w:r>
      <w:r w:rsidR="002068F2">
        <w:t xml:space="preserve"> </w:t>
      </w:r>
      <w:r w:rsidR="005D7033" w:rsidRPr="00315251">
        <w:t>(</w:t>
      </w:r>
      <w:r>
        <w:t>Ontario-U.S. Border Cities Parents of Children under 12</w:t>
      </w:r>
      <w:r w:rsidR="005D7033" w:rsidRPr="00315251">
        <w:t>)</w:t>
      </w:r>
      <w:bookmarkEnd w:id="32"/>
      <w:bookmarkEnd w:id="33"/>
    </w:p>
    <w:bookmarkEnd w:id="2"/>
    <w:p w14:paraId="745EC19C" w14:textId="55C08603" w:rsidR="006272B6" w:rsidRPr="006272B6" w:rsidRDefault="006272B6" w:rsidP="006272B6">
      <w:pPr>
        <w:spacing w:line="259" w:lineRule="auto"/>
        <w:rPr>
          <w:rFonts w:cs="Segoe UI"/>
          <w:szCs w:val="20"/>
        </w:rPr>
      </w:pPr>
      <w:r w:rsidRPr="006272B6">
        <w:rPr>
          <w:rFonts w:cs="Segoe UI"/>
          <w:szCs w:val="20"/>
        </w:rPr>
        <w:t xml:space="preserve">Participants in one group discussed the topic of rabies as well as options to control its spread </w:t>
      </w:r>
      <w:r w:rsidR="00DE3B97">
        <w:rPr>
          <w:rFonts w:cs="Segoe UI"/>
          <w:szCs w:val="20"/>
        </w:rPr>
        <w:t>throughout</w:t>
      </w:r>
      <w:r w:rsidRPr="006272B6">
        <w:rPr>
          <w:rFonts w:cs="Segoe UI"/>
          <w:szCs w:val="20"/>
        </w:rPr>
        <w:t xml:space="preserve"> Canada.  The group consisted of a mix of </w:t>
      </w:r>
      <w:r w:rsidR="00DE3B97">
        <w:rPr>
          <w:rFonts w:cs="Segoe UI"/>
          <w:szCs w:val="20"/>
        </w:rPr>
        <w:t>those who owned dogs as well as several who did not</w:t>
      </w:r>
      <w:r w:rsidRPr="006272B6">
        <w:rPr>
          <w:rFonts w:cs="Segoe UI"/>
          <w:szCs w:val="20"/>
        </w:rPr>
        <w:t xml:space="preserve">, including </w:t>
      </w:r>
      <w:r w:rsidR="00DE3B97">
        <w:rPr>
          <w:rFonts w:cs="Segoe UI"/>
          <w:szCs w:val="20"/>
        </w:rPr>
        <w:t>a number of</w:t>
      </w:r>
      <w:r w:rsidRPr="006272B6">
        <w:rPr>
          <w:rFonts w:cs="Segoe UI"/>
          <w:szCs w:val="20"/>
        </w:rPr>
        <w:t xml:space="preserve"> participants who said they had obtained their dog through a rescue organization.</w:t>
      </w:r>
    </w:p>
    <w:p w14:paraId="72367A0D" w14:textId="57AF45AC" w:rsidR="006272B6" w:rsidRPr="006272B6" w:rsidRDefault="006272B6" w:rsidP="006272B6">
      <w:pPr>
        <w:spacing w:line="259" w:lineRule="auto"/>
        <w:rPr>
          <w:rFonts w:cs="Segoe UI"/>
          <w:szCs w:val="20"/>
        </w:rPr>
      </w:pPr>
      <w:r w:rsidRPr="006272B6">
        <w:rPr>
          <w:rFonts w:cs="Segoe UI"/>
          <w:szCs w:val="20"/>
        </w:rPr>
        <w:t xml:space="preserve">Some context about the issue of canine rabies was provided to participants, including that it causes more than 50,000 human deaths on a yearly basis.  The role of the Canadian Food Inspection Agency (CFIA) in </w:t>
      </w:r>
      <w:r w:rsidR="00DE3B97">
        <w:rPr>
          <w:rFonts w:cs="Segoe UI"/>
          <w:szCs w:val="20"/>
        </w:rPr>
        <w:t>protecting</w:t>
      </w:r>
      <w:r w:rsidRPr="006272B6">
        <w:rPr>
          <w:rFonts w:cs="Segoe UI"/>
          <w:szCs w:val="20"/>
        </w:rPr>
        <w:t xml:space="preserve"> against the entry of foreign animal diseases into Canada was also briefly outlined as was the responsibility of those importing animals into Canada to ensure that proper tests </w:t>
      </w:r>
      <w:r w:rsidR="00DE3B97">
        <w:rPr>
          <w:rFonts w:cs="Segoe UI"/>
          <w:szCs w:val="20"/>
        </w:rPr>
        <w:t xml:space="preserve">had been completed </w:t>
      </w:r>
      <w:r w:rsidRPr="006272B6">
        <w:rPr>
          <w:rFonts w:cs="Segoe UI"/>
          <w:szCs w:val="20"/>
        </w:rPr>
        <w:t xml:space="preserve">and </w:t>
      </w:r>
      <w:r w:rsidR="00DE3B97">
        <w:rPr>
          <w:rFonts w:cs="Segoe UI"/>
          <w:szCs w:val="20"/>
        </w:rPr>
        <w:t xml:space="preserve">the submission of necessary paperwork. </w:t>
      </w:r>
    </w:p>
    <w:p w14:paraId="3ECA23D2" w14:textId="58233518" w:rsidR="00492CA9" w:rsidRPr="006272B6" w:rsidRDefault="00DE3B97" w:rsidP="006272B6">
      <w:pPr>
        <w:spacing w:line="259" w:lineRule="auto"/>
        <w:rPr>
          <w:rFonts w:cs="Segoe UI"/>
          <w:szCs w:val="20"/>
        </w:rPr>
      </w:pPr>
      <w:r>
        <w:rPr>
          <w:rFonts w:cs="Segoe UI"/>
          <w:szCs w:val="20"/>
        </w:rPr>
        <w:lastRenderedPageBreak/>
        <w:t>Asked</w:t>
      </w:r>
      <w:r w:rsidR="006272B6" w:rsidRPr="006272B6">
        <w:rPr>
          <w:rFonts w:cs="Segoe UI"/>
          <w:szCs w:val="20"/>
        </w:rPr>
        <w:t xml:space="preserve"> whether the Government of Canada should implement a policy similar to the United States which </w:t>
      </w:r>
      <w:r>
        <w:rPr>
          <w:rFonts w:cs="Segoe UI"/>
          <w:szCs w:val="20"/>
        </w:rPr>
        <w:t>effectively prohibits</w:t>
      </w:r>
      <w:r w:rsidR="006272B6" w:rsidRPr="006272B6">
        <w:rPr>
          <w:rFonts w:cs="Segoe UI"/>
          <w:szCs w:val="20"/>
        </w:rPr>
        <w:t xml:space="preserve"> the import of dogs from countries with a high incidence of endemic canine </w:t>
      </w:r>
      <w:r>
        <w:rPr>
          <w:rFonts w:cs="Segoe UI"/>
          <w:szCs w:val="20"/>
        </w:rPr>
        <w:t>rabies, m</w:t>
      </w:r>
      <w:r w:rsidR="006272B6" w:rsidRPr="006272B6">
        <w:rPr>
          <w:rFonts w:cs="Segoe UI"/>
          <w:szCs w:val="20"/>
        </w:rPr>
        <w:t xml:space="preserve">ost felt that </w:t>
      </w:r>
      <w:r>
        <w:rPr>
          <w:rFonts w:cs="Segoe UI"/>
          <w:szCs w:val="20"/>
        </w:rPr>
        <w:t>such regulations</w:t>
      </w:r>
      <w:r w:rsidR="006272B6" w:rsidRPr="006272B6">
        <w:rPr>
          <w:rFonts w:cs="Segoe UI"/>
          <w:szCs w:val="20"/>
        </w:rPr>
        <w:t xml:space="preserve"> </w:t>
      </w:r>
      <w:r>
        <w:rPr>
          <w:rFonts w:cs="Segoe UI"/>
          <w:szCs w:val="20"/>
        </w:rPr>
        <w:t>were</w:t>
      </w:r>
      <w:r w:rsidR="006272B6" w:rsidRPr="006272B6">
        <w:rPr>
          <w:rFonts w:cs="Segoe UI"/>
          <w:szCs w:val="20"/>
        </w:rPr>
        <w:t xml:space="preserve"> unnecessary.  </w:t>
      </w:r>
      <w:r>
        <w:rPr>
          <w:rFonts w:cs="Segoe UI"/>
          <w:szCs w:val="20"/>
        </w:rPr>
        <w:t xml:space="preserve">Many were </w:t>
      </w:r>
      <w:r w:rsidR="006272B6" w:rsidRPr="006272B6">
        <w:rPr>
          <w:rFonts w:cs="Segoe UI"/>
          <w:szCs w:val="20"/>
        </w:rPr>
        <w:t xml:space="preserve">also broadly opposed to any policy which would reduce or limit the number of dogs available for import into Canada.  In general, participants believed that Canada’s current border controls and the rules and regulations applying to the importation of </w:t>
      </w:r>
      <w:r>
        <w:rPr>
          <w:rFonts w:cs="Segoe UI"/>
          <w:szCs w:val="20"/>
        </w:rPr>
        <w:t>canines</w:t>
      </w:r>
      <w:r w:rsidR="006272B6" w:rsidRPr="006272B6">
        <w:rPr>
          <w:rFonts w:cs="Segoe UI"/>
          <w:szCs w:val="20"/>
        </w:rPr>
        <w:t xml:space="preserve"> were sufficient </w:t>
      </w:r>
      <w:r>
        <w:rPr>
          <w:rFonts w:cs="Segoe UI"/>
          <w:szCs w:val="20"/>
        </w:rPr>
        <w:t xml:space="preserve">in keeping </w:t>
      </w:r>
      <w:r w:rsidR="006272B6" w:rsidRPr="006272B6">
        <w:rPr>
          <w:rFonts w:cs="Segoe UI"/>
          <w:szCs w:val="20"/>
        </w:rPr>
        <w:t>bot</w:t>
      </w:r>
      <w:r>
        <w:rPr>
          <w:rFonts w:cs="Segoe UI"/>
          <w:szCs w:val="20"/>
        </w:rPr>
        <w:t>h animals and Canadians safe.  Participants</w:t>
      </w:r>
      <w:r w:rsidR="006272B6" w:rsidRPr="006272B6">
        <w:rPr>
          <w:rFonts w:cs="Segoe UI"/>
          <w:szCs w:val="20"/>
        </w:rPr>
        <w:t xml:space="preserve"> did not view the</w:t>
      </w:r>
      <w:r>
        <w:rPr>
          <w:rFonts w:cs="Segoe UI"/>
          <w:szCs w:val="20"/>
        </w:rPr>
        <w:t xml:space="preserve"> perceived</w:t>
      </w:r>
      <w:r w:rsidR="006272B6" w:rsidRPr="006272B6">
        <w:rPr>
          <w:rFonts w:cs="Segoe UI"/>
          <w:szCs w:val="20"/>
        </w:rPr>
        <w:t xml:space="preserve"> risk as</w:t>
      </w:r>
      <w:r>
        <w:rPr>
          <w:rFonts w:cs="Segoe UI"/>
          <w:szCs w:val="20"/>
        </w:rPr>
        <w:t xml:space="preserve"> great enough to</w:t>
      </w:r>
      <w:r w:rsidR="006272B6" w:rsidRPr="006272B6">
        <w:rPr>
          <w:rFonts w:cs="Segoe UI"/>
          <w:szCs w:val="20"/>
        </w:rPr>
        <w:t xml:space="preserve"> </w:t>
      </w:r>
      <w:r>
        <w:rPr>
          <w:rFonts w:cs="Segoe UI"/>
          <w:szCs w:val="20"/>
        </w:rPr>
        <w:t>warrant such</w:t>
      </w:r>
      <w:r w:rsidR="006272B6" w:rsidRPr="006272B6">
        <w:rPr>
          <w:rFonts w:cs="Segoe UI"/>
          <w:szCs w:val="20"/>
        </w:rPr>
        <w:t xml:space="preserve"> a policy, nor did they see the issue as a high priority for the Government of Canada at this time, especially given that canine variants of the rabies virus </w:t>
      </w:r>
      <w:r>
        <w:rPr>
          <w:rFonts w:cs="Segoe UI"/>
          <w:szCs w:val="20"/>
        </w:rPr>
        <w:t>were</w:t>
      </w:r>
      <w:r w:rsidR="006272B6" w:rsidRPr="006272B6">
        <w:rPr>
          <w:rFonts w:cs="Segoe UI"/>
          <w:szCs w:val="20"/>
        </w:rPr>
        <w:t xml:space="preserve"> not</w:t>
      </w:r>
      <w:r>
        <w:rPr>
          <w:rFonts w:cs="Segoe UI"/>
          <w:szCs w:val="20"/>
        </w:rPr>
        <w:t xml:space="preserve"> currently</w:t>
      </w:r>
      <w:r w:rsidR="006272B6" w:rsidRPr="006272B6">
        <w:rPr>
          <w:rFonts w:cs="Segoe UI"/>
          <w:szCs w:val="20"/>
        </w:rPr>
        <w:t xml:space="preserve"> present in Canada.  Moreover, some participants felt that implementing a policy of this nature </w:t>
      </w:r>
      <w:r>
        <w:rPr>
          <w:rFonts w:cs="Segoe UI"/>
          <w:szCs w:val="20"/>
        </w:rPr>
        <w:t xml:space="preserve">lacked a sense of empathy and compassion towards those dogs in dangerous situations and in need of rescue.  </w:t>
      </w:r>
    </w:p>
    <w:p w14:paraId="22B267FE" w14:textId="30862AC8" w:rsidR="001054E6" w:rsidRDefault="001054E6" w:rsidP="001054E6">
      <w:pPr>
        <w:pStyle w:val="Heading2"/>
      </w:pPr>
      <w:bookmarkStart w:id="34" w:name="_Toc110341651"/>
      <w:r>
        <w:t xml:space="preserve">Local Issues </w:t>
      </w:r>
      <w:r w:rsidRPr="00315251">
        <w:t>(</w:t>
      </w:r>
      <w:r w:rsidR="002423A3">
        <w:t>Ottawa, Newfoundland, Yukon, Rural Manitoba, Trois-</w:t>
      </w:r>
      <w:r w:rsidR="002423A3" w:rsidRPr="009927B0">
        <w:t>Rivières</w:t>
      </w:r>
      <w:r w:rsidR="002423A3">
        <w:t xml:space="preserve"> Parents of Children under 12, Calgary Young Adults, Northern British Columbia, Halton and Peel Regions Financially Precarious</w:t>
      </w:r>
      <w:r>
        <w:t>)</w:t>
      </w:r>
      <w:bookmarkEnd w:id="34"/>
      <w:r>
        <w:t xml:space="preserve"> </w:t>
      </w:r>
    </w:p>
    <w:p w14:paraId="7D641987" w14:textId="41C1FFC2" w:rsidR="00A130FE" w:rsidRPr="00A130FE" w:rsidRDefault="00A130FE" w:rsidP="00A130FE">
      <w:r>
        <w:t xml:space="preserve">Eight groups engaged in discussions regarding local issues facing their municipalities or regions.  While each conversation was unique to the respective areas in which these participants reside, a number of commonalities emerged amongst the groups.  All groups mentioned affordable housing as an ongoing issue in their communities, with many also identifying additional challenges such as the need for infrastructure upgrades and repairs, increased mental health and addictions treatment services, and the need for increased financial and other </w:t>
      </w:r>
      <w:r w:rsidR="00ED58A4">
        <w:t>supports</w:t>
      </w:r>
      <w:r>
        <w:t xml:space="preserve"> designed to assist individuals and business owners in recovering following the COVID-19 pandemic.  </w:t>
      </w:r>
    </w:p>
    <w:p w14:paraId="494D7D24" w14:textId="102539FA" w:rsidR="001923D2" w:rsidRDefault="001923D2" w:rsidP="001923D2">
      <w:pPr>
        <w:keepNext/>
        <w:keepLines/>
        <w:spacing w:before="240" w:after="120"/>
        <w:outlineLvl w:val="2"/>
        <w:rPr>
          <w:rFonts w:eastAsia="Times New Roman" w:cs="Segoe UI"/>
          <w:b/>
          <w:szCs w:val="24"/>
        </w:rPr>
      </w:pPr>
      <w:r>
        <w:rPr>
          <w:rFonts w:eastAsia="Times New Roman" w:cs="Segoe UI"/>
          <w:b/>
          <w:szCs w:val="24"/>
        </w:rPr>
        <w:t>Newfoundland</w:t>
      </w:r>
    </w:p>
    <w:p w14:paraId="0BF0791A" w14:textId="226332E4" w:rsidR="00A43780" w:rsidRPr="00A43780" w:rsidRDefault="00A43780" w:rsidP="00A43780">
      <w:r w:rsidRPr="00A43780">
        <w:t xml:space="preserve">Participants in Newfoundland </w:t>
      </w:r>
      <w:r w:rsidR="00AE3609">
        <w:t xml:space="preserve">discussed a number of topics, including affordable housing, </w:t>
      </w:r>
      <w:r w:rsidRPr="00A43780">
        <w:t xml:space="preserve">the fishing </w:t>
      </w:r>
      <w:r w:rsidR="00AE3609">
        <w:t>and aquaculture sector,</w:t>
      </w:r>
      <w:r w:rsidRPr="00A43780">
        <w:t xml:space="preserve"> </w:t>
      </w:r>
      <w:r w:rsidR="00AE3609">
        <w:t>as well as</w:t>
      </w:r>
      <w:r w:rsidRPr="00A43780">
        <w:t xml:space="preserve"> the </w:t>
      </w:r>
      <w:r w:rsidR="00AE3609">
        <w:t xml:space="preserve">extraction of </w:t>
      </w:r>
      <w:r w:rsidRPr="00A43780">
        <w:t xml:space="preserve">oil and gas </w:t>
      </w:r>
      <w:r w:rsidR="00AE3609">
        <w:t xml:space="preserve">within the province. </w:t>
      </w:r>
    </w:p>
    <w:p w14:paraId="2362974A" w14:textId="15581834" w:rsidR="00A43780" w:rsidRPr="00AE3609" w:rsidRDefault="00AE3609" w:rsidP="00A43780">
      <w:r>
        <w:t xml:space="preserve">Most believed that at present </w:t>
      </w:r>
      <w:r w:rsidR="00A43780" w:rsidRPr="00A43780">
        <w:t xml:space="preserve">it was </w:t>
      </w:r>
      <w:r>
        <w:t xml:space="preserve">becoming </w:t>
      </w:r>
      <w:r w:rsidR="00A43780" w:rsidRPr="00A43780">
        <w:t>increasingly difficult to find afforda</w:t>
      </w:r>
      <w:r>
        <w:t>ble housing across the province, attributing</w:t>
      </w:r>
      <w:r w:rsidR="00A43780" w:rsidRPr="00A43780">
        <w:t xml:space="preserve"> this to rising prices (including </w:t>
      </w:r>
      <w:r>
        <w:t>the cost of</w:t>
      </w:r>
      <w:r w:rsidR="00A43780" w:rsidRPr="00A43780">
        <w:t xml:space="preserve"> building supplies), low supply, rural-urban migration, and an influx of foreign home buyers.  </w:t>
      </w:r>
      <w:r>
        <w:t xml:space="preserve">Discussing recent actions taken by the federal government to address the housing situation within the province, some recalled programs such as the First-Time Home Buyer Incentive as well as tax credits such as the Home Buyers’ Amount (HBA), though not by name.  </w:t>
      </w:r>
      <w:r w:rsidR="00A43780" w:rsidRPr="00A43780">
        <w:t xml:space="preserve">In addition to these programs, </w:t>
      </w:r>
      <w:r>
        <w:t>it was</w:t>
      </w:r>
      <w:r w:rsidR="00A43780" w:rsidRPr="00A43780">
        <w:t xml:space="preserve"> felt that the federal government </w:t>
      </w:r>
      <w:r>
        <w:t>could</w:t>
      </w:r>
      <w:r w:rsidR="00A43780" w:rsidRPr="00A43780">
        <w:t xml:space="preserve"> consider offering additional tax breaks for homeowners </w:t>
      </w:r>
      <w:r>
        <w:t>as well as</w:t>
      </w:r>
      <w:r w:rsidR="00A43780" w:rsidRPr="00A43780">
        <w:t xml:space="preserve"> implementing policies aimed at keeping interest rates </w:t>
      </w:r>
      <w:r>
        <w:t xml:space="preserve">relatively </w:t>
      </w:r>
      <w:r w:rsidR="00A43780" w:rsidRPr="00A43780">
        <w:t xml:space="preserve">low.  While supportive of the federal government’s proposed tax on </w:t>
      </w:r>
      <w:r w:rsidR="00A43780" w:rsidRPr="00A43780">
        <w:rPr>
          <w:rFonts w:cs="Segoe UI"/>
          <w:szCs w:val="20"/>
        </w:rPr>
        <w:t xml:space="preserve">foreign-owned homes </w:t>
      </w:r>
      <w:r>
        <w:rPr>
          <w:rFonts w:cs="Segoe UI"/>
          <w:szCs w:val="20"/>
        </w:rPr>
        <w:t>sitting</w:t>
      </w:r>
      <w:r w:rsidR="00A43780" w:rsidRPr="00A43780">
        <w:rPr>
          <w:rFonts w:cs="Segoe UI"/>
          <w:szCs w:val="20"/>
        </w:rPr>
        <w:t xml:space="preserve"> empty for most of the year, some questioned </w:t>
      </w:r>
      <w:r>
        <w:rPr>
          <w:rFonts w:cs="Segoe UI"/>
          <w:szCs w:val="20"/>
        </w:rPr>
        <w:t>whether this action</w:t>
      </w:r>
      <w:r w:rsidR="00A43780" w:rsidRPr="00A43780">
        <w:rPr>
          <w:rFonts w:cs="Segoe UI"/>
          <w:szCs w:val="20"/>
        </w:rPr>
        <w:t xml:space="preserve"> would serve as a sufficient</w:t>
      </w:r>
      <w:r>
        <w:rPr>
          <w:rFonts w:cs="Segoe UI"/>
          <w:szCs w:val="20"/>
        </w:rPr>
        <w:t xml:space="preserve"> enough</w:t>
      </w:r>
      <w:r w:rsidR="00A43780" w:rsidRPr="00A43780">
        <w:rPr>
          <w:rFonts w:cs="Segoe UI"/>
          <w:szCs w:val="20"/>
        </w:rPr>
        <w:t xml:space="preserve"> deterrent </w:t>
      </w:r>
      <w:r>
        <w:rPr>
          <w:rFonts w:cs="Segoe UI"/>
          <w:szCs w:val="20"/>
        </w:rPr>
        <w:t xml:space="preserve">to tangibly impact the supply and overall affordability of housing within the province. </w:t>
      </w:r>
    </w:p>
    <w:p w14:paraId="74CAEB27" w14:textId="710EDC61" w:rsidR="00C741CD" w:rsidRDefault="00AE3609" w:rsidP="00A43780">
      <w:r>
        <w:rPr>
          <w:rFonts w:cs="Segoe UI"/>
          <w:szCs w:val="20"/>
        </w:rPr>
        <w:t>Discussing</w:t>
      </w:r>
      <w:r w:rsidR="00A43780" w:rsidRPr="00A43780">
        <w:rPr>
          <w:rFonts w:cs="Segoe UI"/>
          <w:szCs w:val="20"/>
        </w:rPr>
        <w:t xml:space="preserve"> key industries in the province, participants identified </w:t>
      </w:r>
      <w:r>
        <w:rPr>
          <w:rFonts w:cs="Segoe UI"/>
          <w:szCs w:val="20"/>
        </w:rPr>
        <w:t xml:space="preserve">sectors such as </w:t>
      </w:r>
      <w:r w:rsidR="00A43780" w:rsidRPr="00A43780">
        <w:rPr>
          <w:rFonts w:cs="Segoe UI"/>
          <w:szCs w:val="20"/>
        </w:rPr>
        <w:t>tourism, fishing, oil and gas, con</w:t>
      </w:r>
      <w:r>
        <w:rPr>
          <w:rFonts w:cs="Segoe UI"/>
          <w:szCs w:val="20"/>
        </w:rPr>
        <w:t>struction, shipbuilding, health</w:t>
      </w:r>
      <w:r w:rsidR="00A43780" w:rsidRPr="00A43780">
        <w:rPr>
          <w:rFonts w:cs="Segoe UI"/>
          <w:szCs w:val="20"/>
        </w:rPr>
        <w:t>care</w:t>
      </w:r>
      <w:r>
        <w:rPr>
          <w:rFonts w:cs="Segoe UI"/>
          <w:szCs w:val="20"/>
        </w:rPr>
        <w:t>,</w:t>
      </w:r>
      <w:r w:rsidR="00A43780" w:rsidRPr="00A43780">
        <w:rPr>
          <w:rFonts w:cs="Segoe UI"/>
          <w:szCs w:val="20"/>
        </w:rPr>
        <w:t xml:space="preserve"> and aviation (air traffic control).  The public service </w:t>
      </w:r>
      <w:r w:rsidR="00A43780" w:rsidRPr="00A43780">
        <w:t xml:space="preserve">was also </w:t>
      </w:r>
      <w:r w:rsidR="00A43780" w:rsidRPr="00A43780">
        <w:lastRenderedPageBreak/>
        <w:t>mentioned as a major employer, specifically in</w:t>
      </w:r>
      <w:r>
        <w:t xml:space="preserve"> the</w:t>
      </w:r>
      <w:r w:rsidR="00A43780" w:rsidRPr="00A43780">
        <w:t xml:space="preserve"> St. John’s</w:t>
      </w:r>
      <w:r>
        <w:t xml:space="preserve"> area</w:t>
      </w:r>
      <w:r w:rsidR="00A43780" w:rsidRPr="00A43780">
        <w:t xml:space="preserve">.  Issues </w:t>
      </w:r>
      <w:r>
        <w:t>related to fishing and aquaculture</w:t>
      </w:r>
      <w:r w:rsidR="00A43780" w:rsidRPr="00A43780">
        <w:t xml:space="preserve"> </w:t>
      </w:r>
      <w:r>
        <w:t>as well as the</w:t>
      </w:r>
      <w:r w:rsidR="00A43780" w:rsidRPr="00A43780">
        <w:t xml:space="preserve"> oil and gas sectors were explored in </w:t>
      </w:r>
      <w:r>
        <w:t>greater</w:t>
      </w:r>
      <w:r w:rsidR="00A43780" w:rsidRPr="00A43780">
        <w:t xml:space="preserve"> detail.  Both sectors were </w:t>
      </w:r>
      <w:r w:rsidR="006F59C7">
        <w:t>viewed as being of critical</w:t>
      </w:r>
      <w:r w:rsidR="00A43780" w:rsidRPr="00A43780">
        <w:t xml:space="preserve"> </w:t>
      </w:r>
      <w:r w:rsidR="006F59C7">
        <w:t>importance</w:t>
      </w:r>
      <w:r w:rsidR="00A43780" w:rsidRPr="00A43780">
        <w:t xml:space="preserve"> to the </w:t>
      </w:r>
      <w:r w:rsidR="006F59C7">
        <w:t>provincial</w:t>
      </w:r>
      <w:r w:rsidR="00A43780" w:rsidRPr="00A43780">
        <w:t xml:space="preserve"> economy, although there was a sense</w:t>
      </w:r>
      <w:r w:rsidR="00C741CD">
        <w:t xml:space="preserve"> among some</w:t>
      </w:r>
      <w:r w:rsidR="00A43780" w:rsidRPr="00A43780">
        <w:t xml:space="preserve"> that the fishing industry had declined in importance </w:t>
      </w:r>
      <w:r w:rsidR="00C741CD">
        <w:t xml:space="preserve">in recent years </w:t>
      </w:r>
      <w:r w:rsidR="00A43780" w:rsidRPr="00A43780">
        <w:t xml:space="preserve">while the future of the oil and gas </w:t>
      </w:r>
      <w:r w:rsidR="00C741CD">
        <w:t>sector</w:t>
      </w:r>
      <w:r w:rsidR="00A43780" w:rsidRPr="00A43780">
        <w:t xml:space="preserve"> was more uncertain given </w:t>
      </w:r>
      <w:r w:rsidR="00C741CD">
        <w:t>what many identified as a global trend towards transitioning to ‘greener’ economies.  That said, some felt the ongoing conflict between Russia and Ukraine may have the effect of bringing about a renewed interest in developing national oil and gas reserves.  Discussing the performance of the federal government, i</w:t>
      </w:r>
      <w:r w:rsidR="00A43780" w:rsidRPr="00A43780">
        <w:t xml:space="preserve">t was </w:t>
      </w:r>
      <w:r w:rsidR="00C741CD">
        <w:t>thought by</w:t>
      </w:r>
      <w:r w:rsidR="00A43780" w:rsidRPr="00A43780">
        <w:t xml:space="preserve"> most participants that the </w:t>
      </w:r>
      <w:r w:rsidR="00C741CD">
        <w:t>Government of Canada</w:t>
      </w:r>
      <w:r w:rsidR="00A43780" w:rsidRPr="00A43780">
        <w:t xml:space="preserve"> had done little to support either sector.  </w:t>
      </w:r>
    </w:p>
    <w:p w14:paraId="771A5E9E" w14:textId="4C607366" w:rsidR="001923D2" w:rsidRPr="00A43780" w:rsidRDefault="00A43780" w:rsidP="00A43780">
      <w:pPr>
        <w:spacing w:before="240"/>
      </w:pPr>
      <w:r w:rsidRPr="00A43780">
        <w:t xml:space="preserve">Most participants were aware of the Bay du Nord project </w:t>
      </w:r>
      <w:r w:rsidR="00C741CD">
        <w:t>proposed by Equinor, with many being of the general view</w:t>
      </w:r>
      <w:r w:rsidRPr="00A43780">
        <w:t xml:space="preserve"> that Newfoundland and Labrador would stand to </w:t>
      </w:r>
      <w:r w:rsidR="00C741CD">
        <w:t xml:space="preserve">greatly </w:t>
      </w:r>
      <w:r w:rsidRPr="00A43780">
        <w:t xml:space="preserve">benefit if </w:t>
      </w:r>
      <w:r w:rsidR="00C741CD">
        <w:t>the project</w:t>
      </w:r>
      <w:r w:rsidRPr="00A43780">
        <w:t xml:space="preserve"> went ahead.  When asked whether the project should proceed</w:t>
      </w:r>
      <w:r w:rsidR="00C741CD">
        <w:t>, even in the event that an environmental a</w:t>
      </w:r>
      <w:r w:rsidRPr="00A43780">
        <w:t xml:space="preserve">ssessment determined it </w:t>
      </w:r>
      <w:r w:rsidR="00C741CD">
        <w:t>would</w:t>
      </w:r>
      <w:r w:rsidRPr="00A43780">
        <w:t xml:space="preserve"> pose significant risks to the local environment, participants were somewhat </w:t>
      </w:r>
      <w:r w:rsidR="00C741CD">
        <w:t>mixed</w:t>
      </w:r>
      <w:r w:rsidRPr="00A43780">
        <w:t xml:space="preserve"> in their views.  </w:t>
      </w:r>
      <w:r w:rsidR="00C741CD">
        <w:t>While some</w:t>
      </w:r>
      <w:r w:rsidRPr="00A43780">
        <w:t xml:space="preserve"> felt the project should not proceed given potential risks to the fisheries, eco-tourism</w:t>
      </w:r>
      <w:r w:rsidR="00C741CD">
        <w:t>,</w:t>
      </w:r>
      <w:r w:rsidRPr="00A43780">
        <w:t xml:space="preserve"> and other key industries </w:t>
      </w:r>
      <w:r w:rsidR="00C741CD">
        <w:t>within</w:t>
      </w:r>
      <w:r w:rsidRPr="00A43780">
        <w:t xml:space="preserve"> the Atlantic</w:t>
      </w:r>
      <w:r w:rsidR="00C741CD">
        <w:t xml:space="preserve"> Canada region, o</w:t>
      </w:r>
      <w:r w:rsidRPr="00A43780">
        <w:t xml:space="preserve">thers believed that risk mitigation plans </w:t>
      </w:r>
      <w:r w:rsidR="00C741CD">
        <w:t>could</w:t>
      </w:r>
      <w:r w:rsidRPr="00A43780">
        <w:t xml:space="preserve"> be developed and that the federal government should work with Equinor to address</w:t>
      </w:r>
      <w:r w:rsidR="00C741CD">
        <w:t xml:space="preserve"> any</w:t>
      </w:r>
      <w:r w:rsidRPr="00A43780">
        <w:t xml:space="preserve"> </w:t>
      </w:r>
      <w:r w:rsidR="00C741CD">
        <w:t>potential</w:t>
      </w:r>
      <w:r w:rsidRPr="00A43780">
        <w:t xml:space="preserve"> environmental issues</w:t>
      </w:r>
      <w:r w:rsidR="00C741CD">
        <w:t xml:space="preserve"> rather than rejecting the project outright</w:t>
      </w:r>
      <w:r w:rsidRPr="00A43780">
        <w:t xml:space="preserve">.  </w:t>
      </w:r>
    </w:p>
    <w:p w14:paraId="0175680C" w14:textId="355A10BF" w:rsidR="001923D2" w:rsidRPr="001923D2" w:rsidRDefault="001923D2" w:rsidP="001923D2">
      <w:pPr>
        <w:keepNext/>
        <w:keepLines/>
        <w:spacing w:before="240" w:after="120"/>
        <w:outlineLvl w:val="2"/>
        <w:rPr>
          <w:rFonts w:eastAsia="Times New Roman" w:cs="Segoe UI"/>
          <w:b/>
          <w:szCs w:val="24"/>
        </w:rPr>
      </w:pPr>
      <w:r>
        <w:rPr>
          <w:rFonts w:eastAsia="Times New Roman" w:cs="Segoe UI"/>
          <w:b/>
          <w:szCs w:val="24"/>
        </w:rPr>
        <w:t>Trois-Rivières</w:t>
      </w:r>
    </w:p>
    <w:p w14:paraId="3ADCB833" w14:textId="3BBB572F" w:rsidR="001203FD" w:rsidRPr="001203FD" w:rsidRDefault="001203FD" w:rsidP="000236A2">
      <w:r w:rsidRPr="001203FD">
        <w:t xml:space="preserve">Participants </w:t>
      </w:r>
      <w:r w:rsidR="000236A2">
        <w:t>in Trois-</w:t>
      </w:r>
      <w:r w:rsidR="000236A2" w:rsidRPr="000236A2">
        <w:rPr>
          <w:rFonts w:eastAsia="Times New Roman" w:cs="Segoe UI"/>
          <w:szCs w:val="24"/>
        </w:rPr>
        <w:t>Rivières</w:t>
      </w:r>
      <w:r w:rsidR="000236A2">
        <w:t xml:space="preserve"> </w:t>
      </w:r>
      <w:r w:rsidRPr="001203FD">
        <w:t>discussed</w:t>
      </w:r>
      <w:r w:rsidR="000236A2">
        <w:t xml:space="preserve"> </w:t>
      </w:r>
      <w:r w:rsidR="001753A9">
        <w:t xml:space="preserve">issues </w:t>
      </w:r>
      <w:r w:rsidR="000236A2">
        <w:t>related to their local community, including the ongoing matter of pyrrhotite in the foundations of local homes</w:t>
      </w:r>
      <w:r w:rsidRPr="001203FD">
        <w:t xml:space="preserve">, </w:t>
      </w:r>
      <w:r w:rsidR="000236A2">
        <w:t xml:space="preserve">perceived </w:t>
      </w:r>
      <w:r w:rsidRPr="001203FD">
        <w:t>labour shortages</w:t>
      </w:r>
      <w:r w:rsidR="000236A2">
        <w:t xml:space="preserve"> in the region,</w:t>
      </w:r>
      <w:r w:rsidRPr="001203FD">
        <w:t xml:space="preserve"> and infrastructure</w:t>
      </w:r>
      <w:r w:rsidR="000236A2">
        <w:t xml:space="preserve"> more generally. </w:t>
      </w:r>
    </w:p>
    <w:p w14:paraId="1EF35F01" w14:textId="764617C4" w:rsidR="000236A2" w:rsidRDefault="001203FD" w:rsidP="001203FD">
      <w:r w:rsidRPr="001203FD">
        <w:t xml:space="preserve">While </w:t>
      </w:r>
      <w:r w:rsidR="000236A2">
        <w:t xml:space="preserve">few </w:t>
      </w:r>
      <w:r w:rsidRPr="001203FD">
        <w:t xml:space="preserve">participants </w:t>
      </w:r>
      <w:r w:rsidR="000236A2">
        <w:t xml:space="preserve">in the group had been personally affected, a number were aware of the issue of pyrrhotite being used in the building of numerous houses within the community, causing the foundations of these dwellings becoming cracked and damaged.  Some had heard of recent compensation received by local homeowners due to the issues caused by the defective nature of this material when combined with concrete mix. </w:t>
      </w:r>
    </w:p>
    <w:p w14:paraId="0B21FE51" w14:textId="4872B237" w:rsidR="00E5582F" w:rsidRDefault="000236A2" w:rsidP="001203FD">
      <w:r>
        <w:t xml:space="preserve">Discussing perceived labour shortages, most felt this was a growing concern in their community. </w:t>
      </w:r>
      <w:r w:rsidR="00BB3D42">
        <w:t xml:space="preserve"> </w:t>
      </w:r>
      <w:r>
        <w:t>While</w:t>
      </w:r>
      <w:r w:rsidR="001203FD" w:rsidRPr="001203FD">
        <w:t xml:space="preserve"> generally unaware of anything the federal government had done to address this issue </w:t>
      </w:r>
      <w:r>
        <w:t>apart</w:t>
      </w:r>
      <w:r w:rsidR="001203FD" w:rsidRPr="001203FD">
        <w:t xml:space="preserve"> </w:t>
      </w:r>
      <w:r>
        <w:t>from</w:t>
      </w:r>
      <w:r w:rsidR="001203FD" w:rsidRPr="001203FD">
        <w:t xml:space="preserve"> expanding allowances for temporary </w:t>
      </w:r>
      <w:r>
        <w:t xml:space="preserve">foreign </w:t>
      </w:r>
      <w:r w:rsidR="001203FD" w:rsidRPr="001203FD">
        <w:t xml:space="preserve">workers, </w:t>
      </w:r>
      <w:r>
        <w:t xml:space="preserve">some </w:t>
      </w:r>
      <w:r w:rsidR="001203FD" w:rsidRPr="001203FD">
        <w:t xml:space="preserve">participants </w:t>
      </w:r>
      <w:r>
        <w:t>offered</w:t>
      </w:r>
      <w:r w:rsidR="001203FD" w:rsidRPr="001203FD">
        <w:t xml:space="preserve"> suggestions regarding </w:t>
      </w:r>
      <w:r>
        <w:t>additional actions the Government of Canada could take</w:t>
      </w:r>
      <w:r w:rsidR="001203FD" w:rsidRPr="001203FD">
        <w:t xml:space="preserve">.  These included </w:t>
      </w:r>
      <w:r w:rsidR="0037224B">
        <w:t>reviewing the requirements for certain</w:t>
      </w:r>
      <w:r w:rsidR="001203FD" w:rsidRPr="001203FD">
        <w:t xml:space="preserve"> jobs </w:t>
      </w:r>
      <w:r>
        <w:t>which</w:t>
      </w:r>
      <w:r w:rsidR="001203FD" w:rsidRPr="001203FD">
        <w:t xml:space="preserve"> </w:t>
      </w:r>
      <w:r>
        <w:t>made allowances</w:t>
      </w:r>
      <w:r w:rsidR="001203FD" w:rsidRPr="001203FD">
        <w:t xml:space="preserve"> for individuals who may meet </w:t>
      </w:r>
      <w:r>
        <w:t xml:space="preserve">some but not </w:t>
      </w:r>
      <w:r w:rsidR="001203FD" w:rsidRPr="001203FD">
        <w:t>all of the</w:t>
      </w:r>
      <w:r w:rsidR="00E5582F">
        <w:t xml:space="preserve"> </w:t>
      </w:r>
      <w:r w:rsidR="001203FD" w:rsidRPr="001203FD">
        <w:t>skills or experience</w:t>
      </w:r>
      <w:r w:rsidR="00E5582F">
        <w:t xml:space="preserve"> requirements for certain positions</w:t>
      </w:r>
      <w:r w:rsidR="001203FD" w:rsidRPr="001203FD">
        <w:t xml:space="preserve">, </w:t>
      </w:r>
      <w:r w:rsidR="00AE4B97">
        <w:t>working with provinces/territories to increase</w:t>
      </w:r>
      <w:r w:rsidR="001203FD" w:rsidRPr="001203FD">
        <w:t xml:space="preserve"> </w:t>
      </w:r>
      <w:r w:rsidR="00AE4B97">
        <w:t xml:space="preserve">the </w:t>
      </w:r>
      <w:r w:rsidR="001203FD" w:rsidRPr="001203FD">
        <w:t>minimum wage</w:t>
      </w:r>
      <w:r w:rsidR="00E5582F">
        <w:t>,</w:t>
      </w:r>
      <w:r w:rsidR="001203FD" w:rsidRPr="001203FD">
        <w:t xml:space="preserve"> </w:t>
      </w:r>
      <w:r w:rsidR="00E5582F">
        <w:t>as well as</w:t>
      </w:r>
      <w:r w:rsidR="001203FD" w:rsidRPr="001203FD">
        <w:t xml:space="preserve"> enforcing stricter eligibility requirements </w:t>
      </w:r>
      <w:r w:rsidR="00E5582F">
        <w:t>for those</w:t>
      </w:r>
      <w:r w:rsidR="001203FD" w:rsidRPr="001203FD">
        <w:t xml:space="preserve"> applying </w:t>
      </w:r>
      <w:r w:rsidR="00E5582F">
        <w:t>to</w:t>
      </w:r>
      <w:r w:rsidR="001203FD" w:rsidRPr="001203FD">
        <w:t xml:space="preserve"> financial assistance programs</w:t>
      </w:r>
      <w:r w:rsidR="00E5582F">
        <w:t xml:space="preserve">, </w:t>
      </w:r>
      <w:r w:rsidR="00B32C32">
        <w:t>believing</w:t>
      </w:r>
      <w:r w:rsidR="00E5582F">
        <w:t xml:space="preserve"> some of these supports to be too widely dispersed at present.  </w:t>
      </w:r>
    </w:p>
    <w:p w14:paraId="55946DC1" w14:textId="63425288" w:rsidR="001203FD" w:rsidRPr="001203FD" w:rsidRDefault="00E5582F" w:rsidP="001203FD">
      <w:r>
        <w:t>A</w:t>
      </w:r>
      <w:r w:rsidR="001203FD" w:rsidRPr="001203FD">
        <w:t xml:space="preserve">sked </w:t>
      </w:r>
      <w:r>
        <w:t>which</w:t>
      </w:r>
      <w:r w:rsidR="001203FD" w:rsidRPr="001203FD">
        <w:t xml:space="preserve"> sectors or industries require</w:t>
      </w:r>
      <w:r>
        <w:t>d</w:t>
      </w:r>
      <w:r w:rsidR="001203FD" w:rsidRPr="001203FD">
        <w:t xml:space="preserve"> more support from the federal government, participants identified health care, education, tourism</w:t>
      </w:r>
      <w:r>
        <w:t>,</w:t>
      </w:r>
      <w:r w:rsidR="001203FD" w:rsidRPr="001203FD">
        <w:t xml:space="preserve"> and recreation</w:t>
      </w:r>
      <w:r>
        <w:t xml:space="preserve"> as important areas needing further attention</w:t>
      </w:r>
      <w:r w:rsidR="001203FD" w:rsidRPr="001203FD">
        <w:t>.</w:t>
      </w:r>
      <w:r>
        <w:t xml:space="preserve">  Investments to improve health</w:t>
      </w:r>
      <w:r w:rsidR="001203FD" w:rsidRPr="001203FD">
        <w:t xml:space="preserve">care and education were </w:t>
      </w:r>
      <w:r>
        <w:t>viewed by many</w:t>
      </w:r>
      <w:r w:rsidR="001203FD" w:rsidRPr="001203FD">
        <w:t xml:space="preserve"> as</w:t>
      </w:r>
      <w:r>
        <w:t xml:space="preserve"> being</w:t>
      </w:r>
      <w:r w:rsidR="001203FD" w:rsidRPr="001203FD">
        <w:t xml:space="preserve"> directly linked to </w:t>
      </w:r>
      <w:r>
        <w:t>improvements in</w:t>
      </w:r>
      <w:r w:rsidR="001203FD" w:rsidRPr="001203FD">
        <w:t xml:space="preserve"> </w:t>
      </w:r>
      <w:r>
        <w:t xml:space="preserve">the </w:t>
      </w:r>
      <w:r w:rsidR="001203FD" w:rsidRPr="001203FD">
        <w:t xml:space="preserve">overall quality of life for residents in the community, </w:t>
      </w:r>
      <w:r>
        <w:t>particularly for</w:t>
      </w:r>
      <w:r w:rsidR="001203FD" w:rsidRPr="001203FD">
        <w:t xml:space="preserve"> children.</w:t>
      </w:r>
    </w:p>
    <w:p w14:paraId="49ACC789" w14:textId="4E539F65" w:rsidR="001923D2" w:rsidRPr="001203FD" w:rsidRDefault="001203FD" w:rsidP="001203FD">
      <w:r w:rsidRPr="001203FD">
        <w:lastRenderedPageBreak/>
        <w:t xml:space="preserve">On the topic of infrastructure, some spoke about the necessity for improvements to </w:t>
      </w:r>
      <w:r w:rsidR="00E5582F">
        <w:t>roadways</w:t>
      </w:r>
      <w:r w:rsidRPr="001203FD">
        <w:t xml:space="preserve"> in the area.  Most were</w:t>
      </w:r>
      <w:r w:rsidR="00E5582F">
        <w:t xml:space="preserve"> relatively</w:t>
      </w:r>
      <w:r w:rsidRPr="001203FD">
        <w:t xml:space="preserve"> unaware of any investments the federal government had made </w:t>
      </w:r>
      <w:r w:rsidR="00E5582F">
        <w:t>towards</w:t>
      </w:r>
      <w:r w:rsidRPr="001203FD">
        <w:t xml:space="preserve"> infrastructure in Trois-Rivi</w:t>
      </w:r>
      <w:r w:rsidRPr="001203FD">
        <w:rPr>
          <w:rFonts w:cs="Segoe UI"/>
        </w:rPr>
        <w:t>è</w:t>
      </w:r>
      <w:r w:rsidRPr="001203FD">
        <w:t xml:space="preserve">res.  </w:t>
      </w:r>
      <w:r w:rsidR="00E5582F">
        <w:t>S</w:t>
      </w:r>
      <w:r w:rsidRPr="001203FD">
        <w:t xml:space="preserve">pecifically </w:t>
      </w:r>
      <w:r w:rsidR="00E5582F">
        <w:t>prompted</w:t>
      </w:r>
      <w:r w:rsidRPr="001203FD">
        <w:t xml:space="preserve"> regarding</w:t>
      </w:r>
      <w:r w:rsidR="00E5582F">
        <w:t xml:space="preserve"> recent</w:t>
      </w:r>
      <w:r w:rsidRPr="001203FD">
        <w:t xml:space="preserve"> federal government funding </w:t>
      </w:r>
      <w:r w:rsidR="00E5582F">
        <w:t>for</w:t>
      </w:r>
      <w:r w:rsidRPr="001203FD">
        <w:t xml:space="preserve"> High Frequency Rail</w:t>
      </w:r>
      <w:r w:rsidR="00E5582F">
        <w:t xml:space="preserve"> in the region</w:t>
      </w:r>
      <w:r w:rsidRPr="001203FD">
        <w:t xml:space="preserve">, </w:t>
      </w:r>
      <w:r w:rsidR="00E5582F">
        <w:t>few participants recalled having heard</w:t>
      </w:r>
      <w:r w:rsidRPr="001203FD">
        <w:t xml:space="preserve"> about this project.  </w:t>
      </w:r>
      <w:r w:rsidR="00E5582F">
        <w:t>Though s</w:t>
      </w:r>
      <w:r w:rsidRPr="001203FD">
        <w:t>ome questioned the need for high frequency rail service</w:t>
      </w:r>
      <w:r w:rsidR="00E5582F">
        <w:t>,</w:t>
      </w:r>
      <w:r w:rsidRPr="001203FD">
        <w:t xml:space="preserve"> others felt it would make travel much easier</w:t>
      </w:r>
      <w:r w:rsidR="00E5582F">
        <w:t xml:space="preserve"> and was an initiative worth pursuing further</w:t>
      </w:r>
      <w:r w:rsidRPr="001203FD">
        <w:t xml:space="preserve">.   </w:t>
      </w:r>
    </w:p>
    <w:p w14:paraId="68B52D22" w14:textId="77777777" w:rsidR="001923D2" w:rsidRPr="001923D2" w:rsidRDefault="001923D2" w:rsidP="001923D2">
      <w:pPr>
        <w:keepNext/>
        <w:keepLines/>
        <w:spacing w:before="240" w:after="120"/>
        <w:outlineLvl w:val="2"/>
        <w:rPr>
          <w:rFonts w:eastAsia="Times New Roman" w:cs="Segoe UI"/>
          <w:b/>
          <w:szCs w:val="24"/>
        </w:rPr>
      </w:pPr>
      <w:r w:rsidRPr="001923D2">
        <w:rPr>
          <w:rFonts w:eastAsia="Times New Roman" w:cs="Segoe UI"/>
          <w:b/>
          <w:szCs w:val="24"/>
        </w:rPr>
        <w:t>Ottawa</w:t>
      </w:r>
    </w:p>
    <w:p w14:paraId="26578477" w14:textId="344175BB" w:rsidR="001923D2" w:rsidRPr="00D95E29" w:rsidRDefault="001923D2" w:rsidP="00D95E29">
      <w:pPr>
        <w:spacing w:before="240"/>
        <w:rPr>
          <w:rFonts w:cs="Segoe UI"/>
          <w:szCs w:val="20"/>
        </w:rPr>
      </w:pPr>
      <w:r w:rsidRPr="001923D2">
        <w:t xml:space="preserve">Local issues of concern were discussed </w:t>
      </w:r>
      <w:r w:rsidR="00D95E29">
        <w:t>by those in</w:t>
      </w:r>
      <w:r w:rsidRPr="001923D2">
        <w:t xml:space="preserve"> Ottawa</w:t>
      </w:r>
      <w:r w:rsidR="00D95E29">
        <w:t>, with participants sharing their</w:t>
      </w:r>
      <w:r w:rsidRPr="001923D2">
        <w:t xml:space="preserve"> perspectives </w:t>
      </w:r>
      <w:r w:rsidR="00D95E29">
        <w:t>regarding</w:t>
      </w:r>
      <w:r w:rsidRPr="001923D2">
        <w:t xml:space="preserve"> </w:t>
      </w:r>
      <w:r w:rsidR="00D95E29">
        <w:t>a number of</w:t>
      </w:r>
      <w:r w:rsidRPr="001923D2">
        <w:t xml:space="preserve"> key sectors and</w:t>
      </w:r>
      <w:r w:rsidR="00D95E29">
        <w:t xml:space="preserve"> industries within their region.  Discussing important industries in their community, several mentioned </w:t>
      </w:r>
      <w:r w:rsidRPr="001923D2">
        <w:t xml:space="preserve">information technology (IT) </w:t>
      </w:r>
      <w:r w:rsidR="00D95E29">
        <w:t>as a growing sector in the Ottawa region.  Related to this, it was felt by some</w:t>
      </w:r>
      <w:r w:rsidRPr="001923D2">
        <w:t xml:space="preserve"> that a</w:t>
      </w:r>
      <w:r w:rsidR="00D95E29">
        <w:t xml:space="preserve"> greater</w:t>
      </w:r>
      <w:r w:rsidRPr="001923D2">
        <w:t xml:space="preserve"> focus on building and using Canadian-made technology (</w:t>
      </w:r>
      <w:r w:rsidR="00D95E29">
        <w:t>relative</w:t>
      </w:r>
      <w:r w:rsidRPr="001923D2">
        <w:t xml:space="preserve"> to</w:t>
      </w:r>
      <w:r w:rsidR="00D95E29">
        <w:t xml:space="preserve"> the importation of technology from foreign markets</w:t>
      </w:r>
      <w:r w:rsidRPr="001923D2">
        <w:t xml:space="preserve">) was important.  </w:t>
      </w:r>
      <w:r w:rsidR="00D95E29">
        <w:t>W</w:t>
      </w:r>
      <w:r w:rsidRPr="001923D2">
        <w:t>hen further prompted about other sectors and industries in Ottawa</w:t>
      </w:r>
      <w:r w:rsidR="00D95E29">
        <w:t xml:space="preserve">, however, participant responses varied, with some identifying areas such as tourism (specifically encouraging </w:t>
      </w:r>
      <w:r w:rsidR="00E35F47">
        <w:t>travel within Canada</w:t>
      </w:r>
      <w:r w:rsidRPr="001923D2">
        <w:t xml:space="preserve">), small business </w:t>
      </w:r>
      <w:r w:rsidR="00D95E29">
        <w:t xml:space="preserve">supports and revitalization following the pandemic, and greater funding for long-term care and healthcare in the form of </w:t>
      </w:r>
      <w:r w:rsidRPr="001923D2">
        <w:t xml:space="preserve">increased federal </w:t>
      </w:r>
      <w:r w:rsidR="00E35F47">
        <w:t>transfer payments</w:t>
      </w:r>
      <w:r w:rsidRPr="001923D2">
        <w:t xml:space="preserve"> to </w:t>
      </w:r>
      <w:r w:rsidR="00D95E29">
        <w:t xml:space="preserve">the </w:t>
      </w:r>
      <w:r w:rsidRPr="001923D2">
        <w:t>provinces</w:t>
      </w:r>
      <w:r w:rsidR="00E35F47">
        <w:t xml:space="preserve"> and territories to assist them in bolstering their respective healthcare systems. </w:t>
      </w:r>
    </w:p>
    <w:p w14:paraId="068195F6" w14:textId="2421CC7F" w:rsidR="001923D2" w:rsidRPr="001923D2" w:rsidRDefault="00E35F47" w:rsidP="001923D2">
      <w:r>
        <w:t>Discussing infrastructure</w:t>
      </w:r>
      <w:r w:rsidR="001923D2" w:rsidRPr="001923D2">
        <w:t xml:space="preserve">, </w:t>
      </w:r>
      <w:r>
        <w:t xml:space="preserve">a large number of participants mentioned </w:t>
      </w:r>
      <w:r w:rsidR="001923D2" w:rsidRPr="001923D2">
        <w:t xml:space="preserve">light-rail transit (LRT) as one of the most important </w:t>
      </w:r>
      <w:r>
        <w:t>local</w:t>
      </w:r>
      <w:r w:rsidR="001923D2" w:rsidRPr="001923D2">
        <w:t xml:space="preserve"> projects in Ottawa that the federal government could support.  </w:t>
      </w:r>
      <w:r>
        <w:t>Related to this, several</w:t>
      </w:r>
      <w:r w:rsidR="001923D2" w:rsidRPr="001923D2">
        <w:t xml:space="preserve"> expressed concerns </w:t>
      </w:r>
      <w:r>
        <w:t>regarding</w:t>
      </w:r>
      <w:r w:rsidR="001923D2" w:rsidRPr="001923D2">
        <w:t xml:space="preserve"> perceived contractual issues </w:t>
      </w:r>
      <w:r>
        <w:t>related to</w:t>
      </w:r>
      <w:r w:rsidR="001923D2" w:rsidRPr="001923D2">
        <w:t xml:space="preserve"> the project, </w:t>
      </w:r>
      <w:r>
        <w:t>the</w:t>
      </w:r>
      <w:r w:rsidR="001923D2" w:rsidRPr="001923D2">
        <w:t xml:space="preserve"> </w:t>
      </w:r>
      <w:r>
        <w:t>lack of reliability in the</w:t>
      </w:r>
      <w:r w:rsidR="001923D2" w:rsidRPr="001923D2">
        <w:t xml:space="preserve"> </w:t>
      </w:r>
      <w:r>
        <w:t>current transit system</w:t>
      </w:r>
      <w:r w:rsidR="001923D2" w:rsidRPr="001923D2">
        <w:t xml:space="preserve">, </w:t>
      </w:r>
      <w:r>
        <w:t>as well as the</w:t>
      </w:r>
      <w:r w:rsidR="001923D2" w:rsidRPr="001923D2">
        <w:t xml:space="preserve"> need for the LRT system to be expanded to </w:t>
      </w:r>
      <w:r>
        <w:t>provide greater accessibility</w:t>
      </w:r>
      <w:r w:rsidR="001923D2" w:rsidRPr="001923D2">
        <w:t xml:space="preserve"> </w:t>
      </w:r>
      <w:r>
        <w:t>to</w:t>
      </w:r>
      <w:r w:rsidR="001923D2" w:rsidRPr="001923D2">
        <w:t xml:space="preserve"> those living in </w:t>
      </w:r>
      <w:r>
        <w:t>suburban communities</w:t>
      </w:r>
      <w:r w:rsidR="001923D2" w:rsidRPr="001923D2">
        <w:t xml:space="preserve">.  Many </w:t>
      </w:r>
      <w:r>
        <w:t>were of the opinion that</w:t>
      </w:r>
      <w:r w:rsidR="001923D2" w:rsidRPr="001923D2">
        <w:t xml:space="preserve"> the Government of Canada </w:t>
      </w:r>
      <w:r>
        <w:t>should</w:t>
      </w:r>
      <w:r w:rsidR="001923D2" w:rsidRPr="001923D2">
        <w:t xml:space="preserve"> provide further assistance towards solving these issues</w:t>
      </w:r>
      <w:r>
        <w:t xml:space="preserve"> in addition to the support it had already provided to this project, both financially and through donated federal lands.  In addition to the </w:t>
      </w:r>
      <w:r w:rsidR="001923D2" w:rsidRPr="001923D2">
        <w:t xml:space="preserve">LRT, a few participants also </w:t>
      </w:r>
      <w:r>
        <w:t xml:space="preserve">mentioned the need for upgrades and repairs to </w:t>
      </w:r>
      <w:r w:rsidR="001923D2" w:rsidRPr="001923D2">
        <w:t>aging infrastructure in Ottawa</w:t>
      </w:r>
      <w:r>
        <w:t>, as well as retrofitting</w:t>
      </w:r>
      <w:r w:rsidR="001923D2" w:rsidRPr="001923D2">
        <w:t xml:space="preserve"> </w:t>
      </w:r>
      <w:r>
        <w:t xml:space="preserve">these buildings to become more environmentally friendly. </w:t>
      </w:r>
      <w:r w:rsidR="001923D2" w:rsidRPr="001923D2">
        <w:t xml:space="preserve"> </w:t>
      </w:r>
    </w:p>
    <w:p w14:paraId="0D5338E2" w14:textId="570A3D64" w:rsidR="0087056B" w:rsidRPr="0087056B" w:rsidRDefault="0087056B" w:rsidP="0087056B">
      <w:pPr>
        <w:keepNext/>
        <w:keepLines/>
        <w:spacing w:before="480"/>
        <w:ind w:right="-14"/>
        <w:outlineLvl w:val="1"/>
        <w:rPr>
          <w:rFonts w:eastAsia="Times New Roman" w:cs="Segoe UI"/>
          <w:b/>
          <w:color w:val="D01A79"/>
          <w:szCs w:val="26"/>
        </w:rPr>
      </w:pPr>
      <w:r w:rsidRPr="0087056B">
        <w:rPr>
          <w:rFonts w:eastAsia="Times New Roman" w:cs="Segoe UI"/>
          <w:b/>
          <w:szCs w:val="24"/>
        </w:rPr>
        <w:t xml:space="preserve">Halton </w:t>
      </w:r>
      <w:r w:rsidR="00B25D42">
        <w:rPr>
          <w:rFonts w:eastAsia="Times New Roman" w:cs="Segoe UI"/>
          <w:b/>
          <w:szCs w:val="24"/>
        </w:rPr>
        <w:t>and</w:t>
      </w:r>
      <w:r w:rsidRPr="0087056B">
        <w:rPr>
          <w:rFonts w:eastAsia="Times New Roman" w:cs="Segoe UI"/>
          <w:b/>
          <w:szCs w:val="24"/>
        </w:rPr>
        <w:t xml:space="preserve"> Peel Regions</w:t>
      </w:r>
    </w:p>
    <w:p w14:paraId="4CB9F125" w14:textId="0FDDEBD9" w:rsidR="0087056B" w:rsidRPr="0087056B" w:rsidRDefault="0087056B" w:rsidP="006272B6">
      <w:pPr>
        <w:spacing w:before="240" w:line="259" w:lineRule="auto"/>
        <w:rPr>
          <w:rFonts w:cs="Segoe UI"/>
          <w:szCs w:val="20"/>
        </w:rPr>
      </w:pPr>
      <w:r w:rsidRPr="0087056B">
        <w:rPr>
          <w:rFonts w:cs="Segoe UI"/>
          <w:szCs w:val="20"/>
        </w:rPr>
        <w:t xml:space="preserve">The group based in the Halton and Peel regions of Ontario discussed issues specific to their </w:t>
      </w:r>
      <w:r w:rsidR="00425045">
        <w:rPr>
          <w:rFonts w:cs="Segoe UI"/>
          <w:szCs w:val="20"/>
        </w:rPr>
        <w:t xml:space="preserve">local </w:t>
      </w:r>
      <w:r w:rsidRPr="0087056B">
        <w:rPr>
          <w:rFonts w:cs="Segoe UI"/>
          <w:szCs w:val="20"/>
        </w:rPr>
        <w:t xml:space="preserve">communities.  </w:t>
      </w:r>
      <w:r w:rsidR="00425045">
        <w:rPr>
          <w:rFonts w:cs="Segoe UI"/>
          <w:szCs w:val="20"/>
        </w:rPr>
        <w:t xml:space="preserve">Asked to identify </w:t>
      </w:r>
      <w:r w:rsidRPr="0087056B">
        <w:rPr>
          <w:rFonts w:cs="Segoe UI"/>
          <w:szCs w:val="20"/>
        </w:rPr>
        <w:t xml:space="preserve">the </w:t>
      </w:r>
      <w:r w:rsidR="00425045">
        <w:rPr>
          <w:rFonts w:cs="Segoe UI"/>
          <w:szCs w:val="20"/>
        </w:rPr>
        <w:t>greatest</w:t>
      </w:r>
      <w:r w:rsidRPr="0087056B">
        <w:rPr>
          <w:rFonts w:cs="Segoe UI"/>
          <w:szCs w:val="20"/>
        </w:rPr>
        <w:t xml:space="preserve"> issues or concerns </w:t>
      </w:r>
      <w:r w:rsidR="00425045">
        <w:rPr>
          <w:rFonts w:cs="Segoe UI"/>
          <w:szCs w:val="20"/>
        </w:rPr>
        <w:t>facing the area</w:t>
      </w:r>
      <w:r w:rsidRPr="0087056B">
        <w:rPr>
          <w:rFonts w:cs="Segoe UI"/>
          <w:szCs w:val="20"/>
        </w:rPr>
        <w:t>,</w:t>
      </w:r>
      <w:r w:rsidR="00425045">
        <w:rPr>
          <w:rFonts w:cs="Segoe UI"/>
          <w:szCs w:val="20"/>
        </w:rPr>
        <w:t xml:space="preserve"> many</w:t>
      </w:r>
      <w:r w:rsidRPr="0087056B">
        <w:rPr>
          <w:rFonts w:cs="Segoe UI"/>
          <w:szCs w:val="20"/>
        </w:rPr>
        <w:t xml:space="preserve"> participants </w:t>
      </w:r>
      <w:r w:rsidR="00425045">
        <w:rPr>
          <w:rFonts w:cs="Segoe UI"/>
          <w:szCs w:val="20"/>
        </w:rPr>
        <w:t>mentioned current issues related to infrastructure.</w:t>
      </w:r>
      <w:r w:rsidRPr="0087056B">
        <w:rPr>
          <w:rFonts w:cs="Segoe UI"/>
          <w:szCs w:val="20"/>
        </w:rPr>
        <w:t xml:space="preserve"> </w:t>
      </w:r>
      <w:r w:rsidR="00425045">
        <w:rPr>
          <w:rFonts w:cs="Segoe UI"/>
          <w:szCs w:val="20"/>
        </w:rPr>
        <w:t xml:space="preserve"> More specifically, it was felt that at present there was immense strain o</w:t>
      </w:r>
      <w:r w:rsidR="00111E1E">
        <w:rPr>
          <w:rFonts w:cs="Segoe UI"/>
          <w:szCs w:val="20"/>
        </w:rPr>
        <w:t xml:space="preserve">n major roads and highways, believed to be due in part </w:t>
      </w:r>
      <w:r w:rsidR="00425045">
        <w:rPr>
          <w:rFonts w:cs="Segoe UI"/>
          <w:szCs w:val="20"/>
        </w:rPr>
        <w:t xml:space="preserve">to a perceived rapid increase in population </w:t>
      </w:r>
      <w:r w:rsidR="00111E1E">
        <w:rPr>
          <w:rFonts w:cs="Segoe UI"/>
          <w:szCs w:val="20"/>
        </w:rPr>
        <w:t>within the region in recent years</w:t>
      </w:r>
      <w:r w:rsidR="00425045">
        <w:rPr>
          <w:rFonts w:cs="Segoe UI"/>
          <w:szCs w:val="20"/>
        </w:rPr>
        <w:t xml:space="preserve">.  Several mentioned substantial traffic as well as ongoing construction on several highways, </w:t>
      </w:r>
      <w:r w:rsidR="00111E1E">
        <w:rPr>
          <w:rFonts w:cs="Segoe UI"/>
          <w:szCs w:val="20"/>
        </w:rPr>
        <w:t>feeling this at times made</w:t>
      </w:r>
      <w:r w:rsidR="00425045">
        <w:rPr>
          <w:rFonts w:cs="Segoe UI"/>
          <w:szCs w:val="20"/>
        </w:rPr>
        <w:t xml:space="preserve"> it incredibly difficult for workers to complete their </w:t>
      </w:r>
      <w:r w:rsidR="00111E1E">
        <w:rPr>
          <w:rFonts w:cs="Segoe UI"/>
          <w:szCs w:val="20"/>
        </w:rPr>
        <w:t xml:space="preserve">daily </w:t>
      </w:r>
      <w:r w:rsidR="00425045">
        <w:rPr>
          <w:rFonts w:cs="Segoe UI"/>
          <w:szCs w:val="20"/>
        </w:rPr>
        <w:t>commutes in a timely fashion.  Discussing ways the Government of Canada could provide further support related to this issue, many felt the expansion of the 400-series highways should be prioritized,</w:t>
      </w:r>
      <w:r w:rsidR="00111E1E">
        <w:rPr>
          <w:rFonts w:cs="Segoe UI"/>
          <w:szCs w:val="20"/>
        </w:rPr>
        <w:t xml:space="preserve"> feeling this would serve to</w:t>
      </w:r>
      <w:r w:rsidR="00425045">
        <w:rPr>
          <w:rFonts w:cs="Segoe UI"/>
          <w:szCs w:val="20"/>
        </w:rPr>
        <w:t xml:space="preserve"> </w:t>
      </w:r>
      <w:r w:rsidR="00111E1E">
        <w:rPr>
          <w:rFonts w:cs="Segoe UI"/>
          <w:szCs w:val="20"/>
        </w:rPr>
        <w:t>decrease</w:t>
      </w:r>
      <w:r w:rsidR="00425045">
        <w:rPr>
          <w:rFonts w:cs="Segoe UI"/>
          <w:szCs w:val="20"/>
        </w:rPr>
        <w:t xml:space="preserve"> the strain several felt was being </w:t>
      </w:r>
      <w:r w:rsidR="00425045">
        <w:rPr>
          <w:rFonts w:cs="Segoe UI"/>
          <w:szCs w:val="20"/>
        </w:rPr>
        <w:lastRenderedPageBreak/>
        <w:t>placed on these major roadways.  In addition to infrastructure, several p</w:t>
      </w:r>
      <w:r w:rsidRPr="0087056B">
        <w:rPr>
          <w:rFonts w:cs="Segoe UI"/>
          <w:szCs w:val="20"/>
        </w:rPr>
        <w:t xml:space="preserve">articipants also </w:t>
      </w:r>
      <w:r w:rsidR="00425045">
        <w:rPr>
          <w:rFonts w:cs="Segoe UI"/>
          <w:szCs w:val="20"/>
        </w:rPr>
        <w:t xml:space="preserve">mentioned concerns regarding what they felt to be a </w:t>
      </w:r>
      <w:r w:rsidR="00111E1E">
        <w:rPr>
          <w:rFonts w:cs="Segoe UI"/>
          <w:szCs w:val="20"/>
        </w:rPr>
        <w:t>significant</w:t>
      </w:r>
      <w:r w:rsidR="00425045">
        <w:rPr>
          <w:rFonts w:cs="Segoe UI"/>
          <w:szCs w:val="20"/>
        </w:rPr>
        <w:t xml:space="preserve"> l</w:t>
      </w:r>
      <w:r w:rsidRPr="0087056B">
        <w:rPr>
          <w:rFonts w:cs="Segoe UI"/>
          <w:szCs w:val="20"/>
        </w:rPr>
        <w:t xml:space="preserve">ack of mental health services </w:t>
      </w:r>
      <w:r w:rsidR="00425045">
        <w:rPr>
          <w:rFonts w:cs="Segoe UI"/>
          <w:szCs w:val="20"/>
        </w:rPr>
        <w:t xml:space="preserve">in their communities.  This was felt to be a particular problem for children and youth who </w:t>
      </w:r>
      <w:r w:rsidR="00111E1E">
        <w:rPr>
          <w:rFonts w:cs="Segoe UI"/>
          <w:szCs w:val="20"/>
        </w:rPr>
        <w:t>were thought to be</w:t>
      </w:r>
      <w:r w:rsidR="00425045">
        <w:rPr>
          <w:rFonts w:cs="Segoe UI"/>
          <w:szCs w:val="20"/>
        </w:rPr>
        <w:t xml:space="preserve"> dealing with many mental health challenges at present, particularly in the wake of the COVID-19 pandemic. </w:t>
      </w:r>
    </w:p>
    <w:p w14:paraId="6471FCA8" w14:textId="184B8167" w:rsidR="00804E32" w:rsidRDefault="0087056B" w:rsidP="0087056B">
      <w:pPr>
        <w:spacing w:line="259" w:lineRule="auto"/>
        <w:rPr>
          <w:rFonts w:cs="Segoe UI"/>
          <w:szCs w:val="20"/>
        </w:rPr>
      </w:pPr>
      <w:r w:rsidRPr="0087056B">
        <w:rPr>
          <w:rFonts w:cs="Segoe UI"/>
          <w:szCs w:val="20"/>
        </w:rPr>
        <w:t xml:space="preserve">Asked what they </w:t>
      </w:r>
      <w:r w:rsidR="00425045">
        <w:rPr>
          <w:rFonts w:cs="Segoe UI"/>
          <w:szCs w:val="20"/>
        </w:rPr>
        <w:t xml:space="preserve">felt </w:t>
      </w:r>
      <w:r w:rsidR="00111E1E">
        <w:rPr>
          <w:rFonts w:cs="Segoe UI"/>
          <w:szCs w:val="20"/>
        </w:rPr>
        <w:t>to be</w:t>
      </w:r>
      <w:r w:rsidRPr="0087056B">
        <w:rPr>
          <w:rFonts w:cs="Segoe UI"/>
          <w:szCs w:val="20"/>
        </w:rPr>
        <w:t xml:space="preserve"> the most important sectors in their local community, </w:t>
      </w:r>
      <w:r w:rsidR="00425045">
        <w:rPr>
          <w:rFonts w:cs="Segoe UI"/>
          <w:szCs w:val="20"/>
        </w:rPr>
        <w:t>a number of participants mentioned the</w:t>
      </w:r>
      <w:r w:rsidRPr="0087056B">
        <w:rPr>
          <w:rFonts w:cs="Segoe UI"/>
          <w:szCs w:val="20"/>
        </w:rPr>
        <w:t xml:space="preserve"> automotive industry (including the Ford motor plant in Oakville) </w:t>
      </w:r>
      <w:r w:rsidR="00425045">
        <w:rPr>
          <w:rFonts w:cs="Segoe UI"/>
          <w:szCs w:val="20"/>
        </w:rPr>
        <w:t>as well as</w:t>
      </w:r>
      <w:r w:rsidRPr="0087056B">
        <w:rPr>
          <w:rFonts w:cs="Segoe UI"/>
          <w:szCs w:val="20"/>
        </w:rPr>
        <w:t xml:space="preserve"> the product delivery </w:t>
      </w:r>
      <w:r w:rsidR="00425045">
        <w:rPr>
          <w:rFonts w:cs="Segoe UI"/>
          <w:szCs w:val="20"/>
        </w:rPr>
        <w:t>sector</w:t>
      </w:r>
      <w:r w:rsidRPr="0087056B">
        <w:rPr>
          <w:rFonts w:cs="Segoe UI"/>
          <w:szCs w:val="20"/>
        </w:rPr>
        <w:t xml:space="preserve"> (</w:t>
      </w:r>
      <w:r w:rsidR="00425045">
        <w:rPr>
          <w:rFonts w:cs="Segoe UI"/>
          <w:szCs w:val="20"/>
        </w:rPr>
        <w:t>including major companies such as Amazon and Sysco)</w:t>
      </w:r>
      <w:r w:rsidRPr="0087056B">
        <w:rPr>
          <w:rFonts w:cs="Segoe UI"/>
          <w:szCs w:val="20"/>
        </w:rPr>
        <w:t xml:space="preserve">.  </w:t>
      </w:r>
      <w:r w:rsidR="00425045">
        <w:rPr>
          <w:rFonts w:cs="Segoe UI"/>
          <w:szCs w:val="20"/>
        </w:rPr>
        <w:t xml:space="preserve">Asked </w:t>
      </w:r>
      <w:r w:rsidRPr="0087056B">
        <w:rPr>
          <w:rFonts w:cs="Segoe UI"/>
          <w:szCs w:val="20"/>
        </w:rPr>
        <w:t>more specifically</w:t>
      </w:r>
      <w:r w:rsidR="00425045">
        <w:rPr>
          <w:rFonts w:cs="Segoe UI"/>
          <w:szCs w:val="20"/>
        </w:rPr>
        <w:t>, however,</w:t>
      </w:r>
      <w:r w:rsidRPr="0087056B">
        <w:rPr>
          <w:rFonts w:cs="Segoe UI"/>
          <w:szCs w:val="20"/>
        </w:rPr>
        <w:t xml:space="preserve"> about which </w:t>
      </w:r>
      <w:r w:rsidR="00425045">
        <w:rPr>
          <w:rFonts w:cs="Segoe UI"/>
          <w:szCs w:val="20"/>
        </w:rPr>
        <w:t xml:space="preserve">areas required </w:t>
      </w:r>
      <w:r w:rsidRPr="0087056B">
        <w:rPr>
          <w:rFonts w:cs="Segoe UI"/>
          <w:szCs w:val="20"/>
        </w:rPr>
        <w:t>the most help or support from the Government of Canada, participants tended to</w:t>
      </w:r>
      <w:r w:rsidR="00111E1E">
        <w:rPr>
          <w:rFonts w:cs="Segoe UI"/>
          <w:szCs w:val="20"/>
        </w:rPr>
        <w:t xml:space="preserve"> place greater</w:t>
      </w:r>
      <w:r w:rsidRPr="0087056B">
        <w:rPr>
          <w:rFonts w:cs="Segoe UI"/>
          <w:szCs w:val="20"/>
        </w:rPr>
        <w:t xml:space="preserve"> focus </w:t>
      </w:r>
      <w:r w:rsidR="00111E1E">
        <w:rPr>
          <w:rFonts w:cs="Segoe UI"/>
          <w:szCs w:val="20"/>
        </w:rPr>
        <w:t>on sectors impacted by the COVID-19 pandemic.  Related to this, s</w:t>
      </w:r>
      <w:r w:rsidR="00425045">
        <w:rPr>
          <w:rFonts w:cs="Segoe UI"/>
          <w:szCs w:val="20"/>
        </w:rPr>
        <w:t xml:space="preserve">everal felt there needed to be an active effort </w:t>
      </w:r>
      <w:r w:rsidR="00111E1E">
        <w:rPr>
          <w:rFonts w:cs="Segoe UI"/>
          <w:szCs w:val="20"/>
        </w:rPr>
        <w:t xml:space="preserve">on the part of the federal government </w:t>
      </w:r>
      <w:r w:rsidR="00425045">
        <w:rPr>
          <w:rFonts w:cs="Segoe UI"/>
          <w:szCs w:val="20"/>
        </w:rPr>
        <w:t>to support</w:t>
      </w:r>
      <w:r w:rsidRPr="0087056B">
        <w:rPr>
          <w:rFonts w:cs="Segoe UI"/>
          <w:szCs w:val="20"/>
        </w:rPr>
        <w:t xml:space="preserve"> </w:t>
      </w:r>
      <w:r w:rsidR="00425045">
        <w:rPr>
          <w:rFonts w:cs="Segoe UI"/>
          <w:szCs w:val="20"/>
        </w:rPr>
        <w:t xml:space="preserve">and reinvigorate </w:t>
      </w:r>
      <w:r w:rsidRPr="0087056B">
        <w:rPr>
          <w:rFonts w:cs="Segoe UI"/>
          <w:szCs w:val="20"/>
        </w:rPr>
        <w:t xml:space="preserve">small businesses and restaurants, </w:t>
      </w:r>
      <w:r w:rsidR="00B32C32">
        <w:rPr>
          <w:rFonts w:cs="Segoe UI"/>
          <w:szCs w:val="20"/>
        </w:rPr>
        <w:t>believing</w:t>
      </w:r>
      <w:r w:rsidR="00111E1E">
        <w:rPr>
          <w:rFonts w:cs="Segoe UI"/>
          <w:szCs w:val="20"/>
        </w:rPr>
        <w:t xml:space="preserve"> these areas had been disproportionately impacted by public health requirements implemented over the course of the </w:t>
      </w:r>
      <w:r w:rsidRPr="0087056B">
        <w:rPr>
          <w:rFonts w:cs="Segoe UI"/>
          <w:szCs w:val="20"/>
        </w:rPr>
        <w:t xml:space="preserve">pandemic.  </w:t>
      </w:r>
    </w:p>
    <w:p w14:paraId="4381CA93" w14:textId="776C6749" w:rsidR="001923D2" w:rsidRDefault="00111E1E" w:rsidP="001923D2">
      <w:pPr>
        <w:keepNext/>
        <w:keepLines/>
        <w:spacing w:before="480"/>
        <w:ind w:right="-14"/>
        <w:outlineLvl w:val="1"/>
        <w:rPr>
          <w:rFonts w:eastAsia="Times New Roman" w:cs="Segoe UI"/>
          <w:b/>
          <w:szCs w:val="24"/>
        </w:rPr>
      </w:pPr>
      <w:r>
        <w:rPr>
          <w:rFonts w:eastAsia="Times New Roman" w:cs="Segoe UI"/>
          <w:b/>
          <w:szCs w:val="24"/>
        </w:rPr>
        <w:t xml:space="preserve">Rural </w:t>
      </w:r>
      <w:r w:rsidR="001923D2">
        <w:rPr>
          <w:rFonts w:eastAsia="Times New Roman" w:cs="Segoe UI"/>
          <w:b/>
          <w:szCs w:val="24"/>
        </w:rPr>
        <w:t>Manitoba</w:t>
      </w:r>
    </w:p>
    <w:p w14:paraId="594407AB" w14:textId="62C95D22" w:rsidR="00A43780" w:rsidRPr="00A43780" w:rsidRDefault="00111E1E" w:rsidP="00A43780">
      <w:pPr>
        <w:spacing w:line="259" w:lineRule="auto"/>
        <w:rPr>
          <w:rFonts w:cs="Segoe UI"/>
          <w:szCs w:val="20"/>
        </w:rPr>
      </w:pPr>
      <w:r>
        <w:rPr>
          <w:rFonts w:cs="Segoe UI"/>
          <w:szCs w:val="20"/>
        </w:rPr>
        <w:t xml:space="preserve">Among those in rural Manitoba, many identified </w:t>
      </w:r>
      <w:r w:rsidR="00A43780" w:rsidRPr="00A43780">
        <w:rPr>
          <w:rFonts w:cs="Segoe UI"/>
          <w:szCs w:val="20"/>
        </w:rPr>
        <w:t xml:space="preserve">agriculture as the most important </w:t>
      </w:r>
      <w:r>
        <w:rPr>
          <w:rFonts w:cs="Segoe UI"/>
          <w:szCs w:val="20"/>
        </w:rPr>
        <w:t>sector</w:t>
      </w:r>
      <w:r w:rsidR="00A43780" w:rsidRPr="00A43780">
        <w:rPr>
          <w:rFonts w:cs="Segoe UI"/>
          <w:szCs w:val="20"/>
        </w:rPr>
        <w:t xml:space="preserve"> </w:t>
      </w:r>
      <w:r>
        <w:rPr>
          <w:rFonts w:cs="Segoe UI"/>
          <w:szCs w:val="20"/>
        </w:rPr>
        <w:t>within their</w:t>
      </w:r>
      <w:r w:rsidR="00A43780" w:rsidRPr="00A43780">
        <w:rPr>
          <w:rFonts w:cs="Segoe UI"/>
          <w:szCs w:val="20"/>
        </w:rPr>
        <w:t xml:space="preserve"> region.  </w:t>
      </w:r>
      <w:r>
        <w:rPr>
          <w:rFonts w:cs="Segoe UI"/>
          <w:szCs w:val="20"/>
        </w:rPr>
        <w:t xml:space="preserve">Asked what the Government of Canada had done to support this area, however, few could recall any recent announcements or initiatives.  With this in mind, many suggested the federal government should place a greater emphasis on </w:t>
      </w:r>
      <w:r w:rsidR="00361DCE">
        <w:rPr>
          <w:rFonts w:cs="Segoe UI"/>
          <w:szCs w:val="20"/>
        </w:rPr>
        <w:t>creating</w:t>
      </w:r>
      <w:r w:rsidR="00A43780" w:rsidRPr="00A43780">
        <w:rPr>
          <w:rFonts w:cs="Segoe UI"/>
          <w:szCs w:val="20"/>
        </w:rPr>
        <w:t xml:space="preserve"> financial incentive</w:t>
      </w:r>
      <w:r>
        <w:rPr>
          <w:rFonts w:cs="Segoe UI"/>
          <w:szCs w:val="20"/>
        </w:rPr>
        <w:t>s</w:t>
      </w:r>
      <w:r w:rsidR="00A43780" w:rsidRPr="00A43780">
        <w:rPr>
          <w:rFonts w:cs="Segoe UI"/>
          <w:szCs w:val="20"/>
        </w:rPr>
        <w:t xml:space="preserve"> </w:t>
      </w:r>
      <w:r w:rsidR="00361DCE">
        <w:rPr>
          <w:rFonts w:cs="Segoe UI"/>
          <w:szCs w:val="20"/>
        </w:rPr>
        <w:t xml:space="preserve">to </w:t>
      </w:r>
      <w:r w:rsidR="00A43780" w:rsidRPr="00A43780">
        <w:rPr>
          <w:rFonts w:cs="Segoe UI"/>
          <w:szCs w:val="20"/>
        </w:rPr>
        <w:t xml:space="preserve">encourage more </w:t>
      </w:r>
      <w:r>
        <w:rPr>
          <w:rFonts w:cs="Segoe UI"/>
          <w:szCs w:val="20"/>
        </w:rPr>
        <w:t xml:space="preserve">individuals, particularly younger Canadians, </w:t>
      </w:r>
      <w:r w:rsidR="00A43780" w:rsidRPr="00A43780">
        <w:rPr>
          <w:rFonts w:cs="Segoe UI"/>
          <w:szCs w:val="20"/>
        </w:rPr>
        <w:t xml:space="preserve">to </w:t>
      </w:r>
      <w:r>
        <w:rPr>
          <w:rFonts w:cs="Segoe UI"/>
          <w:szCs w:val="20"/>
        </w:rPr>
        <w:t xml:space="preserve">pursue </w:t>
      </w:r>
      <w:r w:rsidR="00A43780" w:rsidRPr="00A43780">
        <w:rPr>
          <w:rFonts w:cs="Segoe UI"/>
          <w:szCs w:val="20"/>
        </w:rPr>
        <w:t>ca</w:t>
      </w:r>
      <w:r>
        <w:rPr>
          <w:rFonts w:cs="Segoe UI"/>
          <w:szCs w:val="20"/>
        </w:rPr>
        <w:t xml:space="preserve">reers </w:t>
      </w:r>
      <w:r w:rsidR="00361DCE">
        <w:rPr>
          <w:rFonts w:cs="Segoe UI"/>
          <w:szCs w:val="20"/>
        </w:rPr>
        <w:t>within</w:t>
      </w:r>
      <w:r>
        <w:rPr>
          <w:rFonts w:cs="Segoe UI"/>
          <w:szCs w:val="20"/>
        </w:rPr>
        <w:t xml:space="preserve"> the </w:t>
      </w:r>
      <w:r w:rsidR="00361DCE">
        <w:rPr>
          <w:rFonts w:cs="Segoe UI"/>
          <w:szCs w:val="20"/>
        </w:rPr>
        <w:t>agricultural</w:t>
      </w:r>
      <w:r>
        <w:rPr>
          <w:rFonts w:cs="Segoe UI"/>
          <w:szCs w:val="20"/>
        </w:rPr>
        <w:t xml:space="preserve"> sector.  In addition, several felt the federal government could provide further</w:t>
      </w:r>
      <w:r w:rsidR="00A43780" w:rsidRPr="00A43780">
        <w:rPr>
          <w:rFonts w:cs="Segoe UI"/>
          <w:szCs w:val="20"/>
        </w:rPr>
        <w:t xml:space="preserve"> support to farmers through</w:t>
      </w:r>
      <w:r>
        <w:rPr>
          <w:rFonts w:cs="Segoe UI"/>
          <w:szCs w:val="20"/>
        </w:rPr>
        <w:t xml:space="preserve"> the provision of</w:t>
      </w:r>
      <w:r w:rsidR="00A43780" w:rsidRPr="00A43780">
        <w:rPr>
          <w:rFonts w:cs="Segoe UI"/>
          <w:szCs w:val="20"/>
        </w:rPr>
        <w:t xml:space="preserve"> low interest loans, specifically </w:t>
      </w:r>
      <w:r w:rsidR="00361DCE">
        <w:rPr>
          <w:rFonts w:cs="Segoe UI"/>
          <w:szCs w:val="20"/>
        </w:rPr>
        <w:t>focusing on</w:t>
      </w:r>
      <w:r w:rsidR="00A43780" w:rsidRPr="00A43780">
        <w:rPr>
          <w:rFonts w:cs="Segoe UI"/>
          <w:szCs w:val="20"/>
        </w:rPr>
        <w:t xml:space="preserve"> those looking</w:t>
      </w:r>
      <w:r w:rsidR="00361DCE">
        <w:rPr>
          <w:rFonts w:cs="Segoe UI"/>
          <w:szCs w:val="20"/>
        </w:rPr>
        <w:t xml:space="preserve"> to</w:t>
      </w:r>
      <w:r w:rsidR="00A43780" w:rsidRPr="00A43780">
        <w:rPr>
          <w:rFonts w:cs="Segoe UI"/>
          <w:szCs w:val="20"/>
        </w:rPr>
        <w:t xml:space="preserve"> start a new farming business or make improvements to their </w:t>
      </w:r>
      <w:r w:rsidR="00361DCE">
        <w:rPr>
          <w:rFonts w:cs="Segoe UI"/>
          <w:szCs w:val="20"/>
        </w:rPr>
        <w:t>existing</w:t>
      </w:r>
      <w:r w:rsidR="00A43780" w:rsidRPr="00A43780">
        <w:rPr>
          <w:rFonts w:cs="Segoe UI"/>
          <w:szCs w:val="20"/>
        </w:rPr>
        <w:t xml:space="preserve"> operations.</w:t>
      </w:r>
      <w:r w:rsidR="00361DCE">
        <w:rPr>
          <w:rFonts w:cs="Segoe UI"/>
          <w:szCs w:val="20"/>
        </w:rPr>
        <w:t xml:space="preserve">  In addition to agriculture, many identified tourism as an important industry in their region, with several expressing that many businesses in this sector had been impacted financially and, in some cases, forced to close permanently due to the COVID-19 pandemic.  Discussing Manitoba more broadly, </w:t>
      </w:r>
      <w:r w:rsidR="00174AAB">
        <w:rPr>
          <w:rFonts w:cs="Segoe UI"/>
          <w:szCs w:val="20"/>
        </w:rPr>
        <w:t>participants</w:t>
      </w:r>
      <w:r w:rsidR="00361DCE">
        <w:rPr>
          <w:rFonts w:cs="Segoe UI"/>
          <w:szCs w:val="20"/>
        </w:rPr>
        <w:t xml:space="preserve"> identified</w:t>
      </w:r>
      <w:r w:rsidR="00174AAB">
        <w:rPr>
          <w:rFonts w:cs="Segoe UI"/>
          <w:szCs w:val="20"/>
        </w:rPr>
        <w:t xml:space="preserve"> ongoing</w:t>
      </w:r>
      <w:r w:rsidR="00361DCE">
        <w:rPr>
          <w:rFonts w:cs="Segoe UI"/>
          <w:szCs w:val="20"/>
        </w:rPr>
        <w:t xml:space="preserve"> issues such as rising fuel prices, growing unemployment, as well as the perceived diminished</w:t>
      </w:r>
      <w:r w:rsidR="00A43780" w:rsidRPr="00A43780">
        <w:rPr>
          <w:rFonts w:cs="Segoe UI"/>
          <w:szCs w:val="20"/>
        </w:rPr>
        <w:t xml:space="preserve"> quality of rural h</w:t>
      </w:r>
      <w:r w:rsidR="00361DCE">
        <w:rPr>
          <w:rFonts w:cs="Segoe UI"/>
          <w:szCs w:val="20"/>
        </w:rPr>
        <w:t xml:space="preserve">ealthcare, including what was </w:t>
      </w:r>
      <w:r w:rsidR="00174AAB">
        <w:rPr>
          <w:rFonts w:cs="Segoe UI"/>
          <w:szCs w:val="20"/>
        </w:rPr>
        <w:t>seen by several</w:t>
      </w:r>
      <w:r w:rsidR="00361DCE">
        <w:rPr>
          <w:rFonts w:cs="Segoe UI"/>
          <w:szCs w:val="20"/>
        </w:rPr>
        <w:t xml:space="preserve"> as a dearth in mental health and addictions treatment services</w:t>
      </w:r>
      <w:r w:rsidR="00174AAB">
        <w:rPr>
          <w:rFonts w:cs="Segoe UI"/>
          <w:szCs w:val="20"/>
        </w:rPr>
        <w:t xml:space="preserve"> within the province</w:t>
      </w:r>
      <w:r w:rsidR="00361DCE">
        <w:rPr>
          <w:rFonts w:cs="Segoe UI"/>
          <w:szCs w:val="20"/>
        </w:rPr>
        <w:t xml:space="preserve">. </w:t>
      </w:r>
    </w:p>
    <w:p w14:paraId="5AE07D2B" w14:textId="15685D1E" w:rsidR="00776D74" w:rsidRDefault="00A43780" w:rsidP="00A43780">
      <w:pPr>
        <w:spacing w:line="259" w:lineRule="auto"/>
        <w:rPr>
          <w:rFonts w:cs="Segoe UI"/>
          <w:szCs w:val="20"/>
        </w:rPr>
      </w:pPr>
      <w:r w:rsidRPr="00A43780">
        <w:rPr>
          <w:rFonts w:cs="Segoe UI"/>
          <w:szCs w:val="20"/>
        </w:rPr>
        <w:t>Discussing broadband</w:t>
      </w:r>
      <w:r w:rsidR="00C81A3F">
        <w:rPr>
          <w:rFonts w:cs="Segoe UI"/>
          <w:szCs w:val="20"/>
        </w:rPr>
        <w:t xml:space="preserve"> I</w:t>
      </w:r>
      <w:r w:rsidR="00361DCE">
        <w:rPr>
          <w:rFonts w:cs="Segoe UI"/>
          <w:szCs w:val="20"/>
        </w:rPr>
        <w:t>nternet</w:t>
      </w:r>
      <w:r w:rsidR="00174AAB">
        <w:rPr>
          <w:rFonts w:cs="Segoe UI"/>
          <w:szCs w:val="20"/>
        </w:rPr>
        <w:t>, a large number</w:t>
      </w:r>
      <w:r w:rsidRPr="00A43780">
        <w:rPr>
          <w:rFonts w:cs="Segoe UI"/>
          <w:szCs w:val="20"/>
        </w:rPr>
        <w:t xml:space="preserve"> </w:t>
      </w:r>
      <w:r w:rsidR="00174AAB">
        <w:rPr>
          <w:rFonts w:cs="Segoe UI"/>
          <w:szCs w:val="20"/>
        </w:rPr>
        <w:t>identified</w:t>
      </w:r>
      <w:r w:rsidR="00361DCE">
        <w:rPr>
          <w:rFonts w:cs="Segoe UI"/>
          <w:szCs w:val="20"/>
        </w:rPr>
        <w:t xml:space="preserve"> the quality of high-speed</w:t>
      </w:r>
      <w:r w:rsidR="00C81A3F">
        <w:rPr>
          <w:rFonts w:cs="Segoe UI"/>
          <w:szCs w:val="20"/>
        </w:rPr>
        <w:t xml:space="preserve"> I</w:t>
      </w:r>
      <w:r w:rsidRPr="00A43780">
        <w:rPr>
          <w:rFonts w:cs="Segoe UI"/>
          <w:szCs w:val="20"/>
        </w:rPr>
        <w:t xml:space="preserve">nternet </w:t>
      </w:r>
      <w:r w:rsidR="00174AAB">
        <w:rPr>
          <w:rFonts w:cs="Segoe UI"/>
          <w:szCs w:val="20"/>
        </w:rPr>
        <w:t>as an ongoing</w:t>
      </w:r>
      <w:r w:rsidRPr="00A43780">
        <w:rPr>
          <w:rFonts w:cs="Segoe UI"/>
          <w:szCs w:val="20"/>
        </w:rPr>
        <w:t xml:space="preserve"> issue </w:t>
      </w:r>
      <w:r w:rsidR="00174AAB">
        <w:rPr>
          <w:rFonts w:cs="Segoe UI"/>
          <w:szCs w:val="20"/>
        </w:rPr>
        <w:t>impacting</w:t>
      </w:r>
      <w:r w:rsidRPr="00A43780">
        <w:rPr>
          <w:rFonts w:cs="Segoe UI"/>
          <w:szCs w:val="20"/>
        </w:rPr>
        <w:t xml:space="preserve"> their communities.  </w:t>
      </w:r>
      <w:r w:rsidR="00361DCE">
        <w:rPr>
          <w:rFonts w:cs="Segoe UI"/>
          <w:szCs w:val="20"/>
        </w:rPr>
        <w:t>Several were of the impression that</w:t>
      </w:r>
      <w:r w:rsidRPr="00A43780">
        <w:rPr>
          <w:rFonts w:cs="Segoe UI"/>
          <w:szCs w:val="20"/>
        </w:rPr>
        <w:t xml:space="preserve"> </w:t>
      </w:r>
      <w:r w:rsidR="00361DCE">
        <w:rPr>
          <w:rFonts w:cs="Segoe UI"/>
          <w:szCs w:val="20"/>
        </w:rPr>
        <w:t xml:space="preserve">broadband service in numerous </w:t>
      </w:r>
      <w:r w:rsidRPr="00A43780">
        <w:rPr>
          <w:rFonts w:cs="Segoe UI"/>
          <w:szCs w:val="20"/>
        </w:rPr>
        <w:t xml:space="preserve">rural areas </w:t>
      </w:r>
      <w:r w:rsidR="00361DCE">
        <w:rPr>
          <w:rFonts w:cs="Segoe UI"/>
          <w:szCs w:val="20"/>
        </w:rPr>
        <w:t xml:space="preserve">was often unreliable and, in some cases, non-existent.  </w:t>
      </w:r>
      <w:r w:rsidRPr="00A43780">
        <w:rPr>
          <w:rFonts w:cs="Segoe UI"/>
          <w:szCs w:val="20"/>
        </w:rPr>
        <w:t xml:space="preserve">Participants also shared </w:t>
      </w:r>
      <w:r w:rsidR="00361DCE">
        <w:rPr>
          <w:rFonts w:cs="Segoe UI"/>
          <w:szCs w:val="20"/>
        </w:rPr>
        <w:t xml:space="preserve">a number of concerns related to what they felt to be a growing consolidation of </w:t>
      </w:r>
      <w:r w:rsidR="00C81A3F">
        <w:rPr>
          <w:rFonts w:cs="Segoe UI"/>
          <w:szCs w:val="20"/>
        </w:rPr>
        <w:t>I</w:t>
      </w:r>
      <w:r w:rsidR="00361DCE">
        <w:rPr>
          <w:rFonts w:cs="Segoe UI"/>
          <w:szCs w:val="20"/>
        </w:rPr>
        <w:t xml:space="preserve">nternet providers within the region, </w:t>
      </w:r>
      <w:r w:rsidR="00B32C32">
        <w:rPr>
          <w:rFonts w:cs="Segoe UI"/>
          <w:szCs w:val="20"/>
        </w:rPr>
        <w:t>believing</w:t>
      </w:r>
      <w:r w:rsidR="00361DCE">
        <w:rPr>
          <w:rFonts w:cs="Segoe UI"/>
          <w:szCs w:val="20"/>
        </w:rPr>
        <w:t xml:space="preserve"> this had </w:t>
      </w:r>
      <w:r w:rsidR="00174AAB">
        <w:rPr>
          <w:rFonts w:cs="Segoe UI"/>
          <w:szCs w:val="20"/>
        </w:rPr>
        <w:t xml:space="preserve">substantially </w:t>
      </w:r>
      <w:r w:rsidR="00361DCE">
        <w:rPr>
          <w:rFonts w:cs="Segoe UI"/>
          <w:szCs w:val="20"/>
        </w:rPr>
        <w:t xml:space="preserve">driven </w:t>
      </w:r>
      <w:r w:rsidR="00174AAB">
        <w:rPr>
          <w:rFonts w:cs="Segoe UI"/>
          <w:szCs w:val="20"/>
        </w:rPr>
        <w:t>up prices for c</w:t>
      </w:r>
      <w:r w:rsidR="00361DCE">
        <w:rPr>
          <w:rFonts w:cs="Segoe UI"/>
          <w:szCs w:val="20"/>
        </w:rPr>
        <w:t xml:space="preserve">onsumers.  Very few were aware of a proposed plan by the Government of Canada to invest </w:t>
      </w:r>
      <w:r w:rsidR="00C81A3F">
        <w:rPr>
          <w:rFonts w:cs="Segoe UI"/>
          <w:szCs w:val="20"/>
        </w:rPr>
        <w:t>$41 million towards improving In</w:t>
      </w:r>
      <w:r w:rsidR="00361DCE">
        <w:rPr>
          <w:rFonts w:cs="Segoe UI"/>
          <w:szCs w:val="20"/>
        </w:rPr>
        <w:t>ternet speeds in 93 rural communities throughout Manitoba</w:t>
      </w:r>
      <w:r w:rsidR="00C81A3F">
        <w:rPr>
          <w:rFonts w:cs="Segoe UI"/>
          <w:szCs w:val="20"/>
        </w:rPr>
        <w:t>.</w:t>
      </w:r>
    </w:p>
    <w:p w14:paraId="5F522759" w14:textId="654543FD" w:rsidR="001923D2" w:rsidRPr="001923D2" w:rsidRDefault="001923D2" w:rsidP="001923D2">
      <w:pPr>
        <w:keepNext/>
        <w:keepLines/>
        <w:spacing w:before="480"/>
        <w:ind w:right="-14"/>
        <w:outlineLvl w:val="1"/>
        <w:rPr>
          <w:rFonts w:eastAsia="Times New Roman" w:cs="Segoe UI"/>
          <w:b/>
          <w:color w:val="D01A79"/>
          <w:szCs w:val="26"/>
        </w:rPr>
      </w:pPr>
      <w:r w:rsidRPr="001923D2">
        <w:rPr>
          <w:rFonts w:eastAsia="Times New Roman" w:cs="Segoe UI"/>
          <w:b/>
          <w:szCs w:val="24"/>
        </w:rPr>
        <w:lastRenderedPageBreak/>
        <w:t>Calgary</w:t>
      </w:r>
    </w:p>
    <w:p w14:paraId="6DFF98C8" w14:textId="7842135C" w:rsidR="001923D2" w:rsidRPr="001923D2" w:rsidRDefault="001923D2" w:rsidP="00174AAB">
      <w:pPr>
        <w:spacing w:before="240" w:line="259" w:lineRule="auto"/>
        <w:rPr>
          <w:rFonts w:cs="Segoe UI"/>
          <w:szCs w:val="20"/>
        </w:rPr>
      </w:pPr>
      <w:r w:rsidRPr="001923D2">
        <w:rPr>
          <w:rFonts w:cs="Segoe UI"/>
          <w:szCs w:val="20"/>
        </w:rPr>
        <w:t xml:space="preserve">Participants in </w:t>
      </w:r>
      <w:r w:rsidR="00174AAB">
        <w:rPr>
          <w:rFonts w:cs="Segoe UI"/>
          <w:szCs w:val="20"/>
        </w:rPr>
        <w:t>the group from Calgary discussed a number of issues specific to their community, including housing affordability, opioid addiction,</w:t>
      </w:r>
      <w:r w:rsidRPr="001923D2">
        <w:rPr>
          <w:rFonts w:cs="Segoe UI"/>
          <w:szCs w:val="20"/>
        </w:rPr>
        <w:t xml:space="preserve"> and infrastructure needs.  </w:t>
      </w:r>
      <w:r w:rsidR="00174AAB">
        <w:rPr>
          <w:rFonts w:cs="Segoe UI"/>
          <w:szCs w:val="20"/>
        </w:rPr>
        <w:t>Focusing on</w:t>
      </w:r>
      <w:r w:rsidRPr="001923D2">
        <w:rPr>
          <w:rFonts w:cs="Segoe UI"/>
          <w:szCs w:val="20"/>
        </w:rPr>
        <w:t xml:space="preserve"> housing </w:t>
      </w:r>
      <w:r w:rsidR="00174AAB">
        <w:rPr>
          <w:rFonts w:cs="Segoe UI"/>
          <w:szCs w:val="20"/>
        </w:rPr>
        <w:t xml:space="preserve">in particular, </w:t>
      </w:r>
      <w:r w:rsidRPr="001923D2">
        <w:rPr>
          <w:rFonts w:cs="Segoe UI"/>
          <w:szCs w:val="20"/>
        </w:rPr>
        <w:t xml:space="preserve">many </w:t>
      </w:r>
      <w:r w:rsidR="00174AAB">
        <w:rPr>
          <w:rFonts w:cs="Segoe UI"/>
          <w:szCs w:val="20"/>
        </w:rPr>
        <w:t>expressed concerns regarding what they felt to be a growing lack of</w:t>
      </w:r>
      <w:r w:rsidRPr="001923D2">
        <w:rPr>
          <w:rFonts w:cs="Segoe UI"/>
          <w:szCs w:val="20"/>
        </w:rPr>
        <w:t xml:space="preserve"> </w:t>
      </w:r>
      <w:r w:rsidR="00174AAB">
        <w:rPr>
          <w:rFonts w:cs="Segoe UI"/>
          <w:szCs w:val="20"/>
        </w:rPr>
        <w:t>affordable housing within the city</w:t>
      </w:r>
      <w:r w:rsidRPr="001923D2">
        <w:rPr>
          <w:rFonts w:cs="Segoe UI"/>
          <w:szCs w:val="20"/>
        </w:rPr>
        <w:t xml:space="preserve">.  </w:t>
      </w:r>
      <w:r w:rsidR="00174AAB">
        <w:rPr>
          <w:rFonts w:cs="Segoe UI"/>
          <w:szCs w:val="20"/>
        </w:rPr>
        <w:t>A number of participants were of the view</w:t>
      </w:r>
      <w:r w:rsidRPr="001923D2">
        <w:rPr>
          <w:rFonts w:cs="Segoe UI"/>
          <w:szCs w:val="20"/>
        </w:rPr>
        <w:t xml:space="preserve"> that</w:t>
      </w:r>
      <w:r w:rsidR="00174AAB">
        <w:rPr>
          <w:rFonts w:cs="Segoe UI"/>
          <w:szCs w:val="20"/>
        </w:rPr>
        <w:t xml:space="preserve"> large-scale</w:t>
      </w:r>
      <w:r w:rsidRPr="001923D2">
        <w:rPr>
          <w:rFonts w:cs="Segoe UI"/>
          <w:szCs w:val="20"/>
        </w:rPr>
        <w:t xml:space="preserve"> foreign investment </w:t>
      </w:r>
      <w:r w:rsidR="00174AAB">
        <w:rPr>
          <w:rFonts w:cs="Segoe UI"/>
          <w:szCs w:val="20"/>
        </w:rPr>
        <w:t>had served to</w:t>
      </w:r>
      <w:r w:rsidRPr="001923D2">
        <w:rPr>
          <w:rFonts w:cs="Segoe UI"/>
          <w:szCs w:val="20"/>
        </w:rPr>
        <w:t xml:space="preserve"> </w:t>
      </w:r>
      <w:r w:rsidR="00174AAB">
        <w:rPr>
          <w:rFonts w:cs="Segoe UI"/>
          <w:szCs w:val="20"/>
        </w:rPr>
        <w:t>drive</w:t>
      </w:r>
      <w:r w:rsidRPr="001923D2">
        <w:rPr>
          <w:rFonts w:cs="Segoe UI"/>
          <w:szCs w:val="20"/>
        </w:rPr>
        <w:t xml:space="preserve"> up housing prices</w:t>
      </w:r>
      <w:r w:rsidR="00174AAB">
        <w:rPr>
          <w:rFonts w:cs="Segoe UI"/>
          <w:szCs w:val="20"/>
        </w:rPr>
        <w:t>, having the effect of making homeownership prohibitively expensive for</w:t>
      </w:r>
      <w:r w:rsidRPr="001923D2">
        <w:rPr>
          <w:rFonts w:cs="Segoe UI"/>
          <w:szCs w:val="20"/>
        </w:rPr>
        <w:t xml:space="preserve"> </w:t>
      </w:r>
      <w:r w:rsidR="00174AAB">
        <w:rPr>
          <w:rFonts w:cs="Segoe UI"/>
          <w:szCs w:val="20"/>
        </w:rPr>
        <w:t>many</w:t>
      </w:r>
      <w:r w:rsidRPr="001923D2">
        <w:rPr>
          <w:rFonts w:cs="Segoe UI"/>
          <w:szCs w:val="20"/>
        </w:rPr>
        <w:t xml:space="preserve"> in t</w:t>
      </w:r>
      <w:r w:rsidR="00174AAB">
        <w:rPr>
          <w:rFonts w:cs="Segoe UI"/>
          <w:szCs w:val="20"/>
        </w:rPr>
        <w:t>he community.  Several believed the federal government could do more to regulate this issue as well as place a greater emphasis on the issue of affordable housing more generally.</w:t>
      </w:r>
      <w:r w:rsidRPr="001923D2">
        <w:rPr>
          <w:rFonts w:cs="Segoe UI"/>
          <w:szCs w:val="20"/>
        </w:rPr>
        <w:t xml:space="preserve"> </w:t>
      </w:r>
    </w:p>
    <w:p w14:paraId="0195349C" w14:textId="48871868" w:rsidR="001923D2" w:rsidRPr="001923D2" w:rsidRDefault="00174AAB" w:rsidP="001923D2">
      <w:pPr>
        <w:spacing w:line="259" w:lineRule="auto"/>
        <w:rPr>
          <w:rFonts w:cs="Segoe UI"/>
          <w:szCs w:val="20"/>
        </w:rPr>
      </w:pPr>
      <w:r>
        <w:rPr>
          <w:rFonts w:cs="Segoe UI"/>
          <w:szCs w:val="20"/>
        </w:rPr>
        <w:t>Focusing on issues related to</w:t>
      </w:r>
      <w:r w:rsidR="001923D2" w:rsidRPr="001923D2">
        <w:rPr>
          <w:rFonts w:cs="Segoe UI"/>
          <w:szCs w:val="20"/>
        </w:rPr>
        <w:t xml:space="preserve"> opioids, most felt </w:t>
      </w:r>
      <w:r>
        <w:rPr>
          <w:rFonts w:cs="Segoe UI"/>
          <w:szCs w:val="20"/>
        </w:rPr>
        <w:t>this issue to be especially</w:t>
      </w:r>
      <w:r w:rsidR="001923D2" w:rsidRPr="001923D2">
        <w:rPr>
          <w:rFonts w:cs="Segoe UI"/>
          <w:szCs w:val="20"/>
        </w:rPr>
        <w:t xml:space="preserve"> prevalent in Calgary and </w:t>
      </w:r>
      <w:r w:rsidR="00E96096">
        <w:rPr>
          <w:rFonts w:cs="Segoe UI"/>
          <w:szCs w:val="20"/>
        </w:rPr>
        <w:t xml:space="preserve">strongly </w:t>
      </w:r>
      <w:r>
        <w:rPr>
          <w:rFonts w:cs="Segoe UI"/>
          <w:szCs w:val="20"/>
        </w:rPr>
        <w:t>believed</w:t>
      </w:r>
      <w:r w:rsidR="001923D2" w:rsidRPr="001923D2">
        <w:rPr>
          <w:rFonts w:cs="Segoe UI"/>
          <w:szCs w:val="20"/>
        </w:rPr>
        <w:t xml:space="preserve"> more </w:t>
      </w:r>
      <w:r>
        <w:rPr>
          <w:rFonts w:cs="Segoe UI"/>
          <w:szCs w:val="20"/>
        </w:rPr>
        <w:t>needed to</w:t>
      </w:r>
      <w:r w:rsidR="001923D2" w:rsidRPr="001923D2">
        <w:rPr>
          <w:rFonts w:cs="Segoe UI"/>
          <w:szCs w:val="20"/>
        </w:rPr>
        <w:t xml:space="preserve"> be done to improve the current situation.  Participants </w:t>
      </w:r>
      <w:r>
        <w:rPr>
          <w:rFonts w:cs="Segoe UI"/>
          <w:szCs w:val="20"/>
        </w:rPr>
        <w:t>provided various</w:t>
      </w:r>
      <w:r w:rsidR="001923D2" w:rsidRPr="001923D2">
        <w:rPr>
          <w:rFonts w:cs="Segoe UI"/>
          <w:szCs w:val="20"/>
        </w:rPr>
        <w:t xml:space="preserve"> suggestions </w:t>
      </w:r>
      <w:r>
        <w:rPr>
          <w:rFonts w:cs="Segoe UI"/>
          <w:szCs w:val="20"/>
        </w:rPr>
        <w:t xml:space="preserve">regarding potential actions the federal government </w:t>
      </w:r>
      <w:r w:rsidR="00E96096">
        <w:rPr>
          <w:rFonts w:cs="Segoe UI"/>
          <w:szCs w:val="20"/>
        </w:rPr>
        <w:t xml:space="preserve">could take </w:t>
      </w:r>
      <w:r>
        <w:rPr>
          <w:rFonts w:cs="Segoe UI"/>
          <w:szCs w:val="20"/>
        </w:rPr>
        <w:t xml:space="preserve">towards </w:t>
      </w:r>
      <w:r w:rsidR="00E96096">
        <w:rPr>
          <w:rFonts w:cs="Segoe UI"/>
          <w:szCs w:val="20"/>
        </w:rPr>
        <w:t>addressing the</w:t>
      </w:r>
      <w:r>
        <w:rPr>
          <w:rFonts w:cs="Segoe UI"/>
          <w:szCs w:val="20"/>
        </w:rPr>
        <w:t xml:space="preserve"> problem</w:t>
      </w:r>
      <w:r w:rsidR="001923D2" w:rsidRPr="001923D2">
        <w:rPr>
          <w:rFonts w:cs="Segoe UI"/>
          <w:szCs w:val="20"/>
        </w:rPr>
        <w:t xml:space="preserve">, </w:t>
      </w:r>
      <w:r>
        <w:rPr>
          <w:rFonts w:cs="Segoe UI"/>
          <w:szCs w:val="20"/>
        </w:rPr>
        <w:t>including</w:t>
      </w:r>
      <w:r w:rsidR="001923D2" w:rsidRPr="001923D2">
        <w:rPr>
          <w:rFonts w:cs="Segoe UI"/>
          <w:szCs w:val="20"/>
        </w:rPr>
        <w:t xml:space="preserve"> </w:t>
      </w:r>
      <w:r>
        <w:rPr>
          <w:rFonts w:cs="Segoe UI"/>
          <w:szCs w:val="20"/>
        </w:rPr>
        <w:t>the provision of</w:t>
      </w:r>
      <w:r w:rsidR="001923D2" w:rsidRPr="001923D2">
        <w:rPr>
          <w:rFonts w:cs="Segoe UI"/>
          <w:szCs w:val="20"/>
        </w:rPr>
        <w:t xml:space="preserve"> add</w:t>
      </w:r>
      <w:r>
        <w:rPr>
          <w:rFonts w:cs="Segoe UI"/>
          <w:szCs w:val="20"/>
        </w:rPr>
        <w:t xml:space="preserve">itional mental health resources as well as more comprehensive </w:t>
      </w:r>
      <w:r w:rsidR="001923D2" w:rsidRPr="001923D2">
        <w:rPr>
          <w:rFonts w:cs="Segoe UI"/>
          <w:szCs w:val="20"/>
        </w:rPr>
        <w:t xml:space="preserve">education </w:t>
      </w:r>
      <w:r w:rsidR="00E96096">
        <w:rPr>
          <w:rFonts w:cs="Segoe UI"/>
          <w:szCs w:val="20"/>
        </w:rPr>
        <w:t xml:space="preserve">programs </w:t>
      </w:r>
      <w:r>
        <w:rPr>
          <w:rFonts w:cs="Segoe UI"/>
          <w:szCs w:val="20"/>
        </w:rPr>
        <w:t>regarding</w:t>
      </w:r>
      <w:r w:rsidR="001923D2" w:rsidRPr="001923D2">
        <w:rPr>
          <w:rFonts w:cs="Segoe UI"/>
          <w:szCs w:val="20"/>
        </w:rPr>
        <w:t xml:space="preserve"> the </w:t>
      </w:r>
      <w:r>
        <w:rPr>
          <w:rFonts w:cs="Segoe UI"/>
          <w:szCs w:val="20"/>
        </w:rPr>
        <w:t>potential dangers</w:t>
      </w:r>
      <w:r w:rsidR="001923D2" w:rsidRPr="001923D2">
        <w:rPr>
          <w:rFonts w:cs="Segoe UI"/>
          <w:szCs w:val="20"/>
        </w:rPr>
        <w:t xml:space="preserve"> of these substances</w:t>
      </w:r>
      <w:r>
        <w:rPr>
          <w:rFonts w:cs="Segoe UI"/>
          <w:szCs w:val="20"/>
        </w:rPr>
        <w:t xml:space="preserve"> and addiction more generally</w:t>
      </w:r>
      <w:r w:rsidR="001923D2" w:rsidRPr="001923D2">
        <w:rPr>
          <w:rFonts w:cs="Segoe UI"/>
          <w:szCs w:val="20"/>
        </w:rPr>
        <w:t xml:space="preserve">.  Asked who they </w:t>
      </w:r>
      <w:r>
        <w:rPr>
          <w:rFonts w:cs="Segoe UI"/>
          <w:szCs w:val="20"/>
        </w:rPr>
        <w:t>felt to be</w:t>
      </w:r>
      <w:r w:rsidR="001923D2" w:rsidRPr="001923D2">
        <w:rPr>
          <w:rFonts w:cs="Segoe UI"/>
          <w:szCs w:val="20"/>
        </w:rPr>
        <w:t xml:space="preserve"> most responsible for the opioid crisis, some attributed it to </w:t>
      </w:r>
      <w:proofErr w:type="spellStart"/>
      <w:r>
        <w:rPr>
          <w:rFonts w:cs="Segoe UI"/>
          <w:szCs w:val="20"/>
        </w:rPr>
        <w:t>overprescription</w:t>
      </w:r>
      <w:proofErr w:type="spellEnd"/>
      <w:r>
        <w:rPr>
          <w:rFonts w:cs="Segoe UI"/>
          <w:szCs w:val="20"/>
        </w:rPr>
        <w:t xml:space="preserve"> on the part of</w:t>
      </w:r>
      <w:r w:rsidR="001923D2" w:rsidRPr="001923D2">
        <w:rPr>
          <w:rFonts w:cs="Segoe UI"/>
          <w:szCs w:val="20"/>
        </w:rPr>
        <w:t xml:space="preserve"> physicians, while others </w:t>
      </w:r>
      <w:r>
        <w:rPr>
          <w:rFonts w:cs="Segoe UI"/>
          <w:szCs w:val="20"/>
        </w:rPr>
        <w:t xml:space="preserve">felt the </w:t>
      </w:r>
      <w:r w:rsidR="00E96096">
        <w:rPr>
          <w:rFonts w:cs="Segoe UI"/>
          <w:szCs w:val="20"/>
        </w:rPr>
        <w:t>increased ease of access to illicit substances</w:t>
      </w:r>
      <w:r>
        <w:rPr>
          <w:rFonts w:cs="Segoe UI"/>
          <w:szCs w:val="20"/>
        </w:rPr>
        <w:t xml:space="preserve"> </w:t>
      </w:r>
      <w:r w:rsidR="00E96096">
        <w:rPr>
          <w:rFonts w:cs="Segoe UI"/>
          <w:szCs w:val="20"/>
        </w:rPr>
        <w:t>(</w:t>
      </w:r>
      <w:r>
        <w:rPr>
          <w:rFonts w:cs="Segoe UI"/>
          <w:szCs w:val="20"/>
        </w:rPr>
        <w:t xml:space="preserve">enhanced by </w:t>
      </w:r>
      <w:r w:rsidR="00E96096">
        <w:rPr>
          <w:rFonts w:cs="Segoe UI"/>
          <w:szCs w:val="20"/>
        </w:rPr>
        <w:t>the ability of dealers and users to rapidly communicate via text messaging</w:t>
      </w:r>
      <w:r>
        <w:rPr>
          <w:rFonts w:cs="Segoe UI"/>
          <w:szCs w:val="20"/>
        </w:rPr>
        <w:t xml:space="preserve"> and social media</w:t>
      </w:r>
      <w:r w:rsidR="00E96096">
        <w:rPr>
          <w:rFonts w:cs="Segoe UI"/>
          <w:szCs w:val="20"/>
        </w:rPr>
        <w:t xml:space="preserve">) </w:t>
      </w:r>
      <w:r w:rsidR="001923D2" w:rsidRPr="001923D2">
        <w:rPr>
          <w:rFonts w:cs="Segoe UI"/>
          <w:szCs w:val="20"/>
        </w:rPr>
        <w:t xml:space="preserve">had </w:t>
      </w:r>
      <w:r w:rsidR="00E96096">
        <w:rPr>
          <w:rFonts w:cs="Segoe UI"/>
          <w:szCs w:val="20"/>
        </w:rPr>
        <w:t xml:space="preserve">also </w:t>
      </w:r>
      <w:r>
        <w:rPr>
          <w:rFonts w:cs="Segoe UI"/>
          <w:szCs w:val="20"/>
        </w:rPr>
        <w:t xml:space="preserve">served to </w:t>
      </w:r>
      <w:r w:rsidR="00E96096">
        <w:rPr>
          <w:rFonts w:cs="Segoe UI"/>
          <w:szCs w:val="20"/>
        </w:rPr>
        <w:t>exacerbate</w:t>
      </w:r>
      <w:r w:rsidR="001923D2" w:rsidRPr="001923D2">
        <w:rPr>
          <w:rFonts w:cs="Segoe UI"/>
          <w:szCs w:val="20"/>
        </w:rPr>
        <w:t xml:space="preserve"> the problem.</w:t>
      </w:r>
    </w:p>
    <w:p w14:paraId="02F1E404" w14:textId="23F361A5" w:rsidR="001923D2" w:rsidRPr="001923D2" w:rsidRDefault="00E96096" w:rsidP="00E96096">
      <w:pPr>
        <w:spacing w:line="259" w:lineRule="auto"/>
        <w:rPr>
          <w:rFonts w:cs="Segoe UI"/>
          <w:szCs w:val="20"/>
        </w:rPr>
      </w:pPr>
      <w:r>
        <w:rPr>
          <w:rFonts w:cs="Segoe UI"/>
          <w:szCs w:val="20"/>
        </w:rPr>
        <w:t xml:space="preserve">Discussing important local industries and </w:t>
      </w:r>
      <w:r w:rsidR="001923D2" w:rsidRPr="001923D2">
        <w:rPr>
          <w:rFonts w:cs="Segoe UI"/>
          <w:szCs w:val="20"/>
        </w:rPr>
        <w:t>sectors</w:t>
      </w:r>
      <w:r>
        <w:rPr>
          <w:rFonts w:cs="Segoe UI"/>
          <w:szCs w:val="20"/>
        </w:rPr>
        <w:t xml:space="preserve">, participant </w:t>
      </w:r>
      <w:r w:rsidR="001923D2" w:rsidRPr="001923D2">
        <w:rPr>
          <w:rFonts w:cs="Segoe UI"/>
          <w:szCs w:val="20"/>
        </w:rPr>
        <w:t>response</w:t>
      </w:r>
      <w:r>
        <w:rPr>
          <w:rFonts w:cs="Segoe UI"/>
          <w:szCs w:val="20"/>
        </w:rPr>
        <w:t>s were quite varied.  A</w:t>
      </w:r>
      <w:r w:rsidR="001923D2" w:rsidRPr="001923D2">
        <w:rPr>
          <w:rFonts w:cs="Segoe UI"/>
          <w:szCs w:val="20"/>
        </w:rPr>
        <w:t xml:space="preserve">sked which industries </w:t>
      </w:r>
      <w:r>
        <w:rPr>
          <w:rFonts w:cs="Segoe UI"/>
          <w:szCs w:val="20"/>
        </w:rPr>
        <w:t>they felt required</w:t>
      </w:r>
      <w:r w:rsidR="001923D2" w:rsidRPr="001923D2">
        <w:rPr>
          <w:rFonts w:cs="Segoe UI"/>
          <w:szCs w:val="20"/>
        </w:rPr>
        <w:t xml:space="preserve"> the most </w:t>
      </w:r>
      <w:r>
        <w:rPr>
          <w:rFonts w:cs="Segoe UI"/>
          <w:szCs w:val="20"/>
        </w:rPr>
        <w:t>attention</w:t>
      </w:r>
      <w:r w:rsidR="001923D2" w:rsidRPr="001923D2">
        <w:rPr>
          <w:rFonts w:cs="Segoe UI"/>
          <w:szCs w:val="20"/>
        </w:rPr>
        <w:t xml:space="preserve"> from the federal government,</w:t>
      </w:r>
      <w:r>
        <w:rPr>
          <w:rFonts w:cs="Segoe UI"/>
          <w:szCs w:val="20"/>
        </w:rPr>
        <w:t xml:space="preserve"> areas such as arts and entertainment</w:t>
      </w:r>
      <w:r w:rsidR="001923D2" w:rsidRPr="001923D2">
        <w:rPr>
          <w:rFonts w:cs="Segoe UI"/>
          <w:szCs w:val="20"/>
        </w:rPr>
        <w:t>, healthcare</w:t>
      </w:r>
      <w:r>
        <w:rPr>
          <w:rFonts w:cs="Segoe UI"/>
          <w:szCs w:val="20"/>
        </w:rPr>
        <w:t xml:space="preserve">, and transportation (specifically related to perceived supply chain issues) were mentioned among participants.  Asked more specifically regarding what the City of Calgary required in terms of infrastructure, some identified the expansion of public transit services as well as the need for greater investments into affordable housing projects by both the provincial and federal governments.  </w:t>
      </w:r>
    </w:p>
    <w:p w14:paraId="2D4E31E7" w14:textId="47A2B672" w:rsidR="001923D2" w:rsidRDefault="001923D2" w:rsidP="001923D2">
      <w:pPr>
        <w:keepNext/>
        <w:keepLines/>
        <w:spacing w:before="240" w:after="120"/>
        <w:outlineLvl w:val="2"/>
        <w:rPr>
          <w:rFonts w:eastAsia="Times New Roman" w:cs="Segoe UI"/>
          <w:b/>
          <w:szCs w:val="24"/>
        </w:rPr>
      </w:pPr>
      <w:r>
        <w:rPr>
          <w:rFonts w:eastAsia="Times New Roman" w:cs="Segoe UI"/>
          <w:b/>
          <w:szCs w:val="24"/>
        </w:rPr>
        <w:t>Northern British Columbia</w:t>
      </w:r>
    </w:p>
    <w:p w14:paraId="28469AC3" w14:textId="4FCDE311" w:rsidR="003A22C6" w:rsidRDefault="003A22C6" w:rsidP="003A22C6">
      <w:r>
        <w:t xml:space="preserve">The group comprised of participants from northern British Columbia discussed a number of issues specific to their local region.  To begin this conversation, participants were asked to share what they felt to be the biggest local concerns in their local communities at present.  A number of responses were provided, including a perceived lack of healthcare personnel and services, the need to repair and revitalize important infrastructure such as roadways, </w:t>
      </w:r>
      <w:r w:rsidR="00E96096">
        <w:t>as well as</w:t>
      </w:r>
      <w:r>
        <w:t xml:space="preserve"> increased economic development, particularly focusing on resource extraction and other natural resources such as lumber.  </w:t>
      </w:r>
    </w:p>
    <w:p w14:paraId="37ABE6EF" w14:textId="04156122" w:rsidR="003A22C6" w:rsidRDefault="003A22C6" w:rsidP="003A22C6">
      <w:r>
        <w:t xml:space="preserve">Focusing on housing, many participants felt that affordable housing was an issue, both within their own communities as well as Canada more broadly.  Several were of the opinion that housing options, both for prospective homebuyers as well as renters, were becoming increasing short in supply and that </w:t>
      </w:r>
      <w:r w:rsidR="00E96096">
        <w:t xml:space="preserve">those which </w:t>
      </w:r>
      <w:r>
        <w:t xml:space="preserve">were available were becoming financially </w:t>
      </w:r>
      <w:r w:rsidR="00E96096">
        <w:t>out of reach</w:t>
      </w:r>
      <w:r>
        <w:t xml:space="preserve"> for many.  Asked what the federal </w:t>
      </w:r>
      <w:r>
        <w:lastRenderedPageBreak/>
        <w:t xml:space="preserve">government had done regarding housing, no participants could </w:t>
      </w:r>
      <w:r w:rsidR="006C1B12">
        <w:t>re</w:t>
      </w:r>
      <w:r>
        <w:t xml:space="preserve">call any recent announcements or initiatives.  </w:t>
      </w:r>
    </w:p>
    <w:p w14:paraId="58C72C39" w14:textId="09271427" w:rsidR="003A22C6" w:rsidRDefault="003A22C6" w:rsidP="003A22C6">
      <w:r>
        <w:t xml:space="preserve">Discussing the issue of homelessness, many participants believed this to be a growing concern </w:t>
      </w:r>
      <w:r w:rsidR="00E96096">
        <w:t>within</w:t>
      </w:r>
      <w:r>
        <w:t xml:space="preserve"> their local communities, with some specifically focusing on Prince George, which was thought to have experienced this issue to a greater extent relative to other municipalities in the region.  While most felt there to be a multitude of issues contributing to the issue of homelessness in the region, a number of participants </w:t>
      </w:r>
      <w:r w:rsidR="00E96096">
        <w:t>believed</w:t>
      </w:r>
      <w:r>
        <w:t xml:space="preserve"> mental health and addiction </w:t>
      </w:r>
      <w:r w:rsidR="00E96096">
        <w:t>to be</w:t>
      </w:r>
      <w:r>
        <w:t xml:space="preserve"> key drivers </w:t>
      </w:r>
      <w:r w:rsidR="00E96096">
        <w:t>behind</w:t>
      </w:r>
      <w:r>
        <w:t xml:space="preserve"> the perceived</w:t>
      </w:r>
      <w:r w:rsidR="00E96096">
        <w:t xml:space="preserve"> recent</w:t>
      </w:r>
      <w:r>
        <w:t xml:space="preserve"> increase in those experiencing homelessness.  All </w:t>
      </w:r>
      <w:r w:rsidR="00E96096">
        <w:t>thought</w:t>
      </w:r>
      <w:r>
        <w:t xml:space="preserve"> the federal government had a role to play </w:t>
      </w:r>
      <w:r w:rsidR="001C02F7">
        <w:t>regarding</w:t>
      </w:r>
      <w:r>
        <w:t xml:space="preserve"> this issue, with many </w:t>
      </w:r>
      <w:r w:rsidR="00E96096">
        <w:t>feeling</w:t>
      </w:r>
      <w:r>
        <w:t xml:space="preserve"> there </w:t>
      </w:r>
      <w:r w:rsidR="00E96096">
        <w:t>needed to</w:t>
      </w:r>
      <w:r>
        <w:t xml:space="preserve"> be greater funding </w:t>
      </w:r>
      <w:r w:rsidR="00E96096">
        <w:t>allocated towards</w:t>
      </w:r>
      <w:r>
        <w:t xml:space="preserve"> affordable ho</w:t>
      </w:r>
      <w:r w:rsidR="00E96096">
        <w:t>using, mental health treatment, and the establishment of addiction</w:t>
      </w:r>
      <w:r>
        <w:t xml:space="preserve"> rehabilitation facilities </w:t>
      </w:r>
      <w:r w:rsidR="00E96096">
        <w:t>throughout</w:t>
      </w:r>
      <w:r>
        <w:t xml:space="preserve"> the region.  </w:t>
      </w:r>
    </w:p>
    <w:p w14:paraId="6BF878E5" w14:textId="6F85EC60" w:rsidR="003A22C6" w:rsidRDefault="003A22C6" w:rsidP="003A22C6">
      <w:r>
        <w:t xml:space="preserve">Many also felt opioid addiction to be a major issue in their local communities and in northern British Columbia more generally.  While several believed that childhood and intergenerational trauma were key drivers of addiction, a number of participants also felt opioids were too easily accessible </w:t>
      </w:r>
      <w:r w:rsidR="001C02F7">
        <w:t>and were currently being over</w:t>
      </w:r>
      <w:r>
        <w:t xml:space="preserve">prescribed by physicians.  In addition, some also </w:t>
      </w:r>
      <w:r w:rsidR="001C02F7">
        <w:t>were of the view that</w:t>
      </w:r>
      <w:r>
        <w:t xml:space="preserve"> the criminalization and stigma of addiction had served to further exacerbate this issue for many individuals, discouraging them from seeking treatment </w:t>
      </w:r>
      <w:r w:rsidR="001C02F7">
        <w:t>out of</w:t>
      </w:r>
      <w:r>
        <w:t xml:space="preserve"> fear of being prosecuted for </w:t>
      </w:r>
      <w:r w:rsidR="001C02F7">
        <w:t>illicit</w:t>
      </w:r>
      <w:r>
        <w:t xml:space="preserve"> substance use. </w:t>
      </w:r>
    </w:p>
    <w:p w14:paraId="4B6CE681" w14:textId="5F59D9ED" w:rsidR="001923D2" w:rsidRPr="003A22C6" w:rsidRDefault="003A22C6" w:rsidP="003A22C6">
      <w:r>
        <w:t xml:space="preserve">Asked to identify the most important sectors and industries in their local communities, many focused on the mining and natural resource sector, specifically mentioning coal, oil and gas, and logging as vital industries in their area.  Discussing which </w:t>
      </w:r>
      <w:r w:rsidR="001C02F7">
        <w:t>sectors</w:t>
      </w:r>
      <w:r>
        <w:t xml:space="preserve"> needed the greatest amount of support from the Government of Canada, participants identified a </w:t>
      </w:r>
      <w:r w:rsidR="001C02F7">
        <w:t>number</w:t>
      </w:r>
      <w:r>
        <w:t xml:space="preserve"> of key areas, including fores</w:t>
      </w:r>
      <w:r w:rsidR="001C02F7">
        <w:t>try, agriculture, and tourism.  Discussing</w:t>
      </w:r>
      <w:r>
        <w:t xml:space="preserve"> infrastructure more spec</w:t>
      </w:r>
      <w:r w:rsidR="001C02F7">
        <w:t>ifically, several participants felt</w:t>
      </w:r>
      <w:r>
        <w:t xml:space="preserve"> that more could be done to better maintain and expand northern </w:t>
      </w:r>
      <w:r w:rsidR="001C02F7">
        <w:t>roadways</w:t>
      </w:r>
      <w:r>
        <w:t>, as well as focus on repairing aging public buildings and drainage systems in communities (such as Prince George), which were currently tho</w:t>
      </w:r>
      <w:r w:rsidR="001C02F7">
        <w:t xml:space="preserve">ught to be in poor condition. </w:t>
      </w:r>
      <w:r>
        <w:t xml:space="preserve"> </w:t>
      </w:r>
    </w:p>
    <w:p w14:paraId="6585588B" w14:textId="0EA392E5" w:rsidR="001923D2" w:rsidRPr="001923D2" w:rsidRDefault="001923D2" w:rsidP="001923D2">
      <w:pPr>
        <w:keepNext/>
        <w:keepLines/>
        <w:spacing w:before="240" w:after="120"/>
        <w:outlineLvl w:val="2"/>
        <w:rPr>
          <w:rFonts w:eastAsia="Times New Roman" w:cs="Segoe UI"/>
          <w:b/>
          <w:szCs w:val="24"/>
        </w:rPr>
      </w:pPr>
      <w:r>
        <w:rPr>
          <w:rFonts w:eastAsia="Times New Roman" w:cs="Segoe UI"/>
          <w:b/>
          <w:szCs w:val="24"/>
        </w:rPr>
        <w:t>Yukon</w:t>
      </w:r>
    </w:p>
    <w:p w14:paraId="56BA4488" w14:textId="53119971" w:rsidR="003A22C6" w:rsidRDefault="003A22C6" w:rsidP="003A22C6">
      <w:r>
        <w:t>Participants in the group from the Yukon engaged in a discussion specifically focusing on matters relevant to their local communities a</w:t>
      </w:r>
      <w:r w:rsidR="001C02F7">
        <w:t xml:space="preserve">nd the region more generally.  </w:t>
      </w:r>
      <w:r>
        <w:t xml:space="preserve">To begin, participants were asked for </w:t>
      </w:r>
      <w:r w:rsidR="001C02F7">
        <w:t>their</w:t>
      </w:r>
      <w:r>
        <w:t xml:space="preserve"> views on the current housing situation in their communities.  Many pointed to what they felt to be a drastic ho</w:t>
      </w:r>
      <w:r w:rsidR="001C02F7">
        <w:t>using shortage, believing the existing housing supply to be vastly insufficient</w:t>
      </w:r>
      <w:r>
        <w:t xml:space="preserve"> to support </w:t>
      </w:r>
      <w:r w:rsidR="001C02F7">
        <w:t>the needs of those</w:t>
      </w:r>
      <w:r>
        <w:t xml:space="preserve"> living in the </w:t>
      </w:r>
      <w:r w:rsidR="001C02F7">
        <w:t xml:space="preserve">territory.  </w:t>
      </w:r>
      <w:r>
        <w:t xml:space="preserve">For the housing that was available, it was felt that </w:t>
      </w:r>
      <w:r w:rsidR="001C02F7">
        <w:t>home</w:t>
      </w:r>
      <w:r>
        <w:t xml:space="preserve"> prices had </w:t>
      </w:r>
      <w:r w:rsidR="001C02F7">
        <w:t>risen</w:t>
      </w:r>
      <w:r>
        <w:t xml:space="preserve"> substantially in recent years, both for prospective homebuyers as well as renters.  In addition, it was </w:t>
      </w:r>
      <w:r w:rsidR="001C02F7">
        <w:t>thought</w:t>
      </w:r>
      <w:r>
        <w:t xml:space="preserve"> that much of the </w:t>
      </w:r>
      <w:r w:rsidR="001C02F7">
        <w:t xml:space="preserve">existing </w:t>
      </w:r>
      <w:r>
        <w:t>housing within the region was</w:t>
      </w:r>
      <w:r w:rsidR="001C02F7">
        <w:t xml:space="preserve"> currently</w:t>
      </w:r>
      <w:r>
        <w:t xml:space="preserve"> in poor condition, providing few safe and affordable options, particularly for those with young children.  Discussing how the housing situation had changed in recent years, a number of participants pointed to what they felt to be a rapid rise in people </w:t>
      </w:r>
      <w:r w:rsidR="001C02F7">
        <w:t>moving</w:t>
      </w:r>
      <w:r>
        <w:t xml:space="preserve"> to the territory.  This was believed to have exacerbated housing prices further, placing </w:t>
      </w:r>
      <w:r w:rsidR="001C02F7">
        <w:t>greater</w:t>
      </w:r>
      <w:r>
        <w:t xml:space="preserve"> demand </w:t>
      </w:r>
      <w:r w:rsidR="001C02F7">
        <w:t xml:space="preserve">on an already limited supply.  </w:t>
      </w:r>
      <w:r>
        <w:t xml:space="preserve">Asked who they felt was responsible for housing in the territory, most </w:t>
      </w:r>
      <w:r w:rsidR="001C02F7">
        <w:t>believed</w:t>
      </w:r>
      <w:r>
        <w:t xml:space="preserve"> that it was primarily the responsibility of the Government of Yukon, along with some cooperation with governments at the </w:t>
      </w:r>
      <w:r>
        <w:lastRenderedPageBreak/>
        <w:t xml:space="preserve">municipal level.  Discussing the responsibility of the federal government on this matter, many felt the Government of Canada could </w:t>
      </w:r>
      <w:r w:rsidR="001C02F7">
        <w:t xml:space="preserve">also </w:t>
      </w:r>
      <w:r>
        <w:t xml:space="preserve">play an important role </w:t>
      </w:r>
      <w:r w:rsidR="001C02F7">
        <w:t xml:space="preserve">on this front.  It was felt by several </w:t>
      </w:r>
      <w:r>
        <w:t>that housing was a basic</w:t>
      </w:r>
      <w:r w:rsidR="001C02F7">
        <w:t xml:space="preserve"> human</w:t>
      </w:r>
      <w:r>
        <w:t xml:space="preserve"> </w:t>
      </w:r>
      <w:r w:rsidR="001C02F7">
        <w:t>right</w:t>
      </w:r>
      <w:r>
        <w:t xml:space="preserve"> and that the federal government should do whatever it could to ensure all Canadians had access to safe and affordable housing. </w:t>
      </w:r>
    </w:p>
    <w:p w14:paraId="3D529614" w14:textId="448046BC" w:rsidR="003A22C6" w:rsidRDefault="001C02F7" w:rsidP="003A22C6">
      <w:r>
        <w:t>Discussing the most</w:t>
      </w:r>
      <w:r w:rsidR="003A22C6">
        <w:t xml:space="preserve"> important sectors in their region, participants identified areas such as mining and resource extraction, tourism, and the hospitality industry as major drivers of business in their communities.  A few also were of the impression that the public sector at all levels (municipal, provincial, and federal) was a major e</w:t>
      </w:r>
      <w:r>
        <w:t xml:space="preserve">mployer within the territory.  Asked to identify the most </w:t>
      </w:r>
      <w:r w:rsidR="003A22C6">
        <w:t xml:space="preserve">important issues </w:t>
      </w:r>
      <w:r>
        <w:t>c</w:t>
      </w:r>
      <w:r w:rsidR="003A22C6">
        <w:t xml:space="preserve">urrently facing the Yukon, a number of responses were provided, including </w:t>
      </w:r>
      <w:r>
        <w:t>housing affordability, the need for i</w:t>
      </w:r>
      <w:r w:rsidR="003A22C6">
        <w:t>nfrastructure</w:t>
      </w:r>
      <w:r>
        <w:t xml:space="preserve"> improvements</w:t>
      </w:r>
      <w:r w:rsidR="003A22C6">
        <w:t xml:space="preserve">, </w:t>
      </w:r>
      <w:r>
        <w:t>as well as an</w:t>
      </w:r>
      <w:r w:rsidR="003A22C6">
        <w:t xml:space="preserve"> increased need</w:t>
      </w:r>
      <w:r>
        <w:t xml:space="preserve"> to incorporate renewable energy sources, particularly for powering and heating individual homes.  </w:t>
      </w:r>
    </w:p>
    <w:p w14:paraId="245440C7" w14:textId="463244C1" w:rsidR="003A22C6" w:rsidRDefault="003A22C6" w:rsidP="003A22C6">
      <w:r>
        <w:t xml:space="preserve">Asked specifically if they felt labour shortages were an issue in their region at present, several participants believed </w:t>
      </w:r>
      <w:r w:rsidR="001C02F7">
        <w:t>that they were</w:t>
      </w:r>
      <w:r>
        <w:t xml:space="preserve">.  It was thought many businesses and sectors </w:t>
      </w:r>
      <w:r w:rsidR="001C02F7">
        <w:t xml:space="preserve">in the region </w:t>
      </w:r>
      <w:r>
        <w:t>were finding it</w:t>
      </w:r>
      <w:r w:rsidR="001C02F7">
        <w:t xml:space="preserve"> increasingly</w:t>
      </w:r>
      <w:r>
        <w:t xml:space="preserve"> difficult to recruit talented workers to come to </w:t>
      </w:r>
      <w:r w:rsidR="001C02F7">
        <w:t>the territory for work</w:t>
      </w:r>
      <w:r>
        <w:t xml:space="preserve">.  A key driver of this issue was once again attributed to a lack of affordable housing for those considering </w:t>
      </w:r>
      <w:r w:rsidR="001C02F7">
        <w:t>a move</w:t>
      </w:r>
      <w:r>
        <w:t xml:space="preserve"> to the territory, with several </w:t>
      </w:r>
      <w:r w:rsidR="00B32C32">
        <w:t>believing</w:t>
      </w:r>
      <w:r>
        <w:t xml:space="preserve"> that had d</w:t>
      </w:r>
      <w:r w:rsidR="001C02F7">
        <w:t xml:space="preserve">iscouraged potential workers.  </w:t>
      </w:r>
      <w:r>
        <w:t xml:space="preserve"> </w:t>
      </w:r>
    </w:p>
    <w:p w14:paraId="4F45DF05" w14:textId="6F337041" w:rsidR="003A22C6" w:rsidRDefault="003A22C6" w:rsidP="003A22C6">
      <w:r>
        <w:t xml:space="preserve">Discussing the fishing industry in the territory, very few participants recalled having </w:t>
      </w:r>
      <w:r w:rsidR="00E16965">
        <w:t xml:space="preserve">recently </w:t>
      </w:r>
      <w:r>
        <w:t xml:space="preserve">heard anything regarding </w:t>
      </w:r>
      <w:r w:rsidR="00E16965">
        <w:t xml:space="preserve">the supply of </w:t>
      </w:r>
      <w:r>
        <w:t xml:space="preserve">salmon in the Yukon River.  For the small number that heard something, </w:t>
      </w:r>
      <w:r w:rsidR="00E16965">
        <w:t>it was</w:t>
      </w:r>
      <w:r>
        <w:t xml:space="preserve"> recalled that salmon counts </w:t>
      </w:r>
      <w:r w:rsidR="00E16965">
        <w:t>had diminished considerably</w:t>
      </w:r>
      <w:r>
        <w:t xml:space="preserve">, though </w:t>
      </w:r>
      <w:r w:rsidR="00E16965">
        <w:t>few</w:t>
      </w:r>
      <w:r>
        <w:t xml:space="preserve"> </w:t>
      </w:r>
      <w:r w:rsidR="00E16965">
        <w:t>could provide any additional details</w:t>
      </w:r>
      <w:r>
        <w:t xml:space="preserve"> </w:t>
      </w:r>
      <w:r w:rsidR="00E16965">
        <w:t>regarding the matter.</w:t>
      </w:r>
      <w:r>
        <w:t xml:space="preserve">  </w:t>
      </w:r>
      <w:r w:rsidR="00E16965">
        <w:t>After receiving clarification that current salmon levels in the river were at only 20% of typical stock, s</w:t>
      </w:r>
      <w:r>
        <w:t xml:space="preserve">ome felt this to be a major issue of concern, particularly for Indigenous communities </w:t>
      </w:r>
      <w:r w:rsidR="00E16965">
        <w:t>dependent</w:t>
      </w:r>
      <w:r>
        <w:t xml:space="preserve"> on these fish as a primary food source.  Discussing potential causes, many felt climate change was a key driver of this issue.  While few felt this issue would affect them personally, some expressed concern for those in these communities including Indigenous peoples and elders for whom fishing, both for sustenance and recreationally, was a major component of their lives.  </w:t>
      </w:r>
    </w:p>
    <w:p w14:paraId="46899CA8" w14:textId="13AB6D28" w:rsidR="003A22C6" w:rsidRDefault="00E16965" w:rsidP="003A22C6">
      <w:r>
        <w:t>Prompted</w:t>
      </w:r>
      <w:r w:rsidR="003A22C6">
        <w:t xml:space="preserve"> to identify any recent actions by the federal government which had a positive impact on their communities, some were of the impression that the Government of Canada had devoted a considerable amount of funding to the mining sector within the territory.  A few others </w:t>
      </w:r>
      <w:r>
        <w:t>also praised</w:t>
      </w:r>
      <w:r w:rsidR="003A22C6">
        <w:t xml:space="preserve"> the distribution of COVID-19 vaccines to Yukon </w:t>
      </w:r>
      <w:r>
        <w:t xml:space="preserve">communities during the pandemic, feeling </w:t>
      </w:r>
      <w:r w:rsidR="003A22C6">
        <w:t>this process had been handled in a</w:t>
      </w:r>
      <w:r>
        <w:t xml:space="preserve">n efficient and equitable manner. </w:t>
      </w:r>
    </w:p>
    <w:p w14:paraId="1E9A1CDE" w14:textId="195239EE" w:rsidR="008C7EE6" w:rsidRPr="003A22C6" w:rsidRDefault="003A22C6" w:rsidP="003A22C6">
      <w:r>
        <w:t xml:space="preserve">Focusing on climate change, several participants expressed the view that the world was currently experiencing a climate emergency.  This was felt to be an issue of immense concern going forward, especially with the resumption of trade and industrial activity following the relative inaction </w:t>
      </w:r>
      <w:r w:rsidR="00E16965">
        <w:t>in</w:t>
      </w:r>
      <w:r>
        <w:t xml:space="preserve"> many sectors </w:t>
      </w:r>
      <w:r w:rsidR="00E16965">
        <w:t xml:space="preserve">over the </w:t>
      </w:r>
      <w:r w:rsidR="00ED58A4">
        <w:t>course</w:t>
      </w:r>
      <w:r w:rsidR="00E16965">
        <w:t xml:space="preserve"> of</w:t>
      </w:r>
      <w:r>
        <w:t xml:space="preserve"> the COVID-19 pandemic.  Asked if the Yukon had been impacted by climate change, many </w:t>
      </w:r>
      <w:r w:rsidR="00E16965">
        <w:t>felt</w:t>
      </w:r>
      <w:r>
        <w:t xml:space="preserve"> that it had.  A number of participants identified</w:t>
      </w:r>
      <w:r w:rsidR="00E16965">
        <w:t xml:space="preserve"> increased</w:t>
      </w:r>
      <w:r>
        <w:t xml:space="preserve"> flooding due to snowmelt </w:t>
      </w:r>
      <w:r w:rsidR="00E16965">
        <w:t>as well as the greater risk of</w:t>
      </w:r>
      <w:r>
        <w:t xml:space="preserve"> wildfires in the summer months as </w:t>
      </w:r>
      <w:r w:rsidR="00E16965">
        <w:t xml:space="preserve">especially worrisome </w:t>
      </w:r>
      <w:r>
        <w:t>concerns regarding the impact</w:t>
      </w:r>
      <w:r w:rsidR="00E16965">
        <w:t xml:space="preserve"> of climate change in both the short and long </w:t>
      </w:r>
      <w:r>
        <w:t xml:space="preserve">term.  While no participants could recall any recent actions by the federal government on this front, several expressed the desire to see </w:t>
      </w:r>
      <w:r>
        <w:lastRenderedPageBreak/>
        <w:t xml:space="preserve">greater collaboration between the federal and territorial governments towards devising longer-term strategies to address climate-related concerns.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4400BA3F"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p w14:paraId="49FC2A11" w14:textId="77777777" w:rsidR="002933B8" w:rsidRDefault="002933B8" w:rsidP="00F9719D">
      <w:pPr>
        <w:pStyle w:val="SectionDivider"/>
      </w:pPr>
    </w:p>
    <w:p w14:paraId="2129A29F" w14:textId="77777777" w:rsidR="00E16965" w:rsidRDefault="00E16965" w:rsidP="00F9719D">
      <w:pPr>
        <w:pStyle w:val="SectionDivider"/>
      </w:pPr>
    </w:p>
    <w:p w14:paraId="318E6489" w14:textId="55507983" w:rsidR="002933B8" w:rsidRDefault="002D54B9" w:rsidP="00E16965">
      <w:pPr>
        <w:pStyle w:val="SectionDivider"/>
      </w:pPr>
      <w:bookmarkStart w:id="35" w:name="_Toc110341652"/>
      <w:r w:rsidRPr="00CB5235">
        <w:t>Detailed Findings</w:t>
      </w:r>
      <w:bookmarkEnd w:id="35"/>
    </w:p>
    <w:p w14:paraId="2B9BF8A5" w14:textId="77777777" w:rsidR="00B32C32" w:rsidRPr="002933B8" w:rsidRDefault="00B32C32" w:rsidP="00E16965">
      <w:pPr>
        <w:pStyle w:val="SectionDivider"/>
      </w:pPr>
    </w:p>
    <w:p w14:paraId="65B2DABE" w14:textId="77777777" w:rsidR="00B32C32" w:rsidRDefault="00B32C32" w:rsidP="00BB6B40">
      <w:pPr>
        <w:pStyle w:val="Heading1"/>
      </w:pPr>
    </w:p>
    <w:p w14:paraId="0F6C6285" w14:textId="79C0B3E0" w:rsidR="003E23E7" w:rsidRDefault="001B791C" w:rsidP="00BB6B40">
      <w:pPr>
        <w:pStyle w:val="Heading1"/>
      </w:pPr>
      <w:bookmarkStart w:id="36" w:name="_Toc110341653"/>
      <w:r w:rsidRPr="00CB5235">
        <w:lastRenderedPageBreak/>
        <w:t xml:space="preserve">Timeline of </w:t>
      </w:r>
      <w:r w:rsidR="003670DF">
        <w:t>March</w:t>
      </w:r>
      <w:r w:rsidR="00E96F1A" w:rsidRPr="00CB5235">
        <w:t xml:space="preserve"> </w:t>
      </w:r>
      <w:r w:rsidR="00221DA9" w:rsidRPr="00CB5235">
        <w:t>Announcements</w:t>
      </w:r>
      <w:bookmarkEnd w:id="36"/>
    </w:p>
    <w:p w14:paraId="32973C75" w14:textId="4966E94E" w:rsidR="00E03C57" w:rsidRPr="00D04C70" w:rsidRDefault="00E03C57" w:rsidP="00E03C57">
      <w:pPr>
        <w:spacing w:line="259" w:lineRule="auto"/>
        <w:rPr>
          <w:rFonts w:cs="Segoe UI"/>
          <w:color w:val="767171"/>
          <w:szCs w:val="20"/>
        </w:rPr>
      </w:pPr>
      <w:r w:rsidRPr="00D04C70">
        <w:rPr>
          <w:rFonts w:cs="Segoe UI"/>
          <w:color w:val="767171"/>
          <w:szCs w:val="20"/>
        </w:rPr>
        <w:t>To help place the</w:t>
      </w:r>
      <w:r w:rsidR="00D04C70" w:rsidRPr="00D04C70">
        <w:rPr>
          <w:rFonts w:cs="Segoe UI"/>
          <w:color w:val="767171"/>
          <w:szCs w:val="20"/>
        </w:rPr>
        <w:t>se</w:t>
      </w:r>
      <w:r w:rsidRPr="00D04C70">
        <w:rPr>
          <w:rFonts w:cs="Segoe UI"/>
          <w:color w:val="767171"/>
          <w:szCs w:val="20"/>
        </w:rPr>
        <w:t xml:space="preserve"> focus group discussions within the context of key events </w:t>
      </w:r>
      <w:r w:rsidR="00D04C70">
        <w:rPr>
          <w:rFonts w:cs="Segoe UI"/>
          <w:color w:val="767171"/>
          <w:szCs w:val="20"/>
        </w:rPr>
        <w:t>occu</w:t>
      </w:r>
      <w:r w:rsidR="002B73C1">
        <w:rPr>
          <w:rFonts w:cs="Segoe UI"/>
          <w:color w:val="767171"/>
          <w:szCs w:val="20"/>
        </w:rPr>
        <w:t>r</w:t>
      </w:r>
      <w:r w:rsidR="00D04C70">
        <w:rPr>
          <w:rFonts w:cs="Segoe UI"/>
          <w:color w:val="767171"/>
          <w:szCs w:val="20"/>
        </w:rPr>
        <w:t>ring</w:t>
      </w:r>
      <w:r w:rsidRPr="00D04C70">
        <w:rPr>
          <w:rFonts w:cs="Segoe UI"/>
          <w:color w:val="767171"/>
          <w:szCs w:val="20"/>
        </w:rPr>
        <w:t xml:space="preserve"> </w:t>
      </w:r>
      <w:r w:rsidR="00D04C70">
        <w:rPr>
          <w:rFonts w:cs="Segoe UI"/>
          <w:color w:val="767171"/>
          <w:szCs w:val="20"/>
        </w:rPr>
        <w:t>over the course of the</w:t>
      </w:r>
      <w:r w:rsidRPr="00D04C70">
        <w:rPr>
          <w:rFonts w:cs="Segoe UI"/>
          <w:color w:val="767171"/>
          <w:szCs w:val="20"/>
        </w:rPr>
        <w:t xml:space="preserve"> </w:t>
      </w:r>
      <w:r w:rsidR="00D04C70">
        <w:rPr>
          <w:rFonts w:cs="Segoe UI"/>
          <w:color w:val="767171"/>
          <w:szCs w:val="20"/>
        </w:rPr>
        <w:t xml:space="preserve">month, </w:t>
      </w:r>
      <w:r w:rsidRPr="00D04C70">
        <w:rPr>
          <w:rFonts w:cs="Segoe UI"/>
          <w:color w:val="767171"/>
          <w:szCs w:val="20"/>
        </w:rPr>
        <w:t>be</w:t>
      </w:r>
      <w:r w:rsidR="00D04C70">
        <w:rPr>
          <w:rFonts w:cs="Segoe UI"/>
          <w:color w:val="767171"/>
          <w:szCs w:val="20"/>
        </w:rPr>
        <w:t xml:space="preserve">low is a brief synopsis of important announcements, initiatives, and events </w:t>
      </w:r>
      <w:r w:rsidR="002B73C1">
        <w:rPr>
          <w:rFonts w:cs="Segoe UI"/>
          <w:color w:val="767171"/>
          <w:szCs w:val="20"/>
        </w:rPr>
        <w:t>which took place at</w:t>
      </w:r>
      <w:r w:rsidR="00D04C70">
        <w:rPr>
          <w:rFonts w:cs="Segoe UI"/>
          <w:color w:val="767171"/>
          <w:szCs w:val="20"/>
        </w:rPr>
        <w:t xml:space="preserve"> </w:t>
      </w:r>
      <w:r w:rsidRPr="00D04C70">
        <w:rPr>
          <w:rFonts w:cs="Segoe UI"/>
          <w:color w:val="767171"/>
          <w:szCs w:val="20"/>
        </w:rPr>
        <w:t xml:space="preserve">the end of February and throughout March 2022.  </w:t>
      </w:r>
    </w:p>
    <w:p w14:paraId="268B784E" w14:textId="77777777" w:rsidR="00E03C57" w:rsidRDefault="00E03C57" w:rsidP="00E03C57">
      <w:pPr>
        <w:pStyle w:val="ListParagraph"/>
        <w:spacing w:after="0"/>
      </w:pPr>
      <w:r w:rsidRPr="00E03C57">
        <w:t>At the end of February</w:t>
      </w:r>
    </w:p>
    <w:p w14:paraId="1BCAF6DE" w14:textId="4F9314E9" w:rsidR="00E03C57" w:rsidRPr="00E03C57" w:rsidRDefault="00E03C57" w:rsidP="00E03C57">
      <w:pPr>
        <w:pStyle w:val="ListParagraph"/>
        <w:numPr>
          <w:ilvl w:val="1"/>
          <w:numId w:val="2"/>
        </w:numPr>
        <w:spacing w:after="0"/>
      </w:pPr>
      <w:r w:rsidRPr="00E03C57">
        <w:rPr>
          <w:color w:val="767171"/>
        </w:rPr>
        <w:t>There had been 3,288,006 cases of COVID-19 in Canada with 36,099 deaths.</w:t>
      </w:r>
    </w:p>
    <w:p w14:paraId="546D6350"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Daily case counts decreased to 5,663 across Canada, a 5% decrease from the previous week. </w:t>
      </w:r>
    </w:p>
    <w:p w14:paraId="0387C48A"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There were 124,995 active cases of COVID-19 in Canada. </w:t>
      </w:r>
    </w:p>
    <w:p w14:paraId="0A8B98C2"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Over 81 million doses of COVID-19 vaccines had been administered across Canada. </w:t>
      </w:r>
    </w:p>
    <w:p w14:paraId="28700DEA" w14:textId="77777777" w:rsidR="00E03C57" w:rsidRPr="00E03C57" w:rsidRDefault="00E03C57" w:rsidP="00E03C57">
      <w:pPr>
        <w:spacing w:after="0"/>
        <w:ind w:left="1080"/>
        <w:contextualSpacing/>
        <w:rPr>
          <w:color w:val="E7E6E6"/>
        </w:rPr>
      </w:pPr>
    </w:p>
    <w:p w14:paraId="6DD28FC3" w14:textId="77777777" w:rsidR="00E03C57" w:rsidRPr="00E03C57" w:rsidRDefault="00E03C57" w:rsidP="00E03C57">
      <w:pPr>
        <w:pStyle w:val="ListParagraph"/>
        <w:spacing w:after="0"/>
      </w:pPr>
      <w:r w:rsidRPr="00E03C57">
        <w:t>March 1-7</w:t>
      </w:r>
    </w:p>
    <w:p w14:paraId="41E2302A" w14:textId="57C9894B" w:rsidR="00E03C57" w:rsidRPr="00E03C57" w:rsidRDefault="00E03C57" w:rsidP="00E03C57">
      <w:pPr>
        <w:numPr>
          <w:ilvl w:val="1"/>
          <w:numId w:val="2"/>
        </w:numPr>
        <w:spacing w:line="259" w:lineRule="auto"/>
        <w:contextualSpacing/>
        <w:rPr>
          <w:color w:val="767171"/>
        </w:rPr>
      </w:pPr>
      <w:r w:rsidRPr="00E03C57">
        <w:rPr>
          <w:color w:val="767171"/>
        </w:rPr>
        <w:t>March 1.  The Government of Canada announced $100 million in additional humanitarian assistance to respond to immediate needs arising from the</w:t>
      </w:r>
      <w:r w:rsidR="002E6717">
        <w:rPr>
          <w:color w:val="767171"/>
        </w:rPr>
        <w:t xml:space="preserve"> conflict in</w:t>
      </w:r>
      <w:r w:rsidRPr="00E03C57">
        <w:rPr>
          <w:color w:val="767171"/>
        </w:rPr>
        <w:t xml:space="preserve"> Ukraine.  Specifically, this support </w:t>
      </w:r>
      <w:r w:rsidR="002E6717">
        <w:rPr>
          <w:color w:val="767171"/>
        </w:rPr>
        <w:t xml:space="preserve">is </w:t>
      </w:r>
      <w:r w:rsidR="00B32C32">
        <w:rPr>
          <w:color w:val="767171"/>
        </w:rPr>
        <w:t>geared</w:t>
      </w:r>
      <w:r w:rsidR="002E6717">
        <w:rPr>
          <w:color w:val="767171"/>
        </w:rPr>
        <w:t xml:space="preserve"> towards</w:t>
      </w:r>
      <w:r w:rsidRPr="00E03C57">
        <w:rPr>
          <w:color w:val="767171"/>
        </w:rPr>
        <w:t xml:space="preserve"> help</w:t>
      </w:r>
      <w:r w:rsidR="002E6717">
        <w:rPr>
          <w:color w:val="767171"/>
        </w:rPr>
        <w:t>ing to</w:t>
      </w:r>
      <w:r w:rsidRPr="00E03C57">
        <w:rPr>
          <w:color w:val="767171"/>
        </w:rPr>
        <w:t xml:space="preserve"> provide emergency health services (including trauma care) and protection to displaced populations and essential life-saving services such as shelter, wate</w:t>
      </w:r>
      <w:r w:rsidR="002E6717">
        <w:rPr>
          <w:color w:val="767171"/>
        </w:rPr>
        <w:t>r</w:t>
      </w:r>
      <w:r w:rsidRPr="00E03C57">
        <w:rPr>
          <w:color w:val="767171"/>
        </w:rPr>
        <w:t xml:space="preserve"> and sanitation, and food. </w:t>
      </w:r>
    </w:p>
    <w:p w14:paraId="1D5E8CB5"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1.  The Government of Canada announced a $10 million investment through the Green Municipal Fund’s (GMF) Sustainable Affordable Housing (SAH) initiative to support the redevelopment of two buildings to create 157 units primarily intended for low and moderate-income seniors and people with physical disabilities in Vancouver, British Columbia. </w:t>
      </w:r>
    </w:p>
    <w:p w14:paraId="4F48C03D"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2.  The Government of Canada announced the launch of the National Research Council of Canada’s (NRC) Arctic and Northern Challenge program, a $20 million investment to fund research projects over the next 7 years, which will aim to prioritize Northern-led research projects that have a strong focus on Northern capacity building. </w:t>
      </w:r>
    </w:p>
    <w:p w14:paraId="3503BEC0"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2.  The Minister of Foreign Affairs announced new sanctions under the </w:t>
      </w:r>
      <w:r w:rsidRPr="00E03C57">
        <w:rPr>
          <w:i/>
          <w:color w:val="767171"/>
        </w:rPr>
        <w:t xml:space="preserve">Special Economic Measures (Russia) Regulations </w:t>
      </w:r>
      <w:r w:rsidRPr="00E03C57">
        <w:rPr>
          <w:color w:val="767171"/>
        </w:rPr>
        <w:t xml:space="preserve">in response to the Russian invasion of Ukraine, which will impose restrictions on 10 key individuals from 2 important companies in Russia’s energy sector, Rosneft and Gazprom. </w:t>
      </w:r>
    </w:p>
    <w:p w14:paraId="6BB99660" w14:textId="77777777" w:rsidR="00E03C57" w:rsidRPr="00CD514D" w:rsidRDefault="00E03C57" w:rsidP="00E03C57">
      <w:pPr>
        <w:numPr>
          <w:ilvl w:val="1"/>
          <w:numId w:val="2"/>
        </w:numPr>
        <w:spacing w:line="259" w:lineRule="auto"/>
        <w:contextualSpacing/>
        <w:rPr>
          <w:color w:val="1B668B" w:themeColor="accent4" w:themeShade="BF"/>
        </w:rPr>
      </w:pPr>
      <w:r w:rsidRPr="00CD514D">
        <w:rPr>
          <w:color w:val="1B668B" w:themeColor="accent4" w:themeShade="BF"/>
        </w:rPr>
        <w:t xml:space="preserve">Focus group was held with the general population in Ottawa (March 3).   </w:t>
      </w:r>
    </w:p>
    <w:p w14:paraId="49CADDC8"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3.  The Government of Canada announced $2 million in funding, in addition to the $3 million announced in December 2021, for humanitarian assistance to the Philippines. </w:t>
      </w:r>
    </w:p>
    <w:p w14:paraId="06AB13B5" w14:textId="3DCA9D1A" w:rsidR="00E03C57" w:rsidRPr="00E03C57" w:rsidRDefault="00E03C57" w:rsidP="00E03C57">
      <w:pPr>
        <w:numPr>
          <w:ilvl w:val="1"/>
          <w:numId w:val="2"/>
        </w:numPr>
        <w:spacing w:line="259" w:lineRule="auto"/>
        <w:contextualSpacing/>
        <w:rPr>
          <w:color w:val="767171"/>
        </w:rPr>
      </w:pPr>
      <w:r w:rsidRPr="00E03C57">
        <w:rPr>
          <w:color w:val="767171"/>
        </w:rPr>
        <w:t xml:space="preserve">March 3.  The Government of Canada issued the Most-Favoured-Nation Tariff Withdrawal Order (2022-1), removing </w:t>
      </w:r>
      <w:r w:rsidR="002E6717">
        <w:rPr>
          <w:color w:val="767171"/>
        </w:rPr>
        <w:t>the entitlement of Russia and Belarus</w:t>
      </w:r>
      <w:r w:rsidRPr="00E03C57">
        <w:rPr>
          <w:color w:val="767171"/>
        </w:rPr>
        <w:t xml:space="preserve"> to the Most-Favoured-Nation Tariff (MFN) treatment under the </w:t>
      </w:r>
      <w:r w:rsidRPr="00E03C57">
        <w:rPr>
          <w:i/>
          <w:color w:val="767171"/>
        </w:rPr>
        <w:t>Customs Tariff</w:t>
      </w:r>
      <w:r w:rsidRPr="00E03C57">
        <w:rPr>
          <w:color w:val="767171"/>
        </w:rPr>
        <w:t xml:space="preserve">. </w:t>
      </w:r>
    </w:p>
    <w:p w14:paraId="6C1FB642" w14:textId="77777777" w:rsidR="00E03C57" w:rsidRPr="00E03C57" w:rsidRDefault="00E03C57" w:rsidP="00E03C57">
      <w:pPr>
        <w:numPr>
          <w:ilvl w:val="1"/>
          <w:numId w:val="2"/>
        </w:numPr>
        <w:spacing w:line="259" w:lineRule="auto"/>
        <w:contextualSpacing/>
        <w:rPr>
          <w:color w:val="767171"/>
        </w:rPr>
      </w:pPr>
      <w:r w:rsidRPr="00E03C57">
        <w:rPr>
          <w:color w:val="767171"/>
        </w:rPr>
        <w:lastRenderedPageBreak/>
        <w:t xml:space="preserve">March 7.  The Government of Canada announced a non-repayable contribution of $9.5 million for the </w:t>
      </w:r>
      <w:proofErr w:type="spellStart"/>
      <w:r w:rsidRPr="00E03C57">
        <w:rPr>
          <w:color w:val="767171"/>
        </w:rPr>
        <w:t>Réseau</w:t>
      </w:r>
      <w:proofErr w:type="spellEnd"/>
      <w:r w:rsidRPr="00E03C57">
        <w:rPr>
          <w:color w:val="767171"/>
        </w:rPr>
        <w:t xml:space="preserve"> </w:t>
      </w:r>
      <w:proofErr w:type="spellStart"/>
      <w:r w:rsidRPr="00E03C57">
        <w:rPr>
          <w:color w:val="767171"/>
        </w:rPr>
        <w:t>Sociétés</w:t>
      </w:r>
      <w:proofErr w:type="spellEnd"/>
      <w:r w:rsidRPr="00E03C57">
        <w:rPr>
          <w:color w:val="767171"/>
        </w:rPr>
        <w:t xml:space="preserve"> </w:t>
      </w:r>
      <w:proofErr w:type="spellStart"/>
      <w:r w:rsidRPr="00E03C57">
        <w:rPr>
          <w:color w:val="767171"/>
        </w:rPr>
        <w:t>d’aide</w:t>
      </w:r>
      <w:proofErr w:type="spellEnd"/>
      <w:r w:rsidRPr="00E03C57">
        <w:rPr>
          <w:color w:val="767171"/>
        </w:rPr>
        <w:t xml:space="preserve"> au </w:t>
      </w:r>
      <w:proofErr w:type="spellStart"/>
      <w:r w:rsidRPr="00E03C57">
        <w:rPr>
          <w:color w:val="767171"/>
        </w:rPr>
        <w:t>développement</w:t>
      </w:r>
      <w:proofErr w:type="spellEnd"/>
      <w:r w:rsidRPr="00E03C57">
        <w:rPr>
          <w:color w:val="767171"/>
        </w:rPr>
        <w:t xml:space="preserve"> des </w:t>
      </w:r>
      <w:proofErr w:type="spellStart"/>
      <w:r w:rsidRPr="00E03C57">
        <w:rPr>
          <w:color w:val="767171"/>
        </w:rPr>
        <w:t>collectivités</w:t>
      </w:r>
      <w:proofErr w:type="spellEnd"/>
      <w:r w:rsidRPr="00E03C57">
        <w:rPr>
          <w:color w:val="767171"/>
        </w:rPr>
        <w:t xml:space="preserve"> (SADCs) and Centres </w:t>
      </w:r>
      <w:proofErr w:type="spellStart"/>
      <w:r w:rsidRPr="00E03C57">
        <w:rPr>
          <w:color w:val="767171"/>
        </w:rPr>
        <w:t>d’aide</w:t>
      </w:r>
      <w:proofErr w:type="spellEnd"/>
      <w:r w:rsidRPr="00E03C57">
        <w:rPr>
          <w:color w:val="767171"/>
        </w:rPr>
        <w:t xml:space="preserve"> aux </w:t>
      </w:r>
      <w:proofErr w:type="spellStart"/>
      <w:r w:rsidRPr="00E03C57">
        <w:rPr>
          <w:color w:val="767171"/>
        </w:rPr>
        <w:t>entreprises</w:t>
      </w:r>
      <w:proofErr w:type="spellEnd"/>
      <w:r w:rsidRPr="00E03C57">
        <w:rPr>
          <w:color w:val="767171"/>
        </w:rPr>
        <w:t xml:space="preserve"> (CAEs). </w:t>
      </w:r>
    </w:p>
    <w:p w14:paraId="179FE1F6"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7.  The Government of Canada announced 26 projects that were approved for funding under the Women’s Employment Readiness pilot program.  </w:t>
      </w:r>
    </w:p>
    <w:p w14:paraId="6BAC6811" w14:textId="77777777" w:rsidR="00E03C57" w:rsidRPr="00E03C57" w:rsidRDefault="00E03C57" w:rsidP="00E03C57">
      <w:pPr>
        <w:spacing w:after="0"/>
        <w:ind w:left="360" w:hanging="360"/>
      </w:pPr>
    </w:p>
    <w:p w14:paraId="50213BE0" w14:textId="77777777" w:rsidR="00E03C57" w:rsidRPr="00E03C57" w:rsidRDefault="00E03C57" w:rsidP="00E03C57">
      <w:pPr>
        <w:pStyle w:val="ListParagraph"/>
        <w:spacing w:after="0"/>
      </w:pPr>
      <w:r w:rsidRPr="00E03C57">
        <w:t>March 8-14</w:t>
      </w:r>
    </w:p>
    <w:p w14:paraId="2602E934"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8.  The Government of Canada announced a $3.6 million investment in projects across Yukon to support Yukon’s economy and create jobs. </w:t>
      </w:r>
    </w:p>
    <w:p w14:paraId="58B927C9"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8.  The Government of Canada announced $67.5 million in international assistance funding for 8 projects designed to support women’s leadership and decision making in all aspects of climate change adaptation, mitigation and sustainable natural resource management. </w:t>
      </w:r>
    </w:p>
    <w:p w14:paraId="52383730"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8.  The Government of Canada announced a partnership with British Columbia’s Minister of Citizens’ Services to invest up to $830 million in support of projects that will improve access to high-speed Internet in rural, remote and Indigenous communities in British Columbia. </w:t>
      </w:r>
    </w:p>
    <w:p w14:paraId="51AA1F3A" w14:textId="00C8B58B" w:rsidR="00E03C57" w:rsidRPr="00CD514D" w:rsidRDefault="00E03C57" w:rsidP="00E03C57">
      <w:pPr>
        <w:numPr>
          <w:ilvl w:val="1"/>
          <w:numId w:val="2"/>
        </w:numPr>
        <w:spacing w:line="259" w:lineRule="auto"/>
        <w:contextualSpacing/>
        <w:rPr>
          <w:color w:val="1B668B" w:themeColor="accent4" w:themeShade="BF"/>
        </w:rPr>
      </w:pPr>
      <w:r w:rsidRPr="00CD514D">
        <w:rPr>
          <w:color w:val="1B668B" w:themeColor="accent4" w:themeShade="BF"/>
        </w:rPr>
        <w:t>Focus groups were held with the general population in New</w:t>
      </w:r>
      <w:r w:rsidR="002E6717" w:rsidRPr="00CD514D">
        <w:rPr>
          <w:color w:val="1B668B" w:themeColor="accent4" w:themeShade="BF"/>
        </w:rPr>
        <w:t>foundland (March 8) and seniors</w:t>
      </w:r>
      <w:r w:rsidRPr="00CD514D">
        <w:rPr>
          <w:color w:val="1B668B" w:themeColor="accent4" w:themeShade="BF"/>
        </w:rPr>
        <w:t xml:space="preserve"> </w:t>
      </w:r>
      <w:r w:rsidR="002E6717" w:rsidRPr="00CD514D">
        <w:rPr>
          <w:color w:val="1B668B" w:themeColor="accent4" w:themeShade="BF"/>
        </w:rPr>
        <w:t>(ages 55 and older)</w:t>
      </w:r>
      <w:r w:rsidRPr="00CD514D">
        <w:rPr>
          <w:color w:val="1B668B" w:themeColor="accent4" w:themeShade="BF"/>
        </w:rPr>
        <w:t xml:space="preserve"> in the Saguenay and Lac-St-Jean region in Quebec (March 9).  </w:t>
      </w:r>
    </w:p>
    <w:p w14:paraId="067CD867"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9.  The Government of Canada announced the Seabird Island Outdoor After School Indigenous Youth Development Program and $3.1 million in funding to raise awareness and reduce involvement of Indigenous youth in at-risk activities and violent crime. </w:t>
      </w:r>
    </w:p>
    <w:p w14:paraId="7E86A335"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9.  The Government of Canada announced funding for 11 projects under the Foreign Credential Recognition Program to support skilled newcomers in gaining Canadian work experience in their profession or field of study,  </w:t>
      </w:r>
    </w:p>
    <w:p w14:paraId="0E302683" w14:textId="77777777" w:rsidR="00E03C57" w:rsidRPr="00CD514D" w:rsidRDefault="00E03C57" w:rsidP="00E03C57">
      <w:pPr>
        <w:numPr>
          <w:ilvl w:val="1"/>
          <w:numId w:val="2"/>
        </w:numPr>
        <w:spacing w:line="259" w:lineRule="auto"/>
        <w:contextualSpacing/>
        <w:rPr>
          <w:color w:val="1B668B" w:themeColor="accent4" w:themeShade="BF"/>
        </w:rPr>
      </w:pPr>
      <w:r w:rsidRPr="00CD514D">
        <w:rPr>
          <w:color w:val="1B668B" w:themeColor="accent4" w:themeShade="BF"/>
        </w:rPr>
        <w:t xml:space="preserve">Focus group was held with parents of children under 12 in Ontario-U.S. border cities (March 10). </w:t>
      </w:r>
    </w:p>
    <w:p w14:paraId="6842259C" w14:textId="77777777" w:rsidR="00E03C57" w:rsidRPr="00E03C57" w:rsidRDefault="00E03C57" w:rsidP="00E03C57">
      <w:pPr>
        <w:spacing w:after="0"/>
        <w:ind w:left="1080"/>
        <w:contextualSpacing/>
      </w:pPr>
    </w:p>
    <w:p w14:paraId="4CA9D073" w14:textId="77777777" w:rsidR="00E03C57" w:rsidRPr="00E03C57" w:rsidRDefault="00E03C57" w:rsidP="00E03C57">
      <w:pPr>
        <w:pStyle w:val="ListParagraph"/>
        <w:spacing w:after="0"/>
      </w:pPr>
      <w:r w:rsidRPr="00E03C57">
        <w:t>March 15-22</w:t>
      </w:r>
    </w:p>
    <w:p w14:paraId="29AEB281"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15.  The Government of Canada announced a $3.2 million investment in the City of Rossland, British Columbia – provided through the Federation of Canadian Municipalities’ Sustainable Affordable Housing initiative – to support the construction of 37 housing units to address a lack of workforce housing for individuals and families in Rossland. </w:t>
      </w:r>
    </w:p>
    <w:p w14:paraId="2E02D9D4"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15.  The Government of Canada announced approximately $4 million in funding for 21 Francophone organizations in New Brunswick. </w:t>
      </w:r>
    </w:p>
    <w:p w14:paraId="3E6B611F" w14:textId="77777777" w:rsidR="00E03C57" w:rsidRPr="00CD514D" w:rsidRDefault="00E03C57" w:rsidP="00E03C57">
      <w:pPr>
        <w:numPr>
          <w:ilvl w:val="1"/>
          <w:numId w:val="2"/>
        </w:numPr>
        <w:spacing w:line="259" w:lineRule="auto"/>
        <w:contextualSpacing/>
        <w:rPr>
          <w:color w:val="1B668B" w:themeColor="accent4" w:themeShade="BF"/>
        </w:rPr>
      </w:pPr>
      <w:r w:rsidRPr="00CD514D">
        <w:rPr>
          <w:color w:val="1B668B" w:themeColor="accent4" w:themeShade="BF"/>
        </w:rPr>
        <w:t xml:space="preserve">Focus groups were held with the general population in the Yukon (March 15) and the general population in rural Manitoba (March 16). </w:t>
      </w:r>
    </w:p>
    <w:p w14:paraId="3879CA90"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16.  The Government of Canada announced $62.5 million in funding as part of its continued response to the humanitarian needs of the people of Yemen. </w:t>
      </w:r>
    </w:p>
    <w:p w14:paraId="335CCA29" w14:textId="77777777" w:rsidR="00E03C57" w:rsidRPr="00E03C57" w:rsidRDefault="00E03C57" w:rsidP="00E03C57">
      <w:pPr>
        <w:numPr>
          <w:ilvl w:val="1"/>
          <w:numId w:val="2"/>
        </w:numPr>
        <w:spacing w:line="259" w:lineRule="auto"/>
        <w:contextualSpacing/>
        <w:rPr>
          <w:color w:val="767171"/>
        </w:rPr>
      </w:pPr>
      <w:r w:rsidRPr="00E03C57">
        <w:rPr>
          <w:color w:val="767171"/>
        </w:rPr>
        <w:lastRenderedPageBreak/>
        <w:t xml:space="preserve">March 16.  The Minister of Public Safety announced $250 million in federal support through the Building Safer Communities Fund to help municipalities and Indigenous communities prevent gun and gang violence.  </w:t>
      </w:r>
    </w:p>
    <w:p w14:paraId="09C44431" w14:textId="77777777" w:rsidR="00E03C57" w:rsidRPr="00CD514D" w:rsidRDefault="00E03C57" w:rsidP="00E03C57">
      <w:pPr>
        <w:numPr>
          <w:ilvl w:val="1"/>
          <w:numId w:val="2"/>
        </w:numPr>
        <w:spacing w:line="259" w:lineRule="auto"/>
        <w:contextualSpacing/>
        <w:rPr>
          <w:color w:val="1B668B" w:themeColor="accent4" w:themeShade="BF"/>
        </w:rPr>
      </w:pPr>
      <w:r w:rsidRPr="00CD514D">
        <w:rPr>
          <w:color w:val="1B668B" w:themeColor="accent4" w:themeShade="BF"/>
        </w:rPr>
        <w:t xml:space="preserve">Focus group was held with parents of children under 12 in Trois-Rivières in Quebec (March 17). </w:t>
      </w:r>
    </w:p>
    <w:p w14:paraId="4978AF3E"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17.  Health Canada authorized the use of the Moderna </w:t>
      </w:r>
      <w:proofErr w:type="spellStart"/>
      <w:r w:rsidRPr="00E03C57">
        <w:rPr>
          <w:color w:val="767171"/>
        </w:rPr>
        <w:t>Spikevax</w:t>
      </w:r>
      <w:proofErr w:type="spellEnd"/>
      <w:r w:rsidRPr="00E03C57">
        <w:rPr>
          <w:color w:val="767171"/>
        </w:rPr>
        <w:t xml:space="preserve"> (50 mcg) COVID-19 vaccine in children 6 to 11 years of age. </w:t>
      </w:r>
    </w:p>
    <w:p w14:paraId="35E7B424" w14:textId="2EE95436" w:rsidR="00E03C57" w:rsidRPr="00E03C57" w:rsidRDefault="00E03C57" w:rsidP="00E03C57">
      <w:pPr>
        <w:numPr>
          <w:ilvl w:val="1"/>
          <w:numId w:val="2"/>
        </w:numPr>
        <w:spacing w:line="259" w:lineRule="auto"/>
        <w:contextualSpacing/>
        <w:rPr>
          <w:color w:val="767171"/>
        </w:rPr>
      </w:pPr>
      <w:r w:rsidRPr="00E03C57">
        <w:rPr>
          <w:color w:val="767171"/>
        </w:rPr>
        <w:t>March 17.  The Government of Canada announced that beginning April 1, 2022, fully vaccinated travellers will no longer be required to provide a pre-entry COVID-19 test result to enter Canada by air, land</w:t>
      </w:r>
      <w:r w:rsidR="002E6717">
        <w:rPr>
          <w:color w:val="767171"/>
        </w:rPr>
        <w:t>,</w:t>
      </w:r>
      <w:r w:rsidRPr="00E03C57">
        <w:rPr>
          <w:color w:val="767171"/>
        </w:rPr>
        <w:t xml:space="preserve"> or water. </w:t>
      </w:r>
    </w:p>
    <w:p w14:paraId="14F6A205"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18.  The Government of Canada announced an investment of up to $113,575 in the development of biosecurity technology to help farmers mitigate the risk of disease outbreaks. </w:t>
      </w:r>
    </w:p>
    <w:p w14:paraId="54B26498"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21.  The Government of Canada announced over $83 million in funding to support the ongoing COVID-19 response and critical development and health programming in Ghana and Senegal.  </w:t>
      </w:r>
    </w:p>
    <w:p w14:paraId="12633FC3" w14:textId="6EE1AF75" w:rsidR="00E03C57" w:rsidRPr="00CD514D" w:rsidRDefault="00E03C57" w:rsidP="00790A9A">
      <w:pPr>
        <w:numPr>
          <w:ilvl w:val="1"/>
          <w:numId w:val="2"/>
        </w:numPr>
        <w:spacing w:line="259" w:lineRule="auto"/>
        <w:contextualSpacing/>
        <w:rPr>
          <w:color w:val="1B668B" w:themeColor="accent4" w:themeShade="BF"/>
        </w:rPr>
      </w:pPr>
      <w:r w:rsidRPr="00CD514D">
        <w:rPr>
          <w:color w:val="1B668B" w:themeColor="accent4" w:themeShade="BF"/>
        </w:rPr>
        <w:t xml:space="preserve">Focus group was held with young adults, aged 18-30, in Calgary (March 22). </w:t>
      </w:r>
    </w:p>
    <w:p w14:paraId="6C504993" w14:textId="55F327BE" w:rsidR="00790A9A" w:rsidRPr="00E03C57" w:rsidRDefault="00790A9A" w:rsidP="00790A9A">
      <w:pPr>
        <w:numPr>
          <w:ilvl w:val="1"/>
          <w:numId w:val="2"/>
        </w:numPr>
        <w:spacing w:line="259" w:lineRule="auto"/>
        <w:contextualSpacing/>
        <w:rPr>
          <w:color w:val="767171"/>
        </w:rPr>
      </w:pPr>
      <w:r w:rsidRPr="00E03C57">
        <w:rPr>
          <w:color w:val="767171"/>
        </w:rPr>
        <w:t>March 2</w:t>
      </w:r>
      <w:r>
        <w:rPr>
          <w:color w:val="767171"/>
        </w:rPr>
        <w:t>2</w:t>
      </w:r>
      <w:r w:rsidRPr="00E03C57">
        <w:rPr>
          <w:color w:val="767171"/>
        </w:rPr>
        <w:t xml:space="preserve">.  The Government of Canada announced </w:t>
      </w:r>
      <w:r>
        <w:rPr>
          <w:color w:val="767171"/>
        </w:rPr>
        <w:t xml:space="preserve">an agreement entitled, </w:t>
      </w:r>
      <w:r>
        <w:rPr>
          <w:i/>
          <w:color w:val="767171"/>
        </w:rPr>
        <w:t>Delivering for Canadians Now, A Supply and Confidence Agreement</w:t>
      </w:r>
      <w:r>
        <w:rPr>
          <w:color w:val="767171"/>
        </w:rPr>
        <w:t>, which aims to prioritize the following: A better healthcare system, making life more affordable for those living in Canada, tackling the climate crisis and creating good-paying jobs, a better deal for workers, reconciliation, a fairer tax system and making democracy work for people</w:t>
      </w:r>
      <w:r w:rsidRPr="00E03C57">
        <w:rPr>
          <w:color w:val="767171"/>
        </w:rPr>
        <w:t xml:space="preserve">.  </w:t>
      </w:r>
    </w:p>
    <w:p w14:paraId="0491C521" w14:textId="77777777" w:rsidR="00E03C57" w:rsidRPr="00E03C57" w:rsidRDefault="00E03C57" w:rsidP="00E03C57">
      <w:pPr>
        <w:pStyle w:val="ListParagraph"/>
        <w:spacing w:after="0"/>
      </w:pPr>
      <w:r w:rsidRPr="00E03C57">
        <w:t>March 23-31</w:t>
      </w:r>
    </w:p>
    <w:p w14:paraId="674439AF"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23.  The Government of Canada welcomed an investment of over $5 billion from a joint venture between LG Energy Solution and </w:t>
      </w:r>
      <w:proofErr w:type="spellStart"/>
      <w:r w:rsidRPr="00E03C57">
        <w:rPr>
          <w:color w:val="767171"/>
        </w:rPr>
        <w:t>Stellantis</w:t>
      </w:r>
      <w:proofErr w:type="spellEnd"/>
      <w:r w:rsidRPr="00E03C57">
        <w:rPr>
          <w:color w:val="767171"/>
        </w:rPr>
        <w:t xml:space="preserve"> N.V. to manufacture batteries for electric vehicles in Canada. </w:t>
      </w:r>
    </w:p>
    <w:p w14:paraId="3F65DF57" w14:textId="43696B10" w:rsidR="00E03C57" w:rsidRPr="00CD514D" w:rsidRDefault="00E03C57" w:rsidP="00E03C57">
      <w:pPr>
        <w:numPr>
          <w:ilvl w:val="1"/>
          <w:numId w:val="2"/>
        </w:numPr>
        <w:spacing w:line="259" w:lineRule="auto"/>
        <w:contextualSpacing/>
        <w:rPr>
          <w:color w:val="1B668B" w:themeColor="accent4" w:themeShade="BF"/>
        </w:rPr>
      </w:pPr>
      <w:r w:rsidRPr="00CD514D">
        <w:rPr>
          <w:color w:val="1B668B" w:themeColor="accent4" w:themeShade="BF"/>
        </w:rPr>
        <w:t>Focus groups were held with the general population in northern British Columbia (March 23) and with those who are financially precarious in</w:t>
      </w:r>
      <w:r w:rsidR="002E6717" w:rsidRPr="00CD514D">
        <w:rPr>
          <w:color w:val="1B668B" w:themeColor="accent4" w:themeShade="BF"/>
        </w:rPr>
        <w:t xml:space="preserve"> the</w:t>
      </w:r>
      <w:r w:rsidRPr="00CD514D">
        <w:rPr>
          <w:color w:val="1B668B" w:themeColor="accent4" w:themeShade="BF"/>
        </w:rPr>
        <w:t xml:space="preserve"> Halton and Peel regions </w:t>
      </w:r>
      <w:r w:rsidR="002E6717" w:rsidRPr="00CD514D">
        <w:rPr>
          <w:color w:val="1B668B" w:themeColor="accent4" w:themeShade="BF"/>
        </w:rPr>
        <w:t>of</w:t>
      </w:r>
      <w:r w:rsidRPr="00CD514D">
        <w:rPr>
          <w:color w:val="1B668B" w:themeColor="accent4" w:themeShade="BF"/>
        </w:rPr>
        <w:t xml:space="preserve"> Ontario (March 24). </w:t>
      </w:r>
    </w:p>
    <w:p w14:paraId="4235F49B"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24.  The Government of Canada announced $22,355,503 in funding to bring high-speed Internet to over 1,000 households in rural areas in Labrador. </w:t>
      </w:r>
    </w:p>
    <w:p w14:paraId="2AF5BCA5"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25.  The Government of Canada announced over $6 million in funding to bring access to reliable high-speed Internet to 1,191 households in rural Ontario. </w:t>
      </w:r>
    </w:p>
    <w:p w14:paraId="3052D3B8" w14:textId="77777777" w:rsidR="00E03C57" w:rsidRPr="00E03C57" w:rsidRDefault="00E03C57" w:rsidP="00E03C57">
      <w:pPr>
        <w:numPr>
          <w:ilvl w:val="1"/>
          <w:numId w:val="2"/>
        </w:numPr>
        <w:spacing w:line="259" w:lineRule="auto"/>
        <w:contextualSpacing/>
        <w:rPr>
          <w:color w:val="767171"/>
        </w:rPr>
      </w:pPr>
      <w:r w:rsidRPr="00E03C57">
        <w:rPr>
          <w:color w:val="767171"/>
        </w:rPr>
        <w:t>March 28.  The Government of Canada announced an investment of over $3.1 million, delivered through the Canadian Northern Economic Development Agency (</w:t>
      </w:r>
      <w:proofErr w:type="spellStart"/>
      <w:r w:rsidRPr="00E03C57">
        <w:rPr>
          <w:color w:val="767171"/>
        </w:rPr>
        <w:t>CanNor</w:t>
      </w:r>
      <w:proofErr w:type="spellEnd"/>
      <w:r w:rsidRPr="00E03C57">
        <w:rPr>
          <w:color w:val="767171"/>
        </w:rPr>
        <w:t xml:space="preserve">), to support communities across the Northwest Territories. </w:t>
      </w:r>
    </w:p>
    <w:p w14:paraId="74910226" w14:textId="77777777" w:rsidR="00E03C57" w:rsidRDefault="00E03C57" w:rsidP="00E03C57">
      <w:pPr>
        <w:numPr>
          <w:ilvl w:val="1"/>
          <w:numId w:val="2"/>
        </w:numPr>
        <w:spacing w:line="259" w:lineRule="auto"/>
        <w:contextualSpacing/>
        <w:rPr>
          <w:color w:val="767171"/>
        </w:rPr>
      </w:pPr>
      <w:r w:rsidRPr="00E03C57">
        <w:rPr>
          <w:color w:val="767171"/>
        </w:rPr>
        <w:t xml:space="preserve">March 28.  The Government of Canada announced the launch of the Special Response Fund for Trainees (Ukraine), which provides support to research trainees from Ukraine in the form of supplements to existing grants.  </w:t>
      </w:r>
    </w:p>
    <w:p w14:paraId="47C7697F" w14:textId="033887BD" w:rsidR="00FC0FFB" w:rsidRPr="00E03C57" w:rsidRDefault="00FC0FFB" w:rsidP="00E03C57">
      <w:pPr>
        <w:numPr>
          <w:ilvl w:val="1"/>
          <w:numId w:val="2"/>
        </w:numPr>
        <w:spacing w:line="259" w:lineRule="auto"/>
        <w:contextualSpacing/>
        <w:rPr>
          <w:color w:val="767171"/>
        </w:rPr>
      </w:pPr>
      <w:r>
        <w:rPr>
          <w:color w:val="767171"/>
        </w:rPr>
        <w:lastRenderedPageBreak/>
        <w:t xml:space="preserve">March 28.  The Government of Canada announced a five-year deal with the Ontario government to reduce child care fees in the short-term, deliver $10-a-day child care for Ontario families, and create 86,000 new licensed early learning and child care spaces in the province. </w:t>
      </w:r>
    </w:p>
    <w:p w14:paraId="7A0C5081" w14:textId="77777777" w:rsidR="00E03C57" w:rsidRPr="00CD514D" w:rsidRDefault="00E03C57" w:rsidP="00E03C57">
      <w:pPr>
        <w:numPr>
          <w:ilvl w:val="1"/>
          <w:numId w:val="2"/>
        </w:numPr>
        <w:spacing w:line="259" w:lineRule="auto"/>
        <w:contextualSpacing/>
        <w:rPr>
          <w:color w:val="1B668B" w:themeColor="accent4" w:themeShade="BF"/>
        </w:rPr>
      </w:pPr>
      <w:r w:rsidRPr="00CD514D">
        <w:rPr>
          <w:color w:val="1B668B" w:themeColor="accent4" w:themeShade="BF"/>
        </w:rPr>
        <w:t xml:space="preserve">Focus groups were held with heavy social media users in major centres in Saskatchewan (March 29) and racialized Canadians in the Greater Montreal Area (GMA) (March 30).   </w:t>
      </w:r>
    </w:p>
    <w:p w14:paraId="457969DC"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30.  The Government of Canada launched Canada’s Together for Learning Summit: Engaging Displaced Youth to Transform Education and announced $67.2 million in development assistance funding to support education for youth experiencing forced displacement globally. </w:t>
      </w:r>
    </w:p>
    <w:p w14:paraId="5DDF06A5"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31.  The Government of Canada announced an additional $50 million in funding as part of its continued response to the humanitarian needs of the people of Afghanistan and neighbouring countries. </w:t>
      </w:r>
    </w:p>
    <w:p w14:paraId="500ECD18"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31.  The Minister of Health announced an investment of over $31.1 million over six years for the Health Research Training Platform (HRTP) to support trainees and early career researchers in developing skills that will increase their employability. </w:t>
      </w:r>
    </w:p>
    <w:p w14:paraId="62DEF3CC" w14:textId="77777777" w:rsidR="00E03C57" w:rsidRPr="00E03C57" w:rsidRDefault="00E03C57" w:rsidP="00E03C57">
      <w:pPr>
        <w:numPr>
          <w:ilvl w:val="1"/>
          <w:numId w:val="2"/>
        </w:numPr>
        <w:spacing w:line="259" w:lineRule="auto"/>
        <w:contextualSpacing/>
        <w:rPr>
          <w:color w:val="767171"/>
        </w:rPr>
      </w:pPr>
      <w:r w:rsidRPr="00E03C57">
        <w:rPr>
          <w:color w:val="767171"/>
        </w:rPr>
        <w:t xml:space="preserve">March 31.  There had been 3,477,732 cases of COVID-19 in Canada with 37,626 deaths.  Over 17.8 million third doses of COVID-19 vaccines had been administered in Canada.  </w:t>
      </w:r>
    </w:p>
    <w:p w14:paraId="56DE51AF" w14:textId="4AD83417" w:rsidR="002933B8" w:rsidRPr="00E17D0C" w:rsidRDefault="00E03C57" w:rsidP="00E17D0C">
      <w:pPr>
        <w:numPr>
          <w:ilvl w:val="2"/>
          <w:numId w:val="2"/>
        </w:numPr>
        <w:spacing w:before="240" w:line="259" w:lineRule="auto"/>
        <w:contextualSpacing/>
        <w:rPr>
          <w:color w:val="767171"/>
        </w:rPr>
      </w:pPr>
      <w:r w:rsidRPr="00E03C57">
        <w:rPr>
          <w:color w:val="767171"/>
        </w:rPr>
        <w:t xml:space="preserve">Daily average case counts increased by 28% nationally during the latest 7-day period in March (Mar. 25-31). </w:t>
      </w:r>
      <w:r w:rsidRPr="00E17D0C">
        <w:rPr>
          <w:color w:val="767171"/>
        </w:rPr>
        <w:t xml:space="preserve"> </w:t>
      </w:r>
    </w:p>
    <w:p w14:paraId="4074A512" w14:textId="3BF77236" w:rsidR="00D71043" w:rsidRPr="00BB6B40" w:rsidRDefault="008A60F5" w:rsidP="00E17D0C">
      <w:pPr>
        <w:pStyle w:val="Heading1"/>
        <w:spacing w:before="240"/>
        <w:rPr>
          <w:sz w:val="32"/>
        </w:rPr>
      </w:pPr>
      <w:bookmarkStart w:id="37" w:name="_Toc110341654"/>
      <w:r w:rsidRPr="002E6717">
        <w:t>Government of Canada in the News</w:t>
      </w:r>
      <w:r w:rsidR="004615A7" w:rsidRPr="002E6717">
        <w:t xml:space="preserve"> </w:t>
      </w:r>
      <w:r w:rsidR="00322504" w:rsidRPr="002E6717">
        <w:rPr>
          <w:sz w:val="32"/>
        </w:rPr>
        <w:t>(</w:t>
      </w:r>
      <w:r w:rsidR="002C15CB" w:rsidRPr="002E6717">
        <w:rPr>
          <w:sz w:val="32"/>
        </w:rPr>
        <w:t>All Locations</w:t>
      </w:r>
      <w:r w:rsidR="004615A7" w:rsidRPr="002E6717">
        <w:rPr>
          <w:sz w:val="32"/>
        </w:rPr>
        <w:t>)</w:t>
      </w:r>
      <w:bookmarkEnd w:id="37"/>
      <w:r w:rsidR="00D411C8">
        <w:rPr>
          <w:sz w:val="32"/>
        </w:rPr>
        <w:t xml:space="preserve"> </w:t>
      </w:r>
    </w:p>
    <w:p w14:paraId="2D1081F6" w14:textId="77777777" w:rsidR="001F1542" w:rsidRDefault="001F1542" w:rsidP="001F1542">
      <w:bookmarkStart w:id="38" w:name="_Toc79587116"/>
      <w:r>
        <w:t xml:space="preserve">At the outset of each group, participants were asked what they had seen, read, or heard about the Government of Canada in recent days.  Among all groups, the ongoing conflict between Ukraine and Russia was top of mind, with many indicating they had been following the matter closely.  Discussing what they had recently heard regarding this issue and the response by the Government of Canada and other North Atlantic Treaty Organization (NATO) allies, participants shared a number of responses, including: </w:t>
      </w:r>
    </w:p>
    <w:p w14:paraId="6D5682E5" w14:textId="77777777" w:rsidR="001F1542" w:rsidRDefault="001F1542" w:rsidP="00E11BB8">
      <w:pPr>
        <w:pStyle w:val="ListParagraph"/>
        <w:numPr>
          <w:ilvl w:val="0"/>
          <w:numId w:val="48"/>
        </w:numPr>
      </w:pPr>
      <w:r>
        <w:t xml:space="preserve">Numerous troubling stories and images emerging from the humanitarian crisis.  Several participants mentioned reports of thousands of Ukrainian and Russian casualties, the bombing by Russian forces of a maternity and children’s hospital in Mariupol, threats from Russian military leaders regarding potentially utilizing tactical nuclear weapons, as well as ongoing attacks on Ukrainian civilians, including those attempting to flee the country; </w:t>
      </w:r>
    </w:p>
    <w:p w14:paraId="2AE884CD" w14:textId="77777777" w:rsidR="001F1542" w:rsidRDefault="001F1542" w:rsidP="00E11BB8">
      <w:pPr>
        <w:pStyle w:val="ListParagraph"/>
        <w:numPr>
          <w:ilvl w:val="0"/>
          <w:numId w:val="48"/>
        </w:numPr>
      </w:pPr>
      <w:r>
        <w:t>Attempts to respond to the potential influx of Ukrainians in Canada and accelerate the federal government’s ability to provide temporary status for these individuals.  Though not by name, a number of participants made reference to the Canada-Ukraine authorization for emergency travel (CUAET) announced on March 17</w:t>
      </w:r>
      <w:r w:rsidRPr="00A707BF">
        <w:rPr>
          <w:vertAlign w:val="superscript"/>
        </w:rPr>
        <w:t>th</w:t>
      </w:r>
      <w:r>
        <w:t xml:space="preserve">, 2022; </w:t>
      </w:r>
    </w:p>
    <w:p w14:paraId="353B7ED2" w14:textId="35683ADA" w:rsidR="001F1542" w:rsidRDefault="001F1542" w:rsidP="00E11BB8">
      <w:pPr>
        <w:pStyle w:val="ListParagraph"/>
        <w:numPr>
          <w:ilvl w:val="0"/>
          <w:numId w:val="48"/>
        </w:numPr>
      </w:pPr>
      <w:r>
        <w:lastRenderedPageBreak/>
        <w:t>Ongoing sanctions related to Russia imposed under the Special Economic Measures Act.  A number of participants had heard the Government of Canada alongside several NATO allies had placed sanctions on a number of Russian individuals and entities in response to Russia</w:t>
      </w:r>
      <w:r w:rsidRPr="00D73FC9">
        <w:t>’s violation of the sovereignty and territorial integrity of Ukraine</w:t>
      </w:r>
      <w:r>
        <w:t>.  In addition, some also referenced the decision by the Government of Canada to prohibit the import of Russian</w:t>
      </w:r>
      <w:r w:rsidR="00051538">
        <w:t xml:space="preserve"> crude</w:t>
      </w:r>
      <w:r>
        <w:t xml:space="preserve"> oil;  </w:t>
      </w:r>
    </w:p>
    <w:p w14:paraId="467D09AB" w14:textId="77777777" w:rsidR="001F1542" w:rsidRDefault="001F1542" w:rsidP="00E11BB8">
      <w:pPr>
        <w:pStyle w:val="ListParagraph"/>
        <w:numPr>
          <w:ilvl w:val="0"/>
          <w:numId w:val="48"/>
        </w:numPr>
      </w:pPr>
      <w:r>
        <w:t xml:space="preserve">The provision of financial aid to the Ukrainian government.  Several recalled hearing about a number of substantial aid packages announced by the federal government over the course of the month; </w:t>
      </w:r>
    </w:p>
    <w:p w14:paraId="45E8B49F" w14:textId="7AA6965B" w:rsidR="001F1542" w:rsidRDefault="001F1542" w:rsidP="00E11BB8">
      <w:pPr>
        <w:pStyle w:val="ListParagraph"/>
        <w:numPr>
          <w:ilvl w:val="0"/>
          <w:numId w:val="48"/>
        </w:numPr>
      </w:pPr>
      <w:r>
        <w:t xml:space="preserve">Military aid, including weapons, ammunition, artillery, and other equipment directed towards the Ukrainian defence effort and repelling the Russian invasion upon Ukrainian territory.  Some also recalled hearing the Canadian Armed Forces (CAF) had deployed an additional 460 troops to Latvia to bolster its presence in the region;  </w:t>
      </w:r>
    </w:p>
    <w:p w14:paraId="0B6606E4" w14:textId="77777777" w:rsidR="001F1542" w:rsidRDefault="001F1542" w:rsidP="00E11BB8">
      <w:pPr>
        <w:pStyle w:val="ListParagraph"/>
        <w:numPr>
          <w:ilvl w:val="0"/>
          <w:numId w:val="48"/>
        </w:numPr>
      </w:pPr>
      <w:r>
        <w:t>The reported inclusion of Canada on Russia’s ‘unfriendly nations’ list; and</w:t>
      </w:r>
    </w:p>
    <w:p w14:paraId="6423051C" w14:textId="77777777" w:rsidR="001F1542" w:rsidRDefault="001F1542" w:rsidP="00E11BB8">
      <w:pPr>
        <w:pStyle w:val="ListParagraph"/>
        <w:numPr>
          <w:ilvl w:val="0"/>
          <w:numId w:val="48"/>
        </w:numPr>
      </w:pPr>
      <w:r>
        <w:t>The Prime Minister’s trip to Europe to discuss the coordinated response among NATO allies towards the Russian incursion.  Spanning from March 6</w:t>
      </w:r>
      <w:r w:rsidRPr="008E2FE8">
        <w:rPr>
          <w:vertAlign w:val="superscript"/>
        </w:rPr>
        <w:t>th</w:t>
      </w:r>
      <w:r>
        <w:t xml:space="preserve"> to March 11</w:t>
      </w:r>
      <w:r w:rsidRPr="008E2FE8">
        <w:rPr>
          <w:vertAlign w:val="superscript"/>
        </w:rPr>
        <w:t>th</w:t>
      </w:r>
      <w:r>
        <w:t xml:space="preserve">, 2022, the trip included visits to the United Kingdom, Latvia, Germany, and Poland. </w:t>
      </w:r>
    </w:p>
    <w:p w14:paraId="2E87EA6D" w14:textId="77777777" w:rsidR="001F1542" w:rsidRDefault="001F1542" w:rsidP="001F1542">
      <w:r>
        <w:t xml:space="preserve">More generally, a number of participants commented on what they felt to be a double-standard regarding how much attention this crisis had received both from public officials and the media at large compared to other conflicts, such as the ongoing war in Syria.  A few participants also reported having made the decision to take a break from following news related to the Ukraine conflict, as they felt the destruction and human cost of the crisis to be emotionally overwhelming.  A smaller number of groups engaged in longer discussions regarding the Ukraine conflict, which are covered in a later section of this report. </w:t>
      </w:r>
    </w:p>
    <w:p w14:paraId="2F39169D" w14:textId="3FBF61A9" w:rsidR="001F1542" w:rsidRDefault="001F1542" w:rsidP="001F1542">
      <w:r>
        <w:t>In addition to the humanitarian crisis in Ukraine, many participants mentioned the Government of Canada’s ongoing response to the COVID-19 pandemic as well as anticipated changes to existing COVID-19 public health measures.  Several recalled hearing that the federal government had announced it would soon be loosening a number of requirements related to international travel, including the announcement (effective April 1</w:t>
      </w:r>
      <w:r w:rsidRPr="004C2C6F">
        <w:rPr>
          <w:vertAlign w:val="superscript"/>
        </w:rPr>
        <w:t>st</w:t>
      </w:r>
      <w:r>
        <w:t xml:space="preserve">, 2022) of the removal of federal pre-entry test requirements for fully vaccinated travellers.  A number of participants also recalled hearing that federal agencies and departments had received approval to begin gradually increasing their in-person building occupancy, potentially bringing a large number of federal employees back to the office after almost two years of working from home.  In addition, some recalled encountering federal advertisements on television, radio, and social media related to the ongoing COVID-19 vaccination campaign. </w:t>
      </w:r>
      <w:r w:rsidR="00BB3D42">
        <w:t xml:space="preserve"> </w:t>
      </w:r>
      <w:r>
        <w:t>This included ads related to vaccines for children (aged 5 to 11), as well as encouraging more Canadians to get their third dose of the COVID-19 vaccine.  A few participants also menti</w:t>
      </w:r>
      <w:r w:rsidR="00051538">
        <w:t xml:space="preserve">oned the recent implementation (and subsequent removal) </w:t>
      </w:r>
      <w:r>
        <w:t xml:space="preserve">of the Emergencies Act by the Government of Canada in response to the trucker convoy protests which took place in Ottawa and other parts of the country throughout February 2022.   </w:t>
      </w:r>
    </w:p>
    <w:p w14:paraId="3C2555A9" w14:textId="77777777" w:rsidR="001F1542" w:rsidRDefault="001F1542" w:rsidP="001F1542">
      <w:r>
        <w:t xml:space="preserve">Many participants also recalled a wide variety of other recent actions and announcements from the federal government unrelated to the COVID-19 pandemic.  These included: </w:t>
      </w:r>
    </w:p>
    <w:p w14:paraId="7F53F8F3" w14:textId="77777777" w:rsidR="001F1542" w:rsidRDefault="001F1542" w:rsidP="00E11BB8">
      <w:pPr>
        <w:pStyle w:val="ListParagraph"/>
        <w:numPr>
          <w:ilvl w:val="0"/>
          <w:numId w:val="49"/>
        </w:numPr>
      </w:pPr>
      <w:r>
        <w:lastRenderedPageBreak/>
        <w:t xml:space="preserve">The decision by the Bank of Canada to raise interest rates by 0.25% in response to concerns regarding the perceived high rate of inflation in recent months; </w:t>
      </w:r>
    </w:p>
    <w:p w14:paraId="53828A32" w14:textId="77777777" w:rsidR="001F1542" w:rsidRDefault="001F1542" w:rsidP="00E11BB8">
      <w:pPr>
        <w:pStyle w:val="ListParagraph"/>
        <w:numPr>
          <w:ilvl w:val="0"/>
          <w:numId w:val="49"/>
        </w:numPr>
      </w:pPr>
      <w:r>
        <w:t xml:space="preserve">General concerns regarding the increasing cost of essential goods and services such as groceries, housing, and fuel prices.  Many participants recalled recently encountering exceptionally high gas prices and believed these rising costs were at least in part due to the ongoing conflict between Ukraine and Russia; </w:t>
      </w:r>
    </w:p>
    <w:p w14:paraId="51FC8D2F" w14:textId="77777777" w:rsidR="001F1542" w:rsidRDefault="001F1542" w:rsidP="00E11BB8">
      <w:pPr>
        <w:pStyle w:val="ListParagraph"/>
        <w:numPr>
          <w:ilvl w:val="0"/>
          <w:numId w:val="49"/>
        </w:numPr>
      </w:pPr>
      <w:r>
        <w:t>The launch on March 3</w:t>
      </w:r>
      <w:r w:rsidRPr="00FA548C">
        <w:rPr>
          <w:vertAlign w:val="superscript"/>
        </w:rPr>
        <w:t>rd</w:t>
      </w:r>
      <w:r>
        <w:t xml:space="preserve">, 2022 of the Canada Digital Adoption Program (CDA), an initiative primarily designed to assist small and medium-sized businesses to digitize their operations as well as boost their online e-commerce capacity; </w:t>
      </w:r>
    </w:p>
    <w:p w14:paraId="60C128ED" w14:textId="732BB262" w:rsidR="001F1542" w:rsidRDefault="001F1542" w:rsidP="00E11BB8">
      <w:pPr>
        <w:pStyle w:val="ListParagraph"/>
        <w:numPr>
          <w:ilvl w:val="0"/>
          <w:numId w:val="49"/>
        </w:numPr>
      </w:pPr>
      <w:r>
        <w:t xml:space="preserve">The upcoming release of the federal government’s Budget 2022, scheduled to be </w:t>
      </w:r>
      <w:r w:rsidR="004A77F8">
        <w:t xml:space="preserve">tabled </w:t>
      </w:r>
      <w:r>
        <w:t>on April 7</w:t>
      </w:r>
      <w:r w:rsidRPr="00FA548C">
        <w:rPr>
          <w:vertAlign w:val="superscript"/>
        </w:rPr>
        <w:t>th</w:t>
      </w:r>
      <w:r>
        <w:t>, 2022; and</w:t>
      </w:r>
    </w:p>
    <w:p w14:paraId="6D4BF8AB" w14:textId="6E674199" w:rsidR="001F1542" w:rsidRDefault="001F1542" w:rsidP="00E11BB8">
      <w:pPr>
        <w:pStyle w:val="ListParagraph"/>
        <w:numPr>
          <w:ilvl w:val="0"/>
          <w:numId w:val="49"/>
        </w:numPr>
      </w:pPr>
      <w:r>
        <w:t>The announcement on March 22</w:t>
      </w:r>
      <w:r w:rsidRPr="00FA548C">
        <w:rPr>
          <w:vertAlign w:val="superscript"/>
        </w:rPr>
        <w:t>nd</w:t>
      </w:r>
      <w:r>
        <w:t xml:space="preserve">, 2022 of </w:t>
      </w:r>
      <w:r w:rsidRPr="00FA548C">
        <w:rPr>
          <w:i/>
        </w:rPr>
        <w:t>Delivering for Canadians Now, A Supply and Confidence Agreement</w:t>
      </w:r>
      <w:r>
        <w:t xml:space="preserve">, a deal between the Liberal Party of Canada and the New Democratic Party </w:t>
      </w:r>
      <w:r w:rsidR="004A77F8">
        <w:t xml:space="preserve">that will last </w:t>
      </w:r>
      <w:r>
        <w:t xml:space="preserve">until Parliament rises in June 2025. </w:t>
      </w:r>
    </w:p>
    <w:p w14:paraId="168F9988" w14:textId="77777777" w:rsidR="001F1542" w:rsidRDefault="001F1542" w:rsidP="001F1542">
      <w:pPr>
        <w:pStyle w:val="Heading2"/>
      </w:pPr>
      <w:bookmarkStart w:id="39" w:name="_Toc110341655"/>
      <w:r>
        <w:t>Government of Canada Priorities and Performance (Major Centres Saskatchewan Heavy Social Media Users, Greater Montreal Area Racialized Canadians)</w:t>
      </w:r>
      <w:bookmarkEnd w:id="39"/>
    </w:p>
    <w:p w14:paraId="1E01AEFB" w14:textId="77777777" w:rsidR="001F1542" w:rsidRDefault="001F1542" w:rsidP="001F1542">
      <w:r>
        <w:t>Two groups engaged in further discussions regarding the Government of Canada, specifically focused on which areas they felt the federal government should be prioritizing going forward.  Asked which issues they felt the Government of Canada should be focusing on at present, participants provided a number of responses, including:</w:t>
      </w:r>
    </w:p>
    <w:p w14:paraId="41A28BFB" w14:textId="77777777" w:rsidR="001F1542" w:rsidRDefault="001F1542" w:rsidP="00E11BB8">
      <w:pPr>
        <w:pStyle w:val="ListParagraph"/>
        <w:numPr>
          <w:ilvl w:val="0"/>
          <w:numId w:val="50"/>
        </w:numPr>
      </w:pPr>
      <w:r>
        <w:t xml:space="preserve">Expanding and bolstering the healthcare system, including ensuring provinces and territories are able to meet the physical and mental health demands of their citizens; </w:t>
      </w:r>
    </w:p>
    <w:p w14:paraId="13E0E9E3" w14:textId="77777777" w:rsidR="001F1542" w:rsidRDefault="001F1542" w:rsidP="00E11BB8">
      <w:pPr>
        <w:pStyle w:val="ListParagraph"/>
        <w:numPr>
          <w:ilvl w:val="0"/>
          <w:numId w:val="50"/>
        </w:numPr>
      </w:pPr>
      <w:r>
        <w:t xml:space="preserve">Improving the quality of education at the primary, secondary, and post-secondary level.  This was felt to be an important national priority by a number of participants; </w:t>
      </w:r>
    </w:p>
    <w:p w14:paraId="36796ACE" w14:textId="77777777" w:rsidR="001F1542" w:rsidRDefault="001F1542" w:rsidP="00E11BB8">
      <w:pPr>
        <w:pStyle w:val="ListParagraph"/>
        <w:numPr>
          <w:ilvl w:val="0"/>
          <w:numId w:val="50"/>
        </w:numPr>
      </w:pPr>
      <w:r>
        <w:t xml:space="preserve">Ensuring the presence of affordable housing options across Canada, both for homeownership as well as in rental markets; </w:t>
      </w:r>
    </w:p>
    <w:p w14:paraId="6B03234C" w14:textId="77777777" w:rsidR="001F1542" w:rsidRDefault="001F1542" w:rsidP="00E11BB8">
      <w:pPr>
        <w:pStyle w:val="ListParagraph"/>
        <w:numPr>
          <w:ilvl w:val="0"/>
          <w:numId w:val="50"/>
        </w:numPr>
      </w:pPr>
      <w:r>
        <w:t xml:space="preserve">Curbing inflation and focusing on reducing federal spending.  A number of participants were concerned about what they believed to be an exceptionally high amount of federal spending throughout the COVID-19 pandemic;  </w:t>
      </w:r>
    </w:p>
    <w:p w14:paraId="726DF8DE" w14:textId="57622E1A" w:rsidR="001F1542" w:rsidRDefault="001F1542" w:rsidP="00E11BB8">
      <w:pPr>
        <w:pStyle w:val="ListParagraph"/>
        <w:numPr>
          <w:ilvl w:val="0"/>
          <w:numId w:val="50"/>
        </w:numPr>
      </w:pPr>
      <w:r>
        <w:t xml:space="preserve">Further emphasis on developing federal programs and initiatives aimed </w:t>
      </w:r>
      <w:r w:rsidR="00051538">
        <w:t>towards</w:t>
      </w:r>
      <w:r>
        <w:t xml:space="preserve"> protecting the environment and reducing the impacts of climate change in both the short and long-term; and </w:t>
      </w:r>
    </w:p>
    <w:p w14:paraId="7FF149F7" w14:textId="77777777" w:rsidR="001F1542" w:rsidRDefault="001F1542" w:rsidP="00E11BB8">
      <w:pPr>
        <w:pStyle w:val="ListParagraph"/>
        <w:numPr>
          <w:ilvl w:val="0"/>
          <w:numId w:val="50"/>
        </w:numPr>
      </w:pPr>
      <w:r>
        <w:t xml:space="preserve">Continuing efforts towards reconciliation with Indigenous peoples living within in Canada.  This was felt to be particularly important given recent discoveries of unmarked graves at former residential school sites across Canada.  </w:t>
      </w:r>
    </w:p>
    <w:p w14:paraId="66AF8988" w14:textId="6C8F86BD" w:rsidR="001F1542" w:rsidRDefault="001F1542" w:rsidP="001F1542">
      <w:r>
        <w:t xml:space="preserve">Asked what they had seen, read, or heard about recent actions by the Government of Canada regarding any of these priorities, few participants could recall anything.  It was felt by many that the COVID-19 pandemic had taken up much of the energy and resources of the federal government over the past two years and, as a result, minimal action had been taken on a number of other important </w:t>
      </w:r>
      <w:r>
        <w:lastRenderedPageBreak/>
        <w:t>issues.  A few participants, however, were of the view that some progress had recently been made towards addressing environmental priorities, including a pledge by the federal government to substantially reduce greenhouse gas emissions by 2030, as well as the introduction of other environmentally-focused initiatives such as the Incentives for Zero-Emissions Vehicles (</w:t>
      </w:r>
      <w:proofErr w:type="spellStart"/>
      <w:r>
        <w:t>iZEV</w:t>
      </w:r>
      <w:proofErr w:type="spellEnd"/>
      <w:r>
        <w:t>) program (though not mentioned by name).  A small number also recalled federal efforts to strengthen the capacity of the healthcare system through the provision of increased transfer payments from the Government of Canada to provinces and territories in order to assist in combating COVID-19.</w:t>
      </w:r>
    </w:p>
    <w:p w14:paraId="773C0989" w14:textId="77777777" w:rsidR="001F1542" w:rsidRDefault="001F1542" w:rsidP="001F1542">
      <w:r>
        <w:t xml:space="preserve">Discussing the overall performance of the federal government towards addressing these identified priorities, while a small number felt the Government of Canada was on the wrong track, most were either uncertain or believed it was difficult to provide a proper evaluation given the ongoing complications of the COVID-19 pandemic.  Moving forward, it was felt the response to the COVID-19 pandemic would continue to be a major federal priority, along with other issues such as climate change and the environment, inflation, employment, as well as continued efforts to coordinate a response with NATO allies regarding the humanitarian crisis in Ukraine. </w:t>
      </w:r>
    </w:p>
    <w:p w14:paraId="5546B285" w14:textId="77777777" w:rsidR="001F1542" w:rsidRDefault="001F1542" w:rsidP="001F1542">
      <w:pPr>
        <w:pStyle w:val="Heading2"/>
      </w:pPr>
      <w:bookmarkStart w:id="40" w:name="_Toc110341656"/>
      <w:r>
        <w:t>News Sources and Preferences (Major Centres Saskatchewan Heavy Social Media Users)</w:t>
      </w:r>
      <w:bookmarkEnd w:id="40"/>
    </w:p>
    <w:p w14:paraId="143B8BEF" w14:textId="77777777" w:rsidR="001F1542" w:rsidRDefault="001F1542" w:rsidP="001F1542">
      <w:r>
        <w:t xml:space="preserve">One group, comprised of participants identified as prolific social media users, were asked additional questions regarding the sources they typically use to receive daily news.  While several participants reported frequently using social media platforms such as Facebook and Twitter to get their news, most also continued to utilize more traditional media such as television (CBC, CTV, Global News), radio, and newspapers (both in print form, as well as via apps).  Asked whether they felt social media platforms were generally reliable as a source for news, most felt this was not the case.  Expanding upon this, some expressed the view that headlines on social media were often written to be inflammatory or attention-grabbing.  In addition, it was also felt that news stories on social media were often presented through lenses or narratives aligning with the personal views of the poster, skewing how these news items may be received.  With this in mind, it was generally felt that while social media was beneficial in its ability to spotlight a wide diversity of perspectives, information found on these platforms should be verified through other trusted sources, such as official websites operated by federal or provincial and territorial governments. </w:t>
      </w:r>
    </w:p>
    <w:p w14:paraId="4B740DB7" w14:textId="77777777" w:rsidR="001F1542" w:rsidRDefault="001F1542" w:rsidP="001F1542">
      <w:pPr>
        <w:pStyle w:val="Heading2"/>
      </w:pPr>
      <w:bookmarkStart w:id="41" w:name="_Toc110341657"/>
      <w:r>
        <w:t>Coastal GasLink (Northern British Columbia)</w:t>
      </w:r>
      <w:bookmarkEnd w:id="41"/>
    </w:p>
    <w:p w14:paraId="3E3F00AB" w14:textId="156373D4" w:rsidR="001F1542" w:rsidRDefault="001F1542" w:rsidP="001F1542">
      <w:r>
        <w:t xml:space="preserve">Participants in Northern British Columbia (B.C.) engaged in an additional discussion regarding the Coastal GasLink project, a natural gas pipeline currently under construction spanning from Dawson Creek to Kitimat B.C.  While few reported following the matter closely, a number of participants recalled having recently heard about a number of issues related to the project, including criticism in the media regarding potential environmental risks, unresolved land claims with Indigenous peoples regarding the territory upon which the pipeline was being built, as well as reports of a recent armed attack by protestors on employees and security guards working at a project site near Houston, B.C.  Several participants expressed frustration at these developments, believing too many </w:t>
      </w:r>
      <w:r w:rsidR="00462D92">
        <w:t xml:space="preserve">outside </w:t>
      </w:r>
      <w:r>
        <w:t xml:space="preserve">voices </w:t>
      </w:r>
      <w:r>
        <w:lastRenderedPageBreak/>
        <w:t>were currently weighing in on what they felt to be a primarily local issue.  It was felt b</w:t>
      </w:r>
      <w:r w:rsidR="00462D92">
        <w:t>y a number of participants that</w:t>
      </w:r>
      <w:r>
        <w:t xml:space="preserve"> many who criticized the project lacked a nuanced understanding of the various potential benefits and drawbacks presented by the project.  Asked if they had heard anything about recent calls from activists for Canadian banks such as the Royal Bank of Canada (RBC) to halt future investments into the project, most participants recalled having heard at least something about this.   </w:t>
      </w:r>
    </w:p>
    <w:p w14:paraId="12097C23" w14:textId="77777777" w:rsidR="001F1542" w:rsidRDefault="001F1542" w:rsidP="001F1542">
      <w:r>
        <w:t xml:space="preserve">To aid in discussion, it was clarified that the purpose of the Coastal GasLink project was to deliver natural gas from the Dawson Creek area to a facility near Kitimat, where it would then be converted to a liquefied state – also known as liquefied natural gas (LNG), before being exported to global markets.   Asked whether the federal government had a role to play in this project, all participants felt that it did, stating that the management of Canada’s energy resources and the ability to export them to global markets was an issue of national importance.  Several expressed the opinion that the Government of Canada should take additional efforts to dispel what they believed to be misinformation regarding the project.  It was widely felt the project had been portrayed unfairly in a negative light both by its opponents as well as in the media at large.  A few also thought the federal government should work to engage in greater collaboration with the Government of British Columbia, believing the establishment of a cohesive strategy on this issue at both the provincial and federal level would help to ease tensions regarding the construction of this pipeline.  </w:t>
      </w:r>
    </w:p>
    <w:p w14:paraId="10EC004B" w14:textId="36ABEFE5" w:rsidR="001F1542" w:rsidRDefault="001F1542" w:rsidP="001F1542">
      <w:r>
        <w:t xml:space="preserve">Discussing what they would like to see happen regarding the Coastal GasLink project, most participants expressed support for the project </w:t>
      </w:r>
      <w:r w:rsidR="00462D92">
        <w:t>with some feeling</w:t>
      </w:r>
      <w:r>
        <w:t xml:space="preserve"> strongly about the potential positive benefits it could bring to their local communities as well as to Canada as a whole.  For those in support of the project, they expre</w:t>
      </w:r>
      <w:r w:rsidR="00462D92">
        <w:t xml:space="preserve">ssed that it had been carefully </w:t>
      </w:r>
      <w:r>
        <w:t>vetted, gone through all the official approval channels, and had gained the approval of numerous local Indigenous leaders and communities.  A few were of the view that Indigenous peoples would likely benefit financially from this project, particularly given a recent announcement (on March 10</w:t>
      </w:r>
      <w:r w:rsidRPr="00AA48AC">
        <w:rPr>
          <w:vertAlign w:val="superscript"/>
        </w:rPr>
        <w:t>th</w:t>
      </w:r>
      <w:r>
        <w:t xml:space="preserve">, 2022) of the sale of a ten percent equity stake in the project to the CGL First Nations Limited Partnership and the FN CGL Pipeline Limited Partnership, two entities created to represent the 16 Indigenous First Nations situated within the project corridor.  Locally, it was felt this project would also serve as a strong driver of employment, creating numerous jobs for those living within the area.  Some also felt the project could potentially bring Canada closer to becoming more energy independent domestically, which was felt to be particularly important given </w:t>
      </w:r>
      <w:r w:rsidR="00462D92">
        <w:t>the higher fuel costs witnessed in</w:t>
      </w:r>
      <w:r>
        <w:t xml:space="preserve"> the wake of the Ukraine crisis.  For the few who were more skeptical or opposed to the project, it was felt the potential environmental risks needed to be balanced with the projected economic benefits, and that greater assurances needed to be provided that the construction and operation of the pipeline would not cause long-term damage to the coastal environment and marine ecosystem.  A small number felt that rather than focusing on the development of fossil fuels, the Government of Canada should be encouraging a greater shift towards more sustainable energy sources and devote greater financial resources to these projects instead.  </w:t>
      </w:r>
    </w:p>
    <w:p w14:paraId="48D3EBDA" w14:textId="77777777" w:rsidR="001F1542" w:rsidRDefault="001F1542" w:rsidP="001F1542">
      <w:pPr>
        <w:pStyle w:val="Heading2"/>
      </w:pPr>
      <w:bookmarkStart w:id="42" w:name="_Toc110341658"/>
      <w:r>
        <w:t>Prince Rupert Port Expansion (Northern British Columbia)</w:t>
      </w:r>
      <w:bookmarkEnd w:id="42"/>
      <w:r>
        <w:t xml:space="preserve"> </w:t>
      </w:r>
    </w:p>
    <w:p w14:paraId="050BE34A" w14:textId="77777777" w:rsidR="001F1542" w:rsidRDefault="001F1542" w:rsidP="001F1542">
      <w:r>
        <w:t xml:space="preserve">The group with participants living in Northern British Columbia also briefly discussed a recent plan by the Prince Rupert Port Authority (PRPA) to double its capacity by constructing a second container </w:t>
      </w:r>
      <w:r>
        <w:lastRenderedPageBreak/>
        <w:t xml:space="preserve">terminal, a move which would significantly increase the PRPA’s volume of trade with Asia-Pacific markets.  Asked if they had heard anything about this, slightly less than half of participants indicated they had.  To clarify, participants were informed the PRPA had recently reached an agreement with DP World (a multinational logistics company specializing in cargo logistics and terminal operations) to conduct a number of studies on the proposed site for this expansion.  These studies would focus on minimizing environmental and community impacts, improving the resilience of Canadian supply chains, and ensuring the project’s full integration into the Port’s intermodal ecosystem.  </w:t>
      </w:r>
    </w:p>
    <w:p w14:paraId="02AEDADC" w14:textId="77FF95BF" w:rsidR="0066044E" w:rsidRDefault="001F1542" w:rsidP="0066044E">
      <w:r>
        <w:t xml:space="preserve">Asked for their thoughts on the project, all participants thought it sounded like a strong initiative, though a few felt they did not know enough about the subject to provide a proper evaluation.  Many felt the expansion of the Port of Prince Rupert would be beneficial in that it would likely remove congestion from other busy ports such as the Port of Vancouver, while also driving higher employment and economic growth in Prince Rupert and other nearby communities.  A few were of the view that similar projects should be undertaken in other locations such as Port Alberni and Nanaimo, serving to increase Canada’s trade capacity even further.  Despite being largely in favour of this potential project, a few concerns were raised related to its construction and operation.  Several participants commented on what they felt to be the generally poor condition of highways leading in to Prince Rupert, potentially causing difficulties in transporting goods and supplies between the Port and the rest of the country.  With this in mind, some pointed to a separate plan by the Canadian National Railway Company (CN Rail) to expand its railway infrastructure between Prince Rupert and Prince George as a necessary component to the success of the Port’s expansion.  A small number felt environmental concerns also needed to be taken into account, though most were of the view that the environmental impact of this project would likely be relatively minimal.  While many said the federal government should support this project going forward, some believed this assistance should be accompanied by well-articulated regulations regarding safety protocols and ways to mitigate any potential negative impacts on the environment and to local communities. </w:t>
      </w:r>
    </w:p>
    <w:p w14:paraId="4EC760B0" w14:textId="06D8F309" w:rsidR="008F44B6" w:rsidRPr="008F44B6" w:rsidRDefault="008F44B6" w:rsidP="00D7559C">
      <w:pPr>
        <w:pStyle w:val="Heading1"/>
        <w:rPr>
          <w:sz w:val="22"/>
        </w:rPr>
      </w:pPr>
      <w:bookmarkStart w:id="43" w:name="_Toc110341659"/>
      <w:r w:rsidRPr="00462D92">
        <w:t>Ukrai</w:t>
      </w:r>
      <w:r w:rsidR="0066044E" w:rsidRPr="00462D92">
        <w:t>n</w:t>
      </w:r>
      <w:r w:rsidRPr="00462D92">
        <w:t xml:space="preserve">e </w:t>
      </w:r>
      <w:r w:rsidRPr="00462D92">
        <w:rPr>
          <w:sz w:val="32"/>
        </w:rPr>
        <w:t>(Ontario-U.S. Border Citie</w:t>
      </w:r>
      <w:r w:rsidR="00E11D41" w:rsidRPr="00462D92">
        <w:rPr>
          <w:sz w:val="32"/>
        </w:rPr>
        <w:t>s Parents of Children under 12</w:t>
      </w:r>
      <w:r w:rsidRPr="00462D92">
        <w:rPr>
          <w:sz w:val="32"/>
        </w:rPr>
        <w:t>, Rural Manitoba, Trois-Rivières Parents of Children under 12, Calgary Young Adults, Northern British Columbia, Halton and Peel Regions Financially Precarious, Greater Montreal Area Racialized Canadians)</w:t>
      </w:r>
      <w:bookmarkEnd w:id="43"/>
      <w:r>
        <w:t xml:space="preserve"> </w:t>
      </w:r>
    </w:p>
    <w:p w14:paraId="7E8B0B36" w14:textId="77777777" w:rsidR="002D6EBA" w:rsidRDefault="002D6EBA" w:rsidP="002D6EBA">
      <w:r>
        <w:t>Seven groups engaged in extended discussions regarding the ongoing conflict in Ukraine which began with the Russian invasion of Ukrainian territory on February 24</w:t>
      </w:r>
      <w:r w:rsidRPr="00886B9A">
        <w:rPr>
          <w:vertAlign w:val="superscript"/>
        </w:rPr>
        <w:t>th</w:t>
      </w:r>
      <w:r>
        <w:t>, 2022.  These conversations focused primarily on awareness of recent developments related to the conflict, perceptions of the Government of Canada’s response to the crisis, as well as efforts by the federal government to assist and accommodate Ukrainian citizens displaced by the conflict.</w:t>
      </w:r>
    </w:p>
    <w:p w14:paraId="373A013E" w14:textId="42546222" w:rsidR="002D6EBA" w:rsidRDefault="002D6EBA" w:rsidP="002D6EBA">
      <w:pPr>
        <w:pStyle w:val="Heading2"/>
      </w:pPr>
      <w:bookmarkStart w:id="44" w:name="_Toc110341660"/>
      <w:r>
        <w:lastRenderedPageBreak/>
        <w:t>Government of Canada Response (Ontario-U.S. Border Cities Parents of Children under 12, Rural Manitoba, Trois-Rivières Parents of Children under 12, Calgary Young Adults, Northern British Columbia, Halton and Peel Regions Financially Precarious)</w:t>
      </w:r>
      <w:bookmarkEnd w:id="44"/>
      <w:r>
        <w:t xml:space="preserve"> </w:t>
      </w:r>
    </w:p>
    <w:p w14:paraId="474E6D48" w14:textId="72505543" w:rsidR="002D6EBA" w:rsidRDefault="002D6EBA" w:rsidP="002D6EBA">
      <w:r>
        <w:t xml:space="preserve">Participants in six groups discussed the Government of Canada’s ongoing response to </w:t>
      </w:r>
      <w:r w:rsidR="00B43DBC">
        <w:t>the</w:t>
      </w:r>
      <w:r>
        <w:t xml:space="preserve"> crisis.  Asked what they had recently seen, read, or heard regarding federal actions related to the situation in Ukraine, participants mentioned the following: </w:t>
      </w:r>
    </w:p>
    <w:p w14:paraId="26C3411E" w14:textId="231A4135" w:rsidR="002D6EBA" w:rsidRDefault="002D6EBA" w:rsidP="00E11BB8">
      <w:pPr>
        <w:pStyle w:val="ListParagraph"/>
        <w:numPr>
          <w:ilvl w:val="0"/>
          <w:numId w:val="56"/>
        </w:numPr>
      </w:pPr>
      <w:r>
        <w:t>Collaboration with North Atlantic Treaty Organization (NATO) allies to coordinate a comprehensive response following the Russian invasion of Ukrainian territory.  Many participants mentioned hearing about the implementation of numerous sanctions on Russian individuals and entities by the Government of Canada, working in concert with allies such as the United States and</w:t>
      </w:r>
      <w:r w:rsidR="00C56C43">
        <w:t xml:space="preserve"> the</w:t>
      </w:r>
      <w:r>
        <w:t xml:space="preserve"> United Kingdom.  A number of participants also recalled the Canadian prime minister’s recent trip to several European countries to meet with numerous leaders face-to-face and discuss the evolving situation.  In addition, some mentioned the federal government’s diplomatic efforts more generally, expressing pride at what they viewed as strong leadership from federal representatives who had publicly spoken out against this invasion and encouraged a strong response among NATO allies; </w:t>
      </w:r>
    </w:p>
    <w:p w14:paraId="2BA5ED32" w14:textId="77777777" w:rsidR="002D6EBA" w:rsidRDefault="002D6EBA" w:rsidP="00E11BB8">
      <w:pPr>
        <w:pStyle w:val="ListParagraph"/>
        <w:numPr>
          <w:ilvl w:val="0"/>
          <w:numId w:val="56"/>
        </w:numPr>
      </w:pPr>
      <w:r>
        <w:t xml:space="preserve">The provision of financial and military aid to assist Ukraine and its defence forces in their efforts to repel the Russian incursion.  A large number of participants were aware of the announcements of various federal financial aid packages and other humanitarian assistance to Ukraine as well as the provision of military equipment, artillery, weapons, and medical supplies to assist in the defence effort; and </w:t>
      </w:r>
    </w:p>
    <w:p w14:paraId="17897414" w14:textId="77777777" w:rsidR="002D6EBA" w:rsidRDefault="002D6EBA" w:rsidP="00E11BB8">
      <w:pPr>
        <w:pStyle w:val="ListParagraph"/>
        <w:numPr>
          <w:ilvl w:val="0"/>
          <w:numId w:val="56"/>
        </w:numPr>
      </w:pPr>
      <w:r>
        <w:t xml:space="preserve">Humanitarian efforts to assist and provide safe haven to Ukrainian citizens displaced by the conflict.  Several recalled hearing that the Government of Canada had accelerated the temporary residence pathway for those fleeing the conflict in efforts to bring these individuals to Canada and assist them in reuniting with family members wherever possible. </w:t>
      </w:r>
    </w:p>
    <w:p w14:paraId="0F36DFBC" w14:textId="51C65181" w:rsidR="002D6EBA" w:rsidRDefault="002D6EBA" w:rsidP="002D6EBA">
      <w:pPr>
        <w:pStyle w:val="Heading2"/>
      </w:pPr>
      <w:bookmarkStart w:id="45" w:name="_Toc110341661"/>
      <w:r>
        <w:t xml:space="preserve">Perspectives and Forecast (Rural </w:t>
      </w:r>
      <w:r w:rsidR="004519B5">
        <w:t>Manitoba, Trois-</w:t>
      </w:r>
      <w:r>
        <w:t>Rivières Parents of Children under 12, Calgary Young Adults, Northern British Columbia, Halton and Peel Regions Financially Precarious)</w:t>
      </w:r>
      <w:bookmarkEnd w:id="45"/>
      <w:r>
        <w:t xml:space="preserve"> </w:t>
      </w:r>
    </w:p>
    <w:p w14:paraId="4731F92D" w14:textId="77777777" w:rsidR="002D6EBA" w:rsidRDefault="002D6EBA" w:rsidP="002D6EBA">
      <w:r>
        <w:t>Five groups continued these discussions further, sharing their opinions regarding the crisis, its personal impact on them, as well as how they expected the conflict may unfold in the weeks and months to come.  Discussing the response from the Government of Ukraine, including a virtual address delivered by the Ukrainian president to the Canadian Parliament on March 15</w:t>
      </w:r>
      <w:r w:rsidRPr="00275C3B">
        <w:rPr>
          <w:vertAlign w:val="superscript"/>
        </w:rPr>
        <w:t>th</w:t>
      </w:r>
      <w:r>
        <w:t xml:space="preserve">, 2022, participants were asked if they were aware of any specific actions Ukraine had requested of the Government of Canada in recent days.  A wide range of responses were offered, including: </w:t>
      </w:r>
    </w:p>
    <w:p w14:paraId="633110EE" w14:textId="5005425F" w:rsidR="002D6EBA" w:rsidRDefault="002D6EBA" w:rsidP="00E11BB8">
      <w:pPr>
        <w:pStyle w:val="ListParagraph"/>
        <w:numPr>
          <w:ilvl w:val="0"/>
          <w:numId w:val="57"/>
        </w:numPr>
      </w:pPr>
      <w:r>
        <w:t xml:space="preserve">Implementing a </w:t>
      </w:r>
      <w:r w:rsidR="00B43DBC">
        <w:t>‘</w:t>
      </w:r>
      <w:r>
        <w:t>no-fly zone</w:t>
      </w:r>
      <w:r w:rsidR="00B43DBC">
        <w:t>’</w:t>
      </w:r>
      <w:r>
        <w:t xml:space="preserve"> above Ukraine – Several participants recalled hearing about urgent requests from the Ukrainian president as well as other Ukrainian officials for NATO to ‘close the sky’ over Ukraine and no longer allow Russian aircraft within Ukrainian airspace.  Though wishing to help in whatever way possible, many participants advised caution in pursuing this strategy believing that implementing a no-fly zone could put NATO forces in direct confrontation with the Russian military.  Several were worried such an action </w:t>
      </w:r>
      <w:r>
        <w:lastRenderedPageBreak/>
        <w:t>could provoke a wider military response from Russia and potentially further escalate the conflict, drawing NATO forces into direct combat;</w:t>
      </w:r>
    </w:p>
    <w:p w14:paraId="6C6375A4" w14:textId="77777777" w:rsidR="002D6EBA" w:rsidRDefault="002D6EBA" w:rsidP="00E11BB8">
      <w:pPr>
        <w:pStyle w:val="ListParagraph"/>
        <w:numPr>
          <w:ilvl w:val="0"/>
          <w:numId w:val="57"/>
        </w:numPr>
      </w:pPr>
      <w:r>
        <w:t xml:space="preserve">Increased financial assistance and military support – Many also recalled Ukrainian requests for additional support in the form of financial aid and humanitarian relief as well as more direct support from the Canadian Armed Forces (CAF).  A few participants were of the view that Ukrainian leaders had requested the increased deployment of CAF personnel in the region and once again expressed concern about coming into direct conflict with Russian forces; and </w:t>
      </w:r>
    </w:p>
    <w:p w14:paraId="3EA50618" w14:textId="77777777" w:rsidR="002D6EBA" w:rsidRDefault="002D6EBA" w:rsidP="00E11BB8">
      <w:pPr>
        <w:pStyle w:val="ListParagraph"/>
        <w:numPr>
          <w:ilvl w:val="0"/>
          <w:numId w:val="57"/>
        </w:numPr>
      </w:pPr>
      <w:r>
        <w:t xml:space="preserve">Stricter sanctions and restrictions on Russian individuals and entities – A number of participants mentioned having heard calls for more comprehensive economic sanctions to be placed on Russian individuals and firms, further limiting their ability to conduct business outside of Russia.  A few also recalled a request from the Ukrainian president for the Government of Canada to suspend cooperation with Russian athletes, including discontinuing the granting of visas or work permits to these individuals.  </w:t>
      </w:r>
    </w:p>
    <w:p w14:paraId="611B5334" w14:textId="74D009AE" w:rsidR="002D6EBA" w:rsidRDefault="002D6EBA" w:rsidP="002D6EBA">
      <w:r>
        <w:t>Almost all participants felt these requests, while possibly placing the Government of Canada in a difficult situation, were understandable given the devastation the Ukrainian people had suffered to date as a result of the Russian invasion.  While participants reiterated a desire for Canada to assist in any way it could, most remained hesitant about the CAF or NATO taking a more direct role in defending Ukraine.  They expressed concern that this could escalate the conflict further and potentiall</w:t>
      </w:r>
      <w:r w:rsidR="004519B5">
        <w:t xml:space="preserve">y put Canadian lives at risk.  </w:t>
      </w:r>
    </w:p>
    <w:p w14:paraId="7053E5A7" w14:textId="77777777" w:rsidR="002D6EBA" w:rsidRDefault="002D6EBA" w:rsidP="002D6EBA">
      <w:r>
        <w:t xml:space="preserve">Asked if they felt personally impacted by the conflict, while few reported being directly affected, several felt the crisis in Ukraine had negatively impacted their mental health.  This was particularly felt to be the case for those who had personal connections to Ukraine and were witnessing the effects of the conflict on a far more visceral level.  While several mentioned the indirect impact of higher fuel costs throughout Canada in response to the conflict, most felt this to be relatively inconsequential compared to the widespread human tragedy which was unfolding in Ukraine.  </w:t>
      </w:r>
    </w:p>
    <w:p w14:paraId="5D9E29DB" w14:textId="417085F9" w:rsidR="002D6EBA" w:rsidRDefault="002D6EBA" w:rsidP="002D6EBA">
      <w:r>
        <w:t>Discussing the potential long-term ramifications of this crisis, several were of the view that it would take decades for Ukraine to rebuild its nation and recover economically and socially in the wake of the destructi</w:t>
      </w:r>
      <w:r w:rsidR="00B43DBC">
        <w:t>on that had already taken place</w:t>
      </w:r>
      <w:r>
        <w:t xml:space="preserve">.  It was felt by some this conflict would </w:t>
      </w:r>
      <w:r w:rsidR="00B43DBC">
        <w:t>cause</w:t>
      </w:r>
      <w:r>
        <w:t xml:space="preserve"> generational trauma among</w:t>
      </w:r>
      <w:r w:rsidR="00B43DBC">
        <w:t xml:space="preserve"> the</w:t>
      </w:r>
      <w:r>
        <w:t xml:space="preserve"> Ukrainian people and their loved ones and that many of these individuals would need ongoing mental health support.  Many expected there to be an ongoing humanitarian crisis as other nations, including Canada, worked to find ways to assist and accommodate those fleeing the conflict.  A number of participants shared concerns that if nothing was done to halt Russia’s advance into Ukraine, it was possible that other neighbouring countries could also fall under attack.  A few expressed the view that this conflict represented a major test for alliances such as NATO in its ability to maintain stability within Europe and cohesion among its membership.  Related to the conflict, some also expressed concerns about possible food and essential supply shortages, particularly in nations which had previously relied </w:t>
      </w:r>
      <w:r w:rsidR="00B43DBC">
        <w:t>up</w:t>
      </w:r>
      <w:r>
        <w:t xml:space="preserve">on Ukrainian and/or Russian exports.    </w:t>
      </w:r>
    </w:p>
    <w:p w14:paraId="17B8AFDF" w14:textId="14D067AB" w:rsidR="002D6EBA" w:rsidRDefault="002D6EBA" w:rsidP="002D6EBA">
      <w:r>
        <w:t>Focusing on Canada more specifically, a few thought it likely that calls for greater federal defence spending may become more prominent, particularly if the CAF were to take</w:t>
      </w:r>
      <w:r w:rsidR="00B43DBC">
        <w:t xml:space="preserve"> on</w:t>
      </w:r>
      <w:r>
        <w:t xml:space="preserve"> a more direct role in </w:t>
      </w:r>
      <w:r>
        <w:lastRenderedPageBreak/>
        <w:t xml:space="preserve">the conflict.  Some also expected there to be a larger focus on increasing the capacity for producing goods and services domestically within Canada, with a greater emphasis on self-sustainability and less dependency on imports.  A few also expressed concerns regarding the mental health of younger Canadians, feeling the outbreak of conflict on the heels of the COVID-19 pandemic could be overwhelming for those coming of age during this period.   </w:t>
      </w:r>
    </w:p>
    <w:p w14:paraId="233FB469" w14:textId="1A25C62B" w:rsidR="002D6EBA" w:rsidRPr="00DA5877" w:rsidRDefault="002D6EBA" w:rsidP="002D6EBA">
      <w:r>
        <w:t xml:space="preserve">Asked how they felt the conflict may unfold going forward, most felt it was difficult to predict what may happen, feeling there were a multitude of interrelated factors to consider.  This being said, few felt the conflict would end soon, with many reiterating concerns regarding potential escalation into a larger conflict and the possible deployment of nuclear weapons by Russia. </w:t>
      </w:r>
    </w:p>
    <w:p w14:paraId="5DF8F509" w14:textId="6E1CEEF5" w:rsidR="002D6EBA" w:rsidRDefault="002D6EBA" w:rsidP="002D6EBA">
      <w:r>
        <w:t xml:space="preserve">Discussing whether there was more they felt the federal government could be doing in response to the crisis, several felt the Government of Canada should work with its allies to continue to put diplomatic pressure on Russia to end the conflict.  There was strong support for maintaining a united front against Russian aggression.  While a few were not necessarily opposed to increasing the CAF presence in the region, they felt this would have to be done very cautiously and with clear guidelines regarding the specific role of Canada’s military personnel.  Rather than increase its physical presence in the region, several thought the Government of Canada should prioritize welcoming as many Ukrainians fleeing the conflict as possible, believing that Canada could </w:t>
      </w:r>
      <w:r w:rsidR="00B43DBC">
        <w:t>assume</w:t>
      </w:r>
      <w:r>
        <w:t xml:space="preserve"> a leadership role on this front.  </w:t>
      </w:r>
    </w:p>
    <w:p w14:paraId="32DD52C1" w14:textId="60F8F4BA" w:rsidR="002D6EBA" w:rsidRDefault="002D6EBA" w:rsidP="002D6EBA">
      <w:pPr>
        <w:pStyle w:val="Heading2"/>
      </w:pPr>
      <w:bookmarkStart w:id="46" w:name="_Toc110341662"/>
      <w:r>
        <w:t>Canada-Ukraine Authorization for Emergency Travel (Calgary Young Adults, Northern British Columbia, Halton and Peel Regions Financially Precarious, Greater Montreal Area Racialized Canadians)</w:t>
      </w:r>
      <w:bookmarkEnd w:id="46"/>
    </w:p>
    <w:p w14:paraId="6FBC92F2" w14:textId="3DE970F4" w:rsidR="002D6EBA" w:rsidRDefault="002D6EBA" w:rsidP="002D6EBA">
      <w:r>
        <w:t>Four groups were asked a series of questions specifically focusing on the Government of Canada’s readiness to accommodate a potential influx of Ukrainians fleeing conflict.  To begin, participants were asked if they felt their own communities (and Canada more generally) were sufficiently prepared to receive an influx of Ukrainians.  In response, about as many participants felt their communities were prepared as expressed concern that their community may not be able to accommodate this.  Regionally, while almost all in the gro</w:t>
      </w:r>
      <w:r w:rsidR="00B43DBC">
        <w:t>up from Montreal and most from n</w:t>
      </w:r>
      <w:r>
        <w:t xml:space="preserve">orthern British Columbia felt their communities were ready receive Ukrainians fleeing the conflict, many in the groups from Calgary and the Halton and Peel regions of Ontario were more hesitant, feeling local resources in their area were already somewhat depleted due to the COVID-19 pandemic.  Asked if they felt their communities were welcoming places, almost all participants said that they were.  </w:t>
      </w:r>
    </w:p>
    <w:p w14:paraId="305E5024" w14:textId="77777777" w:rsidR="002D6EBA" w:rsidRDefault="002D6EBA" w:rsidP="002D6EBA">
      <w:r>
        <w:t xml:space="preserve">Among those who were more uncertain regarding their community’s readiness to accept Ukrainians fleeing the war, housing was the most commonly mentioned concern.  It was felt that given the perceived lack of housing in many regions throughout the country, a sudden influx of individuals in need of safe and affordable housing could serve to exacerbate this problem further.  In addition to housing, many were also worried about potential pressure on other essential services and supplies which some felt were already under-resourced or facing shortages, specifically with respect to healthcare services.  A few were also uncertain as to whether there would be sufficient employment opportunities for those arriving, particularly given the language difficulties they felt many would likely encounter. </w:t>
      </w:r>
    </w:p>
    <w:p w14:paraId="2D35433B" w14:textId="77777777" w:rsidR="002D6EBA" w:rsidRDefault="002D6EBA" w:rsidP="002D6EBA">
      <w:r>
        <w:lastRenderedPageBreak/>
        <w:t xml:space="preserve">By contrast, many of those who felt their communities were well-prepared to accommodate those fleeing the conflict took the view that this influx of individuals represented a vital opportunity for Canada, providing the Canadian economy with a boost of talented workers who could immediately contribute in a number of industries and sectors.  In addition, it was felt that Canada’s unique position as host to the world’s second highest Ukrainian diaspora (particularly in Alberta, Saskatchewan, and Manitoba) meant that many Canadians would be willing to take individuals and families directly into their homes, providing them with a strong support network and sense of community immediately upon arrival.  </w:t>
      </w:r>
    </w:p>
    <w:p w14:paraId="6F60F337" w14:textId="77777777" w:rsidR="002D6EBA" w:rsidRDefault="002D6EBA" w:rsidP="002D6EBA">
      <w:r>
        <w:t xml:space="preserve">Irrespective of whether they felt their communities were prepared to accommodate this influx, many participants reiterated the view that assisting these individuals and providing them with a safe haven was of critical importance.  They felt that, for humanitarian reasons, the federal government should strive to take in as many Ukrainians as possible.  A few also shared the opinion that this situation was likely to be temporary, believing that most of those displaced by the conflict would ultimately wish to return to Ukraine as soon as it was safe to do so. </w:t>
      </w:r>
    </w:p>
    <w:p w14:paraId="755F7B70" w14:textId="77777777" w:rsidR="002D6EBA" w:rsidRDefault="002D6EBA" w:rsidP="002D6EBA">
      <w:r>
        <w:t xml:space="preserve">Asked what would need to happen for the Government of Canada to be better prepared to accommodate those displaced by the conflict, participants provided a number of responses.  These included: </w:t>
      </w:r>
    </w:p>
    <w:p w14:paraId="6B0F7EA2" w14:textId="77777777" w:rsidR="002D6EBA" w:rsidRDefault="002D6EBA" w:rsidP="00E11BB8">
      <w:pPr>
        <w:pStyle w:val="ListParagraph"/>
        <w:numPr>
          <w:ilvl w:val="0"/>
          <w:numId w:val="58"/>
        </w:numPr>
      </w:pPr>
      <w:r>
        <w:t xml:space="preserve">Detailed, long-term planning to address this temporary increase in immigration, particularly focusing on the provision of housing for these individuals.  Many felt the federal government should work with the provinces and territories to create a systematic plan to source affordable housing for those arriving from Ukraine and which could accommodate these individuals while not placing a large degree of additional strain on local housing markets.  It was felt that the federal government could spearhead this effort by creating a database of Canadians willing to offer open up unused suites or spare rooms in their own homes to arriving Ukrainians; </w:t>
      </w:r>
    </w:p>
    <w:p w14:paraId="4C79EBEF" w14:textId="3F9F0A12" w:rsidR="002D6EBA" w:rsidRDefault="002D6EBA" w:rsidP="00E11BB8">
      <w:pPr>
        <w:pStyle w:val="ListParagraph"/>
        <w:numPr>
          <w:ilvl w:val="0"/>
          <w:numId w:val="58"/>
        </w:numPr>
      </w:pPr>
      <w:r>
        <w:t>The development of programming designed to assist these individuals in building a life in their new communities.  Participants felt that the provision of English and French language classes, child</w:t>
      </w:r>
      <w:r w:rsidR="00B43DBC">
        <w:t xml:space="preserve"> </w:t>
      </w:r>
      <w:r>
        <w:t xml:space="preserve">care, employment opportunities, and a support network within the local community could go a long way towards helping these individuals start anew in Canada; </w:t>
      </w:r>
    </w:p>
    <w:p w14:paraId="7C5D1CFE" w14:textId="77777777" w:rsidR="002D6EBA" w:rsidRDefault="002D6EBA" w:rsidP="00E11BB8">
      <w:pPr>
        <w:pStyle w:val="ListParagraph"/>
        <w:numPr>
          <w:ilvl w:val="0"/>
          <w:numId w:val="58"/>
        </w:numPr>
      </w:pPr>
      <w:r>
        <w:t>Bolstering provincial and territorial healthcare systems to handle the increased demand in communities taking in a large number of Ukrainians.  It was expected that many of those fleeing conflict would likely have medical issues requiring treatment and that this could put additional strain on healthcare systems which were already under considerable strain due to the ongoing COVID-19 pandemic; and</w:t>
      </w:r>
    </w:p>
    <w:p w14:paraId="1B2E2F11" w14:textId="77777777" w:rsidR="002D6EBA" w:rsidRDefault="002D6EBA" w:rsidP="00E11BB8">
      <w:pPr>
        <w:pStyle w:val="ListParagraph"/>
        <w:numPr>
          <w:ilvl w:val="0"/>
          <w:numId w:val="58"/>
        </w:numPr>
      </w:pPr>
      <w:r>
        <w:t xml:space="preserve">Ensuring the provision of mental health services for any individuals requiring treatment upon arrival in Canada.  Many participants thought that, given the devastation Ukrainians have witnessed firsthand, there would be a need for long-term mental health support to assist them in recovering from the immense trauma they had suffered. </w:t>
      </w:r>
    </w:p>
    <w:p w14:paraId="55D05D24" w14:textId="26113B99" w:rsidR="002D6EBA" w:rsidRDefault="002D6EBA" w:rsidP="002D6EBA">
      <w:r>
        <w:t xml:space="preserve">Discussing what they felt success would look like when it came to accommodating Ukrainians fleeing from the conflict, a number of participants were of the view that success would be represented by the safe return of these individuals to their homeland at some point after the conflict had ended.  Others </w:t>
      </w:r>
      <w:r>
        <w:lastRenderedPageBreak/>
        <w:t xml:space="preserve">looked at the issue somewhat differently, believing the most successful outcome would be the seamless integration and long-term settlement of these individuals within Canada.  It was felt by several that these individuals could </w:t>
      </w:r>
      <w:r w:rsidR="00B43DBC">
        <w:t xml:space="preserve">contribute </w:t>
      </w:r>
      <w:r>
        <w:t xml:space="preserve">greatly to the Canadian economy and the long-term prosperity of the country going forward. </w:t>
      </w:r>
    </w:p>
    <w:p w14:paraId="3592103C" w14:textId="65434034" w:rsidR="002D6EBA" w:rsidRDefault="002D6EBA" w:rsidP="002D6EBA">
      <w:r>
        <w:t xml:space="preserve">Relatively few participants recalled having heard anything about a recent announcement from the Government of Canada regarding the Canada-Ukraine authorization for emergency travel (CUAET).  Regionally, awareness was more evident in the group held in northern British Columbia while it was lower among participants in Alberta and Ontario.  In Montreal no </w:t>
      </w:r>
      <w:r w:rsidR="00276637">
        <w:t>participants</w:t>
      </w:r>
      <w:r>
        <w:t xml:space="preserve"> recalled having heard anything about this.  To assist in conversation, participants were shown the following information: </w:t>
      </w:r>
    </w:p>
    <w:p w14:paraId="3F85A5B0" w14:textId="77777777" w:rsidR="002D6EBA" w:rsidRPr="002C3BAD" w:rsidRDefault="002D6EBA" w:rsidP="002D6EBA">
      <w:pPr>
        <w:rPr>
          <w:rFonts w:cs="Segoe UI"/>
          <w:i/>
        </w:rPr>
      </w:pPr>
      <w:r w:rsidRPr="002C3BAD">
        <w:rPr>
          <w:rFonts w:cs="Segoe UI"/>
          <w:i/>
        </w:rPr>
        <w:t>The Government of Canada created the Canada-Ukraine authorization for emergency travel (CUAET) to help Ukrainians and their family members come to Canada as quickly as possible and to provide them with the ability to work and study while in Canada.</w:t>
      </w:r>
    </w:p>
    <w:p w14:paraId="05322D41" w14:textId="77777777" w:rsidR="002D6EBA" w:rsidRPr="002C3BAD" w:rsidRDefault="002D6EBA" w:rsidP="002D6EBA">
      <w:pPr>
        <w:rPr>
          <w:rFonts w:cs="Segoe UI"/>
          <w:i/>
        </w:rPr>
      </w:pPr>
      <w:r w:rsidRPr="002C3BAD">
        <w:rPr>
          <w:rFonts w:cs="Segoe UI"/>
          <w:i/>
        </w:rPr>
        <w:t xml:space="preserve">For Ukrainian nationals outside Canada, the CUAET gives them a visitor visa to come to Canada temporarily, until it is safe to return to Ukraine. </w:t>
      </w:r>
      <w:r>
        <w:rPr>
          <w:rFonts w:cs="Segoe UI"/>
          <w:i/>
        </w:rPr>
        <w:t xml:space="preserve"> </w:t>
      </w:r>
      <w:r w:rsidRPr="002C3BAD">
        <w:rPr>
          <w:rFonts w:cs="Segoe UI"/>
          <w:i/>
        </w:rPr>
        <w:t xml:space="preserve">This visitor visa also gives them the option to apply for a work permit at the same time or to be given status as a student if they are under 18 and want to study in Canada. </w:t>
      </w:r>
      <w:r>
        <w:rPr>
          <w:rFonts w:cs="Segoe UI"/>
          <w:i/>
        </w:rPr>
        <w:t xml:space="preserve"> </w:t>
      </w:r>
      <w:r w:rsidRPr="002C3BAD">
        <w:rPr>
          <w:rFonts w:cs="Segoe UI"/>
          <w:i/>
        </w:rPr>
        <w:t xml:space="preserve">They can stay in Canada for up to 3 years at a time or until their passport expires. When their status in Canada is about to expire, they will need to apply to extend their stay. </w:t>
      </w:r>
    </w:p>
    <w:p w14:paraId="70FEC1B2" w14:textId="6DD18DEA" w:rsidR="002D6EBA" w:rsidRDefault="002D6EBA" w:rsidP="002D6EBA">
      <w:r>
        <w:t xml:space="preserve">Asked whether they supported this plan, most commented that it appeared to be a strong initiative based on the description provided, with many feeling the three-year term was sufficient to determine whether these individuals would be able to return to their homeland or would need to be provided with a formalized pathway to permanent residency and citizenship in order to remain in Canada over the long-term.  It was strongly felt by many that this was the right thing to do and that local communities would benefit immensely from the addition of skills, expertise, and culture these people would bring.  At the same time, a few participants expressed frustration that the initiative, as described, was not detailed enough.  </w:t>
      </w:r>
      <w:r w:rsidR="00276637">
        <w:t>It was</w:t>
      </w:r>
      <w:r>
        <w:t xml:space="preserve"> felt that more needed to be done to coordinate housing, employment opportunities, and accessible healthcare services for these individuals.  A few participants were also concerned about the criteria requiring those fleeing conflict to have an active passport, especially considering the immense difficulties many Ukrainians would have at this time in obtaining official documents from their government.  </w:t>
      </w:r>
    </w:p>
    <w:p w14:paraId="7859B482" w14:textId="77777777" w:rsidR="002D6EBA" w:rsidRDefault="002D6EBA" w:rsidP="002D6EBA">
      <w:r>
        <w:t xml:space="preserve">Across the board, most participants in the groups from northern British Columbia, Calgary, Montreal and the Peel and Halton regions of Ontario indicated they would willingly volunteer to support Ukrainians arriving in their respective communities.  While a number of participants mentioned they would be willing to offer up housing in the form of unused suites or additional rooms in their homes, others were open to assisting with language classes, logistical planning, sourcing food, clothing and other supplies, or volunteering their time as a social contact for these individuals, helping them acclimatize themselves to their new surroundings.  For the small number who felt they would be unable to volunteer, in most cases this was primarily due to limited time, availability and resources, rather than a lack of desire to support those arriving from Ukraine.  </w:t>
      </w:r>
    </w:p>
    <w:p w14:paraId="121DDD1E" w14:textId="077D01F6" w:rsidR="008F44B6" w:rsidRDefault="008F44B6" w:rsidP="008F44B6"/>
    <w:p w14:paraId="30AFBD11" w14:textId="0AF007F3" w:rsidR="0066044E" w:rsidRPr="0066044E" w:rsidRDefault="0066044E" w:rsidP="0066044E">
      <w:pPr>
        <w:rPr>
          <w:rFonts w:cs="Segoe UI"/>
          <w:szCs w:val="20"/>
        </w:rPr>
      </w:pPr>
      <w:bookmarkStart w:id="47" w:name="_Toc68712564"/>
      <w:bookmarkStart w:id="48" w:name="_Toc77244805"/>
      <w:bookmarkStart w:id="49" w:name="_Toc79587117"/>
      <w:bookmarkStart w:id="50" w:name="_Toc94260777"/>
      <w:bookmarkEnd w:id="38"/>
    </w:p>
    <w:p w14:paraId="0B054C89" w14:textId="3878C961" w:rsidR="0086602E" w:rsidRDefault="00673A8C" w:rsidP="0086602E">
      <w:pPr>
        <w:pStyle w:val="Heading1"/>
        <w:rPr>
          <w:sz w:val="32"/>
        </w:rPr>
      </w:pPr>
      <w:bookmarkStart w:id="51" w:name="_Toc110341663"/>
      <w:r w:rsidRPr="00276637">
        <w:t xml:space="preserve">COVID-19 </w:t>
      </w:r>
      <w:r w:rsidR="0066044E" w:rsidRPr="00276637">
        <w:t xml:space="preserve">Outlook </w:t>
      </w:r>
      <w:r w:rsidR="0086602E" w:rsidRPr="00276637">
        <w:rPr>
          <w:sz w:val="32"/>
        </w:rPr>
        <w:t>(</w:t>
      </w:r>
      <w:r w:rsidR="0066044E" w:rsidRPr="00276637">
        <w:rPr>
          <w:sz w:val="32"/>
        </w:rPr>
        <w:t>Newfoundland, Saguenay and Lac-St-Jean Seniors, Rural Manitoba, Trois- Rivières Parents of Children under 12, Major Centres Saskatchewan Heavy Social Media Users, Greater Montreal Area Racialized Canadians</w:t>
      </w:r>
      <w:r w:rsidR="0086602E" w:rsidRPr="00276637">
        <w:rPr>
          <w:sz w:val="32"/>
        </w:rPr>
        <w:t>)</w:t>
      </w:r>
      <w:bookmarkEnd w:id="51"/>
    </w:p>
    <w:bookmarkEnd w:id="47"/>
    <w:bookmarkEnd w:id="48"/>
    <w:bookmarkEnd w:id="49"/>
    <w:bookmarkEnd w:id="50"/>
    <w:p w14:paraId="7969AA00" w14:textId="77777777" w:rsidR="001F1542" w:rsidRPr="00706201" w:rsidRDefault="001F1542" w:rsidP="001F1542">
      <w:pPr>
        <w:rPr>
          <w:lang w:val="en-US"/>
        </w:rPr>
      </w:pPr>
      <w:r>
        <w:rPr>
          <w:lang w:val="en-US"/>
        </w:rPr>
        <w:t xml:space="preserve">Participants in six groups discussed a wide range of issues related to the COVID-19 pandemic.  These included evaluations of the Government of Canada’s response to the pandemic, perspectives on public health measures and other pandemic-related initiatives, COVID-19 vaccinations for children, and the continued encouragement of Canadians to get their third dose of the COVID-19 vaccine.  </w:t>
      </w:r>
    </w:p>
    <w:p w14:paraId="65ABAEF2" w14:textId="0A8D393B" w:rsidR="001F1542" w:rsidRDefault="001F1542" w:rsidP="001F1542">
      <w:pPr>
        <w:pStyle w:val="Heading2"/>
      </w:pPr>
      <w:bookmarkStart w:id="52" w:name="_Toc110341664"/>
      <w:r>
        <w:t xml:space="preserve">COVID-19 Performance Evaluation (Newfoundland, Saguenay and Lac-St-Jean Seniors, Rural Manitoba, </w:t>
      </w:r>
      <w:r w:rsidRPr="009F3AA9">
        <w:t>Trois-Rivières</w:t>
      </w:r>
      <w:r>
        <w:t xml:space="preserve"> Parents of Children under 12)</w:t>
      </w:r>
      <w:bookmarkEnd w:id="52"/>
    </w:p>
    <w:p w14:paraId="066357F4" w14:textId="094ACCBC" w:rsidR="001F1542" w:rsidRDefault="001F1542" w:rsidP="001F1542">
      <w:pPr>
        <w:rPr>
          <w:rFonts w:cs="Segoe UI"/>
          <w:szCs w:val="20"/>
        </w:rPr>
      </w:pPr>
      <w:r>
        <w:rPr>
          <w:rFonts w:cs="Segoe UI"/>
          <w:szCs w:val="20"/>
        </w:rPr>
        <w:t xml:space="preserve">To </w:t>
      </w:r>
      <w:r w:rsidR="007A608C">
        <w:rPr>
          <w:rFonts w:cs="Segoe UI"/>
          <w:szCs w:val="20"/>
        </w:rPr>
        <w:t>begin</w:t>
      </w:r>
      <w:r>
        <w:rPr>
          <w:rFonts w:cs="Segoe UI"/>
          <w:szCs w:val="20"/>
        </w:rPr>
        <w:t>, p</w:t>
      </w:r>
      <w:r w:rsidRPr="00004651">
        <w:rPr>
          <w:rFonts w:cs="Segoe UI"/>
          <w:szCs w:val="20"/>
        </w:rPr>
        <w:t xml:space="preserve">articipants were asked to recall anything they thought the Government of Canada had done well in its </w:t>
      </w:r>
      <w:r>
        <w:rPr>
          <w:rFonts w:cs="Segoe UI"/>
          <w:szCs w:val="20"/>
        </w:rPr>
        <w:t xml:space="preserve">response to the pandemic.  Participants recalled a number of federal actions and initiatives, including: </w:t>
      </w:r>
    </w:p>
    <w:p w14:paraId="2C31DD8B" w14:textId="77777777" w:rsidR="001F1542" w:rsidRDefault="001F1542" w:rsidP="00E11BB8">
      <w:pPr>
        <w:pStyle w:val="ListParagraph"/>
        <w:numPr>
          <w:ilvl w:val="0"/>
          <w:numId w:val="51"/>
        </w:numPr>
        <w:rPr>
          <w:rFonts w:cs="Segoe UI"/>
          <w:szCs w:val="20"/>
        </w:rPr>
      </w:pPr>
      <w:r>
        <w:rPr>
          <w:rFonts w:cs="Segoe UI"/>
          <w:szCs w:val="20"/>
        </w:rPr>
        <w:t xml:space="preserve">Consistent and transparent communication from the federal government and public health officials throughout the pandemic.  It was expressed by a number of participants that the Government of Canada had done a good job of keeping Canadians informed and had shown strong leadership amidst the uncertainty of the initial months of the pandemic; </w:t>
      </w:r>
    </w:p>
    <w:p w14:paraId="100CF64A" w14:textId="028925F4" w:rsidR="001F1542" w:rsidRDefault="001F1542" w:rsidP="00E11BB8">
      <w:pPr>
        <w:pStyle w:val="ListParagraph"/>
        <w:numPr>
          <w:ilvl w:val="0"/>
          <w:numId w:val="51"/>
        </w:numPr>
        <w:rPr>
          <w:rFonts w:cs="Segoe UI"/>
          <w:szCs w:val="20"/>
        </w:rPr>
      </w:pPr>
      <w:r>
        <w:rPr>
          <w:rFonts w:cs="Segoe UI"/>
          <w:szCs w:val="20"/>
        </w:rPr>
        <w:t>Financial supports such as the Canadian Emergency Response Benefit (CERB) and other programs targeted towards helping small businesses and employees who were felt to have been disproportionately impacted by the pandemic over the past two years.  Some also commented on what they viewed as the expedient distribution of supports by the federal government (such as the CERB), assisting many Canadians in financially navigating the early stages of the pandemic.  A small nu</w:t>
      </w:r>
      <w:r w:rsidR="007A608C">
        <w:rPr>
          <w:rFonts w:cs="Segoe UI"/>
          <w:szCs w:val="20"/>
        </w:rPr>
        <w:t>mber of participants living on-reserve in the group from r</w:t>
      </w:r>
      <w:r>
        <w:rPr>
          <w:rFonts w:cs="Segoe UI"/>
          <w:szCs w:val="20"/>
        </w:rPr>
        <w:t xml:space="preserve">ural Manitoba specifically recalled what they viewed as the Government of Canada’s consistent provision of financial support to their communities throughout the pandemic, providing assistance they felt had been immensely helpful; </w:t>
      </w:r>
    </w:p>
    <w:p w14:paraId="5C5131B9" w14:textId="77777777" w:rsidR="001F1542" w:rsidRDefault="001F1542" w:rsidP="00E11BB8">
      <w:pPr>
        <w:pStyle w:val="ListParagraph"/>
        <w:numPr>
          <w:ilvl w:val="0"/>
          <w:numId w:val="51"/>
        </w:numPr>
        <w:rPr>
          <w:rFonts w:cs="Segoe UI"/>
          <w:szCs w:val="20"/>
        </w:rPr>
      </w:pPr>
      <w:r>
        <w:rPr>
          <w:rFonts w:cs="Segoe UI"/>
          <w:szCs w:val="20"/>
        </w:rPr>
        <w:t xml:space="preserve">The implementation of safe and effective federal public health measures and travel requirements at various stages throughout the pandemic.  It was thought by several that the federal government had reacted quickly to halt non-essential travel and implement mandatory testing and other travel-related requirements both in the initial stages of the pandemic, as well as in response to the detection of new variants of concern such as Delta and Omicron.  A few participants, who had travelled extensively as essential workers throughout the pandemic, </w:t>
      </w:r>
      <w:r>
        <w:rPr>
          <w:rFonts w:cs="Segoe UI"/>
          <w:szCs w:val="20"/>
        </w:rPr>
        <w:lastRenderedPageBreak/>
        <w:t xml:space="preserve">expressed feeling safe and protected while travelling into and out of Canada at various points over the past two years; </w:t>
      </w:r>
    </w:p>
    <w:p w14:paraId="31ED72EE" w14:textId="77777777" w:rsidR="001F1542" w:rsidRDefault="001F1542" w:rsidP="00E11BB8">
      <w:pPr>
        <w:pStyle w:val="ListParagraph"/>
        <w:numPr>
          <w:ilvl w:val="0"/>
          <w:numId w:val="51"/>
        </w:numPr>
        <w:rPr>
          <w:rFonts w:cs="Segoe UI"/>
          <w:szCs w:val="20"/>
        </w:rPr>
      </w:pPr>
      <w:r>
        <w:rPr>
          <w:rFonts w:cs="Segoe UI"/>
          <w:szCs w:val="20"/>
        </w:rPr>
        <w:t xml:space="preserve">The widespread and effective distribution of COVID-19 vaccines.  It was felt the Government of Canada had performed well when it came to coordinating the delivery of vaccines to provinces and territories in a manner that was efficient and equitable.  Some also commented on the relative high rate of vaccination among Canadians compared to other jurisdictions such as the United States; </w:t>
      </w:r>
    </w:p>
    <w:p w14:paraId="7D5EDD70" w14:textId="77777777" w:rsidR="001F1542" w:rsidRDefault="001F1542" w:rsidP="00E11BB8">
      <w:pPr>
        <w:pStyle w:val="ListParagraph"/>
        <w:numPr>
          <w:ilvl w:val="0"/>
          <w:numId w:val="51"/>
        </w:numPr>
        <w:rPr>
          <w:rFonts w:cs="Segoe UI"/>
          <w:szCs w:val="20"/>
        </w:rPr>
      </w:pPr>
      <w:r>
        <w:rPr>
          <w:rFonts w:cs="Segoe UI"/>
          <w:szCs w:val="20"/>
        </w:rPr>
        <w:t>The procurement and distribution of COVID-19 rapid antigen testing kits to the provinces and territories.  This was felt to have been particularly helpful during the recent Omicron wave, during which the highly transmissible Omicron variant led to record numbers of Canadians contracting the virus; and</w:t>
      </w:r>
    </w:p>
    <w:p w14:paraId="3B620EBE" w14:textId="77777777" w:rsidR="001F1542" w:rsidRDefault="001F1542" w:rsidP="00E11BB8">
      <w:pPr>
        <w:pStyle w:val="ListParagraph"/>
        <w:numPr>
          <w:ilvl w:val="0"/>
          <w:numId w:val="51"/>
        </w:numPr>
        <w:rPr>
          <w:rFonts w:cs="Segoe UI"/>
          <w:szCs w:val="20"/>
        </w:rPr>
      </w:pPr>
      <w:r>
        <w:rPr>
          <w:rFonts w:cs="Segoe UI"/>
          <w:szCs w:val="20"/>
        </w:rPr>
        <w:t xml:space="preserve">The distribution of federal healthcare transfer payments and emergency funding to Canadian provinces and territories throughout the pandemic, assisting provincial/territorial public health departments in their ability to effectively manage and respond to COVID-19. </w:t>
      </w:r>
    </w:p>
    <w:p w14:paraId="3BDC6F02" w14:textId="77777777" w:rsidR="001F1542" w:rsidRDefault="001F1542" w:rsidP="001F1542">
      <w:pPr>
        <w:rPr>
          <w:rFonts w:cs="Segoe UI"/>
          <w:szCs w:val="20"/>
        </w:rPr>
      </w:pPr>
      <w:r w:rsidRPr="00F14E30">
        <w:rPr>
          <w:rFonts w:cs="Segoe UI"/>
          <w:szCs w:val="20"/>
        </w:rPr>
        <w:t xml:space="preserve">Asked to </w:t>
      </w:r>
      <w:r>
        <w:rPr>
          <w:rFonts w:cs="Segoe UI"/>
          <w:szCs w:val="20"/>
        </w:rPr>
        <w:t>identify</w:t>
      </w:r>
      <w:r w:rsidRPr="00F14E30">
        <w:rPr>
          <w:rFonts w:cs="Segoe UI"/>
          <w:szCs w:val="20"/>
        </w:rPr>
        <w:t xml:space="preserve"> areas where the Government of Canada’s response could have been improved, participants also put forward a number of </w:t>
      </w:r>
      <w:r>
        <w:rPr>
          <w:rFonts w:cs="Segoe UI"/>
          <w:szCs w:val="20"/>
        </w:rPr>
        <w:t>suggestions</w:t>
      </w:r>
      <w:r w:rsidRPr="00F14E30">
        <w:rPr>
          <w:rFonts w:cs="Segoe UI"/>
          <w:szCs w:val="20"/>
        </w:rPr>
        <w:t>.  These included:</w:t>
      </w:r>
    </w:p>
    <w:p w14:paraId="129B6D5B" w14:textId="77777777" w:rsidR="001F1542" w:rsidRDefault="001F1542" w:rsidP="00E11BB8">
      <w:pPr>
        <w:pStyle w:val="ListParagraph"/>
        <w:numPr>
          <w:ilvl w:val="0"/>
          <w:numId w:val="52"/>
        </w:numPr>
        <w:rPr>
          <w:rFonts w:cs="Segoe UI"/>
          <w:szCs w:val="20"/>
        </w:rPr>
      </w:pPr>
      <w:r>
        <w:rPr>
          <w:rFonts w:cs="Segoe UI"/>
          <w:szCs w:val="20"/>
        </w:rPr>
        <w:t xml:space="preserve">Perceived inefficient management of the CERB and other financial supports.  Several expressed frustration at what they felt to be a lack of oversight related to the distribution of financial supports throughout the pandemic, believing ineligible individuals had been able to receive this financial assistance.  Some also were of the view that benefits such as the CERB had contributed to what they believed to be a labour shortage in many Canadian communities, stating that many of those who had accessed the CERB and other financial supports no longer desired to return to work; </w:t>
      </w:r>
    </w:p>
    <w:p w14:paraId="6FBEF66D" w14:textId="77777777" w:rsidR="001F1542" w:rsidRDefault="001F1542" w:rsidP="00E11BB8">
      <w:pPr>
        <w:pStyle w:val="ListParagraph"/>
        <w:numPr>
          <w:ilvl w:val="0"/>
          <w:numId w:val="52"/>
        </w:numPr>
        <w:rPr>
          <w:rFonts w:cs="Segoe UI"/>
          <w:szCs w:val="20"/>
        </w:rPr>
      </w:pPr>
      <w:r>
        <w:rPr>
          <w:rFonts w:cs="Segoe UI"/>
          <w:szCs w:val="20"/>
        </w:rPr>
        <w:t xml:space="preserve">The need for further targeted measures towards assisting small-business owners, self-employed Canadians, and those working in industries disproportionately financially impacted throughout pandemic (e.g., restaurants, hospitality, etc.).  It was felt that while the Government of Canada had provided some assistance in this regard, in many cases this had been insufficient to sustain these individuals and businesses throughout the pandemic; </w:t>
      </w:r>
    </w:p>
    <w:p w14:paraId="0C00A08C" w14:textId="77777777" w:rsidR="001F1542" w:rsidRDefault="001F1542" w:rsidP="00E11BB8">
      <w:pPr>
        <w:pStyle w:val="ListParagraph"/>
        <w:numPr>
          <w:ilvl w:val="0"/>
          <w:numId w:val="52"/>
        </w:numPr>
        <w:rPr>
          <w:rFonts w:cs="Segoe UI"/>
          <w:szCs w:val="20"/>
        </w:rPr>
      </w:pPr>
      <w:r>
        <w:rPr>
          <w:rFonts w:cs="Segoe UI"/>
          <w:szCs w:val="20"/>
        </w:rPr>
        <w:t xml:space="preserve">A lack of cohesion in pandemic management strategies across the territories and provinces.  While it was understood by most that healthcare provision was primarily a provincial/territorial responsibility, some felt the federal government should have taken a more outspoken leadership role, communicating to provinces and territories how best to combat COVID-19; and </w:t>
      </w:r>
    </w:p>
    <w:p w14:paraId="0F1BD289" w14:textId="3EF46994" w:rsidR="001F1542" w:rsidRDefault="001F1542" w:rsidP="00E11BB8">
      <w:pPr>
        <w:pStyle w:val="ListParagraph"/>
        <w:numPr>
          <w:ilvl w:val="0"/>
          <w:numId w:val="52"/>
        </w:numPr>
        <w:rPr>
          <w:rFonts w:cs="Segoe UI"/>
          <w:szCs w:val="20"/>
        </w:rPr>
      </w:pPr>
      <w:r>
        <w:rPr>
          <w:rFonts w:cs="Segoe UI"/>
          <w:szCs w:val="20"/>
        </w:rPr>
        <w:t xml:space="preserve">The implementation of vaccine mandates and other pandemic-related public health requirements.  A number of participants were of the view this represented </w:t>
      </w:r>
      <w:r w:rsidR="007A608C">
        <w:rPr>
          <w:rFonts w:cs="Segoe UI"/>
          <w:szCs w:val="20"/>
        </w:rPr>
        <w:t>‘</w:t>
      </w:r>
      <w:r>
        <w:rPr>
          <w:rFonts w:cs="Segoe UI"/>
          <w:szCs w:val="20"/>
        </w:rPr>
        <w:t>overreach</w:t>
      </w:r>
      <w:r w:rsidR="007A608C">
        <w:rPr>
          <w:rFonts w:cs="Segoe UI"/>
          <w:szCs w:val="20"/>
        </w:rPr>
        <w:t>’</w:t>
      </w:r>
      <w:r>
        <w:rPr>
          <w:rFonts w:cs="Segoe UI"/>
          <w:szCs w:val="20"/>
        </w:rPr>
        <w:t xml:space="preserve"> on the part of the federal government and unfairly infringed upon those who had made the personal choice to not get vaccinated for COVID-19.  As a result of this, some felt they had lost their sense of trust in the federal government. </w:t>
      </w:r>
    </w:p>
    <w:p w14:paraId="396883AC" w14:textId="54DA4E20" w:rsidR="001F1542" w:rsidRDefault="001F1542" w:rsidP="001F1542">
      <w:pPr>
        <w:rPr>
          <w:rFonts w:cs="Segoe UI"/>
          <w:szCs w:val="20"/>
        </w:rPr>
      </w:pPr>
      <w:r>
        <w:rPr>
          <w:rFonts w:cs="Segoe UI"/>
          <w:szCs w:val="20"/>
        </w:rPr>
        <w:t xml:space="preserve">Discussing whether the Government of Canada’s management of the pandemic at present was better, the same, or worse when compared to earlier stages of the pandemic, participants expressed a variety of opinions.  While, on balance, more participants felt the federal government was performing worse </w:t>
      </w:r>
      <w:r>
        <w:rPr>
          <w:rFonts w:cs="Segoe UI"/>
          <w:szCs w:val="20"/>
        </w:rPr>
        <w:lastRenderedPageBreak/>
        <w:t>as of late when compared to earlier in the pandemic, a smaller yet significant number felt differently, believing federal performance had either improved over time or remained relatively the same throughout.  Regionally, opinions between the different groups varied a great deal.  While the gro</w:t>
      </w:r>
      <w:r w:rsidR="003C2D0A">
        <w:rPr>
          <w:rFonts w:cs="Segoe UI"/>
          <w:szCs w:val="20"/>
        </w:rPr>
        <w:t>ups from Newfoundland and Trois-</w:t>
      </w:r>
      <w:r>
        <w:rPr>
          <w:rFonts w:cs="Segoe UI"/>
          <w:szCs w:val="20"/>
        </w:rPr>
        <w:t xml:space="preserve">Rivières mostly felt the performance of the Government of Canada had improved or stayed the same, most in the group from Quebec’s Saguenay and Lac-St-Jean region believed federal management had worsened as of late.  The group from rural Manitoba took an even more negative stance, with virtually all participants of the opinion that federal management of the pandemic had been poor at all stages. </w:t>
      </w:r>
    </w:p>
    <w:p w14:paraId="79903645" w14:textId="77777777" w:rsidR="001F1542" w:rsidRDefault="001F1542" w:rsidP="001F1542">
      <w:pPr>
        <w:rPr>
          <w:rFonts w:cs="Segoe UI"/>
          <w:szCs w:val="20"/>
        </w:rPr>
      </w:pPr>
      <w:r>
        <w:rPr>
          <w:rFonts w:cs="Segoe UI"/>
          <w:szCs w:val="20"/>
        </w:rPr>
        <w:t xml:space="preserve">For those participants who thought the federal government’s handling of the virus was better at present compared to the initial months of the pandemic, most believed federal public health officials now knew much more about the virus and had gained a greater understanding regarding which measures were most effective at limiting and managing the transmission of COVID-19.  Others spoke positively about what they perceived as a high degree of adaptability on the part of the federal government, believing it had done an effective job at evolving its approach in response to the ever-changing circumstances of the pandemic.  Among those who said the Government of Canada’s management of the pandemic had remained relatively consistent throughout, it was believed that while the specific measures utilized may have changed at times, the level of effort and science-based approach from federal public health officials had continued at a high level throughout.  </w:t>
      </w:r>
    </w:p>
    <w:p w14:paraId="2C7EFEA3" w14:textId="0A4C8F49" w:rsidR="001F1542" w:rsidRDefault="001F1542" w:rsidP="001F1542">
      <w:pPr>
        <w:rPr>
          <w:rFonts w:cs="Segoe UI"/>
          <w:szCs w:val="20"/>
        </w:rPr>
      </w:pPr>
      <w:r>
        <w:rPr>
          <w:rFonts w:cs="Segoe UI"/>
          <w:szCs w:val="20"/>
        </w:rPr>
        <w:t xml:space="preserve">Among the larger number who believed the Government of Canada’s management of the virus had worsened as the pandemic went on, several felt the federal approach had lost direction as the government continued to implement public health measures and requirements that </w:t>
      </w:r>
      <w:r w:rsidR="001D0C6E">
        <w:rPr>
          <w:rFonts w:cs="Segoe UI"/>
          <w:szCs w:val="20"/>
        </w:rPr>
        <w:t xml:space="preserve">participants </w:t>
      </w:r>
      <w:r>
        <w:rPr>
          <w:rFonts w:cs="Segoe UI"/>
          <w:szCs w:val="20"/>
        </w:rPr>
        <w:t xml:space="preserve">felt were no longer effective in curbing the spread of COVID-19.  Specifically, a number of participants expressed disappointment regarding the continued implementation of federal vaccine-related mandates, particularly those limiting the ability of non-vaccinated Canadians to travel via air or by rail.  A few also felt those who had lost their jobs due to their lack of compliance with federal vaccine mandates had been unfairly treated by the Government of Canada, believing individuals careers should not have been impacted by what they perceived to be personal health decisions.  </w:t>
      </w:r>
    </w:p>
    <w:p w14:paraId="1EFB7993" w14:textId="0E7B3974" w:rsidR="001F1542" w:rsidRDefault="001F1542" w:rsidP="001F1542">
      <w:pPr>
        <w:rPr>
          <w:rFonts w:cs="Segoe UI"/>
          <w:szCs w:val="20"/>
        </w:rPr>
      </w:pPr>
      <w:r>
        <w:rPr>
          <w:rFonts w:cs="Segoe UI"/>
          <w:szCs w:val="20"/>
        </w:rPr>
        <w:t xml:space="preserve">Participants next engaged in an exercise where they </w:t>
      </w:r>
      <w:r w:rsidRPr="00F1253A">
        <w:rPr>
          <w:rFonts w:cs="Segoe UI"/>
          <w:szCs w:val="20"/>
        </w:rPr>
        <w:t>were asked to come up with a single word or phrase to describe their views</w:t>
      </w:r>
      <w:r w:rsidRPr="003B4069">
        <w:rPr>
          <w:rFonts w:cs="Segoe UI"/>
          <w:szCs w:val="20"/>
        </w:rPr>
        <w:t xml:space="preserve"> </w:t>
      </w:r>
      <w:r w:rsidRPr="00F1253A">
        <w:rPr>
          <w:rFonts w:cs="Segoe UI"/>
          <w:szCs w:val="20"/>
        </w:rPr>
        <w:t xml:space="preserve">regarding the COVID-19 restrictions in place </w:t>
      </w:r>
      <w:r>
        <w:rPr>
          <w:rFonts w:cs="Segoe UI"/>
          <w:szCs w:val="20"/>
        </w:rPr>
        <w:t>in</w:t>
      </w:r>
      <w:r w:rsidRPr="00F1253A">
        <w:rPr>
          <w:rFonts w:cs="Segoe UI"/>
          <w:szCs w:val="20"/>
        </w:rPr>
        <w:t xml:space="preserve"> their regions.  </w:t>
      </w:r>
      <w:r>
        <w:rPr>
          <w:rFonts w:cs="Segoe UI"/>
          <w:szCs w:val="20"/>
        </w:rPr>
        <w:t>A wide variety of responses were provided, with a large number of participants expressing relief that public health requirements in their regions had either been removed or were expected to be in the near future.  At the same time, however, others shared concerns that restrictions in their area were being eliminated too rapidly and worried that it could result in a spike in positive case numbers and potential hospitalizations.  Regionally, while</w:t>
      </w:r>
      <w:r w:rsidR="003C2D0A">
        <w:rPr>
          <w:rFonts w:cs="Segoe UI"/>
          <w:szCs w:val="20"/>
        </w:rPr>
        <w:t xml:space="preserve"> those from Newfoundland, Trois-</w:t>
      </w:r>
      <w:r>
        <w:rPr>
          <w:rFonts w:cs="Segoe UI"/>
          <w:szCs w:val="20"/>
        </w:rPr>
        <w:t>Rivières, and the Saguenay and Lac-St-Jean region of Quebec were more or less evenly split among those feeling positive or negative regarding restrictions in their respective areas, those in the group from Manitoba were almost entirely negative in their views towards COVID-19 public health requirements.</w:t>
      </w:r>
    </w:p>
    <w:p w14:paraId="3073C562" w14:textId="77777777" w:rsidR="001F1542" w:rsidRDefault="001F1542" w:rsidP="001F1542">
      <w:pPr>
        <w:rPr>
          <w:rFonts w:cs="Segoe UI"/>
          <w:szCs w:val="20"/>
        </w:rPr>
      </w:pPr>
      <w:r>
        <w:rPr>
          <w:rFonts w:cs="Segoe UI"/>
          <w:szCs w:val="20"/>
        </w:rPr>
        <w:t xml:space="preserve">Among the many feeling more frustrated regarding restrictions or believing they had run their course, several selected positive words such as ‘excited’, ‘relieved’, and ‘better’ to express their happiness at the removal or anticipated removal of restrictions in their region.  Many felt this development had </w:t>
      </w:r>
      <w:r>
        <w:rPr>
          <w:rFonts w:cs="Segoe UI"/>
          <w:szCs w:val="20"/>
        </w:rPr>
        <w:lastRenderedPageBreak/>
        <w:t xml:space="preserve">been long overdue, believing existing restrictions were no longer effective at controlling the spread of COVID-19, especially given the reported high rate of transmissibility of newer variants such as Omicron.  Several participants specifically pointed to the removal of provincial/territorial indoor public mask mandates as something they were especially looking forward to, feeling this would go a long way towards re-establishing a greater sense of normalcy in their day-to-day interactions.   </w:t>
      </w:r>
    </w:p>
    <w:p w14:paraId="6468174B" w14:textId="77777777" w:rsidR="001F1542" w:rsidRDefault="001F1542" w:rsidP="001F1542">
      <w:pPr>
        <w:rPr>
          <w:rFonts w:cs="Segoe UI"/>
          <w:szCs w:val="20"/>
        </w:rPr>
      </w:pPr>
      <w:r>
        <w:rPr>
          <w:rFonts w:cs="Segoe UI"/>
          <w:szCs w:val="20"/>
        </w:rPr>
        <w:t xml:space="preserve">For the number of participants who viewed restrictions more positively, words such as ‘satisfied’, ‘good’, ‘fair’, and ‘comfortable’ were used to describe the public health measures in place in their areas.  Among these participants, it was largely felt the restrictions in their regions (such as mask mandates and proof of vaccination systems) had struck a reasonable balance between upholding individual liberties while promoting public safety, and had not represented much of an inconvenience upon their daily activities.  With this in mind, it was felt by several that the removal of restrictions should have been undertaken at a more gradual pace, rather than occurring all at once.  </w:t>
      </w:r>
    </w:p>
    <w:p w14:paraId="08527828" w14:textId="77777777" w:rsidR="001F1542" w:rsidRDefault="001F1542" w:rsidP="001F1542">
      <w:pPr>
        <w:rPr>
          <w:rFonts w:cs="Segoe UI"/>
          <w:szCs w:val="20"/>
        </w:rPr>
      </w:pPr>
      <w:r>
        <w:rPr>
          <w:rFonts w:cs="Segoe UI"/>
          <w:szCs w:val="20"/>
        </w:rPr>
        <w:t xml:space="preserve">For the smaller number of participants more uncertain or ambivalent about the restrictions in their area, terms such as ‘tired’, ‘fine’, and ‘questionable’ were used.  While some were of the view that the presence of restrictions did not impact them much either way, others were more conflicted on the matter, saying that while they often were frustrated by restrictions they still felt they were necessary to have in place at the time.  A few participants felt the restrictions had been somewhat contradictory at times, mentioning aspects such as the closure of gyms and fitness studios while restaurants and malls remained open, as well as the decision by some provinces (such as Newfoundland) to remove its general indoor mask mandate while continuing to require masks in public institutions such as primary and secondary schools. </w:t>
      </w:r>
    </w:p>
    <w:p w14:paraId="5ED85D30" w14:textId="76AAA596" w:rsidR="001F1542" w:rsidRDefault="001F1542" w:rsidP="001F1542">
      <w:pPr>
        <w:rPr>
          <w:rFonts w:cs="Segoe UI"/>
          <w:szCs w:val="20"/>
        </w:rPr>
      </w:pPr>
      <w:r>
        <w:rPr>
          <w:rFonts w:cs="Segoe UI"/>
          <w:szCs w:val="20"/>
        </w:rPr>
        <w:t>Participant</w:t>
      </w:r>
      <w:r w:rsidR="003C2D0A">
        <w:rPr>
          <w:rFonts w:cs="Segoe UI"/>
          <w:szCs w:val="20"/>
        </w:rPr>
        <w:t>s from rural Manitoba and Trois-</w:t>
      </w:r>
      <w:r>
        <w:rPr>
          <w:rFonts w:cs="Segoe UI"/>
          <w:szCs w:val="20"/>
        </w:rPr>
        <w:t>Rivières were asked an additional question regarding the overall impact they felt public health measures such as hand-washing, mask-wearing, and social distancing had during the pandemic.  Most in the group from Manitoba were of the view that these measures had little impact overall, with some feeling that in many cases they had actually done more harm than good.  A number of participants expressed concerns for what they saw as divisiveness and anxiety exhibited by many due to the pandemic.  It was felt that young Canadians in particular had struggled with mental health issues throughout the pandemic, and that measures such as mask-wearing had only exacerbated the issue.  While generally more supportive of these public health measures and their impact, some parti</w:t>
      </w:r>
      <w:r w:rsidR="003C2D0A">
        <w:rPr>
          <w:rFonts w:cs="Segoe UI"/>
          <w:szCs w:val="20"/>
        </w:rPr>
        <w:t>cipants in the group from Trois-</w:t>
      </w:r>
      <w:r>
        <w:rPr>
          <w:rFonts w:cs="Segoe UI"/>
          <w:szCs w:val="20"/>
        </w:rPr>
        <w:t xml:space="preserve">Rivières also recalled suffering anxiety related to following these measures.  Expanding on this, a few specifically mentioned adopting rigorous sanitizing and hand washing practices, which they felt had served to reinforce pre-existing phobias they held regarding the spread of viruses and bacteria. </w:t>
      </w:r>
    </w:p>
    <w:p w14:paraId="2D7BDF4B" w14:textId="36218B02" w:rsidR="001F1542" w:rsidRDefault="001F1542" w:rsidP="001F1542">
      <w:pPr>
        <w:rPr>
          <w:rFonts w:cs="Segoe UI"/>
          <w:szCs w:val="20"/>
        </w:rPr>
      </w:pPr>
      <w:r>
        <w:rPr>
          <w:rFonts w:cs="Segoe UI"/>
          <w:szCs w:val="20"/>
        </w:rPr>
        <w:t>The two groups from Quebec as well as the group from Newfoundland were also asked whether they felt the spread of COVID-19 might get worse in the near future.  Almost all participants felt the worst of the pandemic had passed.  Regionally, slightly more than half of those in the group from Newfoundland and all participants in both Quebec groups expected the state of the pandemic would most likely improve going forward.  Among these participants, it was felt the additional protection provided by the COVID-19 vaccine had served to drastically reduce more serious outc</w:t>
      </w:r>
      <w:r w:rsidR="002416D3">
        <w:rPr>
          <w:rFonts w:cs="Segoe UI"/>
          <w:szCs w:val="20"/>
        </w:rPr>
        <w:t xml:space="preserve">omes associated with the virus </w:t>
      </w:r>
      <w:r>
        <w:rPr>
          <w:rFonts w:cs="Segoe UI"/>
          <w:szCs w:val="20"/>
        </w:rPr>
        <w:t>and</w:t>
      </w:r>
      <w:r w:rsidR="002416D3">
        <w:rPr>
          <w:rFonts w:cs="Segoe UI"/>
          <w:szCs w:val="20"/>
        </w:rPr>
        <w:t>,</w:t>
      </w:r>
      <w:r>
        <w:rPr>
          <w:rFonts w:cs="Segoe UI"/>
          <w:szCs w:val="20"/>
        </w:rPr>
        <w:t xml:space="preserve"> due to the</w:t>
      </w:r>
      <w:r w:rsidR="002416D3">
        <w:rPr>
          <w:rFonts w:cs="Segoe UI"/>
          <w:szCs w:val="20"/>
        </w:rPr>
        <w:t xml:space="preserve"> relatively</w:t>
      </w:r>
      <w:r>
        <w:rPr>
          <w:rFonts w:cs="Segoe UI"/>
          <w:szCs w:val="20"/>
        </w:rPr>
        <w:t xml:space="preserve"> high national rate of vaccination among Canadians</w:t>
      </w:r>
      <w:r w:rsidR="002416D3">
        <w:rPr>
          <w:rFonts w:cs="Segoe UI"/>
          <w:szCs w:val="20"/>
        </w:rPr>
        <w:t>,</w:t>
      </w:r>
      <w:r>
        <w:rPr>
          <w:rFonts w:cs="Segoe UI"/>
          <w:szCs w:val="20"/>
        </w:rPr>
        <w:t xml:space="preserve"> many </w:t>
      </w:r>
      <w:r>
        <w:rPr>
          <w:rFonts w:cs="Segoe UI"/>
          <w:szCs w:val="20"/>
        </w:rPr>
        <w:lastRenderedPageBreak/>
        <w:t xml:space="preserve">believed it was now safe for communities to return to a state of greater normalcy.  In addition, some also expected that even without restrictions many Canadians would continue to practice certain public safety measures such as wearing face masks, frequent hand washing, and social distancing when ill and that this would contribute towards limiting the potential spread of the virus.  For the small number who thought the pandemic could still get worse in the months to come, it was felt the removal of restrictions such as mask mandates and </w:t>
      </w:r>
      <w:r w:rsidR="005B52D0">
        <w:rPr>
          <w:rFonts w:cs="Segoe UI"/>
          <w:szCs w:val="20"/>
        </w:rPr>
        <w:t xml:space="preserve">proof-of-vaccination systems </w:t>
      </w:r>
      <w:r>
        <w:rPr>
          <w:rFonts w:cs="Segoe UI"/>
          <w:szCs w:val="20"/>
        </w:rPr>
        <w:t xml:space="preserve">in numerous provinces and territories may bring about a temporary spike in cases, leading to increased strain on the healthcare system in the short-term.  Asked whether they felt COVID-19 would still be an issue one year from now, while some were uncertain as to whether it would still technically be classified as a ‘pandemic’, virtually all participants felt the virus would continue to be an issue to some degree for several years to come, though gradually fading into the background.  It was thought by some that COVID-19 booster doses may be required on an annual basis to provide effective ongoing protection against the virus and any new variants that may emerge.  Asked to consider what daily life would likely be like, assuming COVID-19 would still be an issue one year from now, most participants felt it was likely daily life would be able to occur relatively normally, with public health officials managing the virus in a similar way to other common illnesses and influenza.  While many felt it was possible restrictions may be reintroduced on an intermittent basis at some point in the future, most hoped this would not come to pass, expressing a desire to live with the virus as best as possible.  A small number felt differently, believing it would likely be very difficult to return to the ‘old normal’ given the continued perceived threat of the virus.  As such, these individuals felt practices such as wearing masks and social distancing should remain in place for the foreseeable future. </w:t>
      </w:r>
    </w:p>
    <w:p w14:paraId="04320675" w14:textId="4A2A0A9D" w:rsidR="001F1542" w:rsidRDefault="001F1542" w:rsidP="001F1542">
      <w:pPr>
        <w:rPr>
          <w:rFonts w:cs="Segoe UI"/>
          <w:szCs w:val="20"/>
        </w:rPr>
      </w:pPr>
      <w:r>
        <w:rPr>
          <w:rFonts w:cs="Segoe UI"/>
          <w:szCs w:val="20"/>
        </w:rPr>
        <w:t xml:space="preserve">The group from Newfoundland were asked an additional question regarding vaccine mandates, and whether they felt these had been helpful or harmful tools throughout the pandemic.  All participants were of the view that vaccine requirements had been largely harmful, believing they had been divisive, ineffective, and unfairly targeted those who had made the personal decision to not get vaccinated.  Some felt more emphasis should have been placed on acknowledging the </w:t>
      </w:r>
      <w:r w:rsidR="00EE275D">
        <w:rPr>
          <w:rFonts w:cs="Segoe UI"/>
          <w:szCs w:val="20"/>
        </w:rPr>
        <w:t xml:space="preserve">perceived </w:t>
      </w:r>
      <w:r>
        <w:rPr>
          <w:rFonts w:cs="Segoe UI"/>
          <w:szCs w:val="20"/>
        </w:rPr>
        <w:t xml:space="preserve">protection provided by natural immunity gained by those who had previously recovered from COVID-19, while others were of the opinion that public health officials should have placed a greater emphasis on encouraging Canadians to live healthier lifestyles in general, rather than focusing on vaccines as the primary means to protect Canadians. </w:t>
      </w:r>
    </w:p>
    <w:p w14:paraId="0E2E718D" w14:textId="77777777" w:rsidR="001F1542" w:rsidRDefault="001F1542" w:rsidP="001F1542">
      <w:pPr>
        <w:pStyle w:val="Heading2"/>
      </w:pPr>
      <w:bookmarkStart w:id="53" w:name="_Toc110341665"/>
      <w:r>
        <w:t>COVID-19 Perspectives and Behaviours (Major Centres Saskatchewan Heavy Social Media Users, Greater Montreal Area Racialized Canadians)</w:t>
      </w:r>
      <w:bookmarkEnd w:id="53"/>
      <w:r>
        <w:t xml:space="preserve"> </w:t>
      </w:r>
    </w:p>
    <w:p w14:paraId="26C6E6CC" w14:textId="5D8C07CD" w:rsidR="001F1542" w:rsidRDefault="001F1542" w:rsidP="001F1542">
      <w:pPr>
        <w:rPr>
          <w:rFonts w:cs="Segoe UI"/>
          <w:szCs w:val="20"/>
        </w:rPr>
      </w:pPr>
      <w:r>
        <w:rPr>
          <w:rFonts w:cs="Segoe UI"/>
          <w:szCs w:val="20"/>
        </w:rPr>
        <w:t xml:space="preserve">These two groups were asked a selection of questions regarding their attitudes and behaviours regarding COVID-19.  Asked whether they were worried, at present, about the continued spread of COVID-19, most said the pandemic was no longer a front of mind issue for them, with many stating that they were trying to move forward as best as possible.  Expanding upon this, a number participants reported having experienced the virus first hand in recent months, either by contracting it themselves or knowing friends or loved ones who had.  Among these individuals, it was felt this experience had generally served to provide greater reassurance that the virus was manageable in most situations.  Some also expressed feeling fatigued in general regarding COVID-19, and felt that two years into the </w:t>
      </w:r>
      <w:r>
        <w:rPr>
          <w:rFonts w:cs="Segoe UI"/>
          <w:szCs w:val="20"/>
        </w:rPr>
        <w:lastRenderedPageBreak/>
        <w:t xml:space="preserve">pandemic they no longer had the energy to remain as concerned as they had been in previous stages.  A small number reported being at least somewhat concerned regarding the spread of COVID-19, believing the virus could </w:t>
      </w:r>
      <w:r w:rsidR="00621DA4">
        <w:rPr>
          <w:rFonts w:cs="Segoe UI"/>
          <w:szCs w:val="20"/>
        </w:rPr>
        <w:t xml:space="preserve">still </w:t>
      </w:r>
      <w:r>
        <w:rPr>
          <w:rFonts w:cs="Segoe UI"/>
          <w:szCs w:val="20"/>
        </w:rPr>
        <w:t>continue to mutate, while a few others were primarily worried about the fallout of the pandemic, particularly the economic and mental health issues they perceived as currently impacting a large number of Canadians.  Regionally, no participants in the Saskatchewan group and only a small number of those from Montreal expressed ongoing concerns regarding COVID-19.</w:t>
      </w:r>
    </w:p>
    <w:p w14:paraId="3790D8E8" w14:textId="3FDE9B00" w:rsidR="001F1542" w:rsidRDefault="001F1542" w:rsidP="001F1542">
      <w:pPr>
        <w:rPr>
          <w:rFonts w:cs="Segoe UI"/>
          <w:szCs w:val="20"/>
        </w:rPr>
      </w:pPr>
      <w:r>
        <w:rPr>
          <w:rFonts w:cs="Segoe UI"/>
          <w:szCs w:val="20"/>
        </w:rPr>
        <w:t xml:space="preserve">While most felt daily life was gradually returning to normal, particularly following the removal of public health measures such as mask mandates and </w:t>
      </w:r>
      <w:r w:rsidR="004D50A1">
        <w:rPr>
          <w:rFonts w:cs="Segoe UI"/>
          <w:szCs w:val="20"/>
        </w:rPr>
        <w:t xml:space="preserve">proof-of-vaccination systems </w:t>
      </w:r>
      <w:r>
        <w:rPr>
          <w:rFonts w:cs="Segoe UI"/>
          <w:szCs w:val="20"/>
        </w:rPr>
        <w:t xml:space="preserve">in many provinces and territories, a large number of participants indicated they would likely continue to practice some new behaviours in the wake of the pandemic.  Many participants indicated being much more cognizant about being in close proximity to strangers, common practices such as handshaking and hugging, and the size of their own social bubble.  Some also mentioned feeling more hesitant about attending large events such as concerts and sporting events, both in terms of the potential spread of the virus as well as feeling others may view them as somewhat careless for having attended these events.  </w:t>
      </w:r>
    </w:p>
    <w:p w14:paraId="4ADE09FB" w14:textId="77777777" w:rsidR="001F1542" w:rsidRDefault="001F1542" w:rsidP="001F1542">
      <w:pPr>
        <w:rPr>
          <w:rFonts w:cs="Segoe UI"/>
          <w:szCs w:val="20"/>
        </w:rPr>
      </w:pPr>
      <w:r>
        <w:rPr>
          <w:rFonts w:cs="Segoe UI"/>
          <w:szCs w:val="20"/>
        </w:rPr>
        <w:t xml:space="preserve">Discussing whether they would be uncomfortable being around someone who had chosen not to get vaccinated, no participants in the group from Saskatchewan saw this as an issue, while those in the group from Montreal were roughly split on the matter.  Among those who were comfortable with being around non-vaccinated individuals, it was primarily felt the decision to get vaccinated was a personal one and, given the perception that vaccinated and non-vaccinated individuals can both transmit the virus, it was felt this did not make much of a difference regarding the level of safety of those who were fully vaccinated.  A small number in the Saskatchewan group reported having personally chosen to not receive the COVID-19 vaccine, and thus had no problems being around those who had made a similar decision.  Among those who did express some discomfort, it was felt that non-vaccinated individuals presented an increased health risk to others and for that reason they would rather not associate with them.  A small number also expressed frustration at what they viewed as a different mentality among the non-vaccinated, feeling these individuals had not done their part to bolster the collective safety of Canadians amidst the pandemic.  </w:t>
      </w:r>
    </w:p>
    <w:p w14:paraId="4331C9E2" w14:textId="62A2A8AC" w:rsidR="001F1542" w:rsidRDefault="001F1542" w:rsidP="001F1542">
      <w:pPr>
        <w:pStyle w:val="Heading2"/>
      </w:pPr>
      <w:bookmarkStart w:id="54" w:name="_Toc110341666"/>
      <w:r>
        <w:t>COVID-19 Vaccines for Children (Trois-Rivières Parents of Children under 12)</w:t>
      </w:r>
      <w:bookmarkEnd w:id="54"/>
    </w:p>
    <w:p w14:paraId="681ACBED" w14:textId="7D8BE210" w:rsidR="001F1542" w:rsidRDefault="001F1542" w:rsidP="001F1542">
      <w:pPr>
        <w:rPr>
          <w:rFonts w:cs="Segoe UI"/>
          <w:szCs w:val="20"/>
        </w:rPr>
      </w:pPr>
      <w:r>
        <w:rPr>
          <w:rFonts w:cs="Segoe UI"/>
          <w:szCs w:val="20"/>
        </w:rPr>
        <w:t>The group from Troi</w:t>
      </w:r>
      <w:r w:rsidR="003C2D0A">
        <w:rPr>
          <w:rFonts w:cs="Segoe UI"/>
          <w:szCs w:val="20"/>
        </w:rPr>
        <w:t>s-</w:t>
      </w:r>
      <w:r>
        <w:rPr>
          <w:rFonts w:cs="Segoe UI"/>
          <w:szCs w:val="20"/>
        </w:rPr>
        <w:t>Rivières, comprised of parents with children under the age of 12, briefly discussed COVID-19 vaccines approved by Health Canada in late 2021 for use in children ages 5 to 11.  Most participants reported having gotten their children vaccinated and having previously discussed the matter with their children who themselves had then made the decision to receive their vaccines.  A number of parents recalled taking time to explain the vaccines to their children, with some using additional resources, such as videos from public health experts on YouTube, to demonstrate the reasoning behind why one should get vaccinated.  For the small number who had chosen not to get their children vaccinated, it was recalled that while they had discussed the matter with their children, they did not believe there to be an urgent need to receive the COVID-19 vaccine and had decided as a family to remain unvaccinated for the time being.</w:t>
      </w:r>
    </w:p>
    <w:p w14:paraId="670E215B" w14:textId="3D09540C" w:rsidR="001F1542" w:rsidRDefault="001F1542" w:rsidP="001F1542">
      <w:pPr>
        <w:pStyle w:val="Heading2"/>
      </w:pPr>
      <w:bookmarkStart w:id="55" w:name="_Toc110341667"/>
      <w:r>
        <w:lastRenderedPageBreak/>
        <w:t>COVID-19 Booster Dose (Saguenay and Lac-St-Jean Seniors, Rural Manitoba, Trois-Rivières Parents of Children under 12)</w:t>
      </w:r>
      <w:bookmarkEnd w:id="55"/>
      <w:r>
        <w:t xml:space="preserve"> </w:t>
      </w:r>
    </w:p>
    <w:p w14:paraId="24228D3B" w14:textId="59ED2F95" w:rsidR="001F1542" w:rsidRDefault="001F1542" w:rsidP="001F1542">
      <w:r>
        <w:t>Discussing whether they had received their third dose of the COVID-19 vaccine, otherwise known as the ‘booster dose’, participants in these three groups had mixed responses, particularly by region.  While all participants in the group comprised of seniors from Quebec’s Saguenay and Lac-St-Jean region had received their third dose</w:t>
      </w:r>
      <w:r w:rsidR="003C2D0A">
        <w:t>, only half of those from Trois-</w:t>
      </w:r>
      <w:r>
        <w:t xml:space="preserve">Rivières had done so.  No participants in the group from rural Manitoba had received their booster dose, with only a few </w:t>
      </w:r>
      <w:r w:rsidR="00720EAD">
        <w:t>indicating they had</w:t>
      </w:r>
      <w:r>
        <w:t xml:space="preserve"> gotten their initial COVID-19 vaccinations. </w:t>
      </w:r>
    </w:p>
    <w:p w14:paraId="129A984F" w14:textId="0D902169" w:rsidR="0066044E" w:rsidRPr="001F1542" w:rsidRDefault="001F1542" w:rsidP="0066044E">
      <w:r>
        <w:t xml:space="preserve">Asked whether they had any questions regarding the booster dose, no participants in the group from Manitoba wished to discuss the matter, with many staunchly opposed to the booster as well as the COVID-19 vaccine more generally.  Among the two groups in Quebec, while most were fairly comfortable regarding the booster, some had questions as to the long-term efficacy of the booster, whether annual or semi-annual doses would be required going forward, and whether the vaccine would be updated to account for newly emerging variants in the future.  A few were also concerned about having received a different type of vaccine (e.g., Moderna and Pfizer) for their initial vaccinations and subsequent booster and worried this may not have provided them with an adequate level of protection.  A small number also questioned whether the Canadian-produced Medicago vaccine would soon be more widely available and whether it would be presented as a booster dose option moving forward.  </w:t>
      </w:r>
    </w:p>
    <w:p w14:paraId="45A9D5A4" w14:textId="0D08B7D0" w:rsidR="002D24E6" w:rsidRPr="00D7559C" w:rsidRDefault="0066044E" w:rsidP="00D7559C">
      <w:pPr>
        <w:pStyle w:val="Heading1"/>
        <w:rPr>
          <w:sz w:val="32"/>
        </w:rPr>
      </w:pPr>
      <w:bookmarkStart w:id="56" w:name="_Toc94260779"/>
      <w:bookmarkStart w:id="57" w:name="_Toc110341668"/>
      <w:r w:rsidRPr="00CA04FF">
        <w:t>Budget 2022</w:t>
      </w:r>
      <w:r w:rsidR="002D24E6" w:rsidRPr="00CA04FF">
        <w:t xml:space="preserve"> </w:t>
      </w:r>
      <w:r w:rsidR="002D24E6" w:rsidRPr="00CA04FF">
        <w:rPr>
          <w:sz w:val="32"/>
        </w:rPr>
        <w:t>(</w:t>
      </w:r>
      <w:r w:rsidRPr="00CA04FF">
        <w:rPr>
          <w:sz w:val="32"/>
        </w:rPr>
        <w:t>Yukon, Rural Manitoba, Trois-</w:t>
      </w:r>
      <w:r w:rsidR="00DE32A4" w:rsidRPr="00CA04FF">
        <w:rPr>
          <w:sz w:val="32"/>
        </w:rPr>
        <w:t>Rivières</w:t>
      </w:r>
      <w:r w:rsidRPr="00CA04FF">
        <w:rPr>
          <w:sz w:val="32"/>
        </w:rPr>
        <w:t xml:space="preserve"> Parents of Children under 12, Calgary Young Adults,</w:t>
      </w:r>
      <w:r w:rsidR="00DE32A4" w:rsidRPr="00CA04FF">
        <w:t xml:space="preserve"> </w:t>
      </w:r>
      <w:r w:rsidR="00DE32A4" w:rsidRPr="00CA04FF">
        <w:rPr>
          <w:sz w:val="32"/>
        </w:rPr>
        <w:t>Northern British Columbia,</w:t>
      </w:r>
      <w:r w:rsidRPr="00CA04FF">
        <w:rPr>
          <w:sz w:val="32"/>
        </w:rPr>
        <w:t xml:space="preserve"> Halton and Peel Regions Financially Precarious</w:t>
      </w:r>
      <w:r w:rsidR="007C6629" w:rsidRPr="00CA04FF">
        <w:rPr>
          <w:sz w:val="32"/>
        </w:rPr>
        <w:t>)</w:t>
      </w:r>
      <w:bookmarkEnd w:id="57"/>
      <w:r w:rsidR="007C6629">
        <w:rPr>
          <w:sz w:val="32"/>
        </w:rPr>
        <w:t xml:space="preserve"> </w:t>
      </w:r>
      <w:bookmarkEnd w:id="56"/>
    </w:p>
    <w:p w14:paraId="1968AF5C" w14:textId="77777777" w:rsidR="00D6293D" w:rsidRPr="00D6293D" w:rsidRDefault="00D6293D" w:rsidP="00D6293D">
      <w:bookmarkStart w:id="58" w:name="_Toc89940570"/>
      <w:bookmarkStart w:id="59" w:name="_Toc94260781"/>
      <w:r w:rsidRPr="00D6293D">
        <w:t xml:space="preserve">Six groups discussed the upcoming 2022 Budget, scheduled to be unveiled by the federal government on </w:t>
      </w:r>
      <w:r w:rsidRPr="00CA04FF">
        <w:t>April</w:t>
      </w:r>
      <w:r w:rsidRPr="00D6293D">
        <w:t xml:space="preserve"> 7</w:t>
      </w:r>
      <w:r w:rsidRPr="00D6293D">
        <w:rPr>
          <w:vertAlign w:val="superscript"/>
        </w:rPr>
        <w:t>th</w:t>
      </w:r>
      <w:r w:rsidRPr="00D6293D">
        <w:t xml:space="preserve">, 2022.  </w:t>
      </w:r>
    </w:p>
    <w:p w14:paraId="601C0A34" w14:textId="50E309F1" w:rsidR="00D6293D" w:rsidRPr="00D6293D" w:rsidRDefault="00D6293D" w:rsidP="00D6293D">
      <w:r w:rsidRPr="00D6293D">
        <w:t>To begin, participants were asked to identify which areas or initiatives they expected the Budget would primarily focus on.  A wide range of responses were provided, including</w:t>
      </w:r>
      <w:r w:rsidR="00CA04FF">
        <w:t>:</w:t>
      </w:r>
      <w:r w:rsidRPr="00D6293D">
        <w:t xml:space="preserve"> </w:t>
      </w:r>
    </w:p>
    <w:p w14:paraId="2EC0460F" w14:textId="77777777" w:rsidR="00D6293D" w:rsidRPr="00D6293D" w:rsidRDefault="00D6293D" w:rsidP="00E11BB8">
      <w:pPr>
        <w:numPr>
          <w:ilvl w:val="0"/>
          <w:numId w:val="54"/>
        </w:numPr>
        <w:contextualSpacing/>
      </w:pPr>
      <w:r w:rsidRPr="00D6293D">
        <w:t xml:space="preserve">Inflation – It was felt by a number of participants that inflation had taken many, including the Bank of Canada, somewhat by surprise and that the federal government would likely pursue an active strategy to curb the rate of inflation going forward; </w:t>
      </w:r>
    </w:p>
    <w:p w14:paraId="214C66C6" w14:textId="77777777" w:rsidR="00D6293D" w:rsidRPr="00D6293D" w:rsidRDefault="00D6293D" w:rsidP="00E11BB8">
      <w:pPr>
        <w:numPr>
          <w:ilvl w:val="0"/>
          <w:numId w:val="54"/>
        </w:numPr>
        <w:contextualSpacing/>
      </w:pPr>
      <w:r w:rsidRPr="00D6293D">
        <w:t xml:space="preserve">Financial supports – Several expected the federal government would continue to focus on providing financial assistance to Canadians, particularly those who were still recovering financially following the COVID-19 pandemic.  A few participants also felt the Budget may focus on testing broader financial initiatives such as pilot projects for a Universal Basic Income (UBI); </w:t>
      </w:r>
    </w:p>
    <w:p w14:paraId="0B0F6BB0" w14:textId="77777777" w:rsidR="00D6293D" w:rsidRPr="00D6293D" w:rsidRDefault="00D6293D" w:rsidP="00E11BB8">
      <w:pPr>
        <w:numPr>
          <w:ilvl w:val="0"/>
          <w:numId w:val="54"/>
        </w:numPr>
        <w:contextualSpacing/>
      </w:pPr>
      <w:r w:rsidRPr="00D6293D">
        <w:lastRenderedPageBreak/>
        <w:t xml:space="preserve">Reducing federal spending – Some felt the federal government may instead focus on efforts to reduce spending and work towards creating a more balanced Budget.  This was believed to likely be a particularly important priority given what some viewed as significant federal spending in response to the COVID-19 pandemic; </w:t>
      </w:r>
    </w:p>
    <w:p w14:paraId="69A2E36D" w14:textId="77777777" w:rsidR="00D6293D" w:rsidRPr="00D6293D" w:rsidRDefault="00D6293D" w:rsidP="00E11BB8">
      <w:pPr>
        <w:numPr>
          <w:ilvl w:val="0"/>
          <w:numId w:val="54"/>
        </w:numPr>
        <w:contextualSpacing/>
      </w:pPr>
      <w:r w:rsidRPr="00D6293D">
        <w:t xml:space="preserve">Affordable housing – Many expected affordable housing would be a major component of the 2022 Budget.  This was an issue of particular importance to many given the rapid rise in housing prices in many Canadian communities as well as what a large number viewed as a dearth of affordable housing and rental units on a national scale; </w:t>
      </w:r>
    </w:p>
    <w:p w14:paraId="28FBB80C" w14:textId="77777777" w:rsidR="00D6293D" w:rsidRPr="00D6293D" w:rsidRDefault="00D6293D" w:rsidP="00E11BB8">
      <w:pPr>
        <w:numPr>
          <w:ilvl w:val="0"/>
          <w:numId w:val="54"/>
        </w:numPr>
        <w:contextualSpacing/>
      </w:pPr>
      <w:r w:rsidRPr="00D6293D">
        <w:t xml:space="preserve">Healthcare – A number of participants expected healthcare would be a significant focus of the Budget, particularly given the strain placed on provincial/territorial healthcare systems by the COVID-19 pandemic.  It was felt the federal government would likely increase transfer payments to the provinces and territories to assist them in addressing the backlog of postponed procedures and appointments in many regions.  In addition, many expected improved access to mental health services to be an important priority announced by the Government of Canada; </w:t>
      </w:r>
    </w:p>
    <w:p w14:paraId="5BD069F7" w14:textId="77777777" w:rsidR="00D6293D" w:rsidRPr="00D6293D" w:rsidRDefault="00D6293D" w:rsidP="00E11BB8">
      <w:pPr>
        <w:numPr>
          <w:ilvl w:val="0"/>
          <w:numId w:val="54"/>
        </w:numPr>
        <w:contextualSpacing/>
      </w:pPr>
      <w:r w:rsidRPr="00D6293D">
        <w:t xml:space="preserve">Reconciliation – Some believed the federal government would continue to include reconciliation with Indigenous peoples as a top priority, feeling there was still a lot of progress that needed to be made on this front; </w:t>
      </w:r>
    </w:p>
    <w:p w14:paraId="657E1F1D" w14:textId="77777777" w:rsidR="00D6293D" w:rsidRPr="00D6293D" w:rsidRDefault="00D6293D" w:rsidP="00E11BB8">
      <w:pPr>
        <w:numPr>
          <w:ilvl w:val="0"/>
          <w:numId w:val="54"/>
        </w:numPr>
        <w:contextualSpacing/>
      </w:pPr>
      <w:r w:rsidRPr="00D6293D">
        <w:t>Climate change and the environment – Many expected climate-focused initiatives to be a major component of the upcoming Budget, particularly given the recent pledge by the Government of Canada to achieve net-zero emissions by 2050.  In addition, some felt there might be additional federal assistance provided to those displaced or otherwise impacted by natural disasters, such as the extreme flooding experienced in southwestern British Columbia in November 2021; and</w:t>
      </w:r>
    </w:p>
    <w:p w14:paraId="327C9B70" w14:textId="77777777" w:rsidR="00D6293D" w:rsidRPr="00D6293D" w:rsidRDefault="00D6293D" w:rsidP="00E11BB8">
      <w:pPr>
        <w:numPr>
          <w:ilvl w:val="0"/>
          <w:numId w:val="54"/>
        </w:numPr>
        <w:contextualSpacing/>
      </w:pPr>
      <w:r w:rsidRPr="00D6293D">
        <w:t xml:space="preserve">Increased military spending – It was felt by a number of participants that the federal government might prioritize increasing military and defence spending in response to the ongoing crisis between Ukraine and Russia.  Related to this, some believed the Government of Canada might especially prioritize increasing Canadian Armed Forces (CAF) presence in Canada’s Arctic.  </w:t>
      </w:r>
    </w:p>
    <w:p w14:paraId="7163F3D9" w14:textId="1C788468" w:rsidR="00D6293D" w:rsidRPr="00D6293D" w:rsidRDefault="00D6293D" w:rsidP="00F037EC">
      <w:pPr>
        <w:spacing w:before="240"/>
      </w:pPr>
      <w:r w:rsidRPr="00D6293D">
        <w:t>Participants were next asked what priorities they personally felt the Government of Canada should focus on in its upcoming budget.  Once again, a number of resp</w:t>
      </w:r>
      <w:r w:rsidR="00CA04FF">
        <w:t>onses were provided, including:</w:t>
      </w:r>
      <w:r w:rsidRPr="00D6293D">
        <w:t xml:space="preserve"> </w:t>
      </w:r>
    </w:p>
    <w:p w14:paraId="228EB5B5" w14:textId="77777777" w:rsidR="00D6293D" w:rsidRPr="00D6293D" w:rsidRDefault="00D6293D" w:rsidP="00E11BB8">
      <w:pPr>
        <w:numPr>
          <w:ilvl w:val="0"/>
          <w:numId w:val="55"/>
        </w:numPr>
        <w:contextualSpacing/>
      </w:pPr>
      <w:r w:rsidRPr="00D6293D">
        <w:t xml:space="preserve">Affordable housing – Housing was frequently mentioned as a top priority participants felt the federal government needed to be focusing on.  Several believed this was an issue that required immediate attention, and felt the Government of Canada needed to increase its efforts to slow the rapid rise in housing prices in many parts of the country, as well as provide significant investment towards the construction of affordable housing for prospective homeowners as well as renters; </w:t>
      </w:r>
    </w:p>
    <w:p w14:paraId="57DDAD8E" w14:textId="77777777" w:rsidR="00D6293D" w:rsidRPr="00D6293D" w:rsidRDefault="00D6293D" w:rsidP="00E11BB8">
      <w:pPr>
        <w:numPr>
          <w:ilvl w:val="0"/>
          <w:numId w:val="55"/>
        </w:numPr>
        <w:contextualSpacing/>
      </w:pPr>
      <w:r w:rsidRPr="00D6293D">
        <w:t xml:space="preserve">Environmental issues and climate change – Many hoped to see climate change and the environment continue to be major priorities for the federal government.  Participants felt more could be done to reduce Canadian energy dependence on oil and gas and transition towards more sustainable alternatives.  A small number also proposed further incentives for those </w:t>
      </w:r>
      <w:r w:rsidRPr="00D6293D">
        <w:lastRenderedPageBreak/>
        <w:t>looking to purchase zero-emission vehicles (ZEVs) and transition away from gasoline-powered automobiles in the near future;</w:t>
      </w:r>
    </w:p>
    <w:p w14:paraId="6E580164" w14:textId="77777777" w:rsidR="00D6293D" w:rsidRPr="00D6293D" w:rsidRDefault="00D6293D" w:rsidP="00E11BB8">
      <w:pPr>
        <w:numPr>
          <w:ilvl w:val="0"/>
          <w:numId w:val="55"/>
        </w:numPr>
        <w:contextualSpacing/>
      </w:pPr>
      <w:r w:rsidRPr="00D6293D">
        <w:t xml:space="preserve">Resource development – Others felt there should be increased emphasis by the federal government on developing Canada’s natural resources, focusing on both domestic use as well as exporting these resources to international markets.  Given the recent halt on the import of Russian oil and gas, this was felt to be a priority of major importance at present; </w:t>
      </w:r>
    </w:p>
    <w:p w14:paraId="413A4D3E" w14:textId="77777777" w:rsidR="00D6293D" w:rsidRPr="00D6293D" w:rsidRDefault="00D6293D" w:rsidP="00E11BB8">
      <w:pPr>
        <w:numPr>
          <w:ilvl w:val="0"/>
          <w:numId w:val="55"/>
        </w:numPr>
        <w:contextualSpacing/>
      </w:pPr>
      <w:r w:rsidRPr="00D6293D">
        <w:t xml:space="preserve">Inflation – A number of participants hoped the federal government would focus on reducing the rate of inflation, which some felt to be exceptionally high at the time.  A few suggested this could be achieved in part by efforts to reduce federal spending and focus on maintaining a balanced budget wherever possible; </w:t>
      </w:r>
    </w:p>
    <w:p w14:paraId="74B21D5C" w14:textId="2A9F8260" w:rsidR="00D6293D" w:rsidRPr="00D6293D" w:rsidRDefault="0061540C" w:rsidP="00E11BB8">
      <w:pPr>
        <w:numPr>
          <w:ilvl w:val="0"/>
          <w:numId w:val="55"/>
        </w:numPr>
        <w:contextualSpacing/>
      </w:pPr>
      <w:r>
        <w:t>Financial a</w:t>
      </w:r>
      <w:r w:rsidR="00CA04FF">
        <w:t>ssistance – Participants were of the view that</w:t>
      </w:r>
      <w:r w:rsidR="00D6293D" w:rsidRPr="00D6293D">
        <w:t xml:space="preserve"> there should be greater efforts towards providing financial assistance to those currently struggling with the high cost of living in many regions of the country.  In addition to creating new supports targeted towards </w:t>
      </w:r>
      <w:r w:rsidR="00CA04FF">
        <w:t>assisting</w:t>
      </w:r>
      <w:r w:rsidR="00D6293D" w:rsidRPr="00D6293D">
        <w:t xml:space="preserve"> low-income Canadians, it was also suggested more could be done by federal departments and agencies to promote and publicize the numerous financial supports already in place, believing many Canadians were currently unaware of programs </w:t>
      </w:r>
      <w:r w:rsidR="00CA04FF">
        <w:t xml:space="preserve">from which they could potentially benefit; </w:t>
      </w:r>
    </w:p>
    <w:p w14:paraId="701D4A74" w14:textId="44596B1A" w:rsidR="00D6293D" w:rsidRPr="00D6293D" w:rsidRDefault="00D6293D" w:rsidP="00E11BB8">
      <w:pPr>
        <w:numPr>
          <w:ilvl w:val="0"/>
          <w:numId w:val="55"/>
        </w:numPr>
        <w:contextualSpacing/>
      </w:pPr>
      <w:r w:rsidRPr="00D6293D">
        <w:t>Education – A number of participants thought education at all levels (primary, secondary, and post-secondary) was in need of increased support and attention from the federal government.  Issues identified by participants included overcrowding in schools, a lack of trained teachers, and infrastructure in drastic need of repair.  In addition, it was felt more needed to be done in the realm of early childhood education and child</w:t>
      </w:r>
      <w:r w:rsidR="00CA04FF">
        <w:t xml:space="preserve"> </w:t>
      </w:r>
      <w:r w:rsidRPr="00D6293D">
        <w:t xml:space="preserve">care, which was felt to have become increasingly unaffordable in recent years; </w:t>
      </w:r>
    </w:p>
    <w:p w14:paraId="2EBE440B" w14:textId="77777777" w:rsidR="00D6293D" w:rsidRPr="00D6293D" w:rsidRDefault="00D6293D" w:rsidP="00E11BB8">
      <w:pPr>
        <w:numPr>
          <w:ilvl w:val="0"/>
          <w:numId w:val="55"/>
        </w:numPr>
        <w:contextualSpacing/>
      </w:pPr>
      <w:r w:rsidRPr="00D6293D">
        <w:t xml:space="preserve">Healthcare – Following the increased strain brought on by the COVID-19 pandemic, many felt the federal government needed to place an increased emphasis on bolstering provincial/territorial healthcare systems.  Suggested actions included increasing healthcare transfer payments to provinces and territories, federal initiatives and incentives to get more individuals to pursue careers in healthcare, and a greater focus on increasing the capacity of healthcare systems to accommodate large influxes of patients during times of emergency such as the pandemic; </w:t>
      </w:r>
    </w:p>
    <w:p w14:paraId="5445363B" w14:textId="02F30443" w:rsidR="00D6293D" w:rsidRPr="00D6293D" w:rsidRDefault="00D6293D" w:rsidP="00E11BB8">
      <w:pPr>
        <w:numPr>
          <w:ilvl w:val="0"/>
          <w:numId w:val="55"/>
        </w:numPr>
        <w:contextualSpacing/>
      </w:pPr>
      <w:r w:rsidRPr="00D6293D">
        <w:t xml:space="preserve">Mental health and addictions – Many also </w:t>
      </w:r>
      <w:r w:rsidR="00EA25BD">
        <w:t>believed</w:t>
      </w:r>
      <w:r w:rsidRPr="00D6293D">
        <w:t xml:space="preserve"> mental health to be a growing issue of concern throughout Canada, particularly among younger Canadians who were thought to have been disproportionally impacted by the pandemic and related public health measures.  It was felt this issue was directly related to the growing opioid issues in several communities throughout Canada, and that by focusing on mental health the federal government would also address a root cause of addiction in the process.  Several participants in the group from the Yukon were especially vocal regarding this priority, believing their communities and younger generations had been significantly impacted by mental health issues and addiction in recent years; </w:t>
      </w:r>
    </w:p>
    <w:p w14:paraId="7E3E6646" w14:textId="77777777" w:rsidR="00D6293D" w:rsidRPr="00D6293D" w:rsidRDefault="00D6293D" w:rsidP="00E11BB8">
      <w:pPr>
        <w:numPr>
          <w:ilvl w:val="0"/>
          <w:numId w:val="55"/>
        </w:numPr>
        <w:contextualSpacing/>
      </w:pPr>
      <w:r w:rsidRPr="00D6293D">
        <w:t xml:space="preserve">Infrastructure – Some were of the view that more needed to be done to improve Canada’s infrastructure, including repairing aging highways and public buildings in many Canadian communities.  In addition, a few participants also suggested the federal government should </w:t>
      </w:r>
      <w:r w:rsidRPr="00D6293D">
        <w:lastRenderedPageBreak/>
        <w:t xml:space="preserve">emphasize increasing Canada’s cybersecurity capacity, providing additional protection for Canadian individuals, businesses, and institutions against potential cyberattacks;  </w:t>
      </w:r>
    </w:p>
    <w:p w14:paraId="3AE67A66" w14:textId="77777777" w:rsidR="00D6293D" w:rsidRPr="00D6293D" w:rsidRDefault="00D6293D" w:rsidP="00E11BB8">
      <w:pPr>
        <w:numPr>
          <w:ilvl w:val="0"/>
          <w:numId w:val="55"/>
        </w:numPr>
        <w:contextualSpacing/>
      </w:pPr>
      <w:r w:rsidRPr="00D6293D">
        <w:t>Increased defence spending – Following the outbreak of conflict between Ukraine and Russia and Canada’s ongoing support for the Ukrainian defence effort, it was felt the Government of Canada would need to significantly increase its defence budget for at least the near future; and</w:t>
      </w:r>
    </w:p>
    <w:p w14:paraId="36F27558" w14:textId="7E712975" w:rsidR="00D6293D" w:rsidRPr="00D6293D" w:rsidRDefault="00D6293D" w:rsidP="00E11BB8">
      <w:pPr>
        <w:numPr>
          <w:ilvl w:val="0"/>
          <w:numId w:val="55"/>
        </w:numPr>
        <w:contextualSpacing/>
      </w:pPr>
      <w:r w:rsidRPr="00D6293D">
        <w:t>Reconciliation – Many felt reconciliation remained a crucially important issue and believed more work needed to be done on this front.  Several mentioned the provision of clean drinking water in every Indigenous community as a priority requiring immediate attention from the federal government.  In addition, it was felt there should be greater efforts to provide Indigenous peoples with cultural programming, including a focus on Indigenous arts and traditional languages.  A few also suggested the Government of Canada should</w:t>
      </w:r>
      <w:r w:rsidR="00C81A3F">
        <w:t xml:space="preserve"> focus on providing high-speed I</w:t>
      </w:r>
      <w:r w:rsidRPr="00D6293D">
        <w:t xml:space="preserve">nternet service to all Indigenous communities, believing this was currently lacking on a number of reserves. </w:t>
      </w:r>
    </w:p>
    <w:p w14:paraId="6D6F7FAF" w14:textId="270A362E" w:rsidR="00720EAD" w:rsidRPr="00D6293D" w:rsidRDefault="00D6293D" w:rsidP="00D6293D">
      <w:pPr>
        <w:spacing w:before="240"/>
      </w:pPr>
      <w:r w:rsidRPr="00D6293D">
        <w:t>Asked if they could think of any programs or initiatives that had been announced in previous Budgets, very few participants could.  Though unable to recall any specific initiatives by name, some participants were of the impression that previous Budgets had focused upon key federal priorities such as child care, education, housing, healthcare, Indigenous issues</w:t>
      </w:r>
      <w:r w:rsidR="00EA25BD">
        <w:t>,</w:t>
      </w:r>
      <w:r w:rsidRPr="00D6293D">
        <w:t xml:space="preserve"> and environmentally focused initiatives. </w:t>
      </w:r>
    </w:p>
    <w:p w14:paraId="32651A8C" w14:textId="77777777" w:rsidR="008F44B6" w:rsidRDefault="008F44B6" w:rsidP="008F44B6">
      <w:pPr>
        <w:pStyle w:val="Heading1"/>
        <w:rPr>
          <w:sz w:val="32"/>
        </w:rPr>
      </w:pPr>
      <w:bookmarkStart w:id="60" w:name="_Toc110341669"/>
      <w:r w:rsidRPr="00EA25BD">
        <w:t xml:space="preserve">Net-Zero Oil </w:t>
      </w:r>
      <w:r w:rsidRPr="00EA25BD">
        <w:rPr>
          <w:sz w:val="32"/>
        </w:rPr>
        <w:t>(Ottawa, Newfoundland, Saguenay and Lac-St-Jean Seniors, Ontario-U.S. Border Cities Parents of Children under 12)</w:t>
      </w:r>
      <w:bookmarkEnd w:id="60"/>
    </w:p>
    <w:p w14:paraId="5DD39D03" w14:textId="3344CB27" w:rsidR="00D6293D" w:rsidRPr="00D6293D" w:rsidRDefault="00D6293D" w:rsidP="00D6293D">
      <w:pPr>
        <w:rPr>
          <w:rFonts w:cs="Segoe UI"/>
          <w:szCs w:val="20"/>
        </w:rPr>
      </w:pPr>
      <w:r w:rsidRPr="00D6293D">
        <w:rPr>
          <w:rFonts w:cs="Segoe UI"/>
          <w:szCs w:val="20"/>
        </w:rPr>
        <w:t xml:space="preserve">Four groups discussed the topic of net-zero oil as well as other matters related to resource development within Canada.  To begin, participants were asked whether they believed the world was currently facing a climate emergency.  Most </w:t>
      </w:r>
      <w:r w:rsidR="00BC6617">
        <w:rPr>
          <w:rFonts w:cs="Segoe UI"/>
          <w:szCs w:val="20"/>
        </w:rPr>
        <w:t>thought</w:t>
      </w:r>
      <w:r w:rsidRPr="00D6293D">
        <w:rPr>
          <w:rFonts w:cs="Segoe UI"/>
          <w:szCs w:val="20"/>
        </w:rPr>
        <w:t xml:space="preserve"> this to be the case, believing evidence of climate change was clear in terms of </w:t>
      </w:r>
      <w:r w:rsidR="00BC6617">
        <w:rPr>
          <w:rFonts w:cs="Segoe UI"/>
          <w:szCs w:val="20"/>
        </w:rPr>
        <w:t xml:space="preserve">what they felt to be </w:t>
      </w:r>
      <w:r w:rsidRPr="00D6293D">
        <w:rPr>
          <w:rFonts w:cs="Segoe UI"/>
          <w:szCs w:val="20"/>
        </w:rPr>
        <w:t xml:space="preserve">consistently rising annual temperatures, natural disasters and extreme weather events occurring with increasing frequency, </w:t>
      </w:r>
      <w:r w:rsidR="00BC6617">
        <w:rPr>
          <w:rFonts w:cs="Segoe UI"/>
          <w:szCs w:val="20"/>
        </w:rPr>
        <w:t>as well as</w:t>
      </w:r>
      <w:r w:rsidRPr="00D6293D">
        <w:rPr>
          <w:rFonts w:cs="Segoe UI"/>
          <w:szCs w:val="20"/>
        </w:rPr>
        <w:t xml:space="preserve"> increased ice melt in regions of the world such as the Arctic and Antarctica, causing concern regarding potential sea level rise in the decades to come.  Many recounted having personally observed this gradual warming over the course of their lives, with several specifically mentioning </w:t>
      </w:r>
      <w:r w:rsidR="00BC6617">
        <w:rPr>
          <w:rFonts w:cs="Segoe UI"/>
          <w:szCs w:val="20"/>
        </w:rPr>
        <w:t>the feeling that</w:t>
      </w:r>
      <w:r w:rsidRPr="00D6293D">
        <w:rPr>
          <w:rFonts w:cs="Segoe UI"/>
          <w:szCs w:val="20"/>
        </w:rPr>
        <w:t xml:space="preserve"> temperatures </w:t>
      </w:r>
      <w:r w:rsidR="00BC6617">
        <w:rPr>
          <w:rFonts w:cs="Segoe UI"/>
          <w:szCs w:val="20"/>
        </w:rPr>
        <w:t xml:space="preserve">today were </w:t>
      </w:r>
      <w:r w:rsidR="00ED58A4">
        <w:rPr>
          <w:rFonts w:cs="Segoe UI"/>
          <w:szCs w:val="20"/>
        </w:rPr>
        <w:t>noticeably</w:t>
      </w:r>
      <w:r w:rsidRPr="00D6293D">
        <w:rPr>
          <w:rFonts w:cs="Segoe UI"/>
          <w:szCs w:val="20"/>
        </w:rPr>
        <w:t xml:space="preserve"> warmer than before and </w:t>
      </w:r>
      <w:r w:rsidR="00BC6617">
        <w:rPr>
          <w:rFonts w:cs="Segoe UI"/>
          <w:szCs w:val="20"/>
        </w:rPr>
        <w:t>that there was significantly</w:t>
      </w:r>
      <w:r w:rsidRPr="00D6293D">
        <w:rPr>
          <w:rFonts w:cs="Segoe UI"/>
          <w:szCs w:val="20"/>
        </w:rPr>
        <w:t xml:space="preserve"> less snow and ice in winter months relative to decades past.  Regionally, all participants in the groups from Ottawa and the Saguenay and Lac-St-Jean Region of Quebec believed the world was facing a climate emergency, along with slightly more </w:t>
      </w:r>
      <w:r w:rsidR="00BC6617">
        <w:rPr>
          <w:rFonts w:cs="Segoe UI"/>
          <w:szCs w:val="20"/>
        </w:rPr>
        <w:t>than half of those from Ontario-</w:t>
      </w:r>
      <w:r w:rsidRPr="00D6293D">
        <w:rPr>
          <w:rFonts w:cs="Segoe UI"/>
          <w:szCs w:val="20"/>
        </w:rPr>
        <w:t xml:space="preserve">U.S. border cities.  While most in the group from Newfoundland reported being concerned about the climate, few felt what was happening at present constituted an ‘emergency’.  </w:t>
      </w:r>
    </w:p>
    <w:p w14:paraId="1A3B667E" w14:textId="77777777" w:rsidR="00D6293D" w:rsidRPr="00D6293D" w:rsidRDefault="00D6293D" w:rsidP="00D6293D">
      <w:pPr>
        <w:rPr>
          <w:rFonts w:cs="Segoe UI"/>
          <w:szCs w:val="20"/>
        </w:rPr>
      </w:pPr>
      <w:r w:rsidRPr="00D6293D">
        <w:rPr>
          <w:rFonts w:cs="Segoe UI"/>
          <w:szCs w:val="20"/>
        </w:rPr>
        <w:t xml:space="preserve">Asked if they had previously heard the term ‘net-zero oil’, while some indicated awareness of what this might entail, a larger number of participants were mostly unfamiliar with the term.  Among those who had heard of it, it was thought net-zero oil referred to the practice of reducing or offsetting emissions </w:t>
      </w:r>
      <w:r w:rsidRPr="00D6293D">
        <w:rPr>
          <w:rFonts w:cs="Segoe UI"/>
          <w:szCs w:val="20"/>
        </w:rPr>
        <w:lastRenderedPageBreak/>
        <w:t xml:space="preserve">produced during the extraction, transportation, and refinement of oil.  Several participants thought this was generally done by oil companies through employing more sustainable extraction processes, reducing emissions in other areas, or reinvesting profits from oil and other non-renewable energy sources into ‘greener’, more sustainable technology.   To aid the discussion, participants were informed that net-zero oil primarily refers to oil extraction projects that completely negate any greenhouse gas emissions experienced in the extraction process.  This was generally done by reducing emissions and/or implementing methods to absorb carbon dioxide from the atmosphere to offset any remaining emissions. </w:t>
      </w:r>
    </w:p>
    <w:p w14:paraId="73D7A08D" w14:textId="4D5D2883" w:rsidR="00D6293D" w:rsidRPr="00D6293D" w:rsidRDefault="00D6293D" w:rsidP="00D6293D">
      <w:pPr>
        <w:rPr>
          <w:rFonts w:cs="Segoe UI"/>
          <w:szCs w:val="20"/>
        </w:rPr>
      </w:pPr>
      <w:r w:rsidRPr="00D6293D">
        <w:rPr>
          <w:rFonts w:cs="Segoe UI"/>
          <w:szCs w:val="20"/>
        </w:rPr>
        <w:t xml:space="preserve">Discussing whether they felt it was realistic for oil companies to move towards more net-zero projects in the future, while most believed this was likely possible from a technological perspective, participants were widely pessimistic as to whether oil companies would be willing to take on the additional costs and diminished profits such a change </w:t>
      </w:r>
      <w:r w:rsidR="00BC6617">
        <w:rPr>
          <w:rFonts w:cs="Segoe UI"/>
          <w:szCs w:val="20"/>
        </w:rPr>
        <w:t>might</w:t>
      </w:r>
      <w:r w:rsidRPr="00D6293D">
        <w:rPr>
          <w:rFonts w:cs="Segoe UI"/>
          <w:szCs w:val="20"/>
        </w:rPr>
        <w:t xml:space="preserve"> entail.  Expanding upon this, several thought the only way oil companies would be willing to pursue a large-scale transition to net-zero would be if they were incentivized by the federal government to do so or if they could pass on increased extraction costs to the consumer.  While most were of the view that Canadians generally favoured more sustainable, environmentally-friendly resource development practices, few felt consumers would be willing to accept the significantly higher costs that may accompany them, especially given the perceived high rate of inflation and rising cost of living at present.  Some, however, thought it may be in the best interests of oil companies to adapt their extraction and production processes to become more sustainable, believing this was generally where most industries were heading, particularly the auto-industry where gas-powered automobiles were now facing increasing market competition from zero-emissions vehicles (ZEVs).  A small number of participants felt that rather than focusing on and investing in developing net-zero extraction technology, there should be a greater emphasis on transitioning away from oil and non-renewable energy sources, believing there to be no way to safely extract and utilize these resources without incurring some forms of environmental damage. </w:t>
      </w:r>
    </w:p>
    <w:p w14:paraId="32372494" w14:textId="7B474622" w:rsidR="00D6293D" w:rsidRPr="00D6293D" w:rsidRDefault="00D6293D" w:rsidP="00D6293D">
      <w:pPr>
        <w:rPr>
          <w:rFonts w:cs="Segoe UI"/>
          <w:szCs w:val="20"/>
        </w:rPr>
      </w:pPr>
      <w:r w:rsidRPr="00D6293D">
        <w:rPr>
          <w:rFonts w:cs="Segoe UI"/>
          <w:szCs w:val="20"/>
        </w:rPr>
        <w:t xml:space="preserve">Asked to consider whether oil companies being able to reach net-zero emissions would make a significant impact towards helping the Government of Canada reach its emissions targets in the future, many participants expressed a significant degree of uncertainty.  While most felt it would certainly help, it was felt that net-zero extraction practices would not be enough on their own to mitigate the growing issue of climate change.  Several were of the view that, even if these companies were able to extract oil without producing any excess emissions, significant amounts of greenhouse gases would still be produced through the refinement, manufacturing, and use of oil by companies and consumers.  In addition, some believed there was no way to extract oil in a way that would not involve long-term damage of the environment and ecosystems surrounding these project sites.  Some also thought that even if Canada </w:t>
      </w:r>
      <w:r w:rsidR="00A16DBC">
        <w:rPr>
          <w:rFonts w:cs="Segoe UI"/>
          <w:szCs w:val="20"/>
        </w:rPr>
        <w:t>were</w:t>
      </w:r>
      <w:r w:rsidR="00A16DBC" w:rsidRPr="00D6293D">
        <w:rPr>
          <w:rFonts w:cs="Segoe UI"/>
          <w:szCs w:val="20"/>
        </w:rPr>
        <w:t xml:space="preserve"> </w:t>
      </w:r>
      <w:r w:rsidRPr="00D6293D">
        <w:rPr>
          <w:rFonts w:cs="Segoe UI"/>
          <w:szCs w:val="20"/>
        </w:rPr>
        <w:t xml:space="preserve">able to meet its emissions targets, climate change remained a global issue and one that required all countries, including major emitters such as China and India, to participate in order for significant progress to be made.  While a smaller number of participants were more positive, believing any step towards greater sustainability was a positive one, a few others questioned whether achieving ‘net-zero’ oil extraction would be worth the economic costs necessary to do so.  Several reiterated the view that there needed to be a general transition away from non-renewable energy, and a greater emphasis on investment in alternative sources such as wind, solar, and hydro to meet the energy needs of Canadians.  In addition, a small number suggested the federal government should </w:t>
      </w:r>
      <w:r w:rsidRPr="00D6293D">
        <w:rPr>
          <w:rFonts w:cs="Segoe UI"/>
          <w:szCs w:val="20"/>
        </w:rPr>
        <w:lastRenderedPageBreak/>
        <w:t xml:space="preserve">provide greater incentives to individual homeowners to retrofit their homes in order to reduce their energy use and rely more upon other sustainable energy sources. </w:t>
      </w:r>
    </w:p>
    <w:p w14:paraId="08831637" w14:textId="03444DE1" w:rsidR="00D6293D" w:rsidRPr="00D6293D" w:rsidRDefault="00D6293D" w:rsidP="00D6293D">
      <w:pPr>
        <w:rPr>
          <w:rFonts w:cs="Segoe UI"/>
          <w:szCs w:val="20"/>
        </w:rPr>
      </w:pPr>
      <w:r w:rsidRPr="00D6293D">
        <w:rPr>
          <w:rFonts w:cs="Segoe UI"/>
          <w:szCs w:val="20"/>
        </w:rPr>
        <w:t xml:space="preserve">Focusing on </w:t>
      </w:r>
      <w:r w:rsidR="00BC6617">
        <w:rPr>
          <w:rFonts w:cs="Segoe UI"/>
          <w:szCs w:val="20"/>
        </w:rPr>
        <w:t>gasoline prices in Canada</w:t>
      </w:r>
      <w:r w:rsidRPr="00D6293D">
        <w:rPr>
          <w:rFonts w:cs="Segoe UI"/>
          <w:szCs w:val="20"/>
        </w:rPr>
        <w:t xml:space="preserve"> which were believed to have risen substantially in recent weeks, partially in response to the conflict in Ukraine, participants were asked whether these developments had changed their views on how the Government of Canada should manage oil production within Canada.  While a number of participants, particularly in the group from Newfoundland, felt the federal government should focus on developing a greater portion of Canada’s oil resources for domestic use and export to international markets, more remained skeptical as to whether this represented the best path forward.  </w:t>
      </w:r>
    </w:p>
    <w:p w14:paraId="27F7E44B" w14:textId="77777777" w:rsidR="00D6293D" w:rsidRPr="00D6293D" w:rsidRDefault="00D6293D" w:rsidP="00D6293D">
      <w:pPr>
        <w:rPr>
          <w:rFonts w:cs="Segoe UI"/>
          <w:szCs w:val="20"/>
        </w:rPr>
      </w:pPr>
      <w:r w:rsidRPr="00D6293D">
        <w:rPr>
          <w:rFonts w:cs="Segoe UI"/>
          <w:szCs w:val="20"/>
        </w:rPr>
        <w:t xml:space="preserve">Among those who wanted to see a greater emphasis on oil production from the Government of Canada, it was suggested the federal government could invest in building infrastructure related to refining oil as well as extracting it, allowing more Canadian oil to be refined within the country and potentially lowering fuel costs while also providing a significant number of jobs for Canadians.  A few participants also thought the federal and/or provincial and territorial governments should consider stabilizing gas prices by implementing legislation prohibiting oil companies from selling gasoline above a certain price.  In addition, a small number suggested the federal government should take greater control of domestic oil reserves through the creation of a Crown-corporation specifically focused on managing and exploiting domestic non-renewable energy sources, transitioning away from the current market structure which they viewed to be primarily comprised of privately-owned corporations.  </w:t>
      </w:r>
    </w:p>
    <w:p w14:paraId="13B45E49" w14:textId="193B82BB" w:rsidR="008F44B6" w:rsidRDefault="00D6293D" w:rsidP="008F44B6">
      <w:pPr>
        <w:rPr>
          <w:rFonts w:cs="Segoe UI"/>
          <w:szCs w:val="20"/>
        </w:rPr>
      </w:pPr>
      <w:r w:rsidRPr="00D6293D">
        <w:rPr>
          <w:rFonts w:cs="Segoe UI"/>
          <w:szCs w:val="20"/>
        </w:rPr>
        <w:t xml:space="preserve">For the significant number of participants hesitant about increasing the extraction and development of Canadian oil reserves, it was generally expressed that while Canada should be able to benefit from its non-renewable resources, there should be a greater focus on developing alternative, more sustainable energy sources.  Some also felt there needed to be a greater understanding of the true environmental and economic toll of extracting oil from regions such as the oil sands in Alberta and Saskatchewan, believing this process was far more costly and complicated than many perceived it to be.  To address these energy challenges going forward, a number of participants suggested the Government of Canada should focus on creating a long-term, holistic strategy with regards to how best to exploit domestic oil and gas while reinvesting revenue from these exports into more sustainable technology and energy production.  </w:t>
      </w:r>
    </w:p>
    <w:p w14:paraId="53B88589" w14:textId="495A8145" w:rsidR="00517D7D" w:rsidRDefault="0066044E" w:rsidP="00517D7D">
      <w:pPr>
        <w:pStyle w:val="Heading1"/>
        <w:rPr>
          <w:sz w:val="32"/>
        </w:rPr>
      </w:pPr>
      <w:bookmarkStart w:id="61" w:name="_Toc110341670"/>
      <w:r w:rsidRPr="00BC6617">
        <w:t>Convoy Protests &amp; Emergencies Act</w:t>
      </w:r>
      <w:r w:rsidR="00517D7D" w:rsidRPr="00BC6617">
        <w:t xml:space="preserve"> </w:t>
      </w:r>
      <w:r w:rsidR="00517D7D" w:rsidRPr="00BC6617">
        <w:rPr>
          <w:sz w:val="32"/>
        </w:rPr>
        <w:t>(</w:t>
      </w:r>
      <w:r w:rsidRPr="00BC6617">
        <w:rPr>
          <w:sz w:val="32"/>
        </w:rPr>
        <w:t xml:space="preserve">Ottawa, Ontario-U.S. Border Cities Parents of Children under 12, </w:t>
      </w:r>
      <w:r w:rsidR="00C92C66" w:rsidRPr="00BC6617">
        <w:rPr>
          <w:sz w:val="32"/>
        </w:rPr>
        <w:t xml:space="preserve">Rural Manitoba, </w:t>
      </w:r>
      <w:r w:rsidRPr="00BC6617">
        <w:rPr>
          <w:sz w:val="32"/>
        </w:rPr>
        <w:t>Major Centres Saskatchewan Heavy Social Media Users</w:t>
      </w:r>
      <w:r w:rsidR="007C6629" w:rsidRPr="00BC6617">
        <w:rPr>
          <w:sz w:val="32"/>
        </w:rPr>
        <w:t>)</w:t>
      </w:r>
      <w:bookmarkEnd w:id="58"/>
      <w:bookmarkEnd w:id="59"/>
      <w:bookmarkEnd w:id="61"/>
    </w:p>
    <w:p w14:paraId="15AF2D50" w14:textId="785A92D7" w:rsidR="00D6293D" w:rsidRPr="00D6293D" w:rsidRDefault="00916235" w:rsidP="00D6293D">
      <w:pPr>
        <w:rPr>
          <w:rFonts w:cs="Segoe UI"/>
          <w:szCs w:val="20"/>
        </w:rPr>
      </w:pPr>
      <w:r>
        <w:rPr>
          <w:rFonts w:cs="Segoe UI"/>
          <w:szCs w:val="20"/>
        </w:rPr>
        <w:t>Four groups discussed the ‘c</w:t>
      </w:r>
      <w:r w:rsidR="00D6293D" w:rsidRPr="00D6293D">
        <w:rPr>
          <w:rFonts w:cs="Segoe UI"/>
          <w:szCs w:val="20"/>
        </w:rPr>
        <w:t xml:space="preserve">onvoy’ protests that took place in Ottawa and other parts of the country throughout February 2022.  To begin these conversations, participants were asked to share their initial thoughts when reflecting back on these protests.  Across all groups, a roughly similar number of </w:t>
      </w:r>
      <w:r w:rsidR="00D6293D" w:rsidRPr="00D6293D">
        <w:rPr>
          <w:rFonts w:cs="Segoe UI"/>
          <w:szCs w:val="20"/>
        </w:rPr>
        <w:lastRenderedPageBreak/>
        <w:t xml:space="preserve">individuals spoke negatively about the protests as those who expressed support, with several others expressing uncertainty as to how they felt about the protests overall.  Regionally, all in the group from Ottawa and most from the group in Saskatchewan were opposed to the protests, </w:t>
      </w:r>
      <w:r w:rsidR="005A59F1">
        <w:rPr>
          <w:rFonts w:cs="Segoe UI"/>
          <w:szCs w:val="20"/>
        </w:rPr>
        <w:t>while participants from Ontario-</w:t>
      </w:r>
      <w:r w:rsidR="00D6293D" w:rsidRPr="00D6293D">
        <w:rPr>
          <w:rFonts w:cs="Segoe UI"/>
          <w:szCs w:val="20"/>
        </w:rPr>
        <w:t xml:space="preserve">U.S. border cities were more mixed in their views.  Almost all participants in the group from rural Manitoba expressed support for the protests and their aim of ending vaccine mandates and other pandemic-related public health requirements. </w:t>
      </w:r>
    </w:p>
    <w:p w14:paraId="7C6A0A95" w14:textId="77777777" w:rsidR="00D6293D" w:rsidRPr="00D6293D" w:rsidRDefault="00D6293D" w:rsidP="00D6293D">
      <w:pPr>
        <w:rPr>
          <w:rFonts w:cs="Segoe UI"/>
          <w:szCs w:val="20"/>
        </w:rPr>
      </w:pPr>
      <w:r w:rsidRPr="00D6293D">
        <w:rPr>
          <w:rFonts w:cs="Segoe UI"/>
          <w:szCs w:val="20"/>
        </w:rPr>
        <w:t xml:space="preserve">Among those more opposed to the protests, many felt that in pursuing their proposed goal of ending mandates and establishing greater personal freedoms for Canadians the protests had unfairly infringed upon the rights of those residing near the protest sites to live in peace.  This was felt to be especially the case for those residing in downtown Ottawa, who had been more severely inconvenienced by ongoing noise and other disturbances, including incessant horn honking for weeks on end.  Several recalled feeling emotionally drained in following these protests and believed it to be somewhat disturbing that these scenes were unfolding in the nation’s capital and elsewhere across the country.  A number of participants also thought these protests represented a massive overreaction, believing that the federal public health mandates in place at the time were reasonable.  A few also mentioned feeling very troubled by the presence of signs of hate and racism at these protests, including Nazi and Confederate symbols in some instances.  </w:t>
      </w:r>
    </w:p>
    <w:p w14:paraId="0B2502FF" w14:textId="45C03220" w:rsidR="00D6293D" w:rsidRPr="00D6293D" w:rsidRDefault="00D6293D" w:rsidP="00D6293D">
      <w:pPr>
        <w:rPr>
          <w:rFonts w:cs="Segoe UI"/>
          <w:szCs w:val="20"/>
        </w:rPr>
      </w:pPr>
      <w:r w:rsidRPr="00D6293D">
        <w:rPr>
          <w:rFonts w:cs="Segoe UI"/>
          <w:szCs w:val="20"/>
        </w:rPr>
        <w:t>For participants more supportive of these demonstrations, several expressed feeling encouraged and uplifted by what they felt to be a primarily grassroots movement of people coming together from across Canada to protest what they felt to be unfair and unnecessary public health requirements.  It was strongly felt by some that all individuals have the right to bodily autonomy and should not be restricted or potentially lose their jobs over what was believed to be a personal medical decision.  A</w:t>
      </w:r>
      <w:r w:rsidR="005A59F1">
        <w:rPr>
          <w:rFonts w:cs="Segoe UI"/>
          <w:szCs w:val="20"/>
        </w:rPr>
        <w:t xml:space="preserve"> few of those living in Ontario-</w:t>
      </w:r>
      <w:r w:rsidRPr="00D6293D">
        <w:rPr>
          <w:rFonts w:cs="Segoe UI"/>
          <w:szCs w:val="20"/>
        </w:rPr>
        <w:t xml:space="preserve">U.S. border cities added that even though the protests caused some inconvenience in their ability to move about their communities, they felt the aim of the protests was justified and supported the demonstrators.  Among those in favour of the protests, it was felt the gatherings had been mostly peaceful and that the protestors had been unfairly treated by law enforcement and public officials.  In addition, several participants believed that the coverage of these protests in the media had been almost entirely one-sided and had portrayed the demonstrations in a disproportionately negative light.  </w:t>
      </w:r>
    </w:p>
    <w:p w14:paraId="25F0B6B2" w14:textId="77777777" w:rsidR="00D6293D" w:rsidRPr="00D6293D" w:rsidRDefault="00D6293D" w:rsidP="00D6293D">
      <w:pPr>
        <w:rPr>
          <w:rFonts w:cs="Segoe UI"/>
          <w:szCs w:val="20"/>
        </w:rPr>
      </w:pPr>
      <w:r w:rsidRPr="00D6293D">
        <w:rPr>
          <w:rFonts w:cs="Segoe UI"/>
          <w:szCs w:val="20"/>
        </w:rPr>
        <w:t>Feeling more uncertain as to their views on these protests, a number of participants believed the entire situation had been incredibly divisive and the strong emotions on both sides of the issue left them feeling somewhat uncomfortable.  Many of these participants were of the view that while each individual should have the right to free and peaceful protest, these demonstrations in many instances went too far in disrupting and negatively impacting the day-to-day lives of those living nearby.  Some felt that while the protests may have started off with good intentions, they soon devolved into chaos and disorganization, serving to diminish the credibility of the movement as a whole.  Considering the worldwide media coverage these demonstrations received, a few were concerned about the negative impact the protests may have had on Canada’s international reputation.</w:t>
      </w:r>
    </w:p>
    <w:p w14:paraId="1E9D9E23" w14:textId="77777777" w:rsidR="00D6293D" w:rsidRPr="00D6293D" w:rsidRDefault="00D6293D" w:rsidP="00D6293D">
      <w:pPr>
        <w:rPr>
          <w:rFonts w:cs="Segoe UI"/>
          <w:szCs w:val="20"/>
        </w:rPr>
      </w:pPr>
      <w:r w:rsidRPr="00D6293D">
        <w:rPr>
          <w:rFonts w:cs="Segoe UI"/>
          <w:szCs w:val="20"/>
        </w:rPr>
        <w:t xml:space="preserve">Asked an additional question regarding whether they had been actively following the protests, several in the group made up of heavy social media users in Saskatchewan indicated that they had.  Generally, </w:t>
      </w:r>
      <w:r w:rsidRPr="00D6293D">
        <w:rPr>
          <w:rFonts w:cs="Segoe UI"/>
          <w:szCs w:val="20"/>
        </w:rPr>
        <w:lastRenderedPageBreak/>
        <w:t xml:space="preserve">most recalled following the protests on social media platforms such as Facebook, Twitter, and TikTok, with some also relying on more traditional media such as television or their local newspaper. </w:t>
      </w:r>
    </w:p>
    <w:p w14:paraId="1FC86588" w14:textId="31F49270" w:rsidR="00D6293D" w:rsidRPr="00D6293D" w:rsidRDefault="00D6293D" w:rsidP="00D6293D">
      <w:pPr>
        <w:rPr>
          <w:rFonts w:cs="Segoe UI"/>
          <w:szCs w:val="20"/>
        </w:rPr>
      </w:pPr>
      <w:r w:rsidRPr="00D6293D">
        <w:rPr>
          <w:rFonts w:cs="Segoe UI"/>
          <w:szCs w:val="20"/>
        </w:rPr>
        <w:t>Discussing what they felt to be the overall impact of the protests, participants were once again mixed in their opinions.  Many thought these demonstrations and the groundswell of emotion they evoked amongst Canadians had left the country significantly divided.  Generally, it was felt that finding common ground was difficult at the moment and Canadians were having difficulty understanding differing perspectives, particu</w:t>
      </w:r>
      <w:r w:rsidR="005A59F1">
        <w:rPr>
          <w:rFonts w:cs="Segoe UI"/>
          <w:szCs w:val="20"/>
        </w:rPr>
        <w:t xml:space="preserve">larly regarding the pandemic.  </w:t>
      </w:r>
      <w:r w:rsidRPr="00D6293D">
        <w:rPr>
          <w:rFonts w:cs="Segoe UI"/>
          <w:szCs w:val="20"/>
        </w:rPr>
        <w:t xml:space="preserve">Some also expressed surprise at what they felt to be the considerable size and scope of the protests and the level of support they received on a national scale.  Participants were roughly divided on whether they felt policy changes would occur as a result of these protests.  While a number of participants thought the protests would have little to no lasting tangible impact, several pointed to the expedient removal of mask mandates and </w:t>
      </w:r>
      <w:r w:rsidR="0040135B">
        <w:rPr>
          <w:rFonts w:cs="Segoe UI"/>
          <w:szCs w:val="20"/>
        </w:rPr>
        <w:t>proof-of-vaccination systems</w:t>
      </w:r>
      <w:r w:rsidRPr="00D6293D">
        <w:rPr>
          <w:rFonts w:cs="Segoe UI"/>
          <w:szCs w:val="20"/>
        </w:rPr>
        <w:t xml:space="preserve"> in provinces such as Alberta and Saskatchewan (among others), believing the protests had played a major part in encouraging provincial/territorial governments to take this step.  A few also felt the protests had given more Canadians the confidence to speak out against existing pandemic measures and hoped to see this continue going forward.  Looking towards the future, some participants were hopeful</w:t>
      </w:r>
      <w:r w:rsidR="005A59F1">
        <w:rPr>
          <w:rFonts w:cs="Segoe UI"/>
          <w:szCs w:val="20"/>
        </w:rPr>
        <w:t xml:space="preserve"> </w:t>
      </w:r>
      <w:r w:rsidRPr="00D6293D">
        <w:rPr>
          <w:rFonts w:cs="Segoe UI"/>
          <w:szCs w:val="20"/>
        </w:rPr>
        <w:t xml:space="preserve">the anticipated removal of mask mandates and proof of vaccination systems in many provinces and territories as well as the loosening of some restrictions at the federal level would decrease some of </w:t>
      </w:r>
      <w:r w:rsidR="0040135B">
        <w:rPr>
          <w:rFonts w:cs="Segoe UI"/>
          <w:szCs w:val="20"/>
        </w:rPr>
        <w:t xml:space="preserve">the </w:t>
      </w:r>
      <w:r w:rsidRPr="00D6293D">
        <w:rPr>
          <w:rFonts w:cs="Segoe UI"/>
          <w:szCs w:val="20"/>
        </w:rPr>
        <w:t>tension surrounding this issue.  A small number were concerned these protests may cast a negative light on those demonstrating regarding other causes, feeling the right to free and peaceful protest would need to be protected going forward.</w:t>
      </w:r>
    </w:p>
    <w:p w14:paraId="65EBCA73" w14:textId="2C9B0827" w:rsidR="00D6293D" w:rsidRPr="00D6293D" w:rsidRDefault="00D6293D" w:rsidP="00D6293D">
      <w:pPr>
        <w:rPr>
          <w:rFonts w:cs="Segoe UI"/>
          <w:szCs w:val="20"/>
        </w:rPr>
      </w:pPr>
      <w:r w:rsidRPr="00D6293D">
        <w:rPr>
          <w:rFonts w:cs="Segoe UI"/>
          <w:szCs w:val="20"/>
        </w:rPr>
        <w:t>Focusing on the decision by the federal government to invoke the Emergencies Act on February 14</w:t>
      </w:r>
      <w:r w:rsidRPr="00D6293D">
        <w:rPr>
          <w:rFonts w:cs="Segoe UI"/>
          <w:szCs w:val="20"/>
          <w:vertAlign w:val="superscript"/>
        </w:rPr>
        <w:t>th</w:t>
      </w:r>
      <w:r w:rsidRPr="00D6293D">
        <w:rPr>
          <w:rFonts w:cs="Segoe UI"/>
          <w:szCs w:val="20"/>
        </w:rPr>
        <w:t>, 2022 in response to the protests, participants were varied in their views.  While those in the</w:t>
      </w:r>
      <w:r w:rsidR="005A59F1">
        <w:rPr>
          <w:rFonts w:cs="Segoe UI"/>
          <w:szCs w:val="20"/>
        </w:rPr>
        <w:t xml:space="preserve"> groups from Ottawa and Ontario-</w:t>
      </w:r>
      <w:r w:rsidRPr="00D6293D">
        <w:rPr>
          <w:rFonts w:cs="Segoe UI"/>
          <w:szCs w:val="20"/>
        </w:rPr>
        <w:t xml:space="preserve">U.S. border cities were more or less evenly split as to whether the use of the Act was an appropriate measure, all participants from rural Manitoba were against the decision, while almost all in the group from Saskatchewan supported the measure.  </w:t>
      </w:r>
    </w:p>
    <w:p w14:paraId="21C298E3" w14:textId="5DBE0831" w:rsidR="00D6293D" w:rsidRPr="00D6293D" w:rsidRDefault="00D6293D" w:rsidP="00D6293D">
      <w:pPr>
        <w:rPr>
          <w:rFonts w:cs="Segoe UI"/>
          <w:szCs w:val="20"/>
        </w:rPr>
      </w:pPr>
      <w:r w:rsidRPr="00D6293D">
        <w:rPr>
          <w:rFonts w:cs="Segoe UI"/>
          <w:szCs w:val="20"/>
        </w:rPr>
        <w:t>Several of those who felt the Act should not have been invoked were primarily opposed to the protests and felt the Act would not have been necessary in the first place if more had been done at all levels of government to quell the protests in their initial days.  Others were of the view that the Act was not necessary, particularly given their understanding that the protests at border crossings near Windsor, Ontario and Coutts, Alberta had been cleared by the Royal Canadian Mounted Police (RCMP) without the use of</w:t>
      </w:r>
      <w:r w:rsidR="0040135B">
        <w:rPr>
          <w:rFonts w:cs="Segoe UI"/>
          <w:szCs w:val="20"/>
        </w:rPr>
        <w:t xml:space="preserve"> federal</w:t>
      </w:r>
      <w:r w:rsidRPr="00D6293D">
        <w:rPr>
          <w:rFonts w:cs="Segoe UI"/>
          <w:szCs w:val="20"/>
        </w:rPr>
        <w:t xml:space="preserve"> emergency measures.  Among those who were more supportive of the protests, it was felt the use of the Act represented significant overreach by the federal government.  For participants in support of the use of the Act, it was believed that at the stage it was invoked it represented the best option available for the Government of Canada to put an effective end to the disruption caused by the protests.  It was felt by some that the Emergencies Act had been successful in its aims and its swift removal on February 23</w:t>
      </w:r>
      <w:r w:rsidRPr="00D6293D">
        <w:rPr>
          <w:rFonts w:cs="Segoe UI"/>
          <w:szCs w:val="20"/>
          <w:vertAlign w:val="superscript"/>
        </w:rPr>
        <w:t>rd</w:t>
      </w:r>
      <w:r w:rsidRPr="00D6293D">
        <w:rPr>
          <w:rFonts w:cs="Segoe UI"/>
          <w:szCs w:val="20"/>
        </w:rPr>
        <w:t xml:space="preserve">, 2022 further confirmed the federal government had no plans to keep it in place any longer than necessary.  A small number felt the Act should have been invoked earlier, once it became apparent the protestors in places such as Ottawa had no intention of leaving.  </w:t>
      </w:r>
    </w:p>
    <w:p w14:paraId="417000A6" w14:textId="631E52EF" w:rsidR="00D6293D" w:rsidRPr="00D6293D" w:rsidRDefault="00D6293D" w:rsidP="00D6293D">
      <w:pPr>
        <w:rPr>
          <w:rFonts w:cs="Segoe UI"/>
          <w:szCs w:val="20"/>
        </w:rPr>
      </w:pPr>
      <w:r w:rsidRPr="00D6293D">
        <w:rPr>
          <w:rFonts w:cs="Segoe UI"/>
          <w:szCs w:val="20"/>
        </w:rPr>
        <w:lastRenderedPageBreak/>
        <w:t xml:space="preserve">Asked if there was anything the federal government should have done differently in response to the protests, a number of responses were provided.  Many of those opposed to the protests felt greater efforts could have been taken to limit the size and scope of the protests in their initial days, rather than allowing them to become entrenched for the longer-term.  Among those in support of the movement and its stated goals of ending federal mandates, it was felt a greater effort should have been taken by the federal government to establish a dialogue with the protestors and listen to their concerns.  It was thought </w:t>
      </w:r>
      <w:r w:rsidR="005A59F1">
        <w:rPr>
          <w:rFonts w:cs="Segoe UI"/>
          <w:szCs w:val="20"/>
        </w:rPr>
        <w:t xml:space="preserve">by some </w:t>
      </w:r>
      <w:r w:rsidRPr="00D6293D">
        <w:rPr>
          <w:rFonts w:cs="Segoe UI"/>
          <w:szCs w:val="20"/>
        </w:rPr>
        <w:t xml:space="preserve">that the perceived lack of engagement by the federal government with the protestors only served to intensify these demonstrations.  A few also were of the view that more should have been done by the federal government in the weeks leading up to the protests to help dispel misinformation on social media. </w:t>
      </w:r>
      <w:r w:rsidR="005A59F1">
        <w:rPr>
          <w:rFonts w:cs="Segoe UI"/>
          <w:szCs w:val="20"/>
        </w:rPr>
        <w:t xml:space="preserve"> </w:t>
      </w:r>
      <w:r w:rsidRPr="00D6293D">
        <w:rPr>
          <w:rFonts w:cs="Segoe UI"/>
          <w:szCs w:val="20"/>
        </w:rPr>
        <w:t xml:space="preserve">Participants believed that a significant number of those protesting had been energized by </w:t>
      </w:r>
      <w:r w:rsidR="005A59F1">
        <w:rPr>
          <w:rFonts w:cs="Segoe UI"/>
          <w:szCs w:val="20"/>
        </w:rPr>
        <w:t>posts and content on platforms such as Facebook</w:t>
      </w:r>
      <w:r w:rsidRPr="00D6293D">
        <w:rPr>
          <w:rFonts w:cs="Segoe UI"/>
          <w:szCs w:val="20"/>
        </w:rPr>
        <w:t xml:space="preserve"> that may have been of questionable veracity. </w:t>
      </w:r>
    </w:p>
    <w:p w14:paraId="476EDBFB" w14:textId="77777777" w:rsidR="00D6293D" w:rsidRDefault="00D6293D" w:rsidP="00D6293D">
      <w:pPr>
        <w:pStyle w:val="Heading2"/>
      </w:pPr>
      <w:bookmarkStart w:id="62" w:name="_Toc110341671"/>
      <w:r>
        <w:t>Local Perspectives (Ottawa, Ontario-U.S. Border Cities Parents of Children under 12)</w:t>
      </w:r>
      <w:bookmarkEnd w:id="62"/>
    </w:p>
    <w:p w14:paraId="24021BB7" w14:textId="095480EB" w:rsidR="00D6293D" w:rsidRPr="00D6293D" w:rsidRDefault="00D6293D" w:rsidP="00D6293D">
      <w:pPr>
        <w:rPr>
          <w:rFonts w:cs="Segoe UI"/>
          <w:szCs w:val="20"/>
        </w:rPr>
      </w:pPr>
      <w:r w:rsidRPr="00D6293D">
        <w:rPr>
          <w:rFonts w:cs="Segoe UI"/>
          <w:szCs w:val="20"/>
        </w:rPr>
        <w:t>Participants from Ottawa as well as cities in close proximity to the Ontario-U.S. engaged in fur</w:t>
      </w:r>
      <w:r w:rsidR="00F40177">
        <w:rPr>
          <w:rFonts w:cs="Segoe UI"/>
          <w:szCs w:val="20"/>
        </w:rPr>
        <w:t>ther discussions regarding the c</w:t>
      </w:r>
      <w:r w:rsidRPr="00D6293D">
        <w:rPr>
          <w:rFonts w:cs="Segoe UI"/>
          <w:szCs w:val="20"/>
        </w:rPr>
        <w:t xml:space="preserve">onvoy protests, primarily focusing on their personal experiences and perspectives regarding these demonstrations. </w:t>
      </w:r>
    </w:p>
    <w:p w14:paraId="7FEE1086" w14:textId="054BE404" w:rsidR="00D6293D" w:rsidRPr="00D6293D" w:rsidRDefault="00D6293D" w:rsidP="00D6293D">
      <w:pPr>
        <w:rPr>
          <w:rFonts w:cs="Segoe UI"/>
          <w:szCs w:val="20"/>
        </w:rPr>
      </w:pPr>
      <w:r w:rsidRPr="00D6293D">
        <w:rPr>
          <w:rFonts w:cs="Segoe UI"/>
          <w:szCs w:val="20"/>
        </w:rPr>
        <w:t>While few participants felt personally affected by the protests, apart from experiencing delays and general difficulty in moving about their communities due to the influx of people and traffic, many expressed discomfort at having witnessed them unfold, with those from Ottawa particularly concerned regarding the negative impact they felt these protests had on those residing near Parliament Hill.  Asked if they had changed their views regarding these demonstrations as time went on, most participants recalled being somewhat open to the protests in that they felt everyone deserved the right to free and peaceful protests.  Some also indicated support for the initial stated goals of the protest of ending federal pandemic-related mandates.  As time went on, however, and the size and disturbance of these protests grew, many soon became more opposed to the protests, believing that they represented an unfair imposition on the communities in which they were taking place.  Many in the Ottawa group felt their opinion towards the protests had become more negative after they heard first-hand from personal connections living in the downtown</w:t>
      </w:r>
      <w:r w:rsidR="00F40177">
        <w:rPr>
          <w:rFonts w:cs="Segoe UI"/>
          <w:szCs w:val="20"/>
        </w:rPr>
        <w:t xml:space="preserve"> core regarding the disturbances </w:t>
      </w:r>
      <w:r w:rsidRPr="00D6293D">
        <w:rPr>
          <w:rFonts w:cs="Segoe UI"/>
          <w:szCs w:val="20"/>
        </w:rPr>
        <w:t xml:space="preserve">and, at times, aggressive nature </w:t>
      </w:r>
      <w:r w:rsidR="00F40177">
        <w:rPr>
          <w:rFonts w:cs="Segoe UI"/>
          <w:szCs w:val="20"/>
        </w:rPr>
        <w:t>of</w:t>
      </w:r>
      <w:r w:rsidRPr="00D6293D">
        <w:rPr>
          <w:rFonts w:cs="Segoe UI"/>
          <w:szCs w:val="20"/>
        </w:rPr>
        <w:t xml:space="preserve"> the protestors.  Most participants in these groups reported feeling relieved when the protests were ult</w:t>
      </w:r>
      <w:r w:rsidR="002600EE">
        <w:rPr>
          <w:rFonts w:cs="Segoe UI"/>
          <w:szCs w:val="20"/>
        </w:rPr>
        <w:t xml:space="preserve">imately cleared out. </w:t>
      </w:r>
    </w:p>
    <w:p w14:paraId="6AFCD03D" w14:textId="44A866EF" w:rsidR="00D6293D" w:rsidRPr="00D6293D" w:rsidRDefault="00D6293D" w:rsidP="00D6293D">
      <w:pPr>
        <w:rPr>
          <w:rFonts w:cs="Segoe UI"/>
          <w:szCs w:val="20"/>
        </w:rPr>
      </w:pPr>
      <w:r w:rsidRPr="00D6293D">
        <w:rPr>
          <w:rFonts w:cs="Segoe UI"/>
          <w:szCs w:val="20"/>
        </w:rPr>
        <w:t xml:space="preserve">Discussing how the protests affected their community as a whole, many of those in the group from Ottawa reiterated the view that the whole situation had been incredibly divisive, and these protests had created what they felt to be a stark separation among those who were ‘for’ or ‘against’ the movement.  Several reported experiencing this divisiveness first hand in interactions with friends, family, colleagues, and other acquaintances.  Some </w:t>
      </w:r>
      <w:r w:rsidR="00022DCD">
        <w:rPr>
          <w:rFonts w:cs="Segoe UI"/>
          <w:szCs w:val="20"/>
        </w:rPr>
        <w:t xml:space="preserve">also </w:t>
      </w:r>
      <w:r w:rsidRPr="00D6293D">
        <w:rPr>
          <w:rFonts w:cs="Segoe UI"/>
          <w:szCs w:val="20"/>
        </w:rPr>
        <w:t>suggested the protests had created diminished confidence in public entities such as the Ottawa Police Service (OPS) as well as the City of Ottawa, with many frustrated by what they saw as relative inaction from municipal officials.</w:t>
      </w:r>
    </w:p>
    <w:p w14:paraId="7FCD9770" w14:textId="4A92CD39" w:rsidR="00D6293D" w:rsidRPr="00D6293D" w:rsidRDefault="00D6293D" w:rsidP="00D6293D">
      <w:pPr>
        <w:rPr>
          <w:rFonts w:cs="Segoe UI"/>
          <w:szCs w:val="20"/>
        </w:rPr>
      </w:pPr>
      <w:r w:rsidRPr="00D6293D">
        <w:rPr>
          <w:rFonts w:cs="Segoe UI"/>
          <w:szCs w:val="20"/>
        </w:rPr>
        <w:t>Almost all partic</w:t>
      </w:r>
      <w:r w:rsidR="00F74C1C">
        <w:rPr>
          <w:rFonts w:cs="Segoe UI"/>
          <w:szCs w:val="20"/>
        </w:rPr>
        <w:t>ipants in both groups felt the c</w:t>
      </w:r>
      <w:r w:rsidRPr="00D6293D">
        <w:rPr>
          <w:rFonts w:cs="Segoe UI"/>
          <w:szCs w:val="20"/>
        </w:rPr>
        <w:t xml:space="preserve">onvoy protests were much different in character than other demonstrations they had previously encountered.  Several identified the sheer length of the </w:t>
      </w:r>
      <w:r w:rsidRPr="00D6293D">
        <w:rPr>
          <w:rFonts w:cs="Segoe UI"/>
          <w:szCs w:val="20"/>
        </w:rPr>
        <w:lastRenderedPageBreak/>
        <w:t xml:space="preserve">protests, lasting several weeks, as a major differentiator in addition to the presence of large trucks at several protest sites, which increased the difficulty encountered by law enforcement in clearing these individuals and vehicles out.  Some also noted what they viewed as a broadly felt anger and negativity among those protesting, with a few feeling this at times transitioned into outright racist and anti-LGBTQ2+ rhetoric.  A number of participants also felt these protests were generally handled differently by the OPS and other law enforcement officials, believing there was a more ‘hands-off’ approach taken towards these demonstrators compared to other protests such as those regarding Indigenous issues.  Questioned as to whether the behaviour of the protestors changed over time, most felt it had been relatively consistent throughout, with many reiterating comments about the disruption caused by these individuals.  It was felt by some that there were two general groups of protestors – those who were extremely committed to the cause and were planning on staying long-term and a larger group who would come and go and were more there for the ‘festive’ atmosphere than anything else. </w:t>
      </w:r>
    </w:p>
    <w:p w14:paraId="0D379775" w14:textId="0EA2AA82" w:rsidR="00D6293D" w:rsidRPr="00D6293D" w:rsidRDefault="00D6293D" w:rsidP="00D6293D">
      <w:pPr>
        <w:rPr>
          <w:rFonts w:cs="Segoe UI"/>
          <w:szCs w:val="20"/>
        </w:rPr>
      </w:pPr>
      <w:r w:rsidRPr="00D6293D">
        <w:rPr>
          <w:rFonts w:cs="Segoe UI"/>
          <w:szCs w:val="20"/>
        </w:rPr>
        <w:t xml:space="preserve">Discussing the progression of the protests, a number of participants were of the view these gatherings had been significantly coordinated and funded by outside influences, including those in other countries.  In addition, it was felt the leaders of these protests had utilized social media ‘echo chambers’ to inflame the frustration felt by many regarding ongoing COVID-19 mandates, using this energy to solicit support and donations to their cause.  A few felt differently and expressed that they had been encouraged by the protests and that these movements were primarily due to a growing dissatisfaction with pandemic-related public health measures at both the federal and provincial levels.  </w:t>
      </w:r>
    </w:p>
    <w:p w14:paraId="03F9C4EA" w14:textId="1644FE71" w:rsidR="00D6293D" w:rsidRPr="00D6293D" w:rsidRDefault="00D6293D" w:rsidP="00D6293D">
      <w:pPr>
        <w:rPr>
          <w:rFonts w:cs="Segoe UI"/>
          <w:szCs w:val="20"/>
        </w:rPr>
      </w:pPr>
      <w:r w:rsidRPr="00D6293D">
        <w:rPr>
          <w:rFonts w:cs="Segoe UI"/>
          <w:szCs w:val="20"/>
        </w:rPr>
        <w:t xml:space="preserve">Focusing on the removal of the protests, most felt the increased RCMP presence and the invoking of the Emergencies Act had been critical in putting an end to these demonstrations, sending a message that the federal government was taking the matter very seriously.  Asked how the implementation of the Act had changed things, it was felt the arrests of key leaders and seizure of vehicles and other equipment by law enforcement had served to demonstrate the potential consequences faced by those who refused to leave the protest sites peacefully.  In addition, it was believed the Act had been helpful in legally compelling tow-truck operators to begin removing the trucks as well as providing law enforcement officials with additional authority in their efforts to clear the demonstrations.  A few thought the use of the Emergencies Act had also given the protestors themselves an ‘out’, providing those who potentially wished to leave with the justification to do so, </w:t>
      </w:r>
      <w:r w:rsidR="00F74C1C">
        <w:rPr>
          <w:rFonts w:cs="Segoe UI"/>
          <w:szCs w:val="20"/>
        </w:rPr>
        <w:t xml:space="preserve">particularly </w:t>
      </w:r>
      <w:r w:rsidRPr="00D6293D">
        <w:rPr>
          <w:rFonts w:cs="Segoe UI"/>
          <w:szCs w:val="20"/>
        </w:rPr>
        <w:t>in light of the increased concern regarding legal and financial conseq</w:t>
      </w:r>
      <w:r w:rsidR="000427DA">
        <w:rPr>
          <w:rFonts w:cs="Segoe UI"/>
          <w:szCs w:val="20"/>
        </w:rPr>
        <w:t xml:space="preserve">uences for those who remained.  </w:t>
      </w:r>
      <w:r w:rsidRPr="00D6293D">
        <w:rPr>
          <w:rFonts w:cs="Segoe UI"/>
          <w:szCs w:val="20"/>
        </w:rPr>
        <w:t xml:space="preserve">In Ottawa, it was felt the cordon placed on the downtown area and the closing of the protests off to major thoroughfares had been instrumental in preventing them from growing any further.  While few felt the protestors would return, many believed the general unrest and frustration they had evoked in many parts of the country would continue to linger for some time, especially if a growing number of Canadians continued to feel ignored by public officials.  </w:t>
      </w:r>
    </w:p>
    <w:p w14:paraId="2003F749" w14:textId="5EFA6DE4" w:rsidR="00D6293D" w:rsidRPr="00D6293D" w:rsidRDefault="00D6293D" w:rsidP="00D6293D">
      <w:pPr>
        <w:rPr>
          <w:rFonts w:cs="Segoe UI"/>
          <w:szCs w:val="20"/>
        </w:rPr>
      </w:pPr>
      <w:r w:rsidRPr="00D6293D">
        <w:rPr>
          <w:rFonts w:cs="Segoe UI"/>
          <w:szCs w:val="20"/>
        </w:rPr>
        <w:t xml:space="preserve">Discussing the protests in Ottawa in particular, participants were asked which level of government they felt was ultimately responsible for managing these protests.  Though some felt the City of Ottawa and OPS should have done more to quell the protests, many reiterated calls for a stronger response from the federal government in the initial days of the protests.  It was thought by many that ultimately the management of these protests was a federal responsibility, particularly given the massive protest site at Parliament Hill and the stated goal of </w:t>
      </w:r>
      <w:r w:rsidR="000427DA">
        <w:rPr>
          <w:rFonts w:cs="Segoe UI"/>
          <w:szCs w:val="20"/>
        </w:rPr>
        <w:t xml:space="preserve">the movement of </w:t>
      </w:r>
      <w:r w:rsidRPr="00D6293D">
        <w:rPr>
          <w:rFonts w:cs="Segoe UI"/>
          <w:szCs w:val="20"/>
        </w:rPr>
        <w:t xml:space="preserve">ending federal public health requirements.   </w:t>
      </w:r>
      <w:r w:rsidRPr="00D6293D">
        <w:rPr>
          <w:rFonts w:cs="Segoe UI"/>
          <w:szCs w:val="20"/>
        </w:rPr>
        <w:lastRenderedPageBreak/>
        <w:t>Though several acknowledged the protests outside Parliament were likely technically under municipal jurisdiction, many felt it was evident early on that the OPS was overwhelmed and unable to clear the protests on its own.  A number of participants felt there should have been a coordinated, multi-jurisdictional effort at the municipal, provincial</w:t>
      </w:r>
      <w:r w:rsidR="000427DA">
        <w:rPr>
          <w:rFonts w:cs="Segoe UI"/>
          <w:szCs w:val="20"/>
        </w:rPr>
        <w:t>,</w:t>
      </w:r>
      <w:r w:rsidRPr="00D6293D">
        <w:rPr>
          <w:rFonts w:cs="Segoe UI"/>
          <w:szCs w:val="20"/>
        </w:rPr>
        <w:t xml:space="preserve"> and federal levels towards the protests, feeling questions over jurisdiction had only served to delay the response further.</w:t>
      </w:r>
    </w:p>
    <w:p w14:paraId="533280C9" w14:textId="77777777" w:rsidR="00D6293D" w:rsidRPr="00D6293D" w:rsidRDefault="00D6293D" w:rsidP="00D6293D">
      <w:pPr>
        <w:rPr>
          <w:rFonts w:cs="Segoe UI"/>
          <w:szCs w:val="20"/>
        </w:rPr>
      </w:pPr>
      <w:r w:rsidRPr="00D6293D">
        <w:rPr>
          <w:rFonts w:cs="Segoe UI"/>
          <w:szCs w:val="20"/>
        </w:rPr>
        <w:t xml:space="preserve">Regarding the City of Ottawa and the OPS more specifically, many felt the municipal response to the protests had been disorganized from the outset.  While some felt the OPS was constrained by limited resources and personnel, a number were of the view that more could have been done by municipal leaders and law enforcement to request assistance and be more outspoken about the difficulties they were facing in keeping the protests under control.  Very few thought the OPS would have been able to resolve the issue on its own without the support of the RCMP and the additional powers provided by the Emergencies Act.  Asked if the OPS had done anything well, most participants acknowledged the relative peaceful resolution of the protests, believing there to have been very few injuries suffered by protestors and law enforcement officials in the process. </w:t>
      </w:r>
    </w:p>
    <w:p w14:paraId="538393FB" w14:textId="77777777" w:rsidR="00D6293D" w:rsidRPr="00D6293D" w:rsidRDefault="00D6293D" w:rsidP="00D6293D">
      <w:pPr>
        <w:rPr>
          <w:rFonts w:cs="Segoe UI"/>
          <w:szCs w:val="20"/>
        </w:rPr>
      </w:pPr>
      <w:r w:rsidRPr="00D6293D">
        <w:rPr>
          <w:rFonts w:cs="Segoe UI"/>
          <w:szCs w:val="20"/>
        </w:rPr>
        <w:t xml:space="preserve">Many expressed disappointment regarding the response from the Government of Ontario and the Ontario Provincial Police (OPP), which they felt to have been delayed and limited in effectiveness.  A number of participants felt the provincial government had done little to put an end to the protests and only became involved once cross-border trade had been blocked at numerous protest sites along the Canada/U.S. border.  Some were of the impression that the Government of Ontario had attempted to offload responsibility for these demonstrations to the City of Ottawa and the federal government, attempting to stay out of the issue as best as possible. </w:t>
      </w:r>
    </w:p>
    <w:p w14:paraId="79D0F2C6" w14:textId="09CCF463" w:rsidR="00D6293D" w:rsidRPr="00D6293D" w:rsidRDefault="00D6293D" w:rsidP="00D6293D">
      <w:pPr>
        <w:rPr>
          <w:rFonts w:cs="Segoe UI"/>
          <w:szCs w:val="20"/>
        </w:rPr>
      </w:pPr>
      <w:r w:rsidRPr="00D6293D">
        <w:rPr>
          <w:rFonts w:cs="Segoe UI"/>
          <w:szCs w:val="20"/>
        </w:rPr>
        <w:t xml:space="preserve">Participants were also generally dissatisfied with the response from the Government of Canada, believing federal officials had been relatively inactive, taking several weeks to make the decision to invoke the Emergencies Act.  It was generally felt the federal government should have taken immediate action towards addressing and quelling the protests, particularly due to the </w:t>
      </w:r>
      <w:r w:rsidR="0095394B">
        <w:rPr>
          <w:rFonts w:cs="Segoe UI"/>
          <w:szCs w:val="20"/>
        </w:rPr>
        <w:t xml:space="preserve">(initial) </w:t>
      </w:r>
      <w:r w:rsidRPr="00D6293D">
        <w:rPr>
          <w:rFonts w:cs="Segoe UI"/>
          <w:szCs w:val="20"/>
        </w:rPr>
        <w:t xml:space="preserve">federal focus of the demonstrations, as well as their close proximity to Parliament. </w:t>
      </w:r>
      <w:r w:rsidR="000427DA">
        <w:rPr>
          <w:rFonts w:cs="Segoe UI"/>
          <w:szCs w:val="20"/>
        </w:rPr>
        <w:t xml:space="preserve"> </w:t>
      </w:r>
      <w:r w:rsidRPr="00D6293D">
        <w:rPr>
          <w:rFonts w:cs="Segoe UI"/>
          <w:szCs w:val="20"/>
        </w:rPr>
        <w:t xml:space="preserve">Some also felt the Government of Canada could have provided clearer, more transparent communications to Canadians as to how it intended to respond to the protests, believing there had been little in the way of communications in this regard.  Asked what they felt the Government of Canada had done well, many participants appreciated the refusal by federal officials to meet with or negotiate with the protest leaders, believing this would only have served to legitimize the movement. </w:t>
      </w:r>
      <w:r w:rsidR="000427DA">
        <w:rPr>
          <w:rFonts w:cs="Segoe UI"/>
          <w:szCs w:val="20"/>
        </w:rPr>
        <w:t xml:space="preserve"> </w:t>
      </w:r>
      <w:r w:rsidRPr="00D6293D">
        <w:rPr>
          <w:rFonts w:cs="Segoe UI"/>
          <w:szCs w:val="20"/>
        </w:rPr>
        <w:t>A few also commended what they felt to be considerable restraint by the federal government, not taking immediate or forceful action on the protestors and ultimately overseeing a peaceful resolution of these demonstrations.</w:t>
      </w:r>
    </w:p>
    <w:p w14:paraId="22D4934F" w14:textId="143DAD37" w:rsidR="0095394B" w:rsidRPr="0066044E" w:rsidRDefault="00D6293D" w:rsidP="0066044E">
      <w:pPr>
        <w:rPr>
          <w:rFonts w:cs="Segoe UI"/>
          <w:szCs w:val="20"/>
        </w:rPr>
      </w:pPr>
      <w:r w:rsidRPr="00D6293D">
        <w:rPr>
          <w:rFonts w:cs="Segoe UI"/>
          <w:szCs w:val="20"/>
        </w:rPr>
        <w:t xml:space="preserve">Asked what could be done by the City of Ottawa specifically to ensure it was better prepared to manage similar protests in the future, several thought there needed to be greater cohesiveness across all levels of government.  It was strongly felt that in order to more effectively manage demonstrations such as this going forward, there needed to be a multi-jurisdictional plan in place detailing how each level of government would be expected to act. </w:t>
      </w:r>
    </w:p>
    <w:p w14:paraId="16A9037D" w14:textId="24EFD545" w:rsidR="00D7559C" w:rsidRPr="00517D7D" w:rsidRDefault="0066044E" w:rsidP="00517D7D">
      <w:pPr>
        <w:pStyle w:val="Heading1"/>
        <w:rPr>
          <w:sz w:val="32"/>
        </w:rPr>
      </w:pPr>
      <w:bookmarkStart w:id="63" w:name="_Toc110341672"/>
      <w:r w:rsidRPr="00F61918">
        <w:lastRenderedPageBreak/>
        <w:t>Firearms</w:t>
      </w:r>
      <w:r w:rsidR="003D19FA" w:rsidRPr="00F61918">
        <w:t xml:space="preserve"> </w:t>
      </w:r>
      <w:r w:rsidR="00D71043" w:rsidRPr="00F61918">
        <w:rPr>
          <w:sz w:val="32"/>
        </w:rPr>
        <w:t>(</w:t>
      </w:r>
      <w:r w:rsidRPr="00F61918">
        <w:rPr>
          <w:sz w:val="32"/>
        </w:rPr>
        <w:t>Saguenay and Lac-St-Jean Seniors, Major Centres Saskatchewan Heavy Social Media Users, Greater Montreal Area Racialized Canadians</w:t>
      </w:r>
      <w:r w:rsidR="003D19FA" w:rsidRPr="00F61918">
        <w:rPr>
          <w:sz w:val="32"/>
        </w:rPr>
        <w:t>)</w:t>
      </w:r>
      <w:bookmarkEnd w:id="63"/>
    </w:p>
    <w:p w14:paraId="54A10E64" w14:textId="0E0DD0CD" w:rsidR="00D6293D" w:rsidRPr="00D6293D" w:rsidRDefault="00D6293D" w:rsidP="00D6293D">
      <w:pPr>
        <w:rPr>
          <w:rFonts w:cs="Segoe UI"/>
          <w:szCs w:val="20"/>
        </w:rPr>
      </w:pPr>
      <w:r w:rsidRPr="00D6293D">
        <w:rPr>
          <w:rFonts w:cs="Segoe UI"/>
          <w:szCs w:val="20"/>
        </w:rPr>
        <w:t xml:space="preserve">Three groups discussed the issue of firearms in Canada, specifically focusing on the Government of Canada’s plan to </w:t>
      </w:r>
      <w:r w:rsidR="00F61918">
        <w:rPr>
          <w:rFonts w:cs="Segoe UI"/>
          <w:szCs w:val="20"/>
        </w:rPr>
        <w:t>prohibit</w:t>
      </w:r>
      <w:r w:rsidRPr="00D6293D">
        <w:rPr>
          <w:rFonts w:cs="Segoe UI"/>
          <w:szCs w:val="20"/>
        </w:rPr>
        <w:t xml:space="preserve"> assault-style rifles </w:t>
      </w:r>
      <w:r w:rsidR="00F61918">
        <w:rPr>
          <w:rFonts w:cs="Segoe UI"/>
          <w:szCs w:val="20"/>
        </w:rPr>
        <w:t xml:space="preserve">as well as buy back those </w:t>
      </w:r>
      <w:r w:rsidRPr="00D6293D">
        <w:rPr>
          <w:rFonts w:cs="Segoe UI"/>
          <w:szCs w:val="20"/>
        </w:rPr>
        <w:t>already owned by Canadians.</w:t>
      </w:r>
    </w:p>
    <w:p w14:paraId="41B1F589" w14:textId="1AA64508" w:rsidR="00D6293D" w:rsidRPr="00D6293D" w:rsidRDefault="00D6293D" w:rsidP="00D6293D">
      <w:pPr>
        <w:rPr>
          <w:rFonts w:cs="Segoe UI"/>
          <w:szCs w:val="20"/>
        </w:rPr>
      </w:pPr>
      <w:r w:rsidRPr="00D6293D">
        <w:rPr>
          <w:rFonts w:cs="Segoe UI"/>
          <w:szCs w:val="20"/>
        </w:rPr>
        <w:t xml:space="preserve">Asked whether they were aware of any recent actions by the federal government related to firearm ownership in Canada or the specific plan to ban assault-style rifles, very few recalled having heard anything.  Of those who had, none could recall any specific details, only having seen headlines or brief news stories covering the matter.  All participants in every group expressed support for this </w:t>
      </w:r>
      <w:r w:rsidR="00F61918">
        <w:rPr>
          <w:rFonts w:cs="Segoe UI"/>
          <w:szCs w:val="20"/>
        </w:rPr>
        <w:t>initiative</w:t>
      </w:r>
      <w:r w:rsidRPr="00D6293D">
        <w:rPr>
          <w:rFonts w:cs="Segoe UI"/>
          <w:szCs w:val="20"/>
        </w:rPr>
        <w:t xml:space="preserve">, with many </w:t>
      </w:r>
      <w:r w:rsidR="00F61918">
        <w:rPr>
          <w:rFonts w:cs="Segoe UI"/>
          <w:szCs w:val="20"/>
        </w:rPr>
        <w:t xml:space="preserve">strongly believing there to be </w:t>
      </w:r>
      <w:r w:rsidRPr="00D6293D">
        <w:rPr>
          <w:rFonts w:cs="Segoe UI"/>
          <w:szCs w:val="20"/>
        </w:rPr>
        <w:t xml:space="preserve">no practical purpose </w:t>
      </w:r>
      <w:r w:rsidR="00F61918">
        <w:rPr>
          <w:rFonts w:cs="Segoe UI"/>
          <w:szCs w:val="20"/>
        </w:rPr>
        <w:t xml:space="preserve">for their ownership by individual Canadians, with many expressing the view that these firearms </w:t>
      </w:r>
      <w:r w:rsidRPr="00D6293D">
        <w:rPr>
          <w:rFonts w:cs="Segoe UI"/>
          <w:szCs w:val="20"/>
        </w:rPr>
        <w:t>never</w:t>
      </w:r>
      <w:r w:rsidR="00F61918">
        <w:rPr>
          <w:rFonts w:cs="Segoe UI"/>
          <w:szCs w:val="20"/>
        </w:rPr>
        <w:t xml:space="preserve"> should have</w:t>
      </w:r>
      <w:r w:rsidRPr="00D6293D">
        <w:rPr>
          <w:rFonts w:cs="Segoe UI"/>
          <w:szCs w:val="20"/>
        </w:rPr>
        <w:t xml:space="preserve"> been allowed in the first place.  While a small number in the group from Saskatchewan felt more could be done to better clarify wha</w:t>
      </w:r>
      <w:r w:rsidR="00F61918">
        <w:rPr>
          <w:rFonts w:cs="Segoe UI"/>
          <w:szCs w:val="20"/>
        </w:rPr>
        <w:t>t was meant by ‘assault-style’, c</w:t>
      </w:r>
      <w:r w:rsidRPr="00D6293D">
        <w:rPr>
          <w:rFonts w:cs="Segoe UI"/>
          <w:szCs w:val="20"/>
        </w:rPr>
        <w:t>oncerned that ‘sporting rifles’ may b</w:t>
      </w:r>
      <w:r w:rsidR="00F61918">
        <w:rPr>
          <w:rFonts w:cs="Segoe UI"/>
          <w:szCs w:val="20"/>
        </w:rPr>
        <w:t>e unfairly included in this legislation</w:t>
      </w:r>
      <w:r w:rsidRPr="00D6293D">
        <w:rPr>
          <w:rFonts w:cs="Segoe UI"/>
          <w:szCs w:val="20"/>
        </w:rPr>
        <w:t xml:space="preserve">, they still felt this initiative was worth pursuing.  When asked whether they felt firearms purchased before the ban should still be subject to this legislation, all participants maintained that they should.  Though it was acknowledged this may be somewhat unfair to those who </w:t>
      </w:r>
      <w:r w:rsidR="00F61918">
        <w:rPr>
          <w:rFonts w:cs="Segoe UI"/>
          <w:szCs w:val="20"/>
        </w:rPr>
        <w:t>had put substantial</w:t>
      </w:r>
      <w:r w:rsidRPr="00D6293D">
        <w:rPr>
          <w:rFonts w:cs="Segoe UI"/>
          <w:szCs w:val="20"/>
        </w:rPr>
        <w:t xml:space="preserve"> </w:t>
      </w:r>
      <w:r w:rsidR="00F61918">
        <w:rPr>
          <w:rFonts w:cs="Segoe UI"/>
          <w:szCs w:val="20"/>
        </w:rPr>
        <w:t>financial investment into their f</w:t>
      </w:r>
      <w:r w:rsidRPr="00D6293D">
        <w:rPr>
          <w:rFonts w:cs="Segoe UI"/>
          <w:szCs w:val="20"/>
        </w:rPr>
        <w:t xml:space="preserve">irearms </w:t>
      </w:r>
      <w:r w:rsidR="00F61918">
        <w:rPr>
          <w:rFonts w:cs="Segoe UI"/>
          <w:szCs w:val="20"/>
        </w:rPr>
        <w:t xml:space="preserve">which would likely not be reflected in the buy-back amount they are offered, </w:t>
      </w:r>
      <w:r w:rsidRPr="00D6293D">
        <w:rPr>
          <w:rFonts w:cs="Segoe UI"/>
          <w:szCs w:val="20"/>
        </w:rPr>
        <w:t xml:space="preserve">this was not seen as a strong enough reason to provide an exception for these rifles.  </w:t>
      </w:r>
    </w:p>
    <w:p w14:paraId="0E14CFBE" w14:textId="69DC679E" w:rsidR="003D19FA" w:rsidRPr="0089157E" w:rsidRDefault="00D6293D" w:rsidP="00A11666">
      <w:pPr>
        <w:rPr>
          <w:rFonts w:cs="Segoe UI"/>
          <w:szCs w:val="20"/>
        </w:rPr>
      </w:pPr>
      <w:r w:rsidRPr="00D6293D">
        <w:rPr>
          <w:rFonts w:cs="Segoe UI"/>
          <w:szCs w:val="20"/>
        </w:rPr>
        <w:t xml:space="preserve">Discussing additional actions the federal government could take in relation to firearm ownership in Canada, many felt more should be done to reduce the number of firearms currently owned by Canadians and strengthen the rules and regulations Canadian gun owners must adhere to.  A number of participants specifically mentioned handguns as a category of firearms they felt should no longer be </w:t>
      </w:r>
      <w:r w:rsidR="00F61918">
        <w:rPr>
          <w:rFonts w:cs="Segoe UI"/>
          <w:szCs w:val="20"/>
        </w:rPr>
        <w:t>permitted for civilian use</w:t>
      </w:r>
      <w:r w:rsidRPr="00D6293D">
        <w:rPr>
          <w:rFonts w:cs="Segoe UI"/>
          <w:szCs w:val="20"/>
        </w:rPr>
        <w:t xml:space="preserve"> within Canada, believing there to be no valid reason for </w:t>
      </w:r>
      <w:r w:rsidR="00F61918">
        <w:rPr>
          <w:rFonts w:cs="Segoe UI"/>
          <w:szCs w:val="20"/>
        </w:rPr>
        <w:t>the</w:t>
      </w:r>
      <w:r w:rsidRPr="00D6293D">
        <w:rPr>
          <w:rFonts w:cs="Segoe UI"/>
          <w:szCs w:val="20"/>
        </w:rPr>
        <w:t xml:space="preserve"> ownership</w:t>
      </w:r>
      <w:r w:rsidR="00F61918">
        <w:rPr>
          <w:rFonts w:cs="Segoe UI"/>
          <w:szCs w:val="20"/>
        </w:rPr>
        <w:t xml:space="preserve"> of this category of firearms</w:t>
      </w:r>
      <w:r w:rsidRPr="00D6293D">
        <w:rPr>
          <w:rFonts w:cs="Segoe UI"/>
          <w:szCs w:val="20"/>
        </w:rPr>
        <w:t xml:space="preserve">.  Some also proposed implementing a more rigorous firearm registry system and were of the view that all civilian-owned firearms should be registered with the federal government.  It was also felt more could be done to screen prospective gun owners for mental health and other concerns that may potentially impact their ability to responsibly possess a firearm. </w:t>
      </w:r>
    </w:p>
    <w:p w14:paraId="2401614D" w14:textId="1D7C50EA" w:rsidR="002D24E6" w:rsidRDefault="0066044E" w:rsidP="00DE6CC9">
      <w:pPr>
        <w:pStyle w:val="Heading1"/>
        <w:spacing w:before="240"/>
        <w:rPr>
          <w:sz w:val="32"/>
        </w:rPr>
      </w:pPr>
      <w:bookmarkStart w:id="64" w:name="_Toc110341673"/>
      <w:r>
        <w:t>Healthcare</w:t>
      </w:r>
      <w:r w:rsidR="002D24E6">
        <w:t xml:space="preserve"> </w:t>
      </w:r>
      <w:r w:rsidR="002D24E6" w:rsidRPr="00315251">
        <w:rPr>
          <w:sz w:val="32"/>
        </w:rPr>
        <w:t>(</w:t>
      </w:r>
      <w:r w:rsidRPr="0066044E">
        <w:rPr>
          <w:sz w:val="32"/>
        </w:rPr>
        <w:t>Major Centres Saskatchewan Heavy Social Media Users, Greater Montreal Area Racialized Canadians</w:t>
      </w:r>
      <w:r w:rsidR="002D24E6" w:rsidRPr="00315251">
        <w:rPr>
          <w:sz w:val="32"/>
        </w:rPr>
        <w:t>)</w:t>
      </w:r>
      <w:bookmarkEnd w:id="64"/>
    </w:p>
    <w:p w14:paraId="2BC0EFF5" w14:textId="24DC578F" w:rsidR="002075C0" w:rsidRDefault="002075C0" w:rsidP="00E044F9">
      <w:pPr>
        <w:spacing w:line="259" w:lineRule="auto"/>
        <w:rPr>
          <w:rFonts w:cs="Segoe UI"/>
          <w:szCs w:val="20"/>
        </w:rPr>
      </w:pPr>
      <w:bookmarkStart w:id="65" w:name="_Toc94260783"/>
      <w:r>
        <w:rPr>
          <w:rFonts w:cs="Segoe UI"/>
          <w:szCs w:val="20"/>
        </w:rPr>
        <w:t xml:space="preserve">Two groups </w:t>
      </w:r>
      <w:r w:rsidR="00E044F9" w:rsidRPr="00E044F9">
        <w:rPr>
          <w:rFonts w:cs="Segoe UI"/>
          <w:szCs w:val="20"/>
        </w:rPr>
        <w:t xml:space="preserve">engaged in a discussion </w:t>
      </w:r>
      <w:r>
        <w:rPr>
          <w:rFonts w:cs="Segoe UI"/>
          <w:szCs w:val="20"/>
        </w:rPr>
        <w:t>regarding</w:t>
      </w:r>
      <w:r w:rsidR="00E044F9" w:rsidRPr="00E044F9">
        <w:rPr>
          <w:rFonts w:cs="Segoe UI"/>
          <w:szCs w:val="20"/>
        </w:rPr>
        <w:t xml:space="preserve"> </w:t>
      </w:r>
      <w:r>
        <w:rPr>
          <w:rFonts w:cs="Segoe UI"/>
          <w:szCs w:val="20"/>
        </w:rPr>
        <w:t xml:space="preserve">federal </w:t>
      </w:r>
      <w:r w:rsidR="00ED58A4">
        <w:rPr>
          <w:rFonts w:cs="Segoe UI"/>
          <w:szCs w:val="20"/>
        </w:rPr>
        <w:t>priorities</w:t>
      </w:r>
      <w:r>
        <w:rPr>
          <w:rFonts w:cs="Segoe UI"/>
          <w:szCs w:val="20"/>
        </w:rPr>
        <w:t xml:space="preserve"> related to healthcare as well as challenges currently facing the sector.</w:t>
      </w:r>
      <w:r w:rsidR="00E044F9" w:rsidRPr="00E044F9">
        <w:rPr>
          <w:rFonts w:cs="Segoe UI"/>
          <w:szCs w:val="20"/>
        </w:rPr>
        <w:t xml:space="preserve"> </w:t>
      </w:r>
      <w:r>
        <w:rPr>
          <w:rFonts w:cs="Segoe UI"/>
          <w:szCs w:val="20"/>
        </w:rPr>
        <w:t xml:space="preserve"> A</w:t>
      </w:r>
      <w:r w:rsidR="00E044F9" w:rsidRPr="00E044F9">
        <w:rPr>
          <w:rFonts w:cs="Segoe UI"/>
          <w:szCs w:val="20"/>
        </w:rPr>
        <w:t xml:space="preserve">sked to </w:t>
      </w:r>
      <w:r>
        <w:rPr>
          <w:rFonts w:cs="Segoe UI"/>
          <w:szCs w:val="20"/>
        </w:rPr>
        <w:t>identify</w:t>
      </w:r>
      <w:r w:rsidR="00E044F9" w:rsidRPr="00E044F9">
        <w:rPr>
          <w:rFonts w:cs="Segoe UI"/>
          <w:szCs w:val="20"/>
        </w:rPr>
        <w:t xml:space="preserve"> challenges </w:t>
      </w:r>
      <w:r>
        <w:rPr>
          <w:rFonts w:cs="Segoe UI"/>
          <w:szCs w:val="20"/>
        </w:rPr>
        <w:t>currently facing the</w:t>
      </w:r>
      <w:r w:rsidR="00E044F9" w:rsidRPr="00E044F9">
        <w:rPr>
          <w:rFonts w:cs="Segoe UI"/>
          <w:szCs w:val="20"/>
        </w:rPr>
        <w:t xml:space="preserve"> healthcare</w:t>
      </w:r>
      <w:r>
        <w:rPr>
          <w:rFonts w:cs="Segoe UI"/>
          <w:szCs w:val="20"/>
        </w:rPr>
        <w:t xml:space="preserve"> system</w:t>
      </w:r>
      <w:r w:rsidR="00E044F9" w:rsidRPr="00E044F9">
        <w:rPr>
          <w:rFonts w:cs="Segoe UI"/>
          <w:szCs w:val="20"/>
        </w:rPr>
        <w:t xml:space="preserve"> in their</w:t>
      </w:r>
      <w:r>
        <w:rPr>
          <w:rFonts w:cs="Segoe UI"/>
          <w:szCs w:val="20"/>
        </w:rPr>
        <w:t xml:space="preserve"> respective</w:t>
      </w:r>
      <w:r w:rsidR="00E044F9" w:rsidRPr="00E044F9">
        <w:rPr>
          <w:rFonts w:cs="Segoe UI"/>
          <w:szCs w:val="20"/>
        </w:rPr>
        <w:t xml:space="preserve"> region</w:t>
      </w:r>
      <w:r>
        <w:rPr>
          <w:rFonts w:cs="Segoe UI"/>
          <w:szCs w:val="20"/>
        </w:rPr>
        <w:t>s</w:t>
      </w:r>
      <w:r w:rsidR="00E044F9" w:rsidRPr="00E044F9">
        <w:rPr>
          <w:rFonts w:cs="Segoe UI"/>
          <w:szCs w:val="20"/>
        </w:rPr>
        <w:t xml:space="preserve">, </w:t>
      </w:r>
      <w:r>
        <w:rPr>
          <w:rFonts w:cs="Segoe UI"/>
          <w:szCs w:val="20"/>
        </w:rPr>
        <w:t>a number of iss</w:t>
      </w:r>
      <w:r w:rsidR="00ED58A4">
        <w:rPr>
          <w:rFonts w:cs="Segoe UI"/>
          <w:szCs w:val="20"/>
        </w:rPr>
        <w:t xml:space="preserve">ues were mentioned, including: </w:t>
      </w:r>
    </w:p>
    <w:p w14:paraId="42DACAA8" w14:textId="5E9D6D37" w:rsidR="002075C0" w:rsidRDefault="002075C0" w:rsidP="00431014">
      <w:pPr>
        <w:numPr>
          <w:ilvl w:val="0"/>
          <w:numId w:val="31"/>
        </w:numPr>
        <w:spacing w:line="259" w:lineRule="auto"/>
        <w:contextualSpacing/>
        <w:rPr>
          <w:rFonts w:cs="Segoe UI"/>
          <w:szCs w:val="20"/>
        </w:rPr>
      </w:pPr>
      <w:r>
        <w:rPr>
          <w:rFonts w:cs="Segoe UI"/>
          <w:szCs w:val="20"/>
        </w:rPr>
        <w:lastRenderedPageBreak/>
        <w:t xml:space="preserve">A shortage of medical professionals in all areas, having the additional effect of longer wait times for a number of medical services; </w:t>
      </w:r>
    </w:p>
    <w:p w14:paraId="6F8B371D" w14:textId="485A9FAF" w:rsidR="00E044F9" w:rsidRPr="00E044F9" w:rsidRDefault="002075C0" w:rsidP="00431014">
      <w:pPr>
        <w:numPr>
          <w:ilvl w:val="0"/>
          <w:numId w:val="31"/>
        </w:numPr>
        <w:spacing w:line="259" w:lineRule="auto"/>
        <w:contextualSpacing/>
        <w:rPr>
          <w:rFonts w:cs="Segoe UI"/>
          <w:szCs w:val="20"/>
        </w:rPr>
      </w:pPr>
      <w:r>
        <w:rPr>
          <w:rFonts w:cs="Segoe UI"/>
          <w:szCs w:val="20"/>
        </w:rPr>
        <w:t>A lack of awareness regarding available</w:t>
      </w:r>
      <w:r w:rsidR="00E044F9" w:rsidRPr="00E044F9">
        <w:rPr>
          <w:rFonts w:cs="Segoe UI"/>
          <w:szCs w:val="20"/>
        </w:rPr>
        <w:t xml:space="preserve"> healthcare </w:t>
      </w:r>
      <w:r>
        <w:rPr>
          <w:rFonts w:cs="Segoe UI"/>
          <w:szCs w:val="20"/>
        </w:rPr>
        <w:t xml:space="preserve">services and supports, including online services and consultation; </w:t>
      </w:r>
    </w:p>
    <w:p w14:paraId="4ACE425B" w14:textId="680B214D" w:rsidR="00E044F9" w:rsidRPr="00E044F9" w:rsidRDefault="002075C0" w:rsidP="00431014">
      <w:pPr>
        <w:numPr>
          <w:ilvl w:val="0"/>
          <w:numId w:val="31"/>
        </w:numPr>
        <w:spacing w:line="259" w:lineRule="auto"/>
        <w:contextualSpacing/>
        <w:rPr>
          <w:rFonts w:cs="Segoe UI"/>
          <w:szCs w:val="20"/>
        </w:rPr>
      </w:pPr>
      <w:r>
        <w:rPr>
          <w:rFonts w:cs="Segoe UI"/>
          <w:szCs w:val="20"/>
        </w:rPr>
        <w:t>Limited</w:t>
      </w:r>
      <w:r w:rsidR="00E044F9" w:rsidRPr="00E044F9">
        <w:rPr>
          <w:rFonts w:cs="Segoe UI"/>
          <w:szCs w:val="20"/>
        </w:rPr>
        <w:t xml:space="preserve"> focus on mental health supports, particularly </w:t>
      </w:r>
      <w:r>
        <w:rPr>
          <w:rFonts w:cs="Segoe UI"/>
          <w:szCs w:val="20"/>
        </w:rPr>
        <w:t xml:space="preserve">for children and young adults; </w:t>
      </w:r>
    </w:p>
    <w:p w14:paraId="65D46969" w14:textId="35B2BADF" w:rsidR="00E044F9" w:rsidRPr="00E044F9" w:rsidRDefault="002075C0" w:rsidP="00431014">
      <w:pPr>
        <w:numPr>
          <w:ilvl w:val="0"/>
          <w:numId w:val="31"/>
        </w:numPr>
        <w:spacing w:line="259" w:lineRule="auto"/>
        <w:contextualSpacing/>
        <w:rPr>
          <w:rFonts w:cs="Segoe UI"/>
          <w:szCs w:val="20"/>
        </w:rPr>
      </w:pPr>
      <w:r>
        <w:rPr>
          <w:rFonts w:cs="Segoe UI"/>
          <w:szCs w:val="20"/>
        </w:rPr>
        <w:t xml:space="preserve">Few services and supports specifically focused towards children, especially those with unique medical needs; </w:t>
      </w:r>
    </w:p>
    <w:p w14:paraId="20DCBE82" w14:textId="00A4EE74" w:rsidR="00E044F9" w:rsidRPr="00E044F9" w:rsidRDefault="002075C0" w:rsidP="00431014">
      <w:pPr>
        <w:numPr>
          <w:ilvl w:val="0"/>
          <w:numId w:val="31"/>
        </w:numPr>
        <w:spacing w:line="259" w:lineRule="auto"/>
        <w:contextualSpacing/>
        <w:rPr>
          <w:rFonts w:cs="Segoe UI"/>
          <w:szCs w:val="20"/>
        </w:rPr>
      </w:pPr>
      <w:r>
        <w:rPr>
          <w:rFonts w:cs="Segoe UI"/>
          <w:szCs w:val="20"/>
        </w:rPr>
        <w:t>A general l</w:t>
      </w:r>
      <w:r w:rsidR="00E044F9" w:rsidRPr="00E044F9">
        <w:rPr>
          <w:rFonts w:cs="Segoe UI"/>
          <w:szCs w:val="20"/>
        </w:rPr>
        <w:t>ack of medical specialists</w:t>
      </w:r>
      <w:r>
        <w:rPr>
          <w:rFonts w:cs="Segoe UI"/>
          <w:szCs w:val="20"/>
        </w:rPr>
        <w:t>, particularly in rural and more remote communities</w:t>
      </w:r>
      <w:r w:rsidR="00E044F9" w:rsidRPr="00E044F9">
        <w:rPr>
          <w:rFonts w:cs="Segoe UI"/>
          <w:szCs w:val="20"/>
        </w:rPr>
        <w:t xml:space="preserve">; and </w:t>
      </w:r>
    </w:p>
    <w:p w14:paraId="4F854124" w14:textId="412617F0" w:rsidR="00E044F9" w:rsidRPr="00E044F9" w:rsidRDefault="00E044F9" w:rsidP="00431014">
      <w:pPr>
        <w:numPr>
          <w:ilvl w:val="0"/>
          <w:numId w:val="31"/>
        </w:numPr>
        <w:spacing w:line="259" w:lineRule="auto"/>
        <w:contextualSpacing/>
        <w:rPr>
          <w:rFonts w:cs="Segoe UI"/>
          <w:szCs w:val="20"/>
        </w:rPr>
      </w:pPr>
      <w:r w:rsidRPr="00E044F9">
        <w:rPr>
          <w:rFonts w:cs="Segoe UI"/>
          <w:szCs w:val="20"/>
        </w:rPr>
        <w:t>Difficu</w:t>
      </w:r>
      <w:r w:rsidR="002075C0">
        <w:rPr>
          <w:rFonts w:cs="Segoe UI"/>
          <w:szCs w:val="20"/>
        </w:rPr>
        <w:t>lty accessing COVID-19 testing, especially during the recent Omicron wave of the pandemic.</w:t>
      </w:r>
    </w:p>
    <w:p w14:paraId="4620D998" w14:textId="08CA82F7" w:rsidR="00E044F9" w:rsidRPr="00E044F9" w:rsidRDefault="002075C0" w:rsidP="00E044F9">
      <w:pPr>
        <w:spacing w:before="240" w:line="259" w:lineRule="auto"/>
        <w:rPr>
          <w:rFonts w:cs="Segoe UI"/>
          <w:szCs w:val="20"/>
        </w:rPr>
      </w:pPr>
      <w:r>
        <w:rPr>
          <w:rFonts w:cs="Segoe UI"/>
          <w:szCs w:val="20"/>
        </w:rPr>
        <w:t>More generally, a few were of the view that individual Canadians had become</w:t>
      </w:r>
      <w:r w:rsidR="00E044F9" w:rsidRPr="00E044F9">
        <w:rPr>
          <w:rFonts w:cs="Segoe UI"/>
          <w:szCs w:val="20"/>
        </w:rPr>
        <w:t xml:space="preserve"> increasingly dependent on the healthcare system</w:t>
      </w:r>
      <w:r>
        <w:rPr>
          <w:rFonts w:cs="Segoe UI"/>
          <w:szCs w:val="20"/>
        </w:rPr>
        <w:t xml:space="preserve"> as a result of the pandemic</w:t>
      </w:r>
      <w:r w:rsidR="00E044F9" w:rsidRPr="00E044F9">
        <w:rPr>
          <w:rFonts w:cs="Segoe UI"/>
          <w:szCs w:val="20"/>
        </w:rPr>
        <w:t xml:space="preserve">, </w:t>
      </w:r>
      <w:r w:rsidR="00B32C32">
        <w:rPr>
          <w:rFonts w:cs="Segoe UI"/>
          <w:szCs w:val="20"/>
        </w:rPr>
        <w:t>believing</w:t>
      </w:r>
      <w:r>
        <w:rPr>
          <w:rFonts w:cs="Segoe UI"/>
          <w:szCs w:val="20"/>
        </w:rPr>
        <w:t xml:space="preserve"> this had caused a lack </w:t>
      </w:r>
      <w:r w:rsidR="00E044F9" w:rsidRPr="00E044F9">
        <w:rPr>
          <w:rFonts w:cs="Segoe UI"/>
          <w:szCs w:val="20"/>
        </w:rPr>
        <w:t xml:space="preserve">of proactivity </w:t>
      </w:r>
      <w:r>
        <w:rPr>
          <w:rFonts w:cs="Segoe UI"/>
          <w:szCs w:val="20"/>
        </w:rPr>
        <w:t xml:space="preserve">exhibited by some related </w:t>
      </w:r>
      <w:r w:rsidR="00E044F9" w:rsidRPr="00E044F9">
        <w:rPr>
          <w:rFonts w:cs="Segoe UI"/>
          <w:szCs w:val="20"/>
        </w:rPr>
        <w:t>to</w:t>
      </w:r>
      <w:r>
        <w:rPr>
          <w:rFonts w:cs="Segoe UI"/>
          <w:szCs w:val="20"/>
        </w:rPr>
        <w:t xml:space="preserve"> their own</w:t>
      </w:r>
      <w:r w:rsidR="00E044F9" w:rsidRPr="00E044F9">
        <w:rPr>
          <w:rFonts w:cs="Segoe UI"/>
          <w:szCs w:val="20"/>
        </w:rPr>
        <w:t xml:space="preserve"> personal health and healthy living</w:t>
      </w:r>
      <w:r>
        <w:rPr>
          <w:rFonts w:cs="Segoe UI"/>
          <w:szCs w:val="20"/>
        </w:rPr>
        <w:t xml:space="preserve"> practices.  Asked if th</w:t>
      </w:r>
      <w:r w:rsidR="00E044F9" w:rsidRPr="00E044F9">
        <w:rPr>
          <w:rFonts w:cs="Segoe UI"/>
          <w:szCs w:val="20"/>
        </w:rPr>
        <w:t xml:space="preserve">ey had heard about any recent commitments or announcements made by the Government of Canada </w:t>
      </w:r>
      <w:r>
        <w:rPr>
          <w:rFonts w:cs="Segoe UI"/>
          <w:szCs w:val="20"/>
        </w:rPr>
        <w:t>related to</w:t>
      </w:r>
      <w:r w:rsidR="00E044F9" w:rsidRPr="00E044F9">
        <w:rPr>
          <w:rFonts w:cs="Segoe UI"/>
          <w:szCs w:val="20"/>
        </w:rPr>
        <w:t xml:space="preserve"> healthcare, </w:t>
      </w:r>
      <w:r>
        <w:rPr>
          <w:rFonts w:cs="Segoe UI"/>
          <w:szCs w:val="20"/>
        </w:rPr>
        <w:t xml:space="preserve">very few participants could recall anything.  </w:t>
      </w:r>
    </w:p>
    <w:p w14:paraId="75487C0D" w14:textId="5420B38E" w:rsidR="00E044F9" w:rsidRPr="00E044F9" w:rsidRDefault="00E044F9" w:rsidP="00E044F9">
      <w:pPr>
        <w:spacing w:line="259" w:lineRule="auto"/>
        <w:rPr>
          <w:rFonts w:cs="Segoe UI"/>
          <w:szCs w:val="20"/>
        </w:rPr>
      </w:pPr>
      <w:r w:rsidRPr="00E044F9">
        <w:rPr>
          <w:rFonts w:cs="Segoe UI"/>
          <w:szCs w:val="20"/>
        </w:rPr>
        <w:t xml:space="preserve">To </w:t>
      </w:r>
      <w:r w:rsidR="002075C0">
        <w:rPr>
          <w:rFonts w:cs="Segoe UI"/>
          <w:szCs w:val="20"/>
        </w:rPr>
        <w:t>aid in</w:t>
      </w:r>
      <w:r w:rsidRPr="00E044F9">
        <w:rPr>
          <w:rFonts w:cs="Segoe UI"/>
          <w:szCs w:val="20"/>
        </w:rPr>
        <w:t xml:space="preserve"> the discussion, participants were informed of five priority areas in healthcare that were recently announ</w:t>
      </w:r>
      <w:r w:rsidR="002075C0">
        <w:rPr>
          <w:rFonts w:cs="Segoe UI"/>
          <w:szCs w:val="20"/>
        </w:rPr>
        <w:t xml:space="preserve">ced by the Government of Canada: </w:t>
      </w:r>
    </w:p>
    <w:p w14:paraId="78CBE4C6" w14:textId="77777777" w:rsidR="00E044F9" w:rsidRPr="00E044F9" w:rsidRDefault="00E044F9" w:rsidP="00431014">
      <w:pPr>
        <w:numPr>
          <w:ilvl w:val="0"/>
          <w:numId w:val="30"/>
        </w:numPr>
        <w:spacing w:line="259" w:lineRule="auto"/>
        <w:contextualSpacing/>
        <w:rPr>
          <w:rFonts w:cs="Segoe UI"/>
          <w:szCs w:val="20"/>
        </w:rPr>
      </w:pPr>
      <w:r w:rsidRPr="00E044F9">
        <w:rPr>
          <w:rFonts w:cs="Segoe UI"/>
          <w:szCs w:val="20"/>
        </w:rPr>
        <w:t>Addressing health worker shortages and reducing wait times;</w:t>
      </w:r>
    </w:p>
    <w:p w14:paraId="4114690E" w14:textId="77777777" w:rsidR="00E044F9" w:rsidRPr="00E044F9" w:rsidRDefault="00E044F9" w:rsidP="00431014">
      <w:pPr>
        <w:numPr>
          <w:ilvl w:val="0"/>
          <w:numId w:val="30"/>
        </w:numPr>
        <w:spacing w:line="259" w:lineRule="auto"/>
        <w:contextualSpacing/>
        <w:rPr>
          <w:rFonts w:cs="Segoe UI"/>
          <w:szCs w:val="20"/>
        </w:rPr>
      </w:pPr>
      <w:r w:rsidRPr="00E044F9">
        <w:rPr>
          <w:rFonts w:cs="Segoe UI"/>
          <w:szCs w:val="20"/>
        </w:rPr>
        <w:t>Increasing access to family health services;</w:t>
      </w:r>
    </w:p>
    <w:p w14:paraId="470F11EE" w14:textId="77777777" w:rsidR="00E044F9" w:rsidRPr="00E044F9" w:rsidRDefault="00E044F9" w:rsidP="00431014">
      <w:pPr>
        <w:numPr>
          <w:ilvl w:val="0"/>
          <w:numId w:val="30"/>
        </w:numPr>
        <w:spacing w:line="259" w:lineRule="auto"/>
        <w:contextualSpacing/>
        <w:rPr>
          <w:rFonts w:cs="Segoe UI"/>
          <w:szCs w:val="20"/>
        </w:rPr>
      </w:pPr>
      <w:r w:rsidRPr="00E044F9">
        <w:rPr>
          <w:rFonts w:cs="Segoe UI"/>
          <w:szCs w:val="20"/>
        </w:rPr>
        <w:t>Improving long-term care and home care;</w:t>
      </w:r>
    </w:p>
    <w:p w14:paraId="282FBB1E" w14:textId="77777777" w:rsidR="00E044F9" w:rsidRPr="00E044F9" w:rsidRDefault="00E044F9" w:rsidP="00431014">
      <w:pPr>
        <w:numPr>
          <w:ilvl w:val="0"/>
          <w:numId w:val="30"/>
        </w:numPr>
        <w:spacing w:line="259" w:lineRule="auto"/>
        <w:contextualSpacing/>
        <w:rPr>
          <w:rFonts w:cs="Segoe UI"/>
          <w:szCs w:val="20"/>
        </w:rPr>
      </w:pPr>
      <w:r w:rsidRPr="00E044F9">
        <w:rPr>
          <w:rFonts w:cs="Segoe UI"/>
          <w:szCs w:val="20"/>
        </w:rPr>
        <w:t>Addressing mental health and substance use; and</w:t>
      </w:r>
    </w:p>
    <w:p w14:paraId="4A2A37B4" w14:textId="77777777" w:rsidR="00E044F9" w:rsidRPr="00E044F9" w:rsidRDefault="00E044F9" w:rsidP="00431014">
      <w:pPr>
        <w:numPr>
          <w:ilvl w:val="0"/>
          <w:numId w:val="30"/>
        </w:numPr>
        <w:spacing w:line="259" w:lineRule="auto"/>
        <w:contextualSpacing/>
        <w:rPr>
          <w:rFonts w:cs="Segoe UI"/>
          <w:szCs w:val="20"/>
        </w:rPr>
      </w:pPr>
      <w:r w:rsidRPr="00E044F9">
        <w:rPr>
          <w:rFonts w:cs="Segoe UI"/>
          <w:szCs w:val="20"/>
        </w:rPr>
        <w:t xml:space="preserve">Modernizing health data management and virtual care. </w:t>
      </w:r>
    </w:p>
    <w:p w14:paraId="50A7CB02" w14:textId="1ACDF76E" w:rsidR="00E044F9" w:rsidRPr="00E044F9" w:rsidRDefault="00E044F9" w:rsidP="00E044F9">
      <w:pPr>
        <w:spacing w:before="240" w:line="259" w:lineRule="auto"/>
        <w:rPr>
          <w:rFonts w:cs="Segoe UI"/>
          <w:szCs w:val="20"/>
        </w:rPr>
      </w:pPr>
      <w:r w:rsidRPr="00E044F9">
        <w:rPr>
          <w:rFonts w:cs="Segoe UI"/>
          <w:szCs w:val="20"/>
        </w:rPr>
        <w:t xml:space="preserve">All participants </w:t>
      </w:r>
      <w:r w:rsidR="00C81A3F">
        <w:rPr>
          <w:rFonts w:cs="Segoe UI"/>
          <w:szCs w:val="20"/>
        </w:rPr>
        <w:t xml:space="preserve">recognized </w:t>
      </w:r>
      <w:r w:rsidRPr="00E044F9">
        <w:rPr>
          <w:rFonts w:cs="Segoe UI"/>
          <w:szCs w:val="20"/>
        </w:rPr>
        <w:t>the importance of the above priorities,</w:t>
      </w:r>
      <w:r w:rsidR="002075C0">
        <w:rPr>
          <w:rFonts w:cs="Segoe UI"/>
          <w:szCs w:val="20"/>
        </w:rPr>
        <w:t xml:space="preserve"> with many</w:t>
      </w:r>
      <w:r w:rsidRPr="00E044F9">
        <w:rPr>
          <w:rFonts w:cs="Segoe UI"/>
          <w:szCs w:val="20"/>
        </w:rPr>
        <w:t xml:space="preserve"> specifically </w:t>
      </w:r>
      <w:r w:rsidR="002075C0">
        <w:rPr>
          <w:rFonts w:cs="Segoe UI"/>
          <w:szCs w:val="20"/>
        </w:rPr>
        <w:t xml:space="preserve">mentioning </w:t>
      </w:r>
      <w:r w:rsidR="0019088F">
        <w:rPr>
          <w:rFonts w:cs="Segoe UI"/>
          <w:szCs w:val="20"/>
        </w:rPr>
        <w:t xml:space="preserve">addressing health worker shortages and long wait times, </w:t>
      </w:r>
      <w:r w:rsidRPr="00E044F9">
        <w:rPr>
          <w:rFonts w:cs="Segoe UI"/>
          <w:szCs w:val="20"/>
        </w:rPr>
        <w:t xml:space="preserve">increasing access to family health services, </w:t>
      </w:r>
      <w:r w:rsidR="0019088F">
        <w:rPr>
          <w:rFonts w:cs="Segoe UI"/>
          <w:szCs w:val="20"/>
        </w:rPr>
        <w:t xml:space="preserve">and addressing </w:t>
      </w:r>
      <w:r w:rsidRPr="00E044F9">
        <w:rPr>
          <w:rFonts w:cs="Segoe UI"/>
          <w:szCs w:val="20"/>
        </w:rPr>
        <w:t xml:space="preserve">mental health and substance use.  </w:t>
      </w:r>
      <w:r w:rsidR="0019088F">
        <w:rPr>
          <w:rFonts w:cs="Segoe UI"/>
          <w:szCs w:val="20"/>
        </w:rPr>
        <w:t>In addition, a few expressed the view</w:t>
      </w:r>
      <w:r w:rsidRPr="00E044F9">
        <w:rPr>
          <w:rFonts w:cs="Segoe UI"/>
          <w:szCs w:val="20"/>
        </w:rPr>
        <w:t xml:space="preserve"> </w:t>
      </w:r>
      <w:r w:rsidR="0019088F">
        <w:rPr>
          <w:rFonts w:cs="Segoe UI"/>
          <w:szCs w:val="20"/>
        </w:rPr>
        <w:t>that</w:t>
      </w:r>
      <w:r w:rsidRPr="00E044F9">
        <w:rPr>
          <w:rFonts w:cs="Segoe UI"/>
          <w:szCs w:val="20"/>
        </w:rPr>
        <w:t xml:space="preserve"> the modernization of health data management </w:t>
      </w:r>
      <w:r w:rsidR="002075C0">
        <w:rPr>
          <w:rFonts w:cs="Segoe UI"/>
          <w:szCs w:val="20"/>
        </w:rPr>
        <w:t>in particular could</w:t>
      </w:r>
      <w:r w:rsidRPr="00E044F9">
        <w:rPr>
          <w:rFonts w:cs="Segoe UI"/>
          <w:szCs w:val="20"/>
        </w:rPr>
        <w:t xml:space="preserve"> be useful to</w:t>
      </w:r>
      <w:r w:rsidR="002075C0">
        <w:rPr>
          <w:rFonts w:cs="Segoe UI"/>
          <w:szCs w:val="20"/>
        </w:rPr>
        <w:t>wards</w:t>
      </w:r>
      <w:r w:rsidRPr="00E044F9">
        <w:rPr>
          <w:rFonts w:cs="Segoe UI"/>
          <w:szCs w:val="20"/>
        </w:rPr>
        <w:t xml:space="preserve"> </w:t>
      </w:r>
      <w:r w:rsidR="002075C0">
        <w:rPr>
          <w:rFonts w:cs="Segoe UI"/>
          <w:szCs w:val="20"/>
        </w:rPr>
        <w:t>improving</w:t>
      </w:r>
      <w:r w:rsidRPr="00E044F9">
        <w:rPr>
          <w:rFonts w:cs="Segoe UI"/>
          <w:szCs w:val="20"/>
        </w:rPr>
        <w:t xml:space="preserve"> the </w:t>
      </w:r>
      <w:r w:rsidR="002075C0">
        <w:rPr>
          <w:rFonts w:cs="Segoe UI"/>
          <w:szCs w:val="20"/>
        </w:rPr>
        <w:t>organization of provincial and territorial</w:t>
      </w:r>
      <w:r w:rsidRPr="00E044F9">
        <w:rPr>
          <w:rFonts w:cs="Segoe UI"/>
          <w:szCs w:val="20"/>
        </w:rPr>
        <w:t xml:space="preserve"> healthcare system</w:t>
      </w:r>
      <w:r w:rsidR="002075C0">
        <w:rPr>
          <w:rFonts w:cs="Segoe UI"/>
          <w:szCs w:val="20"/>
        </w:rPr>
        <w:t>s</w:t>
      </w:r>
      <w:r w:rsidRPr="00E044F9">
        <w:rPr>
          <w:rFonts w:cs="Segoe UI"/>
          <w:szCs w:val="20"/>
        </w:rPr>
        <w:t xml:space="preserve">.  </w:t>
      </w:r>
    </w:p>
    <w:p w14:paraId="5023E4AA" w14:textId="6885DB02" w:rsidR="00E044F9" w:rsidRPr="00E044F9" w:rsidRDefault="0019088F" w:rsidP="00E044F9">
      <w:pPr>
        <w:spacing w:line="259" w:lineRule="auto"/>
        <w:rPr>
          <w:rFonts w:cs="Segoe UI"/>
          <w:szCs w:val="20"/>
        </w:rPr>
      </w:pPr>
      <w:r>
        <w:rPr>
          <w:rFonts w:cs="Segoe UI"/>
          <w:szCs w:val="20"/>
        </w:rPr>
        <w:t xml:space="preserve">Asked which priorities were the most important for the Government of Canada to address in the immediate future, </w:t>
      </w:r>
      <w:r w:rsidR="00E044F9" w:rsidRPr="00E044F9">
        <w:rPr>
          <w:rFonts w:cs="Segoe UI"/>
          <w:szCs w:val="20"/>
        </w:rPr>
        <w:t xml:space="preserve">participants </w:t>
      </w:r>
      <w:r>
        <w:rPr>
          <w:rFonts w:cs="Segoe UI"/>
          <w:szCs w:val="20"/>
        </w:rPr>
        <w:t>identified</w:t>
      </w:r>
      <w:r w:rsidR="00E044F9" w:rsidRPr="00E044F9">
        <w:rPr>
          <w:rFonts w:cs="Segoe UI"/>
          <w:szCs w:val="20"/>
        </w:rPr>
        <w:t xml:space="preserve"> </w:t>
      </w:r>
      <w:r>
        <w:rPr>
          <w:rFonts w:cs="Segoe UI"/>
          <w:szCs w:val="20"/>
        </w:rPr>
        <w:t xml:space="preserve">again reiterated their support for reducing </w:t>
      </w:r>
      <w:r w:rsidR="00E044F9" w:rsidRPr="00E044F9">
        <w:rPr>
          <w:rFonts w:cs="Segoe UI"/>
          <w:szCs w:val="20"/>
        </w:rPr>
        <w:t>health worker shortages and reducing wait times, increasing access to family health services</w:t>
      </w:r>
      <w:r>
        <w:rPr>
          <w:rFonts w:cs="Segoe UI"/>
          <w:szCs w:val="20"/>
        </w:rPr>
        <w:t>,</w:t>
      </w:r>
      <w:r w:rsidR="00E044F9" w:rsidRPr="00E044F9">
        <w:rPr>
          <w:rFonts w:cs="Segoe UI"/>
          <w:szCs w:val="20"/>
        </w:rPr>
        <w:t xml:space="preserve"> and addressing mental health and substance use to be the most impor</w:t>
      </w:r>
      <w:r>
        <w:rPr>
          <w:rFonts w:cs="Segoe UI"/>
          <w:szCs w:val="20"/>
        </w:rPr>
        <w:t xml:space="preserve">tant among the five priorities, </w:t>
      </w:r>
      <w:r w:rsidR="00B32C32">
        <w:rPr>
          <w:rFonts w:cs="Segoe UI"/>
          <w:szCs w:val="20"/>
        </w:rPr>
        <w:t>believing</w:t>
      </w:r>
      <w:r>
        <w:rPr>
          <w:rFonts w:cs="Segoe UI"/>
          <w:szCs w:val="20"/>
        </w:rPr>
        <w:t xml:space="preserve"> to be the areas where action was most urgently needed.</w:t>
      </w:r>
      <w:r w:rsidR="00E044F9" w:rsidRPr="00E044F9">
        <w:rPr>
          <w:rFonts w:cs="Segoe UI"/>
          <w:szCs w:val="20"/>
        </w:rPr>
        <w:t xml:space="preserve"> </w:t>
      </w:r>
      <w:r>
        <w:rPr>
          <w:rFonts w:cs="Segoe UI"/>
          <w:szCs w:val="20"/>
        </w:rPr>
        <w:t xml:space="preserve"> </w:t>
      </w:r>
      <w:r w:rsidR="00E044F9" w:rsidRPr="00E044F9">
        <w:rPr>
          <w:rFonts w:cs="Segoe UI"/>
          <w:szCs w:val="20"/>
        </w:rPr>
        <w:t xml:space="preserve">More specifically, some </w:t>
      </w:r>
      <w:r>
        <w:rPr>
          <w:rFonts w:cs="Segoe UI"/>
          <w:szCs w:val="20"/>
        </w:rPr>
        <w:t>were of the view</w:t>
      </w:r>
      <w:r w:rsidR="00E044F9" w:rsidRPr="00E044F9">
        <w:rPr>
          <w:rFonts w:cs="Segoe UI"/>
          <w:szCs w:val="20"/>
        </w:rPr>
        <w:t xml:space="preserve"> that addressing mental health and substance use </w:t>
      </w:r>
      <w:r>
        <w:rPr>
          <w:rFonts w:cs="Segoe UI"/>
          <w:szCs w:val="20"/>
        </w:rPr>
        <w:t xml:space="preserve">had been </w:t>
      </w:r>
      <w:r w:rsidR="00E044F9" w:rsidRPr="00E044F9">
        <w:rPr>
          <w:rFonts w:cs="Segoe UI"/>
          <w:szCs w:val="20"/>
        </w:rPr>
        <w:t xml:space="preserve">neglected </w:t>
      </w:r>
      <w:r>
        <w:rPr>
          <w:rFonts w:cs="Segoe UI"/>
          <w:szCs w:val="20"/>
        </w:rPr>
        <w:t>for quite some time</w:t>
      </w:r>
      <w:r w:rsidR="00E044F9" w:rsidRPr="00E044F9">
        <w:rPr>
          <w:rFonts w:cs="Segoe UI"/>
          <w:szCs w:val="20"/>
        </w:rPr>
        <w:t xml:space="preserve"> </w:t>
      </w:r>
      <w:r>
        <w:rPr>
          <w:rFonts w:cs="Segoe UI"/>
          <w:szCs w:val="20"/>
        </w:rPr>
        <w:t>and that the severity of these issues had been exacerbated in many by</w:t>
      </w:r>
      <w:r w:rsidR="00E044F9" w:rsidRPr="00E044F9">
        <w:rPr>
          <w:rFonts w:cs="Segoe UI"/>
          <w:szCs w:val="20"/>
        </w:rPr>
        <w:t xml:space="preserve"> the COVID-19 pandemic</w:t>
      </w:r>
      <w:r>
        <w:rPr>
          <w:rFonts w:cs="Segoe UI"/>
          <w:szCs w:val="20"/>
        </w:rPr>
        <w:t>.  While some felt that m</w:t>
      </w:r>
      <w:r w:rsidR="00E044F9" w:rsidRPr="00E044F9">
        <w:rPr>
          <w:rFonts w:cs="Segoe UI"/>
          <w:szCs w:val="20"/>
        </w:rPr>
        <w:t>odernizing health data management and virtual care was</w:t>
      </w:r>
      <w:r>
        <w:rPr>
          <w:rFonts w:cs="Segoe UI"/>
          <w:szCs w:val="20"/>
        </w:rPr>
        <w:t xml:space="preserve"> not the most pressing priority at present, it was felt this should not diminish its importance as a long term initiative.</w:t>
      </w:r>
      <w:r w:rsidR="00E044F9" w:rsidRPr="00E044F9">
        <w:rPr>
          <w:rFonts w:cs="Segoe UI"/>
          <w:szCs w:val="20"/>
        </w:rPr>
        <w:t xml:space="preserve"> </w:t>
      </w:r>
    </w:p>
    <w:p w14:paraId="0C083EE7" w14:textId="1407E629" w:rsidR="00E044F9" w:rsidRPr="00E044F9" w:rsidRDefault="00E044F9" w:rsidP="00E044F9">
      <w:pPr>
        <w:spacing w:line="259" w:lineRule="auto"/>
        <w:rPr>
          <w:rFonts w:cs="Segoe UI"/>
          <w:szCs w:val="20"/>
        </w:rPr>
      </w:pPr>
      <w:r w:rsidRPr="00E044F9">
        <w:rPr>
          <w:rFonts w:cs="Segoe UI"/>
          <w:szCs w:val="20"/>
        </w:rPr>
        <w:lastRenderedPageBreak/>
        <w:t xml:space="preserve">Participants were </w:t>
      </w:r>
      <w:r w:rsidR="0019088F">
        <w:rPr>
          <w:rFonts w:cs="Segoe UI"/>
          <w:szCs w:val="20"/>
        </w:rPr>
        <w:t>next</w:t>
      </w:r>
      <w:r w:rsidRPr="00E044F9">
        <w:rPr>
          <w:rFonts w:cs="Segoe UI"/>
          <w:szCs w:val="20"/>
        </w:rPr>
        <w:t xml:space="preserve"> asked to think about various policies or investments they would expect to see from the federal government when addressing each of the five priorities.  </w:t>
      </w:r>
      <w:r w:rsidR="0019088F">
        <w:rPr>
          <w:rFonts w:cs="Segoe UI"/>
          <w:szCs w:val="20"/>
        </w:rPr>
        <w:t xml:space="preserve">A number of ideas were suggested related to each initiative, including: </w:t>
      </w:r>
    </w:p>
    <w:p w14:paraId="3361E209" w14:textId="4A016FD0" w:rsidR="00E044F9" w:rsidRPr="00E044F9" w:rsidRDefault="00E044F9" w:rsidP="00431014">
      <w:pPr>
        <w:numPr>
          <w:ilvl w:val="0"/>
          <w:numId w:val="32"/>
        </w:numPr>
        <w:spacing w:line="259" w:lineRule="auto"/>
        <w:contextualSpacing/>
        <w:rPr>
          <w:rFonts w:cs="Segoe UI"/>
          <w:szCs w:val="20"/>
        </w:rPr>
      </w:pPr>
      <w:r w:rsidRPr="00E044F9">
        <w:rPr>
          <w:rFonts w:cs="Segoe UI"/>
          <w:szCs w:val="20"/>
        </w:rPr>
        <w:t xml:space="preserve">Addressing health worker shortages and reducing wait times </w:t>
      </w:r>
      <w:r w:rsidR="00ED58A4" w:rsidRPr="00E044F9">
        <w:rPr>
          <w:rFonts w:cs="Segoe UI"/>
          <w:szCs w:val="20"/>
        </w:rPr>
        <w:t xml:space="preserve">– </w:t>
      </w:r>
      <w:r w:rsidR="00ED58A4">
        <w:rPr>
          <w:rFonts w:cs="Segoe UI"/>
          <w:szCs w:val="20"/>
        </w:rPr>
        <w:t>Some</w:t>
      </w:r>
      <w:r w:rsidRPr="00E044F9">
        <w:rPr>
          <w:rFonts w:cs="Segoe UI"/>
          <w:szCs w:val="20"/>
        </w:rPr>
        <w:t xml:space="preserve"> </w:t>
      </w:r>
      <w:r w:rsidR="0019088F">
        <w:rPr>
          <w:rFonts w:cs="Segoe UI"/>
          <w:szCs w:val="20"/>
        </w:rPr>
        <w:t>were of the view</w:t>
      </w:r>
      <w:r w:rsidRPr="00E044F9">
        <w:rPr>
          <w:rFonts w:cs="Segoe UI"/>
          <w:szCs w:val="20"/>
        </w:rPr>
        <w:t xml:space="preserve"> that more funding </w:t>
      </w:r>
      <w:r w:rsidR="0019088F">
        <w:rPr>
          <w:rFonts w:cs="Segoe UI"/>
          <w:szCs w:val="20"/>
        </w:rPr>
        <w:t>should be devoted towards</w:t>
      </w:r>
      <w:r w:rsidRPr="00E044F9">
        <w:rPr>
          <w:rFonts w:cs="Segoe UI"/>
          <w:szCs w:val="20"/>
        </w:rPr>
        <w:t xml:space="preserve"> the training and education </w:t>
      </w:r>
      <w:r w:rsidR="0019088F">
        <w:rPr>
          <w:rFonts w:cs="Segoe UI"/>
          <w:szCs w:val="20"/>
        </w:rPr>
        <w:t>of</w:t>
      </w:r>
      <w:r w:rsidRPr="00E044F9">
        <w:rPr>
          <w:rFonts w:cs="Segoe UI"/>
          <w:szCs w:val="20"/>
        </w:rPr>
        <w:t xml:space="preserve"> prospective healthcare workers.  </w:t>
      </w:r>
      <w:r w:rsidR="0019088F">
        <w:rPr>
          <w:rFonts w:cs="Segoe UI"/>
          <w:szCs w:val="20"/>
        </w:rPr>
        <w:t>Others suggested</w:t>
      </w:r>
      <w:r w:rsidRPr="00E044F9">
        <w:rPr>
          <w:rFonts w:cs="Segoe UI"/>
          <w:szCs w:val="20"/>
        </w:rPr>
        <w:t xml:space="preserve"> </w:t>
      </w:r>
      <w:r w:rsidR="00D1438B">
        <w:rPr>
          <w:rFonts w:cs="Segoe UI"/>
          <w:szCs w:val="20"/>
        </w:rPr>
        <w:t>the implementation</w:t>
      </w:r>
      <w:r w:rsidR="0019088F">
        <w:rPr>
          <w:rFonts w:cs="Segoe UI"/>
          <w:szCs w:val="20"/>
        </w:rPr>
        <w:t xml:space="preserve"> </w:t>
      </w:r>
      <w:r w:rsidR="00D1438B">
        <w:rPr>
          <w:rFonts w:cs="Segoe UI"/>
          <w:szCs w:val="20"/>
        </w:rPr>
        <w:t>of</w:t>
      </w:r>
      <w:r w:rsidR="0019088F">
        <w:rPr>
          <w:rFonts w:cs="Segoe UI"/>
          <w:szCs w:val="20"/>
        </w:rPr>
        <w:t xml:space="preserve"> clearly defined limits regarding the number of patients a single healthcare worker can be responsible for, believing caring for too many patients at once was a key driver of</w:t>
      </w:r>
      <w:r w:rsidR="00D1438B">
        <w:rPr>
          <w:rFonts w:cs="Segoe UI"/>
          <w:szCs w:val="20"/>
        </w:rPr>
        <w:t xml:space="preserve"> worker</w:t>
      </w:r>
      <w:r w:rsidR="0019088F">
        <w:rPr>
          <w:rFonts w:cs="Segoe UI"/>
          <w:szCs w:val="20"/>
        </w:rPr>
        <w:t xml:space="preserve"> burnout at present.</w:t>
      </w:r>
      <w:r w:rsidRPr="00E044F9">
        <w:rPr>
          <w:rFonts w:cs="Segoe UI"/>
          <w:szCs w:val="20"/>
        </w:rPr>
        <w:t xml:space="preserve"> </w:t>
      </w:r>
      <w:r w:rsidR="0019088F">
        <w:rPr>
          <w:rFonts w:cs="Segoe UI"/>
          <w:szCs w:val="20"/>
        </w:rPr>
        <w:t xml:space="preserve"> Some members in the group comprised of racialized Canadians</w:t>
      </w:r>
      <w:r w:rsidRPr="00E044F9">
        <w:rPr>
          <w:rFonts w:cs="Segoe UI"/>
          <w:szCs w:val="20"/>
        </w:rPr>
        <w:t xml:space="preserve"> </w:t>
      </w:r>
      <w:r w:rsidR="0019088F">
        <w:rPr>
          <w:rFonts w:cs="Segoe UI"/>
          <w:szCs w:val="20"/>
        </w:rPr>
        <w:t>from the</w:t>
      </w:r>
      <w:r w:rsidRPr="00E044F9">
        <w:rPr>
          <w:rFonts w:cs="Segoe UI"/>
          <w:szCs w:val="20"/>
        </w:rPr>
        <w:t xml:space="preserve"> </w:t>
      </w:r>
      <w:r w:rsidR="0019088F">
        <w:rPr>
          <w:rFonts w:cs="Segoe UI"/>
          <w:szCs w:val="20"/>
        </w:rPr>
        <w:t>Greater Montreal Area (GMA)</w:t>
      </w:r>
      <w:r w:rsidRPr="00E044F9">
        <w:rPr>
          <w:rFonts w:cs="Segoe UI"/>
          <w:szCs w:val="20"/>
        </w:rPr>
        <w:t xml:space="preserve"> </w:t>
      </w:r>
      <w:r w:rsidR="0019088F">
        <w:rPr>
          <w:rFonts w:cs="Segoe UI"/>
          <w:szCs w:val="20"/>
        </w:rPr>
        <w:t>also recommended</w:t>
      </w:r>
      <w:r w:rsidRPr="00E044F9">
        <w:rPr>
          <w:rFonts w:cs="Segoe UI"/>
          <w:szCs w:val="20"/>
        </w:rPr>
        <w:t xml:space="preserve"> </w:t>
      </w:r>
      <w:r w:rsidR="0019088F">
        <w:rPr>
          <w:rFonts w:cs="Segoe UI"/>
          <w:szCs w:val="20"/>
        </w:rPr>
        <w:t>providing increased</w:t>
      </w:r>
      <w:r w:rsidRPr="00E044F9">
        <w:rPr>
          <w:rFonts w:cs="Segoe UI"/>
          <w:szCs w:val="20"/>
        </w:rPr>
        <w:t xml:space="preserve"> </w:t>
      </w:r>
      <w:r w:rsidR="0019088F">
        <w:rPr>
          <w:rFonts w:cs="Segoe UI"/>
          <w:szCs w:val="20"/>
        </w:rPr>
        <w:t xml:space="preserve">incentives to foreign healthcare workers to </w:t>
      </w:r>
      <w:r w:rsidR="00D1438B">
        <w:rPr>
          <w:rFonts w:cs="Segoe UI"/>
          <w:szCs w:val="20"/>
        </w:rPr>
        <w:t>practice in Canada.  It was also felt the federal government could work to expedite</w:t>
      </w:r>
      <w:r w:rsidR="0019088F">
        <w:rPr>
          <w:rFonts w:cs="Segoe UI"/>
          <w:szCs w:val="20"/>
        </w:rPr>
        <w:t xml:space="preserve"> </w:t>
      </w:r>
      <w:r w:rsidR="00D1438B">
        <w:rPr>
          <w:rFonts w:cs="Segoe UI"/>
          <w:szCs w:val="20"/>
        </w:rPr>
        <w:t>the foreign credential recognition process for these individuals.  A few also</w:t>
      </w:r>
      <w:r w:rsidRPr="00E044F9">
        <w:rPr>
          <w:rFonts w:cs="Segoe UI"/>
          <w:szCs w:val="20"/>
        </w:rPr>
        <w:t xml:space="preserve"> </w:t>
      </w:r>
      <w:r w:rsidR="00D1438B">
        <w:rPr>
          <w:rFonts w:cs="Segoe UI"/>
          <w:szCs w:val="20"/>
        </w:rPr>
        <w:t>felt it would be prudent for the</w:t>
      </w:r>
      <w:r w:rsidRPr="00E044F9">
        <w:rPr>
          <w:rFonts w:cs="Segoe UI"/>
          <w:szCs w:val="20"/>
        </w:rPr>
        <w:t xml:space="preserve"> federal government </w:t>
      </w:r>
      <w:r w:rsidR="00D1438B">
        <w:rPr>
          <w:rFonts w:cs="Segoe UI"/>
          <w:szCs w:val="20"/>
        </w:rPr>
        <w:t>to begin</w:t>
      </w:r>
      <w:r w:rsidRPr="00E044F9">
        <w:rPr>
          <w:rFonts w:cs="Segoe UI"/>
          <w:szCs w:val="20"/>
        </w:rPr>
        <w:t xml:space="preserve"> preparing for </w:t>
      </w:r>
      <w:r w:rsidR="00D1438B">
        <w:rPr>
          <w:rFonts w:cs="Segoe UI"/>
          <w:szCs w:val="20"/>
        </w:rPr>
        <w:t>potential future</w:t>
      </w:r>
      <w:r w:rsidRPr="00E044F9">
        <w:rPr>
          <w:rFonts w:cs="Segoe UI"/>
          <w:szCs w:val="20"/>
        </w:rPr>
        <w:t xml:space="preserve"> pandemic</w:t>
      </w:r>
      <w:r w:rsidR="00D1438B">
        <w:rPr>
          <w:rFonts w:cs="Segoe UI"/>
          <w:szCs w:val="20"/>
        </w:rPr>
        <w:t xml:space="preserve">s, including placing a larger focus on the matter of increasing the number of available healthcare workers in emergencies to accommodate potential strain on the healthcare system in the future; </w:t>
      </w:r>
    </w:p>
    <w:p w14:paraId="20D75630" w14:textId="5542D06A" w:rsidR="00D1438B" w:rsidRDefault="00E044F9" w:rsidP="00431014">
      <w:pPr>
        <w:numPr>
          <w:ilvl w:val="0"/>
          <w:numId w:val="32"/>
        </w:numPr>
        <w:spacing w:line="259" w:lineRule="auto"/>
        <w:contextualSpacing/>
        <w:rPr>
          <w:rFonts w:cs="Segoe UI"/>
          <w:szCs w:val="20"/>
        </w:rPr>
      </w:pPr>
      <w:r w:rsidRPr="00E044F9">
        <w:rPr>
          <w:rFonts w:cs="Segoe UI"/>
          <w:szCs w:val="20"/>
        </w:rPr>
        <w:t xml:space="preserve">Increasing access to family health services – </w:t>
      </w:r>
      <w:r w:rsidR="00D1438B">
        <w:rPr>
          <w:rFonts w:cs="Segoe UI"/>
          <w:szCs w:val="20"/>
        </w:rPr>
        <w:t xml:space="preserve">Many felt </w:t>
      </w:r>
      <w:r w:rsidR="00ED58A4">
        <w:rPr>
          <w:rFonts w:cs="Segoe UI"/>
          <w:szCs w:val="20"/>
        </w:rPr>
        <w:t>significant</w:t>
      </w:r>
      <w:r w:rsidRPr="00E044F9">
        <w:rPr>
          <w:rFonts w:cs="Segoe UI"/>
          <w:szCs w:val="20"/>
        </w:rPr>
        <w:t xml:space="preserve"> increase</w:t>
      </w:r>
      <w:r w:rsidR="00D1438B">
        <w:rPr>
          <w:rFonts w:cs="Segoe UI"/>
          <w:szCs w:val="20"/>
        </w:rPr>
        <w:t>s</w:t>
      </w:r>
      <w:r w:rsidRPr="00E044F9">
        <w:rPr>
          <w:rFonts w:cs="Segoe UI"/>
          <w:szCs w:val="20"/>
        </w:rPr>
        <w:t xml:space="preserve"> in funding for </w:t>
      </w:r>
      <w:r w:rsidR="00D1438B">
        <w:rPr>
          <w:rFonts w:cs="Segoe UI"/>
          <w:szCs w:val="20"/>
        </w:rPr>
        <w:t xml:space="preserve">family services workers as well as the construction of more healthcare facilities devoted towards family-focused issues and services would be the most straightforward course of action from the Government of </w:t>
      </w:r>
      <w:r w:rsidR="00ED58A4">
        <w:rPr>
          <w:rFonts w:cs="Segoe UI"/>
          <w:szCs w:val="20"/>
        </w:rPr>
        <w:t>Canada</w:t>
      </w:r>
      <w:r w:rsidR="00D1438B">
        <w:rPr>
          <w:rFonts w:cs="Segoe UI"/>
          <w:szCs w:val="20"/>
        </w:rPr>
        <w:t xml:space="preserve"> </w:t>
      </w:r>
      <w:r w:rsidR="00ED58A4">
        <w:rPr>
          <w:rFonts w:cs="Segoe UI"/>
          <w:szCs w:val="20"/>
        </w:rPr>
        <w:t>toward</w:t>
      </w:r>
      <w:r w:rsidR="00D1438B">
        <w:rPr>
          <w:rFonts w:cs="Segoe UI"/>
          <w:szCs w:val="20"/>
        </w:rPr>
        <w:t xml:space="preserve"> addressing this priority</w:t>
      </w:r>
      <w:r w:rsidRPr="00E044F9">
        <w:rPr>
          <w:rFonts w:cs="Segoe UI"/>
          <w:szCs w:val="20"/>
        </w:rPr>
        <w:t xml:space="preserve">.  </w:t>
      </w:r>
      <w:r w:rsidR="00D1438B">
        <w:rPr>
          <w:rFonts w:cs="Segoe UI"/>
          <w:szCs w:val="20"/>
        </w:rPr>
        <w:t xml:space="preserve">In addition, it was felt public health officials should work towards providing increased supports for new parents, particularly those experiencing issues such as post-partum depression, high-risk family or medical situations, and single parent families.  Related to family doctors, a few felt it should be a formal obligation for family physicians to automatically take on the children of their existing clients as patients as they reach adulthood; </w:t>
      </w:r>
    </w:p>
    <w:p w14:paraId="251F444C" w14:textId="62D96BC6" w:rsidR="003E5999" w:rsidRDefault="00E044F9" w:rsidP="00233A24">
      <w:pPr>
        <w:numPr>
          <w:ilvl w:val="0"/>
          <w:numId w:val="32"/>
        </w:numPr>
        <w:spacing w:line="259" w:lineRule="auto"/>
        <w:contextualSpacing/>
        <w:rPr>
          <w:rFonts w:cs="Segoe UI"/>
          <w:szCs w:val="20"/>
        </w:rPr>
      </w:pPr>
      <w:r w:rsidRPr="003E5999">
        <w:rPr>
          <w:rFonts w:cs="Segoe UI"/>
          <w:szCs w:val="20"/>
        </w:rPr>
        <w:t xml:space="preserve">Improving long-term care and </w:t>
      </w:r>
      <w:r w:rsidR="00D1438B" w:rsidRPr="003E5999">
        <w:rPr>
          <w:rFonts w:cs="Segoe UI"/>
          <w:szCs w:val="20"/>
        </w:rPr>
        <w:t xml:space="preserve">in-home care – A number of participants recommended a greater focus from the federal government towards implementing regulatory inspections of long-term care facilities, </w:t>
      </w:r>
      <w:r w:rsidR="00B32C32">
        <w:rPr>
          <w:rFonts w:cs="Segoe UI"/>
          <w:szCs w:val="20"/>
        </w:rPr>
        <w:t>believing</w:t>
      </w:r>
      <w:r w:rsidR="00D1438B" w:rsidRPr="003E5999">
        <w:rPr>
          <w:rFonts w:cs="Segoe UI"/>
          <w:szCs w:val="20"/>
        </w:rPr>
        <w:t xml:space="preserve"> </w:t>
      </w:r>
      <w:r w:rsidR="003E5999">
        <w:rPr>
          <w:rFonts w:cs="Segoe UI"/>
          <w:szCs w:val="20"/>
        </w:rPr>
        <w:t>oversight</w:t>
      </w:r>
      <w:r w:rsidR="00D1438B" w:rsidRPr="003E5999">
        <w:rPr>
          <w:rFonts w:cs="Segoe UI"/>
          <w:szCs w:val="20"/>
        </w:rPr>
        <w:t xml:space="preserve"> to be </w:t>
      </w:r>
      <w:r w:rsidR="003E5999">
        <w:rPr>
          <w:rFonts w:cs="Segoe UI"/>
          <w:szCs w:val="20"/>
        </w:rPr>
        <w:t>somewhat</w:t>
      </w:r>
      <w:r w:rsidR="00D1438B" w:rsidRPr="003E5999">
        <w:rPr>
          <w:rFonts w:cs="Segoe UI"/>
          <w:szCs w:val="20"/>
        </w:rPr>
        <w:t xml:space="preserve"> lacking in </w:t>
      </w:r>
      <w:r w:rsidR="003E5999">
        <w:rPr>
          <w:rFonts w:cs="Segoe UI"/>
          <w:szCs w:val="20"/>
        </w:rPr>
        <w:t>this area</w:t>
      </w:r>
      <w:r w:rsidR="00D1438B" w:rsidRPr="003E5999">
        <w:rPr>
          <w:rFonts w:cs="Segoe UI"/>
          <w:szCs w:val="20"/>
        </w:rPr>
        <w:t xml:space="preserve"> at present.  </w:t>
      </w:r>
      <w:r w:rsidR="003E5999">
        <w:rPr>
          <w:rFonts w:cs="Segoe UI"/>
          <w:szCs w:val="20"/>
        </w:rPr>
        <w:t xml:space="preserve">Some also called for greater funding specifically for these areas of care, </w:t>
      </w:r>
      <w:r w:rsidR="00B32C32">
        <w:rPr>
          <w:rFonts w:cs="Segoe UI"/>
          <w:szCs w:val="20"/>
        </w:rPr>
        <w:t>believing</w:t>
      </w:r>
      <w:r w:rsidR="003E5999">
        <w:rPr>
          <w:rFonts w:cs="Segoe UI"/>
          <w:szCs w:val="20"/>
        </w:rPr>
        <w:t xml:space="preserve"> more needed to be done specifically to financially incentivize more workers to enter the field.  </w:t>
      </w:r>
      <w:r w:rsidR="00D1438B" w:rsidRPr="003E5999">
        <w:rPr>
          <w:rFonts w:cs="Segoe UI"/>
          <w:szCs w:val="20"/>
        </w:rPr>
        <w:t xml:space="preserve">In addition, it was felt </w:t>
      </w:r>
      <w:r w:rsidR="003E5999">
        <w:rPr>
          <w:rFonts w:cs="Segoe UI"/>
          <w:szCs w:val="20"/>
        </w:rPr>
        <w:t>a greater emphasis should be placed on</w:t>
      </w:r>
      <w:r w:rsidR="00D1438B" w:rsidRPr="003E5999">
        <w:rPr>
          <w:rFonts w:cs="Segoe UI"/>
          <w:szCs w:val="20"/>
        </w:rPr>
        <w:t xml:space="preserve"> allow</w:t>
      </w:r>
      <w:r w:rsidR="003E5999">
        <w:rPr>
          <w:rFonts w:cs="Segoe UI"/>
          <w:szCs w:val="20"/>
        </w:rPr>
        <w:t>ing</w:t>
      </w:r>
      <w:r w:rsidR="00D1438B" w:rsidRPr="003E5999">
        <w:rPr>
          <w:rFonts w:cs="Segoe UI"/>
          <w:szCs w:val="20"/>
        </w:rPr>
        <w:t xml:space="preserve"> seniors to stay in their homes as long as possible, believing more policies should be designed with this in mind.  </w:t>
      </w:r>
      <w:r w:rsidRPr="003E5999">
        <w:rPr>
          <w:rFonts w:cs="Segoe UI"/>
          <w:szCs w:val="20"/>
        </w:rPr>
        <w:t xml:space="preserve">It was also </w:t>
      </w:r>
      <w:r w:rsidR="003E5999" w:rsidRPr="003E5999">
        <w:rPr>
          <w:rFonts w:cs="Segoe UI"/>
          <w:szCs w:val="20"/>
        </w:rPr>
        <w:t>thought</w:t>
      </w:r>
      <w:r w:rsidRPr="003E5999">
        <w:rPr>
          <w:rFonts w:cs="Segoe UI"/>
          <w:szCs w:val="20"/>
        </w:rPr>
        <w:t xml:space="preserve"> that </w:t>
      </w:r>
      <w:r w:rsidR="003E5999" w:rsidRPr="003E5999">
        <w:rPr>
          <w:rFonts w:cs="Segoe UI"/>
          <w:szCs w:val="20"/>
        </w:rPr>
        <w:t>increasing the prevalence of</w:t>
      </w:r>
      <w:r w:rsidRPr="003E5999">
        <w:rPr>
          <w:rFonts w:cs="Segoe UI"/>
          <w:szCs w:val="20"/>
        </w:rPr>
        <w:t xml:space="preserve"> in-home care would have a positive ripple effect on hospital capacity and quality of care</w:t>
      </w:r>
      <w:r w:rsidR="003E5999">
        <w:rPr>
          <w:rFonts w:cs="Segoe UI"/>
          <w:szCs w:val="20"/>
        </w:rPr>
        <w:t>, as well as the overall mental health of those needing care and their loved ones</w:t>
      </w:r>
      <w:r w:rsidRPr="003E5999">
        <w:rPr>
          <w:rFonts w:cs="Segoe UI"/>
          <w:szCs w:val="20"/>
        </w:rPr>
        <w:t xml:space="preserve">.  </w:t>
      </w:r>
      <w:r w:rsidR="003E5999">
        <w:rPr>
          <w:rFonts w:cs="Segoe UI"/>
          <w:szCs w:val="20"/>
        </w:rPr>
        <w:t xml:space="preserve">It was also felt by a few that greater financial supports should be </w:t>
      </w:r>
      <w:r w:rsidR="00ED58A4">
        <w:rPr>
          <w:rFonts w:cs="Segoe UI"/>
          <w:szCs w:val="20"/>
        </w:rPr>
        <w:t>provided for</w:t>
      </w:r>
      <w:r w:rsidR="003E5999">
        <w:rPr>
          <w:rFonts w:cs="Segoe UI"/>
          <w:szCs w:val="20"/>
        </w:rPr>
        <w:t xml:space="preserve"> those who could not afford private long-term or in-home care on their own; </w:t>
      </w:r>
    </w:p>
    <w:p w14:paraId="5FF0D55D" w14:textId="101B1FD0" w:rsidR="00E044F9" w:rsidRPr="003E5999" w:rsidRDefault="00E044F9" w:rsidP="003E5999">
      <w:pPr>
        <w:numPr>
          <w:ilvl w:val="0"/>
          <w:numId w:val="32"/>
        </w:numPr>
        <w:spacing w:line="259" w:lineRule="auto"/>
        <w:contextualSpacing/>
        <w:rPr>
          <w:rFonts w:cs="Segoe UI"/>
          <w:szCs w:val="20"/>
        </w:rPr>
      </w:pPr>
      <w:r w:rsidRPr="003E5999">
        <w:rPr>
          <w:rFonts w:cs="Segoe UI"/>
          <w:szCs w:val="20"/>
        </w:rPr>
        <w:t xml:space="preserve">Addressing mental health and substance use – While </w:t>
      </w:r>
      <w:r w:rsidR="003E5999">
        <w:rPr>
          <w:rFonts w:cs="Segoe UI"/>
          <w:szCs w:val="20"/>
        </w:rPr>
        <w:t>most were of the view</w:t>
      </w:r>
      <w:r w:rsidRPr="003E5999">
        <w:rPr>
          <w:rFonts w:cs="Segoe UI"/>
          <w:szCs w:val="20"/>
        </w:rPr>
        <w:t xml:space="preserve"> that more funding needs to be allocated to this priority, </w:t>
      </w:r>
      <w:r w:rsidR="003E5999">
        <w:rPr>
          <w:rFonts w:cs="Segoe UI"/>
          <w:szCs w:val="20"/>
        </w:rPr>
        <w:t xml:space="preserve">it was felt there needed to be a particular focus on mental health challenges faced by younger Canadians, </w:t>
      </w:r>
      <w:r w:rsidR="00B32C32">
        <w:rPr>
          <w:rFonts w:cs="Segoe UI"/>
          <w:szCs w:val="20"/>
        </w:rPr>
        <w:t>believing</w:t>
      </w:r>
      <w:r w:rsidR="003E5999">
        <w:rPr>
          <w:rFonts w:cs="Segoe UI"/>
          <w:szCs w:val="20"/>
        </w:rPr>
        <w:t xml:space="preserve"> addressing these issues early </w:t>
      </w:r>
      <w:r w:rsidR="003E5999">
        <w:rPr>
          <w:rFonts w:cs="Segoe UI"/>
          <w:szCs w:val="20"/>
        </w:rPr>
        <w:lastRenderedPageBreak/>
        <w:t xml:space="preserve">on in life would have a positive effect, avoiding potential future problems in </w:t>
      </w:r>
      <w:r w:rsidRPr="003E5999">
        <w:rPr>
          <w:rFonts w:cs="Segoe UI"/>
          <w:szCs w:val="20"/>
        </w:rPr>
        <w:t xml:space="preserve">adulthood.  </w:t>
      </w:r>
      <w:r w:rsidR="003E5999">
        <w:rPr>
          <w:rFonts w:cs="Segoe UI"/>
          <w:szCs w:val="20"/>
        </w:rPr>
        <w:t xml:space="preserve">Regarding illicit substances, it was felt there should be a greater focus placed on rehabilitation rather than criminalization of this activity, as well as addressing related causes such as housing insecurity and ease of access to these substances.  Many felt there needed to be greater access for Canadians to consult with mental health professionals, and greater incentivization to recruit more workers to accommodate what was seen as a growing prevalence of mental health issues among Canadians.  Related to this, it was felt there could be greater efforts towards implementing ‘community-focused’ mental health supports, creating local support networks for those currently facing challenges; and </w:t>
      </w:r>
    </w:p>
    <w:p w14:paraId="3AFBEE1E" w14:textId="0112998E" w:rsidR="003E5999" w:rsidRDefault="00E044F9" w:rsidP="00431014">
      <w:pPr>
        <w:numPr>
          <w:ilvl w:val="0"/>
          <w:numId w:val="32"/>
        </w:numPr>
        <w:spacing w:line="259" w:lineRule="auto"/>
        <w:contextualSpacing/>
        <w:rPr>
          <w:rFonts w:cs="Segoe UI"/>
          <w:szCs w:val="20"/>
        </w:rPr>
      </w:pPr>
      <w:r w:rsidRPr="00E044F9">
        <w:rPr>
          <w:rFonts w:cs="Segoe UI"/>
          <w:szCs w:val="20"/>
        </w:rPr>
        <w:t xml:space="preserve">Modernizing health data management and virtual care – </w:t>
      </w:r>
      <w:r w:rsidR="003E5999">
        <w:rPr>
          <w:rFonts w:cs="Segoe UI"/>
          <w:szCs w:val="20"/>
        </w:rPr>
        <w:t xml:space="preserve">Initially discussing this priority, some wished for greater clarification regarding what ‘health data management’ actually entails.  Generally, while virtual care was seen as an important innovation and something that should be prioritized, many felt the resources and staff that would be required to digitize existing health records would not be worth sacrificing other priorities to accomplish.  A few also expressed concern regarding the privacy implications of digitizing medical records, questioning who would have access to these files.  </w:t>
      </w:r>
      <w:r w:rsidR="00195E34">
        <w:rPr>
          <w:rFonts w:cs="Segoe UI"/>
          <w:szCs w:val="20"/>
        </w:rPr>
        <w:t>Regarding virtual care, a number of participants felt it would be beneficial to focus on, particular</w:t>
      </w:r>
      <w:r w:rsidR="00BB6311">
        <w:rPr>
          <w:rFonts w:cs="Segoe UI"/>
          <w:szCs w:val="20"/>
        </w:rPr>
        <w:t>ly</w:t>
      </w:r>
      <w:r w:rsidR="00195E34">
        <w:rPr>
          <w:rFonts w:cs="Segoe UI"/>
          <w:szCs w:val="20"/>
        </w:rPr>
        <w:t xml:space="preserve"> for rural or remote communities where it was difficult to meet with doctors on a regular basis. </w:t>
      </w:r>
    </w:p>
    <w:p w14:paraId="7D7DA638" w14:textId="1173EC36" w:rsidR="00E044F9" w:rsidRPr="00E044F9" w:rsidRDefault="00E044F9" w:rsidP="00E044F9">
      <w:pPr>
        <w:spacing w:before="240" w:line="259" w:lineRule="auto"/>
        <w:rPr>
          <w:rFonts w:cs="Segoe UI"/>
          <w:szCs w:val="20"/>
        </w:rPr>
      </w:pPr>
      <w:r w:rsidRPr="00E044F9">
        <w:rPr>
          <w:rFonts w:cs="Segoe UI"/>
          <w:szCs w:val="20"/>
        </w:rPr>
        <w:t xml:space="preserve">Asked whether the federal government should </w:t>
      </w:r>
      <w:r w:rsidR="00195E34">
        <w:rPr>
          <w:rFonts w:cs="Segoe UI"/>
          <w:szCs w:val="20"/>
        </w:rPr>
        <w:t xml:space="preserve">be able to </w:t>
      </w:r>
      <w:r w:rsidRPr="00E044F9">
        <w:rPr>
          <w:rFonts w:cs="Segoe UI"/>
          <w:szCs w:val="20"/>
        </w:rPr>
        <w:t xml:space="preserve">set priorities </w:t>
      </w:r>
      <w:r w:rsidR="00195E34">
        <w:rPr>
          <w:rFonts w:cs="Segoe UI"/>
          <w:szCs w:val="20"/>
        </w:rPr>
        <w:t xml:space="preserve">regarding the transfer payments it sends to the provinces and territories, most were of the view that the provinces/territories should ultimately be able to allocate their healthcare funding as they saw fit.  It was felt by several that the needs of each province and territory were unique, and that public health officials at this level would likely have a more comprehensive and nuanced understanding of the medical needs of their respective populations.  A </w:t>
      </w:r>
      <w:r w:rsidRPr="00E044F9">
        <w:rPr>
          <w:rFonts w:cs="Segoe UI"/>
          <w:szCs w:val="20"/>
        </w:rPr>
        <w:t xml:space="preserve">few </w:t>
      </w:r>
      <w:r w:rsidR="00195E34">
        <w:rPr>
          <w:rFonts w:cs="Segoe UI"/>
          <w:szCs w:val="20"/>
        </w:rPr>
        <w:t xml:space="preserve">in the group from the GMA felt differently, </w:t>
      </w:r>
      <w:r w:rsidR="00B32C32">
        <w:rPr>
          <w:rFonts w:cs="Segoe UI"/>
          <w:szCs w:val="20"/>
        </w:rPr>
        <w:t>believing</w:t>
      </w:r>
      <w:r w:rsidRPr="00E044F9">
        <w:rPr>
          <w:rFonts w:cs="Segoe UI"/>
          <w:szCs w:val="20"/>
        </w:rPr>
        <w:t xml:space="preserve"> the federal government </w:t>
      </w:r>
      <w:r w:rsidR="00195E34">
        <w:rPr>
          <w:rFonts w:cs="Segoe UI"/>
          <w:szCs w:val="20"/>
        </w:rPr>
        <w:t xml:space="preserve">should be able </w:t>
      </w:r>
      <w:r w:rsidRPr="00E044F9">
        <w:rPr>
          <w:rFonts w:cs="Segoe UI"/>
          <w:szCs w:val="20"/>
        </w:rPr>
        <w:t xml:space="preserve">to </w:t>
      </w:r>
      <w:r w:rsidR="00195E34">
        <w:rPr>
          <w:rFonts w:cs="Segoe UI"/>
          <w:szCs w:val="20"/>
        </w:rPr>
        <w:t>ensure the funding provid</w:t>
      </w:r>
      <w:r w:rsidR="00BB6311">
        <w:rPr>
          <w:rFonts w:cs="Segoe UI"/>
          <w:szCs w:val="20"/>
        </w:rPr>
        <w:t>ed</w:t>
      </w:r>
      <w:r w:rsidR="00195E34">
        <w:rPr>
          <w:rFonts w:cs="Segoe UI"/>
          <w:szCs w:val="20"/>
        </w:rPr>
        <w:t xml:space="preserve"> was allocated in an equitable and effective manner</w:t>
      </w:r>
      <w:r w:rsidRPr="00E044F9">
        <w:rPr>
          <w:rFonts w:cs="Segoe UI"/>
          <w:szCs w:val="20"/>
        </w:rPr>
        <w:t xml:space="preserve">, </w:t>
      </w:r>
      <w:r w:rsidR="00195E34">
        <w:rPr>
          <w:rFonts w:cs="Segoe UI"/>
          <w:szCs w:val="20"/>
        </w:rPr>
        <w:t>believing there should be a high standard of care across</w:t>
      </w:r>
      <w:r w:rsidR="001E1B8E">
        <w:rPr>
          <w:rFonts w:cs="Segoe UI"/>
          <w:szCs w:val="20"/>
        </w:rPr>
        <w:t xml:space="preserve"> all provinces and territories.  </w:t>
      </w:r>
      <w:r w:rsidRPr="00E044F9">
        <w:rPr>
          <w:rFonts w:cs="Segoe UI"/>
          <w:szCs w:val="20"/>
        </w:rPr>
        <w:t xml:space="preserve">Others </w:t>
      </w:r>
      <w:r w:rsidR="00195E34">
        <w:rPr>
          <w:rFonts w:cs="Segoe UI"/>
          <w:szCs w:val="20"/>
        </w:rPr>
        <w:t xml:space="preserve">believed there should be a combination of both federal oversight and provincial/territorial autonomy, feeling the Government of Canada should set out broad priorities while still providing a high degree of flexibility for provincial and territorial public health officials towards determining which areas needed to be prioritized most.  </w:t>
      </w:r>
      <w:r w:rsidRPr="00E044F9">
        <w:rPr>
          <w:rFonts w:cs="Segoe UI"/>
          <w:szCs w:val="20"/>
        </w:rPr>
        <w:t xml:space="preserve"> </w:t>
      </w:r>
    </w:p>
    <w:p w14:paraId="585EB70A" w14:textId="7D61CDB3" w:rsidR="00E044F9" w:rsidRPr="00E044F9" w:rsidRDefault="00195E34" w:rsidP="00E044F9">
      <w:pPr>
        <w:spacing w:line="259" w:lineRule="auto"/>
        <w:rPr>
          <w:rFonts w:cs="Segoe UI"/>
          <w:szCs w:val="20"/>
        </w:rPr>
      </w:pPr>
      <w:r>
        <w:rPr>
          <w:rFonts w:cs="Segoe UI"/>
          <w:szCs w:val="20"/>
        </w:rPr>
        <w:t>Asked</w:t>
      </w:r>
      <w:r w:rsidR="00E044F9" w:rsidRPr="00E044F9">
        <w:rPr>
          <w:rFonts w:cs="Segoe UI"/>
          <w:szCs w:val="20"/>
        </w:rPr>
        <w:t xml:space="preserve"> to </w:t>
      </w:r>
      <w:r>
        <w:rPr>
          <w:rFonts w:cs="Segoe UI"/>
          <w:szCs w:val="20"/>
        </w:rPr>
        <w:t>consider how</w:t>
      </w:r>
      <w:r w:rsidR="00E044F9" w:rsidRPr="00E044F9">
        <w:rPr>
          <w:rFonts w:cs="Segoe UI"/>
          <w:szCs w:val="20"/>
        </w:rPr>
        <w:t xml:space="preserve"> they would feel if the federal government </w:t>
      </w:r>
      <w:r>
        <w:rPr>
          <w:rFonts w:cs="Segoe UI"/>
          <w:szCs w:val="20"/>
        </w:rPr>
        <w:t>made it a requirement that healthcare transfers be allocated to the</w:t>
      </w:r>
      <w:r w:rsidR="00E044F9" w:rsidRPr="00E044F9">
        <w:rPr>
          <w:rFonts w:cs="Segoe UI"/>
          <w:szCs w:val="20"/>
        </w:rPr>
        <w:t xml:space="preserve"> five federal priorities</w:t>
      </w:r>
      <w:r>
        <w:rPr>
          <w:rFonts w:cs="Segoe UI"/>
          <w:szCs w:val="20"/>
        </w:rPr>
        <w:t xml:space="preserve"> discussed above</w:t>
      </w:r>
      <w:r w:rsidR="00E044F9" w:rsidRPr="00E044F9">
        <w:rPr>
          <w:rFonts w:cs="Segoe UI"/>
          <w:szCs w:val="20"/>
        </w:rPr>
        <w:t>, most residing</w:t>
      </w:r>
      <w:r>
        <w:rPr>
          <w:rFonts w:cs="Segoe UI"/>
          <w:szCs w:val="20"/>
        </w:rPr>
        <w:t xml:space="preserve"> in the GMA opposed this idea, though with some clarifying that their level of support would likely depend on the associated cost devoted toward each initiative.  </w:t>
      </w:r>
      <w:r w:rsidR="00E044F9" w:rsidRPr="00E044F9">
        <w:rPr>
          <w:rFonts w:cs="Segoe UI"/>
          <w:szCs w:val="20"/>
        </w:rPr>
        <w:t>Some in</w:t>
      </w:r>
      <w:r>
        <w:rPr>
          <w:rFonts w:cs="Segoe UI"/>
          <w:szCs w:val="20"/>
        </w:rPr>
        <w:t xml:space="preserve"> the group from</w:t>
      </w:r>
      <w:r w:rsidR="00E044F9" w:rsidRPr="00E044F9">
        <w:rPr>
          <w:rFonts w:cs="Segoe UI"/>
          <w:szCs w:val="20"/>
        </w:rPr>
        <w:t xml:space="preserve"> Saskatchewan </w:t>
      </w:r>
      <w:r>
        <w:rPr>
          <w:rFonts w:cs="Segoe UI"/>
          <w:szCs w:val="20"/>
        </w:rPr>
        <w:t>expressed</w:t>
      </w:r>
      <w:r w:rsidR="00E044F9" w:rsidRPr="00E044F9">
        <w:rPr>
          <w:rFonts w:cs="Segoe UI"/>
          <w:szCs w:val="20"/>
        </w:rPr>
        <w:t xml:space="preserve"> support </w:t>
      </w:r>
      <w:r>
        <w:rPr>
          <w:rFonts w:cs="Segoe UI"/>
          <w:szCs w:val="20"/>
        </w:rPr>
        <w:t xml:space="preserve">for </w:t>
      </w:r>
      <w:r w:rsidR="00E044F9" w:rsidRPr="00E044F9">
        <w:rPr>
          <w:rFonts w:cs="Segoe UI"/>
          <w:szCs w:val="20"/>
        </w:rPr>
        <w:t xml:space="preserve">this idea, </w:t>
      </w:r>
      <w:r>
        <w:rPr>
          <w:rFonts w:cs="Segoe UI"/>
          <w:szCs w:val="20"/>
        </w:rPr>
        <w:t xml:space="preserve">with even those more generally opposed to federal oversight in this regard feeling the priorities were broad enough that this would be a fair requirement for the federal government to put in place. </w:t>
      </w:r>
    </w:p>
    <w:p w14:paraId="03CD303F" w14:textId="7BDCC0B1" w:rsidR="00BB6311" w:rsidRPr="0066044E" w:rsidRDefault="00392228" w:rsidP="00E044F9">
      <w:pPr>
        <w:spacing w:line="259" w:lineRule="auto"/>
        <w:rPr>
          <w:rFonts w:cs="Segoe UI"/>
          <w:szCs w:val="20"/>
        </w:rPr>
      </w:pPr>
      <w:r>
        <w:rPr>
          <w:rFonts w:cs="Segoe UI"/>
          <w:szCs w:val="20"/>
        </w:rPr>
        <w:lastRenderedPageBreak/>
        <w:t>Almost all participants</w:t>
      </w:r>
      <w:r w:rsidR="00E044F9" w:rsidRPr="00E044F9">
        <w:rPr>
          <w:rFonts w:cs="Segoe UI"/>
          <w:szCs w:val="20"/>
        </w:rPr>
        <w:t xml:space="preserve"> </w:t>
      </w:r>
      <w:r>
        <w:rPr>
          <w:rFonts w:cs="Segoe UI"/>
          <w:szCs w:val="20"/>
        </w:rPr>
        <w:t>were of the view</w:t>
      </w:r>
      <w:r w:rsidR="00E044F9" w:rsidRPr="00E044F9">
        <w:rPr>
          <w:rFonts w:cs="Segoe UI"/>
          <w:szCs w:val="20"/>
        </w:rPr>
        <w:t xml:space="preserve"> that </w:t>
      </w:r>
      <w:r>
        <w:rPr>
          <w:rFonts w:cs="Segoe UI"/>
          <w:szCs w:val="20"/>
        </w:rPr>
        <w:t xml:space="preserve">there should be a greater amount of federal funding allocated to the education, recruitment, and training of new healthcare workers, including those specifically trained to treat mental health or addiction.  Regarding the role of the federal government, it was reiterated by several that provincial and territorial governments should ultimately determine the level of funding for each of these priorities, though it was felt there could be a national-level effort towards recruiting and training more healthcare workers, particularly those from outside Canada. </w:t>
      </w:r>
    </w:p>
    <w:p w14:paraId="57E20067" w14:textId="32B87EE3" w:rsidR="005104DA" w:rsidRDefault="0066044E" w:rsidP="0001721D">
      <w:pPr>
        <w:pStyle w:val="Heading1"/>
        <w:spacing w:before="240"/>
        <w:rPr>
          <w:sz w:val="32"/>
        </w:rPr>
      </w:pPr>
      <w:bookmarkStart w:id="66" w:name="_Toc110341674"/>
      <w:r>
        <w:t xml:space="preserve">Child Care </w:t>
      </w:r>
      <w:r w:rsidR="005104DA" w:rsidRPr="00315251">
        <w:rPr>
          <w:sz w:val="32"/>
        </w:rPr>
        <w:t>(</w:t>
      </w:r>
      <w:r w:rsidRPr="0066044E">
        <w:rPr>
          <w:sz w:val="32"/>
        </w:rPr>
        <w:t>Ontario-U.S. Border Cities Parents of Children under 12</w:t>
      </w:r>
      <w:r w:rsidR="005104DA" w:rsidRPr="00315251">
        <w:rPr>
          <w:sz w:val="32"/>
        </w:rPr>
        <w:t>)</w:t>
      </w:r>
      <w:bookmarkEnd w:id="66"/>
    </w:p>
    <w:bookmarkEnd w:id="65"/>
    <w:p w14:paraId="7A11A91F" w14:textId="2629439A" w:rsidR="00E044F9" w:rsidRPr="0061426D" w:rsidRDefault="0061426D" w:rsidP="00E044F9">
      <w:pPr>
        <w:rPr>
          <w:rFonts w:cs="Segoe UI"/>
          <w:color w:val="525252"/>
          <w:szCs w:val="20"/>
        </w:rPr>
      </w:pPr>
      <w:r>
        <w:rPr>
          <w:rFonts w:cs="Segoe UI"/>
          <w:szCs w:val="20"/>
        </w:rPr>
        <w:t>Participants in the group comprised of parents of children under 12</w:t>
      </w:r>
      <w:r w:rsidR="00233A24">
        <w:rPr>
          <w:rFonts w:cs="Segoe UI"/>
          <w:szCs w:val="20"/>
        </w:rPr>
        <w:t xml:space="preserve"> from Ontario</w:t>
      </w:r>
      <w:r>
        <w:rPr>
          <w:rFonts w:cs="Segoe UI"/>
          <w:szCs w:val="20"/>
        </w:rPr>
        <w:t xml:space="preserve"> discussed the issue of</w:t>
      </w:r>
      <w:r w:rsidR="00E044F9" w:rsidRPr="00E044F9">
        <w:rPr>
          <w:rFonts w:cs="Segoe UI"/>
          <w:szCs w:val="20"/>
        </w:rPr>
        <w:t xml:space="preserve"> </w:t>
      </w:r>
      <w:r w:rsidR="00E044F9" w:rsidRPr="00E044F9">
        <w:rPr>
          <w:rFonts w:cs="Segoe UI"/>
          <w:color w:val="525252"/>
          <w:szCs w:val="20"/>
        </w:rPr>
        <w:t>child care</w:t>
      </w:r>
      <w:r>
        <w:rPr>
          <w:rFonts w:cs="Segoe UI"/>
          <w:color w:val="525252"/>
          <w:szCs w:val="20"/>
        </w:rPr>
        <w:t xml:space="preserve"> within the province and more generally.  </w:t>
      </w:r>
      <w:r w:rsidR="00E044F9" w:rsidRPr="00E044F9">
        <w:rPr>
          <w:rFonts w:cs="Segoe UI"/>
          <w:szCs w:val="20"/>
        </w:rPr>
        <w:t xml:space="preserve">To begin, </w:t>
      </w:r>
      <w:r>
        <w:rPr>
          <w:rFonts w:cs="Segoe UI"/>
          <w:szCs w:val="20"/>
        </w:rPr>
        <w:t>participants</w:t>
      </w:r>
      <w:r w:rsidR="00E044F9" w:rsidRPr="00E044F9">
        <w:rPr>
          <w:rFonts w:cs="Segoe UI"/>
          <w:szCs w:val="20"/>
        </w:rPr>
        <w:t xml:space="preserve"> were asked what they felt to be the biggest challenge</w:t>
      </w:r>
      <w:r w:rsidR="00093DAE">
        <w:rPr>
          <w:rFonts w:cs="Segoe UI"/>
          <w:szCs w:val="20"/>
        </w:rPr>
        <w:t>s</w:t>
      </w:r>
      <w:r w:rsidR="00E044F9" w:rsidRPr="00E044F9">
        <w:rPr>
          <w:rFonts w:cs="Segoe UI"/>
          <w:szCs w:val="20"/>
        </w:rPr>
        <w:t xml:space="preserve"> related to child care in Ontario.  Across the group, participants </w:t>
      </w:r>
      <w:r>
        <w:rPr>
          <w:rFonts w:cs="Segoe UI"/>
          <w:szCs w:val="20"/>
        </w:rPr>
        <w:t xml:space="preserve">identified two major issues: </w:t>
      </w:r>
    </w:p>
    <w:p w14:paraId="1291F69D" w14:textId="0B8995F4" w:rsidR="00E044F9" w:rsidRPr="00E044F9" w:rsidRDefault="00E044F9" w:rsidP="00431014">
      <w:pPr>
        <w:numPr>
          <w:ilvl w:val="0"/>
          <w:numId w:val="34"/>
        </w:numPr>
        <w:spacing w:line="259" w:lineRule="auto"/>
        <w:contextualSpacing/>
        <w:rPr>
          <w:rFonts w:cs="Segoe UI"/>
          <w:szCs w:val="20"/>
        </w:rPr>
      </w:pPr>
      <w:r w:rsidRPr="00E044F9">
        <w:rPr>
          <w:rFonts w:cs="Segoe UI"/>
          <w:szCs w:val="20"/>
        </w:rPr>
        <w:t xml:space="preserve">Affordability – </w:t>
      </w:r>
      <w:r w:rsidR="00233A24">
        <w:rPr>
          <w:rFonts w:cs="Segoe UI"/>
          <w:szCs w:val="20"/>
        </w:rPr>
        <w:t>Several described the cost</w:t>
      </w:r>
      <w:r w:rsidRPr="00E044F9">
        <w:rPr>
          <w:rFonts w:cs="Segoe UI"/>
          <w:szCs w:val="20"/>
        </w:rPr>
        <w:t xml:space="preserve"> of child care in Ontar</w:t>
      </w:r>
      <w:r w:rsidR="00233A24">
        <w:rPr>
          <w:rFonts w:cs="Segoe UI"/>
          <w:szCs w:val="20"/>
        </w:rPr>
        <w:t xml:space="preserve">io as becoming increasingly expensive, feeling </w:t>
      </w:r>
      <w:r w:rsidRPr="00E044F9">
        <w:rPr>
          <w:rFonts w:cs="Segoe UI"/>
          <w:szCs w:val="20"/>
        </w:rPr>
        <w:t>the</w:t>
      </w:r>
      <w:r w:rsidR="00233A24">
        <w:rPr>
          <w:rFonts w:cs="Segoe UI"/>
          <w:szCs w:val="20"/>
        </w:rPr>
        <w:t>se</w:t>
      </w:r>
      <w:r w:rsidRPr="00E044F9">
        <w:rPr>
          <w:rFonts w:cs="Segoe UI"/>
          <w:szCs w:val="20"/>
        </w:rPr>
        <w:t xml:space="preserve"> high rates had </w:t>
      </w:r>
      <w:r w:rsidR="00233A24">
        <w:rPr>
          <w:rFonts w:cs="Segoe UI"/>
          <w:szCs w:val="20"/>
        </w:rPr>
        <w:t>made it</w:t>
      </w:r>
      <w:r w:rsidRPr="00E044F9">
        <w:rPr>
          <w:rFonts w:cs="Segoe UI"/>
          <w:szCs w:val="20"/>
        </w:rPr>
        <w:t xml:space="preserve"> </w:t>
      </w:r>
      <w:r w:rsidR="00233A24">
        <w:rPr>
          <w:rFonts w:cs="Segoe UI"/>
          <w:szCs w:val="20"/>
        </w:rPr>
        <w:t>difficult for many parents (and mothers in particular)</w:t>
      </w:r>
      <w:r w:rsidR="0061426D">
        <w:rPr>
          <w:rFonts w:cs="Segoe UI"/>
          <w:szCs w:val="20"/>
        </w:rPr>
        <w:t xml:space="preserve"> to return to the workforce; and </w:t>
      </w:r>
    </w:p>
    <w:p w14:paraId="3A935A73" w14:textId="4430F1A6" w:rsidR="00E044F9" w:rsidRPr="00E044F9" w:rsidRDefault="00E044F9" w:rsidP="00431014">
      <w:pPr>
        <w:numPr>
          <w:ilvl w:val="0"/>
          <w:numId w:val="33"/>
        </w:numPr>
        <w:spacing w:line="259" w:lineRule="auto"/>
        <w:contextualSpacing/>
        <w:rPr>
          <w:rFonts w:cs="Segoe UI"/>
          <w:szCs w:val="20"/>
        </w:rPr>
      </w:pPr>
      <w:r w:rsidRPr="00E044F9">
        <w:rPr>
          <w:rFonts w:cs="Segoe UI"/>
          <w:szCs w:val="20"/>
        </w:rPr>
        <w:t xml:space="preserve">Accessibility – Parents also </w:t>
      </w:r>
      <w:r w:rsidR="00233A24">
        <w:rPr>
          <w:rFonts w:cs="Segoe UI"/>
          <w:szCs w:val="20"/>
        </w:rPr>
        <w:t xml:space="preserve">mentioned what they viewed as </w:t>
      </w:r>
      <w:r w:rsidRPr="00E044F9">
        <w:rPr>
          <w:rFonts w:cs="Segoe UI"/>
          <w:szCs w:val="20"/>
        </w:rPr>
        <w:t>a perceived lack o</w:t>
      </w:r>
      <w:r w:rsidR="00233A24">
        <w:rPr>
          <w:rFonts w:cs="Segoe UI"/>
          <w:szCs w:val="20"/>
        </w:rPr>
        <w:t>f available child care spots throughout the province,</w:t>
      </w:r>
      <w:r w:rsidRPr="00E044F9">
        <w:rPr>
          <w:rFonts w:cs="Segoe UI"/>
          <w:szCs w:val="20"/>
        </w:rPr>
        <w:t xml:space="preserve"> </w:t>
      </w:r>
      <w:r w:rsidR="00233A24">
        <w:rPr>
          <w:rFonts w:cs="Segoe UI"/>
          <w:szCs w:val="20"/>
        </w:rPr>
        <w:t xml:space="preserve">leading to multi-year wait lists in some instances. </w:t>
      </w:r>
    </w:p>
    <w:p w14:paraId="4201C884" w14:textId="4F7460D1" w:rsidR="00E044F9" w:rsidRPr="00E044F9" w:rsidRDefault="00E044F9" w:rsidP="00E044F9">
      <w:pPr>
        <w:spacing w:before="240" w:line="259" w:lineRule="auto"/>
        <w:rPr>
          <w:rFonts w:cs="Segoe UI"/>
          <w:szCs w:val="20"/>
        </w:rPr>
      </w:pPr>
      <w:r w:rsidRPr="00E044F9">
        <w:rPr>
          <w:rFonts w:cs="Segoe UI"/>
          <w:szCs w:val="20"/>
        </w:rPr>
        <w:t xml:space="preserve">While </w:t>
      </w:r>
      <w:r w:rsidR="00233A24">
        <w:rPr>
          <w:rFonts w:cs="Segoe UI"/>
          <w:szCs w:val="20"/>
        </w:rPr>
        <w:t>no</w:t>
      </w:r>
      <w:r w:rsidRPr="00E044F9">
        <w:rPr>
          <w:rFonts w:cs="Segoe UI"/>
          <w:szCs w:val="20"/>
        </w:rPr>
        <w:t xml:space="preserve"> participants in the group currently had children in child care, </w:t>
      </w:r>
      <w:r w:rsidR="00233A24">
        <w:rPr>
          <w:rFonts w:cs="Segoe UI"/>
          <w:szCs w:val="20"/>
        </w:rPr>
        <w:t>when discussing their experiences in the past in terms</w:t>
      </w:r>
      <w:r w:rsidRPr="00E044F9">
        <w:rPr>
          <w:rFonts w:cs="Segoe UI"/>
          <w:szCs w:val="20"/>
        </w:rPr>
        <w:t xml:space="preserve"> </w:t>
      </w:r>
      <w:r w:rsidR="00233A24">
        <w:rPr>
          <w:rFonts w:cs="Segoe UI"/>
          <w:szCs w:val="20"/>
        </w:rPr>
        <w:t xml:space="preserve">of </w:t>
      </w:r>
      <w:r w:rsidRPr="00E044F9">
        <w:rPr>
          <w:rFonts w:cs="Segoe UI"/>
          <w:szCs w:val="20"/>
        </w:rPr>
        <w:t xml:space="preserve">accessing </w:t>
      </w:r>
      <w:r w:rsidR="00233A24">
        <w:rPr>
          <w:rFonts w:cs="Segoe UI"/>
          <w:szCs w:val="20"/>
        </w:rPr>
        <w:t>these services</w:t>
      </w:r>
      <w:r w:rsidRPr="00E044F9">
        <w:rPr>
          <w:rFonts w:cs="Segoe UI"/>
          <w:szCs w:val="20"/>
        </w:rPr>
        <w:t>, responses were mixed.  While some found it relatively easy</w:t>
      </w:r>
      <w:r w:rsidR="00233A24">
        <w:rPr>
          <w:rFonts w:cs="Segoe UI"/>
          <w:szCs w:val="20"/>
        </w:rPr>
        <w:t xml:space="preserve"> to secure a spot</w:t>
      </w:r>
      <w:r w:rsidRPr="00E044F9">
        <w:rPr>
          <w:rFonts w:cs="Segoe UI"/>
          <w:szCs w:val="20"/>
        </w:rPr>
        <w:t xml:space="preserve">, </w:t>
      </w:r>
      <w:r w:rsidR="00233A24">
        <w:rPr>
          <w:rFonts w:cs="Segoe UI"/>
          <w:szCs w:val="20"/>
        </w:rPr>
        <w:t>a number of others</w:t>
      </w:r>
      <w:r w:rsidRPr="00E044F9">
        <w:rPr>
          <w:rFonts w:cs="Segoe UI"/>
          <w:szCs w:val="20"/>
        </w:rPr>
        <w:t xml:space="preserve"> </w:t>
      </w:r>
      <w:r w:rsidR="00233A24">
        <w:rPr>
          <w:rFonts w:cs="Segoe UI"/>
          <w:szCs w:val="20"/>
        </w:rPr>
        <w:t>had encountered long waitlists and, in some cases, even chosen to relocate to areas offering greater</w:t>
      </w:r>
      <w:r w:rsidRPr="00E044F9">
        <w:rPr>
          <w:rFonts w:cs="Segoe UI"/>
          <w:szCs w:val="20"/>
        </w:rPr>
        <w:t xml:space="preserve"> availability</w:t>
      </w:r>
      <w:r w:rsidR="00233A24">
        <w:rPr>
          <w:rFonts w:cs="Segoe UI"/>
          <w:szCs w:val="20"/>
        </w:rPr>
        <w:t xml:space="preserve"> in this regard</w:t>
      </w:r>
      <w:r w:rsidRPr="00E044F9">
        <w:rPr>
          <w:rFonts w:cs="Segoe UI"/>
          <w:szCs w:val="20"/>
        </w:rPr>
        <w:t xml:space="preserve">. </w:t>
      </w:r>
    </w:p>
    <w:p w14:paraId="59764884" w14:textId="487E41EB" w:rsidR="00E044F9" w:rsidRDefault="00233A24" w:rsidP="00E044F9">
      <w:pPr>
        <w:spacing w:line="259" w:lineRule="auto"/>
        <w:rPr>
          <w:rFonts w:cs="Segoe UI"/>
          <w:szCs w:val="20"/>
        </w:rPr>
      </w:pPr>
      <w:r>
        <w:rPr>
          <w:rFonts w:cs="Segoe UI"/>
          <w:szCs w:val="20"/>
        </w:rPr>
        <w:t>Participants were next</w:t>
      </w:r>
      <w:r w:rsidR="00E044F9" w:rsidRPr="00E044F9">
        <w:rPr>
          <w:rFonts w:cs="Segoe UI"/>
          <w:szCs w:val="20"/>
        </w:rPr>
        <w:t xml:space="preserve"> asked a series of questions related to the federal government’s </w:t>
      </w:r>
      <w:r>
        <w:rPr>
          <w:rFonts w:cs="Segoe UI"/>
          <w:szCs w:val="20"/>
        </w:rPr>
        <w:t>efforts to reach affordable child care agreements with all provinces and territories within Canada</w:t>
      </w:r>
      <w:r w:rsidR="00E044F9" w:rsidRPr="00E044F9">
        <w:rPr>
          <w:rFonts w:cs="Segoe UI"/>
          <w:szCs w:val="20"/>
        </w:rPr>
        <w:t xml:space="preserve">.  </w:t>
      </w:r>
      <w:r>
        <w:rPr>
          <w:rFonts w:cs="Segoe UI"/>
          <w:szCs w:val="20"/>
        </w:rPr>
        <w:t>A number of participants were aw</w:t>
      </w:r>
      <w:r w:rsidR="00D75A48">
        <w:rPr>
          <w:rFonts w:cs="Segoe UI"/>
          <w:szCs w:val="20"/>
        </w:rPr>
        <w:t xml:space="preserve">are of these agreements, with some </w:t>
      </w:r>
      <w:r>
        <w:rPr>
          <w:rFonts w:cs="Segoe UI"/>
          <w:szCs w:val="20"/>
        </w:rPr>
        <w:t xml:space="preserve">able to recall the </w:t>
      </w:r>
      <w:r w:rsidR="00D75A48">
        <w:rPr>
          <w:rFonts w:cs="Segoe UI"/>
          <w:szCs w:val="20"/>
        </w:rPr>
        <w:t>federal government’s stipulated aim of</w:t>
      </w:r>
      <w:r>
        <w:rPr>
          <w:rFonts w:cs="Segoe UI"/>
          <w:szCs w:val="20"/>
        </w:rPr>
        <w:t xml:space="preserve"> </w:t>
      </w:r>
      <w:r w:rsidR="00D75A48">
        <w:rPr>
          <w:rFonts w:cs="Segoe UI"/>
          <w:szCs w:val="20"/>
        </w:rPr>
        <w:t xml:space="preserve">reducing </w:t>
      </w:r>
      <w:r>
        <w:rPr>
          <w:rFonts w:cs="Segoe UI"/>
          <w:szCs w:val="20"/>
        </w:rPr>
        <w:t>child care costs to $10 a day, on average, per child.</w:t>
      </w:r>
      <w:r w:rsidR="00E044F9" w:rsidRPr="00E044F9">
        <w:rPr>
          <w:rFonts w:cs="Segoe UI"/>
          <w:szCs w:val="20"/>
        </w:rPr>
        <w:t xml:space="preserve"> </w:t>
      </w:r>
      <w:r>
        <w:rPr>
          <w:rFonts w:cs="Segoe UI"/>
          <w:szCs w:val="20"/>
        </w:rPr>
        <w:t xml:space="preserve"> Only a small number indicated awareness regarding recent negotiations between their province and the Government of Canada</w:t>
      </w:r>
      <w:r w:rsidR="00D75A48">
        <w:rPr>
          <w:rFonts w:cs="Segoe UI"/>
          <w:szCs w:val="20"/>
        </w:rPr>
        <w:t xml:space="preserve"> on this front</w:t>
      </w:r>
      <w:r>
        <w:rPr>
          <w:rFonts w:cs="Segoe UI"/>
          <w:szCs w:val="20"/>
        </w:rPr>
        <w:t xml:space="preserve">.  Informed that Ontario was now the only province or territory at the time the group was held to have not yet reached an agreement, </w:t>
      </w:r>
      <w:r w:rsidR="00D75A48">
        <w:rPr>
          <w:rFonts w:cs="Segoe UI"/>
          <w:szCs w:val="20"/>
        </w:rPr>
        <w:t xml:space="preserve">many expressed confusion as to why a deal had not been made on this front.  A number of participants felt this may be a negotiating tactic on the part of the provincial government, </w:t>
      </w:r>
      <w:r w:rsidR="009E2347">
        <w:rPr>
          <w:rFonts w:cs="Segoe UI"/>
          <w:szCs w:val="20"/>
        </w:rPr>
        <w:t>being of the impression that</w:t>
      </w:r>
      <w:r w:rsidR="00D75A48">
        <w:rPr>
          <w:rFonts w:cs="Segoe UI"/>
          <w:szCs w:val="20"/>
        </w:rPr>
        <w:t xml:space="preserve"> it may be </w:t>
      </w:r>
      <w:r w:rsidR="009E2347">
        <w:rPr>
          <w:rFonts w:cs="Segoe UI"/>
          <w:szCs w:val="20"/>
        </w:rPr>
        <w:t>endeavouring</w:t>
      </w:r>
      <w:r w:rsidR="00D75A48">
        <w:rPr>
          <w:rFonts w:cs="Segoe UI"/>
          <w:szCs w:val="20"/>
        </w:rPr>
        <w:t xml:space="preserve"> to secure a greater proportion of federal funding for this initiative.  Many indicated frustration over the lack of an agreement to date, believing affordable child care to be of crucial importance to the financial health of many families.  It was felt that if all other provinces and territories had been able to reach similar affordable child care agreements, there was no reason Ontario could not also find a way to make such a program work.  </w:t>
      </w:r>
    </w:p>
    <w:p w14:paraId="2BCD5EB0" w14:textId="22DA56CE" w:rsidR="00D75A48" w:rsidRPr="00E044F9" w:rsidRDefault="00D75A48" w:rsidP="00E044F9">
      <w:pPr>
        <w:spacing w:line="259" w:lineRule="auto"/>
        <w:rPr>
          <w:rFonts w:cs="Segoe UI"/>
          <w:szCs w:val="20"/>
        </w:rPr>
      </w:pPr>
      <w:r>
        <w:rPr>
          <w:rFonts w:cs="Segoe UI"/>
          <w:szCs w:val="20"/>
        </w:rPr>
        <w:lastRenderedPageBreak/>
        <w:t xml:space="preserve">Discussing whether there were any other child care priorities the Government of Canada should be working on, a few mentioned issues more relevant to school-aged children, including the need for greater support for organized athletics and other programming for young people, addressing food insecurity for low-income families, as well as a greater focus on diversity and inclusion among staff working in primary and secondary schools. </w:t>
      </w:r>
    </w:p>
    <w:p w14:paraId="5CEB8830" w14:textId="3DB48F8B" w:rsidR="005104DA" w:rsidRDefault="005D12B5" w:rsidP="0027503F">
      <w:pPr>
        <w:pStyle w:val="Heading1"/>
        <w:spacing w:before="240"/>
        <w:rPr>
          <w:sz w:val="32"/>
        </w:rPr>
      </w:pPr>
      <w:bookmarkStart w:id="67" w:name="_Toc110341675"/>
      <w:r>
        <w:t xml:space="preserve">Housing Affordability </w:t>
      </w:r>
      <w:r w:rsidR="005104DA" w:rsidRPr="00315251">
        <w:rPr>
          <w:sz w:val="32"/>
        </w:rPr>
        <w:t>(</w:t>
      </w:r>
      <w:r w:rsidR="0066044E" w:rsidRPr="0066044E">
        <w:rPr>
          <w:sz w:val="32"/>
        </w:rPr>
        <w:t>Halton and Peel Regions Financially Precarious</w:t>
      </w:r>
      <w:r w:rsidR="0066044E">
        <w:rPr>
          <w:sz w:val="32"/>
        </w:rPr>
        <w:t>)</w:t>
      </w:r>
      <w:bookmarkEnd w:id="67"/>
      <w:r w:rsidR="003D19FA">
        <w:rPr>
          <w:sz w:val="32"/>
        </w:rPr>
        <w:t xml:space="preserve"> </w:t>
      </w:r>
    </w:p>
    <w:p w14:paraId="5BF8568F" w14:textId="6205AD72" w:rsidR="00BA623B" w:rsidRDefault="00E044F9" w:rsidP="00E044F9">
      <w:pPr>
        <w:spacing w:line="259" w:lineRule="auto"/>
        <w:rPr>
          <w:rFonts w:cs="Segoe UI"/>
          <w:szCs w:val="20"/>
        </w:rPr>
      </w:pPr>
      <w:r w:rsidRPr="00E044F9">
        <w:rPr>
          <w:rFonts w:cs="Segoe UI"/>
          <w:szCs w:val="20"/>
        </w:rPr>
        <w:t xml:space="preserve">Participants </w:t>
      </w:r>
      <w:r w:rsidR="00BA623B">
        <w:rPr>
          <w:rFonts w:cs="Segoe UI"/>
          <w:szCs w:val="20"/>
        </w:rPr>
        <w:t>in the Halton and Peel regions of Ontario (identified as being</w:t>
      </w:r>
      <w:r w:rsidRPr="00E044F9">
        <w:rPr>
          <w:rFonts w:cs="Segoe UI"/>
          <w:szCs w:val="20"/>
        </w:rPr>
        <w:t xml:space="preserve"> </w:t>
      </w:r>
      <w:r w:rsidR="00BA623B">
        <w:rPr>
          <w:rFonts w:cs="Segoe UI"/>
          <w:szCs w:val="20"/>
        </w:rPr>
        <w:t xml:space="preserve">in </w:t>
      </w:r>
      <w:r w:rsidRPr="00E044F9">
        <w:rPr>
          <w:rFonts w:cs="Segoe UI"/>
          <w:szCs w:val="20"/>
        </w:rPr>
        <w:t>financially precarious situation</w:t>
      </w:r>
      <w:r w:rsidR="00BA623B">
        <w:rPr>
          <w:rFonts w:cs="Segoe UI"/>
          <w:szCs w:val="20"/>
        </w:rPr>
        <w:t>s</w:t>
      </w:r>
      <w:r w:rsidRPr="00E044F9">
        <w:rPr>
          <w:rFonts w:cs="Segoe UI"/>
          <w:szCs w:val="20"/>
        </w:rPr>
        <w:t>, based on their responses to a series of ques</w:t>
      </w:r>
      <w:r w:rsidR="00BA623B">
        <w:rPr>
          <w:rFonts w:cs="Segoe UI"/>
          <w:szCs w:val="20"/>
        </w:rPr>
        <w:t>tions at the time of recruiting)</w:t>
      </w:r>
      <w:r w:rsidRPr="00E044F9">
        <w:rPr>
          <w:rFonts w:cs="Segoe UI"/>
          <w:szCs w:val="20"/>
        </w:rPr>
        <w:t xml:space="preserve"> </w:t>
      </w:r>
      <w:r w:rsidR="00BA623B">
        <w:rPr>
          <w:rFonts w:cs="Segoe UI"/>
          <w:szCs w:val="20"/>
        </w:rPr>
        <w:t xml:space="preserve">discussed </w:t>
      </w:r>
      <w:r w:rsidRPr="00E044F9">
        <w:rPr>
          <w:rFonts w:cs="Segoe UI"/>
          <w:szCs w:val="20"/>
        </w:rPr>
        <w:t xml:space="preserve">the housing market in their area </w:t>
      </w:r>
      <w:r w:rsidR="00BA623B">
        <w:rPr>
          <w:rFonts w:cs="Segoe UI"/>
          <w:szCs w:val="20"/>
        </w:rPr>
        <w:t>as well as potential federal</w:t>
      </w:r>
      <w:r w:rsidRPr="00E044F9">
        <w:rPr>
          <w:rFonts w:cs="Segoe UI"/>
          <w:szCs w:val="20"/>
        </w:rPr>
        <w:t xml:space="preserve"> initiatives aimed at m</w:t>
      </w:r>
      <w:r w:rsidR="00BA623B">
        <w:rPr>
          <w:rFonts w:cs="Segoe UI"/>
          <w:szCs w:val="20"/>
        </w:rPr>
        <w:t xml:space="preserve">aking housing more affordable.  The group was made up of a mixture of those who owned their homes as well as individuals currently renting. </w:t>
      </w:r>
    </w:p>
    <w:p w14:paraId="01D150BD" w14:textId="0521CE8B" w:rsidR="00BA623B" w:rsidRDefault="00BA623B" w:rsidP="00E044F9">
      <w:pPr>
        <w:spacing w:line="259" w:lineRule="auto"/>
        <w:rPr>
          <w:rFonts w:cs="Segoe UI"/>
          <w:szCs w:val="20"/>
        </w:rPr>
      </w:pPr>
      <w:r>
        <w:rPr>
          <w:rFonts w:cs="Segoe UI"/>
          <w:szCs w:val="20"/>
        </w:rPr>
        <w:t xml:space="preserve">Among </w:t>
      </w:r>
      <w:r w:rsidR="00E044F9" w:rsidRPr="00E044F9">
        <w:rPr>
          <w:rFonts w:cs="Segoe UI"/>
          <w:szCs w:val="20"/>
        </w:rPr>
        <w:t xml:space="preserve">participants </w:t>
      </w:r>
      <w:r>
        <w:rPr>
          <w:rFonts w:cs="Segoe UI"/>
          <w:szCs w:val="20"/>
        </w:rPr>
        <w:t xml:space="preserve">identifying as renters, it was felt by several </w:t>
      </w:r>
      <w:r w:rsidR="00E044F9" w:rsidRPr="00E044F9">
        <w:rPr>
          <w:rFonts w:cs="Segoe UI"/>
          <w:szCs w:val="20"/>
        </w:rPr>
        <w:t xml:space="preserve">that finding affordable rental </w:t>
      </w:r>
      <w:r w:rsidR="00ED58A4">
        <w:rPr>
          <w:rFonts w:cs="Segoe UI"/>
          <w:szCs w:val="20"/>
        </w:rPr>
        <w:t>accommodation</w:t>
      </w:r>
      <w:r w:rsidR="00E044F9" w:rsidRPr="00E044F9">
        <w:rPr>
          <w:rFonts w:cs="Segoe UI"/>
          <w:szCs w:val="20"/>
        </w:rPr>
        <w:t xml:space="preserve"> in the area was </w:t>
      </w:r>
      <w:r>
        <w:rPr>
          <w:rFonts w:cs="Segoe UI"/>
          <w:szCs w:val="20"/>
        </w:rPr>
        <w:t xml:space="preserve">currently quite </w:t>
      </w:r>
      <w:r w:rsidR="00E044F9" w:rsidRPr="00E044F9">
        <w:rPr>
          <w:rFonts w:cs="Segoe UI"/>
          <w:szCs w:val="20"/>
        </w:rPr>
        <w:t xml:space="preserve">difficult.  Several perceived </w:t>
      </w:r>
      <w:r>
        <w:rPr>
          <w:rFonts w:cs="Segoe UI"/>
          <w:szCs w:val="20"/>
        </w:rPr>
        <w:t>there to be</w:t>
      </w:r>
      <w:r w:rsidR="00E044F9" w:rsidRPr="00E044F9">
        <w:rPr>
          <w:rFonts w:cs="Segoe UI"/>
          <w:szCs w:val="20"/>
        </w:rPr>
        <w:t xml:space="preserve"> a shortage of </w:t>
      </w:r>
      <w:r>
        <w:rPr>
          <w:rFonts w:cs="Segoe UI"/>
          <w:szCs w:val="20"/>
        </w:rPr>
        <w:t xml:space="preserve">affordable rental units at present as well as mentioning increasingly expensive costs for those dwellings that were available.  Unprompted, some put forward recommendations towards addressing these issues, including: </w:t>
      </w:r>
    </w:p>
    <w:p w14:paraId="5C4A05EE" w14:textId="6FA40D7C" w:rsidR="00E044F9" w:rsidRPr="00E044F9" w:rsidRDefault="00BA623B" w:rsidP="00431014">
      <w:pPr>
        <w:numPr>
          <w:ilvl w:val="0"/>
          <w:numId w:val="35"/>
        </w:numPr>
        <w:spacing w:line="259" w:lineRule="auto"/>
        <w:contextualSpacing/>
        <w:rPr>
          <w:rFonts w:cs="Segoe UI"/>
          <w:szCs w:val="20"/>
        </w:rPr>
      </w:pPr>
      <w:r>
        <w:rPr>
          <w:rFonts w:cs="Segoe UI"/>
          <w:szCs w:val="20"/>
        </w:rPr>
        <w:t>Placing a greater focus</w:t>
      </w:r>
      <w:r w:rsidR="00E044F9" w:rsidRPr="00E044F9">
        <w:rPr>
          <w:rFonts w:cs="Segoe UI"/>
          <w:szCs w:val="20"/>
        </w:rPr>
        <w:t xml:space="preserve"> on developing </w:t>
      </w:r>
      <w:r>
        <w:rPr>
          <w:rFonts w:cs="Segoe UI"/>
          <w:szCs w:val="20"/>
        </w:rPr>
        <w:t>higher</w:t>
      </w:r>
      <w:r w:rsidR="00E044F9" w:rsidRPr="00E044F9">
        <w:rPr>
          <w:rFonts w:cs="Segoe UI"/>
          <w:szCs w:val="20"/>
        </w:rPr>
        <w:t xml:space="preserve"> density </w:t>
      </w:r>
      <w:r>
        <w:rPr>
          <w:rFonts w:cs="Segoe UI"/>
          <w:szCs w:val="20"/>
        </w:rPr>
        <w:t>apartment projects</w:t>
      </w:r>
      <w:r w:rsidR="00E044F9" w:rsidRPr="00E044F9">
        <w:rPr>
          <w:rFonts w:cs="Segoe UI"/>
          <w:szCs w:val="20"/>
        </w:rPr>
        <w:t xml:space="preserve">, </w:t>
      </w:r>
      <w:r>
        <w:rPr>
          <w:rFonts w:cs="Segoe UI"/>
          <w:szCs w:val="20"/>
        </w:rPr>
        <w:t xml:space="preserve">creating a larger stock of </w:t>
      </w:r>
      <w:r w:rsidR="00E044F9" w:rsidRPr="00E044F9">
        <w:rPr>
          <w:rFonts w:cs="Segoe UI"/>
          <w:szCs w:val="20"/>
        </w:rPr>
        <w:t xml:space="preserve">affordable housing </w:t>
      </w:r>
      <w:r>
        <w:rPr>
          <w:rFonts w:cs="Segoe UI"/>
          <w:szCs w:val="20"/>
        </w:rPr>
        <w:t>in</w:t>
      </w:r>
      <w:r w:rsidR="00E044F9" w:rsidRPr="00E044F9">
        <w:rPr>
          <w:rFonts w:cs="Segoe UI"/>
          <w:szCs w:val="20"/>
        </w:rPr>
        <w:t xml:space="preserve"> growing rental market</w:t>
      </w:r>
      <w:r>
        <w:rPr>
          <w:rFonts w:cs="Segoe UI"/>
          <w:szCs w:val="20"/>
        </w:rPr>
        <w:t>s</w:t>
      </w:r>
      <w:r w:rsidR="00E044F9" w:rsidRPr="00E044F9">
        <w:rPr>
          <w:rFonts w:cs="Segoe UI"/>
          <w:szCs w:val="20"/>
        </w:rPr>
        <w:t>; and</w:t>
      </w:r>
    </w:p>
    <w:p w14:paraId="1ED259DF" w14:textId="37FFF83D" w:rsidR="00E044F9" w:rsidRPr="00E044F9" w:rsidRDefault="00E044F9" w:rsidP="00431014">
      <w:pPr>
        <w:numPr>
          <w:ilvl w:val="0"/>
          <w:numId w:val="35"/>
        </w:numPr>
        <w:spacing w:line="259" w:lineRule="auto"/>
        <w:contextualSpacing/>
        <w:rPr>
          <w:rFonts w:cs="Segoe UI"/>
          <w:szCs w:val="20"/>
        </w:rPr>
      </w:pPr>
      <w:r w:rsidRPr="00E044F9">
        <w:rPr>
          <w:rFonts w:cs="Segoe UI"/>
          <w:szCs w:val="20"/>
        </w:rPr>
        <w:t>Greater oversight of rental practices, in particular</w:t>
      </w:r>
      <w:r w:rsidR="00BA623B">
        <w:rPr>
          <w:rFonts w:cs="Segoe UI"/>
          <w:szCs w:val="20"/>
        </w:rPr>
        <w:t xml:space="preserve"> focusing on potentially</w:t>
      </w:r>
      <w:r w:rsidRPr="00E044F9">
        <w:rPr>
          <w:rFonts w:cs="Segoe UI"/>
          <w:szCs w:val="20"/>
        </w:rPr>
        <w:t xml:space="preserve"> discriminatory practices by landlords,</w:t>
      </w:r>
      <w:r w:rsidR="00BA623B">
        <w:rPr>
          <w:rFonts w:cs="Segoe UI"/>
          <w:szCs w:val="20"/>
        </w:rPr>
        <w:t xml:space="preserve"> as well as</w:t>
      </w:r>
      <w:r w:rsidRPr="00E044F9">
        <w:rPr>
          <w:rFonts w:cs="Segoe UI"/>
          <w:szCs w:val="20"/>
        </w:rPr>
        <w:t xml:space="preserve"> illegal rental units, and </w:t>
      </w:r>
      <w:r w:rsidR="00BA623B">
        <w:rPr>
          <w:rFonts w:cs="Segoe UI"/>
          <w:szCs w:val="20"/>
        </w:rPr>
        <w:t xml:space="preserve">what </w:t>
      </w:r>
      <w:r w:rsidR="00845163">
        <w:rPr>
          <w:rFonts w:cs="Segoe UI"/>
          <w:szCs w:val="20"/>
        </w:rPr>
        <w:t>were felt</w:t>
      </w:r>
      <w:r w:rsidR="00BA623B">
        <w:rPr>
          <w:rFonts w:cs="Segoe UI"/>
          <w:szCs w:val="20"/>
        </w:rPr>
        <w:t xml:space="preserve"> to be </w:t>
      </w:r>
      <w:r w:rsidR="00845163">
        <w:rPr>
          <w:rFonts w:cs="Segoe UI"/>
          <w:szCs w:val="20"/>
        </w:rPr>
        <w:t xml:space="preserve">the </w:t>
      </w:r>
      <w:r w:rsidR="00BA623B">
        <w:rPr>
          <w:rFonts w:cs="Segoe UI"/>
          <w:szCs w:val="20"/>
        </w:rPr>
        <w:t xml:space="preserve">exorbitant rental prices currently being charged in many communities. </w:t>
      </w:r>
    </w:p>
    <w:p w14:paraId="06CE94C2" w14:textId="33A52A6D" w:rsidR="00E044F9" w:rsidRPr="00E044F9" w:rsidRDefault="00E044F9" w:rsidP="00E044F9">
      <w:pPr>
        <w:spacing w:before="240" w:line="259" w:lineRule="auto"/>
        <w:rPr>
          <w:rFonts w:cs="Segoe UI"/>
          <w:szCs w:val="20"/>
        </w:rPr>
      </w:pPr>
      <w:r w:rsidRPr="00E044F9">
        <w:rPr>
          <w:rFonts w:cs="Segoe UI"/>
          <w:szCs w:val="20"/>
        </w:rPr>
        <w:t xml:space="preserve">Participants were </w:t>
      </w:r>
      <w:r w:rsidR="00845163">
        <w:rPr>
          <w:rFonts w:cs="Segoe UI"/>
          <w:szCs w:val="20"/>
        </w:rPr>
        <w:t xml:space="preserve">next </w:t>
      </w:r>
      <w:r w:rsidRPr="00E044F9">
        <w:rPr>
          <w:rFonts w:cs="Segoe UI"/>
          <w:szCs w:val="20"/>
        </w:rPr>
        <w:t xml:space="preserve">shown some information </w:t>
      </w:r>
      <w:r w:rsidR="00845163">
        <w:rPr>
          <w:rFonts w:cs="Segoe UI"/>
          <w:szCs w:val="20"/>
        </w:rPr>
        <w:t>regarding</w:t>
      </w:r>
      <w:r w:rsidRPr="00E044F9">
        <w:rPr>
          <w:rFonts w:cs="Segoe UI"/>
          <w:szCs w:val="20"/>
        </w:rPr>
        <w:t xml:space="preserve"> </w:t>
      </w:r>
      <w:r w:rsidR="00845163">
        <w:rPr>
          <w:rFonts w:cs="Segoe UI"/>
          <w:szCs w:val="20"/>
        </w:rPr>
        <w:t>potential actions and initiatives proposed by</w:t>
      </w:r>
      <w:r w:rsidRPr="00E044F9">
        <w:rPr>
          <w:rFonts w:cs="Segoe UI"/>
          <w:szCs w:val="20"/>
        </w:rPr>
        <w:t xml:space="preserve"> the Government of Canada </w:t>
      </w:r>
      <w:r w:rsidR="00845163">
        <w:rPr>
          <w:rFonts w:cs="Segoe UI"/>
          <w:szCs w:val="20"/>
        </w:rPr>
        <w:t>towards</w:t>
      </w:r>
      <w:r w:rsidRPr="00E044F9">
        <w:rPr>
          <w:rFonts w:cs="Segoe UI"/>
          <w:szCs w:val="20"/>
        </w:rPr>
        <w:t xml:space="preserve"> help</w:t>
      </w:r>
      <w:r w:rsidR="00845163">
        <w:rPr>
          <w:rFonts w:cs="Segoe UI"/>
          <w:szCs w:val="20"/>
        </w:rPr>
        <w:t>ing to</w:t>
      </w:r>
      <w:r w:rsidRPr="00E044F9">
        <w:rPr>
          <w:rFonts w:cs="Segoe UI"/>
          <w:szCs w:val="20"/>
        </w:rPr>
        <w:t xml:space="preserve"> make housing more affordable, </w:t>
      </w:r>
      <w:r w:rsidR="00845163">
        <w:rPr>
          <w:rFonts w:cs="Segoe UI"/>
          <w:szCs w:val="20"/>
        </w:rPr>
        <w:t>including</w:t>
      </w:r>
      <w:r w:rsidRPr="00E044F9">
        <w:rPr>
          <w:rFonts w:cs="Segoe UI"/>
          <w:szCs w:val="20"/>
        </w:rPr>
        <w:t>:</w:t>
      </w:r>
    </w:p>
    <w:p w14:paraId="3E2D9AA9" w14:textId="75B4E8ED" w:rsidR="00E044F9" w:rsidRPr="00E044F9" w:rsidRDefault="00E044F9" w:rsidP="00431014">
      <w:pPr>
        <w:numPr>
          <w:ilvl w:val="0"/>
          <w:numId w:val="36"/>
        </w:numPr>
        <w:spacing w:after="0" w:line="259" w:lineRule="auto"/>
        <w:ind w:right="4"/>
        <w:contextualSpacing/>
        <w:rPr>
          <w:rFonts w:cs="Segoe UI"/>
          <w:szCs w:val="20"/>
        </w:rPr>
      </w:pPr>
      <w:r w:rsidRPr="00E044F9">
        <w:rPr>
          <w:rFonts w:cs="Segoe UI"/>
          <w:b/>
          <w:i/>
          <w:szCs w:val="20"/>
        </w:rPr>
        <w:t>Affordable Housing Innovation Fund</w:t>
      </w:r>
      <w:r w:rsidRPr="00E044F9">
        <w:rPr>
          <w:rFonts w:cs="Segoe UI"/>
          <w:szCs w:val="20"/>
        </w:rPr>
        <w:t>: Funding for unique ideas and inno</w:t>
      </w:r>
      <w:r w:rsidR="00845163">
        <w:rPr>
          <w:rFonts w:cs="Segoe UI"/>
          <w:szCs w:val="20"/>
        </w:rPr>
        <w:t xml:space="preserve">vative building techniques that could </w:t>
      </w:r>
      <w:r w:rsidRPr="00E044F9">
        <w:rPr>
          <w:rFonts w:cs="Segoe UI"/>
          <w:szCs w:val="20"/>
        </w:rPr>
        <w:t>revolutioniz</w:t>
      </w:r>
      <w:r w:rsidR="00845163">
        <w:rPr>
          <w:rFonts w:cs="Segoe UI"/>
          <w:szCs w:val="20"/>
        </w:rPr>
        <w:t>e the affordable housing sector;</w:t>
      </w:r>
    </w:p>
    <w:p w14:paraId="76932A78" w14:textId="4029E896" w:rsidR="00E044F9" w:rsidRPr="00E044F9" w:rsidRDefault="00E044F9" w:rsidP="00431014">
      <w:pPr>
        <w:numPr>
          <w:ilvl w:val="0"/>
          <w:numId w:val="36"/>
        </w:numPr>
        <w:spacing w:after="0" w:line="259" w:lineRule="auto"/>
        <w:ind w:right="4"/>
        <w:contextualSpacing/>
        <w:rPr>
          <w:rFonts w:cs="Segoe UI"/>
          <w:szCs w:val="20"/>
        </w:rPr>
      </w:pPr>
      <w:r w:rsidRPr="00E044F9">
        <w:rPr>
          <w:rFonts w:cs="Segoe UI"/>
          <w:b/>
          <w:i/>
          <w:szCs w:val="20"/>
        </w:rPr>
        <w:t>Federal Lands Initiative</w:t>
      </w:r>
      <w:r w:rsidRPr="00E044F9">
        <w:rPr>
          <w:rFonts w:cs="Segoe UI"/>
          <w:szCs w:val="20"/>
        </w:rPr>
        <w:t xml:space="preserve">: </w:t>
      </w:r>
      <w:r w:rsidR="00845163">
        <w:rPr>
          <w:rFonts w:cs="Segoe UI"/>
          <w:szCs w:val="20"/>
        </w:rPr>
        <w:t xml:space="preserve">Utilizing </w:t>
      </w:r>
      <w:r w:rsidRPr="00E044F9">
        <w:rPr>
          <w:rFonts w:cs="Segoe UI"/>
          <w:szCs w:val="20"/>
        </w:rPr>
        <w:t>surplus federal lands and buildings to create affordable, sustainable, accessible</w:t>
      </w:r>
      <w:r w:rsidR="00845163">
        <w:rPr>
          <w:rFonts w:cs="Segoe UI"/>
          <w:szCs w:val="20"/>
        </w:rPr>
        <w:t>,</w:t>
      </w:r>
      <w:r w:rsidRPr="00E044F9">
        <w:rPr>
          <w:rFonts w:cs="Segoe UI"/>
          <w:szCs w:val="20"/>
        </w:rPr>
        <w:t xml:space="preserve"> and </w:t>
      </w:r>
      <w:r w:rsidR="00845163">
        <w:rPr>
          <w:rFonts w:cs="Segoe UI"/>
          <w:szCs w:val="20"/>
        </w:rPr>
        <w:t xml:space="preserve">socially inclusive developments; </w:t>
      </w:r>
    </w:p>
    <w:p w14:paraId="06D13F13" w14:textId="1EEF568B" w:rsidR="00E044F9" w:rsidRPr="00E044F9" w:rsidRDefault="00E044F9" w:rsidP="00431014">
      <w:pPr>
        <w:numPr>
          <w:ilvl w:val="0"/>
          <w:numId w:val="36"/>
        </w:numPr>
        <w:spacing w:after="0" w:line="259" w:lineRule="auto"/>
        <w:ind w:right="4"/>
        <w:contextualSpacing/>
        <w:rPr>
          <w:rFonts w:cs="Segoe UI"/>
          <w:szCs w:val="20"/>
        </w:rPr>
      </w:pPr>
      <w:r w:rsidRPr="00E044F9">
        <w:rPr>
          <w:rFonts w:cs="Segoe UI"/>
          <w:b/>
          <w:i/>
          <w:szCs w:val="20"/>
        </w:rPr>
        <w:t>First-Time Home Buyer Incentive</w:t>
      </w:r>
      <w:r w:rsidRPr="00E044F9">
        <w:rPr>
          <w:rFonts w:cs="Segoe UI"/>
          <w:szCs w:val="20"/>
        </w:rPr>
        <w:t xml:space="preserve">: A program that allows one to borrow 5 or 10% of the purchase price of a home to put toward a down payment. </w:t>
      </w:r>
      <w:r w:rsidR="00845163">
        <w:rPr>
          <w:rFonts w:cs="Segoe UI"/>
          <w:szCs w:val="20"/>
        </w:rPr>
        <w:t xml:space="preserve"> </w:t>
      </w:r>
      <w:r w:rsidRPr="00E044F9">
        <w:rPr>
          <w:rFonts w:cs="Segoe UI"/>
          <w:szCs w:val="20"/>
        </w:rPr>
        <w:t>The program recipient pays back the same percentage of the value of the home when sellin</w:t>
      </w:r>
      <w:r w:rsidR="00845163">
        <w:rPr>
          <w:rFonts w:cs="Segoe UI"/>
          <w:szCs w:val="20"/>
        </w:rPr>
        <w:t>g it or within a 25-year window;</w:t>
      </w:r>
    </w:p>
    <w:p w14:paraId="246D6A96" w14:textId="6AA9ADB3" w:rsidR="00E044F9" w:rsidRPr="00E044F9" w:rsidRDefault="00E044F9" w:rsidP="00431014">
      <w:pPr>
        <w:numPr>
          <w:ilvl w:val="0"/>
          <w:numId w:val="36"/>
        </w:numPr>
        <w:spacing w:after="0" w:line="259" w:lineRule="auto"/>
        <w:ind w:right="4"/>
        <w:contextualSpacing/>
        <w:rPr>
          <w:rFonts w:cs="Segoe UI"/>
          <w:szCs w:val="20"/>
        </w:rPr>
      </w:pPr>
      <w:r w:rsidRPr="00E044F9">
        <w:rPr>
          <w:rFonts w:cs="Segoe UI"/>
          <w:b/>
          <w:i/>
          <w:szCs w:val="20"/>
        </w:rPr>
        <w:t>Housing Accelerator Fund</w:t>
      </w:r>
      <w:r w:rsidRPr="00E044F9">
        <w:rPr>
          <w:rFonts w:cs="Segoe UI"/>
          <w:szCs w:val="20"/>
        </w:rPr>
        <w:t>: Funding available to municipalities to increase the housing supply in Canada’s largest cities through measures such as inclusionary zoning, increased densification, reductions in construction approval timelines and the rapid developme</w:t>
      </w:r>
      <w:r w:rsidR="00845163">
        <w:rPr>
          <w:rFonts w:cs="Segoe UI"/>
          <w:szCs w:val="20"/>
        </w:rPr>
        <w:t xml:space="preserve">nt of vacant or underused lands; </w:t>
      </w:r>
    </w:p>
    <w:p w14:paraId="149EB631" w14:textId="551689DB" w:rsidR="00E044F9" w:rsidRPr="00E044F9" w:rsidRDefault="00E044F9" w:rsidP="00431014">
      <w:pPr>
        <w:numPr>
          <w:ilvl w:val="0"/>
          <w:numId w:val="36"/>
        </w:numPr>
        <w:spacing w:after="0" w:line="259" w:lineRule="auto"/>
        <w:ind w:right="4"/>
        <w:contextualSpacing/>
        <w:rPr>
          <w:rFonts w:cs="Segoe UI"/>
          <w:szCs w:val="20"/>
        </w:rPr>
      </w:pPr>
      <w:r w:rsidRPr="00E044F9">
        <w:rPr>
          <w:rFonts w:cs="Segoe UI"/>
          <w:b/>
          <w:i/>
          <w:szCs w:val="20"/>
        </w:rPr>
        <w:lastRenderedPageBreak/>
        <w:t>National Housing Co-Investment Fund – New Construction Stream</w:t>
      </w:r>
      <w:r w:rsidRPr="00E044F9">
        <w:rPr>
          <w:rFonts w:cs="Segoe UI"/>
          <w:szCs w:val="20"/>
        </w:rPr>
        <w:t xml:space="preserve">: Low-cost repayable loans and forgivable loans </w:t>
      </w:r>
      <w:r w:rsidR="00845163">
        <w:rPr>
          <w:rFonts w:cs="Segoe UI"/>
          <w:szCs w:val="20"/>
        </w:rPr>
        <w:t>towards</w:t>
      </w:r>
      <w:r w:rsidRPr="00E044F9">
        <w:rPr>
          <w:rFonts w:cs="Segoe UI"/>
          <w:szCs w:val="20"/>
        </w:rPr>
        <w:t xml:space="preserve"> building new affordable housing shelters, </w:t>
      </w:r>
      <w:r w:rsidR="00845163">
        <w:rPr>
          <w:rFonts w:cs="Segoe UI"/>
          <w:szCs w:val="20"/>
        </w:rPr>
        <w:t xml:space="preserve">as well as </w:t>
      </w:r>
      <w:r w:rsidRPr="00E044F9">
        <w:rPr>
          <w:rFonts w:cs="Segoe UI"/>
          <w:szCs w:val="20"/>
        </w:rPr>
        <w:t>tran</w:t>
      </w:r>
      <w:r w:rsidR="00845163">
        <w:rPr>
          <w:rFonts w:cs="Segoe UI"/>
          <w:szCs w:val="20"/>
        </w:rPr>
        <w:t>sitional and supportive housing; and</w:t>
      </w:r>
    </w:p>
    <w:p w14:paraId="11332385" w14:textId="1365125D" w:rsidR="00E044F9" w:rsidRPr="00E044F9" w:rsidRDefault="00E044F9" w:rsidP="00431014">
      <w:pPr>
        <w:numPr>
          <w:ilvl w:val="0"/>
          <w:numId w:val="36"/>
        </w:numPr>
        <w:spacing w:after="0" w:line="259" w:lineRule="auto"/>
        <w:ind w:right="4"/>
        <w:contextualSpacing/>
        <w:rPr>
          <w:rFonts w:cs="Segoe UI"/>
          <w:szCs w:val="20"/>
        </w:rPr>
      </w:pPr>
      <w:r w:rsidRPr="00E044F9">
        <w:rPr>
          <w:rFonts w:cs="Segoe UI"/>
          <w:b/>
          <w:i/>
          <w:szCs w:val="20"/>
        </w:rPr>
        <w:t>Rental Construction Financing</w:t>
      </w:r>
      <w:r w:rsidRPr="00E044F9">
        <w:rPr>
          <w:rFonts w:cs="Segoe UI"/>
          <w:szCs w:val="20"/>
        </w:rPr>
        <w:t>: Low-cost loans encouraging the construction of sustainable rental apartment projects across Canada.</w:t>
      </w:r>
    </w:p>
    <w:p w14:paraId="71E66C45" w14:textId="5917DE4F" w:rsidR="00E044F9" w:rsidRPr="00E044F9" w:rsidRDefault="00E044F9" w:rsidP="00E044F9">
      <w:pPr>
        <w:spacing w:before="240" w:line="259" w:lineRule="auto"/>
        <w:rPr>
          <w:rFonts w:cs="Segoe UI"/>
          <w:szCs w:val="20"/>
        </w:rPr>
      </w:pPr>
      <w:r w:rsidRPr="00E044F9">
        <w:rPr>
          <w:rFonts w:cs="Segoe UI"/>
          <w:szCs w:val="20"/>
        </w:rPr>
        <w:t xml:space="preserve">When asked to identify which of the above would be </w:t>
      </w:r>
      <w:r w:rsidR="00C1775C">
        <w:rPr>
          <w:rFonts w:cs="Segoe UI"/>
          <w:szCs w:val="20"/>
        </w:rPr>
        <w:t>most beneficial towards</w:t>
      </w:r>
      <w:r w:rsidRPr="00E044F9">
        <w:rPr>
          <w:rFonts w:cs="Segoe UI"/>
          <w:szCs w:val="20"/>
        </w:rPr>
        <w:t xml:space="preserve"> address</w:t>
      </w:r>
      <w:r w:rsidR="00C1775C">
        <w:rPr>
          <w:rFonts w:cs="Segoe UI"/>
          <w:szCs w:val="20"/>
        </w:rPr>
        <w:t>ing</w:t>
      </w:r>
      <w:r w:rsidRPr="00E044F9">
        <w:rPr>
          <w:rFonts w:cs="Segoe UI"/>
          <w:szCs w:val="20"/>
        </w:rPr>
        <w:t xml:space="preserve"> the</w:t>
      </w:r>
      <w:r w:rsidR="00C1775C">
        <w:rPr>
          <w:rFonts w:cs="Segoe UI"/>
          <w:szCs w:val="20"/>
        </w:rPr>
        <w:t xml:space="preserve"> issue of housing affordability within their regions (and Canada more generally) participants were</w:t>
      </w:r>
      <w:r w:rsidRPr="00E044F9">
        <w:rPr>
          <w:rFonts w:cs="Segoe UI"/>
          <w:szCs w:val="20"/>
        </w:rPr>
        <w:t xml:space="preserve"> varied </w:t>
      </w:r>
      <w:r w:rsidR="00C1775C">
        <w:rPr>
          <w:rFonts w:cs="Segoe UI"/>
          <w:szCs w:val="20"/>
        </w:rPr>
        <w:t>in their views, though many</w:t>
      </w:r>
      <w:r w:rsidRPr="00E044F9">
        <w:rPr>
          <w:rFonts w:cs="Segoe UI"/>
          <w:szCs w:val="20"/>
        </w:rPr>
        <w:t xml:space="preserve"> </w:t>
      </w:r>
      <w:r w:rsidR="00C1775C">
        <w:rPr>
          <w:rFonts w:cs="Segoe UI"/>
          <w:szCs w:val="20"/>
        </w:rPr>
        <w:t>felt the</w:t>
      </w:r>
      <w:r w:rsidRPr="00E044F9">
        <w:rPr>
          <w:rFonts w:cs="Segoe UI"/>
          <w:szCs w:val="20"/>
        </w:rPr>
        <w:t xml:space="preserve"> First-Time Home Buyer Incentive</w:t>
      </w:r>
      <w:r w:rsidR="00C1775C">
        <w:rPr>
          <w:rFonts w:cs="Segoe UI"/>
          <w:szCs w:val="20"/>
        </w:rPr>
        <w:t xml:space="preserve"> to be particularly promising</w:t>
      </w:r>
      <w:r w:rsidRPr="00E044F9">
        <w:rPr>
          <w:rFonts w:cs="Segoe UI"/>
          <w:szCs w:val="20"/>
        </w:rPr>
        <w:t xml:space="preserve">.  </w:t>
      </w:r>
      <w:r w:rsidR="00C1775C">
        <w:rPr>
          <w:rFonts w:cs="Segoe UI"/>
          <w:szCs w:val="20"/>
        </w:rPr>
        <w:t>Several were of the view that this</w:t>
      </w:r>
      <w:r w:rsidRPr="00E044F9">
        <w:rPr>
          <w:rFonts w:cs="Segoe UI"/>
          <w:szCs w:val="20"/>
        </w:rPr>
        <w:t xml:space="preserve"> </w:t>
      </w:r>
      <w:r w:rsidR="00C1775C">
        <w:rPr>
          <w:rFonts w:cs="Segoe UI"/>
          <w:szCs w:val="20"/>
        </w:rPr>
        <w:t>program</w:t>
      </w:r>
      <w:r w:rsidRPr="00E044F9">
        <w:rPr>
          <w:rFonts w:cs="Segoe UI"/>
          <w:szCs w:val="20"/>
        </w:rPr>
        <w:t xml:space="preserve"> would make it easier for Canadians </w:t>
      </w:r>
      <w:r w:rsidR="00C1775C">
        <w:rPr>
          <w:rFonts w:cs="Segoe UI"/>
          <w:szCs w:val="20"/>
        </w:rPr>
        <w:t>seeking to</w:t>
      </w:r>
      <w:r w:rsidRPr="00E044F9">
        <w:rPr>
          <w:rFonts w:cs="Segoe UI"/>
          <w:szCs w:val="20"/>
        </w:rPr>
        <w:t xml:space="preserve"> gain entry into the housing market</w:t>
      </w:r>
      <w:r w:rsidR="00C1775C">
        <w:rPr>
          <w:rFonts w:cs="Segoe UI"/>
          <w:szCs w:val="20"/>
        </w:rPr>
        <w:t xml:space="preserve">, particularly those who may not be able to save up for a sufficient down payment on their own.  Some also commented that even as </w:t>
      </w:r>
      <w:r w:rsidRPr="00E044F9">
        <w:rPr>
          <w:rFonts w:cs="Segoe UI"/>
          <w:szCs w:val="20"/>
        </w:rPr>
        <w:t xml:space="preserve">housing prices </w:t>
      </w:r>
      <w:r w:rsidR="00C1775C">
        <w:rPr>
          <w:rFonts w:cs="Segoe UI"/>
          <w:szCs w:val="20"/>
        </w:rPr>
        <w:t>continue to increase</w:t>
      </w:r>
      <w:r w:rsidRPr="00E044F9">
        <w:rPr>
          <w:rFonts w:cs="Segoe UI"/>
          <w:szCs w:val="20"/>
        </w:rPr>
        <w:t xml:space="preserve"> dramatically, </w:t>
      </w:r>
      <w:r w:rsidR="00C1775C">
        <w:rPr>
          <w:rFonts w:cs="Segoe UI"/>
          <w:szCs w:val="20"/>
        </w:rPr>
        <w:t xml:space="preserve">federal </w:t>
      </w:r>
      <w:r w:rsidRPr="00E044F9">
        <w:rPr>
          <w:rFonts w:cs="Segoe UI"/>
          <w:szCs w:val="20"/>
        </w:rPr>
        <w:t xml:space="preserve">assistance via a loan covering 5% to 10% of the purchase price </w:t>
      </w:r>
      <w:r w:rsidR="00C1775C">
        <w:rPr>
          <w:rFonts w:cs="Segoe UI"/>
          <w:szCs w:val="20"/>
        </w:rPr>
        <w:t>could</w:t>
      </w:r>
      <w:r w:rsidRPr="00E044F9">
        <w:rPr>
          <w:rFonts w:cs="Segoe UI"/>
          <w:szCs w:val="20"/>
        </w:rPr>
        <w:t xml:space="preserve"> </w:t>
      </w:r>
      <w:r w:rsidR="00C1775C">
        <w:rPr>
          <w:rFonts w:cs="Segoe UI"/>
          <w:szCs w:val="20"/>
        </w:rPr>
        <w:t>make a real difference for</w:t>
      </w:r>
      <w:r w:rsidRPr="00E044F9">
        <w:rPr>
          <w:rFonts w:cs="Segoe UI"/>
          <w:szCs w:val="20"/>
        </w:rPr>
        <w:t xml:space="preserve"> </w:t>
      </w:r>
      <w:r w:rsidR="00C1775C">
        <w:rPr>
          <w:rFonts w:cs="Segoe UI"/>
          <w:szCs w:val="20"/>
        </w:rPr>
        <w:t xml:space="preserve">prospective home buyers in their efforts to purchase their first home.  </w:t>
      </w:r>
      <w:r w:rsidRPr="00E044F9">
        <w:rPr>
          <w:rFonts w:cs="Segoe UI"/>
          <w:szCs w:val="20"/>
        </w:rPr>
        <w:t xml:space="preserve"> </w:t>
      </w:r>
    </w:p>
    <w:p w14:paraId="2FD493CB" w14:textId="795F8B20" w:rsidR="00E044F9" w:rsidRPr="00E044F9" w:rsidRDefault="00E044F9" w:rsidP="00E044F9">
      <w:pPr>
        <w:spacing w:line="259" w:lineRule="auto"/>
        <w:rPr>
          <w:rFonts w:cs="Segoe UI"/>
          <w:szCs w:val="20"/>
        </w:rPr>
      </w:pPr>
      <w:r w:rsidRPr="00E044F9">
        <w:rPr>
          <w:rFonts w:cs="Segoe UI"/>
          <w:szCs w:val="20"/>
        </w:rPr>
        <w:t>As a follow-up question, participants were asked</w:t>
      </w:r>
      <w:r w:rsidR="00C1775C">
        <w:rPr>
          <w:rFonts w:cs="Segoe UI"/>
          <w:szCs w:val="20"/>
        </w:rPr>
        <w:t xml:space="preserve"> for</w:t>
      </w:r>
      <w:r w:rsidRPr="00E044F9">
        <w:rPr>
          <w:rFonts w:cs="Segoe UI"/>
          <w:szCs w:val="20"/>
        </w:rPr>
        <w:t xml:space="preserve"> their thoughts </w:t>
      </w:r>
      <w:r w:rsidR="00C1775C">
        <w:rPr>
          <w:rFonts w:cs="Segoe UI"/>
          <w:szCs w:val="20"/>
        </w:rPr>
        <w:t>on</w:t>
      </w:r>
      <w:r w:rsidRPr="00E044F9">
        <w:rPr>
          <w:rFonts w:cs="Segoe UI"/>
          <w:szCs w:val="20"/>
        </w:rPr>
        <w:t xml:space="preserve"> </w:t>
      </w:r>
      <w:r w:rsidR="00C1775C">
        <w:rPr>
          <w:rFonts w:cs="Segoe UI"/>
          <w:szCs w:val="20"/>
        </w:rPr>
        <w:t>potentially creating a separate stream of</w:t>
      </w:r>
      <w:r w:rsidRPr="00E044F9">
        <w:rPr>
          <w:rFonts w:cs="Segoe UI"/>
          <w:szCs w:val="20"/>
        </w:rPr>
        <w:t xml:space="preserve"> the First-Time Home Buyer Incentive specifically</w:t>
      </w:r>
      <w:r w:rsidR="00C1775C">
        <w:rPr>
          <w:rFonts w:cs="Segoe UI"/>
          <w:szCs w:val="20"/>
        </w:rPr>
        <w:t xml:space="preserve"> targeted towards</w:t>
      </w:r>
      <w:r w:rsidRPr="00E044F9">
        <w:rPr>
          <w:rFonts w:cs="Segoe UI"/>
          <w:szCs w:val="20"/>
        </w:rPr>
        <w:t xml:space="preserve"> young, single Canadians.  Most responded positively to this </w:t>
      </w:r>
      <w:r w:rsidR="00C1775C">
        <w:rPr>
          <w:rFonts w:cs="Segoe UI"/>
          <w:szCs w:val="20"/>
        </w:rPr>
        <w:t>notion</w:t>
      </w:r>
      <w:r w:rsidRPr="00E044F9">
        <w:rPr>
          <w:rFonts w:cs="Segoe UI"/>
          <w:szCs w:val="20"/>
        </w:rPr>
        <w:t xml:space="preserve">, </w:t>
      </w:r>
      <w:r w:rsidR="00C1775C">
        <w:rPr>
          <w:rFonts w:cs="Segoe UI"/>
          <w:szCs w:val="20"/>
        </w:rPr>
        <w:t xml:space="preserve">feeling it would provide a great deal of support </w:t>
      </w:r>
      <w:r w:rsidR="00B246B1">
        <w:rPr>
          <w:rFonts w:cs="Segoe UI"/>
          <w:szCs w:val="20"/>
        </w:rPr>
        <w:t>to</w:t>
      </w:r>
      <w:r w:rsidR="00C1775C">
        <w:rPr>
          <w:rFonts w:cs="Segoe UI"/>
          <w:szCs w:val="20"/>
        </w:rPr>
        <w:t xml:space="preserve"> those individuals without partners, particularly single-parent households who were likely already dealing with considerable financial strain.  </w:t>
      </w:r>
      <w:r w:rsidRPr="00E044F9">
        <w:rPr>
          <w:rFonts w:cs="Segoe UI"/>
          <w:szCs w:val="20"/>
        </w:rPr>
        <w:t xml:space="preserve">Others </w:t>
      </w:r>
      <w:r w:rsidR="00C1775C">
        <w:rPr>
          <w:rFonts w:cs="Segoe UI"/>
          <w:szCs w:val="20"/>
        </w:rPr>
        <w:t>were of the view</w:t>
      </w:r>
      <w:r w:rsidRPr="00E044F9">
        <w:rPr>
          <w:rFonts w:cs="Segoe UI"/>
          <w:szCs w:val="20"/>
        </w:rPr>
        <w:t xml:space="preserve"> that single people in particular </w:t>
      </w:r>
      <w:r w:rsidR="00C1775C">
        <w:rPr>
          <w:rFonts w:cs="Segoe UI"/>
          <w:szCs w:val="20"/>
        </w:rPr>
        <w:t>typically required</w:t>
      </w:r>
      <w:r w:rsidRPr="00E044F9">
        <w:rPr>
          <w:rFonts w:cs="Segoe UI"/>
          <w:szCs w:val="20"/>
        </w:rPr>
        <w:t xml:space="preserve"> additional support to get into the housing market and that anything which </w:t>
      </w:r>
      <w:r w:rsidR="00C1775C">
        <w:rPr>
          <w:rFonts w:cs="Segoe UI"/>
          <w:szCs w:val="20"/>
        </w:rPr>
        <w:t>could provide assistance on this front would be helpful.</w:t>
      </w:r>
      <w:r w:rsidRPr="00E044F9">
        <w:rPr>
          <w:rFonts w:cs="Segoe UI"/>
          <w:szCs w:val="20"/>
        </w:rPr>
        <w:t xml:space="preserve"> </w:t>
      </w:r>
      <w:r w:rsidR="00C1775C">
        <w:rPr>
          <w:rFonts w:cs="Segoe UI"/>
          <w:szCs w:val="20"/>
        </w:rPr>
        <w:t xml:space="preserve"> </w:t>
      </w:r>
      <w:r w:rsidRPr="00E044F9">
        <w:rPr>
          <w:rFonts w:cs="Segoe UI"/>
          <w:szCs w:val="20"/>
        </w:rPr>
        <w:t xml:space="preserve">At the same time, </w:t>
      </w:r>
      <w:r w:rsidR="00C1775C">
        <w:rPr>
          <w:rFonts w:cs="Segoe UI"/>
          <w:szCs w:val="20"/>
        </w:rPr>
        <w:t xml:space="preserve">however, </w:t>
      </w:r>
      <w:r w:rsidRPr="00E044F9">
        <w:rPr>
          <w:rFonts w:cs="Segoe UI"/>
          <w:szCs w:val="20"/>
        </w:rPr>
        <w:t xml:space="preserve">some </w:t>
      </w:r>
      <w:r w:rsidR="00C1775C">
        <w:rPr>
          <w:rFonts w:cs="Segoe UI"/>
          <w:szCs w:val="20"/>
        </w:rPr>
        <w:t xml:space="preserve">thought additional education and tools should be offered to younger Canadians, believing many currently lacked the financial education to </w:t>
      </w:r>
      <w:r w:rsidRPr="00E044F9">
        <w:rPr>
          <w:rFonts w:cs="Segoe UI"/>
          <w:szCs w:val="20"/>
        </w:rPr>
        <w:t xml:space="preserve">fully understand the </w:t>
      </w:r>
      <w:r w:rsidR="00C1775C">
        <w:rPr>
          <w:rFonts w:cs="Segoe UI"/>
          <w:szCs w:val="20"/>
        </w:rPr>
        <w:t>fiscal</w:t>
      </w:r>
      <w:r w:rsidRPr="00E044F9">
        <w:rPr>
          <w:rFonts w:cs="Segoe UI"/>
          <w:szCs w:val="20"/>
        </w:rPr>
        <w:t xml:space="preserve"> responsibilities</w:t>
      </w:r>
      <w:r w:rsidR="00C1775C">
        <w:rPr>
          <w:rFonts w:cs="Segoe UI"/>
          <w:szCs w:val="20"/>
        </w:rPr>
        <w:t xml:space="preserve"> and unexpected costs</w:t>
      </w:r>
      <w:r w:rsidRPr="00E044F9">
        <w:rPr>
          <w:rFonts w:cs="Segoe UI"/>
          <w:szCs w:val="20"/>
        </w:rPr>
        <w:t xml:space="preserve"> that </w:t>
      </w:r>
      <w:r w:rsidR="00C1775C">
        <w:rPr>
          <w:rFonts w:cs="Segoe UI"/>
          <w:szCs w:val="20"/>
        </w:rPr>
        <w:t>accompanied</w:t>
      </w:r>
      <w:r w:rsidRPr="00E044F9">
        <w:rPr>
          <w:rFonts w:cs="Segoe UI"/>
          <w:szCs w:val="20"/>
        </w:rPr>
        <w:t xml:space="preserve"> home ownership.  </w:t>
      </w:r>
    </w:p>
    <w:p w14:paraId="0936AEFD" w14:textId="3AC30A6D" w:rsidR="00E044F9" w:rsidRPr="00E044F9" w:rsidRDefault="00E044F9" w:rsidP="00E044F9">
      <w:pPr>
        <w:spacing w:line="259" w:lineRule="auto"/>
        <w:rPr>
          <w:rFonts w:cs="Segoe UI"/>
          <w:szCs w:val="20"/>
        </w:rPr>
      </w:pPr>
      <w:r w:rsidRPr="00E044F9">
        <w:rPr>
          <w:rFonts w:cs="Segoe UI"/>
          <w:szCs w:val="20"/>
        </w:rPr>
        <w:t xml:space="preserve">Participants were also generally supportive of </w:t>
      </w:r>
      <w:r w:rsidR="00B246B1">
        <w:rPr>
          <w:rFonts w:cs="Segoe UI"/>
          <w:szCs w:val="20"/>
        </w:rPr>
        <w:t>the provision of increased rental construction f</w:t>
      </w:r>
      <w:r w:rsidRPr="00E044F9">
        <w:rPr>
          <w:rFonts w:cs="Segoe UI"/>
          <w:szCs w:val="20"/>
        </w:rPr>
        <w:t xml:space="preserve">inancing.  </w:t>
      </w:r>
      <w:r w:rsidR="00B246B1">
        <w:rPr>
          <w:rFonts w:cs="Segoe UI"/>
          <w:szCs w:val="20"/>
        </w:rPr>
        <w:t>A number were of the view</w:t>
      </w:r>
      <w:r w:rsidRPr="00E044F9">
        <w:rPr>
          <w:rFonts w:cs="Segoe UI"/>
          <w:szCs w:val="20"/>
        </w:rPr>
        <w:t xml:space="preserve"> that offering</w:t>
      </w:r>
      <w:r w:rsidR="00B246B1">
        <w:rPr>
          <w:rFonts w:cs="Segoe UI"/>
          <w:szCs w:val="20"/>
        </w:rPr>
        <w:t xml:space="preserve"> these</w:t>
      </w:r>
      <w:r w:rsidRPr="00E044F9">
        <w:rPr>
          <w:rFonts w:cs="Segoe UI"/>
          <w:szCs w:val="20"/>
        </w:rPr>
        <w:t xml:space="preserve"> low cost loans would likely lower</w:t>
      </w:r>
      <w:r w:rsidR="00B246B1">
        <w:rPr>
          <w:rFonts w:cs="Segoe UI"/>
          <w:szCs w:val="20"/>
        </w:rPr>
        <w:t xml:space="preserve"> overall</w:t>
      </w:r>
      <w:r w:rsidRPr="00E044F9">
        <w:rPr>
          <w:rFonts w:cs="Segoe UI"/>
          <w:szCs w:val="20"/>
        </w:rPr>
        <w:t xml:space="preserve"> development and construction costs, thereby incentivizing developers to build more units at affordable prices</w:t>
      </w:r>
      <w:r w:rsidR="00B246B1">
        <w:rPr>
          <w:rFonts w:cs="Segoe UI"/>
          <w:szCs w:val="20"/>
        </w:rPr>
        <w:t xml:space="preserve"> rather than focusing on higher-</w:t>
      </w:r>
      <w:r w:rsidRPr="00E044F9">
        <w:rPr>
          <w:rFonts w:cs="Segoe UI"/>
          <w:szCs w:val="20"/>
        </w:rPr>
        <w:t xml:space="preserve">end or luxury homes.  </w:t>
      </w:r>
      <w:r w:rsidR="00B246B1">
        <w:rPr>
          <w:rFonts w:cs="Segoe UI"/>
          <w:szCs w:val="20"/>
        </w:rPr>
        <w:t>While supportive of this initiative, some</w:t>
      </w:r>
      <w:r w:rsidRPr="00E044F9">
        <w:rPr>
          <w:rFonts w:cs="Segoe UI"/>
          <w:szCs w:val="20"/>
        </w:rPr>
        <w:t xml:space="preserve"> did </w:t>
      </w:r>
      <w:r w:rsidR="00B246B1">
        <w:rPr>
          <w:rFonts w:cs="Segoe UI"/>
          <w:szCs w:val="20"/>
        </w:rPr>
        <w:t>feel there should be</w:t>
      </w:r>
      <w:r w:rsidRPr="00E044F9">
        <w:rPr>
          <w:rFonts w:cs="Segoe UI"/>
          <w:szCs w:val="20"/>
        </w:rPr>
        <w:t xml:space="preserve"> a caveat</w:t>
      </w:r>
      <w:r w:rsidR="00B246B1">
        <w:rPr>
          <w:rFonts w:cs="Segoe UI"/>
          <w:szCs w:val="20"/>
        </w:rPr>
        <w:t xml:space="preserve"> in</w:t>
      </w:r>
      <w:r w:rsidRPr="00E044F9">
        <w:rPr>
          <w:rFonts w:cs="Segoe UI"/>
          <w:szCs w:val="20"/>
        </w:rPr>
        <w:t xml:space="preserve"> that </w:t>
      </w:r>
      <w:r w:rsidR="00B246B1">
        <w:rPr>
          <w:rFonts w:cs="Segoe UI"/>
          <w:szCs w:val="20"/>
        </w:rPr>
        <w:t>additional oversight would likely b</w:t>
      </w:r>
      <w:r w:rsidRPr="00E044F9">
        <w:rPr>
          <w:rFonts w:cs="Segoe UI"/>
          <w:szCs w:val="20"/>
        </w:rPr>
        <w:t xml:space="preserve">e necessary to ensure </w:t>
      </w:r>
      <w:r w:rsidR="00B246B1">
        <w:rPr>
          <w:rFonts w:cs="Segoe UI"/>
          <w:szCs w:val="20"/>
        </w:rPr>
        <w:t>affordable</w:t>
      </w:r>
      <w:r w:rsidRPr="00E044F9">
        <w:rPr>
          <w:rFonts w:cs="Segoe UI"/>
          <w:szCs w:val="20"/>
        </w:rPr>
        <w:t xml:space="preserve"> rental fees </w:t>
      </w:r>
      <w:r w:rsidR="00B246B1">
        <w:rPr>
          <w:rFonts w:cs="Segoe UI"/>
          <w:szCs w:val="20"/>
        </w:rPr>
        <w:t>are actually charged once these units hit the market</w:t>
      </w:r>
      <w:r w:rsidRPr="00E044F9">
        <w:rPr>
          <w:rFonts w:cs="Segoe UI"/>
          <w:szCs w:val="20"/>
        </w:rPr>
        <w:t xml:space="preserve">.  As an additional comment, some participants </w:t>
      </w:r>
      <w:r w:rsidR="00B246B1">
        <w:rPr>
          <w:rFonts w:cs="Segoe UI"/>
          <w:szCs w:val="20"/>
        </w:rPr>
        <w:t>expressed the view</w:t>
      </w:r>
      <w:r w:rsidRPr="00E044F9">
        <w:rPr>
          <w:rFonts w:cs="Segoe UI"/>
          <w:szCs w:val="20"/>
        </w:rPr>
        <w:t xml:space="preserve"> that </w:t>
      </w:r>
      <w:r w:rsidR="00B246B1">
        <w:rPr>
          <w:rFonts w:cs="Segoe UI"/>
          <w:szCs w:val="20"/>
        </w:rPr>
        <w:t>developers</w:t>
      </w:r>
      <w:r w:rsidRPr="00E044F9">
        <w:rPr>
          <w:rFonts w:cs="Segoe UI"/>
          <w:szCs w:val="20"/>
        </w:rPr>
        <w:t xml:space="preserve"> should</w:t>
      </w:r>
      <w:r w:rsidR="00B246B1">
        <w:rPr>
          <w:rFonts w:cs="Segoe UI"/>
          <w:szCs w:val="20"/>
        </w:rPr>
        <w:t xml:space="preserve"> be required going forward to set aside a certain </w:t>
      </w:r>
      <w:r w:rsidRPr="00E044F9">
        <w:rPr>
          <w:rFonts w:cs="Segoe UI"/>
          <w:szCs w:val="20"/>
        </w:rPr>
        <w:t xml:space="preserve">percentage of new building floor space to affordable rentals.   </w:t>
      </w:r>
    </w:p>
    <w:p w14:paraId="11E3C407" w14:textId="75962A1B" w:rsidR="00E044F9" w:rsidRPr="00E044F9" w:rsidRDefault="00E044F9" w:rsidP="00E044F9">
      <w:pPr>
        <w:spacing w:line="259" w:lineRule="auto"/>
        <w:rPr>
          <w:rFonts w:cs="Segoe UI"/>
          <w:szCs w:val="20"/>
        </w:rPr>
      </w:pPr>
      <w:r w:rsidRPr="00E044F9">
        <w:rPr>
          <w:rFonts w:cs="Segoe UI"/>
          <w:szCs w:val="20"/>
        </w:rPr>
        <w:t xml:space="preserve">There was </w:t>
      </w:r>
      <w:r w:rsidR="00B246B1">
        <w:rPr>
          <w:rFonts w:cs="Segoe UI"/>
          <w:szCs w:val="20"/>
        </w:rPr>
        <w:t>also a moderate level of</w:t>
      </w:r>
      <w:r w:rsidRPr="00E044F9">
        <w:rPr>
          <w:rFonts w:cs="Segoe UI"/>
          <w:szCs w:val="20"/>
        </w:rPr>
        <w:t xml:space="preserve"> uptake among participants for both the Affordable Housing Innovation Fund and the National Housing Co-Investment Fund – New Construction Stream.  </w:t>
      </w:r>
      <w:r w:rsidR="00B246B1">
        <w:rPr>
          <w:rFonts w:cs="Segoe UI"/>
          <w:szCs w:val="20"/>
        </w:rPr>
        <w:t>Focusing on the former, some felt</w:t>
      </w:r>
      <w:r w:rsidRPr="00E044F9">
        <w:rPr>
          <w:rFonts w:cs="Segoe UI"/>
          <w:szCs w:val="20"/>
        </w:rPr>
        <w:t xml:space="preserve"> </w:t>
      </w:r>
      <w:r w:rsidR="00B246B1">
        <w:rPr>
          <w:rFonts w:cs="Segoe UI"/>
          <w:szCs w:val="20"/>
        </w:rPr>
        <w:t>such a program</w:t>
      </w:r>
      <w:r w:rsidRPr="00E044F9">
        <w:rPr>
          <w:rFonts w:cs="Segoe UI"/>
          <w:szCs w:val="20"/>
        </w:rPr>
        <w:t xml:space="preserve"> would </w:t>
      </w:r>
      <w:r w:rsidR="00B246B1">
        <w:rPr>
          <w:rFonts w:cs="Segoe UI"/>
          <w:szCs w:val="20"/>
        </w:rPr>
        <w:t>stimulate</w:t>
      </w:r>
      <w:r w:rsidRPr="00E044F9">
        <w:rPr>
          <w:rFonts w:cs="Segoe UI"/>
          <w:szCs w:val="20"/>
        </w:rPr>
        <w:t xml:space="preserve"> more creative thinking and generate new models for development which </w:t>
      </w:r>
      <w:r w:rsidR="00B246B1">
        <w:rPr>
          <w:rFonts w:cs="Segoe UI"/>
          <w:szCs w:val="20"/>
        </w:rPr>
        <w:t>could potentially assist in solving current issues regarding housing affordability</w:t>
      </w:r>
      <w:r w:rsidRPr="00E044F9">
        <w:rPr>
          <w:rFonts w:cs="Segoe UI"/>
          <w:szCs w:val="20"/>
        </w:rPr>
        <w:t xml:space="preserve">.  </w:t>
      </w:r>
      <w:r w:rsidR="00B246B1">
        <w:rPr>
          <w:rFonts w:cs="Segoe UI"/>
          <w:szCs w:val="20"/>
        </w:rPr>
        <w:t>Regarding the latter</w:t>
      </w:r>
      <w:r w:rsidRPr="00E044F9">
        <w:rPr>
          <w:rFonts w:cs="Segoe UI"/>
          <w:szCs w:val="20"/>
        </w:rPr>
        <w:t>, participants generally felt that programs specifically targeted to</w:t>
      </w:r>
      <w:r w:rsidR="00B246B1">
        <w:rPr>
          <w:rFonts w:cs="Segoe UI"/>
          <w:szCs w:val="20"/>
        </w:rPr>
        <w:t>wards</w:t>
      </w:r>
      <w:r w:rsidRPr="00E044F9">
        <w:rPr>
          <w:rFonts w:cs="Segoe UI"/>
          <w:szCs w:val="20"/>
        </w:rPr>
        <w:t xml:space="preserve"> marginalized groups were important </w:t>
      </w:r>
      <w:r w:rsidR="00B246B1">
        <w:rPr>
          <w:rFonts w:cs="Segoe UI"/>
          <w:szCs w:val="20"/>
        </w:rPr>
        <w:t xml:space="preserve">for the federal government to pursue </w:t>
      </w:r>
      <w:r w:rsidRPr="00E044F9">
        <w:rPr>
          <w:rFonts w:cs="Segoe UI"/>
          <w:szCs w:val="20"/>
        </w:rPr>
        <w:t xml:space="preserve">and </w:t>
      </w:r>
      <w:r w:rsidR="00B246B1">
        <w:rPr>
          <w:rFonts w:cs="Segoe UI"/>
          <w:szCs w:val="20"/>
        </w:rPr>
        <w:t>viewed</w:t>
      </w:r>
      <w:r w:rsidRPr="00E044F9">
        <w:rPr>
          <w:rFonts w:cs="Segoe UI"/>
          <w:szCs w:val="20"/>
        </w:rPr>
        <w:t xml:space="preserve"> this as both a viable and important initiative.  </w:t>
      </w:r>
    </w:p>
    <w:p w14:paraId="69E40925" w14:textId="33958D9D" w:rsidR="00E044F9" w:rsidRPr="00E044F9" w:rsidRDefault="00B246B1" w:rsidP="00E044F9">
      <w:pPr>
        <w:spacing w:line="259" w:lineRule="auto"/>
        <w:rPr>
          <w:rFonts w:cs="Segoe UI"/>
          <w:szCs w:val="20"/>
        </w:rPr>
      </w:pPr>
      <w:r>
        <w:rPr>
          <w:rFonts w:cs="Segoe UI"/>
          <w:szCs w:val="20"/>
        </w:rPr>
        <w:lastRenderedPageBreak/>
        <w:t>Few identified the</w:t>
      </w:r>
      <w:r w:rsidR="00E044F9" w:rsidRPr="00E044F9">
        <w:rPr>
          <w:rFonts w:cs="Segoe UI"/>
          <w:szCs w:val="20"/>
        </w:rPr>
        <w:t xml:space="preserve"> Federal Lands Initiative</w:t>
      </w:r>
      <w:r>
        <w:rPr>
          <w:rFonts w:cs="Segoe UI"/>
          <w:szCs w:val="20"/>
        </w:rPr>
        <w:t xml:space="preserve"> as particularly promising, with some also hoping for greater clarification as to what was viewed as ‘surplus lands’, concerned about the potential of</w:t>
      </w:r>
      <w:r w:rsidR="00E044F9" w:rsidRPr="00E044F9">
        <w:rPr>
          <w:rFonts w:cs="Segoe UI"/>
          <w:szCs w:val="20"/>
        </w:rPr>
        <w:t xml:space="preserve"> protected </w:t>
      </w:r>
      <w:r>
        <w:rPr>
          <w:rFonts w:cs="Segoe UI"/>
          <w:szCs w:val="20"/>
        </w:rPr>
        <w:t>areas</w:t>
      </w:r>
      <w:r w:rsidR="00E044F9" w:rsidRPr="00E044F9">
        <w:rPr>
          <w:rFonts w:cs="Segoe UI"/>
          <w:szCs w:val="20"/>
        </w:rPr>
        <w:t xml:space="preserve"> (e.g., for environmental or other reasons) </w:t>
      </w:r>
      <w:r>
        <w:rPr>
          <w:rFonts w:cs="Segoe UI"/>
          <w:szCs w:val="20"/>
        </w:rPr>
        <w:t>being</w:t>
      </w:r>
      <w:r w:rsidR="00E044F9" w:rsidRPr="00E044F9">
        <w:rPr>
          <w:rFonts w:cs="Segoe UI"/>
          <w:szCs w:val="20"/>
        </w:rPr>
        <w:t xml:space="preserve"> opened up for development</w:t>
      </w:r>
      <w:r>
        <w:rPr>
          <w:rFonts w:cs="Segoe UI"/>
          <w:szCs w:val="20"/>
        </w:rPr>
        <w:t xml:space="preserve">. </w:t>
      </w:r>
      <w:r w:rsidR="00E044F9" w:rsidRPr="00E044F9">
        <w:rPr>
          <w:rFonts w:cs="Segoe UI"/>
          <w:szCs w:val="20"/>
        </w:rPr>
        <w:t xml:space="preserve"> </w:t>
      </w:r>
    </w:p>
    <w:p w14:paraId="450CD191" w14:textId="5DB842F9" w:rsidR="0066044E" w:rsidRPr="0066044E" w:rsidRDefault="00E044F9" w:rsidP="00E044F9">
      <w:pPr>
        <w:spacing w:line="259" w:lineRule="auto"/>
        <w:rPr>
          <w:rFonts w:cs="Segoe UI"/>
          <w:szCs w:val="20"/>
        </w:rPr>
      </w:pPr>
      <w:r w:rsidRPr="00E044F9">
        <w:rPr>
          <w:rFonts w:cs="Segoe UI"/>
          <w:szCs w:val="20"/>
        </w:rPr>
        <w:t>Some partic</w:t>
      </w:r>
      <w:r w:rsidR="00B246B1">
        <w:rPr>
          <w:rFonts w:cs="Segoe UI"/>
          <w:szCs w:val="20"/>
        </w:rPr>
        <w:t>ipants commented critically on t</w:t>
      </w:r>
      <w:r w:rsidRPr="00E044F9">
        <w:rPr>
          <w:rFonts w:cs="Segoe UI"/>
          <w:szCs w:val="20"/>
        </w:rPr>
        <w:t xml:space="preserve">he Housing Accelerator Fund, believing </w:t>
      </w:r>
      <w:r w:rsidR="00B246B1">
        <w:rPr>
          <w:rFonts w:cs="Segoe UI"/>
          <w:szCs w:val="20"/>
        </w:rPr>
        <w:t>the implementation of this program may have the unanticipated impact of promoting</w:t>
      </w:r>
      <w:r w:rsidRPr="00E044F9">
        <w:rPr>
          <w:rFonts w:cs="Segoe UI"/>
          <w:szCs w:val="20"/>
        </w:rPr>
        <w:t xml:space="preserve"> unrestrained development.  There was a feeling among participants that rapid development did not necessarily equate to affordable housing and, as such, this initiative was not viewed as addressing the root issue in terms of </w:t>
      </w:r>
      <w:r w:rsidR="00B246B1">
        <w:rPr>
          <w:rFonts w:cs="Segoe UI"/>
          <w:szCs w:val="20"/>
        </w:rPr>
        <w:t>ensuring greater</w:t>
      </w:r>
      <w:r w:rsidRPr="00E044F9">
        <w:rPr>
          <w:rFonts w:cs="Segoe UI"/>
          <w:szCs w:val="20"/>
        </w:rPr>
        <w:t xml:space="preserve"> housing </w:t>
      </w:r>
      <w:r w:rsidR="00B246B1">
        <w:rPr>
          <w:rFonts w:cs="Segoe UI"/>
          <w:szCs w:val="20"/>
        </w:rPr>
        <w:t xml:space="preserve">affordability. </w:t>
      </w:r>
    </w:p>
    <w:p w14:paraId="4CF2E1D9" w14:textId="222F4DE1" w:rsidR="005104DA" w:rsidRDefault="0066044E" w:rsidP="00E044F9">
      <w:pPr>
        <w:pStyle w:val="Heading1"/>
        <w:spacing w:before="240"/>
        <w:rPr>
          <w:sz w:val="32"/>
        </w:rPr>
      </w:pPr>
      <w:bookmarkStart w:id="68" w:name="_Toc110341676"/>
      <w:r w:rsidRPr="00B246B1">
        <w:t>Seniors</w:t>
      </w:r>
      <w:r w:rsidR="00D6293D" w:rsidRPr="00B246B1">
        <w:t>’</w:t>
      </w:r>
      <w:r w:rsidRPr="00B246B1">
        <w:t xml:space="preserve"> Issues</w:t>
      </w:r>
      <w:r w:rsidR="003D19FA" w:rsidRPr="00B246B1">
        <w:t xml:space="preserve"> </w:t>
      </w:r>
      <w:r w:rsidR="005104DA" w:rsidRPr="00B246B1">
        <w:rPr>
          <w:sz w:val="32"/>
        </w:rPr>
        <w:t>(</w:t>
      </w:r>
      <w:r w:rsidRPr="00B246B1">
        <w:rPr>
          <w:sz w:val="32"/>
        </w:rPr>
        <w:t>Saguenay and Lac-St-Jean Seniors</w:t>
      </w:r>
      <w:r w:rsidR="003D19FA" w:rsidRPr="00B246B1">
        <w:rPr>
          <w:sz w:val="32"/>
        </w:rPr>
        <w:t>)</w:t>
      </w:r>
      <w:bookmarkEnd w:id="68"/>
      <w:r w:rsidR="003D19FA">
        <w:rPr>
          <w:sz w:val="32"/>
        </w:rPr>
        <w:t xml:space="preserve"> </w:t>
      </w:r>
    </w:p>
    <w:p w14:paraId="5BC12253" w14:textId="5B85D1A0" w:rsidR="00D6293D" w:rsidRPr="00D6293D" w:rsidRDefault="00D6293D" w:rsidP="00D6293D">
      <w:pPr>
        <w:spacing w:before="240"/>
        <w:rPr>
          <w:rFonts w:cs="Segoe UI"/>
          <w:szCs w:val="20"/>
        </w:rPr>
      </w:pPr>
      <w:r w:rsidRPr="00D6293D">
        <w:rPr>
          <w:rFonts w:cs="Segoe UI"/>
          <w:szCs w:val="20"/>
        </w:rPr>
        <w:t xml:space="preserve">The group made up of seniors from the Saguenay and Lac-St-Jean region of Quebec engaged in a brief discussion </w:t>
      </w:r>
      <w:r w:rsidR="00265854">
        <w:rPr>
          <w:rFonts w:cs="Segoe UI"/>
          <w:szCs w:val="20"/>
        </w:rPr>
        <w:t>regarding</w:t>
      </w:r>
      <w:r w:rsidRPr="00D6293D">
        <w:rPr>
          <w:rFonts w:cs="Segoe UI"/>
          <w:szCs w:val="20"/>
        </w:rPr>
        <w:t xml:space="preserve"> issues pertaining to seniors in Canada.  </w:t>
      </w:r>
    </w:p>
    <w:p w14:paraId="1B4EBB85" w14:textId="46C72C70" w:rsidR="00D6293D" w:rsidRPr="00D6293D" w:rsidRDefault="00D6293D" w:rsidP="00D6293D">
      <w:pPr>
        <w:rPr>
          <w:rFonts w:cs="Segoe UI"/>
          <w:szCs w:val="20"/>
        </w:rPr>
      </w:pPr>
      <w:r w:rsidRPr="00D6293D">
        <w:rPr>
          <w:rFonts w:cs="Segoe UI"/>
          <w:szCs w:val="20"/>
        </w:rPr>
        <w:t xml:space="preserve">Discussing which issue they personally felt should be a top priority for the Government of Canada, many in the group mentioned the increasing cost of living for seniors, which participants felt had risen substantially in recent years.  In addition, some felt priorities such as diminishing federal debt and removing ongoing COVID-19 travel </w:t>
      </w:r>
      <w:r w:rsidR="00C81A3F">
        <w:rPr>
          <w:rFonts w:cs="Segoe UI"/>
          <w:szCs w:val="20"/>
        </w:rPr>
        <w:t>requirements</w:t>
      </w:r>
      <w:r w:rsidRPr="00D6293D">
        <w:rPr>
          <w:rFonts w:cs="Segoe UI"/>
          <w:szCs w:val="20"/>
        </w:rPr>
        <w:t xml:space="preserve"> </w:t>
      </w:r>
      <w:r w:rsidR="00C81A3F">
        <w:rPr>
          <w:rFonts w:cs="Segoe UI"/>
          <w:szCs w:val="20"/>
        </w:rPr>
        <w:t>needed</w:t>
      </w:r>
      <w:r w:rsidRPr="00D6293D">
        <w:rPr>
          <w:rFonts w:cs="Segoe UI"/>
          <w:szCs w:val="20"/>
        </w:rPr>
        <w:t xml:space="preserve"> greater attention from the federal government.   </w:t>
      </w:r>
    </w:p>
    <w:p w14:paraId="367CB056" w14:textId="77777777" w:rsidR="00D6293D" w:rsidRPr="00D6293D" w:rsidRDefault="00D6293D" w:rsidP="00D6293D">
      <w:pPr>
        <w:rPr>
          <w:rFonts w:cs="Segoe UI"/>
          <w:szCs w:val="20"/>
        </w:rPr>
      </w:pPr>
      <w:r w:rsidRPr="00D6293D">
        <w:rPr>
          <w:rFonts w:cs="Segoe UI"/>
          <w:szCs w:val="20"/>
        </w:rPr>
        <w:t xml:space="preserve">Asked to identify which issues they felt were most important to seniors in Canada more broadly, participants shared a number of ideas.  These included: </w:t>
      </w:r>
    </w:p>
    <w:p w14:paraId="6885B6F8" w14:textId="313FBA07" w:rsidR="00D6293D" w:rsidRPr="00D6293D" w:rsidRDefault="00D6293D" w:rsidP="00E11BB8">
      <w:pPr>
        <w:numPr>
          <w:ilvl w:val="0"/>
          <w:numId w:val="53"/>
        </w:numPr>
        <w:spacing w:after="0"/>
        <w:rPr>
          <w:rFonts w:cs="Segoe UI"/>
          <w:szCs w:val="20"/>
        </w:rPr>
      </w:pPr>
      <w:r w:rsidRPr="00D6293D">
        <w:rPr>
          <w:rFonts w:cs="Segoe UI"/>
          <w:szCs w:val="20"/>
        </w:rPr>
        <w:t xml:space="preserve">Insufficient funding – Several felt that many long-term care (LTC) and other senior-focused facilities </w:t>
      </w:r>
      <w:r w:rsidR="00265854">
        <w:rPr>
          <w:rFonts w:cs="Segoe UI"/>
          <w:szCs w:val="20"/>
        </w:rPr>
        <w:t>did</w:t>
      </w:r>
      <w:r w:rsidRPr="00D6293D">
        <w:rPr>
          <w:rFonts w:cs="Segoe UI"/>
          <w:szCs w:val="20"/>
        </w:rPr>
        <w:t xml:space="preserve"> not have the resources to meet the needs of those </w:t>
      </w:r>
      <w:r w:rsidR="00265854">
        <w:rPr>
          <w:rFonts w:cs="Segoe UI"/>
          <w:szCs w:val="20"/>
        </w:rPr>
        <w:t xml:space="preserve">currently </w:t>
      </w:r>
      <w:r w:rsidRPr="00D6293D">
        <w:rPr>
          <w:rFonts w:cs="Segoe UI"/>
          <w:szCs w:val="20"/>
        </w:rPr>
        <w:t xml:space="preserve">under their care.  While the oversight of these facilities was acknowledged as being primarily a provincial/territorial issue, it was felt the federal government could assist on this matter through the provision of increased healthcare transfers to the provinces/territories specifically designated for LTC; </w:t>
      </w:r>
    </w:p>
    <w:p w14:paraId="6CC93F3A" w14:textId="77777777" w:rsidR="00D6293D" w:rsidRPr="00D6293D" w:rsidRDefault="00D6293D" w:rsidP="00E11BB8">
      <w:pPr>
        <w:numPr>
          <w:ilvl w:val="0"/>
          <w:numId w:val="53"/>
        </w:numPr>
        <w:spacing w:after="0"/>
        <w:rPr>
          <w:rFonts w:cs="Segoe UI"/>
          <w:szCs w:val="20"/>
        </w:rPr>
      </w:pPr>
      <w:r w:rsidRPr="00D6293D">
        <w:rPr>
          <w:rFonts w:cs="Segoe UI"/>
          <w:szCs w:val="20"/>
        </w:rPr>
        <w:t xml:space="preserve">Lack of options to remain at home – Some were also of the view that more needed to be done to provide seniors with the option to stay in their homes as long as possible.  It was felt that in many cases, in-home care led to better overall health for seniors while also taking strain off other healthcare and LTC facilities.  Participants suggested greater funding and incentives from the Government of Canada to encourage in-home care as an option for a greater proportion of seniors; </w:t>
      </w:r>
    </w:p>
    <w:p w14:paraId="7F8B8CED" w14:textId="77777777" w:rsidR="00D6293D" w:rsidRPr="00D6293D" w:rsidRDefault="00D6293D" w:rsidP="00E11BB8">
      <w:pPr>
        <w:numPr>
          <w:ilvl w:val="0"/>
          <w:numId w:val="53"/>
        </w:numPr>
        <w:spacing w:after="0"/>
        <w:rPr>
          <w:rFonts w:cs="Segoe UI"/>
          <w:szCs w:val="20"/>
        </w:rPr>
      </w:pPr>
      <w:r w:rsidRPr="00D6293D">
        <w:rPr>
          <w:rFonts w:cs="Segoe UI"/>
          <w:szCs w:val="20"/>
        </w:rPr>
        <w:t>Increasing cost of living – A number of participants reiterated concerns regarding what they felt to be the rapidly rising cost of living for seniors in Canada.  This was of particular concern for older Canadians as, in many cases, their incomes or pensions were fixed and would not be able to accommodate a significant rise in living expenses; and</w:t>
      </w:r>
    </w:p>
    <w:p w14:paraId="27AA5FDA" w14:textId="77777777" w:rsidR="00D6293D" w:rsidRPr="00D6293D" w:rsidRDefault="00D6293D" w:rsidP="00E11BB8">
      <w:pPr>
        <w:numPr>
          <w:ilvl w:val="0"/>
          <w:numId w:val="53"/>
        </w:numPr>
        <w:rPr>
          <w:rFonts w:cs="Segoe UI"/>
          <w:szCs w:val="20"/>
        </w:rPr>
      </w:pPr>
      <w:r w:rsidRPr="00D6293D">
        <w:rPr>
          <w:rFonts w:cs="Segoe UI"/>
          <w:szCs w:val="20"/>
        </w:rPr>
        <w:lastRenderedPageBreak/>
        <w:t xml:space="preserve">Federal pensions – Related to the rising cost of living, some felt the federal government should consider raising financial supports such as Old Age Security (OAS). </w:t>
      </w:r>
    </w:p>
    <w:p w14:paraId="4E2BFC7F" w14:textId="00621992" w:rsidR="00D6293D" w:rsidRPr="00D6293D" w:rsidRDefault="00D6293D" w:rsidP="00D6293D">
      <w:pPr>
        <w:rPr>
          <w:rFonts w:cs="Segoe UI"/>
          <w:szCs w:val="20"/>
        </w:rPr>
      </w:pPr>
      <w:r w:rsidRPr="00D6293D">
        <w:rPr>
          <w:rFonts w:cs="Segoe UI"/>
          <w:szCs w:val="20"/>
        </w:rPr>
        <w:t xml:space="preserve">Questioned as to whether they had heard </w:t>
      </w:r>
      <w:r w:rsidR="00265854">
        <w:rPr>
          <w:rFonts w:cs="Segoe UI"/>
          <w:szCs w:val="20"/>
        </w:rPr>
        <w:t>about any actions</w:t>
      </w:r>
      <w:r w:rsidRPr="00D6293D">
        <w:rPr>
          <w:rFonts w:cs="Segoe UI"/>
          <w:szCs w:val="20"/>
        </w:rPr>
        <w:t xml:space="preserve"> the Government of Canada had </w:t>
      </w:r>
      <w:r w:rsidR="00265854">
        <w:rPr>
          <w:rFonts w:cs="Segoe UI"/>
          <w:szCs w:val="20"/>
        </w:rPr>
        <w:t>recently</w:t>
      </w:r>
      <w:r w:rsidRPr="00D6293D">
        <w:rPr>
          <w:rFonts w:cs="Segoe UI"/>
          <w:szCs w:val="20"/>
        </w:rPr>
        <w:t xml:space="preserve"> </w:t>
      </w:r>
      <w:r w:rsidR="00265854">
        <w:rPr>
          <w:rFonts w:cs="Segoe UI"/>
          <w:szCs w:val="20"/>
        </w:rPr>
        <w:t>taken</w:t>
      </w:r>
      <w:r w:rsidRPr="00D6293D">
        <w:rPr>
          <w:rFonts w:cs="Segoe UI"/>
          <w:szCs w:val="20"/>
        </w:rPr>
        <w:t xml:space="preserve"> to support seniors, few could recall any actions.  Among the few who could recall </w:t>
      </w:r>
      <w:r w:rsidR="00265854">
        <w:rPr>
          <w:rFonts w:cs="Segoe UI"/>
          <w:szCs w:val="20"/>
        </w:rPr>
        <w:t>having heard something</w:t>
      </w:r>
      <w:r w:rsidRPr="00D6293D">
        <w:rPr>
          <w:rFonts w:cs="Segoe UI"/>
          <w:szCs w:val="20"/>
        </w:rPr>
        <w:t>, it was mentioned that, as of July 2022, all seniors aged 75 and over would see an automatic 10% increase to their OAS pension.  A number of participants reacted positively after having heard this.  Asked whether they felt the federal government was currently on the right track regarding seniors’ issues, no participants felt that they were.  Several were of the opinion that too many problems</w:t>
      </w:r>
      <w:r w:rsidR="00265854">
        <w:rPr>
          <w:rFonts w:cs="Segoe UI"/>
          <w:szCs w:val="20"/>
        </w:rPr>
        <w:t xml:space="preserve"> were currently</w:t>
      </w:r>
      <w:r w:rsidRPr="00D6293D">
        <w:rPr>
          <w:rFonts w:cs="Segoe UI"/>
          <w:szCs w:val="20"/>
        </w:rPr>
        <w:t xml:space="preserve"> facing seniors to say the Government of Canada was on the right track, once again mentioning the rising cost of living and explaining that, in their view, little action has been taken to assist seniors in navigating the </w:t>
      </w:r>
      <w:r w:rsidR="00265854">
        <w:rPr>
          <w:rFonts w:cs="Segoe UI"/>
          <w:szCs w:val="20"/>
        </w:rPr>
        <w:t>rapidly changing</w:t>
      </w:r>
      <w:r w:rsidRPr="00D6293D">
        <w:rPr>
          <w:rFonts w:cs="Segoe UI"/>
          <w:szCs w:val="20"/>
        </w:rPr>
        <w:t xml:space="preserve"> economic situation</w:t>
      </w:r>
      <w:r w:rsidR="00265854">
        <w:rPr>
          <w:rFonts w:cs="Segoe UI"/>
          <w:szCs w:val="20"/>
        </w:rPr>
        <w:t xml:space="preserve"> over the past few years</w:t>
      </w:r>
      <w:r w:rsidRPr="00D6293D">
        <w:rPr>
          <w:rFonts w:cs="Segoe UI"/>
          <w:szCs w:val="20"/>
        </w:rPr>
        <w:t>.  A few others felt the federal government often moved too slow</w:t>
      </w:r>
      <w:r w:rsidR="009A3ED4">
        <w:rPr>
          <w:rFonts w:cs="Segoe UI"/>
          <w:szCs w:val="20"/>
        </w:rPr>
        <w:t>ly</w:t>
      </w:r>
      <w:r w:rsidRPr="00D6293D">
        <w:rPr>
          <w:rFonts w:cs="Segoe UI"/>
          <w:szCs w:val="20"/>
        </w:rPr>
        <w:t xml:space="preserve"> when it came to seniors’ issues, </w:t>
      </w:r>
      <w:r w:rsidR="00265854">
        <w:rPr>
          <w:rFonts w:cs="Segoe UI"/>
          <w:szCs w:val="20"/>
        </w:rPr>
        <w:t>believing</w:t>
      </w:r>
      <w:r w:rsidRPr="00D6293D">
        <w:rPr>
          <w:rFonts w:cs="Segoe UI"/>
          <w:szCs w:val="20"/>
        </w:rPr>
        <w:t xml:space="preserve"> it typically took a long time for new senior-focused initiatives to be implemented and that some seniors had difficulty accessing the assistance programs already in place.  </w:t>
      </w:r>
    </w:p>
    <w:p w14:paraId="088266DC" w14:textId="658AEEE8" w:rsidR="00D6293D" w:rsidRPr="00D6293D" w:rsidRDefault="00D6293D" w:rsidP="00D6293D">
      <w:pPr>
        <w:rPr>
          <w:rFonts w:cs="Segoe UI"/>
          <w:szCs w:val="20"/>
        </w:rPr>
      </w:pPr>
      <w:r w:rsidRPr="00D6293D">
        <w:rPr>
          <w:rFonts w:cs="Segoe UI"/>
          <w:szCs w:val="20"/>
        </w:rPr>
        <w:t xml:space="preserve">Discussing where they would normally receive their news, all participants reported relying upon radio and television, with some specifically mentioning channels such as </w:t>
      </w:r>
      <w:proofErr w:type="spellStart"/>
      <w:r w:rsidRPr="00D6293D">
        <w:rPr>
          <w:rFonts w:cs="Segoe UI"/>
          <w:szCs w:val="20"/>
        </w:rPr>
        <w:t>Téléjournal</w:t>
      </w:r>
      <w:proofErr w:type="spellEnd"/>
      <w:r w:rsidRPr="00D6293D">
        <w:rPr>
          <w:rFonts w:cs="Segoe UI"/>
          <w:szCs w:val="20"/>
        </w:rPr>
        <w:t xml:space="preserve">, Radio-Canada </w:t>
      </w:r>
      <w:proofErr w:type="spellStart"/>
      <w:r w:rsidRPr="00D6293D">
        <w:rPr>
          <w:rFonts w:cs="Segoe UI"/>
          <w:szCs w:val="20"/>
        </w:rPr>
        <w:t>Télé</w:t>
      </w:r>
      <w:proofErr w:type="spellEnd"/>
      <w:r w:rsidRPr="00D6293D">
        <w:rPr>
          <w:rFonts w:cs="Segoe UI"/>
          <w:szCs w:val="20"/>
        </w:rPr>
        <w:t xml:space="preserve">, and Le Canal Nouvelles.  A small number also frequently utilized social media platforms such as Facebook to find news items of interest to them.  While many followed the news with relative frequency, few reported actively seeking out information related to the Government of Canada.  For those that did, it was felt they would generally only do so for matters that interest them, such as COVID-19-related public health measures and evolving rules and regulations </w:t>
      </w:r>
      <w:r w:rsidR="00265854">
        <w:rPr>
          <w:rFonts w:cs="Segoe UI"/>
          <w:szCs w:val="20"/>
        </w:rPr>
        <w:t>related to</w:t>
      </w:r>
      <w:r w:rsidRPr="00D6293D">
        <w:rPr>
          <w:rFonts w:cs="Segoe UI"/>
          <w:szCs w:val="20"/>
        </w:rPr>
        <w:t xml:space="preserve"> international travel.  Some found various federal government websites to be useful and reliable sources to verify news stories initially encountered elsewhere.  </w:t>
      </w:r>
    </w:p>
    <w:p w14:paraId="0DB0CDC8" w14:textId="77777777" w:rsidR="00D6293D" w:rsidRPr="00D6293D" w:rsidRDefault="00D6293D" w:rsidP="00D6293D">
      <w:pPr>
        <w:rPr>
          <w:rFonts w:cs="Segoe UI"/>
          <w:szCs w:val="20"/>
        </w:rPr>
      </w:pPr>
      <w:r w:rsidRPr="00D6293D">
        <w:rPr>
          <w:rFonts w:cs="Segoe UI"/>
          <w:szCs w:val="20"/>
        </w:rPr>
        <w:t xml:space="preserve">Asked if they felt the Government of Canada regularly made an effort to reach out to seniors, few felt that it did, with many believing federal attention devoted towards senior-focused issues had been somewhat inconsistent.  Several were of the view that senior-focused issues were rarely top-of-mind and were often prioritized less than other areas.  Discussing what the federal government could do to more effectively connect with seniors, some felt greater efforts could be taken to promote the programs and supports currently available to older Canadians.  In addition, it was felt the Government of Canada should find ways to work in greater partnership with provincial and territorial governments to develop a cohesive strategy to address seniors’ issues and ways to meet their unique medical and financial needs. </w:t>
      </w:r>
    </w:p>
    <w:p w14:paraId="6A9C6B53" w14:textId="3EC65C4D" w:rsidR="0066044E" w:rsidRPr="0066044E" w:rsidRDefault="00D6293D" w:rsidP="0066044E">
      <w:pPr>
        <w:rPr>
          <w:rFonts w:cs="Segoe UI"/>
          <w:szCs w:val="20"/>
        </w:rPr>
      </w:pPr>
      <w:r w:rsidRPr="00D6293D">
        <w:rPr>
          <w:rFonts w:cs="Segoe UI"/>
          <w:szCs w:val="20"/>
        </w:rPr>
        <w:t xml:space="preserve">No participants could recall hearing anything about changes to the Guaranteed Income Support (GIS), a monthly benefit available to low-income OAS pensioners.  While many hoped GIS amounts would increase to assist seniors in managing rising costs, a few were concerned about the increased spending </w:t>
      </w:r>
      <w:r w:rsidR="009A3ED4">
        <w:rPr>
          <w:rFonts w:cs="Segoe UI"/>
          <w:szCs w:val="20"/>
        </w:rPr>
        <w:t xml:space="preserve">they </w:t>
      </w:r>
      <w:r w:rsidRPr="00D6293D">
        <w:rPr>
          <w:rFonts w:cs="Segoe UI"/>
          <w:szCs w:val="20"/>
        </w:rPr>
        <w:t>felt this would</w:t>
      </w:r>
      <w:r w:rsidR="00265854">
        <w:rPr>
          <w:rFonts w:cs="Segoe UI"/>
          <w:szCs w:val="20"/>
        </w:rPr>
        <w:t xml:space="preserve"> likely</w:t>
      </w:r>
      <w:r w:rsidRPr="00D6293D">
        <w:rPr>
          <w:rFonts w:cs="Segoe UI"/>
          <w:szCs w:val="20"/>
        </w:rPr>
        <w:t xml:space="preserve"> require on the part of the federal government.  Asked if they thought the federal government should prioritize increasing the GIS to </w:t>
      </w:r>
      <w:r w:rsidR="00265854">
        <w:rPr>
          <w:rFonts w:cs="Segoe UI"/>
          <w:szCs w:val="20"/>
        </w:rPr>
        <w:t>assist</w:t>
      </w:r>
      <w:r w:rsidRPr="00D6293D">
        <w:rPr>
          <w:rFonts w:cs="Segoe UI"/>
          <w:szCs w:val="20"/>
        </w:rPr>
        <w:t xml:space="preserve"> seniors</w:t>
      </w:r>
      <w:r w:rsidR="00265854">
        <w:rPr>
          <w:rFonts w:cs="Segoe UI"/>
          <w:szCs w:val="20"/>
        </w:rPr>
        <w:t xml:space="preserve"> financially</w:t>
      </w:r>
      <w:r w:rsidRPr="00D6293D">
        <w:rPr>
          <w:rFonts w:cs="Segoe UI"/>
          <w:szCs w:val="20"/>
        </w:rPr>
        <w:t xml:space="preserve">, most believed that it should, feeling such a move could positively impact the lives of many seniors throughout Canada. </w:t>
      </w:r>
    </w:p>
    <w:p w14:paraId="50B023CB" w14:textId="31C392DE" w:rsidR="005104DA" w:rsidRDefault="0066044E" w:rsidP="0001721D">
      <w:pPr>
        <w:pStyle w:val="Heading1"/>
        <w:spacing w:before="240"/>
        <w:rPr>
          <w:sz w:val="32"/>
        </w:rPr>
      </w:pPr>
      <w:bookmarkStart w:id="69" w:name="_Toc110341677"/>
      <w:r>
        <w:lastRenderedPageBreak/>
        <w:t>Youth</w:t>
      </w:r>
      <w:r w:rsidR="003D19FA">
        <w:t xml:space="preserve"> Issues </w:t>
      </w:r>
      <w:r w:rsidR="005104DA" w:rsidRPr="00315251">
        <w:rPr>
          <w:sz w:val="32"/>
        </w:rPr>
        <w:t>(</w:t>
      </w:r>
      <w:r>
        <w:rPr>
          <w:sz w:val="32"/>
        </w:rPr>
        <w:t>Calgary Young Adults</w:t>
      </w:r>
      <w:r w:rsidR="005104DA" w:rsidRPr="00315251">
        <w:rPr>
          <w:sz w:val="32"/>
        </w:rPr>
        <w:t>)</w:t>
      </w:r>
      <w:bookmarkEnd w:id="69"/>
    </w:p>
    <w:p w14:paraId="51EE875B" w14:textId="54E9F576" w:rsidR="00E044F9" w:rsidRPr="00E044F9" w:rsidRDefault="00522A5C" w:rsidP="00E044F9">
      <w:pPr>
        <w:rPr>
          <w:rFonts w:cs="Segoe UI"/>
          <w:szCs w:val="20"/>
        </w:rPr>
      </w:pPr>
      <w:r>
        <w:rPr>
          <w:rFonts w:cs="Segoe UI"/>
          <w:szCs w:val="20"/>
        </w:rPr>
        <w:t>The</w:t>
      </w:r>
      <w:r w:rsidR="00E044F9" w:rsidRPr="00E044F9">
        <w:rPr>
          <w:rFonts w:cs="Segoe UI"/>
          <w:szCs w:val="20"/>
        </w:rPr>
        <w:t xml:space="preserve"> group </w:t>
      </w:r>
      <w:r>
        <w:rPr>
          <w:rFonts w:cs="Segoe UI"/>
          <w:szCs w:val="20"/>
        </w:rPr>
        <w:t>comprised</w:t>
      </w:r>
      <w:r w:rsidR="00265854">
        <w:rPr>
          <w:rFonts w:cs="Segoe UI"/>
          <w:szCs w:val="20"/>
        </w:rPr>
        <w:t xml:space="preserve"> of young adults </w:t>
      </w:r>
      <w:r w:rsidR="00E044F9" w:rsidRPr="00E044F9">
        <w:rPr>
          <w:rFonts w:cs="Segoe UI"/>
          <w:szCs w:val="20"/>
        </w:rPr>
        <w:t>discussed various</w:t>
      </w:r>
      <w:r w:rsidR="00265854">
        <w:rPr>
          <w:rFonts w:cs="Segoe UI"/>
          <w:szCs w:val="20"/>
        </w:rPr>
        <w:t xml:space="preserve"> issues</w:t>
      </w:r>
      <w:r w:rsidR="00E044F9" w:rsidRPr="00E044F9">
        <w:rPr>
          <w:rFonts w:cs="Segoe UI"/>
          <w:szCs w:val="20"/>
        </w:rPr>
        <w:t xml:space="preserve"> </w:t>
      </w:r>
      <w:r w:rsidR="00265854">
        <w:rPr>
          <w:rFonts w:cs="Segoe UI"/>
          <w:szCs w:val="20"/>
        </w:rPr>
        <w:t xml:space="preserve">currently facing younger Canadians.  </w:t>
      </w:r>
      <w:r w:rsidR="00E044F9" w:rsidRPr="00E044F9">
        <w:rPr>
          <w:rFonts w:cs="Segoe UI"/>
          <w:szCs w:val="20"/>
        </w:rPr>
        <w:t xml:space="preserve">To begin, participants were asked whether they were aware of any recent actions taken by the Government of Canada to support young </w:t>
      </w:r>
      <w:r>
        <w:rPr>
          <w:rFonts w:cs="Segoe UI"/>
          <w:szCs w:val="20"/>
        </w:rPr>
        <w:t>people</w:t>
      </w:r>
      <w:r w:rsidR="00E044F9" w:rsidRPr="00E044F9">
        <w:rPr>
          <w:rFonts w:cs="Segoe UI"/>
          <w:szCs w:val="20"/>
        </w:rPr>
        <w:t xml:space="preserve">.  Across the group, unaided recall was high, with several mentioning </w:t>
      </w:r>
      <w:r w:rsidR="00265854">
        <w:rPr>
          <w:rFonts w:cs="Segoe UI"/>
          <w:szCs w:val="20"/>
        </w:rPr>
        <w:t>a number of federal supports (though often not by name).  These included:</w:t>
      </w:r>
      <w:r w:rsidR="00E044F9" w:rsidRPr="00E044F9">
        <w:rPr>
          <w:rFonts w:cs="Segoe UI"/>
          <w:szCs w:val="20"/>
        </w:rPr>
        <w:t xml:space="preserve"> </w:t>
      </w:r>
    </w:p>
    <w:p w14:paraId="46CBA1D3" w14:textId="3E54E26E" w:rsidR="00E044F9" w:rsidRPr="00E044F9" w:rsidRDefault="00E044F9" w:rsidP="00431014">
      <w:pPr>
        <w:numPr>
          <w:ilvl w:val="0"/>
          <w:numId w:val="37"/>
        </w:numPr>
        <w:spacing w:line="259" w:lineRule="auto"/>
        <w:contextualSpacing/>
        <w:rPr>
          <w:rFonts w:cs="Segoe UI"/>
          <w:szCs w:val="20"/>
        </w:rPr>
      </w:pPr>
      <w:r>
        <w:rPr>
          <w:rFonts w:cs="Segoe UI"/>
          <w:szCs w:val="20"/>
        </w:rPr>
        <w:t>F</w:t>
      </w:r>
      <w:r w:rsidRPr="00E044F9">
        <w:rPr>
          <w:rFonts w:cs="Segoe UI"/>
          <w:szCs w:val="20"/>
        </w:rPr>
        <w:t>ederal subsidies for businesses to hire students during the summer (e.g., Canada Summer Jobs program);</w:t>
      </w:r>
    </w:p>
    <w:p w14:paraId="0D0BE77C" w14:textId="042A526B" w:rsidR="00E044F9" w:rsidRPr="00E044F9" w:rsidRDefault="00E044F9" w:rsidP="00431014">
      <w:pPr>
        <w:numPr>
          <w:ilvl w:val="0"/>
          <w:numId w:val="37"/>
        </w:numPr>
        <w:spacing w:line="259" w:lineRule="auto"/>
        <w:contextualSpacing/>
        <w:rPr>
          <w:rFonts w:cs="Segoe UI"/>
          <w:szCs w:val="20"/>
        </w:rPr>
      </w:pPr>
      <w:r>
        <w:rPr>
          <w:rFonts w:cs="Segoe UI"/>
          <w:szCs w:val="20"/>
        </w:rPr>
        <w:t>G</w:t>
      </w:r>
      <w:r w:rsidR="00522A5C">
        <w:rPr>
          <w:rFonts w:cs="Segoe UI"/>
          <w:szCs w:val="20"/>
        </w:rPr>
        <w:t xml:space="preserve">rants to support education and </w:t>
      </w:r>
      <w:r w:rsidRPr="00E044F9">
        <w:rPr>
          <w:rFonts w:cs="Segoe UI"/>
          <w:szCs w:val="20"/>
        </w:rPr>
        <w:t>students (e.g., Canada Student Grants and Loans);</w:t>
      </w:r>
    </w:p>
    <w:p w14:paraId="1CBC2CA2" w14:textId="4760383D" w:rsidR="00E044F9" w:rsidRPr="00E044F9" w:rsidRDefault="00522A5C" w:rsidP="00431014">
      <w:pPr>
        <w:numPr>
          <w:ilvl w:val="0"/>
          <w:numId w:val="37"/>
        </w:numPr>
        <w:spacing w:line="259" w:lineRule="auto"/>
        <w:contextualSpacing/>
        <w:rPr>
          <w:rFonts w:cs="Segoe UI"/>
          <w:szCs w:val="20"/>
        </w:rPr>
      </w:pPr>
      <w:r>
        <w:rPr>
          <w:rFonts w:cs="Segoe UI"/>
          <w:szCs w:val="20"/>
        </w:rPr>
        <w:t xml:space="preserve">The decision by the </w:t>
      </w:r>
      <w:r w:rsidR="00E044F9" w:rsidRPr="00E044F9">
        <w:rPr>
          <w:rFonts w:cs="Segoe UI"/>
          <w:szCs w:val="20"/>
        </w:rPr>
        <w:t>Government of Canada</w:t>
      </w:r>
      <w:r>
        <w:rPr>
          <w:rFonts w:cs="Segoe UI"/>
          <w:szCs w:val="20"/>
        </w:rPr>
        <w:t xml:space="preserve"> to</w:t>
      </w:r>
      <w:r w:rsidR="00E044F9" w:rsidRPr="00E044F9">
        <w:rPr>
          <w:rFonts w:cs="Segoe UI"/>
          <w:szCs w:val="20"/>
        </w:rPr>
        <w:t xml:space="preserve"> </w:t>
      </w:r>
      <w:r>
        <w:rPr>
          <w:rFonts w:cs="Segoe UI"/>
          <w:szCs w:val="20"/>
        </w:rPr>
        <w:t xml:space="preserve">suspend </w:t>
      </w:r>
      <w:r w:rsidR="00E044F9" w:rsidRPr="00E044F9">
        <w:rPr>
          <w:rFonts w:cs="Segoe UI"/>
          <w:szCs w:val="20"/>
        </w:rPr>
        <w:t>the accumulation of interest on Canada Student Loans until 2023; and</w:t>
      </w:r>
    </w:p>
    <w:p w14:paraId="7A08F93F" w14:textId="2F9F2405" w:rsidR="00E044F9" w:rsidRPr="00E044F9" w:rsidRDefault="00E044F9" w:rsidP="00431014">
      <w:pPr>
        <w:numPr>
          <w:ilvl w:val="0"/>
          <w:numId w:val="37"/>
        </w:numPr>
        <w:spacing w:line="259" w:lineRule="auto"/>
        <w:contextualSpacing/>
        <w:rPr>
          <w:rFonts w:cs="Segoe UI"/>
          <w:szCs w:val="20"/>
        </w:rPr>
      </w:pPr>
      <w:r>
        <w:rPr>
          <w:rFonts w:cs="Segoe UI"/>
          <w:szCs w:val="20"/>
        </w:rPr>
        <w:t>T</w:t>
      </w:r>
      <w:r w:rsidRPr="00E044F9">
        <w:rPr>
          <w:rFonts w:cs="Segoe UI"/>
          <w:szCs w:val="20"/>
        </w:rPr>
        <w:t xml:space="preserve">he </w:t>
      </w:r>
      <w:r w:rsidR="00522A5C">
        <w:rPr>
          <w:rFonts w:cs="Segoe UI"/>
          <w:szCs w:val="20"/>
        </w:rPr>
        <w:t xml:space="preserve">First-Time Home Buyer Incentive, providing greater assistance for those looking to enter into the homeownership market and purchase their first home.  </w:t>
      </w:r>
    </w:p>
    <w:p w14:paraId="454EE125" w14:textId="328CC8F9" w:rsidR="00E044F9" w:rsidRPr="00E044F9" w:rsidRDefault="00E044F9" w:rsidP="00E044F9">
      <w:pPr>
        <w:spacing w:before="240"/>
        <w:rPr>
          <w:rFonts w:cs="Segoe UI"/>
          <w:szCs w:val="20"/>
        </w:rPr>
      </w:pPr>
      <w:r w:rsidRPr="00E044F9">
        <w:rPr>
          <w:rFonts w:cs="Segoe UI"/>
          <w:szCs w:val="20"/>
        </w:rPr>
        <w:t xml:space="preserve">Further prompted about financial support from the federal government to young Canadians specifically during the COVID-19 pandemic, many participants recalled the Canada Emergency Response Benefit (CERB), </w:t>
      </w:r>
      <w:r w:rsidR="00B25DEF">
        <w:rPr>
          <w:rFonts w:cs="Segoe UI"/>
          <w:szCs w:val="20"/>
        </w:rPr>
        <w:t>while</w:t>
      </w:r>
      <w:r w:rsidRPr="00E044F9">
        <w:rPr>
          <w:rFonts w:cs="Segoe UI"/>
          <w:szCs w:val="20"/>
        </w:rPr>
        <w:t xml:space="preserve"> a few </w:t>
      </w:r>
      <w:r w:rsidR="00B25DEF">
        <w:rPr>
          <w:rFonts w:cs="Segoe UI"/>
          <w:szCs w:val="20"/>
        </w:rPr>
        <w:t xml:space="preserve">also </w:t>
      </w:r>
      <w:r w:rsidRPr="00E044F9">
        <w:rPr>
          <w:rFonts w:cs="Segoe UI"/>
          <w:szCs w:val="20"/>
        </w:rPr>
        <w:t xml:space="preserve">mentioned the Canada Emergency Student Benefit (CESB), though not by name, </w:t>
      </w:r>
      <w:r w:rsidR="00B25DEF">
        <w:rPr>
          <w:rFonts w:cs="Segoe UI"/>
          <w:szCs w:val="20"/>
        </w:rPr>
        <w:t xml:space="preserve">referring to financial assistance </w:t>
      </w:r>
      <w:r w:rsidRPr="00E044F9">
        <w:rPr>
          <w:rFonts w:cs="Segoe UI"/>
          <w:szCs w:val="20"/>
        </w:rPr>
        <w:t>specifically for students.  Regarding the CERB, some young adults expressed appreciation for this support, while others</w:t>
      </w:r>
      <w:r w:rsidR="009A3ED4">
        <w:rPr>
          <w:rFonts w:cs="Segoe UI"/>
          <w:szCs w:val="20"/>
        </w:rPr>
        <w:t xml:space="preserve"> said</w:t>
      </w:r>
      <w:r w:rsidRPr="00E044F9">
        <w:rPr>
          <w:rFonts w:cs="Segoe UI"/>
          <w:szCs w:val="20"/>
        </w:rPr>
        <w:t xml:space="preserve"> </w:t>
      </w:r>
      <w:r w:rsidR="00B25DEF">
        <w:rPr>
          <w:rFonts w:cs="Segoe UI"/>
          <w:szCs w:val="20"/>
        </w:rPr>
        <w:t xml:space="preserve">they were somewhat </w:t>
      </w:r>
      <w:r w:rsidRPr="00E044F9">
        <w:rPr>
          <w:rFonts w:cs="Segoe UI"/>
          <w:szCs w:val="20"/>
        </w:rPr>
        <w:t>at a disadva</w:t>
      </w:r>
      <w:r w:rsidR="00B25DEF">
        <w:rPr>
          <w:rFonts w:cs="Segoe UI"/>
          <w:szCs w:val="20"/>
        </w:rPr>
        <w:t xml:space="preserve">ntage after having received it.  It was felt by these participants that more </w:t>
      </w:r>
      <w:r w:rsidRPr="00E044F9">
        <w:rPr>
          <w:rFonts w:cs="Segoe UI"/>
          <w:szCs w:val="20"/>
        </w:rPr>
        <w:t xml:space="preserve">could have been </w:t>
      </w:r>
      <w:r w:rsidR="00B25DEF">
        <w:rPr>
          <w:rFonts w:cs="Segoe UI"/>
          <w:szCs w:val="20"/>
        </w:rPr>
        <w:t>done by the federal government to clarify</w:t>
      </w:r>
      <w:r w:rsidRPr="00E044F9">
        <w:rPr>
          <w:rFonts w:cs="Segoe UI"/>
          <w:szCs w:val="20"/>
        </w:rPr>
        <w:t xml:space="preserve"> </w:t>
      </w:r>
      <w:r w:rsidR="00B25DEF">
        <w:rPr>
          <w:rFonts w:cs="Segoe UI"/>
          <w:szCs w:val="20"/>
        </w:rPr>
        <w:t>the</w:t>
      </w:r>
      <w:r w:rsidRPr="00E044F9">
        <w:rPr>
          <w:rFonts w:cs="Segoe UI"/>
          <w:szCs w:val="20"/>
        </w:rPr>
        <w:t xml:space="preserve"> eligibility requirements and </w:t>
      </w:r>
      <w:r w:rsidR="00B25DEF">
        <w:rPr>
          <w:rFonts w:cs="Segoe UI"/>
          <w:szCs w:val="20"/>
        </w:rPr>
        <w:t xml:space="preserve">potential </w:t>
      </w:r>
      <w:r w:rsidRPr="00E044F9">
        <w:rPr>
          <w:rFonts w:cs="Segoe UI"/>
          <w:szCs w:val="20"/>
        </w:rPr>
        <w:t xml:space="preserve">tax implications, as some </w:t>
      </w:r>
      <w:r w:rsidR="00B25DEF">
        <w:rPr>
          <w:rFonts w:cs="Segoe UI"/>
          <w:szCs w:val="20"/>
        </w:rPr>
        <w:t xml:space="preserve">recalled being </w:t>
      </w:r>
      <w:r w:rsidRPr="00E044F9">
        <w:rPr>
          <w:rFonts w:cs="Segoe UI"/>
          <w:szCs w:val="20"/>
        </w:rPr>
        <w:t>left owing large amounts of money either in taxes or repayments</w:t>
      </w:r>
      <w:r w:rsidR="00B25DEF">
        <w:rPr>
          <w:rFonts w:cs="Segoe UI"/>
          <w:szCs w:val="20"/>
        </w:rPr>
        <w:t xml:space="preserve"> to the Government of Canada</w:t>
      </w:r>
      <w:r w:rsidRPr="00E044F9">
        <w:rPr>
          <w:rFonts w:cs="Segoe UI"/>
          <w:szCs w:val="20"/>
        </w:rPr>
        <w:t>.</w:t>
      </w:r>
    </w:p>
    <w:p w14:paraId="22086E8F" w14:textId="645C9CC3" w:rsidR="00E044F9" w:rsidRPr="00E044F9" w:rsidRDefault="00B25DEF" w:rsidP="00E044F9">
      <w:pPr>
        <w:rPr>
          <w:rFonts w:cs="Segoe UI"/>
          <w:szCs w:val="20"/>
        </w:rPr>
      </w:pPr>
      <w:r>
        <w:rPr>
          <w:rFonts w:cs="Segoe UI"/>
          <w:szCs w:val="20"/>
        </w:rPr>
        <w:t>Questioned as to</w:t>
      </w:r>
      <w:r w:rsidR="00E044F9" w:rsidRPr="00E044F9">
        <w:rPr>
          <w:rFonts w:cs="Segoe UI"/>
          <w:szCs w:val="20"/>
        </w:rPr>
        <w:t xml:space="preserve"> where they </w:t>
      </w:r>
      <w:r>
        <w:rPr>
          <w:rFonts w:cs="Segoe UI"/>
          <w:szCs w:val="20"/>
        </w:rPr>
        <w:t xml:space="preserve">typically </w:t>
      </w:r>
      <w:r w:rsidR="00ED58A4">
        <w:rPr>
          <w:rFonts w:cs="Segoe UI"/>
          <w:szCs w:val="20"/>
        </w:rPr>
        <w:t>receive</w:t>
      </w:r>
      <w:r>
        <w:rPr>
          <w:rFonts w:cs="Segoe UI"/>
          <w:szCs w:val="20"/>
        </w:rPr>
        <w:t xml:space="preserve"> their news, most mentioned</w:t>
      </w:r>
      <w:r w:rsidR="00E044F9" w:rsidRPr="00E044F9">
        <w:rPr>
          <w:rFonts w:cs="Segoe UI"/>
          <w:szCs w:val="20"/>
        </w:rPr>
        <w:t xml:space="preserve"> social media platforms such as Facebook, Instagram, TikTok</w:t>
      </w:r>
      <w:r>
        <w:rPr>
          <w:rFonts w:cs="Segoe UI"/>
          <w:szCs w:val="20"/>
        </w:rPr>
        <w:t>,</w:t>
      </w:r>
      <w:r w:rsidR="00E044F9" w:rsidRPr="00E044F9">
        <w:rPr>
          <w:rFonts w:cs="Segoe UI"/>
          <w:szCs w:val="20"/>
        </w:rPr>
        <w:t xml:space="preserve"> and Snapchat.  A few participants clarified that if a news article peaked their interest on social media, they would </w:t>
      </w:r>
      <w:r>
        <w:rPr>
          <w:rFonts w:cs="Segoe UI"/>
          <w:szCs w:val="20"/>
        </w:rPr>
        <w:t xml:space="preserve">likely </w:t>
      </w:r>
      <w:r w:rsidR="00E044F9" w:rsidRPr="00E044F9">
        <w:rPr>
          <w:rFonts w:cs="Segoe UI"/>
          <w:szCs w:val="20"/>
        </w:rPr>
        <w:t xml:space="preserve">then seek out further information from a more trusted news source to verify the legitimacy of the story. </w:t>
      </w:r>
      <w:r>
        <w:rPr>
          <w:rFonts w:cs="Segoe UI"/>
          <w:szCs w:val="20"/>
        </w:rPr>
        <w:t xml:space="preserve"> </w:t>
      </w:r>
      <w:proofErr w:type="gramStart"/>
      <w:r w:rsidR="00E044F9" w:rsidRPr="00E044F9">
        <w:rPr>
          <w:rFonts w:cs="Segoe UI"/>
          <w:szCs w:val="20"/>
        </w:rPr>
        <w:t>In regards to</w:t>
      </w:r>
      <w:proofErr w:type="gramEnd"/>
      <w:r w:rsidR="00E044F9" w:rsidRPr="00E044F9">
        <w:rPr>
          <w:rFonts w:cs="Segoe UI"/>
          <w:szCs w:val="20"/>
        </w:rPr>
        <w:t xml:space="preserve"> information specifically related to the COVID-19 pandemic, some individuals </w:t>
      </w:r>
      <w:r w:rsidR="009A3ED4">
        <w:rPr>
          <w:rFonts w:cs="Segoe UI"/>
          <w:szCs w:val="20"/>
        </w:rPr>
        <w:t>indicated</w:t>
      </w:r>
      <w:r w:rsidR="009A3ED4" w:rsidRPr="00E044F9">
        <w:rPr>
          <w:rFonts w:cs="Segoe UI"/>
          <w:szCs w:val="20"/>
        </w:rPr>
        <w:t xml:space="preserve"> </w:t>
      </w:r>
      <w:r>
        <w:rPr>
          <w:rFonts w:cs="Segoe UI"/>
          <w:szCs w:val="20"/>
        </w:rPr>
        <w:t>avoiding</w:t>
      </w:r>
      <w:r w:rsidR="00E044F9" w:rsidRPr="00E044F9">
        <w:rPr>
          <w:rFonts w:cs="Segoe UI"/>
          <w:szCs w:val="20"/>
        </w:rPr>
        <w:t xml:space="preserve"> the news all together</w:t>
      </w:r>
      <w:r>
        <w:rPr>
          <w:rFonts w:cs="Segoe UI"/>
          <w:szCs w:val="20"/>
        </w:rPr>
        <w:t xml:space="preserve">, feeling </w:t>
      </w:r>
      <w:r w:rsidR="00E044F9" w:rsidRPr="00E044F9">
        <w:rPr>
          <w:rFonts w:cs="Segoe UI"/>
          <w:szCs w:val="20"/>
        </w:rPr>
        <w:t xml:space="preserve">the abundance of information </w:t>
      </w:r>
      <w:r>
        <w:rPr>
          <w:rFonts w:cs="Segoe UI"/>
          <w:szCs w:val="20"/>
        </w:rPr>
        <w:t>regarding the virus had been</w:t>
      </w:r>
      <w:r w:rsidR="00E044F9" w:rsidRPr="00E044F9">
        <w:rPr>
          <w:rFonts w:cs="Segoe UI"/>
          <w:szCs w:val="20"/>
        </w:rPr>
        <w:t xml:space="preserve"> overwhelming</w:t>
      </w:r>
      <w:r>
        <w:rPr>
          <w:rFonts w:cs="Segoe UI"/>
          <w:szCs w:val="20"/>
        </w:rPr>
        <w:t xml:space="preserve"> at times</w:t>
      </w:r>
      <w:r w:rsidR="00E044F9" w:rsidRPr="00E044F9">
        <w:rPr>
          <w:rFonts w:cs="Segoe UI"/>
          <w:szCs w:val="20"/>
        </w:rPr>
        <w:t xml:space="preserve">.  </w:t>
      </w:r>
      <w:r>
        <w:rPr>
          <w:rFonts w:cs="Segoe UI"/>
          <w:szCs w:val="20"/>
        </w:rPr>
        <w:t>For those that did follow pandemic-related news,</w:t>
      </w:r>
      <w:r w:rsidR="00E044F9" w:rsidRPr="00E044F9">
        <w:rPr>
          <w:rFonts w:cs="Segoe UI"/>
          <w:szCs w:val="20"/>
        </w:rPr>
        <w:t xml:space="preserve"> </w:t>
      </w:r>
      <w:r>
        <w:rPr>
          <w:rFonts w:cs="Segoe UI"/>
          <w:szCs w:val="20"/>
        </w:rPr>
        <w:t>some expressed a preference for more traditional news sources (the CBC was mentioned by several) or actively sought out information related to the pandemic from public health officials on official provincial or federal websites.  A few reported typically receiving updates via word of mouth from personal connections working in the healthcare field</w:t>
      </w:r>
      <w:r w:rsidR="00E044F9" w:rsidRPr="00E044F9">
        <w:rPr>
          <w:rFonts w:cs="Segoe UI"/>
          <w:szCs w:val="20"/>
        </w:rPr>
        <w:t xml:space="preserve">.  </w:t>
      </w:r>
    </w:p>
    <w:p w14:paraId="38863253" w14:textId="659D4288" w:rsidR="00E044F9" w:rsidRPr="00E044F9" w:rsidRDefault="00E044F9" w:rsidP="00E044F9">
      <w:pPr>
        <w:rPr>
          <w:rFonts w:cs="Segoe UI"/>
          <w:szCs w:val="20"/>
        </w:rPr>
      </w:pPr>
      <w:r w:rsidRPr="00E044F9">
        <w:rPr>
          <w:rFonts w:cs="Segoe UI"/>
          <w:szCs w:val="20"/>
        </w:rPr>
        <w:t xml:space="preserve">In regards to </w:t>
      </w:r>
      <w:r w:rsidR="00B25DEF">
        <w:rPr>
          <w:rFonts w:cs="Segoe UI"/>
          <w:szCs w:val="20"/>
        </w:rPr>
        <w:t>news items specifically related to</w:t>
      </w:r>
      <w:r w:rsidRPr="00E044F9">
        <w:rPr>
          <w:rFonts w:cs="Segoe UI"/>
          <w:szCs w:val="20"/>
        </w:rPr>
        <w:t xml:space="preserve"> the Government of Canada more broadly (</w:t>
      </w:r>
      <w:r w:rsidR="00B25DEF">
        <w:rPr>
          <w:rFonts w:cs="Segoe UI"/>
          <w:szCs w:val="20"/>
        </w:rPr>
        <w:t>and unrelated to COVID-19)</w:t>
      </w:r>
      <w:r w:rsidRPr="00E044F9">
        <w:rPr>
          <w:rFonts w:cs="Segoe UI"/>
          <w:szCs w:val="20"/>
        </w:rPr>
        <w:t xml:space="preserve"> </w:t>
      </w:r>
      <w:r w:rsidR="00B25DEF">
        <w:rPr>
          <w:rFonts w:cs="Segoe UI"/>
          <w:szCs w:val="20"/>
        </w:rPr>
        <w:t xml:space="preserve">about as many in the group reported regularly seeking this information out as those who did not.  For those who typically would not look </w:t>
      </w:r>
      <w:r w:rsidR="002B2567">
        <w:rPr>
          <w:rFonts w:cs="Segoe UI"/>
          <w:szCs w:val="20"/>
        </w:rPr>
        <w:t>up</w:t>
      </w:r>
      <w:r w:rsidR="00B25DEF">
        <w:rPr>
          <w:rFonts w:cs="Segoe UI"/>
          <w:szCs w:val="20"/>
        </w:rPr>
        <w:t xml:space="preserve"> information regarding the federal government, it was generally felt that any crucially important developments from the Government of Canada would likely still reach them, feeling they would be broadly discussed among people they know as well as in the general media. </w:t>
      </w:r>
    </w:p>
    <w:p w14:paraId="3DF45186" w14:textId="3764A7D7" w:rsidR="00E044F9" w:rsidRPr="00E044F9" w:rsidRDefault="00E044F9" w:rsidP="00E044F9">
      <w:pPr>
        <w:rPr>
          <w:rFonts w:cs="Segoe UI"/>
          <w:szCs w:val="20"/>
        </w:rPr>
      </w:pPr>
      <w:r w:rsidRPr="00E044F9">
        <w:rPr>
          <w:rFonts w:cs="Segoe UI"/>
          <w:szCs w:val="20"/>
        </w:rPr>
        <w:lastRenderedPageBreak/>
        <w:t>Asked whether they had recently seen any advertising from the Government</w:t>
      </w:r>
      <w:r w:rsidR="002B2567">
        <w:rPr>
          <w:rFonts w:cs="Segoe UI"/>
          <w:szCs w:val="20"/>
        </w:rPr>
        <w:t xml:space="preserve"> of Canada, some participants recalled encountering communications from the federal government focusing on topics related to completing one’s taxes, firearm regulation, as well as various brief surveys on social media platforms.  </w:t>
      </w:r>
      <w:r w:rsidRPr="00E044F9">
        <w:rPr>
          <w:rFonts w:cs="Segoe UI"/>
          <w:szCs w:val="20"/>
        </w:rPr>
        <w:t xml:space="preserve">Very few participants felt the Government of Canada was actively making an effort to reach out to students or prioritizing youth </w:t>
      </w:r>
      <w:r w:rsidR="002B2567">
        <w:rPr>
          <w:rFonts w:cs="Segoe UI"/>
          <w:szCs w:val="20"/>
        </w:rPr>
        <w:t>in its decision</w:t>
      </w:r>
      <w:r w:rsidRPr="00E044F9">
        <w:rPr>
          <w:rFonts w:cs="Segoe UI"/>
          <w:szCs w:val="20"/>
        </w:rPr>
        <w:t xml:space="preserve"> making.  There was a general sentiment amongst the group that young people often </w:t>
      </w:r>
      <w:r w:rsidR="002B2567">
        <w:rPr>
          <w:rFonts w:cs="Segoe UI"/>
          <w:szCs w:val="20"/>
        </w:rPr>
        <w:t>feel</w:t>
      </w:r>
      <w:r w:rsidRPr="00E044F9">
        <w:rPr>
          <w:rFonts w:cs="Segoe UI"/>
          <w:szCs w:val="20"/>
        </w:rPr>
        <w:t xml:space="preserve"> ignored by the federal government and </w:t>
      </w:r>
      <w:r w:rsidR="002B2567">
        <w:rPr>
          <w:rFonts w:cs="Segoe UI"/>
          <w:szCs w:val="20"/>
        </w:rPr>
        <w:t>are</w:t>
      </w:r>
      <w:r w:rsidRPr="00E044F9">
        <w:rPr>
          <w:rFonts w:cs="Segoe UI"/>
          <w:szCs w:val="20"/>
        </w:rPr>
        <w:t xml:space="preserve"> generally lower on the priority list compared to other Canadians.  Participants discussed the </w:t>
      </w:r>
      <w:r w:rsidR="002B2567">
        <w:rPr>
          <w:rFonts w:cs="Segoe UI"/>
          <w:szCs w:val="20"/>
        </w:rPr>
        <w:t xml:space="preserve">specific </w:t>
      </w:r>
      <w:r w:rsidRPr="00E044F9">
        <w:rPr>
          <w:rFonts w:cs="Segoe UI"/>
          <w:szCs w:val="20"/>
        </w:rPr>
        <w:t>challenges young people have been facing including high costs of living, increased inflation</w:t>
      </w:r>
      <w:r w:rsidR="002B2567">
        <w:rPr>
          <w:rFonts w:cs="Segoe UI"/>
          <w:szCs w:val="20"/>
        </w:rPr>
        <w:t>,</w:t>
      </w:r>
      <w:r w:rsidRPr="00E044F9">
        <w:rPr>
          <w:rFonts w:cs="Segoe UI"/>
          <w:szCs w:val="20"/>
        </w:rPr>
        <w:t xml:space="preserve"> and setbacks</w:t>
      </w:r>
      <w:r w:rsidR="002B2567">
        <w:rPr>
          <w:rFonts w:cs="Segoe UI"/>
          <w:szCs w:val="20"/>
        </w:rPr>
        <w:t xml:space="preserve"> related to the COVID-19 pandemic, believing</w:t>
      </w:r>
      <w:r w:rsidRPr="00E044F9">
        <w:rPr>
          <w:rFonts w:cs="Segoe UI"/>
          <w:szCs w:val="20"/>
        </w:rPr>
        <w:t xml:space="preserve"> the federal government could do more to address these problems</w:t>
      </w:r>
      <w:r w:rsidR="002B2567">
        <w:rPr>
          <w:rFonts w:cs="Segoe UI"/>
          <w:szCs w:val="20"/>
        </w:rPr>
        <w:t xml:space="preserve"> going forward.</w:t>
      </w:r>
    </w:p>
    <w:p w14:paraId="4B346433" w14:textId="34C812A7" w:rsidR="00E044F9" w:rsidRPr="00E044F9" w:rsidRDefault="00E044F9" w:rsidP="00E044F9">
      <w:pPr>
        <w:rPr>
          <w:rFonts w:cs="Segoe UI"/>
          <w:szCs w:val="20"/>
        </w:rPr>
      </w:pPr>
      <w:r w:rsidRPr="00E044F9">
        <w:rPr>
          <w:rFonts w:cs="Segoe UI"/>
          <w:szCs w:val="20"/>
        </w:rPr>
        <w:t>Aske</w:t>
      </w:r>
      <w:r w:rsidR="002B2567">
        <w:rPr>
          <w:rFonts w:cs="Segoe UI"/>
          <w:szCs w:val="20"/>
        </w:rPr>
        <w:t>d which issues they personally felt were most important for</w:t>
      </w:r>
      <w:r w:rsidRPr="00E044F9">
        <w:rPr>
          <w:rFonts w:cs="Segoe UI"/>
          <w:szCs w:val="20"/>
        </w:rPr>
        <w:t xml:space="preserve"> the Government of Canada </w:t>
      </w:r>
      <w:r w:rsidR="002B2567">
        <w:rPr>
          <w:rFonts w:cs="Segoe UI"/>
          <w:szCs w:val="20"/>
        </w:rPr>
        <w:t>to</w:t>
      </w:r>
      <w:r w:rsidRPr="00E044F9">
        <w:rPr>
          <w:rFonts w:cs="Segoe UI"/>
          <w:szCs w:val="20"/>
        </w:rPr>
        <w:t xml:space="preserve"> </w:t>
      </w:r>
      <w:r w:rsidR="002B2567">
        <w:rPr>
          <w:rFonts w:cs="Segoe UI"/>
          <w:szCs w:val="20"/>
        </w:rPr>
        <w:t>focus</w:t>
      </w:r>
      <w:r w:rsidRPr="00E044F9">
        <w:rPr>
          <w:rFonts w:cs="Segoe UI"/>
          <w:szCs w:val="20"/>
        </w:rPr>
        <w:t xml:space="preserve"> on, participants identified a number of</w:t>
      </w:r>
      <w:r w:rsidR="002B2567">
        <w:rPr>
          <w:rFonts w:cs="Segoe UI"/>
          <w:szCs w:val="20"/>
        </w:rPr>
        <w:t xml:space="preserve"> areas</w:t>
      </w:r>
      <w:r w:rsidRPr="00E044F9">
        <w:rPr>
          <w:rFonts w:cs="Segoe UI"/>
          <w:szCs w:val="20"/>
        </w:rPr>
        <w:t xml:space="preserve">, </w:t>
      </w:r>
      <w:r w:rsidR="002B2567">
        <w:rPr>
          <w:rFonts w:cs="Segoe UI"/>
          <w:szCs w:val="20"/>
        </w:rPr>
        <w:t xml:space="preserve">including: </w:t>
      </w:r>
    </w:p>
    <w:p w14:paraId="33F4C33B" w14:textId="78C15BA0" w:rsidR="00E044F9" w:rsidRPr="00E044F9" w:rsidRDefault="00E044F9" w:rsidP="00431014">
      <w:pPr>
        <w:numPr>
          <w:ilvl w:val="0"/>
          <w:numId w:val="38"/>
        </w:numPr>
        <w:spacing w:line="259" w:lineRule="auto"/>
        <w:contextualSpacing/>
        <w:rPr>
          <w:rFonts w:ascii="Calibri" w:hAnsi="Calibri"/>
          <w:color w:val="auto"/>
          <w:sz w:val="22"/>
        </w:rPr>
      </w:pPr>
      <w:r>
        <w:rPr>
          <w:rFonts w:cs="Segoe UI"/>
          <w:szCs w:val="20"/>
        </w:rPr>
        <w:t>Basic n</w:t>
      </w:r>
      <w:r w:rsidRPr="00E044F9">
        <w:rPr>
          <w:rFonts w:cs="Segoe UI"/>
          <w:szCs w:val="20"/>
        </w:rPr>
        <w:t xml:space="preserve">ecessities – Several individuals expressed </w:t>
      </w:r>
      <w:r w:rsidR="002B2567">
        <w:rPr>
          <w:rFonts w:cs="Segoe UI"/>
          <w:szCs w:val="20"/>
        </w:rPr>
        <w:t>the opinion that all Canadians needed to be guaranteed</w:t>
      </w:r>
      <w:r w:rsidRPr="00E044F9">
        <w:rPr>
          <w:rFonts w:cs="Segoe UI"/>
          <w:szCs w:val="20"/>
        </w:rPr>
        <w:t xml:space="preserve"> </w:t>
      </w:r>
      <w:r w:rsidR="002B2567">
        <w:rPr>
          <w:rFonts w:cs="Segoe UI"/>
          <w:szCs w:val="20"/>
        </w:rPr>
        <w:t>the provision of</w:t>
      </w:r>
      <w:r w:rsidRPr="00E044F9">
        <w:rPr>
          <w:rFonts w:cs="Segoe UI"/>
          <w:szCs w:val="20"/>
        </w:rPr>
        <w:t xml:space="preserve"> basic necessitie</w:t>
      </w:r>
      <w:r w:rsidR="002B2567">
        <w:rPr>
          <w:rFonts w:cs="Segoe UI"/>
          <w:szCs w:val="20"/>
        </w:rPr>
        <w:t>s such as water, food, and safe and affordable housing.</w:t>
      </w:r>
      <w:r w:rsidRPr="00E044F9">
        <w:rPr>
          <w:rFonts w:cs="Segoe UI"/>
          <w:szCs w:val="20"/>
        </w:rPr>
        <w:t xml:space="preserve">  </w:t>
      </w:r>
      <w:r w:rsidR="002B2567">
        <w:rPr>
          <w:rFonts w:cs="Segoe UI"/>
          <w:szCs w:val="20"/>
        </w:rPr>
        <w:t>Some were of the view that the federal government should look further into</w:t>
      </w:r>
      <w:r w:rsidRPr="00E044F9">
        <w:rPr>
          <w:rFonts w:cs="Segoe UI"/>
          <w:szCs w:val="20"/>
        </w:rPr>
        <w:t xml:space="preserve"> Universal Basic Income (UBI)</w:t>
      </w:r>
      <w:r w:rsidR="002B2567">
        <w:rPr>
          <w:rFonts w:cs="Segoe UI"/>
          <w:szCs w:val="20"/>
        </w:rPr>
        <w:t xml:space="preserve"> programs, feeling this was a potential way of </w:t>
      </w:r>
      <w:r w:rsidRPr="00E044F9">
        <w:rPr>
          <w:rFonts w:cs="Segoe UI"/>
          <w:szCs w:val="20"/>
        </w:rPr>
        <w:t xml:space="preserve">ensuring </w:t>
      </w:r>
      <w:r w:rsidR="002B2567">
        <w:rPr>
          <w:rFonts w:cs="Segoe UI"/>
          <w:szCs w:val="20"/>
        </w:rPr>
        <w:t xml:space="preserve">the </w:t>
      </w:r>
      <w:r w:rsidRPr="00E044F9">
        <w:rPr>
          <w:rFonts w:cs="Segoe UI"/>
          <w:szCs w:val="20"/>
        </w:rPr>
        <w:t>ba</w:t>
      </w:r>
      <w:r w:rsidR="002B2567">
        <w:rPr>
          <w:rFonts w:cs="Segoe UI"/>
          <w:szCs w:val="20"/>
        </w:rPr>
        <w:t xml:space="preserve">sic needs for Canadians are met; </w:t>
      </w:r>
    </w:p>
    <w:p w14:paraId="4FF28BF2" w14:textId="64648F60" w:rsidR="00E044F9" w:rsidRPr="00E044F9" w:rsidRDefault="00E044F9" w:rsidP="00431014">
      <w:pPr>
        <w:numPr>
          <w:ilvl w:val="0"/>
          <w:numId w:val="38"/>
        </w:numPr>
        <w:spacing w:line="259" w:lineRule="auto"/>
        <w:contextualSpacing/>
        <w:rPr>
          <w:rFonts w:ascii="Calibri" w:hAnsi="Calibri"/>
          <w:color w:val="auto"/>
          <w:sz w:val="22"/>
        </w:rPr>
      </w:pPr>
      <w:r w:rsidRPr="00E044F9">
        <w:rPr>
          <w:rFonts w:cs="Segoe UI"/>
          <w:szCs w:val="20"/>
        </w:rPr>
        <w:t xml:space="preserve">Housing affordability – It was felt that </w:t>
      </w:r>
      <w:r w:rsidR="002B2567">
        <w:rPr>
          <w:rFonts w:cs="Segoe UI"/>
          <w:szCs w:val="20"/>
        </w:rPr>
        <w:t>greater</w:t>
      </w:r>
      <w:r w:rsidRPr="00E044F9">
        <w:rPr>
          <w:rFonts w:cs="Segoe UI"/>
          <w:szCs w:val="20"/>
        </w:rPr>
        <w:t xml:space="preserve"> effort </w:t>
      </w:r>
      <w:r w:rsidR="002B2567">
        <w:rPr>
          <w:rFonts w:cs="Segoe UI"/>
          <w:szCs w:val="20"/>
        </w:rPr>
        <w:t>would be required on the part of the federal government to assist in making</w:t>
      </w:r>
      <w:r w:rsidRPr="00E044F9">
        <w:rPr>
          <w:rFonts w:cs="Segoe UI"/>
          <w:szCs w:val="20"/>
        </w:rPr>
        <w:t xml:space="preserve"> housing much more affordable for Canadians, especially for young people who may </w:t>
      </w:r>
      <w:r w:rsidR="009A3ED4">
        <w:rPr>
          <w:rFonts w:cs="Segoe UI"/>
          <w:szCs w:val="20"/>
        </w:rPr>
        <w:t xml:space="preserve">not </w:t>
      </w:r>
      <w:r w:rsidRPr="00E044F9">
        <w:rPr>
          <w:rFonts w:cs="Segoe UI"/>
          <w:szCs w:val="20"/>
        </w:rPr>
        <w:t>be</w:t>
      </w:r>
      <w:r w:rsidR="002B2567">
        <w:rPr>
          <w:rFonts w:cs="Segoe UI"/>
          <w:szCs w:val="20"/>
        </w:rPr>
        <w:t xml:space="preserve"> to get into the housing market; and</w:t>
      </w:r>
    </w:p>
    <w:p w14:paraId="26EF90C4" w14:textId="0AB90B7F" w:rsidR="00E044F9" w:rsidRPr="00E044F9" w:rsidRDefault="00E044F9" w:rsidP="00431014">
      <w:pPr>
        <w:numPr>
          <w:ilvl w:val="0"/>
          <w:numId w:val="38"/>
        </w:numPr>
        <w:spacing w:line="259" w:lineRule="auto"/>
        <w:contextualSpacing/>
        <w:rPr>
          <w:rFonts w:ascii="Calibri" w:hAnsi="Calibri"/>
          <w:color w:val="auto"/>
          <w:sz w:val="22"/>
        </w:rPr>
      </w:pPr>
      <w:r w:rsidRPr="00E044F9">
        <w:rPr>
          <w:rFonts w:cs="Segoe UI"/>
          <w:szCs w:val="20"/>
        </w:rPr>
        <w:t xml:space="preserve">Environmental sustainability – </w:t>
      </w:r>
      <w:r w:rsidR="002B2567">
        <w:rPr>
          <w:rFonts w:cs="Segoe UI"/>
          <w:szCs w:val="20"/>
        </w:rPr>
        <w:t>Some thought</w:t>
      </w:r>
      <w:r w:rsidRPr="00E044F9">
        <w:rPr>
          <w:rFonts w:cs="Segoe UI"/>
          <w:szCs w:val="20"/>
        </w:rPr>
        <w:t xml:space="preserve"> there should be </w:t>
      </w:r>
      <w:r w:rsidR="002B2567">
        <w:rPr>
          <w:rFonts w:cs="Segoe UI"/>
          <w:szCs w:val="20"/>
        </w:rPr>
        <w:t>more emphasis placed</w:t>
      </w:r>
      <w:r w:rsidRPr="00E044F9">
        <w:rPr>
          <w:rFonts w:cs="Segoe UI"/>
          <w:szCs w:val="20"/>
        </w:rPr>
        <w:t xml:space="preserve"> by the federal government </w:t>
      </w:r>
      <w:r w:rsidR="002B2567">
        <w:rPr>
          <w:rFonts w:cs="Segoe UI"/>
          <w:szCs w:val="20"/>
        </w:rPr>
        <w:t>on</w:t>
      </w:r>
      <w:r w:rsidRPr="00E044F9">
        <w:rPr>
          <w:rFonts w:cs="Segoe UI"/>
          <w:szCs w:val="20"/>
        </w:rPr>
        <w:t xml:space="preserve"> protect</w:t>
      </w:r>
      <w:r w:rsidR="002B2567">
        <w:rPr>
          <w:rFonts w:cs="Segoe UI"/>
          <w:szCs w:val="20"/>
        </w:rPr>
        <w:t>ing</w:t>
      </w:r>
      <w:r w:rsidRPr="00E044F9">
        <w:rPr>
          <w:rFonts w:cs="Segoe UI"/>
          <w:szCs w:val="20"/>
        </w:rPr>
        <w:t xml:space="preserve"> Canada’s natural resources</w:t>
      </w:r>
      <w:r w:rsidR="002B2567">
        <w:rPr>
          <w:rFonts w:cs="Segoe UI"/>
          <w:szCs w:val="20"/>
        </w:rPr>
        <w:t xml:space="preserve"> and </w:t>
      </w:r>
      <w:r w:rsidR="00ED58A4">
        <w:rPr>
          <w:rFonts w:cs="Segoe UI"/>
          <w:szCs w:val="20"/>
        </w:rPr>
        <w:t>environment</w:t>
      </w:r>
      <w:r w:rsidRPr="00E044F9">
        <w:rPr>
          <w:rFonts w:cs="Segoe UI"/>
          <w:szCs w:val="20"/>
        </w:rPr>
        <w:t xml:space="preserve">.  </w:t>
      </w:r>
    </w:p>
    <w:p w14:paraId="499871AB" w14:textId="4D667CFC" w:rsidR="0066044E" w:rsidRDefault="002B2567" w:rsidP="00E044F9">
      <w:pPr>
        <w:spacing w:before="240"/>
        <w:rPr>
          <w:rFonts w:cs="Segoe UI"/>
          <w:szCs w:val="20"/>
        </w:rPr>
      </w:pPr>
      <w:r>
        <w:rPr>
          <w:rFonts w:cs="Segoe UI"/>
          <w:szCs w:val="20"/>
        </w:rPr>
        <w:t xml:space="preserve">Identifying </w:t>
      </w:r>
      <w:r w:rsidR="00E044F9" w:rsidRPr="00E044F9">
        <w:rPr>
          <w:rFonts w:cs="Segoe UI"/>
          <w:szCs w:val="20"/>
        </w:rPr>
        <w:t>the most important issue</w:t>
      </w:r>
      <w:r>
        <w:rPr>
          <w:rFonts w:cs="Segoe UI"/>
          <w:szCs w:val="20"/>
        </w:rPr>
        <w:t>s</w:t>
      </w:r>
      <w:r w:rsidR="00E044F9" w:rsidRPr="00E044F9">
        <w:rPr>
          <w:rFonts w:cs="Segoe UI"/>
          <w:szCs w:val="20"/>
        </w:rPr>
        <w:t xml:space="preserve"> facing young people</w:t>
      </w:r>
      <w:r>
        <w:rPr>
          <w:rFonts w:cs="Segoe UI"/>
          <w:szCs w:val="20"/>
        </w:rPr>
        <w:t xml:space="preserve"> specifically, the perceived rising cost of living was top of mind </w:t>
      </w:r>
      <w:r w:rsidR="00E044F9" w:rsidRPr="00E044F9">
        <w:rPr>
          <w:rFonts w:cs="Segoe UI"/>
          <w:szCs w:val="20"/>
        </w:rPr>
        <w:t>for all participants.  In particular, the cost o</w:t>
      </w:r>
      <w:r>
        <w:rPr>
          <w:rFonts w:cs="Segoe UI"/>
          <w:szCs w:val="20"/>
        </w:rPr>
        <w:t xml:space="preserve">f post-secondary education (and subsequent large amounts of student debt) </w:t>
      </w:r>
      <w:r w:rsidR="00E044F9" w:rsidRPr="00E044F9">
        <w:rPr>
          <w:rFonts w:cs="Segoe UI"/>
          <w:szCs w:val="20"/>
        </w:rPr>
        <w:t>were view</w:t>
      </w:r>
      <w:r>
        <w:rPr>
          <w:rFonts w:cs="Segoe UI"/>
          <w:szCs w:val="20"/>
        </w:rPr>
        <w:t>ed as</w:t>
      </w:r>
      <w:r w:rsidR="00E044F9" w:rsidRPr="00E044F9">
        <w:rPr>
          <w:rFonts w:cs="Segoe UI"/>
          <w:szCs w:val="20"/>
        </w:rPr>
        <w:t xml:space="preserve"> </w:t>
      </w:r>
      <w:r>
        <w:rPr>
          <w:rFonts w:cs="Segoe UI"/>
          <w:szCs w:val="20"/>
        </w:rPr>
        <w:t>an issue of crucial importance</w:t>
      </w:r>
      <w:r w:rsidR="00E044F9" w:rsidRPr="00E044F9">
        <w:rPr>
          <w:rFonts w:cs="Segoe UI"/>
          <w:szCs w:val="20"/>
        </w:rPr>
        <w:t xml:space="preserve">.  </w:t>
      </w:r>
      <w:r>
        <w:rPr>
          <w:rFonts w:cs="Segoe UI"/>
          <w:szCs w:val="20"/>
        </w:rPr>
        <w:t>It was also felt greater effort should be placed on providing</w:t>
      </w:r>
      <w:r w:rsidR="00E044F9" w:rsidRPr="00E044F9">
        <w:rPr>
          <w:rFonts w:cs="Segoe UI"/>
          <w:szCs w:val="20"/>
        </w:rPr>
        <w:t xml:space="preserve"> young Canadians with </w:t>
      </w:r>
      <w:r>
        <w:rPr>
          <w:rFonts w:cs="Segoe UI"/>
          <w:szCs w:val="20"/>
        </w:rPr>
        <w:t xml:space="preserve">education towards </w:t>
      </w:r>
      <w:r w:rsidR="00E044F9" w:rsidRPr="00E044F9">
        <w:rPr>
          <w:rFonts w:cs="Segoe UI"/>
          <w:szCs w:val="20"/>
        </w:rPr>
        <w:t xml:space="preserve">improved financial literacy </w:t>
      </w:r>
      <w:r>
        <w:rPr>
          <w:rFonts w:cs="Segoe UI"/>
          <w:szCs w:val="20"/>
        </w:rPr>
        <w:t>as well as</w:t>
      </w:r>
      <w:r w:rsidR="00E044F9" w:rsidRPr="00E044F9">
        <w:rPr>
          <w:rFonts w:cs="Segoe UI"/>
          <w:szCs w:val="20"/>
        </w:rPr>
        <w:t xml:space="preserve"> </w:t>
      </w:r>
      <w:r>
        <w:rPr>
          <w:rFonts w:cs="Segoe UI"/>
          <w:szCs w:val="20"/>
        </w:rPr>
        <w:t>providing more</w:t>
      </w:r>
      <w:r w:rsidR="00E044F9" w:rsidRPr="00E044F9">
        <w:rPr>
          <w:rFonts w:cs="Segoe UI"/>
          <w:szCs w:val="20"/>
        </w:rPr>
        <w:t xml:space="preserve"> tangible financial </w:t>
      </w:r>
      <w:r>
        <w:rPr>
          <w:rFonts w:cs="Segoe UI"/>
          <w:szCs w:val="20"/>
        </w:rPr>
        <w:t xml:space="preserve">support to address the difficulties faced by many young people as they </w:t>
      </w:r>
      <w:r w:rsidR="00BA42F1">
        <w:rPr>
          <w:rFonts w:cs="Segoe UI"/>
          <w:szCs w:val="20"/>
        </w:rPr>
        <w:t>work to navigate early</w:t>
      </w:r>
      <w:r>
        <w:rPr>
          <w:rFonts w:cs="Segoe UI"/>
          <w:szCs w:val="20"/>
        </w:rPr>
        <w:t xml:space="preserve"> adulthood</w:t>
      </w:r>
      <w:r w:rsidR="00E044F9" w:rsidRPr="00E044F9">
        <w:rPr>
          <w:rFonts w:cs="Segoe UI"/>
          <w:szCs w:val="20"/>
        </w:rPr>
        <w:t>.</w:t>
      </w:r>
    </w:p>
    <w:p w14:paraId="694C539A" w14:textId="118B225C" w:rsidR="0066044E" w:rsidRDefault="0066044E" w:rsidP="00E044F9">
      <w:pPr>
        <w:pStyle w:val="Heading1"/>
        <w:spacing w:before="240"/>
        <w:rPr>
          <w:sz w:val="32"/>
        </w:rPr>
      </w:pPr>
      <w:bookmarkStart w:id="70" w:name="_Toc110341678"/>
      <w:r>
        <w:t xml:space="preserve">Reconciliation </w:t>
      </w:r>
      <w:r w:rsidRPr="00315251">
        <w:rPr>
          <w:sz w:val="32"/>
        </w:rPr>
        <w:t>(</w:t>
      </w:r>
      <w:r>
        <w:rPr>
          <w:sz w:val="32"/>
        </w:rPr>
        <w:t>Northern British Columbia</w:t>
      </w:r>
      <w:r w:rsidRPr="00315251">
        <w:rPr>
          <w:sz w:val="32"/>
        </w:rPr>
        <w:t>)</w:t>
      </w:r>
      <w:bookmarkEnd w:id="70"/>
    </w:p>
    <w:p w14:paraId="00D5E4CB" w14:textId="4D0DBE78" w:rsidR="00E044F9" w:rsidRPr="00E044F9" w:rsidRDefault="00BA42F1" w:rsidP="00E044F9">
      <w:pPr>
        <w:spacing w:line="259" w:lineRule="auto"/>
        <w:rPr>
          <w:rFonts w:cs="Segoe UI"/>
          <w:szCs w:val="20"/>
        </w:rPr>
      </w:pPr>
      <w:r>
        <w:rPr>
          <w:rFonts w:cs="Segoe UI"/>
          <w:szCs w:val="20"/>
        </w:rPr>
        <w:t>Pa</w:t>
      </w:r>
      <w:r w:rsidR="00E044F9" w:rsidRPr="00E044F9">
        <w:rPr>
          <w:rFonts w:cs="Segoe UI"/>
          <w:szCs w:val="20"/>
        </w:rPr>
        <w:t xml:space="preserve">rticipants </w:t>
      </w:r>
      <w:r>
        <w:rPr>
          <w:rFonts w:cs="Segoe UI"/>
          <w:szCs w:val="20"/>
        </w:rPr>
        <w:t xml:space="preserve">in northern British Columbia </w:t>
      </w:r>
      <w:r w:rsidR="00E044F9" w:rsidRPr="00E044F9">
        <w:rPr>
          <w:rFonts w:cs="Segoe UI"/>
          <w:szCs w:val="20"/>
        </w:rPr>
        <w:t xml:space="preserve">were asked </w:t>
      </w:r>
      <w:r>
        <w:rPr>
          <w:rFonts w:cs="Segoe UI"/>
          <w:szCs w:val="20"/>
        </w:rPr>
        <w:t>a series of</w:t>
      </w:r>
      <w:r w:rsidR="00E044F9" w:rsidRPr="00E044F9">
        <w:rPr>
          <w:rFonts w:cs="Segoe UI"/>
          <w:szCs w:val="20"/>
        </w:rPr>
        <w:t xml:space="preserve"> questions pertaining to the topic of reconciliation with Indigenous peoples.  When initially asked what comes to mind wh</w:t>
      </w:r>
      <w:r>
        <w:rPr>
          <w:rFonts w:cs="Segoe UI"/>
          <w:szCs w:val="20"/>
        </w:rPr>
        <w:t>en they think of the word ‘reconciliation’,</w:t>
      </w:r>
      <w:r w:rsidR="00E044F9" w:rsidRPr="00E044F9">
        <w:rPr>
          <w:rFonts w:cs="Segoe UI"/>
          <w:szCs w:val="20"/>
        </w:rPr>
        <w:t xml:space="preserve"> </w:t>
      </w:r>
      <w:r>
        <w:rPr>
          <w:rFonts w:cs="Segoe UI"/>
          <w:szCs w:val="20"/>
        </w:rPr>
        <w:t>many</w:t>
      </w:r>
      <w:r w:rsidR="00E044F9" w:rsidRPr="00E044F9">
        <w:rPr>
          <w:rFonts w:cs="Segoe UI"/>
          <w:szCs w:val="20"/>
        </w:rPr>
        <w:t xml:space="preserve"> mentioned the tragedies associated with residential schools</w:t>
      </w:r>
      <w:r w:rsidR="00776C5E">
        <w:rPr>
          <w:rFonts w:cs="Segoe UI"/>
          <w:szCs w:val="20"/>
        </w:rPr>
        <w:t xml:space="preserve">.  A small number also suggested potentially revisiting existing legislation such as the Indian Act.  More generally, it was thought by several that the only viable path forward towards reconciliation would need to involve a process of ongoing collaboration and consultation between the Government of Canada and individual Indigenous groups and communities.  </w:t>
      </w:r>
    </w:p>
    <w:p w14:paraId="69DCE88C" w14:textId="14AF54D2" w:rsidR="00776C5E" w:rsidRDefault="00776C5E" w:rsidP="00E044F9">
      <w:pPr>
        <w:spacing w:line="259" w:lineRule="auto"/>
        <w:rPr>
          <w:rFonts w:cs="Segoe UI"/>
          <w:szCs w:val="20"/>
        </w:rPr>
      </w:pPr>
      <w:r>
        <w:rPr>
          <w:rFonts w:cs="Segoe UI"/>
          <w:szCs w:val="20"/>
        </w:rPr>
        <w:lastRenderedPageBreak/>
        <w:t>Discussing recent federal actions towards addressing reconciliation, most were of the opinion that little in the way of tangible accomplishments had been made.  Some, however, did express feeling encouraged by recent appointments such as the new Minister of Crown-Indigenous Relations (who it was hoped would make an immediate impact) as well as the first Inuk Governor General of Canada in 2021.  Some also felt a recent settlement between the Government of Canada and Indigenous groups regarding harms done to Indigenous children in the child and family services system in decades past represented a step in the right direction.  While a few also recalled efforts such as the creation of the first National Day of Truth and Reconciliation on September 30</w:t>
      </w:r>
      <w:r w:rsidRPr="00776C5E">
        <w:rPr>
          <w:rFonts w:cs="Segoe UI"/>
          <w:szCs w:val="20"/>
          <w:vertAlign w:val="superscript"/>
        </w:rPr>
        <w:t>th</w:t>
      </w:r>
      <w:r>
        <w:rPr>
          <w:rFonts w:cs="Segoe UI"/>
          <w:szCs w:val="20"/>
        </w:rPr>
        <w:t xml:space="preserve">, 2021, it was thought more should have been done by federal officials, including the Prime Minister, to actively participate in recognition of this occasion. </w:t>
      </w:r>
    </w:p>
    <w:p w14:paraId="0C531242" w14:textId="3841B114" w:rsidR="00E044F9" w:rsidRPr="00E044F9" w:rsidRDefault="00776C5E" w:rsidP="00E044F9">
      <w:pPr>
        <w:spacing w:line="259" w:lineRule="auto"/>
        <w:rPr>
          <w:rFonts w:cs="Segoe UI"/>
          <w:szCs w:val="20"/>
        </w:rPr>
      </w:pPr>
      <w:r>
        <w:rPr>
          <w:rFonts w:cs="Segoe UI"/>
          <w:szCs w:val="20"/>
        </w:rPr>
        <w:t xml:space="preserve">Discussing whether they felt the Government of Canada was on the right track regarding </w:t>
      </w:r>
      <w:r w:rsidR="00E044F9" w:rsidRPr="00E044F9">
        <w:rPr>
          <w:rFonts w:cs="Segoe UI"/>
          <w:szCs w:val="20"/>
        </w:rPr>
        <w:t xml:space="preserve">reconciliation, most were of the view that it </w:t>
      </w:r>
      <w:r>
        <w:rPr>
          <w:rFonts w:cs="Segoe UI"/>
          <w:szCs w:val="20"/>
        </w:rPr>
        <w:t>was</w:t>
      </w:r>
      <w:r w:rsidR="00E044F9" w:rsidRPr="00E044F9">
        <w:rPr>
          <w:rFonts w:cs="Segoe UI"/>
          <w:szCs w:val="20"/>
        </w:rPr>
        <w:t xml:space="preserve">.  </w:t>
      </w:r>
      <w:r>
        <w:rPr>
          <w:rFonts w:cs="Segoe UI"/>
          <w:szCs w:val="20"/>
        </w:rPr>
        <w:t xml:space="preserve">This being said, many felt that more still needed to be done and that the federal government should continue its efforts in this regard.  Asked what actions a federal government </w:t>
      </w:r>
      <w:r w:rsidR="001A4C40">
        <w:rPr>
          <w:rFonts w:cs="Segoe UI"/>
          <w:szCs w:val="20"/>
        </w:rPr>
        <w:t xml:space="preserve">serious about reconciliation would take, participants identified a number of potential actions and initiatives, including: </w:t>
      </w:r>
    </w:p>
    <w:p w14:paraId="3A30B88B" w14:textId="77777777" w:rsidR="00E044F9" w:rsidRPr="00E044F9" w:rsidRDefault="00E044F9" w:rsidP="00431014">
      <w:pPr>
        <w:numPr>
          <w:ilvl w:val="0"/>
          <w:numId w:val="39"/>
        </w:numPr>
        <w:spacing w:after="0" w:line="259" w:lineRule="auto"/>
        <w:contextualSpacing/>
        <w:rPr>
          <w:rFonts w:cs="Segoe UI"/>
          <w:szCs w:val="20"/>
        </w:rPr>
      </w:pPr>
      <w:r w:rsidRPr="00E044F9">
        <w:rPr>
          <w:rFonts w:cs="Segoe UI"/>
          <w:szCs w:val="20"/>
        </w:rPr>
        <w:t xml:space="preserve">Providing supports for provincial and municipal governments to address local Indigenous issues; </w:t>
      </w:r>
    </w:p>
    <w:p w14:paraId="7A248E0D" w14:textId="429318F5" w:rsidR="00E044F9" w:rsidRPr="00E044F9" w:rsidRDefault="00E044F9" w:rsidP="00431014">
      <w:pPr>
        <w:numPr>
          <w:ilvl w:val="0"/>
          <w:numId w:val="39"/>
        </w:numPr>
        <w:spacing w:after="0" w:line="259" w:lineRule="auto"/>
        <w:contextualSpacing/>
        <w:rPr>
          <w:rFonts w:cs="Segoe UI"/>
          <w:szCs w:val="20"/>
        </w:rPr>
      </w:pPr>
      <w:r w:rsidRPr="00E044F9">
        <w:rPr>
          <w:rFonts w:cs="Segoe UI"/>
          <w:szCs w:val="20"/>
        </w:rPr>
        <w:t xml:space="preserve">Maintaining focus on goals previously announced by the federal government, specifically </w:t>
      </w:r>
      <w:r w:rsidR="001A4C40">
        <w:rPr>
          <w:rFonts w:cs="Segoe UI"/>
          <w:szCs w:val="20"/>
        </w:rPr>
        <w:t>those related to providing</w:t>
      </w:r>
      <w:r w:rsidRPr="00E044F9">
        <w:rPr>
          <w:rFonts w:cs="Segoe UI"/>
          <w:szCs w:val="20"/>
        </w:rPr>
        <w:t xml:space="preserve"> clean drinking water </w:t>
      </w:r>
      <w:r w:rsidR="001A4C40">
        <w:rPr>
          <w:rFonts w:cs="Segoe UI"/>
          <w:szCs w:val="20"/>
        </w:rPr>
        <w:t>to</w:t>
      </w:r>
      <w:r w:rsidRPr="00E044F9">
        <w:rPr>
          <w:rFonts w:cs="Segoe UI"/>
          <w:szCs w:val="20"/>
        </w:rPr>
        <w:t xml:space="preserve"> all Indigenous communities; </w:t>
      </w:r>
    </w:p>
    <w:p w14:paraId="676A7597" w14:textId="77777777" w:rsidR="00E044F9" w:rsidRPr="00E044F9" w:rsidRDefault="00E044F9" w:rsidP="00431014">
      <w:pPr>
        <w:numPr>
          <w:ilvl w:val="0"/>
          <w:numId w:val="39"/>
        </w:numPr>
        <w:spacing w:after="0" w:line="259" w:lineRule="auto"/>
        <w:contextualSpacing/>
        <w:rPr>
          <w:rFonts w:cs="Segoe UI"/>
          <w:szCs w:val="20"/>
        </w:rPr>
      </w:pPr>
      <w:r w:rsidRPr="00E044F9">
        <w:rPr>
          <w:rFonts w:cs="Segoe UI"/>
          <w:szCs w:val="20"/>
        </w:rPr>
        <w:t>Minimizing engagement in court matters, such as appealing court rulings;</w:t>
      </w:r>
    </w:p>
    <w:p w14:paraId="7A2E1F35" w14:textId="0F975646" w:rsidR="00E044F9" w:rsidRPr="00E044F9" w:rsidRDefault="00E044F9" w:rsidP="00431014">
      <w:pPr>
        <w:numPr>
          <w:ilvl w:val="0"/>
          <w:numId w:val="39"/>
        </w:numPr>
        <w:spacing w:after="0" w:line="259" w:lineRule="auto"/>
        <w:contextualSpacing/>
        <w:rPr>
          <w:rFonts w:cs="Segoe UI"/>
          <w:szCs w:val="20"/>
        </w:rPr>
      </w:pPr>
      <w:r w:rsidRPr="00E044F9">
        <w:rPr>
          <w:rFonts w:cs="Segoe UI"/>
          <w:szCs w:val="20"/>
        </w:rPr>
        <w:t>Rel</w:t>
      </w:r>
      <w:r w:rsidR="001A4C40">
        <w:rPr>
          <w:rFonts w:cs="Segoe UI"/>
          <w:szCs w:val="20"/>
        </w:rPr>
        <w:t>inquishing partial control over and providing greater authority to on-reserve communities</w:t>
      </w:r>
      <w:r w:rsidRPr="00E044F9">
        <w:rPr>
          <w:rFonts w:cs="Segoe UI"/>
          <w:szCs w:val="20"/>
        </w:rPr>
        <w:t>; and</w:t>
      </w:r>
    </w:p>
    <w:p w14:paraId="793C375E" w14:textId="2AEAA18C" w:rsidR="0066044E" w:rsidRPr="00E044F9" w:rsidRDefault="001A4C40" w:rsidP="00431014">
      <w:pPr>
        <w:numPr>
          <w:ilvl w:val="0"/>
          <w:numId w:val="39"/>
        </w:numPr>
        <w:spacing w:after="0" w:line="259" w:lineRule="auto"/>
        <w:contextualSpacing/>
        <w:rPr>
          <w:rFonts w:cs="Segoe UI"/>
          <w:szCs w:val="20"/>
        </w:rPr>
      </w:pPr>
      <w:r>
        <w:rPr>
          <w:rFonts w:cs="Segoe UI"/>
          <w:szCs w:val="20"/>
        </w:rPr>
        <w:t>Revisiting</w:t>
      </w:r>
      <w:r w:rsidR="00E044F9" w:rsidRPr="00E044F9">
        <w:rPr>
          <w:rFonts w:cs="Segoe UI"/>
          <w:szCs w:val="20"/>
        </w:rPr>
        <w:t xml:space="preserve"> the </w:t>
      </w:r>
      <w:r>
        <w:rPr>
          <w:rFonts w:cs="Segoe UI"/>
          <w:szCs w:val="20"/>
        </w:rPr>
        <w:t>Indian Act and the existing band system.  It was felt this in particular could provide</w:t>
      </w:r>
      <w:r w:rsidR="00E044F9" w:rsidRPr="00E044F9">
        <w:rPr>
          <w:rFonts w:cs="Segoe UI"/>
          <w:szCs w:val="20"/>
        </w:rPr>
        <w:t xml:space="preserve"> Indigenous communities </w:t>
      </w:r>
      <w:r>
        <w:rPr>
          <w:rFonts w:cs="Segoe UI"/>
          <w:szCs w:val="20"/>
        </w:rPr>
        <w:t xml:space="preserve">and peoples with increased autonomy as well as the ability to become more self-sustaining and less reliant on federal support. </w:t>
      </w:r>
    </w:p>
    <w:p w14:paraId="41CD9B58" w14:textId="3494943F" w:rsidR="0066044E" w:rsidRDefault="0066044E" w:rsidP="00E044F9">
      <w:pPr>
        <w:pStyle w:val="Heading1"/>
        <w:spacing w:before="240"/>
        <w:rPr>
          <w:sz w:val="32"/>
        </w:rPr>
      </w:pPr>
      <w:bookmarkStart w:id="71" w:name="_Toc110341679"/>
      <w:r>
        <w:t xml:space="preserve">Rabies </w:t>
      </w:r>
      <w:r w:rsidRPr="00315251">
        <w:rPr>
          <w:sz w:val="32"/>
        </w:rPr>
        <w:t>(</w:t>
      </w:r>
      <w:r w:rsidRPr="0066044E">
        <w:rPr>
          <w:sz w:val="32"/>
        </w:rPr>
        <w:t>Ontario-U.S. Border Cities Parents of Children under 12</w:t>
      </w:r>
      <w:r w:rsidRPr="00315251">
        <w:rPr>
          <w:sz w:val="32"/>
        </w:rPr>
        <w:t>)</w:t>
      </w:r>
      <w:bookmarkEnd w:id="71"/>
    </w:p>
    <w:p w14:paraId="79F95584" w14:textId="4F571EDC" w:rsidR="00E044F9" w:rsidRPr="00E044F9" w:rsidRDefault="001A4C40" w:rsidP="00E044F9">
      <w:pPr>
        <w:spacing w:line="259" w:lineRule="auto"/>
        <w:rPr>
          <w:rFonts w:cs="Segoe UI"/>
          <w:szCs w:val="20"/>
        </w:rPr>
      </w:pPr>
      <w:r>
        <w:rPr>
          <w:rFonts w:cs="Segoe UI"/>
          <w:szCs w:val="20"/>
        </w:rPr>
        <w:t>Participants in this group</w:t>
      </w:r>
      <w:r w:rsidR="00E044F9" w:rsidRPr="00E044F9">
        <w:rPr>
          <w:rFonts w:cs="Segoe UI"/>
          <w:szCs w:val="20"/>
        </w:rPr>
        <w:t xml:space="preserve"> were asked a </w:t>
      </w:r>
      <w:r>
        <w:rPr>
          <w:rFonts w:cs="Segoe UI"/>
          <w:szCs w:val="20"/>
        </w:rPr>
        <w:t>short series</w:t>
      </w:r>
      <w:r w:rsidR="00E044F9" w:rsidRPr="00E044F9">
        <w:rPr>
          <w:rFonts w:cs="Segoe UI"/>
          <w:szCs w:val="20"/>
        </w:rPr>
        <w:t xml:space="preserve"> of questions on the topic of rabies </w:t>
      </w:r>
      <w:r>
        <w:rPr>
          <w:rFonts w:cs="Segoe UI"/>
          <w:szCs w:val="20"/>
        </w:rPr>
        <w:t>as well as potential</w:t>
      </w:r>
      <w:r w:rsidR="00E044F9" w:rsidRPr="00E044F9">
        <w:rPr>
          <w:rFonts w:cs="Segoe UI"/>
          <w:szCs w:val="20"/>
        </w:rPr>
        <w:t xml:space="preserve"> </w:t>
      </w:r>
      <w:r>
        <w:rPr>
          <w:rFonts w:cs="Segoe UI"/>
          <w:szCs w:val="20"/>
        </w:rPr>
        <w:t>actions</w:t>
      </w:r>
      <w:r w:rsidR="00E044F9" w:rsidRPr="00E044F9">
        <w:rPr>
          <w:rFonts w:cs="Segoe UI"/>
          <w:szCs w:val="20"/>
        </w:rPr>
        <w:t xml:space="preserve"> the Government of Canada could take to protect human health </w:t>
      </w:r>
      <w:r w:rsidR="00976D5C">
        <w:rPr>
          <w:rFonts w:cs="Segoe UI"/>
          <w:szCs w:val="20"/>
        </w:rPr>
        <w:t>and</w:t>
      </w:r>
      <w:r>
        <w:rPr>
          <w:rFonts w:cs="Segoe UI"/>
          <w:szCs w:val="20"/>
        </w:rPr>
        <w:t xml:space="preserve"> prevent the spread of animal-borne </w:t>
      </w:r>
      <w:r w:rsidR="00E044F9" w:rsidRPr="00E044F9">
        <w:rPr>
          <w:rFonts w:cs="Segoe UI"/>
          <w:szCs w:val="20"/>
        </w:rPr>
        <w:t xml:space="preserve">diseases such as rabies.  </w:t>
      </w:r>
      <w:r w:rsidR="00976D5C">
        <w:rPr>
          <w:rFonts w:cs="Segoe UI"/>
          <w:szCs w:val="20"/>
        </w:rPr>
        <w:t>A similar number</w:t>
      </w:r>
      <w:r>
        <w:rPr>
          <w:rFonts w:cs="Segoe UI"/>
          <w:szCs w:val="20"/>
        </w:rPr>
        <w:t xml:space="preserve"> </w:t>
      </w:r>
      <w:r w:rsidR="00976D5C">
        <w:rPr>
          <w:rFonts w:cs="Segoe UI"/>
          <w:szCs w:val="20"/>
        </w:rPr>
        <w:t xml:space="preserve">of </w:t>
      </w:r>
      <w:r w:rsidR="00E044F9" w:rsidRPr="00E044F9">
        <w:rPr>
          <w:rFonts w:cs="Segoe UI"/>
          <w:szCs w:val="20"/>
        </w:rPr>
        <w:t xml:space="preserve">participants </w:t>
      </w:r>
      <w:r>
        <w:rPr>
          <w:rFonts w:cs="Segoe UI"/>
          <w:szCs w:val="20"/>
        </w:rPr>
        <w:t xml:space="preserve">reported </w:t>
      </w:r>
      <w:r w:rsidR="00ED58A4">
        <w:rPr>
          <w:rFonts w:cs="Segoe UI"/>
          <w:szCs w:val="20"/>
        </w:rPr>
        <w:t>being</w:t>
      </w:r>
      <w:r>
        <w:rPr>
          <w:rFonts w:cs="Segoe UI"/>
          <w:szCs w:val="20"/>
        </w:rPr>
        <w:t xml:space="preserve"> dog owners</w:t>
      </w:r>
      <w:r w:rsidR="00976D5C">
        <w:rPr>
          <w:rFonts w:cs="Segoe UI"/>
          <w:szCs w:val="20"/>
        </w:rPr>
        <w:t xml:space="preserve"> as those who were not</w:t>
      </w:r>
      <w:r>
        <w:rPr>
          <w:rFonts w:cs="Segoe UI"/>
          <w:szCs w:val="20"/>
        </w:rPr>
        <w:t>, with some obtaining their pet(s) quite recently while others had been pet owners for</w:t>
      </w:r>
      <w:r w:rsidR="00E044F9" w:rsidRPr="00E044F9">
        <w:rPr>
          <w:rFonts w:cs="Segoe UI"/>
          <w:szCs w:val="20"/>
        </w:rPr>
        <w:t xml:space="preserve"> many years.  A few </w:t>
      </w:r>
      <w:r>
        <w:rPr>
          <w:rFonts w:cs="Segoe UI"/>
          <w:szCs w:val="20"/>
        </w:rPr>
        <w:t>of those who owned dogs reported obtaining</w:t>
      </w:r>
      <w:r w:rsidR="00E044F9" w:rsidRPr="00E044F9">
        <w:rPr>
          <w:rFonts w:cs="Segoe UI"/>
          <w:szCs w:val="20"/>
        </w:rPr>
        <w:t xml:space="preserve"> their pet through a rescue organization.  Participants generally </w:t>
      </w:r>
      <w:r>
        <w:rPr>
          <w:rFonts w:cs="Segoe UI"/>
          <w:szCs w:val="20"/>
        </w:rPr>
        <w:t xml:space="preserve">expressed a high degree of trust in these organizations, primarily </w:t>
      </w:r>
      <w:r w:rsidR="00E044F9" w:rsidRPr="00E044F9">
        <w:rPr>
          <w:rFonts w:cs="Segoe UI"/>
          <w:szCs w:val="20"/>
        </w:rPr>
        <w:t xml:space="preserve">based on their previous experience </w:t>
      </w:r>
      <w:r>
        <w:rPr>
          <w:rFonts w:cs="Segoe UI"/>
          <w:szCs w:val="20"/>
        </w:rPr>
        <w:t>as well as their</w:t>
      </w:r>
      <w:r w:rsidR="00E044F9" w:rsidRPr="00E044F9">
        <w:rPr>
          <w:rFonts w:cs="Segoe UI"/>
          <w:szCs w:val="20"/>
        </w:rPr>
        <w:t xml:space="preserve"> interactions with staff and volunteers. </w:t>
      </w:r>
    </w:p>
    <w:p w14:paraId="6D52A33C" w14:textId="429D55CC" w:rsidR="00E044F9" w:rsidRPr="00E044F9" w:rsidRDefault="00976D5C" w:rsidP="00E044F9">
      <w:pPr>
        <w:spacing w:line="259" w:lineRule="auto"/>
        <w:rPr>
          <w:rFonts w:cs="Segoe UI"/>
          <w:szCs w:val="20"/>
        </w:rPr>
      </w:pPr>
      <w:r>
        <w:rPr>
          <w:rFonts w:cs="Segoe UI"/>
          <w:szCs w:val="20"/>
        </w:rPr>
        <w:lastRenderedPageBreak/>
        <w:t>All participants were asked about their perspective on the charitable status of dog rescue organizations.  M</w:t>
      </w:r>
      <w:r w:rsidR="00E044F9" w:rsidRPr="00E044F9">
        <w:rPr>
          <w:rFonts w:cs="Segoe UI"/>
          <w:szCs w:val="20"/>
        </w:rPr>
        <w:t xml:space="preserve">ost felt </w:t>
      </w:r>
      <w:r w:rsidR="001A4C40">
        <w:rPr>
          <w:rFonts w:cs="Segoe UI"/>
          <w:szCs w:val="20"/>
        </w:rPr>
        <w:t>these operations should continue to be</w:t>
      </w:r>
      <w:r w:rsidR="00E044F9" w:rsidRPr="00E044F9">
        <w:rPr>
          <w:rFonts w:cs="Segoe UI"/>
          <w:szCs w:val="20"/>
        </w:rPr>
        <w:t xml:space="preserve"> </w:t>
      </w:r>
      <w:r w:rsidR="001A4C40">
        <w:rPr>
          <w:rFonts w:cs="Segoe UI"/>
          <w:szCs w:val="20"/>
        </w:rPr>
        <w:t xml:space="preserve">‘not-for-profit’, with some going as far as to say that ‘for-profit’ rescue organizations should be generally prohibited.  </w:t>
      </w:r>
    </w:p>
    <w:p w14:paraId="164D1F6C" w14:textId="5C47AC25" w:rsidR="00E044F9" w:rsidRPr="00E044F9" w:rsidRDefault="001A4C40" w:rsidP="00E044F9">
      <w:pPr>
        <w:spacing w:line="259" w:lineRule="auto"/>
        <w:rPr>
          <w:rFonts w:cs="Segoe UI"/>
          <w:szCs w:val="20"/>
        </w:rPr>
      </w:pPr>
      <w:r>
        <w:rPr>
          <w:rFonts w:cs="Segoe UI"/>
          <w:szCs w:val="20"/>
        </w:rPr>
        <w:t>Focusing on the matter</w:t>
      </w:r>
      <w:r w:rsidR="00E044F9" w:rsidRPr="00E044F9">
        <w:rPr>
          <w:rFonts w:cs="Segoe UI"/>
          <w:szCs w:val="20"/>
        </w:rPr>
        <w:t xml:space="preserve"> of rabies, </w:t>
      </w:r>
      <w:r w:rsidR="00976D5C">
        <w:rPr>
          <w:rFonts w:cs="Segoe UI"/>
          <w:szCs w:val="20"/>
        </w:rPr>
        <w:t>participants were informed</w:t>
      </w:r>
      <w:r>
        <w:rPr>
          <w:rFonts w:cs="Segoe UI"/>
          <w:szCs w:val="20"/>
        </w:rPr>
        <w:t xml:space="preserve"> this was </w:t>
      </w:r>
      <w:r w:rsidR="00E044F9" w:rsidRPr="00E044F9">
        <w:rPr>
          <w:rFonts w:cs="Segoe UI"/>
          <w:szCs w:val="20"/>
        </w:rPr>
        <w:t xml:space="preserve">a viral disease </w:t>
      </w:r>
      <w:r>
        <w:rPr>
          <w:rFonts w:cs="Segoe UI"/>
          <w:szCs w:val="20"/>
        </w:rPr>
        <w:t>affecting</w:t>
      </w:r>
      <w:r w:rsidR="00E044F9" w:rsidRPr="00E044F9">
        <w:rPr>
          <w:rFonts w:cs="Segoe UI"/>
          <w:szCs w:val="20"/>
        </w:rPr>
        <w:t xml:space="preserve"> the nervous system of mamm</w:t>
      </w:r>
      <w:r>
        <w:rPr>
          <w:rFonts w:cs="Segoe UI"/>
          <w:szCs w:val="20"/>
        </w:rPr>
        <w:t xml:space="preserve">als, such as dogs and cats as well as humans.  In addition, participants were informed that the rabies virus is particularly present in the saliva and brain of infected animals (most commonly among dogs) and is generally transmitted via a bite.  It was reported that within Canada, rabies could be found in wildlife such as skunks, foxes, racoons, and bets, though had not been detected in canines. </w:t>
      </w:r>
    </w:p>
    <w:p w14:paraId="140999A2" w14:textId="70537AFB" w:rsidR="00E044F9" w:rsidRPr="00E044F9" w:rsidRDefault="001A4C40" w:rsidP="00142473">
      <w:pPr>
        <w:spacing w:before="240" w:line="259" w:lineRule="auto"/>
        <w:rPr>
          <w:rFonts w:cs="Segoe UI"/>
          <w:szCs w:val="20"/>
        </w:rPr>
      </w:pPr>
      <w:r>
        <w:rPr>
          <w:rFonts w:cs="Segoe UI"/>
          <w:szCs w:val="20"/>
        </w:rPr>
        <w:t>Discussing</w:t>
      </w:r>
      <w:r w:rsidR="00E044F9" w:rsidRPr="00E044F9">
        <w:rPr>
          <w:rFonts w:cs="Segoe UI"/>
          <w:szCs w:val="20"/>
        </w:rPr>
        <w:t xml:space="preserve"> </w:t>
      </w:r>
      <w:r>
        <w:rPr>
          <w:rFonts w:cs="Segoe UI"/>
          <w:szCs w:val="20"/>
        </w:rPr>
        <w:t>potential concerns regarding</w:t>
      </w:r>
      <w:r w:rsidR="00E044F9" w:rsidRPr="00E044F9">
        <w:rPr>
          <w:rFonts w:cs="Segoe UI"/>
          <w:szCs w:val="20"/>
        </w:rPr>
        <w:t xml:space="preserve"> cani</w:t>
      </w:r>
      <w:r>
        <w:rPr>
          <w:rFonts w:cs="Segoe UI"/>
          <w:szCs w:val="20"/>
        </w:rPr>
        <w:t>ne rabies entering into Canada, m</w:t>
      </w:r>
      <w:r w:rsidR="00E044F9" w:rsidRPr="00E044F9">
        <w:rPr>
          <w:rFonts w:cs="Segoe UI"/>
          <w:szCs w:val="20"/>
        </w:rPr>
        <w:t xml:space="preserve">ost were not overly </w:t>
      </w:r>
      <w:r w:rsidR="00976D5C">
        <w:rPr>
          <w:rFonts w:cs="Segoe UI"/>
          <w:szCs w:val="20"/>
        </w:rPr>
        <w:t>worried</w:t>
      </w:r>
      <w:r w:rsidR="00E044F9" w:rsidRPr="00E044F9">
        <w:rPr>
          <w:rFonts w:cs="Segoe UI"/>
          <w:szCs w:val="20"/>
        </w:rPr>
        <w:t xml:space="preserve"> about the issue, with some </w:t>
      </w:r>
      <w:r>
        <w:rPr>
          <w:rFonts w:cs="Segoe UI"/>
          <w:szCs w:val="20"/>
        </w:rPr>
        <w:t>assuming</w:t>
      </w:r>
      <w:r w:rsidR="00E044F9" w:rsidRPr="00E044F9">
        <w:rPr>
          <w:rFonts w:cs="Segoe UI"/>
          <w:szCs w:val="20"/>
        </w:rPr>
        <w:t xml:space="preserve"> that canine rabies was already prevalent to some extent in Canada.  Others felt that dog owners had a</w:t>
      </w:r>
      <w:r w:rsidR="00142473">
        <w:rPr>
          <w:rFonts w:cs="Segoe UI"/>
          <w:szCs w:val="20"/>
        </w:rPr>
        <w:t xml:space="preserve"> personal</w:t>
      </w:r>
      <w:r w:rsidR="00E044F9" w:rsidRPr="00E044F9">
        <w:rPr>
          <w:rFonts w:cs="Segoe UI"/>
          <w:szCs w:val="20"/>
        </w:rPr>
        <w:t xml:space="preserve"> responsibility to ensure that the vaccination status of their pets is kept up to date</w:t>
      </w:r>
      <w:r w:rsidR="00142473">
        <w:rPr>
          <w:rFonts w:cs="Segoe UI"/>
          <w:szCs w:val="20"/>
        </w:rPr>
        <w:t xml:space="preserve"> and generally felt most were adhering to these standards.  A</w:t>
      </w:r>
      <w:r w:rsidR="00E044F9" w:rsidRPr="00E044F9">
        <w:rPr>
          <w:rFonts w:cs="Segoe UI"/>
          <w:szCs w:val="20"/>
        </w:rPr>
        <w:t xml:space="preserve">sked about </w:t>
      </w:r>
      <w:r w:rsidR="00142473">
        <w:rPr>
          <w:rFonts w:cs="Segoe UI"/>
          <w:szCs w:val="20"/>
        </w:rPr>
        <w:t xml:space="preserve">which department or agency was primarily responsible for ensuring dogs entering Canada </w:t>
      </w:r>
      <w:r w:rsidR="00E044F9" w:rsidRPr="00E044F9">
        <w:rPr>
          <w:rFonts w:cs="Segoe UI"/>
          <w:szCs w:val="20"/>
        </w:rPr>
        <w:t xml:space="preserve">from other countries </w:t>
      </w:r>
      <w:r w:rsidR="00142473">
        <w:rPr>
          <w:rFonts w:cs="Segoe UI"/>
          <w:szCs w:val="20"/>
        </w:rPr>
        <w:t>are rabies-free, several identified t</w:t>
      </w:r>
      <w:r w:rsidR="00E044F9" w:rsidRPr="00E044F9">
        <w:rPr>
          <w:rFonts w:cs="Segoe UI"/>
          <w:szCs w:val="20"/>
        </w:rPr>
        <w:t>he Canada Border Services Agency</w:t>
      </w:r>
      <w:r w:rsidR="00142473">
        <w:rPr>
          <w:rFonts w:cs="Segoe UI"/>
          <w:szCs w:val="20"/>
        </w:rPr>
        <w:t xml:space="preserve"> (CBSA)</w:t>
      </w:r>
      <w:r w:rsidR="00E044F9" w:rsidRPr="00E044F9">
        <w:rPr>
          <w:rFonts w:cs="Segoe UI"/>
          <w:szCs w:val="20"/>
        </w:rPr>
        <w:t xml:space="preserve">.  Subsequently, it was clarified </w:t>
      </w:r>
      <w:r w:rsidR="00142473">
        <w:rPr>
          <w:rFonts w:cs="Segoe UI"/>
          <w:szCs w:val="20"/>
        </w:rPr>
        <w:t>that it was actually</w:t>
      </w:r>
      <w:r w:rsidR="00E044F9" w:rsidRPr="00E044F9">
        <w:rPr>
          <w:rFonts w:cs="Segoe UI"/>
          <w:szCs w:val="20"/>
        </w:rPr>
        <w:t xml:space="preserve"> the Canadian Food Inspection Agency (CFIA) </w:t>
      </w:r>
      <w:r w:rsidR="00142473">
        <w:rPr>
          <w:rFonts w:cs="Segoe UI"/>
          <w:szCs w:val="20"/>
        </w:rPr>
        <w:t>which typically oversees</w:t>
      </w:r>
      <w:r w:rsidR="00E044F9" w:rsidRPr="00E044F9">
        <w:rPr>
          <w:rFonts w:cs="Segoe UI"/>
          <w:szCs w:val="20"/>
        </w:rPr>
        <w:t xml:space="preserve"> programs related to animal health and production, </w:t>
      </w:r>
      <w:r w:rsidR="00142473">
        <w:rPr>
          <w:rFonts w:cs="Segoe UI"/>
          <w:szCs w:val="20"/>
        </w:rPr>
        <w:t>guarding</w:t>
      </w:r>
      <w:r w:rsidR="00E044F9" w:rsidRPr="00E044F9">
        <w:rPr>
          <w:rFonts w:cs="Segoe UI"/>
          <w:szCs w:val="20"/>
        </w:rPr>
        <w:t xml:space="preserve"> against the entry of animal</w:t>
      </w:r>
      <w:r w:rsidR="00142473">
        <w:rPr>
          <w:rFonts w:cs="Segoe UI"/>
          <w:szCs w:val="20"/>
        </w:rPr>
        <w:t>-borne</w:t>
      </w:r>
      <w:r w:rsidR="00E044F9" w:rsidRPr="00E044F9">
        <w:rPr>
          <w:rFonts w:cs="Segoe UI"/>
          <w:szCs w:val="20"/>
        </w:rPr>
        <w:t xml:space="preserve"> diseases into Canada.  Participants were informed that </w:t>
      </w:r>
      <w:r w:rsidR="00142473">
        <w:rPr>
          <w:rFonts w:cs="Segoe UI"/>
          <w:szCs w:val="20"/>
        </w:rPr>
        <w:t>those working in the business of</w:t>
      </w:r>
      <w:r w:rsidR="00E044F9" w:rsidRPr="00E044F9">
        <w:rPr>
          <w:rFonts w:cs="Segoe UI"/>
          <w:szCs w:val="20"/>
        </w:rPr>
        <w:t xml:space="preserve"> </w:t>
      </w:r>
      <w:r w:rsidR="00142473">
        <w:rPr>
          <w:rFonts w:cs="Segoe UI"/>
          <w:szCs w:val="20"/>
        </w:rPr>
        <w:t>importing</w:t>
      </w:r>
      <w:r w:rsidR="00E044F9" w:rsidRPr="00E044F9">
        <w:rPr>
          <w:rFonts w:cs="Segoe UI"/>
          <w:szCs w:val="20"/>
        </w:rPr>
        <w:t xml:space="preserve"> animals into Canada are responsible for ensuring that the proper tests and paperwork have been submitted before bringing any animal into the country.  </w:t>
      </w:r>
      <w:r w:rsidR="00142473">
        <w:rPr>
          <w:rFonts w:cs="Segoe UI"/>
          <w:szCs w:val="20"/>
        </w:rPr>
        <w:t>Informed</w:t>
      </w:r>
      <w:r w:rsidR="00E044F9" w:rsidRPr="00E044F9">
        <w:rPr>
          <w:rFonts w:cs="Segoe UI"/>
          <w:szCs w:val="20"/>
        </w:rPr>
        <w:t xml:space="preserve"> about the</w:t>
      </w:r>
      <w:r w:rsidR="00142473">
        <w:rPr>
          <w:rFonts w:cs="Segoe UI"/>
          <w:szCs w:val="20"/>
        </w:rPr>
        <w:t xml:space="preserve"> potential</w:t>
      </w:r>
      <w:r w:rsidR="00E044F9" w:rsidRPr="00E044F9">
        <w:rPr>
          <w:rFonts w:cs="Segoe UI"/>
          <w:szCs w:val="20"/>
        </w:rPr>
        <w:t xml:space="preserve"> </w:t>
      </w:r>
      <w:r w:rsidR="00142473">
        <w:rPr>
          <w:rFonts w:cs="Segoe UI"/>
          <w:szCs w:val="20"/>
        </w:rPr>
        <w:t xml:space="preserve">dangers associated with rabies, including that </w:t>
      </w:r>
      <w:r w:rsidR="00E044F9" w:rsidRPr="00E044F9">
        <w:rPr>
          <w:rFonts w:cs="Segoe UI"/>
          <w:szCs w:val="20"/>
        </w:rPr>
        <w:t xml:space="preserve">it causes more than 50,000 </w:t>
      </w:r>
      <w:r w:rsidR="00142473">
        <w:rPr>
          <w:rFonts w:cs="Segoe UI"/>
          <w:szCs w:val="20"/>
        </w:rPr>
        <w:t xml:space="preserve">human deaths on a yearly basis and was an endemic issue in over 100 </w:t>
      </w:r>
      <w:r w:rsidR="00ED58A4">
        <w:rPr>
          <w:rFonts w:cs="Segoe UI"/>
          <w:szCs w:val="20"/>
        </w:rPr>
        <w:t>countries</w:t>
      </w:r>
      <w:r w:rsidR="00142473">
        <w:rPr>
          <w:rFonts w:cs="Segoe UI"/>
          <w:szCs w:val="20"/>
        </w:rPr>
        <w:t xml:space="preserve">, participants were also told </w:t>
      </w:r>
      <w:r w:rsidR="00E044F9" w:rsidRPr="00E044F9">
        <w:rPr>
          <w:rFonts w:cs="Segoe UI"/>
          <w:szCs w:val="20"/>
        </w:rPr>
        <w:t xml:space="preserve">that the United States </w:t>
      </w:r>
      <w:r w:rsidR="00142473">
        <w:rPr>
          <w:rFonts w:cs="Segoe UI"/>
          <w:szCs w:val="20"/>
        </w:rPr>
        <w:t>had</w:t>
      </w:r>
      <w:r w:rsidR="00E044F9" w:rsidRPr="00E044F9">
        <w:rPr>
          <w:rFonts w:cs="Segoe UI"/>
          <w:szCs w:val="20"/>
        </w:rPr>
        <w:t xml:space="preserve"> banned the import of dogs from countries where rabies is not controlled.  </w:t>
      </w:r>
      <w:r w:rsidR="00976D5C">
        <w:rPr>
          <w:rFonts w:cs="Segoe UI"/>
          <w:szCs w:val="20"/>
        </w:rPr>
        <w:t>Questioned as to</w:t>
      </w:r>
      <w:r w:rsidR="00E044F9" w:rsidRPr="00E044F9">
        <w:rPr>
          <w:rFonts w:cs="Segoe UI"/>
          <w:szCs w:val="20"/>
        </w:rPr>
        <w:t xml:space="preserve"> whether the Government of Canada should implement a similar policy, most participants felt it was unnecessary and did not see it as a high priority issue for </w:t>
      </w:r>
      <w:r w:rsidR="00142473">
        <w:rPr>
          <w:rFonts w:cs="Segoe UI"/>
          <w:szCs w:val="20"/>
        </w:rPr>
        <w:t>a number of</w:t>
      </w:r>
      <w:r w:rsidR="00E044F9" w:rsidRPr="00E044F9">
        <w:rPr>
          <w:rFonts w:cs="Segoe UI"/>
          <w:szCs w:val="20"/>
        </w:rPr>
        <w:t xml:space="preserve"> reasons:</w:t>
      </w:r>
    </w:p>
    <w:p w14:paraId="4F579851" w14:textId="48A1C383" w:rsidR="00E044F9" w:rsidRPr="00E044F9" w:rsidRDefault="00E044F9" w:rsidP="00E11BB8">
      <w:pPr>
        <w:numPr>
          <w:ilvl w:val="0"/>
          <w:numId w:val="40"/>
        </w:numPr>
        <w:spacing w:line="259" w:lineRule="auto"/>
        <w:contextualSpacing/>
        <w:rPr>
          <w:rFonts w:cs="Segoe UI"/>
          <w:szCs w:val="20"/>
        </w:rPr>
      </w:pPr>
      <w:r w:rsidRPr="00E044F9">
        <w:rPr>
          <w:rFonts w:cs="Segoe UI"/>
          <w:szCs w:val="20"/>
        </w:rPr>
        <w:t xml:space="preserve">Many felt that </w:t>
      </w:r>
      <w:r w:rsidR="00142473">
        <w:rPr>
          <w:rFonts w:cs="Segoe UI"/>
          <w:szCs w:val="20"/>
        </w:rPr>
        <w:t>the federal government’s</w:t>
      </w:r>
      <w:r w:rsidRPr="00E044F9">
        <w:rPr>
          <w:rFonts w:cs="Segoe UI"/>
          <w:szCs w:val="20"/>
        </w:rPr>
        <w:t xml:space="preserve"> current approach to mitigating the risk of rabies entering</w:t>
      </w:r>
      <w:r w:rsidR="00142473">
        <w:rPr>
          <w:rFonts w:cs="Segoe UI"/>
          <w:szCs w:val="20"/>
        </w:rPr>
        <w:t xml:space="preserve"> </w:t>
      </w:r>
      <w:r w:rsidRPr="00E044F9">
        <w:rPr>
          <w:rFonts w:cs="Segoe UI"/>
          <w:szCs w:val="20"/>
        </w:rPr>
        <w:t xml:space="preserve">Canada was sufficient, pointing to thorough </w:t>
      </w:r>
      <w:r w:rsidR="00142473">
        <w:rPr>
          <w:rFonts w:cs="Segoe UI"/>
          <w:szCs w:val="20"/>
        </w:rPr>
        <w:t>screening at the border and the perceived non-existence of</w:t>
      </w:r>
      <w:r w:rsidRPr="00E044F9">
        <w:rPr>
          <w:rFonts w:cs="Segoe UI"/>
          <w:szCs w:val="20"/>
        </w:rPr>
        <w:t xml:space="preserve"> canine variants in Canada </w:t>
      </w:r>
      <w:r w:rsidR="00142473">
        <w:rPr>
          <w:rFonts w:cs="Segoe UI"/>
          <w:szCs w:val="20"/>
        </w:rPr>
        <w:t>at present;</w:t>
      </w:r>
    </w:p>
    <w:p w14:paraId="6E7B4BAA" w14:textId="55DD1D0E" w:rsidR="00E044F9" w:rsidRPr="00E044F9" w:rsidRDefault="00E044F9" w:rsidP="00E11BB8">
      <w:pPr>
        <w:numPr>
          <w:ilvl w:val="0"/>
          <w:numId w:val="40"/>
        </w:numPr>
        <w:spacing w:line="259" w:lineRule="auto"/>
        <w:contextualSpacing/>
        <w:rPr>
          <w:rFonts w:cs="Segoe UI"/>
          <w:szCs w:val="20"/>
        </w:rPr>
      </w:pPr>
      <w:r w:rsidRPr="00E044F9">
        <w:rPr>
          <w:rFonts w:cs="Segoe UI"/>
          <w:szCs w:val="20"/>
        </w:rPr>
        <w:t xml:space="preserve">Several </w:t>
      </w:r>
      <w:r w:rsidR="00142473">
        <w:rPr>
          <w:rFonts w:cs="Segoe UI"/>
          <w:szCs w:val="20"/>
        </w:rPr>
        <w:t xml:space="preserve">also </w:t>
      </w:r>
      <w:r w:rsidRPr="00E044F9">
        <w:rPr>
          <w:rFonts w:cs="Segoe UI"/>
          <w:szCs w:val="20"/>
        </w:rPr>
        <w:t xml:space="preserve">did not feel that the risk at this time warranted such a wide-ranging policy which would </w:t>
      </w:r>
      <w:r w:rsidR="00142473">
        <w:rPr>
          <w:rFonts w:cs="Segoe UI"/>
          <w:szCs w:val="20"/>
        </w:rPr>
        <w:t>prohibit</w:t>
      </w:r>
      <w:r w:rsidRPr="00E044F9">
        <w:rPr>
          <w:rFonts w:cs="Segoe UI"/>
          <w:szCs w:val="20"/>
        </w:rPr>
        <w:t xml:space="preserve"> the import of dogs from high-risk countries; and</w:t>
      </w:r>
    </w:p>
    <w:p w14:paraId="0B12BCB6" w14:textId="0ACF66E3" w:rsidR="00E044F9" w:rsidRPr="00E044F9" w:rsidRDefault="00E044F9" w:rsidP="00E11BB8">
      <w:pPr>
        <w:numPr>
          <w:ilvl w:val="0"/>
          <w:numId w:val="40"/>
        </w:numPr>
        <w:spacing w:line="259" w:lineRule="auto"/>
        <w:contextualSpacing/>
        <w:rPr>
          <w:rFonts w:cs="Segoe UI"/>
          <w:szCs w:val="20"/>
        </w:rPr>
      </w:pPr>
      <w:r w:rsidRPr="00E044F9">
        <w:rPr>
          <w:rFonts w:cs="Segoe UI"/>
          <w:szCs w:val="20"/>
        </w:rPr>
        <w:t xml:space="preserve">A few expressed concern that such a policy may </w:t>
      </w:r>
      <w:r w:rsidR="00142473">
        <w:rPr>
          <w:rFonts w:cs="Segoe UI"/>
          <w:szCs w:val="20"/>
        </w:rPr>
        <w:t>unfairly ban</w:t>
      </w:r>
      <w:r w:rsidRPr="00E044F9">
        <w:rPr>
          <w:rFonts w:cs="Segoe UI"/>
          <w:szCs w:val="20"/>
        </w:rPr>
        <w:t xml:space="preserve"> the rescue of neglected and abused animals,</w:t>
      </w:r>
      <w:r w:rsidR="00142473">
        <w:rPr>
          <w:rFonts w:cs="Segoe UI"/>
          <w:szCs w:val="20"/>
        </w:rPr>
        <w:t xml:space="preserve"> including</w:t>
      </w:r>
      <w:r w:rsidRPr="00E044F9">
        <w:rPr>
          <w:rFonts w:cs="Segoe UI"/>
          <w:szCs w:val="20"/>
        </w:rPr>
        <w:t xml:space="preserve"> those in distress and/or living in dangerous conditions.</w:t>
      </w:r>
    </w:p>
    <w:p w14:paraId="377444CA" w14:textId="364881CA" w:rsidR="00333392" w:rsidRPr="00E044F9" w:rsidRDefault="00976D5C" w:rsidP="00E044F9">
      <w:pPr>
        <w:spacing w:before="240" w:line="259" w:lineRule="auto"/>
        <w:rPr>
          <w:rFonts w:cs="Segoe UI"/>
          <w:szCs w:val="20"/>
        </w:rPr>
      </w:pPr>
      <w:r>
        <w:rPr>
          <w:rFonts w:cs="Segoe UI"/>
          <w:szCs w:val="20"/>
        </w:rPr>
        <w:t>Discussing the potential action of reducing</w:t>
      </w:r>
      <w:r w:rsidR="00E044F9" w:rsidRPr="00E044F9">
        <w:rPr>
          <w:rFonts w:cs="Segoe UI"/>
          <w:szCs w:val="20"/>
        </w:rPr>
        <w:t xml:space="preserve"> the number of dogs available for import into Canada, rather than imposing a broad ban, participants generally remained opposed to any limitations </w:t>
      </w:r>
      <w:r w:rsidR="00142473">
        <w:rPr>
          <w:rFonts w:cs="Segoe UI"/>
          <w:szCs w:val="20"/>
        </w:rPr>
        <w:t>upon</w:t>
      </w:r>
      <w:r w:rsidR="00E044F9" w:rsidRPr="00E044F9">
        <w:rPr>
          <w:rFonts w:cs="Segoe UI"/>
          <w:szCs w:val="20"/>
        </w:rPr>
        <w:t xml:space="preserve"> the importation of dogs into Canada.  Most participants reiterated their support for </w:t>
      </w:r>
      <w:r w:rsidR="00142473">
        <w:rPr>
          <w:rFonts w:cs="Segoe UI"/>
          <w:szCs w:val="20"/>
        </w:rPr>
        <w:t>individuals</w:t>
      </w:r>
      <w:r w:rsidR="00E044F9" w:rsidRPr="00E044F9">
        <w:rPr>
          <w:rFonts w:cs="Segoe UI"/>
          <w:szCs w:val="20"/>
        </w:rPr>
        <w:t xml:space="preserve"> and organizations wishing to help dogs escape harmful situations, describing this as a more compassionate </w:t>
      </w:r>
      <w:r w:rsidR="00E044F9" w:rsidRPr="00E044F9">
        <w:rPr>
          <w:rFonts w:cs="Segoe UI"/>
          <w:szCs w:val="20"/>
        </w:rPr>
        <w:lastRenderedPageBreak/>
        <w:t xml:space="preserve">approach.  Moreover, participants felt that current rules and regulations were sufficient and </w:t>
      </w:r>
      <w:r w:rsidR="00142473">
        <w:rPr>
          <w:rFonts w:cs="Segoe UI"/>
          <w:szCs w:val="20"/>
        </w:rPr>
        <w:t xml:space="preserve">were </w:t>
      </w:r>
      <w:r w:rsidR="00E044F9" w:rsidRPr="00E044F9">
        <w:rPr>
          <w:rFonts w:cs="Segoe UI"/>
          <w:szCs w:val="20"/>
        </w:rPr>
        <w:t xml:space="preserve">being effectively implemented to </w:t>
      </w:r>
      <w:r w:rsidR="00142473">
        <w:rPr>
          <w:rFonts w:cs="Segoe UI"/>
          <w:szCs w:val="20"/>
        </w:rPr>
        <w:t>ensure the safety of Canadians and animals alike.</w:t>
      </w:r>
      <w:r w:rsidR="00E044F9" w:rsidRPr="00E044F9">
        <w:rPr>
          <w:rFonts w:cs="Segoe UI"/>
          <w:szCs w:val="20"/>
        </w:rPr>
        <w:t xml:space="preserve"> </w:t>
      </w:r>
    </w:p>
    <w:p w14:paraId="629162BA" w14:textId="12112989" w:rsidR="001054E6" w:rsidRDefault="001054E6" w:rsidP="00A46699">
      <w:pPr>
        <w:pStyle w:val="Heading1"/>
        <w:spacing w:before="240"/>
        <w:rPr>
          <w:sz w:val="32"/>
        </w:rPr>
      </w:pPr>
      <w:bookmarkStart w:id="72" w:name="_Toc110341680"/>
      <w:r>
        <w:t xml:space="preserve">Local Issues </w:t>
      </w:r>
      <w:r w:rsidRPr="00315251">
        <w:rPr>
          <w:sz w:val="32"/>
        </w:rPr>
        <w:t>(</w:t>
      </w:r>
      <w:r w:rsidR="0066044E" w:rsidRPr="0066044E">
        <w:rPr>
          <w:sz w:val="32"/>
        </w:rPr>
        <w:t>Ottawa, Newfoundland, Yukon, Rural Manitoba, Trois-Rivières Parents of Children under 12, Calgary Young Adults, Northern British Columbia, Halton and Peel Regions Financially Precarious</w:t>
      </w:r>
      <w:r w:rsidRPr="00315251">
        <w:rPr>
          <w:sz w:val="32"/>
        </w:rPr>
        <w:t>)</w:t>
      </w:r>
      <w:bookmarkEnd w:id="72"/>
    </w:p>
    <w:p w14:paraId="23D19363" w14:textId="161515F5" w:rsidR="00A130FE" w:rsidRPr="00A130FE" w:rsidRDefault="00A130FE" w:rsidP="00A130FE">
      <w:r>
        <w:t xml:space="preserve">Eight groups engaged in discussions regarding local issues facing their municipalities or regions.  While each conversation was unique to the respective areas in which these participants reside, a number of commonalities emerged amongst the groups.  All groups mentioned affordable housing as an ongoing issue in their communities, with many also identifying additional challenges such as the need for infrastructure upgrades and repairs, increased mental health and addictions treatment services, and the need for increased financial and other </w:t>
      </w:r>
      <w:r w:rsidR="00ED58A4">
        <w:t>supports</w:t>
      </w:r>
      <w:r>
        <w:t xml:space="preserve"> designed to assist individuals and business owners in recovering following the COVID-19 pandemic.  </w:t>
      </w:r>
    </w:p>
    <w:p w14:paraId="1CDDB0F2" w14:textId="732B8E49" w:rsidR="00431014" w:rsidRDefault="00431014" w:rsidP="00431014">
      <w:pPr>
        <w:pStyle w:val="Heading2"/>
      </w:pPr>
      <w:bookmarkStart w:id="73" w:name="_Toc110341681"/>
      <w:r>
        <w:t>Newfoundland</w:t>
      </w:r>
      <w:bookmarkEnd w:id="73"/>
    </w:p>
    <w:p w14:paraId="3BF6BFCB" w14:textId="617141BF" w:rsidR="00A43780" w:rsidRPr="00A43780" w:rsidRDefault="00A43780" w:rsidP="00A43780">
      <w:r w:rsidRPr="00A43780">
        <w:t xml:space="preserve">Participants in Newfoundland shared their views </w:t>
      </w:r>
      <w:r w:rsidR="00571230">
        <w:t xml:space="preserve">regarding local and regional issues, particularly those </w:t>
      </w:r>
      <w:r w:rsidRPr="00A43780">
        <w:t>pertaining to the housi</w:t>
      </w:r>
      <w:r w:rsidR="00571230">
        <w:t xml:space="preserve">ng market, fishing and aquaculture, </w:t>
      </w:r>
      <w:r w:rsidRPr="00A43780">
        <w:t xml:space="preserve">and the oil and gas sector </w:t>
      </w:r>
      <w:r w:rsidR="00571230">
        <w:t>within</w:t>
      </w:r>
      <w:r w:rsidRPr="00A43780">
        <w:t xml:space="preserve"> the province.  </w:t>
      </w:r>
    </w:p>
    <w:p w14:paraId="64CEE2DF" w14:textId="4774CE25" w:rsidR="00A43780" w:rsidRPr="00A43780" w:rsidRDefault="00571230" w:rsidP="00A43780">
      <w:r>
        <w:t>Discussing housing, participants</w:t>
      </w:r>
      <w:r w:rsidR="00A43780" w:rsidRPr="00A43780">
        <w:t xml:space="preserve"> generally </w:t>
      </w:r>
      <w:r>
        <w:t>were of the view</w:t>
      </w:r>
      <w:r w:rsidR="00A43780" w:rsidRPr="00A43780">
        <w:t xml:space="preserve"> that it was increasingly difficult to find affordable housing across the province and that this was </w:t>
      </w:r>
      <w:r>
        <w:t>a greater</w:t>
      </w:r>
      <w:r w:rsidR="00A43780" w:rsidRPr="00A43780">
        <w:t xml:space="preserve"> issue </w:t>
      </w:r>
      <w:r>
        <w:t>within more</w:t>
      </w:r>
      <w:r w:rsidR="00A43780" w:rsidRPr="00A43780">
        <w:t xml:space="preserve"> populated centers </w:t>
      </w:r>
      <w:r>
        <w:t xml:space="preserve">relative to </w:t>
      </w:r>
      <w:r w:rsidR="00A43780" w:rsidRPr="00A43780">
        <w:t xml:space="preserve">rural areas.  </w:t>
      </w:r>
      <w:r>
        <w:t xml:space="preserve">Focusing on the factors contributing to this ongoing issue, many potential causes were identified, including: </w:t>
      </w:r>
    </w:p>
    <w:p w14:paraId="2545240C" w14:textId="6715429F" w:rsidR="00A43780" w:rsidRPr="00A43780" w:rsidRDefault="00A43780" w:rsidP="00E11BB8">
      <w:pPr>
        <w:numPr>
          <w:ilvl w:val="0"/>
          <w:numId w:val="43"/>
        </w:numPr>
        <w:contextualSpacing/>
      </w:pPr>
      <w:r w:rsidRPr="00A43780">
        <w:t xml:space="preserve">A </w:t>
      </w:r>
      <w:r w:rsidR="00571230">
        <w:t xml:space="preserve">recent </w:t>
      </w:r>
      <w:r w:rsidRPr="00A43780">
        <w:t>sharp rise in housing prices;</w:t>
      </w:r>
    </w:p>
    <w:p w14:paraId="6884AB23" w14:textId="77777777" w:rsidR="00A43780" w:rsidRPr="00A43780" w:rsidRDefault="00A43780" w:rsidP="00E11BB8">
      <w:pPr>
        <w:numPr>
          <w:ilvl w:val="0"/>
          <w:numId w:val="43"/>
        </w:numPr>
        <w:contextualSpacing/>
      </w:pPr>
      <w:r w:rsidRPr="00A43780">
        <w:t>Low housing supply coupled with high demand;</w:t>
      </w:r>
    </w:p>
    <w:p w14:paraId="44A64232" w14:textId="1E9E6408" w:rsidR="00A43780" w:rsidRPr="00A43780" w:rsidRDefault="00A43780" w:rsidP="00E11BB8">
      <w:pPr>
        <w:numPr>
          <w:ilvl w:val="0"/>
          <w:numId w:val="43"/>
        </w:numPr>
        <w:contextualSpacing/>
      </w:pPr>
      <w:r w:rsidRPr="00A43780">
        <w:t xml:space="preserve">A </w:t>
      </w:r>
      <w:r w:rsidR="00571230">
        <w:t>general trend of migration</w:t>
      </w:r>
      <w:r w:rsidRPr="00A43780">
        <w:t xml:space="preserve"> from rural to urban areas which </w:t>
      </w:r>
      <w:r w:rsidR="00571230">
        <w:t>was felt to have placed</w:t>
      </w:r>
      <w:r w:rsidRPr="00A43780">
        <w:t xml:space="preserve"> upward price pressure on both new and resale homes in urban centers; </w:t>
      </w:r>
    </w:p>
    <w:p w14:paraId="394641E5" w14:textId="77777777" w:rsidR="00A43780" w:rsidRPr="00A43780" w:rsidRDefault="00A43780" w:rsidP="00E11BB8">
      <w:pPr>
        <w:numPr>
          <w:ilvl w:val="0"/>
          <w:numId w:val="43"/>
        </w:numPr>
        <w:contextualSpacing/>
      </w:pPr>
      <w:r w:rsidRPr="00A43780">
        <w:t>Increased prices for building materials; and</w:t>
      </w:r>
    </w:p>
    <w:p w14:paraId="575ABDD7" w14:textId="061C2002" w:rsidR="00A43780" w:rsidRPr="00A43780" w:rsidRDefault="00A43780" w:rsidP="00E11BB8">
      <w:pPr>
        <w:numPr>
          <w:ilvl w:val="0"/>
          <w:numId w:val="43"/>
        </w:numPr>
        <w:contextualSpacing/>
      </w:pPr>
      <w:r w:rsidRPr="00A43780">
        <w:t xml:space="preserve">An influx of foreign home buyers – it was the opinion of </w:t>
      </w:r>
      <w:r w:rsidR="00571230">
        <w:t xml:space="preserve">many </w:t>
      </w:r>
      <w:r w:rsidRPr="00A43780">
        <w:t xml:space="preserve">participants that foreign investors </w:t>
      </w:r>
      <w:r w:rsidR="00571230">
        <w:t>had significantly contributed</w:t>
      </w:r>
      <w:r w:rsidRPr="00A43780">
        <w:t xml:space="preserve"> to </w:t>
      </w:r>
      <w:r w:rsidR="00571230">
        <w:t>the</w:t>
      </w:r>
      <w:r w:rsidRPr="00A43780">
        <w:t xml:space="preserve"> reduction in the inventory </w:t>
      </w:r>
      <w:r w:rsidR="00571230">
        <w:t>of homes for sale, with many purchasing</w:t>
      </w:r>
      <w:r w:rsidRPr="00A43780">
        <w:t xml:space="preserve"> properties in which they did not plan to reside.</w:t>
      </w:r>
    </w:p>
    <w:p w14:paraId="4F31BE2A" w14:textId="3CCECC11" w:rsidR="00A43780" w:rsidRPr="00A43780" w:rsidRDefault="00571230" w:rsidP="00A43780">
      <w:pPr>
        <w:spacing w:before="240"/>
      </w:pPr>
      <w:r>
        <w:t>Speaking more broadly, participants also</w:t>
      </w:r>
      <w:r w:rsidR="00A43780" w:rsidRPr="00A43780">
        <w:t xml:space="preserve"> commented that rental markets </w:t>
      </w:r>
      <w:r>
        <w:t>had being similarly affected by these rising prices,</w:t>
      </w:r>
      <w:r w:rsidR="00A43780" w:rsidRPr="00A43780">
        <w:t xml:space="preserve"> with </w:t>
      </w:r>
      <w:r>
        <w:t>many of the view that rental</w:t>
      </w:r>
      <w:r w:rsidR="00A43780" w:rsidRPr="00A43780">
        <w:t xml:space="preserve"> rates </w:t>
      </w:r>
      <w:r>
        <w:t>had increased</w:t>
      </w:r>
      <w:r w:rsidR="00A43780" w:rsidRPr="00A43780">
        <w:t xml:space="preserve"> dramatically in recent years.</w:t>
      </w:r>
    </w:p>
    <w:p w14:paraId="42594206" w14:textId="6BDB0D3E" w:rsidR="00A43780" w:rsidRPr="00A43780" w:rsidRDefault="00571230" w:rsidP="00A43780">
      <w:r>
        <w:lastRenderedPageBreak/>
        <w:t>A</w:t>
      </w:r>
      <w:r w:rsidR="00A43780" w:rsidRPr="00A43780">
        <w:t>sked what the Government of Canada had done to help with the housing situation in Newfoundland, few participants could point to anything in particular other than support</w:t>
      </w:r>
      <w:r>
        <w:t>s</w:t>
      </w:r>
      <w:r w:rsidR="00A43780" w:rsidRPr="00A43780">
        <w:t xml:space="preserve"> for first-time homeowners </w:t>
      </w:r>
      <w:r>
        <w:t>such as the First-Time Home Buyer Incentive (though not mentioned by name).  In addition, some also mentioned hearing about the</w:t>
      </w:r>
      <w:r w:rsidR="00A43780" w:rsidRPr="00A43780">
        <w:t xml:space="preserve"> </w:t>
      </w:r>
      <w:r>
        <w:t>federal government’s provision of</w:t>
      </w:r>
      <w:r w:rsidR="00A43780" w:rsidRPr="00A43780">
        <w:t xml:space="preserve"> a $5,000 tax credit to those purchasing a home for the first time, referring to </w:t>
      </w:r>
      <w:r>
        <w:t xml:space="preserve">the Home Buyer’s Amount (HBA), though once again not by name.  </w:t>
      </w:r>
    </w:p>
    <w:p w14:paraId="4EA56AA6" w14:textId="77777777" w:rsidR="00CA1EFD" w:rsidRDefault="00571230" w:rsidP="00CA1EFD">
      <w:r>
        <w:t>Apart from</w:t>
      </w:r>
      <w:r w:rsidR="00A43780" w:rsidRPr="00A43780">
        <w:t xml:space="preserve"> additional tax breaks for homeowners </w:t>
      </w:r>
      <w:r>
        <w:t>as well as the implementation of</w:t>
      </w:r>
      <w:r w:rsidR="00A43780" w:rsidRPr="00A43780">
        <w:t xml:space="preserve"> policies aimed at keeping interest rates low, participants did not have many suggestions to offer in terms of what they would like to see the federal government do to help</w:t>
      </w:r>
      <w:r>
        <w:t xml:space="preserve"> improve the housing situation in their area.  </w:t>
      </w:r>
      <w:r w:rsidR="00A43780" w:rsidRPr="00A43780">
        <w:rPr>
          <w:rFonts w:cs="Segoe UI"/>
          <w:szCs w:val="20"/>
        </w:rPr>
        <w:t xml:space="preserve">The </w:t>
      </w:r>
      <w:r>
        <w:rPr>
          <w:rFonts w:cs="Segoe UI"/>
          <w:szCs w:val="20"/>
        </w:rPr>
        <w:t>proposal</w:t>
      </w:r>
      <w:r w:rsidR="00A43780" w:rsidRPr="00A43780">
        <w:rPr>
          <w:rFonts w:cs="Segoe UI"/>
          <w:szCs w:val="20"/>
        </w:rPr>
        <w:t xml:space="preserve"> of a </w:t>
      </w:r>
      <w:r>
        <w:rPr>
          <w:rFonts w:cs="Segoe UI"/>
          <w:szCs w:val="20"/>
        </w:rPr>
        <w:t xml:space="preserve">federal </w:t>
      </w:r>
      <w:r w:rsidR="00A43780" w:rsidRPr="00A43780">
        <w:rPr>
          <w:rFonts w:cs="Segoe UI"/>
          <w:szCs w:val="20"/>
        </w:rPr>
        <w:t xml:space="preserve">tax on foreign-owned homes </w:t>
      </w:r>
      <w:r>
        <w:rPr>
          <w:rFonts w:cs="Segoe UI"/>
          <w:szCs w:val="20"/>
        </w:rPr>
        <w:t>which</w:t>
      </w:r>
      <w:r w:rsidR="00A43780" w:rsidRPr="00A43780">
        <w:rPr>
          <w:rFonts w:cs="Segoe UI"/>
          <w:szCs w:val="20"/>
        </w:rPr>
        <w:t xml:space="preserve"> sit empty for </w:t>
      </w:r>
      <w:r>
        <w:rPr>
          <w:rFonts w:cs="Segoe UI"/>
          <w:szCs w:val="20"/>
        </w:rPr>
        <w:t xml:space="preserve">the majority of the year </w:t>
      </w:r>
      <w:r w:rsidR="00A43780" w:rsidRPr="00A43780">
        <w:rPr>
          <w:rFonts w:cs="Segoe UI"/>
          <w:szCs w:val="20"/>
        </w:rPr>
        <w:t>received mix reviews from participants.  While some were aware of other jurisdictions in which such a tax had</w:t>
      </w:r>
      <w:r w:rsidR="00CA1EFD">
        <w:rPr>
          <w:rFonts w:cs="Segoe UI"/>
          <w:szCs w:val="20"/>
        </w:rPr>
        <w:t xml:space="preserve"> been considered or implemented and felt similar legislation could be enacted in Canada, </w:t>
      </w:r>
      <w:r w:rsidR="00A43780" w:rsidRPr="00A43780">
        <w:rPr>
          <w:rFonts w:cs="Segoe UI"/>
          <w:szCs w:val="20"/>
        </w:rPr>
        <w:t xml:space="preserve">others were concerned that the effective tax rate may not act as a sufficient disincentive to </w:t>
      </w:r>
      <w:r w:rsidR="00CA1EFD">
        <w:rPr>
          <w:rFonts w:cs="Segoe UI"/>
          <w:szCs w:val="20"/>
        </w:rPr>
        <w:t xml:space="preserve">discourage foreign buyers or tangibly impact rising home prices. </w:t>
      </w:r>
    </w:p>
    <w:p w14:paraId="3BDE6D13" w14:textId="035A0153" w:rsidR="00CA1EFD" w:rsidRDefault="00A43780" w:rsidP="00CA1EFD">
      <w:r w:rsidRPr="00A43780">
        <w:t xml:space="preserve">A range of industries and sectors were identified by participants as being important to their local </w:t>
      </w:r>
      <w:r w:rsidR="00CA1EFD">
        <w:t>communities</w:t>
      </w:r>
      <w:r w:rsidRPr="00A43780">
        <w:t xml:space="preserve"> and </w:t>
      </w:r>
      <w:r w:rsidR="00CA1EFD">
        <w:t xml:space="preserve">the province more broadly.  These included: </w:t>
      </w:r>
    </w:p>
    <w:p w14:paraId="521A6CCA" w14:textId="77777777" w:rsidR="00CA1EFD" w:rsidRDefault="00A43780" w:rsidP="00E11BB8">
      <w:pPr>
        <w:pStyle w:val="ListParagraph"/>
        <w:numPr>
          <w:ilvl w:val="0"/>
          <w:numId w:val="62"/>
        </w:numPr>
      </w:pPr>
      <w:r w:rsidRPr="00A43780">
        <w:t>Tourism;</w:t>
      </w:r>
    </w:p>
    <w:p w14:paraId="4AAF2C3D" w14:textId="77777777" w:rsidR="00CA1EFD" w:rsidRDefault="00A43780" w:rsidP="00E11BB8">
      <w:pPr>
        <w:pStyle w:val="ListParagraph"/>
        <w:numPr>
          <w:ilvl w:val="0"/>
          <w:numId w:val="62"/>
        </w:numPr>
      </w:pPr>
      <w:r w:rsidRPr="00A43780">
        <w:t>Fishing;</w:t>
      </w:r>
    </w:p>
    <w:p w14:paraId="7BF8F37B" w14:textId="77777777" w:rsidR="00CA1EFD" w:rsidRDefault="00CA1EFD" w:rsidP="00E11BB8">
      <w:pPr>
        <w:pStyle w:val="ListParagraph"/>
        <w:numPr>
          <w:ilvl w:val="0"/>
          <w:numId w:val="62"/>
        </w:numPr>
      </w:pPr>
      <w:r>
        <w:t>Oil and gas;</w:t>
      </w:r>
    </w:p>
    <w:p w14:paraId="28A7A084" w14:textId="77777777" w:rsidR="00CA1EFD" w:rsidRDefault="00CA1EFD" w:rsidP="00E11BB8">
      <w:pPr>
        <w:pStyle w:val="ListParagraph"/>
        <w:numPr>
          <w:ilvl w:val="0"/>
          <w:numId w:val="62"/>
        </w:numPr>
      </w:pPr>
      <w:r>
        <w:t>Construction;</w:t>
      </w:r>
    </w:p>
    <w:p w14:paraId="3BE577A3" w14:textId="77777777" w:rsidR="00CA1EFD" w:rsidRDefault="00A43780" w:rsidP="00E11BB8">
      <w:pPr>
        <w:pStyle w:val="ListParagraph"/>
        <w:numPr>
          <w:ilvl w:val="0"/>
          <w:numId w:val="62"/>
        </w:numPr>
      </w:pPr>
      <w:r w:rsidRPr="00A43780">
        <w:t>Shipbuilding;</w:t>
      </w:r>
    </w:p>
    <w:p w14:paraId="32956DE9" w14:textId="77777777" w:rsidR="00CA1EFD" w:rsidRDefault="00A43780" w:rsidP="00E11BB8">
      <w:pPr>
        <w:pStyle w:val="ListParagraph"/>
        <w:numPr>
          <w:ilvl w:val="0"/>
          <w:numId w:val="62"/>
        </w:numPr>
      </w:pPr>
      <w:r w:rsidRPr="00A43780">
        <w:t>Health care; and</w:t>
      </w:r>
    </w:p>
    <w:p w14:paraId="4E1921A3" w14:textId="5FEFD21D" w:rsidR="00CA1EFD" w:rsidRDefault="00CA1EFD" w:rsidP="00E11BB8">
      <w:pPr>
        <w:pStyle w:val="ListParagraph"/>
        <w:numPr>
          <w:ilvl w:val="0"/>
          <w:numId w:val="62"/>
        </w:numPr>
      </w:pPr>
      <w:r>
        <w:t>Aviation (specifically</w:t>
      </w:r>
      <w:r w:rsidR="00A43780" w:rsidRPr="00A43780">
        <w:t xml:space="preserve"> air traffic control in</w:t>
      </w:r>
      <w:r>
        <w:t xml:space="preserve"> communities such as Gander and St. John’s)</w:t>
      </w:r>
      <w:r w:rsidR="0001721D">
        <w:t>.</w:t>
      </w:r>
    </w:p>
    <w:p w14:paraId="5D255B4F" w14:textId="6678215A" w:rsidR="00CA1EFD" w:rsidRDefault="00CA1EFD" w:rsidP="00CA1EFD">
      <w:r>
        <w:t xml:space="preserve">Regarding St. John’s in particular, the public service was felt by some to be a major driver of employment within the community, with many </w:t>
      </w:r>
      <w:r w:rsidR="00ED58A4">
        <w:t>individuals</w:t>
      </w:r>
      <w:r>
        <w:t xml:space="preserve"> employed by the municipal, provincial, and federal levels of government. </w:t>
      </w:r>
    </w:p>
    <w:p w14:paraId="5617CE84" w14:textId="77777777" w:rsidR="00D70F64" w:rsidRDefault="00CA1EFD" w:rsidP="00D70F64">
      <w:r>
        <w:t xml:space="preserve">Discussing which areas were most in need of federal support, participants identified four key areas they </w:t>
      </w:r>
      <w:r w:rsidR="00CC2F42">
        <w:t xml:space="preserve">felt needed further attention: </w:t>
      </w:r>
    </w:p>
    <w:p w14:paraId="027E85C6" w14:textId="77777777" w:rsidR="00D70F64" w:rsidRDefault="00CC2F42" w:rsidP="00E11BB8">
      <w:pPr>
        <w:pStyle w:val="ListParagraph"/>
        <w:numPr>
          <w:ilvl w:val="0"/>
          <w:numId w:val="63"/>
        </w:numPr>
      </w:pPr>
      <w:r>
        <w:t>Health</w:t>
      </w:r>
      <w:r w:rsidR="00A43780" w:rsidRPr="00A43780">
        <w:t xml:space="preserve">care – </w:t>
      </w:r>
      <w:r>
        <w:t>A number of participants</w:t>
      </w:r>
      <w:r w:rsidR="00A43780" w:rsidRPr="00A43780">
        <w:t xml:space="preserve"> mentioned </w:t>
      </w:r>
      <w:r>
        <w:t>issues such as</w:t>
      </w:r>
      <w:r w:rsidR="00A43780" w:rsidRPr="00A43780">
        <w:t xml:space="preserve"> </w:t>
      </w:r>
      <w:r>
        <w:t>lengthy</w:t>
      </w:r>
      <w:r w:rsidR="00A43780" w:rsidRPr="00A43780">
        <w:t xml:space="preserve"> wait times, shortages of physicians and </w:t>
      </w:r>
      <w:r>
        <w:t>other healthcare</w:t>
      </w:r>
      <w:r w:rsidR="00A43780" w:rsidRPr="00A43780">
        <w:t xml:space="preserve"> professionals, </w:t>
      </w:r>
      <w:r>
        <w:t>as well as the need to attract</w:t>
      </w:r>
      <w:r w:rsidR="00A43780" w:rsidRPr="00A43780">
        <w:t xml:space="preserve"> and </w:t>
      </w:r>
      <w:r>
        <w:t xml:space="preserve">incentivize a greater number of medical professionals to practice within the province; </w:t>
      </w:r>
    </w:p>
    <w:p w14:paraId="4FEE3723" w14:textId="77777777" w:rsidR="00D70F64" w:rsidRDefault="00CC2F42" w:rsidP="00E11BB8">
      <w:pPr>
        <w:pStyle w:val="ListParagraph"/>
        <w:numPr>
          <w:ilvl w:val="0"/>
          <w:numId w:val="63"/>
        </w:numPr>
      </w:pPr>
      <w:r w:rsidRPr="00A43780">
        <w:t xml:space="preserve">Child care – A few participants highlighted the need for </w:t>
      </w:r>
      <w:r>
        <w:t>greater</w:t>
      </w:r>
      <w:r w:rsidRPr="00A43780">
        <w:t xml:space="preserve"> regulation within the child care sector in addition to efforts to incentivize indiv</w:t>
      </w:r>
      <w:r>
        <w:t>iduals to work as early childhood educators.</w:t>
      </w:r>
      <w:r w:rsidRPr="00A43780">
        <w:t xml:space="preserve">  Some </w:t>
      </w:r>
      <w:r>
        <w:t>indicated</w:t>
      </w:r>
      <w:r w:rsidRPr="00A43780">
        <w:t xml:space="preserve"> </w:t>
      </w:r>
      <w:r>
        <w:t>awareness of the</w:t>
      </w:r>
      <w:r w:rsidRPr="00A43780">
        <w:t xml:space="preserve"> federal government plan to provide parents with</w:t>
      </w:r>
      <w:r>
        <w:t xml:space="preserve"> $10-a-day on average child care, pointing to a recent agreement between Newfoundland and the Government of Canada on this front; </w:t>
      </w:r>
    </w:p>
    <w:p w14:paraId="3AFBA8E7" w14:textId="77777777" w:rsidR="00D70F64" w:rsidRDefault="00A43780" w:rsidP="00E11BB8">
      <w:pPr>
        <w:pStyle w:val="ListParagraph"/>
        <w:numPr>
          <w:ilvl w:val="0"/>
          <w:numId w:val="63"/>
        </w:numPr>
      </w:pPr>
      <w:r w:rsidRPr="00A43780">
        <w:t>Small business sector – Participants felt small businesses had been particularly negatively impacted by the pandemic and continued to struggle.  There was a perception among some that financial supports to businesses through</w:t>
      </w:r>
      <w:r w:rsidR="00CC2F42">
        <w:t>out</w:t>
      </w:r>
      <w:r w:rsidRPr="00A43780">
        <w:t xml:space="preserve"> the pandemic had not been enough to </w:t>
      </w:r>
      <w:r w:rsidRPr="00A43780">
        <w:lastRenderedPageBreak/>
        <w:t>sustain some businesses.  Some suggested that additional support in the form of grants, rather than loans which would need</w:t>
      </w:r>
      <w:r w:rsidR="00CC2F42">
        <w:t xml:space="preserve"> to be repaid, would be helpful; and</w:t>
      </w:r>
    </w:p>
    <w:p w14:paraId="21472341" w14:textId="77777777" w:rsidR="00D70F64" w:rsidRDefault="00A43780" w:rsidP="00E11BB8">
      <w:pPr>
        <w:pStyle w:val="ListParagraph"/>
        <w:numPr>
          <w:ilvl w:val="0"/>
          <w:numId w:val="63"/>
        </w:numPr>
      </w:pPr>
      <w:r w:rsidRPr="00A43780">
        <w:t xml:space="preserve">Construction – The high cost of building materials was </w:t>
      </w:r>
      <w:r w:rsidR="00CC2F42">
        <w:t>also a</w:t>
      </w:r>
      <w:r w:rsidRPr="00A43780">
        <w:t xml:space="preserve"> concern for some participants who felt </w:t>
      </w:r>
      <w:r w:rsidR="00CC2F42">
        <w:t>this</w:t>
      </w:r>
      <w:r w:rsidRPr="00A43780">
        <w:t xml:space="preserve"> was adversely affecting the construction industry as a whole and </w:t>
      </w:r>
      <w:r w:rsidR="00CC2F42">
        <w:t>limiting</w:t>
      </w:r>
      <w:r w:rsidRPr="00A43780">
        <w:t xml:space="preserve"> </w:t>
      </w:r>
      <w:r w:rsidR="00CC2F42">
        <w:t>the market for home renovations at present.</w:t>
      </w:r>
    </w:p>
    <w:p w14:paraId="61C49F94" w14:textId="4120332E" w:rsidR="00A43780" w:rsidRPr="00A43780" w:rsidRDefault="00CC2F42" w:rsidP="00D70F64">
      <w:r>
        <w:t>Focusing on the</w:t>
      </w:r>
      <w:r w:rsidR="00A43780" w:rsidRPr="00A43780">
        <w:t xml:space="preserve"> fishing industry </w:t>
      </w:r>
      <w:r>
        <w:t xml:space="preserve">within the province, there was a </w:t>
      </w:r>
      <w:r w:rsidR="00A43780" w:rsidRPr="00A43780">
        <w:t xml:space="preserve">general </w:t>
      </w:r>
      <w:r>
        <w:t>feeling among participants</w:t>
      </w:r>
      <w:r w:rsidR="00A43780" w:rsidRPr="00A43780">
        <w:t xml:space="preserve"> that </w:t>
      </w:r>
      <w:r>
        <w:t>this sector had</w:t>
      </w:r>
      <w:r w:rsidR="00A43780" w:rsidRPr="00A43780">
        <w:t xml:space="preserve"> declined in importance</w:t>
      </w:r>
      <w:r>
        <w:t xml:space="preserve"> in recent years</w:t>
      </w:r>
      <w:r w:rsidR="00A43780" w:rsidRPr="00A43780">
        <w:t>,</w:t>
      </w:r>
      <w:r>
        <w:t xml:space="preserve"> though still remained a significant </w:t>
      </w:r>
      <w:r w:rsidR="00ED58A4">
        <w:t>employer</w:t>
      </w:r>
      <w:r>
        <w:t xml:space="preserve"> in certain regions throughout the province, </w:t>
      </w:r>
      <w:r w:rsidR="00432E8F">
        <w:t>and</w:t>
      </w:r>
      <w:r>
        <w:t xml:space="preserve"> coastal communities</w:t>
      </w:r>
      <w:r w:rsidR="00432E8F">
        <w:t xml:space="preserve"> in particular</w:t>
      </w:r>
      <w:r>
        <w:t>.</w:t>
      </w:r>
      <w:r w:rsidR="00A43780" w:rsidRPr="00A43780">
        <w:t xml:space="preserve"> </w:t>
      </w:r>
      <w:r w:rsidR="00432E8F">
        <w:t xml:space="preserve"> </w:t>
      </w:r>
      <w:r w:rsidR="00A43780" w:rsidRPr="00A43780">
        <w:t xml:space="preserve">Several participants felt </w:t>
      </w:r>
      <w:r w:rsidR="00432E8F">
        <w:t>greater federal investment into</w:t>
      </w:r>
      <w:r w:rsidR="00A43780" w:rsidRPr="00A43780">
        <w:t xml:space="preserve"> this sector was required and </w:t>
      </w:r>
      <w:r w:rsidR="00432E8F">
        <w:t xml:space="preserve">should be prioritized by the Government of Canada.  While very few participants were personally impacted by or directly involved in the fishing industry, many had personal connections to those who were.  It was thought by many that a combination of factors, including overfishing, cuts to fishing quotas, rising fuel prices affecting shipping and transportation costs, as well as supply issues related to the pandemic had negatively impacted the fishing industry in recent years. </w:t>
      </w:r>
    </w:p>
    <w:p w14:paraId="2907ACA8" w14:textId="3531BCAC" w:rsidR="00A43780" w:rsidRPr="00A43780" w:rsidRDefault="00A43780" w:rsidP="00A43780">
      <w:r w:rsidRPr="00A43780">
        <w:t>When asked about the role of the federal government in the fishing industry, participants volunteered that it could focus on the following:</w:t>
      </w:r>
    </w:p>
    <w:p w14:paraId="267761C1" w14:textId="77777777" w:rsidR="00A43780" w:rsidRPr="00A43780" w:rsidRDefault="00A43780" w:rsidP="00E11BB8">
      <w:pPr>
        <w:numPr>
          <w:ilvl w:val="0"/>
          <w:numId w:val="44"/>
        </w:numPr>
        <w:contextualSpacing/>
      </w:pPr>
      <w:r w:rsidRPr="00A43780">
        <w:t>Policing Canadian waters;</w:t>
      </w:r>
    </w:p>
    <w:p w14:paraId="4CEDEFD8" w14:textId="35F04FB4" w:rsidR="00A43780" w:rsidRPr="00A43780" w:rsidRDefault="00A43780" w:rsidP="00E11BB8">
      <w:pPr>
        <w:numPr>
          <w:ilvl w:val="0"/>
          <w:numId w:val="44"/>
        </w:numPr>
        <w:contextualSpacing/>
      </w:pPr>
      <w:r w:rsidRPr="00A43780">
        <w:t>Restricting foreign fishing vessels</w:t>
      </w:r>
      <w:r w:rsidR="00432E8F">
        <w:t xml:space="preserve"> from operating</w:t>
      </w:r>
      <w:r w:rsidRPr="00A43780">
        <w:t xml:space="preserve"> in Canadian waters;</w:t>
      </w:r>
    </w:p>
    <w:p w14:paraId="5F171D4A" w14:textId="73009B3B" w:rsidR="00A43780" w:rsidRPr="00A43780" w:rsidRDefault="00432E8F" w:rsidP="00E11BB8">
      <w:pPr>
        <w:numPr>
          <w:ilvl w:val="0"/>
          <w:numId w:val="44"/>
        </w:numPr>
        <w:contextualSpacing/>
      </w:pPr>
      <w:r>
        <w:t>Setting quotas as well as increased</w:t>
      </w:r>
      <w:r w:rsidR="00A43780" w:rsidRPr="00A43780">
        <w:t xml:space="preserve"> licensing and </w:t>
      </w:r>
      <w:r>
        <w:t>regulation related to</w:t>
      </w:r>
      <w:r w:rsidR="00A43780" w:rsidRPr="00A43780">
        <w:t xml:space="preserve"> the fishing industry; and</w:t>
      </w:r>
    </w:p>
    <w:p w14:paraId="14CB8856" w14:textId="499E00B1" w:rsidR="00A43780" w:rsidRPr="00A43780" w:rsidRDefault="00A43780" w:rsidP="00E11BB8">
      <w:pPr>
        <w:numPr>
          <w:ilvl w:val="0"/>
          <w:numId w:val="44"/>
        </w:numPr>
        <w:contextualSpacing/>
      </w:pPr>
      <w:r w:rsidRPr="00A43780">
        <w:t>Developing a</w:t>
      </w:r>
      <w:r w:rsidR="00432E8F">
        <w:t xml:space="preserve"> long-term</w:t>
      </w:r>
      <w:r w:rsidRPr="00A43780">
        <w:t xml:space="preserve"> plan focused on sustainable fishing practices, ensuring that undersea vegetation and the natural seafloor habitat </w:t>
      </w:r>
      <w:r w:rsidR="00432E8F">
        <w:t>were</w:t>
      </w:r>
      <w:r w:rsidRPr="00A43780">
        <w:t xml:space="preserve"> not </w:t>
      </w:r>
      <w:r w:rsidR="00432E8F">
        <w:t>irreparably damaged</w:t>
      </w:r>
      <w:r w:rsidRPr="00A43780">
        <w:t xml:space="preserve"> by</w:t>
      </w:r>
      <w:r w:rsidR="00432E8F">
        <w:t xml:space="preserve"> practices such as</w:t>
      </w:r>
      <w:r w:rsidRPr="00A43780">
        <w:t xml:space="preserve"> trawling.</w:t>
      </w:r>
    </w:p>
    <w:p w14:paraId="03AEE6A2" w14:textId="00D64D43" w:rsidR="00CA36EE" w:rsidRDefault="0078791A" w:rsidP="00CA36EE">
      <w:pPr>
        <w:spacing w:before="240"/>
      </w:pPr>
      <w:r>
        <w:t>It was largely felt among participants</w:t>
      </w:r>
      <w:r w:rsidR="00A43780" w:rsidRPr="00A43780">
        <w:t xml:space="preserve"> that the Government of Canada had done very little to support </w:t>
      </w:r>
      <w:r>
        <w:t>the fishing</w:t>
      </w:r>
      <w:r w:rsidR="00A43780" w:rsidRPr="00A43780">
        <w:t xml:space="preserve"> sector.  A few </w:t>
      </w:r>
      <w:r>
        <w:t>were of the opinion</w:t>
      </w:r>
      <w:r w:rsidR="00A43780" w:rsidRPr="00A43780">
        <w:t xml:space="preserve"> that policies</w:t>
      </w:r>
      <w:r>
        <w:t>, such as the cod moratorium (</w:t>
      </w:r>
      <w:r w:rsidR="00A43780" w:rsidRPr="00A43780">
        <w:t xml:space="preserve">implemented in 1992 and </w:t>
      </w:r>
      <w:r>
        <w:t>prohibiting</w:t>
      </w:r>
      <w:r w:rsidR="00A43780" w:rsidRPr="00A43780">
        <w:t xml:space="preserve"> cod fishing along Canada’s east coast</w:t>
      </w:r>
      <w:r>
        <w:t>)</w:t>
      </w:r>
      <w:r w:rsidR="00A43780" w:rsidRPr="00A43780">
        <w:t xml:space="preserve">, had negatively impacted the </w:t>
      </w:r>
      <w:r>
        <w:t xml:space="preserve">livelihoods of thousands of </w:t>
      </w:r>
      <w:r w:rsidR="00A338D7">
        <w:t>fishers</w:t>
      </w:r>
      <w:r>
        <w:t>, devastating</w:t>
      </w:r>
      <w:r w:rsidR="00A43780" w:rsidRPr="00A43780">
        <w:t xml:space="preserve"> the sector</w:t>
      </w:r>
      <w:r>
        <w:t xml:space="preserve"> in the process</w:t>
      </w:r>
      <w:r w:rsidR="00A43780" w:rsidRPr="00A43780">
        <w:t xml:space="preserve">.  Some participants also took exception to recent comments from federal government officials who emphasized that the goal of Fisheries and Oceans Canada </w:t>
      </w:r>
      <w:r>
        <w:t xml:space="preserve">(DFO) </w:t>
      </w:r>
      <w:r w:rsidR="00A43780" w:rsidRPr="00A43780">
        <w:t>was to leave as many fish in th</w:t>
      </w:r>
      <w:r>
        <w:t xml:space="preserve">e ocean as possible and to increase the growth of </w:t>
      </w:r>
      <w:r w:rsidR="00A43780" w:rsidRPr="00A43780">
        <w:t xml:space="preserve">ocean vegetation as </w:t>
      </w:r>
      <w:r>
        <w:t>a possible method of combatting</w:t>
      </w:r>
      <w:r w:rsidR="00A43780" w:rsidRPr="00A43780">
        <w:t xml:space="preserve"> climate change.  It was felt these types of comments demonstrated a lack of sensitivity to the importance of </w:t>
      </w:r>
      <w:r>
        <w:t>fishing</w:t>
      </w:r>
      <w:r w:rsidR="00A43780" w:rsidRPr="00A43780">
        <w:t xml:space="preserve"> to the provincial economy and the economic </w:t>
      </w:r>
      <w:r>
        <w:t>security</w:t>
      </w:r>
      <w:r w:rsidR="00A43780" w:rsidRPr="00A43780">
        <w:t xml:space="preserve"> of many </w:t>
      </w:r>
      <w:r>
        <w:t>in the province</w:t>
      </w:r>
      <w:r w:rsidR="00A43780" w:rsidRPr="00A43780">
        <w:t xml:space="preserve">. </w:t>
      </w:r>
      <w:r>
        <w:t xml:space="preserve"> Discussing the DFO more specifically, while most were aware of the department and generally understood its role, few could recall any recent activities or announcements related to fishing in Newfoundland or Canada more generally.  </w:t>
      </w:r>
    </w:p>
    <w:p w14:paraId="65C27807" w14:textId="67D2991C" w:rsidR="00A43780" w:rsidRPr="00CA36EE" w:rsidRDefault="00FC24E1" w:rsidP="00CA36EE">
      <w:pPr>
        <w:spacing w:before="240"/>
      </w:pPr>
      <w:r>
        <w:rPr>
          <w:rFonts w:eastAsia="Times New Roman" w:cs="Segoe UI"/>
          <w:szCs w:val="24"/>
        </w:rPr>
        <w:t>Discussing the oil and gas sector, all</w:t>
      </w:r>
      <w:r w:rsidR="00A43780" w:rsidRPr="00A43780">
        <w:rPr>
          <w:rFonts w:eastAsia="Times New Roman" w:cs="Segoe UI"/>
          <w:szCs w:val="24"/>
        </w:rPr>
        <w:t xml:space="preserve"> participants </w:t>
      </w:r>
      <w:r>
        <w:rPr>
          <w:rFonts w:eastAsia="Times New Roman" w:cs="Segoe UI"/>
          <w:szCs w:val="24"/>
        </w:rPr>
        <w:t>felt it to be a vital component of the provincial economy</w:t>
      </w:r>
      <w:r w:rsidR="00A43780" w:rsidRPr="00A43780">
        <w:rPr>
          <w:rFonts w:eastAsia="Times New Roman" w:cs="Segoe UI"/>
          <w:szCs w:val="24"/>
        </w:rPr>
        <w:t xml:space="preserve">.  </w:t>
      </w:r>
      <w:r>
        <w:rPr>
          <w:rFonts w:eastAsia="Times New Roman" w:cs="Segoe UI"/>
          <w:szCs w:val="24"/>
        </w:rPr>
        <w:t xml:space="preserve">In light of the recent conflict in Ukraine and resultant higher fuel costs, some also </w:t>
      </w:r>
      <w:r w:rsidR="00A43780" w:rsidRPr="00A43780">
        <w:rPr>
          <w:rFonts w:eastAsia="Times New Roman" w:cs="Segoe UI"/>
          <w:szCs w:val="24"/>
        </w:rPr>
        <w:t>anticipated</w:t>
      </w:r>
      <w:r>
        <w:rPr>
          <w:rFonts w:eastAsia="Times New Roman" w:cs="Segoe UI"/>
          <w:szCs w:val="24"/>
        </w:rPr>
        <w:t xml:space="preserve"> this sector could be expected to grow in importance in the near future.</w:t>
      </w:r>
      <w:r w:rsidR="00A43780" w:rsidRPr="00A43780">
        <w:rPr>
          <w:rFonts w:eastAsia="Times New Roman" w:cs="Segoe UI"/>
          <w:szCs w:val="24"/>
        </w:rPr>
        <w:t xml:space="preserve"> </w:t>
      </w:r>
      <w:r>
        <w:rPr>
          <w:rFonts w:eastAsia="Times New Roman" w:cs="Segoe UI"/>
          <w:szCs w:val="24"/>
        </w:rPr>
        <w:t xml:space="preserve"> Focusing upon the </w:t>
      </w:r>
      <w:r w:rsidR="00A43780" w:rsidRPr="00A43780">
        <w:rPr>
          <w:rFonts w:eastAsia="Times New Roman" w:cs="Segoe UI"/>
          <w:szCs w:val="24"/>
        </w:rPr>
        <w:t>future of the oil sector, participants commented that</w:t>
      </w:r>
      <w:r>
        <w:rPr>
          <w:rFonts w:eastAsia="Times New Roman" w:cs="Segoe UI"/>
          <w:szCs w:val="24"/>
        </w:rPr>
        <w:t xml:space="preserve"> all new</w:t>
      </w:r>
      <w:r w:rsidR="00A43780" w:rsidRPr="00A43780">
        <w:rPr>
          <w:rFonts w:eastAsia="Times New Roman" w:cs="Segoe UI"/>
          <w:szCs w:val="24"/>
        </w:rPr>
        <w:t xml:space="preserve"> projects, such as Bay du Nord, </w:t>
      </w:r>
      <w:r>
        <w:rPr>
          <w:rFonts w:eastAsia="Times New Roman" w:cs="Segoe UI"/>
          <w:szCs w:val="24"/>
        </w:rPr>
        <w:t>needed to</w:t>
      </w:r>
      <w:r w:rsidR="00A43780" w:rsidRPr="00A43780">
        <w:rPr>
          <w:rFonts w:eastAsia="Times New Roman" w:cs="Segoe UI"/>
          <w:szCs w:val="24"/>
        </w:rPr>
        <w:t xml:space="preserve"> be developed in a safe and environmentally conscious way.  While relatively few participants were either directly or indirectly </w:t>
      </w:r>
      <w:r>
        <w:rPr>
          <w:rFonts w:eastAsia="Times New Roman" w:cs="Segoe UI"/>
          <w:szCs w:val="24"/>
        </w:rPr>
        <w:t>involved</w:t>
      </w:r>
      <w:r w:rsidR="00A43780" w:rsidRPr="00A43780">
        <w:rPr>
          <w:rFonts w:eastAsia="Times New Roman" w:cs="Segoe UI"/>
          <w:szCs w:val="24"/>
        </w:rPr>
        <w:t xml:space="preserve"> in the industry, most </w:t>
      </w:r>
      <w:r>
        <w:rPr>
          <w:rFonts w:eastAsia="Times New Roman" w:cs="Segoe UI"/>
          <w:szCs w:val="24"/>
        </w:rPr>
        <w:t xml:space="preserve">were of the view that it was a major </w:t>
      </w:r>
      <w:r w:rsidR="00ED58A4">
        <w:rPr>
          <w:rFonts w:eastAsia="Times New Roman" w:cs="Segoe UI"/>
          <w:szCs w:val="24"/>
        </w:rPr>
        <w:t>driver</w:t>
      </w:r>
      <w:r>
        <w:rPr>
          <w:rFonts w:eastAsia="Times New Roman" w:cs="Segoe UI"/>
          <w:szCs w:val="24"/>
        </w:rPr>
        <w:t xml:space="preserve"> of employment within the province, particularly regarding the large number of offshore oil workers </w:t>
      </w:r>
      <w:r>
        <w:rPr>
          <w:rFonts w:eastAsia="Times New Roman" w:cs="Segoe UI"/>
          <w:szCs w:val="24"/>
        </w:rPr>
        <w:lastRenderedPageBreak/>
        <w:t>residing all throughout Newfoundland.</w:t>
      </w:r>
      <w:r w:rsidR="00A43780" w:rsidRPr="00A43780">
        <w:rPr>
          <w:rFonts w:eastAsia="Times New Roman" w:cs="Segoe UI"/>
          <w:szCs w:val="24"/>
        </w:rPr>
        <w:t xml:space="preserve"> </w:t>
      </w:r>
      <w:r>
        <w:rPr>
          <w:rFonts w:eastAsia="Times New Roman" w:cs="Segoe UI"/>
          <w:szCs w:val="24"/>
        </w:rPr>
        <w:t xml:space="preserve"> It was felt that issues regarding access to </w:t>
      </w:r>
      <w:r w:rsidR="00A43780" w:rsidRPr="00A43780">
        <w:rPr>
          <w:rFonts w:eastAsia="Times New Roman" w:cs="Segoe UI"/>
          <w:szCs w:val="24"/>
        </w:rPr>
        <w:t xml:space="preserve">offshore oil and gas reserves </w:t>
      </w:r>
      <w:r>
        <w:rPr>
          <w:rFonts w:eastAsia="Times New Roman" w:cs="Segoe UI"/>
          <w:szCs w:val="24"/>
        </w:rPr>
        <w:t>to be</w:t>
      </w:r>
      <w:r w:rsidR="00A43780" w:rsidRPr="00A43780">
        <w:rPr>
          <w:rFonts w:eastAsia="Times New Roman" w:cs="Segoe UI"/>
          <w:szCs w:val="24"/>
        </w:rPr>
        <w:t xml:space="preserve"> a key challenge </w:t>
      </w:r>
      <w:r>
        <w:rPr>
          <w:rFonts w:eastAsia="Times New Roman" w:cs="Segoe UI"/>
          <w:szCs w:val="24"/>
        </w:rPr>
        <w:t>currently facing the sector,</w:t>
      </w:r>
      <w:r w:rsidR="00A43780" w:rsidRPr="00A43780">
        <w:rPr>
          <w:rFonts w:eastAsia="Times New Roman" w:cs="Segoe UI"/>
          <w:szCs w:val="24"/>
        </w:rPr>
        <w:t xml:space="preserve"> </w:t>
      </w:r>
      <w:r>
        <w:rPr>
          <w:rFonts w:eastAsia="Times New Roman" w:cs="Segoe UI"/>
          <w:szCs w:val="24"/>
        </w:rPr>
        <w:t>with some</w:t>
      </w:r>
      <w:r w:rsidR="00A43780" w:rsidRPr="00A43780">
        <w:rPr>
          <w:rFonts w:eastAsia="Times New Roman" w:cs="Segoe UI"/>
          <w:szCs w:val="24"/>
        </w:rPr>
        <w:t xml:space="preserve"> specifically no</w:t>
      </w:r>
      <w:r>
        <w:rPr>
          <w:rFonts w:eastAsia="Times New Roman" w:cs="Segoe UI"/>
          <w:szCs w:val="24"/>
        </w:rPr>
        <w:t xml:space="preserve">ting the significant financial investment </w:t>
      </w:r>
      <w:r w:rsidR="00A43780" w:rsidRPr="00A43780">
        <w:rPr>
          <w:rFonts w:eastAsia="Times New Roman" w:cs="Segoe UI"/>
          <w:szCs w:val="24"/>
        </w:rPr>
        <w:t xml:space="preserve">required to </w:t>
      </w:r>
      <w:r>
        <w:rPr>
          <w:rFonts w:eastAsia="Times New Roman" w:cs="Segoe UI"/>
          <w:szCs w:val="24"/>
        </w:rPr>
        <w:t>develop these reserves.  A few were also of the view that</w:t>
      </w:r>
      <w:r w:rsidR="00A43780" w:rsidRPr="00A43780">
        <w:rPr>
          <w:rFonts w:eastAsia="Times New Roman" w:cs="Segoe UI"/>
          <w:szCs w:val="24"/>
        </w:rPr>
        <w:t xml:space="preserve"> the </w:t>
      </w:r>
      <w:r>
        <w:rPr>
          <w:rFonts w:eastAsia="Times New Roman" w:cs="Segoe UI"/>
          <w:szCs w:val="24"/>
        </w:rPr>
        <w:t>oil and gas sector was currently in a period of transition, as demand for fossil fuels may begin to decline as nations and industries shift to ‘greener’ sources of energy and more sustainable technologies.</w:t>
      </w:r>
      <w:r w:rsidR="00A43780" w:rsidRPr="00A43780">
        <w:rPr>
          <w:rFonts w:eastAsia="Times New Roman" w:cs="Segoe UI"/>
          <w:szCs w:val="24"/>
        </w:rPr>
        <w:t xml:space="preserve"> </w:t>
      </w:r>
    </w:p>
    <w:p w14:paraId="03A4D876" w14:textId="260DF0CA" w:rsidR="00A43780" w:rsidRPr="00A43780" w:rsidRDefault="00FC24E1" w:rsidP="00A43780">
      <w:pPr>
        <w:keepNext/>
        <w:keepLines/>
        <w:spacing w:before="240" w:after="120"/>
        <w:outlineLvl w:val="2"/>
        <w:rPr>
          <w:rFonts w:eastAsia="Times New Roman" w:cs="Segoe UI"/>
          <w:szCs w:val="24"/>
        </w:rPr>
      </w:pPr>
      <w:r>
        <w:rPr>
          <w:rFonts w:eastAsia="Times New Roman" w:cs="Segoe UI"/>
          <w:szCs w:val="24"/>
        </w:rPr>
        <w:t xml:space="preserve">Discussing the role of the federal government </w:t>
      </w:r>
      <w:r w:rsidR="00ED58A4">
        <w:rPr>
          <w:rFonts w:eastAsia="Times New Roman" w:cs="Segoe UI"/>
          <w:szCs w:val="24"/>
        </w:rPr>
        <w:t>related</w:t>
      </w:r>
      <w:r>
        <w:rPr>
          <w:rFonts w:eastAsia="Times New Roman" w:cs="Segoe UI"/>
          <w:szCs w:val="24"/>
        </w:rPr>
        <w:t xml:space="preserve"> to the oil and gas sector, it was felt its primary responsibility was to serve as a regulator, reviewing</w:t>
      </w:r>
      <w:r w:rsidR="00A43780" w:rsidRPr="00A43780">
        <w:rPr>
          <w:rFonts w:eastAsia="Times New Roman" w:cs="Segoe UI"/>
          <w:szCs w:val="24"/>
        </w:rPr>
        <w:t xml:space="preserve"> proposed projects to assess possible risks.  Some participants felt the Government of Canada could be doing more to ensure that all Canadians benefit from</w:t>
      </w:r>
      <w:r>
        <w:rPr>
          <w:rFonts w:eastAsia="Times New Roman" w:cs="Segoe UI"/>
          <w:szCs w:val="24"/>
        </w:rPr>
        <w:t xml:space="preserve"> the</w:t>
      </w:r>
      <w:r w:rsidR="00A43780" w:rsidRPr="00A43780">
        <w:rPr>
          <w:rFonts w:eastAsia="Times New Roman" w:cs="Segoe UI"/>
          <w:szCs w:val="24"/>
        </w:rPr>
        <w:t xml:space="preserve"> extraction of oil and gas resources, specifically mentioning a desire to limit oil exports to </w:t>
      </w:r>
      <w:r>
        <w:rPr>
          <w:rFonts w:eastAsia="Times New Roman" w:cs="Segoe UI"/>
          <w:szCs w:val="24"/>
        </w:rPr>
        <w:t>foreign markets in order to provide</w:t>
      </w:r>
      <w:r w:rsidR="00A43780" w:rsidRPr="00A43780">
        <w:rPr>
          <w:rFonts w:eastAsia="Times New Roman" w:cs="Segoe UI"/>
          <w:szCs w:val="24"/>
        </w:rPr>
        <w:t xml:space="preserve"> Canadians </w:t>
      </w:r>
      <w:r>
        <w:rPr>
          <w:rFonts w:eastAsia="Times New Roman" w:cs="Segoe UI"/>
          <w:szCs w:val="24"/>
        </w:rPr>
        <w:t>with greater</w:t>
      </w:r>
      <w:r w:rsidR="00A43780" w:rsidRPr="00A43780">
        <w:rPr>
          <w:rFonts w:eastAsia="Times New Roman" w:cs="Segoe UI"/>
          <w:szCs w:val="24"/>
        </w:rPr>
        <w:t xml:space="preserve"> access to a stable and lower</w:t>
      </w:r>
      <w:r>
        <w:rPr>
          <w:rFonts w:eastAsia="Times New Roman" w:cs="Segoe UI"/>
          <w:szCs w:val="24"/>
        </w:rPr>
        <w:t>-c</w:t>
      </w:r>
      <w:r w:rsidR="00A43780" w:rsidRPr="00A43780">
        <w:rPr>
          <w:rFonts w:eastAsia="Times New Roman" w:cs="Segoe UI"/>
          <w:szCs w:val="24"/>
        </w:rPr>
        <w:t>ost supply.  Others were of the view that the federal government should be more supportive of pi</w:t>
      </w:r>
      <w:r>
        <w:rPr>
          <w:rFonts w:eastAsia="Times New Roman" w:cs="Segoe UI"/>
          <w:szCs w:val="24"/>
        </w:rPr>
        <w:t xml:space="preserve">peline projects across Canada.  </w:t>
      </w:r>
      <w:r w:rsidR="00A43780" w:rsidRPr="00A43780">
        <w:rPr>
          <w:rFonts w:eastAsia="Times New Roman" w:cs="Segoe UI"/>
          <w:szCs w:val="24"/>
        </w:rPr>
        <w:t xml:space="preserve">There was a sense among </w:t>
      </w:r>
      <w:r>
        <w:rPr>
          <w:rFonts w:eastAsia="Times New Roman" w:cs="Segoe UI"/>
          <w:szCs w:val="24"/>
        </w:rPr>
        <w:t>some</w:t>
      </w:r>
      <w:r w:rsidR="00A43780" w:rsidRPr="00A43780">
        <w:rPr>
          <w:rFonts w:eastAsia="Times New Roman" w:cs="Segoe UI"/>
          <w:szCs w:val="24"/>
        </w:rPr>
        <w:t xml:space="preserve"> that the Government of Canada was somewhat conflicted in terms of supporting the oil and gas sector while also advancing </w:t>
      </w:r>
      <w:r>
        <w:rPr>
          <w:rFonts w:eastAsia="Times New Roman" w:cs="Segoe UI"/>
          <w:szCs w:val="24"/>
        </w:rPr>
        <w:t xml:space="preserve">numerous environment-related priorities, including the promotion of more renewable energy sources.  It was felt by several </w:t>
      </w:r>
      <w:r w:rsidR="00A43780" w:rsidRPr="00A43780">
        <w:rPr>
          <w:rFonts w:eastAsia="Times New Roman" w:cs="Segoe UI"/>
          <w:szCs w:val="24"/>
        </w:rPr>
        <w:t xml:space="preserve">that this was a difficult </w:t>
      </w:r>
      <w:r>
        <w:rPr>
          <w:rFonts w:eastAsia="Times New Roman" w:cs="Segoe UI"/>
          <w:szCs w:val="24"/>
        </w:rPr>
        <w:t>balance to maintain</w:t>
      </w:r>
      <w:r w:rsidR="00A43780" w:rsidRPr="00A43780">
        <w:rPr>
          <w:rFonts w:eastAsia="Times New Roman" w:cs="Segoe UI"/>
          <w:szCs w:val="24"/>
        </w:rPr>
        <w:t xml:space="preserve">, </w:t>
      </w:r>
      <w:r>
        <w:rPr>
          <w:rFonts w:eastAsia="Times New Roman" w:cs="Segoe UI"/>
          <w:szCs w:val="24"/>
        </w:rPr>
        <w:t>causing some to</w:t>
      </w:r>
      <w:r w:rsidR="00A43780" w:rsidRPr="00A43780">
        <w:rPr>
          <w:rFonts w:eastAsia="Times New Roman" w:cs="Segoe UI"/>
          <w:szCs w:val="24"/>
        </w:rPr>
        <w:t xml:space="preserve"> </w:t>
      </w:r>
      <w:r>
        <w:rPr>
          <w:rFonts w:eastAsia="Times New Roman" w:cs="Segoe UI"/>
          <w:szCs w:val="24"/>
        </w:rPr>
        <w:t>question</w:t>
      </w:r>
      <w:r w:rsidR="00A43780" w:rsidRPr="00A43780">
        <w:rPr>
          <w:rFonts w:eastAsia="Times New Roman" w:cs="Segoe UI"/>
          <w:szCs w:val="24"/>
        </w:rPr>
        <w:t xml:space="preserve"> whethe</w:t>
      </w:r>
      <w:r>
        <w:rPr>
          <w:rFonts w:eastAsia="Times New Roman" w:cs="Segoe UI"/>
          <w:szCs w:val="24"/>
        </w:rPr>
        <w:t>r the oil and gas industry was truly a major</w:t>
      </w:r>
      <w:r w:rsidR="00A43780" w:rsidRPr="00A43780">
        <w:rPr>
          <w:rFonts w:eastAsia="Times New Roman" w:cs="Segoe UI"/>
          <w:szCs w:val="24"/>
        </w:rPr>
        <w:t xml:space="preserve"> prio</w:t>
      </w:r>
      <w:r>
        <w:rPr>
          <w:rFonts w:eastAsia="Times New Roman" w:cs="Segoe UI"/>
          <w:szCs w:val="24"/>
        </w:rPr>
        <w:t>rity for the federal government going forward.</w:t>
      </w:r>
      <w:r w:rsidR="00A43780" w:rsidRPr="00A43780">
        <w:rPr>
          <w:rFonts w:eastAsia="Times New Roman" w:cs="Segoe UI"/>
          <w:szCs w:val="24"/>
        </w:rPr>
        <w:t xml:space="preserve">  </w:t>
      </w:r>
      <w:r>
        <w:rPr>
          <w:rFonts w:eastAsia="Times New Roman" w:cs="Segoe UI"/>
          <w:szCs w:val="24"/>
        </w:rPr>
        <w:t>A number of participants felt there should</w:t>
      </w:r>
      <w:r w:rsidR="00A43780" w:rsidRPr="00A43780">
        <w:rPr>
          <w:rFonts w:eastAsia="Times New Roman" w:cs="Segoe UI"/>
          <w:szCs w:val="24"/>
        </w:rPr>
        <w:t xml:space="preserve"> be greater</w:t>
      </w:r>
      <w:r>
        <w:rPr>
          <w:rFonts w:eastAsia="Times New Roman" w:cs="Segoe UI"/>
          <w:szCs w:val="24"/>
        </w:rPr>
        <w:t xml:space="preserve"> efforts at collaboration between federal and provincial/</w:t>
      </w:r>
      <w:r w:rsidR="00A43780" w:rsidRPr="00A43780">
        <w:rPr>
          <w:rFonts w:eastAsia="Times New Roman" w:cs="Segoe UI"/>
          <w:szCs w:val="24"/>
        </w:rPr>
        <w:t xml:space="preserve">territorial governments with respect to resource projects and, in particular, developing a </w:t>
      </w:r>
      <w:r>
        <w:rPr>
          <w:rFonts w:eastAsia="Times New Roman" w:cs="Segoe UI"/>
          <w:szCs w:val="24"/>
        </w:rPr>
        <w:t>long-term plan for the future</w:t>
      </w:r>
      <w:r w:rsidR="00A43780" w:rsidRPr="00A43780">
        <w:rPr>
          <w:rFonts w:eastAsia="Times New Roman" w:cs="Segoe UI"/>
          <w:szCs w:val="24"/>
        </w:rPr>
        <w:t>.</w:t>
      </w:r>
    </w:p>
    <w:p w14:paraId="185822BD" w14:textId="7E0D9FF3" w:rsidR="00A43780" w:rsidRDefault="00A43780" w:rsidP="00A43780">
      <w:r w:rsidRPr="00A43780">
        <w:t>Most participants were aware of the Bay du Nord project propo</w:t>
      </w:r>
      <w:r w:rsidR="00FC24E1">
        <w:t xml:space="preserve">sed by Equinor, </w:t>
      </w:r>
      <w:r w:rsidRPr="00A43780">
        <w:t>involving</w:t>
      </w:r>
      <w:r w:rsidR="00FC24E1">
        <w:t xml:space="preserve"> the development of</w:t>
      </w:r>
      <w:r w:rsidRPr="00A43780">
        <w:t xml:space="preserve"> a floating offshore oil and gas production facility in the Flemish Pass approximately 50</w:t>
      </w:r>
      <w:r w:rsidR="00FC24E1">
        <w:t>0 kilometres east of St. John’s</w:t>
      </w:r>
      <w:r w:rsidRPr="00A43780">
        <w:t>.</w:t>
      </w:r>
      <w:r w:rsidR="00FC24E1">
        <w:t xml:space="preserve">  While a few participants had heard </w:t>
      </w:r>
      <w:r w:rsidRPr="00A43780">
        <w:t xml:space="preserve">the project was in the review stage, and had not yet been approved at the time this focus group was held, most were not familiar with the federal government’s position on the project.  Participants were generally of the view that the project would be beneficial, </w:t>
      </w:r>
      <w:r w:rsidR="0098519C">
        <w:t>so</w:t>
      </w:r>
      <w:r w:rsidRPr="00A43780">
        <w:t xml:space="preserve"> long as </w:t>
      </w:r>
      <w:r w:rsidR="0098519C">
        <w:t>the majority</w:t>
      </w:r>
      <w:r w:rsidRPr="00A43780">
        <w:t xml:space="preserve"> of the work to develop and </w:t>
      </w:r>
      <w:r w:rsidR="0098519C">
        <w:t xml:space="preserve">operate this facility was undertaken in Newfoundland, driving job creation </w:t>
      </w:r>
      <w:r w:rsidRPr="00A43780">
        <w:t xml:space="preserve">for </w:t>
      </w:r>
      <w:r w:rsidR="0098519C">
        <w:t>those living in</w:t>
      </w:r>
      <w:r w:rsidRPr="00A43780">
        <w:t xml:space="preserve"> the province.  </w:t>
      </w:r>
      <w:r w:rsidR="0098519C">
        <w:t xml:space="preserve">Several also felt that the </w:t>
      </w:r>
      <w:r w:rsidRPr="00A43780">
        <w:t xml:space="preserve">province stood to </w:t>
      </w:r>
      <w:r w:rsidR="0098519C">
        <w:t xml:space="preserve">financially </w:t>
      </w:r>
      <w:r w:rsidRPr="00A43780">
        <w:t>benefit from the royalties and re</w:t>
      </w:r>
      <w:r w:rsidR="0098519C">
        <w:t xml:space="preserve">venues derived from the project. </w:t>
      </w:r>
    </w:p>
    <w:p w14:paraId="302AACEB" w14:textId="77777777" w:rsidR="00A43780" w:rsidRPr="00A43780" w:rsidRDefault="00A43780" w:rsidP="00A43780">
      <w:r w:rsidRPr="00A43780">
        <w:t>In terms of potential downsides, two in particular were mentioned:</w:t>
      </w:r>
    </w:p>
    <w:p w14:paraId="70387648" w14:textId="77777777" w:rsidR="00A43780" w:rsidRPr="00A43780" w:rsidRDefault="00A43780" w:rsidP="00E11BB8">
      <w:pPr>
        <w:numPr>
          <w:ilvl w:val="0"/>
          <w:numId w:val="45"/>
        </w:numPr>
        <w:contextualSpacing/>
      </w:pPr>
      <w:r w:rsidRPr="00A43780">
        <w:t>Environmental concerns; and</w:t>
      </w:r>
    </w:p>
    <w:p w14:paraId="411E89DD" w14:textId="1C2597DE" w:rsidR="00A43780" w:rsidRPr="00A43780" w:rsidRDefault="00A43780" w:rsidP="00E11BB8">
      <w:pPr>
        <w:numPr>
          <w:ilvl w:val="0"/>
          <w:numId w:val="45"/>
        </w:numPr>
        <w:contextualSpacing/>
      </w:pPr>
      <w:r w:rsidRPr="00A43780">
        <w:t xml:space="preserve">The long-term timeframe for project development which some felt might negate the need for it </w:t>
      </w:r>
      <w:r w:rsidR="0098519C">
        <w:t>in the event of a</w:t>
      </w:r>
      <w:r w:rsidRPr="00A43780">
        <w:t xml:space="preserve"> large</w:t>
      </w:r>
      <w:r w:rsidR="0098519C">
        <w:t>-</w:t>
      </w:r>
      <w:r w:rsidRPr="00A43780">
        <w:t xml:space="preserve">scale transition away </w:t>
      </w:r>
      <w:r w:rsidR="0098519C">
        <w:t xml:space="preserve">from dependency on oil and gas in the near future. </w:t>
      </w:r>
    </w:p>
    <w:p w14:paraId="7E288B82" w14:textId="3DAEA0A2" w:rsidR="003E23E7" w:rsidRPr="00A43780" w:rsidRDefault="00A43780" w:rsidP="00A43780">
      <w:pPr>
        <w:spacing w:before="240"/>
      </w:pPr>
      <w:r w:rsidRPr="00A43780">
        <w:t xml:space="preserve">Participants were </w:t>
      </w:r>
      <w:r w:rsidR="0098519C">
        <w:t>next informed</w:t>
      </w:r>
      <w:r w:rsidRPr="00A43780">
        <w:t xml:space="preserve"> that the project was</w:t>
      </w:r>
      <w:r w:rsidR="0098519C">
        <w:t xml:space="preserve"> currently going through an environmental a</w:t>
      </w:r>
      <w:r w:rsidRPr="00A43780">
        <w:t xml:space="preserve">ssessment to determine if it should go forward.  </w:t>
      </w:r>
      <w:r w:rsidR="0098519C">
        <w:t>In the event that</w:t>
      </w:r>
      <w:r w:rsidRPr="00A43780">
        <w:t xml:space="preserve"> the assessment </w:t>
      </w:r>
      <w:r w:rsidR="0098519C">
        <w:t>projected</w:t>
      </w:r>
      <w:r w:rsidRPr="00A43780">
        <w:t xml:space="preserve"> significant risks to the local environment, participants were somewhat split as to whether or not the project should proceed.  Some were firmly of the view that any environmental impacts should be seriously considered in the context of </w:t>
      </w:r>
      <w:r w:rsidR="0098519C">
        <w:t xml:space="preserve">their </w:t>
      </w:r>
      <w:r w:rsidRPr="00A43780">
        <w:t xml:space="preserve">long-term implications not only for Canada, but globally.  </w:t>
      </w:r>
      <w:r w:rsidR="0098519C">
        <w:t xml:space="preserve">It was felt by these participants </w:t>
      </w:r>
      <w:r w:rsidRPr="00A43780">
        <w:t xml:space="preserve">that if substantial environmental risks </w:t>
      </w:r>
      <w:r w:rsidR="0098519C">
        <w:t>were</w:t>
      </w:r>
      <w:r w:rsidRPr="00A43780">
        <w:t xml:space="preserve"> identified the project should not proceed given potential risks to </w:t>
      </w:r>
      <w:r w:rsidR="0098519C">
        <w:t>other sectors such as fisheries, eco-tourism, and other key industries within</w:t>
      </w:r>
      <w:r w:rsidRPr="00A43780">
        <w:t xml:space="preserve"> the Atlantic </w:t>
      </w:r>
      <w:r w:rsidR="0098519C">
        <w:t xml:space="preserve">Canada </w:t>
      </w:r>
      <w:r w:rsidRPr="00A43780">
        <w:t xml:space="preserve">region.  </w:t>
      </w:r>
      <w:r w:rsidR="0098519C">
        <w:t>Some felt differently, believing that</w:t>
      </w:r>
      <w:r w:rsidRPr="00A43780">
        <w:t xml:space="preserve"> risk mitigation plans </w:t>
      </w:r>
      <w:r w:rsidR="0098519C">
        <w:t>could</w:t>
      </w:r>
      <w:r w:rsidRPr="00A43780">
        <w:t xml:space="preserve"> be developed</w:t>
      </w:r>
      <w:r w:rsidR="0098519C">
        <w:t xml:space="preserve"> to address these potential concerns</w:t>
      </w:r>
      <w:r w:rsidRPr="00A43780">
        <w:t xml:space="preserve"> and that the federal government should work with </w:t>
      </w:r>
      <w:r w:rsidRPr="00A43780">
        <w:lastRenderedPageBreak/>
        <w:t xml:space="preserve">Equinor to address </w:t>
      </w:r>
      <w:r w:rsidR="0098519C">
        <w:t>any issues that did emerge</w:t>
      </w:r>
      <w:r w:rsidRPr="00A43780">
        <w:t>.  Regardless</w:t>
      </w:r>
      <w:r w:rsidR="0098519C">
        <w:t xml:space="preserve"> of their view</w:t>
      </w:r>
      <w:r w:rsidRPr="00A43780">
        <w:t xml:space="preserve">, most favoured a high level of transparency </w:t>
      </w:r>
      <w:r w:rsidR="0098519C">
        <w:t>from</w:t>
      </w:r>
      <w:r w:rsidRPr="00A43780">
        <w:t xml:space="preserve"> the federal government </w:t>
      </w:r>
      <w:r w:rsidR="0098519C">
        <w:t>as it carries out</w:t>
      </w:r>
      <w:r w:rsidRPr="00A43780">
        <w:t xml:space="preserve"> the environmental review and approvals process.   </w:t>
      </w:r>
    </w:p>
    <w:p w14:paraId="18A0D95A" w14:textId="58D5D1FF" w:rsidR="00431014" w:rsidRDefault="00431014" w:rsidP="00431014">
      <w:pPr>
        <w:pStyle w:val="Heading2"/>
      </w:pPr>
      <w:bookmarkStart w:id="74" w:name="_Toc110341682"/>
      <w:r>
        <w:t>Trois-Rivières</w:t>
      </w:r>
      <w:bookmarkEnd w:id="74"/>
    </w:p>
    <w:p w14:paraId="46A49431" w14:textId="719E8936" w:rsidR="001203FD" w:rsidRPr="001203FD" w:rsidRDefault="001203FD" w:rsidP="001203FD">
      <w:r w:rsidRPr="001203FD">
        <w:t>Participants were asked to elaborate on a number of issues facing their community</w:t>
      </w:r>
      <w:r w:rsidR="00524997">
        <w:t>, including those</w:t>
      </w:r>
      <w:r w:rsidRPr="001203FD">
        <w:t xml:space="preserve"> specifically related to homes </w:t>
      </w:r>
      <w:r w:rsidR="00524997">
        <w:t xml:space="preserve">in the community </w:t>
      </w:r>
      <w:r w:rsidRPr="001203FD">
        <w:t xml:space="preserve">built with </w:t>
      </w:r>
      <w:r w:rsidR="00524997">
        <w:t xml:space="preserve">foundations including pyrrhotite, a defective building material which had contributed to cracks and other structural damage to many local dwellings.  </w:t>
      </w:r>
      <w:r w:rsidRPr="001203FD">
        <w:t xml:space="preserve">While </w:t>
      </w:r>
      <w:r w:rsidR="00524997">
        <w:t>none</w:t>
      </w:r>
      <w:r w:rsidRPr="001203FD">
        <w:t xml:space="preserve"> had </w:t>
      </w:r>
      <w:r w:rsidR="00524997">
        <w:t>personally</w:t>
      </w:r>
      <w:r w:rsidRPr="001203FD">
        <w:t xml:space="preserve"> been affected by the pyrrhotite issue, </w:t>
      </w:r>
      <w:r w:rsidR="00524997">
        <w:t xml:space="preserve">many participants personally knew those whose homes had been built with </w:t>
      </w:r>
      <w:r w:rsidRPr="001203FD">
        <w:t>pyrrhotite foundations</w:t>
      </w:r>
      <w:r w:rsidR="00524997">
        <w:t xml:space="preserve">.  In addition, several also recalled hearing that a number of local homeowners had recently received </w:t>
      </w:r>
      <w:r w:rsidRPr="001203FD">
        <w:t xml:space="preserve">compensation </w:t>
      </w:r>
      <w:r w:rsidR="00524997">
        <w:t xml:space="preserve">regarding this issue </w:t>
      </w:r>
      <w:r w:rsidRPr="001203FD">
        <w:t>after a lengthy legal battle with SN</w:t>
      </w:r>
      <w:r w:rsidR="00524997">
        <w:t xml:space="preserve">C-Lavalin, the engineering firm responsible for the development and construction of these projects.  </w:t>
      </w:r>
      <w:r w:rsidRPr="001203FD">
        <w:t xml:space="preserve">  </w:t>
      </w:r>
    </w:p>
    <w:p w14:paraId="32D60394" w14:textId="17FB0E50" w:rsidR="001203FD" w:rsidRPr="001203FD" w:rsidRDefault="003950F0" w:rsidP="001203FD">
      <w:r>
        <w:t>Discussing the issue of l</w:t>
      </w:r>
      <w:r w:rsidR="001203FD" w:rsidRPr="001203FD">
        <w:t xml:space="preserve">abour shortages, most participants believed </w:t>
      </w:r>
      <w:r>
        <w:t>this to be</w:t>
      </w:r>
      <w:r w:rsidR="001203FD" w:rsidRPr="001203FD">
        <w:t xml:space="preserve"> a significant issue affecting the community, </w:t>
      </w:r>
      <w:r>
        <w:t xml:space="preserve">with several </w:t>
      </w:r>
      <w:r w:rsidR="001203FD" w:rsidRPr="001203FD">
        <w:t>pointing to challenges</w:t>
      </w:r>
      <w:r>
        <w:t xml:space="preserve"> specifically</w:t>
      </w:r>
      <w:r w:rsidR="001203FD" w:rsidRPr="001203FD">
        <w:t xml:space="preserve"> in the retail sector </w:t>
      </w:r>
      <w:r w:rsidR="0037224B">
        <w:t xml:space="preserve">with </w:t>
      </w:r>
      <w:r>
        <w:t>regards to being able to find adequate staff.  Expanding upon this, some recounted</w:t>
      </w:r>
      <w:r w:rsidR="001203FD" w:rsidRPr="001203FD">
        <w:t xml:space="preserve"> instances </w:t>
      </w:r>
      <w:r>
        <w:t>of</w:t>
      </w:r>
      <w:r w:rsidR="001203FD" w:rsidRPr="001203FD">
        <w:t xml:space="preserve"> retail outlets </w:t>
      </w:r>
      <w:r>
        <w:t>remaining closed</w:t>
      </w:r>
      <w:r w:rsidR="001203FD" w:rsidRPr="001203FD">
        <w:t xml:space="preserve"> during peak business hours due to a lack of workers.  Participants identified several reasons </w:t>
      </w:r>
      <w:r>
        <w:t>they felt were currently contributing to this issue</w:t>
      </w:r>
      <w:r w:rsidR="001203FD" w:rsidRPr="001203FD">
        <w:t>:</w:t>
      </w:r>
    </w:p>
    <w:p w14:paraId="57540E32" w14:textId="1AC2F942" w:rsidR="001203FD" w:rsidRPr="001203FD" w:rsidRDefault="003950F0" w:rsidP="00E11BB8">
      <w:pPr>
        <w:numPr>
          <w:ilvl w:val="0"/>
          <w:numId w:val="46"/>
        </w:numPr>
        <w:contextualSpacing/>
      </w:pPr>
      <w:r>
        <w:t xml:space="preserve">The provision of financial assistance, </w:t>
      </w:r>
      <w:r w:rsidR="001203FD" w:rsidRPr="001203FD">
        <w:t>including the Canada Emergency</w:t>
      </w:r>
      <w:r>
        <w:t xml:space="preserve"> Response Benefit (CERB), which</w:t>
      </w:r>
      <w:r w:rsidR="001203FD" w:rsidRPr="001203FD">
        <w:t xml:space="preserve"> many young people had applied for and received in the early </w:t>
      </w:r>
      <w:r>
        <w:t>stages</w:t>
      </w:r>
      <w:r w:rsidR="001203FD" w:rsidRPr="001203FD">
        <w:t xml:space="preserve"> of the pandemic</w:t>
      </w:r>
      <w:r>
        <w:t>.  It was felt this support had unexpectedly acted as a disincentive, discouraging those who had received it from returning to work</w:t>
      </w:r>
      <w:r w:rsidR="001203FD" w:rsidRPr="001203FD">
        <w:t>; and</w:t>
      </w:r>
    </w:p>
    <w:p w14:paraId="4EB16E4D" w14:textId="34BE05FC" w:rsidR="001203FD" w:rsidRPr="001203FD" w:rsidRDefault="001203FD" w:rsidP="00E11BB8">
      <w:pPr>
        <w:numPr>
          <w:ilvl w:val="0"/>
          <w:numId w:val="46"/>
        </w:numPr>
        <w:contextualSpacing/>
      </w:pPr>
      <w:r w:rsidRPr="001203FD">
        <w:t xml:space="preserve">Low wages in </w:t>
      </w:r>
      <w:r w:rsidR="003950F0">
        <w:t>several</w:t>
      </w:r>
      <w:r w:rsidRPr="001203FD">
        <w:t xml:space="preserve"> sector</w:t>
      </w:r>
      <w:r w:rsidR="003950F0">
        <w:t>s</w:t>
      </w:r>
      <w:r w:rsidRPr="001203FD">
        <w:t xml:space="preserve">, </w:t>
      </w:r>
      <w:r w:rsidR="003950F0">
        <w:t xml:space="preserve">which some felt had further impacted the motivation of individuals to go back to work, believing the compensation offered was not worth the time and energy required by these positions. </w:t>
      </w:r>
    </w:p>
    <w:p w14:paraId="07E16D86" w14:textId="62CA8410" w:rsidR="001203FD" w:rsidRPr="001203FD" w:rsidRDefault="001203FD" w:rsidP="001203FD">
      <w:pPr>
        <w:spacing w:before="240"/>
      </w:pPr>
      <w:r w:rsidRPr="001203FD">
        <w:t xml:space="preserve">Most were unaware of anything the federal government had </w:t>
      </w:r>
      <w:r w:rsidR="003950F0">
        <w:t xml:space="preserve">recently </w:t>
      </w:r>
      <w:r w:rsidRPr="001203FD">
        <w:t>done to address labour shortages, aside from initiatives to expand the number of temporary foreign workers coming into Canada as a means of filling jobs where no Canadians were</w:t>
      </w:r>
      <w:r w:rsidR="003950F0">
        <w:t xml:space="preserve"> available</w:t>
      </w:r>
      <w:r w:rsidRPr="001203FD">
        <w:t xml:space="preserve">.  </w:t>
      </w:r>
      <w:r w:rsidR="003950F0">
        <w:t>Discussing</w:t>
      </w:r>
      <w:r w:rsidRPr="001203FD">
        <w:t xml:space="preserve"> </w:t>
      </w:r>
      <w:r w:rsidR="003950F0">
        <w:t>potential actions the federal government could take towards</w:t>
      </w:r>
      <w:r w:rsidRPr="001203FD">
        <w:t xml:space="preserve"> addressing labour shortage</w:t>
      </w:r>
      <w:r w:rsidR="003950F0">
        <w:t xml:space="preserve">s, suggestions from participants included: </w:t>
      </w:r>
    </w:p>
    <w:p w14:paraId="6E335038" w14:textId="00B9C378" w:rsidR="001203FD" w:rsidRPr="001203FD" w:rsidRDefault="001203FD" w:rsidP="00E11BB8">
      <w:pPr>
        <w:numPr>
          <w:ilvl w:val="0"/>
          <w:numId w:val="47"/>
        </w:numPr>
        <w:contextualSpacing/>
      </w:pPr>
      <w:r w:rsidRPr="001203FD">
        <w:t xml:space="preserve">Reviewing skills and experience requirements for certain jobs – some felt that lowering these requirements would provide more opportunities for individuals who may </w:t>
      </w:r>
      <w:r w:rsidR="003950F0">
        <w:t>possess</w:t>
      </w:r>
      <w:r w:rsidRPr="001203FD">
        <w:t xml:space="preserve"> </w:t>
      </w:r>
      <w:r w:rsidR="003950F0">
        <w:t xml:space="preserve">some, but not </w:t>
      </w:r>
      <w:r w:rsidRPr="001203FD">
        <w:t>all</w:t>
      </w:r>
      <w:r w:rsidR="003950F0">
        <w:t>, of</w:t>
      </w:r>
      <w:r w:rsidRPr="001203FD">
        <w:t xml:space="preserve"> the necessary qualifications;</w:t>
      </w:r>
    </w:p>
    <w:p w14:paraId="41996A6E" w14:textId="07F02FE7" w:rsidR="001203FD" w:rsidRPr="001203FD" w:rsidRDefault="001203FD" w:rsidP="00E11BB8">
      <w:pPr>
        <w:numPr>
          <w:ilvl w:val="0"/>
          <w:numId w:val="47"/>
        </w:numPr>
        <w:contextualSpacing/>
      </w:pPr>
      <w:r w:rsidRPr="001203FD">
        <w:t>Increasing the minimum wage –</w:t>
      </w:r>
      <w:r w:rsidR="003950F0">
        <w:t xml:space="preserve"> S</w:t>
      </w:r>
      <w:r w:rsidRPr="001203FD">
        <w:t xml:space="preserve">ome believed </w:t>
      </w:r>
      <w:r w:rsidR="003950F0">
        <w:t>this would serve to</w:t>
      </w:r>
      <w:r w:rsidRPr="001203FD">
        <w:t xml:space="preserve"> attract more </w:t>
      </w:r>
      <w:r w:rsidR="003950F0">
        <w:t>individuals</w:t>
      </w:r>
      <w:r w:rsidRPr="001203FD">
        <w:t xml:space="preserve"> into the labour force</w:t>
      </w:r>
      <w:r w:rsidR="00AE4B97">
        <w:t xml:space="preserve"> (though it was acknowledged this may be more of a provincial responsibility)</w:t>
      </w:r>
      <w:r w:rsidRPr="001203FD">
        <w:t>; and</w:t>
      </w:r>
    </w:p>
    <w:p w14:paraId="3594E1FE" w14:textId="1394F81E" w:rsidR="001203FD" w:rsidRDefault="001203FD" w:rsidP="00E11BB8">
      <w:pPr>
        <w:numPr>
          <w:ilvl w:val="0"/>
          <w:numId w:val="47"/>
        </w:numPr>
        <w:contextualSpacing/>
      </w:pPr>
      <w:r w:rsidRPr="001203FD">
        <w:t xml:space="preserve">Enforcing stricter eligibility criteria for financial assistance programs – several participants </w:t>
      </w:r>
      <w:r w:rsidR="003950F0">
        <w:t>felt</w:t>
      </w:r>
      <w:r w:rsidRPr="001203FD">
        <w:t xml:space="preserve"> that a review of financial assistance programs should be undertaken specifically to identify </w:t>
      </w:r>
      <w:r w:rsidRPr="001203FD">
        <w:lastRenderedPageBreak/>
        <w:t xml:space="preserve">how the eligibility criteria could be modified so as to target the programs more </w:t>
      </w:r>
      <w:r w:rsidR="003950F0">
        <w:t xml:space="preserve">precisely to those most in need. </w:t>
      </w:r>
    </w:p>
    <w:p w14:paraId="7CBA2F65" w14:textId="77777777" w:rsidR="003950F0" w:rsidRPr="001203FD" w:rsidRDefault="003950F0" w:rsidP="003950F0">
      <w:pPr>
        <w:ind w:left="720"/>
        <w:contextualSpacing/>
      </w:pPr>
    </w:p>
    <w:p w14:paraId="2BAE938F" w14:textId="67119E96" w:rsidR="001203FD" w:rsidRPr="001203FD" w:rsidRDefault="003950F0" w:rsidP="001203FD">
      <w:r>
        <w:t xml:space="preserve">Asked which </w:t>
      </w:r>
      <w:r w:rsidR="001203FD" w:rsidRPr="001203FD">
        <w:t>sectors or industries were</w:t>
      </w:r>
      <w:r>
        <w:t xml:space="preserve"> most</w:t>
      </w:r>
      <w:r w:rsidR="001203FD" w:rsidRPr="001203FD">
        <w:t xml:space="preserve"> </w:t>
      </w:r>
      <w:r>
        <w:t>important</w:t>
      </w:r>
      <w:r w:rsidR="001203FD" w:rsidRPr="001203FD">
        <w:t xml:space="preserve"> to their community, participants mentioned agriculture, clean energy (specifically electricity </w:t>
      </w:r>
      <w:r>
        <w:t xml:space="preserve">generation </w:t>
      </w:r>
      <w:r w:rsidR="001203FD" w:rsidRPr="001203FD">
        <w:t xml:space="preserve">from wind turbines), </w:t>
      </w:r>
      <w:r>
        <w:t>automotive manufacturing, and health</w:t>
      </w:r>
      <w:r w:rsidR="001203FD" w:rsidRPr="001203FD">
        <w:t xml:space="preserve">care.  In terms of those sectors </w:t>
      </w:r>
      <w:r>
        <w:t>requiring increased</w:t>
      </w:r>
      <w:r w:rsidR="001203FD" w:rsidRPr="001203FD">
        <w:t xml:space="preserve"> federal support, participants identified </w:t>
      </w:r>
      <w:r>
        <w:t>areas such as health</w:t>
      </w:r>
      <w:r w:rsidR="001203FD" w:rsidRPr="001203FD">
        <w:t>care, education, tourism</w:t>
      </w:r>
      <w:r>
        <w:t>,</w:t>
      </w:r>
      <w:r w:rsidR="001203FD" w:rsidRPr="001203FD">
        <w:t xml:space="preserve"> and recreation.  </w:t>
      </w:r>
      <w:r>
        <w:t>It was</w:t>
      </w:r>
      <w:r w:rsidR="001203FD" w:rsidRPr="001203FD">
        <w:t xml:space="preserve"> felt these sectors </w:t>
      </w:r>
      <w:r>
        <w:t>were of vital importance, directly impacting</w:t>
      </w:r>
      <w:r w:rsidR="001203FD" w:rsidRPr="001203FD">
        <w:t xml:space="preserve"> a </w:t>
      </w:r>
      <w:r>
        <w:t>large portion of those</w:t>
      </w:r>
      <w:r w:rsidR="001203FD" w:rsidRPr="001203FD">
        <w:t xml:space="preserve"> in the community as well as </w:t>
      </w:r>
      <w:r>
        <w:t>others</w:t>
      </w:r>
      <w:r w:rsidR="001203FD" w:rsidRPr="001203FD">
        <w:t xml:space="preserve"> visiting the area.  </w:t>
      </w:r>
    </w:p>
    <w:p w14:paraId="635F96F6" w14:textId="7C002EED" w:rsidR="001203FD" w:rsidRPr="001203FD" w:rsidRDefault="001203FD" w:rsidP="001203FD">
      <w:r w:rsidRPr="001203FD">
        <w:t>On the topic of infrastructure needs in Trois-Rivi</w:t>
      </w:r>
      <w:r w:rsidRPr="001203FD">
        <w:rPr>
          <w:rFonts w:cs="Segoe UI"/>
        </w:rPr>
        <w:t>è</w:t>
      </w:r>
      <w:r w:rsidRPr="001203FD">
        <w:t xml:space="preserve">res, a few </w:t>
      </w:r>
      <w:r w:rsidR="003950F0">
        <w:t>felt more needed to be done</w:t>
      </w:r>
      <w:r w:rsidRPr="001203FD">
        <w:t xml:space="preserve"> in regards to improving </w:t>
      </w:r>
      <w:r w:rsidR="003950F0">
        <w:t>roadways within</w:t>
      </w:r>
      <w:r w:rsidRPr="001203FD">
        <w:t xml:space="preserve"> the area.  Relatively few participants were aware of any investments the federal government had made </w:t>
      </w:r>
      <w:r w:rsidR="003950F0">
        <w:t>towards</w:t>
      </w:r>
      <w:r w:rsidRPr="001203FD">
        <w:t xml:space="preserve"> infrastructure in Trois-Rivi</w:t>
      </w:r>
      <w:r w:rsidRPr="001203FD">
        <w:rPr>
          <w:rFonts w:cs="Segoe UI"/>
        </w:rPr>
        <w:t>è</w:t>
      </w:r>
      <w:r w:rsidRPr="001203FD">
        <w:t xml:space="preserve">res, although some were under the impression that it may have contributed to funding the </w:t>
      </w:r>
      <w:proofErr w:type="spellStart"/>
      <w:r w:rsidRPr="001203FD">
        <w:t>Colis</w:t>
      </w:r>
      <w:r w:rsidRPr="001203FD">
        <w:rPr>
          <w:rFonts w:cs="Segoe UI"/>
        </w:rPr>
        <w:t>é</w:t>
      </w:r>
      <w:r w:rsidRPr="001203FD">
        <w:t>e</w:t>
      </w:r>
      <w:proofErr w:type="spellEnd"/>
      <w:r w:rsidRPr="001203FD">
        <w:t xml:space="preserve"> </w:t>
      </w:r>
      <w:proofErr w:type="spellStart"/>
      <w:r w:rsidRPr="001203FD">
        <w:t>Vid</w:t>
      </w:r>
      <w:r w:rsidRPr="001203FD">
        <w:rPr>
          <w:rFonts w:cs="Segoe UI"/>
        </w:rPr>
        <w:t>é</w:t>
      </w:r>
      <w:r w:rsidRPr="001203FD">
        <w:t>otron</w:t>
      </w:r>
      <w:proofErr w:type="spellEnd"/>
      <w:r w:rsidRPr="001203FD">
        <w:t xml:space="preserve"> arena which opened in September, 2021 replacing the aging </w:t>
      </w:r>
      <w:proofErr w:type="spellStart"/>
      <w:r w:rsidRPr="001203FD">
        <w:t>Colis</w:t>
      </w:r>
      <w:r w:rsidRPr="001203FD">
        <w:rPr>
          <w:rFonts w:cs="Segoe UI"/>
        </w:rPr>
        <w:t>ée</w:t>
      </w:r>
      <w:proofErr w:type="spellEnd"/>
      <w:r w:rsidRPr="001203FD">
        <w:t xml:space="preserve"> Trois-Rivi</w:t>
      </w:r>
      <w:r w:rsidRPr="001203FD">
        <w:rPr>
          <w:rFonts w:cs="Segoe UI"/>
        </w:rPr>
        <w:t>è</w:t>
      </w:r>
      <w:r w:rsidRPr="001203FD">
        <w:t xml:space="preserve">res.  </w:t>
      </w:r>
    </w:p>
    <w:p w14:paraId="6DBF0C5D" w14:textId="40758E7A" w:rsidR="00431014" w:rsidRPr="001203FD" w:rsidRDefault="003950F0" w:rsidP="00431014">
      <w:r>
        <w:t>P</w:t>
      </w:r>
      <w:r w:rsidR="001203FD" w:rsidRPr="001203FD">
        <w:t>rompted regarding the federal government’s</w:t>
      </w:r>
      <w:r>
        <w:t xml:space="preserve"> investment towards a</w:t>
      </w:r>
      <w:r w:rsidR="001203FD" w:rsidRPr="001203FD">
        <w:t xml:space="preserve"> High Frequency R</w:t>
      </w:r>
      <w:r>
        <w:t>ail proposed to be built along the</w:t>
      </w:r>
      <w:r w:rsidR="001203FD" w:rsidRPr="001203FD">
        <w:t xml:space="preserve"> Quebec City-Toronto corridor, participants were unsure </w:t>
      </w:r>
      <w:r>
        <w:t>as to the other primary financial backers of this project.  A few also questioned the need for this service in the first place, while others were of the opinion that it would make travel between these major centres far easier.</w:t>
      </w:r>
      <w:r w:rsidR="001203FD" w:rsidRPr="001203FD">
        <w:t xml:space="preserve"> </w:t>
      </w:r>
    </w:p>
    <w:p w14:paraId="1DE602A6" w14:textId="37AE61C3" w:rsidR="00431014" w:rsidRDefault="00431014" w:rsidP="00431014">
      <w:pPr>
        <w:pStyle w:val="Heading2"/>
      </w:pPr>
      <w:bookmarkStart w:id="75" w:name="_Toc110341683"/>
      <w:r>
        <w:t>Ottawa</w:t>
      </w:r>
      <w:bookmarkEnd w:id="75"/>
    </w:p>
    <w:p w14:paraId="51144C45" w14:textId="22772044" w:rsidR="00431014" w:rsidRPr="00431014" w:rsidRDefault="00431014" w:rsidP="00431014">
      <w:pPr>
        <w:rPr>
          <w:rFonts w:cs="Segoe UI"/>
          <w:szCs w:val="20"/>
        </w:rPr>
      </w:pPr>
      <w:r w:rsidRPr="00431014">
        <w:t xml:space="preserve">Local issues of concern were discussed </w:t>
      </w:r>
      <w:r w:rsidR="00E66951">
        <w:t xml:space="preserve">among those in Ottawa, </w:t>
      </w:r>
      <w:r w:rsidR="00ED58A4">
        <w:t>gauging</w:t>
      </w:r>
      <w:r w:rsidRPr="00431014">
        <w:t xml:space="preserve"> </w:t>
      </w:r>
      <w:r w:rsidR="00E66951">
        <w:t>participant</w:t>
      </w:r>
      <w:r w:rsidRPr="00431014">
        <w:t xml:space="preserve"> perspectives </w:t>
      </w:r>
      <w:r w:rsidR="00E66951">
        <w:t>regarding</w:t>
      </w:r>
      <w:r w:rsidRPr="00431014">
        <w:t xml:space="preserve"> key sectors and industries within their regio</w:t>
      </w:r>
      <w:r w:rsidR="00E66951">
        <w:t xml:space="preserve">n as well as recent federal actions specifically targeted towards their community. </w:t>
      </w:r>
      <w:r w:rsidRPr="00431014">
        <w:t xml:space="preserve"> </w:t>
      </w:r>
    </w:p>
    <w:p w14:paraId="4955FAAA" w14:textId="77777777" w:rsidR="009358D8" w:rsidRDefault="00E66951" w:rsidP="009358D8">
      <w:r>
        <w:t>Asked to identify important industries in their area</w:t>
      </w:r>
      <w:r w:rsidR="00431014" w:rsidRPr="00431014">
        <w:t xml:space="preserve">, </w:t>
      </w:r>
      <w:r>
        <w:t xml:space="preserve">a number of </w:t>
      </w:r>
      <w:r w:rsidR="00431014" w:rsidRPr="00431014">
        <w:t xml:space="preserve">participants </w:t>
      </w:r>
      <w:r>
        <w:t>mentioned</w:t>
      </w:r>
      <w:r w:rsidR="00431014" w:rsidRPr="00431014">
        <w:t xml:space="preserve"> information technology (IT) </w:t>
      </w:r>
      <w:r>
        <w:t>as</w:t>
      </w:r>
      <w:r w:rsidR="00431014" w:rsidRPr="00431014">
        <w:t xml:space="preserve"> an important </w:t>
      </w:r>
      <w:r>
        <w:t xml:space="preserve">sector, with some being of the view that </w:t>
      </w:r>
      <w:r w:rsidR="00431014" w:rsidRPr="00431014">
        <w:t>building and using Canadian-made technology (</w:t>
      </w:r>
      <w:r>
        <w:t>as opposed</w:t>
      </w:r>
      <w:r w:rsidR="00431014" w:rsidRPr="00431014">
        <w:t xml:space="preserve"> to importing technology from other countries) was </w:t>
      </w:r>
      <w:r>
        <w:t xml:space="preserve">an </w:t>
      </w:r>
      <w:r w:rsidR="00431014" w:rsidRPr="00431014">
        <w:t>important</w:t>
      </w:r>
      <w:r>
        <w:t xml:space="preserve"> priority for the federal government to focus on</w:t>
      </w:r>
      <w:r w:rsidR="00431014" w:rsidRPr="00431014">
        <w:t xml:space="preserve">.  </w:t>
      </w:r>
      <w:r>
        <w:t xml:space="preserve">Prompted further </w:t>
      </w:r>
      <w:r w:rsidR="00431014" w:rsidRPr="00431014">
        <w:t xml:space="preserve">about other sectors and industries in Ottawa </w:t>
      </w:r>
      <w:r>
        <w:t>which they</w:t>
      </w:r>
      <w:r w:rsidR="00431014" w:rsidRPr="00431014">
        <w:t xml:space="preserve"> felt needed the most help in terms of federal </w:t>
      </w:r>
      <w:r>
        <w:t>support, participants</w:t>
      </w:r>
      <w:r w:rsidR="00431014" w:rsidRPr="00431014">
        <w:t xml:space="preserve"> responses varied </w:t>
      </w:r>
      <w:r>
        <w:t>with many focusing on issues specifically related to</w:t>
      </w:r>
      <w:r w:rsidR="00431014" w:rsidRPr="00431014">
        <w:t xml:space="preserve"> the COVID-19 pandemic. </w:t>
      </w:r>
      <w:r>
        <w:t xml:space="preserve"> These</w:t>
      </w:r>
      <w:r w:rsidR="00431014" w:rsidRPr="00431014">
        <w:t xml:space="preserve"> included:</w:t>
      </w:r>
    </w:p>
    <w:p w14:paraId="7896B21A" w14:textId="490D0982" w:rsidR="009358D8" w:rsidRDefault="00E66951" w:rsidP="00E11BB8">
      <w:pPr>
        <w:pStyle w:val="ListParagraph"/>
        <w:numPr>
          <w:ilvl w:val="0"/>
          <w:numId w:val="64"/>
        </w:numPr>
      </w:pPr>
      <w:r>
        <w:t>Tourism – It was felt that a greater emphasis on</w:t>
      </w:r>
      <w:r w:rsidR="00431014" w:rsidRPr="00431014">
        <w:t xml:space="preserve"> tourism, both in Ottawa and across the country, was important.  Participants believed there </w:t>
      </w:r>
      <w:r>
        <w:t>needed to</w:t>
      </w:r>
      <w:r w:rsidR="00431014" w:rsidRPr="00431014">
        <w:t xml:space="preserve"> be a greater focus by the federal government on</w:t>
      </w:r>
      <w:r>
        <w:t xml:space="preserve"> promoting travel within Canada, especially as federal and provincial/territorial public health measures began to loosen; </w:t>
      </w:r>
    </w:p>
    <w:p w14:paraId="1121302C" w14:textId="77777777" w:rsidR="009358D8" w:rsidRDefault="00E66951" w:rsidP="00E11BB8">
      <w:pPr>
        <w:pStyle w:val="ListParagraph"/>
        <w:numPr>
          <w:ilvl w:val="0"/>
          <w:numId w:val="64"/>
        </w:numPr>
      </w:pPr>
      <w:r>
        <w:t xml:space="preserve">Small businesses </w:t>
      </w:r>
      <w:r w:rsidR="008C7EE6">
        <w:t>–</w:t>
      </w:r>
      <w:r w:rsidR="00431014" w:rsidRPr="00431014">
        <w:t xml:space="preserve"> While acknowledging that the Government of Canada had done well at supporting small businesses throughout the pandemic, some were concerned that certain businesses were no longer receiving funding </w:t>
      </w:r>
      <w:r>
        <w:t>they felt to still be critically</w:t>
      </w:r>
      <w:r w:rsidR="00431014" w:rsidRPr="00431014">
        <w:t xml:space="preserve"> </w:t>
      </w:r>
      <w:r>
        <w:t xml:space="preserve">needed; </w:t>
      </w:r>
    </w:p>
    <w:p w14:paraId="7F486C65" w14:textId="77777777" w:rsidR="009358D8" w:rsidRDefault="008C7EE6" w:rsidP="00E11BB8">
      <w:pPr>
        <w:pStyle w:val="ListParagraph"/>
        <w:numPr>
          <w:ilvl w:val="0"/>
          <w:numId w:val="64"/>
        </w:numPr>
      </w:pPr>
      <w:r>
        <w:t>Long-term care –</w:t>
      </w:r>
      <w:r w:rsidR="00E66951">
        <w:t xml:space="preserve"> </w:t>
      </w:r>
      <w:r w:rsidR="00431014" w:rsidRPr="00431014">
        <w:t xml:space="preserve">Participants also discussed challenges </w:t>
      </w:r>
      <w:r w:rsidR="00E66951">
        <w:t>related to</w:t>
      </w:r>
      <w:r w:rsidR="00431014" w:rsidRPr="00431014">
        <w:t xml:space="preserve"> </w:t>
      </w:r>
      <w:r w:rsidR="00E66951">
        <w:t>long-term care, suggesting</w:t>
      </w:r>
      <w:r w:rsidR="00431014" w:rsidRPr="00431014">
        <w:t xml:space="preserve"> more support was need to overhaul the current system.  While some acknowledged that long-</w:t>
      </w:r>
      <w:r w:rsidR="00431014" w:rsidRPr="00431014">
        <w:lastRenderedPageBreak/>
        <w:t xml:space="preserve">term care was under provincial jurisdiction, </w:t>
      </w:r>
      <w:r w:rsidR="00E66951">
        <w:t>it was felt</w:t>
      </w:r>
      <w:r w:rsidR="00431014" w:rsidRPr="00431014">
        <w:t xml:space="preserve"> the Government of Canada should be doing more to support the prov</w:t>
      </w:r>
      <w:r w:rsidR="00E66951">
        <w:t>inces on this particular issue; and</w:t>
      </w:r>
    </w:p>
    <w:p w14:paraId="57C7D1E1" w14:textId="391E74BD" w:rsidR="00E66951" w:rsidRPr="009358D8" w:rsidRDefault="008C7EE6" w:rsidP="00E11BB8">
      <w:pPr>
        <w:pStyle w:val="ListParagraph"/>
        <w:numPr>
          <w:ilvl w:val="0"/>
          <w:numId w:val="64"/>
        </w:numPr>
      </w:pPr>
      <w:r>
        <w:t>Healthcare – A</w:t>
      </w:r>
      <w:r w:rsidR="00431014" w:rsidRPr="00431014">
        <w:t xml:space="preserve"> few participants</w:t>
      </w:r>
      <w:r w:rsidR="00E66951">
        <w:t xml:space="preserve"> also</w:t>
      </w:r>
      <w:r w:rsidR="00431014" w:rsidRPr="00431014">
        <w:t xml:space="preserve"> </w:t>
      </w:r>
      <w:r w:rsidR="00E66951">
        <w:t>were of the view</w:t>
      </w:r>
      <w:r w:rsidR="00431014" w:rsidRPr="00431014">
        <w:t xml:space="preserve"> that the healthcare system in their </w:t>
      </w:r>
      <w:r w:rsidR="00E66951">
        <w:t xml:space="preserve">respective </w:t>
      </w:r>
      <w:r w:rsidR="00431014" w:rsidRPr="00431014">
        <w:t xml:space="preserve">communities </w:t>
      </w:r>
      <w:r w:rsidR="00E66951">
        <w:t xml:space="preserve">currently lacked the necessary resources </w:t>
      </w:r>
      <w:r w:rsidR="00431014" w:rsidRPr="00431014">
        <w:t xml:space="preserve">to provide </w:t>
      </w:r>
      <w:r w:rsidR="00E66951">
        <w:t>a proper level of</w:t>
      </w:r>
      <w:r w:rsidR="00431014" w:rsidRPr="00431014">
        <w:t xml:space="preserve"> ongoing care for patients.</w:t>
      </w:r>
    </w:p>
    <w:p w14:paraId="6F559D2C" w14:textId="339C0F86" w:rsidR="00431014" w:rsidRPr="00431014" w:rsidRDefault="00431014" w:rsidP="00431014">
      <w:r w:rsidRPr="00431014">
        <w:t xml:space="preserve">The discussion </w:t>
      </w:r>
      <w:r w:rsidR="00E66951">
        <w:t>next</w:t>
      </w:r>
      <w:r w:rsidRPr="00431014">
        <w:t xml:space="preserve"> shifted to focus specifically on infrastructure.  </w:t>
      </w:r>
      <w:r w:rsidR="00E66951">
        <w:t>Unprompted, a</w:t>
      </w:r>
      <w:r w:rsidRPr="00431014">
        <w:t xml:space="preserve">lmost all participants, referenced the light-rail transit </w:t>
      </w:r>
      <w:r w:rsidR="00E66951">
        <w:t xml:space="preserve">(LRT) </w:t>
      </w:r>
      <w:r w:rsidRPr="00431014">
        <w:t xml:space="preserve">as one of the most important infrastructure projects in Ottawa that the federal government could support.  </w:t>
      </w:r>
      <w:r w:rsidR="00E66951">
        <w:t>While some</w:t>
      </w:r>
      <w:r w:rsidRPr="00431014">
        <w:t xml:space="preserve"> expressed concerns around perceived contractual issues </w:t>
      </w:r>
      <w:r w:rsidR="00E66951">
        <w:t>regarding the project, others described what they felt to be the general</w:t>
      </w:r>
      <w:r w:rsidRPr="00431014">
        <w:t xml:space="preserve"> unreliability of the current system. </w:t>
      </w:r>
      <w:r w:rsidR="00E66951">
        <w:t xml:space="preserve"> </w:t>
      </w:r>
      <w:r w:rsidRPr="00431014">
        <w:t xml:space="preserve">Participants also discussed </w:t>
      </w:r>
      <w:r w:rsidR="00E66951">
        <w:t>the</w:t>
      </w:r>
      <w:r w:rsidRPr="00431014">
        <w:t xml:space="preserve"> need for the LR</w:t>
      </w:r>
      <w:r w:rsidR="00E66951">
        <w:t>T system to be expanded to the east and w</w:t>
      </w:r>
      <w:r w:rsidRPr="00431014">
        <w:t xml:space="preserve">est ends of the city </w:t>
      </w:r>
      <w:r w:rsidR="00E66951">
        <w:t>in order to</w:t>
      </w:r>
      <w:r w:rsidRPr="00431014">
        <w:t xml:space="preserve"> provide better access </w:t>
      </w:r>
      <w:r w:rsidR="00E66951">
        <w:t>to those living in suburban communities</w:t>
      </w:r>
      <w:r w:rsidRPr="00431014">
        <w:t xml:space="preserve">.  Many felt there was a need for the Government of Canada to provide further assistance towards solving these issues.  </w:t>
      </w:r>
      <w:r w:rsidR="00E66951">
        <w:t xml:space="preserve">Expanding upon this, a </w:t>
      </w:r>
      <w:r w:rsidRPr="00431014">
        <w:t xml:space="preserve">few participants </w:t>
      </w:r>
      <w:r w:rsidR="00E66951">
        <w:t>indicated awareness</w:t>
      </w:r>
      <w:r w:rsidRPr="00431014">
        <w:t xml:space="preserve"> that the Government of Canada had been involved in the project </w:t>
      </w:r>
      <w:r w:rsidR="00E66951">
        <w:t>both through the provision of</w:t>
      </w:r>
      <w:r w:rsidRPr="00431014">
        <w:t xml:space="preserve"> monetary funding, as well as donated land (through the National Capital Commission (NCC)).  Few others had heard about any specific actions taken by the federal government on this front.</w:t>
      </w:r>
    </w:p>
    <w:p w14:paraId="1C005A12" w14:textId="416B9D62" w:rsidR="00431014" w:rsidRPr="00431014" w:rsidRDefault="00431014" w:rsidP="00431014">
      <w:r w:rsidRPr="00431014">
        <w:t>Apart from the LRT, a few participants also referenced the importance of upgrading aging infrastructure in Ottawa</w:t>
      </w:r>
      <w:r w:rsidR="00E66951">
        <w:t xml:space="preserve">.  </w:t>
      </w:r>
      <w:r w:rsidRPr="00431014">
        <w:t>In particular, a focus on green energy and the retrofitting of old buildings and upgrading of heating s</w:t>
      </w:r>
      <w:r w:rsidR="00E66951">
        <w:t>ystems were mentioned by participants as important initiatives</w:t>
      </w:r>
      <w:r w:rsidRPr="00431014">
        <w:t>.</w:t>
      </w:r>
    </w:p>
    <w:p w14:paraId="37E93F7F" w14:textId="71D8BBCA" w:rsidR="00431014" w:rsidRDefault="00B25D42" w:rsidP="00431014">
      <w:pPr>
        <w:pStyle w:val="Heading2"/>
      </w:pPr>
      <w:bookmarkStart w:id="76" w:name="_Toc110341684"/>
      <w:r>
        <w:t>Halton and</w:t>
      </w:r>
      <w:r w:rsidR="00431014">
        <w:t xml:space="preserve"> Peel Regions</w:t>
      </w:r>
      <w:bookmarkEnd w:id="76"/>
    </w:p>
    <w:p w14:paraId="6EB7005A" w14:textId="2022B039" w:rsidR="0087056B" w:rsidRPr="0087056B" w:rsidRDefault="0087056B" w:rsidP="0087056B">
      <w:r w:rsidRPr="0087056B">
        <w:t xml:space="preserve">The group based in the Halton and Peel regions of Ontario discussed local issues specific to their communities.  Speaking on what some of the biggest issues or concerns were in their areas, participants </w:t>
      </w:r>
      <w:r w:rsidR="004B0254">
        <w:t>discussed a number of</w:t>
      </w:r>
      <w:r w:rsidRPr="0087056B">
        <w:t xml:space="preserve"> infrastructure challenges </w:t>
      </w:r>
      <w:r w:rsidR="004B0254">
        <w:t>currently facing</w:t>
      </w:r>
      <w:r w:rsidRPr="0087056B">
        <w:t xml:space="preserve"> their regions.  The main issue </w:t>
      </w:r>
      <w:r w:rsidR="004B0254">
        <w:t xml:space="preserve">focused on by participants related to what some viewed as a significant </w:t>
      </w:r>
      <w:r w:rsidRPr="0087056B">
        <w:t xml:space="preserve">influx of people moving into their neighbourhoods, </w:t>
      </w:r>
      <w:r w:rsidR="004B0254">
        <w:t>believing this</w:t>
      </w:r>
      <w:r w:rsidRPr="0087056B">
        <w:t xml:space="preserve"> had </w:t>
      </w:r>
      <w:r w:rsidR="004B0254">
        <w:t xml:space="preserve">placed significant </w:t>
      </w:r>
      <w:r w:rsidRPr="0087056B">
        <w:t>strain on the current transportation system</w:t>
      </w:r>
      <w:r w:rsidR="004B0254">
        <w:t>, especially on</w:t>
      </w:r>
      <w:r w:rsidRPr="0087056B">
        <w:t xml:space="preserve"> major roads and highways.  Due to this population increase, many felt the </w:t>
      </w:r>
      <w:r w:rsidR="004B0254">
        <w:t>existing</w:t>
      </w:r>
      <w:r w:rsidRPr="0087056B">
        <w:t xml:space="preserve"> infrastructure </w:t>
      </w:r>
      <w:r w:rsidR="004B0254">
        <w:t>in their communities would not be able to</w:t>
      </w:r>
      <w:r w:rsidRPr="0087056B">
        <w:t xml:space="preserve"> support </w:t>
      </w:r>
      <w:r w:rsidR="004B0254">
        <w:t xml:space="preserve">this increased </w:t>
      </w:r>
      <w:r w:rsidRPr="0087056B">
        <w:t xml:space="preserve">demand.  </w:t>
      </w:r>
      <w:r w:rsidR="004B0254">
        <w:t xml:space="preserve">In addition, several felt that </w:t>
      </w:r>
      <w:r w:rsidRPr="0087056B">
        <w:t>extensive traffic and</w:t>
      </w:r>
      <w:r w:rsidR="004B0254">
        <w:t xml:space="preserve"> seemingly</w:t>
      </w:r>
      <w:r w:rsidRPr="0087056B">
        <w:t xml:space="preserve"> constant construction on </w:t>
      </w:r>
      <w:r w:rsidR="004B0254">
        <w:t>these major roadways</w:t>
      </w:r>
      <w:r w:rsidRPr="0087056B">
        <w:t xml:space="preserve"> had made it very difficult for people to commute</w:t>
      </w:r>
      <w:r w:rsidR="004B0254">
        <w:t xml:space="preserve"> to and from work</w:t>
      </w:r>
      <w:r w:rsidRPr="0087056B">
        <w:t xml:space="preserve">.  In terms of support the Government of Canada could provide, </w:t>
      </w:r>
      <w:r w:rsidR="004B0254">
        <w:t>some suggested expanding the</w:t>
      </w:r>
      <w:r w:rsidRPr="0087056B">
        <w:t xml:space="preserve"> </w:t>
      </w:r>
      <w:r w:rsidR="004B0254">
        <w:t xml:space="preserve">400-series highways, feeling more federal resources could be devoted towards accomplishing this goal.  </w:t>
      </w:r>
      <w:r w:rsidRPr="0087056B">
        <w:t xml:space="preserve">Some also discussed </w:t>
      </w:r>
      <w:r w:rsidR="004B0254">
        <w:t>prioritizing increased</w:t>
      </w:r>
      <w:r w:rsidRPr="0087056B">
        <w:t xml:space="preserve"> </w:t>
      </w:r>
      <w:r w:rsidR="004B0254">
        <w:t>access to public transit, assisting these communities in relieving</w:t>
      </w:r>
      <w:r w:rsidRPr="0087056B">
        <w:t xml:space="preserve"> some of the </w:t>
      </w:r>
      <w:r w:rsidR="004B0254">
        <w:t>congestion curre</w:t>
      </w:r>
      <w:r w:rsidR="00CA36EE">
        <w:t xml:space="preserve">ntly impacting major roadways. </w:t>
      </w:r>
    </w:p>
    <w:p w14:paraId="7D95649E" w14:textId="3AC945DB" w:rsidR="0087056B" w:rsidRPr="0087056B" w:rsidRDefault="004B0254" w:rsidP="0087056B">
      <w:r>
        <w:t>Focusing on other issues impacting their communities, many expressed concerns regarding what they viewed as a</w:t>
      </w:r>
      <w:r w:rsidR="0087056B" w:rsidRPr="0087056B">
        <w:t xml:space="preserve"> </w:t>
      </w:r>
      <w:r>
        <w:t>lack of accessibility to mental health services in their area</w:t>
      </w:r>
      <w:r w:rsidR="0087056B" w:rsidRPr="0087056B">
        <w:t xml:space="preserve">.  </w:t>
      </w:r>
      <w:r>
        <w:t>Some</w:t>
      </w:r>
      <w:r w:rsidR="0087056B" w:rsidRPr="0087056B">
        <w:t xml:space="preserve"> </w:t>
      </w:r>
      <w:r>
        <w:t xml:space="preserve">felt the COVID-19 pandemic had served to greatly exacerbate mental health issues among many </w:t>
      </w:r>
      <w:r w:rsidR="00ED58A4">
        <w:t>individuals</w:t>
      </w:r>
      <w:r>
        <w:t xml:space="preserve"> (and younger Canadians in particular) due to the anxiety, isolation, and ongoing public health requirements over the past two years.</w:t>
      </w:r>
      <w:r w:rsidR="0087056B" w:rsidRPr="0087056B">
        <w:t xml:space="preserve"> </w:t>
      </w:r>
    </w:p>
    <w:p w14:paraId="0A35B3D2" w14:textId="23D01968" w:rsidR="00431014" w:rsidRPr="004B0254" w:rsidRDefault="004B0254" w:rsidP="0087056B">
      <w:r>
        <w:lastRenderedPageBreak/>
        <w:t xml:space="preserve">Asked to identify which sectors they believed to be most important to their local communities, many mentioned the automotive industry, including the Ford motor plant in Oakville. </w:t>
      </w:r>
      <w:r w:rsidR="001E1B8E">
        <w:t xml:space="preserve"> </w:t>
      </w:r>
      <w:r w:rsidR="0087056B" w:rsidRPr="0087056B">
        <w:t xml:space="preserve">Other mentions included the product delivery industry with some </w:t>
      </w:r>
      <w:r>
        <w:t>specifically mentioning major employers such as</w:t>
      </w:r>
      <w:r w:rsidR="0087056B" w:rsidRPr="0087056B">
        <w:t xml:space="preserve"> Amazon and Sysco. </w:t>
      </w:r>
      <w:r>
        <w:t xml:space="preserve"> Discussing more specifically which </w:t>
      </w:r>
      <w:r w:rsidR="0087056B" w:rsidRPr="0087056B">
        <w:t xml:space="preserve">local industries </w:t>
      </w:r>
      <w:r>
        <w:t>required</w:t>
      </w:r>
      <w:r w:rsidR="0087056B" w:rsidRPr="0087056B">
        <w:t xml:space="preserve"> the most help or support from the Government of Canada, participants tended to </w:t>
      </w:r>
      <w:r>
        <w:t>place greater focus on those sectors they</w:t>
      </w:r>
      <w:r w:rsidR="0087056B" w:rsidRPr="0087056B">
        <w:t xml:space="preserve"> felt had been impacted</w:t>
      </w:r>
      <w:r>
        <w:t xml:space="preserve"> the most</w:t>
      </w:r>
      <w:r w:rsidR="0087056B" w:rsidRPr="0087056B">
        <w:t xml:space="preserve"> by the COVID-19 pandemic.  </w:t>
      </w:r>
      <w:r>
        <w:t>Some discussed the</w:t>
      </w:r>
      <w:r w:rsidR="0087056B" w:rsidRPr="0087056B">
        <w:t xml:space="preserve"> need to continue to support small businesses and restaurants, </w:t>
      </w:r>
      <w:r>
        <w:t>feeling</w:t>
      </w:r>
      <w:r w:rsidR="0087056B" w:rsidRPr="0087056B">
        <w:t xml:space="preserve"> these types of industries </w:t>
      </w:r>
      <w:r>
        <w:t>had been significantly</w:t>
      </w:r>
      <w:r w:rsidR="0087056B" w:rsidRPr="0087056B">
        <w:t xml:space="preserve"> </w:t>
      </w:r>
      <w:r>
        <w:t>disadvantaged by</w:t>
      </w:r>
      <w:r w:rsidR="0087056B" w:rsidRPr="0087056B">
        <w:t xml:space="preserve"> </w:t>
      </w:r>
      <w:r>
        <w:t>public health requirements implemented</w:t>
      </w:r>
      <w:r w:rsidR="0087056B" w:rsidRPr="0087056B">
        <w:t xml:space="preserve"> during the pandemic.  </w:t>
      </w:r>
      <w:r>
        <w:t xml:space="preserve">Discussing what the federal government had done to support small businesses, while some recalled hearing about </w:t>
      </w:r>
      <w:r w:rsidR="0087056B" w:rsidRPr="0087056B">
        <w:t xml:space="preserve">wage subsidies </w:t>
      </w:r>
      <w:r>
        <w:t>(such as the Canada Emergency Wage Subsidy)</w:t>
      </w:r>
      <w:r w:rsidR="0087056B" w:rsidRPr="0087056B">
        <w:t xml:space="preserve">, </w:t>
      </w:r>
      <w:r>
        <w:t>many</w:t>
      </w:r>
      <w:r w:rsidR="0087056B" w:rsidRPr="0087056B">
        <w:t xml:space="preserve"> believed more needed to be done on this front.  </w:t>
      </w:r>
      <w:r w:rsidR="00A27D0A">
        <w:t xml:space="preserve">Regarding other issues impacting their communities, some felt the Government of Canada could provide greater assistance towards providing affordable housing, as well as revitalizing the tourism industry and encouraging more people to travel within Canada. </w:t>
      </w:r>
    </w:p>
    <w:p w14:paraId="2DDF05F3" w14:textId="4DC8F8A6" w:rsidR="00431014" w:rsidRDefault="00A27D0A" w:rsidP="00431014">
      <w:pPr>
        <w:pStyle w:val="Heading2"/>
      </w:pPr>
      <w:bookmarkStart w:id="77" w:name="_Toc110341685"/>
      <w:r>
        <w:t xml:space="preserve">Rural </w:t>
      </w:r>
      <w:r w:rsidR="00431014">
        <w:t>Manitoba</w:t>
      </w:r>
      <w:bookmarkEnd w:id="77"/>
    </w:p>
    <w:p w14:paraId="57487E3A" w14:textId="01B86B6D" w:rsidR="00B20E91" w:rsidRDefault="00A43780" w:rsidP="00A43780">
      <w:pPr>
        <w:spacing w:line="259" w:lineRule="auto"/>
        <w:rPr>
          <w:rFonts w:cs="Segoe UI"/>
          <w:szCs w:val="20"/>
        </w:rPr>
      </w:pPr>
      <w:r w:rsidRPr="00A43780">
        <w:rPr>
          <w:rFonts w:cs="Segoe UI"/>
          <w:szCs w:val="20"/>
        </w:rPr>
        <w:t xml:space="preserve">Local issues of concern were discussed </w:t>
      </w:r>
      <w:r w:rsidR="00B20E91">
        <w:rPr>
          <w:rFonts w:cs="Segoe UI"/>
          <w:szCs w:val="20"/>
        </w:rPr>
        <w:t>amongst</w:t>
      </w:r>
      <w:r w:rsidRPr="00A43780">
        <w:rPr>
          <w:rFonts w:cs="Segoe UI"/>
          <w:szCs w:val="20"/>
        </w:rPr>
        <w:t xml:space="preserve"> the g</w:t>
      </w:r>
      <w:r w:rsidR="00B20E91">
        <w:rPr>
          <w:rFonts w:cs="Segoe UI"/>
          <w:szCs w:val="20"/>
        </w:rPr>
        <w:t xml:space="preserve">roup residing in rural Manitoba.  A number of participants mentioned </w:t>
      </w:r>
      <w:r w:rsidRPr="00A43780">
        <w:rPr>
          <w:rFonts w:cs="Segoe UI"/>
          <w:szCs w:val="20"/>
        </w:rPr>
        <w:t xml:space="preserve">agriculture </w:t>
      </w:r>
      <w:r w:rsidR="00B20E91">
        <w:rPr>
          <w:rFonts w:cs="Segoe UI"/>
          <w:szCs w:val="20"/>
        </w:rPr>
        <w:t xml:space="preserve">as a key sector within their region.  While few could recall anything the Government of Canada had recently done to support this sector, many felt a greater emphasis could be placed on incentivizing more individuals, particularly younger Canadians, to pursue careers in agriculture, believing too few were currently considering these career paths and that this may become a growing issue going forward, potentially causing labour shortages </w:t>
      </w:r>
      <w:r w:rsidR="00D8303A">
        <w:rPr>
          <w:rFonts w:cs="Segoe UI"/>
          <w:szCs w:val="20"/>
        </w:rPr>
        <w:t>and impacting food production in</w:t>
      </w:r>
      <w:r w:rsidR="00B20E91">
        <w:rPr>
          <w:rFonts w:cs="Segoe UI"/>
          <w:szCs w:val="20"/>
        </w:rPr>
        <w:t xml:space="preserve"> the future. </w:t>
      </w:r>
      <w:r w:rsidR="00D8303A">
        <w:rPr>
          <w:rFonts w:cs="Segoe UI"/>
          <w:szCs w:val="20"/>
        </w:rPr>
        <w:t xml:space="preserve"> Some also suggested the federal government could provide additional support in the form of low interest loans, specifically focusing on those looking to start new farming businesses or make improvements to their existing operations. </w:t>
      </w:r>
    </w:p>
    <w:p w14:paraId="3BC57934" w14:textId="7E5DB798" w:rsidR="00A43780" w:rsidRPr="00A43780" w:rsidRDefault="00A43780" w:rsidP="00A43780">
      <w:pPr>
        <w:spacing w:line="259" w:lineRule="auto"/>
        <w:rPr>
          <w:rFonts w:cs="Segoe UI"/>
          <w:szCs w:val="20"/>
        </w:rPr>
      </w:pPr>
      <w:r w:rsidRPr="00A43780">
        <w:rPr>
          <w:rFonts w:cs="Segoe UI"/>
          <w:szCs w:val="20"/>
        </w:rPr>
        <w:t xml:space="preserve">Tourism was also viewed by some individuals as an important industry </w:t>
      </w:r>
      <w:r w:rsidR="00D8303A">
        <w:rPr>
          <w:rFonts w:cs="Segoe UI"/>
          <w:szCs w:val="20"/>
        </w:rPr>
        <w:t>to</w:t>
      </w:r>
      <w:r w:rsidRPr="00A43780">
        <w:rPr>
          <w:rFonts w:cs="Segoe UI"/>
          <w:szCs w:val="20"/>
        </w:rPr>
        <w:t xml:space="preserve"> their region.  Participants expressed </w:t>
      </w:r>
      <w:r w:rsidR="00D8303A">
        <w:rPr>
          <w:rFonts w:cs="Segoe UI"/>
          <w:szCs w:val="20"/>
        </w:rPr>
        <w:t>a number of</w:t>
      </w:r>
      <w:r w:rsidRPr="00A43780">
        <w:rPr>
          <w:rFonts w:cs="Segoe UI"/>
          <w:szCs w:val="20"/>
        </w:rPr>
        <w:t xml:space="preserve"> concerns </w:t>
      </w:r>
      <w:r w:rsidR="00D8303A">
        <w:rPr>
          <w:rFonts w:cs="Segoe UI"/>
          <w:szCs w:val="20"/>
        </w:rPr>
        <w:t>regarding</w:t>
      </w:r>
      <w:r w:rsidRPr="00A43780">
        <w:rPr>
          <w:rFonts w:cs="Segoe UI"/>
          <w:szCs w:val="20"/>
        </w:rPr>
        <w:t xml:space="preserve"> the tourism industry, specifically </w:t>
      </w:r>
      <w:r w:rsidR="00ED58A4">
        <w:rPr>
          <w:rFonts w:cs="Segoe UI"/>
          <w:szCs w:val="20"/>
        </w:rPr>
        <w:t>believing</w:t>
      </w:r>
      <w:r w:rsidR="00D8303A">
        <w:rPr>
          <w:rFonts w:cs="Segoe UI"/>
          <w:szCs w:val="20"/>
        </w:rPr>
        <w:t xml:space="preserve"> this sector had been hit particularly hard by the COVID-19 pandemic and feeling </w:t>
      </w:r>
      <w:r w:rsidRPr="00A43780">
        <w:rPr>
          <w:rFonts w:cs="Segoe UI"/>
          <w:szCs w:val="20"/>
        </w:rPr>
        <w:t xml:space="preserve">that more </w:t>
      </w:r>
      <w:r w:rsidR="00D8303A">
        <w:rPr>
          <w:rFonts w:cs="Segoe UI"/>
          <w:szCs w:val="20"/>
        </w:rPr>
        <w:t xml:space="preserve">needed to </w:t>
      </w:r>
      <w:r w:rsidRPr="00A43780">
        <w:rPr>
          <w:rFonts w:cs="Segoe UI"/>
          <w:szCs w:val="20"/>
        </w:rPr>
        <w:t xml:space="preserve">be done by the federal government to encourage </w:t>
      </w:r>
      <w:r w:rsidR="00D8303A">
        <w:rPr>
          <w:rFonts w:cs="Segoe UI"/>
          <w:szCs w:val="20"/>
        </w:rPr>
        <w:t>increased</w:t>
      </w:r>
      <w:r w:rsidRPr="00A43780">
        <w:rPr>
          <w:rFonts w:cs="Segoe UI"/>
          <w:szCs w:val="20"/>
        </w:rPr>
        <w:t xml:space="preserve"> travel within Canada.</w:t>
      </w:r>
    </w:p>
    <w:p w14:paraId="21C790F7" w14:textId="4931820B" w:rsidR="00A43780" w:rsidRPr="00A43780" w:rsidRDefault="00A43780" w:rsidP="00A43780">
      <w:pPr>
        <w:spacing w:line="259" w:lineRule="auto"/>
        <w:rPr>
          <w:rFonts w:cs="Segoe UI"/>
          <w:szCs w:val="20"/>
        </w:rPr>
      </w:pPr>
      <w:r w:rsidRPr="00A43780">
        <w:rPr>
          <w:rFonts w:cs="Segoe UI"/>
          <w:szCs w:val="20"/>
        </w:rPr>
        <w:t xml:space="preserve">Asked to think more broadly about Manitoba overall, </w:t>
      </w:r>
      <w:r w:rsidR="00D8303A">
        <w:rPr>
          <w:rFonts w:cs="Segoe UI"/>
          <w:szCs w:val="20"/>
        </w:rPr>
        <w:t>participants mentioned a wide range of local issues, including:</w:t>
      </w:r>
      <w:r w:rsidRPr="00A43780">
        <w:rPr>
          <w:rFonts w:cs="Segoe UI"/>
          <w:szCs w:val="20"/>
        </w:rPr>
        <w:t xml:space="preserve"> </w:t>
      </w:r>
    </w:p>
    <w:p w14:paraId="00111BBE" w14:textId="2754B833" w:rsidR="00A43780" w:rsidRPr="00A43780" w:rsidRDefault="00A43780" w:rsidP="00E11BB8">
      <w:pPr>
        <w:pStyle w:val="ListParagraph"/>
        <w:numPr>
          <w:ilvl w:val="0"/>
          <w:numId w:val="42"/>
        </w:numPr>
        <w:spacing w:line="259" w:lineRule="auto"/>
        <w:rPr>
          <w:rFonts w:cs="Segoe UI"/>
          <w:szCs w:val="20"/>
        </w:rPr>
      </w:pPr>
      <w:r w:rsidRPr="00A43780">
        <w:rPr>
          <w:rFonts w:cs="Segoe UI"/>
          <w:szCs w:val="20"/>
        </w:rPr>
        <w:t xml:space="preserve">Availability and quality of rural healthcare – </w:t>
      </w:r>
      <w:r w:rsidR="00D8303A">
        <w:rPr>
          <w:rFonts w:cs="Segoe UI"/>
          <w:szCs w:val="20"/>
        </w:rPr>
        <w:t>Several participants</w:t>
      </w:r>
      <w:r w:rsidRPr="00A43780">
        <w:rPr>
          <w:rFonts w:cs="Segoe UI"/>
          <w:szCs w:val="20"/>
        </w:rPr>
        <w:t xml:space="preserve"> discussed the difficulties </w:t>
      </w:r>
      <w:r w:rsidR="00D8303A">
        <w:rPr>
          <w:rFonts w:cs="Segoe UI"/>
          <w:szCs w:val="20"/>
        </w:rPr>
        <w:t>they had encountered</w:t>
      </w:r>
      <w:r w:rsidRPr="00A43780">
        <w:rPr>
          <w:rFonts w:cs="Segoe UI"/>
          <w:szCs w:val="20"/>
        </w:rPr>
        <w:t xml:space="preserve"> </w:t>
      </w:r>
      <w:r w:rsidR="00D8303A">
        <w:rPr>
          <w:rFonts w:cs="Segoe UI"/>
          <w:szCs w:val="20"/>
        </w:rPr>
        <w:t xml:space="preserve">in </w:t>
      </w:r>
      <w:r w:rsidRPr="00A43780">
        <w:rPr>
          <w:rFonts w:cs="Segoe UI"/>
          <w:szCs w:val="20"/>
        </w:rPr>
        <w:t xml:space="preserve">accessing physicians in their rural </w:t>
      </w:r>
      <w:r w:rsidR="00D8303A">
        <w:rPr>
          <w:rFonts w:cs="Segoe UI"/>
          <w:szCs w:val="20"/>
        </w:rPr>
        <w:t>communities,</w:t>
      </w:r>
      <w:r w:rsidRPr="00A43780">
        <w:rPr>
          <w:rFonts w:cs="Segoe UI"/>
          <w:szCs w:val="20"/>
        </w:rPr>
        <w:t xml:space="preserve"> </w:t>
      </w:r>
      <w:r w:rsidR="00D8303A">
        <w:rPr>
          <w:rFonts w:cs="Segoe UI"/>
          <w:szCs w:val="20"/>
        </w:rPr>
        <w:t>with some of the view</w:t>
      </w:r>
      <w:r w:rsidRPr="00A43780">
        <w:rPr>
          <w:rFonts w:cs="Segoe UI"/>
          <w:szCs w:val="20"/>
        </w:rPr>
        <w:t xml:space="preserve"> that the healthcare system more generally across Manitoba was overburdened.  Some mentioned having to </w:t>
      </w:r>
      <w:r w:rsidR="00D8303A">
        <w:rPr>
          <w:rFonts w:cs="Segoe UI"/>
          <w:szCs w:val="20"/>
        </w:rPr>
        <w:t>travel</w:t>
      </w:r>
      <w:r w:rsidRPr="00A43780">
        <w:rPr>
          <w:rFonts w:cs="Segoe UI"/>
          <w:szCs w:val="20"/>
        </w:rPr>
        <w:t xml:space="preserve"> </w:t>
      </w:r>
      <w:r w:rsidR="00D8303A">
        <w:rPr>
          <w:rFonts w:cs="Segoe UI"/>
          <w:szCs w:val="20"/>
        </w:rPr>
        <w:t>to</w:t>
      </w:r>
      <w:r w:rsidRPr="00A43780">
        <w:rPr>
          <w:rFonts w:cs="Segoe UI"/>
          <w:szCs w:val="20"/>
        </w:rPr>
        <w:t xml:space="preserve"> larger cities to </w:t>
      </w:r>
      <w:r w:rsidR="00D8303A">
        <w:rPr>
          <w:rFonts w:cs="Segoe UI"/>
          <w:szCs w:val="20"/>
        </w:rPr>
        <w:t>receive</w:t>
      </w:r>
      <w:r w:rsidRPr="00A43780">
        <w:rPr>
          <w:rFonts w:cs="Segoe UI"/>
          <w:szCs w:val="20"/>
        </w:rPr>
        <w:t xml:space="preserve"> specialized treatment, while others </w:t>
      </w:r>
      <w:r w:rsidR="00D8303A">
        <w:rPr>
          <w:rFonts w:cs="Segoe UI"/>
          <w:szCs w:val="20"/>
        </w:rPr>
        <w:t>thought</w:t>
      </w:r>
      <w:r w:rsidRPr="00A43780">
        <w:rPr>
          <w:rFonts w:cs="Segoe UI"/>
          <w:szCs w:val="20"/>
        </w:rPr>
        <w:t xml:space="preserve"> the quality of doctors in </w:t>
      </w:r>
      <w:r w:rsidR="00D8303A">
        <w:rPr>
          <w:rFonts w:cs="Segoe UI"/>
          <w:szCs w:val="20"/>
        </w:rPr>
        <w:t>their local</w:t>
      </w:r>
      <w:r w:rsidRPr="00A43780">
        <w:rPr>
          <w:rFonts w:cs="Segoe UI"/>
          <w:szCs w:val="20"/>
        </w:rPr>
        <w:t xml:space="preserve"> areas</w:t>
      </w:r>
      <w:r w:rsidR="00D8303A">
        <w:rPr>
          <w:rFonts w:cs="Segoe UI"/>
          <w:szCs w:val="20"/>
        </w:rPr>
        <w:t xml:space="preserve"> to be comparatively lower to those in more urban centres;</w:t>
      </w:r>
      <w:r w:rsidRPr="00A43780">
        <w:rPr>
          <w:rFonts w:cs="Segoe UI"/>
          <w:szCs w:val="20"/>
        </w:rPr>
        <w:t xml:space="preserve"> </w:t>
      </w:r>
    </w:p>
    <w:p w14:paraId="2B61EA7E" w14:textId="2BF18DBF" w:rsidR="00A43780" w:rsidRPr="00A43780" w:rsidRDefault="00A43780" w:rsidP="00E11BB8">
      <w:pPr>
        <w:pStyle w:val="ListParagraph"/>
        <w:numPr>
          <w:ilvl w:val="0"/>
          <w:numId w:val="42"/>
        </w:numPr>
        <w:spacing w:line="259" w:lineRule="auto"/>
        <w:rPr>
          <w:rFonts w:cs="Segoe UI"/>
          <w:szCs w:val="20"/>
        </w:rPr>
      </w:pPr>
      <w:r w:rsidRPr="00A43780">
        <w:rPr>
          <w:rFonts w:cs="Segoe UI"/>
          <w:szCs w:val="20"/>
        </w:rPr>
        <w:lastRenderedPageBreak/>
        <w:t>Lack of addiction, mental health</w:t>
      </w:r>
      <w:r w:rsidR="00D8303A">
        <w:rPr>
          <w:rFonts w:cs="Segoe UI"/>
          <w:szCs w:val="20"/>
        </w:rPr>
        <w:t>,</w:t>
      </w:r>
      <w:r w:rsidRPr="00A43780">
        <w:rPr>
          <w:rFonts w:cs="Segoe UI"/>
          <w:szCs w:val="20"/>
        </w:rPr>
        <w:t xml:space="preserve"> and other social services – </w:t>
      </w:r>
      <w:r w:rsidR="00D8303A">
        <w:rPr>
          <w:rFonts w:cs="Segoe UI"/>
          <w:szCs w:val="20"/>
        </w:rPr>
        <w:t>Many felt greater</w:t>
      </w:r>
      <w:r w:rsidRPr="00A43780">
        <w:rPr>
          <w:rFonts w:cs="Segoe UI"/>
          <w:szCs w:val="20"/>
        </w:rPr>
        <w:t xml:space="preserve"> access to these types of services </w:t>
      </w:r>
      <w:r w:rsidR="00D8303A">
        <w:rPr>
          <w:rFonts w:cs="Segoe UI"/>
          <w:szCs w:val="20"/>
        </w:rPr>
        <w:t xml:space="preserve">was a necessity, particularly in rural towns currently facing drug crises and a greater prevalence of mental health issues; </w:t>
      </w:r>
    </w:p>
    <w:p w14:paraId="666DAC87" w14:textId="08DC55F7" w:rsidR="00A43780" w:rsidRPr="00A43780" w:rsidRDefault="00A43780" w:rsidP="00E11BB8">
      <w:pPr>
        <w:pStyle w:val="ListParagraph"/>
        <w:numPr>
          <w:ilvl w:val="0"/>
          <w:numId w:val="42"/>
        </w:numPr>
        <w:spacing w:line="259" w:lineRule="auto"/>
        <w:rPr>
          <w:rFonts w:cs="Segoe UI"/>
          <w:szCs w:val="20"/>
        </w:rPr>
      </w:pPr>
      <w:r w:rsidRPr="00A43780">
        <w:rPr>
          <w:rFonts w:cs="Segoe UI"/>
          <w:szCs w:val="20"/>
        </w:rPr>
        <w:t xml:space="preserve">Rising fuel prices – </w:t>
      </w:r>
      <w:r w:rsidR="00D8303A">
        <w:rPr>
          <w:rFonts w:cs="Segoe UI"/>
          <w:szCs w:val="20"/>
        </w:rPr>
        <w:t>It was felt that increasing</w:t>
      </w:r>
      <w:r w:rsidRPr="00A43780">
        <w:rPr>
          <w:rFonts w:cs="Segoe UI"/>
          <w:szCs w:val="20"/>
        </w:rPr>
        <w:t xml:space="preserve"> costs of fuel </w:t>
      </w:r>
      <w:r w:rsidR="00D8303A">
        <w:rPr>
          <w:rFonts w:cs="Segoe UI"/>
          <w:szCs w:val="20"/>
        </w:rPr>
        <w:t>had</w:t>
      </w:r>
      <w:r w:rsidRPr="00A43780">
        <w:rPr>
          <w:rFonts w:cs="Segoe UI"/>
          <w:szCs w:val="20"/>
        </w:rPr>
        <w:t xml:space="preserve"> made co</w:t>
      </w:r>
      <w:r w:rsidR="00D8303A">
        <w:rPr>
          <w:rFonts w:cs="Segoe UI"/>
          <w:szCs w:val="20"/>
        </w:rPr>
        <w:t xml:space="preserve">mmuting very expensive for some, especially those </w:t>
      </w:r>
      <w:r w:rsidR="00ED58A4">
        <w:rPr>
          <w:rFonts w:cs="Segoe UI"/>
          <w:szCs w:val="20"/>
        </w:rPr>
        <w:t>whose</w:t>
      </w:r>
      <w:r w:rsidR="00D8303A">
        <w:rPr>
          <w:rFonts w:cs="Segoe UI"/>
          <w:szCs w:val="20"/>
        </w:rPr>
        <w:t xml:space="preserve"> jobs required them to drive long distances each day;</w:t>
      </w:r>
    </w:p>
    <w:p w14:paraId="1880ACD5" w14:textId="29E11347" w:rsidR="00A43780" w:rsidRPr="00A43780" w:rsidRDefault="00A43780" w:rsidP="00E11BB8">
      <w:pPr>
        <w:pStyle w:val="ListParagraph"/>
        <w:numPr>
          <w:ilvl w:val="0"/>
          <w:numId w:val="42"/>
        </w:numPr>
        <w:spacing w:line="259" w:lineRule="auto"/>
        <w:rPr>
          <w:rFonts w:cs="Segoe UI"/>
          <w:szCs w:val="20"/>
        </w:rPr>
      </w:pPr>
      <w:r w:rsidRPr="00A43780">
        <w:rPr>
          <w:rFonts w:cs="Segoe UI"/>
          <w:szCs w:val="20"/>
        </w:rPr>
        <w:t xml:space="preserve">Clearing of winter roadways – </w:t>
      </w:r>
      <w:r w:rsidR="00D8303A">
        <w:rPr>
          <w:rFonts w:cs="Segoe UI"/>
          <w:szCs w:val="20"/>
        </w:rPr>
        <w:t>A few</w:t>
      </w:r>
      <w:r w:rsidRPr="00A43780">
        <w:rPr>
          <w:rFonts w:cs="Segoe UI"/>
          <w:szCs w:val="20"/>
        </w:rPr>
        <w:t xml:space="preserve"> believed there was not enough being done with regards to snow removal and clearing of roads and highways thr</w:t>
      </w:r>
      <w:r w:rsidR="00D8303A">
        <w:rPr>
          <w:rFonts w:cs="Segoe UI"/>
          <w:szCs w:val="20"/>
        </w:rPr>
        <w:t>oughout the winter in Manitoba.  This was felt to contribute to</w:t>
      </w:r>
      <w:r w:rsidRPr="00A43780">
        <w:rPr>
          <w:rFonts w:cs="Segoe UI"/>
          <w:szCs w:val="20"/>
        </w:rPr>
        <w:t xml:space="preserve"> more dangerous driving conditions</w:t>
      </w:r>
      <w:r w:rsidR="00D8303A">
        <w:rPr>
          <w:rFonts w:cs="Segoe UI"/>
          <w:szCs w:val="20"/>
        </w:rPr>
        <w:t xml:space="preserve"> as well as</w:t>
      </w:r>
      <w:r w:rsidRPr="00A43780">
        <w:rPr>
          <w:rFonts w:cs="Segoe UI"/>
          <w:szCs w:val="20"/>
        </w:rPr>
        <w:t xml:space="preserve"> </w:t>
      </w:r>
      <w:r w:rsidR="00D8303A">
        <w:rPr>
          <w:rFonts w:cs="Segoe UI"/>
          <w:szCs w:val="20"/>
        </w:rPr>
        <w:t xml:space="preserve">the cancellation of essential services such as schools, with students and teachers unable to commute to class; and </w:t>
      </w:r>
    </w:p>
    <w:p w14:paraId="1B732F8A" w14:textId="2C6945C2" w:rsidR="00A43780" w:rsidRPr="00A43780" w:rsidRDefault="00A43780" w:rsidP="00E11BB8">
      <w:pPr>
        <w:pStyle w:val="ListParagraph"/>
        <w:numPr>
          <w:ilvl w:val="0"/>
          <w:numId w:val="42"/>
        </w:numPr>
        <w:spacing w:line="259" w:lineRule="auto"/>
        <w:rPr>
          <w:rFonts w:cs="Segoe UI"/>
          <w:szCs w:val="20"/>
        </w:rPr>
      </w:pPr>
      <w:r w:rsidRPr="00A43780">
        <w:rPr>
          <w:rFonts w:cs="Segoe UI"/>
          <w:szCs w:val="20"/>
        </w:rPr>
        <w:t xml:space="preserve">Unemployment rates – A </w:t>
      </w:r>
      <w:r w:rsidR="00D8303A">
        <w:rPr>
          <w:rFonts w:cs="Segoe UI"/>
          <w:szCs w:val="20"/>
        </w:rPr>
        <w:t>small number were of the view that there</w:t>
      </w:r>
      <w:r w:rsidRPr="00A43780">
        <w:rPr>
          <w:rFonts w:cs="Segoe UI"/>
          <w:szCs w:val="20"/>
        </w:rPr>
        <w:t xml:space="preserve"> were limited viable employment opportunities in their community, particularly for youth</w:t>
      </w:r>
      <w:r w:rsidR="00D8303A">
        <w:rPr>
          <w:rFonts w:cs="Segoe UI"/>
          <w:szCs w:val="20"/>
        </w:rPr>
        <w:t xml:space="preserve"> who often left their hometowns in search of greater economic and social benefits</w:t>
      </w:r>
      <w:r w:rsidRPr="00A43780">
        <w:rPr>
          <w:rFonts w:cs="Segoe UI"/>
          <w:szCs w:val="20"/>
        </w:rPr>
        <w:t>.</w:t>
      </w:r>
    </w:p>
    <w:p w14:paraId="2CF3718A" w14:textId="2131A1D6" w:rsidR="00A43780" w:rsidRPr="00A43780" w:rsidRDefault="00A43780" w:rsidP="00A43780">
      <w:pPr>
        <w:spacing w:before="240" w:line="259" w:lineRule="auto"/>
        <w:rPr>
          <w:rFonts w:cs="Segoe UI"/>
          <w:szCs w:val="20"/>
        </w:rPr>
      </w:pPr>
      <w:r w:rsidRPr="00A43780">
        <w:rPr>
          <w:rFonts w:cs="Segoe UI"/>
          <w:szCs w:val="20"/>
        </w:rPr>
        <w:t>Discussing broadband</w:t>
      </w:r>
      <w:r w:rsidR="00C81A3F">
        <w:rPr>
          <w:rFonts w:cs="Segoe UI"/>
          <w:szCs w:val="20"/>
        </w:rPr>
        <w:t xml:space="preserve"> I</w:t>
      </w:r>
      <w:r w:rsidR="00D8303A">
        <w:rPr>
          <w:rFonts w:cs="Segoe UI"/>
          <w:szCs w:val="20"/>
        </w:rPr>
        <w:t>nternet service,</w:t>
      </w:r>
      <w:r w:rsidRPr="00A43780">
        <w:rPr>
          <w:rFonts w:cs="Segoe UI"/>
          <w:szCs w:val="20"/>
        </w:rPr>
        <w:t xml:space="preserve"> most </w:t>
      </w:r>
      <w:r w:rsidR="00D8303A">
        <w:rPr>
          <w:rFonts w:cs="Segoe UI"/>
          <w:szCs w:val="20"/>
        </w:rPr>
        <w:t>believed</w:t>
      </w:r>
      <w:r w:rsidR="00C81A3F">
        <w:rPr>
          <w:rFonts w:cs="Segoe UI"/>
          <w:szCs w:val="20"/>
        </w:rPr>
        <w:t xml:space="preserve"> high-speed I</w:t>
      </w:r>
      <w:r w:rsidRPr="00A43780">
        <w:rPr>
          <w:rFonts w:cs="Segoe UI"/>
          <w:szCs w:val="20"/>
        </w:rPr>
        <w:t xml:space="preserve">nternet </w:t>
      </w:r>
      <w:r w:rsidR="00D8303A">
        <w:rPr>
          <w:rFonts w:cs="Segoe UI"/>
          <w:szCs w:val="20"/>
        </w:rPr>
        <w:t>to be</w:t>
      </w:r>
      <w:r w:rsidRPr="00A43780">
        <w:rPr>
          <w:rFonts w:cs="Segoe UI"/>
          <w:szCs w:val="20"/>
        </w:rPr>
        <w:t xml:space="preserve"> an</w:t>
      </w:r>
      <w:r w:rsidR="00D8303A">
        <w:rPr>
          <w:rFonts w:cs="Segoe UI"/>
          <w:szCs w:val="20"/>
        </w:rPr>
        <w:t xml:space="preserve"> ongoing</w:t>
      </w:r>
      <w:r w:rsidRPr="00A43780">
        <w:rPr>
          <w:rFonts w:cs="Segoe UI"/>
          <w:szCs w:val="20"/>
        </w:rPr>
        <w:t xml:space="preserve"> issue </w:t>
      </w:r>
      <w:r w:rsidR="00D8303A">
        <w:rPr>
          <w:rFonts w:cs="Segoe UI"/>
          <w:szCs w:val="20"/>
        </w:rPr>
        <w:t>within</w:t>
      </w:r>
      <w:r w:rsidRPr="00A43780">
        <w:rPr>
          <w:rFonts w:cs="Segoe UI"/>
          <w:szCs w:val="20"/>
        </w:rPr>
        <w:t xml:space="preserve"> their communities.  </w:t>
      </w:r>
      <w:r w:rsidR="00D8303A">
        <w:rPr>
          <w:rFonts w:cs="Segoe UI"/>
          <w:szCs w:val="20"/>
        </w:rPr>
        <w:t>It was thought</w:t>
      </w:r>
      <w:r w:rsidRPr="00A43780">
        <w:rPr>
          <w:rFonts w:cs="Segoe UI"/>
          <w:szCs w:val="20"/>
        </w:rPr>
        <w:t xml:space="preserve"> that many rural areas </w:t>
      </w:r>
      <w:r w:rsidR="00D8303A">
        <w:rPr>
          <w:rFonts w:cs="Segoe UI"/>
          <w:szCs w:val="20"/>
        </w:rPr>
        <w:t>in</w:t>
      </w:r>
      <w:r w:rsidRPr="00A43780">
        <w:rPr>
          <w:rFonts w:cs="Segoe UI"/>
          <w:szCs w:val="20"/>
        </w:rPr>
        <w:t xml:space="preserve"> Manitoba </w:t>
      </w:r>
      <w:r w:rsidR="00D8303A">
        <w:rPr>
          <w:rFonts w:cs="Segoe UI"/>
          <w:szCs w:val="20"/>
        </w:rPr>
        <w:t xml:space="preserve">currently had limited or no </w:t>
      </w:r>
      <w:r w:rsidRPr="00A43780">
        <w:rPr>
          <w:rFonts w:cs="Segoe UI"/>
          <w:szCs w:val="20"/>
        </w:rPr>
        <w:t xml:space="preserve">access to broadband, and for those that </w:t>
      </w:r>
      <w:r w:rsidR="00D8303A">
        <w:rPr>
          <w:rFonts w:cs="Segoe UI"/>
          <w:szCs w:val="20"/>
        </w:rPr>
        <w:t xml:space="preserve">did have access, </w:t>
      </w:r>
      <w:r w:rsidR="00C81A3F">
        <w:rPr>
          <w:rFonts w:cs="Segoe UI"/>
          <w:szCs w:val="20"/>
        </w:rPr>
        <w:t>the current I</w:t>
      </w:r>
      <w:r w:rsidRPr="00A43780">
        <w:rPr>
          <w:rFonts w:cs="Segoe UI"/>
          <w:szCs w:val="20"/>
        </w:rPr>
        <w:t xml:space="preserve">nternet infrastructure </w:t>
      </w:r>
      <w:r w:rsidR="00860158">
        <w:rPr>
          <w:rFonts w:cs="Segoe UI"/>
          <w:szCs w:val="20"/>
        </w:rPr>
        <w:t xml:space="preserve">was </w:t>
      </w:r>
      <w:r w:rsidR="00D8303A">
        <w:rPr>
          <w:rFonts w:cs="Segoe UI"/>
          <w:szCs w:val="20"/>
        </w:rPr>
        <w:t xml:space="preserve">felt to be quite inconsistent in terms </w:t>
      </w:r>
      <w:r w:rsidRPr="00A43780">
        <w:rPr>
          <w:rFonts w:cs="Segoe UI"/>
          <w:szCs w:val="20"/>
        </w:rPr>
        <w:t xml:space="preserve">of its connection speeds and </w:t>
      </w:r>
      <w:r w:rsidR="00D8303A">
        <w:rPr>
          <w:rFonts w:cs="Segoe UI"/>
          <w:szCs w:val="20"/>
        </w:rPr>
        <w:t xml:space="preserve">general </w:t>
      </w:r>
      <w:r w:rsidRPr="00A43780">
        <w:rPr>
          <w:rFonts w:cs="Segoe UI"/>
          <w:szCs w:val="20"/>
        </w:rPr>
        <w:t>reliability.  Participants also shared concern</w:t>
      </w:r>
      <w:r w:rsidR="00D8303A">
        <w:rPr>
          <w:rFonts w:cs="Segoe UI"/>
          <w:szCs w:val="20"/>
        </w:rPr>
        <w:t>s</w:t>
      </w:r>
      <w:r w:rsidRPr="00A43780">
        <w:rPr>
          <w:rFonts w:cs="Segoe UI"/>
          <w:szCs w:val="20"/>
        </w:rPr>
        <w:t xml:space="preserve"> about a </w:t>
      </w:r>
      <w:r w:rsidR="00C81A3F">
        <w:rPr>
          <w:rFonts w:cs="Segoe UI"/>
          <w:szCs w:val="20"/>
        </w:rPr>
        <w:t>growing consolidation of I</w:t>
      </w:r>
      <w:r w:rsidR="00D8303A">
        <w:rPr>
          <w:rFonts w:cs="Segoe UI"/>
          <w:szCs w:val="20"/>
        </w:rPr>
        <w:t>nternet service providers in their region, believing this had led to these companies charging exorbitant prices due to less competition within the market</w:t>
      </w:r>
      <w:r w:rsidRPr="00A43780">
        <w:rPr>
          <w:rFonts w:cs="Segoe UI"/>
          <w:szCs w:val="20"/>
        </w:rPr>
        <w:t xml:space="preserve">.  </w:t>
      </w:r>
      <w:r w:rsidR="00D8303A">
        <w:rPr>
          <w:rFonts w:cs="Segoe UI"/>
          <w:szCs w:val="20"/>
        </w:rPr>
        <w:t xml:space="preserve">Many </w:t>
      </w:r>
      <w:r w:rsidRPr="00A43780">
        <w:rPr>
          <w:rFonts w:cs="Segoe UI"/>
          <w:szCs w:val="20"/>
        </w:rPr>
        <w:t>participants expressed the need</w:t>
      </w:r>
      <w:r w:rsidR="00C81A3F">
        <w:rPr>
          <w:rFonts w:cs="Segoe UI"/>
          <w:szCs w:val="20"/>
        </w:rPr>
        <w:t xml:space="preserve"> for a more feasible, reliable I</w:t>
      </w:r>
      <w:r w:rsidRPr="00A43780">
        <w:rPr>
          <w:rFonts w:cs="Segoe UI"/>
          <w:szCs w:val="20"/>
        </w:rPr>
        <w:t xml:space="preserve">nternet solution for their communities.  </w:t>
      </w:r>
      <w:r w:rsidR="00080317">
        <w:rPr>
          <w:rFonts w:cs="Segoe UI"/>
          <w:szCs w:val="20"/>
        </w:rPr>
        <w:t>Related to this, few were aware of any recent</w:t>
      </w:r>
      <w:r w:rsidRPr="00A43780">
        <w:rPr>
          <w:rFonts w:cs="Segoe UI"/>
          <w:szCs w:val="20"/>
        </w:rPr>
        <w:t xml:space="preserve"> infrastructure or projects </w:t>
      </w:r>
      <w:r w:rsidR="00080317">
        <w:rPr>
          <w:rFonts w:cs="Segoe UI"/>
          <w:szCs w:val="20"/>
        </w:rPr>
        <w:t>from the federal government towards</w:t>
      </w:r>
      <w:r w:rsidRPr="00A43780">
        <w:rPr>
          <w:rFonts w:cs="Segoe UI"/>
          <w:szCs w:val="20"/>
        </w:rPr>
        <w:t xml:space="preserve"> </w:t>
      </w:r>
      <w:r w:rsidR="00080317">
        <w:rPr>
          <w:rFonts w:cs="Segoe UI"/>
          <w:szCs w:val="20"/>
        </w:rPr>
        <w:t>increasing</w:t>
      </w:r>
      <w:r w:rsidRPr="00A43780">
        <w:rPr>
          <w:rFonts w:cs="Segoe UI"/>
          <w:szCs w:val="20"/>
        </w:rPr>
        <w:t xml:space="preserve"> broadband services</w:t>
      </w:r>
      <w:r w:rsidR="00080317">
        <w:rPr>
          <w:rFonts w:cs="Segoe UI"/>
          <w:szCs w:val="20"/>
        </w:rPr>
        <w:t xml:space="preserve"> in these communities</w:t>
      </w:r>
      <w:r w:rsidRPr="00A43780">
        <w:rPr>
          <w:rFonts w:cs="Segoe UI"/>
          <w:szCs w:val="20"/>
        </w:rPr>
        <w:t xml:space="preserve">.  </w:t>
      </w:r>
      <w:r w:rsidR="00080317">
        <w:rPr>
          <w:rFonts w:cs="Segoe UI"/>
          <w:szCs w:val="20"/>
        </w:rPr>
        <w:t>To clarify for participants, it was shared that</w:t>
      </w:r>
      <w:r w:rsidRPr="00A43780">
        <w:rPr>
          <w:rFonts w:cs="Segoe UI"/>
          <w:szCs w:val="20"/>
        </w:rPr>
        <w:t xml:space="preserve"> </w:t>
      </w:r>
      <w:r w:rsidR="00080317">
        <w:rPr>
          <w:rFonts w:cs="Segoe UI"/>
          <w:szCs w:val="20"/>
        </w:rPr>
        <w:t>the Government of Canada currently was planning</w:t>
      </w:r>
      <w:r w:rsidRPr="00A43780">
        <w:rPr>
          <w:rFonts w:cs="Segoe UI"/>
          <w:szCs w:val="20"/>
        </w:rPr>
        <w:t xml:space="preserve"> to invest $41 million </w:t>
      </w:r>
      <w:r w:rsidR="00080317">
        <w:rPr>
          <w:rFonts w:cs="Segoe UI"/>
          <w:szCs w:val="20"/>
        </w:rPr>
        <w:t>towards</w:t>
      </w:r>
      <w:r w:rsidRPr="00A43780">
        <w:rPr>
          <w:rFonts w:cs="Segoe UI"/>
          <w:szCs w:val="20"/>
        </w:rPr>
        <w:t xml:space="preserve"> </w:t>
      </w:r>
      <w:r w:rsidR="00080317">
        <w:rPr>
          <w:rFonts w:cs="Segoe UI"/>
          <w:szCs w:val="20"/>
        </w:rPr>
        <w:t>improving</w:t>
      </w:r>
      <w:r w:rsidR="00C81A3F">
        <w:rPr>
          <w:rFonts w:cs="Segoe UI"/>
          <w:szCs w:val="20"/>
        </w:rPr>
        <w:t xml:space="preserve"> I</w:t>
      </w:r>
      <w:r w:rsidRPr="00A43780">
        <w:rPr>
          <w:rFonts w:cs="Segoe UI"/>
          <w:szCs w:val="20"/>
        </w:rPr>
        <w:t xml:space="preserve">nternet speeds </w:t>
      </w:r>
      <w:r w:rsidR="00080317">
        <w:rPr>
          <w:rFonts w:cs="Segoe UI"/>
          <w:szCs w:val="20"/>
        </w:rPr>
        <w:t>within</w:t>
      </w:r>
      <w:r w:rsidRPr="00A43780">
        <w:rPr>
          <w:rFonts w:cs="Segoe UI"/>
          <w:szCs w:val="20"/>
        </w:rPr>
        <w:t xml:space="preserve"> 9</w:t>
      </w:r>
      <w:r w:rsidR="00080317">
        <w:rPr>
          <w:rFonts w:cs="Segoe UI"/>
          <w:szCs w:val="20"/>
        </w:rPr>
        <w:t xml:space="preserve">3 communities in rural Manitoba.  Several reacted positively upon hearing of this initiative. </w:t>
      </w:r>
    </w:p>
    <w:p w14:paraId="5FF409E0" w14:textId="46320185" w:rsidR="00431014" w:rsidRPr="0066044E" w:rsidRDefault="00A43780" w:rsidP="00A43780">
      <w:pPr>
        <w:spacing w:line="259" w:lineRule="auto"/>
        <w:rPr>
          <w:rFonts w:cs="Segoe UI"/>
          <w:szCs w:val="20"/>
        </w:rPr>
      </w:pPr>
      <w:r w:rsidRPr="00A43780">
        <w:rPr>
          <w:rFonts w:cs="Segoe UI"/>
          <w:szCs w:val="20"/>
        </w:rPr>
        <w:t xml:space="preserve">Lastly, participants were asked </w:t>
      </w:r>
      <w:r w:rsidR="00080317">
        <w:rPr>
          <w:rFonts w:cs="Segoe UI"/>
          <w:szCs w:val="20"/>
        </w:rPr>
        <w:t>to identify</w:t>
      </w:r>
      <w:r w:rsidRPr="00A43780">
        <w:rPr>
          <w:rFonts w:cs="Segoe UI"/>
          <w:szCs w:val="20"/>
        </w:rPr>
        <w:t xml:space="preserve"> additional infrastructure </w:t>
      </w:r>
      <w:r w:rsidR="00080317">
        <w:rPr>
          <w:rFonts w:cs="Segoe UI"/>
          <w:szCs w:val="20"/>
        </w:rPr>
        <w:t xml:space="preserve">needs within rural </w:t>
      </w:r>
      <w:r w:rsidRPr="00A43780">
        <w:rPr>
          <w:rFonts w:cs="Segoe UI"/>
          <w:szCs w:val="20"/>
        </w:rPr>
        <w:t xml:space="preserve">Manitoba.  </w:t>
      </w:r>
      <w:r w:rsidR="00080317">
        <w:rPr>
          <w:rFonts w:cs="Segoe UI"/>
          <w:szCs w:val="20"/>
        </w:rPr>
        <w:t>Several reiterated the need to repair and expand major roadways throughout their region, believing these to be long-term investments the federal government could support.</w:t>
      </w:r>
      <w:r w:rsidRPr="00A43780">
        <w:rPr>
          <w:rFonts w:cs="Segoe UI"/>
          <w:szCs w:val="20"/>
        </w:rPr>
        <w:t xml:space="preserve"> </w:t>
      </w:r>
      <w:r w:rsidR="00080317">
        <w:rPr>
          <w:rFonts w:cs="Segoe UI"/>
          <w:szCs w:val="20"/>
        </w:rPr>
        <w:t xml:space="preserve"> Other areas mentioned</w:t>
      </w:r>
      <w:r w:rsidRPr="00A43780">
        <w:rPr>
          <w:rFonts w:cs="Segoe UI"/>
          <w:szCs w:val="20"/>
        </w:rPr>
        <w:t xml:space="preserve"> included </w:t>
      </w:r>
      <w:r w:rsidR="00080317">
        <w:rPr>
          <w:rFonts w:cs="Segoe UI"/>
          <w:szCs w:val="20"/>
        </w:rPr>
        <w:t>the creation of more</w:t>
      </w:r>
      <w:r w:rsidRPr="00A43780">
        <w:rPr>
          <w:rFonts w:cs="Segoe UI"/>
          <w:szCs w:val="20"/>
        </w:rPr>
        <w:t xml:space="preserve"> proactive, anti-flood systems </w:t>
      </w:r>
      <w:r w:rsidR="00080317">
        <w:rPr>
          <w:rFonts w:cs="Segoe UI"/>
          <w:szCs w:val="20"/>
        </w:rPr>
        <w:t>as well as</w:t>
      </w:r>
      <w:r w:rsidRPr="00A43780">
        <w:rPr>
          <w:rFonts w:cs="Segoe UI"/>
          <w:szCs w:val="20"/>
        </w:rPr>
        <w:t xml:space="preserve"> </w:t>
      </w:r>
      <w:r w:rsidR="00080317">
        <w:rPr>
          <w:rFonts w:cs="Segoe UI"/>
          <w:szCs w:val="20"/>
        </w:rPr>
        <w:t>greater</w:t>
      </w:r>
      <w:r w:rsidRPr="00A43780">
        <w:rPr>
          <w:rFonts w:cs="Segoe UI"/>
          <w:szCs w:val="20"/>
        </w:rPr>
        <w:t xml:space="preserve"> support for hydroelectricity projects.</w:t>
      </w:r>
      <w:r>
        <w:rPr>
          <w:rFonts w:cs="Segoe UI"/>
          <w:szCs w:val="20"/>
        </w:rPr>
        <w:t xml:space="preserve"> </w:t>
      </w:r>
    </w:p>
    <w:p w14:paraId="563AA01E" w14:textId="3602C429" w:rsidR="00431014" w:rsidRDefault="00431014" w:rsidP="00431014">
      <w:pPr>
        <w:pStyle w:val="Heading2"/>
      </w:pPr>
      <w:bookmarkStart w:id="78" w:name="_Toc110341686"/>
      <w:r>
        <w:t>Calgary</w:t>
      </w:r>
      <w:bookmarkEnd w:id="78"/>
    </w:p>
    <w:p w14:paraId="405831EA" w14:textId="6071433C" w:rsidR="00431014" w:rsidRPr="00431014" w:rsidRDefault="00431014" w:rsidP="00431014">
      <w:pPr>
        <w:spacing w:line="259" w:lineRule="auto"/>
        <w:rPr>
          <w:rFonts w:cs="Segoe UI"/>
          <w:szCs w:val="20"/>
        </w:rPr>
      </w:pPr>
      <w:r w:rsidRPr="00431014">
        <w:rPr>
          <w:rFonts w:cs="Segoe UI"/>
          <w:szCs w:val="20"/>
        </w:rPr>
        <w:t xml:space="preserve">Participants in </w:t>
      </w:r>
      <w:r w:rsidR="00CB3DB2">
        <w:rPr>
          <w:rFonts w:cs="Segoe UI"/>
          <w:szCs w:val="20"/>
        </w:rPr>
        <w:t>this</w:t>
      </w:r>
      <w:r w:rsidRPr="00431014">
        <w:rPr>
          <w:rFonts w:cs="Segoe UI"/>
          <w:szCs w:val="20"/>
        </w:rPr>
        <w:t xml:space="preserve"> group discussed a nu</w:t>
      </w:r>
      <w:r w:rsidR="00CB3DB2">
        <w:rPr>
          <w:rFonts w:cs="Segoe UI"/>
          <w:szCs w:val="20"/>
        </w:rPr>
        <w:t>mber of issues specific to the C</w:t>
      </w:r>
      <w:r w:rsidRPr="00431014">
        <w:rPr>
          <w:rFonts w:cs="Segoe UI"/>
          <w:szCs w:val="20"/>
        </w:rPr>
        <w:t>ity of Calgary</w:t>
      </w:r>
      <w:r w:rsidR="00CB3DB2">
        <w:rPr>
          <w:rFonts w:cs="Segoe UI"/>
          <w:szCs w:val="20"/>
        </w:rPr>
        <w:t xml:space="preserve">, including housing, the growing prevalence of opioid addiction, and infrastructure-related needs.  </w:t>
      </w:r>
      <w:r w:rsidRPr="00431014">
        <w:rPr>
          <w:rFonts w:cs="Segoe UI"/>
          <w:szCs w:val="20"/>
        </w:rPr>
        <w:t xml:space="preserve">Discussing housing in the region, </w:t>
      </w:r>
      <w:r w:rsidR="00CB3DB2">
        <w:rPr>
          <w:rFonts w:cs="Segoe UI"/>
          <w:szCs w:val="20"/>
        </w:rPr>
        <w:t>some raised concerns regarding what they viewed as an increase in homelessness as well as the lack of availability of low-income housing in the region, feelings these two issues were interconnected.</w:t>
      </w:r>
      <w:r w:rsidRPr="00431014">
        <w:rPr>
          <w:rFonts w:cs="Segoe UI"/>
          <w:szCs w:val="20"/>
        </w:rPr>
        <w:t xml:space="preserve"> </w:t>
      </w:r>
      <w:r w:rsidR="009358D8">
        <w:rPr>
          <w:rFonts w:cs="Segoe UI"/>
          <w:szCs w:val="20"/>
        </w:rPr>
        <w:t xml:space="preserve"> </w:t>
      </w:r>
      <w:r w:rsidRPr="00431014">
        <w:rPr>
          <w:rFonts w:cs="Segoe UI"/>
          <w:szCs w:val="20"/>
        </w:rPr>
        <w:t xml:space="preserve">Many also expressed </w:t>
      </w:r>
      <w:r w:rsidR="00CB3DB2">
        <w:rPr>
          <w:rFonts w:cs="Segoe UI"/>
          <w:szCs w:val="20"/>
        </w:rPr>
        <w:t>concern</w:t>
      </w:r>
      <w:r w:rsidRPr="00431014">
        <w:rPr>
          <w:rFonts w:cs="Segoe UI"/>
          <w:szCs w:val="20"/>
        </w:rPr>
        <w:t>, more generally, regarding the affo</w:t>
      </w:r>
      <w:r w:rsidR="00CB3DB2">
        <w:rPr>
          <w:rFonts w:cs="Segoe UI"/>
          <w:szCs w:val="20"/>
        </w:rPr>
        <w:t xml:space="preserve">rdability </w:t>
      </w:r>
      <w:r w:rsidR="00CB3DB2">
        <w:rPr>
          <w:rFonts w:cs="Segoe UI"/>
          <w:szCs w:val="20"/>
        </w:rPr>
        <w:lastRenderedPageBreak/>
        <w:t xml:space="preserve">of homes in Calgary.  </w:t>
      </w:r>
      <w:r w:rsidRPr="00431014">
        <w:rPr>
          <w:rFonts w:cs="Segoe UI"/>
          <w:szCs w:val="20"/>
        </w:rPr>
        <w:t xml:space="preserve">Some </w:t>
      </w:r>
      <w:r w:rsidR="00CB3DB2">
        <w:rPr>
          <w:rFonts w:cs="Segoe UI"/>
          <w:szCs w:val="20"/>
        </w:rPr>
        <w:t xml:space="preserve">were of the view that substantial </w:t>
      </w:r>
      <w:r w:rsidRPr="00431014">
        <w:rPr>
          <w:rFonts w:cs="Segoe UI"/>
          <w:szCs w:val="20"/>
        </w:rPr>
        <w:t xml:space="preserve">foreign investment </w:t>
      </w:r>
      <w:r w:rsidR="00CB3DB2">
        <w:rPr>
          <w:rFonts w:cs="Segoe UI"/>
          <w:szCs w:val="20"/>
        </w:rPr>
        <w:t>had served to</w:t>
      </w:r>
      <w:r w:rsidRPr="00431014">
        <w:rPr>
          <w:rFonts w:cs="Segoe UI"/>
          <w:szCs w:val="20"/>
        </w:rPr>
        <w:t xml:space="preserve"> </w:t>
      </w:r>
      <w:r w:rsidR="00CB3DB2">
        <w:rPr>
          <w:rFonts w:cs="Segoe UI"/>
          <w:szCs w:val="20"/>
        </w:rPr>
        <w:t>drive</w:t>
      </w:r>
      <w:r w:rsidRPr="00431014">
        <w:rPr>
          <w:rFonts w:cs="Segoe UI"/>
          <w:szCs w:val="20"/>
        </w:rPr>
        <w:t xml:space="preserve"> up housing prices in </w:t>
      </w:r>
      <w:r w:rsidR="00CB3DB2">
        <w:rPr>
          <w:rFonts w:cs="Segoe UI"/>
          <w:szCs w:val="20"/>
        </w:rPr>
        <w:t>the</w:t>
      </w:r>
      <w:r w:rsidRPr="00431014">
        <w:rPr>
          <w:rFonts w:cs="Segoe UI"/>
          <w:szCs w:val="20"/>
        </w:rPr>
        <w:t xml:space="preserve"> city, making it unaffordable for those in the community to purchase homes.  It was </w:t>
      </w:r>
      <w:r w:rsidR="00CB3DB2">
        <w:rPr>
          <w:rFonts w:cs="Segoe UI"/>
          <w:szCs w:val="20"/>
        </w:rPr>
        <w:t>thought by</w:t>
      </w:r>
      <w:r w:rsidRPr="00431014">
        <w:rPr>
          <w:rFonts w:cs="Segoe UI"/>
          <w:szCs w:val="20"/>
        </w:rPr>
        <w:t xml:space="preserve"> a few participants </w:t>
      </w:r>
      <w:r w:rsidR="00CB3DB2">
        <w:rPr>
          <w:rFonts w:cs="Segoe UI"/>
          <w:szCs w:val="20"/>
        </w:rPr>
        <w:t>that an increasing number of</w:t>
      </w:r>
      <w:r w:rsidRPr="00431014">
        <w:rPr>
          <w:rFonts w:cs="Segoe UI"/>
          <w:szCs w:val="20"/>
        </w:rPr>
        <w:t xml:space="preserve"> Canadians </w:t>
      </w:r>
      <w:r w:rsidR="00CB3DB2">
        <w:rPr>
          <w:rFonts w:cs="Segoe UI"/>
          <w:szCs w:val="20"/>
        </w:rPr>
        <w:t>had relocated</w:t>
      </w:r>
      <w:r w:rsidRPr="00431014">
        <w:rPr>
          <w:rFonts w:cs="Segoe UI"/>
          <w:szCs w:val="20"/>
        </w:rPr>
        <w:t xml:space="preserve"> from larger cities (</w:t>
      </w:r>
      <w:r w:rsidR="00CB3DB2">
        <w:rPr>
          <w:rFonts w:cs="Segoe UI"/>
          <w:szCs w:val="20"/>
        </w:rPr>
        <w:t>such as</w:t>
      </w:r>
      <w:r w:rsidRPr="00431014">
        <w:rPr>
          <w:rFonts w:cs="Segoe UI"/>
          <w:szCs w:val="20"/>
        </w:rPr>
        <w:t xml:space="preserve"> Toronto and Vancouver) to Calgary</w:t>
      </w:r>
      <w:r w:rsidR="00CB3DB2">
        <w:rPr>
          <w:rFonts w:cs="Segoe UI"/>
          <w:szCs w:val="20"/>
        </w:rPr>
        <w:t xml:space="preserve"> in recent years</w:t>
      </w:r>
      <w:r w:rsidRPr="00431014">
        <w:rPr>
          <w:rFonts w:cs="Segoe UI"/>
          <w:szCs w:val="20"/>
        </w:rPr>
        <w:t>,</w:t>
      </w:r>
      <w:r w:rsidR="00CB3DB2">
        <w:rPr>
          <w:rFonts w:cs="Segoe UI"/>
          <w:szCs w:val="20"/>
        </w:rPr>
        <w:t xml:space="preserve"> viewing </w:t>
      </w:r>
      <w:r w:rsidRPr="00431014">
        <w:rPr>
          <w:rFonts w:cs="Segoe UI"/>
          <w:szCs w:val="20"/>
        </w:rPr>
        <w:t xml:space="preserve">Calgary </w:t>
      </w:r>
      <w:r w:rsidR="00CB3DB2">
        <w:rPr>
          <w:rFonts w:cs="Segoe UI"/>
          <w:szCs w:val="20"/>
        </w:rPr>
        <w:t>as a comparatively</w:t>
      </w:r>
      <w:r w:rsidRPr="00431014">
        <w:rPr>
          <w:rFonts w:cs="Segoe UI"/>
          <w:szCs w:val="20"/>
        </w:rPr>
        <w:t xml:space="preserve"> </w:t>
      </w:r>
      <w:r w:rsidR="00CB3DB2">
        <w:rPr>
          <w:rFonts w:cs="Segoe UI"/>
          <w:szCs w:val="20"/>
        </w:rPr>
        <w:t>more affordable housing option</w:t>
      </w:r>
      <w:r w:rsidRPr="00431014">
        <w:rPr>
          <w:rFonts w:cs="Segoe UI"/>
          <w:szCs w:val="20"/>
        </w:rPr>
        <w:t xml:space="preserve">.  Participants believed </w:t>
      </w:r>
      <w:r w:rsidR="00CB3DB2">
        <w:rPr>
          <w:rFonts w:cs="Segoe UI"/>
          <w:szCs w:val="20"/>
        </w:rPr>
        <w:t xml:space="preserve">there was more that could be done by </w:t>
      </w:r>
      <w:r w:rsidRPr="00431014">
        <w:rPr>
          <w:rFonts w:cs="Segoe UI"/>
          <w:szCs w:val="20"/>
        </w:rPr>
        <w:t xml:space="preserve">the federal government on this front, specifically </w:t>
      </w:r>
      <w:r w:rsidR="00CB3DB2">
        <w:rPr>
          <w:rFonts w:cs="Segoe UI"/>
          <w:szCs w:val="20"/>
        </w:rPr>
        <w:t>regarding</w:t>
      </w:r>
      <w:r w:rsidRPr="00431014">
        <w:rPr>
          <w:rFonts w:cs="Segoe UI"/>
          <w:szCs w:val="20"/>
        </w:rPr>
        <w:t xml:space="preserve"> implementing</w:t>
      </w:r>
      <w:r w:rsidR="00CB3DB2">
        <w:rPr>
          <w:rFonts w:cs="Segoe UI"/>
          <w:szCs w:val="20"/>
        </w:rPr>
        <w:t xml:space="preserve"> stricter</w:t>
      </w:r>
      <w:r w:rsidRPr="00431014">
        <w:rPr>
          <w:rFonts w:cs="Segoe UI"/>
          <w:szCs w:val="20"/>
        </w:rPr>
        <w:t xml:space="preserve"> regulat</w:t>
      </w:r>
      <w:r w:rsidR="00CB3DB2">
        <w:rPr>
          <w:rFonts w:cs="Segoe UI"/>
          <w:szCs w:val="20"/>
        </w:rPr>
        <w:t xml:space="preserve">ions against foreign investment in Canadian housing.  While a few </w:t>
      </w:r>
      <w:r w:rsidRPr="00431014">
        <w:rPr>
          <w:rFonts w:cs="Segoe UI"/>
          <w:szCs w:val="20"/>
        </w:rPr>
        <w:t>mention</w:t>
      </w:r>
      <w:r w:rsidR="00CB3DB2">
        <w:rPr>
          <w:rFonts w:cs="Segoe UI"/>
          <w:szCs w:val="20"/>
        </w:rPr>
        <w:t>ed</w:t>
      </w:r>
      <w:r w:rsidRPr="00431014">
        <w:rPr>
          <w:rFonts w:cs="Segoe UI"/>
          <w:szCs w:val="20"/>
        </w:rPr>
        <w:t xml:space="preserve"> the First-Time Home</w:t>
      </w:r>
      <w:r w:rsidR="00CB3DB2">
        <w:rPr>
          <w:rFonts w:cs="Segoe UI"/>
          <w:szCs w:val="20"/>
        </w:rPr>
        <w:t xml:space="preserve"> B</w:t>
      </w:r>
      <w:r w:rsidRPr="00431014">
        <w:rPr>
          <w:rFonts w:cs="Segoe UI"/>
          <w:szCs w:val="20"/>
        </w:rPr>
        <w:t xml:space="preserve">uyer Incentive as a federal </w:t>
      </w:r>
      <w:r w:rsidR="00CB3DB2">
        <w:rPr>
          <w:rFonts w:cs="Segoe UI"/>
          <w:szCs w:val="20"/>
        </w:rPr>
        <w:t>program assisting</w:t>
      </w:r>
      <w:r w:rsidRPr="00431014">
        <w:rPr>
          <w:rFonts w:cs="Segoe UI"/>
          <w:szCs w:val="20"/>
        </w:rPr>
        <w:t xml:space="preserve"> Canadians</w:t>
      </w:r>
      <w:r w:rsidR="00CB3DB2">
        <w:rPr>
          <w:rFonts w:cs="Segoe UI"/>
          <w:szCs w:val="20"/>
        </w:rPr>
        <w:t xml:space="preserve"> in entering the housing market</w:t>
      </w:r>
      <w:r w:rsidRPr="00431014">
        <w:rPr>
          <w:rFonts w:cs="Segoe UI"/>
          <w:szCs w:val="20"/>
        </w:rPr>
        <w:t xml:space="preserve">, many of the young adults </w:t>
      </w:r>
      <w:r w:rsidR="00CB3DB2">
        <w:rPr>
          <w:rFonts w:cs="Segoe UI"/>
          <w:szCs w:val="20"/>
        </w:rPr>
        <w:t>within the group were more or less un</w:t>
      </w:r>
      <w:r w:rsidRPr="00431014">
        <w:rPr>
          <w:rFonts w:cs="Segoe UI"/>
          <w:szCs w:val="20"/>
        </w:rPr>
        <w:t xml:space="preserve">aware of this </w:t>
      </w:r>
      <w:r w:rsidR="00CB3DB2">
        <w:rPr>
          <w:rFonts w:cs="Segoe UI"/>
          <w:szCs w:val="20"/>
        </w:rPr>
        <w:t>program</w:t>
      </w:r>
      <w:r w:rsidRPr="00431014">
        <w:rPr>
          <w:rFonts w:cs="Segoe UI"/>
          <w:szCs w:val="20"/>
        </w:rPr>
        <w:t xml:space="preserve"> and suggested </w:t>
      </w:r>
      <w:r w:rsidR="00CB3DB2">
        <w:rPr>
          <w:rFonts w:cs="Segoe UI"/>
          <w:szCs w:val="20"/>
        </w:rPr>
        <w:t>more should be done to promote it.</w:t>
      </w:r>
    </w:p>
    <w:p w14:paraId="43EADD95" w14:textId="143296B2" w:rsidR="00431014" w:rsidRPr="00431014" w:rsidRDefault="00431014" w:rsidP="00431014">
      <w:pPr>
        <w:spacing w:line="259" w:lineRule="auto"/>
        <w:rPr>
          <w:rFonts w:cs="Segoe UI"/>
          <w:szCs w:val="20"/>
        </w:rPr>
      </w:pPr>
      <w:r w:rsidRPr="00431014">
        <w:rPr>
          <w:rFonts w:cs="Segoe UI"/>
          <w:szCs w:val="20"/>
        </w:rPr>
        <w:t xml:space="preserve">Most participants felt opioid </w:t>
      </w:r>
      <w:r w:rsidR="00CB3DB2">
        <w:rPr>
          <w:rFonts w:cs="Segoe UI"/>
          <w:szCs w:val="20"/>
        </w:rPr>
        <w:t>addiction</w:t>
      </w:r>
      <w:r w:rsidRPr="00431014">
        <w:rPr>
          <w:rFonts w:cs="Segoe UI"/>
          <w:szCs w:val="20"/>
        </w:rPr>
        <w:t xml:space="preserve"> was</w:t>
      </w:r>
      <w:r w:rsidR="00CB3DB2">
        <w:rPr>
          <w:rFonts w:cs="Segoe UI"/>
          <w:szCs w:val="20"/>
        </w:rPr>
        <w:t xml:space="preserve"> becoming increasingly</w:t>
      </w:r>
      <w:r w:rsidRPr="00431014">
        <w:rPr>
          <w:rFonts w:cs="Segoe UI"/>
          <w:szCs w:val="20"/>
        </w:rPr>
        <w:t xml:space="preserve"> prevalent in </w:t>
      </w:r>
      <w:r w:rsidR="00CB3DB2">
        <w:rPr>
          <w:rFonts w:cs="Segoe UI"/>
          <w:szCs w:val="20"/>
        </w:rPr>
        <w:t>their community</w:t>
      </w:r>
      <w:r w:rsidRPr="00431014">
        <w:rPr>
          <w:rFonts w:cs="Segoe UI"/>
          <w:szCs w:val="20"/>
        </w:rPr>
        <w:t xml:space="preserve"> and that more could be done</w:t>
      </w:r>
      <w:r w:rsidR="00CB3DB2">
        <w:rPr>
          <w:rFonts w:cs="Segoe UI"/>
          <w:szCs w:val="20"/>
        </w:rPr>
        <w:t xml:space="preserve"> on the part of the Government of Canada</w:t>
      </w:r>
      <w:r w:rsidRPr="00431014">
        <w:rPr>
          <w:rFonts w:cs="Segoe UI"/>
          <w:szCs w:val="20"/>
        </w:rPr>
        <w:t xml:space="preserve"> to help improve the current situation.  Participants suggested that addressing the lack </w:t>
      </w:r>
      <w:r w:rsidR="00860158">
        <w:rPr>
          <w:rFonts w:cs="Segoe UI"/>
          <w:szCs w:val="20"/>
        </w:rPr>
        <w:t xml:space="preserve">of </w:t>
      </w:r>
      <w:r w:rsidRPr="00431014">
        <w:rPr>
          <w:rFonts w:cs="Segoe UI"/>
          <w:szCs w:val="20"/>
        </w:rPr>
        <w:t xml:space="preserve">mental health resources in their communities would </w:t>
      </w:r>
      <w:r w:rsidR="00CB3DB2">
        <w:rPr>
          <w:rFonts w:cs="Segoe UI"/>
          <w:szCs w:val="20"/>
        </w:rPr>
        <w:t>likely make a major impact, with many viewing</w:t>
      </w:r>
      <w:r w:rsidRPr="00431014">
        <w:rPr>
          <w:rFonts w:cs="Segoe UI"/>
          <w:szCs w:val="20"/>
        </w:rPr>
        <w:t xml:space="preserve"> </w:t>
      </w:r>
      <w:r w:rsidR="00CB3DB2">
        <w:rPr>
          <w:rFonts w:cs="Segoe UI"/>
          <w:szCs w:val="20"/>
        </w:rPr>
        <w:t>mental health challenges</w:t>
      </w:r>
      <w:r w:rsidRPr="00431014">
        <w:rPr>
          <w:rFonts w:cs="Segoe UI"/>
          <w:szCs w:val="20"/>
        </w:rPr>
        <w:t xml:space="preserve"> </w:t>
      </w:r>
      <w:r w:rsidR="00CB3DB2">
        <w:rPr>
          <w:rFonts w:cs="Segoe UI"/>
          <w:szCs w:val="20"/>
        </w:rPr>
        <w:t>as a key driver behind</w:t>
      </w:r>
      <w:r w:rsidRPr="00431014">
        <w:rPr>
          <w:rFonts w:cs="Segoe UI"/>
          <w:szCs w:val="20"/>
        </w:rPr>
        <w:t xml:space="preserve"> opioid use.  </w:t>
      </w:r>
      <w:r w:rsidR="00CB3DB2">
        <w:rPr>
          <w:rFonts w:cs="Segoe UI"/>
          <w:szCs w:val="20"/>
        </w:rPr>
        <w:t>Expanding upon this, some felt</w:t>
      </w:r>
      <w:r w:rsidRPr="00431014">
        <w:rPr>
          <w:rFonts w:cs="Segoe UI"/>
          <w:szCs w:val="20"/>
        </w:rPr>
        <w:t xml:space="preserve"> </w:t>
      </w:r>
      <w:r w:rsidR="00CB3DB2">
        <w:rPr>
          <w:rFonts w:cs="Segoe UI"/>
          <w:szCs w:val="20"/>
        </w:rPr>
        <w:t>a greater focus on</w:t>
      </w:r>
      <w:r w:rsidRPr="00431014">
        <w:rPr>
          <w:rFonts w:cs="Segoe UI"/>
          <w:szCs w:val="20"/>
        </w:rPr>
        <w:t xml:space="preserve"> </w:t>
      </w:r>
      <w:r w:rsidR="00CB3DB2">
        <w:rPr>
          <w:rFonts w:cs="Segoe UI"/>
          <w:szCs w:val="20"/>
        </w:rPr>
        <w:t>educating Canadians, and youth in particular, regarding the dangers of addiction would be helpful in stemming this growing issue.</w:t>
      </w:r>
      <w:r w:rsidRPr="00431014">
        <w:rPr>
          <w:rFonts w:cs="Segoe UI"/>
          <w:szCs w:val="20"/>
        </w:rPr>
        <w:t xml:space="preserve"> </w:t>
      </w:r>
      <w:r w:rsidR="00CB3DB2">
        <w:rPr>
          <w:rFonts w:cs="Segoe UI"/>
          <w:szCs w:val="20"/>
        </w:rPr>
        <w:t xml:space="preserve"> </w:t>
      </w:r>
      <w:r w:rsidRPr="00431014">
        <w:rPr>
          <w:rFonts w:cs="Segoe UI"/>
          <w:szCs w:val="20"/>
        </w:rPr>
        <w:t xml:space="preserve">Asked who they </w:t>
      </w:r>
      <w:r w:rsidR="00CB3DB2">
        <w:rPr>
          <w:rFonts w:cs="Segoe UI"/>
          <w:szCs w:val="20"/>
        </w:rPr>
        <w:t>felt to be</w:t>
      </w:r>
      <w:r w:rsidRPr="00431014">
        <w:rPr>
          <w:rFonts w:cs="Segoe UI"/>
          <w:szCs w:val="20"/>
        </w:rPr>
        <w:t xml:space="preserve"> most responsible for</w:t>
      </w:r>
      <w:r w:rsidR="00CB3DB2">
        <w:rPr>
          <w:rFonts w:cs="Segoe UI"/>
          <w:szCs w:val="20"/>
        </w:rPr>
        <w:t xml:space="preserve"> the opioid crisis, participant</w:t>
      </w:r>
      <w:r w:rsidRPr="00431014">
        <w:rPr>
          <w:rFonts w:cs="Segoe UI"/>
          <w:szCs w:val="20"/>
        </w:rPr>
        <w:t xml:space="preserve"> responses varied.  While some </w:t>
      </w:r>
      <w:r w:rsidR="00CB3DB2">
        <w:rPr>
          <w:rFonts w:cs="Segoe UI"/>
          <w:szCs w:val="20"/>
        </w:rPr>
        <w:t xml:space="preserve">reiterated concerns regarding </w:t>
      </w:r>
      <w:r w:rsidRPr="00431014">
        <w:rPr>
          <w:rFonts w:cs="Segoe UI"/>
          <w:szCs w:val="20"/>
        </w:rPr>
        <w:t>a lack of education and mental health support</w:t>
      </w:r>
      <w:r w:rsidR="00CB3DB2">
        <w:rPr>
          <w:rFonts w:cs="Segoe UI"/>
          <w:szCs w:val="20"/>
        </w:rPr>
        <w:t>s,</w:t>
      </w:r>
      <w:r w:rsidRPr="00431014">
        <w:rPr>
          <w:rFonts w:cs="Segoe UI"/>
          <w:szCs w:val="20"/>
        </w:rPr>
        <w:t xml:space="preserve"> other</w:t>
      </w:r>
      <w:r w:rsidR="00CB3DB2">
        <w:rPr>
          <w:rFonts w:cs="Segoe UI"/>
          <w:szCs w:val="20"/>
        </w:rPr>
        <w:t>s</w:t>
      </w:r>
      <w:r w:rsidRPr="00431014">
        <w:rPr>
          <w:rFonts w:cs="Segoe UI"/>
          <w:szCs w:val="20"/>
        </w:rPr>
        <w:t xml:space="preserve"> </w:t>
      </w:r>
      <w:r w:rsidR="00CB3DB2">
        <w:rPr>
          <w:rFonts w:cs="Segoe UI"/>
          <w:szCs w:val="20"/>
        </w:rPr>
        <w:t>felt</w:t>
      </w:r>
      <w:r w:rsidRPr="00431014">
        <w:rPr>
          <w:rFonts w:cs="Segoe UI"/>
          <w:szCs w:val="20"/>
        </w:rPr>
        <w:t xml:space="preserve"> that </w:t>
      </w:r>
      <w:r w:rsidR="00CB3DB2">
        <w:rPr>
          <w:rFonts w:cs="Segoe UI"/>
          <w:szCs w:val="20"/>
        </w:rPr>
        <w:t xml:space="preserve">the </w:t>
      </w:r>
      <w:proofErr w:type="spellStart"/>
      <w:r w:rsidR="00CB3DB2">
        <w:rPr>
          <w:rFonts w:cs="Segoe UI"/>
          <w:szCs w:val="20"/>
        </w:rPr>
        <w:t>overprescription</w:t>
      </w:r>
      <w:proofErr w:type="spellEnd"/>
      <w:r w:rsidRPr="00431014">
        <w:rPr>
          <w:rFonts w:cs="Segoe UI"/>
          <w:szCs w:val="20"/>
        </w:rPr>
        <w:t xml:space="preserve"> of opioids by physicians and the ease of accessing the illicit substances </w:t>
      </w:r>
      <w:r w:rsidR="00CB3DB2">
        <w:rPr>
          <w:rFonts w:cs="Segoe UI"/>
          <w:szCs w:val="20"/>
        </w:rPr>
        <w:t>had greatly increased</w:t>
      </w:r>
      <w:r w:rsidRPr="00431014">
        <w:rPr>
          <w:rFonts w:cs="Segoe UI"/>
          <w:szCs w:val="20"/>
        </w:rPr>
        <w:t xml:space="preserve"> the problem.</w:t>
      </w:r>
    </w:p>
    <w:p w14:paraId="494F2FC0" w14:textId="5C1822B7" w:rsidR="00431014" w:rsidRPr="00431014" w:rsidRDefault="00CB3DB2" w:rsidP="00431014">
      <w:pPr>
        <w:spacing w:line="259" w:lineRule="auto"/>
        <w:rPr>
          <w:rFonts w:cs="Segoe UI"/>
          <w:szCs w:val="20"/>
        </w:rPr>
      </w:pPr>
      <w:r>
        <w:rPr>
          <w:rFonts w:cs="Segoe UI"/>
          <w:szCs w:val="20"/>
        </w:rPr>
        <w:t xml:space="preserve">Discussing important local industries and sectors, participant </w:t>
      </w:r>
      <w:r w:rsidR="00431014" w:rsidRPr="00431014">
        <w:rPr>
          <w:rFonts w:cs="Segoe UI"/>
          <w:szCs w:val="20"/>
        </w:rPr>
        <w:t xml:space="preserve">responses were </w:t>
      </w:r>
      <w:r>
        <w:rPr>
          <w:rFonts w:cs="Segoe UI"/>
          <w:szCs w:val="20"/>
        </w:rPr>
        <w:t xml:space="preserve">varied, with a multitude of areas being mentioned including home </w:t>
      </w:r>
      <w:r w:rsidR="00ED58A4">
        <w:rPr>
          <w:rFonts w:cs="Segoe UI"/>
          <w:szCs w:val="20"/>
        </w:rPr>
        <w:t>renovations</w:t>
      </w:r>
      <w:r>
        <w:rPr>
          <w:rFonts w:cs="Segoe UI"/>
          <w:szCs w:val="20"/>
        </w:rPr>
        <w:t>, food delivery, oil and gas production, and technology.  A</w:t>
      </w:r>
      <w:r w:rsidR="00431014" w:rsidRPr="00431014">
        <w:rPr>
          <w:rFonts w:cs="Segoe UI"/>
          <w:szCs w:val="20"/>
        </w:rPr>
        <w:t xml:space="preserve">sked which industries needed the most support from the federal government, a few key sectors </w:t>
      </w:r>
      <w:r>
        <w:rPr>
          <w:rFonts w:cs="Segoe UI"/>
          <w:szCs w:val="20"/>
        </w:rPr>
        <w:t>emerged</w:t>
      </w:r>
      <w:r w:rsidR="00431014" w:rsidRPr="00431014">
        <w:rPr>
          <w:rFonts w:cs="Segoe UI"/>
          <w:szCs w:val="20"/>
        </w:rPr>
        <w:t xml:space="preserve"> from the discussion, particularly </w:t>
      </w:r>
      <w:r>
        <w:rPr>
          <w:rFonts w:cs="Segoe UI"/>
          <w:szCs w:val="20"/>
        </w:rPr>
        <w:t xml:space="preserve">those areas most impacted by the COVID-19 pandemic.  These included: </w:t>
      </w:r>
    </w:p>
    <w:p w14:paraId="7DE7BC2D" w14:textId="61730968" w:rsidR="00431014" w:rsidRPr="00431014" w:rsidRDefault="00032F05" w:rsidP="00E11BB8">
      <w:pPr>
        <w:numPr>
          <w:ilvl w:val="0"/>
          <w:numId w:val="41"/>
        </w:numPr>
        <w:spacing w:line="259" w:lineRule="auto"/>
        <w:contextualSpacing/>
        <w:rPr>
          <w:rFonts w:cs="Segoe UI"/>
          <w:szCs w:val="20"/>
        </w:rPr>
      </w:pPr>
      <w:r>
        <w:rPr>
          <w:rFonts w:cs="Segoe UI"/>
          <w:szCs w:val="20"/>
        </w:rPr>
        <w:t>Arts and e</w:t>
      </w:r>
      <w:r w:rsidR="00431014" w:rsidRPr="00431014">
        <w:rPr>
          <w:rFonts w:cs="Segoe UI"/>
          <w:szCs w:val="20"/>
        </w:rPr>
        <w:t xml:space="preserve">ntertainment – Some felt this sector had been particularly impacted by the COVID-19 pandemic and that more assistance post-pandemic would need to be provided </w:t>
      </w:r>
      <w:r w:rsidR="00E77DAF">
        <w:rPr>
          <w:rFonts w:cs="Segoe UI"/>
          <w:szCs w:val="20"/>
        </w:rPr>
        <w:t xml:space="preserve">to those working in this area; </w:t>
      </w:r>
    </w:p>
    <w:p w14:paraId="3E2B0BF9" w14:textId="73CBF5AA" w:rsidR="00431014" w:rsidRPr="00431014" w:rsidRDefault="00431014" w:rsidP="00E11BB8">
      <w:pPr>
        <w:numPr>
          <w:ilvl w:val="0"/>
          <w:numId w:val="41"/>
        </w:numPr>
        <w:spacing w:line="259" w:lineRule="auto"/>
        <w:contextualSpacing/>
        <w:rPr>
          <w:rFonts w:cs="Segoe UI"/>
          <w:szCs w:val="20"/>
        </w:rPr>
      </w:pPr>
      <w:r w:rsidRPr="00431014">
        <w:rPr>
          <w:rFonts w:cs="Segoe UI"/>
          <w:szCs w:val="20"/>
        </w:rPr>
        <w:t>Healthcare</w:t>
      </w:r>
      <w:r w:rsidR="00E77DAF">
        <w:rPr>
          <w:rFonts w:cs="Segoe UI"/>
          <w:szCs w:val="20"/>
        </w:rPr>
        <w:t xml:space="preserve"> – A few participants were of the opinion that there was currently a significant lack </w:t>
      </w:r>
      <w:r w:rsidRPr="00431014">
        <w:rPr>
          <w:rFonts w:cs="Segoe UI"/>
          <w:szCs w:val="20"/>
        </w:rPr>
        <w:t>of doctors, nurses</w:t>
      </w:r>
      <w:r w:rsidR="00E77DAF">
        <w:rPr>
          <w:rFonts w:cs="Segoe UI"/>
          <w:szCs w:val="20"/>
        </w:rPr>
        <w:t>,</w:t>
      </w:r>
      <w:r w:rsidRPr="00431014">
        <w:rPr>
          <w:rFonts w:cs="Segoe UI"/>
          <w:szCs w:val="20"/>
        </w:rPr>
        <w:t xml:space="preserve"> and other healthcare providers in their area. </w:t>
      </w:r>
      <w:r w:rsidR="00E77DAF">
        <w:rPr>
          <w:rFonts w:cs="Segoe UI"/>
          <w:szCs w:val="20"/>
        </w:rPr>
        <w:t xml:space="preserve"> </w:t>
      </w:r>
      <w:r w:rsidRPr="00431014">
        <w:rPr>
          <w:rFonts w:cs="Segoe UI"/>
          <w:szCs w:val="20"/>
        </w:rPr>
        <w:t xml:space="preserve">Suggestions were made related to the need </w:t>
      </w:r>
      <w:r w:rsidR="00E77DAF">
        <w:rPr>
          <w:rFonts w:cs="Segoe UI"/>
          <w:szCs w:val="20"/>
        </w:rPr>
        <w:t>to increase the labour force across the entirety of the provincial healthcare system; and</w:t>
      </w:r>
    </w:p>
    <w:p w14:paraId="14773297" w14:textId="5A27D5C0" w:rsidR="00431014" w:rsidRDefault="00431014" w:rsidP="00E11BB8">
      <w:pPr>
        <w:numPr>
          <w:ilvl w:val="0"/>
          <w:numId w:val="41"/>
        </w:numPr>
        <w:spacing w:line="259" w:lineRule="auto"/>
        <w:contextualSpacing/>
        <w:rPr>
          <w:rFonts w:cs="Segoe UI"/>
          <w:szCs w:val="20"/>
        </w:rPr>
      </w:pPr>
      <w:r w:rsidRPr="00431014">
        <w:rPr>
          <w:rFonts w:cs="Segoe UI"/>
          <w:szCs w:val="20"/>
        </w:rPr>
        <w:t xml:space="preserve">Supply chain </w:t>
      </w:r>
      <w:r w:rsidR="00E77DAF">
        <w:rPr>
          <w:rFonts w:cs="Segoe UI"/>
          <w:szCs w:val="20"/>
        </w:rPr>
        <w:t xml:space="preserve">concerns </w:t>
      </w:r>
      <w:r w:rsidRPr="00431014">
        <w:rPr>
          <w:rFonts w:cs="Segoe UI"/>
          <w:szCs w:val="20"/>
        </w:rPr>
        <w:t xml:space="preserve">– </w:t>
      </w:r>
      <w:r w:rsidR="00E77DAF">
        <w:rPr>
          <w:rFonts w:cs="Segoe UI"/>
          <w:szCs w:val="20"/>
        </w:rPr>
        <w:t>Some also felt attention should be devoted to strengthening Canadian supply chains.  A few p</w:t>
      </w:r>
      <w:r w:rsidRPr="00431014">
        <w:rPr>
          <w:rFonts w:cs="Segoe UI"/>
          <w:szCs w:val="20"/>
        </w:rPr>
        <w:t xml:space="preserve">articipants </w:t>
      </w:r>
      <w:r w:rsidR="00E77DAF">
        <w:rPr>
          <w:rFonts w:cs="Segoe UI"/>
          <w:szCs w:val="20"/>
        </w:rPr>
        <w:t>recounted</w:t>
      </w:r>
      <w:r w:rsidRPr="00431014">
        <w:rPr>
          <w:rFonts w:cs="Segoe UI"/>
          <w:szCs w:val="20"/>
        </w:rPr>
        <w:t xml:space="preserve"> experiencing shortage of products during the pandemic and expressed concerns about Canada</w:t>
      </w:r>
      <w:r w:rsidR="00E77DAF">
        <w:rPr>
          <w:rFonts w:cs="Segoe UI"/>
          <w:szCs w:val="20"/>
        </w:rPr>
        <w:t>’s reliance on foreign products moving forward.</w:t>
      </w:r>
    </w:p>
    <w:p w14:paraId="1BACCE44" w14:textId="635DAC78" w:rsidR="00860158" w:rsidRPr="0066044E" w:rsidRDefault="00431014" w:rsidP="00032F05">
      <w:pPr>
        <w:spacing w:before="240" w:line="259" w:lineRule="auto"/>
        <w:rPr>
          <w:rFonts w:cs="Segoe UI"/>
          <w:szCs w:val="20"/>
        </w:rPr>
      </w:pPr>
      <w:r w:rsidRPr="00431014">
        <w:rPr>
          <w:rFonts w:cs="Segoe UI"/>
          <w:szCs w:val="20"/>
        </w:rPr>
        <w:t xml:space="preserve">Asked more specifically what Calgary </w:t>
      </w:r>
      <w:r w:rsidR="00E77DAF">
        <w:rPr>
          <w:rFonts w:cs="Segoe UI"/>
          <w:szCs w:val="20"/>
        </w:rPr>
        <w:t>required</w:t>
      </w:r>
      <w:r w:rsidRPr="00431014">
        <w:rPr>
          <w:rFonts w:cs="Segoe UI"/>
          <w:szCs w:val="20"/>
        </w:rPr>
        <w:t xml:space="preserve"> in terms of infrastructure</w:t>
      </w:r>
      <w:r w:rsidR="00E77DAF">
        <w:rPr>
          <w:rFonts w:cs="Segoe UI"/>
          <w:szCs w:val="20"/>
        </w:rPr>
        <w:t xml:space="preserve"> improvements</w:t>
      </w:r>
      <w:r w:rsidRPr="00431014">
        <w:rPr>
          <w:rFonts w:cs="Segoe UI"/>
          <w:szCs w:val="20"/>
        </w:rPr>
        <w:t xml:space="preserve">, </w:t>
      </w:r>
      <w:r w:rsidR="00E77DAF">
        <w:rPr>
          <w:rFonts w:cs="Segoe UI"/>
          <w:szCs w:val="20"/>
        </w:rPr>
        <w:t>a number of responses were provided, including the</w:t>
      </w:r>
      <w:r w:rsidRPr="00431014">
        <w:rPr>
          <w:rFonts w:cs="Segoe UI"/>
          <w:szCs w:val="20"/>
        </w:rPr>
        <w:t xml:space="preserve"> expansion of public transit services and investment into </w:t>
      </w:r>
      <w:r w:rsidRPr="00431014">
        <w:rPr>
          <w:rFonts w:cs="Segoe UI"/>
          <w:szCs w:val="20"/>
        </w:rPr>
        <w:lastRenderedPageBreak/>
        <w:t>affordable housing pr</w:t>
      </w:r>
      <w:r w:rsidR="00E77DAF">
        <w:rPr>
          <w:rFonts w:cs="Segoe UI"/>
          <w:szCs w:val="20"/>
        </w:rPr>
        <w:t xml:space="preserve">ojects.  While awareness of recent federal investments into local infrastructure projects was quite low, a small number of participants believed the Government of Canada had contributed to the recent construction of institutions such as the Calgary Cancer Centre. </w:t>
      </w:r>
    </w:p>
    <w:p w14:paraId="232C1CDB" w14:textId="3D773257" w:rsidR="00431014" w:rsidRPr="00E77DAF" w:rsidRDefault="00431014" w:rsidP="00E77DAF">
      <w:pPr>
        <w:pStyle w:val="Heading2"/>
      </w:pPr>
      <w:bookmarkStart w:id="79" w:name="_Toc110341687"/>
      <w:r w:rsidRPr="00E77DAF">
        <w:t>Northern British Columbia</w:t>
      </w:r>
      <w:bookmarkEnd w:id="79"/>
    </w:p>
    <w:p w14:paraId="64C72902" w14:textId="2E45ECD6" w:rsidR="00B25D42" w:rsidRDefault="00B25D42" w:rsidP="00B25D42">
      <w:r>
        <w:t>The group comprised of participants from northern British Columbia discussed a number of issues specific to their local region.  To begin this conversation, participants were asked to share what they felt to be the biggest local concerns in their local communities at present.  A number of res</w:t>
      </w:r>
      <w:r w:rsidR="00E77DAF">
        <w:t>ponses were provided, including:</w:t>
      </w:r>
    </w:p>
    <w:p w14:paraId="477D136F" w14:textId="77777777" w:rsidR="00B25D42" w:rsidRDefault="00B25D42" w:rsidP="00E11BB8">
      <w:pPr>
        <w:pStyle w:val="ListParagraph"/>
        <w:numPr>
          <w:ilvl w:val="0"/>
          <w:numId w:val="59"/>
        </w:numPr>
      </w:pPr>
      <w:r>
        <w:t xml:space="preserve">A lack of healthcare personnel and services.  It was felt by a number of participants that family doctors were difficult to find in many communities and that few specialists practiced within the region, forcing some to have to travel long distances to receive treatment for specific medical issues.  Mental health services and addictions treatment were also felt to be important issues in need of greater focus from all levels of government; </w:t>
      </w:r>
    </w:p>
    <w:p w14:paraId="245F5DC5" w14:textId="1396B5BE" w:rsidR="00B25D42" w:rsidRDefault="00B25D42" w:rsidP="00E11BB8">
      <w:pPr>
        <w:pStyle w:val="ListParagraph"/>
        <w:numPr>
          <w:ilvl w:val="0"/>
          <w:numId w:val="59"/>
        </w:numPr>
      </w:pPr>
      <w:r>
        <w:t xml:space="preserve">The need to repair and revitalize vital infrastructure, particularly </w:t>
      </w:r>
      <w:r w:rsidR="00E77DAF">
        <w:t>important ro</w:t>
      </w:r>
      <w:r>
        <w:t xml:space="preserve">adways connecting northern communities to the rest of the province.  It was thought by some that several of the major highways connecting British Columbia and Alberta were often in disarray and this frequently led to increased strain on smaller highways.  Many felt that greater support towards expanding these highways and providing better regular maintenance to existing roadways was important.  Regarding specific infrastructure-related projects, a few participants mentioned the proposed plan to expand the shipping capacity of the Port of Prince Rupert as a particularly promising initiative; and </w:t>
      </w:r>
    </w:p>
    <w:p w14:paraId="799D1D3D" w14:textId="77777777" w:rsidR="00B25D42" w:rsidRDefault="00B25D42" w:rsidP="00E11BB8">
      <w:pPr>
        <w:pStyle w:val="ListParagraph"/>
        <w:numPr>
          <w:ilvl w:val="0"/>
          <w:numId w:val="59"/>
        </w:numPr>
      </w:pPr>
      <w:r>
        <w:t xml:space="preserve">Economic development focusing on resource extraction and other natural resources, such as lumber.  Some participants expressed that more should be done to utilize the province’s natural resources, providing additional revenue for the province in addition to creating a number of jobs for B.C. residents. </w:t>
      </w:r>
    </w:p>
    <w:p w14:paraId="1B77A2BA" w14:textId="16CF6CC8" w:rsidR="00B25D42" w:rsidRDefault="00B25D42" w:rsidP="00B25D42">
      <w:r>
        <w:t xml:space="preserve">Focusing on housing, many participants shared that affordable housing was an issue, both within their own communities as well as Canada more broadly.  Several were of the opinion that housing options, both for prospective homebuyers as well as renters, were </w:t>
      </w:r>
      <w:r w:rsidR="00E77DAF">
        <w:t>in</w:t>
      </w:r>
      <w:r>
        <w:t xml:space="preserve"> increasing short supply.  Both the rising cost of housing as well as the increased cost of building materials were seen as primary drivers of this issue, which many felt to be widespread across the province.  A small number, living in communities such as Fort St. John, felt differently, believing the housing situation had actually improved in recent years, citing affordable prices as well as a surplus of available housing in their area.  Asked what the federal government had done regarding housing, no participants could call any recent announcements or initiatives.  </w:t>
      </w:r>
    </w:p>
    <w:p w14:paraId="57AA6CE5" w14:textId="71411CD4" w:rsidR="00B25D42" w:rsidRDefault="00B25D42" w:rsidP="00B25D42">
      <w:r>
        <w:t xml:space="preserve">Discussing the issue of homelessness, many participants believed this to be a growing concern amongst their local communities, with some specifically focusing on Prince George, which was thought to have experienced this issue to a greater extent relative to other municipalities in the region.  Some were of the view that many vulnerable individuals travelled to Prince George due to the greater ability </w:t>
      </w:r>
      <w:r>
        <w:lastRenderedPageBreak/>
        <w:t>to access services such as healthcare and addictions treatment</w:t>
      </w:r>
      <w:r w:rsidR="00E77DAF">
        <w:t xml:space="preserve"> there</w:t>
      </w:r>
      <w:r>
        <w:t>.  Due to this, however, it was thought by many participants that the local healthcare and social services system</w:t>
      </w:r>
      <w:r w:rsidR="00E77DAF">
        <w:t>s</w:t>
      </w:r>
      <w:r>
        <w:t xml:space="preserve"> </w:t>
      </w:r>
      <w:r w:rsidR="00E77DAF">
        <w:t>were now</w:t>
      </w:r>
      <w:r>
        <w:t xml:space="preserve"> under considerable strain.  While most felt there to be a number of issues contributing to the issue of homelessness in the region, a number of participants expressed that mental health and addiction issu</w:t>
      </w:r>
      <w:r w:rsidR="00E77DAF">
        <w:t>es were key drivers behind this perceived increase of</w:t>
      </w:r>
      <w:r>
        <w:t xml:space="preserve"> those experiencing homelessness in recent years.  All felt the federal government had a role to play in this issue, with many saying there should be </w:t>
      </w:r>
      <w:r w:rsidR="00E77DAF">
        <w:t>increased</w:t>
      </w:r>
      <w:r>
        <w:t xml:space="preserve"> funding for affordable housing, mental health treatment, and addictions rehabilitation facilities in the region.  Some also felt there should be a greater focus towards recruiting and training additional mental health professionals, </w:t>
      </w:r>
      <w:r w:rsidR="00E77DAF">
        <w:t>perceiving</w:t>
      </w:r>
      <w:r>
        <w:t xml:space="preserve"> this to be a rapidly growing issue at present.  It was also thought more could be done to expedite the credential </w:t>
      </w:r>
      <w:r w:rsidR="00E77DAF">
        <w:t>recognition</w:t>
      </w:r>
      <w:r>
        <w:t xml:space="preserve"> process of qualified foreign-born mental health professionals, </w:t>
      </w:r>
      <w:r w:rsidR="00E77DAF">
        <w:t>a</w:t>
      </w:r>
      <w:r>
        <w:t xml:space="preserve">llowing </w:t>
      </w:r>
      <w:r w:rsidR="00E77DAF">
        <w:t>more</w:t>
      </w:r>
      <w:r>
        <w:t xml:space="preserve"> to come to Canada and practice. </w:t>
      </w:r>
    </w:p>
    <w:p w14:paraId="4020774A" w14:textId="7BFE09EB" w:rsidR="00B25D42" w:rsidRDefault="00B25D42" w:rsidP="00B25D42">
      <w:r>
        <w:t xml:space="preserve">Many felt opioid addiction to be a major issue in their local communities and </w:t>
      </w:r>
      <w:r w:rsidR="00E77DAF">
        <w:t>across</w:t>
      </w:r>
      <w:r>
        <w:t xml:space="preserve"> northern British Columbia more generally.  While several participants believed that childhood and intergenerational trauma were key drivers of addiction, others expressed </w:t>
      </w:r>
      <w:r w:rsidR="00E77DAF">
        <w:t>the opinion that</w:t>
      </w:r>
      <w:r>
        <w:t xml:space="preserve"> addiction to opiate</w:t>
      </w:r>
      <w:r w:rsidR="00E77DAF">
        <w:t xml:space="preserve">s could also occur unexpectedly, mentioning that </w:t>
      </w:r>
      <w:r>
        <w:t xml:space="preserve">individuals </w:t>
      </w:r>
      <w:r w:rsidR="00E77DAF">
        <w:t>who were</w:t>
      </w:r>
      <w:r>
        <w:t xml:space="preserve"> prescribed opioids by physicians </w:t>
      </w:r>
      <w:r w:rsidR="00E77DAF">
        <w:t>could</w:t>
      </w:r>
      <w:r>
        <w:t xml:space="preserve"> inadvertently became dependent on these substances for pain relief.  A number of participants felt opioids were t</w:t>
      </w:r>
      <w:r w:rsidR="00E77DAF">
        <w:t>oo easily accessible and over</w:t>
      </w:r>
      <w:r>
        <w:t xml:space="preserve">prescribed </w:t>
      </w:r>
      <w:r w:rsidR="00E77DAF">
        <w:t xml:space="preserve">at present </w:t>
      </w:r>
      <w:r>
        <w:t xml:space="preserve">by physicians.  In addition, some also believed the criminalization and stigma of addiction had served to further exacerbate this issue for many individuals, discouraging them from seeking treatment for fear of being prosecuted for illegal substance use.  A few participants perceived this issue </w:t>
      </w:r>
      <w:r w:rsidR="00E77DAF">
        <w:t xml:space="preserve">to have </w:t>
      </w:r>
      <w:r>
        <w:t xml:space="preserve">increased in severity over the course of the COVID-19 pandemic, particularly due to the isolation and mental health challenges </w:t>
      </w:r>
      <w:r w:rsidR="00E77DAF">
        <w:t>which were felt to have been</w:t>
      </w:r>
      <w:r>
        <w:t xml:space="preserve"> experienced by many Canadians over the past two years. </w:t>
      </w:r>
    </w:p>
    <w:p w14:paraId="388D3384" w14:textId="77777777" w:rsidR="00B25D42" w:rsidRDefault="00B25D42" w:rsidP="00B25D42">
      <w:r>
        <w:t xml:space="preserve">Asked to identify the most important sectors and industries in their local communities, many focused on the mining and natural resource sector, specifically mentioning coal, oil and gas, and logging as vital industries in their area.  Others mentioned sectors such as agriculture, manufacturing, and tourism as key drivers of their local economies.  Discussing which areas needed the greatest amount of support from the Government of Canada, participants identified a selection of key areas, including:  </w:t>
      </w:r>
    </w:p>
    <w:p w14:paraId="1BFE1C6E" w14:textId="77777777" w:rsidR="00B25D42" w:rsidRDefault="00B25D42" w:rsidP="00E11BB8">
      <w:pPr>
        <w:pStyle w:val="ListParagraph"/>
        <w:numPr>
          <w:ilvl w:val="0"/>
          <w:numId w:val="60"/>
        </w:numPr>
      </w:pPr>
      <w:r>
        <w:t xml:space="preserve">Forestry – It was felt both the provincial and federal governments needed to work to provide greater forest health planning, in particular working to mitigate problems such as the spread of pine beetles and the possibility of widespread forest fires in the region;  </w:t>
      </w:r>
    </w:p>
    <w:p w14:paraId="7E957AC1" w14:textId="77777777" w:rsidR="00B25D42" w:rsidRDefault="00B25D42" w:rsidP="00E11BB8">
      <w:pPr>
        <w:pStyle w:val="ListParagraph"/>
        <w:numPr>
          <w:ilvl w:val="0"/>
          <w:numId w:val="60"/>
        </w:numPr>
      </w:pPr>
      <w:r>
        <w:t>Agriculture – Some reported concerns about global supply chain related issues that could potentially result in food shortages in some communities.  In light of this, it was felt a greater emphasis should be placed on local and regional food production, particularly in northern British Columbia which was felt to have the ability to considerably expand its agricultural capacity; and</w:t>
      </w:r>
    </w:p>
    <w:p w14:paraId="4793334D" w14:textId="13EDB080" w:rsidR="00B25D42" w:rsidRDefault="00B25D42" w:rsidP="00E11BB8">
      <w:pPr>
        <w:pStyle w:val="ListParagraph"/>
        <w:numPr>
          <w:ilvl w:val="0"/>
          <w:numId w:val="60"/>
        </w:numPr>
      </w:pPr>
      <w:r>
        <w:t xml:space="preserve">Tourism and hospitality – It was felt the tourism sector had suffered greatly due to the restrictions of the COVID-19 pandemic and that greater federal support towards funding and promoting tourist destinations in northern British Columbia could go a long way towards revitalizing the </w:t>
      </w:r>
      <w:r w:rsidR="00742340">
        <w:t>sector</w:t>
      </w:r>
      <w:r>
        <w:t xml:space="preserve">. </w:t>
      </w:r>
    </w:p>
    <w:p w14:paraId="6E5BCDBB" w14:textId="2098EADB" w:rsidR="00431014" w:rsidRPr="00B25D42" w:rsidRDefault="00B25D42" w:rsidP="00431014">
      <w:r>
        <w:lastRenderedPageBreak/>
        <w:t xml:space="preserve">Focusing on infrastructure more specifically, several participants shared that more could be done to better maintain and expand northern highways, as well as focus on repairing aging public buildings and drainage systems in communities (such as Prince George), which were currently thought to be in poor condition.  A few others suggested projects including the construction of an oil refinery in northern British Columbia, the expansion of rail services to remote destinations (such as the Port of Stewart), and a greater focus on providing federal support to individual communities to allow local leadership to allocate this funding to the specific needs facing their municipalities. </w:t>
      </w:r>
      <w:r w:rsidR="00742340">
        <w:t xml:space="preserve"> </w:t>
      </w:r>
      <w:r>
        <w:t xml:space="preserve">A small number of participants were of the view that more should be done to increase the manufacturing capacity of northern British Columbia and believed that Canada, more generally, should place a greater emphasis on domestic production rather than international trade. </w:t>
      </w:r>
    </w:p>
    <w:p w14:paraId="20D31397" w14:textId="0DD02308" w:rsidR="00431014" w:rsidRDefault="00431014" w:rsidP="00431014">
      <w:pPr>
        <w:pStyle w:val="Heading2"/>
      </w:pPr>
      <w:bookmarkStart w:id="80" w:name="_Toc110341688"/>
      <w:r w:rsidRPr="00742340">
        <w:t>Yukon</w:t>
      </w:r>
      <w:bookmarkEnd w:id="80"/>
    </w:p>
    <w:p w14:paraId="5B757FAE" w14:textId="5B94B676" w:rsidR="00B25D42" w:rsidRDefault="00B25D42" w:rsidP="00B25D42">
      <w:r>
        <w:t xml:space="preserve">Participants in the group from Yukon engaged in a discussion specifically focusing on matters relevant to their local communities and the region more generally.  </w:t>
      </w:r>
    </w:p>
    <w:p w14:paraId="45B01F8F" w14:textId="0BA760F9" w:rsidR="00B25D42" w:rsidRDefault="00B25D42" w:rsidP="00B25D42">
      <w:r>
        <w:t xml:space="preserve">To begin, participants were asked for </w:t>
      </w:r>
      <w:r w:rsidR="00742340">
        <w:t>their</w:t>
      </w:r>
      <w:r>
        <w:t xml:space="preserve"> views on the current housing situation in their communities.  Many pointed to what they felt to be a drastic housing shortage, believing there was not </w:t>
      </w:r>
      <w:r w:rsidR="00742340">
        <w:t xml:space="preserve">nearly </w:t>
      </w:r>
      <w:r>
        <w:t xml:space="preserve">enough housing available at present to support those living in the territory and that this issue was only growing worse with time.  For the housing that was available, it was felt that prices had gone up substantially in recent years, both for prospective homebuyers as well as renters.  In addition, it was felt that much of the housing supply within the region was in poor condition, providing few safe and affordable options, particularly for those with young children. </w:t>
      </w:r>
    </w:p>
    <w:p w14:paraId="10B799A1" w14:textId="364F934A" w:rsidR="00B25D42" w:rsidRDefault="00B25D42" w:rsidP="00B25D42">
      <w:r>
        <w:t xml:space="preserve">Discussing how the housing situation had changed in recent years, a number of participants pointed to what they felt to be a rapid rise in people relocating to the territory. </w:t>
      </w:r>
      <w:r w:rsidR="00742340">
        <w:t xml:space="preserve"> </w:t>
      </w:r>
      <w:r>
        <w:t xml:space="preserve">Participants </w:t>
      </w:r>
      <w:r w:rsidR="00742340">
        <w:t>specifically mentioned larger communities,</w:t>
      </w:r>
      <w:r>
        <w:t xml:space="preserve"> such as Whitehorse,</w:t>
      </w:r>
      <w:r w:rsidR="00742340">
        <w:t xml:space="preserve"> which were felt to have </w:t>
      </w:r>
      <w:r>
        <w:t xml:space="preserve">grown substantially over a short period of time.  This was believed to have exacerbated housing prices further, placing </w:t>
      </w:r>
      <w:r w:rsidR="00742340">
        <w:t>increased</w:t>
      </w:r>
      <w:r>
        <w:t xml:space="preserve"> demand on an already limited supply.  Some also felt this perceived lack of affordable housing, particularly in terms of rental options, had been driven by individual landlords buying up numerous homes in some communities, providing them with greater control over the</w:t>
      </w:r>
      <w:r w:rsidR="00742340">
        <w:t xml:space="preserve"> prices of local</w:t>
      </w:r>
      <w:r>
        <w:t xml:space="preserve"> housing market</w:t>
      </w:r>
      <w:r w:rsidR="00742340">
        <w:t>s</w:t>
      </w:r>
      <w:r>
        <w:t xml:space="preserve">.  </w:t>
      </w:r>
    </w:p>
    <w:p w14:paraId="6E8D5F72" w14:textId="77777777" w:rsidR="00B25D42" w:rsidRDefault="00B25D42" w:rsidP="00B25D42">
      <w:r>
        <w:t xml:space="preserve">Asked who they felt was responsible for housing in the territory, most expressed that it was primarily the responsibility of the Government of Yukon, along with some cooperation with governments at the municipal level.  Discussing the role of the federal government in this area, some participants positively mentioned the First-Time Home Buyer Incentive as a helpful recent initiative, while others were of the impression that the Government of Canada had recently provided funding towards a number of new housing projects in the region.  </w:t>
      </w:r>
    </w:p>
    <w:p w14:paraId="40938DD4" w14:textId="425B351B" w:rsidR="00B25D42" w:rsidRDefault="00B25D42" w:rsidP="00B25D42">
      <w:r>
        <w:t xml:space="preserve">Many felt the Government of Canada could play a role in improving the housing situation in the territory.  </w:t>
      </w:r>
      <w:r w:rsidR="00742340">
        <w:t>While s</w:t>
      </w:r>
      <w:r>
        <w:t>ome suggested the federal government should focus on increasing funding for the development of affor</w:t>
      </w:r>
      <w:r w:rsidR="00742340">
        <w:t>dable housing, o</w:t>
      </w:r>
      <w:r>
        <w:t xml:space="preserve">thers were of the view that the Government of Canada could pursue the creation of a social housing program funded and managed by the federal government, </w:t>
      </w:r>
      <w:r>
        <w:lastRenderedPageBreak/>
        <w:t xml:space="preserve">ensuring greater control over maintaining affordable housing costs.  A few also proposed expanding initiatives such as the First-Time Home Buyer Incentive, making these accessible to a greater number of Canadians and increasing the threshold for assistance for those looking to purchase in particularly expensive housing markets.  It was expressed that housing was a basic need and that the federal government should do whatever it could to ensure all Canadians had access to safe and affordable housing. </w:t>
      </w:r>
    </w:p>
    <w:p w14:paraId="77B4C9C4" w14:textId="01214BAE" w:rsidR="00B25D42" w:rsidRDefault="00B25D42" w:rsidP="00B25D42">
      <w:r>
        <w:t>Asked about the most important sectors in their region, participants identified areas such as mining and resource extraction, tourism, and the hospitality industry as major drivers of business in their communities.  A few also felt the public sector at all levels (municipal, provincial</w:t>
      </w:r>
      <w:r w:rsidR="00994B2B">
        <w:t>/territorial</w:t>
      </w:r>
      <w:r>
        <w:t xml:space="preserve">, and federal) was a major employer within the territory.  Several participants believed more assistance needed to be provided to the tourism and hospitality industries, particularly in the wake of economic issues brought on this sector by the COVID-19 pandemic.  A few also mentioned social assistance programs and funding for vulnerable individuals and groups, as well as increased telecommunications capacity </w:t>
      </w:r>
      <w:r w:rsidR="00742340">
        <w:t>as</w:t>
      </w:r>
      <w:r>
        <w:t xml:space="preserve"> areas in need of greater focus from the federal government.  </w:t>
      </w:r>
    </w:p>
    <w:p w14:paraId="6DAD568B" w14:textId="72680951" w:rsidR="00B25D42" w:rsidRDefault="00B25D42" w:rsidP="00B25D42">
      <w:r>
        <w:t xml:space="preserve">Discussing the most important issues participants felt to currently be facing the Yukon, a number of responses were provided. </w:t>
      </w:r>
      <w:r w:rsidR="00742340">
        <w:t xml:space="preserve"> </w:t>
      </w:r>
      <w:r>
        <w:t>These included:</w:t>
      </w:r>
    </w:p>
    <w:p w14:paraId="2DDDF388" w14:textId="77777777" w:rsidR="00B25D42" w:rsidRDefault="00B25D42" w:rsidP="00E11BB8">
      <w:pPr>
        <w:pStyle w:val="ListParagraph"/>
        <w:numPr>
          <w:ilvl w:val="0"/>
          <w:numId w:val="61"/>
        </w:numPr>
      </w:pPr>
      <w:r>
        <w:t xml:space="preserve">Affordable housing – Several reiterated the view that there was currently a dearth of affordable housing options throughout much of the region; </w:t>
      </w:r>
    </w:p>
    <w:p w14:paraId="36D46493" w14:textId="77777777" w:rsidR="00B25D42" w:rsidRDefault="00B25D42" w:rsidP="00E11BB8">
      <w:pPr>
        <w:pStyle w:val="ListParagraph"/>
        <w:numPr>
          <w:ilvl w:val="0"/>
          <w:numId w:val="61"/>
        </w:numPr>
      </w:pPr>
      <w:r>
        <w:t xml:space="preserve">Infrastructure – It was felt that many roadways in the North were currently under poor condition, particularly in the winter months when snow clearing became difficult due to limited resources and equipment in several communities.  In addition, it was felt that many buildings in communities (such as Whitehorse) were in poor condition and more funding needed to be devoted to renovation as well as new building projects within the region; </w:t>
      </w:r>
    </w:p>
    <w:p w14:paraId="0D232FC6" w14:textId="0600CEEE" w:rsidR="00B25D42" w:rsidRDefault="00B25D42" w:rsidP="00E11BB8">
      <w:pPr>
        <w:pStyle w:val="ListParagraph"/>
        <w:numPr>
          <w:ilvl w:val="0"/>
          <w:numId w:val="61"/>
        </w:numPr>
      </w:pPr>
      <w:r>
        <w:t xml:space="preserve">Energy – While some believed a significant degree of progress had been made in switching </w:t>
      </w:r>
      <w:r w:rsidR="00742340">
        <w:t>to</w:t>
      </w:r>
      <w:r>
        <w:t xml:space="preserve"> more renewable forms of energy in recent years, it was still felt many remained too dependent on non-renewable energy sources such as oil and natural gas; </w:t>
      </w:r>
    </w:p>
    <w:p w14:paraId="19EC86A4" w14:textId="2C565832" w:rsidR="00B25D42" w:rsidRDefault="00B25D42" w:rsidP="00E11BB8">
      <w:pPr>
        <w:pStyle w:val="ListParagraph"/>
        <w:numPr>
          <w:ilvl w:val="0"/>
          <w:numId w:val="61"/>
        </w:numPr>
      </w:pPr>
      <w:r>
        <w:t xml:space="preserve">Crime – Some participants </w:t>
      </w:r>
      <w:r w:rsidR="00742340">
        <w:t>felt</w:t>
      </w:r>
      <w:r>
        <w:t xml:space="preserve"> that property crime in their areas had increased significantly in recent years.  This was generally thought to be a symptom of more systemic problems such as a lack of safe and affordable housing, addictions issues, as well as growing mental health concerns; and </w:t>
      </w:r>
    </w:p>
    <w:p w14:paraId="21F5EE8A" w14:textId="7D961FB4" w:rsidR="00B25D42" w:rsidRDefault="00B25D42" w:rsidP="00E11BB8">
      <w:pPr>
        <w:pStyle w:val="ListParagraph"/>
        <w:numPr>
          <w:ilvl w:val="0"/>
          <w:numId w:val="61"/>
        </w:numPr>
      </w:pPr>
      <w:r>
        <w:t xml:space="preserve">Mental health – Several participants felt there needed to be far more investment into mental health care.  Many identified this as a major problem, particularly for younger members of their community and those whose mental health had suffered following two years of living through the COVID-19 pandemic. </w:t>
      </w:r>
    </w:p>
    <w:p w14:paraId="72CCD702" w14:textId="54D2CD24" w:rsidR="00B25D42" w:rsidRDefault="00B25D42" w:rsidP="00B25D42">
      <w:r>
        <w:t xml:space="preserve">Asked specifically if they felt labour shortages were an issue in their region at present, several participants believed that </w:t>
      </w:r>
      <w:r w:rsidR="00742340">
        <w:t>they were</w:t>
      </w:r>
      <w:r>
        <w:t xml:space="preserve">.  It was thought that many businesses and sectors were finding it difficult to recruit talented workers to come to the region to work.  A key driver of this issue was once again attributed to a lack of affordable housing for those considering moving to the territory, with several participants </w:t>
      </w:r>
      <w:r w:rsidR="00742340">
        <w:t>of the opinion that</w:t>
      </w:r>
      <w:r>
        <w:t xml:space="preserve"> this had discouraged potential workers.  Some perceived low wages </w:t>
      </w:r>
      <w:r w:rsidR="00742340">
        <w:t>as</w:t>
      </w:r>
      <w:r>
        <w:t xml:space="preserve"> an issue as well, </w:t>
      </w:r>
      <w:r w:rsidR="00742340">
        <w:t>believing</w:t>
      </w:r>
      <w:r>
        <w:t xml:space="preserve"> that many potential employees simply did not find it worthwhile to </w:t>
      </w:r>
      <w:r>
        <w:lastRenderedPageBreak/>
        <w:t xml:space="preserve">work for the wages currently being offered.  A few suggested the federal and/or territorial governments could work to implement skills development programs for young people within the territory, providing them with useful skills that would allow them to seamlessly enter the labour force upon reaching adulthood.  Asked if they were aware of any programs or initiatives from the federal government regarding this issue, no participants could recall having heard anything on this front.   </w:t>
      </w:r>
    </w:p>
    <w:p w14:paraId="37614E61" w14:textId="77206CCE" w:rsidR="00B25D42" w:rsidRDefault="00B25D42" w:rsidP="00B25D42">
      <w:r>
        <w:t>Discussing the fishing industry in the territory, very few participants recalled having heard anything recently regarding salmon in the Yukon River.  For the small number that heard something, they recalled that salmon counts were currently down, though few other details were able to be provided.  To aid in discussion, participants were inf</w:t>
      </w:r>
      <w:r w:rsidR="00742340">
        <w:t xml:space="preserve">ormed that Yukon River systems </w:t>
      </w:r>
      <w:r>
        <w:t xml:space="preserve">that typically would see dependably high volumes of chum salmon, had experienced significant declines in both 2020 and 2021, with only around 20% of the normal numbers of fish returning.  Having received this clarification, a few more participants recalled having heard about this issue.  Some felt this to be a major issue of concern, particularly for Indigenous communities who depended on </w:t>
      </w:r>
      <w:r w:rsidR="00742340">
        <w:t>fish</w:t>
      </w:r>
      <w:r>
        <w:t xml:space="preserve"> as a primary food source.  Several participants, including those who were not aware of this issue prior to this conversation, expressed concern about this sharp decline in the salmon population.  Discussing potential causes, many felt climate change was a key driver of this issue.</w:t>
      </w:r>
      <w:r w:rsidR="00742340">
        <w:t xml:space="preserve"> </w:t>
      </w:r>
      <w:r>
        <w:t xml:space="preserve"> Some others also suggested overfishing in the Bering Sea had also contributed to the problem.  While few felt this issue would affect them personally, some expressed concern for those in these communities</w:t>
      </w:r>
      <w:r w:rsidR="00742340">
        <w:t>,</w:t>
      </w:r>
      <w:r>
        <w:t xml:space="preserve"> including Indigenous peoples and elders</w:t>
      </w:r>
      <w:r w:rsidR="00742340">
        <w:t>, for whom fishing (</w:t>
      </w:r>
      <w:r>
        <w:t>both for</w:t>
      </w:r>
      <w:r w:rsidR="00742340">
        <w:t xml:space="preserve"> sustenance and recreationally) </w:t>
      </w:r>
      <w:r>
        <w:t xml:space="preserve">was a major component of their lives.  Others were worried about the environmental impact of this issue on the region, and it was discussed that a sharp decrease in one species could lead to potential complications for the rest of the ecosystem.  Asked what needed to be done in order to address this issue, a few </w:t>
      </w:r>
      <w:r w:rsidR="00742340">
        <w:t>felt</w:t>
      </w:r>
      <w:r>
        <w:t xml:space="preserve"> there needed to be a complete shutdown of fishing, allowing the salmon population to </w:t>
      </w:r>
      <w:r w:rsidR="00742340">
        <w:t>recover</w:t>
      </w:r>
      <w:r>
        <w:t xml:space="preserve"> naturally </w:t>
      </w:r>
      <w:r w:rsidR="00742340">
        <w:t>over the long-term</w:t>
      </w:r>
      <w:r>
        <w:t xml:space="preserve">.  Others thought local hatchery programs, focused on releasing small fry salmon into the ecosystem, could be expanded to help rebuild these populations.  It was also expressed that both the federal and territorial governments should devote greater funding to researching the root causes of this issue, as well as working in collaboration with U.S. </w:t>
      </w:r>
      <w:r w:rsidR="00573109">
        <w:t>(notably</w:t>
      </w:r>
      <w:r>
        <w:t xml:space="preserve"> Alaska</w:t>
      </w:r>
      <w:r w:rsidR="00573109">
        <w:t>)</w:t>
      </w:r>
      <w:r>
        <w:t xml:space="preserve"> counterparts to find a solution.</w:t>
      </w:r>
    </w:p>
    <w:p w14:paraId="2B08B362" w14:textId="33AC7D01" w:rsidR="00B25D42" w:rsidRDefault="00B25D42" w:rsidP="00B25D42">
      <w:r>
        <w:t xml:space="preserve">Thinking on infrastructure needs within the territory, many believed more needed to be done to accommodate the expanding populations in many Yukon communities.  In Whitehorse, more specifically, it was felt that a second commuter bridge could be added to assist in reducing traffic congestion between the Riverdale area and the downtown core.  In addition, a few participants also suggested the cultivation of a more comprehensive trail system throughout the city, particularly for those looking to commute via bicycle in the warmer months of the year.  Some identified growing ‘urban sprawl’ as an issue of recent concern, feeling the city was expanding outward but with little infrastructure to connect these new developments to the rest of the community.  Expanding upon this, participants thought an increase in public transport capacity was an important step for the municipal and territorial governments to focus on moving forward.  While a small number believed the federal government had provided some support for infrastructure projects within Whitehorse (such as the planned rebuilding of city hall), very few could recall any other recent federal investments into infrastructure in the region. </w:t>
      </w:r>
    </w:p>
    <w:p w14:paraId="07D68FC5" w14:textId="77777777" w:rsidR="00B25D42" w:rsidRDefault="00B25D42" w:rsidP="00B25D42">
      <w:r>
        <w:lastRenderedPageBreak/>
        <w:t xml:space="preserve">Asked to identify any recent actions by the federal government which had a positive impact on their communities, some were of the impression that the Government of Canada had devoted a considerable amount of funding to the mining sector within the territory.  A few others commended the distribution of COVID-19 vaccines to Yukon communities during the pandemic and felt this process had been handled in a manner that was both efficient and equitable. </w:t>
      </w:r>
    </w:p>
    <w:p w14:paraId="5CA3557B" w14:textId="24C48B0D" w:rsidR="00431014" w:rsidRPr="00B25D42" w:rsidRDefault="00B25D42" w:rsidP="00431014">
      <w:r>
        <w:t xml:space="preserve">Focusing on climate change, several participants expressed the view that the world was currently experiencing a climate emergency.  This was felt to be an issue of immense concern going forward, especially with the resumption of trade and industrial activity following the relative inaction experienced by many sectors throughout the COVID-19 pandemic.  Asked if the Yukon had been impacted by climate change, many </w:t>
      </w:r>
      <w:r w:rsidR="00742340">
        <w:t>thought</w:t>
      </w:r>
      <w:r>
        <w:t xml:space="preserve"> that it had.  Several were of the view that climate patterns had changed and that temperatures in the region, particularly during the winter months, had warmed in recent decades.  A number of participants identified flooding due to snowmelt and wildfires in the summer months as their </w:t>
      </w:r>
      <w:r w:rsidR="00742340">
        <w:t>primary</w:t>
      </w:r>
      <w:r>
        <w:t xml:space="preserve"> concerns regarding the impact of climate change in the short-term.  Some were under the impression that territorial and municipal officials had already taken steps to address these concerns, including increased sandbagging activities in several communities in anticipation of potential floods during the spring.  No participants could recall any recent actions by the federal government on this front, though a number expressed the desire to see greater collaboration between the federal and territorial governments towards devising longer-term strategies to address climate-related concerns. </w:t>
      </w:r>
    </w:p>
    <w:p w14:paraId="7DDD182D" w14:textId="6D4AD879" w:rsidR="00431014" w:rsidRPr="0066044E" w:rsidRDefault="00431014" w:rsidP="0066044E">
      <w:pPr>
        <w:rPr>
          <w:rFonts w:cs="Segoe UI"/>
          <w:szCs w:val="20"/>
        </w:rPr>
      </w:pPr>
    </w:p>
    <w:p w14:paraId="05577952" w14:textId="77777777" w:rsidR="003E23E7" w:rsidRPr="003E23E7" w:rsidRDefault="003E23E7" w:rsidP="003E23E7"/>
    <w:p w14:paraId="138A837F" w14:textId="77777777" w:rsidR="00804E32" w:rsidRDefault="00804E32" w:rsidP="00A81BA9">
      <w:pPr>
        <w:pStyle w:val="SectionDivider"/>
      </w:pPr>
    </w:p>
    <w:p w14:paraId="40B8012F" w14:textId="77777777" w:rsidR="00B132F6" w:rsidRDefault="00B132F6" w:rsidP="00A81BA9">
      <w:pPr>
        <w:pStyle w:val="SectionDivider"/>
      </w:pPr>
    </w:p>
    <w:p w14:paraId="13F1CD30" w14:textId="5E46DD97" w:rsidR="00E045E0" w:rsidRPr="00A81BA9" w:rsidRDefault="002D54B9" w:rsidP="00A81BA9">
      <w:pPr>
        <w:pStyle w:val="SectionDivider"/>
      </w:pPr>
      <w:bookmarkStart w:id="81" w:name="_Toc110341689"/>
      <w:r>
        <w:t xml:space="preserve">Appendix </w:t>
      </w:r>
      <w:r w:rsidR="001444D1">
        <w:t>A</w:t>
      </w:r>
      <w:r>
        <w:t xml:space="preserve"> – Recruiting Scripts</w:t>
      </w:r>
      <w:bookmarkEnd w:id="81"/>
      <w:r w:rsidR="00E045E0">
        <w:br w:type="page"/>
      </w:r>
    </w:p>
    <w:p w14:paraId="0FDFE104" w14:textId="7D8C8C5D" w:rsidR="003D544C" w:rsidRPr="004D5079" w:rsidRDefault="003D544C" w:rsidP="009756CD">
      <w:pPr>
        <w:pStyle w:val="Heading1"/>
      </w:pPr>
      <w:bookmarkStart w:id="82" w:name="_Toc110341690"/>
      <w:r w:rsidRPr="00097166">
        <w:lastRenderedPageBreak/>
        <w:t>English Recruiting Script</w:t>
      </w:r>
      <w:bookmarkEnd w:id="82"/>
    </w:p>
    <w:p w14:paraId="644648C3" w14:textId="77777777" w:rsidR="00A56420" w:rsidRDefault="00A56420" w:rsidP="00A2443B">
      <w:pPr>
        <w:spacing w:after="0"/>
        <w:jc w:val="center"/>
        <w:rPr>
          <w:rFonts w:ascii="Calibri" w:eastAsia="Times New Roman" w:hAnsi="Calibri" w:cs="Calibri"/>
          <w:b/>
          <w:color w:val="auto"/>
          <w:kern w:val="18"/>
          <w:sz w:val="22"/>
        </w:rPr>
      </w:pPr>
      <w:bookmarkStart w:id="83" w:name="lt_pId036"/>
    </w:p>
    <w:p w14:paraId="764AA503" w14:textId="77777777" w:rsidR="003670DF" w:rsidRPr="003670DF" w:rsidRDefault="003670DF" w:rsidP="003670DF">
      <w:pPr>
        <w:spacing w:after="0"/>
        <w:jc w:val="center"/>
        <w:rPr>
          <w:rFonts w:ascii="Calibri" w:hAnsi="Calibri" w:cs="Calibri"/>
          <w:b/>
          <w:color w:val="auto"/>
          <w:sz w:val="22"/>
          <w:lang w:eastAsia="en-CA"/>
        </w:rPr>
      </w:pPr>
      <w:r w:rsidRPr="003670DF">
        <w:rPr>
          <w:rFonts w:ascii="Calibri" w:hAnsi="Calibri" w:cs="Calibri"/>
          <w:b/>
          <w:color w:val="auto"/>
          <w:sz w:val="22"/>
          <w:lang w:eastAsia="en-CA"/>
        </w:rPr>
        <w:t>Privy Council Office</w:t>
      </w:r>
    </w:p>
    <w:p w14:paraId="28A96019" w14:textId="77777777" w:rsidR="003670DF" w:rsidRPr="003670DF" w:rsidRDefault="003670DF" w:rsidP="003670DF">
      <w:pPr>
        <w:spacing w:after="0"/>
        <w:jc w:val="center"/>
        <w:rPr>
          <w:rFonts w:ascii="Calibri" w:hAnsi="Calibri" w:cs="Calibri"/>
          <w:b/>
          <w:color w:val="auto"/>
          <w:sz w:val="22"/>
          <w:lang w:eastAsia="en-CA"/>
        </w:rPr>
      </w:pPr>
      <w:r w:rsidRPr="003670DF">
        <w:rPr>
          <w:rFonts w:ascii="Calibri" w:hAnsi="Calibri" w:cs="Calibri"/>
          <w:b/>
          <w:color w:val="auto"/>
          <w:sz w:val="22"/>
          <w:lang w:eastAsia="en-CA"/>
        </w:rPr>
        <w:t>Recruiting Script – March 2022</w:t>
      </w:r>
      <w:r w:rsidRPr="003670DF">
        <w:rPr>
          <w:rFonts w:ascii="Calibri" w:hAnsi="Calibri" w:cs="Calibri"/>
          <w:b/>
          <w:color w:val="auto"/>
          <w:sz w:val="22"/>
          <w:lang w:eastAsia="en-CA"/>
        </w:rPr>
        <w:br/>
        <w:t xml:space="preserve">English Groups </w:t>
      </w:r>
    </w:p>
    <w:p w14:paraId="04D86A3D" w14:textId="77777777" w:rsidR="003670DF" w:rsidRPr="003670DF" w:rsidRDefault="003670DF" w:rsidP="003670DF">
      <w:pPr>
        <w:spacing w:after="0"/>
        <w:jc w:val="center"/>
        <w:rPr>
          <w:rFonts w:ascii="Calibri" w:hAnsi="Calibri" w:cs="Calibri"/>
          <w:color w:val="auto"/>
          <w:sz w:val="22"/>
          <w:lang w:eastAsia="en-CA"/>
        </w:rPr>
      </w:pPr>
    </w:p>
    <w:p w14:paraId="7D7060C0" w14:textId="77777777" w:rsidR="003670DF" w:rsidRPr="003670DF" w:rsidRDefault="003670DF" w:rsidP="003670DF">
      <w:pPr>
        <w:spacing w:after="0"/>
        <w:rPr>
          <w:rFonts w:ascii="Calibri" w:hAnsi="Calibri" w:cs="Calibri"/>
          <w:color w:val="auto"/>
          <w:sz w:val="22"/>
          <w:lang w:eastAsia="en-CA"/>
        </w:rPr>
      </w:pPr>
    </w:p>
    <w:p w14:paraId="5B3CA799"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b/>
          <w:color w:val="auto"/>
          <w:sz w:val="22"/>
          <w:szCs w:val="20"/>
          <w:lang w:eastAsia="en-CA"/>
        </w:rPr>
        <w:t xml:space="preserve">Recruitment Specifications Summary </w:t>
      </w:r>
    </w:p>
    <w:p w14:paraId="40F6908B" w14:textId="77777777" w:rsidR="003670DF" w:rsidRPr="003670DF" w:rsidRDefault="003670DF" w:rsidP="003670DF">
      <w:pPr>
        <w:spacing w:after="0"/>
        <w:rPr>
          <w:rFonts w:ascii="Calibri" w:hAnsi="Calibri" w:cs="Calibri"/>
          <w:b/>
          <w:color w:val="auto"/>
          <w:sz w:val="22"/>
          <w:szCs w:val="20"/>
          <w:lang w:eastAsia="en-CA"/>
        </w:rPr>
      </w:pPr>
    </w:p>
    <w:p w14:paraId="4E13F6EB"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Groups </w:t>
      </w:r>
      <w:r w:rsidRPr="003670DF">
        <w:rPr>
          <w:rFonts w:ascii="Calibri" w:hAnsi="Calibri" w:cs="Calibri"/>
          <w:color w:val="auto"/>
          <w:szCs w:val="20"/>
          <w:u w:val="single"/>
          <w:lang w:eastAsia="en-CA"/>
        </w:rPr>
        <w:t>conducted online.</w:t>
      </w:r>
    </w:p>
    <w:p w14:paraId="6EF467B7"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Each group is expected to last for two hours.</w:t>
      </w:r>
    </w:p>
    <w:p w14:paraId="313BC939"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Recruit 8 participants. </w:t>
      </w:r>
    </w:p>
    <w:p w14:paraId="5DA35F5B" w14:textId="77777777" w:rsidR="003670DF" w:rsidRPr="003670DF" w:rsidRDefault="003670DF" w:rsidP="003670DF">
      <w:pPr>
        <w:numPr>
          <w:ilvl w:val="0"/>
          <w:numId w:val="3"/>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Incentives will be $100 per person and will be sent to participants via e-transfer following the group. </w:t>
      </w:r>
    </w:p>
    <w:p w14:paraId="5F8E031E" w14:textId="77777777" w:rsidR="003670DF" w:rsidRPr="003670DF" w:rsidRDefault="003670DF" w:rsidP="003670DF">
      <w:pPr>
        <w:spacing w:after="0"/>
        <w:rPr>
          <w:rFonts w:ascii="Calibri" w:hAnsi="Calibri" w:cs="Calibri"/>
          <w:color w:val="auto"/>
          <w:szCs w:val="20"/>
          <w:lang w:eastAsia="en-CA"/>
        </w:rPr>
      </w:pPr>
    </w:p>
    <w:p w14:paraId="661A86AA" w14:textId="77777777" w:rsidR="003670DF" w:rsidRPr="003670DF" w:rsidRDefault="003670DF" w:rsidP="003670DF">
      <w:pPr>
        <w:spacing w:after="0"/>
        <w:rPr>
          <w:rFonts w:ascii="Calibri" w:hAnsi="Calibri" w:cs="Calibri"/>
          <w:color w:val="auto"/>
          <w:szCs w:val="20"/>
          <w:lang w:eastAsia="en-CA"/>
        </w:rPr>
      </w:pPr>
      <w:r w:rsidRPr="003670DF">
        <w:rPr>
          <w:rFonts w:ascii="Calibri" w:hAnsi="Calibri" w:cs="Calibri"/>
          <w:color w:val="auto"/>
          <w:szCs w:val="20"/>
          <w:lang w:eastAsia="en-CA"/>
        </w:rPr>
        <w:t>Specifications for the focus groups are as follows:</w:t>
      </w:r>
    </w:p>
    <w:p w14:paraId="22AD0FC3" w14:textId="77777777" w:rsidR="003670DF" w:rsidRPr="003670DF" w:rsidRDefault="003670DF" w:rsidP="003670DF">
      <w:pPr>
        <w:spacing w:after="0"/>
        <w:rPr>
          <w:rFonts w:ascii="Calibri" w:hAnsi="Calibri" w:cs="Calibri"/>
          <w:color w:val="auto"/>
          <w:szCs w:val="20"/>
          <w:lang w:eastAsia="en-CA"/>
        </w:rPr>
      </w:pPr>
    </w:p>
    <w:tbl>
      <w:tblPr>
        <w:tblStyle w:val="TableGrid54"/>
        <w:tblpPr w:leftFromText="180" w:rightFromText="180" w:vertAnchor="text" w:horzAnchor="margin" w:tblpY="-17"/>
        <w:tblW w:w="9566" w:type="dxa"/>
        <w:tblLook w:val="04A0" w:firstRow="1" w:lastRow="0" w:firstColumn="1" w:lastColumn="0" w:noHBand="0" w:noVBand="1"/>
      </w:tblPr>
      <w:tblGrid>
        <w:gridCol w:w="768"/>
        <w:gridCol w:w="1637"/>
        <w:gridCol w:w="1134"/>
        <w:gridCol w:w="1418"/>
        <w:gridCol w:w="1559"/>
        <w:gridCol w:w="1790"/>
        <w:gridCol w:w="1260"/>
      </w:tblGrid>
      <w:tr w:rsidR="003670DF" w:rsidRPr="003670DF" w14:paraId="47F88570" w14:textId="77777777" w:rsidTr="00E4698C">
        <w:trPr>
          <w:trHeight w:val="236"/>
        </w:trPr>
        <w:tc>
          <w:tcPr>
            <w:tcW w:w="768" w:type="dxa"/>
          </w:tcPr>
          <w:p w14:paraId="644263CF"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GROUP</w:t>
            </w:r>
          </w:p>
        </w:tc>
        <w:tc>
          <w:tcPr>
            <w:tcW w:w="1637" w:type="dxa"/>
          </w:tcPr>
          <w:p w14:paraId="61FBF056"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DATE</w:t>
            </w:r>
          </w:p>
        </w:tc>
        <w:tc>
          <w:tcPr>
            <w:tcW w:w="1134" w:type="dxa"/>
          </w:tcPr>
          <w:p w14:paraId="194001EA"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TIME (EST/EDT)</w:t>
            </w:r>
          </w:p>
        </w:tc>
        <w:tc>
          <w:tcPr>
            <w:tcW w:w="1418" w:type="dxa"/>
          </w:tcPr>
          <w:p w14:paraId="47962C59"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TIME (LOCAL)</w:t>
            </w:r>
          </w:p>
        </w:tc>
        <w:tc>
          <w:tcPr>
            <w:tcW w:w="1559" w:type="dxa"/>
          </w:tcPr>
          <w:p w14:paraId="673030F7"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LOCATION</w:t>
            </w:r>
          </w:p>
        </w:tc>
        <w:tc>
          <w:tcPr>
            <w:tcW w:w="1790" w:type="dxa"/>
          </w:tcPr>
          <w:p w14:paraId="3ED35D61" w14:textId="77777777" w:rsidR="003670DF" w:rsidRPr="003670DF" w:rsidRDefault="003670DF" w:rsidP="003670DF">
            <w:pPr>
              <w:spacing w:after="0"/>
              <w:jc w:val="center"/>
              <w:rPr>
                <w:rFonts w:ascii="Calibri" w:eastAsia="Calibri" w:hAnsi="Calibri" w:cs="Calibri"/>
                <w:b/>
                <w:bCs/>
                <w:color w:val="auto"/>
                <w:sz w:val="18"/>
                <w:szCs w:val="18"/>
              </w:rPr>
            </w:pPr>
            <w:r w:rsidRPr="003670DF">
              <w:rPr>
                <w:rFonts w:ascii="Calibri" w:eastAsia="Calibri" w:hAnsi="Calibri" w:cs="Calibri"/>
                <w:b/>
                <w:bCs/>
                <w:color w:val="auto"/>
                <w:sz w:val="18"/>
                <w:szCs w:val="18"/>
              </w:rPr>
              <w:t>COMPOSITION</w:t>
            </w:r>
          </w:p>
        </w:tc>
        <w:tc>
          <w:tcPr>
            <w:tcW w:w="1260" w:type="dxa"/>
          </w:tcPr>
          <w:p w14:paraId="4DB2306C" w14:textId="77777777" w:rsidR="003670DF" w:rsidRPr="003670DF" w:rsidRDefault="003670DF" w:rsidP="003670DF">
            <w:pPr>
              <w:spacing w:after="0"/>
              <w:jc w:val="center"/>
              <w:rPr>
                <w:rFonts w:ascii="Calibri" w:eastAsia="Calibri" w:hAnsi="Calibri" w:cs="Calibri"/>
                <w:b/>
                <w:bCs/>
                <w:color w:val="auto"/>
                <w:sz w:val="18"/>
                <w:szCs w:val="18"/>
                <w:highlight w:val="yellow"/>
              </w:rPr>
            </w:pPr>
            <w:r w:rsidRPr="003670DF">
              <w:rPr>
                <w:rFonts w:ascii="Calibri" w:eastAsia="Calibri" w:hAnsi="Calibri" w:cs="Calibri"/>
                <w:b/>
                <w:bCs/>
                <w:color w:val="auto"/>
                <w:sz w:val="18"/>
                <w:szCs w:val="18"/>
              </w:rPr>
              <w:t>MODERATOR</w:t>
            </w:r>
          </w:p>
        </w:tc>
      </w:tr>
      <w:tr w:rsidR="003670DF" w:rsidRPr="003670DF" w14:paraId="6720C488" w14:textId="77777777" w:rsidTr="00E4698C">
        <w:trPr>
          <w:trHeight w:val="711"/>
        </w:trPr>
        <w:tc>
          <w:tcPr>
            <w:tcW w:w="768" w:type="dxa"/>
            <w:vAlign w:val="center"/>
          </w:tcPr>
          <w:p w14:paraId="2423EA3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1</w:t>
            </w:r>
          </w:p>
        </w:tc>
        <w:tc>
          <w:tcPr>
            <w:tcW w:w="1637" w:type="dxa"/>
            <w:vAlign w:val="center"/>
          </w:tcPr>
          <w:p w14:paraId="10DDE3C1"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Thurs., March 3</w:t>
            </w:r>
            <w:r w:rsidRPr="003670DF">
              <w:rPr>
                <w:rFonts w:ascii="Calibri" w:eastAsia="Calibri" w:hAnsi="Calibri" w:cs="Calibri"/>
                <w:color w:val="auto"/>
                <w:sz w:val="18"/>
                <w:szCs w:val="18"/>
                <w:vertAlign w:val="superscript"/>
              </w:rPr>
              <w:t>rd</w:t>
            </w:r>
          </w:p>
        </w:tc>
        <w:tc>
          <w:tcPr>
            <w:tcW w:w="1134" w:type="dxa"/>
            <w:vAlign w:val="center"/>
          </w:tcPr>
          <w:p w14:paraId="2B77226E"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6:00-8:00 (EST)</w:t>
            </w:r>
          </w:p>
        </w:tc>
        <w:tc>
          <w:tcPr>
            <w:tcW w:w="1418" w:type="dxa"/>
          </w:tcPr>
          <w:p w14:paraId="14709C19" w14:textId="77777777" w:rsidR="003670DF" w:rsidRPr="003670DF" w:rsidRDefault="003670DF" w:rsidP="003670DF">
            <w:pPr>
              <w:spacing w:after="0"/>
              <w:jc w:val="center"/>
              <w:rPr>
                <w:rFonts w:ascii="Calibri" w:eastAsia="Calibri" w:hAnsi="Calibri" w:cs="Calibri"/>
                <w:color w:val="auto"/>
                <w:sz w:val="18"/>
                <w:szCs w:val="18"/>
              </w:rPr>
            </w:pPr>
          </w:p>
          <w:p w14:paraId="3F211F28"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(EST)</w:t>
            </w:r>
          </w:p>
        </w:tc>
        <w:tc>
          <w:tcPr>
            <w:tcW w:w="1559" w:type="dxa"/>
          </w:tcPr>
          <w:p w14:paraId="74B52495" w14:textId="77777777" w:rsidR="003670DF" w:rsidRPr="007E41A7" w:rsidRDefault="003670DF" w:rsidP="003670DF">
            <w:pPr>
              <w:spacing w:after="0"/>
              <w:jc w:val="center"/>
              <w:rPr>
                <w:rFonts w:ascii="Calibri" w:eastAsia="Calibri" w:hAnsi="Calibri" w:cs="Calibri"/>
                <w:color w:val="auto"/>
                <w:sz w:val="18"/>
                <w:szCs w:val="18"/>
              </w:rPr>
            </w:pPr>
          </w:p>
          <w:p w14:paraId="64496D4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Ottawa</w:t>
            </w:r>
          </w:p>
        </w:tc>
        <w:tc>
          <w:tcPr>
            <w:tcW w:w="1790" w:type="dxa"/>
            <w:vAlign w:val="center"/>
          </w:tcPr>
          <w:p w14:paraId="6FF20E1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shd w:val="clear" w:color="auto" w:fill="auto"/>
            <w:vAlign w:val="center"/>
          </w:tcPr>
          <w:p w14:paraId="3413654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DN</w:t>
            </w:r>
          </w:p>
        </w:tc>
      </w:tr>
      <w:tr w:rsidR="003670DF" w:rsidRPr="003670DF" w14:paraId="26CBC1A3" w14:textId="77777777" w:rsidTr="00E4698C">
        <w:trPr>
          <w:trHeight w:val="645"/>
        </w:trPr>
        <w:tc>
          <w:tcPr>
            <w:tcW w:w="768" w:type="dxa"/>
            <w:vAlign w:val="center"/>
          </w:tcPr>
          <w:p w14:paraId="6F2085A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2</w:t>
            </w:r>
          </w:p>
        </w:tc>
        <w:tc>
          <w:tcPr>
            <w:tcW w:w="1637" w:type="dxa"/>
            <w:vAlign w:val="center"/>
          </w:tcPr>
          <w:p w14:paraId="4DB40EE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Tues., March 8</w:t>
            </w:r>
            <w:r w:rsidRPr="003670DF">
              <w:rPr>
                <w:rFonts w:ascii="Calibri" w:eastAsia="Calibri" w:hAnsi="Calibri" w:cs="Calibri"/>
                <w:color w:val="auto"/>
                <w:sz w:val="18"/>
                <w:szCs w:val="18"/>
                <w:vertAlign w:val="superscript"/>
              </w:rPr>
              <w:t>th</w:t>
            </w:r>
          </w:p>
        </w:tc>
        <w:tc>
          <w:tcPr>
            <w:tcW w:w="1134" w:type="dxa"/>
            <w:vAlign w:val="center"/>
          </w:tcPr>
          <w:p w14:paraId="0FAC15BA"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4:30-6:30 (EST)</w:t>
            </w:r>
          </w:p>
        </w:tc>
        <w:tc>
          <w:tcPr>
            <w:tcW w:w="1418" w:type="dxa"/>
          </w:tcPr>
          <w:p w14:paraId="57CA2C5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5:30-7:30 (AST)</w:t>
            </w:r>
          </w:p>
          <w:p w14:paraId="02136F5B"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(NST)</w:t>
            </w:r>
          </w:p>
        </w:tc>
        <w:tc>
          <w:tcPr>
            <w:tcW w:w="1559" w:type="dxa"/>
          </w:tcPr>
          <w:p w14:paraId="3EA3AB8F" w14:textId="77777777" w:rsidR="003670DF" w:rsidRPr="007E41A7" w:rsidRDefault="003670DF" w:rsidP="003670DF">
            <w:pPr>
              <w:spacing w:after="0"/>
              <w:jc w:val="center"/>
              <w:rPr>
                <w:rFonts w:ascii="Calibri" w:eastAsia="Calibri" w:hAnsi="Calibri" w:cs="Calibri"/>
                <w:color w:val="auto"/>
                <w:sz w:val="18"/>
                <w:szCs w:val="18"/>
              </w:rPr>
            </w:pPr>
          </w:p>
          <w:p w14:paraId="27F95AF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Newfoundland </w:t>
            </w:r>
          </w:p>
          <w:p w14:paraId="2423107E"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703C810C"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shd w:val="clear" w:color="auto" w:fill="auto"/>
            <w:vAlign w:val="center"/>
          </w:tcPr>
          <w:p w14:paraId="5C2F89F1"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DN</w:t>
            </w:r>
          </w:p>
        </w:tc>
      </w:tr>
      <w:tr w:rsidR="003670DF" w:rsidRPr="003670DF" w14:paraId="04807F36" w14:textId="77777777" w:rsidTr="00E4698C">
        <w:trPr>
          <w:trHeight w:val="701"/>
        </w:trPr>
        <w:tc>
          <w:tcPr>
            <w:tcW w:w="768" w:type="dxa"/>
            <w:vAlign w:val="center"/>
          </w:tcPr>
          <w:p w14:paraId="71D050F2"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4</w:t>
            </w:r>
          </w:p>
        </w:tc>
        <w:tc>
          <w:tcPr>
            <w:tcW w:w="1637" w:type="dxa"/>
            <w:vAlign w:val="center"/>
          </w:tcPr>
          <w:p w14:paraId="5FBE3FBC"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Thurs., March 10</w:t>
            </w:r>
            <w:r w:rsidRPr="003670DF">
              <w:rPr>
                <w:rFonts w:ascii="Calibri" w:eastAsia="Calibri" w:hAnsi="Calibri" w:cs="Calibri"/>
                <w:color w:val="auto"/>
                <w:sz w:val="18"/>
                <w:szCs w:val="18"/>
                <w:vertAlign w:val="superscript"/>
              </w:rPr>
              <w:t>th</w:t>
            </w:r>
          </w:p>
        </w:tc>
        <w:tc>
          <w:tcPr>
            <w:tcW w:w="1134" w:type="dxa"/>
            <w:vAlign w:val="center"/>
          </w:tcPr>
          <w:p w14:paraId="209FF7D3"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(EST)</w:t>
            </w:r>
          </w:p>
        </w:tc>
        <w:tc>
          <w:tcPr>
            <w:tcW w:w="1418" w:type="dxa"/>
          </w:tcPr>
          <w:p w14:paraId="33F31C0A" w14:textId="77777777" w:rsidR="003670DF" w:rsidRPr="003670DF" w:rsidRDefault="003670DF" w:rsidP="003670DF">
            <w:pPr>
              <w:spacing w:after="0"/>
              <w:jc w:val="center"/>
              <w:rPr>
                <w:rFonts w:ascii="Calibri" w:eastAsia="Calibri" w:hAnsi="Calibri" w:cs="Calibri"/>
                <w:b/>
                <w:color w:val="auto"/>
                <w:sz w:val="18"/>
                <w:szCs w:val="18"/>
              </w:rPr>
            </w:pPr>
          </w:p>
          <w:p w14:paraId="108782E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(EST)</w:t>
            </w:r>
          </w:p>
        </w:tc>
        <w:tc>
          <w:tcPr>
            <w:tcW w:w="1559" w:type="dxa"/>
          </w:tcPr>
          <w:p w14:paraId="39B68907"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Ontario-U.S. Border Cities</w:t>
            </w:r>
          </w:p>
          <w:p w14:paraId="2AB39D99"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47B1B812"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Parents of Children Under 12</w:t>
            </w:r>
          </w:p>
        </w:tc>
        <w:tc>
          <w:tcPr>
            <w:tcW w:w="1260" w:type="dxa"/>
            <w:vAlign w:val="center"/>
          </w:tcPr>
          <w:p w14:paraId="07EF5AF1"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TBW</w:t>
            </w:r>
          </w:p>
        </w:tc>
      </w:tr>
      <w:tr w:rsidR="003670DF" w:rsidRPr="003670DF" w14:paraId="2FA5F265" w14:textId="77777777" w:rsidTr="00E4698C">
        <w:trPr>
          <w:trHeight w:val="727"/>
        </w:trPr>
        <w:tc>
          <w:tcPr>
            <w:tcW w:w="768" w:type="dxa"/>
            <w:vAlign w:val="center"/>
          </w:tcPr>
          <w:p w14:paraId="509CDBCF"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5</w:t>
            </w:r>
          </w:p>
        </w:tc>
        <w:tc>
          <w:tcPr>
            <w:tcW w:w="1637" w:type="dxa"/>
            <w:vAlign w:val="center"/>
          </w:tcPr>
          <w:p w14:paraId="2CA97FF3"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Tues., March 15</w:t>
            </w:r>
            <w:r w:rsidRPr="003670DF">
              <w:rPr>
                <w:rFonts w:ascii="Calibri" w:eastAsia="Calibri" w:hAnsi="Calibri" w:cs="Calibri"/>
                <w:color w:val="auto"/>
                <w:sz w:val="18"/>
                <w:szCs w:val="18"/>
                <w:vertAlign w:val="superscript"/>
              </w:rPr>
              <w:t>th</w:t>
            </w:r>
          </w:p>
        </w:tc>
        <w:tc>
          <w:tcPr>
            <w:tcW w:w="1134" w:type="dxa"/>
            <w:vAlign w:val="center"/>
          </w:tcPr>
          <w:p w14:paraId="7D9E486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9:00-11:00 (EDT)</w:t>
            </w:r>
          </w:p>
        </w:tc>
        <w:tc>
          <w:tcPr>
            <w:tcW w:w="1418" w:type="dxa"/>
          </w:tcPr>
          <w:p w14:paraId="3C4C3098" w14:textId="77777777" w:rsidR="003670DF" w:rsidRPr="003670DF" w:rsidRDefault="003670DF" w:rsidP="003670DF">
            <w:pPr>
              <w:spacing w:after="0"/>
              <w:jc w:val="center"/>
              <w:rPr>
                <w:rFonts w:ascii="Calibri" w:eastAsia="Calibri" w:hAnsi="Calibri" w:cs="Calibri"/>
                <w:color w:val="auto"/>
                <w:sz w:val="18"/>
                <w:szCs w:val="18"/>
              </w:rPr>
            </w:pPr>
          </w:p>
          <w:p w14:paraId="51F11241"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(MST)</w:t>
            </w:r>
          </w:p>
        </w:tc>
        <w:tc>
          <w:tcPr>
            <w:tcW w:w="1559" w:type="dxa"/>
          </w:tcPr>
          <w:p w14:paraId="28563C0E" w14:textId="77777777" w:rsidR="003670DF" w:rsidRPr="007E41A7" w:rsidRDefault="003670DF" w:rsidP="003670DF">
            <w:pPr>
              <w:spacing w:after="0"/>
              <w:jc w:val="center"/>
              <w:rPr>
                <w:rFonts w:ascii="Calibri" w:eastAsia="Calibri" w:hAnsi="Calibri" w:cs="Calibri"/>
                <w:color w:val="auto"/>
                <w:sz w:val="18"/>
                <w:szCs w:val="18"/>
              </w:rPr>
            </w:pPr>
          </w:p>
          <w:p w14:paraId="0F4AA2E8"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Yukon</w:t>
            </w:r>
          </w:p>
        </w:tc>
        <w:tc>
          <w:tcPr>
            <w:tcW w:w="1790" w:type="dxa"/>
            <w:shd w:val="clear" w:color="auto" w:fill="auto"/>
            <w:vAlign w:val="center"/>
          </w:tcPr>
          <w:p w14:paraId="3D584C23"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vAlign w:val="center"/>
          </w:tcPr>
          <w:p w14:paraId="7F6DBAD8"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TBW</w:t>
            </w:r>
          </w:p>
        </w:tc>
      </w:tr>
      <w:tr w:rsidR="003670DF" w:rsidRPr="003670DF" w14:paraId="2295A36E" w14:textId="77777777" w:rsidTr="00E4698C">
        <w:trPr>
          <w:trHeight w:val="727"/>
        </w:trPr>
        <w:tc>
          <w:tcPr>
            <w:tcW w:w="768" w:type="dxa"/>
            <w:vAlign w:val="center"/>
          </w:tcPr>
          <w:p w14:paraId="0C50E55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w:t>
            </w:r>
          </w:p>
        </w:tc>
        <w:tc>
          <w:tcPr>
            <w:tcW w:w="1637" w:type="dxa"/>
            <w:vAlign w:val="center"/>
          </w:tcPr>
          <w:p w14:paraId="167AC32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Wed., March 16</w:t>
            </w:r>
            <w:r w:rsidRPr="003670DF">
              <w:rPr>
                <w:rFonts w:ascii="Calibri" w:eastAsia="Calibri" w:hAnsi="Calibri" w:cs="Calibri"/>
                <w:color w:val="auto"/>
                <w:sz w:val="18"/>
                <w:szCs w:val="18"/>
                <w:vertAlign w:val="superscript"/>
              </w:rPr>
              <w:t>th</w:t>
            </w:r>
          </w:p>
        </w:tc>
        <w:tc>
          <w:tcPr>
            <w:tcW w:w="1134" w:type="dxa"/>
            <w:vAlign w:val="center"/>
          </w:tcPr>
          <w:p w14:paraId="7E9D5767"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7:00-9:00 (EDT)</w:t>
            </w:r>
          </w:p>
        </w:tc>
        <w:tc>
          <w:tcPr>
            <w:tcW w:w="1418" w:type="dxa"/>
          </w:tcPr>
          <w:p w14:paraId="752EF902" w14:textId="77777777" w:rsidR="003670DF" w:rsidRPr="003670DF" w:rsidRDefault="003670DF" w:rsidP="003670DF">
            <w:pPr>
              <w:spacing w:after="0"/>
              <w:jc w:val="center"/>
              <w:rPr>
                <w:rFonts w:ascii="Calibri" w:eastAsia="Calibri" w:hAnsi="Calibri" w:cs="Calibri"/>
                <w:b/>
                <w:color w:val="auto"/>
                <w:sz w:val="18"/>
                <w:szCs w:val="18"/>
              </w:rPr>
            </w:pPr>
          </w:p>
          <w:p w14:paraId="2613C5D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(CDT)</w:t>
            </w:r>
          </w:p>
        </w:tc>
        <w:tc>
          <w:tcPr>
            <w:tcW w:w="1559" w:type="dxa"/>
          </w:tcPr>
          <w:p w14:paraId="5F99127B" w14:textId="77777777" w:rsidR="003670DF" w:rsidRPr="007E41A7" w:rsidRDefault="003670DF" w:rsidP="003670DF">
            <w:pPr>
              <w:spacing w:after="0"/>
              <w:jc w:val="center"/>
              <w:rPr>
                <w:rFonts w:ascii="Calibri" w:eastAsia="Calibri" w:hAnsi="Calibri" w:cs="Calibri"/>
                <w:color w:val="auto"/>
                <w:sz w:val="18"/>
                <w:szCs w:val="18"/>
              </w:rPr>
            </w:pPr>
          </w:p>
          <w:p w14:paraId="0E66E8EE"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Rural Manitoba</w:t>
            </w:r>
          </w:p>
          <w:p w14:paraId="1D02A9B0"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0A34736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vAlign w:val="center"/>
          </w:tcPr>
          <w:p w14:paraId="193BB4D9"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TBW</w:t>
            </w:r>
          </w:p>
        </w:tc>
      </w:tr>
      <w:tr w:rsidR="003670DF" w:rsidRPr="003670DF" w14:paraId="3E335049" w14:textId="77777777" w:rsidTr="00E4698C">
        <w:trPr>
          <w:trHeight w:val="490"/>
        </w:trPr>
        <w:tc>
          <w:tcPr>
            <w:tcW w:w="768" w:type="dxa"/>
            <w:vAlign w:val="center"/>
          </w:tcPr>
          <w:p w14:paraId="61AB681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8</w:t>
            </w:r>
          </w:p>
        </w:tc>
        <w:tc>
          <w:tcPr>
            <w:tcW w:w="1637" w:type="dxa"/>
            <w:vAlign w:val="center"/>
          </w:tcPr>
          <w:p w14:paraId="07C4E585"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Tues., March 22</w:t>
            </w:r>
            <w:r w:rsidRPr="003670DF">
              <w:rPr>
                <w:rFonts w:ascii="Calibri" w:eastAsia="Calibri" w:hAnsi="Calibri" w:cs="Calibri"/>
                <w:color w:val="auto"/>
                <w:sz w:val="18"/>
                <w:szCs w:val="18"/>
                <w:vertAlign w:val="superscript"/>
              </w:rPr>
              <w:t>nd</w:t>
            </w:r>
          </w:p>
        </w:tc>
        <w:tc>
          <w:tcPr>
            <w:tcW w:w="1134" w:type="dxa"/>
            <w:vAlign w:val="center"/>
          </w:tcPr>
          <w:p w14:paraId="27A5C468"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8:00-10:00 (EDT)</w:t>
            </w:r>
          </w:p>
        </w:tc>
        <w:tc>
          <w:tcPr>
            <w:tcW w:w="1418" w:type="dxa"/>
          </w:tcPr>
          <w:p w14:paraId="1D6CA040"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(MDT)</w:t>
            </w:r>
          </w:p>
        </w:tc>
        <w:tc>
          <w:tcPr>
            <w:tcW w:w="1559" w:type="dxa"/>
          </w:tcPr>
          <w:p w14:paraId="6B4C8240"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Calgary</w:t>
            </w:r>
          </w:p>
          <w:p w14:paraId="712DCAA2"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04C38C96"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Young Adults, aged 18-30</w:t>
            </w:r>
          </w:p>
        </w:tc>
        <w:tc>
          <w:tcPr>
            <w:tcW w:w="1260" w:type="dxa"/>
            <w:vAlign w:val="center"/>
          </w:tcPr>
          <w:p w14:paraId="5CF500FA"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TBW</w:t>
            </w:r>
          </w:p>
        </w:tc>
      </w:tr>
      <w:tr w:rsidR="003670DF" w:rsidRPr="003670DF" w14:paraId="1BFC3458" w14:textId="77777777" w:rsidTr="00E4698C">
        <w:trPr>
          <w:trHeight w:val="490"/>
        </w:trPr>
        <w:tc>
          <w:tcPr>
            <w:tcW w:w="768" w:type="dxa"/>
            <w:vAlign w:val="center"/>
          </w:tcPr>
          <w:p w14:paraId="519BD5B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9</w:t>
            </w:r>
          </w:p>
        </w:tc>
        <w:tc>
          <w:tcPr>
            <w:tcW w:w="1637" w:type="dxa"/>
            <w:vAlign w:val="center"/>
          </w:tcPr>
          <w:p w14:paraId="6262951C"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Wed., March 23</w:t>
            </w:r>
            <w:r w:rsidRPr="003670DF">
              <w:rPr>
                <w:rFonts w:ascii="Calibri" w:eastAsia="Calibri" w:hAnsi="Calibri" w:cs="Calibri"/>
                <w:color w:val="auto"/>
                <w:sz w:val="18"/>
                <w:szCs w:val="18"/>
                <w:vertAlign w:val="superscript"/>
              </w:rPr>
              <w:t>rd</w:t>
            </w:r>
          </w:p>
        </w:tc>
        <w:tc>
          <w:tcPr>
            <w:tcW w:w="1134" w:type="dxa"/>
            <w:vAlign w:val="center"/>
          </w:tcPr>
          <w:p w14:paraId="7AFF45E2"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9:00-11:00 (EDT)</w:t>
            </w:r>
          </w:p>
        </w:tc>
        <w:tc>
          <w:tcPr>
            <w:tcW w:w="1418" w:type="dxa"/>
          </w:tcPr>
          <w:p w14:paraId="2E28F2D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(PDT)</w:t>
            </w:r>
          </w:p>
          <w:p w14:paraId="73F86F1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 xml:space="preserve">7:00-9:00 (MDT) </w:t>
            </w:r>
          </w:p>
        </w:tc>
        <w:tc>
          <w:tcPr>
            <w:tcW w:w="1559" w:type="dxa"/>
          </w:tcPr>
          <w:p w14:paraId="1CCA37B9"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Northern British Columbia</w:t>
            </w:r>
          </w:p>
          <w:p w14:paraId="14C86596"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66EDF9DD"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General Population</w:t>
            </w:r>
          </w:p>
        </w:tc>
        <w:tc>
          <w:tcPr>
            <w:tcW w:w="1260" w:type="dxa"/>
            <w:vAlign w:val="center"/>
          </w:tcPr>
          <w:p w14:paraId="52979356"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TBW</w:t>
            </w:r>
          </w:p>
        </w:tc>
      </w:tr>
      <w:tr w:rsidR="003670DF" w:rsidRPr="003670DF" w14:paraId="574C78C9" w14:textId="77777777" w:rsidTr="00E4698C">
        <w:trPr>
          <w:trHeight w:val="490"/>
        </w:trPr>
        <w:tc>
          <w:tcPr>
            <w:tcW w:w="768" w:type="dxa"/>
            <w:vAlign w:val="center"/>
          </w:tcPr>
          <w:p w14:paraId="3570CF3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10</w:t>
            </w:r>
          </w:p>
        </w:tc>
        <w:tc>
          <w:tcPr>
            <w:tcW w:w="1637" w:type="dxa"/>
            <w:vAlign w:val="center"/>
          </w:tcPr>
          <w:p w14:paraId="43CB24A3"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Thurs., March 24</w:t>
            </w:r>
            <w:r w:rsidRPr="003670DF">
              <w:rPr>
                <w:rFonts w:ascii="Calibri" w:eastAsia="Calibri" w:hAnsi="Calibri" w:cs="Calibri"/>
                <w:color w:val="auto"/>
                <w:sz w:val="18"/>
                <w:szCs w:val="18"/>
                <w:vertAlign w:val="superscript"/>
              </w:rPr>
              <w:t>th</w:t>
            </w:r>
          </w:p>
        </w:tc>
        <w:tc>
          <w:tcPr>
            <w:tcW w:w="1134" w:type="dxa"/>
            <w:vAlign w:val="center"/>
          </w:tcPr>
          <w:p w14:paraId="63495402"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(EDT)</w:t>
            </w:r>
          </w:p>
        </w:tc>
        <w:tc>
          <w:tcPr>
            <w:tcW w:w="1418" w:type="dxa"/>
          </w:tcPr>
          <w:p w14:paraId="0F28C5EB" w14:textId="77777777" w:rsidR="003670DF" w:rsidRPr="003670DF" w:rsidRDefault="003670DF" w:rsidP="003670DF">
            <w:pPr>
              <w:spacing w:after="0"/>
              <w:jc w:val="center"/>
              <w:rPr>
                <w:rFonts w:ascii="Calibri" w:eastAsia="Calibri" w:hAnsi="Calibri" w:cs="Calibri"/>
                <w:color w:val="auto"/>
                <w:sz w:val="18"/>
                <w:szCs w:val="18"/>
              </w:rPr>
            </w:pPr>
          </w:p>
          <w:p w14:paraId="2A3D7F25"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(EDT)</w:t>
            </w:r>
          </w:p>
        </w:tc>
        <w:tc>
          <w:tcPr>
            <w:tcW w:w="1559" w:type="dxa"/>
          </w:tcPr>
          <w:p w14:paraId="14437FD1"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Halton &amp; Peel Regions</w:t>
            </w:r>
          </w:p>
          <w:p w14:paraId="7C8B3270"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shd w:val="clear" w:color="auto" w:fill="auto"/>
            <w:vAlign w:val="center"/>
          </w:tcPr>
          <w:p w14:paraId="031AF7C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 xml:space="preserve"> Financially Precarious</w:t>
            </w:r>
          </w:p>
        </w:tc>
        <w:tc>
          <w:tcPr>
            <w:tcW w:w="1260" w:type="dxa"/>
            <w:shd w:val="clear" w:color="auto" w:fill="auto"/>
            <w:vAlign w:val="center"/>
          </w:tcPr>
          <w:p w14:paraId="3C9FBE18" w14:textId="77777777" w:rsidR="003670DF" w:rsidRPr="003670DF" w:rsidRDefault="003670DF" w:rsidP="003670DF">
            <w:pPr>
              <w:spacing w:after="0"/>
              <w:jc w:val="center"/>
              <w:rPr>
                <w:rFonts w:ascii="Calibri" w:eastAsia="Calibri" w:hAnsi="Calibri" w:cs="Calibri"/>
                <w:color w:val="auto"/>
                <w:sz w:val="18"/>
                <w:szCs w:val="18"/>
                <w:highlight w:val="yellow"/>
              </w:rPr>
            </w:pPr>
            <w:r w:rsidRPr="003670DF">
              <w:rPr>
                <w:rFonts w:ascii="Calibri" w:eastAsia="Calibri" w:hAnsi="Calibri" w:cs="Calibri"/>
                <w:color w:val="auto"/>
                <w:sz w:val="18"/>
                <w:szCs w:val="18"/>
              </w:rPr>
              <w:t>DN</w:t>
            </w:r>
          </w:p>
        </w:tc>
      </w:tr>
      <w:tr w:rsidR="003670DF" w:rsidRPr="003670DF" w14:paraId="0588BB76" w14:textId="77777777" w:rsidTr="00E4698C">
        <w:trPr>
          <w:trHeight w:val="629"/>
        </w:trPr>
        <w:tc>
          <w:tcPr>
            <w:tcW w:w="768" w:type="dxa"/>
            <w:vAlign w:val="center"/>
          </w:tcPr>
          <w:p w14:paraId="2BC28E3D"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11</w:t>
            </w:r>
          </w:p>
        </w:tc>
        <w:tc>
          <w:tcPr>
            <w:tcW w:w="1637" w:type="dxa"/>
            <w:vAlign w:val="center"/>
          </w:tcPr>
          <w:p w14:paraId="61D77E1E"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Tues., March 29</w:t>
            </w:r>
            <w:r w:rsidRPr="003670DF">
              <w:rPr>
                <w:rFonts w:ascii="Calibri" w:eastAsia="Calibri" w:hAnsi="Calibri" w:cs="Calibri"/>
                <w:color w:val="auto"/>
                <w:sz w:val="18"/>
                <w:szCs w:val="18"/>
                <w:vertAlign w:val="superscript"/>
              </w:rPr>
              <w:t>th</w:t>
            </w:r>
          </w:p>
        </w:tc>
        <w:tc>
          <w:tcPr>
            <w:tcW w:w="1134" w:type="dxa"/>
            <w:vAlign w:val="center"/>
          </w:tcPr>
          <w:p w14:paraId="230E3B70"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8:00-10:00 (EDT)</w:t>
            </w:r>
          </w:p>
        </w:tc>
        <w:tc>
          <w:tcPr>
            <w:tcW w:w="1418" w:type="dxa"/>
          </w:tcPr>
          <w:p w14:paraId="740AF8CC" w14:textId="77777777" w:rsidR="003670DF" w:rsidRPr="003670DF" w:rsidRDefault="003670DF" w:rsidP="003670DF">
            <w:pPr>
              <w:spacing w:after="0"/>
              <w:jc w:val="center"/>
              <w:rPr>
                <w:rFonts w:ascii="Calibri" w:eastAsia="Calibri" w:hAnsi="Calibri" w:cs="Calibri"/>
                <w:color w:val="auto"/>
                <w:sz w:val="18"/>
                <w:szCs w:val="18"/>
              </w:rPr>
            </w:pPr>
          </w:p>
          <w:p w14:paraId="63F7A464"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6:00-8:00 (CST)</w:t>
            </w:r>
          </w:p>
        </w:tc>
        <w:tc>
          <w:tcPr>
            <w:tcW w:w="1559" w:type="dxa"/>
          </w:tcPr>
          <w:p w14:paraId="2E6A7AF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Major Centres Saskatchewan</w:t>
            </w:r>
          </w:p>
          <w:p w14:paraId="45FBA853" w14:textId="77777777" w:rsidR="003670DF" w:rsidRPr="007E41A7" w:rsidRDefault="003670DF" w:rsidP="003670DF">
            <w:pPr>
              <w:spacing w:after="0"/>
              <w:jc w:val="center"/>
              <w:rPr>
                <w:rFonts w:ascii="Calibri" w:eastAsia="Calibri" w:hAnsi="Calibri" w:cs="Calibri"/>
                <w:color w:val="auto"/>
                <w:sz w:val="18"/>
                <w:szCs w:val="18"/>
              </w:rPr>
            </w:pPr>
          </w:p>
        </w:tc>
        <w:tc>
          <w:tcPr>
            <w:tcW w:w="1790" w:type="dxa"/>
            <w:vAlign w:val="center"/>
          </w:tcPr>
          <w:p w14:paraId="62754F24" w14:textId="77777777" w:rsidR="003670DF" w:rsidRPr="007E41A7" w:rsidRDefault="003670DF" w:rsidP="003670DF">
            <w:pPr>
              <w:spacing w:after="0"/>
              <w:jc w:val="center"/>
              <w:rPr>
                <w:rFonts w:ascii="Calibri" w:eastAsia="Calibri" w:hAnsi="Calibri" w:cs="Calibri"/>
                <w:color w:val="auto"/>
                <w:sz w:val="18"/>
                <w:szCs w:val="18"/>
              </w:rPr>
            </w:pPr>
            <w:r w:rsidRPr="007E41A7">
              <w:rPr>
                <w:rFonts w:ascii="Calibri" w:eastAsia="Calibri" w:hAnsi="Calibri" w:cs="Calibri"/>
                <w:color w:val="auto"/>
                <w:sz w:val="18"/>
                <w:szCs w:val="18"/>
              </w:rPr>
              <w:t>Heavy Social Media Users</w:t>
            </w:r>
          </w:p>
        </w:tc>
        <w:tc>
          <w:tcPr>
            <w:tcW w:w="1260" w:type="dxa"/>
            <w:vAlign w:val="center"/>
          </w:tcPr>
          <w:p w14:paraId="496A13DC" w14:textId="77777777" w:rsidR="003670DF" w:rsidRPr="003670DF" w:rsidRDefault="003670DF" w:rsidP="003670DF">
            <w:pPr>
              <w:spacing w:after="0"/>
              <w:jc w:val="center"/>
              <w:rPr>
                <w:rFonts w:ascii="Calibri" w:eastAsia="Calibri" w:hAnsi="Calibri" w:cs="Calibri"/>
                <w:color w:val="auto"/>
                <w:sz w:val="18"/>
                <w:szCs w:val="18"/>
              </w:rPr>
            </w:pPr>
            <w:r w:rsidRPr="003670DF">
              <w:rPr>
                <w:rFonts w:ascii="Calibri" w:eastAsia="Calibri" w:hAnsi="Calibri" w:cs="Calibri"/>
                <w:color w:val="auto"/>
                <w:sz w:val="18"/>
                <w:szCs w:val="18"/>
              </w:rPr>
              <w:t>DN</w:t>
            </w:r>
          </w:p>
        </w:tc>
      </w:tr>
    </w:tbl>
    <w:p w14:paraId="698C5DDB" w14:textId="43C5A47F" w:rsidR="003670DF" w:rsidRPr="003670DF" w:rsidRDefault="003670DF" w:rsidP="003670DF">
      <w:pPr>
        <w:spacing w:after="0"/>
        <w:rPr>
          <w:rFonts w:ascii="Calibri" w:hAnsi="Calibri" w:cs="Calibri"/>
          <w:b/>
          <w:color w:val="auto"/>
          <w:sz w:val="22"/>
          <w:szCs w:val="20"/>
          <w:lang w:eastAsia="en-CA"/>
        </w:rPr>
      </w:pPr>
    </w:p>
    <w:p w14:paraId="48F9790B"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b/>
          <w:color w:val="auto"/>
          <w:sz w:val="22"/>
          <w:szCs w:val="20"/>
          <w:lang w:eastAsia="en-CA"/>
        </w:rPr>
        <w:t xml:space="preserve">Recruiting Script </w:t>
      </w:r>
    </w:p>
    <w:p w14:paraId="25A576B6" w14:textId="77777777" w:rsidR="003670DF" w:rsidRPr="003670DF" w:rsidRDefault="003670DF" w:rsidP="003670DF">
      <w:pPr>
        <w:spacing w:after="0"/>
        <w:rPr>
          <w:rFonts w:ascii="Calibri" w:hAnsi="Calibri" w:cs="Calibri"/>
          <w:color w:val="auto"/>
          <w:szCs w:val="20"/>
          <w:lang w:eastAsia="en-CA"/>
        </w:rPr>
      </w:pPr>
    </w:p>
    <w:p w14:paraId="57C7E42E" w14:textId="77777777" w:rsidR="003670DF" w:rsidRPr="003670DF" w:rsidRDefault="003670DF" w:rsidP="003670DF">
      <w:pPr>
        <w:spacing w:after="0"/>
        <w:rPr>
          <w:rFonts w:ascii="Calibri" w:hAnsi="Calibri" w:cs="Calibri"/>
          <w:color w:val="auto"/>
          <w:szCs w:val="20"/>
          <w:lang w:eastAsia="en-CA"/>
        </w:rPr>
      </w:pPr>
    </w:p>
    <w:p w14:paraId="2A899E2A"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t>INTRODUCTION</w:t>
      </w:r>
    </w:p>
    <w:p w14:paraId="7C8588D8" w14:textId="77777777" w:rsidR="003670DF" w:rsidRPr="003670DF" w:rsidRDefault="003670DF" w:rsidP="003670DF">
      <w:pPr>
        <w:spacing w:after="0"/>
        <w:rPr>
          <w:rFonts w:ascii="Calibri" w:hAnsi="Calibri" w:cs="Calibri"/>
          <w:b/>
          <w:color w:val="auto"/>
          <w:sz w:val="22"/>
          <w:szCs w:val="20"/>
          <w:lang w:eastAsia="en-CA"/>
        </w:rPr>
      </w:pPr>
    </w:p>
    <w:p w14:paraId="29DFD3A3" w14:textId="77777777" w:rsidR="003670DF" w:rsidRPr="003670DF" w:rsidRDefault="003670DF" w:rsidP="003670DF">
      <w:pPr>
        <w:spacing w:after="0"/>
        <w:rPr>
          <w:rFonts w:ascii="Calibri" w:hAnsi="Calibri" w:cs="Arial"/>
          <w:color w:val="auto"/>
          <w:szCs w:val="20"/>
          <w:lang w:val="fr-CA" w:eastAsia="en-CA"/>
        </w:rPr>
      </w:pPr>
      <w:r w:rsidRPr="003670DF">
        <w:rPr>
          <w:rFonts w:ascii="Calibri" w:hAnsi="Calibri" w:cs="Arial"/>
          <w:color w:val="auto"/>
          <w:szCs w:val="20"/>
          <w:lang w:eastAsia="en-CA"/>
        </w:rPr>
        <w:t xml:space="preserve">Hello, my name is </w:t>
      </w:r>
      <w:r w:rsidRPr="003670DF">
        <w:rPr>
          <w:rFonts w:ascii="Calibri" w:hAnsi="Calibri" w:cs="Arial"/>
          <w:b/>
          <w:color w:val="auto"/>
          <w:szCs w:val="20"/>
          <w:u w:val="single"/>
          <w:lang w:eastAsia="en-CA"/>
        </w:rPr>
        <w:t>[RECRUITER NAME]</w:t>
      </w:r>
      <w:r w:rsidRPr="003670DF">
        <w:rPr>
          <w:rFonts w:ascii="Calibri" w:hAnsi="Calibri" w:cs="Arial"/>
          <w:color w:val="auto"/>
          <w:szCs w:val="20"/>
          <w:lang w:eastAsia="en-CA"/>
        </w:rPr>
        <w:t xml:space="preserve">.  I'm calling from </w:t>
      </w:r>
      <w:r w:rsidRPr="003670DF">
        <w:rPr>
          <w:rFonts w:ascii="Calibri" w:hAnsi="Calibri" w:cs="Arial"/>
          <w:iCs/>
          <w:color w:val="auto"/>
          <w:szCs w:val="20"/>
          <w:lang w:eastAsia="en-CA"/>
        </w:rPr>
        <w:t>The Strategic Counsel</w:t>
      </w:r>
      <w:r w:rsidRPr="003670DF">
        <w:rPr>
          <w:rFonts w:ascii="Calibri" w:hAnsi="Calibri" w:cs="Arial"/>
          <w:color w:val="auto"/>
          <w:szCs w:val="20"/>
          <w:lang w:eastAsia="en-CA"/>
        </w:rPr>
        <w:t xml:space="preserve">, a national public opinion research firm, on behalf of the Government of Canada. / Bonjour, je </w:t>
      </w:r>
      <w:proofErr w:type="spellStart"/>
      <w:r w:rsidRPr="003670DF">
        <w:rPr>
          <w:rFonts w:ascii="Calibri" w:hAnsi="Calibri" w:cs="Arial"/>
          <w:color w:val="auto"/>
          <w:szCs w:val="20"/>
          <w:lang w:eastAsia="en-CA"/>
        </w:rPr>
        <w:t>m’appelle</w:t>
      </w:r>
      <w:proofErr w:type="spellEnd"/>
      <w:r w:rsidRPr="003670DF">
        <w:rPr>
          <w:rFonts w:ascii="Calibri" w:hAnsi="Calibri" w:cs="Arial"/>
          <w:color w:val="auto"/>
          <w:szCs w:val="20"/>
          <w:lang w:eastAsia="en-CA"/>
        </w:rPr>
        <w:t xml:space="preserve"> </w:t>
      </w:r>
      <w:r w:rsidRPr="003670DF">
        <w:rPr>
          <w:rFonts w:ascii="Calibri" w:hAnsi="Calibri" w:cs="Arial"/>
          <w:b/>
          <w:color w:val="auto"/>
          <w:szCs w:val="20"/>
          <w:lang w:eastAsia="en-CA"/>
        </w:rPr>
        <w:t xml:space="preserve">[NOM DU RECRUTEUR]. </w:t>
      </w:r>
      <w:r w:rsidRPr="003670DF">
        <w:rPr>
          <w:rFonts w:ascii="Calibri" w:hAnsi="Calibri" w:cs="Arial"/>
          <w:color w:val="auto"/>
          <w:szCs w:val="20"/>
          <w:lang w:val="fr-CA" w:eastAsia="en-CA"/>
        </w:rPr>
        <w:t>Je vous téléphone du Strategic Counsel, une entreprise nationale de recherche sur l’opinion publique, pour le compte du gouvernement du Canada.</w:t>
      </w:r>
    </w:p>
    <w:p w14:paraId="0AC6CFC9" w14:textId="77777777" w:rsidR="003670DF" w:rsidRPr="003670DF" w:rsidRDefault="003670DF" w:rsidP="003670DF">
      <w:pPr>
        <w:spacing w:after="0"/>
        <w:rPr>
          <w:rFonts w:ascii="Calibri" w:hAnsi="Calibri" w:cs="Arial"/>
          <w:color w:val="auto"/>
          <w:szCs w:val="20"/>
          <w:lang w:val="fr-CA" w:eastAsia="en-CA"/>
        </w:rPr>
      </w:pPr>
    </w:p>
    <w:p w14:paraId="081E1502" w14:textId="77777777" w:rsidR="003670DF" w:rsidRPr="003670DF" w:rsidRDefault="003670DF" w:rsidP="003670DF">
      <w:pPr>
        <w:spacing w:after="0"/>
        <w:rPr>
          <w:rFonts w:ascii="Calibri" w:hAnsi="Calibri" w:cs="Arial"/>
          <w:b/>
          <w:color w:val="auto"/>
          <w:szCs w:val="20"/>
          <w:lang w:eastAsia="en-CA"/>
        </w:rPr>
      </w:pPr>
      <w:proofErr w:type="spellStart"/>
      <w:r w:rsidRPr="003670DF">
        <w:rPr>
          <w:rFonts w:ascii="Calibri" w:hAnsi="Calibri" w:cs="Arial"/>
          <w:color w:val="auto"/>
          <w:szCs w:val="20"/>
          <w:lang w:val="fr-CA" w:eastAsia="en-CA"/>
        </w:rPr>
        <w:t>Would</w:t>
      </w:r>
      <w:proofErr w:type="spellEnd"/>
      <w:r w:rsidRPr="003670DF">
        <w:rPr>
          <w:rFonts w:ascii="Calibri" w:hAnsi="Calibri" w:cs="Arial"/>
          <w:color w:val="auto"/>
          <w:szCs w:val="20"/>
          <w:lang w:val="fr-CA" w:eastAsia="en-CA"/>
        </w:rPr>
        <w:t xml:space="preserve"> </w:t>
      </w:r>
      <w:proofErr w:type="spellStart"/>
      <w:r w:rsidRPr="003670DF">
        <w:rPr>
          <w:rFonts w:ascii="Calibri" w:hAnsi="Calibri" w:cs="Arial"/>
          <w:color w:val="auto"/>
          <w:szCs w:val="20"/>
          <w:lang w:val="fr-CA" w:eastAsia="en-CA"/>
        </w:rPr>
        <w:t>you</w:t>
      </w:r>
      <w:proofErr w:type="spellEnd"/>
      <w:r w:rsidRPr="003670DF">
        <w:rPr>
          <w:rFonts w:ascii="Calibri" w:hAnsi="Calibri" w:cs="Arial"/>
          <w:color w:val="auto"/>
          <w:szCs w:val="20"/>
          <w:lang w:val="fr-CA" w:eastAsia="en-CA"/>
        </w:rPr>
        <w:t xml:space="preserve"> </w:t>
      </w:r>
      <w:proofErr w:type="spellStart"/>
      <w:r w:rsidRPr="003670DF">
        <w:rPr>
          <w:rFonts w:ascii="Calibri" w:hAnsi="Calibri" w:cs="Arial"/>
          <w:color w:val="auto"/>
          <w:szCs w:val="20"/>
          <w:lang w:val="fr-CA" w:eastAsia="en-CA"/>
        </w:rPr>
        <w:t>prefer</w:t>
      </w:r>
      <w:proofErr w:type="spellEnd"/>
      <w:r w:rsidRPr="003670DF">
        <w:rPr>
          <w:rFonts w:ascii="Calibri" w:hAnsi="Calibri" w:cs="Arial"/>
          <w:color w:val="auto"/>
          <w:szCs w:val="20"/>
          <w:lang w:val="fr-CA" w:eastAsia="en-CA"/>
        </w:rPr>
        <w:t xml:space="preserve"> to continue in English or French? / Préfériez-vous continuer en français ou en anglais?  </w:t>
      </w:r>
      <w:r w:rsidRPr="003670DF">
        <w:rPr>
          <w:rFonts w:ascii="Calibri" w:hAnsi="Calibri" w:cs="Arial"/>
          <w:b/>
          <w:color w:val="auto"/>
          <w:szCs w:val="20"/>
          <w:lang w:eastAsia="en-CA"/>
        </w:rPr>
        <w:t>[CONTINUE IN LANGUAGE OF PREFERENCE]</w:t>
      </w:r>
    </w:p>
    <w:p w14:paraId="0518B00B" w14:textId="77777777" w:rsidR="003670DF" w:rsidRPr="003670DF" w:rsidRDefault="003670DF" w:rsidP="003670DF">
      <w:pPr>
        <w:spacing w:after="0"/>
        <w:rPr>
          <w:rFonts w:ascii="Calibri" w:hAnsi="Calibri" w:cs="Calibri"/>
          <w:b/>
          <w:color w:val="auto"/>
          <w:szCs w:val="20"/>
          <w:lang w:eastAsia="en-CA"/>
        </w:rPr>
      </w:pPr>
    </w:p>
    <w:p w14:paraId="1F263FF5"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t xml:space="preserve">RECORD LANGUAGE </w:t>
      </w:r>
    </w:p>
    <w:p w14:paraId="1970690E"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lang w:eastAsia="en-CA"/>
        </w:rPr>
        <w:tab/>
        <w:t xml:space="preserve">English </w:t>
      </w:r>
      <w:r w:rsidRPr="003670DF">
        <w:rPr>
          <w:rFonts w:ascii="Calibri" w:hAnsi="Calibri" w:cs="Arial"/>
          <w:color w:val="auto"/>
          <w:lang w:eastAsia="en-CA"/>
        </w:rPr>
        <w:tab/>
      </w:r>
      <w:r w:rsidRPr="003670DF">
        <w:rPr>
          <w:rFonts w:ascii="Calibri" w:hAnsi="Calibri" w:cs="Arial"/>
          <w:b/>
          <w:color w:val="auto"/>
          <w:lang w:eastAsia="en-CA"/>
        </w:rPr>
        <w:t>CONTINUE</w:t>
      </w:r>
    </w:p>
    <w:p w14:paraId="087B09C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French</w:t>
      </w:r>
      <w:r w:rsidRPr="003670DF">
        <w:rPr>
          <w:rFonts w:ascii="Calibri" w:hAnsi="Calibri" w:cs="Arial"/>
          <w:color w:val="auto"/>
          <w:lang w:eastAsia="en-CA"/>
        </w:rPr>
        <w:tab/>
      </w:r>
      <w:r w:rsidRPr="003670DF">
        <w:rPr>
          <w:rFonts w:ascii="Calibri" w:hAnsi="Calibri" w:cs="Arial"/>
          <w:b/>
          <w:bCs/>
          <w:color w:val="auto"/>
          <w:lang w:eastAsia="en-CA"/>
        </w:rPr>
        <w:t>THANK AND END</w:t>
      </w:r>
    </w:p>
    <w:p w14:paraId="73326936" w14:textId="77777777" w:rsidR="003670DF" w:rsidRPr="003670DF" w:rsidRDefault="003670DF" w:rsidP="003670DF">
      <w:pPr>
        <w:spacing w:after="0"/>
        <w:rPr>
          <w:rFonts w:ascii="Calibri" w:hAnsi="Calibri" w:cs="Arial"/>
          <w:color w:val="auto"/>
          <w:szCs w:val="20"/>
          <w:lang w:eastAsia="en-CA"/>
        </w:rPr>
      </w:pPr>
    </w:p>
    <w:p w14:paraId="6FFB219E"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Arial"/>
          <w:color w:val="auto"/>
          <w:szCs w:val="20"/>
          <w:lang w:eastAsia="en-CA"/>
        </w:rPr>
        <w:t>On behalf of the Government of Canada, we’re organizing a series of online video focus group discussions to explore current issues of interest to Canadians.</w:t>
      </w:r>
      <w:r w:rsidRPr="003670DF">
        <w:rPr>
          <w:rFonts w:ascii="Calibri" w:hAnsi="Calibri" w:cs="Calibri"/>
          <w:b/>
          <w:color w:val="auto"/>
          <w:sz w:val="22"/>
          <w:szCs w:val="20"/>
          <w:lang w:eastAsia="en-CA"/>
        </w:rPr>
        <w:t xml:space="preserve"> </w:t>
      </w:r>
    </w:p>
    <w:p w14:paraId="1045A4E9" w14:textId="77777777" w:rsidR="003670DF" w:rsidRPr="003670DF" w:rsidRDefault="003670DF" w:rsidP="003670DF">
      <w:pPr>
        <w:spacing w:after="0"/>
        <w:rPr>
          <w:rFonts w:ascii="Calibri" w:hAnsi="Calibri" w:cs="Calibri"/>
          <w:b/>
          <w:color w:val="auto"/>
          <w:sz w:val="22"/>
          <w:szCs w:val="20"/>
          <w:lang w:eastAsia="en-CA"/>
        </w:rPr>
      </w:pPr>
    </w:p>
    <w:p w14:paraId="5AD43185"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color w:val="auto"/>
          <w:szCs w:val="20"/>
          <w:lang w:eastAsia="en-CA"/>
        </w:rPr>
        <w:t>The format is a “round table” discussion, led by an experienced moderator.  Participants will be given a cash honorarium in appreciation of their time.</w:t>
      </w:r>
    </w:p>
    <w:p w14:paraId="197CA1F9" w14:textId="77777777" w:rsidR="003670DF" w:rsidRPr="003670DF" w:rsidRDefault="003670DF" w:rsidP="003670DF">
      <w:pPr>
        <w:spacing w:after="0"/>
        <w:rPr>
          <w:rFonts w:ascii="Calibri" w:hAnsi="Calibri" w:cs="Calibri"/>
          <w:color w:val="auto"/>
          <w:szCs w:val="20"/>
          <w:lang w:eastAsia="en-CA"/>
        </w:rPr>
      </w:pPr>
    </w:p>
    <w:p w14:paraId="5D5E7B16" w14:textId="77777777" w:rsidR="003670DF" w:rsidRPr="003670DF" w:rsidRDefault="003670DF" w:rsidP="003670DF">
      <w:pPr>
        <w:spacing w:after="0"/>
        <w:rPr>
          <w:rFonts w:ascii="Calibri" w:hAnsi="Calibri" w:cs="Calibri"/>
          <w:b/>
          <w:color w:val="auto"/>
          <w:sz w:val="22"/>
          <w:szCs w:val="20"/>
          <w:lang w:eastAsia="en-CA"/>
        </w:rPr>
      </w:pPr>
      <w:r w:rsidRPr="003670DF">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3670DF">
        <w:rPr>
          <w:rFonts w:ascii="Calibri" w:hAnsi="Calibri" w:cs="Arial"/>
          <w:color w:val="auto"/>
          <w:szCs w:val="20"/>
          <w:lang w:eastAsia="en-CA"/>
        </w:rPr>
        <w:t xml:space="preserve">  </w:t>
      </w:r>
    </w:p>
    <w:p w14:paraId="0CA4EC96" w14:textId="77777777" w:rsidR="003670DF" w:rsidRPr="003670DF" w:rsidRDefault="003670DF" w:rsidP="003670DF">
      <w:pPr>
        <w:spacing w:after="0"/>
        <w:ind w:left="-90"/>
        <w:jc w:val="both"/>
        <w:rPr>
          <w:rFonts w:ascii="Calibri" w:hAnsi="Calibri" w:cs="Calibri"/>
          <w:color w:val="auto"/>
          <w:szCs w:val="20"/>
          <w:lang w:eastAsia="en-CA"/>
        </w:rPr>
      </w:pPr>
    </w:p>
    <w:p w14:paraId="2E14F80E" w14:textId="77777777" w:rsidR="003670DF" w:rsidRPr="003670DF" w:rsidRDefault="003670DF" w:rsidP="003670DF">
      <w:pPr>
        <w:spacing w:after="0"/>
        <w:jc w:val="both"/>
        <w:rPr>
          <w:rFonts w:ascii="Calibri" w:hAnsi="Calibri" w:cs="Arial"/>
          <w:color w:val="auto"/>
          <w:szCs w:val="20"/>
          <w:lang w:eastAsia="en-CA"/>
        </w:rPr>
      </w:pPr>
      <w:r w:rsidRPr="003670DF">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3670DF">
        <w:rPr>
          <w:rFonts w:ascii="Calibri" w:hAnsi="Calibri" w:cs="Arial"/>
          <w:color w:val="auto"/>
          <w:szCs w:val="20"/>
          <w:lang w:eastAsia="en-CA"/>
        </w:rPr>
        <w:t>May I ask you a few questions?</w:t>
      </w:r>
    </w:p>
    <w:p w14:paraId="757D0873"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58BA1C09"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sz w:val="22"/>
          <w:lang w:eastAsia="en-CA"/>
        </w:rPr>
        <w:tab/>
      </w:r>
      <w:r w:rsidRPr="003670DF">
        <w:rPr>
          <w:rFonts w:ascii="Calibri" w:hAnsi="Calibri" w:cs="Arial"/>
          <w:color w:val="auto"/>
          <w:lang w:eastAsia="en-CA"/>
        </w:rPr>
        <w:t>Yes</w:t>
      </w:r>
      <w:r w:rsidRPr="003670DF">
        <w:rPr>
          <w:rFonts w:ascii="Calibri" w:hAnsi="Calibri" w:cs="Arial"/>
          <w:color w:val="auto"/>
          <w:lang w:eastAsia="en-CA"/>
        </w:rPr>
        <w:tab/>
      </w:r>
      <w:r w:rsidRPr="003670DF">
        <w:rPr>
          <w:rFonts w:ascii="Calibri" w:hAnsi="Calibri" w:cs="Arial"/>
          <w:b/>
          <w:bCs/>
          <w:color w:val="auto"/>
          <w:lang w:eastAsia="en-CA"/>
        </w:rPr>
        <w:t>CONTINUE</w:t>
      </w:r>
    </w:p>
    <w:p w14:paraId="76D273A3"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No</w:t>
      </w:r>
      <w:r w:rsidRPr="003670DF">
        <w:rPr>
          <w:rFonts w:ascii="Calibri" w:hAnsi="Calibri" w:cs="Arial"/>
          <w:color w:val="auto"/>
          <w:lang w:eastAsia="en-CA"/>
        </w:rPr>
        <w:tab/>
      </w:r>
      <w:r w:rsidRPr="003670DF">
        <w:rPr>
          <w:rFonts w:ascii="Calibri" w:hAnsi="Calibri" w:cs="Arial"/>
          <w:b/>
          <w:bCs/>
          <w:color w:val="auto"/>
          <w:lang w:eastAsia="en-CA"/>
        </w:rPr>
        <w:t>THANK AND END</w:t>
      </w:r>
    </w:p>
    <w:p w14:paraId="02AB236A" w14:textId="77777777" w:rsidR="003670DF" w:rsidRPr="003670DF" w:rsidRDefault="003670DF" w:rsidP="003670DF">
      <w:pPr>
        <w:spacing w:after="0"/>
        <w:rPr>
          <w:rFonts w:ascii="Calibri" w:hAnsi="Calibri" w:cs="Calibri"/>
          <w:b/>
          <w:color w:val="auto"/>
          <w:szCs w:val="20"/>
          <w:lang w:eastAsia="en-CA"/>
        </w:rPr>
      </w:pPr>
    </w:p>
    <w:p w14:paraId="7A7A3BE6"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t>SCREENING QUESTIONS</w:t>
      </w:r>
    </w:p>
    <w:p w14:paraId="3E58CEB5" w14:textId="77777777" w:rsidR="003670DF" w:rsidRPr="003670DF" w:rsidRDefault="003670DF" w:rsidP="003670DF">
      <w:pPr>
        <w:spacing w:after="0"/>
        <w:rPr>
          <w:rFonts w:ascii="Calibri" w:hAnsi="Calibri" w:cs="Calibri"/>
          <w:b/>
          <w:color w:val="auto"/>
          <w:szCs w:val="20"/>
          <w:lang w:eastAsia="en-CA"/>
        </w:rPr>
      </w:pPr>
    </w:p>
    <w:p w14:paraId="6FFED2BD" w14:textId="77777777" w:rsidR="003670DF" w:rsidRPr="003670DF" w:rsidRDefault="003670DF" w:rsidP="003670DF">
      <w:pPr>
        <w:numPr>
          <w:ilvl w:val="0"/>
          <w:numId w:val="4"/>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Have you, or has anyone in your household, worked for any of the following types of organizations in the last 5 years?</w:t>
      </w:r>
    </w:p>
    <w:p w14:paraId="1DE78676" w14:textId="77777777" w:rsidR="003670DF" w:rsidRPr="003670DF" w:rsidRDefault="003670DF" w:rsidP="003670DF">
      <w:pPr>
        <w:spacing w:after="0"/>
        <w:ind w:left="360"/>
        <w:contextualSpacing/>
        <w:rPr>
          <w:rFonts w:ascii="Calibri" w:hAnsi="Calibri" w:cs="Calibri"/>
          <w:color w:val="auto"/>
          <w:szCs w:val="20"/>
          <w:lang w:eastAsia="en-CA"/>
        </w:rPr>
      </w:pPr>
    </w:p>
    <w:p w14:paraId="561E22A0"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3670DF">
        <w:rPr>
          <w:rFonts w:ascii="Calibri" w:hAnsi="Calibri" w:cs="Calibri"/>
          <w:color w:val="auto"/>
          <w:szCs w:val="20"/>
          <w:lang w:eastAsia="en-CA"/>
        </w:rPr>
        <w:t>A market research firm</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THANK AND END</w:t>
      </w:r>
    </w:p>
    <w:p w14:paraId="5D233215"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3670DF">
        <w:rPr>
          <w:rFonts w:ascii="Calibri" w:hAnsi="Calibri" w:cs="Calibri"/>
          <w:color w:val="auto"/>
          <w:szCs w:val="20"/>
          <w:lang w:eastAsia="en-CA"/>
        </w:rPr>
        <w:t>A marketing, branding or advertising agency</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THANK AND END</w:t>
      </w:r>
    </w:p>
    <w:p w14:paraId="2A45474B"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3670DF">
        <w:rPr>
          <w:rFonts w:ascii="Calibri" w:hAnsi="Calibri" w:cs="Calibri"/>
          <w:color w:val="auto"/>
          <w:szCs w:val="20"/>
          <w:lang w:eastAsia="en-CA"/>
        </w:rPr>
        <w:t>A magazine or newspaper</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THANK AND END</w:t>
      </w:r>
    </w:p>
    <w:p w14:paraId="3ECCBECB" w14:textId="77777777" w:rsidR="003670DF" w:rsidRPr="003670DF" w:rsidRDefault="003670DF" w:rsidP="003670DF">
      <w:pPr>
        <w:spacing w:after="0"/>
        <w:ind w:left="360"/>
        <w:contextualSpacing/>
        <w:rPr>
          <w:rFonts w:ascii="Calibri" w:hAnsi="Calibri" w:cs="Calibri"/>
          <w:color w:val="auto"/>
          <w:szCs w:val="20"/>
          <w:lang w:eastAsia="en-CA"/>
        </w:rPr>
      </w:pPr>
      <w:r w:rsidRPr="003670DF">
        <w:rPr>
          <w:rFonts w:ascii="Calibri" w:hAnsi="Calibri" w:cs="Calibri"/>
          <w:color w:val="auto"/>
          <w:szCs w:val="20"/>
          <w:lang w:eastAsia="en-CA"/>
        </w:rPr>
        <w:t>A federal/provincial/territorial government department or agency</w:t>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4FC05493" w14:textId="77777777" w:rsidR="003670DF" w:rsidRPr="003670DF" w:rsidRDefault="003670DF" w:rsidP="003670DF">
      <w:pPr>
        <w:spacing w:after="0"/>
        <w:ind w:left="360"/>
        <w:contextualSpacing/>
        <w:rPr>
          <w:rFonts w:ascii="Calibri" w:hAnsi="Calibri" w:cs="Calibri"/>
          <w:color w:val="auto"/>
          <w:szCs w:val="20"/>
          <w:lang w:eastAsia="en-CA"/>
        </w:rPr>
      </w:pPr>
      <w:r w:rsidRPr="003670DF">
        <w:rPr>
          <w:rFonts w:ascii="Calibri" w:hAnsi="Calibri" w:cs="Calibri"/>
          <w:color w:val="auto"/>
          <w:szCs w:val="20"/>
          <w:lang w:eastAsia="en-CA"/>
        </w:rPr>
        <w:t xml:space="preserve">A political party </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20797BA6" w14:textId="77777777" w:rsidR="003670DF" w:rsidRPr="003670DF" w:rsidRDefault="003670DF" w:rsidP="003670DF">
      <w:pPr>
        <w:spacing w:after="0"/>
        <w:ind w:left="360"/>
        <w:contextualSpacing/>
        <w:rPr>
          <w:rFonts w:ascii="Calibri" w:hAnsi="Calibri" w:cs="Calibri"/>
          <w:color w:val="auto"/>
          <w:szCs w:val="20"/>
          <w:lang w:eastAsia="en-CA"/>
        </w:rPr>
      </w:pPr>
      <w:r w:rsidRPr="003670DF">
        <w:rPr>
          <w:rFonts w:ascii="Calibri" w:hAnsi="Calibri" w:cs="Calibri"/>
          <w:color w:val="auto"/>
          <w:szCs w:val="20"/>
          <w:lang w:eastAsia="en-CA"/>
        </w:rPr>
        <w:t xml:space="preserve">In public/media relations </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6F894686" w14:textId="77777777" w:rsidR="003670DF" w:rsidRPr="003670DF" w:rsidRDefault="003670DF" w:rsidP="003670DF">
      <w:pPr>
        <w:spacing w:after="0"/>
        <w:ind w:left="360"/>
        <w:contextualSpacing/>
        <w:rPr>
          <w:rFonts w:ascii="Calibri" w:hAnsi="Calibri" w:cs="Calibri"/>
          <w:b/>
          <w:color w:val="auto"/>
          <w:szCs w:val="20"/>
          <w:lang w:eastAsia="en-CA"/>
        </w:rPr>
      </w:pPr>
      <w:r w:rsidRPr="003670DF">
        <w:rPr>
          <w:rFonts w:ascii="Calibri" w:hAnsi="Calibri" w:cs="Calibri"/>
          <w:color w:val="auto"/>
          <w:szCs w:val="20"/>
          <w:lang w:eastAsia="en-CA"/>
        </w:rPr>
        <w:lastRenderedPageBreak/>
        <w:t>In radio/television</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b/>
          <w:color w:val="auto"/>
          <w:szCs w:val="20"/>
          <w:lang w:eastAsia="en-CA"/>
        </w:rPr>
        <w:t>THANK AND END</w:t>
      </w:r>
    </w:p>
    <w:p w14:paraId="00637DDE" w14:textId="77777777" w:rsidR="003670DF" w:rsidRPr="003670DF" w:rsidRDefault="003670DF" w:rsidP="003670DF">
      <w:pPr>
        <w:spacing w:after="0"/>
        <w:ind w:left="360"/>
        <w:contextualSpacing/>
        <w:rPr>
          <w:rFonts w:ascii="Calibri" w:hAnsi="Calibri" w:cs="Calibri"/>
          <w:color w:val="auto"/>
          <w:sz w:val="22"/>
          <w:lang w:eastAsia="en-CA"/>
        </w:rPr>
      </w:pPr>
      <w:r w:rsidRPr="003670DF">
        <w:rPr>
          <w:rFonts w:ascii="Calibri" w:hAnsi="Calibri" w:cs="Calibri"/>
          <w:color w:val="auto"/>
          <w:szCs w:val="20"/>
          <w:lang w:eastAsia="en-CA"/>
        </w:rPr>
        <w:t xml:space="preserve">No, none of the above </w:t>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Calibri"/>
          <w:color w:val="auto"/>
          <w:szCs w:val="20"/>
          <w:lang w:eastAsia="en-CA"/>
        </w:rPr>
        <w:tab/>
      </w:r>
      <w:r w:rsidRPr="003670DF">
        <w:rPr>
          <w:rFonts w:ascii="Calibri" w:hAnsi="Calibri" w:cs="Arial"/>
          <w:b/>
          <w:bCs/>
          <w:color w:val="auto"/>
          <w:lang w:eastAsia="en-CA"/>
        </w:rPr>
        <w:t>CONTINUE</w:t>
      </w:r>
    </w:p>
    <w:p w14:paraId="03E05271" w14:textId="77777777" w:rsidR="003670DF" w:rsidRPr="003670DF" w:rsidRDefault="003670DF" w:rsidP="003670DF">
      <w:pPr>
        <w:spacing w:after="0"/>
        <w:rPr>
          <w:rFonts w:ascii="Calibri" w:hAnsi="Calibri" w:cs="Calibri"/>
          <w:b/>
          <w:color w:val="auto"/>
          <w:szCs w:val="20"/>
          <w:lang w:eastAsia="en-CA"/>
        </w:rPr>
      </w:pPr>
    </w:p>
    <w:p w14:paraId="4FC773A5" w14:textId="77777777" w:rsidR="003670DF" w:rsidRPr="003670DF" w:rsidRDefault="003670DF" w:rsidP="003670DF">
      <w:pPr>
        <w:spacing w:after="0"/>
        <w:ind w:left="360" w:hanging="360"/>
        <w:rPr>
          <w:rFonts w:ascii="Calibri" w:hAnsi="Calibri" w:cs="Calibri"/>
          <w:color w:val="auto"/>
          <w:szCs w:val="20"/>
          <w:lang w:eastAsia="en-CA"/>
        </w:rPr>
      </w:pPr>
      <w:r w:rsidRPr="003670DF">
        <w:rPr>
          <w:rFonts w:ascii="Calibri" w:hAnsi="Calibri" w:cs="Calibri"/>
          <w:color w:val="auto"/>
          <w:szCs w:val="20"/>
          <w:lang w:eastAsia="en-CA"/>
        </w:rPr>
        <w:t xml:space="preserve">1a. </w:t>
      </w:r>
      <w:r w:rsidRPr="003670DF">
        <w:rPr>
          <w:rFonts w:ascii="Calibri" w:hAnsi="Calibri" w:cs="Calibri"/>
          <w:color w:val="auto"/>
          <w:szCs w:val="20"/>
          <w:lang w:eastAsia="en-CA"/>
        </w:rPr>
        <w:tab/>
      </w:r>
      <w:r w:rsidRPr="003670DF">
        <w:rPr>
          <w:rFonts w:ascii="Calibri" w:hAnsi="Calibri" w:cs="Calibri"/>
          <w:b/>
          <w:color w:val="auto"/>
          <w:szCs w:val="20"/>
          <w:lang w:eastAsia="en-CA"/>
        </w:rPr>
        <w:t>IN ALL LOCATIONS:</w:t>
      </w:r>
      <w:r w:rsidRPr="003670DF">
        <w:rPr>
          <w:rFonts w:ascii="Calibri" w:hAnsi="Calibri" w:cs="Calibri"/>
          <w:color w:val="auto"/>
          <w:szCs w:val="20"/>
          <w:lang w:eastAsia="en-CA"/>
        </w:rPr>
        <w:t xml:space="preserve">  Are you a retired Government of Canada employee?  </w:t>
      </w:r>
    </w:p>
    <w:p w14:paraId="31AC6ACD" w14:textId="77777777" w:rsidR="003670DF" w:rsidRPr="003670DF" w:rsidRDefault="003670DF" w:rsidP="003670DF">
      <w:pPr>
        <w:spacing w:after="0"/>
        <w:rPr>
          <w:rFonts w:ascii="Calibri" w:hAnsi="Calibri" w:cs="Arial"/>
          <w:noProof/>
          <w:color w:val="auto"/>
          <w:sz w:val="22"/>
          <w:lang w:eastAsia="en-CA"/>
        </w:rPr>
      </w:pPr>
      <w:r w:rsidRPr="003670DF">
        <w:rPr>
          <w:rFonts w:ascii="Calibri" w:hAnsi="Calibri" w:cs="Calibri"/>
          <w:color w:val="auto"/>
          <w:szCs w:val="20"/>
          <w:lang w:eastAsia="en-CA"/>
        </w:rPr>
        <w:t xml:space="preserve"> </w:t>
      </w:r>
    </w:p>
    <w:p w14:paraId="3E8A16B6"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sz w:val="22"/>
          <w:lang w:eastAsia="en-CA"/>
        </w:rPr>
        <w:tab/>
      </w:r>
      <w:r w:rsidRPr="003670DF">
        <w:rPr>
          <w:rFonts w:ascii="Calibri" w:hAnsi="Calibri" w:cs="Arial"/>
          <w:color w:val="auto"/>
          <w:lang w:eastAsia="en-CA"/>
        </w:rPr>
        <w:t>Yes</w:t>
      </w:r>
      <w:r w:rsidRPr="003670DF">
        <w:rPr>
          <w:rFonts w:ascii="Calibri" w:hAnsi="Calibri" w:cs="Arial"/>
          <w:color w:val="auto"/>
          <w:lang w:eastAsia="en-CA"/>
        </w:rPr>
        <w:tab/>
      </w:r>
      <w:r w:rsidRPr="003670DF">
        <w:rPr>
          <w:rFonts w:ascii="Calibri" w:hAnsi="Calibri" w:cs="Arial"/>
          <w:b/>
          <w:bCs/>
          <w:color w:val="auto"/>
          <w:lang w:eastAsia="en-CA"/>
        </w:rPr>
        <w:t xml:space="preserve">THANK AND END </w:t>
      </w:r>
      <w:r w:rsidRPr="003670DF">
        <w:rPr>
          <w:rFonts w:ascii="Calibri" w:hAnsi="Calibri" w:cs="Arial"/>
          <w:b/>
          <w:bCs/>
          <w:color w:val="auto"/>
          <w:lang w:eastAsia="en-CA"/>
        </w:rPr>
        <w:tab/>
        <w:t xml:space="preserve"> </w:t>
      </w:r>
    </w:p>
    <w:p w14:paraId="52960E98"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No</w:t>
      </w:r>
      <w:r w:rsidRPr="003670DF">
        <w:rPr>
          <w:rFonts w:ascii="Calibri" w:hAnsi="Calibri" w:cs="Arial"/>
          <w:color w:val="auto"/>
          <w:lang w:eastAsia="en-CA"/>
        </w:rPr>
        <w:tab/>
      </w:r>
      <w:r w:rsidRPr="003670DF">
        <w:rPr>
          <w:rFonts w:ascii="Calibri" w:hAnsi="Calibri" w:cs="Arial"/>
          <w:b/>
          <w:bCs/>
          <w:color w:val="auto"/>
          <w:lang w:eastAsia="en-CA"/>
        </w:rPr>
        <w:t>CONTINUE</w:t>
      </w:r>
    </w:p>
    <w:p w14:paraId="61BACC30" w14:textId="77777777" w:rsidR="003670DF" w:rsidRPr="003670DF" w:rsidRDefault="003670DF" w:rsidP="003670DF">
      <w:pPr>
        <w:spacing w:after="0"/>
        <w:ind w:left="360"/>
        <w:contextualSpacing/>
        <w:rPr>
          <w:rFonts w:ascii="Calibri" w:hAnsi="Calibri" w:cs="Calibri"/>
          <w:b/>
          <w:color w:val="auto"/>
          <w:szCs w:val="20"/>
          <w:lang w:eastAsia="en-CA"/>
        </w:rPr>
      </w:pPr>
    </w:p>
    <w:p w14:paraId="563827A6" w14:textId="77777777" w:rsidR="003670DF" w:rsidRPr="003670DF" w:rsidRDefault="003670DF" w:rsidP="003670DF">
      <w:pPr>
        <w:numPr>
          <w:ilvl w:val="0"/>
          <w:numId w:val="4"/>
        </w:numPr>
        <w:spacing w:after="0"/>
        <w:contextualSpacing/>
        <w:rPr>
          <w:rFonts w:ascii="Calibri" w:hAnsi="Calibri" w:cs="Calibri"/>
          <w:b/>
          <w:color w:val="auto"/>
          <w:szCs w:val="20"/>
          <w:lang w:eastAsia="en-CA"/>
        </w:rPr>
      </w:pPr>
      <w:r w:rsidRPr="003670DF">
        <w:rPr>
          <w:rFonts w:ascii="Calibri" w:hAnsi="Calibri" w:cs="Calibri"/>
          <w:color w:val="auto"/>
          <w:szCs w:val="20"/>
          <w:lang w:eastAsia="en-CA"/>
        </w:rPr>
        <w:t xml:space="preserve">In which city do you reside? </w:t>
      </w:r>
    </w:p>
    <w:p w14:paraId="4355FFD1" w14:textId="77777777" w:rsidR="003670DF" w:rsidRPr="003670DF" w:rsidRDefault="003670DF" w:rsidP="003670DF">
      <w:pPr>
        <w:spacing w:after="0"/>
        <w:ind w:left="360"/>
        <w:contextualSpacing/>
        <w:rPr>
          <w:rFonts w:ascii="Calibri" w:hAnsi="Calibri" w:cs="Calibri"/>
          <w:color w:val="auto"/>
          <w:szCs w:val="20"/>
          <w:lang w:eastAsia="en-CA"/>
        </w:rPr>
      </w:pPr>
    </w:p>
    <w:tbl>
      <w:tblPr>
        <w:tblStyle w:val="TableGrid54"/>
        <w:tblW w:w="8914" w:type="dxa"/>
        <w:tblInd w:w="720" w:type="dxa"/>
        <w:tblLook w:val="04A0" w:firstRow="1" w:lastRow="0" w:firstColumn="1" w:lastColumn="0" w:noHBand="0" w:noVBand="1"/>
      </w:tblPr>
      <w:tblGrid>
        <w:gridCol w:w="2225"/>
        <w:gridCol w:w="4492"/>
        <w:gridCol w:w="2197"/>
      </w:tblGrid>
      <w:tr w:rsidR="003670DF" w:rsidRPr="003670DF" w14:paraId="0F71C445" w14:textId="77777777" w:rsidTr="00E4698C">
        <w:trPr>
          <w:trHeight w:val="256"/>
        </w:trPr>
        <w:tc>
          <w:tcPr>
            <w:tcW w:w="2225" w:type="dxa"/>
            <w:vAlign w:val="center"/>
          </w:tcPr>
          <w:p w14:paraId="5543E012" w14:textId="77777777" w:rsidR="003670DF" w:rsidRPr="003670DF" w:rsidRDefault="003670DF" w:rsidP="003670DF">
            <w:pPr>
              <w:spacing w:after="0"/>
              <w:rPr>
                <w:rFonts w:ascii="Calibri" w:eastAsia="Calibri" w:hAnsi="Calibri" w:cs="Calibri"/>
                <w:b/>
                <w:color w:val="auto"/>
              </w:rPr>
            </w:pPr>
            <w:r w:rsidRPr="003670DF">
              <w:rPr>
                <w:rFonts w:ascii="Calibri" w:eastAsia="Calibri" w:hAnsi="Calibri" w:cs="Calibri"/>
                <w:b/>
                <w:color w:val="auto"/>
              </w:rPr>
              <w:t>LOCATION</w:t>
            </w:r>
          </w:p>
        </w:tc>
        <w:tc>
          <w:tcPr>
            <w:tcW w:w="4492" w:type="dxa"/>
          </w:tcPr>
          <w:p w14:paraId="27F80901" w14:textId="77777777" w:rsidR="003670DF" w:rsidRPr="003670DF" w:rsidRDefault="003670DF" w:rsidP="003670DF">
            <w:pPr>
              <w:spacing w:after="0"/>
              <w:rPr>
                <w:rFonts w:ascii="Calibri" w:eastAsia="Calibri" w:hAnsi="Calibri" w:cs="Calibri"/>
                <w:b/>
                <w:color w:val="auto"/>
              </w:rPr>
            </w:pPr>
            <w:r w:rsidRPr="003670DF">
              <w:rPr>
                <w:rFonts w:ascii="Calibri" w:eastAsia="Calibri" w:hAnsi="Calibri" w:cs="Calibri"/>
                <w:b/>
                <w:color w:val="auto"/>
              </w:rPr>
              <w:t xml:space="preserve">CITIES </w:t>
            </w:r>
          </w:p>
        </w:tc>
        <w:tc>
          <w:tcPr>
            <w:tcW w:w="2197" w:type="dxa"/>
            <w:vAlign w:val="center"/>
          </w:tcPr>
          <w:p w14:paraId="717E2581" w14:textId="77777777" w:rsidR="003670DF" w:rsidRPr="003670DF" w:rsidRDefault="003670DF" w:rsidP="003670DF">
            <w:pPr>
              <w:spacing w:after="0"/>
              <w:rPr>
                <w:rFonts w:ascii="Calibri" w:eastAsia="Calibri" w:hAnsi="Calibri" w:cs="Calibri"/>
                <w:b/>
                <w:color w:val="auto"/>
              </w:rPr>
            </w:pPr>
          </w:p>
        </w:tc>
      </w:tr>
      <w:tr w:rsidR="003670DF" w:rsidRPr="003670DF" w14:paraId="10F9CEE5" w14:textId="77777777" w:rsidTr="00E4698C">
        <w:trPr>
          <w:trHeight w:val="548"/>
        </w:trPr>
        <w:tc>
          <w:tcPr>
            <w:tcW w:w="2225" w:type="dxa"/>
            <w:vAlign w:val="center"/>
          </w:tcPr>
          <w:p w14:paraId="1A834F07"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Ottawa</w:t>
            </w:r>
          </w:p>
          <w:p w14:paraId="3A7B8FB8" w14:textId="77777777" w:rsidR="003670DF" w:rsidRPr="003670DF" w:rsidRDefault="003670DF" w:rsidP="003670DF">
            <w:pPr>
              <w:spacing w:after="0"/>
              <w:rPr>
                <w:rFonts w:ascii="Calibri" w:eastAsia="Calibri" w:hAnsi="Calibri" w:cs="Calibri"/>
                <w:color w:val="auto"/>
              </w:rPr>
            </w:pPr>
          </w:p>
        </w:tc>
        <w:tc>
          <w:tcPr>
            <w:tcW w:w="4492" w:type="dxa"/>
            <w:vAlign w:val="center"/>
          </w:tcPr>
          <w:p w14:paraId="314546F5"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City includes: </w:t>
            </w:r>
          </w:p>
          <w:p w14:paraId="49BFF8EC"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Ottawa.</w:t>
            </w:r>
          </w:p>
          <w:p w14:paraId="64BD605B" w14:textId="77777777" w:rsidR="003670DF" w:rsidRPr="007E41A7" w:rsidRDefault="003670DF" w:rsidP="003670DF">
            <w:pPr>
              <w:spacing w:after="0"/>
              <w:rPr>
                <w:rFonts w:ascii="Calibri" w:eastAsia="Calibri" w:hAnsi="Calibri" w:cs="Calibri"/>
                <w:color w:val="auto"/>
              </w:rPr>
            </w:pPr>
          </w:p>
          <w:p w14:paraId="50266F1B"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b/>
                <w:color w:val="C00000"/>
              </w:rPr>
              <w:t>PARTICIPANTS SHOULD RESIDE IN THE ABOVE-NOTED CENTER PROPER.</w:t>
            </w:r>
          </w:p>
        </w:tc>
        <w:tc>
          <w:tcPr>
            <w:tcW w:w="2197" w:type="dxa"/>
            <w:shd w:val="clear" w:color="auto" w:fill="auto"/>
            <w:vAlign w:val="center"/>
          </w:tcPr>
          <w:p w14:paraId="6D8135CC"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1</w:t>
            </w:r>
          </w:p>
        </w:tc>
      </w:tr>
      <w:tr w:rsidR="003670DF" w:rsidRPr="003670DF" w14:paraId="03C0949F" w14:textId="77777777" w:rsidTr="00E4698C">
        <w:trPr>
          <w:trHeight w:val="548"/>
        </w:trPr>
        <w:tc>
          <w:tcPr>
            <w:tcW w:w="2225" w:type="dxa"/>
            <w:vAlign w:val="center"/>
          </w:tcPr>
          <w:p w14:paraId="5A82DD5D"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Newfoundland</w:t>
            </w:r>
          </w:p>
        </w:tc>
        <w:tc>
          <w:tcPr>
            <w:tcW w:w="4492" w:type="dxa"/>
            <w:shd w:val="clear" w:color="auto" w:fill="auto"/>
            <w:vAlign w:val="center"/>
          </w:tcPr>
          <w:p w14:paraId="69731F23"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rPr>
              <w:t>Cities could include (but are not limited to)</w:t>
            </w:r>
            <w:r w:rsidRPr="007E41A7">
              <w:rPr>
                <w:rFonts w:ascii="Calibri" w:eastAsia="Calibri" w:hAnsi="Calibri" w:cs="Calibri"/>
                <w:color w:val="auto"/>
                <w:szCs w:val="22"/>
              </w:rPr>
              <w:t>:</w:t>
            </w:r>
          </w:p>
          <w:p w14:paraId="007E6034"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 xml:space="preserve">St. John’s, Mount Pearl, Corner Brook, Conception Bay South, Paradise, Grand Falls-Windsor, Gander, Torbay, Portugal Cove-St. Phillip`s, Stephenville, </w:t>
            </w:r>
            <w:proofErr w:type="spellStart"/>
            <w:r w:rsidRPr="007E41A7">
              <w:rPr>
                <w:rFonts w:ascii="Calibri" w:eastAsia="Calibri" w:hAnsi="Calibri" w:cs="Calibri"/>
                <w:color w:val="auto"/>
                <w:szCs w:val="22"/>
              </w:rPr>
              <w:t>Clarenville</w:t>
            </w:r>
            <w:proofErr w:type="spellEnd"/>
            <w:r w:rsidRPr="007E41A7">
              <w:rPr>
                <w:rFonts w:ascii="Calibri" w:eastAsia="Calibri" w:hAnsi="Calibri" w:cs="Calibri"/>
                <w:color w:val="auto"/>
                <w:szCs w:val="22"/>
              </w:rPr>
              <w:t xml:space="preserve">, Bay Roberts, </w:t>
            </w:r>
            <w:proofErr w:type="spellStart"/>
            <w:r w:rsidRPr="007E41A7">
              <w:rPr>
                <w:rFonts w:ascii="Calibri" w:eastAsia="Calibri" w:hAnsi="Calibri" w:cs="Calibri"/>
                <w:color w:val="auto"/>
                <w:szCs w:val="22"/>
              </w:rPr>
              <w:t>Marystown</w:t>
            </w:r>
            <w:proofErr w:type="spellEnd"/>
            <w:r w:rsidRPr="007E41A7">
              <w:rPr>
                <w:rFonts w:ascii="Calibri" w:eastAsia="Calibri" w:hAnsi="Calibri" w:cs="Calibri"/>
                <w:color w:val="auto"/>
                <w:szCs w:val="22"/>
              </w:rPr>
              <w:t>, Deer Lake.</w:t>
            </w:r>
          </w:p>
          <w:p w14:paraId="0B3D603E" w14:textId="77777777" w:rsidR="003670DF" w:rsidRPr="007E41A7" w:rsidRDefault="003670DF" w:rsidP="003670DF">
            <w:pPr>
              <w:spacing w:after="0"/>
              <w:rPr>
                <w:rFonts w:ascii="Calibri" w:eastAsia="Calibri" w:hAnsi="Calibri" w:cs="Calibri"/>
                <w:color w:val="auto"/>
              </w:rPr>
            </w:pPr>
          </w:p>
          <w:p w14:paraId="4CA1EA96"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b/>
                <w:color w:val="C00000"/>
              </w:rPr>
              <w:t xml:space="preserve">NO MORE THAN TWO PER CITY.  ENSURE A GOOD MIX OF CITIES ACROSS THE REGION. INCLUDE THOSE RESIDING IN LARGER AND SMALLER COMMUNITIES. NO CITIES IN LABRADOR. </w:t>
            </w:r>
          </w:p>
        </w:tc>
        <w:tc>
          <w:tcPr>
            <w:tcW w:w="2197" w:type="dxa"/>
            <w:vAlign w:val="center"/>
          </w:tcPr>
          <w:p w14:paraId="7AB16D71"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2</w:t>
            </w:r>
          </w:p>
        </w:tc>
      </w:tr>
      <w:tr w:rsidR="003670DF" w:rsidRPr="003670DF" w14:paraId="00AE2E42" w14:textId="77777777" w:rsidTr="00E4698C">
        <w:trPr>
          <w:trHeight w:val="548"/>
        </w:trPr>
        <w:tc>
          <w:tcPr>
            <w:tcW w:w="2225" w:type="dxa"/>
            <w:vAlign w:val="center"/>
          </w:tcPr>
          <w:p w14:paraId="0E1241F3"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Ontario-U.S. Border Cities</w:t>
            </w:r>
          </w:p>
        </w:tc>
        <w:tc>
          <w:tcPr>
            <w:tcW w:w="4492" w:type="dxa"/>
            <w:vAlign w:val="center"/>
          </w:tcPr>
          <w:p w14:paraId="6D78C4D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4D255E53" w14:textId="77777777" w:rsidR="003670DF" w:rsidRPr="007E41A7" w:rsidRDefault="003670DF" w:rsidP="003670DF">
            <w:pPr>
              <w:spacing w:after="0"/>
              <w:rPr>
                <w:rFonts w:ascii="Calibri" w:eastAsia="Calibri" w:hAnsi="Calibri" w:cs="Calibri"/>
                <w:color w:val="auto"/>
                <w:lang w:val="fr-CA"/>
              </w:rPr>
            </w:pPr>
            <w:r w:rsidRPr="007E41A7">
              <w:rPr>
                <w:rFonts w:ascii="Calibri" w:eastAsia="Calibri" w:hAnsi="Calibri" w:cs="Calibri"/>
                <w:color w:val="auto"/>
                <w:lang w:val="fr-CA"/>
              </w:rPr>
              <w:t>Sault Ste. Marie, Fort Frances, Prescott, Kingston-</w:t>
            </w:r>
            <w:proofErr w:type="spellStart"/>
            <w:r w:rsidRPr="007E41A7">
              <w:rPr>
                <w:rFonts w:ascii="Calibri" w:eastAsia="Calibri" w:hAnsi="Calibri" w:cs="Calibri"/>
                <w:color w:val="auto"/>
                <w:lang w:val="fr-CA"/>
              </w:rPr>
              <w:t>Brockville</w:t>
            </w:r>
            <w:proofErr w:type="spellEnd"/>
            <w:r w:rsidRPr="007E41A7">
              <w:rPr>
                <w:rFonts w:ascii="Calibri" w:eastAsia="Calibri" w:hAnsi="Calibri" w:cs="Calibri"/>
                <w:color w:val="auto"/>
                <w:lang w:val="fr-CA"/>
              </w:rPr>
              <w:t>-</w:t>
            </w:r>
            <w:proofErr w:type="spellStart"/>
            <w:r w:rsidRPr="007E41A7">
              <w:rPr>
                <w:rFonts w:ascii="Calibri" w:eastAsia="Calibri" w:hAnsi="Calibri" w:cs="Calibri"/>
                <w:color w:val="auto"/>
                <w:lang w:val="fr-CA"/>
              </w:rPr>
              <w:t>Ganonoque</w:t>
            </w:r>
            <w:proofErr w:type="spellEnd"/>
            <w:r w:rsidRPr="007E41A7">
              <w:rPr>
                <w:rFonts w:ascii="Calibri" w:eastAsia="Calibri" w:hAnsi="Calibri" w:cs="Calibri"/>
                <w:color w:val="auto"/>
                <w:lang w:val="fr-CA"/>
              </w:rPr>
              <w:t xml:space="preserve">, Cornwall, Fort Erie, Niagara, Sarnia, Windsor. </w:t>
            </w:r>
          </w:p>
          <w:p w14:paraId="2DA082BA" w14:textId="77777777" w:rsidR="003670DF" w:rsidRPr="007E41A7" w:rsidRDefault="003670DF" w:rsidP="003670DF">
            <w:pPr>
              <w:spacing w:after="0"/>
              <w:rPr>
                <w:rFonts w:ascii="Calibri" w:eastAsia="Calibri" w:hAnsi="Calibri" w:cs="Calibri"/>
                <w:color w:val="auto"/>
                <w:lang w:val="fr-CA"/>
              </w:rPr>
            </w:pPr>
          </w:p>
          <w:p w14:paraId="01C3D49E"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 xml:space="preserve">ENSURE A GOOD MIX OF CITIES ACROSS THE REGION. </w:t>
            </w:r>
          </w:p>
        </w:tc>
        <w:tc>
          <w:tcPr>
            <w:tcW w:w="2197" w:type="dxa"/>
            <w:vAlign w:val="center"/>
          </w:tcPr>
          <w:p w14:paraId="50C069F8"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4</w:t>
            </w:r>
          </w:p>
        </w:tc>
      </w:tr>
      <w:tr w:rsidR="003670DF" w:rsidRPr="003670DF" w14:paraId="0BD3C653" w14:textId="77777777" w:rsidTr="00E4698C">
        <w:trPr>
          <w:trHeight w:val="548"/>
        </w:trPr>
        <w:tc>
          <w:tcPr>
            <w:tcW w:w="2225" w:type="dxa"/>
            <w:vAlign w:val="center"/>
          </w:tcPr>
          <w:p w14:paraId="35315851"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Yukon</w:t>
            </w:r>
          </w:p>
        </w:tc>
        <w:tc>
          <w:tcPr>
            <w:tcW w:w="4492" w:type="dxa"/>
            <w:vAlign w:val="center"/>
          </w:tcPr>
          <w:p w14:paraId="4115FA10"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0327069B"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Whitehorse, Dawson City.</w:t>
            </w:r>
          </w:p>
          <w:p w14:paraId="0B350862" w14:textId="77777777" w:rsidR="003670DF" w:rsidRPr="007E41A7" w:rsidRDefault="003670DF" w:rsidP="003670DF">
            <w:pPr>
              <w:spacing w:after="0"/>
              <w:rPr>
                <w:rFonts w:ascii="Calibri" w:eastAsia="Calibri" w:hAnsi="Calibri" w:cs="Calibri"/>
                <w:color w:val="auto"/>
              </w:rPr>
            </w:pPr>
          </w:p>
          <w:p w14:paraId="0C8F4131"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AIM FOR NO MORE THAN 4 FROM WHITEHORSE. AIM FOR A GOOD MIX OF CITIES ACROSS THE REGION. INCLUDE THOSE RESIDING IN LARGER AND SMALLER COMMUNITIES.</w:t>
            </w:r>
          </w:p>
        </w:tc>
        <w:tc>
          <w:tcPr>
            <w:tcW w:w="2197" w:type="dxa"/>
            <w:vAlign w:val="center"/>
          </w:tcPr>
          <w:p w14:paraId="6EC4B800"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5</w:t>
            </w:r>
          </w:p>
        </w:tc>
      </w:tr>
      <w:tr w:rsidR="003670DF" w:rsidRPr="003670DF" w14:paraId="45BAC31C" w14:textId="77777777" w:rsidTr="00E4698C">
        <w:trPr>
          <w:trHeight w:val="548"/>
        </w:trPr>
        <w:tc>
          <w:tcPr>
            <w:tcW w:w="2225" w:type="dxa"/>
            <w:vAlign w:val="center"/>
          </w:tcPr>
          <w:p w14:paraId="566C2782"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Rural Manitoba</w:t>
            </w:r>
          </w:p>
          <w:p w14:paraId="0E347966" w14:textId="77777777" w:rsidR="003670DF" w:rsidRPr="003670DF" w:rsidRDefault="003670DF" w:rsidP="003670DF">
            <w:pPr>
              <w:spacing w:after="0"/>
              <w:rPr>
                <w:rFonts w:ascii="Calibri" w:eastAsia="Calibri" w:hAnsi="Calibri" w:cs="Calibri"/>
                <w:color w:val="auto"/>
              </w:rPr>
            </w:pPr>
          </w:p>
        </w:tc>
        <w:tc>
          <w:tcPr>
            <w:tcW w:w="4492" w:type="dxa"/>
            <w:vAlign w:val="center"/>
          </w:tcPr>
          <w:p w14:paraId="0E22095C"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 xml:space="preserve">Rural = &lt;6,000 population </w:t>
            </w:r>
          </w:p>
          <w:p w14:paraId="4ACDD6F4" w14:textId="77777777" w:rsidR="003670DF" w:rsidRPr="003670DF" w:rsidRDefault="003670DF" w:rsidP="003670DF">
            <w:pPr>
              <w:spacing w:after="0"/>
              <w:rPr>
                <w:rFonts w:ascii="Calibri" w:eastAsia="Calibri" w:hAnsi="Calibri" w:cs="Calibri"/>
                <w:color w:val="auto"/>
              </w:rPr>
            </w:pPr>
          </w:p>
          <w:p w14:paraId="55BC21E3"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 xml:space="preserve">Cities could include (but are not limited to): </w:t>
            </w:r>
          </w:p>
          <w:p w14:paraId="2D6CD3BD" w14:textId="77777777" w:rsidR="003670DF" w:rsidRPr="003670DF" w:rsidRDefault="003670DF" w:rsidP="003670DF">
            <w:pPr>
              <w:spacing w:after="0"/>
              <w:rPr>
                <w:rFonts w:ascii="Calibri" w:eastAsia="Calibri" w:hAnsi="Calibri" w:cs="Calibri"/>
                <w:color w:val="auto"/>
              </w:rPr>
            </w:pPr>
            <w:r w:rsidRPr="003670DF">
              <w:rPr>
                <w:rFonts w:ascii="Calibri" w:eastAsia="Calibri" w:hAnsi="Calibri" w:cs="Calibri"/>
                <w:color w:val="auto"/>
              </w:rPr>
              <w:t xml:space="preserve">Niverville, Neepawa, The Pas, Stonewall, </w:t>
            </w:r>
            <w:proofErr w:type="spellStart"/>
            <w:r w:rsidRPr="003670DF">
              <w:rPr>
                <w:rFonts w:ascii="Calibri" w:eastAsia="Calibri" w:hAnsi="Calibri" w:cs="Calibri"/>
                <w:color w:val="auto"/>
              </w:rPr>
              <w:t>Oakbank</w:t>
            </w:r>
            <w:proofErr w:type="spellEnd"/>
            <w:r w:rsidRPr="003670DF">
              <w:rPr>
                <w:rFonts w:ascii="Calibri" w:eastAsia="Calibri" w:hAnsi="Calibri" w:cs="Calibri"/>
                <w:color w:val="auto"/>
              </w:rPr>
              <w:t>, Flin Flon, Altona, Swan River, Lorette.</w:t>
            </w:r>
          </w:p>
          <w:p w14:paraId="4303BE12" w14:textId="77777777" w:rsidR="003670DF" w:rsidRPr="003670DF" w:rsidRDefault="003670DF" w:rsidP="003670DF">
            <w:pPr>
              <w:spacing w:after="0"/>
              <w:rPr>
                <w:rFonts w:ascii="Calibri" w:eastAsia="Calibri" w:hAnsi="Calibri" w:cs="Calibri"/>
                <w:color w:val="auto"/>
                <w:highlight w:val="yellow"/>
              </w:rPr>
            </w:pPr>
          </w:p>
          <w:p w14:paraId="019F8C2A" w14:textId="77777777" w:rsidR="003670DF" w:rsidRPr="003670DF" w:rsidRDefault="003670DF" w:rsidP="003670DF">
            <w:pPr>
              <w:spacing w:after="0"/>
              <w:rPr>
                <w:rFonts w:ascii="Calibri" w:eastAsia="Calibri" w:hAnsi="Calibri" w:cs="Calibri"/>
                <w:b/>
                <w:color w:val="C00000"/>
              </w:rPr>
            </w:pPr>
            <w:r w:rsidRPr="003670DF">
              <w:rPr>
                <w:rFonts w:ascii="Calibri" w:eastAsia="Calibri" w:hAnsi="Calibri" w:cs="Calibri"/>
                <w:b/>
                <w:color w:val="C00000"/>
              </w:rPr>
              <w:lastRenderedPageBreak/>
              <w:t>NO MORE THAN TWO PER CITY.  ENSURE A GOOD MIX OF CITIES ACROSS THE REGION.</w:t>
            </w:r>
          </w:p>
        </w:tc>
        <w:tc>
          <w:tcPr>
            <w:tcW w:w="2197" w:type="dxa"/>
            <w:vAlign w:val="center"/>
          </w:tcPr>
          <w:p w14:paraId="60D0CFA4" w14:textId="77777777" w:rsidR="003670DF" w:rsidRPr="003670DF" w:rsidRDefault="003670DF" w:rsidP="003670DF">
            <w:pPr>
              <w:spacing w:after="0"/>
              <w:rPr>
                <w:rFonts w:ascii="Calibri" w:eastAsia="Calibri" w:hAnsi="Calibri" w:cs="Calibri"/>
                <w:b/>
                <w:color w:val="auto"/>
              </w:rPr>
            </w:pPr>
            <w:r w:rsidRPr="003670DF">
              <w:rPr>
                <w:rFonts w:ascii="Calibri" w:eastAsia="Calibri" w:hAnsi="Calibri" w:cs="Calibri"/>
                <w:b/>
                <w:color w:val="auto"/>
              </w:rPr>
              <w:lastRenderedPageBreak/>
              <w:t xml:space="preserve">CONTINUE – </w:t>
            </w:r>
            <w:r w:rsidRPr="003670DF">
              <w:rPr>
                <w:rFonts w:ascii="Calibri" w:eastAsia="Calibri" w:hAnsi="Calibri" w:cs="Calibri"/>
                <w:b/>
                <w:color w:val="C00000"/>
              </w:rPr>
              <w:t>GROUP 6</w:t>
            </w:r>
          </w:p>
        </w:tc>
      </w:tr>
      <w:tr w:rsidR="003670DF" w:rsidRPr="007E41A7" w14:paraId="5300F236" w14:textId="77777777" w:rsidTr="00E4698C">
        <w:trPr>
          <w:trHeight w:val="548"/>
        </w:trPr>
        <w:tc>
          <w:tcPr>
            <w:tcW w:w="2225" w:type="dxa"/>
            <w:vAlign w:val="center"/>
          </w:tcPr>
          <w:p w14:paraId="28DBEA21"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Calgary</w:t>
            </w:r>
          </w:p>
        </w:tc>
        <w:tc>
          <w:tcPr>
            <w:tcW w:w="4492" w:type="dxa"/>
            <w:vAlign w:val="center"/>
          </w:tcPr>
          <w:p w14:paraId="17B1CF7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City includes: </w:t>
            </w:r>
          </w:p>
          <w:p w14:paraId="1B714CD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Calgary. </w:t>
            </w:r>
          </w:p>
          <w:p w14:paraId="649DC5EB" w14:textId="77777777" w:rsidR="003670DF" w:rsidRPr="007E41A7" w:rsidRDefault="003670DF" w:rsidP="003670DF">
            <w:pPr>
              <w:spacing w:after="0"/>
              <w:rPr>
                <w:rFonts w:ascii="Calibri" w:eastAsia="Calibri" w:hAnsi="Calibri" w:cs="Calibri"/>
                <w:color w:val="auto"/>
              </w:rPr>
            </w:pPr>
          </w:p>
          <w:p w14:paraId="13BEC534"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 xml:space="preserve">PARTICIPANTS SHOULD RESIDE IN THE ABOVE-NOTED CENTER PROPER. </w:t>
            </w:r>
          </w:p>
        </w:tc>
        <w:tc>
          <w:tcPr>
            <w:tcW w:w="2197" w:type="dxa"/>
            <w:vAlign w:val="center"/>
          </w:tcPr>
          <w:p w14:paraId="18A026E6"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8</w:t>
            </w:r>
          </w:p>
        </w:tc>
      </w:tr>
      <w:tr w:rsidR="003670DF" w:rsidRPr="007E41A7" w14:paraId="1697EB57" w14:textId="77777777" w:rsidTr="00E4698C">
        <w:trPr>
          <w:trHeight w:val="548"/>
        </w:trPr>
        <w:tc>
          <w:tcPr>
            <w:tcW w:w="2225" w:type="dxa"/>
            <w:vAlign w:val="center"/>
          </w:tcPr>
          <w:p w14:paraId="6658E55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Northern British Columbia</w:t>
            </w:r>
          </w:p>
        </w:tc>
        <w:tc>
          <w:tcPr>
            <w:tcW w:w="4492" w:type="dxa"/>
            <w:vAlign w:val="center"/>
          </w:tcPr>
          <w:p w14:paraId="7B63581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2D37D64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Prince George, Fort St. John, Terrace, Prince Rupert, Dawson Creek, Kitimat, Smithers.</w:t>
            </w:r>
          </w:p>
          <w:p w14:paraId="522547B9" w14:textId="77777777" w:rsidR="003670DF" w:rsidRPr="007E41A7" w:rsidRDefault="003670DF" w:rsidP="003670DF">
            <w:pPr>
              <w:spacing w:after="0"/>
              <w:rPr>
                <w:rFonts w:ascii="Calibri" w:eastAsia="Calibri" w:hAnsi="Calibri" w:cs="Calibri"/>
                <w:color w:val="auto"/>
              </w:rPr>
            </w:pPr>
          </w:p>
          <w:p w14:paraId="7B3D78CB"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 xml:space="preserve">MAX 2 PARTICIPANTS FROM EACH CITY.  ENSURE A GOOD MIX ACROSS THE REGION. INCLUDE THOSE RESIDING IN LARGER AND SMALLER COMMUNITIES.  </w:t>
            </w:r>
          </w:p>
        </w:tc>
        <w:tc>
          <w:tcPr>
            <w:tcW w:w="2197" w:type="dxa"/>
            <w:vAlign w:val="center"/>
          </w:tcPr>
          <w:p w14:paraId="004FF5DE"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9</w:t>
            </w:r>
          </w:p>
        </w:tc>
      </w:tr>
      <w:tr w:rsidR="003670DF" w:rsidRPr="007E41A7" w14:paraId="51E1438B" w14:textId="77777777" w:rsidTr="00E4698C">
        <w:trPr>
          <w:trHeight w:val="548"/>
        </w:trPr>
        <w:tc>
          <w:tcPr>
            <w:tcW w:w="2225" w:type="dxa"/>
            <w:vAlign w:val="center"/>
          </w:tcPr>
          <w:p w14:paraId="5D2C2A1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Halton &amp; Peel Regions</w:t>
            </w:r>
          </w:p>
        </w:tc>
        <w:tc>
          <w:tcPr>
            <w:tcW w:w="4492" w:type="dxa"/>
            <w:vAlign w:val="center"/>
          </w:tcPr>
          <w:p w14:paraId="0257B97D"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could include (but are not limited to): </w:t>
            </w:r>
          </w:p>
          <w:p w14:paraId="7A73A322"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u w:val="single"/>
              </w:rPr>
              <w:t>Halton:</w:t>
            </w:r>
            <w:r w:rsidRPr="007E41A7">
              <w:rPr>
                <w:rFonts w:ascii="Calibri" w:eastAsia="Calibri" w:hAnsi="Calibri" w:cs="Calibri"/>
                <w:color w:val="auto"/>
              </w:rPr>
              <w:t xml:space="preserve"> Burlington, Halton Hills, Milton, Oakville. </w:t>
            </w:r>
          </w:p>
          <w:p w14:paraId="41464E6F"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u w:val="single"/>
              </w:rPr>
              <w:t>Peel:</w:t>
            </w:r>
            <w:r w:rsidRPr="007E41A7">
              <w:rPr>
                <w:rFonts w:ascii="Calibri" w:eastAsia="Calibri" w:hAnsi="Calibri" w:cs="Calibri"/>
                <w:color w:val="auto"/>
              </w:rPr>
              <w:t xml:space="preserve"> Mississauga, Brampton and Caledon. </w:t>
            </w:r>
          </w:p>
          <w:p w14:paraId="413BC547" w14:textId="77777777" w:rsidR="003670DF" w:rsidRPr="007E41A7" w:rsidRDefault="003670DF" w:rsidP="003670DF">
            <w:pPr>
              <w:spacing w:after="0"/>
              <w:rPr>
                <w:rFonts w:ascii="Calibri" w:eastAsia="Calibri" w:hAnsi="Calibri" w:cs="Calibri"/>
                <w:color w:val="auto"/>
              </w:rPr>
            </w:pPr>
          </w:p>
          <w:p w14:paraId="2D0BFD2D"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C00000"/>
              </w:rPr>
              <w:t xml:space="preserve">ENSURE 4 PARTICIPANTS FROM EACH REGION. NO MORE THAN 1 PER CITY/TOWN. ENSURE A GOOD MIX OF CITIES ACROSS THE REGION. INCLUDE THOSE RESIDING IN LARGER AND SMALLER COMMUNITIES. </w:t>
            </w:r>
          </w:p>
        </w:tc>
        <w:tc>
          <w:tcPr>
            <w:tcW w:w="2197" w:type="dxa"/>
            <w:vAlign w:val="center"/>
          </w:tcPr>
          <w:p w14:paraId="3FFC6CA8"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10</w:t>
            </w:r>
          </w:p>
        </w:tc>
      </w:tr>
      <w:tr w:rsidR="003670DF" w:rsidRPr="007E41A7" w14:paraId="5F1A8F01" w14:textId="77777777" w:rsidTr="00E4698C">
        <w:trPr>
          <w:trHeight w:val="548"/>
        </w:trPr>
        <w:tc>
          <w:tcPr>
            <w:tcW w:w="2225" w:type="dxa"/>
            <w:vAlign w:val="center"/>
          </w:tcPr>
          <w:p w14:paraId="49E91585"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Major Centres Saskatchewan</w:t>
            </w:r>
          </w:p>
        </w:tc>
        <w:tc>
          <w:tcPr>
            <w:tcW w:w="4492" w:type="dxa"/>
            <w:vAlign w:val="center"/>
          </w:tcPr>
          <w:p w14:paraId="0DEB69FC"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 xml:space="preserve">Cities include: </w:t>
            </w:r>
          </w:p>
          <w:p w14:paraId="1B4D93C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Saskatoon, Regina.</w:t>
            </w:r>
          </w:p>
          <w:p w14:paraId="0A2B3215" w14:textId="77777777" w:rsidR="003670DF" w:rsidRPr="007E41A7" w:rsidRDefault="003670DF" w:rsidP="003670DF">
            <w:pPr>
              <w:spacing w:after="0"/>
              <w:rPr>
                <w:rFonts w:ascii="Calibri" w:eastAsia="Calibri" w:hAnsi="Calibri" w:cs="Calibri"/>
                <w:color w:val="auto"/>
              </w:rPr>
            </w:pPr>
          </w:p>
          <w:p w14:paraId="362CFB9D"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b/>
                <w:color w:val="C00000"/>
              </w:rPr>
              <w:t xml:space="preserve">PARTICIPANTS SHOULD RESIDE IN THE ABOVE-NOTED CENTERS PROPER. ENSURE 4 PARTICIPANTS FROM EACH MAJOR CITY. </w:t>
            </w:r>
          </w:p>
        </w:tc>
        <w:tc>
          <w:tcPr>
            <w:tcW w:w="2197" w:type="dxa"/>
            <w:vAlign w:val="center"/>
          </w:tcPr>
          <w:p w14:paraId="76BD8169"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CONTINUE – </w:t>
            </w:r>
            <w:r w:rsidRPr="007E41A7">
              <w:rPr>
                <w:rFonts w:ascii="Calibri" w:eastAsia="Calibri" w:hAnsi="Calibri" w:cs="Calibri"/>
                <w:b/>
                <w:color w:val="C00000"/>
              </w:rPr>
              <w:t>GROUP 11</w:t>
            </w:r>
          </w:p>
        </w:tc>
      </w:tr>
    </w:tbl>
    <w:p w14:paraId="18ED0EEE" w14:textId="77777777" w:rsidR="003670DF" w:rsidRPr="007E41A7" w:rsidRDefault="003670DF" w:rsidP="003670DF">
      <w:pPr>
        <w:spacing w:after="0"/>
        <w:ind w:left="360"/>
        <w:contextualSpacing/>
        <w:rPr>
          <w:rFonts w:ascii="Calibri" w:hAnsi="Calibri" w:cs="Calibri"/>
          <w:color w:val="auto"/>
          <w:szCs w:val="20"/>
          <w:lang w:eastAsia="en-CA"/>
        </w:rPr>
      </w:pPr>
    </w:p>
    <w:p w14:paraId="596273B6" w14:textId="77777777" w:rsidR="003670DF" w:rsidRPr="007E41A7" w:rsidRDefault="003670DF" w:rsidP="003670DF">
      <w:pPr>
        <w:spacing w:after="0"/>
        <w:rPr>
          <w:rFonts w:ascii="Calibri" w:hAnsi="Calibri" w:cs="Calibri"/>
          <w:color w:val="auto"/>
          <w:szCs w:val="20"/>
          <w:lang w:eastAsia="en-CA"/>
        </w:rPr>
      </w:pPr>
    </w:p>
    <w:p w14:paraId="30FDF040" w14:textId="77777777" w:rsidR="003670DF" w:rsidRPr="007E41A7" w:rsidRDefault="003670DF" w:rsidP="003670DF">
      <w:pPr>
        <w:spacing w:after="0"/>
        <w:rPr>
          <w:rFonts w:ascii="Calibri" w:hAnsi="Calibri" w:cs="Calibri"/>
          <w:color w:val="auto"/>
          <w:szCs w:val="20"/>
          <w:lang w:eastAsia="en-CA"/>
        </w:rPr>
      </w:pPr>
      <w:r w:rsidRPr="007E41A7">
        <w:rPr>
          <w:rFonts w:ascii="Calibri" w:hAnsi="Calibri" w:cs="Calibri"/>
          <w:color w:val="auto"/>
          <w:szCs w:val="20"/>
          <w:lang w:eastAsia="en-CA"/>
        </w:rPr>
        <w:t xml:space="preserve">2a. How long have you lived in [INSERT CITY]? </w:t>
      </w:r>
      <w:r w:rsidRPr="007E41A7">
        <w:rPr>
          <w:rFonts w:ascii="Calibri" w:hAnsi="Calibri" w:cs="Calibri"/>
          <w:b/>
          <w:color w:val="auto"/>
          <w:szCs w:val="20"/>
          <w:lang w:eastAsia="en-CA"/>
        </w:rPr>
        <w:t>RECORD NUMBER OF YEARS.</w:t>
      </w:r>
    </w:p>
    <w:p w14:paraId="18F686A4" w14:textId="77777777" w:rsidR="003670DF" w:rsidRPr="007E41A7" w:rsidRDefault="003670DF" w:rsidP="003670DF">
      <w:pPr>
        <w:spacing w:after="0"/>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2178"/>
        <w:gridCol w:w="5467"/>
      </w:tblGrid>
      <w:tr w:rsidR="003670DF" w:rsidRPr="007E41A7" w14:paraId="4E92C179" w14:textId="77777777" w:rsidTr="00E4698C">
        <w:trPr>
          <w:trHeight w:val="256"/>
        </w:trPr>
        <w:tc>
          <w:tcPr>
            <w:tcW w:w="2178" w:type="dxa"/>
            <w:vAlign w:val="center"/>
          </w:tcPr>
          <w:p w14:paraId="44980EA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Less than two years</w:t>
            </w:r>
          </w:p>
        </w:tc>
        <w:tc>
          <w:tcPr>
            <w:tcW w:w="5467" w:type="dxa"/>
            <w:vAlign w:val="center"/>
          </w:tcPr>
          <w:p w14:paraId="1877FF88" w14:textId="77777777" w:rsidR="003670DF" w:rsidRPr="007E41A7" w:rsidRDefault="003670DF" w:rsidP="003670DF">
            <w:pPr>
              <w:spacing w:after="0"/>
              <w:rPr>
                <w:rFonts w:ascii="Calibri" w:eastAsia="Calibri" w:hAnsi="Calibri" w:cs="Calibri"/>
                <w:color w:val="C00000"/>
              </w:rPr>
            </w:pPr>
            <w:r w:rsidRPr="007E41A7">
              <w:rPr>
                <w:rFonts w:ascii="Calibri" w:eastAsia="Calibri" w:hAnsi="Calibri" w:cs="Calibri"/>
                <w:b/>
                <w:color w:val="auto"/>
              </w:rPr>
              <w:t>THANK AND END</w:t>
            </w:r>
          </w:p>
        </w:tc>
      </w:tr>
      <w:tr w:rsidR="003670DF" w:rsidRPr="007E41A7" w14:paraId="4C217D0B" w14:textId="77777777" w:rsidTr="00E4698C">
        <w:trPr>
          <w:trHeight w:val="256"/>
        </w:trPr>
        <w:tc>
          <w:tcPr>
            <w:tcW w:w="2178" w:type="dxa"/>
            <w:vAlign w:val="center"/>
          </w:tcPr>
          <w:p w14:paraId="6F151A38"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Two years or more</w:t>
            </w:r>
          </w:p>
        </w:tc>
        <w:tc>
          <w:tcPr>
            <w:tcW w:w="5467" w:type="dxa"/>
            <w:vAlign w:val="center"/>
          </w:tcPr>
          <w:p w14:paraId="179BB954"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 xml:space="preserve">CONTINUE </w:t>
            </w:r>
          </w:p>
        </w:tc>
      </w:tr>
      <w:tr w:rsidR="003670DF" w:rsidRPr="007E41A7" w14:paraId="3BA5014A" w14:textId="77777777" w:rsidTr="00E4698C">
        <w:trPr>
          <w:trHeight w:val="256"/>
        </w:trPr>
        <w:tc>
          <w:tcPr>
            <w:tcW w:w="2178" w:type="dxa"/>
            <w:vAlign w:val="center"/>
          </w:tcPr>
          <w:p w14:paraId="3BC6EB4F"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Don’t know/Prefer not to answer</w:t>
            </w:r>
          </w:p>
        </w:tc>
        <w:tc>
          <w:tcPr>
            <w:tcW w:w="5467" w:type="dxa"/>
            <w:vAlign w:val="center"/>
          </w:tcPr>
          <w:p w14:paraId="593E0725"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THANK AND END</w:t>
            </w:r>
          </w:p>
        </w:tc>
      </w:tr>
    </w:tbl>
    <w:p w14:paraId="442F4E79" w14:textId="77777777" w:rsidR="003670DF" w:rsidRPr="007E41A7" w:rsidRDefault="003670DF" w:rsidP="003670DF">
      <w:pPr>
        <w:spacing w:after="0"/>
        <w:ind w:left="720"/>
        <w:rPr>
          <w:rFonts w:ascii="Calibri" w:hAnsi="Calibri" w:cs="Calibri"/>
          <w:color w:val="auto"/>
          <w:sz w:val="22"/>
          <w:lang w:eastAsia="en-CA"/>
        </w:rPr>
      </w:pPr>
      <w:r w:rsidRPr="007E41A7">
        <w:rPr>
          <w:rFonts w:ascii="Calibri" w:hAnsi="Calibri" w:cs="Calibri"/>
          <w:b/>
          <w:color w:val="C00000"/>
          <w:szCs w:val="20"/>
          <w:lang w:eastAsia="en-CA"/>
        </w:rPr>
        <w:t>ENSURE A GOOD MIX BY NUMBER OF YEARS IN CITY. NO MORE THAN 2 PER GROUP UNDER 5 YEARS.</w:t>
      </w:r>
    </w:p>
    <w:p w14:paraId="65E24295" w14:textId="77777777" w:rsidR="003670DF" w:rsidRPr="007E41A7" w:rsidRDefault="003670DF" w:rsidP="003670DF">
      <w:pPr>
        <w:spacing w:after="0"/>
        <w:rPr>
          <w:rFonts w:ascii="Calibri" w:hAnsi="Calibri" w:cs="Calibri"/>
          <w:color w:val="auto"/>
          <w:szCs w:val="20"/>
          <w:lang w:eastAsia="en-CA"/>
        </w:rPr>
      </w:pPr>
    </w:p>
    <w:p w14:paraId="34214B09"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b/>
          <w:color w:val="auto"/>
          <w:szCs w:val="20"/>
          <w:lang w:eastAsia="en-CA"/>
        </w:rPr>
        <w:t xml:space="preserve">ASK ONLY IF GROUP 4 </w:t>
      </w:r>
      <w:r w:rsidRPr="007E41A7">
        <w:rPr>
          <w:rFonts w:ascii="Calibri" w:hAnsi="Calibri" w:cs="Calibri"/>
          <w:color w:val="auto"/>
          <w:szCs w:val="20"/>
          <w:lang w:eastAsia="en-CA"/>
        </w:rPr>
        <w:t>Do you have any children under the age of 12?</w:t>
      </w:r>
    </w:p>
    <w:p w14:paraId="7C486A3D" w14:textId="77777777" w:rsidR="003670DF" w:rsidRPr="003670DF" w:rsidRDefault="003670DF" w:rsidP="003670DF">
      <w:pPr>
        <w:spacing w:after="0"/>
        <w:ind w:left="360"/>
        <w:contextualSpacing/>
        <w:rPr>
          <w:rFonts w:ascii="Calibri" w:hAnsi="Calibri" w:cs="Calibri"/>
          <w:color w:val="auto"/>
          <w:szCs w:val="20"/>
          <w:lang w:eastAsia="en-CA"/>
        </w:rPr>
      </w:pPr>
    </w:p>
    <w:p w14:paraId="01209B6D"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3670DF">
        <w:rPr>
          <w:rFonts w:ascii="Calibri" w:hAnsi="Calibri" w:cs="Arial"/>
          <w:color w:val="auto"/>
          <w:lang w:eastAsia="en-CA"/>
        </w:rPr>
        <w:tab/>
        <w:t>Yes</w:t>
      </w:r>
      <w:r w:rsidRPr="003670DF">
        <w:rPr>
          <w:rFonts w:ascii="Calibri" w:hAnsi="Calibri" w:cs="Arial"/>
          <w:color w:val="auto"/>
          <w:lang w:eastAsia="en-CA"/>
        </w:rPr>
        <w:tab/>
      </w:r>
      <w:r w:rsidRPr="003670DF">
        <w:rPr>
          <w:rFonts w:ascii="Calibri" w:hAnsi="Calibri" w:cs="Arial"/>
          <w:b/>
          <w:bCs/>
          <w:color w:val="auto"/>
          <w:lang w:eastAsia="en-CA"/>
        </w:rPr>
        <w:t>CONTINUE TO Q3a</w:t>
      </w:r>
    </w:p>
    <w:p w14:paraId="5AF7626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color w:val="auto"/>
          <w:lang w:eastAsia="en-CA"/>
        </w:rPr>
        <w:tab/>
        <w:t>No</w:t>
      </w:r>
      <w:r w:rsidRPr="003670DF">
        <w:rPr>
          <w:rFonts w:ascii="Calibri" w:hAnsi="Calibri" w:cs="Arial"/>
          <w:color w:val="auto"/>
          <w:lang w:eastAsia="en-CA"/>
        </w:rPr>
        <w:tab/>
      </w:r>
      <w:r w:rsidRPr="003670DF">
        <w:rPr>
          <w:rFonts w:ascii="Calibri" w:hAnsi="Calibri" w:cs="Arial"/>
          <w:b/>
          <w:bCs/>
          <w:color w:val="auto"/>
          <w:lang w:eastAsia="en-CA"/>
        </w:rPr>
        <w:t>THANK AND END</w:t>
      </w:r>
    </w:p>
    <w:p w14:paraId="5F8750B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b/>
          <w:bCs/>
          <w:color w:val="auto"/>
          <w:lang w:eastAsia="en-CA"/>
        </w:rPr>
        <w:tab/>
        <w:t xml:space="preserve">VOLUNTEERED </w:t>
      </w:r>
      <w:r w:rsidRPr="003670DF">
        <w:rPr>
          <w:rFonts w:ascii="Calibri" w:hAnsi="Calibri" w:cs="Arial"/>
          <w:bCs/>
          <w:color w:val="auto"/>
          <w:lang w:eastAsia="en-CA"/>
        </w:rPr>
        <w:t>Prefer not to answer</w:t>
      </w:r>
      <w:r w:rsidRPr="003670DF">
        <w:rPr>
          <w:rFonts w:ascii="Calibri" w:hAnsi="Calibri" w:cs="Arial"/>
          <w:b/>
          <w:bCs/>
          <w:color w:val="auto"/>
          <w:lang w:eastAsia="en-CA"/>
        </w:rPr>
        <w:t xml:space="preserve"> THANK AND END</w:t>
      </w:r>
    </w:p>
    <w:p w14:paraId="6530DB2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1E54D42B"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3670DF">
        <w:rPr>
          <w:rFonts w:ascii="Calibri" w:hAnsi="Calibri" w:cs="Arial"/>
          <w:bCs/>
          <w:color w:val="auto"/>
          <w:lang w:eastAsia="en-CA"/>
        </w:rPr>
        <w:t>3a.</w:t>
      </w:r>
      <w:r w:rsidRPr="003670DF">
        <w:rPr>
          <w:rFonts w:ascii="Calibri" w:hAnsi="Calibri" w:cs="Arial"/>
          <w:b/>
          <w:bCs/>
          <w:color w:val="auto"/>
          <w:lang w:eastAsia="en-CA"/>
        </w:rPr>
        <w:t xml:space="preserve"> </w:t>
      </w:r>
      <w:r w:rsidRPr="007E41A7">
        <w:rPr>
          <w:rFonts w:ascii="Calibri" w:hAnsi="Calibri" w:cs="Calibri"/>
          <w:b/>
          <w:color w:val="auto"/>
          <w:szCs w:val="20"/>
          <w:lang w:eastAsia="en-CA"/>
        </w:rPr>
        <w:t xml:space="preserve">ASK ONLY IF GROUP 4 </w:t>
      </w:r>
      <w:r w:rsidRPr="007E41A7">
        <w:rPr>
          <w:rFonts w:ascii="Calibri" w:hAnsi="Calibri" w:cs="Calibri"/>
          <w:color w:val="auto"/>
          <w:szCs w:val="20"/>
          <w:lang w:eastAsia="en-CA"/>
        </w:rPr>
        <w:t>Could you please tell me the ages of these children?</w:t>
      </w:r>
      <w:r w:rsidRPr="007E41A7">
        <w:rPr>
          <w:rFonts w:ascii="Calibri" w:hAnsi="Calibri" w:cs="Calibri"/>
          <w:color w:val="auto"/>
          <w:sz w:val="22"/>
          <w:lang w:eastAsia="en-CA"/>
        </w:rPr>
        <w:t xml:space="preserve">  </w:t>
      </w:r>
      <w:r w:rsidRPr="007E41A7">
        <w:rPr>
          <w:rFonts w:ascii="Calibri" w:hAnsi="Calibri" w:cs="Calibri"/>
          <w:color w:val="auto"/>
          <w:szCs w:val="20"/>
          <w:lang w:eastAsia="en-CA"/>
        </w:rPr>
        <w:t xml:space="preserve"> </w:t>
      </w:r>
    </w:p>
    <w:p w14:paraId="375C3D67" w14:textId="77777777" w:rsidR="003670DF" w:rsidRPr="007E41A7" w:rsidRDefault="003670DF" w:rsidP="003670DF">
      <w:pPr>
        <w:spacing w:after="0"/>
        <w:ind w:left="720"/>
        <w:contextualSpacing/>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1908"/>
        <w:gridCol w:w="2160"/>
      </w:tblGrid>
      <w:tr w:rsidR="003670DF" w:rsidRPr="007E41A7" w14:paraId="74797809" w14:textId="77777777" w:rsidTr="00E4698C">
        <w:tc>
          <w:tcPr>
            <w:tcW w:w="1908" w:type="dxa"/>
          </w:tcPr>
          <w:p w14:paraId="68AC72B4"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Child</w:t>
            </w:r>
          </w:p>
        </w:tc>
        <w:tc>
          <w:tcPr>
            <w:tcW w:w="2160" w:type="dxa"/>
          </w:tcPr>
          <w:p w14:paraId="3AB95EE0"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Age</w:t>
            </w:r>
          </w:p>
        </w:tc>
      </w:tr>
      <w:tr w:rsidR="003670DF" w:rsidRPr="007E41A7" w14:paraId="0631855D" w14:textId="77777777" w:rsidTr="00E4698C">
        <w:tc>
          <w:tcPr>
            <w:tcW w:w="1908" w:type="dxa"/>
          </w:tcPr>
          <w:p w14:paraId="72FEE81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1</w:t>
            </w:r>
          </w:p>
        </w:tc>
        <w:tc>
          <w:tcPr>
            <w:tcW w:w="2160" w:type="dxa"/>
          </w:tcPr>
          <w:p w14:paraId="381B30F2" w14:textId="77777777" w:rsidR="003670DF" w:rsidRPr="007E41A7" w:rsidRDefault="003670DF" w:rsidP="003670DF">
            <w:pPr>
              <w:spacing w:after="0"/>
              <w:rPr>
                <w:rFonts w:ascii="Calibri" w:eastAsia="Calibri" w:hAnsi="Calibri" w:cs="Calibri"/>
                <w:color w:val="auto"/>
              </w:rPr>
            </w:pPr>
          </w:p>
        </w:tc>
      </w:tr>
      <w:tr w:rsidR="003670DF" w:rsidRPr="007E41A7" w14:paraId="1C93B1AA" w14:textId="77777777" w:rsidTr="00E4698C">
        <w:tc>
          <w:tcPr>
            <w:tcW w:w="1908" w:type="dxa"/>
          </w:tcPr>
          <w:p w14:paraId="34D60545"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2</w:t>
            </w:r>
          </w:p>
        </w:tc>
        <w:tc>
          <w:tcPr>
            <w:tcW w:w="2160" w:type="dxa"/>
          </w:tcPr>
          <w:p w14:paraId="119502A8" w14:textId="77777777" w:rsidR="003670DF" w:rsidRPr="007E41A7" w:rsidRDefault="003670DF" w:rsidP="003670DF">
            <w:pPr>
              <w:spacing w:after="0"/>
              <w:rPr>
                <w:rFonts w:ascii="Calibri" w:eastAsia="Calibri" w:hAnsi="Calibri" w:cs="Calibri"/>
                <w:color w:val="auto"/>
              </w:rPr>
            </w:pPr>
          </w:p>
        </w:tc>
      </w:tr>
      <w:tr w:rsidR="003670DF" w:rsidRPr="007E41A7" w14:paraId="22079ECC" w14:textId="77777777" w:rsidTr="00E4698C">
        <w:tc>
          <w:tcPr>
            <w:tcW w:w="1908" w:type="dxa"/>
          </w:tcPr>
          <w:p w14:paraId="691376EF"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3</w:t>
            </w:r>
          </w:p>
        </w:tc>
        <w:tc>
          <w:tcPr>
            <w:tcW w:w="2160" w:type="dxa"/>
          </w:tcPr>
          <w:p w14:paraId="2AC6A729" w14:textId="77777777" w:rsidR="003670DF" w:rsidRPr="007E41A7" w:rsidRDefault="003670DF" w:rsidP="003670DF">
            <w:pPr>
              <w:spacing w:after="0"/>
              <w:rPr>
                <w:rFonts w:ascii="Calibri" w:eastAsia="Calibri" w:hAnsi="Calibri" w:cs="Calibri"/>
                <w:color w:val="auto"/>
              </w:rPr>
            </w:pPr>
          </w:p>
        </w:tc>
      </w:tr>
      <w:tr w:rsidR="003670DF" w:rsidRPr="007E41A7" w14:paraId="515CAEAB" w14:textId="77777777" w:rsidTr="00E4698C">
        <w:tc>
          <w:tcPr>
            <w:tcW w:w="1908" w:type="dxa"/>
          </w:tcPr>
          <w:p w14:paraId="1963B5DA"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4</w:t>
            </w:r>
          </w:p>
        </w:tc>
        <w:tc>
          <w:tcPr>
            <w:tcW w:w="2160" w:type="dxa"/>
          </w:tcPr>
          <w:p w14:paraId="21443973" w14:textId="77777777" w:rsidR="003670DF" w:rsidRPr="007E41A7" w:rsidRDefault="003670DF" w:rsidP="003670DF">
            <w:pPr>
              <w:spacing w:after="0"/>
              <w:rPr>
                <w:rFonts w:ascii="Calibri" w:eastAsia="Calibri" w:hAnsi="Calibri" w:cs="Calibri"/>
                <w:color w:val="auto"/>
              </w:rPr>
            </w:pPr>
          </w:p>
        </w:tc>
      </w:tr>
      <w:tr w:rsidR="003670DF" w:rsidRPr="007E41A7" w14:paraId="0551C50F" w14:textId="77777777" w:rsidTr="00E4698C">
        <w:tc>
          <w:tcPr>
            <w:tcW w:w="1908" w:type="dxa"/>
          </w:tcPr>
          <w:p w14:paraId="6BA5B14E"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5</w:t>
            </w:r>
          </w:p>
        </w:tc>
        <w:tc>
          <w:tcPr>
            <w:tcW w:w="2160" w:type="dxa"/>
          </w:tcPr>
          <w:p w14:paraId="4E8FFFB6" w14:textId="77777777" w:rsidR="003670DF" w:rsidRPr="007E41A7" w:rsidRDefault="003670DF" w:rsidP="003670DF">
            <w:pPr>
              <w:spacing w:after="0"/>
              <w:rPr>
                <w:rFonts w:ascii="Calibri" w:eastAsia="Calibri" w:hAnsi="Calibri" w:cs="Calibri"/>
                <w:color w:val="auto"/>
              </w:rPr>
            </w:pPr>
          </w:p>
        </w:tc>
      </w:tr>
    </w:tbl>
    <w:p w14:paraId="2D017F0E" w14:textId="77777777" w:rsidR="003670DF" w:rsidRPr="007E41A7" w:rsidRDefault="003670DF" w:rsidP="003670DF">
      <w:pPr>
        <w:spacing w:after="0"/>
        <w:ind w:left="720"/>
        <w:rPr>
          <w:rFonts w:ascii="Calibri" w:hAnsi="Calibri" w:cs="Calibri"/>
          <w:b/>
          <w:color w:val="C00000"/>
          <w:szCs w:val="20"/>
          <w:lang w:eastAsia="en-CA"/>
        </w:rPr>
      </w:pPr>
      <w:r w:rsidRPr="007E41A7">
        <w:rPr>
          <w:rFonts w:ascii="Calibri" w:hAnsi="Calibri" w:cs="Calibri"/>
          <w:b/>
          <w:color w:val="C00000"/>
          <w:szCs w:val="20"/>
          <w:lang w:eastAsia="en-CA"/>
        </w:rPr>
        <w:t xml:space="preserve">ENSURE A GOOD MIX BY AGE AND NUMBER OF CHILDREN IN EACH GROUP. ALL MUST HAVE AT LEAST 1 CHILD BETWEEN THE AGES OF 5 AND 11. </w:t>
      </w:r>
    </w:p>
    <w:p w14:paraId="2D74152D" w14:textId="77777777" w:rsidR="003670DF" w:rsidRPr="007E41A7" w:rsidRDefault="003670DF" w:rsidP="003670DF">
      <w:pPr>
        <w:spacing w:after="0"/>
        <w:rPr>
          <w:rFonts w:ascii="Calibri" w:hAnsi="Calibri" w:cs="Calibri"/>
          <w:color w:val="auto"/>
          <w:szCs w:val="20"/>
          <w:lang w:eastAsia="en-CA"/>
        </w:rPr>
      </w:pPr>
    </w:p>
    <w:p w14:paraId="595D3810" w14:textId="77777777" w:rsidR="003670DF" w:rsidRPr="007E41A7" w:rsidRDefault="003670DF" w:rsidP="003670DF">
      <w:pPr>
        <w:numPr>
          <w:ilvl w:val="0"/>
          <w:numId w:val="4"/>
        </w:numPr>
        <w:spacing w:after="0"/>
        <w:contextualSpacing/>
        <w:rPr>
          <w:rFonts w:ascii="Calibri" w:eastAsia="MS PGothic" w:hAnsi="Calibri" w:cs="Calibri"/>
          <w:color w:val="1F497D"/>
          <w:sz w:val="22"/>
          <w:lang w:val="en-US" w:eastAsia="en-CA"/>
        </w:rPr>
      </w:pPr>
      <w:r w:rsidRPr="007E41A7">
        <w:rPr>
          <w:rFonts w:ascii="Calibri" w:hAnsi="Calibri" w:cs="Calibri"/>
          <w:b/>
          <w:color w:val="auto"/>
          <w:szCs w:val="20"/>
          <w:lang w:eastAsia="en-CA"/>
        </w:rPr>
        <w:t xml:space="preserve">ASK ONLY IF GROUP 10 </w:t>
      </w:r>
      <w:r w:rsidRPr="007E41A7">
        <w:rPr>
          <w:rFonts w:ascii="Calibri" w:hAnsi="Calibri" w:cs="Calibri"/>
          <w:color w:val="auto"/>
          <w:szCs w:val="20"/>
          <w:lang w:eastAsia="en-CA"/>
        </w:rPr>
        <w:t>Which</w:t>
      </w:r>
      <w:r w:rsidRPr="007E41A7">
        <w:rPr>
          <w:rFonts w:ascii="Calibri" w:hAnsi="Calibri" w:cs="Calibri"/>
          <w:color w:val="1F497D"/>
          <w:sz w:val="22"/>
          <w:lang w:val="en-US" w:eastAsia="en-CA"/>
        </w:rPr>
        <w:t xml:space="preserve"> </w:t>
      </w:r>
      <w:r w:rsidRPr="007E41A7">
        <w:rPr>
          <w:rFonts w:ascii="Calibri" w:hAnsi="Calibri" w:cs="Calibri"/>
          <w:color w:val="auto"/>
          <w:szCs w:val="20"/>
          <w:lang w:eastAsia="en-CA"/>
        </w:rPr>
        <w:t>of the following best describes your financial situation?</w:t>
      </w:r>
    </w:p>
    <w:p w14:paraId="683C9A0C" w14:textId="77777777" w:rsidR="003670DF" w:rsidRPr="007E41A7" w:rsidRDefault="003670DF" w:rsidP="003670DF">
      <w:pPr>
        <w:spacing w:after="0"/>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4378"/>
        <w:gridCol w:w="3267"/>
      </w:tblGrid>
      <w:tr w:rsidR="003670DF" w:rsidRPr="007E41A7" w14:paraId="7205B06C" w14:textId="77777777" w:rsidTr="00E4698C">
        <w:trPr>
          <w:trHeight w:val="256"/>
        </w:trPr>
        <w:tc>
          <w:tcPr>
            <w:tcW w:w="4378" w:type="dxa"/>
            <w:vAlign w:val="center"/>
          </w:tcPr>
          <w:p w14:paraId="77EEAF33"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feel financially insecure all the time</w:t>
            </w:r>
          </w:p>
        </w:tc>
        <w:tc>
          <w:tcPr>
            <w:tcW w:w="3267" w:type="dxa"/>
            <w:vMerge w:val="restart"/>
            <w:vAlign w:val="center"/>
          </w:tcPr>
          <w:p w14:paraId="1AC42680"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CONTINUE</w:t>
            </w:r>
          </w:p>
        </w:tc>
      </w:tr>
      <w:tr w:rsidR="003670DF" w:rsidRPr="007E41A7" w14:paraId="589CDCB3" w14:textId="77777777" w:rsidTr="00E4698C">
        <w:trPr>
          <w:trHeight w:val="256"/>
        </w:trPr>
        <w:tc>
          <w:tcPr>
            <w:tcW w:w="4378" w:type="dxa"/>
            <w:vAlign w:val="center"/>
          </w:tcPr>
          <w:p w14:paraId="5F4E1AB7"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feel financially insecure much of the time</w:t>
            </w:r>
          </w:p>
        </w:tc>
        <w:tc>
          <w:tcPr>
            <w:tcW w:w="3267" w:type="dxa"/>
            <w:vMerge/>
            <w:vAlign w:val="center"/>
          </w:tcPr>
          <w:p w14:paraId="5263C582" w14:textId="77777777" w:rsidR="003670DF" w:rsidRPr="007E41A7" w:rsidRDefault="003670DF" w:rsidP="003670DF">
            <w:pPr>
              <w:spacing w:after="0"/>
              <w:rPr>
                <w:rFonts w:ascii="Calibri" w:eastAsia="Calibri" w:hAnsi="Calibri" w:cs="Calibri"/>
                <w:b/>
                <w:color w:val="C00000"/>
              </w:rPr>
            </w:pPr>
          </w:p>
        </w:tc>
      </w:tr>
      <w:tr w:rsidR="003670DF" w:rsidRPr="007E41A7" w14:paraId="74BAD895" w14:textId="77777777" w:rsidTr="00E4698C">
        <w:trPr>
          <w:trHeight w:val="256"/>
        </w:trPr>
        <w:tc>
          <w:tcPr>
            <w:tcW w:w="4378" w:type="dxa"/>
            <w:vAlign w:val="center"/>
          </w:tcPr>
          <w:p w14:paraId="14CB9C04"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feel financially secure some of the time</w:t>
            </w:r>
          </w:p>
        </w:tc>
        <w:tc>
          <w:tcPr>
            <w:tcW w:w="3267" w:type="dxa"/>
            <w:vMerge w:val="restart"/>
            <w:vAlign w:val="center"/>
          </w:tcPr>
          <w:p w14:paraId="622D08E3"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THANK AND END</w:t>
            </w:r>
          </w:p>
        </w:tc>
      </w:tr>
      <w:tr w:rsidR="003670DF" w:rsidRPr="007E41A7" w14:paraId="47CC3C57" w14:textId="77777777" w:rsidTr="00E4698C">
        <w:trPr>
          <w:trHeight w:val="256"/>
        </w:trPr>
        <w:tc>
          <w:tcPr>
            <w:tcW w:w="4378" w:type="dxa"/>
            <w:vAlign w:val="center"/>
          </w:tcPr>
          <w:p w14:paraId="3F13D074"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I rarely or never feel financially insecure</w:t>
            </w:r>
          </w:p>
        </w:tc>
        <w:tc>
          <w:tcPr>
            <w:tcW w:w="3267" w:type="dxa"/>
            <w:vMerge/>
            <w:vAlign w:val="center"/>
          </w:tcPr>
          <w:p w14:paraId="7630C396" w14:textId="77777777" w:rsidR="003670DF" w:rsidRPr="007E41A7" w:rsidRDefault="003670DF" w:rsidP="003670DF">
            <w:pPr>
              <w:spacing w:after="0"/>
              <w:rPr>
                <w:rFonts w:ascii="Calibri" w:eastAsia="Calibri" w:hAnsi="Calibri" w:cs="Calibri"/>
                <w:b/>
                <w:color w:val="auto"/>
              </w:rPr>
            </w:pPr>
          </w:p>
        </w:tc>
      </w:tr>
      <w:tr w:rsidR="003670DF" w:rsidRPr="007E41A7" w14:paraId="3B4B6E12" w14:textId="77777777" w:rsidTr="00E4698C">
        <w:trPr>
          <w:trHeight w:val="256"/>
        </w:trPr>
        <w:tc>
          <w:tcPr>
            <w:tcW w:w="4378" w:type="dxa"/>
            <w:vAlign w:val="center"/>
          </w:tcPr>
          <w:p w14:paraId="0133B059"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Don’t know/Not sure</w:t>
            </w:r>
          </w:p>
        </w:tc>
        <w:tc>
          <w:tcPr>
            <w:tcW w:w="3267" w:type="dxa"/>
            <w:vMerge/>
            <w:vAlign w:val="center"/>
          </w:tcPr>
          <w:p w14:paraId="3700F889" w14:textId="77777777" w:rsidR="003670DF" w:rsidRPr="007E41A7" w:rsidRDefault="003670DF" w:rsidP="003670DF">
            <w:pPr>
              <w:spacing w:after="0"/>
              <w:rPr>
                <w:rFonts w:ascii="Calibri" w:eastAsia="Calibri" w:hAnsi="Calibri" w:cs="Calibri"/>
                <w:b/>
                <w:color w:val="auto"/>
              </w:rPr>
            </w:pPr>
          </w:p>
        </w:tc>
      </w:tr>
    </w:tbl>
    <w:p w14:paraId="57CA86B9" w14:textId="77777777" w:rsidR="003670DF" w:rsidRPr="007E41A7" w:rsidRDefault="003670DF" w:rsidP="003670DF">
      <w:pPr>
        <w:spacing w:after="0"/>
        <w:ind w:left="360" w:firstLine="360"/>
        <w:contextualSpacing/>
        <w:rPr>
          <w:rFonts w:ascii="Calibri" w:hAnsi="Calibri" w:cs="Calibri"/>
          <w:color w:val="auto"/>
          <w:szCs w:val="20"/>
          <w:lang w:eastAsia="en-CA"/>
        </w:rPr>
      </w:pPr>
      <w:r w:rsidRPr="007E41A7">
        <w:rPr>
          <w:rFonts w:ascii="Calibri" w:hAnsi="Calibri" w:cs="Calibri"/>
          <w:b/>
          <w:color w:val="C00000"/>
          <w:szCs w:val="20"/>
          <w:lang w:eastAsia="en-CA"/>
        </w:rPr>
        <w:t>ENSURE A GOOD MIX BY FINANCIAL INSECURITY.</w:t>
      </w:r>
    </w:p>
    <w:p w14:paraId="0F9F4D6A" w14:textId="77777777" w:rsidR="003670DF" w:rsidRPr="007E41A7" w:rsidRDefault="003670DF" w:rsidP="003670DF">
      <w:pPr>
        <w:spacing w:after="0"/>
        <w:ind w:left="360"/>
        <w:contextualSpacing/>
        <w:rPr>
          <w:rFonts w:ascii="Calibri" w:hAnsi="Calibri" w:cs="Calibri"/>
          <w:color w:val="auto"/>
          <w:szCs w:val="20"/>
          <w:lang w:eastAsia="en-CA"/>
        </w:rPr>
      </w:pPr>
    </w:p>
    <w:p w14:paraId="6D6985B1" w14:textId="77777777" w:rsidR="003670DF" w:rsidRPr="007E41A7" w:rsidRDefault="003670DF" w:rsidP="003670DF">
      <w:pPr>
        <w:spacing w:after="0"/>
        <w:rPr>
          <w:rFonts w:ascii="Calibri" w:hAnsi="Calibri" w:cs="Calibri"/>
          <w:color w:val="auto"/>
          <w:szCs w:val="20"/>
          <w:lang w:eastAsia="en-CA"/>
        </w:rPr>
      </w:pPr>
      <w:r w:rsidRPr="007E41A7">
        <w:rPr>
          <w:rFonts w:ascii="Calibri" w:hAnsi="Calibri" w:cs="Calibri"/>
          <w:color w:val="auto"/>
          <w:szCs w:val="20"/>
          <w:lang w:eastAsia="en-CA"/>
        </w:rPr>
        <w:t xml:space="preserve">4a. </w:t>
      </w:r>
      <w:r w:rsidRPr="007E41A7">
        <w:rPr>
          <w:rFonts w:ascii="Calibri" w:hAnsi="Calibri" w:cs="Calibri"/>
          <w:b/>
          <w:color w:val="auto"/>
          <w:szCs w:val="20"/>
          <w:lang w:eastAsia="en-CA"/>
        </w:rPr>
        <w:t xml:space="preserve">ASK ONLY IF GROUP 10 </w:t>
      </w:r>
      <w:r w:rsidRPr="007E41A7">
        <w:rPr>
          <w:rFonts w:ascii="Calibri" w:hAnsi="Calibri" w:cs="Calibri"/>
          <w:color w:val="auto"/>
          <w:szCs w:val="20"/>
          <w:lang w:eastAsia="en-CA"/>
        </w:rPr>
        <w:t>How concerned are you that you might lose your job or your main source of employment income over the next year or two, whether as a result of layoffs, restructuring or some other reason that is out of your control?</w:t>
      </w:r>
    </w:p>
    <w:p w14:paraId="043ABB42" w14:textId="77777777" w:rsidR="003670DF" w:rsidRPr="007E41A7" w:rsidRDefault="003670DF" w:rsidP="003670DF">
      <w:pPr>
        <w:spacing w:after="0"/>
        <w:ind w:firstLine="360"/>
        <w:rPr>
          <w:rFonts w:ascii="Calibri" w:hAnsi="Calibri" w:cs="Calibri"/>
          <w:color w:val="auto"/>
          <w:szCs w:val="20"/>
          <w:lang w:eastAsia="en-CA"/>
        </w:rPr>
      </w:pPr>
    </w:p>
    <w:p w14:paraId="5C2E9270" w14:textId="77777777" w:rsidR="003670DF" w:rsidRPr="007E41A7" w:rsidRDefault="003670DF" w:rsidP="003670DF">
      <w:pPr>
        <w:spacing w:after="0"/>
        <w:ind w:firstLine="360"/>
        <w:rPr>
          <w:rFonts w:ascii="Calibri" w:hAnsi="Calibri" w:cs="Calibri"/>
          <w:b/>
          <w:color w:val="auto"/>
          <w:szCs w:val="20"/>
          <w:lang w:eastAsia="en-CA"/>
        </w:rPr>
      </w:pPr>
      <w:r w:rsidRPr="007E41A7">
        <w:rPr>
          <w:rFonts w:ascii="Calibri" w:hAnsi="Calibri" w:cs="Calibri"/>
          <w:color w:val="auto"/>
          <w:szCs w:val="20"/>
          <w:lang w:eastAsia="en-CA"/>
        </w:rPr>
        <w:t xml:space="preserve">Very concerned </w:t>
      </w:r>
      <w:r w:rsidRPr="007E41A7">
        <w:rPr>
          <w:rFonts w:ascii="Calibri" w:hAnsi="Calibri" w:cs="Calibri"/>
          <w:b/>
          <w:color w:val="auto"/>
          <w:szCs w:val="20"/>
          <w:lang w:eastAsia="en-CA"/>
        </w:rPr>
        <w:t>CONTINUE</w:t>
      </w:r>
    </w:p>
    <w:p w14:paraId="01B4CD20" w14:textId="77777777" w:rsidR="003670DF" w:rsidRPr="007E41A7" w:rsidRDefault="003670DF" w:rsidP="003670DF">
      <w:pPr>
        <w:spacing w:after="0"/>
        <w:ind w:firstLine="360"/>
        <w:rPr>
          <w:rFonts w:ascii="Calibri" w:hAnsi="Calibri" w:cs="Calibri"/>
          <w:b/>
          <w:color w:val="auto"/>
          <w:szCs w:val="20"/>
          <w:lang w:eastAsia="en-CA"/>
        </w:rPr>
      </w:pPr>
      <w:r w:rsidRPr="007E41A7">
        <w:rPr>
          <w:rFonts w:ascii="Calibri" w:hAnsi="Calibri" w:cs="Calibri"/>
          <w:color w:val="auto"/>
          <w:szCs w:val="20"/>
          <w:lang w:eastAsia="en-CA"/>
        </w:rPr>
        <w:t xml:space="preserve">Somewhat concerned </w:t>
      </w:r>
      <w:r w:rsidRPr="007E41A7">
        <w:rPr>
          <w:rFonts w:ascii="Calibri" w:hAnsi="Calibri" w:cs="Calibri"/>
          <w:b/>
          <w:color w:val="auto"/>
          <w:szCs w:val="20"/>
          <w:lang w:eastAsia="en-CA"/>
        </w:rPr>
        <w:t>CONTINUE</w:t>
      </w:r>
    </w:p>
    <w:p w14:paraId="102DF076" w14:textId="77777777" w:rsidR="003670DF" w:rsidRPr="007E41A7" w:rsidRDefault="003670DF" w:rsidP="003670DF">
      <w:pPr>
        <w:spacing w:after="0"/>
        <w:ind w:firstLine="360"/>
        <w:rPr>
          <w:rFonts w:ascii="Calibri" w:hAnsi="Calibri" w:cs="Calibri"/>
          <w:color w:val="auto"/>
          <w:szCs w:val="20"/>
          <w:lang w:eastAsia="en-CA"/>
        </w:rPr>
      </w:pPr>
      <w:r w:rsidRPr="007E41A7">
        <w:rPr>
          <w:rFonts w:ascii="Calibri" w:hAnsi="Calibri" w:cs="Calibri"/>
          <w:color w:val="auto"/>
          <w:szCs w:val="20"/>
          <w:lang w:eastAsia="en-CA"/>
        </w:rPr>
        <w:t xml:space="preserve">Not that concerned </w:t>
      </w:r>
      <w:r w:rsidRPr="007E41A7">
        <w:rPr>
          <w:rFonts w:ascii="Calibri" w:hAnsi="Calibri" w:cs="Calibri"/>
          <w:b/>
          <w:color w:val="auto"/>
          <w:szCs w:val="20"/>
          <w:lang w:eastAsia="en-CA"/>
        </w:rPr>
        <w:t>THANK AND END</w:t>
      </w:r>
    </w:p>
    <w:p w14:paraId="4D6E9C4F" w14:textId="77777777" w:rsidR="003670DF" w:rsidRPr="007E41A7" w:rsidRDefault="003670DF" w:rsidP="003670DF">
      <w:pPr>
        <w:spacing w:after="0"/>
        <w:ind w:firstLine="360"/>
        <w:rPr>
          <w:rFonts w:ascii="Calibri" w:hAnsi="Calibri" w:cs="Calibri"/>
          <w:b/>
          <w:color w:val="auto"/>
          <w:szCs w:val="20"/>
          <w:lang w:eastAsia="en-CA"/>
        </w:rPr>
      </w:pPr>
      <w:r w:rsidRPr="007E41A7">
        <w:rPr>
          <w:rFonts w:ascii="Calibri" w:hAnsi="Calibri" w:cs="Calibri"/>
          <w:color w:val="auto"/>
          <w:szCs w:val="20"/>
          <w:lang w:eastAsia="en-CA"/>
        </w:rPr>
        <w:t xml:space="preserve">Not concerned at all </w:t>
      </w:r>
      <w:r w:rsidRPr="007E41A7">
        <w:rPr>
          <w:rFonts w:ascii="Calibri" w:hAnsi="Calibri" w:cs="Calibri"/>
          <w:b/>
          <w:color w:val="auto"/>
          <w:szCs w:val="20"/>
          <w:lang w:eastAsia="en-CA"/>
        </w:rPr>
        <w:t>THANK AND END</w:t>
      </w:r>
    </w:p>
    <w:p w14:paraId="276F7172" w14:textId="77777777" w:rsidR="003670DF" w:rsidRPr="007E41A7" w:rsidRDefault="003670DF" w:rsidP="003670DF">
      <w:pPr>
        <w:spacing w:after="0"/>
        <w:ind w:left="360"/>
        <w:contextualSpacing/>
        <w:rPr>
          <w:rFonts w:ascii="Calibri" w:hAnsi="Calibri" w:cs="Calibri"/>
          <w:color w:val="auto"/>
          <w:szCs w:val="20"/>
          <w:lang w:eastAsia="en-CA"/>
        </w:rPr>
      </w:pPr>
    </w:p>
    <w:p w14:paraId="795FE7B8"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b/>
          <w:color w:val="auto"/>
          <w:szCs w:val="20"/>
          <w:lang w:eastAsia="en-CA"/>
        </w:rPr>
        <w:t xml:space="preserve">ASK ONLY IF GROUP 11 </w:t>
      </w:r>
      <w:r w:rsidRPr="007E41A7">
        <w:rPr>
          <w:rFonts w:ascii="Calibri" w:hAnsi="Calibri" w:cs="Calibri"/>
          <w:color w:val="auto"/>
          <w:szCs w:val="20"/>
          <w:lang w:eastAsia="en-CA"/>
        </w:rPr>
        <w:t>Which of the following statements describe your relationship with social media?</w:t>
      </w:r>
    </w:p>
    <w:p w14:paraId="6F497EB8" w14:textId="77777777" w:rsidR="003670DF" w:rsidRPr="007E41A7" w:rsidRDefault="003670DF" w:rsidP="003670DF">
      <w:pPr>
        <w:spacing w:after="0"/>
        <w:ind w:left="360"/>
        <w:rPr>
          <w:rFonts w:ascii="Calibri" w:hAnsi="Calibri" w:cs="Calibri"/>
          <w:color w:val="auto"/>
          <w:szCs w:val="20"/>
          <w:lang w:eastAsia="en-CA"/>
        </w:rPr>
      </w:pPr>
    </w:p>
    <w:p w14:paraId="718F42DD"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multiple times a day and post often </w:t>
      </w:r>
      <w:r w:rsidRPr="007E41A7">
        <w:rPr>
          <w:rFonts w:ascii="Calibri" w:hAnsi="Calibri" w:cs="Calibri"/>
          <w:b/>
          <w:color w:val="auto"/>
          <w:szCs w:val="20"/>
          <w:lang w:eastAsia="en-CA"/>
        </w:rPr>
        <w:t>CONTINUE TO 5A</w:t>
      </w:r>
    </w:p>
    <w:p w14:paraId="20051964"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multiple times a day and post occasionally </w:t>
      </w:r>
      <w:r w:rsidRPr="007E41A7">
        <w:rPr>
          <w:rFonts w:ascii="Calibri" w:hAnsi="Calibri" w:cs="Calibri"/>
          <w:b/>
          <w:color w:val="auto"/>
          <w:szCs w:val="20"/>
          <w:lang w:eastAsia="en-CA"/>
        </w:rPr>
        <w:t>CONTINUE TO 5A</w:t>
      </w:r>
    </w:p>
    <w:p w14:paraId="7EABC39A"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regularly check my social media multiple times a day </w:t>
      </w:r>
      <w:r w:rsidRPr="007E41A7">
        <w:rPr>
          <w:rFonts w:ascii="Calibri" w:hAnsi="Calibri" w:cs="Calibri"/>
          <w:b/>
          <w:color w:val="auto"/>
          <w:szCs w:val="20"/>
          <w:lang w:eastAsia="en-CA"/>
        </w:rPr>
        <w:t>CONTINUE TO 5A</w:t>
      </w:r>
    </w:p>
    <w:p w14:paraId="1E7BE694"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at least once a day </w:t>
      </w:r>
      <w:r w:rsidRPr="007E41A7">
        <w:rPr>
          <w:rFonts w:ascii="Calibri" w:hAnsi="Calibri" w:cs="Calibri"/>
          <w:b/>
          <w:color w:val="auto"/>
          <w:szCs w:val="20"/>
          <w:lang w:eastAsia="en-CA"/>
        </w:rPr>
        <w:t>CONTINUE TO 5A</w:t>
      </w:r>
    </w:p>
    <w:p w14:paraId="12498A85"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check my social media a few times a week </w:t>
      </w:r>
      <w:r w:rsidRPr="007E41A7">
        <w:rPr>
          <w:rFonts w:ascii="Calibri" w:hAnsi="Calibri" w:cs="Calibri"/>
          <w:b/>
          <w:color w:val="auto"/>
          <w:szCs w:val="20"/>
          <w:lang w:eastAsia="en-CA"/>
        </w:rPr>
        <w:t>THANK AND END</w:t>
      </w:r>
    </w:p>
    <w:p w14:paraId="2A53C01F"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don’t check my social media often </w:t>
      </w:r>
      <w:r w:rsidRPr="007E41A7">
        <w:rPr>
          <w:rFonts w:ascii="Calibri" w:hAnsi="Calibri" w:cs="Calibri"/>
          <w:b/>
          <w:color w:val="auto"/>
          <w:szCs w:val="20"/>
          <w:lang w:eastAsia="en-CA"/>
        </w:rPr>
        <w:t>THANK AND END</w:t>
      </w:r>
    </w:p>
    <w:p w14:paraId="69FE3AC1"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don’t have social media </w:t>
      </w:r>
      <w:r w:rsidRPr="007E41A7">
        <w:rPr>
          <w:rFonts w:ascii="Calibri" w:hAnsi="Calibri" w:cs="Calibri"/>
          <w:b/>
          <w:color w:val="auto"/>
          <w:szCs w:val="20"/>
          <w:lang w:eastAsia="en-CA"/>
        </w:rPr>
        <w:t>THANK AND END</w:t>
      </w:r>
    </w:p>
    <w:p w14:paraId="5920E19E" w14:textId="77777777" w:rsidR="003670DF" w:rsidRPr="007E41A7" w:rsidRDefault="003670DF" w:rsidP="003670DF">
      <w:pPr>
        <w:spacing w:after="0"/>
        <w:rPr>
          <w:rFonts w:ascii="Calibri" w:hAnsi="Calibri" w:cs="Calibri"/>
          <w:color w:val="auto"/>
          <w:szCs w:val="20"/>
          <w:lang w:eastAsia="en-CA"/>
        </w:rPr>
      </w:pPr>
    </w:p>
    <w:p w14:paraId="5D7C4CA1" w14:textId="77777777" w:rsidR="003670DF" w:rsidRPr="007E41A7" w:rsidRDefault="003670DF" w:rsidP="003670DF">
      <w:pPr>
        <w:spacing w:after="0"/>
        <w:rPr>
          <w:rFonts w:ascii="Calibri" w:hAnsi="Calibri" w:cs="Calibri"/>
          <w:color w:val="auto"/>
          <w:szCs w:val="20"/>
          <w:lang w:eastAsia="en-CA"/>
        </w:rPr>
      </w:pPr>
      <w:r w:rsidRPr="007E41A7">
        <w:rPr>
          <w:rFonts w:ascii="Calibri" w:hAnsi="Calibri" w:cs="Calibri"/>
          <w:color w:val="auto"/>
          <w:szCs w:val="20"/>
          <w:lang w:eastAsia="en-CA"/>
        </w:rPr>
        <w:t xml:space="preserve">5a. </w:t>
      </w:r>
      <w:r w:rsidRPr="007E41A7">
        <w:rPr>
          <w:rFonts w:ascii="Calibri" w:hAnsi="Calibri" w:cs="Calibri"/>
          <w:b/>
          <w:color w:val="auto"/>
          <w:szCs w:val="20"/>
          <w:lang w:eastAsia="en-CA"/>
        </w:rPr>
        <w:t xml:space="preserve">ASK ONLY IF GROUP 11 </w:t>
      </w:r>
      <w:r w:rsidRPr="007E41A7">
        <w:rPr>
          <w:rFonts w:ascii="Calibri" w:hAnsi="Calibri" w:cs="Calibri"/>
          <w:color w:val="auto"/>
          <w:szCs w:val="20"/>
          <w:lang w:eastAsia="en-CA"/>
        </w:rPr>
        <w:t>Which of the following statements best describes how others interact with your social media</w:t>
      </w:r>
    </w:p>
    <w:p w14:paraId="04949B5A" w14:textId="77777777" w:rsidR="003670DF" w:rsidRPr="007E41A7" w:rsidRDefault="003670DF" w:rsidP="003670DF">
      <w:pPr>
        <w:spacing w:after="0"/>
        <w:ind w:left="360"/>
        <w:rPr>
          <w:rFonts w:ascii="Calibri" w:hAnsi="Calibri" w:cs="Calibri"/>
          <w:color w:val="auto"/>
          <w:szCs w:val="20"/>
          <w:lang w:eastAsia="en-CA"/>
        </w:rPr>
      </w:pPr>
    </w:p>
    <w:p w14:paraId="54187D86"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I have a large following on social media who often comment on or share my posts</w:t>
      </w:r>
    </w:p>
    <w:p w14:paraId="4A944F80"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I have a large following on social media who do not often comment on or share my posts</w:t>
      </w:r>
    </w:p>
    <w:p w14:paraId="36BAC8D4"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I have a small/moderate following on social media who often comment on or share my posts</w:t>
      </w:r>
    </w:p>
    <w:p w14:paraId="36B73300"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lastRenderedPageBreak/>
        <w:t xml:space="preserve">I have a small/moderate following on social media who do not often comment on or share my posts </w:t>
      </w:r>
      <w:r w:rsidRPr="007E41A7">
        <w:rPr>
          <w:rFonts w:ascii="Calibri" w:hAnsi="Calibri" w:cs="Calibri"/>
          <w:b/>
          <w:color w:val="auto"/>
          <w:szCs w:val="20"/>
          <w:lang w:eastAsia="en-CA"/>
        </w:rPr>
        <w:t xml:space="preserve">THANK AND END </w:t>
      </w:r>
    </w:p>
    <w:p w14:paraId="2D2C5381" w14:textId="77777777" w:rsidR="003670DF" w:rsidRPr="007E41A7" w:rsidRDefault="003670DF" w:rsidP="003670DF">
      <w:pPr>
        <w:spacing w:after="0"/>
        <w:ind w:left="360"/>
        <w:rPr>
          <w:rFonts w:ascii="Calibri" w:hAnsi="Calibri" w:cs="Calibri"/>
          <w:b/>
          <w:color w:val="auto"/>
          <w:szCs w:val="20"/>
          <w:lang w:eastAsia="en-CA"/>
        </w:rPr>
      </w:pPr>
      <w:r w:rsidRPr="007E41A7">
        <w:rPr>
          <w:rFonts w:ascii="Calibri" w:hAnsi="Calibri" w:cs="Calibri"/>
          <w:color w:val="auto"/>
          <w:szCs w:val="20"/>
          <w:lang w:eastAsia="en-CA"/>
        </w:rPr>
        <w:t xml:space="preserve">I do not have much of/any following on social media </w:t>
      </w:r>
      <w:r w:rsidRPr="007E41A7">
        <w:rPr>
          <w:rFonts w:ascii="Calibri" w:hAnsi="Calibri" w:cs="Calibri"/>
          <w:b/>
          <w:color w:val="auto"/>
          <w:szCs w:val="20"/>
          <w:lang w:eastAsia="en-CA"/>
        </w:rPr>
        <w:t>THANK AND END</w:t>
      </w:r>
    </w:p>
    <w:p w14:paraId="188C40CD" w14:textId="77777777" w:rsidR="003670DF" w:rsidRPr="007E41A7" w:rsidRDefault="003670DF" w:rsidP="003670DF">
      <w:pPr>
        <w:spacing w:after="0"/>
        <w:ind w:left="360"/>
        <w:rPr>
          <w:rFonts w:ascii="Calibri" w:hAnsi="Calibri" w:cs="Calibri"/>
          <w:b/>
          <w:color w:val="C00000"/>
          <w:szCs w:val="20"/>
          <w:lang w:eastAsia="en-CA"/>
        </w:rPr>
      </w:pPr>
    </w:p>
    <w:p w14:paraId="579EB025" w14:textId="77777777" w:rsidR="003670DF" w:rsidRPr="007E41A7" w:rsidRDefault="003670DF" w:rsidP="003670DF">
      <w:pPr>
        <w:spacing w:after="0"/>
        <w:ind w:left="360"/>
        <w:rPr>
          <w:rFonts w:ascii="Calibri" w:hAnsi="Calibri" w:cs="Calibri"/>
          <w:color w:val="auto"/>
          <w:szCs w:val="20"/>
          <w:lang w:eastAsia="en-CA"/>
        </w:rPr>
      </w:pPr>
      <w:r w:rsidRPr="007E41A7">
        <w:rPr>
          <w:rFonts w:ascii="Calibri" w:hAnsi="Calibri" w:cs="Calibri"/>
          <w:b/>
          <w:color w:val="C00000"/>
          <w:szCs w:val="20"/>
          <w:lang w:eastAsia="en-CA"/>
        </w:rPr>
        <w:t xml:space="preserve">ENSURE A MIX OF TYPE OF FOLLOWING AND AMOUNT OF TIME SPENT ON AND POSITING ON SOCIAL MEDIA. SKEW TO THOSE WHO HAVE LARGE FOLLOWINGS WHO OFTEN/DO NOT OFTEN COMMENT/SHARE THEIR POSTS. </w:t>
      </w:r>
    </w:p>
    <w:p w14:paraId="7DD853B4" w14:textId="77777777" w:rsidR="003670DF" w:rsidRPr="007E41A7" w:rsidRDefault="003670DF" w:rsidP="003670DF">
      <w:pPr>
        <w:spacing w:after="0"/>
        <w:rPr>
          <w:rFonts w:ascii="Calibri" w:hAnsi="Calibri" w:cs="Calibri"/>
          <w:color w:val="auto"/>
          <w:szCs w:val="20"/>
          <w:lang w:eastAsia="en-CA"/>
        </w:rPr>
      </w:pPr>
    </w:p>
    <w:p w14:paraId="6F101F8B"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Would you be willing to tell me in which of the following age categories you belong? </w:t>
      </w:r>
    </w:p>
    <w:p w14:paraId="5896FAC6" w14:textId="77777777" w:rsidR="003670DF" w:rsidRPr="007E41A7" w:rsidRDefault="003670DF" w:rsidP="003670DF">
      <w:pPr>
        <w:spacing w:after="0"/>
        <w:ind w:firstLine="360"/>
        <w:rPr>
          <w:rFonts w:ascii="Calibri" w:hAnsi="Calibri" w:cs="Calibri"/>
          <w:b/>
          <w:color w:val="C00000"/>
          <w:szCs w:val="20"/>
          <w:lang w:eastAsia="en-CA"/>
        </w:rPr>
      </w:pPr>
    </w:p>
    <w:p w14:paraId="331F71B2" w14:textId="77777777" w:rsidR="003670DF" w:rsidRPr="007E41A7" w:rsidRDefault="003670DF" w:rsidP="003670DF">
      <w:pPr>
        <w:spacing w:after="0"/>
        <w:ind w:firstLine="360"/>
        <w:rPr>
          <w:rFonts w:ascii="Calibri" w:hAnsi="Calibri" w:cs="Calibri"/>
          <w:b/>
          <w:color w:val="C00000"/>
          <w:szCs w:val="20"/>
          <w:lang w:eastAsia="en-CA"/>
        </w:rPr>
      </w:pPr>
    </w:p>
    <w:tbl>
      <w:tblPr>
        <w:tblStyle w:val="TableGrid54"/>
        <w:tblW w:w="0" w:type="auto"/>
        <w:tblInd w:w="705" w:type="dxa"/>
        <w:tblLook w:val="04A0" w:firstRow="1" w:lastRow="0" w:firstColumn="1" w:lastColumn="0" w:noHBand="0" w:noVBand="1"/>
      </w:tblPr>
      <w:tblGrid>
        <w:gridCol w:w="2122"/>
        <w:gridCol w:w="5532"/>
      </w:tblGrid>
      <w:tr w:rsidR="003670DF" w:rsidRPr="007E41A7" w14:paraId="5ADF409B" w14:textId="77777777" w:rsidTr="00E4698C">
        <w:tc>
          <w:tcPr>
            <w:tcW w:w="2122" w:type="dxa"/>
          </w:tcPr>
          <w:p w14:paraId="5859857E"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color w:val="auto"/>
              </w:rPr>
              <w:t>Under 18 years of age</w:t>
            </w:r>
          </w:p>
        </w:tc>
        <w:tc>
          <w:tcPr>
            <w:tcW w:w="5532" w:type="dxa"/>
          </w:tcPr>
          <w:p w14:paraId="7D6305B7"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IF POSSIBLE, ASK FOR SOMEONE OVER 18 AND REINTRODUCE. OTHERWISE THANK AND END.</w:t>
            </w:r>
          </w:p>
        </w:tc>
      </w:tr>
      <w:tr w:rsidR="003670DF" w:rsidRPr="007E41A7" w14:paraId="20E0835E" w14:textId="77777777" w:rsidTr="00E4698C">
        <w:tc>
          <w:tcPr>
            <w:tcW w:w="2122" w:type="dxa"/>
          </w:tcPr>
          <w:p w14:paraId="41BE4F5A"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18-24</w:t>
            </w:r>
          </w:p>
        </w:tc>
        <w:tc>
          <w:tcPr>
            <w:tcW w:w="5532" w:type="dxa"/>
            <w:vMerge w:val="restart"/>
          </w:tcPr>
          <w:p w14:paraId="3CF70FC1" w14:textId="77777777" w:rsidR="003670DF" w:rsidRPr="007E41A7" w:rsidRDefault="003670DF" w:rsidP="003670DF">
            <w:pPr>
              <w:spacing w:after="0"/>
              <w:contextualSpacing/>
              <w:rPr>
                <w:rFonts w:ascii="Calibri" w:eastAsia="Calibri" w:hAnsi="Calibri" w:cs="Calibri"/>
                <w:b/>
                <w:color w:val="auto"/>
              </w:rPr>
            </w:pPr>
            <w:r w:rsidRPr="007E41A7">
              <w:rPr>
                <w:rFonts w:ascii="Calibri" w:eastAsia="Calibri" w:hAnsi="Calibri" w:cs="Calibri"/>
                <w:b/>
                <w:color w:val="auto"/>
              </w:rPr>
              <w:t>IF CALGARY = GROUP 8</w:t>
            </w:r>
          </w:p>
          <w:p w14:paraId="6D2433B4"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ALL OTHER LOCATIONS, CONTINUE</w:t>
            </w:r>
          </w:p>
        </w:tc>
      </w:tr>
      <w:tr w:rsidR="003670DF" w:rsidRPr="007E41A7" w14:paraId="76561611" w14:textId="77777777" w:rsidTr="00E4698C">
        <w:tc>
          <w:tcPr>
            <w:tcW w:w="2122" w:type="dxa"/>
          </w:tcPr>
          <w:p w14:paraId="601C741B"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25-30</w:t>
            </w:r>
          </w:p>
        </w:tc>
        <w:tc>
          <w:tcPr>
            <w:tcW w:w="5532" w:type="dxa"/>
            <w:vMerge/>
          </w:tcPr>
          <w:p w14:paraId="3E9F0A2C" w14:textId="77777777" w:rsidR="003670DF" w:rsidRPr="007E41A7" w:rsidRDefault="003670DF" w:rsidP="003670DF">
            <w:pPr>
              <w:spacing w:after="0"/>
              <w:rPr>
                <w:rFonts w:ascii="Calibri" w:eastAsia="Calibri" w:hAnsi="Calibri" w:cs="Calibri"/>
                <w:b/>
                <w:color w:val="C00000"/>
              </w:rPr>
            </w:pPr>
          </w:p>
        </w:tc>
      </w:tr>
      <w:tr w:rsidR="003670DF" w:rsidRPr="007E41A7" w14:paraId="514DA007" w14:textId="77777777" w:rsidTr="00E4698C">
        <w:tc>
          <w:tcPr>
            <w:tcW w:w="2122" w:type="dxa"/>
          </w:tcPr>
          <w:p w14:paraId="5F999371"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31-44</w:t>
            </w:r>
          </w:p>
        </w:tc>
        <w:tc>
          <w:tcPr>
            <w:tcW w:w="5532" w:type="dxa"/>
            <w:vMerge w:val="restart"/>
          </w:tcPr>
          <w:p w14:paraId="21BA4D44"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 xml:space="preserve">IF CALGARY = THANK AND END </w:t>
            </w:r>
          </w:p>
          <w:p w14:paraId="0332DCCF"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ALL OTHER LOCATIONS, CONTINUE</w:t>
            </w:r>
          </w:p>
        </w:tc>
      </w:tr>
      <w:tr w:rsidR="003670DF" w:rsidRPr="007E41A7" w14:paraId="22E6A6B5" w14:textId="77777777" w:rsidTr="00E4698C">
        <w:tc>
          <w:tcPr>
            <w:tcW w:w="2122" w:type="dxa"/>
          </w:tcPr>
          <w:p w14:paraId="2A011A8B"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45-54</w:t>
            </w:r>
          </w:p>
        </w:tc>
        <w:tc>
          <w:tcPr>
            <w:tcW w:w="5532" w:type="dxa"/>
            <w:vMerge/>
          </w:tcPr>
          <w:p w14:paraId="0764037E" w14:textId="77777777" w:rsidR="003670DF" w:rsidRPr="007E41A7" w:rsidRDefault="003670DF" w:rsidP="003670DF">
            <w:pPr>
              <w:spacing w:after="0"/>
              <w:rPr>
                <w:rFonts w:ascii="Calibri" w:eastAsia="Calibri" w:hAnsi="Calibri" w:cs="Calibri"/>
                <w:b/>
                <w:color w:val="C00000"/>
              </w:rPr>
            </w:pPr>
          </w:p>
        </w:tc>
      </w:tr>
      <w:tr w:rsidR="003670DF" w:rsidRPr="007E41A7" w14:paraId="3FF169D9" w14:textId="77777777" w:rsidTr="00E4698C">
        <w:tc>
          <w:tcPr>
            <w:tcW w:w="2122" w:type="dxa"/>
          </w:tcPr>
          <w:p w14:paraId="05962E7F" w14:textId="77777777" w:rsidR="003670DF" w:rsidRPr="007E41A7" w:rsidRDefault="003670DF" w:rsidP="003670DF">
            <w:pPr>
              <w:spacing w:after="0"/>
              <w:rPr>
                <w:rFonts w:ascii="Calibri" w:eastAsia="Calibri" w:hAnsi="Calibri" w:cs="Calibri"/>
                <w:color w:val="auto"/>
                <w:szCs w:val="22"/>
              </w:rPr>
            </w:pPr>
            <w:r w:rsidRPr="007E41A7">
              <w:rPr>
                <w:rFonts w:ascii="Calibri" w:eastAsia="Calibri" w:hAnsi="Calibri" w:cs="Calibri"/>
                <w:color w:val="auto"/>
                <w:szCs w:val="22"/>
              </w:rPr>
              <w:t>55+</w:t>
            </w:r>
          </w:p>
        </w:tc>
        <w:tc>
          <w:tcPr>
            <w:tcW w:w="5532" w:type="dxa"/>
            <w:vMerge/>
          </w:tcPr>
          <w:p w14:paraId="6D826F36" w14:textId="77777777" w:rsidR="003670DF" w:rsidRPr="007E41A7" w:rsidRDefault="003670DF" w:rsidP="003670DF">
            <w:pPr>
              <w:spacing w:after="0"/>
              <w:rPr>
                <w:rFonts w:ascii="Calibri" w:eastAsia="Calibri" w:hAnsi="Calibri" w:cs="Calibri"/>
                <w:b/>
                <w:color w:val="C00000"/>
              </w:rPr>
            </w:pPr>
          </w:p>
        </w:tc>
      </w:tr>
      <w:tr w:rsidR="003670DF" w:rsidRPr="007E41A7" w14:paraId="461B22D9" w14:textId="77777777" w:rsidTr="00E4698C">
        <w:tc>
          <w:tcPr>
            <w:tcW w:w="2122" w:type="dxa"/>
          </w:tcPr>
          <w:p w14:paraId="2B766DCB"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VOLUNTEERED</w:t>
            </w:r>
            <w:r w:rsidRPr="007E41A7">
              <w:rPr>
                <w:rFonts w:ascii="Calibri" w:eastAsia="Calibri" w:hAnsi="Calibri" w:cs="Calibri"/>
                <w:color w:val="auto"/>
              </w:rPr>
              <w:t xml:space="preserve"> </w:t>
            </w:r>
            <w:r w:rsidRPr="007E41A7">
              <w:rPr>
                <w:rFonts w:ascii="Calibri" w:eastAsia="Calibri" w:hAnsi="Calibri" w:cs="Calibri"/>
                <w:color w:val="auto"/>
              </w:rPr>
              <w:br/>
              <w:t>Prefer not to answer</w:t>
            </w:r>
          </w:p>
        </w:tc>
        <w:tc>
          <w:tcPr>
            <w:tcW w:w="5532" w:type="dxa"/>
          </w:tcPr>
          <w:p w14:paraId="795ED4EB" w14:textId="77777777" w:rsidR="003670DF" w:rsidRPr="007E41A7" w:rsidRDefault="003670DF" w:rsidP="003670DF">
            <w:pPr>
              <w:spacing w:after="0"/>
              <w:rPr>
                <w:rFonts w:ascii="Calibri" w:eastAsia="Calibri" w:hAnsi="Calibri" w:cs="Calibri"/>
                <w:b/>
                <w:color w:val="C00000"/>
              </w:rPr>
            </w:pPr>
            <w:r w:rsidRPr="007E41A7">
              <w:rPr>
                <w:rFonts w:ascii="Calibri" w:eastAsia="Calibri" w:hAnsi="Calibri" w:cs="Calibri"/>
                <w:b/>
                <w:color w:val="auto"/>
              </w:rPr>
              <w:t>THANK AND END</w:t>
            </w:r>
          </w:p>
        </w:tc>
      </w:tr>
    </w:tbl>
    <w:p w14:paraId="1A14B2D4" w14:textId="77777777" w:rsidR="003670DF" w:rsidRPr="007E41A7" w:rsidRDefault="003670DF" w:rsidP="003670DF">
      <w:pPr>
        <w:spacing w:after="0"/>
        <w:ind w:firstLine="720"/>
        <w:rPr>
          <w:rFonts w:ascii="Calibri" w:hAnsi="Calibri" w:cs="Calibri"/>
          <w:b/>
          <w:color w:val="C00000"/>
          <w:szCs w:val="20"/>
          <w:lang w:eastAsia="en-CA"/>
        </w:rPr>
      </w:pPr>
      <w:r w:rsidRPr="007E41A7">
        <w:rPr>
          <w:rFonts w:ascii="Calibri" w:hAnsi="Calibri" w:cs="Calibri"/>
          <w:b/>
          <w:color w:val="C00000"/>
          <w:szCs w:val="20"/>
          <w:lang w:eastAsia="en-CA"/>
        </w:rPr>
        <w:t>ENSURE A GOOD MIX OF AGES WITHIN EACH GROUP.</w:t>
      </w:r>
    </w:p>
    <w:p w14:paraId="271D3A3F" w14:textId="77777777" w:rsidR="003670DF" w:rsidRPr="007E41A7" w:rsidRDefault="003670DF" w:rsidP="003670DF">
      <w:pPr>
        <w:spacing w:after="0"/>
        <w:ind w:firstLine="720"/>
        <w:rPr>
          <w:rFonts w:ascii="Calibri" w:hAnsi="Calibri" w:cs="Calibri"/>
          <w:b/>
          <w:color w:val="auto"/>
          <w:szCs w:val="20"/>
          <w:lang w:eastAsia="en-CA"/>
        </w:rPr>
      </w:pPr>
      <w:r w:rsidRPr="007E41A7">
        <w:rPr>
          <w:rFonts w:ascii="Calibri" w:hAnsi="Calibri" w:cs="Calibri"/>
          <w:b/>
          <w:color w:val="C00000"/>
          <w:szCs w:val="20"/>
          <w:lang w:eastAsia="en-CA"/>
        </w:rPr>
        <w:t>PARENTS IN GROUP 4 MAY SKEW YOUNGER-MIDDLE AGED (30S/40S).</w:t>
      </w:r>
    </w:p>
    <w:p w14:paraId="27504473" w14:textId="77777777" w:rsidR="003670DF" w:rsidRPr="007E41A7" w:rsidRDefault="003670DF" w:rsidP="003670DF">
      <w:pPr>
        <w:spacing w:after="0"/>
        <w:rPr>
          <w:rFonts w:ascii="Calibri" w:hAnsi="Calibri" w:cs="Calibri"/>
          <w:b/>
          <w:color w:val="auto"/>
          <w:szCs w:val="20"/>
          <w:lang w:eastAsia="en-CA"/>
        </w:rPr>
      </w:pPr>
    </w:p>
    <w:p w14:paraId="4D5EC725" w14:textId="77777777" w:rsidR="003670DF" w:rsidRPr="007E41A7" w:rsidRDefault="003670DF" w:rsidP="003670DF">
      <w:pPr>
        <w:numPr>
          <w:ilvl w:val="0"/>
          <w:numId w:val="4"/>
        </w:numPr>
        <w:spacing w:after="0"/>
        <w:contextualSpacing/>
        <w:rPr>
          <w:rFonts w:ascii="Calibri" w:hAnsi="Calibri" w:cs="Calibri"/>
          <w:b/>
          <w:color w:val="auto"/>
          <w:szCs w:val="20"/>
          <w:lang w:eastAsia="en-CA"/>
        </w:rPr>
      </w:pPr>
      <w:r w:rsidRPr="007E41A7">
        <w:rPr>
          <w:rFonts w:ascii="Calibri" w:hAnsi="Calibri" w:cs="Calibri"/>
          <w:b/>
          <w:color w:val="auto"/>
          <w:szCs w:val="20"/>
          <w:lang w:eastAsia="en-CA"/>
        </w:rPr>
        <w:t>[DO NOT ASK]</w:t>
      </w:r>
      <w:r w:rsidRPr="007E41A7">
        <w:rPr>
          <w:rFonts w:ascii="Calibri" w:hAnsi="Calibri" w:cs="Calibri"/>
          <w:color w:val="auto"/>
          <w:szCs w:val="20"/>
          <w:lang w:eastAsia="en-CA"/>
        </w:rPr>
        <w:t xml:space="preserve"> Gender </w:t>
      </w:r>
      <w:r w:rsidRPr="007E41A7">
        <w:rPr>
          <w:rFonts w:ascii="Calibri" w:hAnsi="Calibri" w:cs="Calibri"/>
          <w:b/>
          <w:color w:val="auto"/>
          <w:szCs w:val="20"/>
          <w:lang w:eastAsia="en-CA"/>
        </w:rPr>
        <w:t>RECORD BY OBSERVATION.</w:t>
      </w:r>
    </w:p>
    <w:p w14:paraId="480AA856" w14:textId="77777777" w:rsidR="003670DF" w:rsidRPr="007E41A7" w:rsidRDefault="003670DF" w:rsidP="003670DF">
      <w:pPr>
        <w:spacing w:after="0"/>
        <w:ind w:firstLine="360"/>
        <w:rPr>
          <w:rFonts w:ascii="Calibri" w:hAnsi="Calibri" w:cs="Calibri"/>
          <w:color w:val="auto"/>
          <w:szCs w:val="20"/>
          <w:lang w:eastAsia="en-CA"/>
        </w:rPr>
      </w:pPr>
    </w:p>
    <w:tbl>
      <w:tblPr>
        <w:tblStyle w:val="TableGrid54"/>
        <w:tblW w:w="0" w:type="auto"/>
        <w:tblInd w:w="720" w:type="dxa"/>
        <w:tblLook w:val="04A0" w:firstRow="1" w:lastRow="0" w:firstColumn="1" w:lastColumn="0" w:noHBand="0" w:noVBand="1"/>
      </w:tblPr>
      <w:tblGrid>
        <w:gridCol w:w="3691"/>
        <w:gridCol w:w="2473"/>
      </w:tblGrid>
      <w:tr w:rsidR="003670DF" w:rsidRPr="007E41A7" w14:paraId="65D9B783" w14:textId="77777777" w:rsidTr="00E4698C">
        <w:trPr>
          <w:trHeight w:val="256"/>
        </w:trPr>
        <w:tc>
          <w:tcPr>
            <w:tcW w:w="3691" w:type="dxa"/>
            <w:vAlign w:val="center"/>
          </w:tcPr>
          <w:p w14:paraId="5BE8D989"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Male</w:t>
            </w:r>
          </w:p>
        </w:tc>
        <w:tc>
          <w:tcPr>
            <w:tcW w:w="2473" w:type="dxa"/>
          </w:tcPr>
          <w:p w14:paraId="0EEE4500"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CONTINUE</w:t>
            </w:r>
          </w:p>
        </w:tc>
      </w:tr>
      <w:tr w:rsidR="003670DF" w:rsidRPr="007E41A7" w14:paraId="62E92EE7" w14:textId="77777777" w:rsidTr="00E4698C">
        <w:trPr>
          <w:trHeight w:val="256"/>
        </w:trPr>
        <w:tc>
          <w:tcPr>
            <w:tcW w:w="3691" w:type="dxa"/>
            <w:vAlign w:val="center"/>
          </w:tcPr>
          <w:p w14:paraId="6C62045D" w14:textId="77777777" w:rsidR="003670DF" w:rsidRPr="007E41A7" w:rsidRDefault="003670DF" w:rsidP="003670DF">
            <w:pPr>
              <w:spacing w:after="0"/>
              <w:rPr>
                <w:rFonts w:ascii="Calibri" w:eastAsia="Calibri" w:hAnsi="Calibri" w:cs="Calibri"/>
                <w:color w:val="auto"/>
              </w:rPr>
            </w:pPr>
            <w:r w:rsidRPr="007E41A7">
              <w:rPr>
                <w:rFonts w:ascii="Calibri" w:eastAsia="Calibri" w:hAnsi="Calibri" w:cs="Calibri"/>
                <w:color w:val="auto"/>
              </w:rPr>
              <w:t>Female</w:t>
            </w:r>
          </w:p>
        </w:tc>
        <w:tc>
          <w:tcPr>
            <w:tcW w:w="2473" w:type="dxa"/>
          </w:tcPr>
          <w:p w14:paraId="074E5395" w14:textId="77777777" w:rsidR="003670DF" w:rsidRPr="007E41A7" w:rsidRDefault="003670DF" w:rsidP="003670DF">
            <w:pPr>
              <w:spacing w:after="0"/>
              <w:rPr>
                <w:rFonts w:ascii="Calibri" w:eastAsia="Calibri" w:hAnsi="Calibri" w:cs="Calibri"/>
                <w:b/>
                <w:color w:val="auto"/>
              </w:rPr>
            </w:pPr>
            <w:r w:rsidRPr="007E41A7">
              <w:rPr>
                <w:rFonts w:ascii="Calibri" w:eastAsia="Calibri" w:hAnsi="Calibri" w:cs="Calibri"/>
                <w:b/>
                <w:color w:val="auto"/>
              </w:rPr>
              <w:t>CONTINUE</w:t>
            </w:r>
          </w:p>
        </w:tc>
      </w:tr>
    </w:tbl>
    <w:p w14:paraId="26B94177" w14:textId="77777777" w:rsidR="003670DF" w:rsidRPr="007E41A7" w:rsidRDefault="003670DF" w:rsidP="003670DF">
      <w:pPr>
        <w:spacing w:after="0"/>
        <w:ind w:firstLine="720"/>
        <w:rPr>
          <w:rFonts w:ascii="Calibri" w:hAnsi="Calibri" w:cs="Calibri"/>
          <w:b/>
          <w:color w:val="C00000"/>
          <w:szCs w:val="20"/>
          <w:lang w:eastAsia="en-CA"/>
        </w:rPr>
      </w:pPr>
      <w:r w:rsidRPr="007E41A7">
        <w:rPr>
          <w:rFonts w:ascii="Calibri" w:hAnsi="Calibri" w:cs="Calibri"/>
          <w:b/>
          <w:color w:val="C00000"/>
          <w:szCs w:val="20"/>
          <w:lang w:eastAsia="en-CA"/>
        </w:rPr>
        <w:t>ENSURE A GOOD MIX BY GENDER IN EACH GROUP.</w:t>
      </w:r>
    </w:p>
    <w:p w14:paraId="2C113B23" w14:textId="77777777" w:rsidR="003670DF" w:rsidRPr="007E41A7" w:rsidRDefault="003670DF" w:rsidP="003670DF">
      <w:pPr>
        <w:spacing w:after="0"/>
        <w:ind w:firstLine="720"/>
        <w:rPr>
          <w:rFonts w:ascii="Calibri" w:hAnsi="Calibri" w:cs="Calibri"/>
          <w:b/>
          <w:color w:val="C00000"/>
          <w:szCs w:val="20"/>
          <w:lang w:eastAsia="en-CA"/>
        </w:rPr>
      </w:pPr>
      <w:r w:rsidRPr="007E41A7">
        <w:rPr>
          <w:rFonts w:ascii="Calibri" w:hAnsi="Calibri" w:cs="Calibri"/>
          <w:b/>
          <w:color w:val="C00000"/>
          <w:szCs w:val="20"/>
          <w:lang w:eastAsia="en-CA"/>
        </w:rPr>
        <w:t>PARENTS IN GROUP 4 MAY SKEW FEMALE BUT TRY FOR A 50/50 SPLIT MALE/FEMALE.</w:t>
      </w:r>
    </w:p>
    <w:p w14:paraId="2C167D71" w14:textId="77777777" w:rsidR="003670DF" w:rsidRPr="007E41A7" w:rsidRDefault="003670DF" w:rsidP="003670DF">
      <w:pPr>
        <w:spacing w:after="0"/>
        <w:ind w:left="360"/>
        <w:contextualSpacing/>
        <w:rPr>
          <w:rFonts w:ascii="Calibri" w:hAnsi="Calibri" w:cs="Calibri"/>
          <w:color w:val="auto"/>
          <w:szCs w:val="20"/>
          <w:lang w:eastAsia="en-CA"/>
        </w:rPr>
      </w:pPr>
    </w:p>
    <w:p w14:paraId="75D715B7" w14:textId="77777777" w:rsidR="003670DF" w:rsidRPr="007E41A7" w:rsidRDefault="003670DF" w:rsidP="003670DF">
      <w:pPr>
        <w:spacing w:after="0"/>
        <w:ind w:left="360"/>
        <w:contextualSpacing/>
        <w:rPr>
          <w:rFonts w:ascii="Calibri" w:hAnsi="Calibri" w:cs="Calibri"/>
          <w:color w:val="auto"/>
          <w:szCs w:val="20"/>
          <w:lang w:eastAsia="en-CA"/>
        </w:rPr>
      </w:pPr>
    </w:p>
    <w:p w14:paraId="5768FA20"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Which of the following racial or cultural groups best describes you? (multi-select)</w:t>
      </w:r>
    </w:p>
    <w:p w14:paraId="71508626" w14:textId="77777777" w:rsidR="003670DF" w:rsidRPr="007E41A7" w:rsidRDefault="003670DF" w:rsidP="003670DF">
      <w:pPr>
        <w:spacing w:after="0"/>
        <w:ind w:left="360"/>
        <w:contextualSpacing/>
        <w:rPr>
          <w:rFonts w:ascii="Calibri" w:hAnsi="Calibri" w:cs="Calibri"/>
          <w:b/>
          <w:color w:val="auto"/>
          <w:szCs w:val="20"/>
          <w:lang w:val="en-GB" w:eastAsia="en-CA"/>
        </w:rPr>
      </w:pPr>
    </w:p>
    <w:p w14:paraId="3937488E" w14:textId="77777777" w:rsidR="003670DF" w:rsidRPr="007E41A7" w:rsidRDefault="003670DF" w:rsidP="003670DF">
      <w:pPr>
        <w:spacing w:after="0"/>
        <w:ind w:left="360"/>
        <w:contextualSpacing/>
        <w:rPr>
          <w:rFonts w:ascii="Calibri" w:hAnsi="Calibri" w:cs="Calibri"/>
          <w:b/>
          <w:color w:val="auto"/>
          <w:szCs w:val="20"/>
          <w:lang w:eastAsia="en-CA"/>
        </w:rPr>
      </w:pPr>
      <w:r w:rsidRPr="007E41A7">
        <w:rPr>
          <w:rFonts w:ascii="Calibri" w:hAnsi="Calibri" w:cs="Calibri"/>
          <w:color w:val="auto"/>
          <w:szCs w:val="20"/>
          <w:lang w:eastAsia="en-CA"/>
        </w:rPr>
        <w:t xml:space="preserve">White/Caucasian </w:t>
      </w:r>
    </w:p>
    <w:p w14:paraId="18E74708"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South Asian (e.g., East Indian, Pakistani, Sri Lankan) </w:t>
      </w:r>
    </w:p>
    <w:p w14:paraId="7B9CB068"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Chinese </w:t>
      </w:r>
    </w:p>
    <w:p w14:paraId="45286FF4"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Black </w:t>
      </w:r>
    </w:p>
    <w:p w14:paraId="3B5BCC51"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Latin American </w:t>
      </w:r>
    </w:p>
    <w:p w14:paraId="4BBA0FC0"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Filipino </w:t>
      </w:r>
    </w:p>
    <w:p w14:paraId="3BFB07CD"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Arab </w:t>
      </w:r>
    </w:p>
    <w:p w14:paraId="28670F27"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Southeast Asian (e.g., Vietnamese, Cambodian, Thai) </w:t>
      </w:r>
    </w:p>
    <w:p w14:paraId="14BD102E"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 xml:space="preserve">Korean or Japanese </w:t>
      </w:r>
    </w:p>
    <w:p w14:paraId="3422735A" w14:textId="77777777" w:rsidR="003670DF" w:rsidRPr="007E41A7" w:rsidRDefault="003670DF" w:rsidP="003670DF">
      <w:pPr>
        <w:spacing w:after="0"/>
        <w:ind w:left="360"/>
        <w:contextualSpacing/>
        <w:rPr>
          <w:rFonts w:ascii="Calibri" w:hAnsi="Calibri" w:cs="Calibri"/>
          <w:color w:val="auto"/>
          <w:szCs w:val="20"/>
          <w:lang w:eastAsia="en-CA"/>
        </w:rPr>
      </w:pPr>
      <w:r w:rsidRPr="007E41A7">
        <w:rPr>
          <w:rFonts w:ascii="Calibri" w:hAnsi="Calibri" w:cs="Calibri"/>
          <w:color w:val="auto"/>
          <w:szCs w:val="20"/>
          <w:lang w:eastAsia="en-CA"/>
        </w:rPr>
        <w:t>Indigenous</w:t>
      </w:r>
    </w:p>
    <w:p w14:paraId="28B017D7" w14:textId="77777777" w:rsidR="003670DF" w:rsidRPr="007E41A7" w:rsidRDefault="003670DF" w:rsidP="003670DF">
      <w:pPr>
        <w:spacing w:after="0"/>
        <w:ind w:left="360"/>
        <w:contextualSpacing/>
        <w:rPr>
          <w:rFonts w:ascii="Calibri" w:hAnsi="Calibri" w:cs="Calibri"/>
          <w:b/>
          <w:color w:val="auto"/>
          <w:szCs w:val="20"/>
          <w:lang w:eastAsia="en-CA"/>
        </w:rPr>
      </w:pPr>
      <w:r w:rsidRPr="007E41A7">
        <w:rPr>
          <w:rFonts w:ascii="Calibri" w:hAnsi="Calibri" w:cs="Calibri"/>
          <w:color w:val="auto"/>
          <w:szCs w:val="20"/>
          <w:lang w:eastAsia="en-CA"/>
        </w:rPr>
        <w:t xml:space="preserve">Other (specify) </w:t>
      </w:r>
    </w:p>
    <w:p w14:paraId="068F6C46" w14:textId="77777777" w:rsidR="003670DF" w:rsidRPr="007E41A7" w:rsidRDefault="003670DF" w:rsidP="003670DF">
      <w:pPr>
        <w:spacing w:after="0"/>
        <w:ind w:left="360"/>
        <w:contextualSpacing/>
        <w:rPr>
          <w:rFonts w:ascii="Calibri" w:hAnsi="Calibri" w:cs="Arial"/>
          <w:b/>
          <w:bCs/>
          <w:color w:val="auto"/>
          <w:lang w:eastAsia="en-CA"/>
        </w:rPr>
      </w:pPr>
      <w:r w:rsidRPr="007E41A7">
        <w:rPr>
          <w:rFonts w:ascii="Calibri" w:hAnsi="Calibri" w:cs="Arial"/>
          <w:b/>
          <w:bCs/>
          <w:color w:val="auto"/>
          <w:lang w:eastAsia="en-CA"/>
        </w:rPr>
        <w:t xml:space="preserve">VOLUNTEERED </w:t>
      </w:r>
      <w:r w:rsidRPr="007E41A7">
        <w:rPr>
          <w:rFonts w:ascii="Calibri" w:hAnsi="Calibri" w:cs="Arial"/>
          <w:bCs/>
          <w:color w:val="auto"/>
          <w:lang w:eastAsia="en-CA"/>
        </w:rPr>
        <w:t>Prefer not to answer</w:t>
      </w:r>
      <w:r w:rsidRPr="007E41A7">
        <w:rPr>
          <w:rFonts w:ascii="Calibri" w:hAnsi="Calibri" w:cs="Arial"/>
          <w:b/>
          <w:bCs/>
          <w:color w:val="auto"/>
          <w:lang w:eastAsia="en-CA"/>
        </w:rPr>
        <w:t xml:space="preserve"> THANK AND END</w:t>
      </w:r>
    </w:p>
    <w:p w14:paraId="473972C0" w14:textId="77777777" w:rsidR="003670DF" w:rsidRPr="007E41A7" w:rsidRDefault="003670DF" w:rsidP="003670DF">
      <w:pPr>
        <w:spacing w:after="0"/>
        <w:ind w:firstLine="360"/>
        <w:rPr>
          <w:rFonts w:ascii="Calibri" w:hAnsi="Calibri" w:cs="Calibri"/>
          <w:b/>
          <w:color w:val="C00000"/>
          <w:szCs w:val="20"/>
          <w:lang w:eastAsia="en-CA"/>
        </w:rPr>
      </w:pPr>
      <w:r w:rsidRPr="007E41A7">
        <w:rPr>
          <w:rFonts w:ascii="Calibri" w:hAnsi="Calibri" w:cs="Calibri"/>
          <w:b/>
          <w:color w:val="C00000"/>
          <w:szCs w:val="20"/>
          <w:lang w:eastAsia="en-CA"/>
        </w:rPr>
        <w:t>ENSURE A GOOD MIX.</w:t>
      </w:r>
    </w:p>
    <w:p w14:paraId="01F407DF" w14:textId="77777777" w:rsidR="003670DF" w:rsidRPr="007E41A7" w:rsidRDefault="003670DF" w:rsidP="003670DF">
      <w:pPr>
        <w:spacing w:after="0"/>
        <w:ind w:left="360"/>
        <w:contextualSpacing/>
        <w:rPr>
          <w:rFonts w:ascii="Calibri" w:hAnsi="Calibri" w:cs="Calibri"/>
          <w:color w:val="auto"/>
          <w:szCs w:val="20"/>
          <w:lang w:eastAsia="en-CA"/>
        </w:rPr>
      </w:pPr>
    </w:p>
    <w:p w14:paraId="09DE9A81"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Which of the following best describes the industry sector in which you are currently employed? </w:t>
      </w:r>
    </w:p>
    <w:p w14:paraId="3BDA0BF3" w14:textId="77777777" w:rsidR="003670DF" w:rsidRPr="007E41A7" w:rsidRDefault="003670DF" w:rsidP="003670DF">
      <w:pPr>
        <w:spacing w:after="0"/>
        <w:ind w:left="360"/>
        <w:contextualSpacing/>
        <w:rPr>
          <w:rFonts w:ascii="Calibri" w:hAnsi="Calibri" w:cs="Calibri"/>
          <w:color w:val="auto"/>
          <w:szCs w:val="20"/>
          <w:lang w:eastAsia="en-CA"/>
        </w:rPr>
      </w:pPr>
    </w:p>
    <w:p w14:paraId="370945E1"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Accommodation and Food Services</w:t>
      </w:r>
      <w:r w:rsidRPr="007E41A7">
        <w:rPr>
          <w:rFonts w:ascii="Calibri" w:hAnsi="Calibri" w:cs="Calibri"/>
          <w:color w:val="auto"/>
          <w:szCs w:val="20"/>
          <w:lang w:eastAsia="en-CA"/>
        </w:rPr>
        <w:br/>
        <w:t>Administrative and Support, Waste Management and Remediation Services</w:t>
      </w:r>
    </w:p>
    <w:p w14:paraId="79CAA6C5"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Agriculture, Forestry, Fishing and Hunting</w:t>
      </w:r>
      <w:r w:rsidRPr="007E41A7">
        <w:rPr>
          <w:rFonts w:ascii="Calibri" w:hAnsi="Calibri" w:cs="Calibri"/>
          <w:color w:val="auto"/>
          <w:szCs w:val="20"/>
          <w:lang w:eastAsia="en-CA"/>
        </w:rPr>
        <w:br/>
        <w:t>Arts, Entertainment and Recreation</w:t>
      </w:r>
      <w:r w:rsidRPr="007E41A7">
        <w:rPr>
          <w:rFonts w:ascii="Calibri" w:hAnsi="Calibri" w:cs="Calibri"/>
          <w:color w:val="auto"/>
          <w:szCs w:val="20"/>
          <w:lang w:eastAsia="en-CA"/>
        </w:rPr>
        <w:br/>
        <w:t>Construction</w:t>
      </w:r>
      <w:r w:rsidRPr="007E41A7">
        <w:rPr>
          <w:rFonts w:ascii="Calibri" w:hAnsi="Calibri" w:cs="Calibri"/>
          <w:color w:val="auto"/>
          <w:szCs w:val="20"/>
          <w:lang w:eastAsia="en-CA"/>
        </w:rPr>
        <w:br/>
        <w:t>Educational Services</w:t>
      </w:r>
      <w:r w:rsidRPr="007E41A7">
        <w:rPr>
          <w:rFonts w:ascii="Calibri" w:hAnsi="Calibri" w:cs="Calibri"/>
          <w:color w:val="auto"/>
          <w:szCs w:val="20"/>
          <w:lang w:eastAsia="en-CA"/>
        </w:rPr>
        <w:br/>
        <w:t>Finance and Insurance</w:t>
      </w:r>
      <w:r w:rsidRPr="007E41A7">
        <w:rPr>
          <w:rFonts w:ascii="Calibri" w:hAnsi="Calibri" w:cs="Calibri"/>
          <w:color w:val="auto"/>
          <w:szCs w:val="20"/>
          <w:lang w:eastAsia="en-CA"/>
        </w:rPr>
        <w:br/>
        <w:t>Health Care and Social Assistance</w:t>
      </w:r>
      <w:r w:rsidRPr="007E41A7">
        <w:rPr>
          <w:rFonts w:ascii="Calibri" w:hAnsi="Calibri" w:cs="Calibri"/>
          <w:color w:val="auto"/>
          <w:szCs w:val="20"/>
          <w:lang w:eastAsia="en-CA"/>
        </w:rPr>
        <w:br/>
        <w:t>Information and Cultural Industries</w:t>
      </w:r>
      <w:r w:rsidRPr="007E41A7">
        <w:rPr>
          <w:rFonts w:ascii="Calibri" w:hAnsi="Calibri" w:cs="Calibri"/>
          <w:color w:val="auto"/>
          <w:szCs w:val="20"/>
          <w:lang w:eastAsia="en-CA"/>
        </w:rPr>
        <w:br/>
        <w:t>Management of Companies and Enterprises</w:t>
      </w:r>
      <w:r w:rsidRPr="007E41A7">
        <w:rPr>
          <w:rFonts w:ascii="Calibri" w:hAnsi="Calibri" w:cs="Calibri"/>
          <w:color w:val="auto"/>
          <w:szCs w:val="20"/>
          <w:lang w:eastAsia="en-CA"/>
        </w:rPr>
        <w:br/>
        <w:t>Manufacturing</w:t>
      </w:r>
      <w:r w:rsidRPr="007E41A7">
        <w:rPr>
          <w:rFonts w:ascii="Calibri" w:hAnsi="Calibri" w:cs="Calibri"/>
          <w:color w:val="auto"/>
          <w:szCs w:val="20"/>
          <w:lang w:eastAsia="en-CA"/>
        </w:rPr>
        <w:br/>
        <w:t>Mining, Quarrying, and Oil and Gas Extraction</w:t>
      </w:r>
      <w:r w:rsidRPr="007E41A7">
        <w:rPr>
          <w:rFonts w:ascii="Calibri" w:hAnsi="Calibri" w:cs="Calibri"/>
          <w:color w:val="auto"/>
          <w:szCs w:val="20"/>
          <w:lang w:eastAsia="en-CA"/>
        </w:rPr>
        <w:br/>
        <w:t>Other Services (except Public Administration)</w:t>
      </w:r>
      <w:r w:rsidRPr="007E41A7">
        <w:rPr>
          <w:rFonts w:ascii="Calibri" w:hAnsi="Calibri" w:cs="Calibri"/>
          <w:color w:val="auto"/>
          <w:szCs w:val="20"/>
          <w:lang w:eastAsia="en-CA"/>
        </w:rPr>
        <w:br/>
        <w:t>Professional, Scientific and Technical Services</w:t>
      </w:r>
      <w:r w:rsidRPr="007E41A7">
        <w:rPr>
          <w:rFonts w:ascii="Calibri" w:hAnsi="Calibri" w:cs="Calibri"/>
          <w:color w:val="auto"/>
          <w:szCs w:val="20"/>
          <w:lang w:eastAsia="en-CA"/>
        </w:rPr>
        <w:br/>
        <w:t>Public Administration</w:t>
      </w:r>
      <w:r w:rsidRPr="007E41A7">
        <w:rPr>
          <w:rFonts w:ascii="Calibri" w:hAnsi="Calibri" w:cs="Calibri"/>
          <w:color w:val="auto"/>
          <w:szCs w:val="20"/>
          <w:lang w:eastAsia="en-CA"/>
        </w:rPr>
        <w:br/>
        <w:t>Real Estate and Rental and Leasing</w:t>
      </w:r>
      <w:r w:rsidRPr="007E41A7">
        <w:rPr>
          <w:rFonts w:ascii="Calibri" w:hAnsi="Calibri" w:cs="Calibri"/>
          <w:color w:val="auto"/>
          <w:szCs w:val="20"/>
          <w:lang w:eastAsia="en-CA"/>
        </w:rPr>
        <w:br/>
        <w:t>Retail Trade</w:t>
      </w:r>
      <w:r w:rsidRPr="007E41A7">
        <w:rPr>
          <w:rFonts w:ascii="Calibri" w:hAnsi="Calibri" w:cs="Calibri"/>
          <w:color w:val="auto"/>
          <w:szCs w:val="20"/>
          <w:lang w:eastAsia="en-CA"/>
        </w:rPr>
        <w:br/>
        <w:t>Transportation and Warehousing</w:t>
      </w:r>
      <w:r w:rsidRPr="007E41A7">
        <w:rPr>
          <w:rFonts w:ascii="Calibri" w:hAnsi="Calibri" w:cs="Calibri"/>
          <w:color w:val="auto"/>
          <w:szCs w:val="20"/>
          <w:lang w:eastAsia="en-CA"/>
        </w:rPr>
        <w:br/>
        <w:t>Utilities</w:t>
      </w:r>
      <w:r w:rsidRPr="007E41A7">
        <w:rPr>
          <w:rFonts w:ascii="Calibri" w:hAnsi="Calibri" w:cs="Calibri"/>
          <w:color w:val="auto"/>
          <w:szCs w:val="20"/>
          <w:lang w:eastAsia="en-CA"/>
        </w:rPr>
        <w:br/>
        <w:t>Wholesale Trade</w:t>
      </w:r>
    </w:p>
    <w:p w14:paraId="6E6CD231"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Unemployed</w:t>
      </w:r>
    </w:p>
    <w:p w14:paraId="5FC8A11A"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 xml:space="preserve">Full Time Student </w:t>
      </w:r>
    </w:p>
    <w:p w14:paraId="2ED953AA"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Retired</w:t>
      </w:r>
    </w:p>
    <w:p w14:paraId="626B65D7"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Other, please specify: ______________</w:t>
      </w:r>
    </w:p>
    <w:p w14:paraId="4D2ED514" w14:textId="77777777" w:rsidR="003670DF" w:rsidRPr="007E41A7" w:rsidRDefault="003670DF" w:rsidP="003670DF">
      <w:pPr>
        <w:spacing w:after="0"/>
        <w:ind w:left="720"/>
        <w:rPr>
          <w:rFonts w:ascii="Calibri" w:hAnsi="Calibri" w:cs="Calibri"/>
          <w:b/>
          <w:color w:val="C00000"/>
          <w:szCs w:val="20"/>
          <w:lang w:eastAsia="en-CA"/>
        </w:rPr>
      </w:pPr>
      <w:r w:rsidRPr="007E41A7">
        <w:rPr>
          <w:rFonts w:ascii="Calibri" w:hAnsi="Calibri" w:cs="Calibri"/>
          <w:b/>
          <w:color w:val="auto"/>
          <w:szCs w:val="20"/>
          <w:lang w:eastAsia="en-CA"/>
        </w:rPr>
        <w:br/>
        <w:t>CONTINUE FOR ALL.</w:t>
      </w:r>
      <w:r w:rsidRPr="007E41A7">
        <w:rPr>
          <w:rFonts w:ascii="Calibri" w:hAnsi="Calibri" w:cs="Calibri"/>
          <w:b/>
          <w:color w:val="C00000"/>
          <w:szCs w:val="20"/>
          <w:lang w:eastAsia="en-CA"/>
        </w:rPr>
        <w:t xml:space="preserve"> ENSURE A GOOD MIX BY TYPE OF EMPLOYMENT FOR EACH GROUP. NO MORE THAN TWO PER SECTOR. NO INTERNATIONAL STUDENTS.</w:t>
      </w:r>
    </w:p>
    <w:p w14:paraId="18B1304B" w14:textId="77777777" w:rsidR="003670DF" w:rsidRPr="007E41A7" w:rsidRDefault="003670DF" w:rsidP="003670DF">
      <w:pPr>
        <w:spacing w:after="0"/>
        <w:rPr>
          <w:rFonts w:ascii="Calibri" w:hAnsi="Calibri" w:cs="Calibri"/>
          <w:color w:val="auto"/>
          <w:szCs w:val="20"/>
          <w:lang w:eastAsia="en-CA"/>
        </w:rPr>
      </w:pPr>
    </w:p>
    <w:p w14:paraId="6096606C"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Are you familiar with the concept of a focus group?</w:t>
      </w:r>
    </w:p>
    <w:p w14:paraId="03FDEB66" w14:textId="77777777" w:rsidR="003670DF" w:rsidRPr="007E41A7" w:rsidRDefault="003670DF" w:rsidP="003670DF">
      <w:pPr>
        <w:spacing w:after="0"/>
        <w:rPr>
          <w:rFonts w:ascii="Calibri" w:hAnsi="Calibri" w:cs="Calibri"/>
          <w:color w:val="auto"/>
          <w:szCs w:val="20"/>
          <w:lang w:eastAsia="en-CA"/>
        </w:rPr>
      </w:pPr>
    </w:p>
    <w:p w14:paraId="3F3C6B91" w14:textId="77777777" w:rsidR="003670DF" w:rsidRPr="007E41A7" w:rsidRDefault="003670DF" w:rsidP="003670DF">
      <w:pPr>
        <w:spacing w:after="0"/>
        <w:ind w:left="720"/>
        <w:rPr>
          <w:rFonts w:ascii="Calibri" w:hAnsi="Calibri" w:cs="Calibri"/>
          <w:color w:val="auto"/>
          <w:szCs w:val="20"/>
          <w:lang w:eastAsia="en-CA"/>
        </w:rPr>
      </w:pPr>
      <w:r w:rsidRPr="007E41A7">
        <w:rPr>
          <w:rFonts w:ascii="Calibri" w:hAnsi="Calibri" w:cs="Calibri"/>
          <w:color w:val="auto"/>
          <w:szCs w:val="20"/>
          <w:lang w:eastAsia="en-CA"/>
        </w:rPr>
        <w:t>Yes</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r w:rsidRPr="007E41A7">
        <w:rPr>
          <w:rFonts w:ascii="Calibri" w:hAnsi="Calibri" w:cs="Calibri"/>
          <w:color w:val="auto"/>
          <w:szCs w:val="20"/>
          <w:lang w:eastAsia="en-CA"/>
        </w:rPr>
        <w:br/>
        <w:t xml:space="preserve">No </w:t>
      </w:r>
      <w:r w:rsidRPr="007E41A7">
        <w:rPr>
          <w:rFonts w:ascii="Calibri" w:hAnsi="Calibri" w:cs="Calibri"/>
          <w:color w:val="auto"/>
          <w:szCs w:val="20"/>
          <w:lang w:eastAsia="en-CA"/>
        </w:rPr>
        <w:tab/>
      </w:r>
      <w:r w:rsidRPr="007E41A7">
        <w:rPr>
          <w:rFonts w:ascii="Calibri" w:hAnsi="Calibri" w:cs="Calibri"/>
          <w:b/>
          <w:color w:val="auto"/>
          <w:szCs w:val="20"/>
          <w:lang w:eastAsia="en-CA"/>
        </w:rPr>
        <w:t>EXPLAIN THE FOLLOWING</w:t>
      </w:r>
      <w:r w:rsidRPr="007E41A7">
        <w:rPr>
          <w:rFonts w:ascii="Calibri" w:hAnsi="Calibri" w:cs="Calibri"/>
          <w:color w:val="auto"/>
          <w:szCs w:val="20"/>
          <w:lang w:eastAsia="en-CA"/>
        </w:rPr>
        <w:t xml:space="preserve"> “</w:t>
      </w:r>
      <w:r w:rsidRPr="007E41A7">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7E41A7">
        <w:rPr>
          <w:rFonts w:ascii="Calibri" w:hAnsi="Calibri" w:cs="Calibri"/>
          <w:color w:val="auto"/>
          <w:szCs w:val="20"/>
          <w:lang w:eastAsia="en-CA"/>
        </w:rPr>
        <w:t>”</w:t>
      </w:r>
    </w:p>
    <w:p w14:paraId="0BF76668" w14:textId="77777777" w:rsidR="003670DF" w:rsidRPr="007E41A7" w:rsidRDefault="003670DF" w:rsidP="003670DF">
      <w:pPr>
        <w:spacing w:after="0"/>
        <w:ind w:left="540"/>
        <w:rPr>
          <w:rFonts w:ascii="Calibri" w:hAnsi="Calibri" w:cs="Calibri"/>
          <w:color w:val="auto"/>
          <w:szCs w:val="20"/>
          <w:lang w:eastAsia="en-CA"/>
        </w:rPr>
      </w:pPr>
    </w:p>
    <w:p w14:paraId="2D205742" w14:textId="77777777" w:rsidR="003670DF" w:rsidRPr="007E41A7" w:rsidRDefault="003670DF" w:rsidP="003670DF">
      <w:pPr>
        <w:numPr>
          <w:ilvl w:val="0"/>
          <w:numId w:val="4"/>
        </w:numPr>
        <w:spacing w:after="0"/>
        <w:rPr>
          <w:rFonts w:ascii="Calibri" w:eastAsia="Times New Roman" w:hAnsi="Calibri" w:cs="Calibri"/>
          <w:color w:val="auto"/>
          <w:kern w:val="18"/>
          <w:szCs w:val="20"/>
        </w:rPr>
      </w:pPr>
      <w:r w:rsidRPr="007E41A7">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4CC050A6" w14:textId="77777777" w:rsidR="003670DF" w:rsidRPr="007E41A7" w:rsidRDefault="003670DF" w:rsidP="003670DF">
      <w:pPr>
        <w:spacing w:after="0"/>
        <w:ind w:left="360"/>
        <w:rPr>
          <w:rFonts w:ascii="Calibri" w:eastAsia="Times New Roman" w:hAnsi="Calibri" w:cs="Calibri"/>
          <w:color w:val="auto"/>
          <w:kern w:val="18"/>
          <w:szCs w:val="20"/>
        </w:rPr>
      </w:pPr>
    </w:p>
    <w:p w14:paraId="08E2C9B3" w14:textId="77777777" w:rsidR="003670DF" w:rsidRPr="007E41A7" w:rsidRDefault="003670DF" w:rsidP="003670DF">
      <w:pPr>
        <w:spacing w:after="0"/>
        <w:ind w:left="720"/>
        <w:rPr>
          <w:rFonts w:ascii="Calibri" w:hAnsi="Calibri" w:cs="Calibri"/>
          <w:color w:val="auto"/>
          <w:lang w:eastAsia="en-CA"/>
        </w:rPr>
      </w:pPr>
      <w:r w:rsidRPr="007E41A7">
        <w:rPr>
          <w:rFonts w:ascii="Calibri" w:hAnsi="Calibri" w:cs="Calibri"/>
          <w:color w:val="auto"/>
          <w:lang w:eastAsia="en-CA"/>
        </w:rPr>
        <w:t>1-2</w:t>
      </w:r>
      <w:r w:rsidRPr="007E41A7">
        <w:rPr>
          <w:rFonts w:ascii="Calibri" w:hAnsi="Calibri" w:cs="Calibri"/>
          <w:color w:val="auto"/>
          <w:lang w:eastAsia="en-CA"/>
        </w:rPr>
        <w:tab/>
      </w:r>
      <w:r w:rsidRPr="007E41A7">
        <w:rPr>
          <w:rFonts w:ascii="Calibri" w:hAnsi="Calibri" w:cs="Calibri"/>
          <w:color w:val="auto"/>
          <w:lang w:eastAsia="en-CA"/>
        </w:rPr>
        <w:tab/>
      </w:r>
      <w:r w:rsidRPr="007E41A7">
        <w:rPr>
          <w:rFonts w:ascii="Calibri" w:hAnsi="Calibri" w:cs="Calibri"/>
          <w:b/>
          <w:color w:val="auto"/>
          <w:lang w:eastAsia="en-CA"/>
        </w:rPr>
        <w:t>THANK AND END</w:t>
      </w:r>
    </w:p>
    <w:p w14:paraId="7F607FE3" w14:textId="77777777" w:rsidR="003670DF" w:rsidRPr="007E41A7" w:rsidRDefault="003670DF" w:rsidP="003670DF">
      <w:pPr>
        <w:spacing w:after="0"/>
        <w:ind w:left="720"/>
        <w:contextualSpacing/>
        <w:rPr>
          <w:rFonts w:ascii="Calibri" w:hAnsi="Calibri" w:cs="Calibri"/>
          <w:b/>
          <w:color w:val="auto"/>
          <w:szCs w:val="20"/>
          <w:lang w:eastAsia="en-CA"/>
        </w:rPr>
      </w:pPr>
      <w:r w:rsidRPr="007E41A7">
        <w:rPr>
          <w:rFonts w:ascii="Calibri" w:hAnsi="Calibri" w:cs="Calibri"/>
          <w:color w:val="auto"/>
          <w:szCs w:val="20"/>
          <w:lang w:eastAsia="en-CA"/>
        </w:rPr>
        <w:t>3-5</w:t>
      </w:r>
      <w:r w:rsidRPr="007E41A7">
        <w:rPr>
          <w:rFonts w:ascii="Calibri" w:hAnsi="Calibri" w:cs="Calibri"/>
          <w:color w:val="auto"/>
          <w:szCs w:val="20"/>
          <w:lang w:eastAsia="en-CA"/>
        </w:rPr>
        <w:tab/>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p>
    <w:p w14:paraId="34171995" w14:textId="77777777" w:rsidR="003670DF" w:rsidRPr="007E41A7" w:rsidRDefault="003670DF" w:rsidP="003670DF">
      <w:pPr>
        <w:spacing w:after="0"/>
        <w:ind w:left="360"/>
        <w:contextualSpacing/>
        <w:rPr>
          <w:rFonts w:ascii="Calibri" w:hAnsi="Calibri" w:cs="Calibri"/>
          <w:color w:val="auto"/>
          <w:szCs w:val="20"/>
          <w:lang w:val="en-GB" w:eastAsia="en-CA"/>
        </w:rPr>
      </w:pPr>
    </w:p>
    <w:p w14:paraId="753D352E" w14:textId="77777777" w:rsidR="003670DF" w:rsidRPr="007E41A7" w:rsidRDefault="003670DF" w:rsidP="003670DF">
      <w:pPr>
        <w:numPr>
          <w:ilvl w:val="0"/>
          <w:numId w:val="4"/>
        </w:numPr>
        <w:spacing w:after="0"/>
        <w:contextualSpacing/>
        <w:rPr>
          <w:rFonts w:ascii="Calibri" w:hAnsi="Calibri" w:cs="Calibri"/>
          <w:color w:val="auto"/>
          <w:szCs w:val="20"/>
          <w:lang w:val="en-GB" w:eastAsia="en-CA"/>
        </w:rPr>
      </w:pPr>
      <w:r w:rsidRPr="007E41A7">
        <w:rPr>
          <w:rFonts w:ascii="Calibri" w:hAnsi="Calibri" w:cs="Calibri"/>
          <w:color w:val="auto"/>
          <w:szCs w:val="20"/>
          <w:lang w:val="en-GB" w:eastAsia="en-CA"/>
        </w:rPr>
        <w:lastRenderedPageBreak/>
        <w:t xml:space="preserve">As this group is being conducted online, in order to participate you will need to have high-speed Internet and a computer with a working webcam, microphone and speaker. </w:t>
      </w:r>
      <w:r w:rsidRPr="007E41A7">
        <w:rPr>
          <w:rFonts w:ascii="Calibri" w:hAnsi="Calibri" w:cs="Calibri"/>
          <w:b/>
          <w:color w:val="auto"/>
          <w:szCs w:val="20"/>
          <w:lang w:val="en-GB" w:eastAsia="en-CA"/>
        </w:rPr>
        <w:t>RECRUITER TO CONFIRM THE FOLLOWING. TERMINATE IF NO TO ANY.</w:t>
      </w:r>
    </w:p>
    <w:p w14:paraId="482E0D90" w14:textId="77777777" w:rsidR="003670DF" w:rsidRPr="007E41A7" w:rsidRDefault="003670DF" w:rsidP="003670DF">
      <w:pPr>
        <w:spacing w:after="0"/>
        <w:rPr>
          <w:rFonts w:ascii="Calibri" w:hAnsi="Calibri" w:cs="Calibri"/>
          <w:color w:val="auto"/>
          <w:szCs w:val="20"/>
          <w:lang w:val="en-GB" w:eastAsia="en-CA"/>
        </w:rPr>
      </w:pPr>
    </w:p>
    <w:p w14:paraId="29CB1DDD" w14:textId="77777777" w:rsidR="003670DF" w:rsidRPr="007E41A7" w:rsidRDefault="003670DF" w:rsidP="003670DF">
      <w:pPr>
        <w:spacing w:after="0"/>
        <w:ind w:firstLine="720"/>
        <w:rPr>
          <w:rFonts w:ascii="Calibri" w:hAnsi="Calibri" w:cs="Calibri"/>
          <w:color w:val="auto"/>
          <w:szCs w:val="20"/>
          <w:lang w:val="en-GB" w:eastAsia="en-CA"/>
        </w:rPr>
      </w:pPr>
      <w:r w:rsidRPr="007E41A7">
        <w:rPr>
          <w:rFonts w:ascii="Calibri" w:hAnsi="Calibri" w:cs="Calibri"/>
          <w:color w:val="auto"/>
          <w:szCs w:val="20"/>
          <w:lang w:val="en-GB" w:eastAsia="en-CA"/>
        </w:rPr>
        <w:t>Participant has high-speed access to the Internet</w:t>
      </w:r>
      <w:r w:rsidRPr="007E41A7">
        <w:rPr>
          <w:rFonts w:ascii="Calibri" w:hAnsi="Calibri" w:cs="Calibri"/>
          <w:color w:val="auto"/>
          <w:szCs w:val="20"/>
          <w:lang w:val="en-GB" w:eastAsia="en-CA"/>
        </w:rPr>
        <w:tab/>
      </w:r>
    </w:p>
    <w:p w14:paraId="704564E0" w14:textId="77777777" w:rsidR="003670DF" w:rsidRPr="007E41A7" w:rsidRDefault="003670DF" w:rsidP="003670DF">
      <w:pPr>
        <w:spacing w:after="0"/>
        <w:rPr>
          <w:rFonts w:ascii="Calibri" w:hAnsi="Calibri" w:cs="Calibri"/>
          <w:color w:val="auto"/>
          <w:szCs w:val="20"/>
          <w:lang w:val="en-GB" w:eastAsia="en-CA"/>
        </w:rPr>
      </w:pPr>
      <w:r w:rsidRPr="007E41A7">
        <w:rPr>
          <w:rFonts w:ascii="Calibri" w:hAnsi="Calibri" w:cs="Calibri"/>
          <w:color w:val="auto"/>
          <w:szCs w:val="20"/>
          <w:lang w:val="en-GB" w:eastAsia="en-CA"/>
        </w:rPr>
        <w:tab/>
        <w:t>Participant has a computer/webcam</w:t>
      </w:r>
    </w:p>
    <w:p w14:paraId="313BCB0E" w14:textId="77777777" w:rsidR="003670DF" w:rsidRPr="007E41A7" w:rsidRDefault="003670DF" w:rsidP="003670DF">
      <w:pPr>
        <w:spacing w:after="0"/>
        <w:rPr>
          <w:rFonts w:ascii="Calibri" w:hAnsi="Calibri" w:cs="Calibri"/>
          <w:color w:val="auto"/>
          <w:szCs w:val="20"/>
          <w:lang w:val="en-GB" w:eastAsia="en-CA"/>
        </w:rPr>
      </w:pPr>
    </w:p>
    <w:p w14:paraId="5DE99E4B" w14:textId="77777777" w:rsidR="003670DF" w:rsidRPr="007E41A7" w:rsidRDefault="003670DF" w:rsidP="003670DF">
      <w:pPr>
        <w:numPr>
          <w:ilvl w:val="0"/>
          <w:numId w:val="4"/>
        </w:numPr>
        <w:spacing w:after="0"/>
        <w:contextualSpacing/>
        <w:rPr>
          <w:rFonts w:ascii="Calibri" w:hAnsi="Calibri" w:cs="Calibri"/>
          <w:color w:val="auto"/>
          <w:szCs w:val="20"/>
          <w:lang w:val="en-GB" w:eastAsia="en-CA"/>
        </w:rPr>
      </w:pPr>
      <w:r w:rsidRPr="007E41A7">
        <w:rPr>
          <w:rFonts w:ascii="Calibri" w:hAnsi="Calibri" w:cs="Calibri"/>
          <w:color w:val="auto"/>
          <w:szCs w:val="20"/>
          <w:lang w:val="en-GB" w:eastAsia="en-CA"/>
        </w:rPr>
        <w:t xml:space="preserve">Have you used online meeting software, such as Zoom, Webex, Microsoft Teams, Google Hangouts/Meet, etc., in the last two years? </w:t>
      </w:r>
    </w:p>
    <w:p w14:paraId="666A84A7" w14:textId="77777777" w:rsidR="003670DF" w:rsidRPr="007E41A7" w:rsidRDefault="003670DF" w:rsidP="003670DF">
      <w:pPr>
        <w:spacing w:after="0"/>
        <w:ind w:left="360"/>
        <w:contextualSpacing/>
        <w:rPr>
          <w:rFonts w:ascii="Calibri" w:hAnsi="Calibri" w:cs="Calibri"/>
          <w:color w:val="auto"/>
          <w:szCs w:val="20"/>
          <w:lang w:val="en-GB" w:eastAsia="en-CA"/>
        </w:rPr>
      </w:pPr>
    </w:p>
    <w:p w14:paraId="1F6FD99B" w14:textId="77777777" w:rsidR="003670DF" w:rsidRPr="007E41A7" w:rsidRDefault="003670DF" w:rsidP="003670DF">
      <w:pPr>
        <w:spacing w:after="0"/>
        <w:ind w:left="720"/>
        <w:contextualSpacing/>
        <w:rPr>
          <w:rFonts w:ascii="Calibri" w:hAnsi="Calibri" w:cs="Calibri"/>
          <w:color w:val="auto"/>
          <w:szCs w:val="20"/>
          <w:lang w:val="en-GB" w:eastAsia="en-CA"/>
        </w:rPr>
      </w:pPr>
      <w:r w:rsidRPr="007E41A7">
        <w:rPr>
          <w:rFonts w:ascii="Calibri" w:hAnsi="Calibri" w:cs="Calibri"/>
          <w:color w:val="auto"/>
          <w:szCs w:val="20"/>
          <w:lang w:eastAsia="en-CA"/>
        </w:rPr>
        <w:t>Yes</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r w:rsidRPr="007E41A7">
        <w:rPr>
          <w:rFonts w:ascii="Calibri" w:hAnsi="Calibri" w:cs="Calibri"/>
          <w:color w:val="auto"/>
          <w:szCs w:val="20"/>
          <w:lang w:eastAsia="en-CA"/>
        </w:rPr>
        <w:br/>
        <w:t xml:space="preserve">No </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p>
    <w:p w14:paraId="20FBC81B" w14:textId="77777777" w:rsidR="003670DF" w:rsidRPr="007E41A7" w:rsidRDefault="003670DF" w:rsidP="003670DF">
      <w:pPr>
        <w:spacing w:after="0"/>
        <w:rPr>
          <w:rFonts w:ascii="Calibri" w:hAnsi="Calibri" w:cs="Calibri"/>
          <w:color w:val="auto"/>
          <w:szCs w:val="20"/>
          <w:lang w:val="en-GB" w:eastAsia="en-CA"/>
        </w:rPr>
      </w:pPr>
    </w:p>
    <w:p w14:paraId="76388182" w14:textId="77777777" w:rsidR="003670DF" w:rsidRPr="007E41A7" w:rsidRDefault="003670DF" w:rsidP="003670D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7E41A7">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70CD3FED" w14:textId="77777777" w:rsidR="003670DF" w:rsidRPr="007E41A7" w:rsidRDefault="003670DF" w:rsidP="003670DF">
      <w:pPr>
        <w:spacing w:after="0"/>
        <w:ind w:left="720"/>
        <w:rPr>
          <w:rFonts w:ascii="Calibri" w:hAnsi="Calibri" w:cs="Calibri"/>
          <w:color w:val="auto"/>
          <w:lang w:eastAsia="en-CA"/>
        </w:rPr>
      </w:pPr>
      <w:r w:rsidRPr="007E41A7">
        <w:rPr>
          <w:rFonts w:ascii="Calibri" w:hAnsi="Calibri" w:cs="Calibri"/>
          <w:color w:val="auto"/>
          <w:lang w:eastAsia="en-CA"/>
        </w:rPr>
        <w:t>1-2</w:t>
      </w:r>
      <w:r w:rsidRPr="007E41A7">
        <w:rPr>
          <w:rFonts w:ascii="Calibri" w:hAnsi="Calibri" w:cs="Calibri"/>
          <w:color w:val="auto"/>
          <w:lang w:eastAsia="en-CA"/>
        </w:rPr>
        <w:tab/>
      </w:r>
      <w:r w:rsidRPr="007E41A7">
        <w:rPr>
          <w:rFonts w:ascii="Calibri" w:hAnsi="Calibri" w:cs="Calibri"/>
          <w:b/>
          <w:color w:val="auto"/>
          <w:lang w:eastAsia="en-CA"/>
        </w:rPr>
        <w:t>THANK AND END</w:t>
      </w:r>
    </w:p>
    <w:p w14:paraId="0D1A4FED" w14:textId="77777777" w:rsidR="003670DF" w:rsidRPr="007E41A7" w:rsidRDefault="003670DF" w:rsidP="003670DF">
      <w:pPr>
        <w:spacing w:after="0"/>
        <w:ind w:left="720"/>
        <w:contextualSpacing/>
        <w:rPr>
          <w:rFonts w:ascii="Calibri" w:hAnsi="Calibri" w:cs="Calibri"/>
          <w:b/>
          <w:color w:val="auto"/>
          <w:szCs w:val="20"/>
          <w:lang w:eastAsia="en-CA"/>
        </w:rPr>
      </w:pPr>
      <w:r w:rsidRPr="007E41A7">
        <w:rPr>
          <w:rFonts w:ascii="Calibri" w:hAnsi="Calibri" w:cs="Calibri"/>
          <w:color w:val="auto"/>
          <w:szCs w:val="20"/>
          <w:lang w:eastAsia="en-CA"/>
        </w:rPr>
        <w:t>3-5</w:t>
      </w:r>
      <w:r w:rsidRPr="007E41A7">
        <w:rPr>
          <w:rFonts w:ascii="Calibri" w:hAnsi="Calibri" w:cs="Calibri"/>
          <w:color w:val="auto"/>
          <w:szCs w:val="20"/>
          <w:lang w:eastAsia="en-CA"/>
        </w:rPr>
        <w:tab/>
      </w:r>
      <w:r w:rsidRPr="007E41A7">
        <w:rPr>
          <w:rFonts w:ascii="Calibri" w:hAnsi="Calibri" w:cs="Calibri"/>
          <w:b/>
          <w:color w:val="auto"/>
          <w:szCs w:val="20"/>
          <w:lang w:eastAsia="en-CA"/>
        </w:rPr>
        <w:t>CONTINUE</w:t>
      </w:r>
    </w:p>
    <w:p w14:paraId="4578EF12" w14:textId="77777777" w:rsidR="003670DF" w:rsidRPr="007E41A7" w:rsidRDefault="003670DF" w:rsidP="003670DF">
      <w:pPr>
        <w:spacing w:after="0"/>
        <w:ind w:left="720"/>
        <w:contextualSpacing/>
        <w:rPr>
          <w:rFonts w:ascii="Calibri" w:hAnsi="Calibri" w:cs="Calibri"/>
          <w:color w:val="auto"/>
          <w:szCs w:val="20"/>
          <w:lang w:eastAsia="en-CA"/>
        </w:rPr>
      </w:pPr>
    </w:p>
    <w:p w14:paraId="4B785350" w14:textId="77777777" w:rsidR="003670DF" w:rsidRPr="007E41A7" w:rsidRDefault="003670DF" w:rsidP="003670D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7E41A7">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7E41A7">
        <w:rPr>
          <w:rFonts w:ascii="Calibri" w:eastAsia="Times New Roman" w:hAnsi="Calibri" w:cs="Calibri"/>
          <w:i/>
          <w:color w:val="000000"/>
          <w:szCs w:val="20"/>
        </w:rPr>
        <w:br/>
      </w:r>
      <w:r w:rsidRPr="007E41A7">
        <w:rPr>
          <w:rFonts w:ascii="Calibri" w:eastAsia="Times New Roman" w:hAnsi="Calibri" w:cs="Calibri"/>
          <w:b/>
          <w:color w:val="000000"/>
          <w:szCs w:val="20"/>
          <w:u w:val="single"/>
        </w:rPr>
        <w:t>TERMINATE</w:t>
      </w:r>
      <w:r w:rsidRPr="007E41A7">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622112BB" w14:textId="77777777" w:rsidR="003670DF" w:rsidRPr="007E41A7" w:rsidRDefault="003670DF" w:rsidP="003670DF">
      <w:pPr>
        <w:spacing w:after="0"/>
        <w:ind w:left="180" w:firstLine="720"/>
        <w:rPr>
          <w:rFonts w:ascii="Calibri" w:hAnsi="Calibri" w:cs="Calibri"/>
          <w:color w:val="auto"/>
          <w:szCs w:val="20"/>
          <w:lang w:eastAsia="en-CA"/>
        </w:rPr>
      </w:pPr>
    </w:p>
    <w:p w14:paraId="29D874A4"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Have you ever attended a focus group discussion, an interview or survey which was arranged in advance and for which you received a sum of money?</w:t>
      </w:r>
    </w:p>
    <w:p w14:paraId="6FFF6FD9" w14:textId="77777777" w:rsidR="003670DF" w:rsidRPr="007E41A7" w:rsidRDefault="003670DF" w:rsidP="003670DF">
      <w:pPr>
        <w:spacing w:after="0"/>
        <w:rPr>
          <w:rFonts w:ascii="Calibri" w:hAnsi="Calibri" w:cs="Calibri"/>
          <w:b/>
          <w:color w:val="auto"/>
          <w:szCs w:val="20"/>
          <w:lang w:eastAsia="en-CA"/>
        </w:rPr>
      </w:pPr>
    </w:p>
    <w:p w14:paraId="3572C17B"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7E41A7">
        <w:rPr>
          <w:rFonts w:ascii="Calibri" w:hAnsi="Calibri" w:cs="Arial"/>
          <w:color w:val="auto"/>
          <w:lang w:eastAsia="en-CA"/>
        </w:rPr>
        <w:tab/>
        <w:t>Yes</w:t>
      </w:r>
      <w:r w:rsidRPr="007E41A7">
        <w:rPr>
          <w:rFonts w:ascii="Calibri" w:hAnsi="Calibri" w:cs="Arial"/>
          <w:color w:val="auto"/>
          <w:lang w:eastAsia="en-CA"/>
        </w:rPr>
        <w:tab/>
      </w:r>
      <w:r w:rsidRPr="007E41A7">
        <w:rPr>
          <w:rFonts w:ascii="Calibri" w:hAnsi="Calibri" w:cs="Arial"/>
          <w:b/>
          <w:bCs/>
          <w:color w:val="auto"/>
          <w:lang w:eastAsia="en-CA"/>
        </w:rPr>
        <w:t>CONTINUE</w:t>
      </w:r>
    </w:p>
    <w:p w14:paraId="0E756A06"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7E41A7">
        <w:rPr>
          <w:rFonts w:ascii="Calibri" w:hAnsi="Calibri" w:cs="Arial"/>
          <w:color w:val="auto"/>
          <w:lang w:eastAsia="en-CA"/>
        </w:rPr>
        <w:tab/>
        <w:t>No</w:t>
      </w:r>
      <w:r w:rsidRPr="007E41A7">
        <w:rPr>
          <w:rFonts w:ascii="Calibri" w:hAnsi="Calibri" w:cs="Arial"/>
          <w:color w:val="auto"/>
          <w:lang w:eastAsia="en-CA"/>
        </w:rPr>
        <w:tab/>
      </w:r>
      <w:r w:rsidRPr="007E41A7">
        <w:rPr>
          <w:rFonts w:ascii="Calibri" w:hAnsi="Calibri" w:cs="Arial"/>
          <w:b/>
          <w:bCs/>
          <w:color w:val="auto"/>
          <w:lang w:eastAsia="en-CA"/>
        </w:rPr>
        <w:t>SKIP TO Q.20</w:t>
      </w:r>
    </w:p>
    <w:p w14:paraId="49710F9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11700287"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How long ago was the last focus group you attended? </w:t>
      </w:r>
    </w:p>
    <w:p w14:paraId="111DB363" w14:textId="77777777" w:rsidR="003670DF" w:rsidRPr="007E41A7" w:rsidRDefault="003670DF" w:rsidP="003670DF">
      <w:pPr>
        <w:tabs>
          <w:tab w:val="left" w:pos="-1440"/>
        </w:tabs>
        <w:spacing w:after="0"/>
        <w:ind w:left="360"/>
        <w:rPr>
          <w:rFonts w:ascii="Calibri" w:hAnsi="Calibri" w:cs="Calibri"/>
          <w:color w:val="auto"/>
          <w:szCs w:val="20"/>
          <w:lang w:eastAsia="en-CA"/>
        </w:rPr>
      </w:pPr>
    </w:p>
    <w:p w14:paraId="3B77953D" w14:textId="77777777" w:rsidR="003670DF" w:rsidRPr="007E41A7" w:rsidRDefault="003670DF" w:rsidP="003670DF">
      <w:pPr>
        <w:tabs>
          <w:tab w:val="left" w:pos="-1440"/>
        </w:tabs>
        <w:spacing w:after="0"/>
        <w:ind w:left="360"/>
        <w:rPr>
          <w:rFonts w:ascii="Calibri" w:hAnsi="Calibri" w:cs="Calibri"/>
          <w:color w:val="auto"/>
          <w:szCs w:val="20"/>
          <w:lang w:eastAsia="en-CA"/>
        </w:rPr>
      </w:pPr>
      <w:r w:rsidRPr="007E41A7">
        <w:rPr>
          <w:rFonts w:ascii="Calibri" w:hAnsi="Calibri" w:cs="Calibri"/>
          <w:color w:val="auto"/>
          <w:szCs w:val="20"/>
          <w:lang w:eastAsia="en-CA"/>
        </w:rPr>
        <w:t xml:space="preserve">Less than 6 months ago </w:t>
      </w:r>
      <w:r w:rsidRPr="007E41A7">
        <w:rPr>
          <w:rFonts w:ascii="Calibri" w:hAnsi="Calibri" w:cs="Calibri"/>
          <w:b/>
          <w:color w:val="auto"/>
          <w:szCs w:val="20"/>
          <w:lang w:eastAsia="en-CA"/>
        </w:rPr>
        <w:t>T</w:t>
      </w:r>
      <w:r w:rsidRPr="007E41A7">
        <w:rPr>
          <w:rFonts w:ascii="Calibri" w:hAnsi="Calibri" w:cs="Calibri"/>
          <w:b/>
          <w:bCs/>
          <w:color w:val="auto"/>
          <w:szCs w:val="20"/>
          <w:lang w:eastAsia="en-CA"/>
        </w:rPr>
        <w:t>HANK AND END</w:t>
      </w:r>
    </w:p>
    <w:p w14:paraId="75A50871" w14:textId="77777777" w:rsidR="003670DF" w:rsidRPr="007E41A7" w:rsidRDefault="003670DF" w:rsidP="003670DF">
      <w:pPr>
        <w:tabs>
          <w:tab w:val="left" w:pos="-1440"/>
        </w:tabs>
        <w:spacing w:after="0"/>
        <w:ind w:left="360"/>
        <w:rPr>
          <w:rFonts w:ascii="Calibri" w:hAnsi="Calibri" w:cs="Calibri"/>
          <w:b/>
          <w:bCs/>
          <w:color w:val="auto"/>
          <w:szCs w:val="20"/>
          <w:lang w:eastAsia="en-CA"/>
        </w:rPr>
      </w:pPr>
      <w:r w:rsidRPr="007E41A7">
        <w:rPr>
          <w:rFonts w:ascii="Calibri" w:hAnsi="Calibri" w:cs="Calibri"/>
          <w:color w:val="auto"/>
          <w:szCs w:val="20"/>
          <w:lang w:eastAsia="en-CA"/>
        </w:rPr>
        <w:t xml:space="preserve">More than 6 months ago </w:t>
      </w:r>
      <w:r w:rsidRPr="007E41A7">
        <w:rPr>
          <w:rFonts w:ascii="Calibri" w:hAnsi="Calibri" w:cs="Calibri"/>
          <w:b/>
          <w:bCs/>
          <w:color w:val="auto"/>
          <w:szCs w:val="20"/>
          <w:lang w:eastAsia="en-CA"/>
        </w:rPr>
        <w:t>CONTINUE</w:t>
      </w:r>
    </w:p>
    <w:p w14:paraId="5741DB99" w14:textId="77777777" w:rsidR="003670DF" w:rsidRPr="007E41A7" w:rsidRDefault="003670DF" w:rsidP="003670DF">
      <w:pPr>
        <w:spacing w:after="0"/>
        <w:rPr>
          <w:rFonts w:ascii="Calibri" w:hAnsi="Calibri" w:cs="Calibri"/>
          <w:b/>
          <w:color w:val="auto"/>
          <w:szCs w:val="20"/>
          <w:lang w:eastAsia="en-CA"/>
        </w:rPr>
      </w:pPr>
    </w:p>
    <w:p w14:paraId="149262DD"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How many focus group discussions have you attended in the past 5 years? </w:t>
      </w:r>
    </w:p>
    <w:p w14:paraId="4EE76970" w14:textId="77777777" w:rsidR="003670DF" w:rsidRPr="007E41A7" w:rsidRDefault="003670DF" w:rsidP="003670DF">
      <w:pPr>
        <w:tabs>
          <w:tab w:val="left" w:pos="-1440"/>
        </w:tabs>
        <w:spacing w:after="0"/>
        <w:ind w:left="360"/>
        <w:rPr>
          <w:rFonts w:ascii="Calibri" w:hAnsi="Calibri" w:cs="Calibri"/>
          <w:color w:val="auto"/>
          <w:szCs w:val="20"/>
          <w:lang w:eastAsia="en-CA"/>
        </w:rPr>
      </w:pPr>
    </w:p>
    <w:p w14:paraId="1EC4CD86" w14:textId="77777777" w:rsidR="003670DF" w:rsidRPr="007E41A7" w:rsidRDefault="003670DF" w:rsidP="003670DF">
      <w:pPr>
        <w:tabs>
          <w:tab w:val="left" w:pos="-1440"/>
        </w:tabs>
        <w:spacing w:after="0"/>
        <w:ind w:left="360"/>
        <w:rPr>
          <w:rFonts w:ascii="Calibri" w:hAnsi="Calibri" w:cs="Calibri"/>
          <w:color w:val="auto"/>
          <w:szCs w:val="20"/>
          <w:lang w:eastAsia="en-CA"/>
        </w:rPr>
      </w:pPr>
      <w:r w:rsidRPr="007E41A7">
        <w:rPr>
          <w:rFonts w:ascii="Calibri" w:hAnsi="Calibri" w:cs="Calibri"/>
          <w:color w:val="auto"/>
          <w:szCs w:val="20"/>
          <w:lang w:eastAsia="en-CA"/>
        </w:rPr>
        <w:t xml:space="preserve">0-4 groups </w:t>
      </w:r>
      <w:r w:rsidRPr="007E41A7">
        <w:rPr>
          <w:rFonts w:ascii="Calibri" w:hAnsi="Calibri" w:cs="Calibri"/>
          <w:b/>
          <w:color w:val="auto"/>
          <w:szCs w:val="20"/>
          <w:lang w:eastAsia="en-CA"/>
        </w:rPr>
        <w:t>CONTINUE</w:t>
      </w:r>
    </w:p>
    <w:p w14:paraId="7F0D4D5D" w14:textId="77777777" w:rsidR="003670DF" w:rsidRPr="007E41A7" w:rsidRDefault="003670DF" w:rsidP="003670DF">
      <w:pPr>
        <w:tabs>
          <w:tab w:val="left" w:pos="-1440"/>
        </w:tabs>
        <w:spacing w:after="0"/>
        <w:ind w:left="360"/>
        <w:rPr>
          <w:rFonts w:ascii="Calibri" w:hAnsi="Calibri" w:cs="Calibri"/>
          <w:b/>
          <w:bCs/>
          <w:color w:val="auto"/>
          <w:szCs w:val="20"/>
          <w:lang w:eastAsia="en-CA"/>
        </w:rPr>
      </w:pPr>
      <w:r w:rsidRPr="007E41A7">
        <w:rPr>
          <w:rFonts w:ascii="Calibri" w:hAnsi="Calibri" w:cs="Calibri"/>
          <w:color w:val="auto"/>
          <w:szCs w:val="20"/>
          <w:lang w:eastAsia="en-CA"/>
        </w:rPr>
        <w:t xml:space="preserve">5 or more groups </w:t>
      </w:r>
      <w:r w:rsidRPr="007E41A7">
        <w:rPr>
          <w:rFonts w:ascii="Calibri" w:hAnsi="Calibri" w:cs="Calibri"/>
          <w:b/>
          <w:bCs/>
          <w:color w:val="auto"/>
          <w:szCs w:val="20"/>
          <w:lang w:eastAsia="en-CA"/>
        </w:rPr>
        <w:t>THANK AND END</w:t>
      </w:r>
    </w:p>
    <w:p w14:paraId="3C5DF820" w14:textId="77777777" w:rsidR="003670DF" w:rsidRPr="007E41A7" w:rsidRDefault="003670DF" w:rsidP="003670DF">
      <w:pPr>
        <w:tabs>
          <w:tab w:val="left" w:pos="-1440"/>
        </w:tabs>
        <w:spacing w:after="0"/>
        <w:ind w:left="360"/>
        <w:rPr>
          <w:rFonts w:ascii="Calibri" w:hAnsi="Calibri" w:cs="Calibri"/>
          <w:b/>
          <w:bCs/>
          <w:color w:val="auto"/>
          <w:szCs w:val="20"/>
          <w:lang w:eastAsia="en-CA"/>
        </w:rPr>
      </w:pPr>
    </w:p>
    <w:p w14:paraId="7C04A988" w14:textId="77777777" w:rsidR="003670DF" w:rsidRPr="007E41A7" w:rsidRDefault="003670DF" w:rsidP="003670DF">
      <w:pPr>
        <w:numPr>
          <w:ilvl w:val="0"/>
          <w:numId w:val="4"/>
        </w:numPr>
        <w:spacing w:after="0"/>
        <w:contextualSpacing/>
        <w:rPr>
          <w:rFonts w:ascii="Calibri" w:hAnsi="Calibri" w:cs="Calibri"/>
          <w:color w:val="auto"/>
          <w:szCs w:val="20"/>
          <w:lang w:eastAsia="en-CA"/>
        </w:rPr>
      </w:pPr>
      <w:r w:rsidRPr="007E41A7">
        <w:rPr>
          <w:rFonts w:ascii="Calibri" w:hAnsi="Calibri" w:cs="Calibri"/>
          <w:color w:val="auto"/>
          <w:szCs w:val="20"/>
          <w:lang w:eastAsia="en-CA"/>
        </w:rPr>
        <w:t xml:space="preserve">On what topics were they and do you recall who or what organization the groups were being undertaken for? </w:t>
      </w:r>
    </w:p>
    <w:p w14:paraId="59E8B24D" w14:textId="77777777" w:rsidR="003670DF" w:rsidRPr="003670DF" w:rsidRDefault="003670DF" w:rsidP="003670DF">
      <w:pPr>
        <w:spacing w:after="0"/>
        <w:ind w:left="360"/>
        <w:contextualSpacing/>
        <w:rPr>
          <w:rFonts w:ascii="Calibri" w:hAnsi="Calibri" w:cs="Calibri"/>
          <w:b/>
          <w:color w:val="auto"/>
          <w:szCs w:val="20"/>
          <w:lang w:eastAsia="en-CA"/>
        </w:rPr>
      </w:pPr>
      <w:r w:rsidRPr="003670DF">
        <w:rPr>
          <w:rFonts w:ascii="Calibri" w:hAnsi="Calibri" w:cs="Calibri"/>
          <w:b/>
          <w:color w:val="auto"/>
          <w:szCs w:val="20"/>
          <w:lang w:eastAsia="en-CA"/>
        </w:rPr>
        <w:t>TERMINATE IF ANY ON SIMILAR/SAME TOPIC OR GOVERNMENT OF CANADA IDENTIFIED AS ORGANIZATION</w:t>
      </w:r>
    </w:p>
    <w:p w14:paraId="4F0D2364" w14:textId="77777777" w:rsidR="003670DF" w:rsidRPr="003670DF" w:rsidRDefault="003670DF" w:rsidP="003670DF">
      <w:pPr>
        <w:spacing w:after="0"/>
        <w:rPr>
          <w:rFonts w:ascii="Calibri" w:hAnsi="Calibri" w:cs="Calibri"/>
          <w:b/>
          <w:color w:val="auto"/>
          <w:szCs w:val="20"/>
          <w:lang w:eastAsia="en-CA"/>
        </w:rPr>
      </w:pPr>
    </w:p>
    <w:p w14:paraId="461390FD"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lastRenderedPageBreak/>
        <w:t>ADDITIONAL RECRUITING CRITERIA</w:t>
      </w:r>
    </w:p>
    <w:p w14:paraId="77AE15B2" w14:textId="77777777" w:rsidR="003670DF" w:rsidRPr="003670DF" w:rsidRDefault="003670DF" w:rsidP="003670DF">
      <w:pPr>
        <w:spacing w:after="0"/>
        <w:rPr>
          <w:rFonts w:ascii="Calibri" w:hAnsi="Calibri" w:cs="Calibri"/>
          <w:color w:val="auto"/>
          <w:szCs w:val="20"/>
          <w:lang w:eastAsia="en-CA"/>
        </w:rPr>
      </w:pPr>
    </w:p>
    <w:p w14:paraId="6C833B0F" w14:textId="77777777" w:rsidR="003670DF" w:rsidRPr="003670DF" w:rsidRDefault="003670DF" w:rsidP="003670DF">
      <w:pPr>
        <w:spacing w:after="0"/>
        <w:rPr>
          <w:rFonts w:ascii="Calibri" w:hAnsi="Calibri" w:cs="Calibri"/>
          <w:color w:val="auto"/>
          <w:szCs w:val="20"/>
          <w:lang w:eastAsia="en-CA"/>
        </w:rPr>
      </w:pPr>
      <w:r w:rsidRPr="003670DF">
        <w:rPr>
          <w:rFonts w:ascii="Calibri" w:hAnsi="Calibri" w:cs="Calibri"/>
          <w:color w:val="auto"/>
          <w:szCs w:val="20"/>
          <w:lang w:eastAsia="en-CA"/>
        </w:rPr>
        <w:t>Now we have just a few final questions before we give you the details of the focus group, including the time and date.</w:t>
      </w:r>
    </w:p>
    <w:p w14:paraId="017D8FC9" w14:textId="77777777" w:rsidR="003670DF" w:rsidRPr="003670DF" w:rsidRDefault="003670DF" w:rsidP="003670DF">
      <w:pPr>
        <w:spacing w:after="0"/>
        <w:rPr>
          <w:rFonts w:ascii="Calibri" w:hAnsi="Calibri" w:cs="Calibri"/>
          <w:color w:val="auto"/>
          <w:szCs w:val="20"/>
          <w:lang w:eastAsia="en-CA"/>
        </w:rPr>
      </w:pPr>
    </w:p>
    <w:p w14:paraId="4901C3B2" w14:textId="77777777" w:rsidR="003670DF" w:rsidRPr="003670DF" w:rsidRDefault="003670DF" w:rsidP="003670DF">
      <w:pPr>
        <w:numPr>
          <w:ilvl w:val="0"/>
          <w:numId w:val="4"/>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 xml:space="preserve">What is the highest level of formal education that you have completed? </w:t>
      </w:r>
    </w:p>
    <w:p w14:paraId="63BD6DE9" w14:textId="77777777" w:rsidR="003670DF" w:rsidRPr="003670DF" w:rsidRDefault="003670DF" w:rsidP="003670DF">
      <w:pPr>
        <w:spacing w:after="0"/>
        <w:rPr>
          <w:rFonts w:ascii="Calibri" w:hAnsi="Calibri" w:cs="Calibri"/>
          <w:color w:val="auto"/>
          <w:szCs w:val="20"/>
          <w:lang w:eastAsia="en-CA"/>
        </w:rPr>
      </w:pPr>
    </w:p>
    <w:p w14:paraId="752E7EAD"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Grade 8 or less</w:t>
      </w:r>
    </w:p>
    <w:p w14:paraId="13BE966E"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Some high school</w:t>
      </w:r>
    </w:p>
    <w:p w14:paraId="119DBCE0"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High school diploma or equivalent</w:t>
      </w:r>
    </w:p>
    <w:p w14:paraId="6B6398B7"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Registered Apprenticeship or other trades certificate or diploma</w:t>
      </w:r>
    </w:p>
    <w:p w14:paraId="66E69F49"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College, CEGEP or other non-university certificate or diploma</w:t>
      </w:r>
    </w:p>
    <w:p w14:paraId="3879A8A2"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University certificate or diploma below bachelor's level</w:t>
      </w:r>
    </w:p>
    <w:p w14:paraId="2E472505"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Bachelor's degree</w:t>
      </w:r>
    </w:p>
    <w:p w14:paraId="7A64064E"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Post graduate degree above bachelor's level</w:t>
      </w:r>
    </w:p>
    <w:p w14:paraId="6A52E834" w14:textId="77777777" w:rsidR="003670DF" w:rsidRPr="003670DF" w:rsidRDefault="003670DF" w:rsidP="003670DF">
      <w:pPr>
        <w:spacing w:after="0"/>
        <w:ind w:left="360"/>
        <w:contextualSpacing/>
        <w:rPr>
          <w:rFonts w:ascii="Calibri" w:hAnsi="Calibri" w:cs="Arial"/>
          <w:bCs/>
          <w:color w:val="auto"/>
          <w:lang w:eastAsia="en-CA"/>
        </w:rPr>
      </w:pPr>
      <w:r w:rsidRPr="003670DF">
        <w:rPr>
          <w:rFonts w:ascii="Calibri" w:hAnsi="Calibri" w:cs="Arial"/>
          <w:b/>
          <w:bCs/>
          <w:color w:val="auto"/>
          <w:lang w:eastAsia="en-CA"/>
        </w:rPr>
        <w:t xml:space="preserve">VOLUNTEERED </w:t>
      </w:r>
      <w:r w:rsidRPr="003670DF">
        <w:rPr>
          <w:rFonts w:ascii="Calibri" w:hAnsi="Calibri" w:cs="Arial"/>
          <w:bCs/>
          <w:color w:val="auto"/>
          <w:lang w:eastAsia="en-CA"/>
        </w:rPr>
        <w:t>Prefer not to answer</w:t>
      </w:r>
      <w:r w:rsidRPr="003670DF">
        <w:rPr>
          <w:rFonts w:ascii="Calibri" w:hAnsi="Calibri" w:cs="Arial"/>
          <w:b/>
          <w:bCs/>
          <w:color w:val="auto"/>
          <w:lang w:eastAsia="en-CA"/>
        </w:rPr>
        <w:t xml:space="preserve"> THANK AND END</w:t>
      </w:r>
    </w:p>
    <w:p w14:paraId="09A2F520" w14:textId="77777777" w:rsidR="003670DF" w:rsidRPr="003670DF" w:rsidRDefault="003670DF" w:rsidP="003670DF">
      <w:pPr>
        <w:spacing w:after="0"/>
        <w:ind w:firstLine="360"/>
        <w:rPr>
          <w:rFonts w:ascii="Calibri" w:hAnsi="Calibri" w:cs="Calibri"/>
          <w:b/>
          <w:color w:val="C00000"/>
          <w:szCs w:val="20"/>
          <w:lang w:eastAsia="en-CA"/>
        </w:rPr>
      </w:pPr>
      <w:r w:rsidRPr="003670DF">
        <w:rPr>
          <w:rFonts w:ascii="Calibri" w:hAnsi="Calibri" w:cs="Calibri"/>
          <w:b/>
          <w:color w:val="C00000"/>
          <w:szCs w:val="20"/>
          <w:lang w:eastAsia="en-CA"/>
        </w:rPr>
        <w:t>ENSURE A GOOD MIX.</w:t>
      </w:r>
    </w:p>
    <w:p w14:paraId="4BA2851F" w14:textId="77777777" w:rsidR="003670DF" w:rsidRPr="003670DF" w:rsidRDefault="003670DF" w:rsidP="003670DF">
      <w:pPr>
        <w:spacing w:after="0"/>
        <w:ind w:firstLine="360"/>
        <w:rPr>
          <w:rFonts w:ascii="Calibri" w:hAnsi="Calibri" w:cs="Calibri"/>
          <w:b/>
          <w:color w:val="C00000"/>
          <w:szCs w:val="20"/>
          <w:lang w:eastAsia="en-CA"/>
        </w:rPr>
      </w:pPr>
    </w:p>
    <w:p w14:paraId="34D9CE74" w14:textId="77777777" w:rsidR="003670DF" w:rsidRPr="003670DF" w:rsidRDefault="003670DF" w:rsidP="003670DF">
      <w:pPr>
        <w:numPr>
          <w:ilvl w:val="0"/>
          <w:numId w:val="4"/>
        </w:numPr>
        <w:spacing w:after="0"/>
        <w:contextualSpacing/>
        <w:rPr>
          <w:rFonts w:ascii="Calibri" w:hAnsi="Calibri" w:cs="Calibri"/>
          <w:color w:val="auto"/>
          <w:szCs w:val="20"/>
          <w:lang w:eastAsia="en-CA"/>
        </w:rPr>
      </w:pPr>
      <w:r w:rsidRPr="003670DF">
        <w:rPr>
          <w:rFonts w:ascii="Calibri" w:hAnsi="Calibri" w:cs="Calibri"/>
          <w:color w:val="auto"/>
          <w:szCs w:val="20"/>
          <w:lang w:eastAsia="en-CA"/>
        </w:rPr>
        <w:t>Which of the following categories best describes your total household income in 2021? That is, the total income of all persons in your household combined, before taxes?</w:t>
      </w:r>
    </w:p>
    <w:p w14:paraId="22D209F7" w14:textId="77777777" w:rsidR="003670DF" w:rsidRPr="003670DF" w:rsidRDefault="003670DF" w:rsidP="003670DF">
      <w:pPr>
        <w:spacing w:after="0"/>
        <w:ind w:left="360"/>
        <w:rPr>
          <w:rFonts w:ascii="Calibri" w:hAnsi="Calibri" w:cs="Calibri"/>
          <w:color w:val="auto"/>
          <w:szCs w:val="20"/>
          <w:lang w:eastAsia="en-CA"/>
        </w:rPr>
      </w:pPr>
    </w:p>
    <w:p w14:paraId="6ED509B1"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Under $20,000</w:t>
      </w:r>
    </w:p>
    <w:p w14:paraId="7DE1B7A5"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$20,000 to just under $40,000</w:t>
      </w:r>
    </w:p>
    <w:p w14:paraId="574F27F5"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$40,000 to just under $60,000</w:t>
      </w:r>
    </w:p>
    <w:p w14:paraId="12BCB4F4"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$60,000 to just under $80,000</w:t>
      </w:r>
    </w:p>
    <w:p w14:paraId="6C76AB09"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$80,000 to just under $100,000</w:t>
      </w:r>
    </w:p>
    <w:p w14:paraId="1F8C7387"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$100,000 to just under $150,000</w:t>
      </w:r>
    </w:p>
    <w:p w14:paraId="6A38D43D"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Calibri"/>
          <w:color w:val="auto"/>
          <w:szCs w:val="20"/>
          <w:lang w:eastAsia="en-CA"/>
        </w:rPr>
        <w:t>$150,000 and above</w:t>
      </w:r>
    </w:p>
    <w:p w14:paraId="21330BF8" w14:textId="77777777" w:rsidR="003670DF" w:rsidRPr="003670DF" w:rsidRDefault="003670DF" w:rsidP="003670DF">
      <w:pPr>
        <w:spacing w:after="0"/>
        <w:ind w:left="360"/>
        <w:rPr>
          <w:rFonts w:ascii="Calibri" w:hAnsi="Calibri" w:cs="Calibri"/>
          <w:color w:val="auto"/>
          <w:szCs w:val="20"/>
          <w:lang w:eastAsia="en-CA"/>
        </w:rPr>
      </w:pPr>
      <w:r w:rsidRPr="003670DF">
        <w:rPr>
          <w:rFonts w:ascii="Calibri" w:hAnsi="Calibri" w:cs="Arial"/>
          <w:b/>
          <w:bCs/>
          <w:color w:val="auto"/>
          <w:lang w:eastAsia="en-CA"/>
        </w:rPr>
        <w:t>VOLUNTEERED</w:t>
      </w:r>
      <w:r w:rsidRPr="003670DF">
        <w:rPr>
          <w:rFonts w:ascii="Calibri" w:hAnsi="Calibri" w:cs="Calibri"/>
          <w:color w:val="auto"/>
          <w:szCs w:val="20"/>
          <w:lang w:eastAsia="en-CA"/>
        </w:rPr>
        <w:t xml:space="preserve"> Prefer not to answer </w:t>
      </w:r>
      <w:r w:rsidRPr="003670DF">
        <w:rPr>
          <w:rFonts w:ascii="Calibri" w:hAnsi="Calibri" w:cs="Arial"/>
          <w:b/>
          <w:bCs/>
          <w:color w:val="auto"/>
          <w:lang w:eastAsia="en-CA"/>
        </w:rPr>
        <w:t>THANK AND END</w:t>
      </w:r>
    </w:p>
    <w:p w14:paraId="3E5EDA79" w14:textId="77777777" w:rsidR="003670DF" w:rsidRPr="003670DF" w:rsidRDefault="003670DF" w:rsidP="003670DF">
      <w:pPr>
        <w:spacing w:after="0"/>
        <w:ind w:firstLine="360"/>
        <w:rPr>
          <w:rFonts w:ascii="Calibri" w:hAnsi="Calibri" w:cs="Calibri"/>
          <w:b/>
          <w:color w:val="C00000"/>
          <w:szCs w:val="20"/>
          <w:lang w:eastAsia="en-CA"/>
        </w:rPr>
      </w:pPr>
      <w:r w:rsidRPr="003670DF">
        <w:rPr>
          <w:rFonts w:ascii="Calibri" w:hAnsi="Calibri" w:cs="Calibri"/>
          <w:b/>
          <w:color w:val="C00000"/>
          <w:szCs w:val="20"/>
          <w:lang w:eastAsia="en-CA"/>
        </w:rPr>
        <w:t>ENSURE A GOOD MIX.</w:t>
      </w:r>
    </w:p>
    <w:p w14:paraId="57F02255"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sz w:val="22"/>
          <w:szCs w:val="20"/>
          <w:lang w:eastAsia="en-CA"/>
        </w:rPr>
      </w:pPr>
    </w:p>
    <w:p w14:paraId="3261F092" w14:textId="77777777" w:rsidR="003670DF" w:rsidRPr="003670DF" w:rsidRDefault="003670DF" w:rsidP="003670DF">
      <w:pPr>
        <w:numPr>
          <w:ilvl w:val="0"/>
          <w:numId w:val="4"/>
        </w:numPr>
        <w:spacing w:after="0"/>
        <w:rPr>
          <w:rFonts w:ascii="Calibri" w:hAnsi="Calibri" w:cs="Calibri"/>
          <w:color w:val="auto"/>
          <w:szCs w:val="20"/>
          <w:lang w:val="en-GB" w:eastAsia="en-CA"/>
        </w:rPr>
      </w:pPr>
      <w:r w:rsidRPr="003670DF">
        <w:rPr>
          <w:rFonts w:ascii="Calibri" w:hAnsi="Calibri" w:cs="Calibri"/>
          <w:color w:val="auto"/>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7256D4C6" w14:textId="77777777" w:rsidR="003670DF" w:rsidRPr="003670DF" w:rsidRDefault="003670DF" w:rsidP="003670DF">
      <w:pPr>
        <w:spacing w:after="0"/>
        <w:ind w:left="360"/>
        <w:rPr>
          <w:rFonts w:ascii="Calibri" w:hAnsi="Calibri" w:cs="Calibri"/>
          <w:color w:val="auto"/>
          <w:szCs w:val="20"/>
          <w:lang w:val="en-GB" w:eastAsia="en-CA"/>
        </w:rPr>
      </w:pPr>
      <w:r w:rsidRPr="003670DF">
        <w:rPr>
          <w:rFonts w:ascii="Calibri" w:hAnsi="Calibri" w:cs="Calibri"/>
          <w:color w:val="auto"/>
          <w:szCs w:val="20"/>
          <w:lang w:val="en-GB" w:eastAsia="en-CA"/>
        </w:rPr>
        <w:t>Yes</w:t>
      </w:r>
    </w:p>
    <w:p w14:paraId="082D9191" w14:textId="77777777" w:rsidR="003670DF" w:rsidRPr="003670DF" w:rsidRDefault="003670DF" w:rsidP="003670DF">
      <w:pPr>
        <w:spacing w:after="0"/>
        <w:ind w:left="360"/>
        <w:rPr>
          <w:rFonts w:ascii="Calibri" w:hAnsi="Calibri" w:cs="Calibri"/>
          <w:b/>
          <w:color w:val="auto"/>
          <w:szCs w:val="20"/>
          <w:lang w:val="en-GB" w:eastAsia="en-CA"/>
        </w:rPr>
      </w:pPr>
      <w:r w:rsidRPr="003670DF">
        <w:rPr>
          <w:rFonts w:ascii="Calibri" w:hAnsi="Calibri" w:cs="Calibri"/>
          <w:color w:val="auto"/>
          <w:szCs w:val="20"/>
          <w:lang w:val="en-GB" w:eastAsia="en-CA"/>
        </w:rPr>
        <w:t xml:space="preserve">No </w:t>
      </w:r>
      <w:r w:rsidRPr="003670DF">
        <w:rPr>
          <w:rFonts w:ascii="Calibri" w:hAnsi="Calibri" w:cs="Calibri"/>
          <w:b/>
          <w:color w:val="auto"/>
          <w:szCs w:val="20"/>
          <w:lang w:val="en-GB" w:eastAsia="en-CA"/>
        </w:rPr>
        <w:t>THANK AND END</w:t>
      </w:r>
    </w:p>
    <w:p w14:paraId="57360EDD" w14:textId="77777777" w:rsidR="003670DF" w:rsidRPr="003670DF" w:rsidRDefault="003670DF" w:rsidP="003670DF">
      <w:pPr>
        <w:spacing w:after="0"/>
        <w:ind w:left="360"/>
        <w:rPr>
          <w:rFonts w:ascii="Calibri" w:hAnsi="Calibri" w:cs="Calibri"/>
          <w:b/>
          <w:color w:val="auto"/>
          <w:szCs w:val="20"/>
          <w:lang w:val="en-GB" w:eastAsia="en-CA"/>
        </w:rPr>
      </w:pPr>
    </w:p>
    <w:p w14:paraId="4FE50E0C" w14:textId="77777777" w:rsidR="003670DF" w:rsidRPr="003670DF" w:rsidRDefault="003670DF" w:rsidP="003670DF">
      <w:pPr>
        <w:spacing w:after="0"/>
        <w:ind w:left="360"/>
        <w:rPr>
          <w:rFonts w:ascii="Calibri" w:hAnsi="Calibri" w:cs="Calibri"/>
          <w:b/>
          <w:color w:val="auto"/>
          <w:szCs w:val="20"/>
          <w:lang w:val="en-GB" w:eastAsia="en-CA"/>
        </w:rPr>
      </w:pPr>
    </w:p>
    <w:p w14:paraId="2158D36E" w14:textId="77777777" w:rsidR="003670DF" w:rsidRPr="003670DF" w:rsidRDefault="003670DF" w:rsidP="003670DF">
      <w:pPr>
        <w:spacing w:after="0"/>
        <w:rPr>
          <w:rFonts w:ascii="Calibri" w:hAnsi="Calibri" w:cs="Calibri"/>
          <w:b/>
          <w:color w:val="auto"/>
          <w:szCs w:val="20"/>
          <w:lang w:eastAsia="en-CA"/>
        </w:rPr>
      </w:pPr>
    </w:p>
    <w:p w14:paraId="67B3DA1B"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br w:type="page"/>
      </w:r>
    </w:p>
    <w:p w14:paraId="79C33205" w14:textId="77777777" w:rsidR="003670DF" w:rsidRPr="003670DF" w:rsidRDefault="003670DF" w:rsidP="003670DF">
      <w:pPr>
        <w:spacing w:after="0"/>
        <w:rPr>
          <w:rFonts w:ascii="Calibri" w:hAnsi="Calibri" w:cs="Calibri"/>
          <w:b/>
          <w:color w:val="auto"/>
          <w:szCs w:val="20"/>
          <w:lang w:eastAsia="en-CA"/>
        </w:rPr>
      </w:pPr>
      <w:r w:rsidRPr="003670DF">
        <w:rPr>
          <w:rFonts w:ascii="Calibri" w:hAnsi="Calibri" w:cs="Calibri"/>
          <w:b/>
          <w:color w:val="auto"/>
          <w:szCs w:val="20"/>
          <w:lang w:eastAsia="en-CA"/>
        </w:rPr>
        <w:lastRenderedPageBreak/>
        <w:t>INVITATION</w:t>
      </w:r>
    </w:p>
    <w:p w14:paraId="5062DF74" w14:textId="77777777" w:rsidR="003670DF" w:rsidRPr="003670DF" w:rsidRDefault="003670DF" w:rsidP="003670DF">
      <w:pPr>
        <w:spacing w:after="0"/>
        <w:rPr>
          <w:rFonts w:ascii="Calibri" w:hAnsi="Calibri" w:cs="Calibri"/>
          <w:b/>
          <w:color w:val="auto"/>
          <w:szCs w:val="20"/>
          <w:lang w:eastAsia="en-CA"/>
        </w:rPr>
      </w:pPr>
    </w:p>
    <w:p w14:paraId="7C2345DF"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3670DF">
        <w:rPr>
          <w:rFonts w:ascii="Calibri" w:hAnsi="Calibri" w:cs="Arial"/>
          <w:noProof/>
          <w:color w:val="auto"/>
          <w:szCs w:val="20"/>
          <w:lang w:eastAsia="en-CA"/>
        </w:rPr>
        <w:t xml:space="preserve">I would like to invite you to this online focus group discussion, which will take place the evening of </w:t>
      </w:r>
      <w:r w:rsidRPr="003670DF">
        <w:rPr>
          <w:rFonts w:ascii="Calibri" w:hAnsi="Calibri" w:cs="Arial"/>
          <w:b/>
          <w:noProof/>
          <w:color w:val="auto"/>
          <w:szCs w:val="20"/>
          <w:lang w:eastAsia="en-CA"/>
        </w:rPr>
        <w:t>[INSERT DATE/TIME BASED ON GROUP # IN CHART ON PAGE 1].</w:t>
      </w:r>
      <w:r w:rsidRPr="003670DF">
        <w:rPr>
          <w:rFonts w:ascii="Calibri" w:hAnsi="Calibri" w:cs="Arial"/>
          <w:noProof/>
          <w:color w:val="auto"/>
          <w:szCs w:val="20"/>
          <w:lang w:eastAsia="en-CA"/>
        </w:rPr>
        <w:t xml:space="preserve">  The group will be two hours in length and you will </w:t>
      </w:r>
      <w:r w:rsidRPr="003670DF">
        <w:rPr>
          <w:rFonts w:ascii="Calibri" w:hAnsi="Calibri" w:cs="Arial"/>
          <w:bCs/>
          <w:noProof/>
          <w:color w:val="auto"/>
          <w:szCs w:val="20"/>
          <w:lang w:eastAsia="en-CA"/>
        </w:rPr>
        <w:t>receive</w:t>
      </w:r>
      <w:r w:rsidRPr="003670DF">
        <w:rPr>
          <w:rFonts w:ascii="Calibri" w:hAnsi="Calibri" w:cs="Arial"/>
          <w:noProof/>
          <w:color w:val="auto"/>
          <w:szCs w:val="20"/>
          <w:lang w:eastAsia="en-CA"/>
        </w:rPr>
        <w:t xml:space="preserve"> $100 for your</w:t>
      </w:r>
      <w:r w:rsidRPr="003670DF">
        <w:rPr>
          <w:rFonts w:ascii="Calibri" w:hAnsi="Calibri" w:cs="Arial"/>
          <w:bCs/>
          <w:noProof/>
          <w:color w:val="auto"/>
          <w:szCs w:val="20"/>
          <w:lang w:eastAsia="en-CA"/>
        </w:rPr>
        <w:t xml:space="preserve"> participation</w:t>
      </w:r>
      <w:r w:rsidRPr="003670DF">
        <w:rPr>
          <w:rFonts w:ascii="Calibri" w:hAnsi="Calibri" w:cs="Arial"/>
          <w:noProof/>
          <w:color w:val="auto"/>
          <w:szCs w:val="20"/>
          <w:lang w:eastAsia="en-CA"/>
        </w:rPr>
        <w:t xml:space="preserve"> following the group via an e-transfer.</w:t>
      </w:r>
    </w:p>
    <w:p w14:paraId="703C68F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58935D0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3670DF">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286520F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4AAED037"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3670DF">
        <w:rPr>
          <w:rFonts w:ascii="Calibri" w:hAnsi="Calibri" w:cs="Arial"/>
          <w:noProof/>
          <w:color w:val="auto"/>
          <w:szCs w:val="20"/>
          <w:lang w:eastAsia="en-CA"/>
        </w:rPr>
        <w:t xml:space="preserve">Would you be willing to attend? </w:t>
      </w:r>
    </w:p>
    <w:p w14:paraId="2F76AD11"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76DA2BE8" w14:textId="77777777" w:rsidR="003670DF" w:rsidRPr="003670DF" w:rsidRDefault="003670DF" w:rsidP="003670DF">
      <w:pPr>
        <w:keepNext/>
        <w:suppressAutoHyphens/>
        <w:spacing w:before="120" w:after="0" w:line="240" w:lineRule="atLeast"/>
        <w:ind w:left="1080" w:firstLine="360"/>
        <w:contextualSpacing/>
        <w:outlineLvl w:val="2"/>
        <w:rPr>
          <w:rFonts w:ascii="Calibri" w:hAnsi="Calibri" w:cs="Calibri"/>
          <w:b/>
          <w:color w:val="000000"/>
          <w:szCs w:val="20"/>
          <w:lang w:eastAsia="en-CA"/>
        </w:rPr>
      </w:pPr>
      <w:r w:rsidRPr="003670DF">
        <w:rPr>
          <w:rFonts w:ascii="Calibri" w:hAnsi="Calibri" w:cs="Calibri"/>
          <w:color w:val="000000"/>
          <w:szCs w:val="20"/>
          <w:lang w:eastAsia="en-CA"/>
        </w:rPr>
        <w:t>Yes</w:t>
      </w:r>
      <w:r w:rsidRPr="003670DF">
        <w:rPr>
          <w:rFonts w:ascii="Calibri" w:hAnsi="Calibri" w:cs="Calibri"/>
          <w:b/>
          <w:color w:val="000000"/>
          <w:szCs w:val="20"/>
          <w:lang w:eastAsia="en-CA"/>
        </w:rPr>
        <w:t xml:space="preserve"> </w:t>
      </w:r>
      <w:r w:rsidRPr="003670DF">
        <w:rPr>
          <w:rFonts w:ascii="Calibri" w:hAnsi="Calibri" w:cs="Calibri"/>
          <w:b/>
          <w:color w:val="000000"/>
          <w:szCs w:val="20"/>
          <w:lang w:eastAsia="en-CA"/>
        </w:rPr>
        <w:tab/>
      </w:r>
      <w:r w:rsidRPr="003670DF">
        <w:rPr>
          <w:rFonts w:ascii="Calibri" w:hAnsi="Calibri" w:cs="Calibri"/>
          <w:b/>
          <w:color w:val="000000"/>
          <w:szCs w:val="20"/>
          <w:lang w:eastAsia="en-CA"/>
        </w:rPr>
        <w:tab/>
        <w:t>CONTINUE</w:t>
      </w:r>
    </w:p>
    <w:p w14:paraId="2AD34F1B" w14:textId="77777777" w:rsidR="003670DF" w:rsidRPr="003670DF" w:rsidRDefault="003670DF" w:rsidP="003670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noProof/>
          <w:color w:val="000000"/>
          <w:szCs w:val="20"/>
          <w:lang w:eastAsia="en-CA"/>
        </w:rPr>
      </w:pPr>
      <w:r w:rsidRPr="003670DF">
        <w:rPr>
          <w:rFonts w:ascii="Calibri" w:hAnsi="Calibri" w:cs="Calibri"/>
          <w:noProof/>
          <w:color w:val="000000"/>
          <w:szCs w:val="20"/>
          <w:lang w:eastAsia="en-CA"/>
        </w:rPr>
        <w:t>No</w:t>
      </w:r>
      <w:r w:rsidRPr="003670DF">
        <w:rPr>
          <w:rFonts w:ascii="Calibri" w:hAnsi="Calibri" w:cs="Calibri"/>
          <w:b/>
          <w:noProof/>
          <w:color w:val="000000"/>
          <w:szCs w:val="20"/>
          <w:lang w:eastAsia="en-CA"/>
        </w:rPr>
        <w:tab/>
      </w:r>
      <w:r w:rsidRPr="003670DF">
        <w:rPr>
          <w:rFonts w:ascii="Calibri" w:hAnsi="Calibri" w:cs="Calibri"/>
          <w:b/>
          <w:noProof/>
          <w:color w:val="000000"/>
          <w:szCs w:val="20"/>
          <w:lang w:eastAsia="en-CA"/>
        </w:rPr>
        <w:tab/>
        <w:t>THANK AND END</w:t>
      </w:r>
      <w:r w:rsidRPr="003670DF">
        <w:rPr>
          <w:rFonts w:ascii="Calibri" w:hAnsi="Calibri" w:cs="Calibri"/>
          <w:color w:val="auto"/>
          <w:lang w:eastAsia="en-CA"/>
        </w:rPr>
        <w:br/>
      </w:r>
    </w:p>
    <w:p w14:paraId="078E80F9"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00F692D9" w14:textId="77777777" w:rsidR="003670DF" w:rsidRPr="003670DF" w:rsidRDefault="003670DF" w:rsidP="003670DF">
      <w:pPr>
        <w:spacing w:before="20" w:after="20"/>
        <w:rPr>
          <w:rFonts w:ascii="Calibri" w:hAnsi="Calibri" w:cs="Calibri"/>
          <w:color w:val="auto"/>
          <w:lang w:eastAsia="en-CA"/>
        </w:rPr>
      </w:pPr>
    </w:p>
    <w:p w14:paraId="0E6C3FC3"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Name:</w:t>
      </w:r>
    </w:p>
    <w:p w14:paraId="69D6E6C4"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Telephone Number:</w:t>
      </w:r>
    </w:p>
    <w:p w14:paraId="745FEB1E"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E-mail Address:</w:t>
      </w:r>
    </w:p>
    <w:p w14:paraId="1ECBD470" w14:textId="77777777" w:rsidR="003670DF" w:rsidRPr="003670DF" w:rsidRDefault="003670DF" w:rsidP="003670DF">
      <w:pPr>
        <w:spacing w:before="20" w:after="20"/>
        <w:rPr>
          <w:rFonts w:ascii="Calibri" w:hAnsi="Calibri" w:cs="Calibri"/>
          <w:color w:val="auto"/>
          <w:lang w:eastAsia="en-CA"/>
        </w:rPr>
      </w:pPr>
    </w:p>
    <w:p w14:paraId="0CA18DF4"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 xml:space="preserve">You will receive an e-mail from </w:t>
      </w:r>
      <w:r w:rsidRPr="003670DF">
        <w:rPr>
          <w:rFonts w:ascii="Calibri" w:hAnsi="Calibri" w:cs="Calibri"/>
          <w:b/>
          <w:color w:val="auto"/>
          <w:lang w:eastAsia="en-CA"/>
        </w:rPr>
        <w:t>The Strategic Counsel</w:t>
      </w:r>
      <w:r w:rsidRPr="003670DF">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6" w:history="1">
        <w:r w:rsidRPr="003670DF">
          <w:rPr>
            <w:rFonts w:ascii="Calibri" w:hAnsi="Calibri" w:cs="Calibri"/>
            <w:color w:val="524A84"/>
            <w:u w:val="single"/>
            <w:lang w:eastAsia="en-CA"/>
          </w:rPr>
          <w:t>support@thestrategiccounsel.com</w:t>
        </w:r>
      </w:hyperlink>
      <w:r w:rsidRPr="003670DF">
        <w:rPr>
          <w:rFonts w:ascii="Calibri" w:hAnsi="Calibri" w:cs="Calibri"/>
          <w:color w:val="524A84"/>
          <w:u w:val="single"/>
          <w:lang w:eastAsia="en-CA"/>
        </w:rPr>
        <w:t xml:space="preserve">. </w:t>
      </w:r>
    </w:p>
    <w:p w14:paraId="2CCF8523" w14:textId="77777777" w:rsidR="003670DF" w:rsidRPr="003670DF" w:rsidRDefault="003670DF" w:rsidP="003670DF">
      <w:pPr>
        <w:spacing w:before="20" w:after="20"/>
        <w:rPr>
          <w:rFonts w:ascii="Calibri" w:hAnsi="Calibri" w:cs="Calibri"/>
          <w:color w:val="auto"/>
          <w:lang w:eastAsia="en-CA"/>
        </w:rPr>
      </w:pPr>
    </w:p>
    <w:p w14:paraId="30334BBC"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3AED31BB" w14:textId="77777777" w:rsidR="003670DF" w:rsidRPr="003670DF" w:rsidRDefault="003670DF" w:rsidP="003670DF">
      <w:pPr>
        <w:spacing w:before="20" w:after="20"/>
        <w:rPr>
          <w:rFonts w:ascii="Calibri" w:hAnsi="Calibri" w:cs="Calibri"/>
          <w:color w:val="auto"/>
          <w:lang w:eastAsia="en-CA"/>
        </w:rPr>
      </w:pPr>
    </w:p>
    <w:p w14:paraId="3899A2E2"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pen and paper in order to take some notes throughout the group.</w:t>
      </w:r>
    </w:p>
    <w:p w14:paraId="790A8AAB" w14:textId="77777777" w:rsidR="003670DF" w:rsidRPr="003670DF" w:rsidRDefault="003670DF" w:rsidP="003670DF">
      <w:pPr>
        <w:spacing w:before="20" w:after="20"/>
        <w:rPr>
          <w:rFonts w:ascii="Calibri" w:hAnsi="Calibri" w:cs="Calibri"/>
          <w:color w:val="auto"/>
          <w:lang w:eastAsia="en-CA"/>
        </w:rPr>
      </w:pPr>
    </w:p>
    <w:p w14:paraId="2476C8C5"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3670DF">
        <w:rPr>
          <w:rFonts w:ascii="Calibri" w:hAnsi="Calibri" w:cs="Calibri"/>
          <w:b/>
          <w:color w:val="auto"/>
          <w:lang w:eastAsia="en-CA"/>
        </w:rPr>
        <w:t xml:space="preserve">[1-800-xxx-xxxx] </w:t>
      </w:r>
      <w:r w:rsidRPr="003670DF">
        <w:rPr>
          <w:rFonts w:ascii="Calibri" w:hAnsi="Calibri" w:cs="Calibri"/>
          <w:color w:val="auto"/>
          <w:lang w:eastAsia="en-CA"/>
        </w:rPr>
        <w:t xml:space="preserve">so we can find a replacement.  </w:t>
      </w:r>
    </w:p>
    <w:p w14:paraId="7C00F0C6" w14:textId="77777777" w:rsidR="003670DF" w:rsidRPr="003670DF" w:rsidRDefault="003670DF" w:rsidP="003670DF">
      <w:pPr>
        <w:spacing w:before="20" w:after="20"/>
        <w:rPr>
          <w:rFonts w:ascii="Calibri" w:hAnsi="Calibri" w:cs="Calibri"/>
          <w:color w:val="auto"/>
          <w:lang w:eastAsia="en-CA"/>
        </w:rPr>
      </w:pPr>
    </w:p>
    <w:p w14:paraId="4B21D982" w14:textId="77777777" w:rsidR="003670DF" w:rsidRPr="003670DF" w:rsidRDefault="003670DF" w:rsidP="003670DF">
      <w:pPr>
        <w:spacing w:before="20" w:after="20"/>
        <w:rPr>
          <w:rFonts w:ascii="Calibri" w:hAnsi="Calibri" w:cs="Calibri"/>
          <w:color w:val="auto"/>
          <w:lang w:eastAsia="en-CA"/>
        </w:rPr>
      </w:pPr>
      <w:r w:rsidRPr="003670DF">
        <w:rPr>
          <w:rFonts w:ascii="Calibri" w:hAnsi="Calibri" w:cs="Calibri"/>
          <w:color w:val="auto"/>
          <w:lang w:eastAsia="en-CA"/>
        </w:rPr>
        <w:t>Thank you very much for your time.</w:t>
      </w:r>
    </w:p>
    <w:p w14:paraId="6CA23A8C" w14:textId="77777777" w:rsidR="003670DF" w:rsidRPr="003670DF" w:rsidRDefault="003670DF" w:rsidP="003670DF">
      <w:pPr>
        <w:spacing w:before="20" w:after="20"/>
        <w:rPr>
          <w:rFonts w:ascii="Calibri" w:hAnsi="Calibri" w:cs="Calibri"/>
          <w:color w:val="auto"/>
          <w:lang w:eastAsia="en-CA"/>
        </w:rPr>
      </w:pPr>
    </w:p>
    <w:p w14:paraId="26AD0366"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RECRUITED BY:   ____________________</w:t>
      </w:r>
    </w:p>
    <w:p w14:paraId="56682151" w14:textId="77777777" w:rsidR="003670DF" w:rsidRPr="003670DF" w:rsidRDefault="003670DF" w:rsidP="003670DF">
      <w:pPr>
        <w:spacing w:before="20" w:after="20"/>
        <w:rPr>
          <w:rFonts w:ascii="Calibri" w:hAnsi="Calibri" w:cs="Calibri"/>
          <w:b/>
          <w:color w:val="auto"/>
          <w:lang w:eastAsia="en-CA"/>
        </w:rPr>
      </w:pPr>
      <w:r w:rsidRPr="003670DF">
        <w:rPr>
          <w:rFonts w:ascii="Calibri" w:hAnsi="Calibri" w:cs="Calibri"/>
          <w:b/>
          <w:color w:val="auto"/>
          <w:lang w:eastAsia="en-CA"/>
        </w:rPr>
        <w:t>DATE RECRUITED:  __________________</w:t>
      </w:r>
    </w:p>
    <w:p w14:paraId="6F0F651C" w14:textId="77777777" w:rsidR="003670DF" w:rsidRDefault="003670DF" w:rsidP="00A56420">
      <w:pPr>
        <w:spacing w:after="0"/>
        <w:jc w:val="center"/>
        <w:rPr>
          <w:rFonts w:ascii="Calibri" w:hAnsi="Calibri" w:cs="Calibri"/>
          <w:b/>
          <w:color w:val="auto"/>
          <w:sz w:val="22"/>
          <w:lang w:eastAsia="en-CA"/>
        </w:rPr>
      </w:pPr>
    </w:p>
    <w:p w14:paraId="73D30247" w14:textId="77777777" w:rsidR="003670DF" w:rsidRDefault="003670DF" w:rsidP="00A56420">
      <w:pPr>
        <w:spacing w:after="0"/>
        <w:jc w:val="center"/>
        <w:rPr>
          <w:rFonts w:ascii="Calibri" w:hAnsi="Calibri" w:cs="Calibri"/>
          <w:b/>
          <w:color w:val="auto"/>
          <w:sz w:val="22"/>
          <w:lang w:eastAsia="en-CA"/>
        </w:rPr>
      </w:pPr>
    </w:p>
    <w:p w14:paraId="010B668B" w14:textId="77777777" w:rsidR="003670DF" w:rsidRDefault="003670DF" w:rsidP="00A56420">
      <w:pPr>
        <w:spacing w:after="0"/>
        <w:jc w:val="center"/>
        <w:rPr>
          <w:rFonts w:ascii="Calibri" w:hAnsi="Calibri" w:cs="Calibri"/>
          <w:b/>
          <w:color w:val="auto"/>
          <w:sz w:val="22"/>
          <w:lang w:eastAsia="en-CA"/>
        </w:rPr>
      </w:pPr>
    </w:p>
    <w:p w14:paraId="2D6982A4" w14:textId="77777777" w:rsidR="003670DF" w:rsidRDefault="003670DF" w:rsidP="00A56420">
      <w:pPr>
        <w:spacing w:after="0"/>
        <w:jc w:val="center"/>
        <w:rPr>
          <w:rFonts w:ascii="Calibri" w:hAnsi="Calibri" w:cs="Calibri"/>
          <w:b/>
          <w:color w:val="auto"/>
          <w:sz w:val="22"/>
          <w:lang w:eastAsia="en-CA"/>
        </w:rPr>
      </w:pPr>
    </w:p>
    <w:p w14:paraId="6DC37C5B" w14:textId="1CCB2145" w:rsidR="00E62577" w:rsidRPr="005B6EC0" w:rsidRDefault="0012477E" w:rsidP="00F526B3">
      <w:pPr>
        <w:pStyle w:val="Heading1"/>
      </w:pPr>
      <w:bookmarkStart w:id="84" w:name="_Toc110341691"/>
      <w:r w:rsidRPr="005B6EC0">
        <w:lastRenderedPageBreak/>
        <w:t>French Recruiting Script</w:t>
      </w:r>
      <w:bookmarkEnd w:id="83"/>
      <w:bookmarkEnd w:id="84"/>
    </w:p>
    <w:p w14:paraId="7D6187DF" w14:textId="77777777" w:rsidR="00097166" w:rsidRPr="005B6EC0" w:rsidRDefault="00097166" w:rsidP="007F7F49">
      <w:pPr>
        <w:spacing w:after="0"/>
        <w:jc w:val="center"/>
        <w:rPr>
          <w:rFonts w:ascii="Calibri" w:eastAsia="Times New Roman" w:hAnsi="Calibri" w:cs="Calibri"/>
          <w:b/>
          <w:color w:val="auto"/>
          <w:kern w:val="18"/>
          <w:sz w:val="22"/>
        </w:rPr>
      </w:pPr>
      <w:bookmarkStart w:id="85" w:name="lt_pId002"/>
    </w:p>
    <w:p w14:paraId="651C7B48" w14:textId="77777777" w:rsidR="003670DF" w:rsidRPr="003670DF" w:rsidRDefault="003670DF" w:rsidP="003670DF">
      <w:pPr>
        <w:spacing w:after="0"/>
        <w:jc w:val="center"/>
        <w:rPr>
          <w:rFonts w:ascii="Calibri" w:eastAsia="Times New Roman" w:hAnsi="Calibri" w:cs="Calibri"/>
          <w:b/>
          <w:color w:val="auto"/>
          <w:kern w:val="18"/>
          <w:sz w:val="22"/>
          <w:lang w:val="fr-CA"/>
        </w:rPr>
      </w:pPr>
      <w:r w:rsidRPr="003670DF">
        <w:rPr>
          <w:rFonts w:ascii="Calibri" w:eastAsia="Times New Roman" w:hAnsi="Calibri" w:cs="Calibri"/>
          <w:b/>
          <w:color w:val="auto"/>
          <w:kern w:val="18"/>
          <w:sz w:val="22"/>
          <w:lang w:val="fr-CA"/>
        </w:rPr>
        <w:t>Bureau du Conseil privé</w:t>
      </w:r>
    </w:p>
    <w:p w14:paraId="10B26761" w14:textId="77777777" w:rsidR="003670DF" w:rsidRPr="003670DF" w:rsidRDefault="003670DF" w:rsidP="003670DF">
      <w:pPr>
        <w:spacing w:after="0"/>
        <w:jc w:val="center"/>
        <w:rPr>
          <w:rFonts w:ascii="Calibri" w:eastAsia="Times New Roman" w:hAnsi="Calibri" w:cs="Calibri"/>
          <w:b/>
          <w:color w:val="auto"/>
          <w:kern w:val="18"/>
          <w:sz w:val="22"/>
          <w:lang w:val="fr-CA"/>
        </w:rPr>
      </w:pPr>
      <w:r w:rsidRPr="003670DF">
        <w:rPr>
          <w:rFonts w:ascii="Calibri" w:eastAsia="Times New Roman" w:hAnsi="Calibri" w:cs="Calibri"/>
          <w:b/>
          <w:color w:val="auto"/>
          <w:kern w:val="18"/>
          <w:sz w:val="22"/>
          <w:lang w:val="fr-CA"/>
        </w:rPr>
        <w:t>Questionnaire de recrutement – mars 2022</w:t>
      </w:r>
    </w:p>
    <w:p w14:paraId="2734AF22" w14:textId="77777777" w:rsidR="003670DF" w:rsidRPr="003670DF" w:rsidRDefault="003670DF" w:rsidP="003670DF">
      <w:pPr>
        <w:spacing w:after="0"/>
        <w:jc w:val="center"/>
        <w:rPr>
          <w:rFonts w:ascii="Calibri" w:eastAsia="Times New Roman" w:hAnsi="Calibri" w:cs="Calibri"/>
          <w:b/>
          <w:color w:val="auto"/>
          <w:kern w:val="18"/>
          <w:sz w:val="22"/>
          <w:lang w:val="fr-CA"/>
        </w:rPr>
      </w:pPr>
      <w:r w:rsidRPr="003670DF">
        <w:rPr>
          <w:rFonts w:ascii="Calibri" w:eastAsia="Times New Roman" w:hAnsi="Calibri" w:cs="Calibri"/>
          <w:b/>
          <w:color w:val="auto"/>
          <w:kern w:val="18"/>
          <w:sz w:val="22"/>
          <w:lang w:val="fr-CA"/>
        </w:rPr>
        <w:t>Groupes en français</w:t>
      </w:r>
    </w:p>
    <w:p w14:paraId="2B2F7C5A" w14:textId="77777777" w:rsidR="003670DF" w:rsidRPr="003670DF" w:rsidRDefault="003670DF" w:rsidP="003670DF">
      <w:pPr>
        <w:spacing w:after="0"/>
        <w:jc w:val="center"/>
        <w:rPr>
          <w:rFonts w:ascii="Calibri" w:eastAsia="Times New Roman" w:hAnsi="Calibri" w:cs="Calibri"/>
          <w:color w:val="auto"/>
          <w:kern w:val="18"/>
          <w:sz w:val="22"/>
          <w:lang w:val="fr-CA"/>
        </w:rPr>
      </w:pPr>
    </w:p>
    <w:p w14:paraId="57C249BB" w14:textId="77777777" w:rsidR="003670DF" w:rsidRPr="003670DF" w:rsidRDefault="003670DF" w:rsidP="003670DF">
      <w:pPr>
        <w:spacing w:after="0"/>
        <w:rPr>
          <w:rFonts w:ascii="Calibri" w:eastAsia="Times New Roman" w:hAnsi="Calibri" w:cs="Calibri"/>
          <w:color w:val="auto"/>
          <w:kern w:val="18"/>
          <w:sz w:val="22"/>
          <w:lang w:val="fr-CA"/>
        </w:rPr>
      </w:pPr>
    </w:p>
    <w:p w14:paraId="53937E3F" w14:textId="77777777"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s="Calibri"/>
          <w:b/>
          <w:color w:val="auto"/>
          <w:kern w:val="18"/>
          <w:sz w:val="22"/>
          <w:szCs w:val="20"/>
          <w:lang w:val="fr-CA"/>
        </w:rPr>
        <w:t xml:space="preserve">Résumé des consignes de recrutement </w:t>
      </w:r>
    </w:p>
    <w:p w14:paraId="5C5F25A1" w14:textId="77777777" w:rsidR="003670DF" w:rsidRPr="003670DF" w:rsidRDefault="003670DF" w:rsidP="003670DF">
      <w:pPr>
        <w:spacing w:after="0"/>
        <w:rPr>
          <w:rFonts w:ascii="Calibri" w:eastAsia="Times New Roman" w:hAnsi="Calibri" w:cs="Calibri"/>
          <w:b/>
          <w:color w:val="auto"/>
          <w:kern w:val="18"/>
          <w:sz w:val="22"/>
          <w:szCs w:val="20"/>
          <w:lang w:val="fr-CA"/>
        </w:rPr>
      </w:pPr>
    </w:p>
    <w:p w14:paraId="49337D29"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Groupes </w:t>
      </w:r>
      <w:r w:rsidRPr="003670DF">
        <w:rPr>
          <w:rFonts w:ascii="Calibri" w:eastAsia="Times New Roman" w:hAnsi="Calibri" w:cs="Calibri"/>
          <w:color w:val="auto"/>
          <w:kern w:val="18"/>
          <w:szCs w:val="20"/>
          <w:u w:val="single"/>
          <w:lang w:val="fr-CA"/>
        </w:rPr>
        <w:t>tenus en ligne.</w:t>
      </w:r>
    </w:p>
    <w:p w14:paraId="57556868"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Durée prévue de chaque rencontre : deux heures.</w:t>
      </w:r>
    </w:p>
    <w:p w14:paraId="029347CF"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Recrutement de huit participants. </w:t>
      </w:r>
    </w:p>
    <w:p w14:paraId="6736847F" w14:textId="77777777" w:rsidR="003670DF" w:rsidRPr="003670DF" w:rsidRDefault="003670DF" w:rsidP="003670DF">
      <w:pPr>
        <w:numPr>
          <w:ilvl w:val="0"/>
          <w:numId w:val="3"/>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Incitatifs de 125 $ par personne, versés aux participants par transfert électronique après la rencontre.</w:t>
      </w:r>
    </w:p>
    <w:p w14:paraId="3185F41A" w14:textId="77777777" w:rsidR="003670DF" w:rsidRPr="003670DF" w:rsidRDefault="003670DF" w:rsidP="003670DF">
      <w:pPr>
        <w:spacing w:after="0"/>
        <w:rPr>
          <w:rFonts w:ascii="Calibri" w:eastAsia="Times New Roman" w:hAnsi="Calibri" w:cs="Calibri"/>
          <w:color w:val="auto"/>
          <w:kern w:val="18"/>
          <w:szCs w:val="20"/>
          <w:lang w:val="fr-CA"/>
        </w:rPr>
      </w:pPr>
    </w:p>
    <w:p w14:paraId="7AF24C81" w14:textId="77777777" w:rsidR="003670DF" w:rsidRPr="003670DF" w:rsidRDefault="003670DF" w:rsidP="003670DF">
      <w:pPr>
        <w:spacing w:after="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Caractéristiques des groupes de discussion :</w:t>
      </w:r>
    </w:p>
    <w:tbl>
      <w:tblPr>
        <w:tblStyle w:val="TableGrid21"/>
        <w:tblpPr w:leftFromText="180" w:rightFromText="180" w:vertAnchor="page" w:horzAnchor="margin" w:tblpXSpec="center" w:tblpY="6769"/>
        <w:tblW w:w="10627" w:type="dxa"/>
        <w:tblLayout w:type="fixed"/>
        <w:tblLook w:val="04A0" w:firstRow="1" w:lastRow="0" w:firstColumn="1" w:lastColumn="0" w:noHBand="0" w:noVBand="1"/>
      </w:tblPr>
      <w:tblGrid>
        <w:gridCol w:w="890"/>
        <w:gridCol w:w="1152"/>
        <w:gridCol w:w="1214"/>
        <w:gridCol w:w="992"/>
        <w:gridCol w:w="2519"/>
        <w:gridCol w:w="2442"/>
        <w:gridCol w:w="1418"/>
      </w:tblGrid>
      <w:tr w:rsidR="003670DF" w:rsidRPr="003670DF" w14:paraId="2AC6BB4F" w14:textId="77777777" w:rsidTr="003670DF">
        <w:trPr>
          <w:trHeight w:val="68"/>
        </w:trPr>
        <w:tc>
          <w:tcPr>
            <w:tcW w:w="890" w:type="dxa"/>
          </w:tcPr>
          <w:p w14:paraId="3C6DE082"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GROUPE</w:t>
            </w:r>
          </w:p>
        </w:tc>
        <w:tc>
          <w:tcPr>
            <w:tcW w:w="1152" w:type="dxa"/>
          </w:tcPr>
          <w:p w14:paraId="5E4AA794"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DATE</w:t>
            </w:r>
          </w:p>
        </w:tc>
        <w:tc>
          <w:tcPr>
            <w:tcW w:w="1214" w:type="dxa"/>
          </w:tcPr>
          <w:p w14:paraId="710BB620"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 xml:space="preserve">HEURE </w:t>
            </w:r>
            <w:r w:rsidRPr="003670DF">
              <w:rPr>
                <w:rFonts w:ascii="Calibri" w:hAnsi="Calibri" w:cs="Calibri"/>
                <w:b/>
                <w:color w:val="auto"/>
                <w:sz w:val="18"/>
                <w:szCs w:val="18"/>
                <w:lang w:val="fr-CA"/>
              </w:rPr>
              <w:br/>
              <w:t>(HNE/HAE)</w:t>
            </w:r>
          </w:p>
        </w:tc>
        <w:tc>
          <w:tcPr>
            <w:tcW w:w="992" w:type="dxa"/>
          </w:tcPr>
          <w:p w14:paraId="6956CFE6"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HEURE (LOCALE)</w:t>
            </w:r>
          </w:p>
        </w:tc>
        <w:tc>
          <w:tcPr>
            <w:tcW w:w="2519" w:type="dxa"/>
          </w:tcPr>
          <w:p w14:paraId="4272A882"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LIEU</w:t>
            </w:r>
          </w:p>
        </w:tc>
        <w:tc>
          <w:tcPr>
            <w:tcW w:w="2442" w:type="dxa"/>
          </w:tcPr>
          <w:p w14:paraId="43B76A07"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COMPOSITION DU GROUPE</w:t>
            </w:r>
          </w:p>
        </w:tc>
        <w:tc>
          <w:tcPr>
            <w:tcW w:w="1418" w:type="dxa"/>
          </w:tcPr>
          <w:p w14:paraId="6E6B7079"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MODÉRATEUR</w:t>
            </w:r>
          </w:p>
        </w:tc>
      </w:tr>
      <w:tr w:rsidR="003670DF" w:rsidRPr="003670DF" w14:paraId="33BAF117" w14:textId="77777777" w:rsidTr="003670DF">
        <w:trPr>
          <w:trHeight w:val="61"/>
        </w:trPr>
        <w:tc>
          <w:tcPr>
            <w:tcW w:w="890" w:type="dxa"/>
            <w:vAlign w:val="center"/>
          </w:tcPr>
          <w:p w14:paraId="250C882A"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3</w:t>
            </w:r>
          </w:p>
        </w:tc>
        <w:tc>
          <w:tcPr>
            <w:tcW w:w="1152" w:type="dxa"/>
            <w:vAlign w:val="center"/>
          </w:tcPr>
          <w:p w14:paraId="6CD06B27"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9 mars</w:t>
            </w:r>
          </w:p>
        </w:tc>
        <w:tc>
          <w:tcPr>
            <w:tcW w:w="1214" w:type="dxa"/>
            <w:vAlign w:val="center"/>
          </w:tcPr>
          <w:p w14:paraId="12ABA457"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18 h-20 (HNE)</w:t>
            </w:r>
          </w:p>
        </w:tc>
        <w:tc>
          <w:tcPr>
            <w:tcW w:w="992" w:type="dxa"/>
          </w:tcPr>
          <w:p w14:paraId="5DCC6A1B" w14:textId="77777777" w:rsidR="003670DF" w:rsidRPr="003670DF" w:rsidRDefault="003670DF" w:rsidP="003670DF">
            <w:pPr>
              <w:tabs>
                <w:tab w:val="center" w:pos="380"/>
              </w:tabs>
              <w:spacing w:after="0"/>
              <w:jc w:val="center"/>
              <w:rPr>
                <w:rFonts w:ascii="Calibri" w:hAnsi="Calibri" w:cs="Calibri"/>
                <w:color w:val="auto"/>
                <w:sz w:val="18"/>
                <w:szCs w:val="18"/>
                <w:lang w:val="fr-CA"/>
              </w:rPr>
            </w:pPr>
            <w:r w:rsidRPr="003670DF">
              <w:rPr>
                <w:rFonts w:ascii="Calibri" w:hAnsi="Calibri" w:cs="Calibri"/>
                <w:color w:val="auto"/>
                <w:sz w:val="18"/>
                <w:szCs w:val="18"/>
                <w:lang w:val="fr-CA"/>
              </w:rPr>
              <w:t>18 h-20 h (HNE)</w:t>
            </w:r>
          </w:p>
        </w:tc>
        <w:tc>
          <w:tcPr>
            <w:tcW w:w="2519" w:type="dxa"/>
            <w:vAlign w:val="center"/>
          </w:tcPr>
          <w:p w14:paraId="060F791C"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 xml:space="preserve">Région du Saguenay-Lac-St-Jean </w:t>
            </w:r>
          </w:p>
        </w:tc>
        <w:tc>
          <w:tcPr>
            <w:tcW w:w="2442" w:type="dxa"/>
            <w:vAlign w:val="center"/>
          </w:tcPr>
          <w:p w14:paraId="1AA5DED9" w14:textId="77777777" w:rsidR="003670DF" w:rsidRPr="007E41A7" w:rsidRDefault="003670DF" w:rsidP="003670DF">
            <w:pPr>
              <w:spacing w:after="0" w:line="283" w:lineRule="auto"/>
              <w:jc w:val="center"/>
              <w:rPr>
                <w:rFonts w:ascii="Calibri" w:hAnsi="Calibri" w:cs="Calibri"/>
                <w:b/>
                <w:color w:val="auto"/>
                <w:sz w:val="18"/>
                <w:szCs w:val="18"/>
                <w:lang w:val="fr-CA"/>
              </w:rPr>
            </w:pPr>
            <w:r w:rsidRPr="007E41A7">
              <w:rPr>
                <w:rFonts w:ascii="Calibri" w:hAnsi="Calibri" w:cs="Calibri"/>
                <w:color w:val="auto"/>
                <w:sz w:val="18"/>
                <w:szCs w:val="18"/>
                <w:lang w:val="fr-CA"/>
              </w:rPr>
              <w:t>Aînés de 55 ans ou plus</w:t>
            </w:r>
          </w:p>
        </w:tc>
        <w:tc>
          <w:tcPr>
            <w:tcW w:w="1418" w:type="dxa"/>
            <w:vAlign w:val="center"/>
          </w:tcPr>
          <w:p w14:paraId="6862DCBB"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M. Proulx</w:t>
            </w:r>
          </w:p>
        </w:tc>
      </w:tr>
      <w:tr w:rsidR="003670DF" w:rsidRPr="003670DF" w14:paraId="75873902" w14:textId="77777777" w:rsidTr="003670DF">
        <w:trPr>
          <w:trHeight w:val="61"/>
        </w:trPr>
        <w:tc>
          <w:tcPr>
            <w:tcW w:w="890" w:type="dxa"/>
            <w:vAlign w:val="center"/>
          </w:tcPr>
          <w:p w14:paraId="25BFBC33"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7</w:t>
            </w:r>
          </w:p>
        </w:tc>
        <w:tc>
          <w:tcPr>
            <w:tcW w:w="1152" w:type="dxa"/>
            <w:vAlign w:val="center"/>
          </w:tcPr>
          <w:p w14:paraId="47A3B6E3"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17 mars</w:t>
            </w:r>
          </w:p>
        </w:tc>
        <w:tc>
          <w:tcPr>
            <w:tcW w:w="1214" w:type="dxa"/>
            <w:vAlign w:val="center"/>
          </w:tcPr>
          <w:p w14:paraId="6EABEB71"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18 h-20 h</w:t>
            </w:r>
          </w:p>
          <w:p w14:paraId="54744B1B"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(HAE)</w:t>
            </w:r>
          </w:p>
        </w:tc>
        <w:tc>
          <w:tcPr>
            <w:tcW w:w="992" w:type="dxa"/>
          </w:tcPr>
          <w:p w14:paraId="0C722ACC" w14:textId="77777777" w:rsidR="003670DF" w:rsidRPr="003670DF" w:rsidRDefault="003670DF" w:rsidP="003670DF">
            <w:pPr>
              <w:tabs>
                <w:tab w:val="center" w:pos="380"/>
              </w:tabs>
              <w:spacing w:after="0"/>
              <w:jc w:val="center"/>
              <w:rPr>
                <w:rFonts w:ascii="Calibri" w:hAnsi="Calibri" w:cs="Calibri"/>
                <w:color w:val="auto"/>
                <w:sz w:val="18"/>
                <w:szCs w:val="18"/>
                <w:lang w:val="fr-CA"/>
              </w:rPr>
            </w:pPr>
            <w:r w:rsidRPr="003670DF">
              <w:rPr>
                <w:rFonts w:ascii="Calibri" w:hAnsi="Calibri" w:cs="Calibri"/>
                <w:color w:val="auto"/>
                <w:sz w:val="18"/>
                <w:szCs w:val="18"/>
                <w:lang w:val="fr-CA"/>
              </w:rPr>
              <w:t>18 h-20 h (HAE)</w:t>
            </w:r>
          </w:p>
          <w:p w14:paraId="12E07B60" w14:textId="77777777" w:rsidR="003670DF" w:rsidRPr="003670DF" w:rsidRDefault="003670DF" w:rsidP="003670DF">
            <w:pPr>
              <w:tabs>
                <w:tab w:val="center" w:pos="380"/>
              </w:tabs>
              <w:spacing w:after="0"/>
              <w:jc w:val="center"/>
              <w:rPr>
                <w:rFonts w:ascii="Calibri" w:hAnsi="Calibri" w:cs="Calibri"/>
                <w:color w:val="auto"/>
                <w:sz w:val="18"/>
                <w:szCs w:val="18"/>
                <w:lang w:val="fr-CA"/>
              </w:rPr>
            </w:pPr>
          </w:p>
        </w:tc>
        <w:tc>
          <w:tcPr>
            <w:tcW w:w="2519" w:type="dxa"/>
            <w:vAlign w:val="center"/>
          </w:tcPr>
          <w:p w14:paraId="48E9CC3E" w14:textId="77777777" w:rsidR="003670DF" w:rsidRPr="007E41A7" w:rsidRDefault="003670DF" w:rsidP="003670DF">
            <w:pPr>
              <w:spacing w:after="0"/>
              <w:jc w:val="center"/>
              <w:rPr>
                <w:rFonts w:ascii="Calibri" w:eastAsia="Calibri" w:hAnsi="Calibri" w:cs="Calibri"/>
                <w:color w:val="auto"/>
                <w:sz w:val="18"/>
                <w:szCs w:val="18"/>
                <w:lang w:val="fr-CA"/>
              </w:rPr>
            </w:pPr>
            <w:r w:rsidRPr="007E41A7">
              <w:rPr>
                <w:rFonts w:ascii="Calibri" w:eastAsia="Calibri" w:hAnsi="Calibri" w:cs="Calibri"/>
                <w:color w:val="auto"/>
                <w:sz w:val="18"/>
                <w:szCs w:val="18"/>
                <w:lang w:val="fr-CA"/>
              </w:rPr>
              <w:t xml:space="preserve">Trois-Rivières </w:t>
            </w:r>
          </w:p>
        </w:tc>
        <w:tc>
          <w:tcPr>
            <w:tcW w:w="2442" w:type="dxa"/>
            <w:vAlign w:val="center"/>
          </w:tcPr>
          <w:p w14:paraId="4C4D5378"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kern w:val="18"/>
                <w:sz w:val="18"/>
                <w:szCs w:val="18"/>
                <w:lang w:val="fr-CA"/>
              </w:rPr>
              <w:t>Parents d’enfants de moins de 12 ans</w:t>
            </w:r>
          </w:p>
        </w:tc>
        <w:tc>
          <w:tcPr>
            <w:tcW w:w="1418" w:type="dxa"/>
            <w:vAlign w:val="center"/>
          </w:tcPr>
          <w:p w14:paraId="4D88007A"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M. Proulx</w:t>
            </w:r>
          </w:p>
        </w:tc>
      </w:tr>
      <w:tr w:rsidR="003670DF" w:rsidRPr="003670DF" w14:paraId="3A5F2953" w14:textId="77777777" w:rsidTr="003670DF">
        <w:trPr>
          <w:trHeight w:val="61"/>
        </w:trPr>
        <w:tc>
          <w:tcPr>
            <w:tcW w:w="890" w:type="dxa"/>
            <w:vAlign w:val="center"/>
          </w:tcPr>
          <w:p w14:paraId="5FA3091F" w14:textId="77777777" w:rsidR="003670DF" w:rsidRPr="003670DF" w:rsidRDefault="003670DF" w:rsidP="003670DF">
            <w:pPr>
              <w:spacing w:after="0" w:line="283" w:lineRule="auto"/>
              <w:jc w:val="center"/>
              <w:rPr>
                <w:rFonts w:ascii="Calibri" w:hAnsi="Calibri" w:cs="Calibri"/>
                <w:b/>
                <w:color w:val="auto"/>
                <w:sz w:val="18"/>
                <w:szCs w:val="18"/>
                <w:lang w:val="fr-CA"/>
              </w:rPr>
            </w:pPr>
            <w:r w:rsidRPr="003670DF">
              <w:rPr>
                <w:rFonts w:ascii="Calibri" w:hAnsi="Calibri" w:cs="Calibri"/>
                <w:b/>
                <w:color w:val="auto"/>
                <w:sz w:val="18"/>
                <w:szCs w:val="18"/>
                <w:lang w:val="fr-CA"/>
              </w:rPr>
              <w:t>12</w:t>
            </w:r>
          </w:p>
        </w:tc>
        <w:tc>
          <w:tcPr>
            <w:tcW w:w="1152" w:type="dxa"/>
            <w:vAlign w:val="center"/>
          </w:tcPr>
          <w:p w14:paraId="0CA1CCCC"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30 mars</w:t>
            </w:r>
          </w:p>
        </w:tc>
        <w:tc>
          <w:tcPr>
            <w:tcW w:w="1214" w:type="dxa"/>
            <w:vAlign w:val="center"/>
          </w:tcPr>
          <w:p w14:paraId="363A5C1E"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18 h-20 h</w:t>
            </w:r>
          </w:p>
          <w:p w14:paraId="77ECB29A" w14:textId="77777777" w:rsidR="003670DF" w:rsidRPr="003670DF" w:rsidRDefault="003670DF" w:rsidP="003670DF">
            <w:pPr>
              <w:spacing w:after="0" w:line="283" w:lineRule="auto"/>
              <w:jc w:val="center"/>
              <w:rPr>
                <w:rFonts w:ascii="Calibri" w:hAnsi="Calibri" w:cs="Calibri"/>
                <w:color w:val="auto"/>
                <w:sz w:val="18"/>
                <w:szCs w:val="18"/>
                <w:lang w:val="fr-CA"/>
              </w:rPr>
            </w:pPr>
            <w:r w:rsidRPr="003670DF">
              <w:rPr>
                <w:rFonts w:ascii="Calibri" w:hAnsi="Calibri" w:cs="Calibri"/>
                <w:color w:val="auto"/>
                <w:sz w:val="18"/>
                <w:szCs w:val="18"/>
                <w:lang w:val="fr-CA"/>
              </w:rPr>
              <w:t>(HAE)</w:t>
            </w:r>
          </w:p>
        </w:tc>
        <w:tc>
          <w:tcPr>
            <w:tcW w:w="992" w:type="dxa"/>
          </w:tcPr>
          <w:p w14:paraId="4E8CB7A1" w14:textId="77777777" w:rsidR="003670DF" w:rsidRPr="003670DF" w:rsidRDefault="003670DF" w:rsidP="003670DF">
            <w:pPr>
              <w:tabs>
                <w:tab w:val="center" w:pos="380"/>
              </w:tabs>
              <w:spacing w:after="0"/>
              <w:jc w:val="center"/>
              <w:rPr>
                <w:rFonts w:ascii="Calibri" w:hAnsi="Calibri" w:cs="Calibri"/>
                <w:color w:val="auto"/>
                <w:sz w:val="18"/>
                <w:szCs w:val="18"/>
                <w:lang w:val="fr-CA"/>
              </w:rPr>
            </w:pPr>
            <w:r w:rsidRPr="003670DF">
              <w:rPr>
                <w:rFonts w:ascii="Calibri" w:hAnsi="Calibri" w:cs="Calibri"/>
                <w:color w:val="auto"/>
                <w:sz w:val="18"/>
                <w:szCs w:val="18"/>
                <w:lang w:val="fr-CA"/>
              </w:rPr>
              <w:t>18 h-20 h (HAE)</w:t>
            </w:r>
          </w:p>
          <w:p w14:paraId="076D74BB" w14:textId="77777777" w:rsidR="003670DF" w:rsidRPr="003670DF" w:rsidRDefault="003670DF" w:rsidP="003670DF">
            <w:pPr>
              <w:tabs>
                <w:tab w:val="center" w:pos="380"/>
              </w:tabs>
              <w:spacing w:after="0"/>
              <w:jc w:val="center"/>
              <w:rPr>
                <w:rFonts w:ascii="Calibri" w:hAnsi="Calibri" w:cs="Calibri"/>
                <w:color w:val="auto"/>
                <w:sz w:val="18"/>
                <w:szCs w:val="18"/>
                <w:lang w:val="fr-CA"/>
              </w:rPr>
            </w:pPr>
          </w:p>
        </w:tc>
        <w:tc>
          <w:tcPr>
            <w:tcW w:w="2519" w:type="dxa"/>
            <w:vAlign w:val="center"/>
          </w:tcPr>
          <w:p w14:paraId="0D23EA3A" w14:textId="77777777" w:rsidR="003670DF" w:rsidRPr="007E41A7" w:rsidRDefault="003670DF" w:rsidP="003670DF">
            <w:pPr>
              <w:spacing w:after="0"/>
              <w:jc w:val="center"/>
              <w:rPr>
                <w:rFonts w:ascii="Calibri" w:hAnsi="Calibri" w:cs="Calibri"/>
                <w:color w:val="auto"/>
                <w:sz w:val="18"/>
                <w:szCs w:val="18"/>
                <w:lang w:val="fr-CA"/>
              </w:rPr>
            </w:pPr>
            <w:r w:rsidRPr="007E41A7">
              <w:rPr>
                <w:rFonts w:ascii="Calibri" w:hAnsi="Calibri" w:cs="Calibri"/>
                <w:color w:val="auto"/>
                <w:sz w:val="18"/>
                <w:szCs w:val="18"/>
                <w:lang w:val="fr-CA"/>
              </w:rPr>
              <w:t>Grande région de Montréal (GRM)</w:t>
            </w:r>
          </w:p>
        </w:tc>
        <w:tc>
          <w:tcPr>
            <w:tcW w:w="2442" w:type="dxa"/>
            <w:vAlign w:val="center"/>
          </w:tcPr>
          <w:p w14:paraId="35DD60B4" w14:textId="77777777" w:rsidR="003670DF" w:rsidRPr="007E41A7" w:rsidRDefault="003670DF" w:rsidP="003670DF">
            <w:pPr>
              <w:spacing w:after="0" w:line="283" w:lineRule="auto"/>
              <w:jc w:val="center"/>
              <w:rPr>
                <w:rFonts w:ascii="Calibri" w:hAnsi="Calibri" w:cs="Calibri"/>
                <w:color w:val="auto"/>
                <w:kern w:val="18"/>
                <w:sz w:val="18"/>
                <w:szCs w:val="18"/>
                <w:lang w:val="fr-CA"/>
              </w:rPr>
            </w:pPr>
            <w:r w:rsidRPr="007E41A7">
              <w:rPr>
                <w:rFonts w:ascii="Calibri" w:hAnsi="Calibri" w:cs="Calibri"/>
                <w:color w:val="auto"/>
                <w:sz w:val="18"/>
                <w:szCs w:val="18"/>
                <w:lang w:val="fr-CA"/>
              </w:rPr>
              <w:t>Canadiens racialisés</w:t>
            </w:r>
          </w:p>
        </w:tc>
        <w:tc>
          <w:tcPr>
            <w:tcW w:w="1418" w:type="dxa"/>
            <w:vAlign w:val="center"/>
          </w:tcPr>
          <w:p w14:paraId="08D3A49F" w14:textId="77777777" w:rsidR="003670DF" w:rsidRPr="007E41A7" w:rsidRDefault="003670DF" w:rsidP="003670DF">
            <w:pPr>
              <w:spacing w:after="0" w:line="283" w:lineRule="auto"/>
              <w:jc w:val="center"/>
              <w:rPr>
                <w:rFonts w:ascii="Calibri" w:hAnsi="Calibri" w:cs="Calibri"/>
                <w:color w:val="auto"/>
                <w:sz w:val="18"/>
                <w:szCs w:val="18"/>
                <w:lang w:val="fr-CA"/>
              </w:rPr>
            </w:pPr>
            <w:r w:rsidRPr="007E41A7">
              <w:rPr>
                <w:rFonts w:ascii="Calibri" w:hAnsi="Calibri" w:cs="Calibri"/>
                <w:color w:val="auto"/>
                <w:sz w:val="18"/>
                <w:szCs w:val="18"/>
                <w:lang w:val="fr-CA"/>
              </w:rPr>
              <w:t>M. Proulx</w:t>
            </w:r>
          </w:p>
        </w:tc>
      </w:tr>
    </w:tbl>
    <w:p w14:paraId="6FC12C84" w14:textId="77777777" w:rsidR="003670DF" w:rsidRPr="003670DF" w:rsidRDefault="003670DF" w:rsidP="003670DF">
      <w:pPr>
        <w:spacing w:after="0"/>
        <w:rPr>
          <w:rFonts w:ascii="Calibri" w:eastAsia="Times New Roman" w:hAnsi="Calibri" w:cs="Calibri"/>
          <w:color w:val="auto"/>
          <w:kern w:val="18"/>
          <w:szCs w:val="20"/>
          <w:lang w:val="fr-CA"/>
        </w:rPr>
      </w:pPr>
    </w:p>
    <w:p w14:paraId="60D5BC36" w14:textId="77777777" w:rsidR="003670DF" w:rsidRPr="003670DF" w:rsidRDefault="003670DF" w:rsidP="003670DF">
      <w:pPr>
        <w:spacing w:after="0"/>
        <w:rPr>
          <w:rFonts w:ascii="Calibri" w:eastAsia="Times New Roman" w:hAnsi="Calibri" w:cs="Calibri"/>
          <w:color w:val="auto"/>
          <w:kern w:val="18"/>
          <w:szCs w:val="20"/>
          <w:lang w:val="fr-CA"/>
        </w:rPr>
      </w:pPr>
    </w:p>
    <w:p w14:paraId="02A251FE" w14:textId="77777777" w:rsidR="003670DF" w:rsidRPr="003670DF" w:rsidRDefault="003670DF" w:rsidP="003670DF">
      <w:pPr>
        <w:spacing w:after="0"/>
        <w:rPr>
          <w:rFonts w:ascii="Calibri" w:eastAsia="Times New Roman" w:hAnsi="Calibri" w:cs="Calibri"/>
          <w:b/>
          <w:color w:val="auto"/>
          <w:kern w:val="18"/>
          <w:sz w:val="22"/>
          <w:szCs w:val="20"/>
        </w:rPr>
      </w:pPr>
      <w:r w:rsidRPr="003670DF">
        <w:rPr>
          <w:rFonts w:ascii="Calibri" w:eastAsia="Times New Roman" w:hAnsi="Calibri" w:cs="Calibri"/>
          <w:b/>
          <w:color w:val="auto"/>
          <w:kern w:val="18"/>
          <w:sz w:val="22"/>
          <w:szCs w:val="20"/>
          <w:lang w:val="fr-CA"/>
        </w:rPr>
        <w:br w:type="page"/>
      </w:r>
      <w:r w:rsidRPr="003670DF">
        <w:rPr>
          <w:rFonts w:ascii="Calibri" w:eastAsia="Times New Roman" w:hAnsi="Calibri" w:cs="Calibri"/>
          <w:b/>
          <w:color w:val="auto"/>
          <w:kern w:val="18"/>
          <w:sz w:val="22"/>
          <w:szCs w:val="20"/>
        </w:rPr>
        <w:lastRenderedPageBreak/>
        <w:t xml:space="preserve">Questionnaire de </w:t>
      </w:r>
      <w:proofErr w:type="spellStart"/>
      <w:r w:rsidRPr="003670DF">
        <w:rPr>
          <w:rFonts w:ascii="Calibri" w:eastAsia="Times New Roman" w:hAnsi="Calibri" w:cs="Calibri"/>
          <w:b/>
          <w:color w:val="auto"/>
          <w:kern w:val="18"/>
          <w:sz w:val="22"/>
          <w:szCs w:val="20"/>
        </w:rPr>
        <w:t>recrutement</w:t>
      </w:r>
      <w:proofErr w:type="spellEnd"/>
      <w:r w:rsidRPr="003670DF">
        <w:rPr>
          <w:rFonts w:ascii="Calibri" w:eastAsia="Times New Roman" w:hAnsi="Calibri" w:cs="Calibri"/>
          <w:b/>
          <w:color w:val="auto"/>
          <w:kern w:val="18"/>
          <w:sz w:val="22"/>
          <w:szCs w:val="20"/>
        </w:rPr>
        <w:t xml:space="preserve"> </w:t>
      </w:r>
    </w:p>
    <w:p w14:paraId="28301FBE" w14:textId="77777777" w:rsidR="003670DF" w:rsidRPr="003670DF" w:rsidRDefault="003670DF" w:rsidP="003670DF">
      <w:pPr>
        <w:spacing w:after="0"/>
        <w:rPr>
          <w:rFonts w:ascii="Calibri" w:eastAsia="Times New Roman" w:hAnsi="Calibri" w:cs="Calibri"/>
          <w:color w:val="auto"/>
          <w:kern w:val="18"/>
          <w:szCs w:val="20"/>
        </w:rPr>
      </w:pPr>
    </w:p>
    <w:p w14:paraId="593E84C8" w14:textId="77777777" w:rsidR="003670DF" w:rsidRPr="003670DF" w:rsidRDefault="003670DF" w:rsidP="003670DF">
      <w:pPr>
        <w:spacing w:after="0"/>
        <w:rPr>
          <w:rFonts w:ascii="Calibri" w:eastAsia="Times New Roman" w:hAnsi="Calibri" w:cs="Calibri"/>
          <w:b/>
          <w:color w:val="auto"/>
          <w:kern w:val="18"/>
          <w:szCs w:val="20"/>
        </w:rPr>
      </w:pPr>
      <w:r w:rsidRPr="003670DF">
        <w:rPr>
          <w:rFonts w:ascii="Calibri" w:eastAsia="Times New Roman" w:hAnsi="Calibri" w:cs="Calibri"/>
          <w:b/>
          <w:color w:val="auto"/>
          <w:kern w:val="18"/>
          <w:szCs w:val="20"/>
        </w:rPr>
        <w:t>INTRODUCTION</w:t>
      </w:r>
    </w:p>
    <w:p w14:paraId="4E78C572" w14:textId="77777777" w:rsidR="003670DF" w:rsidRPr="003670DF" w:rsidRDefault="003670DF" w:rsidP="003670DF">
      <w:pPr>
        <w:spacing w:after="0"/>
        <w:rPr>
          <w:rFonts w:ascii="Calibri" w:eastAsia="Times New Roman" w:hAnsi="Calibri" w:cs="Arial"/>
          <w:color w:val="auto"/>
          <w:kern w:val="18"/>
          <w:szCs w:val="20"/>
        </w:rPr>
      </w:pPr>
    </w:p>
    <w:p w14:paraId="0A3B899F" w14:textId="77777777" w:rsidR="003670DF" w:rsidRPr="003670DF" w:rsidRDefault="003670DF" w:rsidP="003670DF">
      <w:pPr>
        <w:spacing w:after="0"/>
        <w:rPr>
          <w:rFonts w:ascii="Calibri" w:eastAsia="Times New Roman" w:hAnsi="Calibri" w:cs="Arial"/>
          <w:color w:val="auto"/>
          <w:kern w:val="18"/>
          <w:szCs w:val="20"/>
          <w:lang w:val="fr-CA"/>
        </w:rPr>
      </w:pPr>
      <w:r w:rsidRPr="003670DF">
        <w:rPr>
          <w:rFonts w:ascii="Calibri" w:eastAsia="Times New Roman" w:hAnsi="Calibri" w:cs="Arial"/>
          <w:color w:val="auto"/>
          <w:kern w:val="18"/>
          <w:szCs w:val="20"/>
        </w:rPr>
        <w:t xml:space="preserve">Hello, my name is </w:t>
      </w:r>
      <w:r w:rsidRPr="003670DF">
        <w:rPr>
          <w:rFonts w:ascii="Calibri" w:eastAsia="Times New Roman" w:hAnsi="Calibri" w:cs="Arial"/>
          <w:b/>
          <w:color w:val="auto"/>
          <w:kern w:val="18"/>
          <w:szCs w:val="20"/>
          <w:u w:val="single"/>
        </w:rPr>
        <w:t>[RECRUITER NAME]</w:t>
      </w:r>
      <w:r w:rsidRPr="003670DF">
        <w:rPr>
          <w:rFonts w:ascii="Calibri" w:eastAsia="Times New Roman" w:hAnsi="Calibri" w:cs="Arial"/>
          <w:color w:val="auto"/>
          <w:kern w:val="18"/>
          <w:szCs w:val="20"/>
        </w:rPr>
        <w:t xml:space="preserve">. I’m calling from The Strategic Counsel, a national public opinion research firm, on behalf of the Government of Canada / Bonjour, je </w:t>
      </w:r>
      <w:proofErr w:type="spellStart"/>
      <w:r w:rsidRPr="003670DF">
        <w:rPr>
          <w:rFonts w:ascii="Calibri" w:eastAsia="Times New Roman" w:hAnsi="Calibri" w:cs="Arial"/>
          <w:color w:val="auto"/>
          <w:kern w:val="18"/>
          <w:szCs w:val="20"/>
        </w:rPr>
        <w:t>m’appelle</w:t>
      </w:r>
      <w:proofErr w:type="spellEnd"/>
      <w:r w:rsidRPr="003670DF">
        <w:rPr>
          <w:rFonts w:ascii="Calibri" w:eastAsia="Times New Roman" w:hAnsi="Calibri" w:cs="Arial"/>
          <w:color w:val="auto"/>
          <w:kern w:val="18"/>
          <w:szCs w:val="20"/>
        </w:rPr>
        <w:t xml:space="preserve"> </w:t>
      </w:r>
      <w:r w:rsidRPr="003670DF">
        <w:rPr>
          <w:rFonts w:ascii="Calibri" w:eastAsia="Times New Roman" w:hAnsi="Calibri" w:cs="Arial"/>
          <w:b/>
          <w:color w:val="auto"/>
          <w:kern w:val="18"/>
          <w:szCs w:val="20"/>
        </w:rPr>
        <w:t xml:space="preserve">[NOM DU RECRUTEUR]. </w:t>
      </w:r>
      <w:r w:rsidRPr="003670DF">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p>
    <w:p w14:paraId="291B5F1F" w14:textId="77777777" w:rsidR="003670DF" w:rsidRPr="003670DF" w:rsidRDefault="003670DF" w:rsidP="003670DF">
      <w:pPr>
        <w:spacing w:after="0"/>
        <w:rPr>
          <w:rFonts w:ascii="Calibri" w:eastAsia="Times New Roman" w:hAnsi="Calibri" w:cs="Arial"/>
          <w:color w:val="auto"/>
          <w:kern w:val="18"/>
          <w:szCs w:val="20"/>
          <w:lang w:val="fr-CA"/>
        </w:rPr>
      </w:pPr>
    </w:p>
    <w:p w14:paraId="1A1CF13F" w14:textId="77777777" w:rsidR="003670DF" w:rsidRPr="003670DF" w:rsidRDefault="003670DF" w:rsidP="003670DF">
      <w:pPr>
        <w:spacing w:after="0"/>
        <w:rPr>
          <w:rFonts w:ascii="Calibri" w:eastAsia="Times New Roman" w:hAnsi="Calibri" w:cs="Arial"/>
          <w:b/>
          <w:color w:val="auto"/>
          <w:kern w:val="18"/>
          <w:szCs w:val="20"/>
          <w:lang w:val="fr-CA"/>
        </w:rPr>
      </w:pPr>
      <w:proofErr w:type="spellStart"/>
      <w:r w:rsidRPr="003670DF">
        <w:rPr>
          <w:rFonts w:ascii="Calibri" w:eastAsia="Times New Roman" w:hAnsi="Calibri" w:cs="Arial"/>
          <w:color w:val="auto"/>
          <w:kern w:val="18"/>
          <w:szCs w:val="20"/>
          <w:lang w:val="fr-CA"/>
        </w:rPr>
        <w:t>Would</w:t>
      </w:r>
      <w:proofErr w:type="spellEnd"/>
      <w:r w:rsidRPr="003670DF">
        <w:rPr>
          <w:rFonts w:ascii="Calibri" w:eastAsia="Times New Roman" w:hAnsi="Calibri" w:cs="Arial"/>
          <w:color w:val="auto"/>
          <w:kern w:val="18"/>
          <w:szCs w:val="20"/>
          <w:lang w:val="fr-CA"/>
        </w:rPr>
        <w:t xml:space="preserve"> </w:t>
      </w:r>
      <w:proofErr w:type="spellStart"/>
      <w:r w:rsidRPr="003670DF">
        <w:rPr>
          <w:rFonts w:ascii="Calibri" w:eastAsia="Times New Roman" w:hAnsi="Calibri" w:cs="Arial"/>
          <w:color w:val="auto"/>
          <w:kern w:val="18"/>
          <w:szCs w:val="20"/>
          <w:lang w:val="fr-CA"/>
        </w:rPr>
        <w:t>you</w:t>
      </w:r>
      <w:proofErr w:type="spellEnd"/>
      <w:r w:rsidRPr="003670DF">
        <w:rPr>
          <w:rFonts w:ascii="Calibri" w:eastAsia="Times New Roman" w:hAnsi="Calibri" w:cs="Arial"/>
          <w:color w:val="auto"/>
          <w:kern w:val="18"/>
          <w:szCs w:val="20"/>
          <w:lang w:val="fr-CA"/>
        </w:rPr>
        <w:t xml:space="preserve"> </w:t>
      </w:r>
      <w:proofErr w:type="spellStart"/>
      <w:r w:rsidRPr="003670DF">
        <w:rPr>
          <w:rFonts w:ascii="Calibri" w:eastAsia="Times New Roman" w:hAnsi="Calibri" w:cs="Arial"/>
          <w:color w:val="auto"/>
          <w:kern w:val="18"/>
          <w:szCs w:val="20"/>
          <w:lang w:val="fr-CA"/>
        </w:rPr>
        <w:t>prefer</w:t>
      </w:r>
      <w:proofErr w:type="spellEnd"/>
      <w:r w:rsidRPr="003670DF">
        <w:rPr>
          <w:rFonts w:ascii="Calibri" w:eastAsia="Times New Roman" w:hAnsi="Calibri" w:cs="Arial"/>
          <w:color w:val="auto"/>
          <w:kern w:val="18"/>
          <w:szCs w:val="20"/>
          <w:lang w:val="fr-CA"/>
        </w:rPr>
        <w:t xml:space="preserve"> to continue in English or French? / Préféreriez-vous continuer en français ou en anglais? </w:t>
      </w:r>
      <w:r w:rsidRPr="003670DF">
        <w:rPr>
          <w:rFonts w:ascii="Calibri" w:eastAsia="Times New Roman" w:hAnsi="Calibri" w:cs="Arial"/>
          <w:b/>
          <w:color w:val="auto"/>
          <w:kern w:val="18"/>
          <w:szCs w:val="20"/>
          <w:lang w:val="fr-CA"/>
        </w:rPr>
        <w:t>[CONTINUER DANS LA LANGUE PRÉFÉRÉE]</w:t>
      </w:r>
    </w:p>
    <w:p w14:paraId="635FAE37" w14:textId="77777777" w:rsidR="003670DF" w:rsidRPr="003670DF" w:rsidRDefault="003670DF" w:rsidP="003670DF">
      <w:pPr>
        <w:spacing w:after="0"/>
        <w:rPr>
          <w:rFonts w:ascii="Calibri" w:eastAsia="Times New Roman" w:hAnsi="Calibri" w:cs="Calibri"/>
          <w:b/>
          <w:color w:val="auto"/>
          <w:kern w:val="18"/>
          <w:szCs w:val="20"/>
          <w:lang w:val="fr-CA"/>
        </w:rPr>
      </w:pPr>
    </w:p>
    <w:p w14:paraId="68AB53E3"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NOTER LA LANGUE ET CONTINUER</w:t>
      </w:r>
    </w:p>
    <w:p w14:paraId="0FBE187D"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3670DF">
        <w:rPr>
          <w:rFonts w:ascii="Calibri" w:eastAsia="Times New Roman" w:hAnsi="Calibri" w:cs="Arial"/>
          <w:color w:val="auto"/>
          <w:kern w:val="18"/>
          <w:lang w:val="fr-CA"/>
        </w:rPr>
        <w:tab/>
        <w:t xml:space="preserve">Anglais </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REMERCIER ET CONCLURE</w:t>
      </w:r>
    </w:p>
    <w:p w14:paraId="0ABE31E7"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3670DF">
        <w:rPr>
          <w:rFonts w:ascii="Calibri" w:eastAsia="Times New Roman" w:hAnsi="Calibri" w:cs="Arial"/>
          <w:color w:val="auto"/>
          <w:kern w:val="18"/>
          <w:lang w:val="fr-CA"/>
        </w:rPr>
        <w:tab/>
        <w:t>Français</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CONTINUER</w:t>
      </w:r>
    </w:p>
    <w:p w14:paraId="3D8D3120" w14:textId="77777777" w:rsidR="003670DF" w:rsidRPr="003670DF" w:rsidRDefault="003670DF" w:rsidP="003670DF">
      <w:pPr>
        <w:spacing w:after="0"/>
        <w:rPr>
          <w:rFonts w:ascii="Calibri" w:eastAsia="Times New Roman" w:hAnsi="Calibri" w:cs="Arial"/>
          <w:color w:val="auto"/>
          <w:kern w:val="18"/>
          <w:szCs w:val="20"/>
          <w:lang w:val="fr-CA"/>
        </w:rPr>
      </w:pPr>
    </w:p>
    <w:p w14:paraId="6CA27A08" w14:textId="77777777"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s="Arial"/>
          <w:color w:val="auto"/>
          <w:kern w:val="18"/>
          <w:szCs w:val="20"/>
          <w:lang w:val="fr-CA"/>
        </w:rPr>
        <w:t>Nous organisons, pour le compte du gouvernement du Canada, une série de groupes de discussion vidéo en ligne afin d’explorer des questions d’actualité qui intéressent les Canadiens.</w:t>
      </w:r>
      <w:r w:rsidRPr="003670DF">
        <w:rPr>
          <w:rFonts w:ascii="Calibri" w:eastAsia="Times New Roman" w:hAnsi="Calibri" w:cs="Calibri"/>
          <w:b/>
          <w:color w:val="auto"/>
          <w:kern w:val="18"/>
          <w:sz w:val="22"/>
          <w:szCs w:val="20"/>
          <w:lang w:val="fr-CA"/>
        </w:rPr>
        <w:t xml:space="preserve"> </w:t>
      </w:r>
    </w:p>
    <w:p w14:paraId="303063D7" w14:textId="77777777" w:rsidR="003670DF" w:rsidRPr="003670DF" w:rsidRDefault="003670DF" w:rsidP="003670DF">
      <w:pPr>
        <w:spacing w:after="0"/>
        <w:rPr>
          <w:rFonts w:ascii="Calibri" w:eastAsia="Times New Roman" w:hAnsi="Calibri" w:cs="Calibri"/>
          <w:b/>
          <w:color w:val="auto"/>
          <w:kern w:val="18"/>
          <w:sz w:val="22"/>
          <w:szCs w:val="20"/>
          <w:lang w:val="fr-CA"/>
        </w:rPr>
      </w:pPr>
    </w:p>
    <w:p w14:paraId="4B730E57" w14:textId="77777777"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olor w:val="auto"/>
          <w:kern w:val="18"/>
          <w:szCs w:val="20"/>
          <w:lang w:val="fr-CA"/>
        </w:rPr>
        <w:t>La rencontre prendra la forme d’une table ronde animée par un modérateur expérimenté. Les participants recevront un montant d’argent en remerciement de leur temps.</w:t>
      </w:r>
    </w:p>
    <w:p w14:paraId="17F9F447" w14:textId="77777777" w:rsidR="003670DF" w:rsidRPr="003670DF" w:rsidRDefault="003670DF" w:rsidP="003670DF">
      <w:pPr>
        <w:spacing w:after="0"/>
        <w:rPr>
          <w:rFonts w:ascii="Calibri" w:eastAsia="Times New Roman" w:hAnsi="Calibri"/>
          <w:color w:val="auto"/>
          <w:kern w:val="18"/>
          <w:szCs w:val="20"/>
          <w:lang w:val="fr-CA"/>
        </w:rPr>
      </w:pPr>
    </w:p>
    <w:p w14:paraId="6B1D0502" w14:textId="77777777" w:rsidR="003670DF" w:rsidRPr="003670DF" w:rsidRDefault="003670DF" w:rsidP="003670DF">
      <w:pPr>
        <w:spacing w:after="0"/>
        <w:rPr>
          <w:rFonts w:ascii="Calibri" w:eastAsia="Times New Roman" w:hAnsi="Calibri" w:cs="Calibri"/>
          <w:b/>
          <w:color w:val="auto"/>
          <w:kern w:val="18"/>
          <w:sz w:val="22"/>
          <w:szCs w:val="20"/>
          <w:lang w:val="fr-CA"/>
        </w:rPr>
      </w:pPr>
      <w:r w:rsidRPr="003670DF">
        <w:rPr>
          <w:rFonts w:ascii="Calibri" w:eastAsia="Times New Roman" w:hAnsi="Calibri" w:cs="Arial"/>
          <w:color w:val="auto"/>
          <w:kern w:val="18"/>
          <w:szCs w:val="20"/>
          <w:lang w:val="fr-CA"/>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535606ED" w14:textId="77777777" w:rsidR="003670DF" w:rsidRPr="003670DF" w:rsidRDefault="003670DF" w:rsidP="003670DF">
      <w:pPr>
        <w:spacing w:after="0"/>
        <w:ind w:left="-90"/>
        <w:jc w:val="both"/>
        <w:rPr>
          <w:rFonts w:ascii="Calibri" w:eastAsia="Times New Roman" w:hAnsi="Calibri"/>
          <w:color w:val="auto"/>
          <w:kern w:val="18"/>
          <w:szCs w:val="20"/>
          <w:lang w:val="fr-CA"/>
        </w:rPr>
      </w:pPr>
    </w:p>
    <w:p w14:paraId="26548CD6" w14:textId="77777777" w:rsidR="003670DF" w:rsidRPr="003670DF" w:rsidRDefault="003670DF" w:rsidP="003670DF">
      <w:pPr>
        <w:spacing w:after="0"/>
        <w:jc w:val="both"/>
        <w:rPr>
          <w:rFonts w:ascii="Calibri" w:eastAsia="Times New Roman" w:hAnsi="Calibri" w:cs="Arial"/>
          <w:color w:val="auto"/>
          <w:kern w:val="18"/>
          <w:szCs w:val="20"/>
          <w:lang w:val="fr-CA"/>
        </w:rPr>
      </w:pPr>
      <w:r w:rsidRPr="003670DF">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 Puis-je vous poser quelques questions?</w:t>
      </w:r>
    </w:p>
    <w:p w14:paraId="14ABC64F"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lang w:val="fr-CA"/>
        </w:rPr>
      </w:pPr>
    </w:p>
    <w:p w14:paraId="1CE39300"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3670DF">
        <w:rPr>
          <w:rFonts w:ascii="Calibri" w:eastAsia="Times New Roman" w:hAnsi="Calibri" w:cs="Arial"/>
          <w:color w:val="auto"/>
          <w:kern w:val="18"/>
          <w:sz w:val="22"/>
          <w:lang w:val="fr-CA"/>
        </w:rPr>
        <w:tab/>
      </w:r>
      <w:r w:rsidRPr="003670DF">
        <w:rPr>
          <w:rFonts w:ascii="Calibri" w:eastAsia="Times New Roman" w:hAnsi="Calibri" w:cs="Arial"/>
          <w:color w:val="auto"/>
          <w:kern w:val="18"/>
          <w:lang w:val="fr-CA"/>
        </w:rPr>
        <w:t>Oui</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CONTINUER</w:t>
      </w:r>
    </w:p>
    <w:p w14:paraId="618B39B8"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3670DF">
        <w:rPr>
          <w:rFonts w:ascii="Calibri" w:eastAsia="Times New Roman" w:hAnsi="Calibri" w:cs="Arial"/>
          <w:color w:val="auto"/>
          <w:kern w:val="18"/>
          <w:lang w:val="fr-CA"/>
        </w:rPr>
        <w:tab/>
        <w:t>Non</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REMERCIER ET CONCLURE</w:t>
      </w:r>
    </w:p>
    <w:p w14:paraId="35323610" w14:textId="77777777" w:rsidR="003670DF" w:rsidRPr="003670DF" w:rsidRDefault="003670DF" w:rsidP="003670DF">
      <w:pPr>
        <w:spacing w:after="0"/>
        <w:rPr>
          <w:rFonts w:ascii="Calibri" w:eastAsia="Times New Roman" w:hAnsi="Calibri" w:cs="Calibri"/>
          <w:b/>
          <w:color w:val="auto"/>
          <w:kern w:val="18"/>
          <w:szCs w:val="20"/>
          <w:lang w:val="fr-CA"/>
        </w:rPr>
      </w:pPr>
    </w:p>
    <w:p w14:paraId="6250E511"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QUESTIONS DE SÉLECTION</w:t>
      </w:r>
    </w:p>
    <w:p w14:paraId="5470B489" w14:textId="77777777" w:rsidR="003670DF" w:rsidRPr="003670DF" w:rsidRDefault="003670DF" w:rsidP="003670DF">
      <w:pPr>
        <w:spacing w:after="0"/>
        <w:rPr>
          <w:rFonts w:ascii="Calibri" w:eastAsia="Times New Roman" w:hAnsi="Calibri" w:cs="Calibri"/>
          <w:b/>
          <w:color w:val="auto"/>
          <w:kern w:val="18"/>
          <w:szCs w:val="20"/>
          <w:lang w:val="fr-CA"/>
        </w:rPr>
      </w:pPr>
    </w:p>
    <w:p w14:paraId="02CAD32D" w14:textId="77777777" w:rsidR="003670DF" w:rsidRPr="003670DF" w:rsidRDefault="003670DF" w:rsidP="00431014">
      <w:pPr>
        <w:pStyle w:val="ListParagraph"/>
        <w:numPr>
          <w:ilvl w:val="0"/>
          <w:numId w:val="7"/>
        </w:numPr>
        <w:spacing w:after="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w:t>
      </w:r>
    </w:p>
    <w:p w14:paraId="3A140BF0"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p w14:paraId="2E1ABE92"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Une société d’études de marché</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REMERCIER ET CONCLURE</w:t>
      </w:r>
    </w:p>
    <w:p w14:paraId="530DC35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Une agence de commercialisation, de marque ou de publicité</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REMERCIER ET CONCLURE</w:t>
      </w:r>
    </w:p>
    <w:p w14:paraId="520C252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Un magazine ou un journal</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REMERCIER ET CONCLURE</w:t>
      </w:r>
    </w:p>
    <w:p w14:paraId="36F9C0ED"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Un ministère ou un organisme gouvernemental fédéral, provincial ou territorial</w:t>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266B1EB0"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lastRenderedPageBreak/>
        <w:t xml:space="preserve">Un parti politique </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76851090"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Dans les relations publiques ou les relations avec les médias </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69D96137" w14:textId="77777777" w:rsidR="003670DF" w:rsidRPr="003670DF" w:rsidRDefault="003670DF" w:rsidP="003670DF">
      <w:pPr>
        <w:spacing w:after="0"/>
        <w:ind w:left="360"/>
        <w:contextualSpacing/>
        <w:rPr>
          <w:rFonts w:ascii="Calibri" w:eastAsia="Times New Roman" w:hAnsi="Calibri" w:cs="Calibri"/>
          <w:b/>
          <w:color w:val="auto"/>
          <w:kern w:val="18"/>
          <w:szCs w:val="20"/>
          <w:lang w:val="fr-CA"/>
        </w:rPr>
      </w:pPr>
      <w:r w:rsidRPr="003670DF">
        <w:rPr>
          <w:rFonts w:ascii="Calibri" w:eastAsia="Times New Roman" w:hAnsi="Calibri" w:cs="Calibri"/>
          <w:color w:val="auto"/>
          <w:kern w:val="18"/>
          <w:szCs w:val="20"/>
          <w:lang w:val="fr-CA"/>
        </w:rPr>
        <w:t>Dans le milieu de la radio ou de la télévision</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REMERCIER ET CONCLURE</w:t>
      </w:r>
    </w:p>
    <w:p w14:paraId="53737364" w14:textId="77777777" w:rsidR="003670DF" w:rsidRPr="003670DF" w:rsidRDefault="003670DF" w:rsidP="003670DF">
      <w:pPr>
        <w:spacing w:after="0"/>
        <w:ind w:left="360"/>
        <w:contextualSpacing/>
        <w:rPr>
          <w:rFonts w:ascii="Calibri" w:eastAsia="Times New Roman" w:hAnsi="Calibri" w:cs="Arial"/>
          <w:b/>
          <w:bCs/>
          <w:color w:val="auto"/>
          <w:kern w:val="18"/>
          <w:lang w:val="fr-CA"/>
        </w:rPr>
      </w:pPr>
      <w:r w:rsidRPr="003670DF">
        <w:rPr>
          <w:rFonts w:ascii="Calibri" w:eastAsia="Times New Roman" w:hAnsi="Calibri" w:cs="Calibri"/>
          <w:color w:val="auto"/>
          <w:kern w:val="18"/>
          <w:szCs w:val="20"/>
          <w:lang w:val="fr-CA"/>
        </w:rPr>
        <w:t xml:space="preserve">Non, aucune de ces réponses </w:t>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Calibri"/>
          <w:color w:val="auto"/>
          <w:kern w:val="18"/>
          <w:szCs w:val="20"/>
          <w:lang w:val="fr-CA"/>
        </w:rPr>
        <w:tab/>
      </w:r>
      <w:r w:rsidRPr="003670DF">
        <w:rPr>
          <w:rFonts w:ascii="Calibri" w:eastAsia="Times New Roman" w:hAnsi="Calibri" w:cs="Arial"/>
          <w:b/>
          <w:bCs/>
          <w:color w:val="auto"/>
          <w:kern w:val="18"/>
          <w:lang w:val="fr-CA"/>
        </w:rPr>
        <w:t>CONTINUER</w:t>
      </w:r>
    </w:p>
    <w:p w14:paraId="0F1E9933" w14:textId="77777777" w:rsidR="003670DF" w:rsidRPr="003670DF" w:rsidRDefault="003670DF" w:rsidP="003670DF">
      <w:pPr>
        <w:spacing w:after="0"/>
        <w:ind w:left="360"/>
        <w:contextualSpacing/>
        <w:rPr>
          <w:rFonts w:ascii="Calibri" w:eastAsia="Times New Roman" w:hAnsi="Calibri" w:cs="Arial"/>
          <w:b/>
          <w:bCs/>
          <w:color w:val="auto"/>
          <w:kern w:val="18"/>
          <w:lang w:val="fr-CA"/>
        </w:rPr>
      </w:pPr>
    </w:p>
    <w:p w14:paraId="23E7F326" w14:textId="77777777" w:rsidR="003670DF" w:rsidRPr="003670DF" w:rsidRDefault="003670DF" w:rsidP="003670DF">
      <w:pPr>
        <w:spacing w:after="0"/>
        <w:rPr>
          <w:rFonts w:ascii="Calibri" w:eastAsia="Times New Roman" w:hAnsi="Calibri" w:cs="Calibri"/>
          <w:color w:val="auto"/>
          <w:kern w:val="18"/>
          <w:szCs w:val="20"/>
          <w:lang w:val="fr-CA"/>
        </w:rPr>
      </w:pPr>
    </w:p>
    <w:p w14:paraId="1467C66F" w14:textId="77777777" w:rsidR="003670DF" w:rsidRPr="003670DF" w:rsidRDefault="003670DF" w:rsidP="003670DF">
      <w:pPr>
        <w:spacing w:after="0"/>
        <w:ind w:left="360" w:hanging="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1a. </w:t>
      </w:r>
      <w:r w:rsidRPr="003670DF">
        <w:rPr>
          <w:rFonts w:ascii="Calibri" w:eastAsia="Times New Roman" w:hAnsi="Calibri" w:cs="Calibri"/>
          <w:color w:val="auto"/>
          <w:kern w:val="18"/>
          <w:szCs w:val="20"/>
          <w:lang w:val="fr-CA"/>
        </w:rPr>
        <w:tab/>
      </w:r>
      <w:r w:rsidRPr="003670DF">
        <w:rPr>
          <w:rFonts w:ascii="Calibri" w:eastAsia="Times New Roman" w:hAnsi="Calibri" w:cs="Calibri"/>
          <w:b/>
          <w:color w:val="auto"/>
          <w:kern w:val="18"/>
          <w:szCs w:val="20"/>
          <w:lang w:val="fr-CA"/>
        </w:rPr>
        <w:t>POUR TOUS LES LIEUX :</w:t>
      </w:r>
      <w:r w:rsidRPr="003670DF">
        <w:rPr>
          <w:rFonts w:ascii="Calibri" w:eastAsia="Times New Roman" w:hAnsi="Calibri" w:cs="Calibri"/>
          <w:color w:val="auto"/>
          <w:kern w:val="18"/>
          <w:szCs w:val="20"/>
          <w:lang w:val="fr-CA"/>
        </w:rPr>
        <w:t xml:space="preserve"> Êtes-vous un ou </w:t>
      </w:r>
      <w:proofErr w:type="gramStart"/>
      <w:r w:rsidRPr="003670DF">
        <w:rPr>
          <w:rFonts w:ascii="Calibri" w:eastAsia="Times New Roman" w:hAnsi="Calibri" w:cs="Calibri"/>
          <w:color w:val="auto"/>
          <w:kern w:val="18"/>
          <w:szCs w:val="20"/>
          <w:lang w:val="fr-CA"/>
        </w:rPr>
        <w:t>une employé</w:t>
      </w:r>
      <w:proofErr w:type="gramEnd"/>
      <w:r w:rsidRPr="003670DF">
        <w:rPr>
          <w:rFonts w:ascii="Calibri" w:eastAsia="Times New Roman" w:hAnsi="Calibri" w:cs="Calibri"/>
          <w:color w:val="auto"/>
          <w:kern w:val="18"/>
          <w:szCs w:val="20"/>
          <w:lang w:val="fr-CA"/>
        </w:rPr>
        <w:t>(e) retraité(e) du gouvernement du Canada?</w:t>
      </w:r>
    </w:p>
    <w:p w14:paraId="6C344AB1" w14:textId="77777777" w:rsidR="003670DF" w:rsidRPr="003670DF" w:rsidRDefault="003670DF" w:rsidP="003670DF">
      <w:pPr>
        <w:spacing w:after="0"/>
        <w:rPr>
          <w:rFonts w:ascii="Calibri" w:eastAsia="Times New Roman" w:hAnsi="Calibri" w:cs="Arial"/>
          <w:noProof/>
          <w:color w:val="auto"/>
          <w:kern w:val="18"/>
          <w:sz w:val="22"/>
          <w:lang w:val="fr-CA"/>
        </w:rPr>
      </w:pPr>
      <w:r w:rsidRPr="003670DF">
        <w:rPr>
          <w:rFonts w:ascii="Calibri" w:eastAsia="Times New Roman" w:hAnsi="Calibri" w:cs="Calibri"/>
          <w:color w:val="auto"/>
          <w:kern w:val="18"/>
          <w:szCs w:val="20"/>
          <w:lang w:val="fr-CA"/>
        </w:rPr>
        <w:t xml:space="preserve"> </w:t>
      </w:r>
    </w:p>
    <w:p w14:paraId="2D22553F"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3670DF">
        <w:rPr>
          <w:rFonts w:ascii="Calibri" w:eastAsia="Times New Roman" w:hAnsi="Calibri" w:cs="Arial"/>
          <w:color w:val="auto"/>
          <w:kern w:val="18"/>
          <w:sz w:val="22"/>
          <w:lang w:val="fr-CA"/>
        </w:rPr>
        <w:tab/>
      </w:r>
      <w:r w:rsidRPr="003670DF">
        <w:rPr>
          <w:rFonts w:ascii="Calibri" w:eastAsia="Times New Roman" w:hAnsi="Calibri" w:cs="Arial"/>
          <w:color w:val="auto"/>
          <w:kern w:val="18"/>
          <w:lang w:val="fr-CA"/>
        </w:rPr>
        <w:t>Oui</w:t>
      </w:r>
      <w:r w:rsidRPr="003670DF">
        <w:rPr>
          <w:rFonts w:ascii="Calibri" w:eastAsia="Times New Roman" w:hAnsi="Calibri" w:cs="Arial"/>
          <w:color w:val="auto"/>
          <w:kern w:val="18"/>
          <w:lang w:val="fr-CA"/>
        </w:rPr>
        <w:tab/>
      </w:r>
      <w:r w:rsidRPr="003670DF">
        <w:rPr>
          <w:rFonts w:ascii="Calibri" w:eastAsia="Times New Roman" w:hAnsi="Calibri" w:cs="Calibri"/>
          <w:b/>
          <w:bCs/>
          <w:color w:val="auto"/>
          <w:kern w:val="18"/>
          <w:szCs w:val="20"/>
          <w:lang w:val="fr-CA"/>
        </w:rPr>
        <w:t>REMERCIER ET CONCLURE</w:t>
      </w:r>
      <w:r w:rsidRPr="003670DF">
        <w:rPr>
          <w:rFonts w:ascii="Calibri" w:eastAsia="Times New Roman" w:hAnsi="Calibri" w:cs="Arial"/>
          <w:b/>
          <w:bCs/>
          <w:color w:val="auto"/>
          <w:kern w:val="18"/>
          <w:lang w:val="fr-CA"/>
        </w:rPr>
        <w:tab/>
        <w:t xml:space="preserve"> </w:t>
      </w:r>
    </w:p>
    <w:p w14:paraId="192D2FED" w14:textId="77777777" w:rsid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3670DF">
        <w:rPr>
          <w:rFonts w:ascii="Calibri" w:eastAsia="Times New Roman" w:hAnsi="Calibri" w:cs="Arial"/>
          <w:color w:val="auto"/>
          <w:kern w:val="18"/>
          <w:lang w:val="fr-CA"/>
        </w:rPr>
        <w:tab/>
        <w:t>Non</w:t>
      </w:r>
      <w:r w:rsidRPr="003670DF">
        <w:rPr>
          <w:rFonts w:ascii="Calibri" w:eastAsia="Times New Roman" w:hAnsi="Calibri" w:cs="Arial"/>
          <w:color w:val="auto"/>
          <w:kern w:val="18"/>
          <w:lang w:val="fr-CA"/>
        </w:rPr>
        <w:tab/>
      </w:r>
      <w:r w:rsidRPr="003670DF">
        <w:rPr>
          <w:rFonts w:ascii="Calibri" w:eastAsia="Times New Roman" w:hAnsi="Calibri" w:cs="Arial"/>
          <w:b/>
          <w:bCs/>
          <w:color w:val="auto"/>
          <w:kern w:val="18"/>
          <w:lang w:val="fr-CA"/>
        </w:rPr>
        <w:t>CONTINUER</w:t>
      </w:r>
    </w:p>
    <w:p w14:paraId="20A48C7A"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Cs/>
          <w:color w:val="auto"/>
          <w:kern w:val="18"/>
          <w:lang w:val="fr-CA"/>
        </w:rPr>
      </w:pPr>
    </w:p>
    <w:p w14:paraId="759448FF" w14:textId="63075BCC" w:rsidR="003670DF" w:rsidRPr="003670DF" w:rsidRDefault="003670DF" w:rsidP="00431014">
      <w:pPr>
        <w:pStyle w:val="ListParagraph"/>
        <w:numPr>
          <w:ilvl w:val="0"/>
          <w:numId w:val="7"/>
        </w:numPr>
        <w:spacing w:after="0"/>
        <w:rPr>
          <w:rFonts w:ascii="Calibri" w:eastAsia="Times New Roman" w:hAnsi="Calibri" w:cs="Calibri"/>
          <w:color w:val="auto"/>
          <w:kern w:val="18"/>
          <w:szCs w:val="20"/>
          <w:lang w:val="fr-CA"/>
        </w:rPr>
      </w:pPr>
      <w:bookmarkStart w:id="86" w:name="lt_pId084"/>
      <w:r w:rsidRPr="003670DF">
        <w:rPr>
          <w:rFonts w:ascii="Calibri" w:eastAsia="Times New Roman" w:hAnsi="Calibri" w:cs="Calibri"/>
          <w:color w:val="auto"/>
          <w:kern w:val="18"/>
          <w:szCs w:val="20"/>
          <w:lang w:val="fr-CA"/>
        </w:rPr>
        <w:t xml:space="preserve">Quelle langue parlez-vous le plus souvent à la maison? </w:t>
      </w:r>
    </w:p>
    <w:p w14:paraId="54C15DCA"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p w14:paraId="1937F1AA"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Anglais </w:t>
      </w:r>
      <w:r w:rsidRPr="003670DF">
        <w:rPr>
          <w:rFonts w:ascii="Calibri" w:eastAsia="Times New Roman" w:hAnsi="Calibri" w:cs="Calibri"/>
          <w:b/>
          <w:color w:val="auto"/>
          <w:kern w:val="18"/>
          <w:szCs w:val="20"/>
          <w:lang w:val="fr-CA"/>
        </w:rPr>
        <w:t>REMERCIER ET CONCLURE</w:t>
      </w:r>
    </w:p>
    <w:p w14:paraId="123ED416"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Français </w:t>
      </w:r>
      <w:r w:rsidRPr="003670DF">
        <w:rPr>
          <w:rFonts w:ascii="Calibri" w:eastAsia="Times New Roman" w:hAnsi="Calibri" w:cs="Calibri"/>
          <w:b/>
          <w:color w:val="auto"/>
          <w:kern w:val="18"/>
          <w:szCs w:val="20"/>
          <w:lang w:val="fr-CA"/>
        </w:rPr>
        <w:t>CONTINUER</w:t>
      </w:r>
    </w:p>
    <w:p w14:paraId="0F5B14DB"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Autre [Préciser ou non la langue, selon les besoins de l’étude] </w:t>
      </w:r>
      <w:r w:rsidRPr="003670DF">
        <w:rPr>
          <w:rFonts w:ascii="Calibri" w:eastAsia="Times New Roman" w:hAnsi="Calibri" w:cs="Calibri"/>
          <w:b/>
          <w:color w:val="auto"/>
          <w:kern w:val="18"/>
          <w:szCs w:val="20"/>
          <w:lang w:val="fr-CA"/>
        </w:rPr>
        <w:t>REMERCIER ET CONCLURE</w:t>
      </w:r>
    </w:p>
    <w:p w14:paraId="343BC643"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Préfère ne pas répondre </w:t>
      </w:r>
      <w:r w:rsidRPr="003670DF">
        <w:rPr>
          <w:rFonts w:ascii="Calibri" w:eastAsia="Times New Roman" w:hAnsi="Calibri" w:cs="Calibri"/>
          <w:b/>
          <w:color w:val="auto"/>
          <w:kern w:val="18"/>
          <w:szCs w:val="20"/>
          <w:lang w:val="fr-CA"/>
        </w:rPr>
        <w:t>REMERCIER ET CONCLURE</w:t>
      </w:r>
    </w:p>
    <w:p w14:paraId="7431D4B9" w14:textId="77777777" w:rsidR="003670DF" w:rsidRPr="003670DF" w:rsidRDefault="003670DF" w:rsidP="003670DF">
      <w:pPr>
        <w:spacing w:after="0"/>
        <w:ind w:left="360"/>
        <w:contextualSpacing/>
        <w:rPr>
          <w:rFonts w:ascii="Calibri" w:eastAsia="Times New Roman" w:hAnsi="Calibri" w:cs="Calibri"/>
          <w:b/>
          <w:color w:val="auto"/>
          <w:kern w:val="18"/>
          <w:szCs w:val="20"/>
          <w:lang w:val="fr-CA"/>
        </w:rPr>
      </w:pPr>
    </w:p>
    <w:p w14:paraId="36BABBFD" w14:textId="77777777" w:rsidR="003670DF" w:rsidRPr="003670DF" w:rsidRDefault="003670DF" w:rsidP="00431014">
      <w:pPr>
        <w:numPr>
          <w:ilvl w:val="0"/>
          <w:numId w:val="7"/>
        </w:numPr>
        <w:spacing w:after="0"/>
        <w:contextualSpacing/>
        <w:rPr>
          <w:rFonts w:ascii="Calibri" w:eastAsia="Times New Roman" w:hAnsi="Calibri" w:cs="Calibri"/>
          <w:b/>
          <w:color w:val="auto"/>
          <w:kern w:val="18"/>
          <w:szCs w:val="20"/>
          <w:lang w:val="fr-CA"/>
        </w:rPr>
      </w:pPr>
      <w:r w:rsidRPr="003670DF">
        <w:rPr>
          <w:rFonts w:ascii="Calibri" w:eastAsia="Times New Roman" w:hAnsi="Calibri" w:cs="Calibri"/>
          <w:color w:val="auto"/>
          <w:kern w:val="18"/>
          <w:szCs w:val="20"/>
          <w:lang w:val="fr-CA"/>
        </w:rPr>
        <w:t>Dans quelle ville habitez-vous?</w:t>
      </w:r>
      <w:bookmarkEnd w:id="86"/>
      <w:r w:rsidRPr="003670DF">
        <w:rPr>
          <w:rFonts w:ascii="Calibri" w:eastAsia="Times New Roman" w:hAnsi="Calibri" w:cs="Calibri"/>
          <w:color w:val="auto"/>
          <w:kern w:val="18"/>
          <w:szCs w:val="20"/>
          <w:lang w:val="fr-CA"/>
        </w:rPr>
        <w:t xml:space="preserve"> </w:t>
      </w:r>
    </w:p>
    <w:p w14:paraId="34CA9946"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tbl>
      <w:tblPr>
        <w:tblStyle w:val="TableGrid55"/>
        <w:tblW w:w="8064" w:type="dxa"/>
        <w:tblInd w:w="720" w:type="dxa"/>
        <w:tblLook w:val="04A0" w:firstRow="1" w:lastRow="0" w:firstColumn="1" w:lastColumn="0" w:noHBand="0" w:noVBand="1"/>
      </w:tblPr>
      <w:tblGrid>
        <w:gridCol w:w="2041"/>
        <w:gridCol w:w="3386"/>
        <w:gridCol w:w="2637"/>
      </w:tblGrid>
      <w:tr w:rsidR="003670DF" w:rsidRPr="003670DF" w14:paraId="321D73FE" w14:textId="77777777" w:rsidTr="00E4698C">
        <w:trPr>
          <w:trHeight w:val="256"/>
        </w:trPr>
        <w:tc>
          <w:tcPr>
            <w:tcW w:w="2041" w:type="dxa"/>
            <w:vAlign w:val="center"/>
          </w:tcPr>
          <w:p w14:paraId="5B66ED64" w14:textId="77777777" w:rsidR="003670DF" w:rsidRPr="003670DF" w:rsidRDefault="003670DF" w:rsidP="003670DF">
            <w:pPr>
              <w:spacing w:after="0"/>
              <w:rPr>
                <w:rFonts w:ascii="Calibri" w:hAnsi="Calibri" w:cs="Calibri"/>
                <w:b/>
                <w:color w:val="auto"/>
                <w:kern w:val="18"/>
                <w:lang w:val="fr-CA"/>
              </w:rPr>
            </w:pPr>
            <w:r w:rsidRPr="003670DF">
              <w:rPr>
                <w:rFonts w:ascii="Calibri" w:hAnsi="Calibri" w:cs="Calibri"/>
                <w:b/>
                <w:color w:val="auto"/>
                <w:kern w:val="18"/>
                <w:lang w:val="fr-CA"/>
              </w:rPr>
              <w:t>LIEU</w:t>
            </w:r>
          </w:p>
        </w:tc>
        <w:tc>
          <w:tcPr>
            <w:tcW w:w="3386" w:type="dxa"/>
          </w:tcPr>
          <w:p w14:paraId="16AE02CD" w14:textId="77777777" w:rsidR="003670DF" w:rsidRPr="003670DF" w:rsidRDefault="003670DF" w:rsidP="003670DF">
            <w:pPr>
              <w:spacing w:after="0"/>
              <w:rPr>
                <w:rFonts w:ascii="Calibri" w:hAnsi="Calibri" w:cs="Calibri"/>
                <w:b/>
                <w:color w:val="auto"/>
                <w:kern w:val="18"/>
                <w:lang w:val="fr-CA"/>
              </w:rPr>
            </w:pPr>
            <w:r w:rsidRPr="003670DF">
              <w:rPr>
                <w:rFonts w:ascii="Calibri" w:hAnsi="Calibri" w:cs="Calibri"/>
                <w:b/>
                <w:color w:val="auto"/>
                <w:kern w:val="18"/>
                <w:lang w:val="fr-CA"/>
              </w:rPr>
              <w:t>VILLES</w:t>
            </w:r>
          </w:p>
        </w:tc>
        <w:tc>
          <w:tcPr>
            <w:tcW w:w="2637" w:type="dxa"/>
            <w:vAlign w:val="center"/>
          </w:tcPr>
          <w:p w14:paraId="2CAE3469" w14:textId="77777777" w:rsidR="003670DF" w:rsidRPr="003670DF" w:rsidRDefault="003670DF" w:rsidP="003670DF">
            <w:pPr>
              <w:spacing w:after="0"/>
              <w:rPr>
                <w:rFonts w:ascii="Calibri" w:hAnsi="Calibri" w:cs="Calibri"/>
                <w:b/>
                <w:color w:val="auto"/>
                <w:kern w:val="18"/>
                <w:lang w:val="fr-CA"/>
              </w:rPr>
            </w:pPr>
          </w:p>
        </w:tc>
      </w:tr>
      <w:tr w:rsidR="003670DF" w:rsidRPr="007E41A7" w14:paraId="7419E93A" w14:textId="77777777" w:rsidTr="00E4698C">
        <w:trPr>
          <w:trHeight w:val="256"/>
        </w:trPr>
        <w:tc>
          <w:tcPr>
            <w:tcW w:w="2041" w:type="dxa"/>
            <w:vAlign w:val="center"/>
          </w:tcPr>
          <w:p w14:paraId="2EF79491" w14:textId="77777777" w:rsidR="003670DF" w:rsidRPr="007E41A7" w:rsidRDefault="003670DF" w:rsidP="003670DF">
            <w:pPr>
              <w:spacing w:after="0"/>
              <w:rPr>
                <w:rFonts w:ascii="Calibri" w:hAnsi="Calibri" w:cs="Calibri"/>
                <w:color w:val="auto"/>
                <w:lang w:val="fr-CA"/>
              </w:rPr>
            </w:pPr>
            <w:r w:rsidRPr="007E41A7">
              <w:rPr>
                <w:rFonts w:ascii="Calibri" w:hAnsi="Calibri" w:cs="Calibri"/>
                <w:color w:val="auto"/>
                <w:szCs w:val="18"/>
                <w:lang w:val="fr-CA"/>
              </w:rPr>
              <w:t xml:space="preserve">Région du Saguenay-Lac-St-Jean </w:t>
            </w:r>
          </w:p>
          <w:p w14:paraId="6B0B487A" w14:textId="77777777" w:rsidR="003670DF" w:rsidRPr="007E41A7" w:rsidRDefault="003670DF" w:rsidP="003670DF">
            <w:pPr>
              <w:spacing w:after="0"/>
              <w:rPr>
                <w:rFonts w:ascii="Calibri" w:hAnsi="Calibri" w:cs="Calibri"/>
                <w:color w:val="auto"/>
                <w:kern w:val="18"/>
                <w:lang w:val="fr-CA"/>
              </w:rPr>
            </w:pPr>
          </w:p>
        </w:tc>
        <w:tc>
          <w:tcPr>
            <w:tcW w:w="3386" w:type="dxa"/>
          </w:tcPr>
          <w:p w14:paraId="2AE86D4D" w14:textId="77777777" w:rsidR="003670DF" w:rsidRPr="007E41A7" w:rsidRDefault="003670DF" w:rsidP="003670DF">
            <w:pPr>
              <w:spacing w:after="0"/>
              <w:rPr>
                <w:rFonts w:ascii="Calibri" w:hAnsi="Calibri" w:cs="Calibri"/>
                <w:color w:val="auto"/>
                <w:kern w:val="18"/>
                <w:lang w:val="fr-CA"/>
              </w:rPr>
            </w:pPr>
            <w:r w:rsidRPr="007E41A7">
              <w:rPr>
                <w:rFonts w:ascii="Calibri" w:hAnsi="Calibri"/>
                <w:color w:val="auto"/>
                <w:szCs w:val="22"/>
                <w:lang w:val="fr-CA"/>
              </w:rPr>
              <w:t>Ces villes peuvent notamment comprendre </w:t>
            </w:r>
            <w:r w:rsidRPr="007E41A7">
              <w:rPr>
                <w:rFonts w:ascii="Calibri" w:hAnsi="Calibri" w:cs="Calibri"/>
                <w:color w:val="auto"/>
                <w:kern w:val="18"/>
                <w:lang w:val="fr-CA"/>
              </w:rPr>
              <w:t>: Alma, Dolbeau-Mistassini, Normandin, Roberval, Saguenay, Saint-Ambroise, Saint-Félicien, Saint-Honoré</w:t>
            </w:r>
          </w:p>
          <w:p w14:paraId="31B5FBEA" w14:textId="77777777" w:rsidR="003670DF" w:rsidRPr="007E41A7" w:rsidRDefault="003670DF" w:rsidP="003670DF">
            <w:pPr>
              <w:spacing w:after="0"/>
              <w:rPr>
                <w:rFonts w:ascii="Calibri" w:hAnsi="Calibri" w:cs="Calibri"/>
                <w:color w:val="auto"/>
                <w:kern w:val="18"/>
                <w:lang w:val="fr-CA"/>
              </w:rPr>
            </w:pPr>
          </w:p>
          <w:p w14:paraId="2D8E0ACA" w14:textId="77777777" w:rsidR="003670DF" w:rsidRPr="007E41A7" w:rsidRDefault="003670DF" w:rsidP="003670DF">
            <w:pPr>
              <w:spacing w:after="0"/>
              <w:rPr>
                <w:rFonts w:ascii="Calibri" w:hAnsi="Calibri" w:cs="Calibri"/>
                <w:b/>
                <w:color w:val="C00000"/>
                <w:kern w:val="18"/>
                <w:lang w:val="fr-CA"/>
              </w:rPr>
            </w:pPr>
            <w:r w:rsidRPr="007E41A7">
              <w:rPr>
                <w:rFonts w:ascii="Calibri" w:hAnsi="Calibri" w:cs="Calibri"/>
                <w:b/>
                <w:color w:val="C00000"/>
                <w:kern w:val="18"/>
                <w:lang w:val="fr-CA"/>
              </w:rPr>
              <w:t xml:space="preserve">ASSURER UNE BONNE REPRÉSENTATION DES VILLES DE LA RÉGION. PAS PLUS DE TROIS PARTICIPANTS PAR VILLE. </w:t>
            </w:r>
            <w:r w:rsidRPr="007E41A7">
              <w:rPr>
                <w:rFonts w:ascii="Calibri" w:hAnsi="Calibri" w:cs="Calibri"/>
                <w:b/>
                <w:color w:val="C00000"/>
                <w:kern w:val="18"/>
              </w:rPr>
              <w:t>RECRUTER DES RÉSIDENTS DE GRANDES ET DE PETITES COLLECTIVITÉS.</w:t>
            </w:r>
          </w:p>
        </w:tc>
        <w:tc>
          <w:tcPr>
            <w:tcW w:w="2637" w:type="dxa"/>
            <w:vAlign w:val="center"/>
          </w:tcPr>
          <w:p w14:paraId="3D40A580"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Arial"/>
                <w:b/>
                <w:bCs/>
                <w:color w:val="auto"/>
                <w:kern w:val="18"/>
                <w:lang w:val="fr-CA"/>
              </w:rPr>
              <w:t xml:space="preserve">CONTINUER – </w:t>
            </w:r>
            <w:r w:rsidRPr="007E41A7">
              <w:rPr>
                <w:rFonts w:ascii="Calibri" w:hAnsi="Calibri" w:cs="Arial"/>
                <w:b/>
                <w:bCs/>
                <w:color w:val="C00000"/>
                <w:kern w:val="18"/>
                <w:lang w:val="fr-CA"/>
              </w:rPr>
              <w:t>GROUPE 3</w:t>
            </w:r>
          </w:p>
        </w:tc>
      </w:tr>
      <w:tr w:rsidR="003670DF" w:rsidRPr="007E41A7" w14:paraId="235987E8" w14:textId="77777777" w:rsidTr="00E4698C">
        <w:trPr>
          <w:trHeight w:val="256"/>
        </w:trPr>
        <w:tc>
          <w:tcPr>
            <w:tcW w:w="2041" w:type="dxa"/>
            <w:vAlign w:val="center"/>
          </w:tcPr>
          <w:p w14:paraId="21154C16" w14:textId="77777777" w:rsidR="003670DF" w:rsidRPr="007E41A7" w:rsidRDefault="003670DF" w:rsidP="003670DF">
            <w:pPr>
              <w:spacing w:after="0"/>
              <w:rPr>
                <w:rFonts w:ascii="Calibri" w:hAnsi="Calibri" w:cs="Calibri"/>
                <w:b/>
                <w:color w:val="auto"/>
                <w:lang w:val="fr-CA"/>
              </w:rPr>
            </w:pPr>
            <w:r w:rsidRPr="007E41A7">
              <w:rPr>
                <w:rFonts w:ascii="Calibri" w:eastAsia="Calibri" w:hAnsi="Calibri" w:cs="Calibri"/>
                <w:color w:val="auto"/>
                <w:szCs w:val="18"/>
                <w:lang w:val="fr-CA"/>
              </w:rPr>
              <w:t xml:space="preserve">Trois-Rivières </w:t>
            </w:r>
          </w:p>
        </w:tc>
        <w:tc>
          <w:tcPr>
            <w:tcW w:w="3386" w:type="dxa"/>
          </w:tcPr>
          <w:p w14:paraId="49149EC4" w14:textId="77777777" w:rsidR="003670DF" w:rsidRPr="007E41A7" w:rsidRDefault="003670DF" w:rsidP="003670DF">
            <w:pPr>
              <w:spacing w:after="0"/>
              <w:rPr>
                <w:rFonts w:ascii="Calibri" w:hAnsi="Calibri" w:cs="Calibri"/>
                <w:color w:val="auto"/>
                <w:kern w:val="18"/>
                <w:shd w:val="clear" w:color="auto" w:fill="FFFFFF"/>
                <w:lang w:val="fr-CA"/>
              </w:rPr>
            </w:pPr>
            <w:r w:rsidRPr="007E41A7">
              <w:rPr>
                <w:rFonts w:ascii="Calibri" w:hAnsi="Calibri" w:cs="Calibri"/>
                <w:color w:val="auto"/>
                <w:lang w:val="fr-CA"/>
              </w:rPr>
              <w:t xml:space="preserve">Trois-Rivières </w:t>
            </w:r>
          </w:p>
          <w:p w14:paraId="371B9693" w14:textId="77777777" w:rsidR="003670DF" w:rsidRPr="007E41A7" w:rsidRDefault="003670DF" w:rsidP="003670DF">
            <w:pPr>
              <w:spacing w:after="0"/>
              <w:rPr>
                <w:rFonts w:ascii="Calibri" w:hAnsi="Calibri" w:cs="Calibri"/>
                <w:color w:val="auto"/>
                <w:kern w:val="18"/>
                <w:shd w:val="clear" w:color="auto" w:fill="FFFFFF"/>
                <w:lang w:val="fr-CA"/>
              </w:rPr>
            </w:pPr>
          </w:p>
          <w:p w14:paraId="386C694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C00000"/>
                <w:kern w:val="18"/>
                <w:lang w:val="fr-CA"/>
              </w:rPr>
              <w:t>LES PARTICIPANTS DOIVENT RÉSIDER DANS LES DITS CENTRES.</w:t>
            </w:r>
          </w:p>
        </w:tc>
        <w:tc>
          <w:tcPr>
            <w:tcW w:w="2637" w:type="dxa"/>
            <w:vAlign w:val="center"/>
          </w:tcPr>
          <w:p w14:paraId="320FCDDE"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Arial"/>
                <w:b/>
                <w:bCs/>
                <w:color w:val="auto"/>
                <w:kern w:val="18"/>
                <w:lang w:val="fr-CA"/>
              </w:rPr>
              <w:t xml:space="preserve">CONTINUER – </w:t>
            </w:r>
            <w:r w:rsidRPr="007E41A7">
              <w:rPr>
                <w:rFonts w:ascii="Calibri" w:hAnsi="Calibri" w:cs="Arial"/>
                <w:b/>
                <w:bCs/>
                <w:color w:val="C00000"/>
                <w:kern w:val="18"/>
                <w:lang w:val="fr-CA"/>
              </w:rPr>
              <w:t>GROUPE 7</w:t>
            </w:r>
          </w:p>
        </w:tc>
      </w:tr>
      <w:tr w:rsidR="003670DF" w:rsidRPr="007E41A7" w14:paraId="39BD4354" w14:textId="77777777" w:rsidTr="00E4698C">
        <w:trPr>
          <w:trHeight w:val="256"/>
        </w:trPr>
        <w:tc>
          <w:tcPr>
            <w:tcW w:w="2041" w:type="dxa"/>
            <w:vAlign w:val="center"/>
          </w:tcPr>
          <w:p w14:paraId="3CBF82FB" w14:textId="77777777" w:rsidR="003670DF" w:rsidRPr="007E41A7" w:rsidRDefault="003670DF" w:rsidP="003670DF">
            <w:pPr>
              <w:spacing w:after="0"/>
              <w:rPr>
                <w:rFonts w:ascii="Calibri" w:hAnsi="Calibri" w:cs="Calibri"/>
                <w:b/>
                <w:color w:val="auto"/>
                <w:lang w:val="fr-CA"/>
              </w:rPr>
            </w:pPr>
            <w:r w:rsidRPr="007E41A7">
              <w:rPr>
                <w:rFonts w:ascii="Calibri" w:hAnsi="Calibri" w:cs="Calibri"/>
                <w:color w:val="auto"/>
                <w:sz w:val="18"/>
                <w:szCs w:val="18"/>
                <w:lang w:val="fr-CA"/>
              </w:rPr>
              <w:t>Grande région de Montréal (GRM)</w:t>
            </w:r>
          </w:p>
        </w:tc>
        <w:tc>
          <w:tcPr>
            <w:tcW w:w="3386" w:type="dxa"/>
          </w:tcPr>
          <w:p w14:paraId="1A10BDC3"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Les villes de la GRM peuvent notamment comprendre : Montréal, Laval, Longueuil, Terrebonne, Brossard, Saint-Jérôme, Blainville, Mirabel, Dollard-des-Ormeaux.</w:t>
            </w:r>
          </w:p>
          <w:p w14:paraId="0F4CAEDF" w14:textId="77777777" w:rsidR="003670DF" w:rsidRPr="007E41A7" w:rsidRDefault="003670DF" w:rsidP="003670DF">
            <w:pPr>
              <w:spacing w:after="0"/>
              <w:rPr>
                <w:rFonts w:ascii="Calibri" w:hAnsi="Calibri" w:cs="Calibri"/>
                <w:color w:val="auto"/>
                <w:kern w:val="18"/>
                <w:lang w:val="fr-CA"/>
              </w:rPr>
            </w:pPr>
          </w:p>
          <w:p w14:paraId="0BDD4A00"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C00000"/>
                <w:kern w:val="18"/>
                <w:lang w:val="fr-CA"/>
              </w:rPr>
              <w:lastRenderedPageBreak/>
              <w:t>PAS PLUS DE DEUX PARTICIPANTS DE LA VILLE DE MONTRÉAL. ASSURER UNE BONNE REPRÉSENTATION DES VILLES DANS CHAQUE LIEU.</w:t>
            </w:r>
          </w:p>
        </w:tc>
        <w:tc>
          <w:tcPr>
            <w:tcW w:w="2637" w:type="dxa"/>
            <w:vAlign w:val="center"/>
          </w:tcPr>
          <w:p w14:paraId="436CA330"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Arial"/>
                <w:b/>
                <w:bCs/>
                <w:color w:val="auto"/>
                <w:kern w:val="18"/>
                <w:lang w:val="fr-CA"/>
              </w:rPr>
              <w:lastRenderedPageBreak/>
              <w:t xml:space="preserve">CONTINUER – </w:t>
            </w:r>
            <w:r w:rsidRPr="007E41A7">
              <w:rPr>
                <w:rFonts w:ascii="Calibri" w:hAnsi="Calibri" w:cs="Arial"/>
                <w:b/>
                <w:bCs/>
                <w:color w:val="C00000"/>
                <w:kern w:val="18"/>
                <w:lang w:val="fr-CA"/>
              </w:rPr>
              <w:t>GROUPE 12</w:t>
            </w:r>
          </w:p>
        </w:tc>
      </w:tr>
      <w:tr w:rsidR="003670DF" w:rsidRPr="007E41A7" w14:paraId="5AADC2D4" w14:textId="77777777" w:rsidTr="00E4698C">
        <w:trPr>
          <w:trHeight w:val="256"/>
        </w:trPr>
        <w:tc>
          <w:tcPr>
            <w:tcW w:w="2041" w:type="dxa"/>
            <w:vAlign w:val="center"/>
          </w:tcPr>
          <w:p w14:paraId="2CCCADA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Autre lieu</w:t>
            </w:r>
          </w:p>
        </w:tc>
        <w:tc>
          <w:tcPr>
            <w:tcW w:w="3386" w:type="dxa"/>
          </w:tcPr>
          <w:p w14:paraId="432ECC17"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w:t>
            </w:r>
          </w:p>
        </w:tc>
        <w:tc>
          <w:tcPr>
            <w:tcW w:w="2637" w:type="dxa"/>
            <w:vAlign w:val="center"/>
          </w:tcPr>
          <w:p w14:paraId="755861D3" w14:textId="77777777" w:rsidR="003670DF" w:rsidRPr="007E41A7" w:rsidRDefault="003670DF" w:rsidP="003670DF">
            <w:pPr>
              <w:spacing w:after="0"/>
              <w:rPr>
                <w:rFonts w:ascii="Calibri" w:hAnsi="Calibri" w:cs="Arial"/>
                <w:b/>
                <w:bCs/>
                <w:color w:val="auto"/>
                <w:kern w:val="18"/>
                <w:lang w:val="fr-CA"/>
              </w:rPr>
            </w:pPr>
            <w:r w:rsidRPr="007E41A7">
              <w:rPr>
                <w:rFonts w:ascii="Calibri" w:hAnsi="Calibri" w:cs="Calibri"/>
                <w:b/>
                <w:color w:val="auto"/>
                <w:kern w:val="18"/>
                <w:lang w:val="fr-CA"/>
              </w:rPr>
              <w:t>REMERCIER ET CONCLURE</w:t>
            </w:r>
          </w:p>
        </w:tc>
      </w:tr>
      <w:tr w:rsidR="003670DF" w:rsidRPr="007E41A7" w14:paraId="6A0D3C72" w14:textId="77777777" w:rsidTr="00E4698C">
        <w:trPr>
          <w:trHeight w:val="256"/>
        </w:trPr>
        <w:tc>
          <w:tcPr>
            <w:tcW w:w="2041" w:type="dxa"/>
            <w:vAlign w:val="center"/>
          </w:tcPr>
          <w:p w14:paraId="57181D80"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t>RÉPONSE SPONTANÉE</w:t>
            </w:r>
            <w:r w:rsidRPr="007E41A7">
              <w:rPr>
                <w:rFonts w:ascii="Calibri" w:hAnsi="Calibri" w:cs="Calibri"/>
                <w:color w:val="auto"/>
                <w:kern w:val="18"/>
                <w:lang w:val="fr-CA"/>
              </w:rPr>
              <w:t xml:space="preserve"> </w:t>
            </w:r>
            <w:r w:rsidRPr="007E41A7">
              <w:rPr>
                <w:rFonts w:ascii="Calibri" w:hAnsi="Calibri" w:cs="Calibri"/>
                <w:color w:val="auto"/>
                <w:kern w:val="18"/>
                <w:lang w:val="fr-CA"/>
              </w:rPr>
              <w:br/>
              <w:t>Préfère ne pas répondre</w:t>
            </w:r>
          </w:p>
        </w:tc>
        <w:tc>
          <w:tcPr>
            <w:tcW w:w="3386" w:type="dxa"/>
          </w:tcPr>
          <w:p w14:paraId="53309336"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w:t>
            </w:r>
          </w:p>
        </w:tc>
        <w:tc>
          <w:tcPr>
            <w:tcW w:w="2637" w:type="dxa"/>
            <w:vAlign w:val="center"/>
          </w:tcPr>
          <w:p w14:paraId="098C650C"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t>REMERCIER ET CONCLURE</w:t>
            </w:r>
          </w:p>
        </w:tc>
      </w:tr>
    </w:tbl>
    <w:p w14:paraId="18D4DF5F" w14:textId="77777777" w:rsidR="003670DF" w:rsidRPr="007E41A7" w:rsidRDefault="003670DF" w:rsidP="003670DF">
      <w:pPr>
        <w:tabs>
          <w:tab w:val="left" w:pos="1710"/>
        </w:tabs>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b/>
      </w:r>
    </w:p>
    <w:p w14:paraId="3989FFF3" w14:textId="77777777" w:rsidR="003670DF" w:rsidRPr="007E41A7" w:rsidRDefault="003670DF" w:rsidP="003670DF">
      <w:p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3a. Depuis combien de temps habitez-vous à [INSÉRER LE NOM DE LA VILLE]? </w:t>
      </w:r>
      <w:r w:rsidRPr="007E41A7">
        <w:rPr>
          <w:rFonts w:ascii="Calibri" w:eastAsia="Times New Roman" w:hAnsi="Calibri" w:cs="Calibri"/>
          <w:b/>
          <w:color w:val="auto"/>
          <w:kern w:val="18"/>
          <w:szCs w:val="20"/>
          <w:lang w:val="fr-CA"/>
        </w:rPr>
        <w:t>NOTER LE NOMBRE D’ANNÉES.</w:t>
      </w:r>
    </w:p>
    <w:p w14:paraId="7E2CEF35" w14:textId="77777777" w:rsidR="003670DF" w:rsidRPr="007E41A7" w:rsidRDefault="003670DF" w:rsidP="003670DF">
      <w:pPr>
        <w:spacing w:after="0"/>
        <w:rPr>
          <w:rFonts w:ascii="Calibri" w:eastAsia="Times New Roman" w:hAnsi="Calibri" w:cs="Calibri"/>
          <w:color w:val="auto"/>
          <w:kern w:val="18"/>
          <w:szCs w:val="20"/>
          <w:lang w:val="fr-CA"/>
        </w:rPr>
      </w:pPr>
    </w:p>
    <w:tbl>
      <w:tblPr>
        <w:tblStyle w:val="TableGrid55"/>
        <w:tblW w:w="0" w:type="auto"/>
        <w:tblInd w:w="720" w:type="dxa"/>
        <w:tblLook w:val="04A0" w:firstRow="1" w:lastRow="0" w:firstColumn="1" w:lastColumn="0" w:noHBand="0" w:noVBand="1"/>
      </w:tblPr>
      <w:tblGrid>
        <w:gridCol w:w="2178"/>
        <w:gridCol w:w="5467"/>
      </w:tblGrid>
      <w:tr w:rsidR="003670DF" w:rsidRPr="007E41A7" w14:paraId="2B8EC4D4" w14:textId="77777777" w:rsidTr="00E4698C">
        <w:trPr>
          <w:trHeight w:val="256"/>
        </w:trPr>
        <w:tc>
          <w:tcPr>
            <w:tcW w:w="2178" w:type="dxa"/>
            <w:vAlign w:val="center"/>
          </w:tcPr>
          <w:p w14:paraId="1CE1AD9B"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Moins de deux ans</w:t>
            </w:r>
          </w:p>
        </w:tc>
        <w:tc>
          <w:tcPr>
            <w:tcW w:w="5467" w:type="dxa"/>
            <w:vAlign w:val="center"/>
          </w:tcPr>
          <w:p w14:paraId="18CDD5C6" w14:textId="77777777" w:rsidR="003670DF" w:rsidRPr="007E41A7" w:rsidRDefault="003670DF" w:rsidP="003670DF">
            <w:pPr>
              <w:spacing w:after="0"/>
              <w:rPr>
                <w:rFonts w:ascii="Calibri" w:hAnsi="Calibri" w:cs="Calibri"/>
                <w:color w:val="C00000"/>
                <w:kern w:val="18"/>
                <w:lang w:val="fr-CA"/>
              </w:rPr>
            </w:pPr>
            <w:r w:rsidRPr="007E41A7">
              <w:rPr>
                <w:rFonts w:ascii="Calibri" w:hAnsi="Calibri" w:cs="Calibri"/>
                <w:b/>
                <w:color w:val="auto"/>
                <w:kern w:val="18"/>
                <w:lang w:val="fr-CA"/>
              </w:rPr>
              <w:t>REMERCIER ET CONCLURE</w:t>
            </w:r>
          </w:p>
        </w:tc>
      </w:tr>
      <w:tr w:rsidR="003670DF" w:rsidRPr="007E41A7" w14:paraId="6E96B998" w14:textId="77777777" w:rsidTr="00E4698C">
        <w:trPr>
          <w:trHeight w:val="256"/>
        </w:trPr>
        <w:tc>
          <w:tcPr>
            <w:tcW w:w="2178" w:type="dxa"/>
            <w:vAlign w:val="center"/>
          </w:tcPr>
          <w:p w14:paraId="1F21BFD3"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Deux ans ou plus</w:t>
            </w:r>
          </w:p>
        </w:tc>
        <w:tc>
          <w:tcPr>
            <w:tcW w:w="5467" w:type="dxa"/>
            <w:vAlign w:val="center"/>
          </w:tcPr>
          <w:p w14:paraId="6CC8CE14" w14:textId="77777777" w:rsidR="003670DF" w:rsidRPr="007E41A7" w:rsidRDefault="003670DF" w:rsidP="003670DF">
            <w:pPr>
              <w:spacing w:after="0"/>
              <w:rPr>
                <w:rFonts w:ascii="Calibri" w:hAnsi="Calibri" w:cs="Calibri"/>
                <w:b/>
                <w:color w:val="C00000"/>
                <w:kern w:val="18"/>
                <w:lang w:val="fr-CA"/>
              </w:rPr>
            </w:pPr>
            <w:r w:rsidRPr="007E41A7">
              <w:rPr>
                <w:rFonts w:ascii="Calibri" w:hAnsi="Calibri" w:cs="Calibri"/>
                <w:b/>
                <w:color w:val="auto"/>
                <w:kern w:val="18"/>
                <w:lang w:val="fr-CA"/>
              </w:rPr>
              <w:t xml:space="preserve">CONTINUER </w:t>
            </w:r>
          </w:p>
        </w:tc>
      </w:tr>
      <w:tr w:rsidR="003670DF" w:rsidRPr="007E41A7" w14:paraId="0B31E548" w14:textId="77777777" w:rsidTr="00E4698C">
        <w:trPr>
          <w:trHeight w:val="256"/>
        </w:trPr>
        <w:tc>
          <w:tcPr>
            <w:tcW w:w="2178" w:type="dxa"/>
            <w:vAlign w:val="center"/>
          </w:tcPr>
          <w:p w14:paraId="275ADE74"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Ne sais pas/Préfère ne pas répondre</w:t>
            </w:r>
          </w:p>
        </w:tc>
        <w:tc>
          <w:tcPr>
            <w:tcW w:w="5467" w:type="dxa"/>
            <w:vAlign w:val="center"/>
          </w:tcPr>
          <w:p w14:paraId="6414C0B6" w14:textId="77777777" w:rsidR="003670DF" w:rsidRPr="007E41A7" w:rsidRDefault="003670DF" w:rsidP="003670DF">
            <w:pPr>
              <w:spacing w:after="0"/>
              <w:rPr>
                <w:rFonts w:ascii="Calibri" w:hAnsi="Calibri" w:cs="Calibri"/>
                <w:b/>
                <w:color w:val="auto"/>
                <w:kern w:val="18"/>
                <w:lang w:val="fr-CA"/>
              </w:rPr>
            </w:pPr>
            <w:r w:rsidRPr="007E41A7">
              <w:rPr>
                <w:rFonts w:ascii="Calibri" w:hAnsi="Calibri" w:cs="Calibri"/>
                <w:b/>
                <w:color w:val="auto"/>
                <w:kern w:val="18"/>
                <w:lang w:val="fr-CA"/>
              </w:rPr>
              <w:t>REMERCIER ET CONCLURE</w:t>
            </w:r>
          </w:p>
        </w:tc>
      </w:tr>
    </w:tbl>
    <w:p w14:paraId="1435A27F" w14:textId="77777777" w:rsidR="003670DF" w:rsidRPr="007E41A7" w:rsidRDefault="003670DF" w:rsidP="00535956">
      <w:pPr>
        <w:spacing w:after="0"/>
        <w:ind w:left="720"/>
        <w:rPr>
          <w:rFonts w:ascii="Calibri" w:eastAsia="Times New Roman" w:hAnsi="Calibri" w:cs="Calibri"/>
          <w:color w:val="auto"/>
          <w:kern w:val="18"/>
          <w:szCs w:val="20"/>
          <w:lang w:val="fr-CA"/>
        </w:rPr>
      </w:pPr>
      <w:r w:rsidRPr="007E41A7">
        <w:rPr>
          <w:rFonts w:ascii="Calibri" w:eastAsia="Times New Roman" w:hAnsi="Calibri" w:cs="Calibri"/>
          <w:b/>
          <w:color w:val="C00000"/>
          <w:kern w:val="18"/>
          <w:szCs w:val="20"/>
          <w:lang w:val="fr-CA"/>
        </w:rPr>
        <w:t>ASSURER UNE BONNE REPRÉSENTATION EN FONCTION DU NOMBRE D’ANNÉES DE RÉSIDENCE DANS LA VILLE. PAS PLUS DE DEUX PAR GROUPE DOIVENT Y VIVRE DEPUIS MOINS DE 5 ANS.</w:t>
      </w:r>
    </w:p>
    <w:p w14:paraId="68A7A379" w14:textId="77777777" w:rsidR="003670DF" w:rsidRPr="007E41A7" w:rsidRDefault="003670DF" w:rsidP="003670DF">
      <w:pPr>
        <w:spacing w:after="0"/>
        <w:rPr>
          <w:rFonts w:ascii="Calibri" w:eastAsia="Times New Roman" w:hAnsi="Calibri" w:cs="Calibri"/>
          <w:color w:val="auto"/>
          <w:kern w:val="18"/>
          <w:szCs w:val="20"/>
          <w:lang w:val="fr-CA"/>
        </w:rPr>
      </w:pPr>
    </w:p>
    <w:p w14:paraId="023741C9"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b/>
          <w:color w:val="auto"/>
          <w:kern w:val="18"/>
          <w:szCs w:val="20"/>
          <w:lang w:val="fr-CA"/>
        </w:rPr>
        <w:t xml:space="preserve">DEMANDER SEULEMENT POUR LE GROUPE 7 </w:t>
      </w:r>
      <w:r w:rsidRPr="007E41A7">
        <w:rPr>
          <w:rFonts w:ascii="Calibri" w:eastAsia="Times New Roman" w:hAnsi="Calibri" w:cs="Calibri"/>
          <w:color w:val="auto"/>
          <w:kern w:val="18"/>
          <w:szCs w:val="20"/>
          <w:lang w:val="fr-CA"/>
        </w:rPr>
        <w:t>Avez-vous des enfants qui ont moins de 12 ans?</w:t>
      </w:r>
    </w:p>
    <w:p w14:paraId="1CE373EB" w14:textId="77777777" w:rsidR="003670DF" w:rsidRPr="007E41A7" w:rsidRDefault="003670DF" w:rsidP="003670DF">
      <w:pPr>
        <w:spacing w:after="0"/>
        <w:rPr>
          <w:rFonts w:ascii="Calibri" w:eastAsia="Times New Roman" w:hAnsi="Calibri" w:cs="Calibri"/>
          <w:color w:val="auto"/>
          <w:kern w:val="18"/>
          <w:szCs w:val="20"/>
          <w:lang w:val="fr-CA"/>
        </w:rPr>
      </w:pPr>
    </w:p>
    <w:p w14:paraId="5CE2C52E"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7E41A7">
        <w:rPr>
          <w:rFonts w:ascii="Calibri" w:eastAsia="Times New Roman" w:hAnsi="Calibri" w:cs="Arial"/>
          <w:color w:val="auto"/>
          <w:kern w:val="18"/>
          <w:lang w:val="fr-CA"/>
        </w:rPr>
        <w:tab/>
        <w:t>Oui</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 xml:space="preserve">CONTINUER </w:t>
      </w:r>
    </w:p>
    <w:p w14:paraId="02B35925"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color w:val="auto"/>
          <w:kern w:val="18"/>
          <w:lang w:val="fr-CA"/>
        </w:rPr>
        <w:tab/>
        <w:t>Non</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REMERCIER ET CONCLURE</w:t>
      </w:r>
    </w:p>
    <w:p w14:paraId="356F955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b/>
          <w:bCs/>
          <w:color w:val="auto"/>
          <w:kern w:val="18"/>
          <w:lang w:val="fr-CA"/>
        </w:rPr>
        <w:tab/>
        <w:t xml:space="preserve">RÉPONSE SPONTANÉE </w:t>
      </w:r>
      <w:r w:rsidRPr="007E41A7">
        <w:rPr>
          <w:rFonts w:ascii="Calibri" w:eastAsia="Times New Roman" w:hAnsi="Calibri" w:cs="Arial"/>
          <w:bCs/>
          <w:color w:val="auto"/>
          <w:kern w:val="18"/>
          <w:lang w:val="fr-CA"/>
        </w:rPr>
        <w:t>Je préfère ne pas répondre</w:t>
      </w:r>
      <w:r w:rsidRPr="007E41A7">
        <w:rPr>
          <w:rFonts w:ascii="Calibri" w:eastAsia="Times New Roman" w:hAnsi="Calibri" w:cs="Arial"/>
          <w:b/>
          <w:bCs/>
          <w:color w:val="auto"/>
          <w:kern w:val="18"/>
          <w:lang w:val="fr-CA"/>
        </w:rPr>
        <w:t xml:space="preserve"> REMERCIER ET CONCLURE</w:t>
      </w:r>
    </w:p>
    <w:p w14:paraId="14C10D9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4D332250"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bCs/>
          <w:color w:val="auto"/>
          <w:kern w:val="18"/>
          <w:lang w:val="fr-CA"/>
        </w:rPr>
        <w:t>4a.</w:t>
      </w:r>
      <w:r w:rsidRPr="007E41A7">
        <w:rPr>
          <w:rFonts w:ascii="Calibri" w:eastAsia="Times New Roman" w:hAnsi="Calibri" w:cs="Arial"/>
          <w:b/>
          <w:bCs/>
          <w:color w:val="auto"/>
          <w:kern w:val="18"/>
          <w:lang w:val="fr-CA"/>
        </w:rPr>
        <w:t xml:space="preserve"> </w:t>
      </w:r>
      <w:r w:rsidRPr="007E41A7">
        <w:rPr>
          <w:rFonts w:ascii="Calibri" w:eastAsia="Times New Roman" w:hAnsi="Calibri" w:cs="Calibri"/>
          <w:b/>
          <w:color w:val="auto"/>
          <w:kern w:val="18"/>
          <w:szCs w:val="20"/>
          <w:lang w:val="fr-CA"/>
        </w:rPr>
        <w:t xml:space="preserve">DEMANDER SEULEMENT POUR LE GROUPE 7 </w:t>
      </w:r>
      <w:r w:rsidRPr="007E41A7">
        <w:rPr>
          <w:rFonts w:ascii="Calibri" w:eastAsia="Times New Roman" w:hAnsi="Calibri" w:cs="Calibri"/>
          <w:color w:val="auto"/>
          <w:kern w:val="18"/>
          <w:szCs w:val="20"/>
          <w:lang w:val="fr-CA"/>
        </w:rPr>
        <w:t>Pourriez-vous me dire l’âge de ces enfants?</w:t>
      </w:r>
      <w:r w:rsidRPr="007E41A7">
        <w:rPr>
          <w:rFonts w:ascii="Times New Roman" w:eastAsia="Times New Roman" w:hAnsi="Times New Roman"/>
          <w:color w:val="auto"/>
          <w:kern w:val="18"/>
          <w:sz w:val="22"/>
          <w:lang w:val="fr-CA"/>
        </w:rPr>
        <w:t xml:space="preserve">  </w:t>
      </w:r>
      <w:r w:rsidRPr="007E41A7">
        <w:rPr>
          <w:rFonts w:ascii="Calibri" w:eastAsia="Times New Roman" w:hAnsi="Calibri" w:cs="Calibri"/>
          <w:color w:val="auto"/>
          <w:kern w:val="18"/>
          <w:szCs w:val="20"/>
          <w:lang w:val="fr-CA"/>
        </w:rPr>
        <w:t xml:space="preserve"> </w:t>
      </w:r>
    </w:p>
    <w:p w14:paraId="3DB82357" w14:textId="77777777" w:rsidR="003670DF" w:rsidRPr="007E41A7" w:rsidRDefault="003670DF" w:rsidP="003670DF">
      <w:pPr>
        <w:spacing w:after="0"/>
        <w:ind w:left="720"/>
        <w:contextualSpacing/>
        <w:rPr>
          <w:rFonts w:ascii="Calibri" w:eastAsia="Times New Roman" w:hAnsi="Calibri" w:cs="Calibri"/>
          <w:color w:val="auto"/>
          <w:kern w:val="18"/>
          <w:szCs w:val="20"/>
          <w:lang w:val="fr-CA"/>
        </w:rPr>
      </w:pPr>
    </w:p>
    <w:tbl>
      <w:tblPr>
        <w:tblStyle w:val="TableGrid55"/>
        <w:tblW w:w="0" w:type="auto"/>
        <w:tblInd w:w="720" w:type="dxa"/>
        <w:tblLook w:val="04A0" w:firstRow="1" w:lastRow="0" w:firstColumn="1" w:lastColumn="0" w:noHBand="0" w:noVBand="1"/>
      </w:tblPr>
      <w:tblGrid>
        <w:gridCol w:w="1908"/>
        <w:gridCol w:w="2160"/>
      </w:tblGrid>
      <w:tr w:rsidR="003670DF" w:rsidRPr="007E41A7" w14:paraId="3E6AF369" w14:textId="77777777" w:rsidTr="00E4698C">
        <w:tc>
          <w:tcPr>
            <w:tcW w:w="1908" w:type="dxa"/>
          </w:tcPr>
          <w:p w14:paraId="5C3096FF" w14:textId="77777777" w:rsidR="003670DF" w:rsidRPr="007E41A7" w:rsidRDefault="003670DF" w:rsidP="003670DF">
            <w:pPr>
              <w:spacing w:after="0"/>
              <w:rPr>
                <w:rFonts w:ascii="Calibri" w:hAnsi="Calibri" w:cs="Calibri"/>
                <w:b/>
                <w:color w:val="auto"/>
                <w:kern w:val="18"/>
                <w:lang w:val="en-US"/>
              </w:rPr>
            </w:pPr>
            <w:r w:rsidRPr="007E41A7">
              <w:rPr>
                <w:rFonts w:ascii="Calibri" w:hAnsi="Calibri" w:cs="Calibri"/>
                <w:b/>
                <w:color w:val="auto"/>
                <w:kern w:val="18"/>
                <w:lang w:val="en-US"/>
              </w:rPr>
              <w:t>Enfant</w:t>
            </w:r>
          </w:p>
        </w:tc>
        <w:tc>
          <w:tcPr>
            <w:tcW w:w="2160" w:type="dxa"/>
          </w:tcPr>
          <w:p w14:paraId="4F1D9F09" w14:textId="77777777" w:rsidR="003670DF" w:rsidRPr="007E41A7" w:rsidRDefault="003670DF" w:rsidP="003670DF">
            <w:pPr>
              <w:spacing w:after="0"/>
              <w:rPr>
                <w:rFonts w:ascii="Calibri" w:hAnsi="Calibri" w:cs="Calibri"/>
                <w:b/>
                <w:color w:val="auto"/>
                <w:kern w:val="18"/>
                <w:lang w:val="en-US"/>
              </w:rPr>
            </w:pPr>
            <w:proofErr w:type="spellStart"/>
            <w:r w:rsidRPr="007E41A7">
              <w:rPr>
                <w:rFonts w:ascii="Calibri" w:hAnsi="Calibri" w:cs="Calibri"/>
                <w:b/>
                <w:color w:val="auto"/>
                <w:kern w:val="18"/>
                <w:lang w:val="en-US"/>
              </w:rPr>
              <w:t>Âge</w:t>
            </w:r>
            <w:proofErr w:type="spellEnd"/>
          </w:p>
        </w:tc>
      </w:tr>
      <w:tr w:rsidR="003670DF" w:rsidRPr="007E41A7" w14:paraId="50E2A2D9" w14:textId="77777777" w:rsidTr="00E4698C">
        <w:tc>
          <w:tcPr>
            <w:tcW w:w="1908" w:type="dxa"/>
          </w:tcPr>
          <w:p w14:paraId="2808E680"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1</w:t>
            </w:r>
          </w:p>
        </w:tc>
        <w:tc>
          <w:tcPr>
            <w:tcW w:w="2160" w:type="dxa"/>
          </w:tcPr>
          <w:p w14:paraId="787F90CB" w14:textId="77777777" w:rsidR="003670DF" w:rsidRPr="007E41A7" w:rsidRDefault="003670DF" w:rsidP="003670DF">
            <w:pPr>
              <w:spacing w:after="0"/>
              <w:rPr>
                <w:rFonts w:ascii="Calibri" w:hAnsi="Calibri" w:cs="Calibri"/>
                <w:color w:val="auto"/>
                <w:kern w:val="18"/>
                <w:lang w:val="en-US"/>
              </w:rPr>
            </w:pPr>
          </w:p>
        </w:tc>
      </w:tr>
      <w:tr w:rsidR="003670DF" w:rsidRPr="007E41A7" w14:paraId="09DCCB6C" w14:textId="77777777" w:rsidTr="00E4698C">
        <w:tc>
          <w:tcPr>
            <w:tcW w:w="1908" w:type="dxa"/>
          </w:tcPr>
          <w:p w14:paraId="218E3647"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2</w:t>
            </w:r>
          </w:p>
        </w:tc>
        <w:tc>
          <w:tcPr>
            <w:tcW w:w="2160" w:type="dxa"/>
          </w:tcPr>
          <w:p w14:paraId="67C4F44B" w14:textId="77777777" w:rsidR="003670DF" w:rsidRPr="007E41A7" w:rsidRDefault="003670DF" w:rsidP="003670DF">
            <w:pPr>
              <w:spacing w:after="0"/>
              <w:rPr>
                <w:rFonts w:ascii="Calibri" w:hAnsi="Calibri" w:cs="Calibri"/>
                <w:color w:val="auto"/>
                <w:kern w:val="18"/>
                <w:lang w:val="en-US"/>
              </w:rPr>
            </w:pPr>
          </w:p>
        </w:tc>
      </w:tr>
      <w:tr w:rsidR="003670DF" w:rsidRPr="007E41A7" w14:paraId="03C45F50" w14:textId="77777777" w:rsidTr="00E4698C">
        <w:tc>
          <w:tcPr>
            <w:tcW w:w="1908" w:type="dxa"/>
          </w:tcPr>
          <w:p w14:paraId="7674B078"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3</w:t>
            </w:r>
          </w:p>
        </w:tc>
        <w:tc>
          <w:tcPr>
            <w:tcW w:w="2160" w:type="dxa"/>
          </w:tcPr>
          <w:p w14:paraId="75A2DB4F" w14:textId="77777777" w:rsidR="003670DF" w:rsidRPr="007E41A7" w:rsidRDefault="003670DF" w:rsidP="003670DF">
            <w:pPr>
              <w:spacing w:after="0"/>
              <w:rPr>
                <w:rFonts w:ascii="Calibri" w:hAnsi="Calibri" w:cs="Calibri"/>
                <w:color w:val="auto"/>
                <w:kern w:val="18"/>
                <w:lang w:val="en-US"/>
              </w:rPr>
            </w:pPr>
          </w:p>
        </w:tc>
      </w:tr>
      <w:tr w:rsidR="003670DF" w:rsidRPr="007E41A7" w14:paraId="760F8928" w14:textId="77777777" w:rsidTr="00E4698C">
        <w:tc>
          <w:tcPr>
            <w:tcW w:w="1908" w:type="dxa"/>
          </w:tcPr>
          <w:p w14:paraId="1F892C0C" w14:textId="77777777" w:rsidR="003670DF" w:rsidRPr="007E41A7"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4</w:t>
            </w:r>
          </w:p>
        </w:tc>
        <w:tc>
          <w:tcPr>
            <w:tcW w:w="2160" w:type="dxa"/>
          </w:tcPr>
          <w:p w14:paraId="6C6B93BC" w14:textId="77777777" w:rsidR="003670DF" w:rsidRPr="007E41A7" w:rsidRDefault="003670DF" w:rsidP="003670DF">
            <w:pPr>
              <w:spacing w:after="0"/>
              <w:rPr>
                <w:rFonts w:ascii="Calibri" w:hAnsi="Calibri" w:cs="Calibri"/>
                <w:color w:val="auto"/>
                <w:kern w:val="18"/>
                <w:lang w:val="en-US"/>
              </w:rPr>
            </w:pPr>
          </w:p>
        </w:tc>
      </w:tr>
      <w:tr w:rsidR="003670DF" w:rsidRPr="003670DF" w14:paraId="095D2AE2" w14:textId="77777777" w:rsidTr="00E4698C">
        <w:tc>
          <w:tcPr>
            <w:tcW w:w="1908" w:type="dxa"/>
          </w:tcPr>
          <w:p w14:paraId="4D0DB918" w14:textId="77777777" w:rsidR="003670DF" w:rsidRPr="003670DF" w:rsidRDefault="003670DF" w:rsidP="003670DF">
            <w:pPr>
              <w:spacing w:after="0"/>
              <w:rPr>
                <w:rFonts w:ascii="Calibri" w:hAnsi="Calibri" w:cs="Calibri"/>
                <w:color w:val="auto"/>
                <w:kern w:val="18"/>
                <w:lang w:val="en-US"/>
              </w:rPr>
            </w:pPr>
            <w:r w:rsidRPr="007E41A7">
              <w:rPr>
                <w:rFonts w:ascii="Calibri" w:hAnsi="Calibri" w:cs="Calibri"/>
                <w:color w:val="auto"/>
                <w:kern w:val="18"/>
                <w:lang w:val="en-US"/>
              </w:rPr>
              <w:t>5</w:t>
            </w:r>
          </w:p>
        </w:tc>
        <w:tc>
          <w:tcPr>
            <w:tcW w:w="2160" w:type="dxa"/>
          </w:tcPr>
          <w:p w14:paraId="2282A769" w14:textId="77777777" w:rsidR="003670DF" w:rsidRPr="003670DF" w:rsidRDefault="003670DF" w:rsidP="003670DF">
            <w:pPr>
              <w:spacing w:after="0"/>
              <w:rPr>
                <w:rFonts w:ascii="Calibri" w:hAnsi="Calibri" w:cs="Calibri"/>
                <w:color w:val="auto"/>
                <w:kern w:val="18"/>
                <w:lang w:val="en-US"/>
              </w:rPr>
            </w:pPr>
          </w:p>
        </w:tc>
      </w:tr>
    </w:tbl>
    <w:p w14:paraId="5642DB5E" w14:textId="77777777" w:rsidR="003670DF" w:rsidRPr="003670DF" w:rsidRDefault="003670DF" w:rsidP="003670DF">
      <w:pPr>
        <w:spacing w:after="0"/>
        <w:ind w:left="720"/>
        <w:rPr>
          <w:rFonts w:ascii="Calibri" w:eastAsia="Times New Roman" w:hAnsi="Calibri" w:cs="Calibri"/>
          <w:b/>
          <w:color w:val="C00000"/>
          <w:kern w:val="18"/>
          <w:szCs w:val="20"/>
          <w:lang w:val="fr-CA"/>
        </w:rPr>
      </w:pPr>
      <w:r w:rsidRPr="003670DF">
        <w:rPr>
          <w:rFonts w:ascii="Calibri" w:eastAsia="Times New Roman" w:hAnsi="Calibri" w:cs="Calibri"/>
          <w:b/>
          <w:color w:val="C00000"/>
          <w:kern w:val="18"/>
          <w:szCs w:val="20"/>
          <w:lang w:val="fr-CA"/>
        </w:rPr>
        <w:t>ASSURER UNE BONNE REPRÉSENTATION EN FONCTION DE L’ÂGE ET DU NOMBRE D’ENFANTS. TOUS LES PARTICIPANTS DOIVENT AVOIR AU MOINS UN ENFANT ÂGÉ DE 5 À 11 ANS.</w:t>
      </w:r>
    </w:p>
    <w:p w14:paraId="5DE698FC" w14:textId="77777777" w:rsidR="003670DF" w:rsidRPr="003670DF" w:rsidRDefault="003670DF" w:rsidP="003670DF">
      <w:pPr>
        <w:spacing w:after="0"/>
        <w:rPr>
          <w:rFonts w:ascii="Calibri" w:eastAsia="Times New Roman" w:hAnsi="Calibri" w:cs="Calibri"/>
          <w:color w:val="auto"/>
          <w:kern w:val="18"/>
          <w:szCs w:val="20"/>
          <w:lang w:val="fr-CA"/>
        </w:rPr>
      </w:pPr>
    </w:p>
    <w:p w14:paraId="7287F4B4"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Seriez-vous prêt/prête à m’indiquer votre tranche d’âge dans la liste suivante? </w:t>
      </w:r>
    </w:p>
    <w:p w14:paraId="64C39294" w14:textId="77777777" w:rsidR="003670DF" w:rsidRPr="003670DF" w:rsidRDefault="003670DF" w:rsidP="003670DF">
      <w:pPr>
        <w:spacing w:after="0"/>
        <w:ind w:left="360"/>
        <w:contextualSpacing/>
        <w:rPr>
          <w:rFonts w:ascii="Calibri" w:eastAsia="Times New Roman" w:hAnsi="Calibri" w:cs="Calibri"/>
          <w:color w:val="auto"/>
          <w:kern w:val="18"/>
          <w:szCs w:val="20"/>
          <w:lang w:val="fr-CA"/>
        </w:rPr>
      </w:pPr>
    </w:p>
    <w:tbl>
      <w:tblPr>
        <w:tblStyle w:val="TableGrid55"/>
        <w:tblW w:w="0" w:type="auto"/>
        <w:tblInd w:w="720" w:type="dxa"/>
        <w:tblLook w:val="04A0" w:firstRow="1" w:lastRow="0" w:firstColumn="1" w:lastColumn="0" w:noHBand="0" w:noVBand="1"/>
      </w:tblPr>
      <w:tblGrid>
        <w:gridCol w:w="2178"/>
        <w:gridCol w:w="5744"/>
      </w:tblGrid>
      <w:tr w:rsidR="003670DF" w:rsidRPr="003670DF" w14:paraId="409401C3" w14:textId="77777777" w:rsidTr="00E4698C">
        <w:trPr>
          <w:trHeight w:val="256"/>
        </w:trPr>
        <w:tc>
          <w:tcPr>
            <w:tcW w:w="2178" w:type="dxa"/>
            <w:vAlign w:val="center"/>
          </w:tcPr>
          <w:p w14:paraId="3DDB14E7" w14:textId="77777777" w:rsidR="003670DF" w:rsidRPr="003670DF" w:rsidRDefault="003670DF" w:rsidP="003670DF">
            <w:pPr>
              <w:spacing w:after="0"/>
              <w:rPr>
                <w:rFonts w:ascii="Calibri" w:hAnsi="Calibri" w:cs="Calibri"/>
                <w:color w:val="auto"/>
                <w:kern w:val="18"/>
                <w:lang w:val="fr-CA"/>
              </w:rPr>
            </w:pPr>
            <w:r w:rsidRPr="003670DF">
              <w:rPr>
                <w:rFonts w:ascii="Calibri" w:hAnsi="Calibri" w:cs="Calibri"/>
                <w:color w:val="auto"/>
                <w:kern w:val="18"/>
                <w:lang w:val="fr-CA"/>
              </w:rPr>
              <w:t>Moins de 18 ans</w:t>
            </w:r>
          </w:p>
        </w:tc>
        <w:tc>
          <w:tcPr>
            <w:tcW w:w="5744" w:type="dxa"/>
            <w:tcBorders>
              <w:bottom w:val="single" w:sz="4" w:space="0" w:color="auto"/>
            </w:tcBorders>
            <w:vAlign w:val="center"/>
          </w:tcPr>
          <w:p w14:paraId="18BDB34B" w14:textId="77777777" w:rsidR="003670DF" w:rsidRPr="003670DF" w:rsidRDefault="003670DF" w:rsidP="003670DF">
            <w:pPr>
              <w:spacing w:after="0"/>
              <w:rPr>
                <w:rFonts w:ascii="Calibri" w:hAnsi="Calibri" w:cs="Calibri"/>
                <w:color w:val="auto"/>
                <w:kern w:val="18"/>
                <w:lang w:val="fr-CA"/>
              </w:rPr>
            </w:pPr>
            <w:r w:rsidRPr="003670DF">
              <w:rPr>
                <w:rFonts w:ascii="Calibri" w:hAnsi="Calibri" w:cs="Calibri"/>
                <w:b/>
                <w:color w:val="auto"/>
                <w:kern w:val="18"/>
                <w:lang w:val="fr-CA"/>
              </w:rPr>
              <w:t>SI POSSIBLE, DEMANDER À PARLER À UNE PERSONNE DE 18 ANS OU PLUS ET REFAIRE L’INTRODUCTION. SINON, REMERCIER ET CONCLURE.</w:t>
            </w:r>
          </w:p>
        </w:tc>
      </w:tr>
      <w:tr w:rsidR="003670DF" w:rsidRPr="00E11BB8" w14:paraId="0E8EEC7B" w14:textId="77777777" w:rsidTr="00E4698C">
        <w:trPr>
          <w:trHeight w:val="256"/>
        </w:trPr>
        <w:tc>
          <w:tcPr>
            <w:tcW w:w="2178" w:type="dxa"/>
            <w:tcBorders>
              <w:right w:val="single" w:sz="4" w:space="0" w:color="auto"/>
            </w:tcBorders>
            <w:vAlign w:val="center"/>
          </w:tcPr>
          <w:p w14:paraId="0914748E"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 xml:space="preserve">18 à 24 </w:t>
            </w:r>
          </w:p>
        </w:tc>
        <w:tc>
          <w:tcPr>
            <w:tcW w:w="5744" w:type="dxa"/>
            <w:vMerge w:val="restart"/>
            <w:tcBorders>
              <w:top w:val="single" w:sz="4" w:space="0" w:color="auto"/>
              <w:left w:val="single" w:sz="4" w:space="0" w:color="auto"/>
              <w:right w:val="single" w:sz="4" w:space="0" w:color="auto"/>
            </w:tcBorders>
            <w:vAlign w:val="center"/>
          </w:tcPr>
          <w:p w14:paraId="70C80F79" w14:textId="77777777" w:rsidR="003670DF" w:rsidRPr="007E41A7" w:rsidRDefault="003670DF" w:rsidP="003670DF">
            <w:pPr>
              <w:spacing w:after="0"/>
              <w:contextualSpacing/>
              <w:rPr>
                <w:rFonts w:ascii="Calibri" w:hAnsi="Calibri" w:cs="Calibri"/>
                <w:b/>
                <w:color w:val="auto"/>
                <w:kern w:val="18"/>
                <w:lang w:val="fr-CA"/>
              </w:rPr>
            </w:pPr>
            <w:r w:rsidRPr="007E41A7">
              <w:rPr>
                <w:rFonts w:ascii="Calibri" w:hAnsi="Calibri" w:cs="Calibri"/>
                <w:b/>
                <w:color w:val="auto"/>
                <w:kern w:val="18"/>
                <w:lang w:val="fr-CA"/>
              </w:rPr>
              <w:t>+ RÉGION DU SAGUENAY-LAC-ST-JEAN = REMERCIER ET CONCLURE</w:t>
            </w:r>
          </w:p>
          <w:p w14:paraId="46069562" w14:textId="77777777" w:rsidR="003670DF" w:rsidRPr="007E41A7" w:rsidRDefault="003670DF" w:rsidP="003670DF">
            <w:pPr>
              <w:spacing w:after="0"/>
              <w:contextualSpacing/>
              <w:rPr>
                <w:rFonts w:ascii="Calibri" w:hAnsi="Calibri" w:cs="Calibri"/>
                <w:b/>
                <w:color w:val="C00000"/>
                <w:kern w:val="18"/>
                <w:lang w:val="fr-CA"/>
              </w:rPr>
            </w:pPr>
            <w:r w:rsidRPr="007E41A7">
              <w:rPr>
                <w:rFonts w:ascii="Calibri" w:hAnsi="Calibri" w:cs="Calibri"/>
                <w:b/>
                <w:color w:val="auto"/>
                <w:kern w:val="18"/>
                <w:lang w:val="fr-CA"/>
              </w:rPr>
              <w:t>TOUS LES AUTRES LIEUX, CONTINUER</w:t>
            </w:r>
          </w:p>
          <w:p w14:paraId="059DB755" w14:textId="77777777" w:rsidR="003670DF" w:rsidRPr="007E41A7" w:rsidRDefault="003670DF" w:rsidP="003670DF">
            <w:pPr>
              <w:spacing w:after="0"/>
              <w:rPr>
                <w:rFonts w:ascii="Calibri" w:hAnsi="Calibri" w:cs="Calibri"/>
                <w:b/>
                <w:color w:val="auto"/>
                <w:kern w:val="18"/>
                <w:lang w:val="fr-CA"/>
              </w:rPr>
            </w:pPr>
            <w:r w:rsidRPr="007E41A7">
              <w:rPr>
                <w:rFonts w:ascii="Calibri" w:hAnsi="Calibri" w:cs="Calibri"/>
                <w:b/>
                <w:color w:val="C00000"/>
                <w:kern w:val="18"/>
                <w:lang w:val="fr-CA"/>
              </w:rPr>
              <w:t>ASSURER UNE BONNE REPRÉSENTATION DES ÂGES DANS CHAQUE GROUPE.</w:t>
            </w:r>
          </w:p>
        </w:tc>
      </w:tr>
      <w:tr w:rsidR="003670DF" w:rsidRPr="007E41A7" w14:paraId="38509F6B" w14:textId="77777777" w:rsidTr="00E4698C">
        <w:trPr>
          <w:trHeight w:val="70"/>
        </w:trPr>
        <w:tc>
          <w:tcPr>
            <w:tcW w:w="2178" w:type="dxa"/>
            <w:tcBorders>
              <w:right w:val="single" w:sz="4" w:space="0" w:color="auto"/>
            </w:tcBorders>
            <w:vAlign w:val="center"/>
          </w:tcPr>
          <w:p w14:paraId="1C12F1CB"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25 à 29</w:t>
            </w:r>
          </w:p>
        </w:tc>
        <w:tc>
          <w:tcPr>
            <w:tcW w:w="5744" w:type="dxa"/>
            <w:vMerge/>
            <w:tcBorders>
              <w:left w:val="single" w:sz="4" w:space="0" w:color="auto"/>
              <w:right w:val="single" w:sz="4" w:space="0" w:color="auto"/>
            </w:tcBorders>
            <w:vAlign w:val="center"/>
          </w:tcPr>
          <w:p w14:paraId="1DD2BAAF" w14:textId="77777777" w:rsidR="003670DF" w:rsidRPr="007E41A7" w:rsidRDefault="003670DF" w:rsidP="003670DF">
            <w:pPr>
              <w:spacing w:after="0"/>
              <w:rPr>
                <w:rFonts w:ascii="Calibri" w:hAnsi="Calibri" w:cs="Calibri"/>
                <w:b/>
                <w:color w:val="auto"/>
                <w:kern w:val="18"/>
                <w:lang w:val="fr-CA"/>
              </w:rPr>
            </w:pPr>
          </w:p>
        </w:tc>
      </w:tr>
      <w:tr w:rsidR="003670DF" w:rsidRPr="007E41A7" w14:paraId="37803673" w14:textId="77777777" w:rsidTr="00E4698C">
        <w:trPr>
          <w:trHeight w:val="256"/>
        </w:trPr>
        <w:tc>
          <w:tcPr>
            <w:tcW w:w="2178" w:type="dxa"/>
            <w:tcBorders>
              <w:right w:val="single" w:sz="4" w:space="0" w:color="auto"/>
            </w:tcBorders>
            <w:vAlign w:val="center"/>
          </w:tcPr>
          <w:p w14:paraId="0800AF8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30 à 39</w:t>
            </w:r>
          </w:p>
        </w:tc>
        <w:tc>
          <w:tcPr>
            <w:tcW w:w="5744" w:type="dxa"/>
            <w:vMerge/>
            <w:tcBorders>
              <w:left w:val="single" w:sz="4" w:space="0" w:color="auto"/>
              <w:right w:val="single" w:sz="4" w:space="0" w:color="auto"/>
            </w:tcBorders>
            <w:vAlign w:val="center"/>
          </w:tcPr>
          <w:p w14:paraId="1D5A97DA" w14:textId="77777777" w:rsidR="003670DF" w:rsidRPr="007E41A7" w:rsidRDefault="003670DF" w:rsidP="003670DF">
            <w:pPr>
              <w:spacing w:after="0"/>
              <w:rPr>
                <w:rFonts w:ascii="Calibri" w:hAnsi="Calibri" w:cs="Calibri"/>
                <w:color w:val="auto"/>
                <w:kern w:val="18"/>
                <w:lang w:val="fr-CA"/>
              </w:rPr>
            </w:pPr>
          </w:p>
        </w:tc>
      </w:tr>
      <w:tr w:rsidR="003670DF" w:rsidRPr="007E41A7" w14:paraId="23AF433E" w14:textId="77777777" w:rsidTr="00E4698C">
        <w:trPr>
          <w:trHeight w:val="256"/>
        </w:trPr>
        <w:tc>
          <w:tcPr>
            <w:tcW w:w="2178" w:type="dxa"/>
            <w:tcBorders>
              <w:right w:val="single" w:sz="4" w:space="0" w:color="auto"/>
            </w:tcBorders>
            <w:vAlign w:val="center"/>
          </w:tcPr>
          <w:p w14:paraId="4CB5B2B7"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40 à 54</w:t>
            </w:r>
          </w:p>
        </w:tc>
        <w:tc>
          <w:tcPr>
            <w:tcW w:w="5744" w:type="dxa"/>
            <w:vMerge/>
            <w:tcBorders>
              <w:left w:val="single" w:sz="4" w:space="0" w:color="auto"/>
              <w:right w:val="single" w:sz="4" w:space="0" w:color="auto"/>
            </w:tcBorders>
            <w:vAlign w:val="center"/>
          </w:tcPr>
          <w:p w14:paraId="7196079F" w14:textId="77777777" w:rsidR="003670DF" w:rsidRPr="007E41A7" w:rsidRDefault="003670DF" w:rsidP="003670DF">
            <w:pPr>
              <w:spacing w:after="0"/>
              <w:rPr>
                <w:rFonts w:ascii="Calibri" w:hAnsi="Calibri" w:cs="Calibri"/>
                <w:color w:val="auto"/>
                <w:kern w:val="18"/>
                <w:lang w:val="fr-CA"/>
              </w:rPr>
            </w:pPr>
          </w:p>
        </w:tc>
      </w:tr>
      <w:tr w:rsidR="003670DF" w:rsidRPr="00E11BB8" w14:paraId="42EB4106" w14:textId="77777777" w:rsidTr="00E4698C">
        <w:trPr>
          <w:trHeight w:val="240"/>
        </w:trPr>
        <w:tc>
          <w:tcPr>
            <w:tcW w:w="2178" w:type="dxa"/>
            <w:tcBorders>
              <w:right w:val="single" w:sz="4" w:space="0" w:color="auto"/>
            </w:tcBorders>
            <w:vAlign w:val="center"/>
          </w:tcPr>
          <w:p w14:paraId="15B36B55"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color w:val="auto"/>
                <w:kern w:val="18"/>
                <w:lang w:val="fr-CA"/>
              </w:rPr>
              <w:t>55 ans ou plus</w:t>
            </w:r>
          </w:p>
        </w:tc>
        <w:tc>
          <w:tcPr>
            <w:tcW w:w="5744" w:type="dxa"/>
            <w:tcBorders>
              <w:left w:val="single" w:sz="4" w:space="0" w:color="auto"/>
              <w:right w:val="single" w:sz="4" w:space="0" w:color="auto"/>
            </w:tcBorders>
            <w:vAlign w:val="center"/>
          </w:tcPr>
          <w:p w14:paraId="1F294C23" w14:textId="77777777" w:rsidR="003670DF" w:rsidRPr="007E41A7" w:rsidRDefault="003670DF" w:rsidP="003670DF">
            <w:pPr>
              <w:spacing w:after="0"/>
              <w:contextualSpacing/>
              <w:rPr>
                <w:rFonts w:ascii="Calibri" w:hAnsi="Calibri" w:cs="Calibri"/>
                <w:b/>
                <w:color w:val="auto"/>
                <w:kern w:val="18"/>
                <w:lang w:val="fr-CA"/>
              </w:rPr>
            </w:pPr>
            <w:r w:rsidRPr="007E41A7">
              <w:rPr>
                <w:rFonts w:ascii="Calibri" w:hAnsi="Calibri" w:cs="Calibri"/>
                <w:b/>
                <w:color w:val="auto"/>
                <w:kern w:val="18"/>
                <w:lang w:val="fr-CA"/>
              </w:rPr>
              <w:t>+ RÉGION DU SAGUENAY-LAC-ST-JEAN = GROUP 3 (AÎNÉS)</w:t>
            </w:r>
          </w:p>
          <w:p w14:paraId="0E5A8D4B" w14:textId="77777777" w:rsidR="003670DF" w:rsidRPr="007E41A7" w:rsidRDefault="003670DF" w:rsidP="003670DF">
            <w:pPr>
              <w:spacing w:after="0"/>
              <w:contextualSpacing/>
              <w:rPr>
                <w:rFonts w:ascii="Calibri" w:hAnsi="Calibri" w:cs="Calibri"/>
                <w:b/>
                <w:color w:val="C00000"/>
                <w:kern w:val="18"/>
                <w:lang w:val="fr-CA"/>
              </w:rPr>
            </w:pPr>
            <w:r w:rsidRPr="007E41A7">
              <w:rPr>
                <w:rFonts w:ascii="Calibri" w:hAnsi="Calibri" w:cs="Calibri"/>
                <w:b/>
                <w:color w:val="auto"/>
                <w:kern w:val="18"/>
                <w:lang w:val="fr-CA"/>
              </w:rPr>
              <w:lastRenderedPageBreak/>
              <w:t>TOUS LES AUTRES LIEUX, CONTINUER</w:t>
            </w:r>
          </w:p>
        </w:tc>
      </w:tr>
      <w:tr w:rsidR="003670DF" w:rsidRPr="007E41A7" w14:paraId="6E8E0345" w14:textId="77777777" w:rsidTr="00E4698C">
        <w:trPr>
          <w:trHeight w:val="240"/>
        </w:trPr>
        <w:tc>
          <w:tcPr>
            <w:tcW w:w="2178" w:type="dxa"/>
            <w:vAlign w:val="center"/>
          </w:tcPr>
          <w:p w14:paraId="562A67A8"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lastRenderedPageBreak/>
              <w:t>RÉPONSE SPONTANÉE</w:t>
            </w:r>
            <w:r w:rsidRPr="007E41A7">
              <w:rPr>
                <w:rFonts w:ascii="Calibri" w:hAnsi="Calibri" w:cs="Calibri"/>
                <w:color w:val="auto"/>
                <w:kern w:val="18"/>
                <w:lang w:val="fr-CA"/>
              </w:rPr>
              <w:t xml:space="preserve"> </w:t>
            </w:r>
            <w:r w:rsidRPr="007E41A7">
              <w:rPr>
                <w:rFonts w:ascii="Calibri" w:hAnsi="Calibri" w:cs="Calibri"/>
                <w:color w:val="auto"/>
                <w:kern w:val="18"/>
                <w:lang w:val="fr-CA"/>
              </w:rPr>
              <w:br/>
              <w:t>Je préfère ne pas répondre</w:t>
            </w:r>
          </w:p>
        </w:tc>
        <w:tc>
          <w:tcPr>
            <w:tcW w:w="5744" w:type="dxa"/>
            <w:vAlign w:val="center"/>
          </w:tcPr>
          <w:p w14:paraId="33D78820" w14:textId="77777777" w:rsidR="003670DF" w:rsidRPr="007E41A7" w:rsidRDefault="003670DF" w:rsidP="003670DF">
            <w:pPr>
              <w:spacing w:after="0"/>
              <w:rPr>
                <w:rFonts w:ascii="Calibri" w:hAnsi="Calibri" w:cs="Calibri"/>
                <w:color w:val="auto"/>
                <w:kern w:val="18"/>
                <w:lang w:val="fr-CA"/>
              </w:rPr>
            </w:pPr>
            <w:r w:rsidRPr="007E41A7">
              <w:rPr>
                <w:rFonts w:ascii="Calibri" w:hAnsi="Calibri" w:cs="Calibri"/>
                <w:b/>
                <w:color w:val="auto"/>
                <w:kern w:val="18"/>
                <w:lang w:val="fr-CA"/>
              </w:rPr>
              <w:t>REMERCIER ET CONCLURE</w:t>
            </w:r>
          </w:p>
        </w:tc>
      </w:tr>
    </w:tbl>
    <w:p w14:paraId="5920717D" w14:textId="77777777" w:rsidR="003670DF" w:rsidRPr="007E41A7" w:rsidRDefault="003670DF" w:rsidP="003670DF">
      <w:pPr>
        <w:spacing w:after="0"/>
        <w:ind w:left="720"/>
        <w:rPr>
          <w:rFonts w:ascii="Calibri" w:eastAsia="Times New Roman" w:hAnsi="Calibri" w:cs="Calibri"/>
          <w:b/>
          <w:color w:val="auto"/>
          <w:kern w:val="18"/>
          <w:szCs w:val="20"/>
          <w:lang w:val="fr-CA"/>
        </w:rPr>
      </w:pPr>
      <w:r w:rsidRPr="007E41A7">
        <w:rPr>
          <w:rFonts w:ascii="Calibri" w:eastAsia="Times New Roman" w:hAnsi="Calibri" w:cs="Calibri"/>
          <w:b/>
          <w:color w:val="C00000"/>
          <w:kern w:val="18"/>
          <w:szCs w:val="20"/>
          <w:lang w:val="fr-CA"/>
        </w:rPr>
        <w:t>LES PARENTS DU GROUPE 7 POURRAIENT ÊTRE PLUS JEUNES (DANS LA TRENTAINE OU LA QUARANTAINE).</w:t>
      </w:r>
    </w:p>
    <w:p w14:paraId="4CAEB954" w14:textId="77777777" w:rsidR="003670DF" w:rsidRPr="007E41A7" w:rsidRDefault="003670DF" w:rsidP="003670DF">
      <w:pPr>
        <w:spacing w:after="0"/>
        <w:ind w:left="360"/>
        <w:contextualSpacing/>
        <w:rPr>
          <w:rFonts w:ascii="Calibri" w:eastAsia="Times New Roman" w:hAnsi="Calibri" w:cs="Calibri"/>
          <w:b/>
          <w:color w:val="auto"/>
          <w:kern w:val="18"/>
          <w:szCs w:val="20"/>
          <w:lang w:val="fr-CA"/>
        </w:rPr>
      </w:pPr>
    </w:p>
    <w:p w14:paraId="66089B16" w14:textId="77777777" w:rsidR="003670DF" w:rsidRPr="007E41A7" w:rsidRDefault="003670DF" w:rsidP="00431014">
      <w:pPr>
        <w:numPr>
          <w:ilvl w:val="0"/>
          <w:numId w:val="7"/>
        </w:numPr>
        <w:spacing w:after="0"/>
        <w:contextualSpacing/>
        <w:rPr>
          <w:rFonts w:ascii="Calibri" w:eastAsia="Times New Roman" w:hAnsi="Calibri" w:cs="Calibri"/>
          <w:b/>
          <w:color w:val="auto"/>
          <w:kern w:val="18"/>
          <w:szCs w:val="20"/>
          <w:lang w:val="fr-CA"/>
        </w:rPr>
      </w:pPr>
      <w:r w:rsidRPr="007E41A7">
        <w:rPr>
          <w:rFonts w:ascii="Calibri" w:eastAsia="Times New Roman" w:hAnsi="Calibri" w:cs="Calibri"/>
          <w:b/>
          <w:color w:val="auto"/>
          <w:kern w:val="18"/>
          <w:szCs w:val="20"/>
          <w:lang w:val="fr-CA"/>
        </w:rPr>
        <w:t xml:space="preserve"> [NE PAS DEMANDER]</w:t>
      </w:r>
      <w:r w:rsidRPr="007E41A7">
        <w:rPr>
          <w:rFonts w:ascii="Calibri" w:eastAsia="Times New Roman" w:hAnsi="Calibri" w:cs="Calibri"/>
          <w:color w:val="auto"/>
          <w:kern w:val="18"/>
          <w:szCs w:val="20"/>
          <w:lang w:val="fr-CA"/>
        </w:rPr>
        <w:t xml:space="preserve"> Sexe </w:t>
      </w:r>
      <w:r w:rsidRPr="007E41A7">
        <w:rPr>
          <w:rFonts w:ascii="Calibri" w:eastAsia="Times New Roman" w:hAnsi="Calibri" w:cs="Calibri"/>
          <w:b/>
          <w:color w:val="auto"/>
          <w:kern w:val="18"/>
          <w:szCs w:val="20"/>
          <w:lang w:val="fr-CA"/>
        </w:rPr>
        <w:t>NOTER SELON VOTRE OBSERVATION.</w:t>
      </w:r>
      <w:r w:rsidRPr="007E41A7">
        <w:rPr>
          <w:rFonts w:ascii="Calibri" w:eastAsia="Times New Roman" w:hAnsi="Calibri" w:cs="Calibri"/>
          <w:b/>
          <w:color w:val="auto"/>
          <w:kern w:val="18"/>
          <w:szCs w:val="20"/>
          <w:lang w:val="fr-CA"/>
        </w:rPr>
        <w:br/>
      </w:r>
    </w:p>
    <w:p w14:paraId="73329772"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Homme</w:t>
      </w:r>
    </w:p>
    <w:p w14:paraId="76E8E54D"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Femme</w:t>
      </w:r>
    </w:p>
    <w:p w14:paraId="5FB1A299" w14:textId="77777777" w:rsidR="003670DF" w:rsidRPr="007E41A7" w:rsidRDefault="003670DF" w:rsidP="003670DF">
      <w:pPr>
        <w:spacing w:after="0"/>
        <w:ind w:firstLine="72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ASSURER UNE PROPORTION ÉGALE D’HOMMES ET DE FEMMES DANS CHAQUE GROUPE.</w:t>
      </w:r>
    </w:p>
    <w:p w14:paraId="3CB7A984"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b/>
          <w:color w:val="C00000"/>
          <w:kern w:val="18"/>
          <w:szCs w:val="20"/>
          <w:lang w:val="fr-CA"/>
        </w:rPr>
        <w:t>LES PARENTS DU GROUPE 7 POURRAIENT AVOIR TENDANCE À ÊTRE DES FEMMES, MAIS ESSAYER D’OBTENIR LA PARITÉ.</w:t>
      </w:r>
    </w:p>
    <w:p w14:paraId="6CEEEFF0"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2577B2DD"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Êtes-vous un étudiant international?</w:t>
      </w:r>
    </w:p>
    <w:p w14:paraId="7C1598AE"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color w:val="auto"/>
          <w:kern w:val="18"/>
          <w:lang w:val="fr-CA"/>
        </w:rPr>
      </w:pPr>
      <w:r w:rsidRPr="007E41A7">
        <w:rPr>
          <w:rFonts w:ascii="Calibri" w:eastAsia="Times New Roman" w:hAnsi="Calibri" w:cs="Arial"/>
          <w:color w:val="auto"/>
          <w:kern w:val="18"/>
          <w:lang w:val="fr-CA"/>
        </w:rPr>
        <w:tab/>
        <w:t>Oui</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REMERCIER ET CONCLURE</w:t>
      </w:r>
    </w:p>
    <w:p w14:paraId="638F479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7E41A7">
        <w:rPr>
          <w:rFonts w:ascii="Calibri" w:eastAsia="Times New Roman" w:hAnsi="Calibri" w:cs="Arial"/>
          <w:color w:val="auto"/>
          <w:kern w:val="18"/>
          <w:lang w:val="fr-CA"/>
        </w:rPr>
        <w:tab/>
        <w:t>Non</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CONTINUER</w:t>
      </w:r>
    </w:p>
    <w:p w14:paraId="0ABA59C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eastAsia="Times New Roman" w:hAnsi="Calibri" w:cs="Arial"/>
          <w:b/>
          <w:bCs/>
          <w:color w:val="auto"/>
          <w:kern w:val="18"/>
          <w:lang w:val="fr-CA"/>
        </w:rPr>
      </w:pPr>
      <w:r w:rsidRPr="007E41A7">
        <w:rPr>
          <w:rFonts w:ascii="Calibri" w:eastAsia="Times New Roman" w:hAnsi="Calibri" w:cs="Arial"/>
          <w:b/>
          <w:bCs/>
          <w:color w:val="auto"/>
          <w:kern w:val="18"/>
          <w:lang w:val="fr-CA"/>
        </w:rPr>
        <w:tab/>
        <w:t xml:space="preserve">RÉPONSE SPONTANÉE </w:t>
      </w:r>
      <w:r w:rsidRPr="007E41A7">
        <w:rPr>
          <w:rFonts w:ascii="Calibri" w:eastAsia="Times New Roman" w:hAnsi="Calibri" w:cs="Arial"/>
          <w:bCs/>
          <w:color w:val="auto"/>
          <w:kern w:val="18"/>
          <w:lang w:val="fr-CA"/>
        </w:rPr>
        <w:t>Préfère ne pas répondre</w:t>
      </w:r>
      <w:r w:rsidRPr="007E41A7">
        <w:rPr>
          <w:rFonts w:ascii="Calibri" w:eastAsia="Times New Roman" w:hAnsi="Calibri" w:cs="Arial"/>
          <w:b/>
          <w:bCs/>
          <w:color w:val="auto"/>
          <w:kern w:val="18"/>
          <w:lang w:val="fr-CA"/>
        </w:rPr>
        <w:t xml:space="preserve"> REMERCIER ET CONCLURE</w:t>
      </w:r>
    </w:p>
    <w:p w14:paraId="2A12ECAE" w14:textId="77777777" w:rsidR="003670DF" w:rsidRPr="007E41A7" w:rsidRDefault="003670DF" w:rsidP="003670DF">
      <w:pPr>
        <w:spacing w:after="0"/>
        <w:rPr>
          <w:rFonts w:ascii="Calibri" w:eastAsia="Times New Roman" w:hAnsi="Calibri" w:cs="Calibri"/>
          <w:color w:val="auto"/>
          <w:kern w:val="18"/>
          <w:szCs w:val="20"/>
          <w:lang w:val="fr-CA"/>
        </w:rPr>
      </w:pPr>
    </w:p>
    <w:p w14:paraId="330E8A55"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Parmi les choix suivants, lequel décrit le mieux le secteur d’activité dans lequel vous travaillez? </w:t>
      </w:r>
    </w:p>
    <w:p w14:paraId="4FDD9E6B"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041349EA"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Administrations publiques </w:t>
      </w:r>
    </w:p>
    <w:p w14:paraId="73073DB8"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Agriculture, foresterie, pêche et chasse </w:t>
      </w:r>
    </w:p>
    <w:p w14:paraId="77D7A005"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Arts, spectacle et loisirs </w:t>
      </w:r>
    </w:p>
    <w:p w14:paraId="2622DA7A"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Autres services, sauf les administrations publiques </w:t>
      </w:r>
    </w:p>
    <w:p w14:paraId="22243B23"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Commerce de détail </w:t>
      </w:r>
    </w:p>
    <w:p w14:paraId="62FD65C2"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Commerce de gros </w:t>
      </w:r>
    </w:p>
    <w:p w14:paraId="2E35BE96"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Construction </w:t>
      </w:r>
    </w:p>
    <w:p w14:paraId="5EDD44AD"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Extraction minière, exploitation en carrière, et extraction de pétrole et de gaz </w:t>
      </w:r>
    </w:p>
    <w:p w14:paraId="69A085EC"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Fabrication </w:t>
      </w:r>
    </w:p>
    <w:p w14:paraId="4E3EB036"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Finance et assurances </w:t>
      </w:r>
    </w:p>
    <w:p w14:paraId="55FADCA9"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Gestion de sociétés et d’entreprises </w:t>
      </w:r>
    </w:p>
    <w:p w14:paraId="13F01F75"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Hébergement et services de restauration </w:t>
      </w:r>
    </w:p>
    <w:p w14:paraId="7DF379BB"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Industrie de l'information et industrie culturelle </w:t>
      </w:r>
    </w:p>
    <w:p w14:paraId="0091FDEA"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administratifs, services de soutien, services de gestion des déchets et services d’assainissement </w:t>
      </w:r>
    </w:p>
    <w:p w14:paraId="7BC69A99"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d’enseignement </w:t>
      </w:r>
    </w:p>
    <w:p w14:paraId="0D25E050"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immobiliers et services de location et de location à bail </w:t>
      </w:r>
    </w:p>
    <w:p w14:paraId="011B1E54"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professionnels, scientifiques et techniques </w:t>
      </w:r>
    </w:p>
    <w:p w14:paraId="08673803"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Services publics </w:t>
      </w:r>
    </w:p>
    <w:p w14:paraId="7ADC871B" w14:textId="77777777" w:rsidR="003670DF" w:rsidRPr="007E41A7"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Soins de santé et assistance sociale </w:t>
      </w:r>
    </w:p>
    <w:p w14:paraId="79380F1A"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Transport et entreposage</w:t>
      </w:r>
      <w:r w:rsidRPr="003670DF">
        <w:rPr>
          <w:rFonts w:ascii="Calibri" w:eastAsia="Times New Roman" w:hAnsi="Calibri" w:cs="Calibri"/>
          <w:color w:val="auto"/>
          <w:kern w:val="18"/>
          <w:szCs w:val="20"/>
          <w:lang w:val="fr-CA"/>
        </w:rPr>
        <w:t xml:space="preserve"> </w:t>
      </w:r>
    </w:p>
    <w:p w14:paraId="76A85D71"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Sans emploi</w:t>
      </w:r>
    </w:p>
    <w:p w14:paraId="3415A1C7"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Aux études à temps plein </w:t>
      </w:r>
      <w:r w:rsidRPr="003670DF">
        <w:rPr>
          <w:rFonts w:ascii="Calibri" w:eastAsia="Times New Roman" w:hAnsi="Calibri" w:cs="Calibri"/>
          <w:b/>
          <w:color w:val="auto"/>
          <w:kern w:val="18"/>
          <w:szCs w:val="20"/>
          <w:lang w:val="fr-CA"/>
        </w:rPr>
        <w:t xml:space="preserve">PAS D’ÉTUDIANTS ÉTRANGERS </w:t>
      </w:r>
    </w:p>
    <w:p w14:paraId="3CEC0E29"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À la retraite – </w:t>
      </w:r>
      <w:r w:rsidRPr="003670DF">
        <w:rPr>
          <w:rFonts w:ascii="Calibri" w:eastAsia="Times New Roman" w:hAnsi="Calibri" w:cs="Calibri"/>
          <w:b/>
          <w:color w:val="auto"/>
          <w:kern w:val="18"/>
          <w:szCs w:val="20"/>
          <w:lang w:val="fr-CA"/>
        </w:rPr>
        <w:t>DEMANDER : « DANS QUEL SECTEUR TRAVAILLIEZ-VOUS AVANT? » ET NOTER LA RÉPONSE</w:t>
      </w:r>
      <w:r w:rsidRPr="003670DF">
        <w:rPr>
          <w:rFonts w:ascii="Calibri" w:eastAsia="Times New Roman" w:hAnsi="Calibri" w:cs="Calibri"/>
          <w:color w:val="auto"/>
          <w:kern w:val="18"/>
          <w:szCs w:val="20"/>
          <w:lang w:val="fr-CA"/>
        </w:rPr>
        <w:t xml:space="preserve"> </w:t>
      </w:r>
    </w:p>
    <w:p w14:paraId="46E7FD95" w14:textId="77777777" w:rsidR="003670DF" w:rsidRPr="003670DF" w:rsidRDefault="003670DF" w:rsidP="003670DF">
      <w:pPr>
        <w:spacing w:after="0"/>
        <w:ind w:left="72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lastRenderedPageBreak/>
        <w:t>Autre situation ou autre secteur; veuillez préciser : ______________</w:t>
      </w:r>
    </w:p>
    <w:p w14:paraId="4CF809EE" w14:textId="77777777" w:rsidR="003670DF" w:rsidRPr="007E41A7" w:rsidRDefault="003670DF" w:rsidP="003670DF">
      <w:pPr>
        <w:spacing w:after="0"/>
        <w:ind w:left="720"/>
        <w:rPr>
          <w:rFonts w:ascii="Calibri" w:eastAsia="Times New Roman" w:hAnsi="Calibri" w:cs="Calibri"/>
          <w:b/>
          <w:color w:val="C00000"/>
          <w:kern w:val="18"/>
          <w:szCs w:val="20"/>
          <w:lang w:val="fr-CA"/>
        </w:rPr>
      </w:pPr>
      <w:r w:rsidRPr="003670DF">
        <w:rPr>
          <w:rFonts w:ascii="Calibri" w:eastAsia="Times New Roman" w:hAnsi="Calibri" w:cs="Calibri"/>
          <w:b/>
          <w:color w:val="auto"/>
          <w:kern w:val="18"/>
          <w:szCs w:val="20"/>
          <w:lang w:val="fr-CA"/>
        </w:rPr>
        <w:br/>
      </w:r>
      <w:r w:rsidRPr="007E41A7">
        <w:rPr>
          <w:rFonts w:ascii="Calibri" w:eastAsia="Times New Roman" w:hAnsi="Calibri" w:cs="Calibri"/>
          <w:b/>
          <w:color w:val="auto"/>
          <w:kern w:val="18"/>
          <w:szCs w:val="20"/>
          <w:lang w:val="fr-CA"/>
        </w:rPr>
        <w:t>CONTINUER POUR TOUS LES RÉPONDANTS.</w:t>
      </w:r>
      <w:r w:rsidRPr="007E41A7">
        <w:rPr>
          <w:rFonts w:ascii="Calibri" w:eastAsia="Times New Roman" w:hAnsi="Calibri" w:cs="Calibri"/>
          <w:b/>
          <w:color w:val="C00000"/>
          <w:kern w:val="18"/>
          <w:szCs w:val="20"/>
          <w:lang w:val="fr-CA"/>
        </w:rPr>
        <w:t xml:space="preserve"> ASSURER UNE BONNE REPRÉSENTATION DES TYPES D’EMPLOI DANS CHAQUE GROUPE. PAS PLUS DE DEUX RÉPONDANTS PAR SECTEUR D’ACTIVITÉ.</w:t>
      </w:r>
    </w:p>
    <w:p w14:paraId="62A1D044" w14:textId="77777777" w:rsidR="003670DF" w:rsidRPr="007E41A7" w:rsidRDefault="003670DF" w:rsidP="003670DF">
      <w:pPr>
        <w:spacing w:after="0"/>
        <w:ind w:left="72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LES AÎNÉS DU GROUPE 3 POURRAIENT ÊTRE PLUS SOUVENT RETRAITÉS.</w:t>
      </w:r>
    </w:p>
    <w:p w14:paraId="74BFB49D" w14:textId="77777777" w:rsidR="003670DF" w:rsidRPr="007E41A7" w:rsidRDefault="003670DF" w:rsidP="003670DF">
      <w:pPr>
        <w:spacing w:after="0"/>
        <w:rPr>
          <w:rFonts w:ascii="Calibri" w:eastAsia="Times New Roman" w:hAnsi="Calibri" w:cs="Calibri"/>
          <w:color w:val="auto"/>
          <w:kern w:val="18"/>
          <w:szCs w:val="20"/>
          <w:lang w:val="fr-CA"/>
        </w:rPr>
      </w:pPr>
    </w:p>
    <w:p w14:paraId="7980EB29"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Est-ce que vous connaissez le concept du « groupe de discussion »?</w:t>
      </w:r>
    </w:p>
    <w:p w14:paraId="61CA751C" w14:textId="77777777" w:rsidR="003670DF" w:rsidRPr="007E41A7" w:rsidRDefault="003670DF" w:rsidP="003670DF">
      <w:pPr>
        <w:spacing w:after="0"/>
        <w:rPr>
          <w:rFonts w:ascii="Calibri" w:eastAsia="Times New Roman" w:hAnsi="Calibri" w:cs="Calibri"/>
          <w:color w:val="auto"/>
          <w:kern w:val="18"/>
          <w:szCs w:val="20"/>
          <w:lang w:val="fr-CA"/>
        </w:rPr>
      </w:pPr>
    </w:p>
    <w:p w14:paraId="2EFB9EB2" w14:textId="77777777" w:rsidR="003670DF" w:rsidRPr="007E41A7" w:rsidRDefault="003670DF" w:rsidP="003670DF">
      <w:pPr>
        <w:spacing w:after="0"/>
        <w:ind w:left="90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Oui</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r w:rsidRPr="007E41A7">
        <w:rPr>
          <w:rFonts w:ascii="Calibri" w:eastAsia="Times New Roman" w:hAnsi="Calibri" w:cs="Calibri"/>
          <w:color w:val="auto"/>
          <w:kern w:val="18"/>
          <w:szCs w:val="20"/>
          <w:lang w:val="fr-CA"/>
        </w:rPr>
        <w:br/>
        <w:t>Non</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EXPLIQUER QUE</w:t>
      </w:r>
      <w:r w:rsidRPr="007E41A7">
        <w:rPr>
          <w:rFonts w:ascii="Calibri" w:eastAsia="Times New Roman" w:hAnsi="Calibri" w:cs="Calibri"/>
          <w:color w:val="auto"/>
          <w:kern w:val="18"/>
          <w:szCs w:val="20"/>
          <w:lang w:val="fr-CA"/>
        </w:rPr>
        <w:t xml:space="preserve"> : </w:t>
      </w:r>
      <w:r w:rsidRPr="007E41A7">
        <w:rPr>
          <w:rFonts w:ascii="Calibri" w:eastAsia="Times New Roman"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p w14:paraId="0603DF3F" w14:textId="77777777" w:rsidR="003670DF" w:rsidRPr="007E41A7" w:rsidRDefault="003670DF" w:rsidP="003670DF">
      <w:pPr>
        <w:spacing w:after="0"/>
        <w:ind w:left="540"/>
        <w:rPr>
          <w:rFonts w:ascii="Calibri" w:eastAsia="Times New Roman" w:hAnsi="Calibri" w:cs="Calibri"/>
          <w:color w:val="auto"/>
          <w:kern w:val="18"/>
          <w:szCs w:val="20"/>
          <w:lang w:val="fr-CA"/>
        </w:rPr>
      </w:pPr>
    </w:p>
    <w:p w14:paraId="5D98196D" w14:textId="77777777" w:rsidR="003670DF" w:rsidRPr="007E41A7" w:rsidRDefault="003670DF" w:rsidP="00431014">
      <w:pPr>
        <w:numPr>
          <w:ilvl w:val="0"/>
          <w:numId w:val="7"/>
        </w:num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7E41A7">
        <w:rPr>
          <w:rFonts w:ascii="Times New Roman" w:eastAsia="Times New Roman" w:hAnsi="Times New Roman"/>
          <w:color w:val="auto"/>
          <w:kern w:val="18"/>
          <w:sz w:val="22"/>
          <w:lang w:val="fr-CA"/>
        </w:rPr>
        <w:t xml:space="preserve">» </w:t>
      </w:r>
      <w:r w:rsidRPr="007E41A7">
        <w:rPr>
          <w:rFonts w:ascii="Calibri" w:eastAsia="Times New Roman" w:hAnsi="Calibri" w:cs="Calibri"/>
          <w:color w:val="auto"/>
          <w:kern w:val="18"/>
          <w:szCs w:val="20"/>
          <w:lang w:val="fr-CA"/>
        </w:rPr>
        <w:t>et 5, « je suis habituellement une des premières personnes à parler »?</w:t>
      </w:r>
    </w:p>
    <w:p w14:paraId="2F144483" w14:textId="77777777" w:rsidR="003670DF" w:rsidRPr="007E41A7" w:rsidRDefault="003670DF" w:rsidP="003670DF">
      <w:pPr>
        <w:spacing w:after="0"/>
        <w:rPr>
          <w:rFonts w:ascii="Calibri" w:eastAsia="Times New Roman" w:hAnsi="Calibri" w:cs="Calibri"/>
          <w:color w:val="auto"/>
          <w:kern w:val="18"/>
          <w:szCs w:val="20"/>
          <w:lang w:val="fr-CA"/>
        </w:rPr>
      </w:pPr>
    </w:p>
    <w:p w14:paraId="37952E3B" w14:textId="77777777" w:rsidR="003670DF" w:rsidRPr="007E41A7" w:rsidRDefault="003670DF" w:rsidP="003670DF">
      <w:pPr>
        <w:spacing w:after="0"/>
        <w:ind w:firstLine="720"/>
        <w:rPr>
          <w:rFonts w:ascii="Calibri" w:eastAsia="Times New Roman" w:hAnsi="Calibri" w:cs="Calibri"/>
          <w:color w:val="auto"/>
          <w:kern w:val="18"/>
          <w:lang w:val="fr-CA"/>
        </w:rPr>
      </w:pPr>
      <w:r w:rsidRPr="007E41A7">
        <w:rPr>
          <w:rFonts w:ascii="Calibri" w:eastAsia="Times New Roman" w:hAnsi="Calibri" w:cs="Calibri"/>
          <w:color w:val="auto"/>
          <w:kern w:val="18"/>
          <w:lang w:val="fr-CA"/>
        </w:rPr>
        <w:t>1-2</w:t>
      </w:r>
      <w:r w:rsidRPr="007E41A7">
        <w:rPr>
          <w:rFonts w:ascii="Calibri" w:eastAsia="Times New Roman" w:hAnsi="Calibri" w:cs="Calibri"/>
          <w:color w:val="auto"/>
          <w:kern w:val="18"/>
          <w:lang w:val="fr-CA"/>
        </w:rPr>
        <w:tab/>
      </w:r>
      <w:r w:rsidRPr="007E41A7">
        <w:rPr>
          <w:rFonts w:ascii="Calibri" w:eastAsia="Times New Roman" w:hAnsi="Calibri" w:cs="Calibri"/>
          <w:b/>
          <w:bCs/>
          <w:color w:val="auto"/>
          <w:kern w:val="18"/>
          <w:szCs w:val="20"/>
          <w:lang w:val="fr-CA"/>
        </w:rPr>
        <w:t>REMERCIER ET CONCLURE</w:t>
      </w:r>
    </w:p>
    <w:p w14:paraId="711B62B3" w14:textId="77777777" w:rsidR="003670DF" w:rsidRPr="007E41A7" w:rsidRDefault="003670DF" w:rsidP="003670DF">
      <w:pPr>
        <w:spacing w:after="0"/>
        <w:ind w:left="72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3-5</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p>
    <w:p w14:paraId="42A661FE" w14:textId="77777777" w:rsidR="003670DF" w:rsidRPr="007E41A7" w:rsidRDefault="003670DF" w:rsidP="003670DF">
      <w:pPr>
        <w:spacing w:after="0"/>
        <w:rPr>
          <w:rFonts w:ascii="Calibri" w:eastAsia="Times New Roman" w:hAnsi="Calibri" w:cs="Calibri"/>
          <w:color w:val="auto"/>
          <w:kern w:val="18"/>
          <w:szCs w:val="20"/>
          <w:lang w:val="fr-CA"/>
        </w:rPr>
      </w:pPr>
    </w:p>
    <w:p w14:paraId="040A1595"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Étant donné que ce groupe se réunira en ligne, vous aurez besoin, pour participer, d’un accès Internet haut débit et d’un ordinateur muni d’une caméra Web, d’un microphone et d’un haut-parleur en bon état de marche. </w:t>
      </w:r>
      <w:r w:rsidRPr="007E41A7">
        <w:rPr>
          <w:rFonts w:ascii="Calibri" w:eastAsia="Times New Roman" w:hAnsi="Calibri" w:cs="Calibri"/>
          <w:b/>
          <w:color w:val="auto"/>
          <w:kern w:val="18"/>
          <w:szCs w:val="20"/>
          <w:lang w:val="fr-CA"/>
        </w:rPr>
        <w:t>CONFIRMER LES POINTS CI-DESSOUS. METTRE FIN À L’APPEL SI NON À L’UN DES TROIS.</w:t>
      </w:r>
    </w:p>
    <w:p w14:paraId="11EAB379" w14:textId="77777777" w:rsidR="003670DF" w:rsidRPr="007E41A7" w:rsidRDefault="003670DF" w:rsidP="003670DF">
      <w:pPr>
        <w:spacing w:after="0"/>
        <w:rPr>
          <w:rFonts w:ascii="Calibri" w:eastAsia="Times New Roman" w:hAnsi="Calibri" w:cs="Calibri"/>
          <w:color w:val="auto"/>
          <w:kern w:val="18"/>
          <w:szCs w:val="20"/>
          <w:lang w:val="fr-CA"/>
        </w:rPr>
      </w:pPr>
    </w:p>
    <w:p w14:paraId="73F3E13A" w14:textId="77777777" w:rsidR="003670DF" w:rsidRPr="007E41A7" w:rsidRDefault="003670DF" w:rsidP="003670DF">
      <w:p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b/>
        <w:t xml:space="preserve">Le participant a accès à Internet haut débit </w:t>
      </w:r>
    </w:p>
    <w:p w14:paraId="6E1457B7" w14:textId="77777777" w:rsidR="003670DF" w:rsidRPr="007E41A7" w:rsidRDefault="003670DF" w:rsidP="003670DF">
      <w:pPr>
        <w:spacing w:after="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b/>
        <w:t>Le participant a un ordinateur avec caméra Web</w:t>
      </w:r>
    </w:p>
    <w:p w14:paraId="1D760C2E" w14:textId="77777777" w:rsidR="003670DF" w:rsidRPr="007E41A7" w:rsidRDefault="003670DF" w:rsidP="003670DF">
      <w:pPr>
        <w:spacing w:after="0"/>
        <w:rPr>
          <w:rFonts w:ascii="Calibri" w:eastAsia="Times New Roman" w:hAnsi="Calibri" w:cs="Calibri"/>
          <w:color w:val="auto"/>
          <w:kern w:val="18"/>
          <w:szCs w:val="20"/>
          <w:lang w:val="fr-CA"/>
        </w:rPr>
      </w:pPr>
    </w:p>
    <w:p w14:paraId="54BE0E8F"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Avez-vous utilisé des logiciels de réunion en ligne tels que Zoom, Webex, Microsoft Teams, Google Hangouts/</w:t>
      </w:r>
      <w:proofErr w:type="spellStart"/>
      <w:r w:rsidRPr="007E41A7">
        <w:rPr>
          <w:rFonts w:ascii="Calibri" w:eastAsia="Times New Roman" w:hAnsi="Calibri" w:cs="Calibri"/>
          <w:color w:val="auto"/>
          <w:kern w:val="18"/>
          <w:szCs w:val="20"/>
          <w:lang w:val="fr-CA"/>
        </w:rPr>
        <w:t>Meet</w:t>
      </w:r>
      <w:proofErr w:type="spellEnd"/>
      <w:r w:rsidRPr="007E41A7">
        <w:rPr>
          <w:rFonts w:ascii="Calibri" w:eastAsia="Times New Roman" w:hAnsi="Calibri" w:cs="Calibri"/>
          <w:color w:val="auto"/>
          <w:kern w:val="18"/>
          <w:szCs w:val="20"/>
          <w:lang w:val="fr-CA"/>
        </w:rPr>
        <w:t xml:space="preserve">, etc., au cours des deux dernières années? </w:t>
      </w:r>
    </w:p>
    <w:p w14:paraId="1A417997"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5CE25013" w14:textId="77777777" w:rsidR="003670DF" w:rsidRPr="007E41A7" w:rsidRDefault="003670DF" w:rsidP="003670DF">
      <w:pPr>
        <w:spacing w:after="0"/>
        <w:ind w:left="720"/>
        <w:contextualSpacing/>
        <w:rPr>
          <w:rFonts w:ascii="Calibri" w:eastAsia="Times New Roman" w:hAnsi="Calibri" w:cs="Calibri"/>
          <w:b/>
          <w:color w:val="auto"/>
          <w:kern w:val="18"/>
          <w:szCs w:val="20"/>
          <w:lang w:val="fr-CA"/>
        </w:rPr>
      </w:pPr>
      <w:r w:rsidRPr="007E41A7">
        <w:rPr>
          <w:rFonts w:ascii="Calibri" w:eastAsia="Times New Roman" w:hAnsi="Calibri" w:cs="Calibri"/>
          <w:color w:val="auto"/>
          <w:kern w:val="18"/>
          <w:szCs w:val="20"/>
          <w:lang w:val="fr-CA"/>
        </w:rPr>
        <w:t>Oui</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r w:rsidRPr="007E41A7">
        <w:rPr>
          <w:rFonts w:ascii="Calibri" w:eastAsia="Times New Roman" w:hAnsi="Calibri" w:cs="Calibri"/>
          <w:color w:val="auto"/>
          <w:kern w:val="18"/>
          <w:szCs w:val="20"/>
          <w:lang w:val="fr-CA"/>
        </w:rPr>
        <w:br/>
        <w:t>Non</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p>
    <w:p w14:paraId="3A1FD457" w14:textId="77777777" w:rsidR="003650C7" w:rsidRPr="007E41A7" w:rsidRDefault="003650C7" w:rsidP="003670DF">
      <w:pPr>
        <w:spacing w:after="0"/>
        <w:ind w:left="720"/>
        <w:contextualSpacing/>
        <w:rPr>
          <w:rFonts w:ascii="Calibri" w:eastAsia="Times New Roman" w:hAnsi="Calibri" w:cs="Calibri"/>
          <w:color w:val="auto"/>
          <w:kern w:val="18"/>
          <w:szCs w:val="20"/>
          <w:lang w:val="fr-CA"/>
        </w:rPr>
      </w:pPr>
    </w:p>
    <w:p w14:paraId="7126C7E9" w14:textId="77777777" w:rsidR="003670DF" w:rsidRPr="007E41A7" w:rsidRDefault="003670DF" w:rsidP="004310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7E41A7">
        <w:rPr>
          <w:rFonts w:ascii="Calibri" w:eastAsia="Times New Roman" w:hAnsi="Calibri" w:cs="Calibri"/>
          <w:color w:val="000000"/>
          <w:szCs w:val="20"/>
          <w:lang w:val="fr-CA"/>
        </w:rPr>
        <w:t>Sur une échelle de 1 à 5 où 1 signifie que vous n’êtes pas du tout habile et 5 que vous êtes très habile, comment évaluez-vous votre capacité à utiliser seul(e) les plateformes de réunion en ligne?</w:t>
      </w:r>
    </w:p>
    <w:p w14:paraId="77D01BC5" w14:textId="77777777" w:rsidR="003670DF" w:rsidRPr="007E41A7" w:rsidRDefault="003670DF" w:rsidP="00431014">
      <w:pPr>
        <w:numPr>
          <w:ilvl w:val="1"/>
          <w:numId w:val="6"/>
        </w:numPr>
        <w:spacing w:after="0"/>
        <w:rPr>
          <w:rFonts w:ascii="Calibri" w:eastAsia="Times New Roman" w:hAnsi="Calibri" w:cs="Calibri"/>
          <w:color w:val="auto"/>
          <w:kern w:val="18"/>
          <w:lang w:val="fr-CA"/>
        </w:rPr>
      </w:pPr>
      <w:r w:rsidRPr="007E41A7">
        <w:rPr>
          <w:rFonts w:ascii="Calibri" w:eastAsia="Times New Roman" w:hAnsi="Calibri" w:cs="Calibri"/>
          <w:b/>
          <w:bCs/>
          <w:color w:val="auto"/>
          <w:kern w:val="18"/>
          <w:szCs w:val="20"/>
          <w:lang w:val="fr-CA"/>
        </w:rPr>
        <w:t xml:space="preserve">        REMERCIER ET CONCLURE</w:t>
      </w:r>
    </w:p>
    <w:p w14:paraId="05C64497" w14:textId="77777777" w:rsidR="003670DF" w:rsidRPr="007E41A7" w:rsidRDefault="003670DF" w:rsidP="003670DF">
      <w:pPr>
        <w:spacing w:after="0"/>
        <w:ind w:firstLine="720"/>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3-5</w:t>
      </w:r>
      <w:r w:rsidRPr="007E41A7">
        <w:rPr>
          <w:rFonts w:ascii="Calibri" w:eastAsia="Times New Roman" w:hAnsi="Calibri" w:cs="Calibri"/>
          <w:color w:val="auto"/>
          <w:kern w:val="18"/>
          <w:szCs w:val="20"/>
          <w:lang w:val="fr-CA"/>
        </w:rPr>
        <w:tab/>
      </w:r>
      <w:r w:rsidRPr="007E41A7">
        <w:rPr>
          <w:rFonts w:ascii="Calibri" w:eastAsia="Times New Roman" w:hAnsi="Calibri" w:cs="Calibri"/>
          <w:b/>
          <w:color w:val="auto"/>
          <w:kern w:val="18"/>
          <w:szCs w:val="20"/>
          <w:lang w:val="fr-CA"/>
        </w:rPr>
        <w:t>CONTINUER</w:t>
      </w:r>
    </w:p>
    <w:p w14:paraId="2241F740" w14:textId="77777777" w:rsidR="003670DF" w:rsidRPr="007E41A7" w:rsidRDefault="003670DF" w:rsidP="003670DF">
      <w:pPr>
        <w:spacing w:after="0"/>
        <w:rPr>
          <w:rFonts w:ascii="Calibri" w:eastAsia="Times New Roman" w:hAnsi="Calibri" w:cs="Calibri"/>
          <w:color w:val="auto"/>
          <w:kern w:val="18"/>
          <w:szCs w:val="20"/>
          <w:lang w:val="fr-CA"/>
        </w:rPr>
      </w:pPr>
    </w:p>
    <w:p w14:paraId="57B71409" w14:textId="77777777" w:rsidR="003670DF" w:rsidRPr="007E41A7" w:rsidRDefault="003670DF" w:rsidP="004310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r w:rsidRPr="007E41A7">
        <w:rPr>
          <w:rFonts w:ascii="Calibri" w:eastAsia="Times New Roman" w:hAnsi="Calibri" w:cs="Calibri"/>
          <w:color w:val="000000"/>
          <w:szCs w:val="20"/>
          <w:lang w:val="fr-CA"/>
        </w:rPr>
        <w:t>Au cours de la discussion, vous pourriez devoir lire ou visionner du matériel affiché à l’écran, ou faire des exercices en ligne comme ceux qu’on trouve dans les sondages. On vous demandera aussi de participer activement à la discussion en ligne à l’aide d’une caméra Web.</w:t>
      </w:r>
      <w:r w:rsidRPr="007E41A7">
        <w:rPr>
          <w:rFonts w:ascii="Calibri" w:eastAsia="Times New Roman" w:hAnsi="Calibri" w:cs="Calibri"/>
          <w:color w:val="000000"/>
          <w:lang w:val="fr-CA"/>
        </w:rPr>
        <w:t xml:space="preserve"> Pensez-vous avoir de la difficulté, pour une raison ou une autre, à lire les documents ou à participer à la discussion par vidéo</w:t>
      </w:r>
      <w:r w:rsidRPr="007E41A7">
        <w:rPr>
          <w:rFonts w:ascii="Calibri" w:eastAsia="Times New Roman" w:hAnsi="Calibri" w:cs="Calibri"/>
          <w:color w:val="000000"/>
          <w:szCs w:val="20"/>
          <w:lang w:val="fr-CA"/>
        </w:rPr>
        <w:t xml:space="preserve">? </w:t>
      </w:r>
      <w:r w:rsidRPr="007E41A7">
        <w:rPr>
          <w:rFonts w:ascii="Calibri" w:eastAsia="Times New Roman" w:hAnsi="Calibri" w:cs="Calibri"/>
          <w:i/>
          <w:color w:val="000000"/>
          <w:szCs w:val="20"/>
          <w:lang w:val="fr-CA"/>
        </w:rPr>
        <w:br/>
      </w:r>
      <w:r w:rsidRPr="007E41A7">
        <w:rPr>
          <w:rFonts w:ascii="Calibri" w:eastAsia="Times New Roman" w:hAnsi="Calibri" w:cs="Calibri"/>
          <w:b/>
          <w:bCs/>
          <w:color w:val="000000"/>
          <w:szCs w:val="20"/>
          <w:u w:val="single"/>
          <w:lang w:val="fr-CA"/>
        </w:rPr>
        <w:t>CONCLURE</w:t>
      </w:r>
      <w:r w:rsidRPr="007E41A7">
        <w:rPr>
          <w:rFonts w:ascii="Calibri" w:eastAsia="Times New Roman"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w:t>
      </w:r>
      <w:r w:rsidRPr="007E41A7">
        <w:rPr>
          <w:rFonts w:ascii="Calibri" w:eastAsia="Times New Roman" w:hAnsi="Calibri" w:cs="Calibri"/>
          <w:b/>
          <w:bCs/>
          <w:color w:val="000000"/>
          <w:szCs w:val="20"/>
          <w:lang w:val="fr-CA"/>
        </w:rPr>
        <w:lastRenderedPageBreak/>
        <w:t>QU’INTERVIEWEUR, AVEZ DES DOUTES QUANT À SA CAPACITÉ DE PARTICIPER EFFICACEMENT AUX DISCUSSIONS.</w:t>
      </w:r>
    </w:p>
    <w:p w14:paraId="2588898B" w14:textId="77777777" w:rsidR="003670DF" w:rsidRPr="007E41A7" w:rsidRDefault="003670DF" w:rsidP="003670DF">
      <w:pPr>
        <w:spacing w:after="0"/>
        <w:ind w:left="180" w:firstLine="720"/>
        <w:rPr>
          <w:rFonts w:ascii="Calibri" w:eastAsia="Times New Roman" w:hAnsi="Calibri" w:cs="Calibri"/>
          <w:color w:val="auto"/>
          <w:kern w:val="18"/>
          <w:szCs w:val="20"/>
          <w:lang w:val="fr-CA"/>
        </w:rPr>
      </w:pPr>
    </w:p>
    <w:p w14:paraId="02115F09"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w:t>
      </w:r>
    </w:p>
    <w:p w14:paraId="6F777EF5" w14:textId="77777777" w:rsidR="003670DF" w:rsidRPr="007E41A7" w:rsidRDefault="003670DF" w:rsidP="003670DF">
      <w:pPr>
        <w:spacing w:after="0"/>
        <w:rPr>
          <w:rFonts w:ascii="Calibri" w:eastAsia="Times New Roman" w:hAnsi="Calibri" w:cs="Calibri"/>
          <w:b/>
          <w:color w:val="auto"/>
          <w:kern w:val="18"/>
          <w:szCs w:val="20"/>
          <w:lang w:val="fr-CA"/>
        </w:rPr>
      </w:pPr>
    </w:p>
    <w:p w14:paraId="564E8107"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7E41A7">
        <w:rPr>
          <w:rFonts w:ascii="Calibri" w:eastAsia="Times New Roman" w:hAnsi="Calibri" w:cs="Arial"/>
          <w:color w:val="auto"/>
          <w:kern w:val="18"/>
          <w:lang w:val="fr-CA"/>
        </w:rPr>
        <w:tab/>
        <w:t>Oui</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CONTINUER</w:t>
      </w:r>
    </w:p>
    <w:p w14:paraId="1CB8DC69"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7E41A7">
        <w:rPr>
          <w:rFonts w:ascii="Calibri" w:eastAsia="Times New Roman" w:hAnsi="Calibri" w:cs="Arial"/>
          <w:color w:val="auto"/>
          <w:kern w:val="18"/>
          <w:lang w:val="fr-CA"/>
        </w:rPr>
        <w:tab/>
        <w:t>Non</w:t>
      </w:r>
      <w:r w:rsidRPr="007E41A7">
        <w:rPr>
          <w:rFonts w:ascii="Calibri" w:eastAsia="Times New Roman" w:hAnsi="Calibri" w:cs="Arial"/>
          <w:color w:val="auto"/>
          <w:kern w:val="18"/>
          <w:lang w:val="fr-CA"/>
        </w:rPr>
        <w:tab/>
      </w:r>
      <w:r w:rsidRPr="007E41A7">
        <w:rPr>
          <w:rFonts w:ascii="Calibri" w:eastAsia="Times New Roman" w:hAnsi="Calibri" w:cs="Arial"/>
          <w:b/>
          <w:bCs/>
          <w:color w:val="auto"/>
          <w:kern w:val="18"/>
          <w:lang w:val="fr-CA"/>
        </w:rPr>
        <w:t>PASSER À LA Q.19</w:t>
      </w:r>
    </w:p>
    <w:p w14:paraId="7AEC6D13" w14:textId="77777777" w:rsidR="003670DF" w:rsidRPr="007E41A7"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lang w:val="fr-CA"/>
        </w:rPr>
      </w:pPr>
    </w:p>
    <w:p w14:paraId="5B21764D"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À quand remonte le dernier groupe de discussion auquel vous avez participé? </w:t>
      </w:r>
    </w:p>
    <w:p w14:paraId="2DC44051"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p>
    <w:p w14:paraId="5CE41CD2"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À moins de six mois, </w:t>
      </w:r>
      <w:r w:rsidRPr="003670DF">
        <w:rPr>
          <w:rFonts w:ascii="Calibri" w:eastAsia="Times New Roman" w:hAnsi="Calibri" w:cs="Calibri"/>
          <w:b/>
          <w:bCs/>
          <w:color w:val="auto"/>
          <w:kern w:val="18"/>
          <w:szCs w:val="20"/>
          <w:lang w:val="fr-CA"/>
        </w:rPr>
        <w:t>REMERCIER ET CONCLURE</w:t>
      </w:r>
    </w:p>
    <w:p w14:paraId="36328360" w14:textId="77777777" w:rsidR="003670DF" w:rsidRPr="003670DF" w:rsidRDefault="003670DF" w:rsidP="003670DF">
      <w:pPr>
        <w:tabs>
          <w:tab w:val="left" w:pos="-1440"/>
        </w:tabs>
        <w:spacing w:after="0"/>
        <w:ind w:left="360"/>
        <w:rPr>
          <w:rFonts w:ascii="Calibri" w:eastAsia="Times New Roman" w:hAnsi="Calibri" w:cs="Calibri"/>
          <w:b/>
          <w:bCs/>
          <w:color w:val="auto"/>
          <w:kern w:val="18"/>
          <w:szCs w:val="20"/>
          <w:lang w:val="fr-CA"/>
        </w:rPr>
      </w:pPr>
      <w:r w:rsidRPr="003670DF">
        <w:rPr>
          <w:rFonts w:ascii="Calibri" w:eastAsia="Times New Roman" w:hAnsi="Calibri" w:cs="Calibri"/>
          <w:color w:val="auto"/>
          <w:kern w:val="18"/>
          <w:szCs w:val="20"/>
          <w:lang w:val="fr-CA"/>
        </w:rPr>
        <w:t xml:space="preserve">À plus de six mois, </w:t>
      </w:r>
      <w:r w:rsidRPr="003670DF">
        <w:rPr>
          <w:rFonts w:ascii="Calibri" w:eastAsia="Times New Roman" w:hAnsi="Calibri" w:cs="Calibri"/>
          <w:b/>
          <w:bCs/>
          <w:color w:val="auto"/>
          <w:kern w:val="18"/>
          <w:szCs w:val="20"/>
          <w:lang w:val="fr-CA"/>
        </w:rPr>
        <w:t>CONTINUER</w:t>
      </w:r>
    </w:p>
    <w:p w14:paraId="4AE6C09B" w14:textId="77777777" w:rsidR="003670DF" w:rsidRPr="003670DF" w:rsidRDefault="003670DF" w:rsidP="003670DF">
      <w:pPr>
        <w:spacing w:after="0"/>
        <w:rPr>
          <w:rFonts w:ascii="Calibri" w:eastAsia="Times New Roman" w:hAnsi="Calibri" w:cs="Calibri"/>
          <w:b/>
          <w:color w:val="auto"/>
          <w:kern w:val="18"/>
          <w:szCs w:val="20"/>
          <w:lang w:val="fr-CA"/>
        </w:rPr>
      </w:pPr>
    </w:p>
    <w:p w14:paraId="1177E622"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À combien de groupes de discussion avez-vous participé au cours des cinq dernières années? </w:t>
      </w:r>
    </w:p>
    <w:p w14:paraId="3FC46870"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p>
    <w:p w14:paraId="6CE77277" w14:textId="77777777" w:rsidR="003670DF" w:rsidRPr="003670DF" w:rsidRDefault="003670DF" w:rsidP="003670DF">
      <w:pPr>
        <w:tabs>
          <w:tab w:val="left" w:pos="-1440"/>
        </w:tabs>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0 à 4 groupes, </w:t>
      </w:r>
      <w:r w:rsidRPr="003670DF">
        <w:rPr>
          <w:rFonts w:ascii="Calibri" w:eastAsia="Times New Roman" w:hAnsi="Calibri" w:cs="Calibri"/>
          <w:b/>
          <w:bCs/>
          <w:color w:val="auto"/>
          <w:kern w:val="18"/>
          <w:szCs w:val="20"/>
          <w:lang w:val="fr-CA"/>
        </w:rPr>
        <w:t>CONTINUER</w:t>
      </w:r>
    </w:p>
    <w:p w14:paraId="061F4103" w14:textId="77777777" w:rsidR="003670DF" w:rsidRPr="003670DF" w:rsidRDefault="003670DF" w:rsidP="003670DF">
      <w:pPr>
        <w:tabs>
          <w:tab w:val="left" w:pos="-1440"/>
        </w:tabs>
        <w:spacing w:after="0"/>
        <w:ind w:left="360"/>
        <w:rPr>
          <w:rFonts w:ascii="Calibri" w:eastAsia="Times New Roman" w:hAnsi="Calibri" w:cs="Calibri"/>
          <w:b/>
          <w:bCs/>
          <w:color w:val="auto"/>
          <w:kern w:val="18"/>
          <w:szCs w:val="20"/>
          <w:lang w:val="fr-CA"/>
        </w:rPr>
      </w:pPr>
      <w:r w:rsidRPr="003670DF">
        <w:rPr>
          <w:rFonts w:ascii="Calibri" w:eastAsia="Times New Roman" w:hAnsi="Calibri" w:cs="Calibri"/>
          <w:color w:val="auto"/>
          <w:kern w:val="18"/>
          <w:szCs w:val="20"/>
          <w:lang w:val="fr-CA"/>
        </w:rPr>
        <w:t xml:space="preserve">5 groupes ou plus </w:t>
      </w:r>
      <w:r w:rsidRPr="003670DF">
        <w:rPr>
          <w:rFonts w:ascii="Calibri" w:eastAsia="Times New Roman" w:hAnsi="Calibri" w:cs="Calibri"/>
          <w:b/>
          <w:bCs/>
          <w:color w:val="auto"/>
          <w:kern w:val="18"/>
          <w:szCs w:val="20"/>
          <w:lang w:val="fr-CA"/>
        </w:rPr>
        <w:t>REMERCIER ET CONCLURE</w:t>
      </w:r>
    </w:p>
    <w:p w14:paraId="780DB447" w14:textId="77777777" w:rsidR="003670DF" w:rsidRPr="003670DF" w:rsidRDefault="003670DF" w:rsidP="003670DF">
      <w:pPr>
        <w:tabs>
          <w:tab w:val="left" w:pos="-1440"/>
        </w:tabs>
        <w:spacing w:after="0"/>
        <w:ind w:left="360"/>
        <w:rPr>
          <w:rFonts w:ascii="Calibri" w:eastAsia="Times New Roman" w:hAnsi="Calibri" w:cs="Calibri"/>
          <w:b/>
          <w:bCs/>
          <w:color w:val="auto"/>
          <w:kern w:val="18"/>
          <w:szCs w:val="20"/>
          <w:lang w:val="fr-CA"/>
        </w:rPr>
      </w:pPr>
    </w:p>
    <w:p w14:paraId="40C9FDBB"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Quel était leur sujet, et vous rappelez-vous pour qui ou pour quelle organisation ces groupes étaient organisés? </w:t>
      </w:r>
    </w:p>
    <w:p w14:paraId="2017C52E" w14:textId="77777777" w:rsidR="003670DF" w:rsidRPr="003670DF" w:rsidRDefault="003670DF" w:rsidP="003670DF">
      <w:pPr>
        <w:spacing w:after="0"/>
        <w:ind w:left="360"/>
        <w:contextualSpacing/>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TERMINER SI LE SUJET EST SEMBLABLE OU IDENTIQUE, OU SI L’ORGANISATION NOMMÉE EST LE GOUVERNEMENT DU CANADA</w:t>
      </w:r>
    </w:p>
    <w:p w14:paraId="4AF42BCF" w14:textId="77777777" w:rsidR="003670DF" w:rsidRPr="003670DF" w:rsidRDefault="003670DF" w:rsidP="003670DF">
      <w:pPr>
        <w:spacing w:after="0"/>
        <w:rPr>
          <w:rFonts w:ascii="Calibri" w:eastAsia="Times New Roman" w:hAnsi="Calibri" w:cs="Calibri"/>
          <w:b/>
          <w:color w:val="auto"/>
          <w:kern w:val="18"/>
          <w:szCs w:val="20"/>
          <w:lang w:val="fr-CA"/>
        </w:rPr>
      </w:pPr>
    </w:p>
    <w:p w14:paraId="14418396"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CRITÈRES DE RECRUTEMENT SUPPLÉMENTAIRES </w:t>
      </w:r>
    </w:p>
    <w:p w14:paraId="3061CDBC" w14:textId="77777777" w:rsidR="003670DF" w:rsidRPr="003670DF" w:rsidRDefault="003670DF" w:rsidP="003670DF">
      <w:pPr>
        <w:spacing w:after="0"/>
        <w:rPr>
          <w:rFonts w:ascii="Calibri" w:eastAsia="Times New Roman" w:hAnsi="Calibri" w:cs="Calibri"/>
          <w:color w:val="auto"/>
          <w:kern w:val="18"/>
          <w:szCs w:val="20"/>
          <w:lang w:val="fr-CA"/>
        </w:rPr>
      </w:pPr>
    </w:p>
    <w:p w14:paraId="331E80A3" w14:textId="77777777" w:rsidR="003670DF" w:rsidRPr="003670DF" w:rsidRDefault="003670DF" w:rsidP="003670DF">
      <w:pPr>
        <w:spacing w:after="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 xml:space="preserve">Il me reste quelques dernières questions avant de vous donner les détails du groupe de discussion, comme l’heure et la date.  </w:t>
      </w:r>
    </w:p>
    <w:p w14:paraId="3439B0CD" w14:textId="77777777" w:rsidR="003670DF" w:rsidRPr="003670DF" w:rsidRDefault="003670DF" w:rsidP="003670DF">
      <w:pPr>
        <w:spacing w:after="0"/>
        <w:rPr>
          <w:rFonts w:ascii="Calibri" w:eastAsia="Times New Roman" w:hAnsi="Calibri" w:cs="Calibri"/>
          <w:color w:val="auto"/>
          <w:kern w:val="18"/>
          <w:szCs w:val="20"/>
          <w:lang w:val="fr-CA"/>
        </w:rPr>
      </w:pPr>
    </w:p>
    <w:p w14:paraId="24407C2B"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Lequel ou lesquels des groupes raciaux ou culturels suivants vous décrivent le mieux? (plusieurs choix possibles)</w:t>
      </w:r>
    </w:p>
    <w:p w14:paraId="58E85356" w14:textId="77777777" w:rsidR="003670DF" w:rsidRPr="003670DF" w:rsidRDefault="003670DF" w:rsidP="003670DF">
      <w:pPr>
        <w:spacing w:after="0"/>
        <w:ind w:left="360"/>
        <w:contextualSpacing/>
        <w:rPr>
          <w:rFonts w:ascii="Calibri" w:hAnsi="Calibri" w:cs="Calibri"/>
          <w:b/>
          <w:color w:val="auto"/>
          <w:szCs w:val="20"/>
          <w:lang w:val="fr-CA" w:eastAsia="en-CA"/>
        </w:rPr>
      </w:pPr>
    </w:p>
    <w:p w14:paraId="63D202A6" w14:textId="77777777" w:rsidR="003670DF" w:rsidRPr="007E41A7" w:rsidRDefault="003670DF" w:rsidP="003670DF">
      <w:pPr>
        <w:spacing w:after="0"/>
        <w:ind w:firstLine="360"/>
        <w:contextualSpacing/>
        <w:rPr>
          <w:rFonts w:ascii="Calibri" w:eastAsia="Times New Roman" w:hAnsi="Calibri" w:cs="Calibri"/>
          <w:b/>
          <w:color w:val="auto"/>
          <w:kern w:val="18"/>
          <w:szCs w:val="20"/>
          <w:lang w:val="fr-CA"/>
        </w:rPr>
      </w:pPr>
      <w:r w:rsidRPr="007E41A7">
        <w:rPr>
          <w:rFonts w:ascii="Calibri" w:eastAsia="Times New Roman" w:hAnsi="Calibri" w:cs="Calibri"/>
          <w:color w:val="auto"/>
          <w:kern w:val="18"/>
          <w:szCs w:val="20"/>
          <w:lang w:val="fr-CA"/>
        </w:rPr>
        <w:t xml:space="preserve">Blanc </w:t>
      </w:r>
      <w:r w:rsidRPr="007E41A7">
        <w:rPr>
          <w:rFonts w:ascii="Calibri" w:eastAsia="Times New Roman" w:hAnsi="Calibri" w:cs="Calibri"/>
          <w:b/>
          <w:color w:val="auto"/>
          <w:kern w:val="18"/>
          <w:szCs w:val="20"/>
          <w:lang w:val="fr-CA"/>
        </w:rPr>
        <w:t xml:space="preserve">+ </w:t>
      </w:r>
      <w:r w:rsidRPr="007E41A7">
        <w:rPr>
          <w:rFonts w:ascii="Calibri" w:eastAsia="Times New Roman" w:hAnsi="Calibri" w:cs="Calibri"/>
          <w:b/>
          <w:color w:val="auto"/>
          <w:szCs w:val="18"/>
          <w:lang w:val="fr-CA" w:eastAsia="en-CA"/>
        </w:rPr>
        <w:t>GRANDE RÉGION DE MONTRÉAL</w:t>
      </w:r>
      <w:r w:rsidRPr="007E41A7">
        <w:rPr>
          <w:rFonts w:ascii="Calibri" w:eastAsia="Times New Roman" w:hAnsi="Calibri" w:cs="Calibri"/>
          <w:color w:val="auto"/>
          <w:szCs w:val="18"/>
          <w:lang w:val="fr-CA" w:eastAsia="en-CA"/>
        </w:rPr>
        <w:t xml:space="preserve"> </w:t>
      </w:r>
      <w:r w:rsidRPr="007E41A7">
        <w:rPr>
          <w:rFonts w:ascii="Calibri" w:eastAsia="Times New Roman" w:hAnsi="Calibri" w:cs="Calibri"/>
          <w:b/>
          <w:color w:val="auto"/>
          <w:kern w:val="18"/>
          <w:szCs w:val="20"/>
          <w:lang w:val="fr-CA"/>
        </w:rPr>
        <w:t>= REMERCIER ET CONCLURE</w:t>
      </w:r>
    </w:p>
    <w:p w14:paraId="0ABC968A"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Sud-asiatique (p. ex., indien, pakistanais, sri-lankais) </w:t>
      </w:r>
    </w:p>
    <w:p w14:paraId="7FE7E5C0"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Chinois</w:t>
      </w:r>
    </w:p>
    <w:p w14:paraId="7E65EABC"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Noir</w:t>
      </w:r>
    </w:p>
    <w:p w14:paraId="26EB3565"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Latino-américain </w:t>
      </w:r>
    </w:p>
    <w:p w14:paraId="286C2A5A"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Philippin</w:t>
      </w:r>
    </w:p>
    <w:p w14:paraId="58A17D2F"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Arabe </w:t>
      </w:r>
    </w:p>
    <w:p w14:paraId="464C60A5"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Asiatique du sud-est (p. ex., vietnamien, cambodgien, </w:t>
      </w:r>
      <w:proofErr w:type="spellStart"/>
      <w:r w:rsidRPr="007E41A7">
        <w:rPr>
          <w:rFonts w:ascii="Calibri" w:eastAsia="Times New Roman" w:hAnsi="Calibri" w:cs="Calibri"/>
          <w:color w:val="auto"/>
          <w:kern w:val="18"/>
          <w:szCs w:val="20"/>
          <w:lang w:val="fr-CA"/>
        </w:rPr>
        <w:t>thailandais</w:t>
      </w:r>
      <w:proofErr w:type="spellEnd"/>
      <w:r w:rsidRPr="007E41A7">
        <w:rPr>
          <w:rFonts w:ascii="Calibri" w:eastAsia="Times New Roman" w:hAnsi="Calibri" w:cs="Calibri"/>
          <w:color w:val="auto"/>
          <w:kern w:val="18"/>
          <w:szCs w:val="20"/>
          <w:lang w:val="fr-CA"/>
        </w:rPr>
        <w:t xml:space="preserve">) </w:t>
      </w:r>
    </w:p>
    <w:p w14:paraId="7B247B58"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 xml:space="preserve">Coréen ou japonais </w:t>
      </w:r>
    </w:p>
    <w:p w14:paraId="419CE444"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t>Autochtone</w:t>
      </w:r>
    </w:p>
    <w:p w14:paraId="3AEDE3F0" w14:textId="77777777" w:rsidR="003670DF" w:rsidRPr="007E41A7" w:rsidRDefault="003670DF" w:rsidP="003670DF">
      <w:pPr>
        <w:spacing w:after="0"/>
        <w:ind w:left="360"/>
        <w:contextualSpacing/>
        <w:rPr>
          <w:rFonts w:ascii="Calibri" w:eastAsia="Times New Roman" w:hAnsi="Calibri" w:cs="Calibri"/>
          <w:b/>
          <w:color w:val="auto"/>
          <w:kern w:val="18"/>
          <w:szCs w:val="20"/>
          <w:lang w:val="fr-CA"/>
        </w:rPr>
      </w:pPr>
      <w:r w:rsidRPr="007E41A7">
        <w:rPr>
          <w:rFonts w:ascii="Calibri" w:eastAsia="Times New Roman" w:hAnsi="Calibri" w:cs="Calibri"/>
          <w:color w:val="auto"/>
          <w:kern w:val="18"/>
          <w:szCs w:val="20"/>
          <w:lang w:val="fr-CA"/>
        </w:rPr>
        <w:t xml:space="preserve">Autre groupe racial ou culturel (préciser) </w:t>
      </w:r>
    </w:p>
    <w:p w14:paraId="534E42DB" w14:textId="77777777" w:rsidR="003670DF" w:rsidRPr="007E41A7" w:rsidRDefault="003670DF" w:rsidP="003670DF">
      <w:pPr>
        <w:spacing w:after="0"/>
        <w:ind w:left="360"/>
        <w:contextualSpacing/>
        <w:rPr>
          <w:rFonts w:ascii="Calibri" w:eastAsia="Times New Roman" w:hAnsi="Calibri" w:cs="Arial"/>
          <w:b/>
          <w:bCs/>
          <w:color w:val="auto"/>
          <w:kern w:val="18"/>
          <w:lang w:val="fr-CA"/>
        </w:rPr>
      </w:pPr>
      <w:r w:rsidRPr="007E41A7">
        <w:rPr>
          <w:rFonts w:ascii="Calibri" w:eastAsia="Times New Roman" w:hAnsi="Calibri" w:cs="Arial"/>
          <w:b/>
          <w:bCs/>
          <w:color w:val="auto"/>
          <w:kern w:val="18"/>
          <w:lang w:val="fr-CA"/>
        </w:rPr>
        <w:t xml:space="preserve">RÉPONSE SPONTANÉE : </w:t>
      </w:r>
      <w:r w:rsidRPr="007E41A7">
        <w:rPr>
          <w:rFonts w:ascii="Calibri" w:eastAsia="Times New Roman" w:hAnsi="Calibri" w:cs="Arial"/>
          <w:color w:val="auto"/>
          <w:kern w:val="18"/>
          <w:lang w:val="fr-CA"/>
        </w:rPr>
        <w:t>Préfère ne pas répondre</w:t>
      </w:r>
    </w:p>
    <w:p w14:paraId="7C67AF23" w14:textId="77777777" w:rsidR="003670DF" w:rsidRPr="007E41A7" w:rsidRDefault="003670DF" w:rsidP="003670DF">
      <w:pPr>
        <w:spacing w:after="0"/>
        <w:ind w:firstLine="36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ASSURER UN BON MÉLANGE.</w:t>
      </w:r>
    </w:p>
    <w:p w14:paraId="30B6BAEA" w14:textId="77777777" w:rsidR="003670DF" w:rsidRPr="007E41A7" w:rsidRDefault="003670DF" w:rsidP="003670DF">
      <w:pPr>
        <w:spacing w:after="0"/>
        <w:ind w:firstLine="360"/>
        <w:rPr>
          <w:rFonts w:ascii="Calibri" w:eastAsia="Times New Roman" w:hAnsi="Calibri" w:cs="Calibri"/>
          <w:b/>
          <w:color w:val="C00000"/>
          <w:kern w:val="18"/>
          <w:szCs w:val="20"/>
          <w:lang w:val="fr-CA"/>
        </w:rPr>
      </w:pPr>
      <w:r w:rsidRPr="007E41A7">
        <w:rPr>
          <w:rFonts w:ascii="Calibri" w:eastAsia="Times New Roman" w:hAnsi="Calibri" w:cs="Calibri"/>
          <w:b/>
          <w:color w:val="C00000"/>
          <w:kern w:val="18"/>
          <w:szCs w:val="20"/>
          <w:lang w:val="fr-CA"/>
        </w:rPr>
        <w:t>LES CANADIENS RACIALISÉS DU GROUPE 12 NE SERONT PAS BLANCS.</w:t>
      </w:r>
    </w:p>
    <w:p w14:paraId="6D2D7DBE" w14:textId="77777777" w:rsidR="003670DF" w:rsidRPr="007E41A7" w:rsidRDefault="003670DF" w:rsidP="003670DF">
      <w:pPr>
        <w:spacing w:after="0"/>
        <w:ind w:left="360"/>
        <w:contextualSpacing/>
        <w:rPr>
          <w:rFonts w:ascii="Calibri" w:eastAsia="Times New Roman" w:hAnsi="Calibri" w:cs="Calibri"/>
          <w:color w:val="auto"/>
          <w:kern w:val="18"/>
          <w:szCs w:val="20"/>
          <w:lang w:val="fr-CA"/>
        </w:rPr>
      </w:pPr>
    </w:p>
    <w:p w14:paraId="053DE0F5" w14:textId="77777777" w:rsidR="003670DF" w:rsidRPr="007E41A7" w:rsidRDefault="003670DF" w:rsidP="00431014">
      <w:pPr>
        <w:numPr>
          <w:ilvl w:val="0"/>
          <w:numId w:val="7"/>
        </w:numPr>
        <w:spacing w:after="0"/>
        <w:contextualSpacing/>
        <w:rPr>
          <w:rFonts w:ascii="Calibri" w:eastAsia="Times New Roman" w:hAnsi="Calibri" w:cs="Calibri"/>
          <w:color w:val="auto"/>
          <w:kern w:val="18"/>
          <w:szCs w:val="20"/>
          <w:lang w:val="fr-CA"/>
        </w:rPr>
      </w:pPr>
      <w:r w:rsidRPr="007E41A7">
        <w:rPr>
          <w:rFonts w:ascii="Calibri" w:eastAsia="Times New Roman" w:hAnsi="Calibri" w:cs="Calibri"/>
          <w:color w:val="auto"/>
          <w:kern w:val="18"/>
          <w:szCs w:val="20"/>
          <w:lang w:val="fr-CA"/>
        </w:rPr>
        <w:lastRenderedPageBreak/>
        <w:t xml:space="preserve">Quel est le niveau de scolarité le plus élevé que vous avez atteint? </w:t>
      </w:r>
    </w:p>
    <w:p w14:paraId="31EBBF17" w14:textId="77777777" w:rsidR="003670DF" w:rsidRPr="003670DF" w:rsidRDefault="003670DF" w:rsidP="003670DF">
      <w:pPr>
        <w:spacing w:after="0"/>
        <w:rPr>
          <w:rFonts w:ascii="Calibri" w:eastAsia="Times New Roman" w:hAnsi="Calibri" w:cs="Calibri"/>
          <w:color w:val="auto"/>
          <w:kern w:val="18"/>
          <w:szCs w:val="20"/>
          <w:lang w:val="fr-CA"/>
        </w:rPr>
      </w:pPr>
    </w:p>
    <w:p w14:paraId="3C0EB60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École primaire</w:t>
      </w:r>
    </w:p>
    <w:p w14:paraId="1B697712"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Études secondaires partielles</w:t>
      </w:r>
    </w:p>
    <w:p w14:paraId="3809A92F"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Diplôme d’études secondaires ou l’équivalent</w:t>
      </w:r>
    </w:p>
    <w:p w14:paraId="65AC3A07"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Certificat ou diplôme d’apprenti inscrit ou d’une école de métiers</w:t>
      </w:r>
    </w:p>
    <w:p w14:paraId="1B3B0319"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Certificat ou diplôme d’un collège, cégep ou autre établissement non universitaire</w:t>
      </w:r>
    </w:p>
    <w:p w14:paraId="41F2A6C8"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Certificat ou diplôme universitaire inférieur au baccalauréat</w:t>
      </w:r>
    </w:p>
    <w:p w14:paraId="14F51230"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Baccalauréat</w:t>
      </w:r>
    </w:p>
    <w:p w14:paraId="18C7728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Diplôme d’études supérieur au baccalauréat</w:t>
      </w:r>
    </w:p>
    <w:p w14:paraId="3680D279" w14:textId="77777777" w:rsidR="003670DF" w:rsidRPr="003670DF" w:rsidRDefault="003670DF" w:rsidP="003670DF">
      <w:pPr>
        <w:spacing w:after="0"/>
        <w:ind w:left="360"/>
        <w:contextualSpacing/>
        <w:rPr>
          <w:rFonts w:ascii="Calibri" w:eastAsia="Times New Roman" w:hAnsi="Calibri" w:cs="Arial"/>
          <w:bCs/>
          <w:color w:val="auto"/>
          <w:kern w:val="18"/>
          <w:lang w:val="fr-CA"/>
        </w:rPr>
      </w:pPr>
      <w:r w:rsidRPr="003670DF">
        <w:rPr>
          <w:rFonts w:ascii="Calibri" w:eastAsia="Times New Roman" w:hAnsi="Calibri" w:cs="Arial"/>
          <w:b/>
          <w:bCs/>
          <w:color w:val="auto"/>
          <w:kern w:val="18"/>
          <w:lang w:val="fr-CA"/>
        </w:rPr>
        <w:t xml:space="preserve">RÉPONSE SPONTANÉE : </w:t>
      </w:r>
      <w:r w:rsidRPr="003670DF">
        <w:rPr>
          <w:rFonts w:ascii="Calibri" w:eastAsia="Times New Roman" w:hAnsi="Calibri" w:cs="Arial"/>
          <w:color w:val="auto"/>
          <w:kern w:val="18"/>
          <w:lang w:val="fr-CA"/>
        </w:rPr>
        <w:t>Préfère ne pas répondre</w:t>
      </w:r>
    </w:p>
    <w:p w14:paraId="07173F5B" w14:textId="77777777" w:rsidR="003670DF" w:rsidRPr="003670DF" w:rsidRDefault="003670DF" w:rsidP="003670DF">
      <w:pPr>
        <w:spacing w:after="0"/>
        <w:ind w:firstLine="360"/>
        <w:rPr>
          <w:rFonts w:ascii="Calibri" w:eastAsia="Times New Roman" w:hAnsi="Calibri" w:cs="Calibri"/>
          <w:b/>
          <w:color w:val="C00000"/>
          <w:kern w:val="18"/>
          <w:szCs w:val="20"/>
          <w:lang w:val="fr-CA"/>
        </w:rPr>
      </w:pPr>
      <w:r w:rsidRPr="003670DF">
        <w:rPr>
          <w:rFonts w:ascii="Calibri" w:eastAsia="Times New Roman" w:hAnsi="Calibri" w:cs="Calibri"/>
          <w:b/>
          <w:color w:val="C00000"/>
          <w:kern w:val="18"/>
          <w:szCs w:val="20"/>
          <w:lang w:val="fr-CA"/>
        </w:rPr>
        <w:t>ASSURER UN BON MÉLANGE.</w:t>
      </w:r>
    </w:p>
    <w:p w14:paraId="21E63FE8" w14:textId="77777777" w:rsidR="003670DF" w:rsidRPr="003670DF" w:rsidRDefault="003670DF" w:rsidP="003670DF">
      <w:pPr>
        <w:spacing w:after="0"/>
        <w:rPr>
          <w:rFonts w:ascii="Calibri" w:eastAsia="Times New Roman" w:hAnsi="Calibri" w:cs="Calibri"/>
          <w:b/>
          <w:color w:val="C00000"/>
          <w:kern w:val="18"/>
          <w:szCs w:val="20"/>
          <w:lang w:val="fr-CA"/>
        </w:rPr>
      </w:pPr>
    </w:p>
    <w:p w14:paraId="192E6374" w14:textId="77777777" w:rsidR="003670DF" w:rsidRPr="003670DF" w:rsidRDefault="003670DF" w:rsidP="00431014">
      <w:pPr>
        <w:numPr>
          <w:ilvl w:val="0"/>
          <w:numId w:val="7"/>
        </w:numPr>
        <w:spacing w:after="0"/>
        <w:contextualSpacing/>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Laquelle des catégories suivantes décrit le mieux le revenu annuel total de votre ménage en 2021 – c’est-à-dire le revenu cumulatif de l’ensemble des membres de votre ménage avant impôt?</w:t>
      </w:r>
    </w:p>
    <w:p w14:paraId="23AA0726" w14:textId="77777777" w:rsidR="003670DF" w:rsidRPr="003670DF" w:rsidRDefault="003670DF" w:rsidP="003670DF">
      <w:pPr>
        <w:spacing w:after="0"/>
        <w:ind w:left="360"/>
        <w:rPr>
          <w:rFonts w:ascii="Calibri" w:eastAsia="Times New Roman" w:hAnsi="Calibri" w:cs="Calibri"/>
          <w:color w:val="auto"/>
          <w:kern w:val="18"/>
          <w:szCs w:val="20"/>
          <w:lang w:val="fr-CA"/>
        </w:rPr>
      </w:pPr>
    </w:p>
    <w:p w14:paraId="4CE1048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Moins de 20 000 $</w:t>
      </w:r>
    </w:p>
    <w:p w14:paraId="6F76E8E8"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20 000 $ à moins de 40 000 $</w:t>
      </w:r>
    </w:p>
    <w:p w14:paraId="3FD20BE2"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40 000 $ à moins de 60 000 $</w:t>
      </w:r>
    </w:p>
    <w:p w14:paraId="781EC3D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60 000 $ à moins de 80 000 $</w:t>
      </w:r>
    </w:p>
    <w:p w14:paraId="4F4B76FA"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80 000 $ à moins de 100 000 $</w:t>
      </w:r>
    </w:p>
    <w:p w14:paraId="1D204271"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100 000 $ à moins de 150 000 $</w:t>
      </w:r>
    </w:p>
    <w:p w14:paraId="79A1B8EC"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Calibri"/>
          <w:color w:val="auto"/>
          <w:kern w:val="18"/>
          <w:szCs w:val="20"/>
          <w:lang w:val="fr-CA"/>
        </w:rPr>
        <w:t>150 000 $ ou plus</w:t>
      </w:r>
    </w:p>
    <w:p w14:paraId="4C4027B3" w14:textId="77777777" w:rsidR="003670DF" w:rsidRPr="003670DF" w:rsidRDefault="003670DF" w:rsidP="003670DF">
      <w:pPr>
        <w:spacing w:after="0"/>
        <w:ind w:left="360"/>
        <w:rPr>
          <w:rFonts w:ascii="Calibri" w:eastAsia="Times New Roman" w:hAnsi="Calibri" w:cs="Calibri"/>
          <w:color w:val="auto"/>
          <w:kern w:val="18"/>
          <w:szCs w:val="20"/>
          <w:lang w:val="fr-CA"/>
        </w:rPr>
      </w:pPr>
      <w:r w:rsidRPr="003670DF">
        <w:rPr>
          <w:rFonts w:ascii="Calibri" w:eastAsia="Times New Roman" w:hAnsi="Calibri" w:cs="Arial"/>
          <w:b/>
          <w:bCs/>
          <w:color w:val="auto"/>
          <w:kern w:val="18"/>
          <w:lang w:val="fr-CA"/>
        </w:rPr>
        <w:t xml:space="preserve">RÉPONSE SPONTANÉE : </w:t>
      </w:r>
      <w:r w:rsidRPr="003670DF">
        <w:rPr>
          <w:rFonts w:ascii="Calibri" w:eastAsia="Times New Roman" w:hAnsi="Calibri" w:cs="Arial"/>
          <w:color w:val="auto"/>
          <w:kern w:val="18"/>
          <w:lang w:val="fr-CA"/>
        </w:rPr>
        <w:t>Préfère ne pas répondre</w:t>
      </w:r>
    </w:p>
    <w:p w14:paraId="543FE281" w14:textId="77777777" w:rsidR="003670DF" w:rsidRPr="003670DF" w:rsidRDefault="003670DF" w:rsidP="003670DF">
      <w:pPr>
        <w:spacing w:after="0"/>
        <w:ind w:firstLine="360"/>
        <w:rPr>
          <w:rFonts w:ascii="Calibri" w:eastAsia="Times New Roman" w:hAnsi="Calibri" w:cs="Calibri"/>
          <w:b/>
          <w:color w:val="C00000"/>
          <w:kern w:val="18"/>
          <w:szCs w:val="20"/>
          <w:lang w:val="fr-CA"/>
        </w:rPr>
      </w:pPr>
      <w:r w:rsidRPr="003670DF">
        <w:rPr>
          <w:rFonts w:ascii="Calibri" w:eastAsia="Times New Roman" w:hAnsi="Calibri" w:cs="Calibri"/>
          <w:b/>
          <w:color w:val="C00000"/>
          <w:kern w:val="18"/>
          <w:szCs w:val="20"/>
          <w:lang w:val="fr-CA"/>
        </w:rPr>
        <w:t>ASSURER UN BON MÉLANGE.</w:t>
      </w:r>
    </w:p>
    <w:p w14:paraId="31E15EF5"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2E04ACA7" w14:textId="77777777" w:rsidR="003670DF" w:rsidRPr="003670DF" w:rsidRDefault="003670DF" w:rsidP="00431014">
      <w:pPr>
        <w:numPr>
          <w:ilvl w:val="0"/>
          <w:numId w:val="7"/>
        </w:numPr>
        <w:spacing w:after="0"/>
        <w:rPr>
          <w:rFonts w:ascii="Calibri" w:hAnsi="Calibri" w:cs="Calibri"/>
          <w:color w:val="auto"/>
          <w:szCs w:val="20"/>
          <w:lang w:val="fr-CA" w:eastAsia="en-CA"/>
        </w:rPr>
      </w:pPr>
      <w:r w:rsidRPr="003670DF">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p>
    <w:p w14:paraId="04605FBC" w14:textId="77777777" w:rsidR="003670DF" w:rsidRPr="003670DF" w:rsidRDefault="003670DF" w:rsidP="003670DF">
      <w:pPr>
        <w:spacing w:after="0"/>
        <w:ind w:left="360"/>
        <w:rPr>
          <w:rFonts w:ascii="Calibri" w:hAnsi="Calibri" w:cs="Calibri"/>
          <w:color w:val="auto"/>
          <w:szCs w:val="20"/>
          <w:lang w:val="fr-CA" w:eastAsia="en-CA"/>
        </w:rPr>
      </w:pPr>
      <w:r w:rsidRPr="003670DF">
        <w:rPr>
          <w:rFonts w:ascii="Calibri" w:hAnsi="Calibri" w:cs="Calibri"/>
          <w:color w:val="auto"/>
          <w:szCs w:val="20"/>
          <w:lang w:val="fr-CA" w:eastAsia="en-CA"/>
        </w:rPr>
        <w:t>Oui</w:t>
      </w:r>
    </w:p>
    <w:p w14:paraId="00455357" w14:textId="77777777" w:rsidR="003670DF" w:rsidRPr="003670DF" w:rsidRDefault="003670DF" w:rsidP="003670DF">
      <w:pPr>
        <w:spacing w:after="0"/>
        <w:ind w:left="360"/>
        <w:rPr>
          <w:rFonts w:ascii="Calibri" w:hAnsi="Calibri" w:cs="Calibri"/>
          <w:b/>
          <w:color w:val="auto"/>
          <w:szCs w:val="20"/>
          <w:lang w:val="fr-CA" w:eastAsia="en-CA"/>
        </w:rPr>
      </w:pPr>
      <w:r w:rsidRPr="003670DF">
        <w:rPr>
          <w:rFonts w:ascii="Calibri" w:hAnsi="Calibri" w:cs="Calibri"/>
          <w:color w:val="auto"/>
          <w:szCs w:val="20"/>
          <w:lang w:val="fr-CA" w:eastAsia="en-CA"/>
        </w:rPr>
        <w:t xml:space="preserve">Non </w:t>
      </w:r>
      <w:r w:rsidRPr="003670DF">
        <w:rPr>
          <w:rFonts w:ascii="Calibri" w:hAnsi="Calibri" w:cs="Calibri"/>
          <w:b/>
          <w:color w:val="auto"/>
          <w:szCs w:val="20"/>
          <w:lang w:val="fr-CA" w:eastAsia="en-CA"/>
        </w:rPr>
        <w:t>REMERCIER ET CONCLURE</w:t>
      </w:r>
    </w:p>
    <w:p w14:paraId="7E9AF23D" w14:textId="77777777" w:rsidR="003670DF" w:rsidRPr="003670DF" w:rsidRDefault="003670DF" w:rsidP="003670DF">
      <w:pPr>
        <w:spacing w:after="0"/>
        <w:rPr>
          <w:rFonts w:ascii="Calibri" w:eastAsia="Times New Roman" w:hAnsi="Calibri" w:cs="Calibri"/>
          <w:b/>
          <w:color w:val="auto"/>
          <w:kern w:val="18"/>
          <w:szCs w:val="20"/>
          <w:lang w:val="fr-CA"/>
        </w:rPr>
      </w:pPr>
    </w:p>
    <w:p w14:paraId="194C12DD" w14:textId="77777777" w:rsidR="003670DF" w:rsidRPr="003670DF" w:rsidRDefault="003670DF" w:rsidP="003670DF">
      <w:pPr>
        <w:spacing w:after="0"/>
        <w:rPr>
          <w:rFonts w:ascii="Calibri" w:eastAsia="Times New Roman" w:hAnsi="Calibri" w:cs="Calibri"/>
          <w:b/>
          <w:color w:val="auto"/>
          <w:kern w:val="18"/>
          <w:szCs w:val="20"/>
          <w:lang w:val="fr-CA"/>
        </w:rPr>
      </w:pPr>
      <w:r w:rsidRPr="003670DF">
        <w:rPr>
          <w:rFonts w:ascii="Calibri" w:eastAsia="Times New Roman" w:hAnsi="Calibri" w:cs="Calibri"/>
          <w:b/>
          <w:color w:val="auto"/>
          <w:kern w:val="18"/>
          <w:szCs w:val="20"/>
          <w:lang w:val="fr-CA"/>
        </w:rPr>
        <w:t>INVITATION</w:t>
      </w:r>
    </w:p>
    <w:p w14:paraId="167C5E29" w14:textId="77777777" w:rsidR="003670DF" w:rsidRPr="003670DF" w:rsidRDefault="003670DF" w:rsidP="003670DF">
      <w:pPr>
        <w:spacing w:after="0"/>
        <w:rPr>
          <w:rFonts w:ascii="Calibri" w:eastAsia="Times New Roman" w:hAnsi="Calibri" w:cs="Calibri"/>
          <w:b/>
          <w:color w:val="auto"/>
          <w:kern w:val="18"/>
          <w:szCs w:val="20"/>
          <w:lang w:val="fr-CA"/>
        </w:rPr>
      </w:pPr>
    </w:p>
    <w:p w14:paraId="3C351560"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3670DF">
        <w:rPr>
          <w:rFonts w:ascii="Calibri" w:eastAsia="Times New Roman" w:hAnsi="Calibri" w:cs="Arial"/>
          <w:color w:val="auto"/>
          <w:kern w:val="18"/>
          <w:szCs w:val="20"/>
          <w:lang w:val="fr-CA"/>
        </w:rPr>
        <w:t>J’aimerais vous inviter à ce groupe de discussion</w:t>
      </w:r>
      <w:r w:rsidRPr="003670DF">
        <w:rPr>
          <w:rFonts w:ascii="Calibri" w:eastAsia="Times New Roman" w:hAnsi="Calibri" w:cs="Arial"/>
          <w:noProof/>
          <w:color w:val="auto"/>
          <w:kern w:val="18"/>
          <w:szCs w:val="20"/>
          <w:lang w:val="fr-CA"/>
        </w:rPr>
        <w:t xml:space="preserve"> en ligne, qui aura lieu le</w:t>
      </w:r>
      <w:r w:rsidRPr="003670DF">
        <w:rPr>
          <w:rFonts w:ascii="Calibri" w:eastAsia="Times New Roman" w:hAnsi="Calibri" w:cs="Arial"/>
          <w:b/>
          <w:noProof/>
          <w:color w:val="auto"/>
          <w:kern w:val="18"/>
          <w:szCs w:val="20"/>
          <w:lang w:val="fr-CA"/>
        </w:rPr>
        <w:t xml:space="preserve"> [</w:t>
      </w:r>
      <w:r w:rsidRPr="003670DF">
        <w:rPr>
          <w:rFonts w:ascii="Calibri" w:eastAsia="Times New Roman" w:hAnsi="Calibri" w:cs="Arial"/>
          <w:b/>
          <w:color w:val="auto"/>
          <w:kern w:val="18"/>
          <w:szCs w:val="20"/>
          <w:lang w:val="fr-CA"/>
        </w:rPr>
        <w:t>DONNER LA DATE ET L’HEURE EN FONCTION DU N</w:t>
      </w:r>
      <w:r w:rsidRPr="003670DF">
        <w:rPr>
          <w:rFonts w:ascii="Calibri" w:eastAsia="Times New Roman" w:hAnsi="Calibri" w:cs="Arial"/>
          <w:b/>
          <w:color w:val="auto"/>
          <w:kern w:val="18"/>
          <w:szCs w:val="20"/>
          <w:vertAlign w:val="superscript"/>
          <w:lang w:val="fr-CA"/>
        </w:rPr>
        <w:t>O</w:t>
      </w:r>
      <w:r w:rsidRPr="003670DF">
        <w:rPr>
          <w:rFonts w:ascii="Calibri" w:eastAsia="Times New Roman" w:hAnsi="Calibri" w:cs="Arial"/>
          <w:b/>
          <w:color w:val="auto"/>
          <w:kern w:val="18"/>
          <w:szCs w:val="20"/>
          <w:lang w:val="fr-CA"/>
        </w:rPr>
        <w:t xml:space="preserve"> DE GROUPE INDIQUÉ DANS LE TABLEAU, PAGE 1</w:t>
      </w:r>
      <w:r w:rsidRPr="003670DF">
        <w:rPr>
          <w:rFonts w:ascii="Calibri" w:eastAsia="Times New Roman" w:hAnsi="Calibri" w:cs="Arial"/>
          <w:b/>
          <w:noProof/>
          <w:color w:val="auto"/>
          <w:kern w:val="18"/>
          <w:szCs w:val="20"/>
          <w:lang w:val="fr-CA"/>
        </w:rPr>
        <w:t xml:space="preserve">]. </w:t>
      </w:r>
      <w:r w:rsidRPr="003670DF">
        <w:rPr>
          <w:rFonts w:ascii="Calibri" w:eastAsia="Times New Roman" w:hAnsi="Calibri" w:cs="Arial"/>
          <w:noProof/>
          <w:color w:val="auto"/>
          <w:kern w:val="18"/>
          <w:szCs w:val="20"/>
          <w:lang w:val="fr-CA"/>
        </w:rPr>
        <w:t xml:space="preserve">La discussion durera deux heures et </w:t>
      </w:r>
      <w:r w:rsidRPr="003670DF">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3670DF">
        <w:rPr>
          <w:rFonts w:ascii="Calibri" w:eastAsia="Times New Roman" w:hAnsi="Calibri" w:cs="Arial"/>
          <w:noProof/>
          <w:color w:val="auto"/>
          <w:kern w:val="18"/>
          <w:szCs w:val="20"/>
          <w:lang w:val="fr-CA"/>
        </w:rPr>
        <w:t>.</w:t>
      </w:r>
    </w:p>
    <w:p w14:paraId="5B81CC7B"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1D8E64E6"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3670DF">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3670DF">
        <w:rPr>
          <w:rFonts w:ascii="Calibri" w:eastAsia="Times New Roman" w:hAnsi="Calibri" w:cs="Arial"/>
          <w:noProof/>
          <w:color w:val="auto"/>
          <w:kern w:val="18"/>
          <w:szCs w:val="20"/>
          <w:lang w:val="fr-CA"/>
        </w:rPr>
        <w:t xml:space="preserve">. </w:t>
      </w:r>
      <w:r w:rsidRPr="003670DF">
        <w:rPr>
          <w:rFonts w:ascii="Calibri" w:eastAsia="Times New Roman" w:hAnsi="Calibri" w:cs="Arial"/>
          <w:color w:val="auto"/>
          <w:kern w:val="18"/>
          <w:szCs w:val="20"/>
          <w:lang w:val="fr-CA"/>
        </w:rPr>
        <w:t>En acceptant de participer, vous donnez votre consentement à ces modalités</w:t>
      </w:r>
      <w:r w:rsidRPr="003670DF">
        <w:rPr>
          <w:rFonts w:ascii="Calibri" w:eastAsia="Times New Roman" w:hAnsi="Calibri" w:cs="Arial"/>
          <w:noProof/>
          <w:color w:val="auto"/>
          <w:kern w:val="18"/>
          <w:szCs w:val="20"/>
          <w:lang w:val="fr-CA"/>
        </w:rPr>
        <w:t xml:space="preserve">. </w:t>
      </w:r>
    </w:p>
    <w:p w14:paraId="7AC199B4"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70327989"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r w:rsidRPr="003670DF">
        <w:rPr>
          <w:rFonts w:ascii="Calibri" w:eastAsia="Times New Roman" w:hAnsi="Calibri" w:cs="Arial"/>
          <w:color w:val="auto"/>
          <w:kern w:val="18"/>
          <w:szCs w:val="20"/>
          <w:lang w:val="fr-CA"/>
        </w:rPr>
        <w:t>Est-ce que vous accepteriez de participer</w:t>
      </w:r>
      <w:r w:rsidRPr="003670DF">
        <w:rPr>
          <w:rFonts w:ascii="Calibri" w:eastAsia="Times New Roman" w:hAnsi="Calibri" w:cs="Arial"/>
          <w:noProof/>
          <w:color w:val="auto"/>
          <w:kern w:val="18"/>
          <w:szCs w:val="20"/>
          <w:lang w:val="fr-CA"/>
        </w:rPr>
        <w:t xml:space="preserve">? </w:t>
      </w:r>
    </w:p>
    <w:p w14:paraId="5B6D7361" w14:textId="77777777" w:rsidR="003670DF" w:rsidRPr="003670DF" w:rsidRDefault="003670DF" w:rsidP="00367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10F03EC3" w14:textId="77777777" w:rsidR="003670DF" w:rsidRPr="003670DF" w:rsidRDefault="003670DF" w:rsidP="003670DF">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3670DF">
        <w:rPr>
          <w:rFonts w:ascii="Calibri" w:eastAsia="Times New Roman" w:hAnsi="Calibri" w:cs="Calibri"/>
          <w:color w:val="000000"/>
          <w:szCs w:val="20"/>
          <w:lang w:val="fr-CA"/>
        </w:rPr>
        <w:lastRenderedPageBreak/>
        <w:t>Oui</w:t>
      </w:r>
      <w:r w:rsidRPr="003670DF">
        <w:rPr>
          <w:rFonts w:ascii="Calibri" w:eastAsia="Times New Roman" w:hAnsi="Calibri" w:cs="Calibri"/>
          <w:b/>
          <w:color w:val="000000"/>
          <w:szCs w:val="20"/>
          <w:lang w:val="fr-CA"/>
        </w:rPr>
        <w:t xml:space="preserve"> </w:t>
      </w:r>
      <w:r w:rsidRPr="003670DF">
        <w:rPr>
          <w:rFonts w:ascii="Calibri" w:eastAsia="Times New Roman" w:hAnsi="Calibri" w:cs="Calibri"/>
          <w:b/>
          <w:color w:val="000000"/>
          <w:szCs w:val="20"/>
          <w:lang w:val="fr-CA"/>
        </w:rPr>
        <w:tab/>
      </w:r>
      <w:r w:rsidRPr="003670DF">
        <w:rPr>
          <w:rFonts w:ascii="Calibri" w:eastAsia="Times New Roman" w:hAnsi="Calibri" w:cs="Calibri"/>
          <w:b/>
          <w:color w:val="000000"/>
          <w:szCs w:val="20"/>
          <w:lang w:val="fr-CA"/>
        </w:rPr>
        <w:tab/>
        <w:t>CONTINUER</w:t>
      </w:r>
    </w:p>
    <w:p w14:paraId="6BA46F3E" w14:textId="77777777" w:rsidR="003670DF" w:rsidRPr="003670DF" w:rsidRDefault="003670DF" w:rsidP="003670D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3670DF">
        <w:rPr>
          <w:rFonts w:ascii="Calibri" w:eastAsia="Times New Roman" w:hAnsi="Calibri" w:cs="Calibri"/>
          <w:color w:val="000000"/>
          <w:kern w:val="18"/>
          <w:szCs w:val="20"/>
          <w:lang w:val="fr-CA"/>
        </w:rPr>
        <w:t>Non</w:t>
      </w:r>
      <w:r w:rsidRPr="003670DF">
        <w:rPr>
          <w:rFonts w:ascii="Calibri" w:eastAsia="Times New Roman" w:hAnsi="Calibri" w:cs="Calibri"/>
          <w:b/>
          <w:color w:val="000000"/>
          <w:kern w:val="18"/>
          <w:szCs w:val="20"/>
          <w:lang w:val="fr-CA"/>
        </w:rPr>
        <w:tab/>
      </w:r>
      <w:r w:rsidRPr="003670DF">
        <w:rPr>
          <w:rFonts w:ascii="Calibri" w:eastAsia="Times New Roman" w:hAnsi="Calibri" w:cs="Calibri"/>
          <w:b/>
          <w:color w:val="000000"/>
          <w:kern w:val="18"/>
          <w:szCs w:val="20"/>
          <w:lang w:val="fr-CA"/>
        </w:rPr>
        <w:tab/>
        <w:t>REMERCIER ET CONCLURE</w:t>
      </w:r>
      <w:r w:rsidRPr="003670DF">
        <w:rPr>
          <w:rFonts w:ascii="Calibri" w:eastAsia="Times New Roman" w:hAnsi="Calibri"/>
          <w:color w:val="auto"/>
          <w:kern w:val="18"/>
          <w:lang w:val="fr-CA"/>
        </w:rPr>
        <w:br/>
      </w:r>
    </w:p>
    <w:p w14:paraId="1E4C8467"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Puis-je avoir votre nom complet, le numéro de téléphone où vous êtes le plus facile à joindre et votre adresse électronique, si vous en avez une, pour vous envoyer les détails au sujet du groupe?</w:t>
      </w:r>
    </w:p>
    <w:p w14:paraId="78802607" w14:textId="77777777" w:rsidR="003670DF" w:rsidRPr="003670DF" w:rsidRDefault="003670DF" w:rsidP="003670DF">
      <w:pPr>
        <w:spacing w:before="20" w:after="20"/>
        <w:rPr>
          <w:rFonts w:ascii="Calibri" w:eastAsia="Times New Roman" w:hAnsi="Calibri"/>
          <w:color w:val="auto"/>
          <w:kern w:val="18"/>
          <w:lang w:val="fr-CA"/>
        </w:rPr>
      </w:pPr>
    </w:p>
    <w:p w14:paraId="673FC6BD" w14:textId="77777777" w:rsidR="003670DF" w:rsidRPr="003670DF" w:rsidRDefault="003670DF" w:rsidP="003670DF">
      <w:pPr>
        <w:spacing w:before="20" w:after="20"/>
        <w:rPr>
          <w:rFonts w:ascii="Calibri" w:eastAsia="Times New Roman" w:hAnsi="Calibri"/>
          <w:b/>
          <w:bCs/>
          <w:color w:val="auto"/>
          <w:kern w:val="18"/>
          <w:lang w:val="fr-CA"/>
        </w:rPr>
      </w:pPr>
      <w:r w:rsidRPr="003670DF">
        <w:rPr>
          <w:rFonts w:ascii="Calibri" w:eastAsia="Times New Roman" w:hAnsi="Calibri"/>
          <w:b/>
          <w:bCs/>
          <w:color w:val="auto"/>
          <w:kern w:val="18"/>
          <w:lang w:val="fr-CA"/>
        </w:rPr>
        <w:t>Nom :</w:t>
      </w:r>
    </w:p>
    <w:p w14:paraId="14B82597" w14:textId="77777777" w:rsidR="003670DF" w:rsidRPr="003670DF" w:rsidRDefault="003670DF" w:rsidP="003670DF">
      <w:pPr>
        <w:spacing w:before="20" w:after="20"/>
        <w:rPr>
          <w:rFonts w:ascii="Calibri" w:eastAsia="Times New Roman" w:hAnsi="Calibri"/>
          <w:b/>
          <w:bCs/>
          <w:color w:val="auto"/>
          <w:kern w:val="18"/>
          <w:lang w:val="fr-CA"/>
        </w:rPr>
      </w:pPr>
      <w:r w:rsidRPr="003670DF">
        <w:rPr>
          <w:rFonts w:ascii="Calibri" w:eastAsia="Times New Roman" w:hAnsi="Calibri"/>
          <w:b/>
          <w:bCs/>
          <w:color w:val="auto"/>
          <w:kern w:val="18"/>
          <w:lang w:val="fr-CA"/>
        </w:rPr>
        <w:t>Numéro de téléphone :</w:t>
      </w:r>
    </w:p>
    <w:p w14:paraId="7786DF07" w14:textId="77777777" w:rsidR="003670DF" w:rsidRPr="003670DF" w:rsidRDefault="003670DF" w:rsidP="003670DF">
      <w:pPr>
        <w:spacing w:before="20" w:after="20"/>
        <w:rPr>
          <w:rFonts w:ascii="Calibri" w:eastAsia="Times New Roman" w:hAnsi="Calibri"/>
          <w:b/>
          <w:bCs/>
          <w:color w:val="auto"/>
          <w:kern w:val="18"/>
          <w:lang w:val="fr-CA"/>
        </w:rPr>
      </w:pPr>
      <w:r w:rsidRPr="003670DF">
        <w:rPr>
          <w:rFonts w:ascii="Calibri" w:eastAsia="Times New Roman" w:hAnsi="Calibri"/>
          <w:b/>
          <w:bCs/>
          <w:color w:val="auto"/>
          <w:kern w:val="18"/>
          <w:lang w:val="fr-CA"/>
        </w:rPr>
        <w:t>Adresse courriel :</w:t>
      </w:r>
    </w:p>
    <w:p w14:paraId="0C271332" w14:textId="77777777" w:rsidR="003670DF" w:rsidRPr="003670DF" w:rsidRDefault="003670DF" w:rsidP="003670DF">
      <w:pPr>
        <w:spacing w:before="20" w:after="20"/>
        <w:rPr>
          <w:rFonts w:ascii="Calibri" w:eastAsia="Times New Roman" w:hAnsi="Calibri"/>
          <w:color w:val="auto"/>
          <w:kern w:val="18"/>
          <w:lang w:val="fr-CA"/>
        </w:rPr>
      </w:pPr>
    </w:p>
    <w:p w14:paraId="52181E2F"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 xml:space="preserve">Vous recevrez un courrier électronique du </w:t>
      </w:r>
      <w:r w:rsidRPr="003670DF">
        <w:rPr>
          <w:rFonts w:ascii="Calibri" w:eastAsia="Times New Roman" w:hAnsi="Calibri"/>
          <w:b/>
          <w:color w:val="auto"/>
          <w:kern w:val="18"/>
          <w:lang w:val="fr-CA"/>
        </w:rPr>
        <w:t>Strategic Counsel</w:t>
      </w:r>
      <w:r w:rsidRPr="003670DF">
        <w:rPr>
          <w:rFonts w:ascii="Calibri" w:eastAsia="Times New Roman" w:hAnsi="Calibri"/>
          <w:color w:val="auto"/>
          <w:kern w:val="18"/>
          <w:lang w:val="fr-CA"/>
        </w:rPr>
        <w:t xml:space="preserve"> expliquant comment rejoindre le groupe en ligne. Si la connexion au système vous pose des difficultés, veuillez en aviser notre équipe de soutien technique à : </w:t>
      </w:r>
      <w:hyperlink r:id="rId17" w:history="1">
        <w:r w:rsidRPr="003670DF">
          <w:rPr>
            <w:rFonts w:ascii="Calibri" w:eastAsia="Times New Roman" w:hAnsi="Calibri"/>
            <w:color w:val="524A84"/>
            <w:kern w:val="18"/>
            <w:u w:val="single"/>
            <w:lang w:val="fr-CA"/>
          </w:rPr>
          <w:t>support@thestrategiccounsel.com</w:t>
        </w:r>
      </w:hyperlink>
      <w:r w:rsidRPr="003670DF">
        <w:rPr>
          <w:rFonts w:ascii="Calibri" w:eastAsia="Times New Roman" w:hAnsi="Calibri"/>
          <w:color w:val="auto"/>
          <w:kern w:val="18"/>
          <w:lang w:val="fr-CA"/>
        </w:rPr>
        <w:t xml:space="preserve">. </w:t>
      </w:r>
    </w:p>
    <w:p w14:paraId="024AD3AF" w14:textId="77777777" w:rsidR="003670DF" w:rsidRPr="003670DF" w:rsidRDefault="003670DF" w:rsidP="003670DF">
      <w:pPr>
        <w:spacing w:before="20" w:after="20"/>
        <w:rPr>
          <w:rFonts w:ascii="Calibri" w:eastAsia="Times New Roman" w:hAnsi="Calibri"/>
          <w:color w:val="auto"/>
          <w:kern w:val="18"/>
          <w:lang w:val="fr-CA"/>
        </w:rPr>
      </w:pPr>
    </w:p>
    <w:p w14:paraId="0BA7958D"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372105D0" w14:textId="77777777" w:rsidR="003670DF" w:rsidRPr="003670DF" w:rsidRDefault="003670DF" w:rsidP="003670DF">
      <w:pPr>
        <w:spacing w:before="20" w:after="20"/>
        <w:rPr>
          <w:rFonts w:ascii="Calibri" w:eastAsia="Times New Roman" w:hAnsi="Calibri"/>
          <w:color w:val="auto"/>
          <w:kern w:val="18"/>
          <w:lang w:val="fr-CA"/>
        </w:rPr>
      </w:pPr>
    </w:p>
    <w:p w14:paraId="08E8C0E4"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s="Calibri"/>
          <w:color w:val="000000"/>
          <w:kern w:val="18"/>
          <w:szCs w:val="20"/>
          <w:lang w:val="fr-CA"/>
        </w:rPr>
        <w:t>Vous pourriez devoir lire des documents au cours de la discussion</w:t>
      </w:r>
      <w:r w:rsidRPr="003670DF">
        <w:rPr>
          <w:rFonts w:ascii="Calibri" w:eastAsia="Times New Roman" w:hAnsi="Calibri" w:cs="Calibri"/>
          <w:color w:val="auto"/>
          <w:kern w:val="18"/>
          <w:szCs w:val="20"/>
          <w:lang w:val="fr-CA"/>
        </w:rPr>
        <w:t xml:space="preserve">. </w:t>
      </w:r>
      <w:r w:rsidRPr="003670DF">
        <w:rPr>
          <w:rFonts w:ascii="Calibri" w:eastAsia="Times New Roman" w:hAnsi="Calibri" w:cs="Calibri"/>
          <w:color w:val="000000"/>
          <w:kern w:val="18"/>
          <w:szCs w:val="20"/>
          <w:lang w:val="fr-CA"/>
        </w:rPr>
        <w:t>Si vous utilisez des lunettes, assurez-vous de les avoir à portée de main durant la rencontre</w:t>
      </w:r>
      <w:r w:rsidRPr="003670DF">
        <w:rPr>
          <w:rFonts w:ascii="Calibri" w:eastAsia="Times New Roman" w:hAnsi="Calibri" w:cs="Calibri"/>
          <w:color w:val="auto"/>
          <w:kern w:val="18"/>
          <w:szCs w:val="20"/>
          <w:lang w:val="fr-CA"/>
        </w:rPr>
        <w:t>. Vous aurez également besoin d’un stylo et de papier pour prendre des notes</w:t>
      </w:r>
      <w:r w:rsidRPr="003670DF">
        <w:rPr>
          <w:rFonts w:ascii="Calibri" w:eastAsia="Times New Roman" w:hAnsi="Calibri"/>
          <w:color w:val="auto"/>
          <w:kern w:val="18"/>
          <w:lang w:val="fr-CA"/>
        </w:rPr>
        <w:t>.</w:t>
      </w:r>
    </w:p>
    <w:p w14:paraId="643CA831" w14:textId="77777777" w:rsidR="003670DF" w:rsidRPr="003670DF" w:rsidRDefault="003670DF" w:rsidP="003670DF">
      <w:pPr>
        <w:spacing w:before="20" w:after="20"/>
        <w:rPr>
          <w:rFonts w:ascii="Calibri" w:eastAsia="Times New Roman" w:hAnsi="Calibri"/>
          <w:color w:val="auto"/>
          <w:kern w:val="18"/>
          <w:lang w:val="fr-CA"/>
        </w:rPr>
      </w:pPr>
    </w:p>
    <w:p w14:paraId="060D56F1"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3670DF">
        <w:rPr>
          <w:rFonts w:ascii="Calibri" w:eastAsia="Times New Roman" w:hAnsi="Calibri"/>
          <w:b/>
          <w:color w:val="auto"/>
          <w:kern w:val="18"/>
          <w:lang w:val="fr-CA"/>
        </w:rPr>
        <w:t>[1-800-xxx-xxxx]</w:t>
      </w:r>
      <w:r w:rsidRPr="003670DF">
        <w:rPr>
          <w:rFonts w:ascii="Calibri" w:eastAsia="Times New Roman" w:hAnsi="Calibri"/>
          <w:color w:val="auto"/>
          <w:kern w:val="18"/>
          <w:lang w:val="fr-CA"/>
        </w:rPr>
        <w:t xml:space="preserve"> pour que nous puissions trouver quelqu’un pour vous remplacer.</w:t>
      </w:r>
    </w:p>
    <w:p w14:paraId="48CD07AF" w14:textId="77777777" w:rsidR="003670DF" w:rsidRPr="003670DF" w:rsidRDefault="003670DF" w:rsidP="003670DF">
      <w:pPr>
        <w:spacing w:before="20" w:after="20"/>
        <w:rPr>
          <w:rFonts w:ascii="Calibri" w:eastAsia="Times New Roman" w:hAnsi="Calibri"/>
          <w:color w:val="auto"/>
          <w:kern w:val="18"/>
          <w:lang w:val="fr-CA"/>
        </w:rPr>
      </w:pPr>
    </w:p>
    <w:p w14:paraId="7CAC9DE3" w14:textId="77777777" w:rsidR="003670DF" w:rsidRPr="003670DF" w:rsidRDefault="003670DF" w:rsidP="003670DF">
      <w:pPr>
        <w:spacing w:before="20" w:after="20"/>
        <w:rPr>
          <w:rFonts w:ascii="Calibri" w:eastAsia="Times New Roman" w:hAnsi="Calibri"/>
          <w:color w:val="auto"/>
          <w:kern w:val="18"/>
          <w:lang w:val="fr-CA"/>
        </w:rPr>
      </w:pPr>
      <w:r w:rsidRPr="003670DF">
        <w:rPr>
          <w:rFonts w:ascii="Calibri" w:eastAsia="Times New Roman" w:hAnsi="Calibri"/>
          <w:color w:val="auto"/>
          <w:kern w:val="18"/>
          <w:lang w:val="fr-CA"/>
        </w:rPr>
        <w:t>Merci de votre temps.</w:t>
      </w:r>
    </w:p>
    <w:p w14:paraId="0531FB17" w14:textId="77777777" w:rsidR="003670DF" w:rsidRPr="003670DF" w:rsidRDefault="003670DF" w:rsidP="003670DF">
      <w:pPr>
        <w:spacing w:before="20" w:after="20"/>
        <w:rPr>
          <w:rFonts w:ascii="Calibri" w:eastAsia="Times New Roman" w:hAnsi="Calibri"/>
          <w:color w:val="auto"/>
          <w:kern w:val="18"/>
          <w:lang w:val="fr-CA"/>
        </w:rPr>
      </w:pPr>
    </w:p>
    <w:p w14:paraId="697A4AF0" w14:textId="77777777" w:rsidR="003670DF" w:rsidRPr="003670DF" w:rsidRDefault="003670DF" w:rsidP="003670DF">
      <w:pPr>
        <w:spacing w:before="20" w:after="20" w:line="312" w:lineRule="auto"/>
        <w:rPr>
          <w:rFonts w:ascii="Calibri" w:eastAsia="Times New Roman" w:hAnsi="Calibri"/>
          <w:b/>
          <w:bCs/>
          <w:color w:val="auto"/>
          <w:kern w:val="18"/>
          <w:lang w:val="fr-CA"/>
        </w:rPr>
      </w:pPr>
      <w:r w:rsidRPr="003670DF">
        <w:rPr>
          <w:rFonts w:ascii="Calibri" w:eastAsia="Times New Roman" w:hAnsi="Calibri"/>
          <w:b/>
          <w:bCs/>
          <w:color w:val="auto"/>
          <w:kern w:val="18"/>
          <w:lang w:val="fr-CA"/>
        </w:rPr>
        <w:t>RECRUTEMENT FAIT PAR : ____________________</w:t>
      </w:r>
    </w:p>
    <w:p w14:paraId="1399D220" w14:textId="77777777" w:rsidR="003670DF" w:rsidRPr="003670DF" w:rsidRDefault="003670DF" w:rsidP="003670DF">
      <w:pPr>
        <w:spacing w:before="20" w:after="20" w:line="312" w:lineRule="auto"/>
        <w:rPr>
          <w:rFonts w:ascii="Calibri" w:eastAsia="Times New Roman" w:hAnsi="Calibri"/>
          <w:b/>
          <w:bCs/>
          <w:color w:val="auto"/>
          <w:kern w:val="18"/>
          <w:lang w:val="fr-CA"/>
        </w:rPr>
      </w:pPr>
      <w:r w:rsidRPr="003670DF">
        <w:rPr>
          <w:rFonts w:ascii="Calibri" w:eastAsia="Times New Roman" w:hAnsi="Calibri"/>
          <w:b/>
          <w:bCs/>
          <w:color w:val="auto"/>
          <w:kern w:val="18"/>
          <w:lang w:val="fr-CA"/>
        </w:rPr>
        <w:t>DATE DU RECRUTEMENT : __________________</w:t>
      </w:r>
    </w:p>
    <w:bookmarkEnd w:id="85"/>
    <w:p w14:paraId="7DC30562" w14:textId="77777777" w:rsidR="00315251" w:rsidRDefault="00315251" w:rsidP="006624BA">
      <w:pPr>
        <w:pStyle w:val="SectionDivider"/>
        <w:rPr>
          <w:lang w:val="fr-CA"/>
        </w:rPr>
      </w:pPr>
    </w:p>
    <w:p w14:paraId="0783D854" w14:textId="3922CB8A" w:rsidR="002D54B9" w:rsidRPr="00B439A9" w:rsidRDefault="002D54B9" w:rsidP="006624BA">
      <w:pPr>
        <w:pStyle w:val="SectionDivider"/>
        <w:rPr>
          <w:lang w:val="fr-CA"/>
        </w:rPr>
      </w:pPr>
      <w:bookmarkStart w:id="87" w:name="_Toc110341692"/>
      <w:r w:rsidRPr="00E03C57">
        <w:rPr>
          <w:lang w:val="fr-CA"/>
        </w:rPr>
        <w:t>Appendix</w:t>
      </w:r>
      <w:r w:rsidRPr="00B439A9">
        <w:rPr>
          <w:lang w:val="fr-CA"/>
        </w:rPr>
        <w:t xml:space="preserve"> B – Discussion Guides</w:t>
      </w:r>
      <w:bookmarkEnd w:id="87"/>
    </w:p>
    <w:p w14:paraId="2450C955" w14:textId="18991B6E" w:rsidR="00E045E0" w:rsidRPr="00B439A9" w:rsidRDefault="00E045E0">
      <w:pPr>
        <w:spacing w:after="0"/>
        <w:rPr>
          <w:rFonts w:ascii="Segoe UI Light" w:hAnsi="Segoe UI Light" w:cs="Calibri Light"/>
          <w:noProof/>
          <w:sz w:val="44"/>
          <w:lang w:val="fr-CA"/>
        </w:rPr>
      </w:pPr>
    </w:p>
    <w:p w14:paraId="638772AA" w14:textId="77777777" w:rsidR="00A81BA9" w:rsidRPr="00B439A9" w:rsidRDefault="00A81BA9">
      <w:pPr>
        <w:spacing w:after="0"/>
        <w:rPr>
          <w:rFonts w:ascii="Segoe UI Light" w:hAnsi="Segoe UI Light" w:cs="Segoe UI Light"/>
          <w:color w:val="5A5B5E" w:themeColor="text1"/>
          <w:sz w:val="44"/>
          <w:lang w:val="fr-CA"/>
        </w:rPr>
      </w:pPr>
      <w:r w:rsidRPr="00B439A9">
        <w:rPr>
          <w:lang w:val="fr-CA"/>
        </w:rPr>
        <w:br w:type="page"/>
      </w:r>
    </w:p>
    <w:p w14:paraId="299B885A" w14:textId="2B655850" w:rsidR="007B06CC" w:rsidRPr="008D505A" w:rsidRDefault="007B06CC" w:rsidP="009756CD">
      <w:pPr>
        <w:pStyle w:val="Heading1"/>
      </w:pPr>
      <w:bookmarkStart w:id="88" w:name="_Toc110341693"/>
      <w:r w:rsidRPr="00A862C7">
        <w:lastRenderedPageBreak/>
        <w:t>English Moderator</w:t>
      </w:r>
      <w:r w:rsidR="003D19FA">
        <w:t>’</w:t>
      </w:r>
      <w:r w:rsidRPr="00A862C7">
        <w:t>s Guide</w:t>
      </w:r>
      <w:bookmarkEnd w:id="88"/>
    </w:p>
    <w:p w14:paraId="3FF1B365" w14:textId="77777777" w:rsidR="005517C3" w:rsidRDefault="005517C3" w:rsidP="005517C3">
      <w:pPr>
        <w:spacing w:after="0"/>
        <w:ind w:right="53"/>
        <w:rPr>
          <w:rFonts w:ascii="Calibri" w:eastAsia="Times New Roman" w:hAnsi="Calibri" w:cs="Calibri"/>
          <w:b/>
          <w:color w:val="auto"/>
          <w:sz w:val="22"/>
        </w:rPr>
      </w:pPr>
    </w:p>
    <w:p w14:paraId="4375B306" w14:textId="77777777" w:rsidR="005517C3" w:rsidRPr="005517C3" w:rsidRDefault="005517C3" w:rsidP="005517C3">
      <w:pPr>
        <w:spacing w:after="0"/>
        <w:ind w:right="53"/>
        <w:jc w:val="center"/>
        <w:rPr>
          <w:rFonts w:ascii="Calibri" w:eastAsia="Times New Roman" w:hAnsi="Calibri" w:cs="Calibri"/>
          <w:b/>
          <w:color w:val="auto"/>
          <w:sz w:val="22"/>
          <w:lang w:val="en-US"/>
        </w:rPr>
      </w:pPr>
      <w:r w:rsidRPr="005517C3">
        <w:rPr>
          <w:rFonts w:ascii="Calibri" w:eastAsia="Times New Roman" w:hAnsi="Calibri" w:cs="Calibri"/>
          <w:b/>
          <w:color w:val="auto"/>
          <w:sz w:val="22"/>
          <w:lang w:val="en-US"/>
        </w:rPr>
        <w:t>MODERATOR’S GUIDE – March 2022</w:t>
      </w:r>
      <w:r w:rsidRPr="005517C3">
        <w:rPr>
          <w:rFonts w:ascii="Calibri" w:eastAsia="Times New Roman" w:hAnsi="Calibri" w:cs="Calibri"/>
          <w:b/>
          <w:color w:val="auto"/>
          <w:sz w:val="22"/>
          <w:lang w:val="en-US"/>
        </w:rPr>
        <w:br/>
        <w:t>MASTER</w:t>
      </w:r>
    </w:p>
    <w:p w14:paraId="1561CDC4" w14:textId="77777777" w:rsidR="005517C3" w:rsidRPr="005517C3" w:rsidRDefault="005517C3" w:rsidP="005517C3">
      <w:pPr>
        <w:spacing w:after="0"/>
        <w:ind w:right="53"/>
        <w:rPr>
          <w:rFonts w:ascii="Calibri" w:eastAsia="Times New Roman" w:hAnsi="Calibri" w:cs="Calibri"/>
          <w:b/>
          <w:color w:val="auto"/>
          <w:sz w:val="22"/>
          <w:lang w:val="en-US"/>
        </w:rPr>
      </w:pPr>
    </w:p>
    <w:p w14:paraId="641F90D9" w14:textId="77777777" w:rsidR="005517C3" w:rsidRPr="005517C3" w:rsidRDefault="005517C3" w:rsidP="005517C3">
      <w:pPr>
        <w:spacing w:after="0"/>
        <w:ind w:right="53"/>
        <w:rPr>
          <w:rFonts w:ascii="Calibri" w:eastAsia="Times New Roman" w:hAnsi="Calibri" w:cs="Calibri"/>
          <w:b/>
          <w:color w:val="auto"/>
          <w:sz w:val="22"/>
          <w:lang w:val="en-US"/>
        </w:rPr>
      </w:pPr>
      <w:r w:rsidRPr="005517C3">
        <w:rPr>
          <w:rFonts w:ascii="Calibri" w:eastAsia="Times New Roman" w:hAnsi="Calibri" w:cs="Calibri"/>
          <w:b/>
          <w:color w:val="auto"/>
          <w:sz w:val="22"/>
          <w:u w:val="single"/>
          <w:lang w:val="en-US"/>
        </w:rPr>
        <w:t>INTRODUCTION (10 minutes)</w:t>
      </w:r>
      <w:r w:rsidRPr="005517C3">
        <w:rPr>
          <w:rFonts w:ascii="Calibri" w:eastAsia="Times New Roman" w:hAnsi="Calibri" w:cs="Calibri"/>
          <w:b/>
          <w:color w:val="auto"/>
          <w:sz w:val="22"/>
          <w:lang w:val="en-US"/>
        </w:rPr>
        <w:t xml:space="preserve"> </w:t>
      </w:r>
      <w:r w:rsidRPr="005517C3">
        <w:rPr>
          <w:rFonts w:ascii="Calibri" w:eastAsia="Times New Roman" w:hAnsi="Calibri" w:cs="Calibri"/>
          <w:color w:val="auto"/>
          <w:sz w:val="22"/>
          <w:highlight w:val="yellow"/>
        </w:rPr>
        <w:t>All Locations</w:t>
      </w:r>
    </w:p>
    <w:p w14:paraId="2A04BAF6" w14:textId="77777777" w:rsidR="005517C3" w:rsidRPr="005517C3" w:rsidRDefault="005517C3" w:rsidP="005517C3">
      <w:pPr>
        <w:spacing w:after="0"/>
        <w:ind w:right="53"/>
        <w:rPr>
          <w:rFonts w:ascii="Calibri" w:eastAsia="Times New Roman" w:hAnsi="Calibri" w:cs="Calibri"/>
          <w:color w:val="auto"/>
          <w:sz w:val="22"/>
          <w:lang w:val="en-US"/>
        </w:rPr>
      </w:pPr>
    </w:p>
    <w:p w14:paraId="128538F3"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Moderator or technician should let participants know that they will need pen and paper in order to take some notes, jot down some thoughts around some material that we will show them later in the discussion.</w:t>
      </w:r>
    </w:p>
    <w:p w14:paraId="1BE683FE" w14:textId="77777777" w:rsidR="005517C3" w:rsidRPr="005517C3" w:rsidRDefault="005517C3" w:rsidP="005517C3">
      <w:pPr>
        <w:spacing w:after="0"/>
        <w:ind w:right="53"/>
        <w:rPr>
          <w:rFonts w:ascii="Calibri" w:eastAsia="Times New Roman" w:hAnsi="Calibri" w:cs="Calibri"/>
          <w:color w:val="auto"/>
          <w:sz w:val="22"/>
          <w:lang w:val="en-US"/>
        </w:rPr>
      </w:pPr>
    </w:p>
    <w:p w14:paraId="75626636" w14:textId="77777777" w:rsidR="005517C3" w:rsidRPr="005517C3" w:rsidRDefault="005517C3" w:rsidP="005517C3">
      <w:pPr>
        <w:spacing w:after="0"/>
        <w:ind w:right="53"/>
        <w:rPr>
          <w:rFonts w:ascii="Calibri" w:eastAsia="Times New Roman" w:hAnsi="Calibri" w:cs="Calibri"/>
          <w:color w:val="auto"/>
          <w:sz w:val="22"/>
          <w:lang w:val="en-US"/>
        </w:rPr>
      </w:pPr>
    </w:p>
    <w:p w14:paraId="5AF815A2" w14:textId="77777777" w:rsidR="005517C3" w:rsidRPr="005517C3" w:rsidRDefault="005517C3" w:rsidP="005517C3">
      <w:pPr>
        <w:spacing w:after="0"/>
        <w:rPr>
          <w:rFonts w:ascii="Times New Roman" w:eastAsia="Times New Roman" w:hAnsi="Times New Roman"/>
          <w:color w:val="auto"/>
          <w:szCs w:val="20"/>
        </w:rPr>
      </w:pPr>
      <w:r w:rsidRPr="005517C3">
        <w:rPr>
          <w:rFonts w:ascii="Calibri" w:eastAsia="Times New Roman" w:hAnsi="Calibri" w:cs="Calibri"/>
          <w:b/>
          <w:color w:val="auto"/>
          <w:sz w:val="22"/>
          <w:u w:val="single"/>
        </w:rPr>
        <w:t>GOVERNMENT OF CANADA IN THE NEWS (5-30 minutes)</w:t>
      </w:r>
      <w:r w:rsidRPr="005517C3">
        <w:rPr>
          <w:rFonts w:ascii="Times New Roman" w:eastAsia="Times New Roman" w:hAnsi="Times New Roman"/>
          <w:color w:val="auto"/>
          <w:szCs w:val="20"/>
        </w:rPr>
        <w:t xml:space="preserve"> </w:t>
      </w:r>
      <w:r w:rsidRPr="005517C3">
        <w:rPr>
          <w:rFonts w:ascii="Calibri" w:eastAsia="Times New Roman" w:hAnsi="Calibri" w:cs="Calibri"/>
          <w:color w:val="auto"/>
          <w:sz w:val="22"/>
          <w:highlight w:val="yellow"/>
        </w:rPr>
        <w:t>All Locations</w:t>
      </w:r>
    </w:p>
    <w:p w14:paraId="7A62D6F8" w14:textId="77777777" w:rsidR="005517C3" w:rsidRPr="005517C3" w:rsidRDefault="005517C3" w:rsidP="005517C3">
      <w:pPr>
        <w:spacing w:after="0"/>
        <w:ind w:right="4"/>
        <w:rPr>
          <w:rFonts w:ascii="Calibri" w:eastAsia="Times New Roman" w:hAnsi="Calibri" w:cs="Calibri"/>
          <w:color w:val="auto"/>
          <w:sz w:val="22"/>
        </w:rPr>
      </w:pPr>
    </w:p>
    <w:p w14:paraId="3CDDD03F" w14:textId="77777777" w:rsidR="005517C3" w:rsidRPr="005517C3" w:rsidRDefault="005517C3" w:rsidP="00431014">
      <w:pPr>
        <w:numPr>
          <w:ilvl w:val="0"/>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color w:val="auto"/>
          <w:sz w:val="22"/>
        </w:rPr>
        <w:t>What have you seen, read or heard about the Government of Canada in the last few days? </w:t>
      </w:r>
    </w:p>
    <w:p w14:paraId="248AC6F2" w14:textId="77777777" w:rsidR="005517C3" w:rsidRPr="005517C3" w:rsidRDefault="005517C3" w:rsidP="005517C3">
      <w:pPr>
        <w:spacing w:after="0"/>
        <w:ind w:right="4"/>
        <w:rPr>
          <w:rFonts w:ascii="Calibri" w:eastAsia="Times New Roman" w:hAnsi="Calibri" w:cs="Calibri"/>
          <w:i/>
          <w:color w:val="auto"/>
          <w:sz w:val="22"/>
        </w:rPr>
      </w:pPr>
    </w:p>
    <w:p w14:paraId="7AFF0562" w14:textId="77777777" w:rsidR="005517C3" w:rsidRPr="005517C3" w:rsidRDefault="005517C3" w:rsidP="00431014">
      <w:pPr>
        <w:numPr>
          <w:ilvl w:val="0"/>
          <w:numId w:val="5"/>
        </w:numPr>
        <w:spacing w:after="0"/>
        <w:ind w:right="4"/>
        <w:contextualSpacing/>
        <w:rPr>
          <w:rFonts w:ascii="Calibri" w:eastAsia="Times New Roman" w:hAnsi="Calibri" w:cs="Calibri"/>
          <w:i/>
          <w:iCs/>
          <w:color w:val="auto"/>
          <w:sz w:val="22"/>
        </w:rPr>
      </w:pPr>
      <w:r w:rsidRPr="005517C3">
        <w:rPr>
          <w:rFonts w:ascii="Calibri" w:eastAsia="Times New Roman" w:hAnsi="Calibri" w:cs="Calibri"/>
          <w:color w:val="auto"/>
          <w:sz w:val="22"/>
          <w:highlight w:val="yellow"/>
        </w:rPr>
        <w:t>Ottawa, Saguenay and Lac-St-Jean Seniors, Ontario-U.S. Border Cities Parents of Children under 12, Yukon, Rural Manitoba, Trois-Rivières Parents of Children under 12, Calgary Young Adults, Northern British Columbia, Halton and Peel Regions Financially Precarious, Major Centres Saskatchewan Heavy Social Media Users, Greater Montreal Area Racialized Canadians</w:t>
      </w:r>
      <w:r w:rsidRPr="005517C3">
        <w:rPr>
          <w:rFonts w:ascii="Calibri" w:eastAsia="Times New Roman" w:hAnsi="Calibri" w:cs="Calibri"/>
          <w:color w:val="auto"/>
          <w:sz w:val="22"/>
        </w:rPr>
        <w:t xml:space="preserve"> What’s the most recent information, if any, you’ve heard about the situation in Ukraine? </w:t>
      </w:r>
      <w:r w:rsidRPr="005517C3">
        <w:rPr>
          <w:rFonts w:ascii="Calibri" w:eastAsia="Times New Roman" w:hAnsi="Calibri" w:cs="Calibri"/>
          <w:color w:val="auto"/>
          <w:sz w:val="22"/>
        </w:rPr>
        <w:tab/>
      </w:r>
    </w:p>
    <w:p w14:paraId="247E67C8" w14:textId="77777777" w:rsidR="005517C3" w:rsidRPr="005517C3" w:rsidRDefault="005517C3" w:rsidP="00431014">
      <w:pPr>
        <w:numPr>
          <w:ilvl w:val="1"/>
          <w:numId w:val="5"/>
        </w:numPr>
        <w:spacing w:after="0"/>
        <w:ind w:right="4"/>
        <w:contextualSpacing/>
        <w:rPr>
          <w:rFonts w:ascii="Calibri" w:eastAsia="Times New Roman" w:hAnsi="Calibri" w:cs="Calibri"/>
          <w:i/>
          <w:iCs/>
          <w:color w:val="auto"/>
          <w:sz w:val="22"/>
        </w:rPr>
      </w:pPr>
      <w:r w:rsidRPr="005517C3">
        <w:rPr>
          <w:rFonts w:ascii="Calibri" w:eastAsia="Times New Roman" w:hAnsi="Calibri" w:cs="Calibri"/>
          <w:color w:val="auto"/>
          <w:sz w:val="22"/>
          <w:highlight w:val="yellow"/>
        </w:rPr>
        <w:t>Ontario-U.S. Border Cities Parents of Children under 12, Yukon, 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color w:val="000000"/>
          <w:sz w:val="22"/>
        </w:rPr>
        <w:t xml:space="preserve">To the best of your knowledge, what has the Government of Canada done in response to the crisis in Ukraine? </w:t>
      </w:r>
    </w:p>
    <w:p w14:paraId="20601BC8" w14:textId="77777777" w:rsidR="005517C3" w:rsidRPr="005517C3" w:rsidRDefault="005517C3" w:rsidP="00431014">
      <w:pPr>
        <w:numPr>
          <w:ilvl w:val="2"/>
          <w:numId w:val="5"/>
        </w:numPr>
        <w:spacing w:after="0"/>
        <w:ind w:right="4"/>
        <w:contextualSpacing/>
        <w:rPr>
          <w:rFonts w:ascii="Calibri" w:eastAsia="Times New Roman" w:hAnsi="Calibri" w:cs="Calibri"/>
          <w:i/>
          <w:iCs/>
          <w:color w:val="auto"/>
          <w:sz w:val="22"/>
        </w:rPr>
      </w:pPr>
      <w:r w:rsidRPr="005517C3">
        <w:rPr>
          <w:rFonts w:ascii="Calibri" w:eastAsia="Times New Roman" w:hAnsi="Calibri" w:cs="Calibri"/>
          <w:color w:val="auto"/>
          <w:sz w:val="22"/>
          <w:highlight w:val="yellow"/>
        </w:rPr>
        <w:t>Calgary Young Adults, Northern British Columbia</w:t>
      </w:r>
      <w:r w:rsidRPr="005517C3">
        <w:rPr>
          <w:rFonts w:ascii="Calibri" w:eastAsia="Times New Roman" w:hAnsi="Calibri" w:cs="Calibri"/>
          <w:color w:val="auto"/>
          <w:sz w:val="22"/>
        </w:rPr>
        <w:t xml:space="preserve"> What have you heard, seen or read recently about Ukrainian refugees?</w:t>
      </w:r>
    </w:p>
    <w:p w14:paraId="22167D02" w14:textId="77777777" w:rsidR="005517C3" w:rsidRPr="005517C3" w:rsidRDefault="005517C3" w:rsidP="00431014">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Halton and Peel Regions Financially Precarious</w:t>
      </w:r>
      <w:r w:rsidRPr="005517C3">
        <w:rPr>
          <w:rFonts w:ascii="Calibri" w:eastAsia="Times New Roman" w:hAnsi="Calibri" w:cs="Calibri"/>
          <w:color w:val="auto"/>
          <w:sz w:val="22"/>
        </w:rPr>
        <w:t xml:space="preserve"> What have you heard, seen or read recently about Ukrainians fleeing their country? </w:t>
      </w:r>
    </w:p>
    <w:p w14:paraId="53C675CA" w14:textId="77777777" w:rsidR="005517C3" w:rsidRPr="005517C3" w:rsidRDefault="005517C3" w:rsidP="00431014">
      <w:pPr>
        <w:numPr>
          <w:ilvl w:val="1"/>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Cs/>
          <w:color w:val="auto"/>
          <w:sz w:val="22"/>
        </w:rPr>
        <w:t xml:space="preserve">What is Ukraine requesting Canada to do? Have you heard about any requests from the government of Ukraine? </w:t>
      </w:r>
    </w:p>
    <w:p w14:paraId="7FA1ABD5" w14:textId="77777777" w:rsidR="005517C3" w:rsidRPr="005517C3" w:rsidRDefault="005517C3" w:rsidP="00431014">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What are your thoughts on these requests?</w:t>
      </w:r>
    </w:p>
    <w:p w14:paraId="784A0855" w14:textId="77777777" w:rsidR="005517C3" w:rsidRPr="005517C3" w:rsidRDefault="005517C3" w:rsidP="00431014">
      <w:pPr>
        <w:numPr>
          <w:ilvl w:val="1"/>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Cs/>
          <w:color w:val="auto"/>
          <w:sz w:val="22"/>
        </w:rPr>
        <w:t>Do you feel personally impacted by this crisis? If yes, in what ways?</w:t>
      </w:r>
    </w:p>
    <w:p w14:paraId="4B2E8BC1" w14:textId="77777777" w:rsidR="005517C3" w:rsidRPr="005517C3" w:rsidRDefault="005517C3" w:rsidP="00431014">
      <w:pPr>
        <w:numPr>
          <w:ilvl w:val="1"/>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color w:val="auto"/>
          <w:sz w:val="22"/>
          <w:highlight w:val="yellow"/>
        </w:rPr>
        <w:t>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Cs/>
          <w:color w:val="auto"/>
          <w:sz w:val="22"/>
        </w:rPr>
        <w:t>In your opinion, what are some of the long-term impacts of this crisis? What do you expect to see happen?</w:t>
      </w:r>
    </w:p>
    <w:p w14:paraId="53B45416"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lastRenderedPageBreak/>
        <w:t>Yukon, Rural Manitoba, Trois-Rivières Parents of Children under 12, Calgary Young Adults, Northern British Columbia, Halton and Peel Regions Financially Precarious</w:t>
      </w:r>
      <w:r w:rsidRPr="005517C3">
        <w:rPr>
          <w:rFonts w:ascii="Times New Roman" w:eastAsia="Times New Roman" w:hAnsi="Times New Roman"/>
          <w:color w:val="auto"/>
          <w:szCs w:val="20"/>
        </w:rPr>
        <w:t xml:space="preserve"> </w:t>
      </w:r>
      <w:r w:rsidRPr="005517C3">
        <w:rPr>
          <w:rFonts w:ascii="Calibri" w:eastAsia="Times New Roman" w:hAnsi="Calibri" w:cs="Calibri"/>
          <w:color w:val="auto"/>
          <w:sz w:val="22"/>
        </w:rPr>
        <w:t>Is there more the federal government should do in response to the crisis?</w:t>
      </w:r>
    </w:p>
    <w:p w14:paraId="480ABC30" w14:textId="77777777" w:rsidR="005517C3" w:rsidRPr="005517C3" w:rsidRDefault="005517C3" w:rsidP="005517C3">
      <w:pPr>
        <w:spacing w:after="0"/>
        <w:rPr>
          <w:rFonts w:ascii="Calibri" w:eastAsia="Times New Roman" w:hAnsi="Calibri" w:cs="Calibri"/>
          <w:color w:val="auto"/>
          <w:sz w:val="22"/>
        </w:rPr>
      </w:pPr>
    </w:p>
    <w:p w14:paraId="5EE2625D" w14:textId="77777777"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What have you seen, read or heard about recent developments related to the Coastal Gaslink Project? </w:t>
      </w:r>
    </w:p>
    <w:p w14:paraId="2DE47D53" w14:textId="77777777" w:rsidR="005517C3" w:rsidRPr="005517C3" w:rsidRDefault="005517C3" w:rsidP="005517C3">
      <w:pPr>
        <w:spacing w:after="0"/>
        <w:rPr>
          <w:rFonts w:ascii="Calibri" w:eastAsia="Times New Roman" w:hAnsi="Calibri" w:cs="Calibri"/>
          <w:color w:val="auto"/>
          <w:sz w:val="22"/>
        </w:rPr>
      </w:pPr>
    </w:p>
    <w:p w14:paraId="31A8B670"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CLARIFY AS NECESSARY: Coastal GasLink will deliver natural gas from the Dawson Creek area to a facility near Kitimat, where it will then be converted to a liquefied state – also known as liquefied natural gas (LNG), and then exported to global markets.</w:t>
      </w:r>
    </w:p>
    <w:p w14:paraId="306BC5FF" w14:textId="77777777" w:rsidR="005517C3" w:rsidRPr="005517C3" w:rsidRDefault="005517C3" w:rsidP="005517C3">
      <w:pPr>
        <w:spacing w:after="0"/>
        <w:rPr>
          <w:rFonts w:ascii="Calibri" w:eastAsia="Times New Roman" w:hAnsi="Calibri" w:cs="Calibri"/>
          <w:color w:val="auto"/>
          <w:sz w:val="22"/>
        </w:rPr>
      </w:pPr>
    </w:p>
    <w:p w14:paraId="3197A346" w14:textId="77777777"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PROMPT AS NEEDED: Have you heard about activists advocating banks like RBC stop investing in the project?</w:t>
      </w:r>
    </w:p>
    <w:p w14:paraId="215F93E4"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is the federal government’s role, if any, in all this? </w:t>
      </w:r>
    </w:p>
    <w:p w14:paraId="6AB95509" w14:textId="77777777" w:rsidR="005517C3" w:rsidRPr="005517C3" w:rsidRDefault="005517C3" w:rsidP="005517C3">
      <w:pPr>
        <w:spacing w:after="0"/>
        <w:rPr>
          <w:rFonts w:ascii="Calibri" w:eastAsia="Times New Roman" w:hAnsi="Calibri" w:cs="Calibri"/>
          <w:color w:val="auto"/>
          <w:sz w:val="22"/>
        </w:rPr>
      </w:pPr>
    </w:p>
    <w:p w14:paraId="630037D9" w14:textId="77777777"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What would you like to see happen with respect to this project? </w:t>
      </w:r>
    </w:p>
    <w:p w14:paraId="1A6B6A28"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 </w:t>
      </w:r>
    </w:p>
    <w:p w14:paraId="25D450B5" w14:textId="77777777"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Has anyone heard about Prince Rupert Port seeking to double capacity with a second container terminal?</w:t>
      </w:r>
    </w:p>
    <w:p w14:paraId="5D28F0DD" w14:textId="77777777" w:rsidR="005517C3" w:rsidRPr="005517C3" w:rsidRDefault="005517C3" w:rsidP="005517C3">
      <w:pPr>
        <w:spacing w:after="0"/>
        <w:rPr>
          <w:rFonts w:ascii="Calibri" w:eastAsia="Times New Roman" w:hAnsi="Calibri" w:cs="Calibri"/>
          <w:color w:val="auto"/>
          <w:sz w:val="22"/>
        </w:rPr>
      </w:pPr>
    </w:p>
    <w:p w14:paraId="06AD4892" w14:textId="77777777" w:rsidR="005517C3" w:rsidRPr="005517C3" w:rsidRDefault="005517C3" w:rsidP="005517C3">
      <w:pPr>
        <w:spacing w:after="0"/>
        <w:rPr>
          <w:rFonts w:ascii="Calibri" w:eastAsia="Times New Roman" w:hAnsi="Calibri" w:cs="Calibri"/>
          <w:b/>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t>
      </w:r>
      <w:r w:rsidRPr="005517C3">
        <w:rPr>
          <w:rFonts w:ascii="Calibri" w:eastAsia="Times New Roman" w:hAnsi="Calibri" w:cs="Calibri"/>
          <w:b/>
          <w:color w:val="auto"/>
          <w:sz w:val="22"/>
        </w:rPr>
        <w:t>CLARIFY AS NECESSARY/SHOW ON SCREEN</w:t>
      </w:r>
    </w:p>
    <w:p w14:paraId="40C5CD4D"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According to the Prince Rupert Port Authority (PRPA), potentially adding a new container terminal to the Prince Rupert port will significantly increase trade capacity with Asia-pacific markets.</w:t>
      </w:r>
    </w:p>
    <w:p w14:paraId="7F61C8A7" w14:textId="77777777" w:rsidR="005517C3" w:rsidRPr="005517C3" w:rsidRDefault="005517C3" w:rsidP="005517C3">
      <w:pPr>
        <w:spacing w:after="0"/>
        <w:rPr>
          <w:rFonts w:ascii="Calibri" w:eastAsia="Times New Roman" w:hAnsi="Calibri" w:cs="Calibri"/>
          <w:color w:val="auto"/>
          <w:sz w:val="22"/>
        </w:rPr>
      </w:pPr>
    </w:p>
    <w:p w14:paraId="655BAC05"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 xml:space="preserve">Under a new agreement between PRPA and DP World (a multinational logistics company whose specialties include cargo logistics and port terminal operations), the two partners will engage in numerous studies on the proposed site. These studies will focus on minimizing environmental and community impact, improving the resilience of Canadian supply chains, and ensuring the project’s full integration into the Port’s intermodal ecosystem. </w:t>
      </w:r>
    </w:p>
    <w:p w14:paraId="08E337AD" w14:textId="77777777" w:rsidR="005517C3" w:rsidRPr="005517C3" w:rsidRDefault="005517C3" w:rsidP="005517C3">
      <w:pPr>
        <w:spacing w:after="0"/>
        <w:rPr>
          <w:rFonts w:ascii="Calibri" w:eastAsia="Times New Roman" w:hAnsi="Calibri" w:cs="Calibri"/>
          <w:color w:val="auto"/>
          <w:sz w:val="22"/>
        </w:rPr>
      </w:pPr>
    </w:p>
    <w:p w14:paraId="0FDBA4FE" w14:textId="77777777"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rPr>
        <w:t xml:space="preserve"> What do you think about this? </w:t>
      </w:r>
    </w:p>
    <w:p w14:paraId="78556023"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impact do you think a second container terminal would have? </w:t>
      </w:r>
    </w:p>
    <w:p w14:paraId="7E5623EF"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Is this something you’d like to see the federal government supporting?</w:t>
      </w:r>
    </w:p>
    <w:p w14:paraId="49AD8687" w14:textId="77777777" w:rsidR="005517C3" w:rsidRPr="005517C3" w:rsidRDefault="005517C3" w:rsidP="005517C3">
      <w:pPr>
        <w:spacing w:after="0"/>
        <w:contextualSpacing/>
        <w:rPr>
          <w:rFonts w:ascii="Calibri" w:eastAsia="Times New Roman" w:hAnsi="Calibri" w:cs="Calibri"/>
          <w:color w:val="auto"/>
          <w:sz w:val="22"/>
        </w:rPr>
      </w:pPr>
    </w:p>
    <w:p w14:paraId="210EC8E1" w14:textId="77777777" w:rsidR="005517C3" w:rsidRPr="005517C3" w:rsidRDefault="005517C3" w:rsidP="00431014">
      <w:pPr>
        <w:numPr>
          <w:ilvl w:val="0"/>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color w:val="auto"/>
          <w:sz w:val="22"/>
          <w:highlight w:val="yellow"/>
        </w:rPr>
        <w:t>Greater Montreal Area Racialized Canadians</w:t>
      </w:r>
      <w:r w:rsidRPr="005517C3">
        <w:rPr>
          <w:rFonts w:ascii="Calibri" w:eastAsia="Times New Roman" w:hAnsi="Calibri" w:cs="Calibri"/>
          <w:color w:val="auto"/>
          <w:sz w:val="22"/>
        </w:rPr>
        <w:t xml:space="preserve"> PROMPT AS NEEDED: </w:t>
      </w:r>
      <w:r w:rsidRPr="005517C3">
        <w:rPr>
          <w:rFonts w:ascii="Calibri" w:eastAsia="Times New Roman" w:hAnsi="Calibri" w:cs="Calibri"/>
          <w:color w:val="auto"/>
          <w:sz w:val="22"/>
          <w:lang w:val="en"/>
        </w:rPr>
        <w:t>Have you about the Government of Canada’s recent announcement of its Emissions Reduction Plan?</w:t>
      </w:r>
    </w:p>
    <w:p w14:paraId="4F3D1F6D" w14:textId="77777777" w:rsidR="005517C3" w:rsidRPr="005517C3" w:rsidRDefault="005517C3" w:rsidP="00431014">
      <w:pPr>
        <w:numPr>
          <w:ilvl w:val="1"/>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color w:val="auto"/>
          <w:sz w:val="22"/>
        </w:rPr>
        <w:t>IF YES: What have you heard? What do you think about this?</w:t>
      </w:r>
    </w:p>
    <w:p w14:paraId="76EB8192" w14:textId="77777777" w:rsidR="005517C3" w:rsidRPr="005517C3" w:rsidRDefault="005517C3" w:rsidP="005517C3">
      <w:pPr>
        <w:spacing w:after="0"/>
        <w:contextualSpacing/>
        <w:rPr>
          <w:rFonts w:ascii="Calibri" w:eastAsia="Times New Roman" w:hAnsi="Calibri" w:cs="Calibri"/>
          <w:color w:val="auto"/>
          <w:sz w:val="22"/>
        </w:rPr>
      </w:pPr>
    </w:p>
    <w:p w14:paraId="43D6AA3C" w14:textId="77777777" w:rsidR="005517C3" w:rsidRPr="005517C3" w:rsidRDefault="005517C3" w:rsidP="005517C3">
      <w:pPr>
        <w:spacing w:after="0"/>
        <w:ind w:right="4"/>
        <w:rPr>
          <w:rFonts w:ascii="Calibri" w:eastAsia="Times New Roman" w:hAnsi="Calibri" w:cs="Calibri"/>
          <w:i/>
          <w:color w:val="auto"/>
          <w:sz w:val="22"/>
        </w:rPr>
      </w:pPr>
    </w:p>
    <w:p w14:paraId="1D4DA4BA" w14:textId="77777777" w:rsidR="005517C3" w:rsidRPr="005517C3" w:rsidRDefault="005517C3" w:rsidP="005517C3">
      <w:pPr>
        <w:spacing w:after="0"/>
        <w:rPr>
          <w:rFonts w:ascii="Calibri" w:eastAsia="Times New Roman" w:hAnsi="Calibri" w:cs="Calibri"/>
          <w:b/>
          <w:bCs/>
          <w:color w:val="auto"/>
          <w:sz w:val="22"/>
          <w:u w:val="single"/>
        </w:rPr>
      </w:pPr>
      <w:r w:rsidRPr="005517C3">
        <w:rPr>
          <w:rFonts w:ascii="Calibri" w:eastAsia="Times New Roman" w:hAnsi="Calibri" w:cs="Calibri"/>
          <w:b/>
          <w:color w:val="auto"/>
          <w:sz w:val="22"/>
          <w:u w:val="single"/>
        </w:rPr>
        <w:t>CONVOY/EMERGENCIES ACT (40-55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Ottawa, Ontario-U.S. Border Cities Parents of Children under 12</w:t>
      </w:r>
    </w:p>
    <w:p w14:paraId="46B540BF" w14:textId="77777777" w:rsidR="005517C3" w:rsidRPr="005517C3" w:rsidRDefault="005517C3" w:rsidP="005517C3">
      <w:pPr>
        <w:spacing w:after="0"/>
        <w:ind w:right="4"/>
        <w:rPr>
          <w:rFonts w:ascii="Calibri" w:eastAsia="Times New Roman" w:hAnsi="Calibri" w:cs="Calibri"/>
          <w:i/>
          <w:color w:val="auto"/>
          <w:sz w:val="22"/>
        </w:rPr>
      </w:pPr>
    </w:p>
    <w:p w14:paraId="3281BCAC"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lastRenderedPageBreak/>
        <w:t>What comes to mind when you think of the trucker convoy? What are your thoughts on these protests? </w:t>
      </w:r>
    </w:p>
    <w:p w14:paraId="362FF1CB"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Were you personally affected by the protests in Ottawa? How so?</w:t>
      </w:r>
    </w:p>
    <w:p w14:paraId="685BD462"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Other than personal impacts, how do you think the convoy impacts the greater Ottawa community?</w:t>
      </w:r>
    </w:p>
    <w:p w14:paraId="25EF9310"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Did you change/have you changed your views on the protests since they first began? </w:t>
      </w:r>
    </w:p>
    <w:p w14:paraId="72E99005"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YES: At what point and what made you change your mind about them?</w:t>
      </w:r>
    </w:p>
    <w:p w14:paraId="05470D66" w14:textId="77777777" w:rsidR="005517C3" w:rsidRPr="005517C3" w:rsidRDefault="005517C3" w:rsidP="005517C3">
      <w:pPr>
        <w:spacing w:after="0"/>
        <w:ind w:right="4"/>
        <w:contextualSpacing/>
        <w:rPr>
          <w:rFonts w:ascii="Calibri" w:eastAsia="Times New Roman" w:hAnsi="Calibri" w:cs="Calibri"/>
          <w:color w:val="auto"/>
          <w:sz w:val="22"/>
        </w:rPr>
      </w:pPr>
    </w:p>
    <w:p w14:paraId="11D9C605"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As I’m sure you’re aware, there are a lot of protests in Ottawa. Was this one different? What makes you say that?</w:t>
      </w:r>
    </w:p>
    <w:p w14:paraId="6A8E57A0" w14:textId="77777777" w:rsidR="005517C3" w:rsidRPr="005517C3" w:rsidRDefault="005517C3" w:rsidP="005517C3">
      <w:pPr>
        <w:spacing w:after="0"/>
        <w:ind w:right="4"/>
        <w:rPr>
          <w:rFonts w:ascii="Calibri" w:eastAsia="Times New Roman" w:hAnsi="Calibri" w:cs="Calibri"/>
          <w:color w:val="auto"/>
          <w:sz w:val="22"/>
        </w:rPr>
      </w:pPr>
    </w:p>
    <w:p w14:paraId="71C47C99" w14:textId="77777777" w:rsidR="005517C3" w:rsidRPr="005517C3" w:rsidRDefault="005517C3" w:rsidP="00431014">
      <w:pPr>
        <w:numPr>
          <w:ilvl w:val="0"/>
          <w:numId w:val="18"/>
        </w:numPr>
        <w:spacing w:after="240"/>
        <w:ind w:left="360" w:right="4"/>
        <w:textAlignment w:val="baseline"/>
        <w:rPr>
          <w:rFonts w:ascii="Calibri" w:eastAsia="Times New Roman" w:hAnsi="Calibri" w:cs="Calibri"/>
          <w:color w:val="auto"/>
          <w:sz w:val="22"/>
        </w:rPr>
      </w:pPr>
      <w:r w:rsidRPr="005517C3">
        <w:rPr>
          <w:rFonts w:ascii="Calibri" w:eastAsia="Times New Roman" w:hAnsi="Calibri" w:cs="Calibri"/>
          <w:color w:val="auto"/>
          <w:sz w:val="22"/>
          <w:highlight w:val="yellow"/>
        </w:rPr>
        <w:t>Ontario-U.S. Border Cities Parents of Children under 12</w:t>
      </w:r>
      <w:r w:rsidRPr="005517C3">
        <w:rPr>
          <w:rFonts w:ascii="Calibri" w:eastAsia="Times New Roman" w:hAnsi="Calibri" w:cs="Calibri"/>
          <w:color w:val="auto"/>
          <w:sz w:val="22"/>
        </w:rPr>
        <w:t xml:space="preserve"> </w:t>
      </w:r>
      <w:r w:rsidRPr="005517C3">
        <w:rPr>
          <w:rFonts w:ascii="Calibri" w:eastAsia="Times New Roman" w:hAnsi="Calibri" w:cs="Calibri"/>
          <w:color w:val="000000"/>
          <w:sz w:val="22"/>
        </w:rPr>
        <w:t>Were these protests like any other protests that you have seen? How so?</w:t>
      </w:r>
    </w:p>
    <w:p w14:paraId="19ECF3DE"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Overall, how would you describe what happened? </w:t>
      </w:r>
    </w:p>
    <w:p w14:paraId="32544FE9"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caused it to happen in the first place? </w:t>
      </w:r>
    </w:p>
    <w:p w14:paraId="678A6353"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And what happened while they were in [Ottawa/in your area]? </w:t>
      </w:r>
    </w:p>
    <w:p w14:paraId="43116482"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Did the behaviour of those participating change over time, or was their behaviour generally consistent throughout? </w:t>
      </w:r>
    </w:p>
    <w:p w14:paraId="0D49A4A6" w14:textId="77777777" w:rsidR="005517C3" w:rsidRPr="005517C3" w:rsidRDefault="005517C3" w:rsidP="00431014">
      <w:pPr>
        <w:numPr>
          <w:ilvl w:val="3"/>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IF IT CHANGED: In what ways did their behaviour change? </w:t>
      </w:r>
    </w:p>
    <w:p w14:paraId="5D3E2A7A"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caused them to eventually leave? </w:t>
      </w:r>
    </w:p>
    <w:p w14:paraId="34F070AC" w14:textId="77777777" w:rsidR="005517C3" w:rsidRPr="005517C3" w:rsidRDefault="005517C3" w:rsidP="005517C3">
      <w:pPr>
        <w:spacing w:after="0"/>
        <w:ind w:right="4"/>
        <w:contextualSpacing/>
        <w:rPr>
          <w:rFonts w:ascii="Calibri" w:eastAsia="Times New Roman" w:hAnsi="Calibri" w:cs="Calibri"/>
          <w:color w:val="auto"/>
          <w:sz w:val="22"/>
        </w:rPr>
      </w:pPr>
    </w:p>
    <w:p w14:paraId="071F54F9"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does the future hold for the trucker convoy protest? </w:t>
      </w:r>
    </w:p>
    <w:p w14:paraId="580B89CE"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Does anyone think they could come back? </w:t>
      </w:r>
    </w:p>
    <w:p w14:paraId="4DB28A43"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YES: What do you expect that would look like?  </w:t>
      </w:r>
    </w:p>
    <w:p w14:paraId="556F11CB" w14:textId="77777777" w:rsidR="005517C3" w:rsidRPr="005517C3" w:rsidRDefault="005517C3" w:rsidP="005517C3">
      <w:pPr>
        <w:spacing w:after="0"/>
        <w:ind w:right="4"/>
        <w:contextualSpacing/>
        <w:rPr>
          <w:rFonts w:ascii="Calibri" w:eastAsia="Times New Roman" w:hAnsi="Calibri" w:cs="Calibri"/>
          <w:color w:val="auto"/>
          <w:sz w:val="22"/>
        </w:rPr>
      </w:pPr>
    </w:p>
    <w:p w14:paraId="210A7057" w14:textId="77777777" w:rsidR="005517C3" w:rsidRPr="005517C3" w:rsidRDefault="005517C3" w:rsidP="00431014">
      <w:pPr>
        <w:numPr>
          <w:ilvl w:val="0"/>
          <w:numId w:val="5"/>
        </w:numPr>
        <w:spacing w:after="0"/>
        <w:ind w:right="4"/>
        <w:textAlignment w:val="baseline"/>
        <w:rPr>
          <w:rFonts w:ascii="Calibri" w:eastAsia="Times New Roman" w:hAnsi="Calibri" w:cs="Calibri"/>
          <w:color w:val="auto"/>
          <w:sz w:val="22"/>
        </w:rPr>
      </w:pPr>
      <w:r w:rsidRPr="005517C3">
        <w:rPr>
          <w:rFonts w:ascii="Calibri" w:eastAsia="Times New Roman" w:hAnsi="Calibri" w:cs="Calibri"/>
          <w:color w:val="auto"/>
          <w:sz w:val="22"/>
        </w:rPr>
        <w:t>Who do you think [is/was] primarily responsible for dealing with this protest? What makes you say that?</w:t>
      </w:r>
    </w:p>
    <w:p w14:paraId="28847A0C" w14:textId="77777777" w:rsidR="005517C3" w:rsidRPr="005517C3" w:rsidRDefault="005517C3" w:rsidP="00431014">
      <w:pPr>
        <w:numPr>
          <w:ilvl w:val="1"/>
          <w:numId w:val="5"/>
        </w:numPr>
        <w:spacing w:after="0"/>
        <w:ind w:right="4"/>
        <w:contextualSpacing/>
        <w:rPr>
          <w:rFonts w:ascii="Calibri" w:eastAsia="Times New Roman" w:hAnsi="Calibri" w:cs="Calibri"/>
          <w:i/>
          <w:color w:val="auto"/>
          <w:sz w:val="22"/>
        </w:rPr>
      </w:pPr>
      <w:r w:rsidRPr="005517C3">
        <w:rPr>
          <w:rFonts w:ascii="Calibri" w:eastAsia="Times New Roman" w:hAnsi="Calibri" w:cs="Calibri"/>
          <w:i/>
          <w:color w:val="auto"/>
          <w:sz w:val="22"/>
        </w:rPr>
        <w:t xml:space="preserve">NOTE TO MODERATOR: IF THEY SAY GOVERNMENT, CLARIFY WHICH LEVEL. IF THEY SAY POLICE, CLARIFY WHICH POLICE FORCE(S). </w:t>
      </w:r>
    </w:p>
    <w:p w14:paraId="7D4AD9ED" w14:textId="77777777" w:rsidR="005517C3" w:rsidRPr="005517C3" w:rsidRDefault="005517C3" w:rsidP="005517C3">
      <w:pPr>
        <w:spacing w:after="0"/>
        <w:ind w:right="4"/>
        <w:contextualSpacing/>
        <w:rPr>
          <w:rFonts w:ascii="Calibri" w:eastAsia="Times New Roman" w:hAnsi="Calibri" w:cs="Calibri"/>
          <w:color w:val="auto"/>
          <w:sz w:val="22"/>
        </w:rPr>
      </w:pPr>
    </w:p>
    <w:p w14:paraId="3B974273"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How did the Ottawa municipal government and the Ottawa Police Service each handle the situation? </w:t>
      </w:r>
    </w:p>
    <w:p w14:paraId="34DCF83D"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they each did everything they could? What makes you say that?</w:t>
      </w:r>
    </w:p>
    <w:p w14:paraId="1C2C1A6C"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if anything, did they each do well? </w:t>
      </w:r>
    </w:p>
    <w:p w14:paraId="62FE680A"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if anything, could they each have done better? </w:t>
      </w:r>
    </w:p>
    <w:p w14:paraId="54EA3A6C"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 Ottawa Police Service could have resolved the situation if the Government of Canada had not invoked the Emergencies Act? What makes you say that?</w:t>
      </w:r>
    </w:p>
    <w:p w14:paraId="38D02590" w14:textId="77777777" w:rsidR="005517C3" w:rsidRPr="005517C3" w:rsidRDefault="005517C3" w:rsidP="005517C3">
      <w:pPr>
        <w:spacing w:after="0"/>
        <w:ind w:right="4"/>
        <w:contextualSpacing/>
        <w:rPr>
          <w:rFonts w:ascii="Calibri" w:eastAsia="Times New Roman" w:hAnsi="Calibri" w:cs="Calibri"/>
          <w:color w:val="auto"/>
          <w:sz w:val="22"/>
        </w:rPr>
      </w:pPr>
    </w:p>
    <w:p w14:paraId="243DE778"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Now let’s focus on the Government of Ontario and the Ontario Provincial Police (OPP). How do you think they did/performed?</w:t>
      </w:r>
    </w:p>
    <w:p w14:paraId="75E5BE7B"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if anything, did they each do well? </w:t>
      </w:r>
    </w:p>
    <w:p w14:paraId="09C9775D"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lastRenderedPageBreak/>
        <w:t>Ottawa</w:t>
      </w:r>
      <w:r w:rsidRPr="005517C3">
        <w:rPr>
          <w:rFonts w:ascii="Calibri" w:eastAsia="Times New Roman" w:hAnsi="Calibri" w:cs="Calibri"/>
          <w:color w:val="auto"/>
          <w:sz w:val="22"/>
        </w:rPr>
        <w:t xml:space="preserve"> What, if anything, could they each have done better? </w:t>
      </w:r>
    </w:p>
    <w:p w14:paraId="10F4D5DF"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szCs w:val="20"/>
        </w:rPr>
      </w:pPr>
      <w:r w:rsidRPr="005517C3">
        <w:rPr>
          <w:rFonts w:ascii="Calibri" w:eastAsia="Times New Roman" w:hAnsi="Calibri" w:cs="Calibri"/>
          <w:color w:val="auto"/>
          <w:sz w:val="22"/>
          <w:szCs w:val="20"/>
          <w:highlight w:val="yellow"/>
        </w:rPr>
        <w:t>Ontario-U.S. Border Cities Parents of Children under 12</w:t>
      </w:r>
      <w:r w:rsidRPr="005517C3">
        <w:rPr>
          <w:rFonts w:ascii="Calibri" w:eastAsia="Times New Roman" w:hAnsi="Calibri" w:cs="Calibri"/>
          <w:color w:val="auto"/>
          <w:sz w:val="22"/>
          <w:szCs w:val="20"/>
        </w:rPr>
        <w:t xml:space="preserve"> </w:t>
      </w:r>
      <w:r w:rsidRPr="005517C3">
        <w:rPr>
          <w:rFonts w:ascii="Calibri" w:eastAsia="Times New Roman" w:hAnsi="Calibri" w:cs="Calibri"/>
          <w:color w:val="000000"/>
          <w:sz w:val="22"/>
          <w:szCs w:val="20"/>
        </w:rPr>
        <w:t>Do you think the OPP and your local police could have resolved the situation if the Government of Canada had not invoked the Emergencies Act? What makes you say that?</w:t>
      </w:r>
    </w:p>
    <w:p w14:paraId="1BBD9080" w14:textId="77777777" w:rsidR="005517C3" w:rsidRPr="005517C3" w:rsidRDefault="005517C3" w:rsidP="005517C3">
      <w:pPr>
        <w:spacing w:after="0"/>
        <w:ind w:right="4"/>
        <w:contextualSpacing/>
        <w:rPr>
          <w:rFonts w:ascii="Calibri" w:eastAsia="Times New Roman" w:hAnsi="Calibri" w:cs="Calibri"/>
          <w:color w:val="auto"/>
          <w:sz w:val="22"/>
        </w:rPr>
      </w:pPr>
    </w:p>
    <w:p w14:paraId="525D32B9"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And now thinking about how the Government of Canada responded, how do you think they did/performed?</w:t>
      </w:r>
    </w:p>
    <w:p w14:paraId="5C6FD433"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if anything, did they each do well? </w:t>
      </w:r>
    </w:p>
    <w:p w14:paraId="492C7F12"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if anything, could they have done better? </w:t>
      </w:r>
    </w:p>
    <w:p w14:paraId="4B13A783" w14:textId="77777777" w:rsidR="005517C3" w:rsidRPr="005517C3" w:rsidRDefault="005517C3" w:rsidP="005517C3">
      <w:pPr>
        <w:spacing w:after="0"/>
        <w:ind w:right="4"/>
        <w:contextualSpacing/>
        <w:rPr>
          <w:rFonts w:ascii="Calibri" w:eastAsia="Times New Roman" w:hAnsi="Calibri" w:cs="Calibri"/>
          <w:color w:val="auto"/>
          <w:sz w:val="22"/>
        </w:rPr>
      </w:pPr>
    </w:p>
    <w:p w14:paraId="4C0E1B7D"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Do you think the Government of Canada took action too quickly, too slowly, or was their reaction about right?</w:t>
      </w:r>
    </w:p>
    <w:p w14:paraId="54416E83" w14:textId="77777777" w:rsidR="005517C3" w:rsidRPr="005517C3" w:rsidRDefault="005517C3" w:rsidP="005517C3">
      <w:pPr>
        <w:spacing w:after="0"/>
        <w:ind w:right="4"/>
        <w:contextualSpacing/>
        <w:rPr>
          <w:rFonts w:ascii="Calibri" w:eastAsia="Times New Roman" w:hAnsi="Calibri" w:cs="Calibri"/>
          <w:color w:val="auto"/>
          <w:sz w:val="22"/>
        </w:rPr>
      </w:pPr>
    </w:p>
    <w:p w14:paraId="6D398B34"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 federal government should have invoked the Emergencies Act, or not? What makes you say that?</w:t>
      </w:r>
    </w:p>
    <w:p w14:paraId="539E2E25" w14:textId="77777777" w:rsidR="005517C3" w:rsidRPr="005517C3" w:rsidRDefault="005517C3" w:rsidP="005517C3">
      <w:pPr>
        <w:spacing w:after="0"/>
        <w:ind w:right="4"/>
        <w:textAlignment w:val="baseline"/>
        <w:rPr>
          <w:rFonts w:ascii="Calibri" w:eastAsia="Times New Roman" w:hAnsi="Calibri" w:cs="Calibri"/>
          <w:color w:val="auto"/>
          <w:sz w:val="22"/>
        </w:rPr>
      </w:pPr>
    </w:p>
    <w:p w14:paraId="765D1CC7"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To the best of your knowledge, did anything change in the response to the protests after the Emergencies Act was implemented? </w:t>
      </w:r>
    </w:p>
    <w:p w14:paraId="6D25E83D"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YES: How so?</w:t>
      </w:r>
    </w:p>
    <w:p w14:paraId="624B665E" w14:textId="77777777" w:rsidR="005517C3" w:rsidRPr="005517C3" w:rsidRDefault="005517C3" w:rsidP="005517C3">
      <w:pPr>
        <w:spacing w:after="0"/>
        <w:ind w:right="4"/>
        <w:contextualSpacing/>
        <w:rPr>
          <w:rFonts w:ascii="Calibri" w:eastAsia="Times New Roman" w:hAnsi="Calibri" w:cs="Calibri"/>
          <w:color w:val="auto"/>
          <w:sz w:val="22"/>
        </w:rPr>
      </w:pPr>
    </w:p>
    <w:p w14:paraId="01A307E2"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Just to refresh your memory a bit, the Government of Canada revoked the use of the Emergencies Act on February 23, a few days after police cleared demonstrators and vehicles from downtown Ottawa. What do you think about the Government of Canada revoking the Act?</w:t>
      </w:r>
    </w:p>
    <w:p w14:paraId="66721382" w14:textId="77777777" w:rsidR="005517C3" w:rsidRPr="005517C3" w:rsidRDefault="005517C3" w:rsidP="005517C3">
      <w:pPr>
        <w:spacing w:after="0"/>
        <w:ind w:right="4"/>
        <w:rPr>
          <w:rFonts w:ascii="Calibri" w:eastAsia="Times New Roman" w:hAnsi="Calibri" w:cs="Calibri"/>
          <w:color w:val="auto"/>
          <w:sz w:val="22"/>
        </w:rPr>
      </w:pPr>
    </w:p>
    <w:p w14:paraId="41635B16"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Do you feel like there’s still a risk of participants returning to downtown Ottawa and resuming activities, or do you feel like this situation is generally resolved now?</w:t>
      </w:r>
    </w:p>
    <w:p w14:paraId="1BAA3FC6"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Is there anything the federal government should have done differently to address the convoy situation?</w:t>
      </w:r>
    </w:p>
    <w:p w14:paraId="6D5D4E2B"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there will be any long-term impacts on the city of Ottawa as a result of the convoy?</w:t>
      </w:r>
    </w:p>
    <w:p w14:paraId="2F8CAD26"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w:t>
      </w:r>
      <w:r w:rsidRPr="005517C3">
        <w:rPr>
          <w:rFonts w:ascii="Calibri" w:eastAsia="Times New Roman" w:hAnsi="Calibri" w:cs="Calibri"/>
          <w:color w:val="auto"/>
          <w:sz w:val="22"/>
        </w:rPr>
        <w:t xml:space="preserve"> What can be improved so that the City of Ottawa is better prepared in the event of similar types of events occurring in the future?</w:t>
      </w:r>
    </w:p>
    <w:p w14:paraId="42DB6970" w14:textId="77777777" w:rsidR="005517C3" w:rsidRPr="005517C3" w:rsidRDefault="005517C3" w:rsidP="005517C3">
      <w:pPr>
        <w:spacing w:after="0"/>
        <w:ind w:right="4"/>
        <w:rPr>
          <w:rFonts w:ascii="Calibri" w:eastAsia="Times New Roman" w:hAnsi="Calibri" w:cs="Calibri"/>
          <w:i/>
          <w:color w:val="auto"/>
          <w:sz w:val="22"/>
          <w:lang w:val="en-US"/>
        </w:rPr>
      </w:pPr>
    </w:p>
    <w:p w14:paraId="7668D755"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b/>
          <w:color w:val="auto"/>
          <w:sz w:val="22"/>
          <w:u w:val="single"/>
        </w:rPr>
        <w:t>LOCAL ISSUES (20-50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Ottawa, Newfoundland, Yukon, Rural Manitoba, Trois-Rivières Parents of Children under 12, Calgary Young Adults, Northern British Columbia, Halton and Peel Regions Financially Precarious</w:t>
      </w:r>
    </w:p>
    <w:p w14:paraId="2F19DC6E" w14:textId="77777777" w:rsidR="005517C3" w:rsidRPr="005517C3" w:rsidRDefault="005517C3" w:rsidP="005517C3">
      <w:pPr>
        <w:spacing w:after="0"/>
        <w:rPr>
          <w:rFonts w:ascii="Calibri" w:hAnsi="Calibri"/>
          <w:color w:val="auto"/>
          <w:sz w:val="22"/>
          <w:szCs w:val="21"/>
        </w:rPr>
      </w:pPr>
    </w:p>
    <w:p w14:paraId="0E2A27E1"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Trois-Rivières Parents of Children under 12</w:t>
      </w:r>
      <w:r w:rsidRPr="005517C3">
        <w:rPr>
          <w:rFonts w:ascii="Calibri" w:eastAsia="Times New Roman" w:hAnsi="Calibri" w:cs="Calibri"/>
          <w:color w:val="auto"/>
          <w:sz w:val="22"/>
        </w:rPr>
        <w:t xml:space="preserve"> Thinking about Trois-Rivières, what are some of the biggest issues and concerns? [PROMPT AS NECESSARY: What about the pyrrhotite issue?]</w:t>
      </w:r>
    </w:p>
    <w:p w14:paraId="355E71AA" w14:textId="717429C9" w:rsid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FOR EACH: Why is it important? What needs to be done? PROBE TO SEE IF OTHERS FEEL IT IS IMPORTANT.</w:t>
      </w:r>
    </w:p>
    <w:p w14:paraId="70E50F3C" w14:textId="77777777" w:rsidR="005517C3" w:rsidRDefault="005517C3" w:rsidP="005517C3">
      <w:pPr>
        <w:spacing w:after="0"/>
        <w:contextualSpacing/>
        <w:rPr>
          <w:rFonts w:ascii="Calibri" w:eastAsia="Times New Roman" w:hAnsi="Calibri" w:cs="Calibri"/>
          <w:color w:val="auto"/>
          <w:sz w:val="22"/>
        </w:rPr>
      </w:pPr>
    </w:p>
    <w:p w14:paraId="033B4674" w14:textId="77777777"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hAnsi="Calibri" w:cs="Calibri"/>
          <w:color w:val="auto"/>
          <w:sz w:val="22"/>
          <w:highlight w:val="yellow"/>
        </w:rPr>
        <w:lastRenderedPageBreak/>
        <w:t>Trois-Rivières Parents of Children under 12</w:t>
      </w:r>
      <w:r w:rsidRPr="005517C3">
        <w:rPr>
          <w:rFonts w:ascii="Calibri" w:hAnsi="Calibri"/>
          <w:color w:val="auto"/>
          <w:sz w:val="22"/>
          <w:szCs w:val="21"/>
        </w:rPr>
        <w:t xml:space="preserve"> What about labour shortages? Are labour shortages a big issue in your community? If yes, why is it important? What’s causing them? </w:t>
      </w:r>
    </w:p>
    <w:p w14:paraId="140A8365"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Is this a new problem?</w:t>
      </w:r>
    </w:p>
    <w:p w14:paraId="725F7675"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Has the federal government done anything to impact labour shortages? What could help address labour shortages?</w:t>
      </w:r>
    </w:p>
    <w:p w14:paraId="53506342" w14:textId="77777777" w:rsidR="005517C3" w:rsidRPr="005517C3" w:rsidRDefault="005517C3" w:rsidP="005517C3">
      <w:pPr>
        <w:spacing w:after="0"/>
        <w:rPr>
          <w:rFonts w:ascii="Calibri" w:hAnsi="Calibri"/>
          <w:color w:val="auto"/>
          <w:sz w:val="22"/>
          <w:szCs w:val="21"/>
        </w:rPr>
      </w:pPr>
    </w:p>
    <w:p w14:paraId="4DFCC573"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highlight w:val="yellow"/>
        </w:rPr>
        <w:t>Calgary Young Adults</w:t>
      </w:r>
      <w:r w:rsidRPr="005517C3">
        <w:rPr>
          <w:rFonts w:ascii="Calibri" w:eastAsia="Times New Roman" w:hAnsi="Calibri" w:cs="Calibri"/>
          <w:color w:val="auto"/>
          <w:sz w:val="22"/>
          <w:lang w:val="en"/>
        </w:rPr>
        <w:t xml:space="preserve"> Thinking about Calgary, what are some of the biggest issues and concerns? </w:t>
      </w:r>
    </w:p>
    <w:p w14:paraId="752FAAE2"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FOR EACH: Why is it important? What needs to be done? PROBE TO SEE IF OTHERS FEEL IT IS IMPORTANT</w:t>
      </w:r>
    </w:p>
    <w:p w14:paraId="40BBA5B3"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NOT MENTIONED: What about housing? Is this an important issue? What are the biggest challenges in housing in your area? What would you like to see happen? What has the federal government done for housing?</w:t>
      </w:r>
    </w:p>
    <w:p w14:paraId="79D098C5"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IF NOT MENTIONED: What about opioid addiction? How big of a problem is opioid addiction in Calgary?   </w:t>
      </w:r>
    </w:p>
    <w:p w14:paraId="5281A81D"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What are some of the causes of opioid addiction? </w:t>
      </w:r>
    </w:p>
    <w:p w14:paraId="531B45C3"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Who or what is most responsible for the current opioid problem? (e.g., drug companies making unsafe products, doctors not prescribing properly, people making poor decisions, or something else?)</w:t>
      </w:r>
    </w:p>
    <w:p w14:paraId="585032E3"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would you like to see the federal government do to help address the problem of opioid addiction?</w:t>
      </w:r>
    </w:p>
    <w:p w14:paraId="17BD21A2" w14:textId="77777777" w:rsidR="005517C3" w:rsidRPr="005517C3" w:rsidRDefault="005517C3" w:rsidP="005517C3">
      <w:pPr>
        <w:spacing w:after="0"/>
        <w:ind w:right="4"/>
        <w:rPr>
          <w:rFonts w:ascii="Calibri" w:eastAsia="Times New Roman" w:hAnsi="Calibri" w:cs="Calibri"/>
          <w:color w:val="auto"/>
          <w:sz w:val="22"/>
          <w:lang w:val="en"/>
        </w:rPr>
      </w:pPr>
    </w:p>
    <w:p w14:paraId="4DBFFE4C"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highlight w:val="yellow"/>
        </w:rPr>
        <w:t>Northern British Columbia</w:t>
      </w:r>
      <w:r w:rsidRPr="005517C3">
        <w:rPr>
          <w:rFonts w:ascii="Calibri" w:eastAsia="Times New Roman" w:hAnsi="Calibri" w:cs="Calibri"/>
          <w:color w:val="auto"/>
          <w:sz w:val="22"/>
          <w:lang w:val="en"/>
        </w:rPr>
        <w:t xml:space="preserve"> Thinking about Northern BC, what are some of the biggest issues and concerns? </w:t>
      </w:r>
    </w:p>
    <w:p w14:paraId="598B7729"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FOR EACH: Why is it important? What needs to be done? PROBE TO SEE IF OTHERS FEEL IT IS IMPORTANT</w:t>
      </w:r>
    </w:p>
    <w:p w14:paraId="566739A8"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NOT MENTIONED: What are the biggest concerns with housing? What are the biggest challenges with housing in your area? What would you like to see happen? What has the federal government done for housing?</w:t>
      </w:r>
    </w:p>
    <w:p w14:paraId="511BD319"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Is homelessness a big problem in northern BC? What are the main causes? What role does the federal government have in addressing homelessness? </w:t>
      </w:r>
    </w:p>
    <w:p w14:paraId="337E4398"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IF NOT MENTIONED: What about opioid addiction? How big of a problem is opioid addiction in Northern BC?   </w:t>
      </w:r>
    </w:p>
    <w:p w14:paraId="0DF3EC13"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What are some of the causes of opioid addiction? </w:t>
      </w:r>
    </w:p>
    <w:p w14:paraId="61B43DD0"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Who or what is most responsible for the current opioid problem? (e.g., drug companies making unsafe products, doctors not prescribing properly, mental illness, or something else?)</w:t>
      </w:r>
    </w:p>
    <w:p w14:paraId="5AB43525"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would you like to see the federal government do to help address the problem of opioid addiction?</w:t>
      </w:r>
    </w:p>
    <w:p w14:paraId="4E67AB73" w14:textId="77777777" w:rsidR="005517C3" w:rsidRPr="005517C3" w:rsidRDefault="005517C3" w:rsidP="005517C3">
      <w:pPr>
        <w:spacing w:after="0"/>
        <w:ind w:right="4"/>
        <w:rPr>
          <w:rFonts w:ascii="Calibri" w:eastAsia="Times New Roman" w:hAnsi="Calibri" w:cs="Calibri"/>
          <w:color w:val="auto"/>
          <w:sz w:val="22"/>
          <w:lang w:val="en"/>
        </w:rPr>
      </w:pPr>
    </w:p>
    <w:p w14:paraId="7A2940E7" w14:textId="77777777" w:rsidR="005517C3" w:rsidRPr="005517C3" w:rsidRDefault="005517C3" w:rsidP="00431014">
      <w:pPr>
        <w:numPr>
          <w:ilvl w:val="0"/>
          <w:numId w:val="26"/>
        </w:numPr>
        <w:spacing w:after="0"/>
        <w:ind w:left="360" w:right="4"/>
        <w:rPr>
          <w:rFonts w:ascii="Calibri Light" w:hAnsi="Calibri Light" w:cs="Calibri Light"/>
          <w:color w:val="auto"/>
          <w:szCs w:val="20"/>
        </w:rPr>
      </w:pPr>
      <w:r w:rsidRPr="005517C3">
        <w:rPr>
          <w:rFonts w:ascii="Calibri" w:eastAsia="Times New Roman" w:hAnsi="Calibri" w:cs="Calibri"/>
          <w:color w:val="auto"/>
          <w:sz w:val="22"/>
          <w:highlight w:val="yellow"/>
        </w:rPr>
        <w:t>Halton and Peel Regions Financially Precarious</w:t>
      </w:r>
      <w:r w:rsidRPr="005517C3">
        <w:rPr>
          <w:rFonts w:ascii="Calibri Light" w:hAnsi="Calibri Light" w:cs="Calibri Light"/>
          <w:color w:val="auto"/>
          <w:szCs w:val="20"/>
        </w:rPr>
        <w:t xml:space="preserve"> </w:t>
      </w:r>
      <w:r w:rsidRPr="005517C3">
        <w:rPr>
          <w:rFonts w:ascii="Calibri" w:eastAsia="Times New Roman" w:hAnsi="Calibri" w:cs="Calibri"/>
          <w:color w:val="auto"/>
          <w:sz w:val="22"/>
          <w:lang w:val="en"/>
        </w:rPr>
        <w:t>Thinking about the Halton/Peel region, what are some of the biggest issues and concerns?</w:t>
      </w:r>
      <w:r w:rsidRPr="005517C3">
        <w:rPr>
          <w:rFonts w:ascii="Calibri Light" w:hAnsi="Calibri Light" w:cs="Calibri Light"/>
          <w:color w:val="auto"/>
          <w:szCs w:val="20"/>
        </w:rPr>
        <w:t xml:space="preserve"> </w:t>
      </w:r>
    </w:p>
    <w:p w14:paraId="29055926" w14:textId="3C5C0751" w:rsid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lastRenderedPageBreak/>
        <w:t>FOR EACH: Why is it important? What needs to be done? PROBE TO SEE IF OTHERS FEEL IT IS IMPORTANT</w:t>
      </w:r>
    </w:p>
    <w:p w14:paraId="0653C092" w14:textId="77777777" w:rsidR="005517C3" w:rsidRDefault="005517C3" w:rsidP="005517C3">
      <w:pPr>
        <w:spacing w:after="0"/>
        <w:contextualSpacing/>
        <w:rPr>
          <w:rFonts w:ascii="Calibri" w:eastAsia="Times New Roman" w:hAnsi="Calibri" w:cs="Calibri"/>
          <w:color w:val="auto"/>
          <w:sz w:val="22"/>
        </w:rPr>
      </w:pPr>
    </w:p>
    <w:p w14:paraId="345D4E68" w14:textId="77777777" w:rsidR="005517C3" w:rsidRDefault="005517C3" w:rsidP="005517C3">
      <w:pPr>
        <w:spacing w:after="0"/>
        <w:contextualSpacing/>
        <w:rPr>
          <w:rFonts w:ascii="Calibri" w:hAnsi="Calibri" w:cs="Calibri"/>
          <w:color w:val="auto"/>
          <w:sz w:val="22"/>
        </w:rPr>
      </w:pPr>
      <w:r w:rsidRPr="005517C3">
        <w:rPr>
          <w:rFonts w:ascii="Calibri" w:hAnsi="Calibri" w:cs="Calibri"/>
          <w:color w:val="auto"/>
          <w:sz w:val="22"/>
          <w:highlight w:val="yellow"/>
        </w:rPr>
        <w:t>Ottawa, Newfoundland, Rural Manitoba</w:t>
      </w:r>
      <w:r w:rsidRPr="005517C3">
        <w:rPr>
          <w:rFonts w:ascii="Calibri" w:hAnsi="Calibri" w:cs="Calibri"/>
          <w:color w:val="auto"/>
          <w:sz w:val="22"/>
        </w:rPr>
        <w:t xml:space="preserve"> Now I’d like to focus on your local community.</w:t>
      </w:r>
    </w:p>
    <w:p w14:paraId="1E865341" w14:textId="77777777" w:rsidR="005517C3" w:rsidRDefault="005517C3" w:rsidP="005517C3">
      <w:pPr>
        <w:spacing w:after="0"/>
        <w:contextualSpacing/>
        <w:rPr>
          <w:rFonts w:ascii="Calibri" w:eastAsia="Times New Roman" w:hAnsi="Calibri" w:cs="Calibri"/>
          <w:color w:val="auto"/>
          <w:sz w:val="22"/>
        </w:rPr>
      </w:pPr>
    </w:p>
    <w:p w14:paraId="7D51A02F" w14:textId="77777777" w:rsid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hAnsi="Calibri"/>
          <w:color w:val="auto"/>
          <w:sz w:val="22"/>
          <w:szCs w:val="21"/>
        </w:rPr>
        <w:t>What are the most important sectors and industries [for your local community/in the Yukon]?</w:t>
      </w:r>
    </w:p>
    <w:p w14:paraId="5A658D92" w14:textId="3F7B1BC4"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hAnsi="Calibri"/>
          <w:color w:val="auto"/>
          <w:sz w:val="22"/>
          <w:szCs w:val="21"/>
        </w:rPr>
        <w:t xml:space="preserve">Which local sectors and industries do you feel need the most help? Why do these sectors and industries need federal support? </w:t>
      </w:r>
    </w:p>
    <w:p w14:paraId="04F4EE6A"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Ottawa, Newfoundland, Rural Manitoba, Trois-Rivières Parents of Children under 12, Calgary Young Adults, Northern British Columbia, Halton and Peel Regions Financially Precarious</w:t>
      </w:r>
      <w:r w:rsidRPr="005517C3">
        <w:rPr>
          <w:rFonts w:ascii="Calibri" w:eastAsia="Times New Roman" w:hAnsi="Calibri" w:cs="Calibri"/>
          <w:color w:val="auto"/>
          <w:sz w:val="22"/>
        </w:rPr>
        <w:t xml:space="preserve"> </w:t>
      </w:r>
      <w:r w:rsidRPr="005517C3">
        <w:rPr>
          <w:rFonts w:ascii="Calibri" w:eastAsia="Times New Roman" w:hAnsi="Calibri" w:cs="Calibri"/>
          <w:i/>
          <w:color w:val="auto"/>
          <w:sz w:val="22"/>
        </w:rPr>
        <w:t>NOTE TO MODERATOR: For two or three major sectors named, probe if the Government of Canada has done anything to support this sector? What else can the Government of Canada do to support these sectors?</w:t>
      </w:r>
    </w:p>
    <w:p w14:paraId="436AF9DA"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Yukon</w:t>
      </w:r>
      <w:r w:rsidRPr="005517C3">
        <w:rPr>
          <w:rFonts w:ascii="Calibri" w:eastAsia="Times New Roman" w:hAnsi="Calibri" w:cs="Calibri"/>
          <w:color w:val="auto"/>
          <w:sz w:val="22"/>
        </w:rPr>
        <w:t xml:space="preserve"> Why?</w:t>
      </w:r>
    </w:p>
    <w:p w14:paraId="79FFF383"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Yukon</w:t>
      </w:r>
      <w:r w:rsidRPr="005517C3">
        <w:rPr>
          <w:rFonts w:ascii="Calibri" w:eastAsia="Times New Roman" w:hAnsi="Calibri" w:cs="Calibri"/>
          <w:color w:val="auto"/>
          <w:sz w:val="22"/>
        </w:rPr>
        <w:t xml:space="preserve"> IF NOT MENTIONED: What about the tourism industry? </w:t>
      </w:r>
    </w:p>
    <w:p w14:paraId="6B2DE831"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Yukon</w:t>
      </w:r>
      <w:r w:rsidRPr="005517C3">
        <w:rPr>
          <w:rFonts w:ascii="Calibri" w:eastAsia="Times New Roman" w:hAnsi="Calibri" w:cs="Calibri"/>
          <w:color w:val="auto"/>
          <w:sz w:val="22"/>
        </w:rPr>
        <w:t xml:space="preserve"> What are the most important local issues in Yukon? </w:t>
      </w:r>
    </w:p>
    <w:p w14:paraId="5B318687" w14:textId="77777777" w:rsidR="005517C3" w:rsidRPr="005517C3" w:rsidRDefault="005517C3" w:rsidP="00431014">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FOR EACH: Why is it important? What needs to be done? PROBE TO SEE IF OTHERS FEEL IT IS IMPORTANT</w:t>
      </w:r>
    </w:p>
    <w:p w14:paraId="1602C415" w14:textId="77777777" w:rsidR="005517C3" w:rsidRPr="005517C3" w:rsidRDefault="005517C3" w:rsidP="005517C3">
      <w:pPr>
        <w:spacing w:after="0"/>
        <w:contextualSpacing/>
        <w:rPr>
          <w:rFonts w:ascii="Times New Roman" w:eastAsia="Times New Roman" w:hAnsi="Times New Roman"/>
          <w:color w:val="auto"/>
          <w:szCs w:val="20"/>
        </w:rPr>
      </w:pPr>
    </w:p>
    <w:p w14:paraId="032927B5" w14:textId="3CCF7235" w:rsidR="005517C3" w:rsidRPr="005517C3" w:rsidRDefault="005517C3" w:rsidP="00431014">
      <w:pPr>
        <w:numPr>
          <w:ilvl w:val="0"/>
          <w:numId w:val="5"/>
        </w:numPr>
        <w:spacing w:after="0"/>
        <w:contextualSpacing/>
        <w:rPr>
          <w:rFonts w:ascii="Calibri" w:eastAsia="Times New Roman" w:hAnsi="Calibri" w:cs="Calibri"/>
          <w:color w:val="auto"/>
          <w:sz w:val="22"/>
        </w:rPr>
      </w:pPr>
      <w:r w:rsidRPr="005517C3">
        <w:rPr>
          <w:rFonts w:ascii="Calibri" w:hAnsi="Calibri" w:cs="Calibri"/>
          <w:color w:val="auto"/>
          <w:sz w:val="22"/>
          <w:highlight w:val="yellow"/>
        </w:rPr>
        <w:t>Ottawa</w:t>
      </w:r>
      <w:r w:rsidRPr="005517C3">
        <w:rPr>
          <w:rFonts w:ascii="Calibri" w:hAnsi="Calibri" w:cs="Calibri"/>
          <w:color w:val="auto"/>
          <w:sz w:val="22"/>
        </w:rPr>
        <w:t xml:space="preserve"> What are the most important infrastructure projects in Ottawa that you think the Government of Canada should support? </w:t>
      </w:r>
    </w:p>
    <w:p w14:paraId="5CE50891"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PROMPT AS NEEDED: Are you aware of any involvement by the Government of Canada in light rail transit (LRT) here? </w:t>
      </w:r>
    </w:p>
    <w:p w14:paraId="59869D42" w14:textId="77777777" w:rsidR="005517C3" w:rsidRPr="005517C3" w:rsidRDefault="005517C3" w:rsidP="00431014">
      <w:pPr>
        <w:numPr>
          <w:ilvl w:val="2"/>
          <w:numId w:val="5"/>
        </w:numPr>
        <w:spacing w:after="0"/>
        <w:ind w:right="4"/>
        <w:contextualSpacing/>
        <w:rPr>
          <w:rFonts w:ascii="Calibri" w:eastAsia="Times New Roman" w:hAnsi="Calibri" w:cs="Calibri"/>
          <w:color w:val="auto"/>
        </w:rPr>
      </w:pPr>
      <w:r w:rsidRPr="005517C3">
        <w:rPr>
          <w:rFonts w:ascii="Calibri" w:eastAsia="Times New Roman" w:hAnsi="Calibri" w:cs="Calibri"/>
          <w:iCs/>
          <w:color w:val="auto"/>
          <w:sz w:val="22"/>
        </w:rPr>
        <w:t>IF YES: What has the Government of Canada done?</w:t>
      </w:r>
    </w:p>
    <w:p w14:paraId="1C4BE41D" w14:textId="77777777" w:rsidR="005517C3" w:rsidRPr="005517C3" w:rsidRDefault="005517C3" w:rsidP="005517C3">
      <w:pPr>
        <w:spacing w:after="0"/>
        <w:rPr>
          <w:rFonts w:ascii="Calibri" w:hAnsi="Calibri" w:cs="Calibri"/>
          <w:color w:val="auto"/>
          <w:sz w:val="22"/>
        </w:rPr>
      </w:pPr>
    </w:p>
    <w:p w14:paraId="267AFF08" w14:textId="77777777" w:rsidR="005517C3" w:rsidRPr="005517C3" w:rsidRDefault="005517C3" w:rsidP="005517C3">
      <w:pPr>
        <w:spacing w:after="0"/>
        <w:textAlignment w:val="baseline"/>
        <w:rPr>
          <w:rFonts w:ascii="Calibri" w:eastAsia="Times New Roman" w:hAnsi="Calibri" w:cs="Calibri"/>
          <w: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i/>
          <w:color w:val="000000"/>
          <w:sz w:val="22"/>
        </w:rPr>
        <w:t xml:space="preserve"> PROBE SPECIFICALLY ON FISHERIES.</w:t>
      </w:r>
    </w:p>
    <w:p w14:paraId="5796AF38"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IF NOT YET MENTIONED: What about the fishing industry, how important is this industry in Newfoundland? </w:t>
      </w:r>
    </w:p>
    <w:p w14:paraId="4ACCE4F7" w14:textId="77777777" w:rsidR="005517C3" w:rsidRPr="005517C3" w:rsidRDefault="005517C3" w:rsidP="005517C3">
      <w:pPr>
        <w:spacing w:after="0"/>
        <w:textAlignment w:val="baseline"/>
        <w:rPr>
          <w:rFonts w:ascii="Calibri" w:eastAsia="Times New Roman" w:hAnsi="Calibri" w:cs="Calibri"/>
          <w:color w:val="000000"/>
          <w:sz w:val="22"/>
        </w:rPr>
      </w:pPr>
    </w:p>
    <w:p w14:paraId="3178A79B"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Compared to the other top industries mentioned, does the fishing industry generally have a larger or smaller impact on your community? Why do you say that?</w:t>
      </w:r>
    </w:p>
    <w:p w14:paraId="7CC2B0E8" w14:textId="77777777" w:rsidR="005517C3" w:rsidRPr="005517C3" w:rsidRDefault="005517C3" w:rsidP="005517C3">
      <w:pPr>
        <w:spacing w:after="0"/>
        <w:contextualSpacing/>
        <w:rPr>
          <w:rFonts w:ascii="Calibri" w:eastAsia="Times New Roman" w:hAnsi="Calibri" w:cs="Calibri"/>
          <w:color w:val="000000"/>
          <w:sz w:val="22"/>
        </w:rPr>
      </w:pPr>
    </w:p>
    <w:p w14:paraId="5409BF0C"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Is anyone here personally impacted by or involved in the fishing industry? How so?</w:t>
      </w:r>
    </w:p>
    <w:p w14:paraId="14F3187D" w14:textId="77777777" w:rsidR="005517C3" w:rsidRPr="005517C3" w:rsidRDefault="005517C3" w:rsidP="005517C3">
      <w:pPr>
        <w:spacing w:after="0"/>
        <w:textAlignment w:val="baseline"/>
        <w:rPr>
          <w:rFonts w:ascii="Calibri" w:eastAsia="Times New Roman" w:hAnsi="Calibri" w:cs="Calibri"/>
          <w:color w:val="000000"/>
          <w:sz w:val="22"/>
        </w:rPr>
      </w:pPr>
    </w:p>
    <w:p w14:paraId="4CFF20D1"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are the biggest issues with the fishing industry today?</w:t>
      </w:r>
    </w:p>
    <w:p w14:paraId="729ACE9C" w14:textId="77777777" w:rsidR="005517C3" w:rsidRPr="005517C3" w:rsidRDefault="005517C3" w:rsidP="005517C3">
      <w:pPr>
        <w:spacing w:after="0"/>
        <w:textAlignment w:val="baseline"/>
        <w:rPr>
          <w:rFonts w:ascii="Calibri" w:eastAsia="Times New Roman" w:hAnsi="Calibri" w:cs="Calibri"/>
          <w:color w:val="000000"/>
          <w:sz w:val="22"/>
        </w:rPr>
      </w:pPr>
    </w:p>
    <w:p w14:paraId="37F52AF6"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role does the federal government have, if any, in the fishing industry in Newfoundland? </w:t>
      </w:r>
    </w:p>
    <w:p w14:paraId="537DF59C" w14:textId="77777777" w:rsidR="005517C3" w:rsidRPr="005517C3" w:rsidRDefault="005517C3" w:rsidP="005517C3">
      <w:pPr>
        <w:spacing w:after="0"/>
        <w:textAlignment w:val="baseline"/>
        <w:rPr>
          <w:rFonts w:ascii="Calibri" w:eastAsia="Times New Roman" w:hAnsi="Calibri" w:cs="Calibri"/>
          <w:color w:val="000000"/>
          <w:sz w:val="22"/>
        </w:rPr>
      </w:pPr>
    </w:p>
    <w:p w14:paraId="22443E23"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lastRenderedPageBreak/>
        <w:t>Newfoundland</w:t>
      </w:r>
      <w:r w:rsidRPr="005517C3">
        <w:rPr>
          <w:rFonts w:ascii="Calibri" w:eastAsia="Times New Roman" w:hAnsi="Calibri" w:cs="Calibri"/>
          <w:color w:val="000000"/>
          <w:sz w:val="22"/>
        </w:rPr>
        <w:t xml:space="preserve"> How well has the federal government performed this role? What has the government done, if anything, to support this sector? Do you think the government of Canada understands Newfoundland fisheries issues?</w:t>
      </w:r>
    </w:p>
    <w:p w14:paraId="2F107DBD" w14:textId="77777777" w:rsidR="005517C3" w:rsidRPr="005517C3" w:rsidRDefault="005517C3" w:rsidP="005517C3">
      <w:pPr>
        <w:spacing w:after="0"/>
        <w:textAlignment w:val="baseline"/>
        <w:rPr>
          <w:rFonts w:ascii="Calibri" w:eastAsia="Times New Roman" w:hAnsi="Calibri" w:cs="Calibri"/>
          <w:color w:val="000000"/>
          <w:sz w:val="22"/>
        </w:rPr>
      </w:pPr>
    </w:p>
    <w:p w14:paraId="26B477E8"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How familiar is everyone with the Department of Fisheries and Oceans, also known as DFO?</w:t>
      </w:r>
    </w:p>
    <w:p w14:paraId="7468B441" w14:textId="77777777" w:rsidR="005517C3" w:rsidRPr="005517C3" w:rsidRDefault="005517C3" w:rsidP="005517C3">
      <w:pPr>
        <w:spacing w:after="0"/>
        <w:textAlignment w:val="baseline"/>
        <w:rPr>
          <w:rFonts w:ascii="Calibri" w:eastAsia="Times New Roman" w:hAnsi="Calibri" w:cs="Calibri"/>
          <w:color w:val="000000"/>
          <w:sz w:val="22"/>
        </w:rPr>
      </w:pPr>
    </w:p>
    <w:p w14:paraId="6FD80B8F" w14:textId="77777777" w:rsidR="005517C3" w:rsidRPr="005517C3" w:rsidRDefault="005517C3" w:rsidP="005517C3">
      <w:pPr>
        <w:pBdr>
          <w:top w:val="single" w:sz="4" w:space="1" w:color="auto"/>
          <w:left w:val="single" w:sz="4" w:space="4" w:color="auto"/>
          <w:bottom w:val="single" w:sz="4" w:space="1" w:color="auto"/>
          <w:right w:val="single" w:sz="4" w:space="4" w:color="auto"/>
        </w:pBdr>
        <w:shd w:val="clear" w:color="auto" w:fill="FFFFFF"/>
        <w:spacing w:after="173"/>
        <w:contextualSpacing/>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CLARIFY AS NECESSARY: Fisheries and Oceans Canada (DFO) is the federal institution responsible for safeguarding our waters and managing Canada's fisheries and oceans resources. They help to ensure healthy and sustainable aquatic ecosystems through habitat protection and sound science. They support economic growth in the marine and fisheries sectors, and innovation in areas such as aquaculture and biotechnology.</w:t>
      </w:r>
    </w:p>
    <w:p w14:paraId="4E406728" w14:textId="77777777" w:rsidR="005517C3" w:rsidRPr="005517C3" w:rsidRDefault="005517C3" w:rsidP="00431014">
      <w:pPr>
        <w:numPr>
          <w:ilvl w:val="1"/>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What do you know about the DFO? Have you ever heard of any work they’ve done?</w:t>
      </w:r>
    </w:p>
    <w:p w14:paraId="17C24D43" w14:textId="77777777" w:rsidR="005517C3" w:rsidRPr="005517C3" w:rsidRDefault="005517C3" w:rsidP="005517C3">
      <w:pPr>
        <w:spacing w:after="0"/>
        <w:textAlignment w:val="baseline"/>
        <w:rPr>
          <w:rFonts w:ascii="Calibri" w:eastAsia="Times New Roman" w:hAnsi="Calibri" w:cs="Calibri"/>
          <w:color w:val="000000"/>
          <w:sz w:val="22"/>
        </w:rPr>
      </w:pPr>
    </w:p>
    <w:p w14:paraId="141AD41E" w14:textId="77777777" w:rsidR="005517C3" w:rsidRPr="005517C3" w:rsidRDefault="005517C3" w:rsidP="005517C3">
      <w:pPr>
        <w:spacing w:after="0"/>
        <w:textAlignment w:val="baseline"/>
        <w:rPr>
          <w:rFonts w:ascii="Calibri" w:eastAsia="Times New Roman" w:hAnsi="Calibri" w:cs="Calibri"/>
          <w: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i/>
          <w:color w:val="000000"/>
          <w:sz w:val="22"/>
        </w:rPr>
        <w:t xml:space="preserve"> PROBE SPECIFICALLY ON OIL AND GAS. </w:t>
      </w:r>
    </w:p>
    <w:p w14:paraId="64482F08" w14:textId="77777777" w:rsidR="005517C3" w:rsidRPr="005517C3" w:rsidRDefault="005517C3" w:rsidP="00431014">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IF NOT YET MENTIONED: And what about oil and gas, how important is this industry in Newfoundland?</w:t>
      </w:r>
    </w:p>
    <w:p w14:paraId="40411F39" w14:textId="77777777" w:rsidR="005517C3" w:rsidRPr="005517C3" w:rsidRDefault="005517C3" w:rsidP="005517C3">
      <w:pPr>
        <w:spacing w:after="0"/>
        <w:textAlignment w:val="baseline"/>
        <w:rPr>
          <w:rFonts w:ascii="Calibri" w:eastAsia="Times New Roman" w:hAnsi="Calibri" w:cs="Calibri"/>
          <w:color w:val="000000"/>
          <w:sz w:val="22"/>
        </w:rPr>
      </w:pPr>
    </w:p>
    <w:p w14:paraId="1D5794F7" w14:textId="77777777" w:rsidR="005517C3" w:rsidRPr="005517C3" w:rsidRDefault="005517C3" w:rsidP="00431014">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Compared to the other top industries mentioned, does the oil and gas industry generally have a larger or smaller impact on your community? Why do you say that?</w:t>
      </w:r>
    </w:p>
    <w:p w14:paraId="43FA979B" w14:textId="77777777" w:rsidR="005517C3" w:rsidRPr="005517C3" w:rsidRDefault="005517C3" w:rsidP="005517C3">
      <w:pPr>
        <w:spacing w:after="0"/>
        <w:textAlignment w:val="baseline"/>
        <w:rPr>
          <w:rFonts w:ascii="Calibri" w:eastAsia="Times New Roman" w:hAnsi="Calibri" w:cs="Calibri"/>
          <w:color w:val="000000"/>
          <w:sz w:val="22"/>
        </w:rPr>
      </w:pPr>
    </w:p>
    <w:p w14:paraId="7F96E0E8" w14:textId="77777777" w:rsidR="005517C3" w:rsidRPr="005517C3" w:rsidRDefault="005517C3" w:rsidP="00431014">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Is anyone here personally impacted by or involved in the oil and gas industry? How so?</w:t>
      </w:r>
    </w:p>
    <w:p w14:paraId="5A3F2F0C" w14:textId="77777777" w:rsidR="005517C3" w:rsidRPr="005517C3" w:rsidRDefault="005517C3" w:rsidP="005517C3">
      <w:pPr>
        <w:spacing w:after="0"/>
        <w:textAlignment w:val="baseline"/>
        <w:rPr>
          <w:rFonts w:ascii="Calibri" w:eastAsia="Times New Roman" w:hAnsi="Calibri" w:cs="Calibri"/>
          <w:color w:val="000000"/>
          <w:sz w:val="22"/>
        </w:rPr>
      </w:pPr>
    </w:p>
    <w:p w14:paraId="44FCC87C" w14:textId="77777777" w:rsidR="005517C3" w:rsidRPr="005517C3" w:rsidRDefault="005517C3" w:rsidP="00431014">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do you think are the biggest issues with the oil and gas industry today? What impacts do these issues have on you?</w:t>
      </w:r>
    </w:p>
    <w:p w14:paraId="30A410D1" w14:textId="77777777" w:rsidR="005517C3" w:rsidRPr="005517C3" w:rsidRDefault="005517C3" w:rsidP="005517C3">
      <w:pPr>
        <w:spacing w:after="0"/>
        <w:textAlignment w:val="baseline"/>
        <w:rPr>
          <w:rFonts w:ascii="Calibri" w:eastAsia="Times New Roman" w:hAnsi="Calibri" w:cs="Calibri"/>
          <w:color w:val="000000"/>
          <w:sz w:val="22"/>
        </w:rPr>
      </w:pPr>
    </w:p>
    <w:p w14:paraId="2125FE9D" w14:textId="77777777" w:rsidR="005517C3" w:rsidRPr="005517C3" w:rsidRDefault="005517C3" w:rsidP="00431014">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is the federal government’s role in the oil and gas industry? What has the federal government done that has impacted the oil and gas sector? How do you feel about this? </w:t>
      </w:r>
    </w:p>
    <w:p w14:paraId="49A59AF6" w14:textId="77777777" w:rsidR="005517C3" w:rsidRPr="005517C3" w:rsidRDefault="005517C3" w:rsidP="005517C3">
      <w:pPr>
        <w:spacing w:after="0"/>
        <w:textAlignment w:val="baseline"/>
        <w:rPr>
          <w:rFonts w:ascii="Calibri" w:eastAsia="Times New Roman" w:hAnsi="Calibri" w:cs="Calibri"/>
          <w:color w:val="000000"/>
          <w:sz w:val="22"/>
        </w:rPr>
      </w:pPr>
    </w:p>
    <w:p w14:paraId="7136A59B" w14:textId="77777777" w:rsidR="005517C3" w:rsidRPr="005517C3" w:rsidRDefault="005517C3" w:rsidP="00431014">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Do you think the government of Canada understands the oil and gas sector in Newfoundland? Why do you say that?</w:t>
      </w:r>
    </w:p>
    <w:p w14:paraId="587C2E22" w14:textId="77777777" w:rsidR="005517C3" w:rsidRPr="005517C3" w:rsidRDefault="005517C3" w:rsidP="005517C3">
      <w:pPr>
        <w:spacing w:after="0"/>
        <w:textAlignment w:val="baseline"/>
        <w:rPr>
          <w:rFonts w:ascii="Calibri" w:eastAsia="Times New Roman" w:hAnsi="Calibri" w:cs="Calibri"/>
          <w:color w:val="000000"/>
          <w:sz w:val="22"/>
        </w:rPr>
      </w:pPr>
    </w:p>
    <w:p w14:paraId="2F02ADE3" w14:textId="77777777" w:rsidR="005517C3" w:rsidRPr="005517C3" w:rsidRDefault="005517C3" w:rsidP="00431014">
      <w:pPr>
        <w:numPr>
          <w:ilvl w:val="0"/>
          <w:numId w:val="9"/>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Has anyone heard of any oil and gas projects in Newfoundland? If yes, which one(s)? What’re your thoughts on this project? </w:t>
      </w:r>
    </w:p>
    <w:p w14:paraId="14D5A7A6" w14:textId="77777777" w:rsidR="005517C3" w:rsidRPr="005517C3" w:rsidRDefault="005517C3" w:rsidP="005517C3">
      <w:pPr>
        <w:spacing w:after="0"/>
        <w:textAlignment w:val="baseline"/>
        <w:rPr>
          <w:rFonts w:ascii="Calibri" w:eastAsia="Times New Roman" w:hAnsi="Calibri" w:cs="Calibri"/>
          <w:color w:val="000000"/>
          <w:sz w:val="22"/>
        </w:rPr>
      </w:pPr>
    </w:p>
    <w:p w14:paraId="638D3809" w14:textId="77777777" w:rsidR="005517C3" w:rsidRPr="005517C3" w:rsidRDefault="005517C3" w:rsidP="005517C3">
      <w:pPr>
        <w:spacing w:after="0"/>
        <w:textAlignment w:val="baseline"/>
        <w:rPr>
          <w:rFonts w:ascii="Calibri" w:eastAsia="Times New Roman" w:hAnsi="Calibri" w:cs="Calibri"/>
          <w: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i/>
          <w:color w:val="000000"/>
          <w:sz w:val="22"/>
        </w:rPr>
        <w:t xml:space="preserve"> PROBE SPECIFICALLY ON BAY DU NORD DEVELOPMENT PROJECT. </w:t>
      </w:r>
    </w:p>
    <w:p w14:paraId="3BAB9BF8" w14:textId="77777777" w:rsidR="005517C3" w:rsidRPr="005517C3" w:rsidRDefault="005517C3" w:rsidP="00431014">
      <w:pPr>
        <w:numPr>
          <w:ilvl w:val="0"/>
          <w:numId w:val="8"/>
        </w:numPr>
        <w:spacing w:after="0"/>
        <w:textAlignment w:val="baseline"/>
        <w:rPr>
          <w:rFonts w:ascii="Calibri" w:eastAsia="Times New Roman" w:hAnsi="Calibri" w:cs="Calibri"/>
          <w:color w:val="000000"/>
          <w:sz w:val="22"/>
        </w:rPr>
      </w:pPr>
      <w:r w:rsidRPr="005517C3">
        <w:rPr>
          <w:rFonts w:ascii="Calibri" w:eastAsia="Times New Roman" w:hAnsi="Calibri" w:cs="Calibri"/>
          <w:color w:val="000000"/>
          <w:sz w:val="22"/>
        </w:rPr>
        <w:t>Has anyone heard anything about the proposed Bay du Nord Development project? What have you heard?</w:t>
      </w:r>
    </w:p>
    <w:p w14:paraId="418B45BF" w14:textId="77777777" w:rsidR="005517C3" w:rsidRPr="005517C3" w:rsidRDefault="005517C3" w:rsidP="005517C3">
      <w:pPr>
        <w:spacing w:after="0"/>
        <w:textAlignment w:val="baseline"/>
        <w:rPr>
          <w:rFonts w:ascii="Calibri" w:eastAsia="Times New Roman" w:hAnsi="Calibri" w:cs="Calibri"/>
          <w:color w:val="000000"/>
          <w:sz w:val="22"/>
        </w:rPr>
      </w:pPr>
    </w:p>
    <w:p w14:paraId="16FF8343" w14:textId="77777777" w:rsidR="005517C3" w:rsidRPr="005517C3" w:rsidRDefault="005517C3" w:rsidP="005517C3">
      <w:pPr>
        <w:pBdr>
          <w:top w:val="single" w:sz="4" w:space="1" w:color="auto"/>
          <w:left w:val="single" w:sz="4" w:space="4" w:color="auto"/>
          <w:bottom w:val="single" w:sz="4" w:space="1" w:color="auto"/>
          <w:right w:val="single" w:sz="4" w:space="4" w:color="auto"/>
        </w:pBdr>
        <w:shd w:val="clear" w:color="auto" w:fill="FFFFFF"/>
        <w:spacing w:after="173"/>
        <w:rPr>
          <w:rFonts w:ascii="Arial" w:eastAsia="Times New Roman" w:hAnsi="Arial" w:cs="Arial"/>
          <w:color w:val="333333"/>
          <w:sz w:val="30"/>
          <w:szCs w:val="30"/>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CLARIFY AS NECESSARY: Equinor is proposing to install and operate a floating offshore oil and gas production facility in the Flemish Pass, approximately 500 kilometres east of St. John's, </w:t>
      </w:r>
      <w:r w:rsidRPr="005517C3">
        <w:rPr>
          <w:rFonts w:ascii="Calibri" w:eastAsia="Times New Roman" w:hAnsi="Calibri" w:cs="Calibri"/>
          <w:color w:val="000000"/>
          <w:sz w:val="22"/>
        </w:rPr>
        <w:lastRenderedPageBreak/>
        <w:t>Newfoundland and Labrador, in the Atlantic Ocean. As proposed, the Bay du Nord Development Project would be in operation for approximately 30 years, with the potential for additional wells and tie-backs to the production facility.</w:t>
      </w:r>
    </w:p>
    <w:p w14:paraId="635B50C5" w14:textId="77777777" w:rsidR="005517C3" w:rsidRPr="005517C3" w:rsidRDefault="005517C3" w:rsidP="005517C3">
      <w:pPr>
        <w:spacing w:after="0"/>
        <w:textAlignment w:val="baseline"/>
        <w:rPr>
          <w:rFonts w:ascii="Calibri" w:eastAsia="Times New Roman" w:hAnsi="Calibri" w:cs="Calibri"/>
          <w:color w:val="000000"/>
          <w:sz w:val="22"/>
        </w:rPr>
      </w:pPr>
    </w:p>
    <w:p w14:paraId="41366E95"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Do you know what the federal government’s position is on the project? What is it?</w:t>
      </w:r>
    </w:p>
    <w:p w14:paraId="603D1BE0" w14:textId="77777777" w:rsidR="005517C3" w:rsidRPr="005517C3" w:rsidRDefault="005517C3" w:rsidP="005517C3">
      <w:pPr>
        <w:spacing w:after="0"/>
        <w:textAlignment w:val="baseline"/>
        <w:rPr>
          <w:rFonts w:ascii="Calibri" w:eastAsia="Times New Roman" w:hAnsi="Calibri" w:cs="Calibri"/>
          <w:color w:val="000000"/>
          <w:sz w:val="22"/>
        </w:rPr>
      </w:pPr>
    </w:p>
    <w:p w14:paraId="236340BC"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might be some benefits of the project if it goes ahead?</w:t>
      </w:r>
    </w:p>
    <w:p w14:paraId="31B73667" w14:textId="77777777" w:rsidR="005517C3" w:rsidRPr="005517C3" w:rsidRDefault="005517C3" w:rsidP="005517C3">
      <w:pPr>
        <w:spacing w:after="0"/>
        <w:textAlignment w:val="baseline"/>
        <w:rPr>
          <w:rFonts w:ascii="Calibri" w:eastAsia="Times New Roman" w:hAnsi="Calibri" w:cs="Calibri"/>
          <w:color w:val="000000"/>
          <w:sz w:val="22"/>
        </w:rPr>
      </w:pPr>
    </w:p>
    <w:p w14:paraId="5CAED98B"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What might be some of the downsides?</w:t>
      </w:r>
    </w:p>
    <w:p w14:paraId="3ADC9851" w14:textId="77777777" w:rsidR="005517C3" w:rsidRPr="005517C3" w:rsidRDefault="005517C3" w:rsidP="005517C3">
      <w:pPr>
        <w:spacing w:after="0"/>
        <w:textAlignment w:val="baseline"/>
        <w:rPr>
          <w:rFonts w:ascii="Calibri" w:eastAsia="Times New Roman" w:hAnsi="Calibri" w:cs="Calibri"/>
          <w:color w:val="000000"/>
          <w:sz w:val="22"/>
        </w:rPr>
      </w:pPr>
    </w:p>
    <w:p w14:paraId="3BCC27B4"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rPr>
      </w:pPr>
      <w:r w:rsidRPr="005517C3">
        <w:rPr>
          <w:rFonts w:ascii="Calibri" w:eastAsia="Times New Roman" w:hAnsi="Calibri" w:cs="Calibri"/>
          <w:color w:val="auto"/>
          <w:sz w:val="22"/>
          <w:highlight w:val="yellow"/>
        </w:rPr>
        <w:t>Newfoundland</w:t>
      </w:r>
      <w:r w:rsidRPr="005517C3">
        <w:rPr>
          <w:rFonts w:ascii="Calibri" w:eastAsia="Times New Roman" w:hAnsi="Calibri" w:cs="Calibri"/>
          <w:color w:val="000000"/>
          <w:sz w:val="22"/>
        </w:rPr>
        <w:t xml:space="preserve"> The project is currently going through an Environmental Assessment to determine if the project will be approved to move forward. How do you think the federal government should approach the situation if the assessment suggests the project would pose significant risks to the local environment? </w:t>
      </w:r>
    </w:p>
    <w:p w14:paraId="221BFAC9" w14:textId="77777777" w:rsidR="005517C3" w:rsidRPr="005517C3" w:rsidRDefault="005517C3" w:rsidP="005517C3">
      <w:pPr>
        <w:spacing w:after="0"/>
        <w:contextualSpacing/>
        <w:rPr>
          <w:rFonts w:ascii="Calibri" w:eastAsia="Times New Roman" w:hAnsi="Calibri" w:cs="Calibri"/>
          <w:color w:val="000000"/>
          <w:sz w:val="22"/>
        </w:rPr>
      </w:pPr>
    </w:p>
    <w:p w14:paraId="2670B50E" w14:textId="77777777" w:rsidR="005517C3" w:rsidRPr="005517C3" w:rsidRDefault="005517C3" w:rsidP="00431014">
      <w:pPr>
        <w:numPr>
          <w:ilvl w:val="0"/>
          <w:numId w:val="27"/>
        </w:numPr>
        <w:spacing w:after="0"/>
        <w:contextualSpacing/>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Thinking specifically about labour shortages, is this an important issue? Why/why not? What impacts do labour shortages have, if any, in Yukon?</w:t>
      </w:r>
    </w:p>
    <w:p w14:paraId="4CDEB13A"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If it is a problem, what are the causes? What needs to be done?</w:t>
      </w:r>
    </w:p>
    <w:p w14:paraId="1641E16E"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has the federal government done to address this issue?</w:t>
      </w:r>
    </w:p>
    <w:p w14:paraId="7871E6E4"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44B39FEE"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Thinking specifically about opioid addiction, how big of an issue is this in Yukon? What about in your community specifically?</w:t>
      </w:r>
    </w:p>
    <w:p w14:paraId="3A0B44E7"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are some of the causes of opioid addiction? Who is most likely to be impacted by opioids?</w:t>
      </w:r>
    </w:p>
    <w:p w14:paraId="5D5F2AC8"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needs to be done? What are the solutions to help?</w:t>
      </w:r>
    </w:p>
    <w:p w14:paraId="26F924D5"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Has the federal government done anything to address this issue?  </w:t>
      </w:r>
    </w:p>
    <w:p w14:paraId="3F06C19E"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013E93C2"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Thinking specifically about the fishing industry, has anyone heard any news about salmon in the Yukon River?</w:t>
      </w:r>
    </w:p>
    <w:p w14:paraId="58B72648"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PROMPT ON SALMON SHORTAGE: In Yukon, river systems that usually see dependably high volumes of chum salmon experienced significant declines in both 2020 and 2021 (around 20% of the normal numbers of fish returned). </w:t>
      </w:r>
    </w:p>
    <w:p w14:paraId="054489D4"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How familiar are you with this issue? </w:t>
      </w:r>
    </w:p>
    <w:p w14:paraId="316837A6"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How big of an issue is this? What are you most concerned about, if anything?</w:t>
      </w:r>
    </w:p>
    <w:p w14:paraId="062BA689"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could be causing this? </w:t>
      </w:r>
    </w:p>
    <w:p w14:paraId="53A09755"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a new problem? Or, has this been getting worse over time?</w:t>
      </w:r>
    </w:p>
    <w:p w14:paraId="52DA6F3F"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Have you felt any of the impacts? Has it had any impacts on your lifestyle or diets?</w:t>
      </w:r>
    </w:p>
    <w:p w14:paraId="20EA95C9"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impacts has this had on Yukon? Who is most likely to be impacted by this? </w:t>
      </w:r>
    </w:p>
    <w:p w14:paraId="628107F3"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should be done? Are there local solutions to help address this shortage? </w:t>
      </w:r>
    </w:p>
    <w:p w14:paraId="0B1ADD82" w14:textId="77777777" w:rsidR="005517C3" w:rsidRPr="005517C3" w:rsidRDefault="005517C3" w:rsidP="00431014">
      <w:pPr>
        <w:numPr>
          <w:ilvl w:val="2"/>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lastRenderedPageBreak/>
        <w:t>What would you like to see the federal government do to help?</w:t>
      </w:r>
    </w:p>
    <w:p w14:paraId="20B06ABE"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2AFBBC70"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 xml:space="preserve">And what does Yukon need in terms of infrastructure? </w:t>
      </w:r>
    </w:p>
    <w:p w14:paraId="1678DE1F"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are the biggest concerns/challenges? Is there anything that needs to be done? </w:t>
      </w:r>
    </w:p>
    <w:p w14:paraId="35EDFF0A"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you aware of any investments the federal government has made in infrastructure in Yukon in recent years?</w:t>
      </w:r>
    </w:p>
    <w:p w14:paraId="065DE9D2"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5BDFBFD4"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Thinking about everything the federal government has done in the past year, what, if anything, do you think will have the most positive impact in Yukon?</w:t>
      </w:r>
    </w:p>
    <w:p w14:paraId="31CF1E1B"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71C2AF79"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Yukon</w:t>
      </w:r>
      <w:r w:rsidRPr="005517C3">
        <w:rPr>
          <w:rFonts w:ascii="Times New Roman" w:eastAsia="Times New Roman" w:hAnsi="Times New Roman"/>
          <w:color w:val="auto"/>
          <w:szCs w:val="20"/>
        </w:rPr>
        <w:t xml:space="preserve"> </w:t>
      </w:r>
      <w:r w:rsidRPr="005517C3">
        <w:rPr>
          <w:rFonts w:ascii="Calibri" w:eastAsia="Times New Roman" w:hAnsi="Calibri" w:cs="Calibri"/>
          <w:color w:val="000000"/>
          <w:sz w:val="22"/>
          <w:lang w:val="en"/>
        </w:rPr>
        <w:t>Have they done anything that you think will have a negative impact?</w:t>
      </w:r>
    </w:p>
    <w:p w14:paraId="54D2A19A" w14:textId="77777777" w:rsidR="005517C3" w:rsidRPr="005517C3" w:rsidRDefault="005517C3" w:rsidP="005517C3">
      <w:pPr>
        <w:spacing w:after="0"/>
        <w:contextualSpacing/>
        <w:rPr>
          <w:rFonts w:ascii="Calibri" w:eastAsia="Times New Roman" w:hAnsi="Calibri" w:cs="Calibri"/>
          <w:color w:val="000000"/>
          <w:sz w:val="22"/>
          <w:lang w:val="en"/>
        </w:rPr>
      </w:pPr>
    </w:p>
    <w:p w14:paraId="2F8E7979"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r w:rsidRPr="005517C3">
        <w:rPr>
          <w:rFonts w:ascii="Calibri" w:eastAsia="Times New Roman" w:hAnsi="Calibri" w:cs="Calibri"/>
          <w:color w:val="000000"/>
          <w:sz w:val="22"/>
          <w:lang w:val="en"/>
        </w:rPr>
        <w:t xml:space="preserve">Now, thinking about rural Manitoba overall, what are some of the biggest issues and concerns? </w:t>
      </w:r>
    </w:p>
    <w:p w14:paraId="07D6D959"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FOR EACH: Why is it important? What needs to be done? PROBE TO SEE IF OTHERS FEEL IT IS IMPORTANT.</w:t>
      </w:r>
    </w:p>
    <w:p w14:paraId="585CDC42"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7D7AC144" w14:textId="7F9FD004"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r w:rsidRPr="005517C3">
        <w:rPr>
          <w:rFonts w:ascii="Calibri" w:eastAsia="Times New Roman" w:hAnsi="Calibri" w:cs="Calibri"/>
          <w:color w:val="000000"/>
          <w:sz w:val="22"/>
          <w:lang w:val="en"/>
        </w:rPr>
        <w:t>What about broadband? Is accessing reliable high-s</w:t>
      </w:r>
      <w:r w:rsidR="00C81A3F">
        <w:rPr>
          <w:rFonts w:ascii="Calibri" w:eastAsia="Times New Roman" w:hAnsi="Calibri" w:cs="Calibri"/>
          <w:color w:val="000000"/>
          <w:sz w:val="22"/>
          <w:lang w:val="en"/>
        </w:rPr>
        <w:t>peed I</w:t>
      </w:r>
      <w:r w:rsidRPr="005517C3">
        <w:rPr>
          <w:rFonts w:ascii="Calibri" w:eastAsia="Times New Roman" w:hAnsi="Calibri" w:cs="Calibri"/>
          <w:color w:val="000000"/>
          <w:sz w:val="22"/>
          <w:lang w:val="en"/>
        </w:rPr>
        <w:t xml:space="preserve">nternet an important issue in Manitoba or in your local community? Why/why not? </w:t>
      </w:r>
    </w:p>
    <w:p w14:paraId="6955401E"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Have you heard anything about the federal government investing in infrastructure or projects to help increase broadband services?  </w:t>
      </w:r>
    </w:p>
    <w:p w14:paraId="0689A6D4"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69D1C404" w14:textId="1D631001" w:rsidR="005517C3" w:rsidRPr="005517C3" w:rsidRDefault="005517C3" w:rsidP="00431014">
      <w:pPr>
        <w:numPr>
          <w:ilvl w:val="0"/>
          <w:numId w:val="27"/>
        </w:numPr>
        <w:spacing w:after="0"/>
        <w:contextualSpacing/>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r w:rsidRPr="005517C3">
        <w:rPr>
          <w:rFonts w:ascii="Calibri" w:eastAsia="Times New Roman" w:hAnsi="Calibri" w:cs="Calibri"/>
          <w:color w:val="000000"/>
          <w:sz w:val="22"/>
          <w:lang w:val="en"/>
        </w:rPr>
        <w:t>PROMPT AS NECESSARY: Has anyone heard about the Government of Canada’s plan to invest</w:t>
      </w:r>
      <w:r w:rsidR="00C81A3F">
        <w:rPr>
          <w:rFonts w:ascii="Calibri" w:eastAsia="Times New Roman" w:hAnsi="Calibri" w:cs="Calibri"/>
          <w:color w:val="000000"/>
          <w:sz w:val="22"/>
          <w:lang w:val="en"/>
        </w:rPr>
        <w:t xml:space="preserve"> $41 million to bring improved I</w:t>
      </w:r>
      <w:r w:rsidRPr="005517C3">
        <w:rPr>
          <w:rFonts w:ascii="Calibri" w:eastAsia="Times New Roman" w:hAnsi="Calibri" w:cs="Calibri"/>
          <w:color w:val="000000"/>
          <w:sz w:val="22"/>
          <w:lang w:val="en"/>
        </w:rPr>
        <w:t>nternet speeds to 93 communities in rural Manitoba? Does this sound familiar?</w:t>
      </w:r>
    </w:p>
    <w:p w14:paraId="2F59C5B7"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something that will benefit your community? Why/why not?</w:t>
      </w:r>
    </w:p>
    <w:p w14:paraId="2202C56A"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else would you like to see the government do?</w:t>
      </w:r>
    </w:p>
    <w:p w14:paraId="5F5C355E"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6F784A63" w14:textId="77777777" w:rsidR="005517C3" w:rsidRPr="005517C3" w:rsidRDefault="005517C3" w:rsidP="00431014">
      <w:pPr>
        <w:numPr>
          <w:ilvl w:val="0"/>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auto"/>
          <w:sz w:val="22"/>
          <w:highlight w:val="yellow"/>
        </w:rPr>
        <w:t>Rural Manitoba</w:t>
      </w:r>
      <w:r w:rsidRPr="005517C3">
        <w:rPr>
          <w:rFonts w:ascii="Times New Roman" w:eastAsia="Times New Roman" w:hAnsi="Times New Roman"/>
          <w:i/>
          <w:color w:val="auto"/>
          <w:szCs w:val="20"/>
        </w:rPr>
        <w:t xml:space="preserve"> </w:t>
      </w:r>
      <w:proofErr w:type="gramStart"/>
      <w:r w:rsidRPr="005517C3">
        <w:rPr>
          <w:rFonts w:ascii="Calibri" w:eastAsia="Times New Roman" w:hAnsi="Calibri" w:cs="Calibri"/>
          <w:color w:val="000000"/>
          <w:sz w:val="22"/>
          <w:lang w:val="en"/>
        </w:rPr>
        <w:t>And</w:t>
      </w:r>
      <w:proofErr w:type="gramEnd"/>
      <w:r w:rsidRPr="005517C3">
        <w:rPr>
          <w:rFonts w:ascii="Calibri" w:eastAsia="Times New Roman" w:hAnsi="Calibri" w:cs="Calibri"/>
          <w:color w:val="000000"/>
          <w:sz w:val="22"/>
          <w:lang w:val="en"/>
        </w:rPr>
        <w:t xml:space="preserve"> what does rural Manitoba need in terms of infrastructure? What are the most important infrastructure projects in or near your community that you think the Government of Canada should support?</w:t>
      </w:r>
    </w:p>
    <w:p w14:paraId="74CA9FBD"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are the biggest concerns/challenges?  </w:t>
      </w:r>
    </w:p>
    <w:p w14:paraId="1C5F0588" w14:textId="77777777" w:rsidR="005517C3" w:rsidRPr="005517C3" w:rsidRDefault="005517C3" w:rsidP="00431014">
      <w:pPr>
        <w:numPr>
          <w:ilvl w:val="1"/>
          <w:numId w:val="10"/>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you aware of any investments the federal government has made in infrastructure in Manitoba in recent years?</w:t>
      </w:r>
    </w:p>
    <w:p w14:paraId="5B823E11" w14:textId="77777777" w:rsidR="00C51D24" w:rsidRDefault="00C51D24" w:rsidP="00C51D24">
      <w:pPr>
        <w:spacing w:after="0"/>
        <w:textAlignment w:val="baseline"/>
        <w:rPr>
          <w:rFonts w:ascii="Calibri" w:eastAsia="Times New Roman" w:hAnsi="Calibri"/>
          <w:color w:val="000000"/>
          <w:sz w:val="22"/>
        </w:rPr>
      </w:pPr>
    </w:p>
    <w:p w14:paraId="0890941A" w14:textId="0ADA6633"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olor w:val="000000"/>
          <w:sz w:val="22"/>
          <w:highlight w:val="yellow"/>
        </w:rPr>
        <w:t>Trois-Rivières Parents of Children under 12, Calgary Young Adults, Northern British Columbia, Halton and Peel Regions Financially Precarious</w:t>
      </w:r>
      <w:r w:rsidRPr="00C51D24">
        <w:rPr>
          <w:rFonts w:ascii="Calibri" w:eastAsia="Times New Roman" w:hAnsi="Calibri"/>
          <w:color w:val="000000"/>
          <w:sz w:val="22"/>
        </w:rPr>
        <w:t xml:space="preserve"> And what does [Trois-Rivières/Calgary/Northern BC/the Halton/Peel Region] need in terms of infrastructure? What are the most important infrastructure projects in or near your community that you think the Government of Canada should support?</w:t>
      </w:r>
    </w:p>
    <w:p w14:paraId="2D8E6E9B"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you aware of any investments the federal government has made in infrastructure in [Trois-</w:t>
      </w:r>
      <w:r w:rsidRPr="005517C3">
        <w:rPr>
          <w:rFonts w:ascii="Calibri" w:eastAsia="Times New Roman" w:hAnsi="Calibri" w:cs="Calibri"/>
          <w:color w:val="000000"/>
          <w:sz w:val="22"/>
        </w:rPr>
        <w:t>Rivières/Calgary/Northern BC/ the Halton/Peel Region]</w:t>
      </w:r>
      <w:r w:rsidRPr="005517C3">
        <w:rPr>
          <w:rFonts w:ascii="Calibri" w:eastAsia="Times New Roman" w:hAnsi="Calibri" w:cs="Calibri"/>
          <w:color w:val="000000"/>
          <w:sz w:val="22"/>
          <w:lang w:val="en"/>
        </w:rPr>
        <w:t xml:space="preserve"> in recent years? </w:t>
      </w:r>
    </w:p>
    <w:p w14:paraId="4C35FCE3" w14:textId="77777777" w:rsidR="005517C3" w:rsidRPr="005517C3" w:rsidRDefault="005517C3" w:rsidP="00431014">
      <w:pPr>
        <w:numPr>
          <w:ilvl w:val="2"/>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highlight w:val="yellow"/>
          <w:lang w:val="en"/>
        </w:rPr>
        <w:lastRenderedPageBreak/>
        <w:t>Trois-Rivières Parents of Children under 12</w:t>
      </w:r>
      <w:r w:rsidRPr="005517C3" w:rsidDel="004A19AF">
        <w:rPr>
          <w:rFonts w:ascii="Calibri" w:eastAsia="Times New Roman" w:hAnsi="Calibri" w:cs="Calibri"/>
          <w:color w:val="000000"/>
          <w:sz w:val="22"/>
          <w:lang w:val="en"/>
        </w:rPr>
        <w:t xml:space="preserve"> </w:t>
      </w:r>
      <w:r w:rsidRPr="005517C3">
        <w:rPr>
          <w:rFonts w:ascii="Calibri" w:eastAsia="Times New Roman" w:hAnsi="Calibri" w:cs="Calibri"/>
          <w:color w:val="000000"/>
          <w:sz w:val="22"/>
          <w:lang w:val="en"/>
        </w:rPr>
        <w:t>PROMPT AS NECESSARY: What about the High Frequency Rail?</w:t>
      </w:r>
    </w:p>
    <w:p w14:paraId="4E335C5E" w14:textId="77777777" w:rsidR="005517C3" w:rsidRPr="005517C3" w:rsidRDefault="005517C3" w:rsidP="005517C3">
      <w:pPr>
        <w:spacing w:after="0"/>
        <w:ind w:right="4"/>
        <w:rPr>
          <w:rFonts w:ascii="Calibri" w:eastAsia="Times New Roman" w:hAnsi="Calibri" w:cs="Calibri"/>
          <w:color w:val="auto"/>
          <w:sz w:val="22"/>
          <w:lang w:val="en"/>
        </w:rPr>
      </w:pPr>
    </w:p>
    <w:p w14:paraId="236B5C11" w14:textId="77777777" w:rsidR="005517C3" w:rsidRPr="005517C3" w:rsidRDefault="005517C3" w:rsidP="005517C3">
      <w:pPr>
        <w:spacing w:after="0"/>
        <w:rPr>
          <w:rFonts w:ascii="Calibri" w:eastAsia="Times New Roman" w:hAnsi="Calibri" w:cs="Calibri"/>
          <w:bCs/>
          <w:color w:val="auto"/>
          <w:sz w:val="22"/>
          <w:lang w:val="en-US"/>
        </w:rPr>
      </w:pPr>
      <w:r w:rsidRPr="005517C3">
        <w:rPr>
          <w:rFonts w:ascii="Calibri" w:eastAsia="Times New Roman" w:hAnsi="Calibri" w:cs="Calibri"/>
          <w:b/>
          <w:color w:val="auto"/>
          <w:sz w:val="22"/>
          <w:u w:val="single"/>
        </w:rPr>
        <w:t>NET-ZERO OIL (15-20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Ottawa, Newfoundland, Saguenay and Lac-St-Jean Seniors, Ontario-U.S. Border Cities Parents of Children under 12</w:t>
      </w:r>
      <w:r w:rsidRPr="005517C3">
        <w:rPr>
          <w:rFonts w:ascii="Calibri" w:eastAsia="Times New Roman" w:hAnsi="Calibri" w:cs="Calibri"/>
          <w:color w:val="auto"/>
          <w:sz w:val="22"/>
        </w:rPr>
        <w:t xml:space="preserve">  </w:t>
      </w:r>
    </w:p>
    <w:p w14:paraId="68B7AA73" w14:textId="77777777" w:rsidR="005517C3" w:rsidRPr="005517C3" w:rsidRDefault="005517C3" w:rsidP="005517C3">
      <w:pPr>
        <w:spacing w:after="0"/>
        <w:ind w:right="4"/>
        <w:contextualSpacing/>
        <w:rPr>
          <w:rFonts w:ascii="Calibri" w:eastAsia="Times New Roman" w:hAnsi="Calibri" w:cs="Calibri"/>
          <w:color w:val="auto"/>
          <w:sz w:val="22"/>
        </w:rPr>
      </w:pPr>
    </w:p>
    <w:p w14:paraId="6912F968"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feel that the world is currently experiencing a climate emergency, or not? What makes you say that?</w:t>
      </w:r>
    </w:p>
    <w:p w14:paraId="17F6FFBF" w14:textId="77777777" w:rsidR="005517C3" w:rsidRPr="005517C3" w:rsidRDefault="005517C3" w:rsidP="005517C3">
      <w:pPr>
        <w:spacing w:after="0"/>
        <w:ind w:right="4"/>
        <w:rPr>
          <w:rFonts w:ascii="Calibri" w:eastAsia="Times New Roman" w:hAnsi="Calibri" w:cs="Calibri"/>
          <w:color w:val="auto"/>
          <w:sz w:val="22"/>
        </w:rPr>
      </w:pPr>
    </w:p>
    <w:p w14:paraId="79BE0A9D"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Have you ever heard of the term “net-zero oil”? What do you think this means?</w:t>
      </w:r>
    </w:p>
    <w:p w14:paraId="0AAA2D23" w14:textId="77777777" w:rsidR="005517C3" w:rsidRPr="005517C3" w:rsidRDefault="005517C3" w:rsidP="005517C3">
      <w:pPr>
        <w:spacing w:after="0"/>
        <w:ind w:right="4"/>
        <w:rPr>
          <w:rFonts w:ascii="Calibri" w:eastAsia="Times New Roman" w:hAnsi="Calibri" w:cs="Calibri"/>
          <w:color w:val="auto"/>
          <w:sz w:val="22"/>
        </w:rPr>
      </w:pPr>
    </w:p>
    <w:p w14:paraId="3D92542F" w14:textId="77777777" w:rsidR="005517C3" w:rsidRPr="005517C3" w:rsidRDefault="005517C3" w:rsidP="005517C3">
      <w:pPr>
        <w:spacing w:after="0"/>
        <w:ind w:right="4"/>
        <w:rPr>
          <w:rFonts w:ascii="Calibri" w:eastAsia="Times New Roman" w:hAnsi="Calibri" w:cs="Calibri"/>
          <w:color w:val="auto"/>
          <w:sz w:val="22"/>
        </w:rPr>
      </w:pPr>
      <w:r w:rsidRPr="005517C3">
        <w:rPr>
          <w:rFonts w:ascii="Calibri" w:eastAsia="Times New Roman" w:hAnsi="Calibri" w:cs="Calibri"/>
          <w:color w:val="auto"/>
          <w:sz w:val="22"/>
        </w:rPr>
        <w:t>CLARIFY AS NECESSARY:</w:t>
      </w:r>
    </w:p>
    <w:p w14:paraId="31B458F4" w14:textId="77777777" w:rsidR="005517C3" w:rsidRPr="005517C3" w:rsidRDefault="005517C3" w:rsidP="005517C3">
      <w:pPr>
        <w:spacing w:after="0"/>
        <w:ind w:right="4"/>
        <w:rPr>
          <w:rFonts w:ascii="Calibri" w:eastAsia="Times New Roman" w:hAnsi="Calibri" w:cs="Calibri"/>
          <w:color w:val="auto"/>
          <w:sz w:val="22"/>
        </w:rPr>
      </w:pPr>
      <w:r w:rsidRPr="005517C3">
        <w:rPr>
          <w:rFonts w:ascii="Calibri" w:eastAsia="Times New Roman" w:hAnsi="Calibri" w:cs="Calibri"/>
          <w:color w:val="auto"/>
          <w:sz w:val="22"/>
        </w:rPr>
        <w:t>Net-zero oil refers to oil extraction projects that completely negate any greenhouse gas emissions experienced in the extraction process, through reducing emissions and/or implementing methods to absorb carbon dioxide from the atmosphere to offset any remaining emissions.</w:t>
      </w:r>
    </w:p>
    <w:p w14:paraId="6EC56639" w14:textId="77777777" w:rsidR="005517C3" w:rsidRPr="005517C3" w:rsidRDefault="005517C3" w:rsidP="005517C3">
      <w:pPr>
        <w:spacing w:after="0"/>
        <w:ind w:right="4"/>
        <w:contextualSpacing/>
        <w:rPr>
          <w:rFonts w:ascii="Calibri" w:eastAsia="Times New Roman" w:hAnsi="Calibri" w:cs="Calibri"/>
          <w:color w:val="auto"/>
          <w:sz w:val="22"/>
        </w:rPr>
      </w:pPr>
    </w:p>
    <w:p w14:paraId="25EF93E4"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Do you think it is realistically possible for the oil industry to move towards more net-zero oil projects in the future, assuming they want to? </w:t>
      </w:r>
    </w:p>
    <w:p w14:paraId="73095CFA"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w:t>
      </w:r>
      <w:r w:rsidRPr="005517C3">
        <w:rPr>
          <w:rFonts w:ascii="Calibri" w:eastAsia="Times New Roman" w:hAnsi="Calibri" w:cs="Calibri"/>
          <w:color w:val="auto"/>
          <w:sz w:val="22"/>
        </w:rPr>
        <w:t xml:space="preserve"> </w:t>
      </w:r>
      <w:r w:rsidRPr="005517C3">
        <w:rPr>
          <w:rFonts w:ascii="Calibri" w:eastAsia="Times New Roman" w:hAnsi="Calibri" w:cs="Calibri"/>
          <w:color w:val="000000"/>
          <w:sz w:val="22"/>
        </w:rPr>
        <w:t>Why do you say that?</w:t>
      </w:r>
    </w:p>
    <w:p w14:paraId="4940EA24" w14:textId="77777777" w:rsidR="005517C3" w:rsidRPr="005517C3" w:rsidRDefault="005517C3" w:rsidP="005517C3">
      <w:pPr>
        <w:spacing w:after="0"/>
        <w:ind w:right="4"/>
        <w:contextualSpacing/>
        <w:rPr>
          <w:rFonts w:ascii="Calibri" w:eastAsia="Times New Roman" w:hAnsi="Calibri" w:cs="Calibri"/>
          <w:color w:val="auto"/>
          <w:sz w:val="22"/>
        </w:rPr>
      </w:pPr>
    </w:p>
    <w:p w14:paraId="5A6342B7"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If oil companies were able to reach net-zero emissions, do you think that would make a significant difference in helping Canada reach its emissions targets in the future, or not? What makes you say that?</w:t>
      </w:r>
    </w:p>
    <w:p w14:paraId="2D0345F1" w14:textId="77777777" w:rsidR="005517C3" w:rsidRPr="005517C3" w:rsidRDefault="005517C3" w:rsidP="005517C3">
      <w:pPr>
        <w:spacing w:after="0"/>
        <w:ind w:right="4"/>
        <w:contextualSpacing/>
        <w:rPr>
          <w:rFonts w:ascii="Calibri" w:eastAsia="Times New Roman" w:hAnsi="Calibri" w:cs="Calibri"/>
          <w:color w:val="auto"/>
          <w:sz w:val="22"/>
        </w:rPr>
      </w:pPr>
    </w:p>
    <w:p w14:paraId="719EF1C2"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Recently, gasoline prices in Canada have been very high, partially in response to conflict in Eastern Europe risking international oil markets. Do these recent developments change how you think Canada should manage its own oil production?</w:t>
      </w:r>
    </w:p>
    <w:p w14:paraId="79AD9D0E" w14:textId="77777777" w:rsidR="005517C3" w:rsidRPr="005517C3" w:rsidRDefault="005517C3" w:rsidP="005517C3">
      <w:pPr>
        <w:spacing w:after="0"/>
        <w:ind w:right="4"/>
        <w:rPr>
          <w:rFonts w:ascii="Calibri" w:eastAsia="Times New Roman" w:hAnsi="Calibri" w:cs="Calibri"/>
          <w:b/>
          <w:color w:val="auto"/>
          <w:sz w:val="22"/>
          <w:u w:val="single"/>
        </w:rPr>
      </w:pPr>
    </w:p>
    <w:p w14:paraId="146F0C6A" w14:textId="77777777" w:rsidR="005517C3" w:rsidRPr="005517C3" w:rsidRDefault="005517C3" w:rsidP="005517C3">
      <w:pPr>
        <w:spacing w:after="0"/>
        <w:rPr>
          <w:rFonts w:ascii="Calibri" w:eastAsia="Times New Roman" w:hAnsi="Calibri" w:cs="Calibri"/>
          <w:bCs/>
          <w:color w:val="auto"/>
          <w:sz w:val="22"/>
          <w:lang w:val="en-US"/>
        </w:rPr>
      </w:pPr>
      <w:r w:rsidRPr="005517C3">
        <w:rPr>
          <w:rFonts w:ascii="Calibri" w:eastAsia="Times New Roman" w:hAnsi="Calibri" w:cs="Calibri"/>
          <w:b/>
          <w:color w:val="auto"/>
          <w:sz w:val="22"/>
          <w:u w:val="single"/>
        </w:rPr>
        <w:t>COVID-19 OUTLOOK (10-45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Newfoundland, Saguenay and Lac-St-Jean Seniors, Rural Manitoba, Trois-Rivières Parents of Children under 12, Major Centres Saskatchewan Heavy Social Media Users, Greater Montreal Area Racialized Canadians</w:t>
      </w:r>
    </w:p>
    <w:p w14:paraId="033BE866" w14:textId="77777777" w:rsidR="005517C3" w:rsidRPr="005517C3" w:rsidRDefault="005517C3" w:rsidP="005517C3">
      <w:pPr>
        <w:spacing w:after="0"/>
        <w:ind w:right="4"/>
        <w:contextualSpacing/>
        <w:rPr>
          <w:rFonts w:ascii="Calibri" w:eastAsia="Times New Roman" w:hAnsi="Calibri" w:cs="Calibri"/>
          <w:color w:val="auto"/>
          <w:sz w:val="22"/>
        </w:rPr>
      </w:pPr>
    </w:p>
    <w:p w14:paraId="2C4F32C6"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Rural Manitoba, Trois-Rivières Parents of Children under 12</w:t>
      </w:r>
      <w:r w:rsidRPr="005517C3">
        <w:rPr>
          <w:rFonts w:ascii="Calibri" w:eastAsia="Times New Roman" w:hAnsi="Calibri" w:cs="Calibri"/>
          <w:color w:val="auto"/>
          <w:sz w:val="22"/>
        </w:rPr>
        <w:t xml:space="preserve"> When it comes to how the Government of Canada has performed throughout the pandemic, what are some things you think they have been doing well? </w:t>
      </w:r>
    </w:p>
    <w:p w14:paraId="755BA5BA"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makes you say that? </w:t>
      </w:r>
    </w:p>
    <w:p w14:paraId="57F1D292"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could they be doing better? </w:t>
      </w:r>
    </w:p>
    <w:p w14:paraId="73280A92" w14:textId="77777777" w:rsidR="005517C3" w:rsidRPr="005517C3" w:rsidRDefault="005517C3" w:rsidP="005517C3">
      <w:pPr>
        <w:spacing w:after="0"/>
        <w:ind w:right="4"/>
        <w:contextualSpacing/>
        <w:rPr>
          <w:rFonts w:ascii="Calibri" w:eastAsia="Times New Roman" w:hAnsi="Calibri" w:cs="Calibri"/>
          <w:color w:val="auto"/>
          <w:sz w:val="22"/>
        </w:rPr>
      </w:pPr>
    </w:p>
    <w:p w14:paraId="622A7394"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Rural Manitoba, Trois-Rivières Parents of Children under 12</w:t>
      </w:r>
      <w:r w:rsidRPr="005517C3">
        <w:rPr>
          <w:rFonts w:ascii="Calibri" w:eastAsia="Times New Roman" w:hAnsi="Calibri" w:cs="Calibri"/>
          <w:color w:val="auto"/>
          <w:sz w:val="22"/>
        </w:rPr>
        <w:t xml:space="preserve"> Do you think that the Government of Canada is doing as good a job now as they did at the start of the pandemic, or are they doing better or worse?  </w:t>
      </w:r>
    </w:p>
    <w:p w14:paraId="11A0EE61"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Please explain.</w:t>
      </w:r>
    </w:p>
    <w:p w14:paraId="65E5AB25" w14:textId="77777777" w:rsidR="005517C3" w:rsidRPr="005517C3" w:rsidRDefault="005517C3" w:rsidP="005517C3">
      <w:pPr>
        <w:spacing w:after="0"/>
        <w:ind w:right="4"/>
        <w:rPr>
          <w:rFonts w:ascii="Calibri" w:eastAsia="Times New Roman" w:hAnsi="Calibri" w:cs="Calibri"/>
          <w:color w:val="auto"/>
          <w:sz w:val="22"/>
        </w:rPr>
      </w:pPr>
    </w:p>
    <w:p w14:paraId="36E39537" w14:textId="2D6D6E3D"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hAnsi="Calibri" w:cs="Calibri"/>
          <w:color w:val="auto"/>
          <w:sz w:val="22"/>
          <w:highlight w:val="yellow"/>
        </w:rPr>
        <w:t>Newfoundland, Saguenay and Lac-St-Jean Seniors, Rural Manitoba, Trois-Rivières Parents of Children under 12</w:t>
      </w:r>
      <w:r w:rsidRPr="00C51D24">
        <w:rPr>
          <w:rFonts w:ascii="Calibri" w:hAnsi="Calibri" w:cs="Calibri"/>
          <w:color w:val="auto"/>
          <w:sz w:val="22"/>
        </w:rPr>
        <w:t xml:space="preserve"> </w:t>
      </w:r>
      <w:r w:rsidRPr="00C51D24">
        <w:rPr>
          <w:rFonts w:ascii="Calibri" w:hAnsi="Calibri" w:cs="Calibri"/>
          <w:b/>
          <w:color w:val="auto"/>
          <w:sz w:val="22"/>
          <w:u w:val="single"/>
        </w:rPr>
        <w:t>POLL</w:t>
      </w:r>
      <w:r w:rsidRPr="00C51D24">
        <w:rPr>
          <w:rFonts w:ascii="Calibri" w:hAnsi="Calibri" w:cs="Calibri"/>
          <w:b/>
          <w:color w:val="auto"/>
          <w:sz w:val="22"/>
        </w:rPr>
        <w:t>:</w:t>
      </w:r>
      <w:r w:rsidRPr="00C51D24">
        <w:rPr>
          <w:rFonts w:ascii="Calibri" w:hAnsi="Calibri"/>
          <w:color w:val="auto"/>
          <w:sz w:val="22"/>
          <w:szCs w:val="21"/>
        </w:rPr>
        <w:t xml:space="preserve"> Please type in one word that describes how you feel about the current restrictions in place in your region? [PROMPT AS NECESSARY: Why did you choose that word?]</w:t>
      </w:r>
    </w:p>
    <w:p w14:paraId="53E03299"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Should they be lifted? Should more things be opened up? </w:t>
      </w:r>
    </w:p>
    <w:p w14:paraId="5B020CB2"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Should they be more restricted? </w:t>
      </w:r>
    </w:p>
    <w:p w14:paraId="78ADDED4" w14:textId="77777777" w:rsidR="005517C3" w:rsidRPr="005517C3" w:rsidRDefault="005517C3" w:rsidP="005517C3">
      <w:pPr>
        <w:spacing w:after="0"/>
        <w:ind w:right="4"/>
        <w:contextualSpacing/>
        <w:rPr>
          <w:rFonts w:ascii="Calibri" w:eastAsia="Times New Roman" w:hAnsi="Calibri" w:cs="Calibri"/>
          <w:color w:val="auto"/>
          <w:sz w:val="22"/>
        </w:rPr>
      </w:pPr>
    </w:p>
    <w:p w14:paraId="414A66DF"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Trois-Rivières Parents of Children under 12</w:t>
      </w:r>
      <w:r w:rsidRPr="005517C3">
        <w:rPr>
          <w:rFonts w:ascii="Calibri" w:eastAsia="Times New Roman" w:hAnsi="Calibri" w:cs="Calibri"/>
          <w:color w:val="auto"/>
          <w:sz w:val="22"/>
        </w:rPr>
        <w:t xml:space="preserve"> Do you think that the spread of COVID-19 is going to get worse in the near term or is the worst behind us? </w:t>
      </w:r>
    </w:p>
    <w:p w14:paraId="5E595C97" w14:textId="77777777" w:rsidR="005517C3" w:rsidRPr="005517C3" w:rsidRDefault="005517C3" w:rsidP="005517C3">
      <w:pPr>
        <w:spacing w:after="0"/>
        <w:ind w:right="4"/>
        <w:rPr>
          <w:rFonts w:ascii="Calibri" w:eastAsia="Times New Roman" w:hAnsi="Calibri" w:cs="Calibri"/>
          <w:color w:val="auto"/>
          <w:sz w:val="22"/>
        </w:rPr>
      </w:pPr>
    </w:p>
    <w:p w14:paraId="2541F60F"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Trois-Rivières Parents of Children under 12</w:t>
      </w:r>
      <w:r w:rsidRPr="005517C3">
        <w:rPr>
          <w:rFonts w:ascii="Calibri" w:eastAsia="Times New Roman" w:hAnsi="Calibri" w:cs="Calibri"/>
          <w:color w:val="auto"/>
          <w:sz w:val="22"/>
        </w:rPr>
        <w:t xml:space="preserve"> And thinking ahead to a year from now, do you think we’ll no longer be in a pandemic, or do you think COVID-19 will still be an issue?</w:t>
      </w:r>
    </w:p>
    <w:p w14:paraId="6E8951D2"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Newfoundland, Saguenay and Lac-St-Jean Seniors, Rural Manitoba, Trois-Rivières Parents of Children under 12</w:t>
      </w:r>
      <w:r w:rsidRPr="005517C3">
        <w:rPr>
          <w:rFonts w:ascii="Calibri" w:eastAsia="Times New Roman" w:hAnsi="Calibri" w:cs="Calibri"/>
          <w:color w:val="auto"/>
          <w:sz w:val="22"/>
        </w:rPr>
        <w:t xml:space="preserve"> IF STILL AN ISSUE: Assuming COVID-19 is still an issue a year from now, what do you think daily life will be like? For example, mostly back to normal? Restrictions implemented whenever case counts climb? Something else?</w:t>
      </w:r>
    </w:p>
    <w:p w14:paraId="2514E438" w14:textId="77777777" w:rsidR="005517C3" w:rsidRPr="005517C3" w:rsidRDefault="005517C3" w:rsidP="005517C3">
      <w:pPr>
        <w:spacing w:after="0"/>
        <w:ind w:right="4"/>
        <w:rPr>
          <w:rFonts w:ascii="Calibri" w:eastAsia="Times New Roman" w:hAnsi="Calibri" w:cs="Calibri"/>
          <w:color w:val="auto"/>
          <w:sz w:val="22"/>
        </w:rPr>
      </w:pPr>
    </w:p>
    <w:p w14:paraId="2D8406CC" w14:textId="7F0A51E1"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Have any of you gotten a third dose of a COVID-19 vaccine? (SHOW OF HANDS)</w:t>
      </w:r>
    </w:p>
    <w:p w14:paraId="3D057A67" w14:textId="77777777" w:rsidR="005517C3" w:rsidRPr="005517C3" w:rsidRDefault="005517C3" w:rsidP="00431014">
      <w:pPr>
        <w:numPr>
          <w:ilvl w:val="0"/>
          <w:numId w:val="29"/>
        </w:numPr>
        <w:spacing w:after="0"/>
        <w:ind w:left="1080" w:right="4"/>
        <w:textAlignment w:val="baseline"/>
        <w:rPr>
          <w:rFonts w:ascii="Calibri" w:eastAsia="Times New Roman" w:hAnsi="Calibri"/>
          <w:color w:val="000000"/>
          <w:sz w:val="22"/>
        </w:rPr>
      </w:pPr>
      <w:r w:rsidRPr="005517C3">
        <w:rPr>
          <w:rFonts w:ascii="Calibri" w:eastAsia="Times New Roman" w:hAnsi="Calibri"/>
          <w:color w:val="000000"/>
          <w:sz w:val="22"/>
        </w:rPr>
        <w:t>FOR THOSE WHO HAVE NOT: Have you made an appointment to get a third dose? (SHOW OF HANDS)</w:t>
      </w:r>
    </w:p>
    <w:p w14:paraId="1635A766" w14:textId="77777777" w:rsidR="005517C3" w:rsidRPr="005517C3" w:rsidRDefault="005517C3" w:rsidP="005517C3">
      <w:pPr>
        <w:spacing w:after="0"/>
        <w:rPr>
          <w:rFonts w:ascii="Calibri" w:eastAsia="Times New Roman" w:hAnsi="Calibri"/>
          <w:color w:val="auto"/>
          <w:sz w:val="22"/>
        </w:rPr>
      </w:pPr>
    </w:p>
    <w:p w14:paraId="2363AFB3" w14:textId="77777777" w:rsidR="005517C3" w:rsidRPr="005517C3" w:rsidRDefault="005517C3" w:rsidP="005517C3">
      <w:pPr>
        <w:spacing w:after="0"/>
        <w:ind w:right="4"/>
        <w:rPr>
          <w:rFonts w:ascii="Calibri" w:eastAsia="Times New Roman" w:hAnsi="Calibri"/>
          <w:color w:val="auto"/>
          <w:sz w:val="22"/>
        </w:rPr>
      </w:pPr>
      <w:r w:rsidRPr="005517C3">
        <w:rPr>
          <w:rFonts w:ascii="Calibri" w:eastAsia="Times New Roman" w:hAnsi="Calibri"/>
          <w:color w:val="000000"/>
          <w:sz w:val="22"/>
        </w:rPr>
        <w:t>FOR THOSE WHO HAVE GOTTEN THIRD DOSE OR MADE AN APPOINTMENT: </w:t>
      </w:r>
    </w:p>
    <w:p w14:paraId="42582FFB" w14:textId="50FA968F"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What made you decide to get a third dose?</w:t>
      </w:r>
    </w:p>
    <w:p w14:paraId="4C3594BD" w14:textId="77777777" w:rsidR="005517C3" w:rsidRPr="005517C3" w:rsidRDefault="005517C3" w:rsidP="005517C3">
      <w:pPr>
        <w:spacing w:after="0"/>
        <w:rPr>
          <w:rFonts w:ascii="Calibri" w:eastAsia="Times New Roman" w:hAnsi="Calibri"/>
          <w:color w:val="auto"/>
          <w:sz w:val="22"/>
        </w:rPr>
      </w:pPr>
    </w:p>
    <w:p w14:paraId="3E97E75C" w14:textId="77777777" w:rsidR="005517C3" w:rsidRPr="005517C3" w:rsidRDefault="005517C3" w:rsidP="005517C3">
      <w:pPr>
        <w:spacing w:after="0"/>
        <w:ind w:right="4"/>
        <w:rPr>
          <w:rFonts w:ascii="Calibri" w:eastAsia="Times New Roman" w:hAnsi="Calibri"/>
          <w:color w:val="auto"/>
          <w:sz w:val="22"/>
        </w:rPr>
      </w:pPr>
      <w:r w:rsidRPr="005517C3">
        <w:rPr>
          <w:rFonts w:ascii="Calibri" w:eastAsia="Times New Roman" w:hAnsi="Calibri"/>
          <w:color w:val="000000"/>
          <w:sz w:val="22"/>
        </w:rPr>
        <w:t>FOR THOSE WHO HAVEN’T GOTTEN THIRD DOSE OR MADE AN APPOINTMENT: </w:t>
      </w:r>
    </w:p>
    <w:p w14:paraId="20795F6F" w14:textId="77777777" w:rsidR="00C51D24" w:rsidRDefault="005517C3" w:rsidP="00431014">
      <w:pPr>
        <w:numPr>
          <w:ilvl w:val="0"/>
          <w:numId w:val="11"/>
        </w:numPr>
        <w:spacing w:after="0"/>
        <w:ind w:left="360" w:right="4"/>
        <w:textAlignment w:val="baseline"/>
        <w:rPr>
          <w:rFonts w:ascii="Calibri" w:eastAsia="Times New Roman" w:hAnsi="Calibri"/>
          <w:color w:val="000000"/>
          <w:sz w:val="22"/>
        </w:rPr>
      </w:pPr>
      <w:r w:rsidRPr="005517C3">
        <w:rPr>
          <w:rFonts w:ascii="Calibri" w:eastAsia="Times New Roman" w:hAnsi="Calibri" w:cs="Calibri"/>
          <w:color w:val="auto"/>
          <w:sz w:val="22"/>
          <w:highlight w:val="yellow"/>
        </w:rPr>
        <w:t>Saguenay and Lac-St-Jean Seniors, Rural Manitoba, Trois-Rivières Parents of Children under 12</w:t>
      </w:r>
      <w:r w:rsidRPr="005517C3">
        <w:rPr>
          <w:rFonts w:ascii="Calibri" w:eastAsia="Times New Roman" w:hAnsi="Calibri" w:cs="Calibri"/>
          <w:color w:val="auto"/>
          <w:sz w:val="22"/>
        </w:rPr>
        <w:t xml:space="preserve"> </w:t>
      </w:r>
      <w:r w:rsidRPr="005517C3">
        <w:rPr>
          <w:rFonts w:ascii="Calibri" w:eastAsia="Times New Roman" w:hAnsi="Calibri"/>
          <w:color w:val="000000"/>
          <w:sz w:val="22"/>
        </w:rPr>
        <w:t xml:space="preserve">Are </w:t>
      </w:r>
      <w:proofErr w:type="gramStart"/>
      <w:r w:rsidRPr="005517C3">
        <w:rPr>
          <w:rFonts w:ascii="Calibri" w:eastAsia="Times New Roman" w:hAnsi="Calibri"/>
          <w:color w:val="000000"/>
          <w:sz w:val="22"/>
        </w:rPr>
        <w:t>there</w:t>
      </w:r>
      <w:proofErr w:type="gramEnd"/>
      <w:r w:rsidRPr="005517C3">
        <w:rPr>
          <w:rFonts w:ascii="Calibri" w:eastAsia="Times New Roman" w:hAnsi="Calibri"/>
          <w:color w:val="000000"/>
          <w:sz w:val="22"/>
        </w:rPr>
        <w:t xml:space="preserve"> questions about COVID-19 vaccines in general or about the third dose specifically that you would like answers to?  </w:t>
      </w:r>
    </w:p>
    <w:p w14:paraId="09A06AB7" w14:textId="6B4EEED4" w:rsidR="005517C3" w:rsidRPr="00C51D24" w:rsidRDefault="005517C3" w:rsidP="00431014">
      <w:pPr>
        <w:numPr>
          <w:ilvl w:val="0"/>
          <w:numId w:val="11"/>
        </w:numPr>
        <w:spacing w:after="0"/>
        <w:ind w:left="360" w:right="4"/>
        <w:textAlignment w:val="baseline"/>
        <w:rPr>
          <w:rFonts w:ascii="Calibri" w:eastAsia="Times New Roman" w:hAnsi="Calibri"/>
          <w:color w:val="000000"/>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What other information do you need to help you decide about getting a third dose?</w:t>
      </w:r>
    </w:p>
    <w:p w14:paraId="6A2AB55C" w14:textId="77777777" w:rsidR="005517C3" w:rsidRPr="005517C3" w:rsidRDefault="005517C3" w:rsidP="005517C3">
      <w:pPr>
        <w:spacing w:after="0"/>
        <w:textAlignment w:val="baseline"/>
        <w:rPr>
          <w:rFonts w:ascii="Calibri" w:eastAsia="Times New Roman" w:hAnsi="Calibri"/>
          <w:color w:val="000000"/>
          <w:sz w:val="22"/>
        </w:rPr>
      </w:pPr>
    </w:p>
    <w:p w14:paraId="037C842F" w14:textId="48C3C7FB"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Saguenay and Lac-St-Jean Seniors, Rural Manitoba, Trois-Rivières Parents of Children under 12</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In 2020 public health measures such as handwashing, mask-wearing and social distancing were introduced to help control the spread of COVID-19. What kind of impact do you think these public health measures have had?</w:t>
      </w:r>
    </w:p>
    <w:p w14:paraId="5AE7B8EB" w14:textId="77777777" w:rsidR="005517C3" w:rsidRPr="005517C3" w:rsidRDefault="005517C3" w:rsidP="005517C3">
      <w:pPr>
        <w:spacing w:after="0"/>
        <w:textAlignment w:val="baseline"/>
        <w:rPr>
          <w:rFonts w:ascii="Calibri" w:eastAsia="Times New Roman" w:hAnsi="Calibri"/>
          <w:color w:val="000000"/>
          <w:sz w:val="22"/>
        </w:rPr>
      </w:pPr>
    </w:p>
    <w:p w14:paraId="06ADF1E8" w14:textId="27DBF58C"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Rural Manitoba</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Generally, how do you feel about vaccine mandates? Are they generally helpful or harmful tools?</w:t>
      </w:r>
    </w:p>
    <w:p w14:paraId="5A25FF49"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lastRenderedPageBreak/>
        <w:t xml:space="preserve">Which activities, if any, should require proof of vaccination? (IF NEEDED: Should it be required for things like travel or attending a public event?) </w:t>
      </w:r>
    </w:p>
    <w:p w14:paraId="7EBF8196" w14:textId="77777777" w:rsidR="005517C3" w:rsidRPr="005517C3" w:rsidRDefault="005517C3" w:rsidP="00431014">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Why do you feel this way?</w:t>
      </w:r>
    </w:p>
    <w:p w14:paraId="13DB512E"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Are there any activities that should not have a vaccine requirement? Which? Why?</w:t>
      </w:r>
    </w:p>
    <w:p w14:paraId="5FC60496" w14:textId="77777777" w:rsidR="005517C3" w:rsidRPr="005517C3" w:rsidRDefault="005517C3" w:rsidP="00431014">
      <w:pPr>
        <w:numPr>
          <w:ilvl w:val="1"/>
          <w:numId w:val="5"/>
        </w:numPr>
        <w:spacing w:after="0"/>
        <w:contextualSpacing/>
        <w:rPr>
          <w:rFonts w:ascii="Calibri" w:eastAsia="Times New Roman" w:hAnsi="Calibri"/>
          <w:color w:val="000000"/>
          <w:sz w:val="22"/>
        </w:rPr>
      </w:pPr>
      <w:r w:rsidRPr="005517C3">
        <w:rPr>
          <w:rFonts w:ascii="Calibri" w:eastAsia="Times New Roman" w:hAnsi="Calibri" w:cs="Calibri"/>
          <w:color w:val="auto"/>
          <w:sz w:val="22"/>
        </w:rPr>
        <w:t>Has your opinion on vaccine mandates ever changed? If yes, what changed your mind?</w:t>
      </w:r>
    </w:p>
    <w:p w14:paraId="4AAAD525" w14:textId="77777777" w:rsidR="005517C3" w:rsidRPr="005517C3" w:rsidRDefault="005517C3" w:rsidP="005517C3">
      <w:pPr>
        <w:spacing w:after="0"/>
        <w:textAlignment w:val="baseline"/>
        <w:rPr>
          <w:rFonts w:ascii="Calibri" w:eastAsia="Times New Roman" w:hAnsi="Calibri"/>
          <w:color w:val="000000"/>
          <w:sz w:val="22"/>
        </w:rPr>
      </w:pPr>
    </w:p>
    <w:p w14:paraId="16BFC070" w14:textId="7E3425C2"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Rural Manitoba</w:t>
      </w:r>
      <w:r w:rsidRPr="00C51D24">
        <w:rPr>
          <w:rFonts w:ascii="Calibri" w:eastAsia="Times New Roman" w:hAnsi="Calibri" w:cs="Calibri"/>
          <w:color w:val="auto"/>
          <w:sz w:val="22"/>
        </w:rPr>
        <w:t xml:space="preserve"> </w:t>
      </w:r>
      <w:r w:rsidRPr="00C51D24">
        <w:rPr>
          <w:rFonts w:ascii="Calibri" w:eastAsia="Times New Roman" w:hAnsi="Calibri"/>
          <w:color w:val="000000"/>
          <w:sz w:val="22"/>
        </w:rPr>
        <w:t xml:space="preserve">Have you heard anything about the protests against vaccine mandates that took place in various parts of the country in February 2022? (CLARIFY AS NECESSARY: The trucker convoy). </w:t>
      </w:r>
    </w:p>
    <w:p w14:paraId="554653EA"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What have you heard?</w:t>
      </w:r>
    </w:p>
    <w:p w14:paraId="060E1FF0"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are your thoughts on these protests? </w:t>
      </w:r>
    </w:p>
    <w:p w14:paraId="66EBEB30"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Did your opinion on the convoy ever change in any way? If yes, what caused your opinions to change?</w:t>
      </w:r>
    </w:p>
    <w:p w14:paraId="03AA88B4"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What impacts did these protests have?</w:t>
      </w:r>
    </w:p>
    <w:p w14:paraId="404B02F5"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Do you think the protests could start again?</w:t>
      </w:r>
    </w:p>
    <w:p w14:paraId="18BD593B"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Have you heard anything about how the Government of Canada has responded?</w:t>
      </w:r>
    </w:p>
    <w:p w14:paraId="3314F950" w14:textId="77777777" w:rsidR="005517C3" w:rsidRPr="005517C3" w:rsidRDefault="005517C3" w:rsidP="00431014">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 xml:space="preserve">IF NOT MENTIONED: Did you hear about the Government of Canada invoking the Emergencies Act? What did you hear? How do you feel about this measure being used? </w:t>
      </w:r>
    </w:p>
    <w:p w14:paraId="46AD337A"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How do you think the Government of Canada </w:t>
      </w:r>
      <w:r w:rsidRPr="005517C3">
        <w:rPr>
          <w:rFonts w:ascii="Calibri" w:eastAsia="Times New Roman" w:hAnsi="Calibri" w:cs="Calibri"/>
          <w:color w:val="auto"/>
          <w:sz w:val="22"/>
          <w:u w:val="single"/>
        </w:rPr>
        <w:t>should</w:t>
      </w:r>
      <w:r w:rsidRPr="005517C3">
        <w:rPr>
          <w:rFonts w:ascii="Calibri" w:eastAsia="Times New Roman" w:hAnsi="Calibri" w:cs="Calibri"/>
          <w:color w:val="auto"/>
          <w:sz w:val="22"/>
        </w:rPr>
        <w:t xml:space="preserve"> have responded?</w:t>
      </w:r>
    </w:p>
    <w:p w14:paraId="7D9C98BF" w14:textId="77777777" w:rsidR="005517C3" w:rsidRPr="005517C3" w:rsidRDefault="005517C3" w:rsidP="005517C3">
      <w:pPr>
        <w:spacing w:after="0"/>
        <w:ind w:right="4"/>
        <w:rPr>
          <w:rFonts w:ascii="Calibri" w:eastAsia="Times New Roman" w:hAnsi="Calibri" w:cs="Calibri"/>
          <w:i/>
          <w:color w:val="auto"/>
          <w:sz w:val="22"/>
          <w:lang w:val="en-US"/>
        </w:rPr>
      </w:pPr>
    </w:p>
    <w:p w14:paraId="7B9CD7E3" w14:textId="721814E5"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Major Centres Saskatchewan Heavy Social Media Users, Greater Montreal Area Racialized Canadians</w:t>
      </w:r>
      <w:r w:rsidRPr="00C51D24">
        <w:rPr>
          <w:rFonts w:ascii="Calibri" w:eastAsia="Times New Roman" w:hAnsi="Calibri" w:cs="Calibri"/>
          <w:color w:val="auto"/>
          <w:sz w:val="22"/>
          <w:lang w:val="en"/>
        </w:rPr>
        <w:t xml:space="preserve"> How worried are you about the spread of COVID?</w:t>
      </w:r>
    </w:p>
    <w:p w14:paraId="4B130D16" w14:textId="77777777" w:rsidR="005517C3" w:rsidRPr="005517C3" w:rsidRDefault="005517C3" w:rsidP="005517C3">
      <w:pPr>
        <w:spacing w:after="0"/>
        <w:ind w:right="4"/>
        <w:rPr>
          <w:rFonts w:ascii="Calibri" w:eastAsia="Times New Roman" w:hAnsi="Calibri" w:cs="Calibri"/>
          <w:color w:val="auto"/>
          <w:sz w:val="22"/>
          <w:lang w:val="en"/>
        </w:rPr>
      </w:pPr>
    </w:p>
    <w:p w14:paraId="34E9D4F1" w14:textId="7C10F007"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Major Centres Saskatchewan Heavy Social Media Users, Greater Montreal Area Racialized Canadians</w:t>
      </w:r>
      <w:r w:rsidRPr="00C51D24">
        <w:rPr>
          <w:rFonts w:ascii="Calibri" w:eastAsia="Times New Roman" w:hAnsi="Calibri" w:cs="Calibri"/>
          <w:color w:val="auto"/>
          <w:sz w:val="22"/>
          <w:lang w:val="en"/>
        </w:rPr>
        <w:t xml:space="preserve"> Do you feel like things are back to “normal”?</w:t>
      </w:r>
    </w:p>
    <w:p w14:paraId="099AF420"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Are you behaving differently when around others compared to before the pandemic? How so?</w:t>
      </w:r>
    </w:p>
    <w:p w14:paraId="1894298C" w14:textId="77777777" w:rsidR="005517C3" w:rsidRPr="005517C3" w:rsidRDefault="005517C3" w:rsidP="005517C3">
      <w:pPr>
        <w:spacing w:after="0"/>
        <w:ind w:right="4"/>
        <w:rPr>
          <w:rFonts w:ascii="Calibri" w:eastAsia="Times New Roman" w:hAnsi="Calibri" w:cs="Calibri"/>
          <w:color w:val="auto"/>
          <w:sz w:val="22"/>
          <w:lang w:val="en"/>
        </w:rPr>
      </w:pPr>
    </w:p>
    <w:p w14:paraId="070AA300" w14:textId="56C65880" w:rsidR="005517C3" w:rsidRPr="00C51D24" w:rsidRDefault="005517C3"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s="Calibri"/>
          <w:color w:val="auto"/>
          <w:sz w:val="22"/>
          <w:highlight w:val="yellow"/>
        </w:rPr>
        <w:t>Major Centres Saskatchewan Heavy Social Media Users, Greater Montreal Area Racialized Canadians</w:t>
      </w:r>
      <w:r w:rsidRPr="00C51D24">
        <w:rPr>
          <w:rFonts w:ascii="Calibri" w:eastAsia="Times New Roman" w:hAnsi="Calibri" w:cs="Calibri"/>
          <w:color w:val="auto"/>
          <w:sz w:val="22"/>
          <w:lang w:val="en"/>
        </w:rPr>
        <w:t xml:space="preserve"> Does whether or not someone else is vaccinated affect how you interact with them or how comfortable you are around them?</w:t>
      </w:r>
    </w:p>
    <w:p w14:paraId="3E1BE0E3" w14:textId="77777777" w:rsidR="005517C3" w:rsidRPr="005517C3" w:rsidRDefault="005517C3" w:rsidP="00431014">
      <w:pPr>
        <w:numPr>
          <w:ilvl w:val="1"/>
          <w:numId w:val="5"/>
        </w:numPr>
        <w:spacing w:after="0"/>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How about if someone is only partially vaccinated with no booster shot? </w:t>
      </w:r>
    </w:p>
    <w:p w14:paraId="4E8F2C8C" w14:textId="77777777" w:rsidR="005517C3" w:rsidRPr="005517C3" w:rsidRDefault="005517C3" w:rsidP="005517C3">
      <w:pPr>
        <w:spacing w:after="0"/>
        <w:ind w:right="4"/>
        <w:rPr>
          <w:rFonts w:ascii="Calibri" w:eastAsia="Times New Roman" w:hAnsi="Calibri" w:cs="Calibri"/>
          <w:b/>
          <w:color w:val="auto"/>
          <w:sz w:val="22"/>
          <w:u w:val="single"/>
        </w:rPr>
      </w:pPr>
    </w:p>
    <w:p w14:paraId="65ACC6A8"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b/>
          <w:color w:val="auto"/>
          <w:sz w:val="22"/>
          <w:u w:val="single"/>
        </w:rPr>
        <w:t>HOUSING (15 minutes)</w:t>
      </w:r>
      <w:r w:rsidRPr="005517C3">
        <w:rPr>
          <w:rFonts w:ascii="Calibri" w:eastAsia="Times New Roman" w:hAnsi="Calibri" w:cs="Calibri"/>
          <w:color w:val="auto"/>
          <w:sz w:val="22"/>
        </w:rPr>
        <w:t xml:space="preserve"> </w:t>
      </w:r>
      <w:r w:rsidRPr="005517C3">
        <w:rPr>
          <w:rFonts w:ascii="Calibri" w:eastAsia="Times New Roman" w:hAnsi="Calibri" w:cs="Calibri"/>
          <w:color w:val="auto"/>
          <w:sz w:val="22"/>
          <w:highlight w:val="yellow"/>
        </w:rPr>
        <w:t>Newfoundland</w:t>
      </w:r>
    </w:p>
    <w:p w14:paraId="304E0608" w14:textId="77777777" w:rsidR="005517C3" w:rsidRPr="005517C3" w:rsidRDefault="005517C3" w:rsidP="005517C3">
      <w:pPr>
        <w:spacing w:after="0"/>
        <w:rPr>
          <w:rFonts w:ascii="Calibri" w:eastAsia="Times New Roman" w:hAnsi="Calibri" w:cs="Calibri"/>
          <w:bCs/>
          <w:color w:val="auto"/>
          <w:sz w:val="22"/>
        </w:rPr>
      </w:pPr>
    </w:p>
    <w:p w14:paraId="3C4A2312" w14:textId="77777777" w:rsidR="005517C3" w:rsidRPr="005517C3" w:rsidRDefault="005517C3" w:rsidP="005517C3">
      <w:pPr>
        <w:spacing w:after="0"/>
        <w:rPr>
          <w:rFonts w:ascii="Calibri" w:eastAsia="Times New Roman" w:hAnsi="Calibri" w:cs="Calibri"/>
          <w:bCs/>
          <w:color w:val="auto"/>
          <w:sz w:val="22"/>
        </w:rPr>
      </w:pPr>
      <w:r w:rsidRPr="005517C3">
        <w:rPr>
          <w:rFonts w:ascii="Calibri" w:eastAsia="Times New Roman" w:hAnsi="Calibri" w:cs="Calibri"/>
          <w:bCs/>
          <w:color w:val="auto"/>
          <w:sz w:val="22"/>
        </w:rPr>
        <w:t>Now I’d like to shift away from COVID-19 and talk about some issues in Newfoundland…</w:t>
      </w:r>
    </w:p>
    <w:p w14:paraId="03302BEE" w14:textId="77777777" w:rsidR="005517C3" w:rsidRPr="005517C3" w:rsidRDefault="005517C3" w:rsidP="005517C3">
      <w:pPr>
        <w:spacing w:after="0"/>
        <w:ind w:right="4"/>
        <w:rPr>
          <w:rFonts w:ascii="Calibri" w:eastAsia="Times New Roman" w:hAnsi="Calibri"/>
          <w:color w:val="auto"/>
          <w:sz w:val="22"/>
          <w:szCs w:val="20"/>
          <w:u w:val="single"/>
        </w:rPr>
      </w:pPr>
    </w:p>
    <w:p w14:paraId="6A11FA63"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is the housing market like in Newfoundland? </w:t>
      </w:r>
    </w:p>
    <w:p w14:paraId="4EBF9942"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are the biggest challenges in housing in this province? (e.g., affordability, quality, supply?)</w:t>
      </w:r>
    </w:p>
    <w:p w14:paraId="27675C09" w14:textId="77777777" w:rsidR="005517C3" w:rsidRPr="005517C3" w:rsidRDefault="005517C3" w:rsidP="005517C3">
      <w:pPr>
        <w:spacing w:after="0"/>
        <w:ind w:right="4"/>
        <w:contextualSpacing/>
        <w:rPr>
          <w:rFonts w:ascii="Calibri" w:eastAsia="Times New Roman" w:hAnsi="Calibri" w:cs="Calibri"/>
          <w:color w:val="auto"/>
          <w:sz w:val="22"/>
        </w:rPr>
      </w:pPr>
    </w:p>
    <w:p w14:paraId="43427DB1"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lastRenderedPageBreak/>
        <w:t>How easy or difficult would you say it is to find affordable housing in your region?</w:t>
      </w:r>
    </w:p>
    <w:p w14:paraId="68DCC085" w14:textId="77777777" w:rsidR="005517C3" w:rsidRPr="005517C3" w:rsidRDefault="005517C3" w:rsidP="005517C3">
      <w:pPr>
        <w:spacing w:after="0"/>
        <w:ind w:right="4"/>
        <w:contextualSpacing/>
        <w:rPr>
          <w:rFonts w:ascii="Calibri" w:eastAsia="Times New Roman" w:hAnsi="Calibri" w:cs="Calibri"/>
          <w:color w:val="auto"/>
          <w:sz w:val="22"/>
        </w:rPr>
      </w:pPr>
    </w:p>
    <w:p w14:paraId="77D2AA9F"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Are you aware of anything the Government of Canada has done to help with the housing situation in Newfoundland? </w:t>
      </w:r>
    </w:p>
    <w:p w14:paraId="67E87CB6"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has the Government of Canada done?</w:t>
      </w:r>
    </w:p>
    <w:p w14:paraId="5D054222" w14:textId="77777777" w:rsidR="005517C3" w:rsidRPr="005517C3" w:rsidRDefault="005517C3" w:rsidP="005517C3">
      <w:pPr>
        <w:spacing w:after="0"/>
        <w:ind w:right="4"/>
        <w:contextualSpacing/>
        <w:rPr>
          <w:rFonts w:ascii="Calibri" w:eastAsia="Times New Roman" w:hAnsi="Calibri" w:cs="Calibri"/>
          <w:color w:val="auto"/>
          <w:sz w:val="22"/>
        </w:rPr>
      </w:pPr>
    </w:p>
    <w:p w14:paraId="2DC70166"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would you like to see the federal government do to help improve housing in your area?</w:t>
      </w:r>
    </w:p>
    <w:p w14:paraId="468D60E0" w14:textId="77777777" w:rsidR="005517C3" w:rsidRPr="005517C3" w:rsidRDefault="005517C3" w:rsidP="005517C3">
      <w:pPr>
        <w:spacing w:after="0"/>
        <w:ind w:right="4"/>
        <w:rPr>
          <w:rFonts w:ascii="Calibri" w:eastAsia="Times New Roman" w:hAnsi="Calibri" w:cs="Calibri"/>
          <w:color w:val="auto"/>
          <w:sz w:val="22"/>
        </w:rPr>
      </w:pPr>
    </w:p>
    <w:p w14:paraId="38CA3B68"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The federal government is introducing a tax on foreign-owned homes that sit empty for most of the year. What impact would a measure like that have in Newfoundland?</w:t>
      </w:r>
    </w:p>
    <w:p w14:paraId="4155C9F1" w14:textId="77777777" w:rsidR="005517C3" w:rsidRPr="005517C3" w:rsidRDefault="005517C3" w:rsidP="005517C3">
      <w:pPr>
        <w:spacing w:after="0"/>
        <w:ind w:right="4"/>
        <w:rPr>
          <w:rFonts w:ascii="Calibri" w:eastAsia="Times New Roman" w:hAnsi="Calibri" w:cs="Calibri"/>
          <w:b/>
          <w:color w:val="auto"/>
          <w:sz w:val="22"/>
          <w:u w:val="single"/>
        </w:rPr>
      </w:pPr>
    </w:p>
    <w:p w14:paraId="1330EF21" w14:textId="77777777" w:rsidR="005517C3" w:rsidRPr="005517C3" w:rsidRDefault="005517C3" w:rsidP="005517C3">
      <w:pPr>
        <w:spacing w:after="0"/>
        <w:rPr>
          <w:rFonts w:ascii="Times New Roman" w:eastAsia="Times New Roman" w:hAnsi="Times New Roman"/>
          <w:color w:val="auto"/>
          <w:szCs w:val="20"/>
        </w:rPr>
      </w:pPr>
      <w:r w:rsidRPr="005517C3">
        <w:rPr>
          <w:rFonts w:ascii="Calibri" w:eastAsia="Times New Roman" w:hAnsi="Calibri" w:cs="Calibri"/>
          <w:b/>
          <w:color w:val="auto"/>
          <w:sz w:val="22"/>
          <w:u w:val="single"/>
        </w:rPr>
        <w:t>SENIORS ISSUES (30 minutes)</w:t>
      </w:r>
      <w:r w:rsidRPr="005517C3">
        <w:rPr>
          <w:rFonts w:ascii="Times New Roman" w:eastAsia="Times New Roman" w:hAnsi="Times New Roman"/>
          <w:color w:val="auto"/>
          <w:szCs w:val="20"/>
        </w:rPr>
        <w:t xml:space="preserve"> </w:t>
      </w:r>
      <w:r w:rsidRPr="005517C3">
        <w:rPr>
          <w:rFonts w:ascii="Calibri" w:eastAsia="Times New Roman" w:hAnsi="Calibri" w:cs="Calibri"/>
          <w:color w:val="auto"/>
          <w:sz w:val="22"/>
          <w:highlight w:val="yellow"/>
        </w:rPr>
        <w:t>Saguenay and Lac-St-Jean Seniors</w:t>
      </w:r>
    </w:p>
    <w:p w14:paraId="575290E4" w14:textId="77777777" w:rsidR="005517C3" w:rsidRPr="005517C3" w:rsidRDefault="005517C3" w:rsidP="005517C3">
      <w:pPr>
        <w:spacing w:after="0"/>
        <w:rPr>
          <w:rFonts w:ascii="Calibri" w:eastAsia="Times New Roman" w:hAnsi="Calibri" w:cs="Calibri"/>
          <w:color w:val="auto"/>
          <w:sz w:val="22"/>
        </w:rPr>
      </w:pPr>
    </w:p>
    <w:p w14:paraId="158D54BF"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Now I’d like to focus on another topic.</w:t>
      </w:r>
    </w:p>
    <w:p w14:paraId="69F8D5A9" w14:textId="77777777" w:rsidR="005517C3" w:rsidRPr="005517C3" w:rsidRDefault="005517C3" w:rsidP="005517C3">
      <w:pPr>
        <w:spacing w:after="0"/>
        <w:rPr>
          <w:rFonts w:ascii="Calibri" w:hAnsi="Calibri"/>
          <w:color w:val="auto"/>
          <w:sz w:val="22"/>
          <w:szCs w:val="21"/>
        </w:rPr>
      </w:pPr>
    </w:p>
    <w:p w14:paraId="0A29B008" w14:textId="4C26C13A" w:rsidR="005517C3" w:rsidRPr="00C51D24" w:rsidRDefault="00C51D24"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olor w:val="000000"/>
          <w:sz w:val="22"/>
        </w:rPr>
        <w:t>W</w:t>
      </w:r>
      <w:r w:rsidR="005517C3" w:rsidRPr="00C51D24">
        <w:rPr>
          <w:rFonts w:ascii="Calibri" w:eastAsia="Times New Roman" w:hAnsi="Calibri"/>
          <w:color w:val="000000"/>
          <w:sz w:val="22"/>
        </w:rPr>
        <w:t xml:space="preserve">hat is the most important issue </w:t>
      </w:r>
      <w:r w:rsidR="005517C3" w:rsidRPr="00C51D24">
        <w:rPr>
          <w:rFonts w:ascii="Calibri" w:eastAsia="Times New Roman" w:hAnsi="Calibri"/>
          <w:color w:val="000000"/>
          <w:sz w:val="22"/>
          <w:u w:val="single"/>
        </w:rPr>
        <w:t>for you personally</w:t>
      </w:r>
      <w:r w:rsidR="005517C3" w:rsidRPr="00C51D24">
        <w:rPr>
          <w:rFonts w:ascii="Calibri" w:eastAsia="Times New Roman" w:hAnsi="Calibri"/>
          <w:color w:val="000000"/>
          <w:sz w:val="22"/>
        </w:rPr>
        <w:t xml:space="preserve"> that you think the Government of Canada should be focusing on the most? What makes you say that?</w:t>
      </w:r>
    </w:p>
    <w:p w14:paraId="7C52CB24" w14:textId="77777777" w:rsidR="005517C3" w:rsidRDefault="005517C3" w:rsidP="005517C3">
      <w:pPr>
        <w:spacing w:after="0"/>
        <w:textAlignment w:val="baseline"/>
        <w:rPr>
          <w:rFonts w:ascii="Calibri" w:eastAsia="Times New Roman" w:hAnsi="Calibri"/>
          <w:color w:val="000000"/>
          <w:sz w:val="22"/>
          <w:lang w:val="en-US"/>
        </w:rPr>
      </w:pPr>
    </w:p>
    <w:p w14:paraId="0F4812AD" w14:textId="1C846464" w:rsidR="005517C3" w:rsidRPr="00C51D24" w:rsidRDefault="00C51D24" w:rsidP="00431014">
      <w:pPr>
        <w:numPr>
          <w:ilvl w:val="0"/>
          <w:numId w:val="5"/>
        </w:numPr>
        <w:spacing w:after="0"/>
        <w:contextualSpacing/>
        <w:rPr>
          <w:rFonts w:ascii="Calibri" w:eastAsia="Times New Roman" w:hAnsi="Calibri" w:cs="Calibri"/>
          <w:color w:val="auto"/>
          <w:sz w:val="22"/>
        </w:rPr>
      </w:pPr>
      <w:r w:rsidRPr="00C51D24">
        <w:rPr>
          <w:rFonts w:ascii="Calibri" w:eastAsia="Times New Roman" w:hAnsi="Calibri"/>
          <w:color w:val="000000"/>
          <w:sz w:val="22"/>
        </w:rPr>
        <w:t>A</w:t>
      </w:r>
      <w:r w:rsidR="005517C3" w:rsidRPr="00C51D24">
        <w:rPr>
          <w:rFonts w:ascii="Calibri" w:eastAsia="Times New Roman" w:hAnsi="Calibri"/>
          <w:color w:val="000000"/>
          <w:sz w:val="22"/>
        </w:rPr>
        <w:t xml:space="preserve">nd what’s the most important issue facing </w:t>
      </w:r>
      <w:r w:rsidR="005517C3" w:rsidRPr="00C51D24">
        <w:rPr>
          <w:rFonts w:ascii="Calibri" w:eastAsia="Times New Roman" w:hAnsi="Calibri"/>
          <w:color w:val="000000"/>
          <w:sz w:val="22"/>
          <w:u w:val="single"/>
        </w:rPr>
        <w:t>seniors</w:t>
      </w:r>
      <w:r w:rsidR="005517C3" w:rsidRPr="00C51D24">
        <w:rPr>
          <w:rFonts w:ascii="Calibri" w:eastAsia="Times New Roman" w:hAnsi="Calibri"/>
          <w:color w:val="000000"/>
          <w:sz w:val="22"/>
        </w:rPr>
        <w:t xml:space="preserve"> more broadly right now that the Government of Canada should be paying more attention to? What makes you say that?</w:t>
      </w:r>
    </w:p>
    <w:p w14:paraId="5B012E38" w14:textId="77777777" w:rsidR="005517C3" w:rsidRPr="005517C3" w:rsidRDefault="005517C3" w:rsidP="005517C3">
      <w:pPr>
        <w:spacing w:after="0"/>
        <w:textAlignment w:val="baseline"/>
        <w:rPr>
          <w:rFonts w:ascii="Calibri" w:eastAsia="Times New Roman" w:hAnsi="Calibri"/>
          <w:color w:val="000000"/>
          <w:sz w:val="22"/>
        </w:rPr>
      </w:pPr>
    </w:p>
    <w:p w14:paraId="5756FD19" w14:textId="77777777" w:rsidR="005517C3" w:rsidRPr="005517C3" w:rsidRDefault="005517C3" w:rsidP="00431014">
      <w:pPr>
        <w:numPr>
          <w:ilvl w:val="0"/>
          <w:numId w:val="12"/>
        </w:numPr>
        <w:spacing w:after="0"/>
        <w:ind w:left="360" w:right="4"/>
        <w:textAlignment w:val="baseline"/>
        <w:rPr>
          <w:rFonts w:ascii="Calibri" w:eastAsia="Times New Roman" w:hAnsi="Calibri"/>
          <w:color w:val="000000"/>
          <w:sz w:val="22"/>
        </w:rPr>
      </w:pPr>
      <w:r w:rsidRPr="005517C3">
        <w:rPr>
          <w:rFonts w:ascii="Calibri" w:eastAsia="Times New Roman" w:hAnsi="Calibri"/>
          <w:color w:val="000000"/>
          <w:sz w:val="22"/>
        </w:rPr>
        <w:t>Have you heard anything the Government of Canada has done recently to support seniors?</w:t>
      </w:r>
    </w:p>
    <w:p w14:paraId="3F38915B" w14:textId="77777777" w:rsidR="005517C3" w:rsidRPr="005517C3" w:rsidRDefault="005517C3" w:rsidP="005517C3">
      <w:pPr>
        <w:spacing w:after="0"/>
        <w:ind w:right="4"/>
        <w:textAlignment w:val="baseline"/>
        <w:rPr>
          <w:rFonts w:ascii="Calibri" w:eastAsia="Times New Roman" w:hAnsi="Calibri"/>
          <w:color w:val="000000"/>
          <w:sz w:val="22"/>
        </w:rPr>
      </w:pPr>
    </w:p>
    <w:p w14:paraId="782D31C3" w14:textId="77777777" w:rsidR="005517C3" w:rsidRPr="005517C3" w:rsidRDefault="005517C3" w:rsidP="00431014">
      <w:pPr>
        <w:numPr>
          <w:ilvl w:val="0"/>
          <w:numId w:val="13"/>
        </w:numPr>
        <w:spacing w:after="0"/>
        <w:ind w:left="360" w:right="4"/>
        <w:textAlignment w:val="baseline"/>
        <w:rPr>
          <w:rFonts w:ascii="Calibri" w:eastAsia="Times New Roman" w:hAnsi="Calibri"/>
          <w:color w:val="000000"/>
          <w:sz w:val="22"/>
        </w:rPr>
      </w:pPr>
      <w:r w:rsidRPr="005517C3">
        <w:rPr>
          <w:rFonts w:ascii="Calibri" w:eastAsia="Times New Roman" w:hAnsi="Calibri"/>
          <w:color w:val="000000"/>
          <w:sz w:val="22"/>
        </w:rPr>
        <w:t>Would you say the government is generally on the right track with seniors? Why/why not? What would put them on the right track?</w:t>
      </w:r>
    </w:p>
    <w:p w14:paraId="78DB00A5" w14:textId="77777777" w:rsidR="005517C3" w:rsidRPr="005517C3" w:rsidRDefault="005517C3" w:rsidP="005517C3">
      <w:pPr>
        <w:spacing w:after="0"/>
        <w:ind w:right="4"/>
        <w:textAlignment w:val="baseline"/>
        <w:rPr>
          <w:rFonts w:ascii="Calibri" w:eastAsia="Times New Roman" w:hAnsi="Calibri"/>
          <w:color w:val="000000"/>
          <w:sz w:val="22"/>
        </w:rPr>
      </w:pPr>
    </w:p>
    <w:p w14:paraId="04B4AF0F" w14:textId="77777777" w:rsidR="005517C3" w:rsidRPr="005517C3" w:rsidRDefault="005517C3" w:rsidP="00431014">
      <w:pPr>
        <w:numPr>
          <w:ilvl w:val="0"/>
          <w:numId w:val="14"/>
        </w:numPr>
        <w:spacing w:after="0"/>
        <w:ind w:left="360"/>
        <w:textAlignment w:val="baseline"/>
        <w:rPr>
          <w:rFonts w:ascii="Calibri" w:eastAsia="Times New Roman" w:hAnsi="Calibri"/>
          <w:color w:val="000000"/>
          <w:sz w:val="22"/>
        </w:rPr>
      </w:pPr>
      <w:r w:rsidRPr="005517C3">
        <w:rPr>
          <w:rFonts w:ascii="Calibri" w:eastAsia="Times New Roman" w:hAnsi="Calibri"/>
          <w:color w:val="000000"/>
          <w:sz w:val="22"/>
          <w:shd w:val="clear" w:color="auto" w:fill="FFFFFF"/>
        </w:rPr>
        <w:t>Where do you normally hear about news first? </w:t>
      </w:r>
    </w:p>
    <w:p w14:paraId="22AC8255"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And now thinking about Government of Canada information in general, including policies it implements or measures it implements: do you actively seek out this kind of information?</w:t>
      </w:r>
    </w:p>
    <w:p w14:paraId="4F10ACFA" w14:textId="77777777" w:rsidR="005517C3" w:rsidRPr="005517C3" w:rsidRDefault="005517C3" w:rsidP="00431014">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IF YES: Where do you seek it out?</w:t>
      </w:r>
    </w:p>
    <w:p w14:paraId="4DC8D234" w14:textId="77777777" w:rsidR="005517C3" w:rsidRPr="005517C3" w:rsidRDefault="005517C3" w:rsidP="005517C3">
      <w:pPr>
        <w:spacing w:after="0"/>
        <w:ind w:right="4"/>
        <w:textAlignment w:val="baseline"/>
        <w:rPr>
          <w:rFonts w:ascii="Calibri" w:eastAsia="Times New Roman" w:hAnsi="Calibri"/>
          <w:color w:val="000000"/>
          <w:sz w:val="22"/>
        </w:rPr>
      </w:pPr>
    </w:p>
    <w:p w14:paraId="2C34F77F" w14:textId="77777777" w:rsidR="005517C3" w:rsidRPr="005517C3" w:rsidRDefault="005517C3" w:rsidP="00431014">
      <w:pPr>
        <w:numPr>
          <w:ilvl w:val="0"/>
          <w:numId w:val="15"/>
        </w:numPr>
        <w:spacing w:after="0"/>
        <w:ind w:left="360"/>
        <w:textAlignment w:val="baseline"/>
        <w:rPr>
          <w:rFonts w:ascii="Calibri" w:eastAsia="Times New Roman" w:hAnsi="Calibri"/>
          <w:color w:val="000000"/>
          <w:sz w:val="22"/>
        </w:rPr>
      </w:pPr>
      <w:r w:rsidRPr="005517C3">
        <w:rPr>
          <w:rFonts w:ascii="Calibri" w:eastAsia="Times New Roman" w:hAnsi="Calibri"/>
          <w:color w:val="000000"/>
          <w:sz w:val="22"/>
        </w:rPr>
        <w:t>Overall, do you feel that the Government of Canada makes an effort to reach out to seniors? Do you feel they prioritize seniors when making decisions? Why or why not?</w:t>
      </w:r>
    </w:p>
    <w:p w14:paraId="07079E7A"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could the Government of Canada do to more effectively connect with seniors?</w:t>
      </w:r>
    </w:p>
    <w:p w14:paraId="4A5771E8" w14:textId="77777777" w:rsidR="005517C3" w:rsidRPr="005517C3" w:rsidRDefault="005517C3" w:rsidP="005517C3">
      <w:pPr>
        <w:spacing w:after="0"/>
        <w:contextualSpacing/>
        <w:rPr>
          <w:rFonts w:ascii="Calibri" w:eastAsia="Times New Roman" w:hAnsi="Calibri" w:cs="Calibri"/>
          <w:color w:val="000000"/>
          <w:sz w:val="22"/>
        </w:rPr>
      </w:pPr>
    </w:p>
    <w:p w14:paraId="17B9A4FB" w14:textId="77777777" w:rsidR="005517C3" w:rsidRPr="005517C3" w:rsidRDefault="005517C3" w:rsidP="00431014">
      <w:pPr>
        <w:numPr>
          <w:ilvl w:val="0"/>
          <w:numId w:val="17"/>
        </w:numPr>
        <w:spacing w:after="0"/>
        <w:ind w:left="360"/>
        <w:rPr>
          <w:rFonts w:ascii="Calibri" w:eastAsia="Times New Roman" w:hAnsi="Calibri"/>
          <w:color w:val="000000"/>
          <w:sz w:val="22"/>
        </w:rPr>
      </w:pPr>
      <w:r w:rsidRPr="005517C3">
        <w:rPr>
          <w:rFonts w:ascii="Calibri" w:eastAsia="Times New Roman" w:hAnsi="Calibri"/>
          <w:color w:val="000000"/>
          <w:sz w:val="22"/>
        </w:rPr>
        <w:t>Have you heard anything recently about the federal government changes to the guaranteed income supplement? What have you heard?</w:t>
      </w:r>
    </w:p>
    <w:p w14:paraId="47FAE08A" w14:textId="77777777" w:rsidR="005517C3" w:rsidRPr="005517C3" w:rsidRDefault="005517C3" w:rsidP="005517C3">
      <w:pPr>
        <w:spacing w:after="0"/>
        <w:rPr>
          <w:rFonts w:ascii="Calibri" w:eastAsia="Times New Roman" w:hAnsi="Calibri"/>
          <w:color w:val="000000"/>
          <w:sz w:val="22"/>
        </w:rPr>
      </w:pPr>
    </w:p>
    <w:p w14:paraId="7E84E02D" w14:textId="77777777" w:rsidR="005517C3" w:rsidRPr="005517C3" w:rsidRDefault="005517C3" w:rsidP="00431014">
      <w:pPr>
        <w:numPr>
          <w:ilvl w:val="0"/>
          <w:numId w:val="17"/>
        </w:numPr>
        <w:spacing w:after="0"/>
        <w:ind w:left="360"/>
        <w:rPr>
          <w:rFonts w:ascii="Calibri" w:eastAsia="Times New Roman" w:hAnsi="Calibri"/>
          <w:color w:val="000000"/>
          <w:sz w:val="22"/>
        </w:rPr>
      </w:pPr>
      <w:r w:rsidRPr="005517C3">
        <w:rPr>
          <w:rFonts w:ascii="Calibri" w:eastAsia="Times New Roman" w:hAnsi="Calibri"/>
          <w:color w:val="000000"/>
          <w:sz w:val="22"/>
        </w:rPr>
        <w:t>Do you expect any changes to it in the future?</w:t>
      </w:r>
    </w:p>
    <w:p w14:paraId="4A991A94" w14:textId="77777777" w:rsidR="005517C3" w:rsidRPr="005517C3" w:rsidRDefault="005517C3" w:rsidP="005517C3">
      <w:pPr>
        <w:spacing w:after="0"/>
        <w:rPr>
          <w:rFonts w:ascii="Calibri" w:eastAsia="Times New Roman" w:hAnsi="Calibri"/>
          <w:color w:val="000000"/>
          <w:sz w:val="22"/>
        </w:rPr>
      </w:pPr>
    </w:p>
    <w:p w14:paraId="6E9D7FE5" w14:textId="77777777" w:rsidR="005517C3" w:rsidRPr="005517C3" w:rsidRDefault="005517C3" w:rsidP="00431014">
      <w:pPr>
        <w:numPr>
          <w:ilvl w:val="0"/>
          <w:numId w:val="17"/>
        </w:numPr>
        <w:spacing w:after="0"/>
        <w:ind w:left="360"/>
        <w:rPr>
          <w:rFonts w:ascii="Calibri" w:eastAsia="Times New Roman" w:hAnsi="Calibri"/>
          <w:color w:val="000000"/>
          <w:sz w:val="22"/>
        </w:rPr>
      </w:pPr>
      <w:r w:rsidRPr="005517C3">
        <w:rPr>
          <w:rFonts w:ascii="Calibri" w:eastAsia="Times New Roman" w:hAnsi="Calibri"/>
          <w:color w:val="000000"/>
          <w:sz w:val="22"/>
        </w:rPr>
        <w:lastRenderedPageBreak/>
        <w:t>Should the federal government prioritize increasing the GIS as a way to help seniors as the economy recovers?</w:t>
      </w:r>
    </w:p>
    <w:p w14:paraId="2B40761E" w14:textId="77777777" w:rsidR="005517C3" w:rsidRPr="005517C3" w:rsidRDefault="005517C3" w:rsidP="005517C3">
      <w:pPr>
        <w:spacing w:after="0"/>
        <w:ind w:right="4"/>
        <w:rPr>
          <w:rFonts w:ascii="Calibri" w:eastAsia="Times New Roman" w:hAnsi="Calibri" w:cs="Calibri"/>
          <w:b/>
          <w:color w:val="auto"/>
          <w:sz w:val="22"/>
          <w:u w:val="single"/>
        </w:rPr>
      </w:pPr>
    </w:p>
    <w:p w14:paraId="63003589" w14:textId="77777777" w:rsidR="005517C3" w:rsidRPr="005517C3" w:rsidRDefault="005517C3" w:rsidP="005517C3">
      <w:pPr>
        <w:spacing w:after="0"/>
        <w:textAlignment w:val="baseline"/>
        <w:rPr>
          <w:rFonts w:ascii="Calibri" w:eastAsia="Times New Roman" w:hAnsi="Calibri" w:cs="Calibri"/>
          <w:color w:val="000000"/>
          <w:sz w:val="22"/>
        </w:rPr>
      </w:pPr>
      <w:r w:rsidRPr="005517C3">
        <w:rPr>
          <w:rFonts w:ascii="Calibri" w:eastAsia="Times New Roman" w:hAnsi="Calibri" w:cs="Calibri"/>
          <w:b/>
          <w:color w:val="000000"/>
          <w:sz w:val="22"/>
          <w:u w:val="single"/>
        </w:rPr>
        <w:t>FIREARMS (10 minutes)</w:t>
      </w:r>
      <w:r w:rsidRPr="005517C3">
        <w:rPr>
          <w:rFonts w:ascii="Calibri" w:eastAsia="Times New Roman" w:hAnsi="Calibri" w:cs="Calibri"/>
          <w:color w:val="000000"/>
          <w:sz w:val="22"/>
        </w:rPr>
        <w:t xml:space="preserve"> </w:t>
      </w:r>
      <w:r w:rsidRPr="005517C3">
        <w:rPr>
          <w:rFonts w:ascii="Calibri" w:eastAsia="Times New Roman" w:hAnsi="Calibri" w:cs="Calibri"/>
          <w:color w:val="auto"/>
          <w:sz w:val="22"/>
          <w:highlight w:val="yellow"/>
        </w:rPr>
        <w:t>Saguenay and Lac-St-Jean Seniors, Major Centres Saskatchewan Heavy Social Media Users, Greater Montreal Area Racialized Canadians</w:t>
      </w:r>
    </w:p>
    <w:p w14:paraId="1A12C467" w14:textId="77777777" w:rsidR="005517C3" w:rsidRPr="005517C3" w:rsidRDefault="005517C3" w:rsidP="005517C3">
      <w:pPr>
        <w:spacing w:after="0"/>
        <w:textAlignment w:val="baseline"/>
        <w:rPr>
          <w:rFonts w:ascii="Calibri" w:eastAsia="Times New Roman" w:hAnsi="Calibri" w:cs="Calibri"/>
          <w:color w:val="000000"/>
          <w:sz w:val="22"/>
        </w:rPr>
      </w:pPr>
    </w:p>
    <w:p w14:paraId="5D057204" w14:textId="77777777" w:rsidR="005517C3" w:rsidRPr="005517C3" w:rsidRDefault="005517C3" w:rsidP="00431014">
      <w:pPr>
        <w:numPr>
          <w:ilvl w:val="0"/>
          <w:numId w:val="16"/>
        </w:numPr>
        <w:spacing w:after="0"/>
        <w:ind w:left="360" w:right="4"/>
        <w:contextualSpacing/>
        <w:rPr>
          <w:rFonts w:ascii="Calibri" w:eastAsia="Times New Roman" w:hAnsi="Calibri"/>
          <w:color w:val="auto"/>
          <w:sz w:val="22"/>
          <w:lang w:val="en-US"/>
        </w:rPr>
      </w:pPr>
      <w:r w:rsidRPr="005517C3">
        <w:rPr>
          <w:rFonts w:ascii="Calibri" w:eastAsia="Times New Roman" w:hAnsi="Calibri"/>
          <w:color w:val="000000"/>
          <w:sz w:val="22"/>
        </w:rPr>
        <w:t>Has anyone heard anything the federal government has done recently related to firearm ownership in Canada?</w:t>
      </w:r>
    </w:p>
    <w:p w14:paraId="34F3F20C" w14:textId="77777777" w:rsidR="005517C3" w:rsidRPr="005517C3" w:rsidRDefault="005517C3" w:rsidP="005517C3">
      <w:pPr>
        <w:spacing w:after="0"/>
        <w:ind w:right="4"/>
        <w:contextualSpacing/>
        <w:rPr>
          <w:rFonts w:ascii="Calibri" w:eastAsia="Times New Roman" w:hAnsi="Calibri"/>
          <w:color w:val="auto"/>
          <w:sz w:val="22"/>
          <w:lang w:val="en-US"/>
        </w:rPr>
      </w:pPr>
    </w:p>
    <w:p w14:paraId="0D999419" w14:textId="77777777" w:rsidR="005517C3" w:rsidRPr="005517C3" w:rsidRDefault="005517C3" w:rsidP="00431014">
      <w:pPr>
        <w:numPr>
          <w:ilvl w:val="0"/>
          <w:numId w:val="16"/>
        </w:numPr>
        <w:spacing w:after="0"/>
        <w:ind w:left="360" w:right="4"/>
        <w:contextualSpacing/>
        <w:rPr>
          <w:rFonts w:ascii="Calibri" w:eastAsia="Times New Roman" w:hAnsi="Calibri"/>
          <w:color w:val="auto"/>
          <w:sz w:val="22"/>
        </w:rPr>
      </w:pPr>
      <w:r w:rsidRPr="005517C3">
        <w:rPr>
          <w:rFonts w:ascii="Calibri" w:eastAsia="Times New Roman" w:hAnsi="Calibri"/>
          <w:color w:val="000000"/>
          <w:sz w:val="22"/>
        </w:rPr>
        <w:t>Have you heard about the Government of Canada’s plan to ban assault-style rifles and buy back any of these weapons that are already owned by Canadians?</w:t>
      </w:r>
    </w:p>
    <w:p w14:paraId="57D33F79"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highlight w:val="yellow"/>
          <w:lang w:val="en"/>
        </w:rPr>
        <w:t>Major Centres Saskatchewan Heavy Social Media Users, Greater Montreal Area Racialized Canadians</w:t>
      </w:r>
      <w:r w:rsidRPr="005517C3">
        <w:rPr>
          <w:rFonts w:ascii="Calibri" w:eastAsia="Times New Roman" w:hAnsi="Calibri" w:cs="Calibri"/>
          <w:color w:val="000000"/>
          <w:sz w:val="22"/>
          <w:lang w:val="en"/>
        </w:rPr>
        <w:t xml:space="preserve"> In general, do you support or oppose this ban on assault-style firearms?</w:t>
      </w:r>
    </w:p>
    <w:p w14:paraId="5E36EE3B"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highlight w:val="yellow"/>
          <w:lang w:val="en"/>
        </w:rPr>
        <w:t>Major Centres Saskatchewan Heavy Social Media Users, Greater Montreal Area Racialized Canadians</w:t>
      </w:r>
      <w:r w:rsidRPr="005517C3">
        <w:rPr>
          <w:rFonts w:ascii="Calibri" w:eastAsia="Times New Roman" w:hAnsi="Calibri" w:cs="Calibri"/>
          <w:color w:val="000000"/>
          <w:sz w:val="22"/>
          <w:lang w:val="en"/>
        </w:rPr>
        <w:t xml:space="preserve"> Do you feel it should be mandatory for these guns to be turned in if they were owned prior to the ban being implemented? </w:t>
      </w:r>
    </w:p>
    <w:p w14:paraId="7C5E2F23" w14:textId="77777777" w:rsidR="005517C3" w:rsidRPr="005517C3" w:rsidRDefault="005517C3" w:rsidP="005517C3">
      <w:pPr>
        <w:spacing w:after="0"/>
        <w:ind w:right="4"/>
        <w:contextualSpacing/>
        <w:rPr>
          <w:rFonts w:ascii="Calibri" w:eastAsia="Times New Roman" w:hAnsi="Calibri"/>
          <w:color w:val="auto"/>
          <w:sz w:val="22"/>
        </w:rPr>
      </w:pPr>
    </w:p>
    <w:p w14:paraId="44434C86" w14:textId="77777777" w:rsidR="005517C3" w:rsidRPr="005517C3" w:rsidRDefault="005517C3" w:rsidP="00431014">
      <w:pPr>
        <w:numPr>
          <w:ilvl w:val="0"/>
          <w:numId w:val="16"/>
        </w:numPr>
        <w:spacing w:after="0"/>
        <w:ind w:left="360" w:right="4"/>
        <w:contextualSpacing/>
        <w:rPr>
          <w:rFonts w:ascii="Calibri" w:eastAsia="Times New Roman" w:hAnsi="Calibri"/>
          <w:color w:val="auto"/>
          <w:sz w:val="22"/>
        </w:rPr>
      </w:pPr>
      <w:r w:rsidRPr="005517C3">
        <w:rPr>
          <w:rFonts w:ascii="Calibri" w:eastAsia="Times New Roman" w:hAnsi="Calibri" w:cs="Calibri"/>
          <w:color w:val="auto"/>
          <w:sz w:val="22"/>
          <w:highlight w:val="yellow"/>
        </w:rPr>
        <w:t>Saguenay and Lac-St-Jean Seniors</w:t>
      </w:r>
      <w:r w:rsidRPr="005517C3">
        <w:rPr>
          <w:rFonts w:ascii="Calibri" w:eastAsia="Times New Roman" w:hAnsi="Calibri"/>
          <w:color w:val="000000"/>
          <w:sz w:val="22"/>
        </w:rPr>
        <w:t xml:space="preserve"> What are your thoughts on the ban? Why do you say that?</w:t>
      </w:r>
    </w:p>
    <w:p w14:paraId="64DB7F6D" w14:textId="77777777" w:rsidR="005517C3" w:rsidRPr="005517C3" w:rsidRDefault="005517C3" w:rsidP="005517C3">
      <w:pPr>
        <w:spacing w:after="0"/>
        <w:rPr>
          <w:rFonts w:ascii="Calibri" w:eastAsia="Times New Roman" w:hAnsi="Calibri"/>
          <w:color w:val="auto"/>
          <w:sz w:val="22"/>
        </w:rPr>
      </w:pPr>
    </w:p>
    <w:p w14:paraId="53B47521" w14:textId="77777777" w:rsidR="005517C3" w:rsidRPr="005517C3" w:rsidRDefault="005517C3" w:rsidP="00431014">
      <w:pPr>
        <w:numPr>
          <w:ilvl w:val="0"/>
          <w:numId w:val="16"/>
        </w:numPr>
        <w:spacing w:after="0"/>
        <w:ind w:left="360" w:right="4"/>
        <w:contextualSpacing/>
        <w:rPr>
          <w:rFonts w:ascii="Calibri" w:eastAsia="Times New Roman" w:hAnsi="Calibri"/>
          <w:color w:val="auto"/>
          <w:sz w:val="22"/>
        </w:rPr>
      </w:pPr>
      <w:r w:rsidRPr="005517C3">
        <w:rPr>
          <w:rFonts w:ascii="Calibri" w:eastAsia="Times New Roman" w:hAnsi="Calibri"/>
          <w:color w:val="000000"/>
          <w:sz w:val="22"/>
        </w:rPr>
        <w:t>Is there anything else the federal government should be doing in relation to firearms ownership in Canada?</w:t>
      </w:r>
    </w:p>
    <w:p w14:paraId="4CFE487B" w14:textId="77777777" w:rsidR="005517C3" w:rsidRPr="005517C3" w:rsidRDefault="005517C3" w:rsidP="005517C3">
      <w:pPr>
        <w:spacing w:after="0"/>
        <w:ind w:right="4"/>
        <w:rPr>
          <w:rFonts w:ascii="Calibri" w:eastAsia="Times New Roman" w:hAnsi="Calibri" w:cs="Calibri"/>
          <w:b/>
          <w:color w:val="auto"/>
          <w:sz w:val="22"/>
          <w:u w:val="single"/>
        </w:rPr>
      </w:pPr>
    </w:p>
    <w:p w14:paraId="522F7A30" w14:textId="77777777" w:rsidR="005517C3" w:rsidRPr="005517C3" w:rsidRDefault="005517C3" w:rsidP="005517C3">
      <w:pPr>
        <w:spacing w:after="0"/>
        <w:rPr>
          <w:rFonts w:ascii="Calibri" w:eastAsia="Times New Roman" w:hAnsi="Calibri" w:cs="Calibri"/>
          <w:color w:val="auto"/>
          <w:sz w:val="22"/>
          <w:lang w:val="en-US"/>
        </w:rPr>
      </w:pPr>
      <w:r w:rsidRPr="005517C3">
        <w:rPr>
          <w:rFonts w:ascii="Calibri" w:eastAsia="Times New Roman" w:hAnsi="Calibri" w:cs="Calibri"/>
          <w:b/>
          <w:bCs/>
          <w:color w:val="000000"/>
          <w:sz w:val="22"/>
          <w:u w:val="single"/>
        </w:rPr>
        <w:t>CHILD CARE (20 minutes)</w:t>
      </w:r>
      <w:r w:rsidRPr="005517C3">
        <w:rPr>
          <w:rFonts w:ascii="Calibri" w:eastAsia="Times New Roman" w:hAnsi="Calibri" w:cs="Calibri"/>
          <w:bCs/>
          <w:color w:val="000000"/>
          <w:sz w:val="22"/>
        </w:rPr>
        <w:t xml:space="preserve"> </w:t>
      </w:r>
      <w:r w:rsidRPr="005517C3">
        <w:rPr>
          <w:rFonts w:ascii="Calibri" w:eastAsia="Times New Roman" w:hAnsi="Calibri" w:cs="Calibri"/>
          <w:color w:val="auto"/>
          <w:sz w:val="22"/>
          <w:highlight w:val="yellow"/>
        </w:rPr>
        <w:t>Ontario-U.S. Border Cities Parents of Children under 12</w:t>
      </w:r>
      <w:r w:rsidRPr="005517C3">
        <w:rPr>
          <w:rFonts w:ascii="Calibri" w:eastAsia="Times New Roman" w:hAnsi="Calibri" w:cs="Calibri"/>
          <w:color w:val="auto"/>
          <w:sz w:val="22"/>
        </w:rPr>
        <w:t xml:space="preserve">  </w:t>
      </w:r>
    </w:p>
    <w:p w14:paraId="026F65AC"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 </w:t>
      </w:r>
    </w:p>
    <w:p w14:paraId="069C2FFC" w14:textId="77777777" w:rsidR="005517C3" w:rsidRPr="005517C3" w:rsidRDefault="005517C3" w:rsidP="005517C3">
      <w:pPr>
        <w:spacing w:after="240"/>
        <w:rPr>
          <w:rFonts w:ascii="Calibri" w:eastAsia="Times New Roman" w:hAnsi="Calibri" w:cs="Calibri"/>
          <w:color w:val="auto"/>
          <w:sz w:val="22"/>
        </w:rPr>
      </w:pPr>
      <w:r w:rsidRPr="005517C3">
        <w:rPr>
          <w:rFonts w:ascii="Calibri" w:eastAsia="Times New Roman" w:hAnsi="Calibri" w:cs="Calibri"/>
          <w:color w:val="000000"/>
          <w:sz w:val="22"/>
        </w:rPr>
        <w:t>I’d now like to talk about child care…</w:t>
      </w:r>
    </w:p>
    <w:p w14:paraId="30E98861" w14:textId="77777777" w:rsidR="005517C3" w:rsidRPr="005517C3" w:rsidRDefault="005517C3" w:rsidP="00431014">
      <w:pPr>
        <w:numPr>
          <w:ilvl w:val="0"/>
          <w:numId w:val="19"/>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000000"/>
          <w:sz w:val="22"/>
        </w:rPr>
        <w:t>What is the biggest challenge with child care in Ontario?</w:t>
      </w:r>
    </w:p>
    <w:p w14:paraId="0A21B3B2" w14:textId="77777777" w:rsidR="005517C3" w:rsidRPr="005517C3" w:rsidRDefault="005517C3" w:rsidP="00431014">
      <w:pPr>
        <w:numPr>
          <w:ilvl w:val="0"/>
          <w:numId w:val="19"/>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000000"/>
          <w:sz w:val="22"/>
        </w:rPr>
        <w:t>Do any of you have kids in child care? (SHOW OF HANDS)</w:t>
      </w:r>
    </w:p>
    <w:p w14:paraId="49F75C50"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How much does it cost you?</w:t>
      </w:r>
    </w:p>
    <w:p w14:paraId="319D4470"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How easy or difficult was it to find and secure a spot?</w:t>
      </w:r>
    </w:p>
    <w:p w14:paraId="795756E6" w14:textId="77777777" w:rsidR="005517C3" w:rsidRPr="005517C3" w:rsidRDefault="005517C3" w:rsidP="00431014">
      <w:pPr>
        <w:numPr>
          <w:ilvl w:val="0"/>
          <w:numId w:val="20"/>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000000"/>
          <w:sz w:val="22"/>
        </w:rPr>
        <w:t>Have you seen, read or heard anything about the Government of Canada and child care? </w:t>
      </w:r>
    </w:p>
    <w:p w14:paraId="26ADAA12"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PROMPT AS NECESSARY: Have you heard about any agreements between the Government of Canada and individual provinces and territories?</w:t>
      </w:r>
    </w:p>
    <w:p w14:paraId="6F623965" w14:textId="77777777" w:rsidR="005517C3" w:rsidRPr="005517C3" w:rsidRDefault="005517C3" w:rsidP="005517C3">
      <w:pPr>
        <w:spacing w:after="0"/>
        <w:textAlignment w:val="baseline"/>
        <w:rPr>
          <w:rFonts w:ascii="Calibri" w:eastAsia="Times New Roman" w:hAnsi="Calibri" w:cs="Calibri"/>
          <w:color w:val="000000"/>
          <w:sz w:val="22"/>
          <w:lang w:val="en"/>
        </w:rPr>
      </w:pPr>
    </w:p>
    <w:p w14:paraId="2640D520"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Have you heard anything about negotiations around childcare between Ontario and the Government of Canada?</w:t>
      </w:r>
    </w:p>
    <w:p w14:paraId="203CE2CD" w14:textId="77777777" w:rsidR="005517C3" w:rsidRPr="005517C3" w:rsidRDefault="005517C3" w:rsidP="005517C3">
      <w:pPr>
        <w:spacing w:after="0"/>
        <w:contextualSpacing/>
        <w:rPr>
          <w:rFonts w:ascii="Calibri" w:eastAsia="Times New Roman" w:hAnsi="Calibri" w:cs="Calibri"/>
          <w:color w:val="auto"/>
          <w:sz w:val="22"/>
        </w:rPr>
      </w:pPr>
    </w:p>
    <w:p w14:paraId="5AD59276" w14:textId="77777777" w:rsidR="005517C3" w:rsidRPr="005517C3" w:rsidRDefault="005517C3" w:rsidP="005517C3">
      <w:pPr>
        <w:spacing w:after="0"/>
        <w:textAlignment w:val="baseline"/>
        <w:rPr>
          <w:rFonts w:ascii="Calibri" w:eastAsia="Times New Roman" w:hAnsi="Calibri" w:cs="Calibri"/>
          <w:color w:val="auto"/>
          <w:sz w:val="22"/>
        </w:rPr>
      </w:pPr>
      <w:r w:rsidRPr="005517C3">
        <w:rPr>
          <w:rFonts w:ascii="Calibri" w:eastAsia="Times New Roman" w:hAnsi="Calibri" w:cs="Calibri"/>
          <w:color w:val="auto"/>
          <w:sz w:val="22"/>
        </w:rPr>
        <w:t>CLARIFY AS NEEDED: The Government of Canada has recently negotiated with provinces and territories to set up $10/day childcare systems across the country. Ontario is now the only province without an agreement in place.</w:t>
      </w:r>
    </w:p>
    <w:p w14:paraId="4E60975A" w14:textId="77777777" w:rsidR="005517C3" w:rsidRPr="005517C3" w:rsidRDefault="005517C3" w:rsidP="005517C3">
      <w:pPr>
        <w:spacing w:after="0"/>
        <w:textAlignment w:val="baseline"/>
        <w:rPr>
          <w:rFonts w:ascii="Calibri" w:eastAsia="Times New Roman" w:hAnsi="Calibri" w:cs="Calibri"/>
          <w:color w:val="auto"/>
          <w:sz w:val="22"/>
        </w:rPr>
      </w:pPr>
    </w:p>
    <w:p w14:paraId="6A9B3368" w14:textId="77777777" w:rsidR="005517C3" w:rsidRPr="005517C3" w:rsidRDefault="005517C3" w:rsidP="00431014">
      <w:pPr>
        <w:numPr>
          <w:ilvl w:val="0"/>
          <w:numId w:val="20"/>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auto"/>
          <w:sz w:val="22"/>
        </w:rPr>
        <w:lastRenderedPageBreak/>
        <w:t>T</w:t>
      </w:r>
      <w:r w:rsidRPr="005517C3">
        <w:rPr>
          <w:rFonts w:ascii="Calibri" w:eastAsia="Times New Roman" w:hAnsi="Calibri" w:cs="Calibri"/>
          <w:color w:val="000000"/>
          <w:sz w:val="22"/>
        </w:rPr>
        <w:t>o the best of your knowledge, why hasn’t a deal been reached in Ontario so far?</w:t>
      </w:r>
    </w:p>
    <w:p w14:paraId="5F100335" w14:textId="77777777" w:rsidR="005517C3" w:rsidRPr="005517C3" w:rsidRDefault="005517C3" w:rsidP="005517C3">
      <w:pPr>
        <w:spacing w:after="0"/>
        <w:textAlignment w:val="baseline"/>
        <w:rPr>
          <w:rFonts w:ascii="Calibri" w:eastAsia="Times New Roman" w:hAnsi="Calibri" w:cs="Calibri"/>
          <w:color w:val="auto"/>
          <w:sz w:val="22"/>
        </w:rPr>
      </w:pPr>
    </w:p>
    <w:p w14:paraId="0457EDB6" w14:textId="77777777" w:rsidR="005517C3" w:rsidRPr="005517C3" w:rsidRDefault="005517C3" w:rsidP="00431014">
      <w:pPr>
        <w:numPr>
          <w:ilvl w:val="0"/>
          <w:numId w:val="20"/>
        </w:numPr>
        <w:spacing w:after="0"/>
        <w:ind w:left="360"/>
        <w:textAlignment w:val="baseline"/>
        <w:rPr>
          <w:rFonts w:ascii="Calibri" w:eastAsia="Times New Roman" w:hAnsi="Calibri" w:cs="Calibri"/>
          <w:color w:val="auto"/>
          <w:sz w:val="22"/>
        </w:rPr>
      </w:pPr>
      <w:r w:rsidRPr="005517C3">
        <w:rPr>
          <w:rFonts w:ascii="Calibri" w:eastAsia="Times New Roman" w:hAnsi="Calibri" w:cs="Calibri"/>
          <w:color w:val="auto"/>
          <w:sz w:val="22"/>
        </w:rPr>
        <w:t>How do you feel about no agreement being in place between the federal government and Ontario?</w:t>
      </w:r>
    </w:p>
    <w:p w14:paraId="3C471058" w14:textId="77777777" w:rsidR="005517C3" w:rsidRPr="005517C3" w:rsidRDefault="005517C3" w:rsidP="005517C3">
      <w:pPr>
        <w:spacing w:after="0"/>
        <w:contextualSpacing/>
        <w:rPr>
          <w:rFonts w:ascii="Calibri" w:eastAsia="Times New Roman" w:hAnsi="Calibri" w:cs="Calibri"/>
          <w:color w:val="auto"/>
          <w:sz w:val="22"/>
        </w:rPr>
      </w:pPr>
    </w:p>
    <w:p w14:paraId="0D4AE6C6" w14:textId="77777777" w:rsidR="005517C3" w:rsidRPr="005517C3" w:rsidRDefault="005517C3" w:rsidP="00431014">
      <w:pPr>
        <w:numPr>
          <w:ilvl w:val="0"/>
          <w:numId w:val="20"/>
        </w:numPr>
        <w:spacing w:after="0"/>
        <w:ind w:left="360"/>
        <w:textAlignment w:val="baseline"/>
        <w:rPr>
          <w:rFonts w:ascii="Calibri" w:eastAsia="Times New Roman" w:hAnsi="Calibri" w:cs="Calibri"/>
          <w:b/>
          <w:color w:val="auto"/>
          <w:sz w:val="22"/>
          <w:u w:val="single"/>
        </w:rPr>
      </w:pPr>
      <w:r w:rsidRPr="005517C3">
        <w:rPr>
          <w:rFonts w:ascii="Calibri" w:eastAsia="Times New Roman" w:hAnsi="Calibri" w:cs="Calibri"/>
          <w:color w:val="auto"/>
          <w:sz w:val="22"/>
        </w:rPr>
        <w:t>Other than reaching $10/day childcare costs in Ontario, are there other childcare priorities governments should be addressing?</w:t>
      </w:r>
    </w:p>
    <w:p w14:paraId="0D83F580" w14:textId="77777777" w:rsidR="005517C3" w:rsidRPr="005517C3" w:rsidRDefault="005517C3" w:rsidP="005517C3">
      <w:pPr>
        <w:spacing w:after="0"/>
        <w:ind w:right="4"/>
        <w:rPr>
          <w:rFonts w:ascii="Calibri" w:eastAsia="Times New Roman" w:hAnsi="Calibri" w:cs="Calibri"/>
          <w:b/>
          <w:color w:val="auto"/>
          <w:sz w:val="22"/>
          <w:u w:val="single"/>
        </w:rPr>
      </w:pPr>
    </w:p>
    <w:p w14:paraId="1A6DF27D" w14:textId="77777777" w:rsidR="005517C3" w:rsidRPr="005517C3" w:rsidRDefault="005517C3" w:rsidP="005517C3">
      <w:pPr>
        <w:spacing w:after="0"/>
        <w:rPr>
          <w:rFonts w:ascii="Calibri" w:eastAsia="Times New Roman" w:hAnsi="Calibri" w:cs="Calibri"/>
          <w:bCs/>
          <w:color w:val="000000"/>
          <w:sz w:val="22"/>
          <w:lang w:val="en-US"/>
        </w:rPr>
      </w:pPr>
      <w:r w:rsidRPr="005517C3">
        <w:rPr>
          <w:rFonts w:ascii="Calibri" w:eastAsia="Times New Roman" w:hAnsi="Calibri" w:cs="Calibri"/>
          <w:b/>
          <w:bCs/>
          <w:color w:val="000000"/>
          <w:sz w:val="22"/>
          <w:u w:val="single"/>
          <w:lang w:val="en-US"/>
        </w:rPr>
        <w:t>RABIES (15 minutes)</w:t>
      </w:r>
      <w:r w:rsidRPr="005517C3">
        <w:rPr>
          <w:rFonts w:ascii="Calibri" w:eastAsia="Times New Roman" w:hAnsi="Calibri" w:cs="Calibri"/>
          <w:bCs/>
          <w:color w:val="000000"/>
          <w:sz w:val="22"/>
          <w:lang w:val="en-US"/>
        </w:rPr>
        <w:t xml:space="preserve"> </w:t>
      </w:r>
      <w:r w:rsidRPr="005517C3">
        <w:rPr>
          <w:rFonts w:ascii="Calibri" w:eastAsia="Times New Roman" w:hAnsi="Calibri" w:cs="Calibri"/>
          <w:color w:val="auto"/>
          <w:sz w:val="22"/>
          <w:highlight w:val="yellow"/>
        </w:rPr>
        <w:t>Ontario-U.S. Border Cities Parents of Children under 12</w:t>
      </w:r>
    </w:p>
    <w:p w14:paraId="06FC67BA" w14:textId="77777777" w:rsidR="005517C3" w:rsidRPr="005517C3" w:rsidRDefault="005517C3" w:rsidP="005517C3">
      <w:pPr>
        <w:spacing w:after="0"/>
        <w:rPr>
          <w:rFonts w:ascii="Calibri" w:eastAsia="Times New Roman" w:hAnsi="Calibri" w:cs="Calibri"/>
          <w:b/>
          <w:bCs/>
          <w:color w:val="000000"/>
          <w:sz w:val="22"/>
          <w:u w:val="single"/>
          <w:lang w:val="en-US"/>
        </w:rPr>
      </w:pPr>
    </w:p>
    <w:p w14:paraId="1C23F488"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lang w:val="en-US"/>
        </w:rPr>
        <w:t>Moving on to our final topic</w:t>
      </w:r>
      <w:r w:rsidRPr="005517C3">
        <w:rPr>
          <w:rFonts w:ascii="Calibri" w:eastAsia="Times New Roman" w:hAnsi="Calibri" w:cs="Calibri"/>
          <w:color w:val="auto"/>
          <w:sz w:val="22"/>
        </w:rPr>
        <w:t xml:space="preserve">, I’d like to ask you some questions about any pets you may have. </w:t>
      </w:r>
    </w:p>
    <w:p w14:paraId="2A68D475" w14:textId="77777777" w:rsidR="005517C3" w:rsidRPr="005517C3" w:rsidRDefault="005517C3" w:rsidP="005517C3">
      <w:pPr>
        <w:spacing w:after="0"/>
        <w:rPr>
          <w:rFonts w:ascii="Calibri" w:eastAsia="Times New Roman" w:hAnsi="Calibri" w:cs="Calibri"/>
          <w:color w:val="auto"/>
          <w:sz w:val="22"/>
        </w:rPr>
      </w:pPr>
    </w:p>
    <w:p w14:paraId="12AB582F"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Specifically, we are looking for individuals who have dogs. (SHOW OF HANDS)</w:t>
      </w:r>
    </w:p>
    <w:p w14:paraId="5262C815" w14:textId="77777777" w:rsidR="005517C3" w:rsidRPr="005517C3" w:rsidRDefault="005517C3" w:rsidP="005517C3">
      <w:pPr>
        <w:spacing w:after="0"/>
        <w:rPr>
          <w:rFonts w:ascii="Calibri" w:eastAsia="Times New Roman" w:hAnsi="Calibri" w:cs="Calibri"/>
          <w:color w:val="auto"/>
          <w:sz w:val="22"/>
        </w:rPr>
      </w:pPr>
    </w:p>
    <w:p w14:paraId="32A2B2A2"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How long have you had your dog? Where did you get your dog? (PROBE: Breeder, dog rescue organization, other) </w:t>
      </w:r>
    </w:p>
    <w:p w14:paraId="1E0C0E72" w14:textId="77777777" w:rsidR="00C51D24" w:rsidRDefault="00C51D24" w:rsidP="005517C3">
      <w:pPr>
        <w:spacing w:after="0"/>
        <w:rPr>
          <w:rFonts w:ascii="Calibri" w:eastAsia="Times New Roman" w:hAnsi="Calibri" w:cs="Calibri"/>
          <w:color w:val="auto"/>
          <w:sz w:val="22"/>
        </w:rPr>
      </w:pPr>
    </w:p>
    <w:p w14:paraId="26ABC4FF"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FOR THOSE WHO SAY “RESCUE”:</w:t>
      </w:r>
    </w:p>
    <w:p w14:paraId="26B143CE" w14:textId="77777777" w:rsidR="005517C3" w:rsidRPr="005517C3" w:rsidRDefault="005517C3" w:rsidP="00431014">
      <w:pPr>
        <w:numPr>
          <w:ilvl w:val="0"/>
          <w:numId w:val="21"/>
        </w:numPr>
        <w:spacing w:after="0" w:line="259" w:lineRule="auto"/>
        <w:contextualSpacing/>
        <w:rPr>
          <w:rFonts w:ascii="Calibri" w:eastAsia="Times New Roman" w:hAnsi="Calibri" w:cs="Calibri"/>
          <w:b/>
          <w:color w:val="auto"/>
          <w:sz w:val="22"/>
        </w:rPr>
      </w:pPr>
      <w:r w:rsidRPr="005517C3">
        <w:rPr>
          <w:rFonts w:ascii="Calibri" w:eastAsia="Times New Roman" w:hAnsi="Calibri" w:cs="Calibri"/>
          <w:color w:val="auto"/>
          <w:sz w:val="22"/>
        </w:rPr>
        <w:t>Do you recall the name of the organization?</w:t>
      </w:r>
    </w:p>
    <w:p w14:paraId="7982EF27" w14:textId="77777777" w:rsidR="005517C3" w:rsidRPr="005517C3" w:rsidRDefault="005517C3" w:rsidP="00431014">
      <w:pPr>
        <w:numPr>
          <w:ilvl w:val="0"/>
          <w:numId w:val="21"/>
        </w:numPr>
        <w:spacing w:after="0" w:line="259" w:lineRule="auto"/>
        <w:contextualSpacing/>
        <w:rPr>
          <w:rFonts w:ascii="Calibri" w:eastAsia="Times New Roman" w:hAnsi="Calibri" w:cs="Calibri"/>
          <w:b/>
          <w:color w:val="auto"/>
          <w:sz w:val="22"/>
        </w:rPr>
      </w:pPr>
      <w:r w:rsidRPr="005517C3">
        <w:rPr>
          <w:rFonts w:ascii="Calibri" w:eastAsia="Times New Roman" w:hAnsi="Calibri" w:cs="Calibri"/>
          <w:color w:val="auto"/>
          <w:sz w:val="22"/>
        </w:rPr>
        <w:t>How did you select the rescue organization? What questions or research did you do on the organization before adopting?</w:t>
      </w:r>
    </w:p>
    <w:p w14:paraId="4F92F525" w14:textId="77777777" w:rsidR="00C51D24" w:rsidRDefault="00C51D24" w:rsidP="005517C3">
      <w:pPr>
        <w:spacing w:after="0"/>
        <w:rPr>
          <w:rFonts w:ascii="Calibri" w:eastAsia="Times New Roman" w:hAnsi="Calibri" w:cs="Calibri"/>
          <w:color w:val="auto"/>
          <w:sz w:val="22"/>
        </w:rPr>
      </w:pPr>
    </w:p>
    <w:p w14:paraId="2F1DA9A6"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IF RESCUE ORGANIZATIONS ARE NOT MENTIONED: As you may know, there are pet rescue organizations that are dedicated to taking unwanted, abandoned, abused or stray pets to try to find suitable homes for them.</w:t>
      </w:r>
    </w:p>
    <w:p w14:paraId="20021029" w14:textId="77777777" w:rsidR="005517C3" w:rsidRPr="005517C3" w:rsidRDefault="005517C3" w:rsidP="005517C3">
      <w:pPr>
        <w:spacing w:after="0"/>
        <w:rPr>
          <w:rFonts w:ascii="Calibri" w:eastAsia="Times New Roman" w:hAnsi="Calibri" w:cs="Calibri"/>
          <w:color w:val="auto"/>
          <w:sz w:val="22"/>
        </w:rPr>
      </w:pPr>
    </w:p>
    <w:p w14:paraId="0A32B9FB" w14:textId="77777777" w:rsidR="005517C3" w:rsidRPr="005517C3" w:rsidRDefault="005517C3" w:rsidP="00431014">
      <w:pPr>
        <w:numPr>
          <w:ilvl w:val="0"/>
          <w:numId w:val="21"/>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auto"/>
          <w:sz w:val="22"/>
        </w:rPr>
        <w:t>Would you think that a dog rescue organization operates as a charity or not-for-profit organization, or do you think some pet rescue organizations might be for-profit corporations? (SHOW OF HANDS)</w:t>
      </w:r>
    </w:p>
    <w:p w14:paraId="46A1C661" w14:textId="77777777" w:rsidR="005517C3" w:rsidRDefault="005517C3" w:rsidP="005517C3">
      <w:pPr>
        <w:spacing w:after="0"/>
        <w:rPr>
          <w:rFonts w:ascii="Calibri" w:eastAsia="Times New Roman" w:hAnsi="Calibri" w:cs="Calibri"/>
          <w:color w:val="auto"/>
          <w:sz w:val="22"/>
        </w:rPr>
      </w:pPr>
    </w:p>
    <w:p w14:paraId="571597CA"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I would now like to talk about a serious disease that affects dogs – Rabies. For your information:</w:t>
      </w:r>
    </w:p>
    <w:p w14:paraId="726D16C4" w14:textId="77777777" w:rsidR="005517C3" w:rsidRPr="005517C3" w:rsidRDefault="005517C3" w:rsidP="005517C3">
      <w:pPr>
        <w:spacing w:after="0"/>
        <w:rPr>
          <w:rFonts w:ascii="Calibri" w:eastAsia="Times New Roman" w:hAnsi="Calibri" w:cs="Calibri"/>
          <w:color w:val="auto"/>
          <w:sz w:val="22"/>
        </w:rPr>
      </w:pPr>
    </w:p>
    <w:p w14:paraId="5E0F5D1B" w14:textId="77777777" w:rsidR="005517C3" w:rsidRPr="005517C3" w:rsidRDefault="005517C3" w:rsidP="005517C3">
      <w:pPr>
        <w:spacing w:after="0"/>
        <w:rPr>
          <w:rFonts w:ascii="Calibri" w:eastAsia="Times New Roman" w:hAnsi="Calibri" w:cs="Calibri"/>
          <w:b/>
          <w:color w:val="000000"/>
          <w:sz w:val="22"/>
          <w:shd w:val="clear" w:color="auto" w:fill="FFFFFF"/>
        </w:rPr>
      </w:pPr>
      <w:r w:rsidRPr="005517C3">
        <w:rPr>
          <w:rFonts w:ascii="Calibri" w:eastAsia="Times New Roman" w:hAnsi="Calibri" w:cs="Calibri"/>
          <w:b/>
          <w:color w:val="000000"/>
          <w:sz w:val="22"/>
          <w:shd w:val="clear" w:color="auto" w:fill="FFFFFF"/>
        </w:rPr>
        <w:t>SHOW ON SCREEN</w:t>
      </w:r>
    </w:p>
    <w:p w14:paraId="0E73B10C" w14:textId="77777777" w:rsidR="005517C3" w:rsidRPr="005517C3" w:rsidRDefault="005517C3" w:rsidP="005517C3">
      <w:pPr>
        <w:spacing w:after="0"/>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Rabies is a viral disease that affects the central nervous system of mammals (dogs, cats, foxes etc.), including humans. The </w:t>
      </w:r>
      <w:r w:rsidRPr="005517C3">
        <w:rPr>
          <w:rFonts w:ascii="Calibri" w:eastAsia="Times New Roman" w:hAnsi="Calibri" w:cs="Calibri"/>
          <w:b/>
          <w:bCs/>
          <w:color w:val="000000"/>
          <w:sz w:val="22"/>
          <w:shd w:val="clear" w:color="auto" w:fill="FFFFFF"/>
        </w:rPr>
        <w:t>rabies virus</w:t>
      </w:r>
      <w:r w:rsidRPr="005517C3">
        <w:rPr>
          <w:rFonts w:ascii="Calibri" w:eastAsia="Times New Roman" w:hAnsi="Calibri" w:cs="Calibri"/>
          <w:color w:val="000000"/>
          <w:sz w:val="22"/>
          <w:shd w:val="clear" w:color="auto" w:fill="FFFFFF"/>
        </w:rPr>
        <w:t> is particularly present in the saliva and brain of infected animals, most commonly dogs, and is transmitted by a bite.</w:t>
      </w:r>
    </w:p>
    <w:p w14:paraId="075BE3D8" w14:textId="77777777" w:rsidR="005517C3" w:rsidRPr="005517C3" w:rsidRDefault="005517C3" w:rsidP="005517C3">
      <w:pPr>
        <w:spacing w:after="0"/>
        <w:rPr>
          <w:rFonts w:ascii="Calibri" w:eastAsia="Times New Roman" w:hAnsi="Calibri" w:cs="Calibri"/>
          <w:color w:val="000000"/>
          <w:sz w:val="22"/>
          <w:shd w:val="clear" w:color="auto" w:fill="FFFFFF"/>
        </w:rPr>
      </w:pPr>
    </w:p>
    <w:p w14:paraId="6B4077B5" w14:textId="77777777" w:rsidR="005517C3" w:rsidRPr="005517C3" w:rsidRDefault="005517C3" w:rsidP="005517C3">
      <w:pPr>
        <w:spacing w:after="0"/>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In Canada, rabies is found in wildlife such skunks, foxes, raccoons, and bats, however Canada does not have Canine rabies, which is rabies in dogs.</w:t>
      </w:r>
    </w:p>
    <w:p w14:paraId="233D5B55" w14:textId="77777777" w:rsidR="005517C3" w:rsidRPr="005517C3" w:rsidRDefault="005517C3" w:rsidP="005517C3">
      <w:pPr>
        <w:spacing w:after="0"/>
        <w:rPr>
          <w:rFonts w:ascii="Calibri" w:eastAsia="Times New Roman" w:hAnsi="Calibri" w:cs="Calibri"/>
          <w:i/>
          <w:color w:val="000000"/>
          <w:sz w:val="22"/>
          <w:shd w:val="clear" w:color="auto" w:fill="FFFFFF"/>
        </w:rPr>
      </w:pPr>
    </w:p>
    <w:p w14:paraId="03E59A08" w14:textId="77777777" w:rsidR="005517C3" w:rsidRPr="005517C3" w:rsidRDefault="005517C3" w:rsidP="00431014">
      <w:pPr>
        <w:numPr>
          <w:ilvl w:val="0"/>
          <w:numId w:val="21"/>
        </w:numPr>
        <w:spacing w:after="0"/>
        <w:ind w:left="357" w:hanging="357"/>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How concerned are you about canine rabies getting into Canada?  Would you be concerned about the risk to you or your family if a case of canine rabies was found in Canada?</w:t>
      </w:r>
    </w:p>
    <w:p w14:paraId="1A52E9B1" w14:textId="77777777" w:rsidR="005517C3" w:rsidRPr="005517C3" w:rsidRDefault="005517C3" w:rsidP="00431014">
      <w:pPr>
        <w:numPr>
          <w:ilvl w:val="0"/>
          <w:numId w:val="21"/>
        </w:numPr>
        <w:spacing w:after="0" w:line="259" w:lineRule="auto"/>
        <w:contextualSpacing/>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lastRenderedPageBreak/>
        <w:t>Specifically thinking about dogs coming into Canada from other countries, whose responsibility do you think it is to ensure dogs are rabies-free?</w:t>
      </w:r>
    </w:p>
    <w:p w14:paraId="79DBFB65" w14:textId="77777777" w:rsidR="005517C3" w:rsidRPr="005517C3" w:rsidRDefault="005517C3" w:rsidP="005517C3">
      <w:pPr>
        <w:spacing w:after="0"/>
        <w:rPr>
          <w:rFonts w:ascii="Calibri" w:eastAsia="Times New Roman" w:hAnsi="Calibri" w:cs="Calibri"/>
          <w:b/>
          <w:color w:val="333333"/>
          <w:sz w:val="22"/>
          <w:shd w:val="clear" w:color="auto" w:fill="FFFFFF"/>
        </w:rPr>
      </w:pPr>
    </w:p>
    <w:p w14:paraId="07485891" w14:textId="77777777" w:rsidR="005517C3" w:rsidRPr="005517C3" w:rsidRDefault="005517C3" w:rsidP="005517C3">
      <w:pPr>
        <w:spacing w:after="0"/>
        <w:rPr>
          <w:rFonts w:ascii="Calibri" w:eastAsia="Times New Roman" w:hAnsi="Calibri" w:cs="Calibri"/>
          <w:b/>
          <w:color w:val="333333"/>
          <w:sz w:val="22"/>
          <w:shd w:val="clear" w:color="auto" w:fill="FFFFFF"/>
        </w:rPr>
      </w:pPr>
      <w:r w:rsidRPr="005517C3">
        <w:rPr>
          <w:rFonts w:ascii="Calibri" w:eastAsia="Times New Roman" w:hAnsi="Calibri" w:cs="Calibri"/>
          <w:b/>
          <w:color w:val="333333"/>
          <w:sz w:val="22"/>
          <w:shd w:val="clear" w:color="auto" w:fill="FFFFFF"/>
        </w:rPr>
        <w:t>SHOW ON SCREEN</w:t>
      </w:r>
    </w:p>
    <w:p w14:paraId="7D7A645A" w14:textId="77777777" w:rsidR="005517C3" w:rsidRPr="005517C3" w:rsidRDefault="005517C3" w:rsidP="005517C3">
      <w:pPr>
        <w:spacing w:after="0"/>
        <w:rPr>
          <w:rFonts w:ascii="Calibri" w:eastAsia="Times New Roman" w:hAnsi="Calibri" w:cs="Calibri"/>
          <w:color w:val="333333"/>
          <w:sz w:val="22"/>
          <w:shd w:val="clear" w:color="auto" w:fill="FFFFFF"/>
        </w:rPr>
      </w:pPr>
      <w:r w:rsidRPr="005517C3">
        <w:rPr>
          <w:rFonts w:ascii="Calibri" w:eastAsia="Times New Roman" w:hAnsi="Calibri" w:cs="Calibri"/>
          <w:color w:val="333333"/>
          <w:sz w:val="22"/>
          <w:shd w:val="clear" w:color="auto" w:fill="FFFFFF"/>
        </w:rPr>
        <w:t>The </w:t>
      </w:r>
      <w:r w:rsidRPr="005517C3">
        <w:rPr>
          <w:rFonts w:ascii="Calibri" w:eastAsia="Times New Roman" w:hAnsi="Calibri" w:cs="Calibri"/>
          <w:color w:val="auto"/>
          <w:sz w:val="22"/>
        </w:rPr>
        <w:t>Canadian Food Inspection Agency (CFIA)</w:t>
      </w:r>
      <w:r w:rsidRPr="005517C3">
        <w:rPr>
          <w:rFonts w:ascii="Calibri" w:eastAsia="Times New Roman" w:hAnsi="Calibri" w:cs="Calibri"/>
          <w:color w:val="333333"/>
          <w:sz w:val="22"/>
          <w:shd w:val="clear" w:color="auto" w:fill="FFFFFF"/>
        </w:rPr>
        <w:t> carries out programs related to animal health and production to guard against the entry of foreign animal diseases and to prevent the spread of certain domestic animal diseases. However, the importer of animals is responsible for ensuring the proper tests and paperwork have been submitted before bringing the animal into Canada.</w:t>
      </w:r>
    </w:p>
    <w:p w14:paraId="5B68BAF1" w14:textId="77777777" w:rsidR="005517C3" w:rsidRPr="005517C3" w:rsidRDefault="005517C3" w:rsidP="005517C3">
      <w:pPr>
        <w:spacing w:after="0"/>
        <w:rPr>
          <w:rFonts w:ascii="Calibri" w:eastAsia="Times New Roman" w:hAnsi="Calibri" w:cs="Calibri"/>
          <w:color w:val="333333"/>
          <w:sz w:val="22"/>
          <w:shd w:val="clear" w:color="auto" w:fill="FFFFFF"/>
        </w:rPr>
      </w:pPr>
    </w:p>
    <w:p w14:paraId="5BD89F44" w14:textId="77777777" w:rsidR="005517C3" w:rsidRPr="005517C3" w:rsidRDefault="005517C3" w:rsidP="005517C3">
      <w:pPr>
        <w:spacing w:after="0"/>
        <w:rPr>
          <w:rFonts w:ascii="Calibri" w:eastAsia="Times New Roman" w:hAnsi="Calibri" w:cs="Calibri"/>
          <w:color w:val="000000"/>
          <w:sz w:val="22"/>
          <w:shd w:val="clear" w:color="auto" w:fill="FFFFFF"/>
        </w:rPr>
      </w:pPr>
      <w:r w:rsidRPr="005517C3">
        <w:rPr>
          <w:rFonts w:ascii="Calibri" w:eastAsia="Times New Roman" w:hAnsi="Calibri" w:cs="Calibri"/>
          <w:color w:val="000000"/>
          <w:sz w:val="22"/>
          <w:shd w:val="clear" w:color="auto" w:fill="FFFFFF"/>
        </w:rPr>
        <w:t>Globally, rabies remains a very dangerous disease and it kills more than 50,000 people a year, 40% of those are in children.  It is prevalent in many other countries and dogs from those countries represent a risk to animal and human health. Over a hundred countries have endemic canine-variant rabies.</w:t>
      </w:r>
    </w:p>
    <w:p w14:paraId="2062ED3D" w14:textId="77777777" w:rsidR="005517C3" w:rsidRPr="005517C3" w:rsidRDefault="005517C3" w:rsidP="005517C3">
      <w:pPr>
        <w:spacing w:after="0"/>
        <w:rPr>
          <w:rFonts w:ascii="Calibri" w:eastAsia="Times New Roman" w:hAnsi="Calibri" w:cs="Calibri"/>
          <w:i/>
          <w:color w:val="000000"/>
          <w:sz w:val="22"/>
          <w:shd w:val="clear" w:color="auto" w:fill="FFFFFF"/>
        </w:rPr>
      </w:pPr>
    </w:p>
    <w:p w14:paraId="0E340877"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Some countries such as the United States have banned the import of dogs from countries where rabies is not controlled. </w:t>
      </w:r>
    </w:p>
    <w:p w14:paraId="7D3585C2" w14:textId="77777777" w:rsidR="005517C3" w:rsidRPr="005517C3" w:rsidRDefault="005517C3" w:rsidP="005517C3">
      <w:pPr>
        <w:spacing w:line="259" w:lineRule="auto"/>
        <w:contextualSpacing/>
        <w:rPr>
          <w:rFonts w:ascii="Calibri" w:eastAsia="Times New Roman" w:hAnsi="Calibri" w:cs="Calibri"/>
          <w:color w:val="000000"/>
          <w:sz w:val="22"/>
          <w:lang w:val="en"/>
        </w:rPr>
      </w:pPr>
    </w:p>
    <w:p w14:paraId="09595D17"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would you think if the Government of Canada implemented a similar policy to better protect human health and the health of the dogs already in Canada? </w:t>
      </w:r>
    </w:p>
    <w:p w14:paraId="4454E757" w14:textId="77777777" w:rsidR="005517C3" w:rsidRPr="005517C3" w:rsidRDefault="005517C3" w:rsidP="005517C3">
      <w:pPr>
        <w:spacing w:line="259" w:lineRule="auto"/>
        <w:contextualSpacing/>
        <w:rPr>
          <w:rFonts w:ascii="Calibri" w:eastAsia="Times New Roman" w:hAnsi="Calibri" w:cs="Calibri"/>
          <w:color w:val="000000"/>
          <w:sz w:val="22"/>
          <w:lang w:val="en"/>
        </w:rPr>
      </w:pPr>
    </w:p>
    <w:p w14:paraId="083BBFFD"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if the requirements reduced the number of dogs available for import into Canada?</w:t>
      </w:r>
    </w:p>
    <w:p w14:paraId="7740F60B" w14:textId="77777777" w:rsidR="005517C3" w:rsidRPr="005517C3" w:rsidRDefault="005517C3" w:rsidP="005517C3">
      <w:pPr>
        <w:spacing w:line="259" w:lineRule="auto"/>
        <w:contextualSpacing/>
        <w:rPr>
          <w:rFonts w:ascii="Calibri" w:eastAsia="Times New Roman" w:hAnsi="Calibri" w:cs="Calibri"/>
          <w:color w:val="000000"/>
          <w:sz w:val="22"/>
          <w:lang w:val="en"/>
        </w:rPr>
      </w:pPr>
    </w:p>
    <w:p w14:paraId="122BF97D"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Would you support or oppose this policy? Please expand on your answer.</w:t>
      </w:r>
    </w:p>
    <w:p w14:paraId="3C0EDCB1" w14:textId="77777777" w:rsidR="005517C3" w:rsidRPr="005517C3" w:rsidRDefault="005517C3" w:rsidP="005517C3">
      <w:pPr>
        <w:spacing w:after="0"/>
        <w:ind w:right="4"/>
        <w:rPr>
          <w:rFonts w:ascii="Calibri" w:eastAsia="Times New Roman" w:hAnsi="Calibri" w:cs="Calibri"/>
          <w:b/>
          <w:color w:val="auto"/>
          <w:sz w:val="22"/>
          <w:u w:val="single"/>
          <w:lang w:val="en"/>
        </w:rPr>
      </w:pPr>
    </w:p>
    <w:p w14:paraId="2135598E" w14:textId="77777777" w:rsidR="005517C3" w:rsidRPr="005517C3" w:rsidRDefault="005517C3" w:rsidP="005517C3">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BUDGET 2022 (10-15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Yukon, Rural Manitoba, Trois-Rivières Parents of Children under 12, Calgary Young Adults, Northern British Columbia, Halton and Peel Regions Financially Precarious</w:t>
      </w:r>
    </w:p>
    <w:p w14:paraId="16B95B9A" w14:textId="77777777" w:rsidR="005517C3" w:rsidRPr="005517C3" w:rsidRDefault="005517C3" w:rsidP="005517C3">
      <w:pPr>
        <w:spacing w:after="0"/>
        <w:ind w:right="4"/>
        <w:rPr>
          <w:rFonts w:ascii="Calibri" w:eastAsia="Times New Roman" w:hAnsi="Calibri" w:cs="Calibri"/>
          <w:b/>
          <w:color w:val="auto"/>
          <w:sz w:val="22"/>
          <w:u w:val="single"/>
          <w:lang w:val="en"/>
        </w:rPr>
      </w:pPr>
    </w:p>
    <w:p w14:paraId="5FFBF391" w14:textId="77777777" w:rsidR="005517C3" w:rsidRPr="005517C3" w:rsidRDefault="005517C3" w:rsidP="005517C3">
      <w:p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I’d like to talk to you about the next federal budget…</w:t>
      </w:r>
    </w:p>
    <w:p w14:paraId="5FBBEC99" w14:textId="77777777" w:rsidR="005517C3" w:rsidRPr="005517C3" w:rsidRDefault="005517C3" w:rsidP="005517C3">
      <w:pPr>
        <w:spacing w:after="0"/>
        <w:ind w:right="4"/>
        <w:rPr>
          <w:rFonts w:ascii="Calibri" w:eastAsia="Times New Roman" w:hAnsi="Calibri" w:cs="Calibri"/>
          <w:color w:val="auto"/>
          <w:sz w:val="22"/>
          <w:lang w:val="en"/>
        </w:rPr>
      </w:pPr>
    </w:p>
    <w:p w14:paraId="47708B23"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do you expect the next federal budget will focus on?</w:t>
      </w:r>
    </w:p>
    <w:p w14:paraId="4396AA96" w14:textId="77777777" w:rsidR="005517C3" w:rsidRPr="005517C3" w:rsidRDefault="005517C3" w:rsidP="005517C3">
      <w:pPr>
        <w:spacing w:after="0"/>
        <w:ind w:right="4"/>
        <w:rPr>
          <w:rFonts w:ascii="Calibri" w:eastAsia="Times New Roman" w:hAnsi="Calibri" w:cs="Calibri"/>
          <w:color w:val="auto"/>
          <w:sz w:val="22"/>
          <w:lang w:val="en"/>
        </w:rPr>
      </w:pPr>
    </w:p>
    <w:p w14:paraId="061B136A"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do you think the next federal budget </w:t>
      </w:r>
      <w:r w:rsidRPr="005517C3">
        <w:rPr>
          <w:rFonts w:ascii="Calibri" w:eastAsia="Times New Roman" w:hAnsi="Calibri" w:cs="Calibri"/>
          <w:color w:val="auto"/>
          <w:sz w:val="22"/>
          <w:u w:val="single"/>
        </w:rPr>
        <w:t>should</w:t>
      </w:r>
      <w:r w:rsidRPr="005517C3">
        <w:rPr>
          <w:rFonts w:ascii="Calibri" w:eastAsia="Times New Roman" w:hAnsi="Calibri" w:cs="Calibri"/>
          <w:color w:val="auto"/>
          <w:sz w:val="22"/>
        </w:rPr>
        <w:t xml:space="preserve"> focus on? </w:t>
      </w:r>
    </w:p>
    <w:p w14:paraId="57C47198" w14:textId="77777777" w:rsidR="005517C3" w:rsidRPr="005517C3" w:rsidRDefault="005517C3" w:rsidP="005517C3">
      <w:pPr>
        <w:spacing w:after="0"/>
        <w:rPr>
          <w:rFonts w:ascii="Times New Roman" w:eastAsia="Times New Roman" w:hAnsi="Times New Roman"/>
          <w:color w:val="auto"/>
          <w:szCs w:val="20"/>
          <w:lang w:val="en"/>
        </w:rPr>
      </w:pPr>
    </w:p>
    <w:p w14:paraId="2646B4E1"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highlight w:val="yellow"/>
        </w:rPr>
        <w:t>Rural Manitoba, Trois-Rivières Parents of Children under 12, Calgary Young Adults</w:t>
      </w:r>
      <w:r w:rsidRPr="005517C3">
        <w:rPr>
          <w:rFonts w:ascii="Calibri" w:eastAsia="Times New Roman" w:hAnsi="Calibri" w:cs="Calibri"/>
          <w:color w:val="auto"/>
          <w:sz w:val="22"/>
        </w:rPr>
        <w:t xml:space="preserve"> Thinking back to previous years, do you remember anything that the federal government announced in past budgets? (ONLY IF SILENT: Any investments, themes, priorities, anything from any past budgets that you can remember?)</w:t>
      </w:r>
    </w:p>
    <w:p w14:paraId="0195DB5B" w14:textId="77777777" w:rsidR="005517C3" w:rsidRPr="005517C3" w:rsidRDefault="005517C3" w:rsidP="005517C3">
      <w:pPr>
        <w:spacing w:after="0"/>
        <w:ind w:right="4"/>
        <w:rPr>
          <w:rFonts w:ascii="Calibri" w:eastAsia="Times New Roman" w:hAnsi="Calibri" w:cs="Calibri"/>
          <w:b/>
          <w:color w:val="auto"/>
          <w:sz w:val="22"/>
          <w:u w:val="single"/>
        </w:rPr>
      </w:pPr>
    </w:p>
    <w:p w14:paraId="6D0CEDB3" w14:textId="77777777" w:rsidR="005517C3" w:rsidRPr="005517C3" w:rsidRDefault="005517C3" w:rsidP="005517C3">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NORTHERN HOUSING</w:t>
      </w:r>
      <w:r w:rsidRPr="005517C3">
        <w:rPr>
          <w:rFonts w:ascii="Calibri" w:eastAsia="Times New Roman" w:hAnsi="Calibri" w:cs="Calibri"/>
          <w:i/>
          <w:color w:val="auto"/>
          <w:sz w:val="22"/>
          <w:u w:val="single"/>
          <w:lang w:val="en"/>
        </w:rPr>
        <w:t xml:space="preserve"> </w:t>
      </w:r>
      <w:r w:rsidRPr="005517C3">
        <w:rPr>
          <w:rFonts w:ascii="Calibri" w:eastAsia="Times New Roman" w:hAnsi="Calibri" w:cs="Calibri"/>
          <w:b/>
          <w:color w:val="auto"/>
          <w:sz w:val="22"/>
          <w:u w:val="single"/>
          <w:lang w:val="en"/>
        </w:rPr>
        <w:t>(20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Yukon</w:t>
      </w:r>
    </w:p>
    <w:p w14:paraId="2407DC59" w14:textId="77777777" w:rsidR="005517C3" w:rsidRPr="005517C3" w:rsidRDefault="005517C3" w:rsidP="005517C3">
      <w:pPr>
        <w:spacing w:after="0"/>
        <w:ind w:right="4"/>
        <w:rPr>
          <w:rFonts w:ascii="Calibri" w:eastAsia="Times New Roman" w:hAnsi="Calibri" w:cs="Calibri"/>
          <w:b/>
          <w:color w:val="auto"/>
          <w:sz w:val="22"/>
          <w:u w:val="single"/>
          <w:lang w:val="en"/>
        </w:rPr>
      </w:pPr>
    </w:p>
    <w:p w14:paraId="5C9D0C23" w14:textId="77777777" w:rsidR="005517C3" w:rsidRPr="005517C3" w:rsidRDefault="005517C3" w:rsidP="00431014">
      <w:pPr>
        <w:numPr>
          <w:ilvl w:val="0"/>
          <w:numId w:val="5"/>
        </w:numPr>
        <w:spacing w:after="0"/>
        <w:ind w:right="4"/>
        <w:contextualSpacing/>
        <w:rPr>
          <w:rFonts w:ascii="Calibri" w:eastAsia="Times New Roman" w:hAnsi="Calibri" w:cs="Calibri"/>
          <w:i/>
          <w:color w:val="auto"/>
          <w:sz w:val="22"/>
          <w:lang w:val="en"/>
        </w:rPr>
      </w:pPr>
      <w:r w:rsidRPr="005517C3">
        <w:rPr>
          <w:rFonts w:ascii="Calibri" w:eastAsia="Times New Roman" w:hAnsi="Calibri" w:cs="Calibri"/>
          <w:color w:val="auto"/>
          <w:sz w:val="22"/>
        </w:rPr>
        <w:t>What is the housing situation like in Yukon?</w:t>
      </w:r>
    </w:p>
    <w:p w14:paraId="0FE77156" w14:textId="77777777" w:rsidR="005517C3" w:rsidRPr="005517C3" w:rsidRDefault="005517C3" w:rsidP="00431014">
      <w:pPr>
        <w:numPr>
          <w:ilvl w:val="1"/>
          <w:numId w:val="23"/>
        </w:numPr>
        <w:spacing w:after="0"/>
        <w:ind w:right="4"/>
        <w:rPr>
          <w:rFonts w:ascii="Calibri" w:eastAsia="Times New Roman" w:hAnsi="Calibri" w:cs="Calibri"/>
          <w:i/>
          <w:color w:val="auto"/>
          <w:sz w:val="22"/>
          <w:lang w:val="en"/>
        </w:rPr>
      </w:pPr>
      <w:r w:rsidRPr="005517C3">
        <w:rPr>
          <w:rFonts w:ascii="Calibri" w:eastAsia="Times New Roman" w:hAnsi="Calibri" w:cs="Calibri"/>
          <w:color w:val="auto"/>
          <w:sz w:val="22"/>
          <w:lang w:val="en"/>
        </w:rPr>
        <w:lastRenderedPageBreak/>
        <w:t>What are the biggest challenges in housing? (PROMPT AS NECESSARY: affordability, quality, supply)</w:t>
      </w:r>
    </w:p>
    <w:p w14:paraId="3CF3A2D2" w14:textId="77777777" w:rsidR="005517C3" w:rsidRPr="005517C3" w:rsidRDefault="005517C3" w:rsidP="005517C3">
      <w:pPr>
        <w:spacing w:after="0"/>
        <w:ind w:right="4"/>
        <w:rPr>
          <w:rFonts w:ascii="Calibri" w:eastAsia="Times New Roman" w:hAnsi="Calibri" w:cs="Calibri"/>
          <w:color w:val="auto"/>
          <w:sz w:val="22"/>
          <w:lang w:val="en"/>
        </w:rPr>
      </w:pPr>
    </w:p>
    <w:p w14:paraId="69BA1D11"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Have there been any changes in the housing situation over the past several years?</w:t>
      </w:r>
    </w:p>
    <w:p w14:paraId="23F9F9A8" w14:textId="77777777" w:rsidR="005517C3" w:rsidRPr="005517C3" w:rsidRDefault="005517C3" w:rsidP="005517C3">
      <w:pPr>
        <w:spacing w:after="0"/>
        <w:ind w:right="4"/>
        <w:contextualSpacing/>
        <w:rPr>
          <w:rFonts w:ascii="Calibri" w:eastAsia="Times New Roman" w:hAnsi="Calibri" w:cs="Calibri"/>
          <w:color w:val="auto"/>
          <w:sz w:val="22"/>
        </w:rPr>
      </w:pPr>
    </w:p>
    <w:p w14:paraId="47EB6BC3"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Who is responsible for housing? (e.g., municipal, territorial, federal)</w:t>
      </w:r>
    </w:p>
    <w:p w14:paraId="2D91E77D" w14:textId="77777777" w:rsidR="005517C3" w:rsidRPr="005517C3" w:rsidRDefault="005517C3" w:rsidP="005517C3">
      <w:pPr>
        <w:spacing w:after="0"/>
        <w:ind w:right="4"/>
        <w:contextualSpacing/>
        <w:rPr>
          <w:rFonts w:ascii="Calibri" w:eastAsia="Times New Roman" w:hAnsi="Calibri" w:cs="Calibri"/>
          <w:color w:val="auto"/>
          <w:sz w:val="22"/>
        </w:rPr>
      </w:pPr>
    </w:p>
    <w:p w14:paraId="516A8378"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Are you aware of anything the Government of Canada has done to help with the housing situation in Yukon? What has the Government of Canada done?</w:t>
      </w:r>
    </w:p>
    <w:p w14:paraId="7E42835B" w14:textId="77777777" w:rsidR="005517C3" w:rsidRPr="005517C3" w:rsidRDefault="005517C3" w:rsidP="005517C3">
      <w:pPr>
        <w:spacing w:after="0"/>
        <w:ind w:right="4"/>
        <w:contextualSpacing/>
        <w:rPr>
          <w:rFonts w:ascii="Calibri" w:eastAsia="Times New Roman" w:hAnsi="Calibri" w:cs="Calibri"/>
          <w:color w:val="auto"/>
          <w:sz w:val="22"/>
        </w:rPr>
      </w:pPr>
    </w:p>
    <w:p w14:paraId="58B6486C"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What would you like to see the Government of Canada do to help housing? </w:t>
      </w:r>
    </w:p>
    <w:p w14:paraId="64053591" w14:textId="77777777" w:rsidR="005517C3" w:rsidRPr="005517C3" w:rsidRDefault="005517C3" w:rsidP="005517C3">
      <w:pPr>
        <w:spacing w:after="0"/>
        <w:ind w:right="4"/>
        <w:rPr>
          <w:rFonts w:ascii="Calibri" w:eastAsia="Times New Roman" w:hAnsi="Calibri" w:cs="Calibri"/>
          <w:b/>
          <w:color w:val="auto"/>
          <w:sz w:val="22"/>
          <w:u w:val="single"/>
        </w:rPr>
      </w:pPr>
    </w:p>
    <w:p w14:paraId="36E4EFD1" w14:textId="77777777" w:rsidR="005517C3" w:rsidRPr="005517C3" w:rsidRDefault="005517C3" w:rsidP="005517C3">
      <w:pPr>
        <w:spacing w:after="0"/>
        <w:rPr>
          <w:rFonts w:ascii="Calibri" w:eastAsia="Times New Roman" w:hAnsi="Calibri" w:cs="Calibri"/>
          <w:color w:val="000000"/>
          <w:sz w:val="22"/>
          <w:lang w:val="en"/>
        </w:rPr>
      </w:pPr>
      <w:r w:rsidRPr="005517C3">
        <w:rPr>
          <w:rFonts w:ascii="Calibri" w:eastAsia="Times New Roman" w:hAnsi="Calibri" w:cs="Calibri"/>
          <w:b/>
          <w:color w:val="000000"/>
          <w:sz w:val="22"/>
          <w:u w:val="single"/>
          <w:lang w:val="en"/>
        </w:rPr>
        <w:t>ENVIRONMENT (20 minutes)</w:t>
      </w:r>
      <w:r w:rsidRPr="005517C3">
        <w:rPr>
          <w:rFonts w:ascii="Calibri" w:eastAsia="Times New Roman" w:hAnsi="Calibri" w:cs="Calibri"/>
          <w:color w:val="000000"/>
          <w:sz w:val="22"/>
          <w:lang w:val="en"/>
        </w:rPr>
        <w:t xml:space="preserve"> </w:t>
      </w:r>
      <w:r w:rsidRPr="005517C3">
        <w:rPr>
          <w:rFonts w:ascii="Calibri" w:eastAsia="Times New Roman" w:hAnsi="Calibri" w:cs="Calibri"/>
          <w:color w:val="auto"/>
          <w:sz w:val="22"/>
          <w:highlight w:val="yellow"/>
        </w:rPr>
        <w:t>Yukon</w:t>
      </w:r>
    </w:p>
    <w:p w14:paraId="07D0ED3C" w14:textId="77777777" w:rsidR="005517C3" w:rsidRPr="005517C3" w:rsidRDefault="005517C3" w:rsidP="005517C3">
      <w:pPr>
        <w:spacing w:after="0"/>
        <w:rPr>
          <w:rFonts w:ascii="Calibri" w:eastAsia="Times New Roman" w:hAnsi="Calibri" w:cs="Calibri"/>
          <w:b/>
          <w:color w:val="000000"/>
          <w:sz w:val="22"/>
          <w:u w:val="single"/>
          <w:lang w:val="en"/>
        </w:rPr>
      </w:pPr>
    </w:p>
    <w:p w14:paraId="7529D522"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000000"/>
          <w:sz w:val="22"/>
          <w:lang w:val="en"/>
        </w:rPr>
        <w:t xml:space="preserve">Do you feel that the world is currently experiencing a climate emergency, or not? What makes you say </w:t>
      </w:r>
      <w:r w:rsidRPr="005517C3">
        <w:rPr>
          <w:rFonts w:ascii="Calibri" w:eastAsia="Times New Roman" w:hAnsi="Calibri" w:cs="Calibri"/>
          <w:color w:val="000000"/>
          <w:sz w:val="22"/>
          <w:shd w:val="clear" w:color="auto" w:fill="FFFFFF"/>
        </w:rPr>
        <w:t>that?</w:t>
      </w:r>
    </w:p>
    <w:p w14:paraId="60E27E59" w14:textId="77777777" w:rsidR="005517C3" w:rsidRPr="005517C3" w:rsidRDefault="005517C3" w:rsidP="005517C3">
      <w:pPr>
        <w:spacing w:line="259" w:lineRule="auto"/>
        <w:contextualSpacing/>
        <w:rPr>
          <w:rFonts w:ascii="Calibri" w:eastAsia="Times New Roman" w:hAnsi="Calibri" w:cs="Calibri"/>
          <w:color w:val="auto"/>
          <w:sz w:val="22"/>
        </w:rPr>
      </w:pPr>
    </w:p>
    <w:p w14:paraId="6C16060E"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How has Yukon been impacted by climate change, if at all?</w:t>
      </w:r>
      <w:r w:rsidRPr="005517C3">
        <w:rPr>
          <w:rFonts w:ascii="Calibri" w:eastAsia="Times New Roman" w:hAnsi="Calibri" w:cs="Calibri"/>
          <w:color w:val="000000"/>
          <w:sz w:val="22"/>
          <w:shd w:val="clear" w:color="auto" w:fill="FFFFFF"/>
        </w:rPr>
        <w:br/>
      </w:r>
    </w:p>
    <w:p w14:paraId="23F32C3E"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What are your main concerns about the environment and climate change?</w:t>
      </w:r>
    </w:p>
    <w:p w14:paraId="42F50264" w14:textId="77777777" w:rsidR="005517C3" w:rsidRPr="005517C3" w:rsidRDefault="005517C3" w:rsidP="00431014">
      <w:pPr>
        <w:numPr>
          <w:ilvl w:val="1"/>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How concerned are you about natural disasters in Yukon (like floods or fires)? Which are you most concerned with (floods, fires, or other)?</w:t>
      </w:r>
    </w:p>
    <w:p w14:paraId="4C699530" w14:textId="77777777" w:rsidR="005517C3" w:rsidRPr="005517C3" w:rsidRDefault="005517C3" w:rsidP="00431014">
      <w:pPr>
        <w:numPr>
          <w:ilvl w:val="1"/>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Have you personally done anything to try and prepare for natural disasters? If yes, what have you done?</w:t>
      </w:r>
    </w:p>
    <w:p w14:paraId="098D2AA2" w14:textId="77777777" w:rsidR="005517C3" w:rsidRPr="005517C3" w:rsidRDefault="005517C3" w:rsidP="00431014">
      <w:pPr>
        <w:numPr>
          <w:ilvl w:val="1"/>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 xml:space="preserve">Has your territorial or local government done anything to help prepare? </w:t>
      </w:r>
    </w:p>
    <w:p w14:paraId="07A93450" w14:textId="77777777" w:rsidR="005517C3" w:rsidRPr="005517C3" w:rsidRDefault="005517C3" w:rsidP="00431014">
      <w:pPr>
        <w:numPr>
          <w:ilvl w:val="1"/>
          <w:numId w:val="22"/>
        </w:numPr>
        <w:spacing w:after="0" w:line="259" w:lineRule="auto"/>
        <w:contextualSpacing/>
        <w:rPr>
          <w:rFonts w:ascii="Calibri" w:eastAsia="Times New Roman" w:hAnsi="Calibri" w:cs="Calibri"/>
          <w:color w:val="auto"/>
          <w:sz w:val="22"/>
        </w:rPr>
      </w:pPr>
      <w:r w:rsidRPr="005517C3">
        <w:rPr>
          <w:rFonts w:ascii="Calibri" w:eastAsia="Times New Roman" w:hAnsi="Calibri" w:cs="Calibri"/>
          <w:color w:val="000000"/>
          <w:sz w:val="22"/>
          <w:shd w:val="clear" w:color="auto" w:fill="FFFFFF"/>
        </w:rPr>
        <w:t xml:space="preserve">Has the federal government done anything to help prepare for natural disasters? What would you like to see, or what support do you think is needed? </w:t>
      </w:r>
    </w:p>
    <w:p w14:paraId="0148A208" w14:textId="77777777" w:rsidR="005517C3" w:rsidRPr="005517C3" w:rsidRDefault="005517C3" w:rsidP="005517C3">
      <w:pPr>
        <w:spacing w:after="0"/>
        <w:ind w:right="4"/>
        <w:rPr>
          <w:rFonts w:ascii="Calibri" w:eastAsia="Times New Roman" w:hAnsi="Calibri" w:cs="Calibri"/>
          <w:b/>
          <w:color w:val="auto"/>
          <w:sz w:val="22"/>
          <w:u w:val="single"/>
        </w:rPr>
      </w:pPr>
    </w:p>
    <w:p w14:paraId="5A7CAC86" w14:textId="77777777" w:rsidR="005517C3" w:rsidRPr="005517C3" w:rsidRDefault="005517C3" w:rsidP="005517C3">
      <w:pPr>
        <w:spacing w:after="0"/>
        <w:rPr>
          <w:rFonts w:ascii="Calibri" w:hAnsi="Calibri" w:cs="Calibri"/>
          <w:color w:val="auto"/>
          <w:sz w:val="22"/>
          <w:lang w:val="en"/>
        </w:rPr>
      </w:pPr>
      <w:r w:rsidRPr="005517C3">
        <w:rPr>
          <w:rFonts w:ascii="Calibri" w:hAnsi="Calibri" w:cs="Calibri"/>
          <w:b/>
          <w:color w:val="auto"/>
          <w:sz w:val="22"/>
          <w:u w:val="single"/>
          <w:lang w:val="en"/>
        </w:rPr>
        <w:t>COVID-19 VACCINE FOR CHILDREN (15 minutes)</w:t>
      </w:r>
      <w:r w:rsidRPr="005517C3">
        <w:rPr>
          <w:rFonts w:ascii="Calibri" w:hAnsi="Calibri" w:cs="Calibri"/>
          <w:color w:val="auto"/>
          <w:sz w:val="22"/>
          <w:lang w:val="en"/>
        </w:rPr>
        <w:t xml:space="preserve"> </w:t>
      </w:r>
      <w:r w:rsidRPr="005517C3">
        <w:rPr>
          <w:rFonts w:ascii="Calibri" w:eastAsia="Times New Roman" w:hAnsi="Calibri" w:cs="Calibri"/>
          <w:color w:val="auto"/>
          <w:sz w:val="22"/>
          <w:highlight w:val="yellow"/>
        </w:rPr>
        <w:t>Trois-Rivières Parents of Children under 12</w:t>
      </w:r>
    </w:p>
    <w:p w14:paraId="7BF3838B" w14:textId="77777777" w:rsidR="005517C3" w:rsidRPr="005517C3" w:rsidRDefault="005517C3" w:rsidP="005517C3">
      <w:pPr>
        <w:spacing w:after="0"/>
        <w:rPr>
          <w:rFonts w:ascii="Calibri" w:hAnsi="Calibri" w:cs="Calibri"/>
          <w:color w:val="auto"/>
          <w:sz w:val="22"/>
          <w:lang w:val="en"/>
        </w:rPr>
      </w:pPr>
    </w:p>
    <w:p w14:paraId="480A6242" w14:textId="77777777" w:rsidR="005517C3" w:rsidRPr="005517C3" w:rsidRDefault="005517C3" w:rsidP="005517C3">
      <w:pPr>
        <w:spacing w:after="0"/>
        <w:rPr>
          <w:rFonts w:ascii="Calibri" w:hAnsi="Calibri" w:cs="Calibri"/>
          <w:color w:val="auto"/>
          <w:sz w:val="22"/>
          <w:lang w:val="en"/>
        </w:rPr>
      </w:pPr>
      <w:r w:rsidRPr="005517C3">
        <w:rPr>
          <w:rFonts w:ascii="Calibri" w:hAnsi="Calibri" w:cs="Calibri"/>
          <w:color w:val="auto"/>
          <w:sz w:val="22"/>
          <w:lang w:val="en"/>
        </w:rPr>
        <w:t>Now I’d like to focus on COVID-19 vaccination…</w:t>
      </w:r>
    </w:p>
    <w:p w14:paraId="51685412" w14:textId="77777777" w:rsidR="005517C3" w:rsidRPr="005517C3" w:rsidRDefault="005517C3" w:rsidP="005517C3">
      <w:pPr>
        <w:spacing w:after="0"/>
        <w:rPr>
          <w:rFonts w:ascii="Calibri" w:hAnsi="Calibri" w:cs="Calibri"/>
          <w:color w:val="auto"/>
          <w:sz w:val="22"/>
          <w:lang w:val="en"/>
        </w:rPr>
      </w:pPr>
    </w:p>
    <w:p w14:paraId="2A6E0511" w14:textId="77777777" w:rsidR="005517C3" w:rsidRPr="005517C3" w:rsidRDefault="005517C3" w:rsidP="005517C3">
      <w:pPr>
        <w:spacing w:after="0"/>
        <w:ind w:right="4"/>
        <w:rPr>
          <w:rFonts w:ascii="Calibri" w:hAnsi="Calibri" w:cs="Calibri"/>
          <w:color w:val="auto"/>
          <w:sz w:val="22"/>
          <w:lang w:val="en"/>
        </w:rPr>
      </w:pPr>
      <w:r w:rsidRPr="005517C3">
        <w:rPr>
          <w:rFonts w:ascii="Calibri" w:hAnsi="Calibri" w:cs="Calibri"/>
          <w:color w:val="auto"/>
          <w:sz w:val="22"/>
          <w:lang w:val="en"/>
        </w:rPr>
        <w:t xml:space="preserve">As you may be aware, Health Canada has approved vaccines made for children 5 to 11 years old. </w:t>
      </w:r>
    </w:p>
    <w:p w14:paraId="59C51E70" w14:textId="77777777" w:rsidR="005517C3" w:rsidRPr="005517C3" w:rsidRDefault="005517C3" w:rsidP="005517C3">
      <w:pPr>
        <w:spacing w:after="0"/>
        <w:ind w:right="4"/>
        <w:rPr>
          <w:rFonts w:ascii="Calibri" w:hAnsi="Calibri" w:cs="Calibri"/>
          <w:color w:val="auto"/>
          <w:sz w:val="22"/>
          <w:lang w:val="en"/>
        </w:rPr>
      </w:pPr>
    </w:p>
    <w:p w14:paraId="7A2D908A"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Have any of you talked to your kids about it?</w:t>
      </w:r>
    </w:p>
    <w:p w14:paraId="410F06E1"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Have any of you gotten your kids under 12 vaccinated? (SHOW OF HANDS)</w:t>
      </w:r>
    </w:p>
    <w:p w14:paraId="7887AC3E"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FOR THOSE WHO HAVE NOT: Have you made an appointment to get your kids vaccinated? (SHOW OF HANDS)</w:t>
      </w:r>
    </w:p>
    <w:p w14:paraId="07E7C3CF" w14:textId="77777777" w:rsidR="005517C3" w:rsidRPr="005517C3" w:rsidRDefault="005517C3" w:rsidP="005517C3">
      <w:pPr>
        <w:spacing w:after="0"/>
        <w:ind w:right="4"/>
        <w:rPr>
          <w:rFonts w:ascii="Calibri" w:hAnsi="Calibri" w:cs="Calibri"/>
          <w:color w:val="auto"/>
          <w:sz w:val="22"/>
          <w:lang w:val="en"/>
        </w:rPr>
      </w:pPr>
    </w:p>
    <w:p w14:paraId="614F8449" w14:textId="77777777" w:rsidR="005517C3" w:rsidRPr="005517C3" w:rsidRDefault="005517C3" w:rsidP="005517C3">
      <w:pPr>
        <w:spacing w:after="0"/>
        <w:ind w:right="4"/>
        <w:rPr>
          <w:rFonts w:ascii="Calibri" w:hAnsi="Calibri" w:cs="Calibri"/>
          <w:color w:val="auto"/>
          <w:sz w:val="22"/>
          <w:lang w:val="en"/>
        </w:rPr>
      </w:pPr>
      <w:r w:rsidRPr="005517C3">
        <w:rPr>
          <w:rFonts w:ascii="Calibri" w:hAnsi="Calibri" w:cs="Calibri"/>
          <w:color w:val="auto"/>
          <w:sz w:val="22"/>
          <w:lang w:val="en"/>
        </w:rPr>
        <w:t xml:space="preserve">FOR THOSE WHO HAVE GOTTEN KIDS VACCINATED OR MADE AN APPOINTMENT: </w:t>
      </w:r>
    </w:p>
    <w:p w14:paraId="4292C52D"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made you decide to get your kids vaccinated?</w:t>
      </w:r>
    </w:p>
    <w:p w14:paraId="13A33554" w14:textId="77777777" w:rsidR="005517C3" w:rsidRPr="005517C3" w:rsidRDefault="005517C3" w:rsidP="005517C3">
      <w:pPr>
        <w:spacing w:after="0"/>
        <w:ind w:right="4"/>
        <w:rPr>
          <w:rFonts w:ascii="Calibri" w:hAnsi="Calibri" w:cs="Calibri"/>
          <w:color w:val="auto"/>
          <w:sz w:val="22"/>
          <w:lang w:val="en"/>
        </w:rPr>
      </w:pPr>
    </w:p>
    <w:p w14:paraId="77419328" w14:textId="77777777" w:rsidR="005517C3" w:rsidRPr="005517C3" w:rsidRDefault="005517C3" w:rsidP="005517C3">
      <w:pPr>
        <w:spacing w:after="0"/>
        <w:ind w:right="4"/>
        <w:rPr>
          <w:rFonts w:ascii="Calibri" w:hAnsi="Calibri" w:cs="Calibri"/>
          <w:color w:val="auto"/>
          <w:sz w:val="22"/>
          <w:lang w:val="en"/>
        </w:rPr>
      </w:pPr>
      <w:r w:rsidRPr="005517C3">
        <w:rPr>
          <w:rFonts w:ascii="Calibri" w:hAnsi="Calibri" w:cs="Calibri"/>
          <w:color w:val="auto"/>
          <w:sz w:val="22"/>
          <w:lang w:val="en"/>
        </w:rPr>
        <w:t xml:space="preserve">FOR THOSE WHO HAVEN’T GOTTEN KIDS VACCINATED OR MADE AN APPOINTMENT: </w:t>
      </w:r>
    </w:p>
    <w:p w14:paraId="29B755DA"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What are the factors that will influence your decision on whether or not to get your kids vaccinated?</w:t>
      </w:r>
    </w:p>
    <w:p w14:paraId="79654A75"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 xml:space="preserve">Are there questions about administering COVID-19 vaccines to kids that you would like answers to?  </w:t>
      </w:r>
    </w:p>
    <w:p w14:paraId="3DE66889" w14:textId="77777777" w:rsidR="005517C3" w:rsidRPr="005517C3" w:rsidRDefault="005517C3" w:rsidP="005517C3">
      <w:pPr>
        <w:spacing w:after="0"/>
        <w:ind w:right="4"/>
        <w:rPr>
          <w:rFonts w:ascii="Calibri" w:eastAsia="Times New Roman" w:hAnsi="Calibri" w:cs="Calibri"/>
          <w:b/>
          <w:color w:val="auto"/>
          <w:sz w:val="22"/>
          <w:u w:val="single"/>
        </w:rPr>
      </w:pPr>
    </w:p>
    <w:p w14:paraId="4B451753" w14:textId="77777777" w:rsidR="005517C3" w:rsidRPr="005517C3" w:rsidRDefault="005517C3" w:rsidP="005517C3">
      <w:pPr>
        <w:spacing w:after="0"/>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UKRAINIANS (15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Calgary Young Adults, Northern British Columbia, Halton and Peel Regions Financially Precarious, Greater Montreal Area Racialized Canadians</w:t>
      </w:r>
    </w:p>
    <w:p w14:paraId="349CB6E6" w14:textId="77777777" w:rsidR="005517C3" w:rsidRPr="005517C3" w:rsidRDefault="005517C3" w:rsidP="005517C3">
      <w:pPr>
        <w:spacing w:after="0"/>
        <w:ind w:right="4"/>
        <w:rPr>
          <w:rFonts w:ascii="Calibri" w:eastAsia="Times New Roman" w:hAnsi="Calibri" w:cs="Calibri"/>
          <w:color w:val="auto"/>
          <w:sz w:val="22"/>
        </w:rPr>
      </w:pPr>
    </w:p>
    <w:p w14:paraId="7B217708"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rPr>
        <w:t>Do you think Canada is currently ready to accommodate an influx of Ukrainians who have fled their country? Why or why not? What about in your community?</w:t>
      </w:r>
    </w:p>
    <w:p w14:paraId="4DE07A2C" w14:textId="77777777" w:rsidR="005517C3" w:rsidRPr="005517C3" w:rsidRDefault="005517C3" w:rsidP="005517C3">
      <w:pPr>
        <w:spacing w:after="0"/>
        <w:ind w:right="4"/>
        <w:contextualSpacing/>
        <w:rPr>
          <w:rFonts w:ascii="Calibri" w:eastAsia="Times New Roman" w:hAnsi="Calibri" w:cs="Calibri"/>
          <w:color w:val="auto"/>
          <w:sz w:val="22"/>
        </w:rPr>
      </w:pPr>
    </w:p>
    <w:p w14:paraId="37BBC506"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 xml:space="preserve">Do you have any concerns about welcoming Ukrainians? </w:t>
      </w:r>
    </w:p>
    <w:p w14:paraId="39824541"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 xml:space="preserve">IF NOT MENTIONED: What about with housing? </w:t>
      </w:r>
    </w:p>
    <w:p w14:paraId="55A7B2CB" w14:textId="77777777" w:rsidR="005517C3" w:rsidRPr="005517C3" w:rsidRDefault="005517C3" w:rsidP="005517C3">
      <w:pPr>
        <w:spacing w:after="0"/>
        <w:ind w:right="4"/>
        <w:contextualSpacing/>
        <w:rPr>
          <w:rFonts w:ascii="Calibri" w:eastAsia="Times New Roman" w:hAnsi="Calibri" w:cs="Calibri"/>
          <w:color w:val="auto"/>
          <w:sz w:val="22"/>
        </w:rPr>
      </w:pPr>
    </w:p>
    <w:p w14:paraId="1D82E9F8"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What, if anything, do you think would need to happen in order for Canada to accommodate Ukrainians? What would success look like? What do you think we would need to consider and plan for? What about in your community?</w:t>
      </w:r>
    </w:p>
    <w:p w14:paraId="425688DD" w14:textId="77777777" w:rsidR="005517C3" w:rsidRPr="005517C3" w:rsidRDefault="005517C3" w:rsidP="005517C3">
      <w:pPr>
        <w:spacing w:after="0"/>
        <w:ind w:right="4"/>
        <w:rPr>
          <w:rFonts w:ascii="Calibri" w:eastAsia="Times New Roman" w:hAnsi="Calibri" w:cs="Calibri"/>
          <w:color w:val="auto"/>
          <w:sz w:val="22"/>
        </w:rPr>
      </w:pPr>
    </w:p>
    <w:p w14:paraId="0CCD61DA"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Do you consider your community a welcoming place? Why or why not?</w:t>
      </w:r>
    </w:p>
    <w:p w14:paraId="3E2F9A53" w14:textId="77777777" w:rsidR="005517C3" w:rsidRPr="005517C3" w:rsidRDefault="005517C3" w:rsidP="005517C3">
      <w:pPr>
        <w:spacing w:after="0"/>
        <w:ind w:right="4"/>
        <w:rPr>
          <w:rFonts w:ascii="Calibri" w:eastAsia="Times New Roman" w:hAnsi="Calibri" w:cs="Calibri"/>
          <w:color w:val="auto"/>
          <w:sz w:val="22"/>
        </w:rPr>
      </w:pPr>
    </w:p>
    <w:p w14:paraId="4340297C"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rPr>
      </w:pPr>
      <w:r w:rsidRPr="005517C3">
        <w:rPr>
          <w:rFonts w:ascii="Calibri" w:eastAsia="Times New Roman" w:hAnsi="Calibri" w:cs="Calibri"/>
          <w:color w:val="auto"/>
          <w:sz w:val="22"/>
          <w:lang w:val="en"/>
        </w:rPr>
        <w:t>The Government of Canada has announced the Canada-Ukraine authorization for emergency travel. Have any of you heard of this?</w:t>
      </w:r>
    </w:p>
    <w:p w14:paraId="0F8450E4" w14:textId="77777777" w:rsidR="005517C3" w:rsidRPr="005517C3" w:rsidRDefault="005517C3" w:rsidP="005517C3">
      <w:pPr>
        <w:spacing w:after="0"/>
        <w:ind w:right="4"/>
        <w:rPr>
          <w:rFonts w:ascii="Calibri" w:eastAsia="Times New Roman" w:hAnsi="Calibri" w:cs="Calibri"/>
          <w:color w:val="auto"/>
          <w:sz w:val="22"/>
        </w:rPr>
      </w:pPr>
    </w:p>
    <w:p w14:paraId="6220024F" w14:textId="77777777" w:rsidR="005517C3" w:rsidRPr="005517C3" w:rsidRDefault="005517C3" w:rsidP="005517C3">
      <w:pPr>
        <w:spacing w:after="0"/>
        <w:rPr>
          <w:rFonts w:ascii="Calibri" w:eastAsia="Times New Roman" w:hAnsi="Calibri" w:cs="Calibri"/>
          <w:b/>
          <w:color w:val="auto"/>
          <w:sz w:val="22"/>
          <w:lang w:val="en"/>
        </w:rPr>
      </w:pPr>
      <w:r w:rsidRPr="005517C3">
        <w:rPr>
          <w:rFonts w:ascii="Calibri" w:eastAsia="Times New Roman" w:hAnsi="Calibri" w:cs="Calibri"/>
          <w:b/>
          <w:color w:val="auto"/>
          <w:sz w:val="22"/>
          <w:lang w:val="en"/>
        </w:rPr>
        <w:t>CLARIFY AS NECESSARY/SHOW ON SCREEN</w:t>
      </w:r>
    </w:p>
    <w:p w14:paraId="0105757B"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The Government of Canada created the Canada-Ukraine authorization for emergency travel (CUAET) to help Ukrainians and their family members come to Canada as quickly as possible and to provide them with the ability to work and study while in Canada.</w:t>
      </w:r>
    </w:p>
    <w:p w14:paraId="4978AEEC" w14:textId="77777777" w:rsidR="005517C3" w:rsidRPr="005517C3" w:rsidRDefault="005517C3" w:rsidP="005517C3">
      <w:pPr>
        <w:spacing w:after="0"/>
        <w:rPr>
          <w:rFonts w:ascii="Calibri" w:eastAsia="Times New Roman" w:hAnsi="Calibri" w:cs="Calibri"/>
          <w:color w:val="auto"/>
          <w:sz w:val="22"/>
        </w:rPr>
      </w:pPr>
    </w:p>
    <w:p w14:paraId="35DB7944" w14:textId="77777777" w:rsidR="005517C3" w:rsidRPr="005517C3" w:rsidRDefault="005517C3" w:rsidP="005517C3">
      <w:pPr>
        <w:spacing w:after="0"/>
        <w:rPr>
          <w:rFonts w:ascii="Calibri" w:eastAsia="Times New Roman" w:hAnsi="Calibri" w:cs="Calibri"/>
          <w:color w:val="auto"/>
          <w:sz w:val="22"/>
        </w:rPr>
      </w:pPr>
      <w:r w:rsidRPr="005517C3">
        <w:rPr>
          <w:rFonts w:ascii="Calibri" w:eastAsia="Times New Roman" w:hAnsi="Calibri" w:cs="Calibri"/>
          <w:color w:val="auto"/>
          <w:sz w:val="22"/>
        </w:rPr>
        <w:t xml:space="preserve">For Ukrainian nationals outside Canada, the CUAET gives them a visitor visa to come to Canada temporarily, until it is safe to return to Ukraine. This visitor visa also gives them the option to apply for a work permit at the same time or to be given status as a student if they are under 18 and want to study in Canada. They can stay in Canada for up to 3 years at a time or until their passport expires. When their status in Canada is about to expire, they will need to apply to extend their stay. </w:t>
      </w:r>
    </w:p>
    <w:p w14:paraId="3FC7E95D" w14:textId="77777777" w:rsidR="005517C3" w:rsidRPr="005517C3" w:rsidRDefault="005517C3" w:rsidP="005517C3">
      <w:pPr>
        <w:spacing w:after="0"/>
        <w:rPr>
          <w:rFonts w:ascii="Calibri" w:eastAsia="Times New Roman" w:hAnsi="Calibri" w:cs="Calibri"/>
          <w:color w:val="auto"/>
          <w:sz w:val="22"/>
        </w:rPr>
      </w:pPr>
    </w:p>
    <w:p w14:paraId="73506F72"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Do you support or oppose this plan? Why is that?</w:t>
      </w:r>
    </w:p>
    <w:p w14:paraId="6FD0605F"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How do you think this will impact Canada? Your community?</w:t>
      </w:r>
    </w:p>
    <w:p w14:paraId="280E155F" w14:textId="77777777" w:rsidR="005517C3" w:rsidRPr="005517C3" w:rsidRDefault="005517C3" w:rsidP="005517C3">
      <w:pPr>
        <w:spacing w:after="0"/>
        <w:ind w:right="4"/>
        <w:rPr>
          <w:rFonts w:ascii="Calibri" w:eastAsia="Times New Roman" w:hAnsi="Calibri" w:cs="Calibri"/>
          <w:color w:val="auto"/>
          <w:sz w:val="22"/>
          <w:lang w:val="en"/>
        </w:rPr>
      </w:pPr>
    </w:p>
    <w:p w14:paraId="3F56B6E7"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supports do you think are important to help Ukrainians after they arrive?</w:t>
      </w:r>
    </w:p>
    <w:p w14:paraId="7CB38A24" w14:textId="77777777" w:rsidR="005517C3" w:rsidRPr="005517C3" w:rsidRDefault="005517C3" w:rsidP="005517C3">
      <w:pPr>
        <w:spacing w:after="0"/>
        <w:ind w:right="4"/>
        <w:contextualSpacing/>
        <w:rPr>
          <w:rFonts w:ascii="Calibri" w:eastAsia="Times New Roman" w:hAnsi="Calibri" w:cs="Calibri"/>
          <w:color w:val="auto"/>
          <w:sz w:val="22"/>
          <w:lang w:val="en"/>
        </w:rPr>
      </w:pPr>
    </w:p>
    <w:p w14:paraId="0EC77932" w14:textId="77777777" w:rsidR="005517C3" w:rsidRPr="005517C3" w:rsidRDefault="005517C3" w:rsidP="00431014">
      <w:pPr>
        <w:numPr>
          <w:ilvl w:val="0"/>
          <w:numId w:val="5"/>
        </w:numPr>
        <w:spacing w:after="0"/>
        <w:ind w:right="4"/>
        <w:contextualSpacing/>
        <w:rPr>
          <w:rFonts w:ascii="Times New Roman" w:eastAsia="Times New Roman" w:hAnsi="Times New Roman"/>
          <w:color w:val="auto"/>
          <w:szCs w:val="20"/>
        </w:rPr>
      </w:pPr>
      <w:r w:rsidRPr="005517C3">
        <w:rPr>
          <w:rFonts w:ascii="Calibri" w:eastAsia="Times New Roman" w:hAnsi="Calibri" w:cs="Calibri"/>
          <w:color w:val="auto"/>
          <w:sz w:val="22"/>
          <w:lang w:val="en"/>
        </w:rPr>
        <w:t>Would you be interested in volunteering to support incoming Ukrainians? If yes, in which ways?</w:t>
      </w:r>
    </w:p>
    <w:p w14:paraId="15813F38" w14:textId="77777777" w:rsidR="005517C3" w:rsidRPr="005517C3" w:rsidRDefault="005517C3" w:rsidP="005517C3">
      <w:pPr>
        <w:spacing w:after="0"/>
        <w:ind w:right="4"/>
        <w:rPr>
          <w:rFonts w:ascii="Calibri" w:eastAsia="Times New Roman" w:hAnsi="Calibri" w:cs="Calibri"/>
          <w:b/>
          <w:color w:val="auto"/>
          <w:sz w:val="22"/>
          <w:u w:val="single"/>
        </w:rPr>
      </w:pPr>
    </w:p>
    <w:p w14:paraId="1A6308D5" w14:textId="77777777" w:rsidR="005517C3" w:rsidRPr="005517C3" w:rsidRDefault="005517C3" w:rsidP="005517C3">
      <w:pPr>
        <w:spacing w:after="0"/>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YOUTH ISSUES (25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Calgary Young Adults</w:t>
      </w:r>
    </w:p>
    <w:p w14:paraId="6456A3C6" w14:textId="77777777" w:rsidR="005517C3" w:rsidRPr="005517C3" w:rsidRDefault="005517C3" w:rsidP="005517C3">
      <w:pPr>
        <w:spacing w:after="0"/>
        <w:rPr>
          <w:rFonts w:ascii="Calibri" w:eastAsia="Times New Roman" w:hAnsi="Calibri" w:cs="Calibri"/>
          <w:color w:val="auto"/>
          <w:sz w:val="22"/>
          <w:lang w:val="en"/>
        </w:rPr>
      </w:pPr>
    </w:p>
    <w:p w14:paraId="6AD5DF4F"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Have you heard anything the Government of Canada has done recently to support young Canadians?</w:t>
      </w:r>
    </w:p>
    <w:p w14:paraId="29E4C79F"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PROMPT AS NECESSARY: How about things the Government has done to help young Canadians financially during COVID?</w:t>
      </w:r>
    </w:p>
    <w:p w14:paraId="48CAE438" w14:textId="77777777" w:rsidR="005517C3" w:rsidRPr="005517C3" w:rsidRDefault="005517C3" w:rsidP="005517C3">
      <w:pPr>
        <w:spacing w:after="0"/>
        <w:ind w:right="4"/>
        <w:rPr>
          <w:rFonts w:ascii="Calibri" w:eastAsia="Times New Roman" w:hAnsi="Calibri" w:cs="Calibri"/>
          <w:color w:val="auto"/>
          <w:sz w:val="22"/>
          <w:lang w:val="en"/>
        </w:rPr>
      </w:pPr>
    </w:p>
    <w:p w14:paraId="2AA220CC"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Where do you normally hear about news first? </w:t>
      </w:r>
    </w:p>
    <w:p w14:paraId="28D0ED87"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about news related to COVID-19 – what are your main sources of information?</w:t>
      </w:r>
    </w:p>
    <w:p w14:paraId="72352F74"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In terms of COVID-19, do you actively seek out new information about it?</w:t>
      </w:r>
    </w:p>
    <w:p w14:paraId="7D6A660E"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And now thinking about Government of Canada information in general (not just related to COVID-19), including policies or measures it implements: do you actively seek out this kind of information?</w:t>
      </w:r>
    </w:p>
    <w:p w14:paraId="75DA1D18"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IF YES: Where do you seek it out?</w:t>
      </w:r>
    </w:p>
    <w:p w14:paraId="4B9B2538" w14:textId="77777777" w:rsidR="005517C3" w:rsidRPr="005517C3" w:rsidRDefault="005517C3" w:rsidP="005517C3">
      <w:pPr>
        <w:spacing w:after="0"/>
        <w:ind w:right="4"/>
        <w:rPr>
          <w:rFonts w:ascii="Calibri" w:eastAsia="Times New Roman" w:hAnsi="Calibri" w:cs="Calibri"/>
          <w:color w:val="auto"/>
          <w:sz w:val="22"/>
          <w:lang w:val="en"/>
        </w:rPr>
      </w:pPr>
    </w:p>
    <w:p w14:paraId="19EFA6CB"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Have you seen any advertising from the Government of Canada recently?</w:t>
      </w:r>
    </w:p>
    <w:p w14:paraId="19DE7E3C"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IF YES: What was the topic of the advertisement? Where did you see it? </w:t>
      </w:r>
    </w:p>
    <w:p w14:paraId="079D7807" w14:textId="77777777" w:rsidR="005517C3" w:rsidRPr="005517C3" w:rsidRDefault="005517C3" w:rsidP="005517C3">
      <w:pPr>
        <w:spacing w:after="0"/>
        <w:ind w:right="4"/>
        <w:rPr>
          <w:rFonts w:ascii="Calibri" w:eastAsia="Times New Roman" w:hAnsi="Calibri" w:cs="Calibri"/>
          <w:color w:val="auto"/>
          <w:sz w:val="22"/>
          <w:lang w:val="en"/>
        </w:rPr>
      </w:pPr>
    </w:p>
    <w:p w14:paraId="3F1248CF"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Overall, do you feel that the Government of Canada makes an effort to reach out to young Canadians? Do you feel they prioritize youth when making decisions? Why or why not?</w:t>
      </w:r>
    </w:p>
    <w:p w14:paraId="3B8003BE" w14:textId="77777777" w:rsidR="005517C3" w:rsidRPr="005517C3" w:rsidRDefault="005517C3" w:rsidP="00431014">
      <w:pPr>
        <w:numPr>
          <w:ilvl w:val="1"/>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could the Government of Canada do to more effectively reach out to young Canadians?</w:t>
      </w:r>
    </w:p>
    <w:p w14:paraId="391C61FF" w14:textId="77777777" w:rsidR="005517C3" w:rsidRPr="005517C3" w:rsidRDefault="005517C3" w:rsidP="005517C3">
      <w:pPr>
        <w:spacing w:after="0"/>
        <w:ind w:right="4"/>
        <w:rPr>
          <w:rFonts w:ascii="Calibri" w:eastAsia="Times New Roman" w:hAnsi="Calibri" w:cs="Calibri"/>
          <w:color w:val="auto"/>
          <w:sz w:val="22"/>
          <w:lang w:val="en"/>
        </w:rPr>
      </w:pPr>
    </w:p>
    <w:p w14:paraId="10E8428A" w14:textId="77777777" w:rsidR="005517C3" w:rsidRPr="005517C3" w:rsidRDefault="005517C3" w:rsidP="00431014">
      <w:pPr>
        <w:numPr>
          <w:ilvl w:val="0"/>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color w:val="auto"/>
          <w:sz w:val="22"/>
          <w:lang w:val="en"/>
        </w:rPr>
        <w:t>What is the most important issue for you that you think the Government of Canada should be focusing on the most? What makes you say that?</w:t>
      </w:r>
    </w:p>
    <w:p w14:paraId="394D65E0" w14:textId="77777777" w:rsidR="005517C3" w:rsidRPr="005517C3" w:rsidRDefault="005517C3" w:rsidP="005517C3">
      <w:pPr>
        <w:spacing w:after="0"/>
        <w:ind w:right="4"/>
        <w:rPr>
          <w:rFonts w:ascii="Calibri" w:eastAsia="Times New Roman" w:hAnsi="Calibri" w:cs="Calibri"/>
          <w:color w:val="auto"/>
          <w:sz w:val="22"/>
          <w:lang w:val="en"/>
        </w:rPr>
      </w:pPr>
    </w:p>
    <w:p w14:paraId="694A0FA0" w14:textId="77777777" w:rsidR="005517C3" w:rsidRPr="005517C3" w:rsidRDefault="005517C3" w:rsidP="00431014">
      <w:pPr>
        <w:numPr>
          <w:ilvl w:val="0"/>
          <w:numId w:val="5"/>
        </w:numPr>
        <w:spacing w:after="0"/>
        <w:ind w:right="4"/>
        <w:contextualSpacing/>
        <w:rPr>
          <w:rFonts w:ascii="Times New Roman" w:eastAsia="Times New Roman" w:hAnsi="Times New Roman"/>
          <w:color w:val="000000"/>
          <w:szCs w:val="20"/>
        </w:rPr>
      </w:pPr>
      <w:r w:rsidRPr="005517C3">
        <w:rPr>
          <w:rFonts w:ascii="Calibri" w:eastAsia="Times New Roman" w:hAnsi="Calibri" w:cs="Calibri"/>
          <w:color w:val="auto"/>
          <w:sz w:val="22"/>
          <w:lang w:val="en"/>
        </w:rPr>
        <w:t>And what’s the most important issue facing young people more broadly right now that the Government of Canada should be paying more attention to? What makes you say that?</w:t>
      </w:r>
    </w:p>
    <w:p w14:paraId="59465161" w14:textId="77777777" w:rsidR="005517C3" w:rsidRPr="005517C3" w:rsidRDefault="005517C3" w:rsidP="005517C3">
      <w:pPr>
        <w:spacing w:after="0"/>
        <w:ind w:right="4"/>
        <w:rPr>
          <w:rFonts w:ascii="Calibri" w:eastAsia="Times New Roman" w:hAnsi="Calibri" w:cs="Calibri"/>
          <w:b/>
          <w:color w:val="auto"/>
          <w:sz w:val="22"/>
          <w:u w:val="single"/>
        </w:rPr>
      </w:pPr>
    </w:p>
    <w:p w14:paraId="79ACD16C" w14:textId="77777777" w:rsidR="005517C3" w:rsidRPr="005517C3" w:rsidRDefault="005517C3" w:rsidP="005517C3">
      <w:pPr>
        <w:spacing w:after="0" w:line="259" w:lineRule="auto"/>
        <w:rPr>
          <w:rFonts w:ascii="Calibri" w:eastAsia="Times New Roman" w:hAnsi="Calibri" w:cs="Calibri"/>
          <w:color w:val="000000"/>
          <w:sz w:val="22"/>
          <w:lang w:val="en"/>
        </w:rPr>
      </w:pPr>
      <w:r w:rsidRPr="005517C3">
        <w:rPr>
          <w:rFonts w:ascii="Calibri" w:eastAsia="Times New Roman" w:hAnsi="Calibri" w:cs="Calibri"/>
          <w:b/>
          <w:color w:val="000000"/>
          <w:sz w:val="22"/>
          <w:u w:val="single"/>
          <w:lang w:val="en"/>
        </w:rPr>
        <w:t>RECONCILIATION (10 minutes)</w:t>
      </w:r>
      <w:r w:rsidRPr="005517C3">
        <w:rPr>
          <w:rFonts w:ascii="Calibri" w:eastAsia="Times New Roman" w:hAnsi="Calibri" w:cs="Calibri"/>
          <w:color w:val="000000"/>
          <w:sz w:val="22"/>
          <w:lang w:val="en"/>
        </w:rPr>
        <w:t xml:space="preserve"> </w:t>
      </w:r>
      <w:r w:rsidRPr="005517C3">
        <w:rPr>
          <w:rFonts w:ascii="Calibri" w:eastAsia="Times New Roman" w:hAnsi="Calibri" w:cs="Calibri"/>
          <w:color w:val="auto"/>
          <w:sz w:val="22"/>
          <w:highlight w:val="yellow"/>
        </w:rPr>
        <w:t>Northern British Columbia</w:t>
      </w:r>
    </w:p>
    <w:p w14:paraId="75EB1E9B"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comes to mind when you hear the word “reconciliation”?</w:t>
      </w:r>
    </w:p>
    <w:p w14:paraId="5802229C" w14:textId="77777777" w:rsidR="005517C3" w:rsidRPr="005517C3" w:rsidRDefault="005517C3" w:rsidP="00431014">
      <w:pPr>
        <w:numPr>
          <w:ilvl w:val="1"/>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How important is reconciliation with Indigenous peoples?</w:t>
      </w:r>
    </w:p>
    <w:p w14:paraId="64F68FB7" w14:textId="77777777" w:rsidR="005517C3" w:rsidRPr="005517C3" w:rsidRDefault="005517C3" w:rsidP="005517C3">
      <w:pPr>
        <w:spacing w:line="259" w:lineRule="auto"/>
        <w:contextualSpacing/>
        <w:rPr>
          <w:rFonts w:ascii="Calibri" w:eastAsia="Times New Roman" w:hAnsi="Calibri" w:cs="Calibri"/>
          <w:color w:val="000000"/>
          <w:sz w:val="22"/>
          <w:lang w:val="en"/>
        </w:rPr>
      </w:pPr>
    </w:p>
    <w:p w14:paraId="61F43F89"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Have you heard anything the Government of Canada has done to address reconciliation?</w:t>
      </w:r>
    </w:p>
    <w:p w14:paraId="723665B9" w14:textId="77777777" w:rsidR="005517C3" w:rsidRPr="005517C3" w:rsidRDefault="005517C3" w:rsidP="00431014">
      <w:pPr>
        <w:numPr>
          <w:ilvl w:val="1"/>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has the federal government done well on reconciliation with Indigenous peoples?</w:t>
      </w:r>
    </w:p>
    <w:p w14:paraId="2BE96D2F" w14:textId="77777777" w:rsidR="005517C3" w:rsidRPr="005517C3" w:rsidRDefault="005517C3" w:rsidP="00431014">
      <w:pPr>
        <w:numPr>
          <w:ilvl w:val="1"/>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are a few areas the federal government could improve on?</w:t>
      </w:r>
    </w:p>
    <w:p w14:paraId="350E6B08" w14:textId="77777777" w:rsidR="005517C3" w:rsidRPr="005517C3" w:rsidRDefault="005517C3" w:rsidP="005517C3">
      <w:pPr>
        <w:spacing w:line="259" w:lineRule="auto"/>
        <w:contextualSpacing/>
        <w:rPr>
          <w:rFonts w:ascii="Calibri" w:eastAsia="Times New Roman" w:hAnsi="Calibri" w:cs="Calibri"/>
          <w:color w:val="000000"/>
          <w:sz w:val="22"/>
          <w:lang w:val="en"/>
        </w:rPr>
      </w:pPr>
    </w:p>
    <w:p w14:paraId="052CEC46"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t>Thinking back over the past decade, do you feel like the Government of Canada has moved in the right direction on reconciliation, or not?</w:t>
      </w:r>
    </w:p>
    <w:p w14:paraId="2770EF28" w14:textId="77777777" w:rsidR="005517C3" w:rsidRPr="005517C3" w:rsidRDefault="005517C3" w:rsidP="005517C3">
      <w:pPr>
        <w:spacing w:line="259" w:lineRule="auto"/>
        <w:contextualSpacing/>
        <w:rPr>
          <w:rFonts w:ascii="Calibri" w:eastAsia="Times New Roman" w:hAnsi="Calibri" w:cs="Calibri"/>
          <w:color w:val="000000"/>
          <w:sz w:val="22"/>
          <w:lang w:val="en"/>
        </w:rPr>
      </w:pPr>
    </w:p>
    <w:p w14:paraId="32938E13" w14:textId="77777777" w:rsidR="005517C3" w:rsidRPr="005517C3" w:rsidRDefault="005517C3" w:rsidP="00431014">
      <w:pPr>
        <w:numPr>
          <w:ilvl w:val="0"/>
          <w:numId w:val="22"/>
        </w:numPr>
        <w:spacing w:after="0" w:line="259" w:lineRule="auto"/>
        <w:contextualSpacing/>
        <w:rPr>
          <w:rFonts w:ascii="Calibri" w:eastAsia="Times New Roman" w:hAnsi="Calibri" w:cs="Calibri"/>
          <w:color w:val="000000"/>
          <w:sz w:val="22"/>
          <w:lang w:val="en"/>
        </w:rPr>
      </w:pPr>
      <w:r w:rsidRPr="005517C3">
        <w:rPr>
          <w:rFonts w:ascii="Calibri" w:eastAsia="Times New Roman" w:hAnsi="Calibri" w:cs="Calibri"/>
          <w:color w:val="000000"/>
          <w:sz w:val="22"/>
          <w:lang w:val="en"/>
        </w:rPr>
        <w:lastRenderedPageBreak/>
        <w:t>What kind of actions would you expect from a government that is serious about addressing reconciliation? </w:t>
      </w:r>
    </w:p>
    <w:p w14:paraId="61BE3FC0" w14:textId="77777777" w:rsidR="005517C3" w:rsidRPr="005517C3" w:rsidRDefault="005517C3" w:rsidP="005517C3">
      <w:pPr>
        <w:spacing w:after="0"/>
        <w:ind w:right="4"/>
        <w:rPr>
          <w:rFonts w:ascii="Calibri" w:eastAsia="Times New Roman" w:hAnsi="Calibri" w:cs="Calibri"/>
          <w:b/>
          <w:color w:val="auto"/>
          <w:sz w:val="22"/>
          <w:u w:val="single"/>
          <w:lang w:val="en"/>
        </w:rPr>
      </w:pPr>
    </w:p>
    <w:p w14:paraId="5AA08237" w14:textId="77777777" w:rsidR="005517C3" w:rsidRPr="005517C3" w:rsidRDefault="005517C3" w:rsidP="005517C3">
      <w:pPr>
        <w:spacing w:after="0"/>
        <w:ind w:right="4"/>
        <w:rPr>
          <w:rFonts w:ascii="Calibri" w:hAnsi="Calibri" w:cs="Calibri"/>
          <w:color w:val="auto"/>
          <w:sz w:val="22"/>
          <w:lang w:val="en"/>
        </w:rPr>
      </w:pPr>
      <w:r w:rsidRPr="005517C3">
        <w:rPr>
          <w:rFonts w:ascii="Calibri" w:hAnsi="Calibri" w:cs="Calibri"/>
          <w:b/>
          <w:color w:val="auto"/>
          <w:sz w:val="22"/>
          <w:u w:val="single"/>
          <w:lang w:val="en"/>
        </w:rPr>
        <w:t>HOME RENTING (30 MINUTES)</w:t>
      </w:r>
      <w:r w:rsidRPr="005517C3">
        <w:rPr>
          <w:rFonts w:ascii="Calibri" w:hAnsi="Calibri" w:cs="Calibri"/>
          <w:color w:val="auto"/>
          <w:sz w:val="22"/>
          <w:lang w:val="en"/>
        </w:rPr>
        <w:t xml:space="preserve"> </w:t>
      </w:r>
      <w:r w:rsidRPr="005517C3">
        <w:rPr>
          <w:rFonts w:ascii="Calibri" w:eastAsia="Times New Roman" w:hAnsi="Calibri" w:cs="Calibri"/>
          <w:color w:val="auto"/>
          <w:sz w:val="22"/>
          <w:highlight w:val="yellow"/>
        </w:rPr>
        <w:t>Halton and Peel Regions Financially Precarious</w:t>
      </w:r>
    </w:p>
    <w:p w14:paraId="5AB04D2C" w14:textId="77777777" w:rsidR="005517C3" w:rsidRPr="005517C3" w:rsidRDefault="005517C3" w:rsidP="005517C3">
      <w:pPr>
        <w:spacing w:after="0"/>
        <w:ind w:right="4"/>
        <w:rPr>
          <w:rFonts w:ascii="Calibri" w:hAnsi="Calibri" w:cs="Calibri"/>
          <w:color w:val="auto"/>
          <w:sz w:val="22"/>
          <w:lang w:val="en"/>
        </w:rPr>
      </w:pPr>
    </w:p>
    <w:p w14:paraId="388D7EFB" w14:textId="77777777" w:rsidR="005517C3" w:rsidRPr="005517C3" w:rsidRDefault="005517C3" w:rsidP="005517C3">
      <w:pPr>
        <w:spacing w:after="0"/>
        <w:ind w:right="4"/>
        <w:rPr>
          <w:rFonts w:ascii="Calibri" w:hAnsi="Calibri" w:cs="Calibri"/>
          <w:color w:val="auto"/>
          <w:sz w:val="22"/>
          <w:lang w:val="en"/>
        </w:rPr>
      </w:pPr>
      <w:r w:rsidRPr="005517C3">
        <w:rPr>
          <w:rFonts w:ascii="Calibri" w:hAnsi="Calibri" w:cs="Calibri"/>
          <w:color w:val="auto"/>
          <w:sz w:val="22"/>
          <w:lang w:val="en"/>
        </w:rPr>
        <w:t>Now I’d like to focus on housing…</w:t>
      </w:r>
    </w:p>
    <w:p w14:paraId="274D2F8A" w14:textId="77777777" w:rsidR="005517C3" w:rsidRPr="005517C3" w:rsidRDefault="005517C3" w:rsidP="005517C3">
      <w:pPr>
        <w:spacing w:after="0"/>
        <w:ind w:right="4"/>
        <w:rPr>
          <w:rFonts w:ascii="Calibri" w:hAnsi="Calibri" w:cs="Calibri"/>
          <w:b/>
          <w:color w:val="auto"/>
          <w:sz w:val="22"/>
          <w:u w:val="single"/>
          <w:lang w:val="en"/>
        </w:rPr>
      </w:pPr>
    </w:p>
    <w:p w14:paraId="57257821" w14:textId="77777777" w:rsidR="005517C3" w:rsidRPr="005517C3" w:rsidRDefault="005517C3" w:rsidP="00431014">
      <w:pPr>
        <w:numPr>
          <w:ilvl w:val="0"/>
          <w:numId w:val="5"/>
        </w:numPr>
        <w:spacing w:after="0" w:line="276" w:lineRule="auto"/>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Do you currently rent the place you are living in?</w:t>
      </w:r>
    </w:p>
    <w:p w14:paraId="537E7044" w14:textId="77777777" w:rsidR="005517C3" w:rsidRPr="005517C3" w:rsidRDefault="005517C3" w:rsidP="005517C3">
      <w:pPr>
        <w:spacing w:after="0" w:line="276" w:lineRule="auto"/>
        <w:rPr>
          <w:rFonts w:ascii="Calibri" w:eastAsia="Arial" w:hAnsi="Calibri" w:cs="Calibri"/>
          <w:color w:val="auto"/>
          <w:sz w:val="22"/>
          <w:lang w:val="en-US"/>
        </w:rPr>
      </w:pPr>
    </w:p>
    <w:p w14:paraId="34A5B838" w14:textId="77777777" w:rsidR="005517C3" w:rsidRPr="005517C3" w:rsidRDefault="005517C3" w:rsidP="00431014">
      <w:pPr>
        <w:numPr>
          <w:ilvl w:val="0"/>
          <w:numId w:val="5"/>
        </w:numPr>
        <w:spacing w:after="0" w:line="276" w:lineRule="auto"/>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In general, how easy or difficult would you say it is to find affordable rental accommodations in your region? What makes you say that?</w:t>
      </w:r>
    </w:p>
    <w:p w14:paraId="54991C2D" w14:textId="77777777" w:rsidR="005517C3" w:rsidRPr="005517C3" w:rsidRDefault="005517C3" w:rsidP="005517C3">
      <w:pPr>
        <w:spacing w:after="0" w:line="276" w:lineRule="auto"/>
        <w:ind w:right="4"/>
        <w:rPr>
          <w:rFonts w:ascii="Calibri" w:eastAsia="Arial" w:hAnsi="Calibri" w:cs="Calibri"/>
          <w:color w:val="auto"/>
          <w:sz w:val="22"/>
          <w:lang w:val="en-US"/>
        </w:rPr>
      </w:pPr>
    </w:p>
    <w:p w14:paraId="10DAD067" w14:textId="77777777" w:rsidR="005517C3" w:rsidRPr="005517C3" w:rsidRDefault="005517C3" w:rsidP="00431014">
      <w:pPr>
        <w:numPr>
          <w:ilvl w:val="0"/>
          <w:numId w:val="5"/>
        </w:numPr>
        <w:spacing w:after="0" w:line="276" w:lineRule="auto"/>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Here are some things the Government of Canada could do to help make housing more affordable:</w:t>
      </w:r>
    </w:p>
    <w:p w14:paraId="3579C208" w14:textId="77777777" w:rsidR="005517C3" w:rsidRPr="005517C3" w:rsidRDefault="005517C3" w:rsidP="005517C3">
      <w:pPr>
        <w:spacing w:after="0" w:line="276" w:lineRule="auto"/>
        <w:contextualSpacing/>
        <w:rPr>
          <w:rFonts w:ascii="Calibri" w:eastAsia="Arial" w:hAnsi="Calibri" w:cs="Calibri"/>
          <w:color w:val="auto"/>
          <w:sz w:val="22"/>
          <w:lang w:val="en-US"/>
        </w:rPr>
      </w:pPr>
    </w:p>
    <w:p w14:paraId="1B1572BE" w14:textId="77777777" w:rsidR="005517C3" w:rsidRPr="005517C3" w:rsidRDefault="005517C3" w:rsidP="005517C3">
      <w:pPr>
        <w:spacing w:after="0" w:line="276" w:lineRule="auto"/>
        <w:ind w:right="4"/>
        <w:rPr>
          <w:rFonts w:ascii="Calibri" w:eastAsia="Arial" w:hAnsi="Calibri" w:cs="Calibri"/>
          <w:color w:val="auto"/>
          <w:sz w:val="22"/>
          <w:lang w:val="en"/>
        </w:rPr>
      </w:pPr>
      <w:r w:rsidRPr="005517C3">
        <w:rPr>
          <w:rFonts w:ascii="Calibri" w:eastAsia="Arial" w:hAnsi="Calibri" w:cs="Calibri"/>
          <w:b/>
          <w:color w:val="auto"/>
          <w:sz w:val="22"/>
          <w:lang w:val="en-US"/>
        </w:rPr>
        <w:t>SHOW ON SCREEN</w:t>
      </w:r>
    </w:p>
    <w:p w14:paraId="20DFA197" w14:textId="77777777" w:rsidR="005517C3" w:rsidRPr="005517C3" w:rsidRDefault="005517C3" w:rsidP="00431014">
      <w:pPr>
        <w:numPr>
          <w:ilvl w:val="1"/>
          <w:numId w:val="5"/>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Affordable Housing Innovation Fund</w:t>
      </w:r>
      <w:r w:rsidRPr="005517C3">
        <w:rPr>
          <w:rFonts w:ascii="Calibri" w:eastAsia="Arial" w:hAnsi="Calibri" w:cs="Calibri"/>
          <w:color w:val="auto"/>
          <w:sz w:val="22"/>
          <w:lang w:val="en"/>
        </w:rPr>
        <w:t>: Funding for unique ideas and innovative building techniques that revolutionize the affordable housing sector.</w:t>
      </w:r>
    </w:p>
    <w:p w14:paraId="3E46EB08" w14:textId="77777777" w:rsidR="005517C3" w:rsidRPr="005517C3" w:rsidRDefault="005517C3" w:rsidP="00431014">
      <w:pPr>
        <w:numPr>
          <w:ilvl w:val="1"/>
          <w:numId w:val="5"/>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Federal Lands Initiative</w:t>
      </w:r>
      <w:r w:rsidRPr="005517C3">
        <w:rPr>
          <w:rFonts w:ascii="Calibri" w:eastAsia="Arial" w:hAnsi="Calibri" w:cs="Calibri"/>
          <w:color w:val="auto"/>
          <w:sz w:val="22"/>
          <w:lang w:val="en"/>
        </w:rPr>
        <w:t>: Use of surplus federal lands and buildings to create affordable, sustainable, accessible and socially inclusive developments.</w:t>
      </w:r>
    </w:p>
    <w:p w14:paraId="41B36F31" w14:textId="77777777" w:rsidR="005517C3" w:rsidRPr="005517C3" w:rsidRDefault="005517C3" w:rsidP="00431014">
      <w:pPr>
        <w:numPr>
          <w:ilvl w:val="1"/>
          <w:numId w:val="5"/>
        </w:numPr>
        <w:spacing w:after="0" w:line="276" w:lineRule="auto"/>
        <w:ind w:right="4"/>
        <w:contextualSpacing/>
        <w:rPr>
          <w:rFonts w:ascii="Calibri" w:eastAsia="Arial" w:hAnsi="Calibri" w:cs="Calibri"/>
          <w:i/>
          <w:color w:val="auto"/>
          <w:sz w:val="22"/>
          <w:lang w:val="en"/>
        </w:rPr>
      </w:pPr>
      <w:r w:rsidRPr="005517C3">
        <w:rPr>
          <w:rFonts w:ascii="Calibri" w:eastAsia="Arial" w:hAnsi="Calibri" w:cs="Calibri"/>
          <w:i/>
          <w:color w:val="auto"/>
          <w:sz w:val="22"/>
          <w:lang w:val="en"/>
        </w:rPr>
        <w:t>First-Time Home Buyer Incentive</w:t>
      </w:r>
      <w:r w:rsidRPr="005517C3">
        <w:rPr>
          <w:rFonts w:ascii="Calibri" w:eastAsia="Arial" w:hAnsi="Calibri" w:cs="Calibri"/>
          <w:color w:val="auto"/>
          <w:sz w:val="22"/>
          <w:lang w:val="en"/>
        </w:rPr>
        <w:t>: A program that allows one to borrow 5 or 10% of the purchase price of a home to put toward a down payment. The program recipient pays back the same percentage of the value of the home when selling it or within a 25-year window.</w:t>
      </w:r>
    </w:p>
    <w:p w14:paraId="1BBD8A1D" w14:textId="77777777" w:rsidR="005517C3" w:rsidRPr="005517C3" w:rsidRDefault="005517C3" w:rsidP="00431014">
      <w:pPr>
        <w:numPr>
          <w:ilvl w:val="1"/>
          <w:numId w:val="5"/>
        </w:numPr>
        <w:spacing w:after="0" w:line="276" w:lineRule="auto"/>
        <w:ind w:right="4"/>
        <w:contextualSpacing/>
        <w:rPr>
          <w:rFonts w:ascii="Calibri" w:eastAsia="Arial" w:hAnsi="Calibri" w:cs="Calibri"/>
          <w:i/>
          <w:color w:val="auto"/>
          <w:sz w:val="22"/>
          <w:lang w:val="en"/>
        </w:rPr>
      </w:pPr>
      <w:r w:rsidRPr="005517C3">
        <w:rPr>
          <w:rFonts w:ascii="Calibri" w:eastAsia="Arial" w:hAnsi="Calibri" w:cs="Calibri"/>
          <w:i/>
          <w:color w:val="auto"/>
          <w:sz w:val="22"/>
          <w:lang w:val="en"/>
        </w:rPr>
        <w:t>Housing Accelerator Fund</w:t>
      </w:r>
      <w:r w:rsidRPr="005517C3">
        <w:rPr>
          <w:rFonts w:ascii="Calibri" w:eastAsia="Arial" w:hAnsi="Calibri" w:cs="Calibri"/>
          <w:color w:val="auto"/>
          <w:sz w:val="22"/>
          <w:lang w:val="en"/>
        </w:rPr>
        <w:t>: Funding available to municipalities to increase the housing supply in Canada’s largest cities through measures such as inclusionary zoning, increased densification, reductions in construction approval timelines and the rapid development of vacant or underused lands.</w:t>
      </w:r>
    </w:p>
    <w:p w14:paraId="51682FCF" w14:textId="77777777" w:rsidR="005517C3" w:rsidRPr="005517C3" w:rsidRDefault="005517C3" w:rsidP="00431014">
      <w:pPr>
        <w:numPr>
          <w:ilvl w:val="1"/>
          <w:numId w:val="5"/>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National Housing Co-Investment Fund – New Construction Stream</w:t>
      </w:r>
      <w:r w:rsidRPr="005517C3">
        <w:rPr>
          <w:rFonts w:ascii="Calibri" w:eastAsia="Arial" w:hAnsi="Calibri" w:cs="Calibri"/>
          <w:color w:val="auto"/>
          <w:sz w:val="22"/>
          <w:lang w:val="en"/>
        </w:rPr>
        <w:t>: Low-cost repayable loans and forgivable loans for building new affordable housing shelters, transitional and supportive housing.</w:t>
      </w:r>
    </w:p>
    <w:p w14:paraId="24FEF7A9" w14:textId="77777777" w:rsidR="005517C3" w:rsidRPr="005517C3" w:rsidRDefault="005517C3" w:rsidP="00431014">
      <w:pPr>
        <w:numPr>
          <w:ilvl w:val="1"/>
          <w:numId w:val="5"/>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i/>
          <w:color w:val="auto"/>
          <w:sz w:val="22"/>
          <w:lang w:val="en"/>
        </w:rPr>
        <w:t>Rental Construction Financing</w:t>
      </w:r>
      <w:r w:rsidRPr="005517C3">
        <w:rPr>
          <w:rFonts w:ascii="Calibri" w:eastAsia="Arial" w:hAnsi="Calibri" w:cs="Calibri"/>
          <w:color w:val="auto"/>
          <w:sz w:val="22"/>
          <w:lang w:val="en"/>
        </w:rPr>
        <w:t>: Low-cost loans encouraging the construction of sustainable rental apartment projects across Canada.</w:t>
      </w:r>
    </w:p>
    <w:p w14:paraId="646FD19A" w14:textId="77777777" w:rsidR="005517C3" w:rsidRPr="005517C3" w:rsidRDefault="005517C3" w:rsidP="005517C3">
      <w:pPr>
        <w:spacing w:after="0"/>
        <w:contextualSpacing/>
        <w:rPr>
          <w:rFonts w:ascii="Calibri" w:eastAsia="Cambria" w:hAnsi="Calibri" w:cs="Calibri"/>
          <w:b/>
          <w:color w:val="auto"/>
          <w:sz w:val="22"/>
          <w:highlight w:val="cyan"/>
          <w:u w:val="single"/>
        </w:rPr>
      </w:pPr>
    </w:p>
    <w:p w14:paraId="30C8FE87" w14:textId="77777777" w:rsidR="005517C3" w:rsidRPr="005517C3" w:rsidRDefault="005517C3" w:rsidP="00431014">
      <w:pPr>
        <w:numPr>
          <w:ilvl w:val="0"/>
          <w:numId w:val="5"/>
        </w:numPr>
        <w:spacing w:after="0" w:line="276" w:lineRule="auto"/>
        <w:ind w:right="4"/>
        <w:contextualSpacing/>
        <w:rPr>
          <w:rFonts w:ascii="Calibri" w:eastAsia="Arial" w:hAnsi="Calibri" w:cs="Calibri"/>
          <w:color w:val="auto"/>
          <w:sz w:val="22"/>
          <w:lang w:val="en-US"/>
        </w:rPr>
      </w:pPr>
      <w:r w:rsidRPr="005517C3">
        <w:rPr>
          <w:rFonts w:ascii="Calibri" w:eastAsia="Arial" w:hAnsi="Calibri" w:cs="Calibri"/>
          <w:b/>
          <w:color w:val="auto"/>
          <w:sz w:val="22"/>
          <w:u w:val="single"/>
          <w:lang w:val="en-US"/>
        </w:rPr>
        <w:t>POLL:</w:t>
      </w:r>
      <w:r w:rsidRPr="005517C3">
        <w:rPr>
          <w:rFonts w:ascii="Calibri" w:eastAsia="Arial" w:hAnsi="Calibri" w:cs="Calibri"/>
          <w:color w:val="auto"/>
          <w:sz w:val="22"/>
          <w:lang w:val="en-US"/>
        </w:rPr>
        <w:t xml:space="preserve"> Now I’d like you to select any that you think stand out as being a really good initiative. Again, you can select all of them, none of them, or anywhere in between.</w:t>
      </w:r>
    </w:p>
    <w:p w14:paraId="29D94501" w14:textId="77777777" w:rsidR="005517C3" w:rsidRPr="005517C3" w:rsidRDefault="005517C3" w:rsidP="005517C3">
      <w:pPr>
        <w:spacing w:after="0" w:line="276" w:lineRule="auto"/>
        <w:ind w:right="4"/>
        <w:rPr>
          <w:rFonts w:ascii="Calibri" w:eastAsia="Arial" w:hAnsi="Calibri" w:cs="Calibri"/>
          <w:color w:val="auto"/>
          <w:sz w:val="22"/>
          <w:lang w:val="en-US"/>
        </w:rPr>
      </w:pPr>
    </w:p>
    <w:p w14:paraId="0F39078A" w14:textId="77777777" w:rsidR="005517C3" w:rsidRPr="005517C3" w:rsidRDefault="005517C3" w:rsidP="00431014">
      <w:pPr>
        <w:numPr>
          <w:ilvl w:val="1"/>
          <w:numId w:val="25"/>
        </w:numPr>
        <w:spacing w:after="0" w:line="276" w:lineRule="auto"/>
        <w:ind w:right="4"/>
        <w:rPr>
          <w:rFonts w:ascii="Calibri" w:hAnsi="Calibri" w:cs="Calibri"/>
          <w:color w:val="auto"/>
          <w:sz w:val="22"/>
          <w:lang w:val="en"/>
        </w:rPr>
      </w:pPr>
      <w:r w:rsidRPr="005517C3">
        <w:rPr>
          <w:rFonts w:ascii="Calibri" w:hAnsi="Calibri" w:cs="Calibri"/>
          <w:color w:val="auto"/>
          <w:sz w:val="22"/>
          <w:lang w:val="en"/>
        </w:rPr>
        <w:t>Affordable Housing Innovation Fund</w:t>
      </w:r>
    </w:p>
    <w:p w14:paraId="19E2FA40" w14:textId="77777777" w:rsidR="005517C3" w:rsidRPr="005517C3" w:rsidRDefault="005517C3" w:rsidP="00431014">
      <w:pPr>
        <w:numPr>
          <w:ilvl w:val="1"/>
          <w:numId w:val="25"/>
        </w:numPr>
        <w:spacing w:after="0" w:line="276" w:lineRule="auto"/>
        <w:ind w:right="4"/>
        <w:rPr>
          <w:rFonts w:ascii="Calibri" w:hAnsi="Calibri" w:cs="Calibri"/>
          <w:color w:val="auto"/>
          <w:sz w:val="22"/>
          <w:lang w:val="en"/>
        </w:rPr>
      </w:pPr>
      <w:r w:rsidRPr="005517C3">
        <w:rPr>
          <w:rFonts w:ascii="Calibri" w:hAnsi="Calibri" w:cs="Calibri"/>
          <w:color w:val="auto"/>
          <w:sz w:val="22"/>
          <w:lang w:val="en"/>
        </w:rPr>
        <w:lastRenderedPageBreak/>
        <w:t>Federal Lands Initiative</w:t>
      </w:r>
    </w:p>
    <w:p w14:paraId="33A716CF" w14:textId="77777777" w:rsidR="005517C3" w:rsidRPr="005517C3" w:rsidRDefault="005517C3" w:rsidP="00431014">
      <w:pPr>
        <w:numPr>
          <w:ilvl w:val="1"/>
          <w:numId w:val="25"/>
        </w:numPr>
        <w:spacing w:after="0" w:line="276" w:lineRule="auto"/>
        <w:ind w:right="4"/>
        <w:rPr>
          <w:rFonts w:ascii="Calibri" w:hAnsi="Calibri" w:cs="Calibri"/>
          <w:color w:val="auto"/>
          <w:sz w:val="22"/>
          <w:lang w:val="en"/>
        </w:rPr>
      </w:pPr>
      <w:r w:rsidRPr="005517C3">
        <w:rPr>
          <w:rFonts w:ascii="Calibri" w:hAnsi="Calibri" w:cs="Calibri"/>
          <w:color w:val="auto"/>
          <w:sz w:val="22"/>
          <w:lang w:val="en"/>
        </w:rPr>
        <w:t>First-Time Home Buyer Incentive</w:t>
      </w:r>
    </w:p>
    <w:p w14:paraId="2C22C776" w14:textId="77777777" w:rsidR="005517C3" w:rsidRPr="005517C3" w:rsidRDefault="005517C3" w:rsidP="00431014">
      <w:pPr>
        <w:numPr>
          <w:ilvl w:val="1"/>
          <w:numId w:val="25"/>
        </w:numPr>
        <w:spacing w:after="0" w:line="276" w:lineRule="auto"/>
        <w:ind w:right="4"/>
        <w:rPr>
          <w:rFonts w:ascii="Calibri" w:hAnsi="Calibri" w:cs="Calibri"/>
          <w:color w:val="auto"/>
          <w:sz w:val="22"/>
          <w:lang w:val="en"/>
        </w:rPr>
      </w:pPr>
      <w:r w:rsidRPr="005517C3">
        <w:rPr>
          <w:rFonts w:ascii="Calibri" w:hAnsi="Calibri" w:cs="Calibri"/>
          <w:color w:val="auto"/>
          <w:sz w:val="22"/>
          <w:lang w:val="en"/>
        </w:rPr>
        <w:t>Housing Accelerator Fund</w:t>
      </w:r>
    </w:p>
    <w:p w14:paraId="4D4ABF8D" w14:textId="77777777" w:rsidR="005517C3" w:rsidRPr="005517C3" w:rsidRDefault="005517C3" w:rsidP="00431014">
      <w:pPr>
        <w:numPr>
          <w:ilvl w:val="1"/>
          <w:numId w:val="25"/>
        </w:numPr>
        <w:spacing w:after="0" w:line="276" w:lineRule="auto"/>
        <w:ind w:right="4"/>
        <w:rPr>
          <w:rFonts w:ascii="Calibri" w:hAnsi="Calibri" w:cs="Calibri"/>
          <w:color w:val="auto"/>
          <w:sz w:val="22"/>
          <w:lang w:val="en"/>
        </w:rPr>
      </w:pPr>
      <w:r w:rsidRPr="005517C3">
        <w:rPr>
          <w:rFonts w:ascii="Calibri" w:hAnsi="Calibri" w:cs="Calibri"/>
          <w:color w:val="auto"/>
          <w:sz w:val="22"/>
          <w:lang w:val="en"/>
        </w:rPr>
        <w:t>National Housing Co-Investment Fund – New Construction Stream</w:t>
      </w:r>
    </w:p>
    <w:p w14:paraId="47A35B37" w14:textId="77777777" w:rsidR="005517C3" w:rsidRPr="005517C3" w:rsidRDefault="005517C3" w:rsidP="00431014">
      <w:pPr>
        <w:numPr>
          <w:ilvl w:val="1"/>
          <w:numId w:val="25"/>
        </w:numPr>
        <w:spacing w:after="0" w:line="276" w:lineRule="auto"/>
        <w:ind w:right="4"/>
        <w:rPr>
          <w:rFonts w:ascii="Calibri" w:hAnsi="Calibri" w:cs="Calibri"/>
          <w:color w:val="auto"/>
          <w:sz w:val="22"/>
          <w:lang w:val="en"/>
        </w:rPr>
      </w:pPr>
      <w:r w:rsidRPr="005517C3">
        <w:rPr>
          <w:rFonts w:ascii="Calibri" w:hAnsi="Calibri" w:cs="Calibri"/>
          <w:color w:val="auto"/>
          <w:sz w:val="22"/>
          <w:lang w:val="en"/>
        </w:rPr>
        <w:t>Rental Construction Financing</w:t>
      </w:r>
    </w:p>
    <w:p w14:paraId="60EF2266" w14:textId="77777777" w:rsidR="005517C3" w:rsidRPr="005517C3" w:rsidRDefault="005517C3" w:rsidP="005517C3">
      <w:pPr>
        <w:spacing w:after="0" w:line="276" w:lineRule="auto"/>
        <w:ind w:right="4"/>
        <w:rPr>
          <w:rFonts w:ascii="Calibri" w:eastAsia="Arial" w:hAnsi="Calibri" w:cs="Calibri"/>
          <w:color w:val="auto"/>
          <w:sz w:val="22"/>
          <w:lang w:val="en"/>
        </w:rPr>
      </w:pPr>
    </w:p>
    <w:p w14:paraId="51077F97" w14:textId="77777777" w:rsidR="005517C3" w:rsidRPr="005517C3" w:rsidRDefault="005517C3" w:rsidP="005517C3">
      <w:pPr>
        <w:spacing w:after="0" w:line="276" w:lineRule="auto"/>
        <w:rPr>
          <w:rFonts w:ascii="Calibri" w:eastAsia="Arial" w:hAnsi="Calibri" w:cs="Calibri"/>
          <w:i/>
          <w:color w:val="auto"/>
          <w:sz w:val="22"/>
          <w:lang w:val="en-US"/>
        </w:rPr>
      </w:pPr>
      <w:r w:rsidRPr="005517C3">
        <w:rPr>
          <w:rFonts w:ascii="Calibri" w:eastAsia="Arial" w:hAnsi="Calibri" w:cs="Calibri"/>
          <w:i/>
          <w:color w:val="auto"/>
          <w:sz w:val="22"/>
          <w:lang w:val="en-US"/>
        </w:rPr>
        <w:t>MODERATOR TO GO THROUGH SELECTIONS</w:t>
      </w:r>
    </w:p>
    <w:p w14:paraId="27B6AA36" w14:textId="77777777" w:rsidR="005517C3" w:rsidRPr="005517C3" w:rsidRDefault="005517C3" w:rsidP="00431014">
      <w:pPr>
        <w:numPr>
          <w:ilvl w:val="0"/>
          <w:numId w:val="5"/>
        </w:numPr>
        <w:spacing w:after="0" w:line="276" w:lineRule="auto"/>
        <w:ind w:right="4"/>
        <w:contextualSpacing/>
        <w:rPr>
          <w:rFonts w:ascii="Calibri" w:eastAsia="Arial" w:hAnsi="Calibri" w:cs="Calibri"/>
          <w:i/>
          <w:color w:val="auto"/>
          <w:sz w:val="22"/>
          <w:lang w:val="en-US"/>
        </w:rPr>
      </w:pPr>
      <w:r w:rsidRPr="005517C3">
        <w:rPr>
          <w:rFonts w:ascii="Calibri" w:eastAsia="Arial" w:hAnsi="Calibri" w:cs="Calibri"/>
          <w:color w:val="auto"/>
          <w:sz w:val="22"/>
          <w:lang w:val="en-US"/>
        </w:rPr>
        <w:t>Is there anything that stands out as either confusing or a cause for concern? What makes you say that?</w:t>
      </w:r>
    </w:p>
    <w:p w14:paraId="25AC91BE" w14:textId="77777777" w:rsidR="005517C3" w:rsidRPr="005517C3" w:rsidRDefault="005517C3" w:rsidP="005517C3">
      <w:pPr>
        <w:spacing w:after="0"/>
        <w:rPr>
          <w:rFonts w:ascii="Calibri" w:eastAsia="Cambria" w:hAnsi="Calibri" w:cs="Calibri"/>
          <w:color w:val="auto"/>
          <w:sz w:val="22"/>
        </w:rPr>
      </w:pPr>
    </w:p>
    <w:p w14:paraId="685FDB5F" w14:textId="77777777" w:rsidR="005517C3" w:rsidRPr="005517C3" w:rsidRDefault="005517C3" w:rsidP="005517C3">
      <w:pPr>
        <w:spacing w:after="0"/>
        <w:rPr>
          <w:rFonts w:ascii="Calibri" w:eastAsia="Cambria" w:hAnsi="Calibri" w:cs="Calibri"/>
          <w:color w:val="auto"/>
          <w:sz w:val="22"/>
          <w:lang w:val="en-US"/>
        </w:rPr>
      </w:pPr>
      <w:r w:rsidRPr="005517C3">
        <w:rPr>
          <w:rFonts w:ascii="Calibri" w:eastAsia="Cambria" w:hAnsi="Calibri" w:cs="Calibri"/>
          <w:color w:val="auto"/>
          <w:sz w:val="22"/>
          <w:lang w:val="en-US"/>
        </w:rPr>
        <w:t>I’d like to focus on the First-Time Home Buyer Incentive, but I want to get your thoughts on a variation of this:</w:t>
      </w:r>
    </w:p>
    <w:p w14:paraId="406FB1F0" w14:textId="77777777" w:rsidR="005517C3" w:rsidRPr="005517C3" w:rsidRDefault="005517C3" w:rsidP="005517C3">
      <w:pPr>
        <w:spacing w:after="0"/>
        <w:rPr>
          <w:rFonts w:ascii="Calibri" w:eastAsia="Cambria" w:hAnsi="Calibri" w:cs="Calibri"/>
          <w:color w:val="auto"/>
          <w:sz w:val="22"/>
          <w:lang w:val="en-US"/>
        </w:rPr>
      </w:pPr>
    </w:p>
    <w:p w14:paraId="180A29A5" w14:textId="77777777" w:rsidR="005517C3" w:rsidRPr="005517C3" w:rsidRDefault="005517C3" w:rsidP="00431014">
      <w:pPr>
        <w:numPr>
          <w:ilvl w:val="0"/>
          <w:numId w:val="5"/>
        </w:numPr>
        <w:spacing w:after="0" w:line="276" w:lineRule="auto"/>
        <w:ind w:right="4"/>
        <w:contextualSpacing/>
        <w:rPr>
          <w:rFonts w:ascii="Calibri" w:eastAsia="Arial" w:hAnsi="Calibri" w:cs="Calibri"/>
          <w:color w:val="auto"/>
          <w:sz w:val="22"/>
          <w:lang w:val="en-US"/>
        </w:rPr>
      </w:pPr>
      <w:r w:rsidRPr="005517C3">
        <w:rPr>
          <w:rFonts w:ascii="Calibri" w:eastAsia="Arial" w:hAnsi="Calibri" w:cs="Calibri"/>
          <w:color w:val="auto"/>
          <w:sz w:val="22"/>
          <w:lang w:val="en-US"/>
        </w:rPr>
        <w:t xml:space="preserve">What if there were a First-Time Home Buyer Incentive specifically for young, single Canadians to help them buy their first homes? </w:t>
      </w:r>
    </w:p>
    <w:p w14:paraId="58EC502B"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do you think of that approach? Do you think it would be helpful? What makes you say that?</w:t>
      </w:r>
    </w:p>
    <w:p w14:paraId="7CCC686B"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would you expect to see in such an incentive?</w:t>
      </w:r>
    </w:p>
    <w:p w14:paraId="48CED92A" w14:textId="77777777" w:rsidR="005517C3" w:rsidRPr="005517C3" w:rsidRDefault="005517C3" w:rsidP="005517C3">
      <w:pPr>
        <w:spacing w:after="0"/>
        <w:ind w:right="4"/>
        <w:rPr>
          <w:rFonts w:ascii="Calibri" w:eastAsia="Times New Roman" w:hAnsi="Calibri" w:cs="Calibri"/>
          <w:b/>
          <w:color w:val="auto"/>
          <w:sz w:val="22"/>
          <w:u w:val="single"/>
          <w:lang w:val="en"/>
        </w:rPr>
      </w:pPr>
    </w:p>
    <w:p w14:paraId="426E09AF" w14:textId="77777777" w:rsidR="005517C3" w:rsidRPr="005517C3" w:rsidRDefault="005517C3" w:rsidP="005517C3">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NEWS SOURCES (5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Major Centres Saskatchewan Heavy Social Media Users</w:t>
      </w:r>
      <w:r w:rsidRPr="005517C3" w:rsidDel="00E72CFE">
        <w:rPr>
          <w:rFonts w:ascii="Calibri" w:eastAsia="Times New Roman" w:hAnsi="Calibri" w:cs="Calibri"/>
          <w:color w:val="auto"/>
          <w:sz w:val="22"/>
          <w:highlight w:val="yellow"/>
        </w:rPr>
        <w:t xml:space="preserve"> </w:t>
      </w:r>
    </w:p>
    <w:p w14:paraId="127647DB" w14:textId="77777777" w:rsidR="005517C3" w:rsidRPr="005517C3" w:rsidRDefault="005517C3" w:rsidP="005517C3">
      <w:pPr>
        <w:spacing w:after="0"/>
        <w:ind w:right="4"/>
        <w:rPr>
          <w:rFonts w:ascii="Calibri" w:eastAsia="Times New Roman" w:hAnsi="Calibri" w:cs="Calibri"/>
          <w:color w:val="auto"/>
          <w:sz w:val="22"/>
          <w:lang w:val="en"/>
        </w:rPr>
      </w:pPr>
    </w:p>
    <w:p w14:paraId="5EAF68C2" w14:textId="77777777" w:rsidR="005517C3" w:rsidRPr="005517C3" w:rsidRDefault="005517C3" w:rsidP="00431014">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What are your primary sources for news? (TV news, radio, social media, friends/family)</w:t>
      </w:r>
    </w:p>
    <w:p w14:paraId="0A52D044" w14:textId="77777777" w:rsidR="005517C3" w:rsidRPr="005517C3" w:rsidRDefault="005517C3" w:rsidP="00431014">
      <w:pPr>
        <w:numPr>
          <w:ilvl w:val="1"/>
          <w:numId w:val="27"/>
        </w:numPr>
        <w:spacing w:after="0"/>
        <w:ind w:left="1069"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IF NOT MENTIONED: How many use social media to get news? </w:t>
      </w:r>
    </w:p>
    <w:p w14:paraId="260C88DC" w14:textId="77777777" w:rsidR="005517C3" w:rsidRPr="005517C3" w:rsidRDefault="005517C3" w:rsidP="00431014">
      <w:pPr>
        <w:numPr>
          <w:ilvl w:val="2"/>
          <w:numId w:val="5"/>
        </w:numPr>
        <w:spacing w:after="0"/>
        <w:ind w:right="4"/>
        <w:contextualSpacing/>
        <w:rPr>
          <w:rFonts w:ascii="Calibri" w:eastAsia="Times New Roman" w:hAnsi="Calibri" w:cs="Calibri"/>
          <w:color w:val="auto"/>
          <w:sz w:val="22"/>
          <w:lang w:val="en"/>
        </w:rPr>
      </w:pPr>
      <w:r w:rsidRPr="005517C3">
        <w:rPr>
          <w:rFonts w:ascii="Calibri" w:eastAsia="Times New Roman" w:hAnsi="Calibri" w:cs="Calibri"/>
          <w:iCs/>
          <w:color w:val="auto"/>
          <w:sz w:val="22"/>
        </w:rPr>
        <w:t>Which platforms do you typically use?</w:t>
      </w:r>
      <w:r w:rsidRPr="005517C3">
        <w:rPr>
          <w:rFonts w:ascii="Calibri" w:eastAsia="Times New Roman" w:hAnsi="Calibri" w:cs="Calibri"/>
          <w:color w:val="auto"/>
          <w:sz w:val="22"/>
          <w:lang w:val="en"/>
        </w:rPr>
        <w:t xml:space="preserve"> </w:t>
      </w:r>
    </w:p>
    <w:p w14:paraId="49EB36B0" w14:textId="77777777" w:rsidR="005517C3" w:rsidRPr="005517C3" w:rsidRDefault="005517C3" w:rsidP="005517C3">
      <w:pPr>
        <w:spacing w:after="0"/>
        <w:ind w:right="4"/>
        <w:rPr>
          <w:rFonts w:ascii="Calibri" w:eastAsia="Times New Roman" w:hAnsi="Calibri" w:cs="Calibri"/>
          <w:color w:val="auto"/>
          <w:sz w:val="22"/>
          <w:lang w:val="en"/>
        </w:rPr>
      </w:pPr>
    </w:p>
    <w:p w14:paraId="5F9DE4D0" w14:textId="77777777" w:rsidR="005517C3" w:rsidRPr="005517C3" w:rsidRDefault="005517C3" w:rsidP="00431014">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Are there any social media platforms that are more or less reliable for news? If yes, which ones?</w:t>
      </w:r>
    </w:p>
    <w:p w14:paraId="475FE876" w14:textId="77777777" w:rsidR="005517C3" w:rsidRPr="005517C3" w:rsidRDefault="005517C3" w:rsidP="005517C3">
      <w:pPr>
        <w:spacing w:after="0"/>
        <w:ind w:right="4"/>
        <w:rPr>
          <w:rFonts w:ascii="Calibri" w:eastAsia="Times New Roman" w:hAnsi="Calibri" w:cs="Calibri"/>
          <w:color w:val="auto"/>
          <w:sz w:val="22"/>
          <w:lang w:val="en-US"/>
        </w:rPr>
      </w:pPr>
    </w:p>
    <w:p w14:paraId="4565DC18" w14:textId="77777777" w:rsidR="005517C3" w:rsidRPr="005517C3" w:rsidRDefault="005517C3" w:rsidP="005517C3">
      <w:pPr>
        <w:spacing w:after="0"/>
        <w:ind w:right="4"/>
        <w:rPr>
          <w:rFonts w:ascii="Calibri" w:eastAsia="Times New Roman" w:hAnsi="Calibri" w:cs="Calibri"/>
          <w:color w:val="auto"/>
          <w:sz w:val="22"/>
          <w:lang w:val="en"/>
        </w:rPr>
      </w:pPr>
      <w:r w:rsidRPr="005517C3">
        <w:rPr>
          <w:rFonts w:ascii="Calibri" w:eastAsia="Times New Roman" w:hAnsi="Calibri" w:cs="Calibri"/>
          <w:b/>
          <w:color w:val="auto"/>
          <w:sz w:val="22"/>
          <w:u w:val="single"/>
          <w:lang w:val="en"/>
        </w:rPr>
        <w:t>GOVERNMENT OF CANADA PRIORITIES AND PERFORMANCE (15 minutes)</w:t>
      </w:r>
      <w:r w:rsidRPr="005517C3">
        <w:rPr>
          <w:rFonts w:ascii="Calibri" w:eastAsia="Times New Roman" w:hAnsi="Calibri" w:cs="Calibri"/>
          <w:color w:val="auto"/>
          <w:sz w:val="22"/>
          <w:lang w:val="en"/>
        </w:rPr>
        <w:t xml:space="preserve"> </w:t>
      </w:r>
      <w:r w:rsidRPr="005517C3">
        <w:rPr>
          <w:rFonts w:ascii="Calibri" w:eastAsia="Times New Roman" w:hAnsi="Calibri" w:cs="Calibri"/>
          <w:color w:val="auto"/>
          <w:sz w:val="22"/>
          <w:highlight w:val="yellow"/>
        </w:rPr>
        <w:t>Major Centres Saskatchewan Heavy Social Media Users, Greater Montreal Area Racialized Canadians</w:t>
      </w:r>
    </w:p>
    <w:p w14:paraId="6FB96DC4" w14:textId="77777777" w:rsidR="005517C3" w:rsidRPr="005517C3" w:rsidRDefault="005517C3" w:rsidP="005517C3">
      <w:pPr>
        <w:spacing w:after="0"/>
        <w:ind w:right="4"/>
        <w:rPr>
          <w:rFonts w:ascii="Calibri" w:eastAsia="Times New Roman" w:hAnsi="Calibri" w:cs="Calibri"/>
          <w:color w:val="auto"/>
          <w:sz w:val="22"/>
          <w:lang w:val="en"/>
        </w:rPr>
      </w:pPr>
    </w:p>
    <w:p w14:paraId="37B4EB5E" w14:textId="77777777" w:rsidR="005517C3" w:rsidRPr="005517C3" w:rsidRDefault="005517C3" w:rsidP="00431014">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In your opinion, what are the top issues the federal government </w:t>
      </w:r>
      <w:r w:rsidRPr="005517C3">
        <w:rPr>
          <w:rFonts w:ascii="Calibri" w:eastAsia="Times New Roman" w:hAnsi="Calibri" w:cs="Calibri"/>
          <w:color w:val="auto"/>
          <w:sz w:val="22"/>
          <w:u w:val="single"/>
          <w:lang w:val="en"/>
        </w:rPr>
        <w:t>should</w:t>
      </w:r>
      <w:r w:rsidRPr="005517C3">
        <w:rPr>
          <w:rFonts w:ascii="Calibri" w:eastAsia="Times New Roman" w:hAnsi="Calibri" w:cs="Calibri"/>
          <w:color w:val="auto"/>
          <w:sz w:val="22"/>
          <w:lang w:val="en"/>
        </w:rPr>
        <w:t xml:space="preserve"> be prioritizing? </w:t>
      </w:r>
    </w:p>
    <w:p w14:paraId="32B65608" w14:textId="77777777" w:rsidR="005517C3" w:rsidRPr="005517C3" w:rsidRDefault="005517C3" w:rsidP="005517C3">
      <w:pPr>
        <w:spacing w:after="0"/>
        <w:ind w:right="4"/>
        <w:rPr>
          <w:rFonts w:ascii="Calibri" w:eastAsia="Times New Roman" w:hAnsi="Calibri" w:cs="Calibri"/>
          <w:color w:val="auto"/>
          <w:sz w:val="22"/>
          <w:lang w:val="en"/>
        </w:rPr>
      </w:pPr>
    </w:p>
    <w:p w14:paraId="180F456E" w14:textId="77777777" w:rsidR="005517C3" w:rsidRPr="005517C3" w:rsidRDefault="005517C3" w:rsidP="00431014">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 xml:space="preserve">What news have you </w:t>
      </w:r>
      <w:r w:rsidRPr="005517C3">
        <w:rPr>
          <w:rFonts w:ascii="Calibri" w:eastAsia="Times New Roman" w:hAnsi="Calibri" w:cs="Calibri"/>
          <w:color w:val="auto"/>
          <w:sz w:val="22"/>
          <w:u w:val="single"/>
          <w:lang w:val="en"/>
        </w:rPr>
        <w:t>ever</w:t>
      </w:r>
      <w:r w:rsidRPr="005517C3">
        <w:rPr>
          <w:rFonts w:ascii="Calibri" w:eastAsia="Times New Roman" w:hAnsi="Calibri" w:cs="Calibri"/>
          <w:color w:val="auto"/>
          <w:sz w:val="22"/>
          <w:lang w:val="en"/>
        </w:rPr>
        <w:t xml:space="preserve"> seen, read, or heard about the Government of Canada’s past work on any of these issues?</w:t>
      </w:r>
    </w:p>
    <w:p w14:paraId="1CE73C3E" w14:textId="77777777" w:rsidR="005517C3" w:rsidRPr="005517C3" w:rsidRDefault="005517C3" w:rsidP="005517C3">
      <w:pPr>
        <w:spacing w:after="0"/>
        <w:ind w:right="4"/>
        <w:rPr>
          <w:rFonts w:ascii="Calibri" w:eastAsia="Times New Roman" w:hAnsi="Calibri" w:cs="Calibri"/>
          <w:color w:val="auto"/>
          <w:sz w:val="22"/>
          <w:lang w:val="en"/>
        </w:rPr>
      </w:pPr>
    </w:p>
    <w:p w14:paraId="6DFEE199" w14:textId="77777777" w:rsidR="005517C3" w:rsidRPr="005517C3" w:rsidRDefault="005517C3" w:rsidP="00431014">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What work, if any, is the federal government planning to do on these files?</w:t>
      </w:r>
    </w:p>
    <w:p w14:paraId="6621AAEF" w14:textId="77777777" w:rsidR="005517C3" w:rsidRPr="005517C3" w:rsidRDefault="005517C3" w:rsidP="005517C3">
      <w:pPr>
        <w:spacing w:after="0"/>
        <w:ind w:right="4"/>
        <w:rPr>
          <w:rFonts w:ascii="Calibri" w:eastAsia="Times New Roman" w:hAnsi="Calibri" w:cs="Calibri"/>
          <w:color w:val="auto"/>
          <w:sz w:val="22"/>
          <w:lang w:val="en"/>
        </w:rPr>
      </w:pPr>
    </w:p>
    <w:p w14:paraId="34A77282" w14:textId="77777777" w:rsidR="005517C3" w:rsidRPr="005517C3" w:rsidRDefault="005517C3" w:rsidP="00431014">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On these priorities, is the Government of Canada generally on the right track or wrong track? Why?</w:t>
      </w:r>
    </w:p>
    <w:p w14:paraId="16E0BD58" w14:textId="77777777" w:rsidR="005517C3" w:rsidRPr="005517C3" w:rsidRDefault="005517C3" w:rsidP="00431014">
      <w:pPr>
        <w:numPr>
          <w:ilvl w:val="1"/>
          <w:numId w:val="27"/>
        </w:numPr>
        <w:spacing w:after="0"/>
        <w:ind w:left="1069" w:right="4"/>
        <w:rPr>
          <w:rFonts w:ascii="Calibri" w:eastAsia="Times New Roman" w:hAnsi="Calibri" w:cs="Calibri"/>
          <w:color w:val="auto"/>
          <w:sz w:val="22"/>
          <w:lang w:val="en"/>
        </w:rPr>
      </w:pPr>
      <w:r w:rsidRPr="005517C3">
        <w:rPr>
          <w:rFonts w:ascii="Calibri" w:eastAsia="Times New Roman" w:hAnsi="Calibri" w:cs="Calibri"/>
          <w:color w:val="auto"/>
          <w:sz w:val="22"/>
          <w:lang w:val="en"/>
        </w:rPr>
        <w:lastRenderedPageBreak/>
        <w:t>For those who say they are on the wrong track, what could the Government of Canada do to get on the right track?</w:t>
      </w:r>
      <w:r w:rsidRPr="005517C3">
        <w:rPr>
          <w:rFonts w:ascii="Calibri" w:eastAsia="Times New Roman" w:hAnsi="Calibri" w:cs="Calibri"/>
          <w:color w:val="auto"/>
          <w:sz w:val="22"/>
          <w:lang w:val="en"/>
        </w:rPr>
        <w:br/>
      </w:r>
    </w:p>
    <w:p w14:paraId="46CCA3D2" w14:textId="77777777" w:rsidR="005517C3" w:rsidRPr="005517C3" w:rsidRDefault="005517C3" w:rsidP="00431014">
      <w:pPr>
        <w:numPr>
          <w:ilvl w:val="0"/>
          <w:numId w:val="27"/>
        </w:numPr>
        <w:spacing w:after="0"/>
        <w:ind w:right="4"/>
        <w:rPr>
          <w:rFonts w:ascii="Calibri" w:eastAsia="Times New Roman" w:hAnsi="Calibri" w:cs="Calibri"/>
          <w:color w:val="auto"/>
          <w:sz w:val="22"/>
          <w:lang w:val="en"/>
        </w:rPr>
      </w:pPr>
      <w:r w:rsidRPr="005517C3">
        <w:rPr>
          <w:rFonts w:ascii="Calibri" w:eastAsia="Times New Roman" w:hAnsi="Calibri" w:cs="Calibri"/>
          <w:color w:val="auto"/>
          <w:sz w:val="22"/>
          <w:lang w:val="en"/>
        </w:rPr>
        <w:t>Now thinking more generally, what issues is the federal government prioritizing? </w:t>
      </w:r>
    </w:p>
    <w:p w14:paraId="33B59ABD" w14:textId="77777777" w:rsidR="005517C3" w:rsidRPr="005517C3" w:rsidRDefault="005517C3" w:rsidP="00431014">
      <w:pPr>
        <w:numPr>
          <w:ilvl w:val="1"/>
          <w:numId w:val="27"/>
        </w:numPr>
        <w:spacing w:after="0"/>
        <w:ind w:left="1069" w:right="4"/>
        <w:rPr>
          <w:rFonts w:ascii="Calibri" w:eastAsia="Times New Roman" w:hAnsi="Calibri" w:cs="Calibri"/>
          <w:b/>
          <w:color w:val="auto"/>
          <w:sz w:val="22"/>
          <w:u w:val="single"/>
          <w:lang w:val="en"/>
        </w:rPr>
      </w:pPr>
      <w:r w:rsidRPr="005517C3">
        <w:rPr>
          <w:rFonts w:ascii="Calibri" w:eastAsia="Times New Roman" w:hAnsi="Calibri" w:cs="Calibri"/>
          <w:color w:val="auto"/>
          <w:sz w:val="22"/>
          <w:lang w:val="en"/>
        </w:rPr>
        <w:t>IF DIFFERENT: What news have you heard on these priorities? </w:t>
      </w:r>
    </w:p>
    <w:p w14:paraId="58FE0A44" w14:textId="77777777" w:rsidR="005517C3" w:rsidRPr="005517C3" w:rsidRDefault="005517C3" w:rsidP="005517C3">
      <w:pPr>
        <w:spacing w:after="0"/>
        <w:rPr>
          <w:rFonts w:ascii="Calibri" w:eastAsia="Times New Roman" w:hAnsi="Calibri" w:cs="Calibri"/>
          <w:color w:val="000000"/>
          <w:sz w:val="22"/>
        </w:rPr>
      </w:pPr>
      <w:bookmarkStart w:id="89" w:name="_tyjcwt" w:colFirst="0" w:colLast="0"/>
      <w:bookmarkEnd w:id="89"/>
    </w:p>
    <w:p w14:paraId="24DCC918" w14:textId="77777777" w:rsidR="005517C3" w:rsidRPr="005517C3" w:rsidRDefault="005517C3" w:rsidP="005517C3">
      <w:pPr>
        <w:spacing w:after="0"/>
        <w:rPr>
          <w:rFonts w:ascii="Calibri" w:eastAsia="Times New Roman" w:hAnsi="Calibri" w:cs="Calibri"/>
          <w:color w:val="000000"/>
          <w:sz w:val="22"/>
          <w:lang w:val="en"/>
        </w:rPr>
      </w:pPr>
      <w:r w:rsidRPr="005517C3">
        <w:rPr>
          <w:rFonts w:ascii="Calibri" w:eastAsia="Times New Roman" w:hAnsi="Calibri" w:cs="Calibri"/>
          <w:b/>
          <w:color w:val="000000"/>
          <w:sz w:val="22"/>
          <w:u w:val="single"/>
          <w:lang w:val="en"/>
        </w:rPr>
        <w:t>HEALTHCARE PRIORITY AREAS (35 minutes)</w:t>
      </w:r>
      <w:r w:rsidRPr="005517C3">
        <w:rPr>
          <w:rFonts w:ascii="Calibri" w:eastAsia="Times New Roman" w:hAnsi="Calibri" w:cs="Calibri"/>
          <w:color w:val="000000"/>
          <w:sz w:val="22"/>
          <w:lang w:val="en"/>
        </w:rPr>
        <w:t xml:space="preserve"> </w:t>
      </w:r>
      <w:r w:rsidRPr="005517C3">
        <w:rPr>
          <w:rFonts w:ascii="Calibri" w:eastAsia="Times New Roman" w:hAnsi="Calibri" w:cs="Calibri"/>
          <w:color w:val="auto"/>
          <w:sz w:val="22"/>
          <w:highlight w:val="yellow"/>
        </w:rPr>
        <w:t>Major Centres Saskatchewan Heavy Social Media Users, Greater Montreal Area Racialized Canadians</w:t>
      </w:r>
    </w:p>
    <w:p w14:paraId="451B50E5" w14:textId="77777777" w:rsidR="005517C3" w:rsidRPr="005517C3" w:rsidRDefault="005517C3" w:rsidP="005517C3">
      <w:pPr>
        <w:spacing w:after="0"/>
        <w:rPr>
          <w:rFonts w:ascii="Calibri" w:eastAsia="Times New Roman" w:hAnsi="Calibri" w:cs="Calibri"/>
          <w:color w:val="000000"/>
          <w:sz w:val="22"/>
          <w:lang w:val="en"/>
        </w:rPr>
      </w:pPr>
    </w:p>
    <w:p w14:paraId="43FB3D5A" w14:textId="77777777" w:rsidR="005517C3" w:rsidRPr="005517C3" w:rsidRDefault="005517C3" w:rsidP="005517C3">
      <w:p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Thinking now specifically about healthcare priorities…</w:t>
      </w:r>
    </w:p>
    <w:p w14:paraId="186D8F92" w14:textId="77777777" w:rsidR="005517C3" w:rsidRPr="005517C3" w:rsidRDefault="005517C3" w:rsidP="005517C3">
      <w:pPr>
        <w:spacing w:after="0"/>
        <w:rPr>
          <w:rFonts w:ascii="Calibri" w:eastAsia="Times New Roman" w:hAnsi="Calibri" w:cs="Calibri"/>
          <w:b/>
          <w:color w:val="000000"/>
          <w:sz w:val="22"/>
          <w:u w:val="single"/>
          <w:lang w:val="en"/>
        </w:rPr>
      </w:pPr>
    </w:p>
    <w:p w14:paraId="3E29A0C4"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are the biggest challenges facing healthcare in your area?</w:t>
      </w:r>
    </w:p>
    <w:p w14:paraId="5E09590A"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Has anyone heard about any recent commitments or announcements made by the Government of Canada on healthcare? </w:t>
      </w:r>
    </w:p>
    <w:p w14:paraId="27A9CCAB" w14:textId="77777777" w:rsidR="005517C3" w:rsidRPr="005517C3" w:rsidRDefault="005517C3" w:rsidP="005517C3">
      <w:pPr>
        <w:spacing w:after="0"/>
        <w:rPr>
          <w:rFonts w:ascii="Calibri" w:eastAsia="Times New Roman" w:hAnsi="Calibri" w:cs="Calibri"/>
          <w:color w:val="000000"/>
          <w:sz w:val="22"/>
          <w:lang w:val="en"/>
        </w:rPr>
      </w:pPr>
    </w:p>
    <w:p w14:paraId="381D9583" w14:textId="77777777" w:rsidR="005517C3" w:rsidRPr="005517C3" w:rsidRDefault="005517C3" w:rsidP="005517C3">
      <w:pPr>
        <w:spacing w:after="0"/>
        <w:rPr>
          <w:rFonts w:ascii="Calibri" w:eastAsia="Times New Roman" w:hAnsi="Calibri" w:cs="Calibri"/>
          <w:b/>
          <w:color w:val="000000"/>
          <w:sz w:val="22"/>
          <w:lang w:val="en"/>
        </w:rPr>
      </w:pPr>
      <w:r w:rsidRPr="005517C3">
        <w:rPr>
          <w:rFonts w:ascii="Calibri" w:eastAsia="Times New Roman" w:hAnsi="Calibri" w:cs="Calibri"/>
          <w:b/>
          <w:color w:val="000000"/>
          <w:sz w:val="22"/>
          <w:lang w:val="en"/>
        </w:rPr>
        <w:t>SHOW ON SCREEN</w:t>
      </w:r>
    </w:p>
    <w:p w14:paraId="61FD90D0" w14:textId="77777777" w:rsidR="005517C3" w:rsidRPr="005517C3" w:rsidRDefault="005517C3" w:rsidP="005517C3">
      <w:p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The Government of Canada recently announced five priority areas in healthcare: </w:t>
      </w:r>
    </w:p>
    <w:p w14:paraId="57A96DAD" w14:textId="77777777" w:rsidR="005517C3" w:rsidRPr="005517C3" w:rsidRDefault="005517C3" w:rsidP="00431014">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addressing health worker shortages and reducing wait times;</w:t>
      </w:r>
    </w:p>
    <w:p w14:paraId="19E17831" w14:textId="77777777" w:rsidR="005517C3" w:rsidRPr="005517C3" w:rsidRDefault="005517C3" w:rsidP="00431014">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increasing access to family health services; </w:t>
      </w:r>
    </w:p>
    <w:p w14:paraId="79CCAA51" w14:textId="77777777" w:rsidR="005517C3" w:rsidRPr="005517C3" w:rsidRDefault="005517C3" w:rsidP="00431014">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improving long term care and home care;</w:t>
      </w:r>
    </w:p>
    <w:p w14:paraId="3BAEE04F" w14:textId="77777777" w:rsidR="005517C3" w:rsidRPr="005517C3" w:rsidRDefault="005517C3" w:rsidP="00431014">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addressing mental health and substance use; and </w:t>
      </w:r>
    </w:p>
    <w:p w14:paraId="3EE00C58" w14:textId="77777777" w:rsidR="005517C3" w:rsidRPr="005517C3" w:rsidRDefault="005517C3" w:rsidP="00431014">
      <w:pPr>
        <w:numPr>
          <w:ilvl w:val="0"/>
          <w:numId w:val="28"/>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modernizing health data management and virtual care.</w:t>
      </w:r>
    </w:p>
    <w:p w14:paraId="3446570C" w14:textId="77777777" w:rsidR="005517C3" w:rsidRPr="005517C3" w:rsidRDefault="005517C3" w:rsidP="005517C3">
      <w:pPr>
        <w:spacing w:after="0"/>
        <w:rPr>
          <w:rFonts w:ascii="Calibri" w:eastAsia="Times New Roman" w:hAnsi="Calibri" w:cs="Calibri"/>
          <w:color w:val="000000"/>
          <w:sz w:val="22"/>
          <w:lang w:val="en"/>
        </w:rPr>
      </w:pPr>
    </w:p>
    <w:p w14:paraId="0986415A"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What are your initial reactions when you see this priority list? </w:t>
      </w:r>
    </w:p>
    <w:p w14:paraId="7E85D2F0"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there any priorities listed that you think are particularly important?</w:t>
      </w:r>
    </w:p>
    <w:p w14:paraId="6EFA38B2"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there any priorities listed that you do not think should be there? Why is that?</w:t>
      </w:r>
    </w:p>
    <w:p w14:paraId="105DFA14" w14:textId="77777777" w:rsidR="005517C3" w:rsidRPr="005517C3" w:rsidRDefault="005517C3" w:rsidP="005517C3">
      <w:pPr>
        <w:spacing w:after="0"/>
        <w:rPr>
          <w:rFonts w:ascii="Calibri" w:eastAsia="Times New Roman" w:hAnsi="Calibri" w:cs="Calibri"/>
          <w:color w:val="000000"/>
          <w:sz w:val="22"/>
          <w:lang w:val="en"/>
        </w:rPr>
      </w:pPr>
    </w:p>
    <w:p w14:paraId="004F9D06" w14:textId="77777777" w:rsidR="005517C3" w:rsidRPr="005517C3" w:rsidRDefault="005517C3" w:rsidP="005517C3">
      <w:p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FOR EACH OF THE FIVE PRIORITIES, ASK ALL QUESTIONS BELOW:</w:t>
      </w:r>
    </w:p>
    <w:p w14:paraId="094794CC"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types of policies or investments would you expect to see addressing this priority?</w:t>
      </w:r>
    </w:p>
    <w:p w14:paraId="1A2410A2"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there any questions you would like to have answered on this priority?</w:t>
      </w:r>
    </w:p>
    <w:p w14:paraId="749ED362"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something you think will have a positive impact? Will it impact you directly?</w:t>
      </w:r>
    </w:p>
    <w:p w14:paraId="0C203E91" w14:textId="77777777" w:rsidR="005517C3" w:rsidRPr="005517C3" w:rsidRDefault="005517C3" w:rsidP="005517C3">
      <w:pPr>
        <w:spacing w:after="0"/>
        <w:rPr>
          <w:rFonts w:ascii="Calibri" w:eastAsia="Times New Roman" w:hAnsi="Calibri" w:cs="Calibri"/>
          <w:color w:val="000000"/>
          <w:sz w:val="22"/>
          <w:lang w:val="en"/>
        </w:rPr>
      </w:pPr>
    </w:p>
    <w:p w14:paraId="4C0D0862"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Most of the direct management of healthcare systems is the responsibility of provincial governments, even though a significant portion of healthcare funding is transferred to provinces from the Government of Canada. Should the Government of Canada be able to set priorities for the money they provide to provinces or should provinces be able to spend this money however they choose? What makes you say that?</w:t>
      </w:r>
    </w:p>
    <w:p w14:paraId="2B076AEC" w14:textId="77777777" w:rsidR="005517C3" w:rsidRPr="005517C3" w:rsidRDefault="005517C3" w:rsidP="005517C3">
      <w:pPr>
        <w:spacing w:after="0"/>
        <w:rPr>
          <w:rFonts w:ascii="Calibri" w:eastAsia="Times New Roman" w:hAnsi="Calibri" w:cs="Calibri"/>
          <w:color w:val="000000"/>
          <w:sz w:val="22"/>
          <w:lang w:val="en"/>
        </w:rPr>
      </w:pPr>
    </w:p>
    <w:p w14:paraId="569DB8F9" w14:textId="77777777" w:rsidR="005517C3" w:rsidRPr="005517C3" w:rsidRDefault="005517C3" w:rsidP="00431014">
      <w:pPr>
        <w:numPr>
          <w:ilvl w:val="0"/>
          <w:numId w:val="27"/>
        </w:numPr>
        <w:spacing w:after="0"/>
        <w:rPr>
          <w:rFonts w:ascii="Calibri" w:eastAsia="Times New Roman" w:hAnsi="Calibri" w:cs="Calibri"/>
          <w:color w:val="000000"/>
          <w:sz w:val="22"/>
          <w:lang w:val="en"/>
        </w:rPr>
      </w:pPr>
      <w:r w:rsidRPr="005517C3">
        <w:rPr>
          <w:rFonts w:ascii="Calibri" w:eastAsia="Times New Roman" w:hAnsi="Calibri" w:cs="Calibri"/>
          <w:color w:val="000000"/>
          <w:sz w:val="22"/>
          <w:lang w:val="en"/>
        </w:rPr>
        <w:t>Thinking back to the list of 5 federal priorities, how would you feel if the Government of Canada said the money they provide to provinces for healthcare needs to be spent on these items?</w:t>
      </w:r>
    </w:p>
    <w:p w14:paraId="7BCE0F1B"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Are there some priorities that you would want the federal government to insist get more funding?</w:t>
      </w:r>
    </w:p>
    <w:p w14:paraId="2B26792B" w14:textId="77777777" w:rsidR="005517C3" w:rsidRPr="005517C3" w:rsidRDefault="005517C3" w:rsidP="00431014">
      <w:pPr>
        <w:numPr>
          <w:ilvl w:val="1"/>
          <w:numId w:val="24"/>
        </w:numPr>
        <w:spacing w:after="0"/>
        <w:textAlignment w:val="baseline"/>
        <w:rPr>
          <w:rFonts w:ascii="Calibri" w:hAnsi="Calibri" w:cs="Calibri"/>
          <w:b/>
          <w:color w:val="auto"/>
          <w:sz w:val="22"/>
          <w:u w:val="single"/>
          <w:lang w:val="en"/>
        </w:rPr>
      </w:pPr>
      <w:r w:rsidRPr="005517C3">
        <w:rPr>
          <w:rFonts w:ascii="Calibri" w:eastAsia="Times New Roman" w:hAnsi="Calibri" w:cs="Calibri"/>
          <w:color w:val="000000"/>
          <w:sz w:val="22"/>
          <w:lang w:val="en"/>
        </w:rPr>
        <w:lastRenderedPageBreak/>
        <w:t>Are there some priorities from this list that you think should be up to the provinces?</w:t>
      </w:r>
    </w:p>
    <w:p w14:paraId="7E0331EC" w14:textId="77777777" w:rsidR="005517C3" w:rsidRPr="005517C3" w:rsidRDefault="005517C3" w:rsidP="005517C3">
      <w:pPr>
        <w:spacing w:after="0" w:line="276" w:lineRule="auto"/>
        <w:ind w:right="4"/>
        <w:contextualSpacing/>
        <w:rPr>
          <w:rFonts w:ascii="Calibri" w:hAnsi="Calibri" w:cs="Calibri"/>
          <w:color w:val="auto"/>
          <w:sz w:val="22"/>
          <w:lang w:val="en"/>
        </w:rPr>
      </w:pPr>
    </w:p>
    <w:p w14:paraId="5B9F19A0" w14:textId="77777777" w:rsidR="005517C3" w:rsidRPr="005517C3" w:rsidRDefault="005517C3" w:rsidP="005517C3">
      <w:p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b/>
          <w:color w:val="auto"/>
          <w:sz w:val="22"/>
          <w:u w:val="single"/>
          <w:lang w:val="en"/>
        </w:rPr>
        <w:t>CONVOY (15 minutes)</w:t>
      </w:r>
      <w:r w:rsidRPr="005517C3">
        <w:rPr>
          <w:rFonts w:ascii="Calibri" w:eastAsia="Arial" w:hAnsi="Calibri" w:cs="Calibri"/>
          <w:color w:val="auto"/>
          <w:sz w:val="22"/>
          <w:lang w:val="en"/>
        </w:rPr>
        <w:t xml:space="preserve"> </w:t>
      </w:r>
      <w:r w:rsidRPr="005517C3">
        <w:rPr>
          <w:rFonts w:ascii="Calibri" w:eastAsia="Times New Roman" w:hAnsi="Calibri" w:cs="Calibri"/>
          <w:color w:val="auto"/>
          <w:sz w:val="22"/>
          <w:highlight w:val="yellow"/>
        </w:rPr>
        <w:t>Major Centres Saskatchewan Heavy Social Media Users</w:t>
      </w:r>
    </w:p>
    <w:p w14:paraId="01A708BD" w14:textId="77777777" w:rsidR="005517C3" w:rsidRPr="005517C3" w:rsidRDefault="005517C3" w:rsidP="005517C3">
      <w:pPr>
        <w:spacing w:after="0" w:line="276" w:lineRule="auto"/>
        <w:ind w:right="4"/>
        <w:contextualSpacing/>
        <w:rPr>
          <w:rFonts w:ascii="Calibri" w:eastAsia="Arial" w:hAnsi="Calibri" w:cs="Calibri"/>
          <w:color w:val="auto"/>
          <w:sz w:val="22"/>
          <w:lang w:val="en"/>
        </w:rPr>
      </w:pPr>
    </w:p>
    <w:p w14:paraId="0006E693" w14:textId="77777777" w:rsidR="005517C3" w:rsidRPr="005517C3" w:rsidRDefault="005517C3" w:rsidP="00431014">
      <w:pPr>
        <w:numPr>
          <w:ilvl w:val="0"/>
          <w:numId w:val="27"/>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 xml:space="preserve">What have you heard about the protests against vaccine mandates that took place in various parts of the country in February 2022? (CLARIFY IF NEEDED: The trucker convoy) </w:t>
      </w:r>
    </w:p>
    <w:p w14:paraId="23C83374"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Was anyone following these protests? Where were you getting news on the protests (social media, TV news)?</w:t>
      </w:r>
    </w:p>
    <w:p w14:paraId="526AA1E5"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What were these protests about?</w:t>
      </w:r>
    </w:p>
    <w:p w14:paraId="5FD1BD1F"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Is this an ongoing issue or is it mostly over? Do you think the protests could start again?</w:t>
      </w:r>
    </w:p>
    <w:p w14:paraId="0C513837" w14:textId="77777777" w:rsidR="005517C3" w:rsidRPr="005517C3" w:rsidRDefault="005517C3" w:rsidP="005517C3">
      <w:pPr>
        <w:spacing w:after="0" w:line="276" w:lineRule="auto"/>
        <w:ind w:right="4"/>
        <w:contextualSpacing/>
        <w:rPr>
          <w:rFonts w:ascii="Calibri" w:eastAsia="Arial" w:hAnsi="Calibri" w:cs="Calibri"/>
          <w:color w:val="auto"/>
          <w:sz w:val="22"/>
          <w:lang w:val="en"/>
        </w:rPr>
      </w:pPr>
    </w:p>
    <w:p w14:paraId="22E64350" w14:textId="77777777" w:rsidR="005517C3" w:rsidRPr="005517C3" w:rsidRDefault="005517C3" w:rsidP="00431014">
      <w:pPr>
        <w:numPr>
          <w:ilvl w:val="0"/>
          <w:numId w:val="27"/>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 xml:space="preserve">What are your thoughts on these protests? </w:t>
      </w:r>
    </w:p>
    <w:p w14:paraId="76B129C7"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Has your opinion on the convoy ever changed in any way? </w:t>
      </w:r>
    </w:p>
    <w:p w14:paraId="059CAFB5" w14:textId="77777777" w:rsidR="005517C3" w:rsidRPr="005517C3" w:rsidRDefault="005517C3" w:rsidP="00431014">
      <w:pPr>
        <w:numPr>
          <w:ilvl w:val="2"/>
          <w:numId w:val="5"/>
        </w:numPr>
        <w:spacing w:after="0"/>
        <w:ind w:right="4"/>
        <w:contextualSpacing/>
        <w:rPr>
          <w:rFonts w:ascii="Calibri" w:eastAsia="Times New Roman" w:hAnsi="Calibri" w:cs="Calibri"/>
          <w:iCs/>
          <w:color w:val="auto"/>
          <w:sz w:val="22"/>
        </w:rPr>
      </w:pPr>
      <w:r w:rsidRPr="005517C3">
        <w:rPr>
          <w:rFonts w:ascii="Calibri" w:eastAsia="Times New Roman" w:hAnsi="Calibri" w:cs="Calibri"/>
          <w:iCs/>
          <w:color w:val="auto"/>
          <w:sz w:val="22"/>
        </w:rPr>
        <w:t>IF YES: What caused your opinions to change?</w:t>
      </w:r>
    </w:p>
    <w:p w14:paraId="670D6255" w14:textId="77777777" w:rsidR="005517C3" w:rsidRPr="005517C3" w:rsidRDefault="005517C3" w:rsidP="005517C3">
      <w:pPr>
        <w:spacing w:after="0" w:line="276" w:lineRule="auto"/>
        <w:ind w:right="4"/>
        <w:contextualSpacing/>
        <w:rPr>
          <w:rFonts w:ascii="Calibri" w:eastAsia="Arial" w:hAnsi="Calibri" w:cs="Calibri"/>
          <w:color w:val="auto"/>
          <w:sz w:val="22"/>
          <w:lang w:val="en"/>
        </w:rPr>
      </w:pPr>
    </w:p>
    <w:p w14:paraId="07823DD6" w14:textId="77777777" w:rsidR="005517C3" w:rsidRPr="005517C3" w:rsidRDefault="005517C3" w:rsidP="00431014">
      <w:pPr>
        <w:numPr>
          <w:ilvl w:val="0"/>
          <w:numId w:val="27"/>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What impacts did these protests have?</w:t>
      </w:r>
    </w:p>
    <w:p w14:paraId="2A8ADDE3" w14:textId="77777777" w:rsidR="005517C3" w:rsidRPr="005517C3" w:rsidRDefault="005517C3" w:rsidP="005517C3">
      <w:pPr>
        <w:spacing w:after="0" w:line="276" w:lineRule="auto"/>
        <w:ind w:right="4"/>
        <w:contextualSpacing/>
        <w:rPr>
          <w:rFonts w:ascii="Calibri" w:eastAsia="Arial" w:hAnsi="Calibri" w:cs="Calibri"/>
          <w:color w:val="auto"/>
          <w:sz w:val="22"/>
          <w:lang w:val="en"/>
        </w:rPr>
      </w:pPr>
    </w:p>
    <w:p w14:paraId="2C6F0836" w14:textId="77777777" w:rsidR="005517C3" w:rsidRPr="005517C3" w:rsidRDefault="005517C3" w:rsidP="00431014">
      <w:pPr>
        <w:numPr>
          <w:ilvl w:val="0"/>
          <w:numId w:val="27"/>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Have you heard anything about how the Government of Canada has responded?</w:t>
      </w:r>
    </w:p>
    <w:p w14:paraId="3A9AC2AE" w14:textId="77777777" w:rsidR="005517C3" w:rsidRPr="005517C3" w:rsidRDefault="005517C3" w:rsidP="00431014">
      <w:pPr>
        <w:numPr>
          <w:ilvl w:val="1"/>
          <w:numId w:val="24"/>
        </w:numPr>
        <w:spacing w:after="0"/>
        <w:textAlignment w:val="baseline"/>
        <w:rPr>
          <w:rFonts w:ascii="Calibri" w:eastAsia="Times New Roman" w:hAnsi="Calibri" w:cs="Calibri"/>
          <w:color w:val="000000"/>
          <w:sz w:val="22"/>
          <w:lang w:val="en"/>
        </w:rPr>
      </w:pPr>
      <w:r w:rsidRPr="005517C3">
        <w:rPr>
          <w:rFonts w:ascii="Calibri" w:eastAsia="Times New Roman" w:hAnsi="Calibri" w:cs="Calibri"/>
          <w:color w:val="000000"/>
          <w:sz w:val="22"/>
          <w:lang w:val="en"/>
        </w:rPr>
        <w:t xml:space="preserve">IF NOT MENTIONED: Did you hear about the Government of Canada invoking the Emergencies Act? What did you hear? How do you feel about this measure being used? </w:t>
      </w:r>
    </w:p>
    <w:p w14:paraId="5E2B567D" w14:textId="77777777" w:rsidR="005517C3" w:rsidRPr="005517C3" w:rsidRDefault="005517C3" w:rsidP="005517C3">
      <w:pPr>
        <w:spacing w:after="0" w:line="276" w:lineRule="auto"/>
        <w:ind w:right="4"/>
        <w:contextualSpacing/>
        <w:rPr>
          <w:rFonts w:ascii="Calibri" w:eastAsia="Arial" w:hAnsi="Calibri" w:cs="Calibri"/>
          <w:color w:val="auto"/>
          <w:sz w:val="22"/>
          <w:lang w:val="en"/>
        </w:rPr>
      </w:pPr>
    </w:p>
    <w:p w14:paraId="3FA1EBFA" w14:textId="77777777" w:rsidR="005517C3" w:rsidRPr="005517C3" w:rsidRDefault="005517C3" w:rsidP="00431014">
      <w:pPr>
        <w:numPr>
          <w:ilvl w:val="0"/>
          <w:numId w:val="27"/>
        </w:numPr>
        <w:spacing w:after="0" w:line="276" w:lineRule="auto"/>
        <w:ind w:right="4"/>
        <w:contextualSpacing/>
        <w:rPr>
          <w:rFonts w:ascii="Calibri" w:eastAsia="Arial" w:hAnsi="Calibri" w:cs="Calibri"/>
          <w:color w:val="auto"/>
          <w:sz w:val="22"/>
          <w:lang w:val="en"/>
        </w:rPr>
      </w:pPr>
      <w:r w:rsidRPr="005517C3">
        <w:rPr>
          <w:rFonts w:ascii="Calibri" w:eastAsia="Arial" w:hAnsi="Calibri" w:cs="Calibri"/>
          <w:color w:val="auto"/>
          <w:sz w:val="22"/>
          <w:lang w:val="en"/>
        </w:rPr>
        <w:t>How do you think the Government of Canada should have responded?</w:t>
      </w:r>
    </w:p>
    <w:p w14:paraId="41E6A53F" w14:textId="77777777" w:rsidR="005517C3" w:rsidRPr="005517C3" w:rsidRDefault="005517C3" w:rsidP="005517C3">
      <w:pPr>
        <w:spacing w:after="0"/>
        <w:rPr>
          <w:rFonts w:ascii="Calibri" w:eastAsia="Times New Roman" w:hAnsi="Calibri" w:cs="Calibri"/>
          <w:b/>
          <w:color w:val="auto"/>
          <w:sz w:val="22"/>
          <w:u w:val="single"/>
          <w:lang w:val="en"/>
        </w:rPr>
      </w:pPr>
    </w:p>
    <w:p w14:paraId="485E2A0B" w14:textId="77777777" w:rsidR="005517C3" w:rsidRPr="00E11BB8" w:rsidRDefault="005517C3" w:rsidP="005517C3">
      <w:pPr>
        <w:spacing w:after="0"/>
        <w:rPr>
          <w:rFonts w:ascii="Calibri" w:eastAsia="Times New Roman" w:hAnsi="Calibri" w:cs="Calibri"/>
          <w:b/>
          <w:bCs/>
          <w:color w:val="auto"/>
          <w:sz w:val="22"/>
          <w:u w:val="single"/>
          <w:lang w:val="fr-CA"/>
        </w:rPr>
      </w:pPr>
      <w:r w:rsidRPr="00E11BB8">
        <w:rPr>
          <w:rFonts w:ascii="Calibri" w:eastAsia="Times New Roman" w:hAnsi="Calibri" w:cs="Calibri"/>
          <w:b/>
          <w:bCs/>
          <w:color w:val="auto"/>
          <w:sz w:val="22"/>
          <w:u w:val="single"/>
          <w:lang w:val="fr-CA"/>
        </w:rPr>
        <w:t>CONCLUSION (5-10 minutes)</w:t>
      </w:r>
    </w:p>
    <w:p w14:paraId="4240C079" w14:textId="77777777" w:rsidR="00C51D24" w:rsidRPr="00E11BB8" w:rsidRDefault="00C51D24" w:rsidP="009756CD">
      <w:pPr>
        <w:pStyle w:val="Heading1"/>
        <w:rPr>
          <w:lang w:val="fr-CA"/>
        </w:rPr>
      </w:pPr>
    </w:p>
    <w:p w14:paraId="6ECEC380" w14:textId="77777777" w:rsidR="00C51D24" w:rsidRPr="00E11BB8" w:rsidRDefault="00C51D24" w:rsidP="009756CD">
      <w:pPr>
        <w:pStyle w:val="Heading1"/>
        <w:rPr>
          <w:lang w:val="fr-CA"/>
        </w:rPr>
      </w:pPr>
    </w:p>
    <w:p w14:paraId="0D2F06D4" w14:textId="77777777" w:rsidR="00C51D24" w:rsidRPr="00E11BB8" w:rsidRDefault="00C51D24" w:rsidP="009756CD">
      <w:pPr>
        <w:pStyle w:val="Heading1"/>
        <w:rPr>
          <w:lang w:val="fr-CA"/>
        </w:rPr>
      </w:pPr>
    </w:p>
    <w:p w14:paraId="6025BA45" w14:textId="77777777" w:rsidR="00C51D24" w:rsidRPr="00E11BB8" w:rsidRDefault="00C51D24" w:rsidP="009756CD">
      <w:pPr>
        <w:pStyle w:val="Heading1"/>
        <w:rPr>
          <w:lang w:val="fr-CA"/>
        </w:rPr>
      </w:pPr>
    </w:p>
    <w:p w14:paraId="459F3A86" w14:textId="77777777" w:rsidR="00C51D24" w:rsidRPr="00E11BB8" w:rsidRDefault="00C51D24" w:rsidP="009756CD">
      <w:pPr>
        <w:pStyle w:val="Heading1"/>
        <w:rPr>
          <w:lang w:val="fr-CA"/>
        </w:rPr>
      </w:pPr>
    </w:p>
    <w:p w14:paraId="0894F0F0" w14:textId="77777777" w:rsidR="00C51D24" w:rsidRPr="00E11BB8" w:rsidRDefault="00C51D24" w:rsidP="009756CD">
      <w:pPr>
        <w:pStyle w:val="Heading1"/>
        <w:rPr>
          <w:lang w:val="fr-CA"/>
        </w:rPr>
      </w:pPr>
    </w:p>
    <w:p w14:paraId="6A4097C7" w14:textId="02CAB284" w:rsidR="007B06CC" w:rsidRPr="00E11BB8" w:rsidRDefault="007B06CC" w:rsidP="009756CD">
      <w:pPr>
        <w:pStyle w:val="Heading1"/>
        <w:rPr>
          <w:lang w:val="fr-CA"/>
        </w:rPr>
      </w:pPr>
      <w:bookmarkStart w:id="90" w:name="_Toc110341694"/>
      <w:r w:rsidRPr="00E11BB8">
        <w:rPr>
          <w:lang w:val="fr-CA"/>
        </w:rPr>
        <w:lastRenderedPageBreak/>
        <w:t xml:space="preserve">French </w:t>
      </w:r>
      <w:proofErr w:type="spellStart"/>
      <w:r w:rsidRPr="00E11BB8">
        <w:rPr>
          <w:lang w:val="fr-CA"/>
        </w:rPr>
        <w:t>Moderator</w:t>
      </w:r>
      <w:r w:rsidR="00345AA1" w:rsidRPr="00E11BB8">
        <w:rPr>
          <w:lang w:val="fr-CA"/>
        </w:rPr>
        <w:t>’</w:t>
      </w:r>
      <w:r w:rsidRPr="00E11BB8">
        <w:rPr>
          <w:lang w:val="fr-CA"/>
        </w:rPr>
        <w:t>s</w:t>
      </w:r>
      <w:proofErr w:type="spellEnd"/>
      <w:r w:rsidRPr="00E11BB8">
        <w:rPr>
          <w:lang w:val="fr-CA"/>
        </w:rPr>
        <w:t xml:space="preserve"> Guide</w:t>
      </w:r>
      <w:bookmarkEnd w:id="90"/>
    </w:p>
    <w:p w14:paraId="622686C7" w14:textId="77777777" w:rsidR="00E11BB8" w:rsidRDefault="00E11BB8" w:rsidP="00E11BB8">
      <w:pPr>
        <w:spacing w:after="0"/>
        <w:ind w:right="53"/>
        <w:jc w:val="center"/>
        <w:rPr>
          <w:rFonts w:ascii="Calibri" w:hAnsi="Calibri" w:cs="Calibri"/>
          <w:b/>
          <w:color w:val="auto"/>
          <w:sz w:val="22"/>
          <w:lang w:val="fr-CA" w:eastAsia="en-CA"/>
        </w:rPr>
      </w:pPr>
    </w:p>
    <w:p w14:paraId="76EB7D26" w14:textId="688219D9" w:rsidR="00E11BB8" w:rsidRPr="00B972AD" w:rsidRDefault="00E11BB8" w:rsidP="00E11BB8">
      <w:pPr>
        <w:spacing w:after="0"/>
        <w:ind w:right="53"/>
        <w:jc w:val="center"/>
        <w:rPr>
          <w:rFonts w:ascii="Calibri" w:hAnsi="Calibri" w:cs="Calibri"/>
          <w:b/>
          <w:color w:val="auto"/>
          <w:sz w:val="22"/>
          <w:lang w:val="fr-CA" w:eastAsia="en-CA"/>
        </w:rPr>
      </w:pPr>
      <w:r w:rsidRPr="00B972AD">
        <w:rPr>
          <w:rFonts w:ascii="Calibri" w:hAnsi="Calibri" w:cs="Calibri"/>
          <w:b/>
          <w:color w:val="auto"/>
          <w:sz w:val="22"/>
          <w:lang w:val="fr-CA" w:eastAsia="en-CA"/>
        </w:rPr>
        <w:t>GUIDE DU MODÉRATEUR – MARS 2022</w:t>
      </w:r>
    </w:p>
    <w:p w14:paraId="432D165D" w14:textId="77777777" w:rsidR="00E11BB8" w:rsidRPr="00B972AD" w:rsidRDefault="00E11BB8" w:rsidP="00E11BB8">
      <w:pPr>
        <w:spacing w:after="0"/>
        <w:ind w:right="53"/>
        <w:jc w:val="center"/>
        <w:rPr>
          <w:rFonts w:ascii="Calibri" w:hAnsi="Calibri" w:cs="Calibri"/>
          <w:b/>
          <w:color w:val="auto"/>
          <w:sz w:val="22"/>
          <w:lang w:val="fr-CA" w:eastAsia="en-CA"/>
        </w:rPr>
      </w:pPr>
      <w:r w:rsidRPr="00B972AD">
        <w:rPr>
          <w:rFonts w:ascii="Calibri" w:hAnsi="Calibri" w:cs="Calibri"/>
          <w:b/>
          <w:color w:val="auto"/>
          <w:sz w:val="22"/>
          <w:lang w:val="fr-CA" w:eastAsia="en-CA"/>
        </w:rPr>
        <w:t>DOCUMENT MAÎTRE</w:t>
      </w:r>
    </w:p>
    <w:p w14:paraId="33BFB57E" w14:textId="77777777" w:rsidR="00E11BB8" w:rsidRPr="00B972AD" w:rsidRDefault="00E11BB8" w:rsidP="00E11BB8">
      <w:pPr>
        <w:spacing w:after="0"/>
        <w:ind w:right="53"/>
        <w:rPr>
          <w:rFonts w:ascii="Calibri" w:eastAsia="Times New Roman" w:hAnsi="Calibri" w:cs="Calibri"/>
          <w:b/>
          <w:color w:val="auto"/>
          <w:sz w:val="22"/>
          <w:lang w:val="fr-CA"/>
        </w:rPr>
      </w:pPr>
    </w:p>
    <w:p w14:paraId="5CA27618" w14:textId="77777777" w:rsidR="00E11BB8" w:rsidRPr="00B972AD" w:rsidRDefault="00E11BB8" w:rsidP="00E11BB8">
      <w:pPr>
        <w:spacing w:after="0"/>
        <w:ind w:right="53"/>
        <w:rPr>
          <w:rFonts w:ascii="Calibri" w:eastAsia="Times New Roman" w:hAnsi="Calibri" w:cs="Calibri"/>
          <w:b/>
          <w:color w:val="auto"/>
          <w:sz w:val="22"/>
          <w:lang w:val="fr-CA"/>
        </w:rPr>
      </w:pPr>
      <w:r w:rsidRPr="00B972AD">
        <w:rPr>
          <w:rFonts w:ascii="Calibri" w:eastAsia="Times New Roman" w:hAnsi="Calibri" w:cs="Calibri"/>
          <w:b/>
          <w:color w:val="auto"/>
          <w:sz w:val="22"/>
          <w:u w:val="single"/>
          <w:lang w:val="fr-CA"/>
        </w:rPr>
        <w:t>INTRODUCTION (10 minutes)</w:t>
      </w:r>
      <w:r w:rsidRPr="00B972AD">
        <w:rPr>
          <w:rFonts w:ascii="Calibri" w:eastAsia="Times New Roman" w:hAnsi="Calibri" w:cs="Calibri"/>
          <w:b/>
          <w:color w:val="auto"/>
          <w:sz w:val="22"/>
          <w:lang w:val="fr-CA"/>
        </w:rPr>
        <w:t xml:space="preserve"> </w:t>
      </w:r>
      <w:r w:rsidRPr="00B972AD">
        <w:rPr>
          <w:rFonts w:ascii="Calibri" w:eastAsia="Times New Roman" w:hAnsi="Calibri" w:cs="Calibri"/>
          <w:color w:val="auto"/>
          <w:sz w:val="22"/>
          <w:highlight w:val="yellow"/>
          <w:lang w:val="fr-CA"/>
        </w:rPr>
        <w:t>Tous les lieux</w:t>
      </w:r>
    </w:p>
    <w:p w14:paraId="5F994FF5" w14:textId="77777777" w:rsidR="00E11BB8" w:rsidRPr="00B972AD" w:rsidRDefault="00E11BB8" w:rsidP="00E11BB8">
      <w:pPr>
        <w:spacing w:after="0"/>
        <w:ind w:right="53"/>
        <w:rPr>
          <w:rFonts w:ascii="Calibri" w:eastAsia="Times New Roman" w:hAnsi="Calibri" w:cs="Calibri"/>
          <w:color w:val="auto"/>
          <w:sz w:val="22"/>
          <w:lang w:val="fr-CA"/>
        </w:rPr>
      </w:pPr>
    </w:p>
    <w:p w14:paraId="179D50A9"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p>
    <w:p w14:paraId="092C1108" w14:textId="77777777" w:rsidR="00E11BB8" w:rsidRPr="00B972AD" w:rsidRDefault="00E11BB8" w:rsidP="00E11BB8">
      <w:pPr>
        <w:spacing w:after="0"/>
        <w:ind w:right="53"/>
        <w:rPr>
          <w:rFonts w:ascii="Calibri" w:eastAsia="Times New Roman" w:hAnsi="Calibri" w:cs="Calibri"/>
          <w:color w:val="auto"/>
          <w:sz w:val="22"/>
          <w:lang w:val="fr-CA"/>
        </w:rPr>
      </w:pPr>
    </w:p>
    <w:p w14:paraId="7A9604C5" w14:textId="77777777" w:rsidR="00E11BB8" w:rsidRPr="00B972AD" w:rsidRDefault="00E11BB8" w:rsidP="00E11BB8">
      <w:pPr>
        <w:spacing w:after="0"/>
        <w:rPr>
          <w:rFonts w:ascii="Times New Roman" w:eastAsia="Times New Roman" w:hAnsi="Times New Roman"/>
          <w:color w:val="auto"/>
          <w:szCs w:val="20"/>
          <w:lang w:val="fr-CA"/>
        </w:rPr>
      </w:pPr>
      <w:r w:rsidRPr="00B972AD">
        <w:rPr>
          <w:rFonts w:ascii="Calibri" w:eastAsia="Times New Roman" w:hAnsi="Calibri" w:cs="Calibri"/>
          <w:b/>
          <w:color w:val="auto"/>
          <w:sz w:val="22"/>
          <w:u w:val="single"/>
          <w:lang w:val="fr-CA"/>
        </w:rPr>
        <w:t>GOUVERNEMENT DU CANADA DANS L’ACTUALITÉ (5-30 minutes)</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auto"/>
          <w:sz w:val="22"/>
          <w:highlight w:val="yellow"/>
          <w:lang w:val="fr-CA"/>
        </w:rPr>
        <w:t>Tous les lieux</w:t>
      </w:r>
    </w:p>
    <w:p w14:paraId="6841E17D" w14:textId="77777777" w:rsidR="00E11BB8" w:rsidRPr="00B972AD" w:rsidRDefault="00E11BB8" w:rsidP="00E11BB8">
      <w:pPr>
        <w:spacing w:after="0"/>
        <w:ind w:right="4"/>
        <w:rPr>
          <w:rFonts w:ascii="Calibri" w:eastAsia="Times New Roman" w:hAnsi="Calibri" w:cs="Calibri"/>
          <w:color w:val="auto"/>
          <w:sz w:val="22"/>
          <w:lang w:val="fr-CA"/>
        </w:rPr>
      </w:pPr>
    </w:p>
    <w:p w14:paraId="42747637" w14:textId="77777777" w:rsidR="00E11BB8" w:rsidRPr="00B972AD" w:rsidRDefault="00E11BB8" w:rsidP="00E11BB8">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lang w:val="fr-CA"/>
        </w:rPr>
        <w:t xml:space="preserve">Qu’avez-vous vu, lu ou entendu au sujet du gouvernement du Canada au cours des derniers jours? </w:t>
      </w:r>
    </w:p>
    <w:p w14:paraId="08E7F4D9" w14:textId="77777777" w:rsidR="00E11BB8" w:rsidRPr="00B972AD" w:rsidRDefault="00E11BB8" w:rsidP="00E11BB8">
      <w:pPr>
        <w:spacing w:after="0"/>
        <w:ind w:right="4"/>
        <w:rPr>
          <w:rFonts w:ascii="Calibri" w:eastAsia="Times New Roman" w:hAnsi="Calibri" w:cs="Calibri"/>
          <w:iCs/>
          <w:color w:val="auto"/>
          <w:sz w:val="22"/>
          <w:lang w:val="fr-CA"/>
        </w:rPr>
      </w:pPr>
    </w:p>
    <w:p w14:paraId="45A8ECA4" w14:textId="77777777" w:rsidR="00E11BB8" w:rsidRPr="00B972AD" w:rsidRDefault="00E11BB8" w:rsidP="00E11BB8">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highlight w:val="yellow"/>
          <w:lang w:val="fr-CA"/>
        </w:rPr>
        <w:t>Résidents d’Ottawa, aînés du Saguenay–Lac-Saint-Jean, parents d’enfants de moins de 12 ans de villes ontariennes à la frontière des États-Unis, résidents du Yukon, résidents du Manitoba rural, parents d’enfants de moins de 12 ans de Trois-Rivières, jeunes adultes de Calgary, résidents du nord de la Colombie-Britannique, résidents des régions de Halton et de Peel vivant dans la précarité financière, 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Quelle est l’information la plus récente, le cas échéant, que vous ayez entendue sur la situation en Ukraine?</w:t>
      </w:r>
    </w:p>
    <w:p w14:paraId="7C8B382D" w14:textId="77777777" w:rsidR="00E11BB8" w:rsidRPr="00B972AD" w:rsidRDefault="00E11BB8" w:rsidP="00E11BB8">
      <w:pPr>
        <w:numPr>
          <w:ilvl w:val="1"/>
          <w:numId w:val="5"/>
        </w:numPr>
        <w:spacing w:after="0"/>
        <w:ind w:right="4"/>
        <w:contextualSpacing/>
        <w:rPr>
          <w:rFonts w:ascii="Calibri" w:eastAsia="Times New Roman" w:hAnsi="Calibri" w:cs="Calibri"/>
          <w:i/>
          <w:iCs/>
          <w:color w:val="auto"/>
          <w:sz w:val="22"/>
          <w:lang w:val="fr-CA"/>
        </w:rPr>
      </w:pPr>
      <w:r w:rsidRPr="00B972AD">
        <w:rPr>
          <w:rFonts w:ascii="Calibri" w:eastAsia="Times New Roman" w:hAnsi="Calibri" w:cs="Calibri"/>
          <w:color w:val="auto"/>
          <w:sz w:val="22"/>
          <w:highlight w:val="yellow"/>
          <w:lang w:val="fr-CA"/>
        </w:rPr>
        <w:t>Parents d’enfants de moins de 12 ans de villes ontariennes à la frontière des États-Unis, résidents du Yukon, 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Autant que vous le sachiez, qu’a fait le gouvernement du Canada en réponse à la crise en Ukraine?</w:t>
      </w:r>
    </w:p>
    <w:p w14:paraId="03F70612" w14:textId="77777777" w:rsidR="00E11BB8" w:rsidRPr="00B972AD" w:rsidRDefault="00E11BB8" w:rsidP="00E11BB8">
      <w:pPr>
        <w:numPr>
          <w:ilvl w:val="2"/>
          <w:numId w:val="5"/>
        </w:numPr>
        <w:spacing w:after="0"/>
        <w:ind w:right="4"/>
        <w:contextualSpacing/>
        <w:rPr>
          <w:rFonts w:ascii="Calibri" w:eastAsia="Times New Roman" w:hAnsi="Calibri" w:cs="Calibri"/>
          <w:i/>
          <w:iCs/>
          <w:color w:val="auto"/>
          <w:sz w:val="22"/>
          <w:lang w:val="fr-CA"/>
        </w:rPr>
      </w:pPr>
      <w:r w:rsidRPr="00B972AD">
        <w:rPr>
          <w:rFonts w:ascii="Calibri" w:eastAsia="Times New Roman" w:hAnsi="Calibri" w:cs="Calibri"/>
          <w:color w:val="auto"/>
          <w:sz w:val="22"/>
          <w:highlight w:val="yellow"/>
          <w:lang w:val="fr-CA"/>
        </w:rPr>
        <w:t>Jeunes adultes de Calgary, résidents du nord de la Colombie-Britannique</w:t>
      </w:r>
      <w:r w:rsidRPr="00B972AD">
        <w:rPr>
          <w:rFonts w:ascii="Calibri" w:eastAsia="Times New Roman" w:hAnsi="Calibri" w:cs="Calibri"/>
          <w:color w:val="auto"/>
          <w:sz w:val="22"/>
          <w:lang w:val="fr-CA"/>
        </w:rPr>
        <w:t xml:space="preserve"> Qu’avez-vous vu, lu ou entendu récemment au sujet des réfugiés ukrainiens?</w:t>
      </w:r>
    </w:p>
    <w:p w14:paraId="36B08D6C" w14:textId="77777777" w:rsidR="00E11BB8" w:rsidRPr="00B972AD" w:rsidRDefault="00E11BB8" w:rsidP="00E11BB8">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t>Résidents des régions de Halton et de Peel vivant dans la précarité financière</w:t>
      </w:r>
      <w:r w:rsidRPr="00B972AD">
        <w:rPr>
          <w:rFonts w:ascii="Calibri" w:eastAsia="Times New Roman" w:hAnsi="Calibri" w:cs="Calibri"/>
          <w:color w:val="auto"/>
          <w:sz w:val="22"/>
          <w:lang w:val="fr-CA"/>
        </w:rPr>
        <w:t xml:space="preserve"> Qu’avez-vous vu, lu ou entendu récemment au sujet des Ukrainiens qui fuient leur pays? </w:t>
      </w:r>
    </w:p>
    <w:p w14:paraId="2E2E3A82" w14:textId="77777777" w:rsidR="00E11BB8" w:rsidRPr="00B972AD" w:rsidRDefault="00E11BB8" w:rsidP="00E11BB8">
      <w:pPr>
        <w:numPr>
          <w:ilvl w:val="1"/>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t>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Qu’est-ce que l’Ukraine demande au Canada de faire? Avez-vous entendu parler de quelconques demandes du gouvernement de l’Ukraine?</w:t>
      </w:r>
    </w:p>
    <w:p w14:paraId="3E8751A3" w14:textId="77777777" w:rsidR="00E11BB8" w:rsidRPr="00B972AD" w:rsidRDefault="00E11BB8" w:rsidP="00E11BB8">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Que pensez-vous de ces demandes?</w:t>
      </w:r>
    </w:p>
    <w:p w14:paraId="6853ADD5" w14:textId="77777777" w:rsidR="00E11BB8" w:rsidRPr="00B972AD" w:rsidRDefault="00E11BB8" w:rsidP="00E11BB8">
      <w:pPr>
        <w:numPr>
          <w:ilvl w:val="1"/>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lastRenderedPageBreak/>
        <w:t>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Vous sentez-vous personnellement touché(e) par cette crise? Si oui, de quelle façon?</w:t>
      </w:r>
    </w:p>
    <w:p w14:paraId="6D40B97D" w14:textId="77777777" w:rsidR="00E11BB8" w:rsidRPr="00B972AD" w:rsidRDefault="00E11BB8" w:rsidP="00E11BB8">
      <w:pPr>
        <w:numPr>
          <w:ilvl w:val="1"/>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highlight w:val="yellow"/>
          <w:lang w:val="fr-CA"/>
        </w:rPr>
        <w:t>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Selon vous, quels seront certains des impacts à long terme de cette crise? Que va-t-il se produire, selon vous?</w:t>
      </w:r>
    </w:p>
    <w:p w14:paraId="6718ECF0"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 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Le gouvernement fédéral devrait-il en faire plus en réponse à la crise?</w:t>
      </w:r>
    </w:p>
    <w:p w14:paraId="4246AF32" w14:textId="77777777" w:rsidR="00E11BB8" w:rsidRPr="00B972AD" w:rsidRDefault="00E11BB8" w:rsidP="00E11BB8">
      <w:pPr>
        <w:spacing w:after="0"/>
        <w:rPr>
          <w:rFonts w:ascii="Calibri" w:eastAsia="Times New Roman" w:hAnsi="Calibri" w:cs="Calibri"/>
          <w:color w:val="auto"/>
          <w:sz w:val="22"/>
          <w:lang w:val="fr-CA"/>
        </w:rPr>
      </w:pPr>
    </w:p>
    <w:p w14:paraId="2CBBDC3E"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Qu’avez-vous vu, lu ou entendu au sujet des récents développements liés au projet Coastal </w:t>
      </w:r>
      <w:proofErr w:type="spellStart"/>
      <w:r w:rsidRPr="00B972AD">
        <w:rPr>
          <w:rFonts w:ascii="Calibri" w:eastAsia="Times New Roman" w:hAnsi="Calibri" w:cs="Calibri"/>
          <w:color w:val="auto"/>
          <w:sz w:val="22"/>
          <w:lang w:val="fr-CA"/>
        </w:rPr>
        <w:t>GasLink</w:t>
      </w:r>
      <w:proofErr w:type="spellEnd"/>
      <w:r w:rsidRPr="00B972AD">
        <w:rPr>
          <w:rFonts w:ascii="Calibri" w:eastAsia="Times New Roman" w:hAnsi="Calibri" w:cs="Calibri"/>
          <w:color w:val="auto"/>
          <w:sz w:val="22"/>
          <w:lang w:val="fr-CA"/>
        </w:rPr>
        <w:t xml:space="preserve">? </w:t>
      </w:r>
    </w:p>
    <w:p w14:paraId="3DFD1083" w14:textId="77777777" w:rsidR="00E11BB8" w:rsidRPr="00B972AD" w:rsidRDefault="00E11BB8" w:rsidP="00E11BB8">
      <w:pPr>
        <w:spacing w:after="0"/>
        <w:rPr>
          <w:rFonts w:ascii="Calibri" w:eastAsia="Times New Roman" w:hAnsi="Calibri" w:cs="Calibri"/>
          <w:color w:val="auto"/>
          <w:sz w:val="22"/>
          <w:lang w:val="fr-CA"/>
        </w:rPr>
      </w:pPr>
    </w:p>
    <w:p w14:paraId="306F5133"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ÉCLAIRCISSEMENT AU BESOIN : Le projet Coastal </w:t>
      </w:r>
      <w:proofErr w:type="spellStart"/>
      <w:r w:rsidRPr="00B972AD">
        <w:rPr>
          <w:rFonts w:ascii="Calibri" w:eastAsia="Times New Roman" w:hAnsi="Calibri" w:cs="Calibri"/>
          <w:color w:val="auto"/>
          <w:sz w:val="22"/>
          <w:lang w:val="fr-CA"/>
        </w:rPr>
        <w:t>GasLink</w:t>
      </w:r>
      <w:proofErr w:type="spellEnd"/>
      <w:r w:rsidRPr="00B972AD">
        <w:rPr>
          <w:rFonts w:ascii="Calibri" w:eastAsia="Times New Roman" w:hAnsi="Calibri" w:cs="Calibri"/>
          <w:color w:val="auto"/>
          <w:sz w:val="22"/>
          <w:lang w:val="fr-CA"/>
        </w:rPr>
        <w:t xml:space="preserve"> acheminera du gaz naturel depuis la région de Dawson Creek jusqu’à une usine de Kitimat où il sera converti à l’état liquide – ce qu’on appelle le gaz naturel liquéfié (GNL) – pour ensuite être exporté vers les marchés mondiaux.</w:t>
      </w:r>
    </w:p>
    <w:p w14:paraId="398AE2AD" w14:textId="77777777" w:rsidR="00E11BB8" w:rsidRPr="00B972AD" w:rsidRDefault="00E11BB8" w:rsidP="00E11BB8">
      <w:pPr>
        <w:spacing w:after="0"/>
        <w:rPr>
          <w:rFonts w:ascii="Calibri" w:eastAsia="Times New Roman" w:hAnsi="Calibri" w:cs="Calibri"/>
          <w:color w:val="auto"/>
          <w:sz w:val="22"/>
          <w:lang w:val="fr-CA"/>
        </w:rPr>
      </w:pPr>
    </w:p>
    <w:p w14:paraId="2026D5D3"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SONDER SI NÉCESSAIRE : Avez-vous entendu parler de militants qui font pression pour que des banques comme la RBC cessent de financer le projet?</w:t>
      </w:r>
    </w:p>
    <w:p w14:paraId="0CE5C45D"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 est le rôle du gouvernement fédéral dans tout cela, s’il en a un? </w:t>
      </w:r>
    </w:p>
    <w:p w14:paraId="65AAECEA" w14:textId="77777777" w:rsidR="00E11BB8" w:rsidRPr="00B972AD" w:rsidRDefault="00E11BB8" w:rsidP="00E11BB8">
      <w:pPr>
        <w:spacing w:after="0"/>
        <w:rPr>
          <w:rFonts w:ascii="Calibri" w:eastAsia="Times New Roman" w:hAnsi="Calibri" w:cs="Calibri"/>
          <w:color w:val="auto"/>
          <w:sz w:val="22"/>
          <w:lang w:val="fr-CA"/>
        </w:rPr>
      </w:pPr>
    </w:p>
    <w:p w14:paraId="694FB1A2"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Qu’aimeriez qu’il se passe en lien avec ce projet?  </w:t>
      </w:r>
    </w:p>
    <w:p w14:paraId="315E91E2"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w:t>
      </w:r>
    </w:p>
    <w:p w14:paraId="140F5283"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Est-ce que quelqu’un a entendu parler du projet visant à doubler la capacité du Port de Prince Rupert en construisant un deuxième terminal à conteneurs?</w:t>
      </w:r>
    </w:p>
    <w:p w14:paraId="2ADD230A" w14:textId="77777777" w:rsidR="00E11BB8" w:rsidRPr="00B972AD" w:rsidRDefault="00E11BB8" w:rsidP="00E11BB8">
      <w:pPr>
        <w:spacing w:after="0"/>
        <w:rPr>
          <w:rFonts w:ascii="Calibri" w:eastAsia="Times New Roman" w:hAnsi="Calibri" w:cs="Calibri"/>
          <w:color w:val="auto"/>
          <w:sz w:val="22"/>
          <w:lang w:val="fr-CA"/>
        </w:rPr>
      </w:pPr>
    </w:p>
    <w:p w14:paraId="0095F9FF" w14:textId="77777777" w:rsidR="00E11BB8" w:rsidRPr="00B972AD" w:rsidRDefault="00E11BB8" w:rsidP="00E11BB8">
      <w:pPr>
        <w:spacing w:after="0"/>
        <w:rPr>
          <w:rFonts w:ascii="Calibri" w:eastAsia="Times New Roman" w:hAnsi="Calibri" w:cs="Calibri"/>
          <w:b/>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w:t>
      </w:r>
      <w:r w:rsidRPr="00B972AD">
        <w:rPr>
          <w:rFonts w:ascii="Calibri" w:eastAsia="Times New Roman" w:hAnsi="Calibri" w:cs="Calibri"/>
          <w:b/>
          <w:color w:val="auto"/>
          <w:sz w:val="22"/>
          <w:lang w:val="fr-CA"/>
        </w:rPr>
        <w:t>ÉCLAIRCISSEMENT AU BESOIN/AFFICHER À L’ÉCRAN</w:t>
      </w:r>
    </w:p>
    <w:p w14:paraId="14A46A6E"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D’après l’Administration portuaire de Prince Rupert (APPR), l’ajout d’un nouveau terminal à conteneurs dans le port de Prince Rupert augmenterait considérablement les capacités d’échanges commerciaux avec les marchés de l’Asie-Pacifique.</w:t>
      </w:r>
    </w:p>
    <w:p w14:paraId="0293B9AF" w14:textId="77777777" w:rsidR="00E11BB8" w:rsidRPr="00B972AD" w:rsidRDefault="00E11BB8" w:rsidP="00E11BB8">
      <w:pPr>
        <w:spacing w:after="0"/>
        <w:rPr>
          <w:rFonts w:ascii="Calibri" w:eastAsia="Times New Roman" w:hAnsi="Calibri" w:cs="Calibri"/>
          <w:color w:val="auto"/>
          <w:sz w:val="22"/>
          <w:lang w:val="fr-CA"/>
        </w:rPr>
      </w:pPr>
    </w:p>
    <w:p w14:paraId="784724A2"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En vertu d’un nouvel accord conclu entre l’APPR et DP World (une multinationale de logistique spécialisée notamment dans la logistique du fret et l’exploitation des terminaux portuaires), les deux partenaires mèneront de nombreuses études sur le site envisagé. Ces études porteront principalement sur les moyens d’atténuer les impacts environnementaux et communautaires de </w:t>
      </w:r>
      <w:r w:rsidRPr="00B972AD">
        <w:rPr>
          <w:rFonts w:ascii="Calibri" w:eastAsia="Times New Roman" w:hAnsi="Calibri" w:cs="Calibri"/>
          <w:color w:val="auto"/>
          <w:sz w:val="22"/>
          <w:lang w:val="fr-CA"/>
        </w:rPr>
        <w:lastRenderedPageBreak/>
        <w:t xml:space="preserve">l’initiative, d’améliorer la résilience des chaînes d’approvisionnement canadiennes, et d’assurer la pleine intégration du projet dans l’écosystème multimodal du port. </w:t>
      </w:r>
    </w:p>
    <w:p w14:paraId="5C5549EF" w14:textId="77777777" w:rsidR="00E11BB8" w:rsidRPr="00B972AD" w:rsidRDefault="00E11BB8" w:rsidP="00E11BB8">
      <w:pPr>
        <w:spacing w:after="0"/>
        <w:rPr>
          <w:rFonts w:ascii="Calibri" w:eastAsia="Times New Roman" w:hAnsi="Calibri" w:cs="Calibri"/>
          <w:color w:val="auto"/>
          <w:sz w:val="22"/>
          <w:lang w:val="fr-CA"/>
        </w:rPr>
      </w:pPr>
    </w:p>
    <w:p w14:paraId="4F023E59"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Qu’en pensez-vous?</w:t>
      </w:r>
    </w:p>
    <w:p w14:paraId="241EC515"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D’après vous, quel serait l’impact d’un deuxième terminal à conteneurs? </w:t>
      </w:r>
    </w:p>
    <w:p w14:paraId="4B7B8DEC"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Est-ce un projet que le gouvernement fédéral devrait soutenir, à votre avis?</w:t>
      </w:r>
    </w:p>
    <w:p w14:paraId="5E0061A9" w14:textId="77777777" w:rsidR="00E11BB8" w:rsidRPr="00B972AD" w:rsidRDefault="00E11BB8" w:rsidP="00E11BB8">
      <w:pPr>
        <w:spacing w:after="0"/>
        <w:contextualSpacing/>
        <w:rPr>
          <w:rFonts w:ascii="Calibri" w:eastAsia="Times New Roman" w:hAnsi="Calibri" w:cs="Calibri"/>
          <w:color w:val="auto"/>
          <w:sz w:val="22"/>
          <w:lang w:val="fr-CA"/>
        </w:rPr>
      </w:pPr>
    </w:p>
    <w:p w14:paraId="4FAF82CF" w14:textId="77777777" w:rsidR="00E11BB8" w:rsidRPr="00B972AD" w:rsidRDefault="00E11BB8" w:rsidP="00E11BB8">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highlight w:val="yellow"/>
          <w:lang w:val="fr-CA"/>
        </w:rPr>
        <w:t>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Times New Roman" w:hAnsi="Calibri" w:cs="Calibri"/>
          <w:noProof/>
          <w:color w:val="auto"/>
          <w:sz w:val="22"/>
          <w:lang w:val="fr-CA"/>
        </w:rPr>
        <w:t xml:space="preserve">DEMANDER AU BESOIN : Avez-vous entendu quoi que ce soit au sujet de l’annonce récente du gouvernement du Canada concernant son </w:t>
      </w:r>
      <w:r w:rsidRPr="00B972AD">
        <w:rPr>
          <w:rFonts w:ascii="Calibri" w:eastAsia="Times New Roman" w:hAnsi="Calibri" w:cs="Calibri"/>
          <w:i/>
          <w:iCs/>
          <w:noProof/>
          <w:color w:val="auto"/>
          <w:sz w:val="22"/>
          <w:lang w:val="fr-CA"/>
        </w:rPr>
        <w:t>Plan de réduction des émissions</w:t>
      </w:r>
      <w:r w:rsidRPr="00B972AD">
        <w:rPr>
          <w:rFonts w:ascii="Calibri" w:eastAsia="Times New Roman" w:hAnsi="Calibri" w:cs="Calibri"/>
          <w:noProof/>
          <w:color w:val="auto"/>
          <w:sz w:val="22"/>
          <w:lang w:val="fr-CA"/>
        </w:rPr>
        <w:t>?</w:t>
      </w:r>
    </w:p>
    <w:p w14:paraId="1B3A270D"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OUI : Qu’avez-vous entendu? </w:t>
      </w:r>
      <w:bookmarkStart w:id="91" w:name="_Hlk105580406"/>
      <w:r w:rsidRPr="00B972AD">
        <w:rPr>
          <w:rFonts w:ascii="Calibri" w:eastAsia="Times New Roman" w:hAnsi="Calibri" w:cs="Calibri"/>
          <w:color w:val="auto"/>
          <w:sz w:val="22"/>
          <w:lang w:val="fr-CA"/>
        </w:rPr>
        <w:t>Qu’en pensez-vous?</w:t>
      </w:r>
      <w:bookmarkEnd w:id="91"/>
    </w:p>
    <w:p w14:paraId="20F8EE1F" w14:textId="77777777" w:rsidR="00E11BB8" w:rsidRPr="00B972AD" w:rsidRDefault="00E11BB8" w:rsidP="00E11BB8">
      <w:pPr>
        <w:spacing w:after="0"/>
        <w:ind w:right="4"/>
        <w:rPr>
          <w:rFonts w:ascii="Calibri" w:eastAsia="Times New Roman" w:hAnsi="Calibri" w:cs="Calibri"/>
          <w:i/>
          <w:color w:val="auto"/>
          <w:sz w:val="22"/>
          <w:lang w:val="fr-CA"/>
        </w:rPr>
      </w:pPr>
    </w:p>
    <w:p w14:paraId="08D3F148" w14:textId="77777777" w:rsidR="00E11BB8" w:rsidRPr="00B972AD" w:rsidRDefault="00E11BB8" w:rsidP="00E11BB8">
      <w:pPr>
        <w:spacing w:after="0"/>
        <w:rPr>
          <w:rFonts w:ascii="Calibri" w:eastAsia="Times New Roman" w:hAnsi="Calibri" w:cs="Calibri"/>
          <w:b/>
          <w:bCs/>
          <w:color w:val="auto"/>
          <w:sz w:val="22"/>
          <w:u w:val="single"/>
          <w:lang w:val="fr-CA"/>
        </w:rPr>
      </w:pPr>
      <w:r w:rsidRPr="00B972AD">
        <w:rPr>
          <w:rFonts w:ascii="Calibri" w:eastAsia="Times New Roman" w:hAnsi="Calibri" w:cs="Calibri"/>
          <w:b/>
          <w:color w:val="auto"/>
          <w:sz w:val="22"/>
          <w:u w:val="single"/>
          <w:lang w:val="fr-CA"/>
        </w:rPr>
        <w:t>CONVOI/LOI SUR LES MESURES D’URGENCE (40-55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d’Ottawa, parents d’enfants de moins de 12 ans de villes ontariennes à la frontière des États-Unis</w:t>
      </w:r>
    </w:p>
    <w:p w14:paraId="45DC1EB6" w14:textId="77777777" w:rsidR="00E11BB8" w:rsidRPr="00B972AD" w:rsidRDefault="00E11BB8" w:rsidP="00E11BB8">
      <w:pPr>
        <w:spacing w:after="0"/>
        <w:ind w:right="4"/>
        <w:rPr>
          <w:rFonts w:ascii="Calibri" w:eastAsia="Times New Roman" w:hAnsi="Calibri" w:cs="Calibri"/>
          <w:i/>
          <w:color w:val="auto"/>
          <w:sz w:val="22"/>
          <w:lang w:val="fr-CA"/>
        </w:rPr>
      </w:pPr>
    </w:p>
    <w:p w14:paraId="289317DE"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Qu’est-ce qui vous vient à l’esprit quand vous pensez au convoi de camionneurs? Que pensez-vous de ces manifestations? </w:t>
      </w:r>
    </w:p>
    <w:p w14:paraId="2E075AC5"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été touchés personnellement par les manifestations à Ottawa? De quelle façon?</w:t>
      </w:r>
    </w:p>
    <w:p w14:paraId="6B31F71A"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Mis à part les impacts personnels, quels impacts le convoi a-t-il sur la collectivité d’Ottawa en général, d’après vous?</w:t>
      </w:r>
    </w:p>
    <w:p w14:paraId="76E1A1D8"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Votre opinion des manifestations a-t-elle changé depuis le moment où elles ont débuté? </w:t>
      </w:r>
    </w:p>
    <w:p w14:paraId="490ACFFB"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OUI : À quel moment avez-vous changé d’avis à leur sujet, et qu’est-ce qui vous a fait changer d’avis?</w:t>
      </w:r>
    </w:p>
    <w:p w14:paraId="3ED9BB68"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41F75BD9" w14:textId="77777777" w:rsidR="00E11BB8"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Comme vous le savez sans doute, il y a de nombreuses manifestations à Ottawa. Celles-ci étaient-elles différentes? Qu’est-ce qui vous fait dire cela?</w:t>
      </w:r>
    </w:p>
    <w:p w14:paraId="498B7038" w14:textId="77777777" w:rsidR="00E11BB8" w:rsidRDefault="00E11BB8" w:rsidP="00E11BB8">
      <w:pPr>
        <w:spacing w:after="0"/>
        <w:ind w:right="4"/>
        <w:contextualSpacing/>
        <w:rPr>
          <w:rFonts w:ascii="Calibri" w:eastAsia="Times New Roman" w:hAnsi="Calibri" w:cs="Calibri"/>
          <w:color w:val="auto"/>
          <w:sz w:val="22"/>
          <w:lang w:val="fr-CA"/>
        </w:rPr>
      </w:pPr>
    </w:p>
    <w:p w14:paraId="055CECC3"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Parents d’enfants de moins de 12 ans de villes ontariennes à la frontière des États-Unis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000000"/>
          <w:sz w:val="22"/>
          <w:lang w:val="fr-CA"/>
        </w:rPr>
        <w:t>Est-ce que ces manifestations étaient pareilles à toutes les autres manifestations que vous avez vues? Pouvez-vous expliquer?</w:t>
      </w:r>
    </w:p>
    <w:p w14:paraId="58F3B534"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187B66DB"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Globalement, comment décririez-vous ce qui s’est passé? </w:t>
      </w:r>
    </w:p>
    <w:p w14:paraId="5125A6AA"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a été l’élément déclencheur? </w:t>
      </w:r>
    </w:p>
    <w:p w14:paraId="2C77B00F"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Et que s’est-il passé quand les manifestants étaient [à Ottawa/dans votre région]? </w:t>
      </w:r>
    </w:p>
    <w:p w14:paraId="06AA034C"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comportement des manifestants a-t-il changé au fil du temps, ou est-il resté à peu près le même tout au long? </w:t>
      </w:r>
    </w:p>
    <w:p w14:paraId="434D37E7" w14:textId="77777777" w:rsidR="00E11BB8" w:rsidRPr="00B972AD" w:rsidRDefault="00E11BB8" w:rsidP="00E11BB8">
      <w:pPr>
        <w:numPr>
          <w:ilvl w:val="3"/>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SI CHANGEMENT : En quoi leur comportement a-t-il changé? </w:t>
      </w:r>
    </w:p>
    <w:p w14:paraId="046662BA"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Qu’est-ce qui les a fait partir, en fin de compte? </w:t>
      </w:r>
    </w:p>
    <w:p w14:paraId="66E629D2"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26DF5C98"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avenir y a-t-il pour le convoi de camionneurs?</w:t>
      </w:r>
    </w:p>
    <w:p w14:paraId="61EFFDFF"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 xml:space="preserve">Est-ce que quelqu’un pense que le convoi pourrait revenir? </w:t>
      </w:r>
    </w:p>
    <w:p w14:paraId="4EF0041D"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OUI : Quel genre de scénario imaginez-vous? </w:t>
      </w:r>
    </w:p>
    <w:p w14:paraId="68DABCA0"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2A833C24" w14:textId="77777777" w:rsidR="00E11BB8" w:rsidRPr="00B972AD" w:rsidRDefault="00E11BB8" w:rsidP="00E11BB8">
      <w:pPr>
        <w:numPr>
          <w:ilvl w:val="0"/>
          <w:numId w:val="5"/>
        </w:numPr>
        <w:spacing w:after="0"/>
        <w:ind w:right="4"/>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qui [est/était] principalement responsable de gérer ces manifestations? Qu’est-ce qui vous fait dire cela?</w:t>
      </w:r>
    </w:p>
    <w:p w14:paraId="07A6E7C8" w14:textId="77777777" w:rsidR="00E11BB8" w:rsidRPr="00B972AD" w:rsidRDefault="00E11BB8" w:rsidP="00E11BB8">
      <w:pPr>
        <w:numPr>
          <w:ilvl w:val="1"/>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i/>
          <w:iCs/>
          <w:color w:val="auto"/>
          <w:sz w:val="22"/>
          <w:lang w:val="fr-CA"/>
        </w:rPr>
        <w:t xml:space="preserve">NOTE AU MODÉRATEUR : </w:t>
      </w:r>
      <w:r w:rsidRPr="00B972AD">
        <w:rPr>
          <w:rFonts w:ascii="Calibri" w:eastAsia="Times New Roman" w:hAnsi="Calibri" w:cs="Calibri"/>
          <w:i/>
          <w:color w:val="auto"/>
          <w:sz w:val="22"/>
          <w:lang w:val="fr-CA"/>
        </w:rPr>
        <w:t xml:space="preserve">S’ILS RÉPONDENT « LE GOUVERNEMENT », LEUR FAIRE PRÉCISER QUEL ORDRE DE GOUVERNEMENT. S’ILS RÉPONDENT « LA POLICE », LEUR FAIRE PRÉCISER QUELLES FORCES POLICIÈRES. </w:t>
      </w:r>
    </w:p>
    <w:p w14:paraId="291687B3"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60609FAA"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Comment l’administration municipale d’Ottawa et le Service de police d’Ottawa ont-ils chacun composé avec la situation? </w:t>
      </w:r>
    </w:p>
    <w:p w14:paraId="75DA1B17"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Pensez-vous que chacun a fait ce qu’il a pu? Qu’est-ce qui vous fait dire cela?</w:t>
      </w:r>
    </w:p>
    <w:p w14:paraId="4B4E357E"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Le cas échéant, qu’est-ce que chacun a fait de bien? </w:t>
      </w:r>
    </w:p>
    <w:p w14:paraId="12671198"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cas échéant, qu’est-ce que chacun aurait pu faire de mieux? </w:t>
      </w:r>
    </w:p>
    <w:p w14:paraId="171AC080"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Pensez-vous que le Service de police d’Ottawa aurait pu résoudre la situation si le gouvernement du Canada n’avait pas invoqué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Qu’est-ce qui vous fait dire cela?</w:t>
      </w:r>
    </w:p>
    <w:p w14:paraId="78579E87"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54698B71"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Passons maintenant au gouvernement de l’Ontario et à la Police provinciale de l’Ontario. Que pensez-vous de leur réponse à la situation?</w:t>
      </w:r>
    </w:p>
    <w:p w14:paraId="70174531"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que chacun a fait de bien? </w:t>
      </w:r>
    </w:p>
    <w:p w14:paraId="47C64C28"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que chacun aurait pu faire de mieux? </w:t>
      </w:r>
    </w:p>
    <w:p w14:paraId="1D646EFA"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szCs w:val="20"/>
          <w:lang w:val="fr-CA"/>
        </w:rPr>
      </w:pPr>
      <w:r w:rsidRPr="00B972AD">
        <w:rPr>
          <w:rFonts w:ascii="Calibri" w:eastAsia="Times New Roman" w:hAnsi="Calibri" w:cs="Calibri"/>
          <w:color w:val="auto"/>
          <w:sz w:val="22"/>
          <w:szCs w:val="20"/>
          <w:highlight w:val="yellow"/>
          <w:lang w:val="fr-CA"/>
        </w:rPr>
        <w:t>Parents d’enfants de moins de 12 ans de villes ontariennes à la frontière des États-Unis</w:t>
      </w:r>
      <w:r w:rsidRPr="00B972AD">
        <w:rPr>
          <w:rFonts w:ascii="Calibri" w:eastAsia="Times New Roman" w:hAnsi="Calibri" w:cs="Calibri"/>
          <w:color w:val="auto"/>
          <w:sz w:val="22"/>
          <w:szCs w:val="20"/>
          <w:lang w:val="fr-CA"/>
        </w:rPr>
        <w:t xml:space="preserve"> </w:t>
      </w:r>
      <w:r w:rsidRPr="00B972AD">
        <w:rPr>
          <w:rFonts w:ascii="Calibri" w:eastAsia="Times New Roman" w:hAnsi="Calibri" w:cs="Calibri"/>
          <w:color w:val="auto"/>
          <w:sz w:val="22"/>
          <w:lang w:val="fr-CA"/>
        </w:rPr>
        <w:t xml:space="preserve">Pensez-vous que la Police provinciale de l’Ontario et votre police locale auraient pu résoudre la situation si le gouvernement du Canada n’avait pas invoqué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000000"/>
          <w:sz w:val="22"/>
          <w:szCs w:val="20"/>
          <w:lang w:val="fr-CA"/>
        </w:rPr>
        <w:t>? Qu’est-ce qui vous fait dire cela?</w:t>
      </w:r>
    </w:p>
    <w:p w14:paraId="31023B7F"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3DB14656"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Et maintenant, si vous repensez à la façon dont le gouvernement du Canada a réagi, que diriez-vous de sa gestion de la situation?</w:t>
      </w:r>
    </w:p>
    <w:p w14:paraId="54E42ADB"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qu’il a fait de bien? </w:t>
      </w:r>
    </w:p>
    <w:p w14:paraId="504CF6B0"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Le cas échéant, qu’est-ce qu’il aurait pu faire de mieux? </w:t>
      </w:r>
    </w:p>
    <w:p w14:paraId="33A0A3B1"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34B48A67"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Pensez-vous que le gouvernement du Canada a agi trop rapidement, trop lentement ou au bon moment?</w:t>
      </w:r>
    </w:p>
    <w:p w14:paraId="0D2E67BD"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484E7ABA"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Pensez-vous que le gouvernement fédéral a bien fait d’invoquer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xml:space="preserve"> ou pas? Qu’est-ce qui vous fait dire cela?</w:t>
      </w:r>
    </w:p>
    <w:p w14:paraId="05C70CD6" w14:textId="77777777" w:rsidR="00E11BB8" w:rsidRPr="00B972AD" w:rsidRDefault="00E11BB8" w:rsidP="00E11BB8">
      <w:pPr>
        <w:spacing w:after="0"/>
        <w:ind w:right="4"/>
        <w:textAlignment w:val="baseline"/>
        <w:rPr>
          <w:rFonts w:ascii="Calibri" w:eastAsia="Times New Roman" w:hAnsi="Calibri" w:cs="Calibri"/>
          <w:color w:val="auto"/>
          <w:sz w:val="22"/>
          <w:lang w:val="fr-CA"/>
        </w:rPr>
      </w:pPr>
    </w:p>
    <w:p w14:paraId="40442A5C"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À votre connaissance, est-ce que la réponse aux manifestations a changé après la mise en œuvre de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xml:space="preserve">? </w:t>
      </w:r>
    </w:p>
    <w:p w14:paraId="1219E33E"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OUI : En quoi a-t-elle changé?</w:t>
      </w:r>
    </w:p>
    <w:p w14:paraId="062F7082"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64FBDA6E"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lastRenderedPageBreak/>
        <w:t>Résidents d’Ottawa</w:t>
      </w:r>
      <w:r w:rsidRPr="00B972AD">
        <w:rPr>
          <w:rFonts w:ascii="Calibri" w:eastAsia="Times New Roman" w:hAnsi="Calibri" w:cs="Calibri"/>
          <w:color w:val="auto"/>
          <w:sz w:val="22"/>
          <w:lang w:val="fr-CA"/>
        </w:rPr>
        <w:t xml:space="preserve"> Juste pour vous rafraîchir la mémoire, le gouvernement du Canada a révoqué le recours à la </w:t>
      </w:r>
      <w:r w:rsidRPr="00B972AD">
        <w:rPr>
          <w:rFonts w:ascii="Calibri" w:eastAsia="Times New Roman" w:hAnsi="Calibri" w:cs="Calibri"/>
          <w:i/>
          <w:iCs/>
          <w:color w:val="auto"/>
          <w:sz w:val="22"/>
          <w:lang w:val="fr-CA"/>
        </w:rPr>
        <w:t>Loi sur les mesures d’urgence</w:t>
      </w:r>
      <w:r w:rsidRPr="00B972AD">
        <w:rPr>
          <w:rFonts w:ascii="Calibri" w:eastAsia="Times New Roman" w:hAnsi="Calibri" w:cs="Calibri"/>
          <w:color w:val="auto"/>
          <w:sz w:val="22"/>
          <w:lang w:val="fr-CA"/>
        </w:rPr>
        <w:t xml:space="preserve"> le 23 février, quelques jours après que la police a délogé les manifestants et les véhicules du centre-ville d’Ottawa. Que pensez-vous du fait que le gouvernement du Canada a révoqué la Loi?</w:t>
      </w:r>
    </w:p>
    <w:p w14:paraId="2CF7986F" w14:textId="77777777" w:rsidR="00E11BB8" w:rsidRPr="00B972AD" w:rsidRDefault="00E11BB8" w:rsidP="00E11BB8">
      <w:pPr>
        <w:spacing w:after="0"/>
        <w:ind w:right="4"/>
        <w:rPr>
          <w:rFonts w:ascii="Calibri" w:eastAsia="Times New Roman" w:hAnsi="Calibri" w:cs="Calibri"/>
          <w:color w:val="auto"/>
          <w:sz w:val="22"/>
          <w:lang w:val="fr-CA"/>
        </w:rPr>
      </w:pPr>
    </w:p>
    <w:p w14:paraId="319FB86F"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Avez-vous l’impression que les protestataires risquent de revenir au centre-ville d’Ottawa et de reprendre leurs activités, ou croyez-vous que la situation </w:t>
      </w:r>
      <w:proofErr w:type="gramStart"/>
      <w:r w:rsidRPr="00B972AD">
        <w:rPr>
          <w:rFonts w:ascii="Calibri" w:eastAsia="Times New Roman" w:hAnsi="Calibri" w:cs="Calibri"/>
          <w:color w:val="auto"/>
          <w:sz w:val="22"/>
          <w:lang w:val="fr-CA"/>
        </w:rPr>
        <w:t>est</w:t>
      </w:r>
      <w:proofErr w:type="gramEnd"/>
      <w:r w:rsidRPr="00B972AD">
        <w:rPr>
          <w:rFonts w:ascii="Calibri" w:eastAsia="Times New Roman" w:hAnsi="Calibri" w:cs="Calibri"/>
          <w:color w:val="auto"/>
          <w:sz w:val="22"/>
          <w:lang w:val="fr-CA"/>
        </w:rPr>
        <w:t xml:space="preserve"> désormais à peu près réglée?</w:t>
      </w:r>
    </w:p>
    <w:p w14:paraId="5773598F" w14:textId="77777777" w:rsidR="00E11BB8" w:rsidRPr="00B972AD" w:rsidRDefault="00E11BB8" w:rsidP="00E11BB8">
      <w:pPr>
        <w:spacing w:after="0"/>
        <w:ind w:right="4"/>
        <w:rPr>
          <w:rFonts w:ascii="Calibri" w:eastAsia="Times New Roman" w:hAnsi="Calibri" w:cs="Calibri"/>
          <w:color w:val="auto"/>
          <w:sz w:val="22"/>
          <w:lang w:val="fr-CA"/>
        </w:rPr>
      </w:pPr>
    </w:p>
    <w:p w14:paraId="7F3F979D"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fédéral aurait-il pu s’y prendre autrement pour gérer la situation du convoi de camionneurs?</w:t>
      </w:r>
    </w:p>
    <w:p w14:paraId="45A86BFA" w14:textId="77777777" w:rsidR="00E11BB8" w:rsidRPr="00B972AD" w:rsidRDefault="00E11BB8" w:rsidP="00E11BB8">
      <w:pPr>
        <w:spacing w:after="0"/>
        <w:ind w:right="4"/>
        <w:rPr>
          <w:rFonts w:ascii="Calibri" w:eastAsia="Times New Roman" w:hAnsi="Calibri" w:cs="Calibri"/>
          <w:color w:val="auto"/>
          <w:sz w:val="22"/>
          <w:lang w:val="fr-CA"/>
        </w:rPr>
      </w:pPr>
    </w:p>
    <w:p w14:paraId="69433F18"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Croyez-vous que la ville d’Ottawa </w:t>
      </w:r>
      <w:proofErr w:type="gramStart"/>
      <w:r w:rsidRPr="00B972AD">
        <w:rPr>
          <w:rFonts w:ascii="Calibri" w:eastAsia="Times New Roman" w:hAnsi="Calibri" w:cs="Calibri"/>
          <w:color w:val="auto"/>
          <w:sz w:val="22"/>
          <w:lang w:val="fr-CA"/>
        </w:rPr>
        <w:t>subira</w:t>
      </w:r>
      <w:proofErr w:type="gramEnd"/>
      <w:r w:rsidRPr="00B972AD">
        <w:rPr>
          <w:rFonts w:ascii="Calibri" w:eastAsia="Times New Roman" w:hAnsi="Calibri" w:cs="Calibri"/>
          <w:color w:val="auto"/>
          <w:sz w:val="22"/>
          <w:lang w:val="fr-CA"/>
        </w:rPr>
        <w:t xml:space="preserve"> des conséquences à long terme à cause du convoi?</w:t>
      </w:r>
    </w:p>
    <w:p w14:paraId="53D85D6D" w14:textId="77777777" w:rsidR="00E11BB8" w:rsidRPr="00B972AD" w:rsidRDefault="00E11BB8" w:rsidP="00E11BB8">
      <w:pPr>
        <w:spacing w:after="0"/>
        <w:ind w:right="4"/>
        <w:rPr>
          <w:rFonts w:ascii="Calibri" w:eastAsia="Times New Roman" w:hAnsi="Calibri" w:cs="Calibri"/>
          <w:color w:val="auto"/>
          <w:sz w:val="22"/>
          <w:lang w:val="fr-CA"/>
        </w:rPr>
      </w:pPr>
    </w:p>
    <w:p w14:paraId="2E84F30B"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w:t>
      </w:r>
      <w:r w:rsidRPr="00B972AD">
        <w:rPr>
          <w:rFonts w:ascii="Calibri" w:eastAsia="Times New Roman" w:hAnsi="Calibri" w:cs="Calibri"/>
          <w:color w:val="auto"/>
          <w:sz w:val="22"/>
          <w:lang w:val="fr-CA"/>
        </w:rPr>
        <w:t xml:space="preserve"> Que peut-on améliorer pour que la ville d’Ottawa soit mieux préparée advenant d’autres événements de ce genre?</w:t>
      </w:r>
    </w:p>
    <w:p w14:paraId="3D6CBBAC" w14:textId="77777777" w:rsidR="00E11BB8" w:rsidRPr="00B972AD" w:rsidRDefault="00E11BB8" w:rsidP="00E11BB8">
      <w:pPr>
        <w:spacing w:after="0"/>
        <w:ind w:right="4"/>
        <w:rPr>
          <w:rFonts w:ascii="Calibri" w:eastAsia="Times New Roman" w:hAnsi="Calibri" w:cs="Calibri"/>
          <w:i/>
          <w:color w:val="auto"/>
          <w:sz w:val="22"/>
          <w:lang w:val="fr-CA"/>
        </w:rPr>
      </w:pPr>
    </w:p>
    <w:p w14:paraId="0F6884B0" w14:textId="77777777" w:rsidR="00E11BB8" w:rsidRDefault="00E11BB8" w:rsidP="00E11BB8">
      <w:pPr>
        <w:spacing w:after="0"/>
        <w:rPr>
          <w:rFonts w:ascii="Calibri" w:eastAsia="Times New Roman" w:hAnsi="Calibri" w:cs="Calibri"/>
          <w:color w:val="auto"/>
          <w:sz w:val="22"/>
          <w:lang w:val="fr-CA"/>
        </w:rPr>
      </w:pPr>
      <w:r w:rsidRPr="00B972AD">
        <w:rPr>
          <w:rFonts w:ascii="Calibri" w:eastAsia="Arial" w:hAnsi="Calibri" w:cs="Calibri"/>
          <w:b/>
          <w:color w:val="auto"/>
          <w:sz w:val="22"/>
          <w:u w:val="single"/>
          <w:lang w:val="fr-CA"/>
        </w:rPr>
        <w:t xml:space="preserve">ENJEUX LOCAUX </w:t>
      </w:r>
      <w:r w:rsidRPr="00B972AD">
        <w:rPr>
          <w:rFonts w:ascii="Calibri" w:eastAsia="Times New Roman" w:hAnsi="Calibri" w:cs="Calibri"/>
          <w:b/>
          <w:color w:val="auto"/>
          <w:sz w:val="22"/>
          <w:u w:val="single"/>
          <w:lang w:val="fr-CA"/>
        </w:rPr>
        <w:t>(20-50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d’Ottawa, résidents de Terre-Neuve, résidents du Yukon, résidents du Manitoba rural, parents d’enfants de moins de 12 ans de Trois-Rivières, jeunes adultes de Calgary, résidents du nord de la Colombie-Britannique, résidents des régions de Halton et de Peel vivant dans la précarité financière</w:t>
      </w:r>
    </w:p>
    <w:p w14:paraId="37B70730" w14:textId="77777777" w:rsidR="00E11BB8" w:rsidRPr="00B972AD" w:rsidRDefault="00E11BB8" w:rsidP="00E11BB8">
      <w:pPr>
        <w:spacing w:after="0"/>
        <w:rPr>
          <w:rFonts w:ascii="Calibri" w:eastAsia="Times New Roman" w:hAnsi="Calibri" w:cs="Calibri"/>
          <w:color w:val="auto"/>
          <w:sz w:val="22"/>
          <w:lang w:val="fr-CA"/>
        </w:rPr>
      </w:pPr>
    </w:p>
    <w:p w14:paraId="039B9F92" w14:textId="77777777" w:rsidR="00E11BB8" w:rsidRPr="00B972AD" w:rsidRDefault="00E11BB8" w:rsidP="00E11BB8">
      <w:pPr>
        <w:pStyle w:val="ListParagraph"/>
        <w:numPr>
          <w:ilvl w:val="0"/>
          <w:numId w:val="27"/>
        </w:numPr>
        <w:spacing w:after="0"/>
        <w:rPr>
          <w:rFonts w:ascii="Calibri" w:hAnsi="Calibri"/>
          <w:color w:val="auto"/>
          <w:sz w:val="22"/>
          <w:szCs w:val="21"/>
          <w:lang w:val="fr-CA"/>
        </w:rPr>
      </w:pPr>
      <w:r w:rsidRPr="00B972AD">
        <w:rPr>
          <w:rFonts w:ascii="Calibri" w:hAnsi="Calibri" w:cs="Calibri"/>
          <w:color w:val="auto"/>
          <w:sz w:val="22"/>
          <w:highlight w:val="yellow"/>
          <w:lang w:val="fr-CA"/>
        </w:rPr>
        <w:t>Parents d’enfants de moins de 12 ans de Trois-Rivières</w:t>
      </w:r>
      <w:r w:rsidRPr="00B972AD">
        <w:rPr>
          <w:rFonts w:ascii="Calibri" w:hAnsi="Calibri"/>
          <w:color w:val="auto"/>
          <w:sz w:val="22"/>
          <w:szCs w:val="21"/>
          <w:lang w:val="fr-CA"/>
        </w:rPr>
        <w:t xml:space="preserve"> </w:t>
      </w:r>
      <w:r w:rsidRPr="00B972AD">
        <w:rPr>
          <w:rFonts w:ascii="Calibri" w:hAnsi="Calibri" w:cs="Calibri"/>
          <w:color w:val="auto"/>
          <w:sz w:val="22"/>
          <w:lang w:val="fr-CA"/>
        </w:rPr>
        <w:t>En ce qui concerne Trois-Rivières, quels sont les plus grands enjeux et les plus grandes préoccupations?</w:t>
      </w:r>
      <w:r w:rsidRPr="00B972AD">
        <w:rPr>
          <w:rFonts w:ascii="Calibri" w:eastAsia="Cambria" w:hAnsi="Calibri" w:cs="Calibri"/>
          <w:color w:val="1F497D"/>
          <w:sz w:val="22"/>
          <w:lang w:val="fr-CA" w:eastAsia="en-CA"/>
        </w:rPr>
        <w:t xml:space="preserve"> </w:t>
      </w:r>
      <w:r w:rsidRPr="00B972AD">
        <w:rPr>
          <w:rFonts w:ascii="Calibri" w:hAnsi="Calibri" w:cs="Calibri"/>
          <w:color w:val="auto"/>
          <w:sz w:val="22"/>
          <w:lang w:val="fr-CA"/>
        </w:rPr>
        <w:t>[DEMANDER AU BESOIN : Qu’en est-il du dossier de la « pyrrhotite »?]</w:t>
      </w:r>
    </w:p>
    <w:p w14:paraId="0445636F" w14:textId="77777777" w:rsidR="00E11BB8" w:rsidRPr="00B972AD" w:rsidRDefault="00E11BB8" w:rsidP="00E11BB8">
      <w:pPr>
        <w:numPr>
          <w:ilvl w:val="1"/>
          <w:numId w:val="65"/>
        </w:numPr>
        <w:spacing w:after="0"/>
        <w:rPr>
          <w:rFonts w:ascii="Calibri" w:hAnsi="Calibri"/>
          <w:color w:val="auto"/>
          <w:sz w:val="22"/>
          <w:szCs w:val="21"/>
          <w:lang w:val="fr-CA"/>
        </w:rPr>
      </w:pPr>
      <w:r w:rsidRPr="00B972AD">
        <w:rPr>
          <w:rFonts w:ascii="Calibri" w:hAnsi="Calibri" w:cs="Calibri"/>
          <w:color w:val="auto"/>
          <w:sz w:val="22"/>
          <w:lang w:val="fr-CA"/>
        </w:rPr>
        <w:t>POUR CHACUN DES ENJEUX : Pourquoi est-ce important? Qu’est-ce qui doit être fait? EXPLORER POUR VOIR SI LES AUTRES ESTIMENT QUE C’EST IMPORTANT.</w:t>
      </w:r>
    </w:p>
    <w:p w14:paraId="7504400F" w14:textId="77777777" w:rsidR="00E11BB8" w:rsidRDefault="00E11BB8" w:rsidP="00E11BB8">
      <w:pPr>
        <w:spacing w:after="0"/>
        <w:rPr>
          <w:rFonts w:ascii="Calibri" w:hAnsi="Calibri" w:cs="Calibri"/>
          <w:color w:val="auto"/>
          <w:sz w:val="22"/>
          <w:highlight w:val="yellow"/>
          <w:lang w:val="fr-CA"/>
        </w:rPr>
      </w:pPr>
    </w:p>
    <w:p w14:paraId="3F1A7C21" w14:textId="77777777" w:rsidR="00E11BB8" w:rsidRPr="00B972AD" w:rsidRDefault="00E11BB8" w:rsidP="00E11BB8">
      <w:pPr>
        <w:pStyle w:val="ListParagraph"/>
        <w:numPr>
          <w:ilvl w:val="0"/>
          <w:numId w:val="27"/>
        </w:numPr>
        <w:spacing w:after="0"/>
        <w:rPr>
          <w:rFonts w:ascii="Calibri" w:hAnsi="Calibri" w:cs="Calibri"/>
          <w:color w:val="auto"/>
          <w:sz w:val="22"/>
          <w:lang w:val="fr-CA"/>
        </w:rPr>
      </w:pPr>
      <w:r w:rsidRPr="00B972AD">
        <w:rPr>
          <w:rFonts w:ascii="Calibri" w:hAnsi="Calibri" w:cs="Calibri"/>
          <w:color w:val="auto"/>
          <w:sz w:val="22"/>
          <w:highlight w:val="yellow"/>
          <w:lang w:val="fr-CA"/>
        </w:rPr>
        <w:t>Parents d’enfants de moins de 12 ans de Trois-Rivières</w:t>
      </w:r>
      <w:r w:rsidRPr="00B972AD">
        <w:rPr>
          <w:rFonts w:ascii="Calibri" w:hAnsi="Calibri" w:cs="Calibri"/>
          <w:color w:val="auto"/>
          <w:sz w:val="22"/>
          <w:lang w:val="fr-CA"/>
        </w:rPr>
        <w:t xml:space="preserve"> </w:t>
      </w:r>
      <w:bookmarkStart w:id="92" w:name="_Hlk108258799"/>
      <w:r w:rsidRPr="00B972AD">
        <w:rPr>
          <w:rFonts w:ascii="Calibri" w:hAnsi="Calibri" w:cs="Calibri"/>
          <w:color w:val="auto"/>
          <w:sz w:val="22"/>
          <w:lang w:val="fr-CA"/>
        </w:rPr>
        <w:t>Qu’en est-il des pénuries de main-d’œuvre? Les pénuries de main-d’œuvre sont-elles un enjeu important dans votre collectivité? Si oui, pourquoi est-ce important? Quelles en sont les causes?</w:t>
      </w:r>
    </w:p>
    <w:p w14:paraId="7618E16A"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S’agit-il d’un nouveau problème?</w:t>
      </w:r>
    </w:p>
    <w:p w14:paraId="338CA123"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fédéral a-t-il fait quoi que ce soit pour remédier aux pénuries de main-d’œuvre? Qu’est-ce qui pourrait aider à résoudre les pénuries de main-d’œuvre?</w:t>
      </w:r>
    </w:p>
    <w:bookmarkEnd w:id="92"/>
    <w:p w14:paraId="350E787C" w14:textId="77777777" w:rsidR="00E11BB8" w:rsidRPr="00B972AD" w:rsidRDefault="00E11BB8" w:rsidP="00E11BB8">
      <w:pPr>
        <w:spacing w:after="0"/>
        <w:rPr>
          <w:rFonts w:ascii="Calibri" w:hAnsi="Calibri"/>
          <w:color w:val="auto"/>
          <w:sz w:val="22"/>
          <w:szCs w:val="21"/>
          <w:lang w:val="fr-CA"/>
        </w:rPr>
      </w:pPr>
    </w:p>
    <w:p w14:paraId="0730EC71"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Jeunes adultes de Calgary</w:t>
      </w:r>
      <w:r w:rsidRPr="00B972AD">
        <w:rPr>
          <w:rFonts w:ascii="Calibri" w:eastAsia="Times New Roman" w:hAnsi="Calibri" w:cs="Calibri"/>
          <w:color w:val="auto"/>
          <w:sz w:val="22"/>
          <w:lang w:val="fr-CA"/>
        </w:rPr>
        <w:t xml:space="preserve"> En ce qui concerne Calgary, </w:t>
      </w:r>
      <w:r w:rsidRPr="00B972AD">
        <w:rPr>
          <w:rFonts w:ascii="Calibri" w:hAnsi="Calibri"/>
          <w:color w:val="auto"/>
          <w:spacing w:val="-2"/>
          <w:sz w:val="22"/>
          <w:szCs w:val="21"/>
          <w:lang w:val="fr-CA"/>
        </w:rPr>
        <w:t>quelles sont les plus importantes questions et préoccupations?</w:t>
      </w:r>
      <w:r w:rsidRPr="00B972AD">
        <w:rPr>
          <w:rFonts w:ascii="Calibri" w:eastAsia="Times New Roman" w:hAnsi="Calibri" w:cs="Calibri"/>
          <w:color w:val="auto"/>
          <w:sz w:val="22"/>
          <w:lang w:val="fr-CA"/>
        </w:rPr>
        <w:t xml:space="preserve"> </w:t>
      </w:r>
    </w:p>
    <w:p w14:paraId="7AEB51C9"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30AD88B4"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 N’EST PAS MENTIONNÉ : Qu’en est-il du logement? Est-ce un enjeu important? Quels sont les problèmes de logement les plus importants dans votre région? </w:t>
      </w:r>
      <w:r w:rsidRPr="00B972AD">
        <w:rPr>
          <w:rFonts w:ascii="Calibri" w:eastAsia="Times New Roman" w:hAnsi="Calibri" w:cs="Calibri"/>
          <w:color w:val="auto"/>
          <w:sz w:val="22"/>
          <w:lang w:val="fr-CA"/>
        </w:rPr>
        <w:lastRenderedPageBreak/>
        <w:t>Qu’aimeriez-vous voir changer? Qu’est-ce que le gouvernement fédéral a fait dans le dossier du logement?</w:t>
      </w:r>
    </w:p>
    <w:p w14:paraId="0C621E76"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 N’EST PAS MENTIONNÉ : Qu’en est-il de la dépendance aux opioïdes? Dans quelle mesure la dépendance aux opioïdes pose-t-elle problème à Calgary?  </w:t>
      </w:r>
    </w:p>
    <w:p w14:paraId="2B3749C5"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Quelles sont certaines des causes de la dépendance aux opioïdes? </w:t>
      </w:r>
    </w:p>
    <w:p w14:paraId="0315C730"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À qui ou à quoi peut-on attribuer la plus grande part de responsabilité dans le problème actuel des opioïdes?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les compagnies pharmaceutiques qui fabriquent des produits dangereux, les médecins qui ne prescrivent pas correctement, les gens qui prennent de mauvaises décisions, autre chose?)</w:t>
      </w:r>
    </w:p>
    <w:p w14:paraId="75872DE3"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devrait faire le gouvernement fédéral, selon vous, pour aider à résoudre le problème de la dépendance aux opioïdes?</w:t>
      </w:r>
    </w:p>
    <w:p w14:paraId="5DF8592C" w14:textId="77777777" w:rsidR="00E11BB8" w:rsidRPr="00B972AD" w:rsidRDefault="00E11BB8" w:rsidP="00E11BB8">
      <w:pPr>
        <w:spacing w:after="0"/>
        <w:ind w:right="4"/>
        <w:rPr>
          <w:rFonts w:ascii="Calibri" w:eastAsia="Times New Roman" w:hAnsi="Calibri" w:cs="Calibri"/>
          <w:color w:val="auto"/>
          <w:sz w:val="22"/>
          <w:lang w:val="fr-CA"/>
        </w:rPr>
      </w:pPr>
    </w:p>
    <w:p w14:paraId="1B81D98F"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nord de la Colombie-Britannique</w:t>
      </w:r>
      <w:r w:rsidRPr="00B972AD">
        <w:rPr>
          <w:rFonts w:ascii="Calibri" w:eastAsia="Times New Roman" w:hAnsi="Calibri" w:cs="Calibri"/>
          <w:color w:val="auto"/>
          <w:sz w:val="22"/>
          <w:lang w:val="fr-CA"/>
        </w:rPr>
        <w:t xml:space="preserve"> En ce qui concerne le nord de la Colombie-Britannique, </w:t>
      </w:r>
      <w:r w:rsidRPr="00B972AD">
        <w:rPr>
          <w:rFonts w:ascii="Calibri" w:hAnsi="Calibri"/>
          <w:color w:val="auto"/>
          <w:spacing w:val="-2"/>
          <w:sz w:val="22"/>
          <w:szCs w:val="21"/>
          <w:lang w:val="fr-CA"/>
        </w:rPr>
        <w:t>quelles sont les plus importantes questions et préoccupations?</w:t>
      </w:r>
      <w:r w:rsidRPr="00B972AD">
        <w:rPr>
          <w:rFonts w:ascii="Calibri" w:eastAsia="Times New Roman" w:hAnsi="Calibri" w:cs="Calibri"/>
          <w:color w:val="auto"/>
          <w:sz w:val="22"/>
          <w:lang w:val="fr-CA"/>
        </w:rPr>
        <w:t xml:space="preserve"> </w:t>
      </w:r>
    </w:p>
    <w:p w14:paraId="5F83FDFE"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65B3D835"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CE N’EST PAS MENTIONNÉ : Qu’en est-il du logement? Est-ce un enjeu important? Quels sont les problèmes de logement les plus importants dans votre région? Que souhaiteriez-vous voir changer? Qu’est-ce que le gouvernement fédéral a fait dans le dossier du logement?</w:t>
      </w:r>
    </w:p>
    <w:p w14:paraId="3F7A486A"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L’itinérance est-elle un problème important dans le nord de la Colombie-Britannique? Quelles en sont les causes principales? Quel est le rôle du gouvernement fédéral pour ce qui est de lutter contre l’itinérance? </w:t>
      </w:r>
    </w:p>
    <w:p w14:paraId="5138D835"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 N’EST PAS MENTIONNÉ : Qu’en est-il de la dépendance aux opioïdes? Dans quelle mesure la dépendance aux opioïdes pose-t-elle problème dans le nord de la Colombie-Britannique?  </w:t>
      </w:r>
    </w:p>
    <w:p w14:paraId="0CCB50F5"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Quelles sont certaines des causes de la dépendance aux opioïdes? </w:t>
      </w:r>
    </w:p>
    <w:p w14:paraId="6EED8976"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À qui ou à quoi peut-on attribuer la plus grande part de responsabilité dans le problème actuel des opioïdes?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les compagnies pharmaceutiques qui fabriquent des produits dangereux, les médecins qui ne prescrivent pas correctement, les gens qui prennent de mauvaises décisions, autre chose?)</w:t>
      </w:r>
    </w:p>
    <w:p w14:paraId="29BF787E"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devrait faire le gouvernement fédéral, selon vous, pour aider à résoudre le problème de la dépendance aux opioïdes?</w:t>
      </w:r>
    </w:p>
    <w:p w14:paraId="317E40BB" w14:textId="77777777" w:rsidR="00E11BB8" w:rsidRDefault="00E11BB8" w:rsidP="00E11BB8">
      <w:pPr>
        <w:spacing w:after="0"/>
        <w:rPr>
          <w:rFonts w:ascii="Calibri" w:eastAsia="Times New Roman" w:hAnsi="Calibri" w:cs="Calibri"/>
          <w:color w:val="auto"/>
          <w:sz w:val="22"/>
          <w:lang w:val="fr-CA"/>
        </w:rPr>
      </w:pPr>
    </w:p>
    <w:p w14:paraId="5386204C" w14:textId="77777777" w:rsidR="00E11BB8" w:rsidRPr="00B972AD" w:rsidRDefault="00E11BB8" w:rsidP="00E11BB8">
      <w:pPr>
        <w:pStyle w:val="ListParagraph"/>
        <w:numPr>
          <w:ilvl w:val="0"/>
          <w:numId w:val="74"/>
        </w:numPr>
        <w:spacing w:after="0"/>
        <w:rPr>
          <w:rFonts w:ascii="Calibri" w:hAnsi="Calibri"/>
          <w:color w:val="auto"/>
          <w:sz w:val="22"/>
          <w:szCs w:val="21"/>
          <w:lang w:val="fr-CA"/>
        </w:rPr>
      </w:pPr>
      <w:r w:rsidRPr="00B972AD">
        <w:rPr>
          <w:rFonts w:ascii="Calibri" w:hAnsi="Calibri"/>
          <w:color w:val="auto"/>
          <w:sz w:val="22"/>
          <w:szCs w:val="21"/>
          <w:highlight w:val="yellow"/>
          <w:lang w:val="fr-CA"/>
        </w:rPr>
        <w:t>Résidents des régions de Halton et de Peel vivant dans la précarité financière</w:t>
      </w:r>
      <w:r w:rsidRPr="00B972AD">
        <w:rPr>
          <w:rFonts w:ascii="Calibri" w:hAnsi="Calibri"/>
          <w:color w:val="auto"/>
          <w:sz w:val="22"/>
          <w:szCs w:val="21"/>
          <w:lang w:val="fr-CA"/>
        </w:rPr>
        <w:t xml:space="preserve"> En ce qui concerne les régions de Halton/Peel, quelles sont les plus importantes questions et préoccupations? </w:t>
      </w:r>
    </w:p>
    <w:p w14:paraId="5B91DFB2"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063F9293" w14:textId="77777777" w:rsidR="00E11BB8" w:rsidRDefault="00E11BB8" w:rsidP="00E11BB8">
      <w:pPr>
        <w:spacing w:after="0"/>
        <w:rPr>
          <w:rFonts w:ascii="Calibri" w:hAnsi="Calibri" w:cs="Calibri"/>
          <w:color w:val="auto"/>
          <w:sz w:val="22"/>
          <w:highlight w:val="yellow"/>
          <w:lang w:val="fr-CA"/>
        </w:rPr>
      </w:pPr>
    </w:p>
    <w:p w14:paraId="4FE6BBE3" w14:textId="77777777" w:rsidR="00E11BB8" w:rsidRDefault="00E11BB8" w:rsidP="00E11BB8">
      <w:pPr>
        <w:spacing w:after="0"/>
        <w:rPr>
          <w:rFonts w:ascii="Calibri" w:hAnsi="Calibri" w:cs="Calibri"/>
          <w:color w:val="auto"/>
          <w:sz w:val="22"/>
          <w:lang w:val="fr-CA"/>
        </w:rPr>
      </w:pPr>
      <w:r w:rsidRPr="00B972AD">
        <w:rPr>
          <w:rFonts w:ascii="Calibri" w:hAnsi="Calibri" w:cs="Calibri"/>
          <w:color w:val="auto"/>
          <w:sz w:val="22"/>
          <w:highlight w:val="yellow"/>
          <w:lang w:val="fr-CA"/>
        </w:rPr>
        <w:t>Résidents d’Ottawa, résidents de Terre-Neuve, résidents du Manitoba rural</w:t>
      </w:r>
      <w:r w:rsidRPr="00B972AD">
        <w:rPr>
          <w:rFonts w:ascii="Calibri" w:hAnsi="Calibri" w:cs="Calibri"/>
          <w:color w:val="auto"/>
          <w:sz w:val="22"/>
          <w:lang w:val="fr-CA"/>
        </w:rPr>
        <w:t xml:space="preserve"> Maintenant, je voudrais qu’on se tourne vers votre collectivité locale.</w:t>
      </w:r>
    </w:p>
    <w:p w14:paraId="61C2CCED" w14:textId="77777777" w:rsidR="00E11BB8" w:rsidRPr="00B972AD" w:rsidRDefault="00E11BB8" w:rsidP="00E11BB8">
      <w:pPr>
        <w:spacing w:after="0"/>
        <w:rPr>
          <w:rFonts w:ascii="Calibri" w:hAnsi="Calibri" w:cs="Calibri"/>
          <w:color w:val="auto"/>
          <w:sz w:val="22"/>
          <w:lang w:val="fr-CA"/>
        </w:rPr>
      </w:pPr>
    </w:p>
    <w:p w14:paraId="093C9BA8" w14:textId="77777777" w:rsidR="00E11BB8" w:rsidRDefault="00E11BB8" w:rsidP="00E11BB8">
      <w:pPr>
        <w:pStyle w:val="ListParagraph"/>
        <w:numPr>
          <w:ilvl w:val="0"/>
          <w:numId w:val="74"/>
        </w:numPr>
        <w:spacing w:after="0"/>
        <w:rPr>
          <w:rFonts w:ascii="Calibri" w:hAnsi="Calibri"/>
          <w:color w:val="auto"/>
          <w:sz w:val="22"/>
          <w:szCs w:val="21"/>
          <w:lang w:val="fr-CA"/>
        </w:rPr>
      </w:pPr>
      <w:r w:rsidRPr="005A09B6">
        <w:rPr>
          <w:rFonts w:ascii="Calibri" w:hAnsi="Calibri"/>
          <w:color w:val="auto"/>
          <w:sz w:val="22"/>
          <w:szCs w:val="21"/>
          <w:lang w:val="fr-CA"/>
        </w:rPr>
        <w:lastRenderedPageBreak/>
        <w:t>Quels sont les secteurs et les industries les plus importants [pour votre collectivité locale/au Yukon]?</w:t>
      </w:r>
    </w:p>
    <w:p w14:paraId="752C43A9" w14:textId="77777777" w:rsidR="00E11BB8" w:rsidRPr="005A09B6" w:rsidRDefault="00E11BB8" w:rsidP="00E11BB8">
      <w:pPr>
        <w:spacing w:after="0"/>
        <w:rPr>
          <w:rFonts w:ascii="Calibri" w:hAnsi="Calibri"/>
          <w:color w:val="auto"/>
          <w:sz w:val="22"/>
          <w:szCs w:val="21"/>
          <w:lang w:val="fr-CA"/>
        </w:rPr>
      </w:pPr>
    </w:p>
    <w:p w14:paraId="3E2C9D1C" w14:textId="77777777" w:rsidR="00E11BB8" w:rsidRPr="005A09B6" w:rsidRDefault="00E11BB8" w:rsidP="00E11BB8">
      <w:pPr>
        <w:pStyle w:val="ListParagraph"/>
        <w:numPr>
          <w:ilvl w:val="0"/>
          <w:numId w:val="74"/>
        </w:numPr>
        <w:spacing w:after="0"/>
        <w:rPr>
          <w:rFonts w:ascii="Calibri" w:hAnsi="Calibri"/>
          <w:color w:val="auto"/>
          <w:sz w:val="22"/>
          <w:szCs w:val="21"/>
          <w:lang w:val="fr-CA"/>
        </w:rPr>
      </w:pPr>
      <w:r w:rsidRPr="005A09B6">
        <w:rPr>
          <w:rFonts w:ascii="Calibri" w:hAnsi="Calibri"/>
          <w:color w:val="auto"/>
          <w:sz w:val="22"/>
          <w:szCs w:val="21"/>
          <w:lang w:val="fr-CA"/>
        </w:rPr>
        <w:t>Quels sont, selon vous, les industries et les secteurs de l’économie locale qui ont le plus besoin d’aide? Pourquoi ces industries et secteurs ont-ils besoin de soutien fédéral?</w:t>
      </w:r>
    </w:p>
    <w:p w14:paraId="5094189B"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d’Ottawa, résidents de Terre-Neuve, résidents du Manitoba rural, 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w:t>
      </w:r>
      <w:r w:rsidRPr="00B972AD">
        <w:rPr>
          <w:rFonts w:ascii="Calibri" w:eastAsia="Times New Roman" w:hAnsi="Calibri" w:cs="Calibri"/>
          <w:i/>
          <w:iCs/>
          <w:color w:val="auto"/>
          <w:sz w:val="22"/>
          <w:lang w:val="fr-CA"/>
        </w:rPr>
        <w:t>NOTE AU MODÉRATEUR : Pour deux ou trois des secteurs importants cités, demander si le gouvernement du Canada a fait quoi que ce soit pour soutenir ce secteur. Qu’est-ce que le gouvernement du Canada devrait faire de plus pour soutenir ces secteurs?</w:t>
      </w:r>
    </w:p>
    <w:p w14:paraId="5C80DF8D"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w:t>
      </w:r>
      <w:r w:rsidRPr="00B972AD">
        <w:rPr>
          <w:rFonts w:ascii="Calibri" w:eastAsia="Times New Roman" w:hAnsi="Calibri" w:cs="Calibri"/>
          <w:color w:val="auto"/>
          <w:sz w:val="22"/>
          <w:lang w:val="fr-CA"/>
        </w:rPr>
        <w:t xml:space="preserve"> Pourquoi?</w:t>
      </w:r>
    </w:p>
    <w:p w14:paraId="570D1DFB"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w:t>
      </w:r>
      <w:r w:rsidRPr="00B972AD">
        <w:rPr>
          <w:rFonts w:ascii="Calibri" w:eastAsia="Times New Roman" w:hAnsi="Calibri" w:cs="Calibri"/>
          <w:color w:val="auto"/>
          <w:sz w:val="22"/>
          <w:lang w:val="fr-CA"/>
        </w:rPr>
        <w:t xml:space="preserve"> SI CE N’EST PAS MENTIONNÉ : Qu’en est-il du secteur du tourisme? </w:t>
      </w:r>
    </w:p>
    <w:p w14:paraId="2D440665"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Yukon</w:t>
      </w:r>
      <w:r w:rsidRPr="00B972AD">
        <w:rPr>
          <w:rFonts w:ascii="Calibri" w:eastAsia="Times New Roman" w:hAnsi="Calibri" w:cs="Calibri"/>
          <w:color w:val="auto"/>
          <w:sz w:val="22"/>
          <w:lang w:val="fr-CA"/>
        </w:rPr>
        <w:t xml:space="preserve"> Quels sont les enjeux locaux les plus importants au Yukon? </w:t>
      </w:r>
    </w:p>
    <w:p w14:paraId="25B60CDC" w14:textId="77777777" w:rsidR="00E11BB8" w:rsidRPr="00B972AD" w:rsidRDefault="00E11BB8" w:rsidP="00E11BB8">
      <w:pPr>
        <w:numPr>
          <w:ilvl w:val="2"/>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5418284A" w14:textId="77777777" w:rsidR="00E11BB8" w:rsidRPr="00B972AD" w:rsidRDefault="00E11BB8" w:rsidP="00E11BB8">
      <w:pPr>
        <w:spacing w:after="0"/>
        <w:contextualSpacing/>
        <w:rPr>
          <w:rFonts w:ascii="Times New Roman" w:eastAsia="Times New Roman" w:hAnsi="Times New Roman"/>
          <w:color w:val="auto"/>
          <w:szCs w:val="20"/>
          <w:lang w:val="fr-CA"/>
        </w:rPr>
      </w:pPr>
    </w:p>
    <w:p w14:paraId="3DCE8CF4" w14:textId="77777777" w:rsidR="00E11BB8" w:rsidRPr="005A09B6" w:rsidRDefault="00E11BB8" w:rsidP="00E11BB8">
      <w:pPr>
        <w:pStyle w:val="ListParagraph"/>
        <w:numPr>
          <w:ilvl w:val="0"/>
          <w:numId w:val="75"/>
        </w:numPr>
        <w:spacing w:after="0"/>
        <w:rPr>
          <w:rFonts w:ascii="Calibri" w:hAnsi="Calibri" w:cs="Calibri"/>
          <w:color w:val="auto"/>
          <w:sz w:val="22"/>
          <w:lang w:val="fr-CA"/>
        </w:rPr>
      </w:pPr>
      <w:r w:rsidRPr="005A09B6">
        <w:rPr>
          <w:rFonts w:ascii="Calibri" w:hAnsi="Calibri" w:cs="Calibri"/>
          <w:color w:val="auto"/>
          <w:sz w:val="22"/>
          <w:highlight w:val="yellow"/>
          <w:lang w:val="fr-CA"/>
        </w:rPr>
        <w:t>Résidents d’Ottawa</w:t>
      </w:r>
      <w:r w:rsidRPr="005A09B6">
        <w:rPr>
          <w:rFonts w:ascii="Calibri" w:hAnsi="Calibri" w:cs="Calibri"/>
          <w:color w:val="auto"/>
          <w:sz w:val="22"/>
          <w:lang w:val="fr-CA"/>
        </w:rPr>
        <w:t xml:space="preserve"> Quels sont à votre avis les projets d’infrastructures les plus importants à Ottawa que le gouvernement du Canada devrait soutenir?</w:t>
      </w:r>
    </w:p>
    <w:p w14:paraId="38023FF6"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SONDER SI NÉCESSAIRE : Êtes-vous au courant d’une participation du gouvernement du Canada à un système léger sur rail (SLR) à Ottawa? </w:t>
      </w:r>
    </w:p>
    <w:p w14:paraId="495C999B" w14:textId="77777777" w:rsidR="00E11BB8" w:rsidRPr="00B972AD" w:rsidRDefault="00E11BB8" w:rsidP="00E11BB8">
      <w:pPr>
        <w:numPr>
          <w:ilvl w:val="2"/>
          <w:numId w:val="5"/>
        </w:numPr>
        <w:spacing w:after="0"/>
        <w:ind w:right="4"/>
        <w:contextualSpacing/>
        <w:rPr>
          <w:rFonts w:ascii="Calibri" w:eastAsia="Times New Roman" w:hAnsi="Calibri" w:cs="Calibri"/>
          <w:color w:val="auto"/>
          <w:lang w:val="fr-CA"/>
        </w:rPr>
      </w:pPr>
      <w:r w:rsidRPr="00B972AD">
        <w:rPr>
          <w:rFonts w:ascii="Calibri" w:eastAsia="Times New Roman" w:hAnsi="Calibri" w:cs="Calibri"/>
          <w:color w:val="auto"/>
          <w:sz w:val="22"/>
          <w:lang w:val="fr-CA"/>
        </w:rPr>
        <w:t xml:space="preserve">SI OUI : </w:t>
      </w:r>
      <w:r w:rsidRPr="00B972AD">
        <w:rPr>
          <w:rFonts w:ascii="Calibri" w:eastAsia="Times New Roman" w:hAnsi="Calibri" w:cs="Calibri"/>
          <w:iCs/>
          <w:color w:val="auto"/>
          <w:sz w:val="22"/>
          <w:lang w:val="fr-CA"/>
        </w:rPr>
        <w:t>Qu’a fait le gouvernement du Canada?</w:t>
      </w:r>
    </w:p>
    <w:p w14:paraId="007DB5F7" w14:textId="77777777" w:rsidR="00E11BB8" w:rsidRPr="00B972AD" w:rsidRDefault="00E11BB8" w:rsidP="00E11BB8">
      <w:pPr>
        <w:spacing w:after="0"/>
        <w:rPr>
          <w:rFonts w:ascii="Calibri" w:hAnsi="Calibri" w:cs="Calibri"/>
          <w:color w:val="auto"/>
          <w:sz w:val="22"/>
          <w:lang w:val="fr-CA"/>
        </w:rPr>
      </w:pPr>
    </w:p>
    <w:p w14:paraId="71BA725C" w14:textId="77777777" w:rsidR="00E11BB8" w:rsidRPr="00B972AD" w:rsidRDefault="00E11BB8" w:rsidP="00E11BB8">
      <w:pPr>
        <w:spacing w:after="0"/>
        <w:textAlignment w:val="baseline"/>
        <w:rPr>
          <w:rFonts w:ascii="Calibri" w:eastAsia="Times New Roman" w:hAnsi="Calibri" w:cs="Calibri"/>
          <w: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i/>
          <w:color w:val="000000"/>
          <w:sz w:val="22"/>
          <w:lang w:val="fr-CA"/>
        </w:rPr>
        <w:t xml:space="preserve"> SONDER SUR LES PÊCHES.</w:t>
      </w:r>
    </w:p>
    <w:p w14:paraId="18C22504"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LE SUJET N’A PAS ENCORE ÉTÉ MENTIONNÉ : Qu’en est-il de l’industrie de la pêche? À quel point cette industrie est-elle importante à Terre-Neuve? </w:t>
      </w:r>
    </w:p>
    <w:p w14:paraId="6B12D78D"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4CE438E7"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Par rapport aux autres grands secteurs ou industries mentionnés, l’industrie de la pêche a-t-elle dans l’ensemble un impact plus important ou moins important sur votre communauté? Pourquoi dites-vous cela?</w:t>
      </w:r>
    </w:p>
    <w:p w14:paraId="6A67D958" w14:textId="77777777" w:rsidR="00E11BB8" w:rsidRPr="00B972AD" w:rsidRDefault="00E11BB8" w:rsidP="00E11BB8">
      <w:pPr>
        <w:spacing w:after="0"/>
        <w:contextualSpacing/>
        <w:rPr>
          <w:rFonts w:ascii="Calibri" w:eastAsia="Times New Roman" w:hAnsi="Calibri" w:cs="Calibri"/>
          <w:color w:val="000000"/>
          <w:sz w:val="22"/>
          <w:lang w:val="fr-CA"/>
        </w:rPr>
      </w:pPr>
    </w:p>
    <w:p w14:paraId="2D0A0699"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w:t>
      </w:r>
      <w:bookmarkStart w:id="93" w:name="_Hlk108163103"/>
      <w:r w:rsidRPr="00B972AD">
        <w:rPr>
          <w:rFonts w:ascii="Calibri" w:eastAsia="Times New Roman" w:hAnsi="Calibri" w:cs="Calibri"/>
          <w:color w:val="000000"/>
          <w:sz w:val="22"/>
          <w:lang w:val="fr-CA"/>
        </w:rPr>
        <w:t xml:space="preserve">Y a-t-il quelqu’un ici qui est personnellement touché par l’industrie de la pêche ou qui travaille dans ce domaine? </w:t>
      </w:r>
      <w:bookmarkEnd w:id="93"/>
      <w:r w:rsidRPr="00B972AD">
        <w:rPr>
          <w:rFonts w:ascii="Calibri" w:eastAsia="Times New Roman" w:hAnsi="Calibri" w:cs="Calibri"/>
          <w:color w:val="000000"/>
          <w:sz w:val="22"/>
          <w:lang w:val="fr-CA"/>
        </w:rPr>
        <w:t>Pouvez-vous préciser?</w:t>
      </w:r>
    </w:p>
    <w:p w14:paraId="74ABD832"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7F91F457"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Quels sont les principaux problèmes de l’industrie de la pêche à l’heure actuelle?</w:t>
      </w:r>
    </w:p>
    <w:p w14:paraId="1D57A951"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470737B5"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Le cas échéant, quel rôle le gouvernement fédéral joue-t-il dans l’industrie de la pêche à Terre-Neuve? </w:t>
      </w:r>
    </w:p>
    <w:p w14:paraId="7AF0E5D4"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06ADF65F"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lastRenderedPageBreak/>
        <w:t>Résidents de Terre-Neuve</w:t>
      </w:r>
      <w:r w:rsidRPr="00B972AD">
        <w:rPr>
          <w:rFonts w:ascii="Calibri" w:eastAsia="Times New Roman" w:hAnsi="Calibri" w:cs="Calibri"/>
          <w:color w:val="000000"/>
          <w:sz w:val="22"/>
          <w:lang w:val="fr-CA"/>
        </w:rPr>
        <w:t xml:space="preserve"> Dans quelle mesure le gouvernement fédéral a-t-il bien rempli son rôle? Qu’est-ce que le gouvernement a fait pour soutenir ce secteur? Pensez-vous que le gouvernement du Canada comprend les enjeux liés à la pêche à Terre-Neuve?</w:t>
      </w:r>
    </w:p>
    <w:p w14:paraId="5AD153D5"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2B89EA7F"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Est-ce que tout le monde connaît le ministère des Pêches et des Océans, aussi appelé le MPO?</w:t>
      </w:r>
    </w:p>
    <w:p w14:paraId="64F5D4FD"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45F8D95B" w14:textId="77777777" w:rsidR="00E11BB8" w:rsidRPr="00B972AD" w:rsidRDefault="00E11BB8" w:rsidP="00E11BB8">
      <w:pPr>
        <w:pBdr>
          <w:top w:val="single" w:sz="4" w:space="1" w:color="auto"/>
          <w:left w:val="single" w:sz="4" w:space="4" w:color="auto"/>
          <w:bottom w:val="single" w:sz="4" w:space="1" w:color="auto"/>
          <w:right w:val="single" w:sz="4" w:space="4" w:color="auto"/>
        </w:pBdr>
        <w:shd w:val="clear" w:color="auto" w:fill="FFFFFF"/>
        <w:spacing w:after="173"/>
        <w:contextualSpacing/>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lang w:val="fr-CA"/>
        </w:rPr>
        <w:t xml:space="preserve">ÉCLAIRCISSEMENT AU BESOIN : </w:t>
      </w:r>
      <w:r w:rsidRPr="00B972AD">
        <w:rPr>
          <w:rFonts w:ascii="Calibri" w:eastAsia="Times New Roman" w:hAnsi="Calibri" w:cs="Calibri"/>
          <w:color w:val="000000"/>
          <w:sz w:val="22"/>
          <w:lang w:val="fr-CA"/>
        </w:rPr>
        <w:t>Pêches et Océans Canada (MPO) est l’institution fédérale responsable de la protection des eaux et de la gestion des ressources halieutiques et océaniques du Canada. Le MPO contribue à garantir des écosystèmes aquatiques sains et durables grâce à la protection de l’habitat et à des recherches scientifiques rigoureuses. Il appuie la croissance économique du secteur maritime et du secteur des pêches, ainsi que l’innovation dans des domaines comme l’aquaculture et la biotechnologie.</w:t>
      </w:r>
    </w:p>
    <w:p w14:paraId="76B76407" w14:textId="77777777" w:rsidR="00E11BB8" w:rsidRDefault="00E11BB8" w:rsidP="00E11BB8">
      <w:pPr>
        <w:spacing w:after="0"/>
        <w:textAlignment w:val="baseline"/>
        <w:rPr>
          <w:rFonts w:ascii="Calibri" w:eastAsia="Times New Roman" w:hAnsi="Calibri" w:cs="Calibri"/>
          <w:color w:val="000000"/>
          <w:sz w:val="22"/>
          <w:lang w:val="fr-CA"/>
        </w:rPr>
      </w:pPr>
    </w:p>
    <w:p w14:paraId="748556ED" w14:textId="77777777" w:rsidR="00E11BB8" w:rsidRPr="00B972AD" w:rsidRDefault="00E11BB8" w:rsidP="00E11BB8">
      <w:pPr>
        <w:numPr>
          <w:ilvl w:val="1"/>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 savez-vous au sujet du MPO? Avez-vous déjà entendu parler des activités de ce ministère?</w:t>
      </w:r>
    </w:p>
    <w:p w14:paraId="3A64C200"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4673563D" w14:textId="77777777" w:rsidR="00E11BB8" w:rsidRPr="00B972AD" w:rsidRDefault="00E11BB8" w:rsidP="00E11BB8">
      <w:pPr>
        <w:spacing w:after="0"/>
        <w:textAlignment w:val="baseline"/>
        <w:rPr>
          <w:rFonts w:ascii="Calibri" w:eastAsia="Times New Roman" w:hAnsi="Calibri" w:cs="Calibri"/>
          <w: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i/>
          <w:color w:val="000000"/>
          <w:sz w:val="22"/>
          <w:lang w:val="fr-CA"/>
        </w:rPr>
        <w:t xml:space="preserve"> SONDER SUR LE PÉTROLE ET LE GAZ. </w:t>
      </w:r>
    </w:p>
    <w:p w14:paraId="51C02CA3" w14:textId="77777777" w:rsidR="00E11BB8" w:rsidRPr="00B972AD" w:rsidRDefault="00E11BB8" w:rsidP="00E11BB8">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LE SUJET N’A PAS ENCORE ÉTÉ MENTIONNÉ : Et qu’en est-il du pétrole et du gaz? Est-ce une industrie importante à Terre-Neuve?</w:t>
      </w:r>
    </w:p>
    <w:p w14:paraId="547D582F"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67ACDD49" w14:textId="77777777" w:rsidR="00E11BB8" w:rsidRPr="00B972AD" w:rsidRDefault="00E11BB8" w:rsidP="00E11BB8">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Par rapport aux autres grands secteurs ou industries mentionnés, l’industrie du pétrole et du gaz a-t-elle globalement un impact plus important ou moins important sur votre communauté? Pourquoi dites-vous cela? </w:t>
      </w:r>
    </w:p>
    <w:p w14:paraId="6DB22E08"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679CD40D" w14:textId="77777777" w:rsidR="00E11BB8" w:rsidRPr="00B972AD" w:rsidRDefault="00E11BB8" w:rsidP="00E11BB8">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Y a-t-il quelqu’un ici qui est personnellement touché par l’industrie du pétrole et du gaz ou qui travaille dans ce secteur? Pouvez-vous préciser?</w:t>
      </w:r>
    </w:p>
    <w:p w14:paraId="067FED57"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74C0C452" w14:textId="77777777" w:rsidR="00E11BB8" w:rsidRPr="00B972AD" w:rsidRDefault="00E11BB8" w:rsidP="00E11BB8">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À votre avis, quels sont les principaux problèmes de l’industrie du pétrole et du gaz à l’heure actuelle? Quelles répercussions ces problèmes ont-ils sur vous?</w:t>
      </w:r>
    </w:p>
    <w:p w14:paraId="223873F4"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6AC51C59" w14:textId="77777777" w:rsidR="00E11BB8" w:rsidRPr="00B972AD" w:rsidRDefault="00E11BB8" w:rsidP="00E11BB8">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 rôle le gouvernement fédéral joue-t-il dans l’industrie du pétrole et du gaz? Quelles actions du gouvernement fédéral ont </w:t>
      </w:r>
      <w:proofErr w:type="gramStart"/>
      <w:r w:rsidRPr="00B972AD">
        <w:rPr>
          <w:rFonts w:ascii="Calibri" w:eastAsia="Times New Roman" w:hAnsi="Calibri" w:cs="Calibri"/>
          <w:color w:val="000000"/>
          <w:sz w:val="22"/>
          <w:lang w:val="fr-CA"/>
        </w:rPr>
        <w:t>eu</w:t>
      </w:r>
      <w:proofErr w:type="gramEnd"/>
      <w:r w:rsidRPr="00B972AD">
        <w:rPr>
          <w:rFonts w:ascii="Calibri" w:eastAsia="Times New Roman" w:hAnsi="Calibri" w:cs="Calibri"/>
          <w:color w:val="000000"/>
          <w:sz w:val="22"/>
          <w:lang w:val="fr-CA"/>
        </w:rPr>
        <w:t xml:space="preserve"> des conséquences pour l’industrie du pétrole et du gaz? Quel est votre avis à ce sujet? </w:t>
      </w:r>
    </w:p>
    <w:p w14:paraId="26DD71D4"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18649049" w14:textId="77777777" w:rsidR="00E11BB8" w:rsidRPr="00B972AD" w:rsidRDefault="00E11BB8" w:rsidP="00E11BB8">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Pensez-vous que le gouvernement du Canada comprend l’industrie du pétrole et du gaz à Terre-Neuve? Pourquoi dites-vous cela?</w:t>
      </w:r>
    </w:p>
    <w:p w14:paraId="64FFF1D2"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49ECF30F" w14:textId="77777777" w:rsidR="00E11BB8" w:rsidRPr="00B972AD" w:rsidRDefault="00E11BB8" w:rsidP="00E11BB8">
      <w:pPr>
        <w:numPr>
          <w:ilvl w:val="0"/>
          <w:numId w:val="9"/>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Est-ce que quelqu’un a entendu parler de projets pétroliers et gaziers à Terre-Neuve? Si oui, lequel ou lesquels? Que pensez-vous de ce projet? </w:t>
      </w:r>
    </w:p>
    <w:p w14:paraId="22356443"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755421B3" w14:textId="77777777" w:rsidR="00E11BB8" w:rsidRPr="00B972AD" w:rsidRDefault="00E11BB8" w:rsidP="00E11BB8">
      <w:pPr>
        <w:spacing w:after="0"/>
        <w:textAlignment w:val="baseline"/>
        <w:rPr>
          <w:rFonts w:ascii="Calibri" w:eastAsia="Times New Roman" w:hAnsi="Calibri" w:cs="Calibri"/>
          <w: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i/>
          <w:color w:val="000000"/>
          <w:sz w:val="22"/>
          <w:lang w:val="fr-CA"/>
        </w:rPr>
        <w:t xml:space="preserve"> SONDER SUR LE PROJET D’EXPLOITATION BAY DU NORD. </w:t>
      </w:r>
    </w:p>
    <w:p w14:paraId="379DB52E" w14:textId="77777777" w:rsidR="00E11BB8" w:rsidRPr="00B972AD" w:rsidRDefault="00E11BB8" w:rsidP="00E11BB8">
      <w:pPr>
        <w:numPr>
          <w:ilvl w:val="0"/>
          <w:numId w:val="8"/>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lastRenderedPageBreak/>
        <w:t>Quelqu’un a-t-il entendu parler du projet d’exploitation Bay du Nord qui est à l’étude? Qu’avez-vous entendu?</w:t>
      </w:r>
    </w:p>
    <w:p w14:paraId="383C87F1"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0538076A" w14:textId="77777777" w:rsidR="00E11BB8" w:rsidRPr="00B972AD" w:rsidRDefault="00E11BB8" w:rsidP="00E11BB8">
      <w:pPr>
        <w:pBdr>
          <w:top w:val="single" w:sz="4" w:space="1" w:color="auto"/>
          <w:left w:val="single" w:sz="4" w:space="4" w:color="auto"/>
          <w:bottom w:val="single" w:sz="4" w:space="1" w:color="auto"/>
          <w:right w:val="single" w:sz="4" w:space="4" w:color="auto"/>
        </w:pBdr>
        <w:shd w:val="clear" w:color="auto" w:fill="FFFFFF"/>
        <w:spacing w:after="173"/>
        <w:rPr>
          <w:rFonts w:ascii="Arial" w:eastAsia="Times New Roman" w:hAnsi="Arial" w:cs="Arial"/>
          <w:color w:val="333333"/>
          <w:sz w:val="30"/>
          <w:szCs w:val="30"/>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lang w:val="fr-CA"/>
        </w:rPr>
        <w:t xml:space="preserve">ÉCLAIRCISSEMENT AU BESOIN : </w:t>
      </w:r>
      <w:proofErr w:type="spellStart"/>
      <w:r w:rsidRPr="00B972AD">
        <w:rPr>
          <w:rFonts w:ascii="Calibri" w:eastAsia="Times New Roman" w:hAnsi="Calibri" w:cs="Calibri"/>
          <w:color w:val="000000"/>
          <w:sz w:val="22"/>
          <w:lang w:val="fr-CA"/>
        </w:rPr>
        <w:t>Equinor</w:t>
      </w:r>
      <w:proofErr w:type="spellEnd"/>
      <w:r w:rsidRPr="00B972AD">
        <w:rPr>
          <w:rFonts w:ascii="Calibri" w:eastAsia="Times New Roman" w:hAnsi="Calibri" w:cs="Calibri"/>
          <w:color w:val="000000"/>
          <w:sz w:val="22"/>
          <w:lang w:val="fr-CA"/>
        </w:rPr>
        <w:t xml:space="preserve"> propose de construire et d’exploiter une installation flottante de production de pétrole et de gaz extracôtière dans la passe Flamande, à environ 500 kilomètres à l’est de St. John’s, à Terre-Neuve-et-Labrador, dans l’océan Atlantique. Tel qu’il est proposé, le projet d’exploitation Bay du Nord aurait une durée de vie d’environ 30 ans, et des puits et des ancrages supplémentaires pourraient être ajoutés à l’installation de production.</w:t>
      </w:r>
    </w:p>
    <w:p w14:paraId="51811F56"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619BF810"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Connaissez-vous la position du gouvernement fédéral sur ce projet? Quelle est-elle?</w:t>
      </w:r>
    </w:p>
    <w:p w14:paraId="37886524"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069CDC11"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Quels pourraient être certains avantages du projet, s’il allait de l’avant?</w:t>
      </w:r>
    </w:p>
    <w:p w14:paraId="4AB31E50"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549ECE5C"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Quels pourraient être certains désavantages?</w:t>
      </w:r>
    </w:p>
    <w:p w14:paraId="6B5F7D74"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495CC9C5"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de Terre-Neuve</w:t>
      </w:r>
      <w:r w:rsidRPr="00B972AD">
        <w:rPr>
          <w:rFonts w:ascii="Calibri" w:eastAsia="Times New Roman" w:hAnsi="Calibri" w:cs="Calibri"/>
          <w:color w:val="000000"/>
          <w:sz w:val="22"/>
          <w:lang w:val="fr-CA"/>
        </w:rPr>
        <w:t xml:space="preserve"> Le projet fait actuellement l’objet d’une évaluation environnementale qui déterminera s’il peut être approuvé et mis en œuvre. D’après vous, comment le gouvernement fédéral devrait-il aborder les choses si l’évaluation conclut que le projet pose des risques importants pour l’environnement? </w:t>
      </w:r>
    </w:p>
    <w:p w14:paraId="07B56383" w14:textId="77777777" w:rsidR="00E11BB8" w:rsidRPr="00B972AD" w:rsidRDefault="00E11BB8" w:rsidP="00E11BB8">
      <w:pPr>
        <w:spacing w:after="0"/>
        <w:contextualSpacing/>
        <w:rPr>
          <w:rFonts w:ascii="Calibri" w:eastAsia="Times New Roman" w:hAnsi="Calibri" w:cs="Calibri"/>
          <w:color w:val="000000"/>
          <w:sz w:val="22"/>
          <w:lang w:val="fr-CA"/>
        </w:rPr>
      </w:pPr>
    </w:p>
    <w:p w14:paraId="54B73D01" w14:textId="77777777" w:rsidR="00E11BB8" w:rsidRPr="00B972AD" w:rsidRDefault="00E11BB8" w:rsidP="00E11BB8">
      <w:pPr>
        <w:numPr>
          <w:ilvl w:val="0"/>
          <w:numId w:val="27"/>
        </w:numPr>
        <w:spacing w:after="0"/>
        <w:contextualSpacing/>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Si vous pensez aux pénuries de main-d’œuvre, diriez-vous que c’est un enjeu important? Pourquoi ou pourquoi pas? Le cas échéant, quelles répercussions les pénuries de main-d’œuvre ont-elles au Yukon?</w:t>
      </w:r>
    </w:p>
    <w:p w14:paraId="14AC33D8"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c’est un problème, quelles en sont les causes? Que faut-il faire?</w:t>
      </w:r>
    </w:p>
    <w:p w14:paraId="2D4DAF33"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Qu’a fait le gouvernement fédéral pour corriger ce problème?</w:t>
      </w:r>
    </w:p>
    <w:p w14:paraId="1847072E"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77EB2668"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Si vous pensez à la dépendance aux opioïdes, dans quelle mesure diriez-vous que c’est un enjeu important au Yukon? Et dans votre communauté?</w:t>
      </w:r>
    </w:p>
    <w:p w14:paraId="132D548D"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Quelles sont certaines des causes de la dépendance aux opioïdes? Qui est plus susceptible d’être touché par les opioïdes?</w:t>
      </w:r>
    </w:p>
    <w:p w14:paraId="4D1166EF"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 faut-il faire? Quelles sont les solutions pour aider?</w:t>
      </w:r>
    </w:p>
    <w:p w14:paraId="2FA6C421"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Le gouvernement fédéral a-t-il fait quoi que ce soit pour lutter contre ce problème? </w:t>
      </w:r>
    </w:p>
    <w:p w14:paraId="2BBEEFA5"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56FC559F"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En ce qui concerne l’industrie de la pêche, est-ce que quelqu’un a entendu des nouvelles au sujet des saumons du fleuve Yukon?</w:t>
      </w:r>
    </w:p>
    <w:p w14:paraId="296D95F2"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POSER DES QUESTIONS SUR LE DÉCLIN DES SAUMONS : Au Yukon, les réseaux fluviaux où l’on trouve habituellement de grandes quantités de saumons </w:t>
      </w:r>
      <w:proofErr w:type="spellStart"/>
      <w:r w:rsidRPr="00B972AD">
        <w:rPr>
          <w:rFonts w:ascii="Calibri" w:eastAsia="Times New Roman" w:hAnsi="Calibri" w:cs="Calibri"/>
          <w:color w:val="000000"/>
          <w:sz w:val="22"/>
          <w:lang w:val="fr-CA"/>
        </w:rPr>
        <w:t>kéta</w:t>
      </w:r>
      <w:proofErr w:type="spellEnd"/>
      <w:r w:rsidRPr="00B972AD">
        <w:rPr>
          <w:rFonts w:ascii="Calibri" w:eastAsia="Times New Roman" w:hAnsi="Calibri" w:cs="Calibri"/>
          <w:color w:val="000000"/>
          <w:sz w:val="22"/>
          <w:lang w:val="fr-CA"/>
        </w:rPr>
        <w:t xml:space="preserve"> ont connu de forts </w:t>
      </w:r>
      <w:r w:rsidRPr="00B972AD">
        <w:rPr>
          <w:rFonts w:ascii="Calibri" w:eastAsia="Times New Roman" w:hAnsi="Calibri" w:cs="Calibri"/>
          <w:color w:val="000000"/>
          <w:sz w:val="22"/>
          <w:lang w:val="fr-CA"/>
        </w:rPr>
        <w:lastRenderedPageBreak/>
        <w:t xml:space="preserve">déclins tant en 2020 et qu’en 2021 (environ 20 % du nombre attendu de saumons sont revenus). </w:t>
      </w:r>
    </w:p>
    <w:p w14:paraId="6C1E2EF1"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À quel point ce sujet vous est-il familier? </w:t>
      </w:r>
    </w:p>
    <w:p w14:paraId="5CFBBF12"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Est-ce un gros problème? Qu’est-ce qui vous préoccupe le plus?</w:t>
      </w:r>
    </w:p>
    <w:p w14:paraId="40DE088E"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Quelles sont les causes de ce problème? </w:t>
      </w:r>
    </w:p>
    <w:p w14:paraId="20FB0275"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S’agit-il d’un nouveau problème? Ou est-ce un problème qui s’est aggravé avec le temps?</w:t>
      </w:r>
    </w:p>
    <w:p w14:paraId="589A184C"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subi certaines de ses conséquences? Cela a-t-il eu des impacts sur votre mode de vie ou votre régime alimentaire?</w:t>
      </w:r>
    </w:p>
    <w:p w14:paraId="2AA2F4A0"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Quels impacts cela a-t-il eu sur le Yukon? Qui est le plus susceptible d’être touché? </w:t>
      </w:r>
    </w:p>
    <w:p w14:paraId="488F6FDF"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 faudrait-il faire? Existe-t-il des solutions locales pour aider à corriger ce déclin? </w:t>
      </w:r>
    </w:p>
    <w:p w14:paraId="41C39E5F" w14:textId="77777777" w:rsidR="00E11BB8" w:rsidRPr="00B972AD" w:rsidRDefault="00E11BB8" w:rsidP="00E11BB8">
      <w:pPr>
        <w:numPr>
          <w:ilvl w:val="2"/>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 genre d’aide attendez-vous du gouvernement fédéral?</w:t>
      </w:r>
    </w:p>
    <w:p w14:paraId="089F6C9F"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6716B586"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auto"/>
          <w:sz w:val="22"/>
          <w:lang w:val="fr-CA"/>
        </w:rPr>
        <w:t>Et quels sont les besoins du Yukon en matière d’infrastructures?</w:t>
      </w:r>
      <w:r w:rsidRPr="00B972AD">
        <w:rPr>
          <w:rFonts w:ascii="Calibri" w:eastAsia="Times New Roman" w:hAnsi="Calibri" w:cs="Calibri"/>
          <w:color w:val="000000"/>
          <w:sz w:val="22"/>
          <w:lang w:val="fr-CA"/>
        </w:rPr>
        <w:t xml:space="preserve"> </w:t>
      </w:r>
    </w:p>
    <w:p w14:paraId="6D3EC47F" w14:textId="77777777" w:rsidR="00E11BB8" w:rsidRPr="00B972AD" w:rsidRDefault="00E11BB8" w:rsidP="00E11BB8">
      <w:pPr>
        <w:numPr>
          <w:ilvl w:val="1"/>
          <w:numId w:val="10"/>
        </w:num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Quels sont les plus importantes préoccupations ou les plus grands défis? Y a-t-il quoi que ce soit qui doit être fait? </w:t>
      </w:r>
    </w:p>
    <w:p w14:paraId="1C052EC8"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Êtes-vous au courant d’investissements fédéraux faits ces dernières années dans les infrastructures au Yukon?</w:t>
      </w:r>
    </w:p>
    <w:p w14:paraId="0DE05ED7"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73A309B6"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Si vous repensez à tout ce que le gouvernement fédéral a fait dans la dernière année, qu’est-ce qui aura l’impact le plus positif au Yukon, d’après vous?</w:t>
      </w:r>
    </w:p>
    <w:p w14:paraId="50B88061"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5121ED6B"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Yukon</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Le gouvernement a-t-il fait quoi que ce soit qui aura un impact négatif, selon vous?</w:t>
      </w:r>
    </w:p>
    <w:p w14:paraId="1D9DF618" w14:textId="77777777" w:rsidR="00E11BB8" w:rsidRPr="00B972AD" w:rsidRDefault="00E11BB8" w:rsidP="00E11BB8">
      <w:pPr>
        <w:spacing w:after="0"/>
        <w:contextualSpacing/>
        <w:rPr>
          <w:rFonts w:ascii="Calibri" w:eastAsia="Times New Roman" w:hAnsi="Calibri" w:cs="Calibri"/>
          <w:color w:val="000000"/>
          <w:sz w:val="22"/>
          <w:lang w:val="fr-CA"/>
        </w:rPr>
      </w:pPr>
    </w:p>
    <w:p w14:paraId="4FF6B07D"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Times New Roman" w:eastAsia="Times New Roman" w:hAnsi="Times New Roman"/>
          <w:i/>
          <w:color w:val="auto"/>
          <w:szCs w:val="20"/>
          <w:lang w:val="fr-CA"/>
        </w:rPr>
        <w:t xml:space="preserve"> </w:t>
      </w:r>
      <w:r w:rsidRPr="00B972AD">
        <w:rPr>
          <w:rFonts w:ascii="Calibri" w:eastAsia="Times New Roman" w:hAnsi="Calibri" w:cs="Calibri"/>
          <w:color w:val="000000"/>
          <w:sz w:val="22"/>
          <w:lang w:val="fr-CA"/>
        </w:rPr>
        <w:t xml:space="preserve">Et maintenant, pour ce qui est du Manitoba en général, </w:t>
      </w:r>
      <w:r w:rsidRPr="00B972AD">
        <w:rPr>
          <w:rFonts w:ascii="Calibri" w:hAnsi="Calibri"/>
          <w:color w:val="auto"/>
          <w:spacing w:val="-2"/>
          <w:sz w:val="22"/>
          <w:szCs w:val="21"/>
          <w:lang w:val="fr-CA"/>
        </w:rPr>
        <w:t>quelles sont les plus importantes questions et préoccupations?</w:t>
      </w:r>
      <w:r w:rsidRPr="00B972AD">
        <w:rPr>
          <w:rFonts w:ascii="Calibri" w:eastAsia="Times New Roman" w:hAnsi="Calibri" w:cs="Calibri"/>
          <w:color w:val="000000"/>
          <w:sz w:val="22"/>
          <w:lang w:val="fr-CA"/>
        </w:rPr>
        <w:t xml:space="preserve"> </w:t>
      </w:r>
    </w:p>
    <w:p w14:paraId="45DD86F9" w14:textId="77777777" w:rsidR="00E11BB8" w:rsidRPr="00B972AD" w:rsidRDefault="00E11BB8" w:rsidP="00E11BB8">
      <w:pPr>
        <w:numPr>
          <w:ilvl w:val="1"/>
          <w:numId w:val="10"/>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CHACUN DES ENJEUX : Pourquoi est-ce important? Qu’est-ce qui doit être fait? EXPLORER POUR VOIR SI LES AUTRES ESTIMENT QUE C’EST IMPORTANT.</w:t>
      </w:r>
    </w:p>
    <w:p w14:paraId="5E8FD6F2"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4F35EF9C" w14:textId="77777777" w:rsidR="00E11BB8" w:rsidRPr="00B972AD" w:rsidRDefault="00E11BB8" w:rsidP="00E11BB8">
      <w:pPr>
        <w:numPr>
          <w:ilvl w:val="0"/>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Times New Roman" w:eastAsia="Times New Roman" w:hAnsi="Times New Roman"/>
          <w:i/>
          <w:color w:val="auto"/>
          <w:szCs w:val="20"/>
          <w:lang w:val="fr-CA"/>
        </w:rPr>
        <w:t xml:space="preserve"> </w:t>
      </w:r>
      <w:r w:rsidRPr="00B972AD">
        <w:rPr>
          <w:rFonts w:ascii="Calibri" w:eastAsia="Times New Roman" w:hAnsi="Calibri" w:cs="Calibri"/>
          <w:color w:val="000000"/>
          <w:sz w:val="22"/>
          <w:lang w:val="fr-CA"/>
        </w:rPr>
        <w:t xml:space="preserve">Qu’en est-il des services à large bande? L’accès à des services Internet haute vitesse fiables est-il un enjeu important au Manitoba ou dans votre collectivité? Pourquoi ou pourquoi pas? </w:t>
      </w:r>
    </w:p>
    <w:p w14:paraId="63360A83"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Avez-vous entendu quoi que ce soit au sujet d’investissements fédéraux dans des infrastructures ou des projets qui permettront d’accroître les services à large bande? </w:t>
      </w:r>
    </w:p>
    <w:p w14:paraId="2B3E3170"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0BFB541B" w14:textId="77777777" w:rsidR="00E11BB8" w:rsidRPr="00B972AD" w:rsidRDefault="00E11BB8" w:rsidP="00E11BB8">
      <w:pPr>
        <w:numPr>
          <w:ilvl w:val="0"/>
          <w:numId w:val="27"/>
        </w:numPr>
        <w:spacing w:after="0"/>
        <w:contextualSpacing/>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SONDER SI NÉCESSAIRE :</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000000"/>
          <w:sz w:val="22"/>
          <w:lang w:val="fr-CA"/>
        </w:rPr>
        <w:t>Quelqu’un a-t-il entendu parler d’un plan d’investissement fédéral de 41 millions de dollars visant à offrir des services Internet plus rapides à 93 collectivités rurales du Manitoba? Est-ce que cela vous dit quelque chose?</w:t>
      </w:r>
    </w:p>
    <w:p w14:paraId="43D64F0C"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Est-ce une initiative qui va profiter à votre collectivité? Pourquoi ou pourquoi pas?</w:t>
      </w:r>
    </w:p>
    <w:p w14:paraId="0FA364E4"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lastRenderedPageBreak/>
        <w:t>Y a-t-il autre chose que vous attendez du gouvernement?</w:t>
      </w:r>
    </w:p>
    <w:p w14:paraId="0A623707"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74E5C3DB" w14:textId="77777777" w:rsidR="00E11BB8" w:rsidRPr="00B972AD" w:rsidRDefault="00E11BB8" w:rsidP="00E11BB8">
      <w:pPr>
        <w:numPr>
          <w:ilvl w:val="0"/>
          <w:numId w:val="27"/>
        </w:numPr>
        <w:spacing w:after="0"/>
        <w:contextualSpacing/>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Manitoba rural</w:t>
      </w:r>
      <w:r w:rsidRPr="00B972AD">
        <w:rPr>
          <w:rFonts w:ascii="Calibri" w:eastAsia="Times New Roman" w:hAnsi="Calibri" w:cs="Calibri"/>
          <w:color w:val="auto"/>
          <w:sz w:val="22"/>
          <w:lang w:val="fr-CA"/>
        </w:rPr>
        <w:t xml:space="preserve"> Et de quoi ont besoin les régions rurales du Manitoba sur le plan des infrastructures? Dans votre collectivité ou à proximité, quels sont selon vous les projets d’infrastructures les plus importants que le gouvernement du Canada devrait soutenir? </w:t>
      </w:r>
    </w:p>
    <w:p w14:paraId="2D97B13B"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t>Quels sont les plus importantes préoccupations ou les plus grands défis?</w:t>
      </w:r>
    </w:p>
    <w:p w14:paraId="2F76E3E6" w14:textId="77777777" w:rsidR="00E11BB8" w:rsidRPr="00B972AD" w:rsidRDefault="00E11BB8" w:rsidP="00E11BB8">
      <w:pPr>
        <w:numPr>
          <w:ilvl w:val="1"/>
          <w:numId w:val="10"/>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Êtes-vous au courant d’investissements fédéraux faits ces dernières années dans les infrastructures au Manitoba?</w:t>
      </w:r>
    </w:p>
    <w:p w14:paraId="7F11C29F"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67644652" w14:textId="77777777" w:rsidR="00E11BB8" w:rsidRPr="00B972AD" w:rsidRDefault="00E11BB8" w:rsidP="00E11BB8">
      <w:pPr>
        <w:numPr>
          <w:ilvl w:val="0"/>
          <w:numId w:val="27"/>
        </w:numPr>
        <w:spacing w:after="0"/>
        <w:contextualSpacing/>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Parents d’enfants de moins de 12 ans de Trois-Rivières, jeunes adultes de Calgary, résidents du nord de la Colombie-Britannique, résidents des régions de Halton et de Peel vivant dans la précarité financière</w:t>
      </w:r>
      <w:r w:rsidRPr="00B972AD">
        <w:rPr>
          <w:rFonts w:ascii="Calibri" w:eastAsia="Times New Roman" w:hAnsi="Calibri" w:cs="Calibri"/>
          <w:color w:val="auto"/>
          <w:sz w:val="22"/>
          <w:lang w:val="fr-CA"/>
        </w:rPr>
        <w:t xml:space="preserve"> Et de quoi a besoin/ont besoin [Trois-Rivières/Calgary/le nord de la Colombie-Britannique/les régions de Halton et de Peel] sur le plan des infrastructures? Dans votre collectivité ou à proximité, quels sont selon vous les projets d’infrastructures les plus importants que le gouvernement du Canada devrait soutenir?</w:t>
      </w:r>
    </w:p>
    <w:p w14:paraId="0CEA9BAC"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Êtes-vous au courant d’investissements fédéraux faits ces dernières années dans les infrastructures </w:t>
      </w:r>
      <w:r w:rsidRPr="00B972AD">
        <w:rPr>
          <w:rFonts w:ascii="Calibri" w:hAnsi="Calibri" w:cs="Calibri"/>
          <w:color w:val="auto"/>
          <w:sz w:val="22"/>
          <w:lang w:val="fr-CA"/>
        </w:rPr>
        <w:t>[à Trois-Rivières/à Calgary/</w:t>
      </w:r>
      <w:r w:rsidRPr="00B972AD">
        <w:rPr>
          <w:rFonts w:ascii="Calibri" w:eastAsia="Times New Roman" w:hAnsi="Calibri"/>
          <w:color w:val="000000"/>
          <w:sz w:val="22"/>
          <w:lang w:val="fr-CA"/>
        </w:rPr>
        <w:t xml:space="preserve"> dans le nord de la Colombie-Britannique/dans les régions de Halton et de Peel</w:t>
      </w:r>
      <w:r w:rsidRPr="00B972AD">
        <w:rPr>
          <w:rFonts w:ascii="Calibri" w:hAnsi="Calibri" w:cs="Calibri"/>
          <w:color w:val="auto"/>
          <w:sz w:val="22"/>
          <w:lang w:val="fr-CA"/>
        </w:rPr>
        <w:t xml:space="preserve">]? </w:t>
      </w:r>
    </w:p>
    <w:p w14:paraId="1F62CDD5" w14:textId="77777777" w:rsidR="00E11BB8" w:rsidRPr="00B972AD" w:rsidRDefault="00E11BB8" w:rsidP="00E11BB8">
      <w:pPr>
        <w:numPr>
          <w:ilvl w:val="2"/>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highlight w:val="yellow"/>
          <w:lang w:val="fr-CA"/>
        </w:rPr>
        <w:t>Parents d’enfants de moins de 12 ans de Trois-Rivières</w:t>
      </w:r>
      <w:r w:rsidRPr="00B972AD" w:rsidDel="004A19AF">
        <w:rPr>
          <w:rFonts w:ascii="Calibri" w:eastAsia="Times New Roman" w:hAnsi="Calibri" w:cs="Calibri"/>
          <w:color w:val="000000"/>
          <w:sz w:val="22"/>
          <w:lang w:val="fr-CA"/>
        </w:rPr>
        <w:t xml:space="preserve"> </w:t>
      </w:r>
      <w:r w:rsidRPr="00B972AD">
        <w:rPr>
          <w:rFonts w:ascii="Calibri" w:hAnsi="Calibri" w:cs="Calibri"/>
          <w:color w:val="auto"/>
          <w:sz w:val="22"/>
          <w:lang w:val="fr-CA"/>
        </w:rPr>
        <w:t>DEMANDER AU BESOIN : Qu’en est-il du train à grande fréquence?</w:t>
      </w:r>
    </w:p>
    <w:p w14:paraId="2C7F2EA2" w14:textId="77777777" w:rsidR="00E11BB8" w:rsidRPr="00B972AD" w:rsidRDefault="00E11BB8" w:rsidP="00E11BB8">
      <w:pPr>
        <w:spacing w:after="0"/>
        <w:ind w:right="4"/>
        <w:rPr>
          <w:rFonts w:ascii="Calibri" w:eastAsia="Times New Roman" w:hAnsi="Calibri" w:cs="Calibri"/>
          <w:color w:val="auto"/>
          <w:sz w:val="22"/>
          <w:lang w:val="fr-CA"/>
        </w:rPr>
      </w:pPr>
    </w:p>
    <w:p w14:paraId="262CD6EB" w14:textId="77777777" w:rsidR="00E11BB8" w:rsidRPr="00B972AD" w:rsidRDefault="00E11BB8" w:rsidP="00E11BB8">
      <w:pPr>
        <w:spacing w:after="0"/>
        <w:rPr>
          <w:rFonts w:ascii="Calibri" w:eastAsia="Times New Roman" w:hAnsi="Calibri" w:cs="Calibri"/>
          <w:bCs/>
          <w:color w:val="auto"/>
          <w:sz w:val="22"/>
          <w:lang w:val="fr-CA"/>
        </w:rPr>
      </w:pPr>
      <w:r w:rsidRPr="00B972AD">
        <w:rPr>
          <w:rFonts w:ascii="Calibri" w:eastAsia="Times New Roman" w:hAnsi="Calibri" w:cs="Calibri"/>
          <w:b/>
          <w:color w:val="000000"/>
          <w:sz w:val="22"/>
          <w:u w:val="single"/>
          <w:lang w:val="fr-CA"/>
        </w:rPr>
        <w:t xml:space="preserve">PÉTROLE CARBONEUTRE </w:t>
      </w:r>
      <w:r w:rsidRPr="00B972AD">
        <w:rPr>
          <w:rFonts w:ascii="Calibri" w:eastAsia="Times New Roman" w:hAnsi="Calibri" w:cs="Calibri"/>
          <w:b/>
          <w:color w:val="auto"/>
          <w:sz w:val="22"/>
          <w:u w:val="single"/>
          <w:lang w:val="fr-CA"/>
        </w:rPr>
        <w:t>(15-20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d’Ottawa, résidents de Terre-Neuve, aînés du Saguenay–Lac-Saint-Jean, parents d’enfants de moins de 12 ans de villes ontariennes à la frontière des États-Unis</w:t>
      </w:r>
      <w:r w:rsidRPr="00B972AD">
        <w:rPr>
          <w:rFonts w:ascii="Calibri" w:eastAsia="Times New Roman" w:hAnsi="Calibri" w:cs="Calibri"/>
          <w:color w:val="auto"/>
          <w:sz w:val="22"/>
          <w:lang w:val="fr-CA"/>
        </w:rPr>
        <w:t xml:space="preserve"> </w:t>
      </w:r>
    </w:p>
    <w:p w14:paraId="213DB596"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576C0884" w14:textId="77777777" w:rsidR="00E11BB8" w:rsidRPr="00B972AD" w:rsidRDefault="00E11BB8" w:rsidP="00E11BB8">
      <w:pPr>
        <w:numPr>
          <w:ilvl w:val="0"/>
          <w:numId w:val="5"/>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Pensez-vous que le monde connaît actuellement une urgence climatique, ou non? Qu’est-ce qui vous fait dire cela?</w:t>
      </w:r>
    </w:p>
    <w:p w14:paraId="668FA5AA" w14:textId="77777777" w:rsidR="00E11BB8" w:rsidRPr="00B972AD" w:rsidRDefault="00E11BB8" w:rsidP="00E11BB8">
      <w:pPr>
        <w:spacing w:after="0"/>
        <w:ind w:right="4"/>
        <w:rPr>
          <w:rFonts w:ascii="Calibri" w:eastAsia="Times New Roman" w:hAnsi="Calibri" w:cs="Calibri"/>
          <w:color w:val="auto"/>
          <w:sz w:val="22"/>
          <w:lang w:val="fr-CA"/>
        </w:rPr>
      </w:pPr>
    </w:p>
    <w:p w14:paraId="2FD3524F" w14:textId="77777777" w:rsidR="00E11BB8" w:rsidRPr="00B972AD" w:rsidRDefault="00E11BB8" w:rsidP="00E11BB8">
      <w:pPr>
        <w:numPr>
          <w:ilvl w:val="0"/>
          <w:numId w:val="5"/>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déjà entendu le terme « pétrole carboneutre »? Que pensez-vous qu’il signifie?</w:t>
      </w:r>
    </w:p>
    <w:p w14:paraId="59097B96" w14:textId="77777777" w:rsidR="00E11BB8" w:rsidRPr="00B972AD" w:rsidRDefault="00E11BB8" w:rsidP="00E11BB8">
      <w:pPr>
        <w:spacing w:after="0"/>
        <w:ind w:right="4"/>
        <w:rPr>
          <w:rFonts w:ascii="Calibri" w:eastAsia="Times New Roman" w:hAnsi="Calibri" w:cs="Calibri"/>
          <w:color w:val="auto"/>
          <w:sz w:val="22"/>
          <w:lang w:val="fr-CA"/>
        </w:rPr>
      </w:pPr>
    </w:p>
    <w:p w14:paraId="5BD70FFE" w14:textId="77777777" w:rsidR="00E11BB8" w:rsidRPr="00B972AD" w:rsidRDefault="00E11BB8" w:rsidP="00E11BB8">
      <w:pPr>
        <w:spacing w:after="0"/>
        <w:ind w:right="4"/>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ÉCLAIRCISSEMENT AU BESOIN : </w:t>
      </w:r>
    </w:p>
    <w:p w14:paraId="648D6FB1" w14:textId="77777777" w:rsidR="00E11BB8" w:rsidRPr="00B972AD" w:rsidRDefault="00E11BB8" w:rsidP="00E11BB8">
      <w:pPr>
        <w:spacing w:after="0"/>
        <w:ind w:right="4"/>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Le pétrole carboneutre fait référence aux projets d’extraction pétrolière qui annulent complètement les émissions de gaz à effet de serre produites lors du processus d’extraction, en réduisant les émissions et/ou en ayant recours à des méthodes de capture du dioxyde de carbone dans l’atmosphère pour compenser toute émission restante.</w:t>
      </w:r>
    </w:p>
    <w:p w14:paraId="2102D323" w14:textId="77777777" w:rsidR="00E11BB8" w:rsidRPr="00B972AD" w:rsidRDefault="00E11BB8" w:rsidP="00E11BB8">
      <w:pPr>
        <w:spacing w:after="0"/>
        <w:ind w:right="4"/>
        <w:rPr>
          <w:rFonts w:ascii="Calibri" w:eastAsia="Times New Roman" w:hAnsi="Calibri" w:cs="Calibri"/>
          <w:color w:val="auto"/>
          <w:sz w:val="22"/>
          <w:lang w:val="fr-CA"/>
        </w:rPr>
      </w:pPr>
    </w:p>
    <w:p w14:paraId="046AA688" w14:textId="77777777" w:rsidR="00E11BB8" w:rsidRPr="00B972AD" w:rsidRDefault="00E11BB8" w:rsidP="00E11BB8">
      <w:pPr>
        <w:numPr>
          <w:ilvl w:val="0"/>
          <w:numId w:val="5"/>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Pensez-vous qu’il soit réaliste de penser que l’industrie pétrolière pourra, à l’avenir, développer un plus grand nombre de projets de production de pétrole carboneutre, à supposer qu’elle le veuille? </w:t>
      </w:r>
    </w:p>
    <w:p w14:paraId="0A836775"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lang w:val="fr-CA"/>
        </w:rPr>
        <w:t>Pourquoi dites-vous cela?</w:t>
      </w:r>
    </w:p>
    <w:p w14:paraId="6E24A1E2"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0E6345A7" w14:textId="77777777" w:rsidR="00E11BB8" w:rsidRPr="00B972AD" w:rsidRDefault="00E11BB8" w:rsidP="00E11BB8">
      <w:pPr>
        <w:numPr>
          <w:ilvl w:val="0"/>
          <w:numId w:val="71"/>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lastRenderedPageBreak/>
        <w:t>S’il était possible pour les sociétés pétrolières d’atteindre la carboneutralité en matière d’émissions, pensez-vous que cela contribuerait de manière significative à atteindre les objectifs d’émissions du Canada à l’avenir, ou non? Qu’est-ce qui vous fait dire cela?</w:t>
      </w:r>
    </w:p>
    <w:p w14:paraId="1173D689"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23FA0875" w14:textId="77777777" w:rsidR="00E11BB8" w:rsidRPr="00B972AD" w:rsidRDefault="00E11BB8" w:rsidP="00E11BB8">
      <w:pPr>
        <w:numPr>
          <w:ilvl w:val="0"/>
          <w:numId w:val="71"/>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000000"/>
          <w:sz w:val="22"/>
          <w:lang w:val="fr-CA"/>
        </w:rPr>
        <w:t>Récemment, le Canada voit des prix d’essence très élevés, en partie en réaction au conflit en Europe de l’Est qui menace les marchés pétroliers internationaux. Ces récents développements changent-ils la façon dont vous pensez que le Canada devrait gérer sa propre production de pétrole?</w:t>
      </w:r>
    </w:p>
    <w:p w14:paraId="4A233D4E"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44F3BA25" w14:textId="77777777" w:rsidR="00E11BB8" w:rsidRPr="00B972AD" w:rsidRDefault="00E11BB8" w:rsidP="00E11BB8">
      <w:pPr>
        <w:spacing w:after="0"/>
        <w:rPr>
          <w:rFonts w:ascii="Calibri" w:eastAsia="Times New Roman" w:hAnsi="Calibri" w:cs="Calibri"/>
          <w:bCs/>
          <w:color w:val="auto"/>
          <w:sz w:val="22"/>
          <w:lang w:val="fr-CA"/>
        </w:rPr>
      </w:pPr>
      <w:r w:rsidRPr="00B972AD">
        <w:rPr>
          <w:rFonts w:ascii="Calibri" w:eastAsia="Times New Roman" w:hAnsi="Calibri" w:cs="Calibri"/>
          <w:b/>
          <w:color w:val="auto"/>
          <w:sz w:val="22"/>
          <w:u w:val="single"/>
          <w:lang w:val="fr-CA"/>
        </w:rPr>
        <w:t>PERSPECTIVES SUR LA COVID-19 (10-45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de Terre-Neuve, aînés du Saguenay–Lac-Saint-Jean, résidents du Manitoba rural, parents d’enfants de moins de 12 ans de Trois-Rivières, utilisateurs actifs de médias sociaux de grandes villes de la Saskatchewan, Canadiens racisés de la grande région de Montréal</w:t>
      </w:r>
    </w:p>
    <w:p w14:paraId="5538EAFE"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039BEC0B"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En ce qui concerne la performance du gouvernement du Canada pendant la pandémie, à votre avis, quelles sont les choses qu’il a faites de bien jusqu’à maintenant?</w:t>
      </w:r>
    </w:p>
    <w:p w14:paraId="0FBB0657"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Qu’est-ce qui vous fait dire cela? </w:t>
      </w:r>
    </w:p>
    <w:p w14:paraId="14EEEEC1"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pourrait-il faire de mieux? </w:t>
      </w:r>
    </w:p>
    <w:p w14:paraId="2D4A2FF7"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121EE602"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Pensez-vous que le gouvernement du Canada fait un aussi bon travail aujourd’hui qu’au début de la pandémie, ou diriez-vous qu’il en fait un meilleur ou qu’il en fait un moins bon?</w:t>
      </w:r>
    </w:p>
    <w:p w14:paraId="466A94F2"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Veuillez expliquer.</w:t>
      </w:r>
    </w:p>
    <w:p w14:paraId="01E0E6ED" w14:textId="77777777" w:rsidR="00E11BB8" w:rsidRPr="00B972AD" w:rsidRDefault="00E11BB8" w:rsidP="00E11BB8">
      <w:pPr>
        <w:spacing w:after="0"/>
        <w:ind w:right="4"/>
        <w:rPr>
          <w:rFonts w:ascii="Calibri" w:eastAsia="Times New Roman" w:hAnsi="Calibri" w:cs="Calibri"/>
          <w:color w:val="auto"/>
          <w:sz w:val="22"/>
          <w:lang w:val="fr-CA"/>
        </w:rPr>
      </w:pPr>
    </w:p>
    <w:p w14:paraId="2C07D1DD" w14:textId="77777777" w:rsidR="00E11BB8" w:rsidRPr="005A09B6" w:rsidRDefault="00E11BB8" w:rsidP="00E11BB8">
      <w:pPr>
        <w:pStyle w:val="ListParagraph"/>
        <w:numPr>
          <w:ilvl w:val="0"/>
          <w:numId w:val="27"/>
        </w:numPr>
        <w:spacing w:after="0"/>
        <w:rPr>
          <w:rFonts w:ascii="Calibri" w:hAnsi="Calibri"/>
          <w:color w:val="auto"/>
          <w:sz w:val="22"/>
          <w:szCs w:val="21"/>
          <w:lang w:val="fr-CA"/>
        </w:rPr>
      </w:pPr>
      <w:r w:rsidRPr="005A09B6">
        <w:rPr>
          <w:rFonts w:ascii="Calibri" w:hAnsi="Calibri" w:cs="Calibri"/>
          <w:color w:val="auto"/>
          <w:sz w:val="22"/>
          <w:highlight w:val="yellow"/>
          <w:lang w:val="fr-CA"/>
        </w:rPr>
        <w:t>Résidents de Terre-Neuve, aînés du Saguenay–Lac-Saint-Jean, résidents du Manitoba rural, parents d’enfants de moins de 12 ans de Trois-Rivières</w:t>
      </w:r>
      <w:r w:rsidRPr="005A09B6">
        <w:rPr>
          <w:rFonts w:ascii="Calibri" w:hAnsi="Calibri" w:cs="Calibri"/>
          <w:color w:val="auto"/>
          <w:sz w:val="22"/>
          <w:lang w:val="fr-CA"/>
        </w:rPr>
        <w:t xml:space="preserve"> </w:t>
      </w:r>
      <w:r w:rsidRPr="005A09B6">
        <w:rPr>
          <w:rFonts w:ascii="Calibri" w:hAnsi="Calibri" w:cs="Calibri"/>
          <w:b/>
          <w:color w:val="auto"/>
          <w:sz w:val="22"/>
          <w:u w:val="single"/>
          <w:lang w:val="fr-CA"/>
        </w:rPr>
        <w:t>SONDAGE </w:t>
      </w:r>
      <w:r w:rsidRPr="005A09B6">
        <w:rPr>
          <w:rFonts w:ascii="Calibri" w:hAnsi="Calibri" w:cs="Calibri"/>
          <w:b/>
          <w:color w:val="auto"/>
          <w:sz w:val="22"/>
          <w:lang w:val="fr-CA"/>
        </w:rPr>
        <w:t>:</w:t>
      </w:r>
      <w:r w:rsidRPr="005A09B6">
        <w:rPr>
          <w:rFonts w:ascii="Calibri" w:hAnsi="Calibri"/>
          <w:color w:val="auto"/>
          <w:sz w:val="22"/>
          <w:szCs w:val="21"/>
          <w:lang w:val="fr-CA"/>
        </w:rPr>
        <w:t xml:space="preserve"> </w:t>
      </w:r>
      <w:bookmarkStart w:id="94" w:name="_Hlk93303906"/>
      <w:r w:rsidRPr="005A09B6">
        <w:rPr>
          <w:rFonts w:ascii="Calibri" w:hAnsi="Calibri" w:cs="Calibri"/>
          <w:color w:val="auto"/>
          <w:sz w:val="22"/>
          <w:lang w:val="fr-CA"/>
        </w:rPr>
        <w:t>Dans la case prévue à cet effet, veuillez saisir un mot qui décrit comment vous vous sentez par rapport aux restrictions en vigueur dans votre région.</w:t>
      </w:r>
      <w:bookmarkEnd w:id="94"/>
      <w:r w:rsidRPr="005A09B6">
        <w:rPr>
          <w:rFonts w:ascii="Calibri" w:hAnsi="Calibri" w:cs="Calibri"/>
          <w:color w:val="auto"/>
          <w:sz w:val="22"/>
          <w:lang w:val="fr-CA"/>
        </w:rPr>
        <w:t xml:space="preserve"> [DEMANDER AU BESOIN : Pour quelle raison avez-vous choisi ce mot?]</w:t>
      </w:r>
    </w:p>
    <w:p w14:paraId="430AD4DE"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Devraient-elles être levées? Devrait-on rouvrir plus de choses? </w:t>
      </w:r>
    </w:p>
    <w:p w14:paraId="1195215E"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Devraient-elles être davantage resserrées? </w:t>
      </w:r>
    </w:p>
    <w:p w14:paraId="212DC906"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7485B5A8"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parents d’enfants de moins de 12 ans de Trois-Rivières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pacing w:val="-4"/>
          <w:sz w:val="22"/>
          <w:lang w:val="fr-CA"/>
        </w:rPr>
        <w:t xml:space="preserve">Pensez-vous qu’à court terme la propagation de la COVID-19 va s’aggraver ou bien que le pire </w:t>
      </w:r>
      <w:proofErr w:type="gramStart"/>
      <w:r w:rsidRPr="00B972AD">
        <w:rPr>
          <w:rFonts w:ascii="Calibri" w:eastAsia="Times New Roman" w:hAnsi="Calibri" w:cs="Calibri"/>
          <w:color w:val="auto"/>
          <w:spacing w:val="-4"/>
          <w:sz w:val="22"/>
          <w:lang w:val="fr-CA"/>
        </w:rPr>
        <w:t>est</w:t>
      </w:r>
      <w:proofErr w:type="gramEnd"/>
      <w:r w:rsidRPr="00B972AD">
        <w:rPr>
          <w:rFonts w:ascii="Calibri" w:eastAsia="Times New Roman" w:hAnsi="Calibri" w:cs="Calibri"/>
          <w:color w:val="auto"/>
          <w:spacing w:val="-4"/>
          <w:sz w:val="22"/>
          <w:lang w:val="fr-CA"/>
        </w:rPr>
        <w:t xml:space="preserve"> derrière nous</w:t>
      </w:r>
      <w:r w:rsidRPr="00B972AD">
        <w:rPr>
          <w:rFonts w:ascii="Calibri" w:eastAsia="Times New Roman" w:hAnsi="Calibri" w:cs="Calibri"/>
          <w:color w:val="auto"/>
          <w:sz w:val="22"/>
          <w:lang w:val="fr-CA"/>
        </w:rPr>
        <w:t>?</w:t>
      </w:r>
    </w:p>
    <w:p w14:paraId="4896DD00" w14:textId="77777777" w:rsidR="00E11BB8" w:rsidRPr="00B972AD" w:rsidRDefault="00E11BB8" w:rsidP="00E11BB8">
      <w:pPr>
        <w:spacing w:after="0"/>
        <w:ind w:right="4"/>
        <w:rPr>
          <w:rFonts w:ascii="Calibri" w:eastAsia="Times New Roman" w:hAnsi="Calibri" w:cs="Calibri"/>
          <w:color w:val="auto"/>
          <w:sz w:val="22"/>
          <w:lang w:val="fr-CA"/>
        </w:rPr>
      </w:pPr>
    </w:p>
    <w:p w14:paraId="5EA92349"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de Terre-Neuve, aînés du Saguenay–Lac-Saint-Jean, parents d’enfants de moins de 12 ans de Trois-Rivières</w:t>
      </w:r>
      <w:r w:rsidRPr="00B972AD">
        <w:rPr>
          <w:rFonts w:ascii="Calibri" w:eastAsia="Times New Roman" w:hAnsi="Calibri" w:cs="Calibri"/>
          <w:color w:val="auto"/>
          <w:sz w:val="22"/>
          <w:lang w:val="fr-CA"/>
        </w:rPr>
        <w:t xml:space="preserve"> Et si l’on se projette dans un an, pensez-vous que nous ne serons plus en situation de pandémie, ou pensez-vous que la COVID-19 sera encore un problème?</w:t>
      </w:r>
    </w:p>
    <w:p w14:paraId="19BBA301"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lastRenderedPageBreak/>
        <w:t>Résidents de Terre-Neuve, 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SI « ENCORE UN PROBLÈME » : </w:t>
      </w:r>
      <w:r w:rsidRPr="00B972AD">
        <w:rPr>
          <w:rFonts w:ascii="Calibri" w:eastAsia="Times New Roman" w:hAnsi="Calibri" w:cs="Calibri"/>
          <w:color w:val="auto"/>
          <w:spacing w:val="2"/>
          <w:sz w:val="22"/>
          <w:lang w:val="fr-CA"/>
        </w:rPr>
        <w:t>En supposant que la COVID-19 soit toujours un enjeu dans un an, à quoi ressemblera la vie quotidienne selon vous? Par exemple, la vie sera revenue en grande partie à la normale? On mettra en place des restrictions lorsqu’il y aura une augmentation des cas? Autre chose</w:t>
      </w:r>
      <w:r w:rsidRPr="00B972AD">
        <w:rPr>
          <w:rFonts w:ascii="Calibri" w:eastAsia="Times New Roman" w:hAnsi="Calibri" w:cs="Calibri"/>
          <w:color w:val="auto"/>
          <w:sz w:val="22"/>
          <w:lang w:val="fr-CA"/>
        </w:rPr>
        <w:t>?</w:t>
      </w:r>
    </w:p>
    <w:p w14:paraId="4E691E07" w14:textId="77777777" w:rsidR="00E11BB8" w:rsidRPr="00B972AD" w:rsidRDefault="00E11BB8" w:rsidP="00E11BB8">
      <w:pPr>
        <w:spacing w:after="0"/>
        <w:ind w:right="4"/>
        <w:rPr>
          <w:rFonts w:ascii="Calibri" w:eastAsia="Times New Roman" w:hAnsi="Calibri" w:cs="Calibri"/>
          <w:color w:val="auto"/>
          <w:sz w:val="22"/>
          <w:lang w:val="fr-CA"/>
        </w:rPr>
      </w:pPr>
    </w:p>
    <w:p w14:paraId="31B1C304" w14:textId="77777777" w:rsidR="00E11BB8" w:rsidRPr="00B972AD" w:rsidRDefault="00E11BB8" w:rsidP="00E11BB8">
      <w:pPr>
        <w:numPr>
          <w:ilvl w:val="0"/>
          <w:numId w:val="66"/>
        </w:numPr>
        <w:spacing w:after="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w:t>
      </w:r>
      <w:r w:rsidRPr="00B972AD">
        <w:rPr>
          <w:rFonts w:ascii="Calibri" w:hAnsi="Calibri" w:cs="Calibri"/>
          <w:color w:val="auto"/>
          <w:sz w:val="22"/>
          <w:szCs w:val="20"/>
          <w:lang w:val="fr-CA"/>
        </w:rPr>
        <w:t xml:space="preserve">Y en a-t-il parmi vous qui ont reçu une troisième dose du vaccin contre la COVID-19? </w:t>
      </w:r>
      <w:bookmarkStart w:id="95" w:name="_Hlk96422447"/>
      <w:r w:rsidRPr="00B972AD">
        <w:rPr>
          <w:rFonts w:ascii="Calibri" w:hAnsi="Calibri" w:cs="Calibri"/>
          <w:color w:val="auto"/>
          <w:sz w:val="22"/>
          <w:szCs w:val="20"/>
          <w:lang w:val="fr-CA"/>
        </w:rPr>
        <w:t>(À MAIN LEVÉE</w:t>
      </w:r>
      <w:bookmarkEnd w:id="95"/>
      <w:r w:rsidRPr="00B972AD">
        <w:rPr>
          <w:rFonts w:ascii="Calibri" w:hAnsi="Calibri" w:cs="Calibri"/>
          <w:color w:val="auto"/>
          <w:sz w:val="22"/>
          <w:szCs w:val="20"/>
          <w:lang w:val="fr-CA"/>
        </w:rPr>
        <w:t>)</w:t>
      </w:r>
    </w:p>
    <w:p w14:paraId="0B934D71"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LES PERSONNES NE L’AYANT PAS REÇUE : Avez-vous pris un rendez-vous pour recevoir une troisième dose? (À MAIN LEVÉE)</w:t>
      </w:r>
    </w:p>
    <w:p w14:paraId="2D0EAB7D" w14:textId="77777777" w:rsidR="00E11BB8" w:rsidRPr="00B972AD" w:rsidRDefault="00E11BB8" w:rsidP="00E11BB8">
      <w:pPr>
        <w:spacing w:after="0"/>
        <w:rPr>
          <w:rFonts w:ascii="Calibri" w:eastAsia="Times New Roman" w:hAnsi="Calibri"/>
          <w:color w:val="auto"/>
          <w:sz w:val="22"/>
          <w:lang w:val="fr-CA"/>
        </w:rPr>
      </w:pPr>
    </w:p>
    <w:p w14:paraId="26D5A02C" w14:textId="77777777" w:rsidR="00E11BB8" w:rsidRPr="00B972AD" w:rsidRDefault="00E11BB8" w:rsidP="00E11BB8">
      <w:pPr>
        <w:spacing w:after="0"/>
        <w:rPr>
          <w:rFonts w:ascii="Calibri" w:hAnsi="Calibri"/>
          <w:color w:val="auto"/>
          <w:sz w:val="22"/>
          <w:szCs w:val="21"/>
          <w:lang w:val="fr-CA"/>
        </w:rPr>
      </w:pPr>
      <w:r w:rsidRPr="00B972AD">
        <w:rPr>
          <w:rFonts w:ascii="Calibri" w:hAnsi="Calibri"/>
          <w:color w:val="auto"/>
          <w:sz w:val="22"/>
          <w:szCs w:val="21"/>
          <w:lang w:val="fr-CA"/>
        </w:rPr>
        <w:t xml:space="preserve">POUR LES PERSONNES QUI ONT REÇU UNE TROISIÈME DOSE OU QUI ONT PRIS UN RENDEZ-VOUS : </w:t>
      </w:r>
    </w:p>
    <w:p w14:paraId="6C6E6F94" w14:textId="77777777" w:rsidR="00E11BB8" w:rsidRPr="00B972AD" w:rsidRDefault="00E11BB8" w:rsidP="00E11BB8">
      <w:pPr>
        <w:numPr>
          <w:ilvl w:val="0"/>
          <w:numId w:val="67"/>
        </w:numPr>
        <w:spacing w:after="0"/>
        <w:ind w:right="4"/>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w:t>
      </w:r>
      <w:r w:rsidRPr="00B972AD">
        <w:rPr>
          <w:rFonts w:ascii="Calibri" w:hAnsi="Calibri"/>
          <w:color w:val="auto"/>
          <w:sz w:val="22"/>
          <w:szCs w:val="21"/>
          <w:lang w:val="fr-CA"/>
        </w:rPr>
        <w:t>Qu’est-ce qui a fait que vous avez décidé de recevoir une troisième dose?</w:t>
      </w:r>
    </w:p>
    <w:p w14:paraId="63BB786D" w14:textId="77777777" w:rsidR="00E11BB8" w:rsidRPr="00B972AD" w:rsidRDefault="00E11BB8" w:rsidP="00E11BB8">
      <w:pPr>
        <w:spacing w:after="0"/>
        <w:rPr>
          <w:rFonts w:ascii="Calibri" w:eastAsia="Times New Roman" w:hAnsi="Calibri"/>
          <w:color w:val="auto"/>
          <w:sz w:val="22"/>
          <w:lang w:val="fr-CA"/>
        </w:rPr>
      </w:pPr>
    </w:p>
    <w:p w14:paraId="2A07CA96" w14:textId="77777777" w:rsidR="00E11BB8" w:rsidRPr="00B972AD" w:rsidRDefault="00E11BB8" w:rsidP="00E11BB8">
      <w:pPr>
        <w:spacing w:after="0"/>
        <w:rPr>
          <w:rFonts w:ascii="Calibri" w:hAnsi="Calibri"/>
          <w:color w:val="auto"/>
          <w:sz w:val="22"/>
          <w:szCs w:val="21"/>
          <w:lang w:val="fr-CA"/>
        </w:rPr>
      </w:pPr>
      <w:r w:rsidRPr="00B972AD">
        <w:rPr>
          <w:rFonts w:ascii="Calibri" w:hAnsi="Calibri"/>
          <w:color w:val="auto"/>
          <w:sz w:val="22"/>
          <w:szCs w:val="21"/>
          <w:lang w:val="fr-CA"/>
        </w:rPr>
        <w:t xml:space="preserve">POUR LES PERSONNES N’AYANT PAS REÇU UNE TROISIÈME DOSE OU QUI N’ONT PAS PRIS DE RENDEZ-VOUS : </w:t>
      </w:r>
    </w:p>
    <w:p w14:paraId="07F39FEE" w14:textId="77777777" w:rsidR="00E11BB8" w:rsidRPr="005A09B6" w:rsidRDefault="00E11BB8" w:rsidP="00E11BB8">
      <w:pPr>
        <w:numPr>
          <w:ilvl w:val="0"/>
          <w:numId w:val="68"/>
        </w:numPr>
        <w:spacing w:after="0"/>
        <w:ind w:left="360"/>
        <w:textAlignment w:val="baseline"/>
        <w:rPr>
          <w:rFonts w:ascii="Calibri" w:eastAsia="Times New Roman" w:hAnsi="Calibri" w:cs="Calibri"/>
          <w:color w:val="auto"/>
          <w:sz w:val="22"/>
          <w:lang w:val="fr-CA"/>
        </w:rPr>
      </w:pPr>
      <w:r w:rsidRPr="005A09B6">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5A09B6">
        <w:rPr>
          <w:rFonts w:ascii="Calibri" w:eastAsia="Times New Roman" w:hAnsi="Calibri" w:cs="Calibri"/>
          <w:color w:val="auto"/>
          <w:sz w:val="22"/>
          <w:lang w:val="fr-CA"/>
        </w:rPr>
        <w:t xml:space="preserve"> Y a-t-il des questions liées aux vaccins contre la COVID-19 en général ou plus spécifiquement sur la troisième dose auxquelles vous aimeriez obtenir des réponses?</w:t>
      </w:r>
    </w:p>
    <w:p w14:paraId="284B3339" w14:textId="77777777" w:rsidR="00E11BB8" w:rsidRPr="00B972AD" w:rsidRDefault="00E11BB8" w:rsidP="00E11BB8">
      <w:pPr>
        <w:numPr>
          <w:ilvl w:val="0"/>
          <w:numId w:val="68"/>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w:t>
      </w:r>
      <w:r w:rsidRPr="00B972AD">
        <w:rPr>
          <w:rFonts w:ascii="Calibri" w:hAnsi="Calibri"/>
          <w:color w:val="auto"/>
          <w:sz w:val="22"/>
          <w:szCs w:val="21"/>
          <w:lang w:val="fr-CA"/>
        </w:rPr>
        <w:t>De quelles autres informations avez-vous besoin pour vous aider dans votre décision de recevoir une troisième dose?</w:t>
      </w:r>
    </w:p>
    <w:p w14:paraId="67F8C94D" w14:textId="77777777" w:rsidR="00E11BB8" w:rsidRPr="00B972AD" w:rsidRDefault="00E11BB8" w:rsidP="00E11BB8">
      <w:pPr>
        <w:spacing w:after="0"/>
        <w:textAlignment w:val="baseline"/>
        <w:rPr>
          <w:rFonts w:ascii="Calibri" w:eastAsia="Times New Roman" w:hAnsi="Calibri"/>
          <w:color w:val="000000"/>
          <w:sz w:val="22"/>
          <w:lang w:val="fr-CA"/>
        </w:rPr>
      </w:pPr>
    </w:p>
    <w:p w14:paraId="4E4F86A2" w14:textId="77777777" w:rsidR="00E11BB8" w:rsidRPr="00B972AD" w:rsidRDefault="00E11BB8" w:rsidP="00E11BB8">
      <w:pPr>
        <w:numPr>
          <w:ilvl w:val="0"/>
          <w:numId w:val="69"/>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Aînés du Saguenay–Lac-Saint-Jean, résidents du Manitoba rural, parents d’enfants de moins de 12 ans de Trois-Rivières</w:t>
      </w:r>
      <w:r w:rsidRPr="00B972AD">
        <w:rPr>
          <w:rFonts w:ascii="Calibri" w:eastAsia="Times New Roman" w:hAnsi="Calibri" w:cs="Calibri"/>
          <w:color w:val="auto"/>
          <w:sz w:val="22"/>
          <w:lang w:val="fr-CA"/>
        </w:rPr>
        <w:t xml:space="preserve"> En 2020, des mesures de santé publique telles que le lavage des mains, le port du masque et la distanciation sociale furent introduites pour aider à contrôler la propagation de la COVID-19. Quel genre d’impact ces mesures de santé publique ont-elles eu, selon vous</w:t>
      </w:r>
      <w:r w:rsidRPr="00B972AD">
        <w:rPr>
          <w:rFonts w:ascii="Calibri" w:eastAsia="Times New Roman" w:hAnsi="Calibri" w:cs="Calibri"/>
          <w:color w:val="000000"/>
          <w:sz w:val="22"/>
          <w:lang w:val="fr-CA"/>
        </w:rPr>
        <w:t>?</w:t>
      </w:r>
    </w:p>
    <w:p w14:paraId="5BECD1C3" w14:textId="77777777" w:rsidR="00E11BB8" w:rsidRPr="00B972AD" w:rsidRDefault="00E11BB8" w:rsidP="00E11BB8">
      <w:pPr>
        <w:spacing w:after="0"/>
        <w:textAlignment w:val="baseline"/>
        <w:rPr>
          <w:rFonts w:ascii="Calibri" w:eastAsia="Times New Roman" w:hAnsi="Calibri"/>
          <w:color w:val="000000"/>
          <w:sz w:val="22"/>
          <w:lang w:val="fr-CA"/>
        </w:rPr>
      </w:pPr>
    </w:p>
    <w:p w14:paraId="273808AC" w14:textId="77777777" w:rsidR="00E11BB8" w:rsidRPr="00B972AD" w:rsidRDefault="00E11BB8" w:rsidP="00E11BB8">
      <w:pPr>
        <w:numPr>
          <w:ilvl w:val="0"/>
          <w:numId w:val="69"/>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lang w:val="fr-CA"/>
        </w:rPr>
        <w:t>En général, que pensez-vous des exigences vaccinales? Est-ce que ce sont des mesures plutôt utiles ou plutôt nuisibles?</w:t>
      </w:r>
    </w:p>
    <w:p w14:paraId="2BB1785E"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Le cas échéant, pour quelles activités devrait-on exiger une preuve de vaccination? (AU BESOIN : Cette preuve devrait-elle être requise pour des choses comme les voyages ou la participation à un événement public?) </w:t>
      </w:r>
    </w:p>
    <w:p w14:paraId="5263655F" w14:textId="77777777" w:rsidR="00E11BB8" w:rsidRPr="00B972AD" w:rsidRDefault="00E11BB8" w:rsidP="00E11BB8">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Qu’est-ce qui vous incite à avoir cette opinion?</w:t>
      </w:r>
    </w:p>
    <w:p w14:paraId="4A34C255"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Y a-t-il des activités qui ne devraient pas comporter d’exigences vaccinales? Lesquelles? Pourquoi?</w:t>
      </w:r>
    </w:p>
    <w:p w14:paraId="65100208" w14:textId="77777777" w:rsidR="00E11BB8" w:rsidRPr="00B972AD" w:rsidRDefault="00E11BB8" w:rsidP="00E11BB8">
      <w:pPr>
        <w:numPr>
          <w:ilvl w:val="1"/>
          <w:numId w:val="5"/>
        </w:numPr>
        <w:spacing w:after="0"/>
        <w:contextualSpacing/>
        <w:rPr>
          <w:rFonts w:ascii="Calibri" w:eastAsia="Times New Roman" w:hAnsi="Calibri"/>
          <w:color w:val="000000"/>
          <w:sz w:val="22"/>
          <w:lang w:val="fr-CA"/>
        </w:rPr>
      </w:pPr>
      <w:r w:rsidRPr="00B972AD">
        <w:rPr>
          <w:rFonts w:ascii="Calibri" w:eastAsia="Times New Roman" w:hAnsi="Calibri" w:cs="Calibri"/>
          <w:color w:val="auto"/>
          <w:sz w:val="22"/>
          <w:lang w:val="fr-CA"/>
        </w:rPr>
        <w:lastRenderedPageBreak/>
        <w:t>Votre opinion au sujet des exigences vaccinales a-t-elle changé? Si oui, qu’est-ce qui vous a fait changer d’avis?</w:t>
      </w:r>
    </w:p>
    <w:p w14:paraId="322ACDDD" w14:textId="77777777" w:rsidR="00E11BB8" w:rsidRPr="00B972AD" w:rsidRDefault="00E11BB8" w:rsidP="00E11BB8">
      <w:pPr>
        <w:spacing w:after="0"/>
        <w:textAlignment w:val="baseline"/>
        <w:rPr>
          <w:rFonts w:ascii="Calibri" w:eastAsia="Times New Roman" w:hAnsi="Calibri"/>
          <w:color w:val="000000"/>
          <w:sz w:val="22"/>
          <w:lang w:val="fr-CA"/>
        </w:rPr>
      </w:pPr>
    </w:p>
    <w:p w14:paraId="2F2872C6" w14:textId="77777777" w:rsidR="00E11BB8" w:rsidRPr="00B972AD" w:rsidRDefault="00E11BB8" w:rsidP="00E11BB8">
      <w:pPr>
        <w:numPr>
          <w:ilvl w:val="0"/>
          <w:numId w:val="69"/>
        </w:numPr>
        <w:spacing w:after="0"/>
        <w:ind w:left="360"/>
        <w:textAlignment w:val="baseline"/>
        <w:rPr>
          <w:rFonts w:ascii="Calibri" w:eastAsia="Times New Roman" w:hAnsi="Calibri"/>
          <w:color w:val="000000"/>
          <w:sz w:val="22"/>
          <w:lang w:val="fr-CA"/>
        </w:rPr>
      </w:pPr>
      <w:r w:rsidRPr="00B972AD">
        <w:rPr>
          <w:rFonts w:ascii="Calibri" w:eastAsia="Times New Roman" w:hAnsi="Calibri" w:cs="Calibri"/>
          <w:color w:val="auto"/>
          <w:sz w:val="22"/>
          <w:highlight w:val="yellow"/>
          <w:lang w:val="fr-CA"/>
        </w:rPr>
        <w:t>Résidents du Manitoba rural</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lang w:val="fr-CA"/>
        </w:rPr>
        <w:t>Avez-vous entendu parler des manifestations contre l’obligation vaccinale qui ont eu lieu dans différentes régions du pays en février 2022? (</w:t>
      </w:r>
      <w:r w:rsidRPr="00B972AD">
        <w:rPr>
          <w:rFonts w:ascii="Calibri" w:eastAsia="Times New Roman" w:hAnsi="Calibri" w:cs="Calibri"/>
          <w:color w:val="auto"/>
          <w:sz w:val="22"/>
          <w:lang w:val="fr-CA"/>
        </w:rPr>
        <w:t xml:space="preserve">ÉCLAIRCISSEMENT AU BESOIN : </w:t>
      </w:r>
      <w:r w:rsidRPr="00B972AD">
        <w:rPr>
          <w:rFonts w:ascii="Calibri" w:eastAsia="Times New Roman" w:hAnsi="Calibri"/>
          <w:color w:val="000000"/>
          <w:sz w:val="22"/>
          <w:lang w:val="fr-CA"/>
        </w:rPr>
        <w:t xml:space="preserve">Le convoi de camionneurs). </w:t>
      </w:r>
    </w:p>
    <w:p w14:paraId="3DC7E774"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Qu’avez-vous entendu?</w:t>
      </w:r>
    </w:p>
    <w:p w14:paraId="39071898"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pensez-vous de ces manifestations? </w:t>
      </w:r>
    </w:p>
    <w:p w14:paraId="604755AF"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Votre opinion au sujet du convoi a-t-elle changé sur certains points? Si oui, qu’est-ce qui explique que vos opinions aient changé?</w:t>
      </w:r>
    </w:p>
    <w:p w14:paraId="2BAF0BF1"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Quels impacts ont eu ces manifestations?</w:t>
      </w:r>
    </w:p>
    <w:p w14:paraId="7569EF92"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Pensez-vous que les manifestations pourraient reprendre?</w:t>
      </w:r>
    </w:p>
    <w:p w14:paraId="7C1897C4"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entendu quoi que ce soit au sujet de la réponse du gouvernement du Canada?</w:t>
      </w:r>
    </w:p>
    <w:p w14:paraId="5683316A" w14:textId="77777777" w:rsidR="00E11BB8" w:rsidRPr="00B972AD" w:rsidRDefault="00E11BB8" w:rsidP="00E11BB8">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lang w:val="fr-CA"/>
        </w:rPr>
        <w:t xml:space="preserve">SI CE N’EST PAS MENTIONNÉ : </w:t>
      </w:r>
      <w:r w:rsidRPr="00B972AD">
        <w:rPr>
          <w:rFonts w:ascii="Calibri" w:eastAsia="Times New Roman" w:hAnsi="Calibri" w:cs="Calibri"/>
          <w:iCs/>
          <w:color w:val="auto"/>
          <w:sz w:val="22"/>
          <w:lang w:val="fr-CA"/>
        </w:rPr>
        <w:t xml:space="preserve">Avez-vous entendu quoi que ce soit au sujet de l’invocation de la </w:t>
      </w:r>
      <w:r w:rsidRPr="00B972AD">
        <w:rPr>
          <w:rFonts w:ascii="Calibri" w:eastAsia="Times New Roman" w:hAnsi="Calibri" w:cs="Calibri"/>
          <w:i/>
          <w:color w:val="auto"/>
          <w:sz w:val="22"/>
          <w:lang w:val="fr-CA"/>
        </w:rPr>
        <w:t>Loi sur les mesures d’urgence</w:t>
      </w:r>
      <w:r w:rsidRPr="00B972AD">
        <w:rPr>
          <w:rFonts w:ascii="Calibri" w:eastAsia="Times New Roman" w:hAnsi="Calibri" w:cs="Calibri"/>
          <w:iCs/>
          <w:color w:val="auto"/>
          <w:sz w:val="22"/>
          <w:lang w:val="fr-CA"/>
        </w:rPr>
        <w:t xml:space="preserve"> par le gouvernement du Canada? Qu’avez-vous entendu? Que pensez-vous du recours à cette mesure? </w:t>
      </w:r>
    </w:p>
    <w:p w14:paraId="020B890D"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Selon vous, quelle </w:t>
      </w:r>
      <w:r w:rsidRPr="00B972AD">
        <w:rPr>
          <w:rFonts w:ascii="Calibri" w:eastAsia="Times New Roman" w:hAnsi="Calibri" w:cs="Calibri"/>
          <w:color w:val="auto"/>
          <w:sz w:val="22"/>
          <w:u w:val="single"/>
          <w:lang w:val="fr-CA"/>
        </w:rPr>
        <w:t>aurait dû être</w:t>
      </w:r>
      <w:r w:rsidRPr="00B972AD">
        <w:rPr>
          <w:rFonts w:ascii="Calibri" w:eastAsia="Times New Roman" w:hAnsi="Calibri" w:cs="Calibri"/>
          <w:color w:val="auto"/>
          <w:sz w:val="22"/>
          <w:lang w:val="fr-CA"/>
        </w:rPr>
        <w:t xml:space="preserve"> la réponse du gouvernement du Canada?</w:t>
      </w:r>
    </w:p>
    <w:p w14:paraId="0F956D86" w14:textId="77777777" w:rsidR="00E11BB8" w:rsidRPr="00B972AD" w:rsidRDefault="00E11BB8" w:rsidP="00E11BB8">
      <w:pPr>
        <w:spacing w:after="0"/>
        <w:ind w:right="4"/>
        <w:rPr>
          <w:rFonts w:ascii="Calibri" w:eastAsia="Times New Roman" w:hAnsi="Calibri" w:cs="Calibri"/>
          <w:i/>
          <w:color w:val="auto"/>
          <w:sz w:val="22"/>
          <w:lang w:val="fr-CA"/>
        </w:rPr>
      </w:pPr>
    </w:p>
    <w:p w14:paraId="72977131" w14:textId="77777777" w:rsidR="00E11BB8" w:rsidRPr="00B972AD" w:rsidRDefault="00E11BB8" w:rsidP="00E11BB8">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Arial" w:hAnsi="Calibri" w:cs="Calibri"/>
          <w:noProof/>
          <w:color w:val="auto"/>
          <w:sz w:val="22"/>
          <w:lang w:val="fr-CA"/>
        </w:rPr>
        <w:t>Dans quelle mesure la propagation de la COVID vous inquiète-t-elle?</w:t>
      </w:r>
    </w:p>
    <w:p w14:paraId="36DE4888" w14:textId="77777777" w:rsidR="00E11BB8" w:rsidRPr="00B972AD" w:rsidRDefault="00E11BB8" w:rsidP="00E11BB8">
      <w:pPr>
        <w:spacing w:after="0"/>
        <w:ind w:right="4"/>
        <w:rPr>
          <w:rFonts w:ascii="Calibri" w:eastAsia="Times New Roman" w:hAnsi="Calibri" w:cs="Calibri"/>
          <w:color w:val="auto"/>
          <w:sz w:val="22"/>
          <w:lang w:val="fr-CA"/>
        </w:rPr>
      </w:pPr>
    </w:p>
    <w:p w14:paraId="08915A42" w14:textId="77777777" w:rsidR="00E11BB8" w:rsidRPr="00B972AD" w:rsidRDefault="00E11BB8" w:rsidP="00E11BB8">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Arial" w:hAnsi="Calibri" w:cs="Calibri"/>
          <w:noProof/>
          <w:color w:val="auto"/>
          <w:sz w:val="22"/>
          <w:lang w:val="fr-CA"/>
        </w:rPr>
        <w:t>Avez-vous l’impression que les choses sont revenues à la « normale »?</w:t>
      </w:r>
    </w:p>
    <w:p w14:paraId="4B404914" w14:textId="77777777" w:rsidR="00E11BB8" w:rsidRPr="00B972AD" w:rsidRDefault="00E11BB8" w:rsidP="00E11BB8">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Lorsque vous êtes en présence d’autres personnes, vous comportez-vous différemment comparativement à la manière dont vous vous comportiez avant la pandémie? De quelle manière?</w:t>
      </w:r>
    </w:p>
    <w:p w14:paraId="7C405975" w14:textId="77777777" w:rsidR="00E11BB8" w:rsidRPr="00B972AD" w:rsidRDefault="00E11BB8" w:rsidP="00E11BB8">
      <w:pPr>
        <w:spacing w:after="0"/>
        <w:ind w:right="4"/>
        <w:rPr>
          <w:rFonts w:ascii="Calibri" w:eastAsia="Times New Roman" w:hAnsi="Calibri" w:cs="Calibri"/>
          <w:color w:val="auto"/>
          <w:sz w:val="22"/>
          <w:lang w:val="fr-CA"/>
        </w:rPr>
      </w:pPr>
    </w:p>
    <w:p w14:paraId="4BB4CB80" w14:textId="77777777" w:rsidR="00E11BB8" w:rsidRPr="00B972AD" w:rsidRDefault="00E11BB8" w:rsidP="00E11BB8">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auto"/>
          <w:sz w:val="22"/>
          <w:lang w:val="fr-CA"/>
        </w:rPr>
        <w:t xml:space="preserve"> </w:t>
      </w:r>
      <w:r w:rsidRPr="00B972AD">
        <w:rPr>
          <w:rFonts w:ascii="Calibri" w:eastAsia="Arial" w:hAnsi="Calibri" w:cs="Calibri"/>
          <w:noProof/>
          <w:color w:val="auto"/>
          <w:sz w:val="22"/>
          <w:lang w:val="fr-CA"/>
        </w:rPr>
        <w:t>Le fait qu’une autre personne soit vaccinée ou non affecte-t-il la façon dont vous interagissez avec elle ou le niveau de confort que vous ressentez en sa présence?</w:t>
      </w:r>
    </w:p>
    <w:p w14:paraId="71EFB9D9" w14:textId="77777777" w:rsidR="00E11BB8" w:rsidRPr="00B972AD" w:rsidRDefault="00E11BB8" w:rsidP="00E11BB8">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Et qu’en est-il si une personne n’est que partiellement vaccinée et n’a pas reçu de dose de rappel? </w:t>
      </w:r>
    </w:p>
    <w:p w14:paraId="14B9BD8F"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34A9D704"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b/>
          <w:color w:val="auto"/>
          <w:sz w:val="22"/>
          <w:u w:val="single"/>
          <w:lang w:val="fr-CA"/>
        </w:rPr>
        <w:t>LOGEMENT (15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de Terre-Neuve</w:t>
      </w:r>
    </w:p>
    <w:p w14:paraId="72AA738A" w14:textId="77777777" w:rsidR="00E11BB8" w:rsidRPr="00B972AD" w:rsidRDefault="00E11BB8" w:rsidP="00E11BB8">
      <w:pPr>
        <w:spacing w:after="0"/>
        <w:rPr>
          <w:rFonts w:ascii="Calibri" w:eastAsia="Times New Roman" w:hAnsi="Calibri" w:cs="Calibri"/>
          <w:bCs/>
          <w:color w:val="auto"/>
          <w:sz w:val="22"/>
          <w:lang w:val="fr-CA"/>
        </w:rPr>
      </w:pPr>
    </w:p>
    <w:p w14:paraId="101F7317" w14:textId="77777777" w:rsidR="00E11BB8" w:rsidRPr="00B972AD" w:rsidRDefault="00E11BB8" w:rsidP="00E11BB8">
      <w:pPr>
        <w:spacing w:after="0"/>
        <w:rPr>
          <w:rFonts w:ascii="Calibri" w:eastAsia="Times New Roman" w:hAnsi="Calibri" w:cs="Calibri"/>
          <w:bCs/>
          <w:color w:val="auto"/>
          <w:sz w:val="22"/>
          <w:lang w:val="fr-CA"/>
        </w:rPr>
      </w:pPr>
      <w:r w:rsidRPr="00B972AD">
        <w:rPr>
          <w:rFonts w:ascii="Calibri" w:eastAsia="Times New Roman" w:hAnsi="Calibri" w:cs="Calibri"/>
          <w:bCs/>
          <w:color w:val="auto"/>
          <w:sz w:val="22"/>
          <w:lang w:val="fr-CA"/>
        </w:rPr>
        <w:t>Maintenant, j’aimerais laisser de côté la COVID-19 et aborder certains enjeux qui concernent Terre-Neuve…</w:t>
      </w:r>
    </w:p>
    <w:p w14:paraId="218EF9DF" w14:textId="77777777" w:rsidR="00E11BB8" w:rsidRPr="00B972AD" w:rsidRDefault="00E11BB8" w:rsidP="00E11BB8">
      <w:pPr>
        <w:spacing w:after="0"/>
        <w:ind w:right="4"/>
        <w:rPr>
          <w:rFonts w:ascii="Calibri" w:eastAsia="Times New Roman" w:hAnsi="Calibri"/>
          <w:color w:val="auto"/>
          <w:sz w:val="22"/>
          <w:szCs w:val="20"/>
          <w:u w:val="single"/>
          <w:lang w:val="fr-CA"/>
        </w:rPr>
      </w:pPr>
    </w:p>
    <w:p w14:paraId="0514A28D"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À quoi ressemble le marché de l’habitation à Terre-Neuve? </w:t>
      </w:r>
    </w:p>
    <w:p w14:paraId="03ACBA17"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Quels sont les plus grands défis en matière de logement dans cette province?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w:t>
      </w:r>
      <w:proofErr w:type="spellStart"/>
      <w:r w:rsidRPr="00B972AD">
        <w:rPr>
          <w:rFonts w:ascii="Calibri" w:eastAsia="Times New Roman" w:hAnsi="Calibri" w:cs="Calibri"/>
          <w:color w:val="auto"/>
          <w:sz w:val="22"/>
          <w:lang w:val="fr-CA"/>
        </w:rPr>
        <w:t>abordabilité</w:t>
      </w:r>
      <w:proofErr w:type="spellEnd"/>
      <w:r w:rsidRPr="00B972AD">
        <w:rPr>
          <w:rFonts w:ascii="Calibri" w:eastAsia="Times New Roman" w:hAnsi="Calibri" w:cs="Calibri"/>
          <w:color w:val="auto"/>
          <w:sz w:val="22"/>
          <w:lang w:val="fr-CA"/>
        </w:rPr>
        <w:t>, qualité, offre?)</w:t>
      </w:r>
    </w:p>
    <w:p w14:paraId="146BC70B"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05BFBDCD"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à quel point est-il facile ou difficile de trouver un logement abordable dans votre région?</w:t>
      </w:r>
    </w:p>
    <w:p w14:paraId="27E11BEB"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01F8D3ED"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Êtes-vous au courant de mesures prises par le gouvernement du Canada pour améliorer la situation du logement à Terre-Neuve? </w:t>
      </w:r>
    </w:p>
    <w:p w14:paraId="41E6DE80"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Qu’a fait le gouvernement du Canada?</w:t>
      </w:r>
    </w:p>
    <w:p w14:paraId="50F29F35"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06D28268"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devrait faire le gouvernement fédéral, selon vous, pour améliorer le logement dans votre région? </w:t>
      </w:r>
    </w:p>
    <w:p w14:paraId="54E19491" w14:textId="77777777" w:rsidR="00E11BB8" w:rsidRPr="00B972AD" w:rsidRDefault="00E11BB8" w:rsidP="00E11BB8">
      <w:pPr>
        <w:spacing w:after="0"/>
        <w:ind w:right="4"/>
        <w:rPr>
          <w:rFonts w:ascii="Calibri" w:eastAsia="Times New Roman" w:hAnsi="Calibri" w:cs="Calibri"/>
          <w:color w:val="auto"/>
          <w:sz w:val="22"/>
          <w:lang w:val="fr-CA"/>
        </w:rPr>
      </w:pPr>
    </w:p>
    <w:p w14:paraId="6D0D4EC6"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fédéral s’apprête à imposer une taxe sur les logements qui appartiennent à des étrangers et qui restent vacants presque toute l’année. Quel impact une mesure de ce genre aurait-elle à Terre-Neuve?</w:t>
      </w:r>
    </w:p>
    <w:p w14:paraId="3293E270"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6E62BABA" w14:textId="77777777" w:rsidR="00E11BB8" w:rsidRPr="00B972AD" w:rsidRDefault="00E11BB8" w:rsidP="00E11BB8">
      <w:pPr>
        <w:spacing w:after="0"/>
        <w:rPr>
          <w:rFonts w:ascii="Times New Roman" w:eastAsia="Times New Roman" w:hAnsi="Times New Roman"/>
          <w:color w:val="auto"/>
          <w:szCs w:val="20"/>
          <w:lang w:val="fr-CA"/>
        </w:rPr>
      </w:pPr>
      <w:r w:rsidRPr="00B972AD">
        <w:rPr>
          <w:rFonts w:ascii="Calibri" w:eastAsia="Times New Roman" w:hAnsi="Calibri" w:cs="Calibri"/>
          <w:b/>
          <w:color w:val="auto"/>
          <w:sz w:val="22"/>
          <w:u w:val="single"/>
          <w:lang w:val="fr-CA"/>
        </w:rPr>
        <w:t>ENJEUX LIÉS AUX AÎNÉS (30 minutes)</w:t>
      </w:r>
      <w:r w:rsidRPr="00B972AD">
        <w:rPr>
          <w:rFonts w:ascii="Times New Roman" w:eastAsia="Times New Roman" w:hAnsi="Times New Roman"/>
          <w:color w:val="auto"/>
          <w:szCs w:val="20"/>
          <w:lang w:val="fr-CA"/>
        </w:rPr>
        <w:t xml:space="preserve"> </w:t>
      </w:r>
      <w:r w:rsidRPr="00B972AD">
        <w:rPr>
          <w:rFonts w:ascii="Calibri" w:eastAsia="Times New Roman" w:hAnsi="Calibri" w:cs="Calibri"/>
          <w:color w:val="auto"/>
          <w:sz w:val="22"/>
          <w:highlight w:val="yellow"/>
          <w:lang w:val="fr-CA"/>
        </w:rPr>
        <w:t>Aînés du Saguenay–Lac-Saint-Jean</w:t>
      </w:r>
    </w:p>
    <w:p w14:paraId="5CA25BD1" w14:textId="77777777" w:rsidR="00E11BB8" w:rsidRPr="00B972AD" w:rsidRDefault="00E11BB8" w:rsidP="00E11BB8">
      <w:pPr>
        <w:spacing w:after="0"/>
        <w:rPr>
          <w:rFonts w:ascii="Calibri" w:eastAsia="Times New Roman" w:hAnsi="Calibri" w:cs="Calibri"/>
          <w:color w:val="auto"/>
          <w:sz w:val="22"/>
          <w:lang w:val="fr-CA"/>
        </w:rPr>
      </w:pPr>
    </w:p>
    <w:p w14:paraId="5BA950A4"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Maintenant, je voudrais que l’on se concentre sur un autre sujet.</w:t>
      </w:r>
    </w:p>
    <w:p w14:paraId="09879D1E" w14:textId="77777777" w:rsidR="00E11BB8" w:rsidRPr="00B972AD" w:rsidRDefault="00E11BB8" w:rsidP="00E11BB8">
      <w:pPr>
        <w:spacing w:after="0"/>
        <w:rPr>
          <w:rFonts w:ascii="Calibri" w:hAnsi="Calibri"/>
          <w:color w:val="auto"/>
          <w:sz w:val="22"/>
          <w:szCs w:val="21"/>
          <w:lang w:val="fr-CA"/>
        </w:rPr>
      </w:pPr>
    </w:p>
    <w:p w14:paraId="32A32CD7" w14:textId="77777777" w:rsidR="00E11BB8" w:rsidRPr="00B972AD" w:rsidRDefault="00E11BB8" w:rsidP="00E11BB8">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 xml:space="preserve">Quel est l’enjeu le plus important </w:t>
      </w:r>
      <w:r w:rsidRPr="00B972AD">
        <w:rPr>
          <w:rFonts w:ascii="Calibri" w:eastAsia="Times New Roman" w:hAnsi="Calibri"/>
          <w:color w:val="000000"/>
          <w:sz w:val="22"/>
          <w:u w:val="single"/>
          <w:shd w:val="clear" w:color="auto" w:fill="FFFFFF"/>
          <w:lang w:val="fr-CA"/>
        </w:rPr>
        <w:t>pour vous personnellement</w:t>
      </w:r>
      <w:r w:rsidRPr="00B972AD">
        <w:rPr>
          <w:rFonts w:ascii="Calibri" w:eastAsia="Times New Roman" w:hAnsi="Calibri"/>
          <w:color w:val="000000"/>
          <w:sz w:val="22"/>
          <w:shd w:val="clear" w:color="auto" w:fill="FFFFFF"/>
          <w:lang w:val="fr-CA"/>
        </w:rPr>
        <w:t xml:space="preserve"> et sur lequel, selon vous, le gouvernement du Canada devrait se concentrer le plus? Qu’est-ce qui vous fait dire cela?</w:t>
      </w:r>
    </w:p>
    <w:p w14:paraId="38FBFCA3" w14:textId="77777777" w:rsidR="00E11BB8" w:rsidRPr="00B972AD" w:rsidRDefault="00E11BB8" w:rsidP="00E11BB8">
      <w:pPr>
        <w:spacing w:after="0"/>
        <w:textAlignment w:val="baseline"/>
        <w:rPr>
          <w:rFonts w:ascii="Calibri" w:eastAsia="Times New Roman" w:hAnsi="Calibri"/>
          <w:color w:val="000000"/>
          <w:sz w:val="22"/>
          <w:lang w:val="fr-CA"/>
        </w:rPr>
      </w:pPr>
    </w:p>
    <w:p w14:paraId="3617CC76" w14:textId="77777777" w:rsidR="00E11BB8" w:rsidRPr="00B972AD" w:rsidRDefault="00E11BB8" w:rsidP="00E11BB8">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 xml:space="preserve">Et quel est l’enjeu le plus important auquel les </w:t>
      </w:r>
      <w:r w:rsidRPr="00B972AD">
        <w:rPr>
          <w:rFonts w:ascii="Calibri" w:eastAsia="Times New Roman" w:hAnsi="Calibri"/>
          <w:color w:val="000000"/>
          <w:sz w:val="22"/>
          <w:u w:val="single"/>
          <w:shd w:val="clear" w:color="auto" w:fill="FFFFFF"/>
          <w:lang w:val="fr-CA"/>
        </w:rPr>
        <w:t>aînés</w:t>
      </w:r>
      <w:r w:rsidRPr="00B972AD">
        <w:rPr>
          <w:rFonts w:ascii="Calibri" w:eastAsia="Times New Roman" w:hAnsi="Calibri"/>
          <w:color w:val="000000"/>
          <w:sz w:val="22"/>
          <w:shd w:val="clear" w:color="auto" w:fill="FFFFFF"/>
          <w:lang w:val="fr-CA"/>
        </w:rPr>
        <w:t xml:space="preserve"> en général sont confrontés en ce moment et auquel le gouvernement du Canada devrait accorder plus d’attention? Qu’est-ce qui vous fait dire cela?</w:t>
      </w:r>
    </w:p>
    <w:p w14:paraId="4A0B9D23" w14:textId="77777777" w:rsidR="00E11BB8" w:rsidRPr="00B972AD" w:rsidRDefault="00E11BB8" w:rsidP="00E11BB8">
      <w:pPr>
        <w:spacing w:after="0"/>
        <w:textAlignment w:val="baseline"/>
        <w:rPr>
          <w:rFonts w:ascii="Calibri" w:eastAsia="Times New Roman" w:hAnsi="Calibri"/>
          <w:color w:val="000000"/>
          <w:sz w:val="22"/>
          <w:lang w:val="fr-CA"/>
        </w:rPr>
      </w:pPr>
    </w:p>
    <w:p w14:paraId="3A98327D" w14:textId="77777777" w:rsidR="00E11BB8" w:rsidRPr="00B972AD" w:rsidRDefault="00E11BB8" w:rsidP="00E11BB8">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Avez-vous entendu quoi que ce soit sur ce que le gouvernement du Canada a fait récemment pour soutenir les aînés?</w:t>
      </w:r>
    </w:p>
    <w:p w14:paraId="7BD5B907" w14:textId="77777777" w:rsidR="00E11BB8" w:rsidRPr="00B972AD" w:rsidRDefault="00E11BB8" w:rsidP="00E11BB8">
      <w:pPr>
        <w:spacing w:after="0"/>
        <w:ind w:right="4"/>
        <w:textAlignment w:val="baseline"/>
        <w:rPr>
          <w:rFonts w:ascii="Calibri" w:eastAsia="Times New Roman" w:hAnsi="Calibri"/>
          <w:color w:val="000000"/>
          <w:sz w:val="22"/>
          <w:lang w:val="fr-CA"/>
        </w:rPr>
      </w:pPr>
    </w:p>
    <w:p w14:paraId="512836A8" w14:textId="77777777" w:rsidR="00E11BB8" w:rsidRPr="00B972AD" w:rsidRDefault="00E11BB8" w:rsidP="00E11BB8">
      <w:pPr>
        <w:numPr>
          <w:ilvl w:val="0"/>
          <w:numId w:val="27"/>
        </w:numPr>
        <w:spacing w:after="0"/>
        <w:contextualSpacing/>
        <w:textAlignment w:val="baseline"/>
        <w:rPr>
          <w:rFonts w:ascii="Calibri" w:eastAsia="Times New Roman" w:hAnsi="Calibri"/>
          <w:color w:val="000000"/>
          <w:sz w:val="22"/>
          <w:shd w:val="clear" w:color="auto" w:fill="FFFFFF"/>
          <w:lang w:val="fr-CA"/>
        </w:rPr>
      </w:pPr>
      <w:r w:rsidRPr="00B972AD">
        <w:rPr>
          <w:rFonts w:ascii="Calibri" w:eastAsia="Times New Roman" w:hAnsi="Calibri"/>
          <w:color w:val="000000"/>
          <w:sz w:val="22"/>
          <w:shd w:val="clear" w:color="auto" w:fill="FFFFFF"/>
          <w:lang w:val="fr-CA"/>
        </w:rPr>
        <w:t>Diriez-vous que de manière générale, le gouvernement est sur la bonne voie en ce qui concerne les aînés? Pourquoi ou pourquoi pas? Qu’est-ce que ça prendrait pour le mettre sur la bonne voie?</w:t>
      </w:r>
    </w:p>
    <w:p w14:paraId="0EC5A147" w14:textId="77777777" w:rsidR="00E11BB8" w:rsidRPr="00B972AD" w:rsidRDefault="00E11BB8" w:rsidP="00E11BB8">
      <w:pPr>
        <w:spacing w:after="0"/>
        <w:ind w:right="4"/>
        <w:textAlignment w:val="baseline"/>
        <w:rPr>
          <w:rFonts w:ascii="Calibri" w:eastAsia="Times New Roman" w:hAnsi="Calibri"/>
          <w:color w:val="000000"/>
          <w:sz w:val="22"/>
          <w:lang w:val="fr-CA"/>
        </w:rPr>
      </w:pPr>
    </w:p>
    <w:p w14:paraId="4EC8D6E4" w14:textId="77777777" w:rsidR="00E11BB8" w:rsidRPr="00B972AD" w:rsidRDefault="00E11BB8" w:rsidP="00E11BB8">
      <w:pPr>
        <w:numPr>
          <w:ilvl w:val="0"/>
          <w:numId w:val="27"/>
        </w:numPr>
        <w:spacing w:after="0"/>
        <w:contextualSpacing/>
        <w:textAlignment w:val="baseline"/>
        <w:rPr>
          <w:rFonts w:ascii="Calibri" w:eastAsia="Times New Roman" w:hAnsi="Calibri"/>
          <w:color w:val="000000"/>
          <w:sz w:val="22"/>
          <w:lang w:val="fr-CA"/>
        </w:rPr>
      </w:pPr>
      <w:r w:rsidRPr="00B972AD">
        <w:rPr>
          <w:rFonts w:ascii="Calibri" w:eastAsia="Times New Roman" w:hAnsi="Calibri"/>
          <w:color w:val="000000"/>
          <w:sz w:val="22"/>
          <w:shd w:val="clear" w:color="auto" w:fill="FFFFFF"/>
          <w:lang w:val="fr-CA"/>
        </w:rPr>
        <w:t>Quelle est habituellement la première source des nouvelles que vous entendez? </w:t>
      </w:r>
    </w:p>
    <w:p w14:paraId="09E8C837" w14:textId="77777777" w:rsidR="00E11BB8" w:rsidRPr="00B972AD" w:rsidRDefault="00E11BB8" w:rsidP="00E11BB8">
      <w:pPr>
        <w:spacing w:after="0"/>
        <w:textAlignment w:val="baseline"/>
        <w:rPr>
          <w:rFonts w:ascii="Calibri" w:eastAsia="Times New Roman" w:hAnsi="Calibri"/>
          <w:color w:val="000000"/>
          <w:sz w:val="22"/>
          <w:lang w:val="fr-CA"/>
        </w:rPr>
      </w:pPr>
    </w:p>
    <w:p w14:paraId="4255A239" w14:textId="77777777" w:rsidR="00E11BB8" w:rsidRPr="00B972AD" w:rsidRDefault="00E11BB8" w:rsidP="00E11BB8">
      <w:pPr>
        <w:numPr>
          <w:ilvl w:val="0"/>
          <w:numId w:val="27"/>
        </w:numPr>
        <w:spacing w:after="0"/>
        <w:ind w:right="4"/>
        <w:contextualSpacing/>
        <w:textAlignment w:val="baseline"/>
        <w:rPr>
          <w:rFonts w:ascii="Calibri" w:eastAsia="Times New Roman" w:hAnsi="Calibri"/>
          <w:color w:val="000000"/>
          <w:sz w:val="22"/>
          <w:lang w:val="fr-CA"/>
        </w:rPr>
      </w:pPr>
      <w:r w:rsidRPr="00B972AD">
        <w:rPr>
          <w:rFonts w:ascii="Calibri" w:eastAsia="Times New Roman" w:hAnsi="Calibri"/>
          <w:color w:val="000000"/>
          <w:sz w:val="22"/>
          <w:shd w:val="clear" w:color="auto" w:fill="FFFFFF"/>
          <w:lang w:val="fr-CA"/>
        </w:rPr>
        <w:t>Et maintenant, si vous pensez aux informations en général qui concernent le</w:t>
      </w:r>
      <w:r w:rsidRPr="00B972AD">
        <w:rPr>
          <w:rFonts w:ascii="Calibri" w:eastAsia="Times New Roman" w:hAnsi="Calibri" w:cs="Calibri"/>
          <w:color w:val="auto"/>
          <w:sz w:val="22"/>
          <w:lang w:val="fr-CA"/>
        </w:rPr>
        <w:t xml:space="preserve"> </w:t>
      </w:r>
      <w:r w:rsidRPr="00B972AD">
        <w:rPr>
          <w:rFonts w:ascii="Calibri" w:eastAsia="Times New Roman" w:hAnsi="Calibri"/>
          <w:color w:val="000000"/>
          <w:sz w:val="22"/>
          <w:shd w:val="clear" w:color="auto" w:fill="FFFFFF"/>
          <w:lang w:val="fr-CA"/>
        </w:rPr>
        <w:t xml:space="preserve">gouvernement du Canada, y compris les politiques qu’il met en œuvre ou les actions qu’il prend, cherchez-vous activement ce genre d’information? </w:t>
      </w:r>
    </w:p>
    <w:p w14:paraId="6A3D400B" w14:textId="77777777" w:rsidR="00E11BB8" w:rsidRPr="00B972AD" w:rsidRDefault="00E11BB8" w:rsidP="00E11BB8">
      <w:pPr>
        <w:numPr>
          <w:ilvl w:val="1"/>
          <w:numId w:val="27"/>
        </w:numPr>
        <w:spacing w:after="0"/>
        <w:ind w:left="1069" w:right="4"/>
        <w:contextualSpacing/>
        <w:textAlignment w:val="baseline"/>
        <w:rPr>
          <w:rFonts w:ascii="Calibri" w:eastAsia="Times New Roman" w:hAnsi="Calibri"/>
          <w:color w:val="000000"/>
          <w:sz w:val="22"/>
          <w:lang w:val="fr-CA"/>
        </w:rPr>
      </w:pPr>
      <w:r w:rsidRPr="00B972AD">
        <w:rPr>
          <w:rFonts w:ascii="Calibri" w:eastAsia="Times New Roman" w:hAnsi="Calibri"/>
          <w:color w:val="000000"/>
          <w:sz w:val="22"/>
          <w:shd w:val="clear" w:color="auto" w:fill="FFFFFF"/>
          <w:lang w:val="fr-CA"/>
        </w:rPr>
        <w:t>SI OUI : Où cherchez-vous pour trouver ce genre d’information?</w:t>
      </w:r>
    </w:p>
    <w:p w14:paraId="4ACECFF2" w14:textId="77777777" w:rsidR="00E11BB8" w:rsidRPr="00B972AD" w:rsidRDefault="00E11BB8" w:rsidP="00E11BB8">
      <w:pPr>
        <w:spacing w:after="0"/>
        <w:ind w:right="4"/>
        <w:textAlignment w:val="baseline"/>
        <w:rPr>
          <w:rFonts w:ascii="Calibri" w:eastAsia="Times New Roman" w:hAnsi="Calibri"/>
          <w:color w:val="000000"/>
          <w:sz w:val="22"/>
          <w:lang w:val="fr-CA"/>
        </w:rPr>
      </w:pPr>
    </w:p>
    <w:p w14:paraId="7B0C4A9B" w14:textId="77777777" w:rsidR="00E11BB8" w:rsidRPr="005A09B6" w:rsidRDefault="00E11BB8" w:rsidP="00E11BB8">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lastRenderedPageBreak/>
        <w:t xml:space="preserve">Dans l’ensemble, pensez-vous que le gouvernement du Canada </w:t>
      </w:r>
      <w:proofErr w:type="gramStart"/>
      <w:r w:rsidRPr="005A09B6">
        <w:rPr>
          <w:rFonts w:ascii="Calibri" w:eastAsia="Times New Roman" w:hAnsi="Calibri"/>
          <w:color w:val="000000"/>
          <w:sz w:val="22"/>
          <w:lang w:val="fr-CA"/>
        </w:rPr>
        <w:t>fait</w:t>
      </w:r>
      <w:proofErr w:type="gramEnd"/>
      <w:r w:rsidRPr="005A09B6">
        <w:rPr>
          <w:rFonts w:ascii="Calibri" w:eastAsia="Times New Roman" w:hAnsi="Calibri"/>
          <w:color w:val="000000"/>
          <w:sz w:val="22"/>
          <w:lang w:val="fr-CA"/>
        </w:rPr>
        <w:t xml:space="preserve"> un effort pour être à l’écoute des aînés? Selon vous, accorde-t-il une priorité aux aînés lorsqu’il prend des décisions? Pourquoi ou pourquoi pas?</w:t>
      </w:r>
    </w:p>
    <w:p w14:paraId="21971864" w14:textId="77777777" w:rsidR="00E11BB8" w:rsidRPr="00B972AD" w:rsidRDefault="00E11BB8" w:rsidP="00E11BB8">
      <w:pPr>
        <w:numPr>
          <w:ilvl w:val="1"/>
          <w:numId w:val="24"/>
        </w:numPr>
        <w:spacing w:after="0"/>
        <w:ind w:right="4"/>
        <w:textAlignment w:val="baseline"/>
        <w:rPr>
          <w:rFonts w:ascii="Times New Roman" w:eastAsia="Times New Roman" w:hAnsi="Times New Roman"/>
          <w:color w:val="000000"/>
          <w:sz w:val="22"/>
          <w:lang w:val="fr-CA"/>
        </w:rPr>
      </w:pPr>
      <w:r w:rsidRPr="00B972AD">
        <w:rPr>
          <w:rFonts w:ascii="Calibri" w:eastAsia="Times New Roman" w:hAnsi="Calibri"/>
          <w:color w:val="000000"/>
          <w:spacing w:val="-2"/>
          <w:sz w:val="22"/>
          <w:lang w:val="fr-CA"/>
        </w:rPr>
        <w:t>Que pourrait faire le gouvernement du Canada pour joindre plus efficacement les aînés?</w:t>
      </w:r>
    </w:p>
    <w:p w14:paraId="3C8F8660" w14:textId="77777777" w:rsidR="00E11BB8" w:rsidRPr="00B972AD" w:rsidRDefault="00E11BB8" w:rsidP="00E11BB8">
      <w:pPr>
        <w:spacing w:after="0"/>
        <w:contextualSpacing/>
        <w:rPr>
          <w:rFonts w:ascii="Calibri" w:eastAsia="Times New Roman" w:hAnsi="Calibri" w:cs="Calibri"/>
          <w:color w:val="000000"/>
          <w:sz w:val="22"/>
          <w:lang w:val="fr-CA"/>
        </w:rPr>
      </w:pPr>
    </w:p>
    <w:p w14:paraId="6922E6BE" w14:textId="77777777" w:rsidR="00E11BB8" w:rsidRPr="005A09B6" w:rsidRDefault="00E11BB8" w:rsidP="00E11BB8">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t>Avez-vous entendu quoi que ce soit au sujet des changements qu’a apportés le gouvernement fédéral au Supplément de revenu garanti (SRG), récemment? Qu’avez-vous entendu?</w:t>
      </w:r>
    </w:p>
    <w:p w14:paraId="7AFAE701" w14:textId="77777777" w:rsidR="00E11BB8" w:rsidRPr="00B972AD" w:rsidRDefault="00E11BB8" w:rsidP="00E11BB8">
      <w:pPr>
        <w:spacing w:after="0"/>
        <w:rPr>
          <w:rFonts w:ascii="Calibri" w:eastAsia="Times New Roman" w:hAnsi="Calibri"/>
          <w:color w:val="000000"/>
          <w:sz w:val="22"/>
          <w:lang w:val="fr-CA"/>
        </w:rPr>
      </w:pPr>
    </w:p>
    <w:p w14:paraId="067D055B" w14:textId="77777777" w:rsidR="00E11BB8" w:rsidRPr="005A09B6" w:rsidRDefault="00E11BB8" w:rsidP="00E11BB8">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t>Vous attendez-vous à ce qu’il y ait des changements dans le futur?</w:t>
      </w:r>
    </w:p>
    <w:p w14:paraId="05432E6F" w14:textId="77777777" w:rsidR="00E11BB8" w:rsidRPr="00B972AD" w:rsidRDefault="00E11BB8" w:rsidP="00E11BB8">
      <w:pPr>
        <w:spacing w:after="0"/>
        <w:rPr>
          <w:rFonts w:ascii="Calibri" w:eastAsia="Times New Roman" w:hAnsi="Calibri"/>
          <w:color w:val="000000"/>
          <w:sz w:val="22"/>
          <w:lang w:val="fr-CA"/>
        </w:rPr>
      </w:pPr>
    </w:p>
    <w:p w14:paraId="7D58F88A" w14:textId="77777777" w:rsidR="00E11BB8" w:rsidRPr="005A09B6" w:rsidRDefault="00E11BB8" w:rsidP="00E11BB8">
      <w:pPr>
        <w:pStyle w:val="ListParagraph"/>
        <w:numPr>
          <w:ilvl w:val="0"/>
          <w:numId w:val="76"/>
        </w:numPr>
        <w:spacing w:after="0"/>
        <w:rPr>
          <w:rFonts w:ascii="Calibri" w:eastAsia="Times New Roman" w:hAnsi="Calibri"/>
          <w:color w:val="000000"/>
          <w:sz w:val="22"/>
          <w:lang w:val="fr-CA"/>
        </w:rPr>
      </w:pPr>
      <w:r w:rsidRPr="005A09B6">
        <w:rPr>
          <w:rFonts w:ascii="Calibri" w:eastAsia="Times New Roman" w:hAnsi="Calibri"/>
          <w:color w:val="000000"/>
          <w:sz w:val="22"/>
          <w:lang w:val="fr-CA"/>
        </w:rPr>
        <w:t>Le gouvernement fédéral devrait-il accorder la priorité à l’augmentation du SRG comme moyen d’aider les aînés lors de la reprise économique?</w:t>
      </w:r>
    </w:p>
    <w:p w14:paraId="5943CA61"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18B7DC02" w14:textId="77777777" w:rsidR="00E11BB8" w:rsidRPr="00B972AD" w:rsidRDefault="00E11BB8" w:rsidP="00E11BB8">
      <w:pPr>
        <w:spacing w:after="0"/>
        <w:textAlignment w:val="baseline"/>
        <w:rPr>
          <w:rFonts w:ascii="Calibri" w:eastAsia="Times New Roman" w:hAnsi="Calibri" w:cs="Calibri"/>
          <w:color w:val="000000"/>
          <w:sz w:val="22"/>
          <w:lang w:val="fr-CA"/>
        </w:rPr>
      </w:pPr>
      <w:r w:rsidRPr="00B972AD">
        <w:rPr>
          <w:rFonts w:ascii="Calibri" w:eastAsia="Times New Roman" w:hAnsi="Calibri" w:cs="Calibri"/>
          <w:b/>
          <w:color w:val="000000"/>
          <w:sz w:val="22"/>
          <w:u w:val="single"/>
          <w:lang w:val="fr-CA"/>
        </w:rPr>
        <w:t>ARMES À FEU (10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Aînés du Saguenay–Lac-Saint-Jean, utilisateurs actifs de médias sociaux de grandes villes de la Saskatchewan, Canadiens racisés de la grande région de Montréal</w:t>
      </w:r>
    </w:p>
    <w:p w14:paraId="607FFA5D"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28B4A01F" w14:textId="77777777" w:rsidR="00E11BB8" w:rsidRPr="005A09B6" w:rsidRDefault="00E11BB8" w:rsidP="00E11BB8">
      <w:pPr>
        <w:pStyle w:val="ListParagraph"/>
        <w:numPr>
          <w:ilvl w:val="0"/>
          <w:numId w:val="77"/>
        </w:numPr>
        <w:spacing w:after="0"/>
        <w:ind w:right="4"/>
        <w:rPr>
          <w:rFonts w:ascii="Calibri" w:eastAsia="Times New Roman" w:hAnsi="Calibri"/>
          <w:color w:val="auto"/>
          <w:sz w:val="22"/>
          <w:lang w:val="fr-CA"/>
        </w:rPr>
      </w:pPr>
      <w:r w:rsidRPr="005A09B6">
        <w:rPr>
          <w:rFonts w:ascii="Calibri" w:eastAsia="Times New Roman" w:hAnsi="Calibri"/>
          <w:color w:val="000000"/>
          <w:sz w:val="22"/>
          <w:lang w:val="fr-CA"/>
        </w:rPr>
        <w:t>Y a-t-il quelqu’un qui a entendu quoi que ce soit au sujet de ce que le gouvernement fédéral a fait récemment par rapport à la possession d’armes à feu au Canada?</w:t>
      </w:r>
    </w:p>
    <w:p w14:paraId="346F930A" w14:textId="77777777" w:rsidR="00E11BB8" w:rsidRPr="00B972AD" w:rsidRDefault="00E11BB8" w:rsidP="00E11BB8">
      <w:pPr>
        <w:spacing w:after="0"/>
        <w:ind w:right="4"/>
        <w:contextualSpacing/>
        <w:rPr>
          <w:rFonts w:ascii="Calibri" w:eastAsia="Times New Roman" w:hAnsi="Calibri"/>
          <w:color w:val="auto"/>
          <w:sz w:val="22"/>
          <w:lang w:val="fr-CA"/>
        </w:rPr>
      </w:pPr>
    </w:p>
    <w:p w14:paraId="3768AEF1" w14:textId="77777777" w:rsidR="00E11BB8" w:rsidRPr="005A09B6" w:rsidRDefault="00E11BB8" w:rsidP="00E11BB8">
      <w:pPr>
        <w:pStyle w:val="ListParagraph"/>
        <w:numPr>
          <w:ilvl w:val="0"/>
          <w:numId w:val="77"/>
        </w:numPr>
        <w:spacing w:after="0"/>
        <w:ind w:right="4"/>
        <w:rPr>
          <w:rFonts w:ascii="Calibri" w:eastAsia="Times New Roman" w:hAnsi="Calibri"/>
          <w:color w:val="000000"/>
          <w:sz w:val="22"/>
          <w:lang w:val="fr-CA"/>
        </w:rPr>
      </w:pPr>
      <w:r w:rsidRPr="005A09B6">
        <w:rPr>
          <w:rFonts w:ascii="Calibri" w:eastAsia="Times New Roman" w:hAnsi="Calibri"/>
          <w:color w:val="000000"/>
          <w:sz w:val="22"/>
          <w:lang w:val="fr-CA"/>
        </w:rPr>
        <w:t>Avez-vous entendu parler de l’intention du gouvernement du Canada d’interdire les armes d’assaut de type militaire et de racheter toutes celles-ci que possèdent déjà les Canadiens et les Canadiennes?</w:t>
      </w:r>
    </w:p>
    <w:p w14:paraId="460C11E4"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000000"/>
          <w:sz w:val="22"/>
          <w:lang w:val="fr-CA"/>
        </w:rPr>
        <w:t xml:space="preserve"> De manière générale, êtes-vous en faveur ou vous opposez-vous à l’interdiction des armes à feu de style armes d’assaut?</w:t>
      </w:r>
    </w:p>
    <w:p w14:paraId="58173676"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highlight w:val="yellow"/>
          <w:lang w:val="fr-CA"/>
        </w:rPr>
        <w:t>Utilisateurs actifs de médias sociaux de grandes villes de la Saskatchewan, Canadiens racisés de la grande région de Montréal</w:t>
      </w:r>
      <w:r w:rsidRPr="00B972AD">
        <w:rPr>
          <w:rFonts w:ascii="Calibri" w:eastAsia="Times New Roman" w:hAnsi="Calibri" w:cs="Calibri"/>
          <w:color w:val="000000"/>
          <w:sz w:val="22"/>
          <w:lang w:val="fr-CA"/>
        </w:rPr>
        <w:t xml:space="preserve"> Pensez-vous qu’il devrait être obligatoire de remettre ces armes si elles ont été acquises avant la mise en œuvre de l’interdiction? </w:t>
      </w:r>
    </w:p>
    <w:p w14:paraId="0D913685" w14:textId="77777777" w:rsidR="00E11BB8" w:rsidRPr="00B972AD" w:rsidRDefault="00E11BB8" w:rsidP="00E11BB8">
      <w:pPr>
        <w:spacing w:after="0"/>
        <w:ind w:right="4"/>
        <w:contextualSpacing/>
        <w:rPr>
          <w:rFonts w:ascii="Calibri" w:eastAsia="Times New Roman" w:hAnsi="Calibri"/>
          <w:color w:val="auto"/>
          <w:sz w:val="22"/>
          <w:lang w:val="fr-CA"/>
        </w:rPr>
      </w:pPr>
    </w:p>
    <w:p w14:paraId="16E54424" w14:textId="77777777" w:rsidR="00E11BB8" w:rsidRPr="005A09B6" w:rsidRDefault="00E11BB8" w:rsidP="00E11BB8">
      <w:pPr>
        <w:pStyle w:val="ListParagraph"/>
        <w:numPr>
          <w:ilvl w:val="0"/>
          <w:numId w:val="78"/>
        </w:numPr>
        <w:spacing w:after="0"/>
        <w:ind w:right="4"/>
        <w:rPr>
          <w:rFonts w:ascii="Calibri" w:eastAsia="Times New Roman" w:hAnsi="Calibri"/>
          <w:color w:val="auto"/>
          <w:sz w:val="22"/>
          <w:lang w:val="fr-CA"/>
        </w:rPr>
      </w:pPr>
      <w:r w:rsidRPr="005A09B6">
        <w:rPr>
          <w:rFonts w:ascii="Calibri" w:eastAsia="Times New Roman" w:hAnsi="Calibri" w:cs="Calibri"/>
          <w:color w:val="auto"/>
          <w:sz w:val="22"/>
          <w:highlight w:val="yellow"/>
          <w:lang w:val="fr-CA"/>
        </w:rPr>
        <w:t>Aînés du Saguenay–Lac-Saint-Jean</w:t>
      </w:r>
      <w:r w:rsidRPr="005A09B6">
        <w:rPr>
          <w:rFonts w:ascii="Calibri" w:eastAsia="Times New Roman" w:hAnsi="Calibri"/>
          <w:color w:val="000000"/>
          <w:sz w:val="22"/>
          <w:lang w:val="fr-CA"/>
        </w:rPr>
        <w:t xml:space="preserve"> Que pensez-vous de cette interdiction? Pourquoi dites-vous cela?</w:t>
      </w:r>
    </w:p>
    <w:p w14:paraId="7473D8EA" w14:textId="77777777" w:rsidR="00E11BB8" w:rsidRPr="00B972AD" w:rsidRDefault="00E11BB8" w:rsidP="00E11BB8">
      <w:pPr>
        <w:spacing w:after="0"/>
        <w:rPr>
          <w:rFonts w:ascii="Calibri" w:eastAsia="Times New Roman" w:hAnsi="Calibri"/>
          <w:color w:val="auto"/>
          <w:sz w:val="22"/>
          <w:lang w:val="fr-CA"/>
        </w:rPr>
      </w:pPr>
    </w:p>
    <w:p w14:paraId="1B557FEC" w14:textId="77777777" w:rsidR="00E11BB8" w:rsidRPr="005A09B6" w:rsidRDefault="00E11BB8" w:rsidP="00E11BB8">
      <w:pPr>
        <w:pStyle w:val="ListParagraph"/>
        <w:numPr>
          <w:ilvl w:val="0"/>
          <w:numId w:val="78"/>
        </w:numPr>
        <w:spacing w:after="0"/>
        <w:ind w:right="4"/>
        <w:rPr>
          <w:rFonts w:ascii="Calibri" w:eastAsia="Times New Roman" w:hAnsi="Calibri"/>
          <w:color w:val="auto"/>
          <w:sz w:val="22"/>
          <w:lang w:val="fr-CA"/>
        </w:rPr>
      </w:pPr>
      <w:r w:rsidRPr="005A09B6">
        <w:rPr>
          <w:rFonts w:ascii="Calibri" w:eastAsia="Times New Roman" w:hAnsi="Calibri"/>
          <w:color w:val="000000"/>
          <w:sz w:val="22"/>
          <w:lang w:val="fr-CA"/>
        </w:rPr>
        <w:t>Y a-t-il autre chose que le gouvernement du Canada devrait faire par rapport à la possession d’armes à feu au Canada?</w:t>
      </w:r>
    </w:p>
    <w:p w14:paraId="3A193E67"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757BBBB3"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b/>
          <w:bCs/>
          <w:color w:val="auto"/>
          <w:sz w:val="22"/>
          <w:u w:val="single"/>
          <w:lang w:val="fr-CA"/>
        </w:rPr>
        <w:t xml:space="preserve">SERVICES DE GARDE </w:t>
      </w:r>
      <w:r w:rsidRPr="00B972AD">
        <w:rPr>
          <w:rFonts w:ascii="Calibri" w:eastAsia="Times New Roman" w:hAnsi="Calibri" w:cs="Calibri"/>
          <w:b/>
          <w:bCs/>
          <w:color w:val="000000"/>
          <w:sz w:val="22"/>
          <w:u w:val="single"/>
          <w:lang w:val="fr-CA"/>
        </w:rPr>
        <w:t>(20 minutes)</w:t>
      </w:r>
      <w:r w:rsidRPr="00B972AD">
        <w:rPr>
          <w:rFonts w:ascii="Calibri" w:eastAsia="Times New Roman" w:hAnsi="Calibri" w:cs="Calibri"/>
          <w:bCs/>
          <w:color w:val="000000"/>
          <w:sz w:val="22"/>
          <w:lang w:val="fr-CA"/>
        </w:rPr>
        <w:t xml:space="preserve"> </w:t>
      </w:r>
      <w:r w:rsidRPr="00B972AD">
        <w:rPr>
          <w:rFonts w:ascii="Calibri" w:eastAsia="Times New Roman" w:hAnsi="Calibri" w:cs="Calibri"/>
          <w:color w:val="auto"/>
          <w:sz w:val="22"/>
          <w:highlight w:val="yellow"/>
          <w:lang w:val="fr-CA"/>
        </w:rPr>
        <w:t>Parents d’enfants de moins de 12 ans de villes ontariennes à la frontière des États-Unis</w:t>
      </w:r>
      <w:r w:rsidRPr="00B972AD">
        <w:rPr>
          <w:rFonts w:ascii="Calibri" w:eastAsia="Times New Roman" w:hAnsi="Calibri" w:cs="Calibri"/>
          <w:color w:val="auto"/>
          <w:sz w:val="22"/>
          <w:lang w:val="fr-CA"/>
        </w:rPr>
        <w:t xml:space="preserve"> </w:t>
      </w:r>
    </w:p>
    <w:p w14:paraId="26DCAA68"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w:t>
      </w:r>
    </w:p>
    <w:p w14:paraId="7A820C4E"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Je voudrais maintenant parler de garde de jeunes enfants…</w:t>
      </w:r>
    </w:p>
    <w:p w14:paraId="6A1EF2D6" w14:textId="77777777" w:rsidR="00E11BB8" w:rsidRPr="00B972AD" w:rsidRDefault="00E11BB8" w:rsidP="00E11BB8">
      <w:pPr>
        <w:spacing w:after="0"/>
        <w:rPr>
          <w:rFonts w:ascii="Calibri" w:eastAsia="Times New Roman" w:hAnsi="Calibri" w:cs="Calibri"/>
          <w:color w:val="auto"/>
          <w:sz w:val="22"/>
          <w:lang w:val="fr-CA"/>
        </w:rPr>
      </w:pPr>
    </w:p>
    <w:p w14:paraId="4056E82A" w14:textId="77777777" w:rsidR="00E11BB8" w:rsidRPr="005A09B6" w:rsidRDefault="00E11BB8" w:rsidP="00E11BB8">
      <w:pPr>
        <w:pStyle w:val="ListParagraph"/>
        <w:numPr>
          <w:ilvl w:val="0"/>
          <w:numId w:val="79"/>
        </w:numPr>
        <w:spacing w:after="0"/>
        <w:rPr>
          <w:rFonts w:ascii="Calibri" w:hAnsi="Calibri" w:cs="Calibri"/>
          <w:color w:val="auto"/>
          <w:sz w:val="22"/>
          <w:szCs w:val="21"/>
          <w:lang w:val="fr-CA"/>
        </w:rPr>
      </w:pPr>
      <w:r w:rsidRPr="005A09B6">
        <w:rPr>
          <w:rFonts w:ascii="Calibri" w:hAnsi="Calibri" w:cs="Calibri"/>
          <w:color w:val="auto"/>
          <w:sz w:val="22"/>
          <w:szCs w:val="21"/>
          <w:lang w:val="fr-CA"/>
        </w:rPr>
        <w:t xml:space="preserve">Quel est le plus grand défi en matière de garde de jeunes enfants </w:t>
      </w:r>
      <w:r w:rsidRPr="005A09B6">
        <w:rPr>
          <w:rFonts w:ascii="Calibri" w:hAnsi="Calibri" w:cs="Calibri"/>
          <w:color w:val="000000"/>
          <w:sz w:val="22"/>
          <w:lang w:val="fr-CA"/>
        </w:rPr>
        <w:t>en Ontario?</w:t>
      </w:r>
    </w:p>
    <w:p w14:paraId="611566BA" w14:textId="77777777" w:rsidR="00E11BB8" w:rsidRPr="00B972AD" w:rsidRDefault="00E11BB8" w:rsidP="00E11BB8">
      <w:pPr>
        <w:spacing w:after="0"/>
        <w:rPr>
          <w:rFonts w:ascii="Calibri" w:hAnsi="Calibri" w:cs="Calibri"/>
          <w:color w:val="auto"/>
          <w:sz w:val="22"/>
          <w:szCs w:val="21"/>
          <w:lang w:val="fr-CA"/>
        </w:rPr>
      </w:pPr>
    </w:p>
    <w:p w14:paraId="0D12D4C0" w14:textId="77777777" w:rsidR="00E11BB8" w:rsidRPr="005A09B6" w:rsidRDefault="00E11BB8" w:rsidP="00E11BB8">
      <w:pPr>
        <w:pStyle w:val="ListParagraph"/>
        <w:numPr>
          <w:ilvl w:val="0"/>
          <w:numId w:val="79"/>
        </w:numPr>
        <w:spacing w:after="0"/>
        <w:rPr>
          <w:rFonts w:ascii="Calibri" w:hAnsi="Calibri" w:cs="Calibri"/>
          <w:color w:val="auto"/>
          <w:sz w:val="22"/>
          <w:szCs w:val="21"/>
          <w:lang w:val="fr-CA"/>
        </w:rPr>
      </w:pPr>
      <w:r w:rsidRPr="005A09B6">
        <w:rPr>
          <w:rFonts w:ascii="Calibri" w:hAnsi="Calibri" w:cs="Calibri"/>
          <w:color w:val="auto"/>
          <w:sz w:val="22"/>
          <w:szCs w:val="21"/>
          <w:lang w:val="fr-CA"/>
        </w:rPr>
        <w:lastRenderedPageBreak/>
        <w:t xml:space="preserve">Avez-vous des enfants en garderie? </w:t>
      </w:r>
      <w:bookmarkStart w:id="96" w:name="_Hlk105597212"/>
      <w:r w:rsidRPr="005A09B6">
        <w:rPr>
          <w:rFonts w:ascii="Calibri" w:hAnsi="Calibri" w:cs="Calibri"/>
          <w:color w:val="auto"/>
          <w:sz w:val="22"/>
          <w:szCs w:val="21"/>
          <w:lang w:val="fr-CA"/>
        </w:rPr>
        <w:t>(À MAIN LEVÉE)</w:t>
      </w:r>
      <w:bookmarkEnd w:id="96"/>
    </w:p>
    <w:p w14:paraId="267881CC"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Combien cela vous coûte-t-il?</w:t>
      </w:r>
    </w:p>
    <w:p w14:paraId="781843DA"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Dans quelle mesure a-t-il été facile ou difficile de trouver et d’obtenir une place?</w:t>
      </w:r>
    </w:p>
    <w:p w14:paraId="55EFECBE" w14:textId="77777777" w:rsidR="00E11BB8" w:rsidRPr="00B972AD" w:rsidRDefault="00E11BB8" w:rsidP="00E11BB8">
      <w:pPr>
        <w:spacing w:after="0"/>
        <w:ind w:right="4"/>
        <w:rPr>
          <w:rFonts w:ascii="Calibri" w:eastAsia="Times New Roman" w:hAnsi="Calibri" w:cs="Calibri"/>
          <w:color w:val="auto"/>
          <w:sz w:val="22"/>
          <w:lang w:val="fr-CA"/>
        </w:rPr>
      </w:pPr>
    </w:p>
    <w:p w14:paraId="705A1A40" w14:textId="77777777" w:rsidR="00E11BB8" w:rsidRPr="00B972AD" w:rsidRDefault="00E11BB8" w:rsidP="00E11BB8">
      <w:pPr>
        <w:numPr>
          <w:ilvl w:val="0"/>
          <w:numId w:val="20"/>
        </w:numPr>
        <w:spacing w:after="0"/>
        <w:ind w:left="360"/>
        <w:textAlignment w:val="baseline"/>
        <w:rPr>
          <w:rFonts w:ascii="Calibri" w:eastAsia="Times New Roman" w:hAnsi="Calibri" w:cs="Calibri"/>
          <w:color w:val="auto"/>
          <w:sz w:val="22"/>
          <w:lang w:val="fr-CA"/>
        </w:rPr>
      </w:pPr>
      <w:r w:rsidRPr="00B972AD">
        <w:rPr>
          <w:rFonts w:ascii="Calibri" w:eastAsia="Times New Roman" w:hAnsi="Calibri" w:cs="Calibri"/>
          <w:color w:val="000000"/>
          <w:sz w:val="22"/>
          <w:lang w:val="fr-CA"/>
        </w:rPr>
        <w:t>Avez-vous vu, lu ou entendu quoi que ce soit par rapport au gouvernement du Canada et la garde des jeunes enfants?</w:t>
      </w:r>
    </w:p>
    <w:p w14:paraId="4BADF24D" w14:textId="77777777" w:rsidR="00E11BB8" w:rsidRPr="00B972AD" w:rsidRDefault="00E11BB8" w:rsidP="00E11BB8">
      <w:pPr>
        <w:numPr>
          <w:ilvl w:val="1"/>
          <w:numId w:val="24"/>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DEMANDER AU BESOIN : Avez-vous entendu parler de quelconques ententes entre le gouvernement du Canada et des provinces et territoires individuels?</w:t>
      </w:r>
    </w:p>
    <w:p w14:paraId="6B3540EC" w14:textId="77777777" w:rsidR="00E11BB8" w:rsidRPr="00B972AD" w:rsidRDefault="00E11BB8" w:rsidP="00E11BB8">
      <w:pPr>
        <w:spacing w:after="0"/>
        <w:textAlignment w:val="baseline"/>
        <w:rPr>
          <w:rFonts w:ascii="Calibri" w:eastAsia="Times New Roman" w:hAnsi="Calibri" w:cs="Calibri"/>
          <w:color w:val="000000"/>
          <w:sz w:val="22"/>
          <w:lang w:val="fr-CA"/>
        </w:rPr>
      </w:pPr>
    </w:p>
    <w:p w14:paraId="75088C7A"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entendu parler de négociations portant sur les services de garde d’enfants entre l’Ontario et le gouvernement du Canada?</w:t>
      </w:r>
    </w:p>
    <w:p w14:paraId="64021024" w14:textId="77777777" w:rsidR="00E11BB8" w:rsidRPr="00B972AD" w:rsidRDefault="00E11BB8" w:rsidP="00E11BB8">
      <w:pPr>
        <w:spacing w:after="0"/>
        <w:contextualSpacing/>
        <w:rPr>
          <w:rFonts w:ascii="Calibri" w:eastAsia="Times New Roman" w:hAnsi="Calibri" w:cs="Calibri"/>
          <w:color w:val="auto"/>
          <w:sz w:val="22"/>
          <w:lang w:val="fr-CA"/>
        </w:rPr>
      </w:pPr>
    </w:p>
    <w:p w14:paraId="3E321D9B" w14:textId="77777777" w:rsidR="00E11BB8" w:rsidRPr="00B972AD" w:rsidRDefault="00E11BB8" w:rsidP="00E11BB8">
      <w:pPr>
        <w:spacing w:after="0"/>
        <w:textAlignment w:val="baseline"/>
        <w:rPr>
          <w:rFonts w:ascii="Calibri" w:eastAsia="Times New Roman" w:hAnsi="Calibri" w:cs="Calibri"/>
          <w:color w:val="auto"/>
          <w:sz w:val="22"/>
          <w:lang w:val="fr-CA"/>
        </w:rPr>
      </w:pPr>
      <w:r w:rsidRPr="00B972AD">
        <w:rPr>
          <w:rFonts w:ascii="Calibri" w:eastAsia="Times New Roman" w:hAnsi="Calibri" w:cs="Calibri"/>
          <w:color w:val="auto"/>
          <w:sz w:val="22"/>
          <w:lang w:val="fr-CA"/>
        </w:rPr>
        <w:t>ÉCLAIRCISSEMENT AU BESOIN : Le gouvernement du Canada a récemment mené des négociations avec les provinces et les territoires en vue d’instaurer des systèmes de garde d’enfants à 10 $ par jour dans l’ensemble du pays. L’Ontario est maintenant la seule province à ne pas avoir conclu d’entente.</w:t>
      </w:r>
    </w:p>
    <w:p w14:paraId="23A685B2" w14:textId="77777777" w:rsidR="00E11BB8" w:rsidRPr="00B972AD" w:rsidRDefault="00E11BB8" w:rsidP="00E11BB8">
      <w:pPr>
        <w:spacing w:after="0"/>
        <w:textAlignment w:val="baseline"/>
        <w:rPr>
          <w:rFonts w:ascii="Calibri" w:eastAsia="Times New Roman" w:hAnsi="Calibri" w:cs="Calibri"/>
          <w:color w:val="auto"/>
          <w:sz w:val="22"/>
          <w:lang w:val="fr-CA"/>
        </w:rPr>
      </w:pPr>
    </w:p>
    <w:p w14:paraId="4663D4F5" w14:textId="77777777" w:rsidR="00E11BB8" w:rsidRPr="00B972AD" w:rsidRDefault="00E11BB8" w:rsidP="00E11BB8">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À votre connaissance, comment se fait-il qu’aucune entente n’ait été conclue en Ontario jusqu’à présent?</w:t>
      </w:r>
    </w:p>
    <w:p w14:paraId="7EED85EE" w14:textId="77777777" w:rsidR="00E11BB8" w:rsidRPr="00B972AD" w:rsidRDefault="00E11BB8" w:rsidP="00E11BB8">
      <w:pPr>
        <w:spacing w:after="0"/>
        <w:rPr>
          <w:rFonts w:ascii="Calibri" w:eastAsia="Times New Roman" w:hAnsi="Calibri" w:cs="Calibri"/>
          <w:color w:val="auto"/>
          <w:sz w:val="22"/>
          <w:lang w:val="fr-CA"/>
        </w:rPr>
      </w:pPr>
    </w:p>
    <w:p w14:paraId="7937EDE0" w14:textId="77777777" w:rsidR="00E11BB8" w:rsidRPr="00B972AD" w:rsidRDefault="00E11BB8" w:rsidP="00E11BB8">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pensez-vous du fait qu’il n’y ait pas d’entente conclue entre le gouvernement fédéral et l’Ontario?</w:t>
      </w:r>
    </w:p>
    <w:p w14:paraId="71AD924C" w14:textId="77777777" w:rsidR="00E11BB8" w:rsidRPr="00B972AD" w:rsidRDefault="00E11BB8" w:rsidP="00E11BB8">
      <w:pPr>
        <w:spacing w:after="0"/>
        <w:rPr>
          <w:rFonts w:ascii="Calibri" w:eastAsia="Times New Roman" w:hAnsi="Calibri" w:cs="Calibri"/>
          <w:color w:val="auto"/>
          <w:sz w:val="22"/>
          <w:lang w:val="fr-CA"/>
        </w:rPr>
      </w:pPr>
    </w:p>
    <w:p w14:paraId="2AD26B6A" w14:textId="77777777" w:rsidR="00E11BB8" w:rsidRPr="00B972AD" w:rsidRDefault="00E11BB8" w:rsidP="00E11BB8">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Mis à part l’offre de services de garde à 10 $ par jour en Ontario, y a-t-il d’autres priorités en matière de garde d’enfants dont les gouvernements devraient s’occuper?</w:t>
      </w:r>
    </w:p>
    <w:p w14:paraId="656F9A72"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0584F88F" w14:textId="77777777" w:rsidR="00E11BB8" w:rsidRPr="00B972AD" w:rsidRDefault="00E11BB8" w:rsidP="00E11BB8">
      <w:pPr>
        <w:spacing w:after="0"/>
        <w:rPr>
          <w:rFonts w:ascii="Calibri" w:eastAsia="Times New Roman" w:hAnsi="Calibri" w:cs="Calibri"/>
          <w:bCs/>
          <w:color w:val="000000"/>
          <w:sz w:val="22"/>
          <w:lang w:val="fr-CA"/>
        </w:rPr>
      </w:pPr>
      <w:r w:rsidRPr="00B972AD">
        <w:rPr>
          <w:rFonts w:ascii="Calibri" w:eastAsia="Times New Roman" w:hAnsi="Calibri" w:cs="Calibri"/>
          <w:b/>
          <w:bCs/>
          <w:color w:val="000000"/>
          <w:sz w:val="22"/>
          <w:u w:val="single"/>
          <w:lang w:val="fr-CA"/>
        </w:rPr>
        <w:t>RAGE (15 minutes)</w:t>
      </w:r>
      <w:r w:rsidRPr="00B972AD">
        <w:rPr>
          <w:rFonts w:ascii="Calibri" w:eastAsia="Times New Roman" w:hAnsi="Calibri" w:cs="Calibri"/>
          <w:bCs/>
          <w:color w:val="000000"/>
          <w:sz w:val="22"/>
          <w:lang w:val="fr-CA"/>
        </w:rPr>
        <w:t xml:space="preserve"> </w:t>
      </w:r>
      <w:r w:rsidRPr="00B972AD">
        <w:rPr>
          <w:rFonts w:ascii="Calibri" w:eastAsia="Times New Roman" w:hAnsi="Calibri" w:cs="Calibri"/>
          <w:color w:val="auto"/>
          <w:sz w:val="22"/>
          <w:highlight w:val="yellow"/>
          <w:lang w:val="fr-CA"/>
        </w:rPr>
        <w:t>Parents d’enfants de moins de 12 ans de villes ontariennes à la frontière des États-Unis</w:t>
      </w:r>
    </w:p>
    <w:p w14:paraId="59404410" w14:textId="77777777" w:rsidR="00E11BB8" w:rsidRPr="00B972AD" w:rsidRDefault="00E11BB8" w:rsidP="00E11BB8">
      <w:pPr>
        <w:spacing w:after="0"/>
        <w:rPr>
          <w:rFonts w:ascii="Calibri" w:eastAsia="Times New Roman" w:hAnsi="Calibri" w:cs="Calibri"/>
          <w:b/>
          <w:bCs/>
          <w:color w:val="000000"/>
          <w:sz w:val="22"/>
          <w:u w:val="single"/>
          <w:lang w:val="fr-CA"/>
        </w:rPr>
      </w:pPr>
    </w:p>
    <w:p w14:paraId="118009E9"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Et maintenant, pour notre dernier thème, j’aimerais vous poser quelques questions sur vos animaux de compagnie, si vous en avez. </w:t>
      </w:r>
    </w:p>
    <w:p w14:paraId="7808D8ED" w14:textId="77777777" w:rsidR="00E11BB8" w:rsidRPr="00B972AD" w:rsidRDefault="00E11BB8" w:rsidP="00E11BB8">
      <w:pPr>
        <w:spacing w:after="0"/>
        <w:rPr>
          <w:rFonts w:ascii="Calibri" w:eastAsia="Times New Roman" w:hAnsi="Calibri" w:cs="Calibri"/>
          <w:color w:val="auto"/>
          <w:sz w:val="22"/>
          <w:lang w:val="fr-CA"/>
        </w:rPr>
      </w:pPr>
    </w:p>
    <w:p w14:paraId="0676FF87"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Nous recherchons plus particulièrement des personnes qui ont un chien. (À MAIN LEVÉE)</w:t>
      </w:r>
    </w:p>
    <w:p w14:paraId="1E35823C" w14:textId="77777777" w:rsidR="00E11BB8" w:rsidRPr="00B972AD" w:rsidRDefault="00E11BB8" w:rsidP="00E11BB8">
      <w:pPr>
        <w:spacing w:after="0"/>
        <w:rPr>
          <w:rFonts w:ascii="Calibri" w:eastAsia="Times New Roman" w:hAnsi="Calibri" w:cs="Calibri"/>
          <w:color w:val="auto"/>
          <w:sz w:val="22"/>
          <w:lang w:val="fr-CA"/>
        </w:rPr>
      </w:pPr>
    </w:p>
    <w:p w14:paraId="05D20760" w14:textId="77777777" w:rsidR="00E11BB8" w:rsidRDefault="00E11BB8" w:rsidP="00E11BB8">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Depuis combien de temps avez-vous un chien? D’où vient votre chien? (SONDER: d’un éleveur, d’une organisation de sauvetage de chiens, d’ailleurs?) </w:t>
      </w:r>
    </w:p>
    <w:p w14:paraId="65719D9A" w14:textId="77777777" w:rsidR="00E11BB8" w:rsidRPr="00B972AD" w:rsidRDefault="00E11BB8" w:rsidP="00E11BB8">
      <w:pPr>
        <w:spacing w:after="0"/>
        <w:contextualSpacing/>
        <w:rPr>
          <w:rFonts w:ascii="Calibri" w:eastAsia="Times New Roman" w:hAnsi="Calibri" w:cs="Calibri"/>
          <w:color w:val="auto"/>
          <w:sz w:val="22"/>
          <w:lang w:val="fr-CA"/>
        </w:rPr>
      </w:pPr>
    </w:p>
    <w:p w14:paraId="52B811D5"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CEUX QUI RÉPONDENT « ORGANISATION DE SAUVETAGE » :</w:t>
      </w:r>
    </w:p>
    <w:p w14:paraId="7A910000" w14:textId="77777777" w:rsidR="00E11BB8" w:rsidRPr="00B972AD" w:rsidRDefault="00E11BB8" w:rsidP="00E11BB8">
      <w:pPr>
        <w:numPr>
          <w:ilvl w:val="0"/>
          <w:numId w:val="21"/>
        </w:numPr>
        <w:spacing w:after="0"/>
        <w:contextualSpacing/>
        <w:rPr>
          <w:rFonts w:ascii="Calibri" w:eastAsia="Times New Roman" w:hAnsi="Calibri" w:cs="Calibri"/>
          <w:b/>
          <w:color w:val="auto"/>
          <w:sz w:val="22"/>
          <w:lang w:val="fr-CA"/>
        </w:rPr>
      </w:pPr>
      <w:r w:rsidRPr="00B972AD">
        <w:rPr>
          <w:rFonts w:ascii="Calibri" w:eastAsia="Times New Roman" w:hAnsi="Calibri" w:cs="Calibri"/>
          <w:color w:val="auto"/>
          <w:sz w:val="22"/>
          <w:lang w:val="fr-CA"/>
        </w:rPr>
        <w:t>Vous rappelez-vous le nom de cette organisation?</w:t>
      </w:r>
    </w:p>
    <w:p w14:paraId="27BA0839" w14:textId="77777777" w:rsidR="00E11BB8" w:rsidRPr="00B972AD" w:rsidRDefault="00E11BB8" w:rsidP="00E11BB8">
      <w:pPr>
        <w:numPr>
          <w:ilvl w:val="0"/>
          <w:numId w:val="21"/>
        </w:numPr>
        <w:spacing w:after="0"/>
        <w:contextualSpacing/>
        <w:rPr>
          <w:rFonts w:ascii="Calibri" w:eastAsia="Times New Roman" w:hAnsi="Calibri" w:cs="Calibri"/>
          <w:b/>
          <w:color w:val="auto"/>
          <w:sz w:val="22"/>
          <w:lang w:val="fr-CA"/>
        </w:rPr>
      </w:pPr>
      <w:r w:rsidRPr="00B972AD">
        <w:rPr>
          <w:rFonts w:ascii="Calibri" w:eastAsia="Times New Roman" w:hAnsi="Calibri" w:cs="Calibri"/>
          <w:color w:val="auto"/>
          <w:sz w:val="22"/>
          <w:lang w:val="fr-CA"/>
        </w:rPr>
        <w:t>Comment avez-vous choisi cette organisation de sauvetage? Quelles questions avez-vous posées à l’organisation ou quelles recherches avez-vous effectuées avant l’adoption?</w:t>
      </w:r>
    </w:p>
    <w:p w14:paraId="26DA2EE0" w14:textId="77777777" w:rsidR="00E11BB8" w:rsidRDefault="00E11BB8" w:rsidP="00E11BB8">
      <w:pPr>
        <w:spacing w:after="0"/>
        <w:rPr>
          <w:rFonts w:ascii="Calibri" w:eastAsia="Times New Roman" w:hAnsi="Calibri" w:cs="Calibri"/>
          <w:color w:val="auto"/>
          <w:sz w:val="22"/>
          <w:lang w:val="fr-CA"/>
        </w:rPr>
      </w:pPr>
    </w:p>
    <w:p w14:paraId="1B451BBF"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SI LES ORGANISATIONS DE SAUVETAGE NE SONT PAS MENTIONNÉES : Comme vous le savez peut-être, il existe des organisations de sauvetage ayant pour vocation de récupérer des animaux de compagnie abandonnés, maltraités ou errants et d’essayer de leur trouver un foyer adapté à leurs besoins.</w:t>
      </w:r>
    </w:p>
    <w:p w14:paraId="45463618" w14:textId="77777777" w:rsidR="00E11BB8" w:rsidRPr="00B972AD" w:rsidRDefault="00E11BB8" w:rsidP="00E11BB8">
      <w:pPr>
        <w:spacing w:after="0"/>
        <w:rPr>
          <w:rFonts w:ascii="Calibri" w:eastAsia="Times New Roman" w:hAnsi="Calibri" w:cs="Calibri"/>
          <w:color w:val="auto"/>
          <w:sz w:val="22"/>
          <w:lang w:val="fr-CA"/>
        </w:rPr>
      </w:pPr>
    </w:p>
    <w:p w14:paraId="31960A0A" w14:textId="77777777" w:rsidR="00E11BB8" w:rsidRPr="00B972AD" w:rsidRDefault="00E11BB8" w:rsidP="00E11BB8">
      <w:pPr>
        <w:numPr>
          <w:ilvl w:val="0"/>
          <w:numId w:val="21"/>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tendance à penser qu’une organisation de sauvetage de chiens exerce ses activités à titre d’organisation caritative ou sans but lucratif, ou pensez-vous que certaines de ces organisations sont parfois des sociétés à but lucratif? (À MAIN LEVÉE)</w:t>
      </w:r>
    </w:p>
    <w:p w14:paraId="640BFADF" w14:textId="77777777" w:rsidR="00E11BB8" w:rsidRDefault="00E11BB8" w:rsidP="00E11BB8">
      <w:pPr>
        <w:spacing w:after="0"/>
        <w:rPr>
          <w:rFonts w:ascii="Calibri" w:eastAsia="Times New Roman" w:hAnsi="Calibri" w:cs="Calibri"/>
          <w:color w:val="auto"/>
          <w:sz w:val="22"/>
          <w:lang w:val="fr-CA"/>
        </w:rPr>
      </w:pPr>
    </w:p>
    <w:p w14:paraId="3AA423AA"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color w:val="auto"/>
          <w:sz w:val="22"/>
          <w:lang w:val="fr-CA"/>
        </w:rPr>
        <w:t>J’aimerais maintenant parler d’une maladie grave qui touche les chiens : la rage. Voici quelques informations à ce sujet :</w:t>
      </w:r>
    </w:p>
    <w:p w14:paraId="45F904C1" w14:textId="77777777" w:rsidR="00E11BB8" w:rsidRPr="00B972AD" w:rsidRDefault="00E11BB8" w:rsidP="00E11BB8">
      <w:pPr>
        <w:spacing w:after="0"/>
        <w:rPr>
          <w:rFonts w:ascii="Calibri" w:eastAsia="Times New Roman" w:hAnsi="Calibri" w:cs="Calibri"/>
          <w:color w:val="auto"/>
          <w:sz w:val="22"/>
          <w:lang w:val="fr-CA"/>
        </w:rPr>
      </w:pPr>
    </w:p>
    <w:p w14:paraId="7D382B56" w14:textId="77777777" w:rsidR="00E11BB8" w:rsidRPr="00B972AD" w:rsidRDefault="00E11BB8" w:rsidP="00E11BB8">
      <w:pPr>
        <w:spacing w:after="0"/>
        <w:rPr>
          <w:rFonts w:ascii="Calibri" w:eastAsia="Times New Roman" w:hAnsi="Calibri" w:cs="Calibri"/>
          <w:b/>
          <w:color w:val="000000"/>
          <w:sz w:val="22"/>
          <w:shd w:val="clear" w:color="auto" w:fill="FFFFFF"/>
          <w:lang w:val="fr-CA"/>
        </w:rPr>
      </w:pPr>
      <w:r w:rsidRPr="00B972AD">
        <w:rPr>
          <w:rFonts w:ascii="Calibri" w:eastAsia="Times New Roman" w:hAnsi="Calibri" w:cs="Calibri"/>
          <w:b/>
          <w:color w:val="000000"/>
          <w:sz w:val="22"/>
          <w:shd w:val="clear" w:color="auto" w:fill="FFFFFF"/>
          <w:lang w:val="fr-CA"/>
        </w:rPr>
        <w:t>AFFICHER À L’ÉCRAN</w:t>
      </w:r>
    </w:p>
    <w:p w14:paraId="6EE39087" w14:textId="77777777" w:rsidR="00E11BB8" w:rsidRPr="00B972AD" w:rsidRDefault="00E11BB8" w:rsidP="00E11BB8">
      <w:pPr>
        <w:spacing w:after="0"/>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La rage est une maladie virale qui touche le système nerveux central des mammifères (chiens, chats, renards, etc.), dont celui de l’homme. Le </w:t>
      </w:r>
      <w:r w:rsidRPr="00B972AD">
        <w:rPr>
          <w:rFonts w:ascii="Calibri" w:eastAsia="Times New Roman" w:hAnsi="Calibri" w:cs="Calibri"/>
          <w:b/>
          <w:bCs/>
          <w:color w:val="000000"/>
          <w:sz w:val="22"/>
          <w:shd w:val="clear" w:color="auto" w:fill="FFFFFF"/>
          <w:lang w:val="fr-CA"/>
        </w:rPr>
        <w:t>virus de la rage</w:t>
      </w:r>
      <w:r w:rsidRPr="00B972AD">
        <w:rPr>
          <w:rFonts w:ascii="Calibri" w:eastAsia="Times New Roman" w:hAnsi="Calibri" w:cs="Calibri"/>
          <w:color w:val="000000"/>
          <w:sz w:val="22"/>
          <w:shd w:val="clear" w:color="auto" w:fill="FFFFFF"/>
          <w:lang w:val="fr-CA"/>
        </w:rPr>
        <w:t> est particulièrement présent dans la salive et le cerveau des animaux infectés, le plus souvent des chiens. Il est généralement transmis par la morsure d’un animal malade.</w:t>
      </w:r>
    </w:p>
    <w:p w14:paraId="2B2C88D9" w14:textId="77777777" w:rsidR="00E11BB8" w:rsidRPr="00B972AD" w:rsidRDefault="00E11BB8" w:rsidP="00E11BB8">
      <w:pPr>
        <w:spacing w:after="0"/>
        <w:rPr>
          <w:rFonts w:ascii="Calibri" w:eastAsia="Times New Roman" w:hAnsi="Calibri" w:cs="Calibri"/>
          <w:color w:val="000000"/>
          <w:sz w:val="22"/>
          <w:shd w:val="clear" w:color="auto" w:fill="FFFFFF"/>
          <w:lang w:val="fr-CA"/>
        </w:rPr>
      </w:pPr>
    </w:p>
    <w:p w14:paraId="668AC5C5" w14:textId="77777777" w:rsidR="00E11BB8" w:rsidRPr="00B972AD" w:rsidRDefault="00E11BB8" w:rsidP="00E11BB8">
      <w:pPr>
        <w:spacing w:after="0"/>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Au Canada, la rage est présente chez des animaux sauvages comme les mouffettes, les renards, les ratons laveurs et les chauves-souris, mais pas chez les chiens; autrement dit, il n’y a pas de cas de rage canine dans ce pays.</w:t>
      </w:r>
    </w:p>
    <w:p w14:paraId="74D207B5" w14:textId="77777777" w:rsidR="00E11BB8" w:rsidRPr="00B972AD" w:rsidRDefault="00E11BB8" w:rsidP="00E11BB8">
      <w:pPr>
        <w:spacing w:after="0"/>
        <w:rPr>
          <w:rFonts w:ascii="Calibri" w:eastAsia="Times New Roman" w:hAnsi="Calibri" w:cs="Calibri"/>
          <w:i/>
          <w:color w:val="000000"/>
          <w:sz w:val="22"/>
          <w:shd w:val="clear" w:color="auto" w:fill="FFFFFF"/>
          <w:lang w:val="fr-CA"/>
        </w:rPr>
      </w:pPr>
    </w:p>
    <w:p w14:paraId="387E8F3C" w14:textId="77777777" w:rsidR="00E11BB8" w:rsidRPr="00B972AD" w:rsidRDefault="00E11BB8" w:rsidP="00E11BB8">
      <w:pPr>
        <w:numPr>
          <w:ilvl w:val="0"/>
          <w:numId w:val="21"/>
        </w:numPr>
        <w:spacing w:after="0"/>
        <w:ind w:left="357" w:hanging="357"/>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À quel point craignez-vous que la rage canine s’introduise au Canada? Si un cas de rage canine était découvert au Canada, seriez-vous inquiet(e) du risque que cela pose pour vous ou votre famille?</w:t>
      </w:r>
    </w:p>
    <w:p w14:paraId="6A49BA99" w14:textId="77777777" w:rsidR="00E11BB8" w:rsidRPr="00B972AD" w:rsidRDefault="00E11BB8" w:rsidP="00E11BB8">
      <w:pPr>
        <w:rPr>
          <w:rFonts w:ascii="Calibri" w:eastAsia="Times New Roman" w:hAnsi="Calibri" w:cs="Calibri"/>
          <w:color w:val="000000"/>
          <w:sz w:val="22"/>
          <w:shd w:val="clear" w:color="auto" w:fill="FFFFFF"/>
          <w:lang w:val="fr-CA"/>
        </w:rPr>
      </w:pPr>
    </w:p>
    <w:p w14:paraId="29887C90" w14:textId="77777777" w:rsidR="00E11BB8" w:rsidRPr="00B972AD" w:rsidRDefault="00E11BB8" w:rsidP="00E11BB8">
      <w:pPr>
        <w:numPr>
          <w:ilvl w:val="0"/>
          <w:numId w:val="21"/>
        </w:numPr>
        <w:spacing w:after="0"/>
        <w:contextualSpacing/>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Et selon vous, en ce qui concerne les chiens qui arrivent au Canada en provenance d’autres pays, qui a la responsabilité de vérifier que ces chiens n’ont pas la rage?</w:t>
      </w:r>
    </w:p>
    <w:p w14:paraId="741F7940" w14:textId="77777777" w:rsidR="00E11BB8" w:rsidRPr="00B972AD" w:rsidRDefault="00E11BB8" w:rsidP="00E11BB8">
      <w:pPr>
        <w:spacing w:after="0"/>
        <w:rPr>
          <w:rFonts w:ascii="Calibri" w:eastAsia="Times New Roman" w:hAnsi="Calibri" w:cs="Calibri"/>
          <w:b/>
          <w:color w:val="333333"/>
          <w:sz w:val="22"/>
          <w:shd w:val="clear" w:color="auto" w:fill="FFFFFF"/>
          <w:lang w:val="fr-CA"/>
        </w:rPr>
      </w:pPr>
    </w:p>
    <w:p w14:paraId="767B7D64" w14:textId="77777777" w:rsidR="00E11BB8" w:rsidRPr="00B972AD" w:rsidRDefault="00E11BB8" w:rsidP="00E11BB8">
      <w:pPr>
        <w:spacing w:after="0"/>
        <w:rPr>
          <w:rFonts w:ascii="Calibri" w:eastAsia="Times New Roman" w:hAnsi="Calibri" w:cs="Calibri"/>
          <w:b/>
          <w:color w:val="333333"/>
          <w:sz w:val="22"/>
          <w:shd w:val="clear" w:color="auto" w:fill="FFFFFF"/>
          <w:lang w:val="fr-CA"/>
        </w:rPr>
      </w:pPr>
      <w:r w:rsidRPr="00B972AD">
        <w:rPr>
          <w:rFonts w:ascii="Calibri" w:eastAsia="Times New Roman" w:hAnsi="Calibri" w:cs="Calibri"/>
          <w:b/>
          <w:color w:val="333333"/>
          <w:sz w:val="22"/>
          <w:shd w:val="clear" w:color="auto" w:fill="FFFFFF"/>
          <w:lang w:val="fr-CA"/>
        </w:rPr>
        <w:t>AFFICHER À L’ÉCRAN</w:t>
      </w:r>
    </w:p>
    <w:p w14:paraId="7A8649F4" w14:textId="77777777" w:rsidR="00E11BB8" w:rsidRPr="00B972AD" w:rsidRDefault="00E11BB8" w:rsidP="00E11BB8">
      <w:pPr>
        <w:spacing w:after="0"/>
        <w:rPr>
          <w:rFonts w:ascii="Calibri" w:eastAsia="Times New Roman" w:hAnsi="Calibri" w:cs="Calibri"/>
          <w:color w:val="333333"/>
          <w:sz w:val="22"/>
          <w:shd w:val="clear" w:color="auto" w:fill="FFFFFF"/>
          <w:lang w:val="fr-CA"/>
        </w:rPr>
      </w:pPr>
      <w:r w:rsidRPr="00B972AD">
        <w:rPr>
          <w:rFonts w:ascii="Calibri" w:eastAsia="Times New Roman" w:hAnsi="Calibri" w:cs="Calibri"/>
          <w:color w:val="333333"/>
          <w:sz w:val="22"/>
          <w:shd w:val="clear" w:color="auto" w:fill="FFFFFF"/>
          <w:lang w:val="fr-CA"/>
        </w:rPr>
        <w:t>L’Agence canadienne d’inspection des aliments (ACIA) exécute des programmes dans les domaines de la santé des animaux et de l’élevage pour empêcher l’entrée d’agents pathogènes exotiques ainsi que la transmission de certaines maladies animales indigènes. Les importateurs ont toutefois la responsabilité de s’assurer que tous les résultats de tests et les documents exigés ont été soumis avant le transport des animaux au Canada.</w:t>
      </w:r>
    </w:p>
    <w:p w14:paraId="0CD013C0" w14:textId="77777777" w:rsidR="00E11BB8" w:rsidRPr="00B972AD" w:rsidRDefault="00E11BB8" w:rsidP="00E11BB8">
      <w:pPr>
        <w:spacing w:after="0"/>
        <w:rPr>
          <w:rFonts w:ascii="Calibri" w:eastAsia="Times New Roman" w:hAnsi="Calibri" w:cs="Calibri"/>
          <w:color w:val="333333"/>
          <w:sz w:val="22"/>
          <w:shd w:val="clear" w:color="auto" w:fill="FFFFFF"/>
          <w:lang w:val="fr-CA"/>
        </w:rPr>
      </w:pPr>
    </w:p>
    <w:p w14:paraId="259254D7" w14:textId="77777777" w:rsidR="00E11BB8" w:rsidRPr="00B972AD" w:rsidRDefault="00E11BB8" w:rsidP="00E11BB8">
      <w:pPr>
        <w:spacing w:after="0"/>
        <w:rPr>
          <w:rFonts w:ascii="Calibri" w:eastAsia="Times New Roman" w:hAnsi="Calibri" w:cs="Calibri"/>
          <w:color w:val="000000"/>
          <w:sz w:val="22"/>
          <w:shd w:val="clear" w:color="auto" w:fill="FFFFFF"/>
          <w:lang w:val="fr-CA"/>
        </w:rPr>
      </w:pPr>
      <w:r w:rsidRPr="00B972AD">
        <w:rPr>
          <w:rFonts w:ascii="Calibri" w:eastAsia="Times New Roman" w:hAnsi="Calibri" w:cs="Calibri"/>
          <w:color w:val="000000"/>
          <w:sz w:val="22"/>
          <w:shd w:val="clear" w:color="auto" w:fill="FFFFFF"/>
          <w:lang w:val="fr-CA"/>
        </w:rPr>
        <w:t>À l’échelle mondiale, la rage reste une maladie très dangereuse qui fait plus 50 000 victimes chaque année, dont 40 % sont des enfants. Elle est prévalente dans de nombreux pays, et les chiens qui proviennent de ces pays représentent donc un risque pour la santé animale et la santé humaine. Le variant canin du virus de la rage est endémique dans une centaine de pays.</w:t>
      </w:r>
    </w:p>
    <w:p w14:paraId="79CD7665" w14:textId="77777777" w:rsidR="00E11BB8" w:rsidRPr="00B972AD" w:rsidRDefault="00E11BB8" w:rsidP="00E11BB8">
      <w:pPr>
        <w:spacing w:after="0"/>
        <w:rPr>
          <w:rFonts w:ascii="Calibri" w:eastAsia="Times New Roman" w:hAnsi="Calibri" w:cs="Calibri"/>
          <w:i/>
          <w:color w:val="000000"/>
          <w:sz w:val="22"/>
          <w:shd w:val="clear" w:color="auto" w:fill="FFFFFF"/>
          <w:lang w:val="fr-CA"/>
        </w:rPr>
      </w:pPr>
    </w:p>
    <w:p w14:paraId="5A440D08"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lastRenderedPageBreak/>
        <w:t xml:space="preserve">Certains pays, notamment les États-Unis, interdisent l’importation de chiens venant de pays où la rage n’est pas maîtrisée. </w:t>
      </w:r>
    </w:p>
    <w:p w14:paraId="7FB4CDFC" w14:textId="77777777" w:rsidR="00E11BB8" w:rsidRPr="00B972AD" w:rsidRDefault="00E11BB8" w:rsidP="00E11BB8">
      <w:pPr>
        <w:contextualSpacing/>
        <w:rPr>
          <w:rFonts w:ascii="Calibri" w:eastAsia="Times New Roman" w:hAnsi="Calibri" w:cs="Calibri"/>
          <w:color w:val="000000"/>
          <w:sz w:val="22"/>
          <w:lang w:val="fr-CA"/>
        </w:rPr>
      </w:pPr>
    </w:p>
    <w:p w14:paraId="564F33D5"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 diriez-vous si le gouvernement du Canada adoptait une politique semblable afin de mieux protéger la santé humaine et la santé des chiens qui sont déjà au Canada? </w:t>
      </w:r>
    </w:p>
    <w:p w14:paraId="378452D0" w14:textId="77777777" w:rsidR="00E11BB8" w:rsidRPr="00B972AD" w:rsidRDefault="00E11BB8" w:rsidP="00E11BB8">
      <w:pPr>
        <w:contextualSpacing/>
        <w:rPr>
          <w:rFonts w:ascii="Calibri" w:eastAsia="Times New Roman" w:hAnsi="Calibri" w:cs="Calibri"/>
          <w:color w:val="000000"/>
          <w:sz w:val="22"/>
          <w:lang w:val="fr-CA"/>
        </w:rPr>
      </w:pPr>
    </w:p>
    <w:p w14:paraId="6A69C6A2"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Et si les nouvelles exigences réduisaient le nombre de chiens disponibles à l’importation au Canada?</w:t>
      </w:r>
    </w:p>
    <w:p w14:paraId="76F62338" w14:textId="77777777" w:rsidR="00E11BB8" w:rsidRPr="00B972AD" w:rsidRDefault="00E11BB8" w:rsidP="00E11BB8">
      <w:pPr>
        <w:contextualSpacing/>
        <w:rPr>
          <w:rFonts w:ascii="Calibri" w:eastAsia="Times New Roman" w:hAnsi="Calibri" w:cs="Calibri"/>
          <w:color w:val="000000"/>
          <w:sz w:val="22"/>
          <w:lang w:val="fr-CA"/>
        </w:rPr>
      </w:pPr>
    </w:p>
    <w:p w14:paraId="5BB20A89"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Seriez-vous pour ou contre cette politique? Veuillez développer votre réponse.</w:t>
      </w:r>
    </w:p>
    <w:p w14:paraId="584B18E3"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5406A49D" w14:textId="77777777" w:rsidR="00E11BB8" w:rsidRPr="00B972AD" w:rsidRDefault="00E11BB8" w:rsidP="00E11BB8">
      <w:pPr>
        <w:spacing w:after="0"/>
        <w:ind w:right="4"/>
        <w:rPr>
          <w:rFonts w:ascii="Calibri" w:eastAsia="Times New Roman" w:hAnsi="Calibri" w:cs="Calibri"/>
          <w:color w:val="auto"/>
          <w:sz w:val="22"/>
          <w:lang w:val="fr-CA"/>
        </w:rPr>
      </w:pPr>
      <w:r w:rsidRPr="00B972AD">
        <w:rPr>
          <w:rFonts w:ascii="Calibri" w:eastAsia="Arial" w:hAnsi="Calibri" w:cs="Calibri"/>
          <w:b/>
          <w:color w:val="auto"/>
          <w:sz w:val="22"/>
          <w:u w:val="single"/>
          <w:lang w:val="fr-CA"/>
        </w:rPr>
        <w:t xml:space="preserve">BUDGET DE 2022 </w:t>
      </w:r>
      <w:r w:rsidRPr="00B972AD">
        <w:rPr>
          <w:rFonts w:ascii="Calibri" w:eastAsia="Times New Roman" w:hAnsi="Calibri" w:cs="Calibri"/>
          <w:b/>
          <w:color w:val="auto"/>
          <w:sz w:val="22"/>
          <w:u w:val="single"/>
          <w:lang w:val="fr-CA"/>
        </w:rPr>
        <w:t>(10-15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du Yukon, résidents du Manitoba rural, parents d’enfants de moins de 12 ans de Trois-Rivières, jeunes adultes de Calgary, résidents du nord de la Colombie-Britannique, résidents des régions de Halton et de Peel vivant dans la précarité financière</w:t>
      </w:r>
    </w:p>
    <w:p w14:paraId="1DE6074F"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1CB3273C" w14:textId="77777777" w:rsidR="00E11BB8" w:rsidRPr="00B972AD" w:rsidRDefault="00E11BB8" w:rsidP="00E11BB8">
      <w:pPr>
        <w:spacing w:after="0"/>
        <w:ind w:right="4"/>
        <w:rPr>
          <w:rFonts w:ascii="Calibri" w:hAnsi="Calibri" w:cs="Calibri"/>
          <w:color w:val="auto"/>
          <w:sz w:val="22"/>
          <w:lang w:val="fr-CA"/>
        </w:rPr>
      </w:pPr>
      <w:r w:rsidRPr="00B972AD">
        <w:rPr>
          <w:rFonts w:ascii="Calibri" w:eastAsia="Arial" w:hAnsi="Calibri" w:cs="Calibri"/>
          <w:color w:val="auto"/>
          <w:sz w:val="22"/>
          <w:lang w:val="fr-CA"/>
        </w:rPr>
        <w:t>J’aimerais vous parler du prochain budget fédéral</w:t>
      </w:r>
      <w:r w:rsidRPr="00B972AD">
        <w:rPr>
          <w:rFonts w:ascii="Calibri" w:hAnsi="Calibri" w:cs="Calibri"/>
          <w:color w:val="auto"/>
          <w:sz w:val="22"/>
          <w:lang w:val="fr-CA"/>
        </w:rPr>
        <w:t>…</w:t>
      </w:r>
    </w:p>
    <w:p w14:paraId="1FF4F1DB" w14:textId="77777777" w:rsidR="00E11BB8" w:rsidRPr="00B972AD" w:rsidRDefault="00E11BB8" w:rsidP="00E11BB8">
      <w:pPr>
        <w:spacing w:after="0"/>
        <w:ind w:right="4"/>
        <w:rPr>
          <w:rFonts w:ascii="Calibri" w:eastAsia="Times New Roman" w:hAnsi="Calibri" w:cs="Calibri"/>
          <w:color w:val="auto"/>
          <w:sz w:val="22"/>
          <w:lang w:val="fr-CA"/>
        </w:rPr>
      </w:pPr>
    </w:p>
    <w:p w14:paraId="12EF15DC" w14:textId="77777777" w:rsidR="00E11BB8" w:rsidRPr="00B972AD" w:rsidRDefault="00E11BB8" w:rsidP="00E11BB8">
      <w:pPr>
        <w:numPr>
          <w:ilvl w:val="0"/>
          <w:numId w:val="72"/>
        </w:numPr>
        <w:spacing w:after="0"/>
        <w:ind w:right="4"/>
        <w:contextualSpacing/>
        <w:rPr>
          <w:rFonts w:ascii="Calibri" w:hAnsi="Calibri" w:cs="Calibri"/>
          <w:color w:val="auto"/>
          <w:sz w:val="22"/>
          <w:lang w:val="fr-CA"/>
        </w:rPr>
      </w:pPr>
      <w:r w:rsidRPr="00B972AD">
        <w:rPr>
          <w:rFonts w:ascii="Calibri" w:hAnsi="Calibri" w:cs="Calibri"/>
          <w:color w:val="auto"/>
          <w:sz w:val="22"/>
          <w:lang w:val="fr-CA"/>
        </w:rPr>
        <w:t>Selon vous, sur quoi portera le prochain budget fédéral?</w:t>
      </w:r>
    </w:p>
    <w:p w14:paraId="79264E58" w14:textId="77777777" w:rsidR="00E11BB8" w:rsidRPr="00B972AD" w:rsidRDefault="00E11BB8" w:rsidP="00E11BB8">
      <w:pPr>
        <w:spacing w:after="0"/>
        <w:ind w:right="4"/>
        <w:rPr>
          <w:rFonts w:ascii="Calibri" w:eastAsia="Times New Roman" w:hAnsi="Calibri" w:cs="Calibri"/>
          <w:color w:val="auto"/>
          <w:sz w:val="22"/>
          <w:lang w:val="fr-CA"/>
        </w:rPr>
      </w:pPr>
    </w:p>
    <w:p w14:paraId="4D98735D" w14:textId="77777777" w:rsidR="00E11BB8" w:rsidRPr="00B972AD" w:rsidRDefault="00E11BB8" w:rsidP="00E11BB8">
      <w:pPr>
        <w:numPr>
          <w:ilvl w:val="0"/>
          <w:numId w:val="72"/>
        </w:numPr>
        <w:spacing w:after="0"/>
        <w:ind w:right="4"/>
        <w:contextualSpacing/>
        <w:rPr>
          <w:rFonts w:ascii="Calibri" w:hAnsi="Calibri" w:cs="Calibri"/>
          <w:color w:val="auto"/>
          <w:sz w:val="22"/>
          <w:lang w:val="fr-CA"/>
        </w:rPr>
      </w:pPr>
      <w:r w:rsidRPr="00B972AD">
        <w:rPr>
          <w:rFonts w:ascii="Calibri" w:eastAsia="Arial" w:hAnsi="Calibri" w:cs="Calibri"/>
          <w:color w:val="auto"/>
          <w:sz w:val="22"/>
          <w:lang w:val="fr-CA"/>
        </w:rPr>
        <w:t xml:space="preserve">Sur quoi pensez-vous que le prochain budget fédéral </w:t>
      </w:r>
      <w:r w:rsidRPr="00B972AD">
        <w:rPr>
          <w:rFonts w:ascii="Calibri" w:eastAsia="Arial" w:hAnsi="Calibri" w:cs="Calibri"/>
          <w:color w:val="auto"/>
          <w:sz w:val="22"/>
          <w:u w:val="single"/>
          <w:lang w:val="fr-CA"/>
        </w:rPr>
        <w:t>devrait</w:t>
      </w:r>
      <w:r w:rsidRPr="00B972AD">
        <w:rPr>
          <w:rFonts w:ascii="Calibri" w:eastAsia="Arial" w:hAnsi="Calibri" w:cs="Calibri"/>
          <w:color w:val="auto"/>
          <w:sz w:val="22"/>
          <w:lang w:val="fr-CA"/>
        </w:rPr>
        <w:t xml:space="preserve"> porter</w:t>
      </w:r>
      <w:r w:rsidRPr="00B972AD">
        <w:rPr>
          <w:rFonts w:ascii="Calibri" w:hAnsi="Calibri" w:cs="Calibri"/>
          <w:color w:val="auto"/>
          <w:sz w:val="22"/>
          <w:lang w:val="fr-CA"/>
        </w:rPr>
        <w:t xml:space="preserve">? </w:t>
      </w:r>
    </w:p>
    <w:p w14:paraId="6C8E981D" w14:textId="77777777" w:rsidR="00E11BB8" w:rsidRPr="00B972AD" w:rsidRDefault="00E11BB8" w:rsidP="00E11BB8">
      <w:pPr>
        <w:spacing w:after="0"/>
        <w:rPr>
          <w:rFonts w:ascii="Times New Roman" w:eastAsia="Times New Roman" w:hAnsi="Times New Roman"/>
          <w:color w:val="auto"/>
          <w:szCs w:val="20"/>
          <w:lang w:val="fr-CA"/>
        </w:rPr>
      </w:pPr>
    </w:p>
    <w:p w14:paraId="356E8EDE"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highlight w:val="yellow"/>
          <w:lang w:val="fr-CA"/>
        </w:rPr>
        <w:t>Résidents du Manitoba rural, parents d’enfants de moins de 12 ans de Trois-Rivières, jeunes adultes de Calgary</w:t>
      </w:r>
      <w:r w:rsidRPr="00B972AD">
        <w:rPr>
          <w:rFonts w:ascii="Calibri" w:eastAsia="Times New Roman" w:hAnsi="Calibri" w:cs="Calibri"/>
          <w:color w:val="auto"/>
          <w:sz w:val="22"/>
          <w:lang w:val="fr-CA"/>
        </w:rPr>
        <w:t xml:space="preserve"> </w:t>
      </w:r>
      <w:r w:rsidRPr="00B972AD">
        <w:rPr>
          <w:rFonts w:ascii="Calibri" w:hAnsi="Calibri" w:cs="Calibri"/>
          <w:color w:val="auto"/>
          <w:sz w:val="22"/>
          <w:lang w:val="fr-CA"/>
        </w:rPr>
        <w:t>Si vous pensez aux années précédentes, vous souvenez-vous de quoi que ce soit qui fut annoncé par le gouvernement fédéral dans le cadre de budgets antérieurs? (UNIQUEMENT DANS LE CAS D’UN SILENCE : Des investissements, des thèmes, des priorités, toute chose contenue dans un quelconque budget antérieur dont vous vous souvenez?)</w:t>
      </w:r>
    </w:p>
    <w:p w14:paraId="6D6B97B6"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53A822BE" w14:textId="77777777" w:rsidR="00E11BB8" w:rsidRPr="00B972AD" w:rsidRDefault="00E11BB8" w:rsidP="00E11BB8">
      <w:pPr>
        <w:spacing w:after="0"/>
        <w:ind w:right="4"/>
        <w:rPr>
          <w:rFonts w:ascii="Calibri" w:eastAsia="Times New Roman" w:hAnsi="Calibri" w:cs="Calibri"/>
          <w:color w:val="auto"/>
          <w:sz w:val="22"/>
          <w:lang w:val="fr-CA"/>
        </w:rPr>
      </w:pPr>
      <w:r w:rsidRPr="00B972AD">
        <w:rPr>
          <w:rFonts w:ascii="Calibri" w:eastAsia="Times New Roman" w:hAnsi="Calibri" w:cs="Calibri"/>
          <w:b/>
          <w:color w:val="auto"/>
          <w:sz w:val="22"/>
          <w:u w:val="single"/>
          <w:lang w:val="fr-CA"/>
        </w:rPr>
        <w:t>LOGEMENT DANS LE NORD (20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Résidents du Yukon</w:t>
      </w:r>
    </w:p>
    <w:p w14:paraId="7449B627"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4ADDDBEC" w14:textId="77777777" w:rsidR="00E11BB8" w:rsidRPr="00B972AD" w:rsidRDefault="00E11BB8" w:rsidP="00E11BB8">
      <w:pPr>
        <w:numPr>
          <w:ilvl w:val="0"/>
          <w:numId w:val="5"/>
        </w:numPr>
        <w:spacing w:after="0"/>
        <w:ind w:right="4"/>
        <w:contextualSpacing/>
        <w:rPr>
          <w:rFonts w:ascii="Calibri" w:eastAsia="Times New Roman" w:hAnsi="Calibri" w:cs="Calibri"/>
          <w:i/>
          <w:color w:val="auto"/>
          <w:sz w:val="22"/>
          <w:lang w:val="fr-CA"/>
        </w:rPr>
      </w:pPr>
      <w:r w:rsidRPr="00B972AD">
        <w:rPr>
          <w:rFonts w:ascii="Calibri" w:eastAsia="Times New Roman" w:hAnsi="Calibri" w:cs="Calibri"/>
          <w:color w:val="auto"/>
          <w:sz w:val="22"/>
          <w:lang w:val="fr-CA"/>
        </w:rPr>
        <w:t>Quelle est la situation du logement au Yukon?</w:t>
      </w:r>
    </w:p>
    <w:p w14:paraId="3C4AB9FC" w14:textId="77777777" w:rsidR="00E11BB8" w:rsidRPr="00B972AD" w:rsidRDefault="00E11BB8" w:rsidP="00E11BB8">
      <w:pPr>
        <w:numPr>
          <w:ilvl w:val="1"/>
          <w:numId w:val="23"/>
        </w:numPr>
        <w:spacing w:after="0"/>
        <w:ind w:right="4"/>
        <w:rPr>
          <w:rFonts w:ascii="Calibri" w:eastAsia="Times New Roman" w:hAnsi="Calibri" w:cs="Calibri"/>
          <w:i/>
          <w:color w:val="auto"/>
          <w:sz w:val="22"/>
          <w:lang w:val="fr-CA"/>
        </w:rPr>
      </w:pPr>
      <w:r w:rsidRPr="00B972AD">
        <w:rPr>
          <w:rFonts w:ascii="Calibri" w:eastAsia="Times New Roman" w:hAnsi="Calibri" w:cs="Calibri"/>
          <w:color w:val="auto"/>
          <w:sz w:val="22"/>
          <w:lang w:val="fr-CA"/>
        </w:rPr>
        <w:t xml:space="preserve">Quels sont les plus grands défis en matière de logement? (SONDER SI NÉCESSAIRE : </w:t>
      </w:r>
      <w:proofErr w:type="spellStart"/>
      <w:r w:rsidRPr="00B972AD">
        <w:rPr>
          <w:rFonts w:ascii="Calibri" w:eastAsia="Times New Roman" w:hAnsi="Calibri" w:cs="Calibri"/>
          <w:color w:val="auto"/>
          <w:sz w:val="22"/>
          <w:lang w:val="fr-CA"/>
        </w:rPr>
        <w:t>abordabilité</w:t>
      </w:r>
      <w:proofErr w:type="spellEnd"/>
      <w:r w:rsidRPr="00B972AD">
        <w:rPr>
          <w:rFonts w:ascii="Calibri" w:eastAsia="Times New Roman" w:hAnsi="Calibri" w:cs="Calibri"/>
          <w:color w:val="auto"/>
          <w:sz w:val="22"/>
          <w:lang w:val="fr-CA"/>
        </w:rPr>
        <w:t>, qualité, offre)</w:t>
      </w:r>
    </w:p>
    <w:p w14:paraId="19CDDCCE" w14:textId="77777777" w:rsidR="00E11BB8" w:rsidRPr="00B972AD" w:rsidRDefault="00E11BB8" w:rsidP="00E11BB8">
      <w:pPr>
        <w:spacing w:after="0"/>
        <w:ind w:right="4"/>
        <w:rPr>
          <w:rFonts w:ascii="Calibri" w:eastAsia="Times New Roman" w:hAnsi="Calibri" w:cs="Calibri"/>
          <w:color w:val="auto"/>
          <w:sz w:val="22"/>
          <w:lang w:val="fr-CA"/>
        </w:rPr>
      </w:pPr>
    </w:p>
    <w:p w14:paraId="099C7FAA"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Y a-t-il eu des changements dans la situation du logement au cours des dernières années?</w:t>
      </w:r>
    </w:p>
    <w:p w14:paraId="53DA5268"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79983BB7"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Qui est responsable du logement? (</w:t>
      </w:r>
      <w:proofErr w:type="gramStart"/>
      <w:r w:rsidRPr="00B972AD">
        <w:rPr>
          <w:rFonts w:ascii="Calibri" w:eastAsia="Times New Roman" w:hAnsi="Calibri" w:cs="Calibri"/>
          <w:color w:val="auto"/>
          <w:sz w:val="22"/>
          <w:lang w:val="fr-CA"/>
        </w:rPr>
        <w:t>p.</w:t>
      </w:r>
      <w:proofErr w:type="gramEnd"/>
      <w:r w:rsidRPr="00B972AD">
        <w:rPr>
          <w:rFonts w:ascii="Calibri" w:eastAsia="Times New Roman" w:hAnsi="Calibri" w:cs="Calibri"/>
          <w:color w:val="auto"/>
          <w:sz w:val="22"/>
          <w:lang w:val="fr-CA"/>
        </w:rPr>
        <w:t xml:space="preserve"> ex., administration municipale, gouvernement territorial ou fédéral)</w:t>
      </w:r>
    </w:p>
    <w:p w14:paraId="6037D6D0"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5938C2CD"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Êtes-vous au courant de mesures prises par le gouvernement du Canada pour améliorer la situation du logement au Yukon? Qu’a fait le gouvernement du Canada?</w:t>
      </w:r>
    </w:p>
    <w:p w14:paraId="7196191F"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264EB49F"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 devrait faire le gouvernement fédéral pour aider dans le dossier du logement? </w:t>
      </w:r>
    </w:p>
    <w:p w14:paraId="34740311"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61A66BB4" w14:textId="77777777" w:rsidR="00E11BB8" w:rsidRPr="00B972AD" w:rsidRDefault="00E11BB8" w:rsidP="00E11BB8">
      <w:pPr>
        <w:spacing w:after="0"/>
        <w:rPr>
          <w:rFonts w:ascii="Calibri" w:eastAsia="Times New Roman" w:hAnsi="Calibri" w:cs="Calibri"/>
          <w:color w:val="000000"/>
          <w:sz w:val="22"/>
          <w:lang w:val="fr-CA"/>
        </w:rPr>
      </w:pPr>
      <w:r w:rsidRPr="00B972AD">
        <w:rPr>
          <w:rFonts w:ascii="Calibri" w:eastAsia="Times New Roman" w:hAnsi="Calibri" w:cs="Calibri"/>
          <w:b/>
          <w:color w:val="auto"/>
          <w:sz w:val="22"/>
          <w:u w:val="single"/>
          <w:lang w:val="fr-CA"/>
        </w:rPr>
        <w:t xml:space="preserve">ENVIRONNEMENT </w:t>
      </w:r>
      <w:r w:rsidRPr="00B972AD">
        <w:rPr>
          <w:rFonts w:ascii="Calibri" w:eastAsia="Times New Roman" w:hAnsi="Calibri" w:cs="Calibri"/>
          <w:b/>
          <w:color w:val="000000"/>
          <w:sz w:val="22"/>
          <w:u w:val="single"/>
          <w:lang w:val="fr-CA"/>
        </w:rPr>
        <w:t>(20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Résidents du Yukon</w:t>
      </w:r>
    </w:p>
    <w:p w14:paraId="487ED200" w14:textId="77777777" w:rsidR="00E11BB8" w:rsidRPr="00B972AD" w:rsidRDefault="00E11BB8" w:rsidP="00E11BB8">
      <w:pPr>
        <w:spacing w:after="0"/>
        <w:rPr>
          <w:rFonts w:ascii="Calibri" w:eastAsia="Times New Roman" w:hAnsi="Calibri" w:cs="Calibri"/>
          <w:b/>
          <w:color w:val="000000"/>
          <w:sz w:val="22"/>
          <w:u w:val="single"/>
          <w:lang w:val="fr-CA"/>
        </w:rPr>
      </w:pPr>
    </w:p>
    <w:p w14:paraId="444B1C45" w14:textId="77777777" w:rsidR="00E11BB8" w:rsidRPr="00B972AD" w:rsidRDefault="00E11BB8" w:rsidP="00E11BB8">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lang w:val="fr-CA"/>
        </w:rPr>
        <w:t xml:space="preserve">Pensez-vous que le monde connaît actuellement une urgence climatique, ou non? Qu’est-ce qui vous fait dire cela? </w:t>
      </w:r>
    </w:p>
    <w:p w14:paraId="10886DD8" w14:textId="77777777" w:rsidR="00E11BB8" w:rsidRPr="00B972AD" w:rsidRDefault="00E11BB8" w:rsidP="00E11BB8">
      <w:pPr>
        <w:contextualSpacing/>
        <w:rPr>
          <w:rFonts w:ascii="Calibri" w:eastAsia="Times New Roman" w:hAnsi="Calibri" w:cs="Calibri"/>
          <w:color w:val="auto"/>
          <w:sz w:val="22"/>
          <w:lang w:val="fr-CA"/>
        </w:rPr>
      </w:pPr>
    </w:p>
    <w:p w14:paraId="5CEAA4B9" w14:textId="77777777" w:rsidR="00E11BB8" w:rsidRPr="00B972AD" w:rsidRDefault="00E11BB8" w:rsidP="00E11BB8">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En quoi le Yukon est-il touché par les changements climatiques, si tel est le cas?</w:t>
      </w:r>
      <w:r w:rsidRPr="00B972AD">
        <w:rPr>
          <w:rFonts w:ascii="Calibri" w:eastAsia="Times New Roman" w:hAnsi="Calibri" w:cs="Calibri"/>
          <w:color w:val="000000"/>
          <w:sz w:val="22"/>
          <w:shd w:val="clear" w:color="auto" w:fill="FFFFFF"/>
          <w:lang w:val="fr-CA"/>
        </w:rPr>
        <w:br/>
      </w:r>
    </w:p>
    <w:p w14:paraId="30BE4252" w14:textId="77777777" w:rsidR="00E11BB8" w:rsidRPr="00B972AD" w:rsidRDefault="00E11BB8" w:rsidP="00E11BB8">
      <w:pPr>
        <w:numPr>
          <w:ilvl w:val="0"/>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Quels sont vos principaux motifs de préoccupation liés à l’environnement et aux changements climatiques?</w:t>
      </w:r>
    </w:p>
    <w:p w14:paraId="0E0319F6" w14:textId="77777777" w:rsidR="00E11BB8" w:rsidRPr="00B972AD" w:rsidRDefault="00E11BB8" w:rsidP="00E11BB8">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Dans quelle mesure vous inquiétez-vous des risques de catastrophes naturelles au Yukon (comme les inondations ou les feux)? Qu’est-ce qui vous inquiète le plus : les inondations, les feux, d’autres catastrophes?</w:t>
      </w:r>
    </w:p>
    <w:p w14:paraId="2807A180" w14:textId="77777777" w:rsidR="00E11BB8" w:rsidRPr="00B972AD" w:rsidRDefault="00E11BB8" w:rsidP="00E11BB8">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Avez-vous personnellement fait quoi que ce soit pour essayer de vous préparer à des catastrophes naturelles? Si oui, qu’avez-vous fait?</w:t>
      </w:r>
    </w:p>
    <w:p w14:paraId="47CB68A4" w14:textId="77777777" w:rsidR="00E11BB8" w:rsidRPr="00B972AD" w:rsidRDefault="00E11BB8" w:rsidP="00E11BB8">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 xml:space="preserve">Votre gouvernement territorial ou local a-t-il fait quelque chose pour aider à se préparer aux catastrophes naturelles? </w:t>
      </w:r>
    </w:p>
    <w:p w14:paraId="617A3DCF" w14:textId="77777777" w:rsidR="00E11BB8" w:rsidRPr="00B972AD" w:rsidRDefault="00E11BB8" w:rsidP="00E11BB8">
      <w:pPr>
        <w:numPr>
          <w:ilvl w:val="1"/>
          <w:numId w:val="22"/>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000000"/>
          <w:sz w:val="22"/>
          <w:shd w:val="clear" w:color="auto" w:fill="FFFFFF"/>
          <w:lang w:val="fr-CA"/>
        </w:rPr>
        <w:t xml:space="preserve">Le gouvernement fédéral a-t-il fait quelque chose pour aider à se préparer aux catastrophes naturelles? Que faudrait-il faire, ou quel soutien faudrait-il offrir, selon vous? </w:t>
      </w:r>
    </w:p>
    <w:p w14:paraId="29A20D0F"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48DBD0A4" w14:textId="77777777" w:rsidR="00E11BB8" w:rsidRPr="00B972AD" w:rsidRDefault="00E11BB8" w:rsidP="00E11BB8">
      <w:pPr>
        <w:spacing w:after="0"/>
        <w:rPr>
          <w:rFonts w:ascii="Calibri" w:hAnsi="Calibri" w:cs="Calibri"/>
          <w:color w:val="auto"/>
          <w:sz w:val="22"/>
          <w:lang w:val="fr-CA"/>
        </w:rPr>
      </w:pPr>
      <w:r w:rsidRPr="00B972AD">
        <w:rPr>
          <w:rFonts w:ascii="Calibri" w:eastAsia="Arial" w:hAnsi="Calibri" w:cs="Calibri"/>
          <w:b/>
          <w:color w:val="auto"/>
          <w:sz w:val="22"/>
          <w:u w:val="single"/>
          <w:lang w:val="fr-CA"/>
        </w:rPr>
        <w:t xml:space="preserve">VACCIN CONTRE LA COVID-19 POUR LES ENFANTS </w:t>
      </w:r>
      <w:r w:rsidRPr="00B972AD">
        <w:rPr>
          <w:rFonts w:ascii="Calibri" w:hAnsi="Calibri" w:cs="Calibri"/>
          <w:b/>
          <w:color w:val="auto"/>
          <w:sz w:val="22"/>
          <w:u w:val="single"/>
          <w:lang w:val="fr-CA"/>
        </w:rPr>
        <w:t>(15 minutes)</w:t>
      </w:r>
      <w:r w:rsidRPr="00B972AD">
        <w:rPr>
          <w:rFonts w:ascii="Calibri" w:hAnsi="Calibri" w:cs="Calibri"/>
          <w:color w:val="auto"/>
          <w:sz w:val="22"/>
          <w:lang w:val="fr-CA"/>
        </w:rPr>
        <w:t xml:space="preserve"> </w:t>
      </w:r>
      <w:r w:rsidRPr="00B972AD">
        <w:rPr>
          <w:rFonts w:ascii="Calibri" w:eastAsia="Times New Roman" w:hAnsi="Calibri" w:cs="Calibri"/>
          <w:color w:val="auto"/>
          <w:sz w:val="22"/>
          <w:highlight w:val="yellow"/>
          <w:lang w:val="fr-CA"/>
        </w:rPr>
        <w:t>Parents d’enfants de moins de 12 ans de Trois-Rivières</w:t>
      </w:r>
    </w:p>
    <w:p w14:paraId="33DFF567" w14:textId="77777777" w:rsidR="00E11BB8" w:rsidRPr="00B972AD" w:rsidRDefault="00E11BB8" w:rsidP="00E11BB8">
      <w:pPr>
        <w:spacing w:after="0"/>
        <w:rPr>
          <w:rFonts w:ascii="Calibri" w:hAnsi="Calibri" w:cs="Calibri"/>
          <w:color w:val="auto"/>
          <w:sz w:val="22"/>
          <w:lang w:val="fr-CA"/>
        </w:rPr>
      </w:pPr>
    </w:p>
    <w:p w14:paraId="31D63162" w14:textId="77777777" w:rsidR="00E11BB8" w:rsidRPr="00B972AD" w:rsidRDefault="00E11BB8" w:rsidP="00E11BB8">
      <w:pPr>
        <w:spacing w:after="0"/>
        <w:rPr>
          <w:rFonts w:ascii="Calibri" w:hAnsi="Calibri" w:cs="Calibri"/>
          <w:color w:val="auto"/>
          <w:sz w:val="22"/>
          <w:lang w:val="fr-CA"/>
        </w:rPr>
      </w:pPr>
      <w:r w:rsidRPr="00B972AD">
        <w:rPr>
          <w:rFonts w:ascii="Calibri" w:hAnsi="Calibri" w:cs="Calibri"/>
          <w:color w:val="auto"/>
          <w:sz w:val="22"/>
          <w:lang w:val="fr-CA"/>
        </w:rPr>
        <w:t>Je voudrais maintenant me pencher sur la vaccination contre la COVID-19…</w:t>
      </w:r>
    </w:p>
    <w:p w14:paraId="01314297" w14:textId="77777777" w:rsidR="00E11BB8" w:rsidRPr="00B972AD" w:rsidRDefault="00E11BB8" w:rsidP="00E11BB8">
      <w:pPr>
        <w:spacing w:after="0"/>
        <w:rPr>
          <w:rFonts w:ascii="Calibri" w:hAnsi="Calibri" w:cs="Calibri"/>
          <w:color w:val="auto"/>
          <w:sz w:val="22"/>
          <w:lang w:val="fr-CA"/>
        </w:rPr>
      </w:pPr>
    </w:p>
    <w:p w14:paraId="59D440FE" w14:textId="77777777" w:rsidR="00E11BB8" w:rsidRPr="00B972AD" w:rsidRDefault="00E11BB8" w:rsidP="00E11BB8">
      <w:pPr>
        <w:spacing w:after="0"/>
        <w:ind w:right="4"/>
        <w:rPr>
          <w:rFonts w:ascii="Calibri" w:eastAsia="Arial" w:hAnsi="Calibri" w:cs="Calibri"/>
          <w:color w:val="auto"/>
          <w:sz w:val="22"/>
          <w:lang w:val="fr-CA"/>
        </w:rPr>
      </w:pPr>
      <w:r w:rsidRPr="00B972AD">
        <w:rPr>
          <w:rFonts w:ascii="Calibri" w:eastAsia="Arial" w:hAnsi="Calibri" w:cs="Calibri"/>
          <w:color w:val="auto"/>
          <w:sz w:val="22"/>
          <w:lang w:val="fr-CA"/>
        </w:rPr>
        <w:t xml:space="preserve">Comme vous le savez peut-être, Santé Canada a approuvé des vaccins destinés aux enfants de 5 à 11 ans. </w:t>
      </w:r>
    </w:p>
    <w:p w14:paraId="3ECE3B93" w14:textId="77777777" w:rsidR="00E11BB8" w:rsidRPr="00B972AD" w:rsidRDefault="00E11BB8" w:rsidP="00E11BB8">
      <w:pPr>
        <w:spacing w:after="0"/>
        <w:ind w:right="4"/>
        <w:rPr>
          <w:rFonts w:ascii="Calibri" w:hAnsi="Calibri" w:cs="Calibri"/>
          <w:color w:val="auto"/>
          <w:sz w:val="22"/>
          <w:lang w:val="fr-CA"/>
        </w:rPr>
      </w:pPr>
    </w:p>
    <w:p w14:paraId="08D0398B"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En avez-vous parlé à vos enfants?</w:t>
      </w:r>
    </w:p>
    <w:p w14:paraId="373C3362" w14:textId="77777777" w:rsidR="00E11BB8" w:rsidRPr="00B972AD" w:rsidRDefault="00E11BB8" w:rsidP="00E11BB8">
      <w:pPr>
        <w:spacing w:after="0"/>
        <w:ind w:right="4"/>
        <w:rPr>
          <w:rFonts w:ascii="Calibri" w:eastAsia="Times New Roman" w:hAnsi="Calibri" w:cs="Calibri"/>
          <w:color w:val="auto"/>
          <w:sz w:val="22"/>
          <w:lang w:val="fr-CA"/>
        </w:rPr>
      </w:pPr>
    </w:p>
    <w:p w14:paraId="1B8BFEAF"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Y en a-t-il parmi vous qui ont fait vacciner leurs enfants de moins de 12 ans? (À MAIN LEVÉE)</w:t>
      </w:r>
    </w:p>
    <w:p w14:paraId="64B64F5F"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LES PERSONNES QUI NE L’ONT PAS FAIT : Avez-vous pris un rendez-vous pour faire vacciner vos enfants? (À MAIN LEVÉE)</w:t>
      </w:r>
    </w:p>
    <w:p w14:paraId="410FDA82" w14:textId="77777777" w:rsidR="00E11BB8" w:rsidRPr="00B972AD" w:rsidRDefault="00E11BB8" w:rsidP="00E11BB8">
      <w:pPr>
        <w:spacing w:after="0"/>
        <w:ind w:right="4"/>
        <w:rPr>
          <w:rFonts w:ascii="Calibri" w:hAnsi="Calibri" w:cs="Calibri"/>
          <w:color w:val="auto"/>
          <w:sz w:val="22"/>
          <w:lang w:val="fr-CA"/>
        </w:rPr>
      </w:pPr>
    </w:p>
    <w:p w14:paraId="183E95C1" w14:textId="77777777" w:rsidR="00E11BB8" w:rsidRPr="00B972AD" w:rsidRDefault="00E11BB8" w:rsidP="00E11BB8">
      <w:pPr>
        <w:spacing w:after="0"/>
        <w:ind w:right="4"/>
        <w:rPr>
          <w:rFonts w:ascii="Calibri" w:hAnsi="Calibri" w:cs="Calibri"/>
          <w:color w:val="auto"/>
          <w:sz w:val="22"/>
          <w:lang w:val="fr-CA"/>
        </w:rPr>
      </w:pPr>
      <w:r w:rsidRPr="00B972AD">
        <w:rPr>
          <w:rFonts w:ascii="Calibri" w:hAnsi="Calibri" w:cs="Calibri"/>
          <w:color w:val="auto"/>
          <w:sz w:val="22"/>
          <w:lang w:val="fr-CA"/>
        </w:rPr>
        <w:t xml:space="preserve">POUR LES PERSONNES QUI ONT FAIT VACCINER LEURS ENFANTS OU QUI ONT PRIS UN RENDEZ-VOUS : </w:t>
      </w:r>
    </w:p>
    <w:p w14:paraId="3403CF80" w14:textId="77777777" w:rsidR="00E11BB8" w:rsidRPr="00B972AD" w:rsidRDefault="00E11BB8" w:rsidP="00E11BB8">
      <w:pPr>
        <w:numPr>
          <w:ilvl w:val="0"/>
          <w:numId w:val="73"/>
        </w:numPr>
        <w:spacing w:after="0"/>
        <w:ind w:right="4"/>
        <w:contextualSpacing/>
        <w:rPr>
          <w:rFonts w:ascii="Calibri" w:hAnsi="Calibri" w:cs="Calibri"/>
          <w:color w:val="auto"/>
          <w:sz w:val="22"/>
          <w:lang w:val="fr-CA"/>
        </w:rPr>
      </w:pPr>
      <w:r w:rsidRPr="00B972AD">
        <w:rPr>
          <w:rFonts w:ascii="Calibri" w:hAnsi="Calibri" w:cs="Calibri"/>
          <w:color w:val="auto"/>
          <w:sz w:val="22"/>
          <w:lang w:val="fr-CA"/>
        </w:rPr>
        <w:t>Qu’est-ce qui a fait que vous avez décidé de faire vacciner vos enfants?</w:t>
      </w:r>
    </w:p>
    <w:p w14:paraId="113C38CB" w14:textId="77777777" w:rsidR="00E11BB8" w:rsidRPr="00B972AD" w:rsidRDefault="00E11BB8" w:rsidP="00E11BB8">
      <w:pPr>
        <w:spacing w:after="0"/>
        <w:ind w:right="4"/>
        <w:rPr>
          <w:rFonts w:ascii="Calibri" w:hAnsi="Calibri" w:cs="Calibri"/>
          <w:color w:val="auto"/>
          <w:sz w:val="22"/>
          <w:lang w:val="fr-CA"/>
        </w:rPr>
      </w:pPr>
    </w:p>
    <w:p w14:paraId="4E5B8EAD" w14:textId="77777777" w:rsidR="00E11BB8" w:rsidRPr="00B972AD" w:rsidRDefault="00E11BB8" w:rsidP="00E11BB8">
      <w:pPr>
        <w:spacing w:after="0"/>
        <w:ind w:right="4"/>
        <w:rPr>
          <w:rFonts w:ascii="Calibri" w:hAnsi="Calibri" w:cs="Calibri"/>
          <w:color w:val="auto"/>
          <w:sz w:val="22"/>
          <w:lang w:val="fr-CA"/>
        </w:rPr>
      </w:pPr>
      <w:r w:rsidRPr="00B972AD">
        <w:rPr>
          <w:rFonts w:ascii="Calibri" w:hAnsi="Calibri" w:cs="Calibri"/>
          <w:color w:val="auto"/>
          <w:sz w:val="22"/>
          <w:lang w:val="fr-CA"/>
        </w:rPr>
        <w:t xml:space="preserve">POUR LES PERSONNES QUI N’ONT </w:t>
      </w:r>
      <w:proofErr w:type="gramStart"/>
      <w:r w:rsidRPr="00B972AD">
        <w:rPr>
          <w:rFonts w:ascii="Calibri" w:hAnsi="Calibri" w:cs="Calibri"/>
          <w:color w:val="auto"/>
          <w:sz w:val="22"/>
          <w:lang w:val="fr-CA"/>
        </w:rPr>
        <w:t>NI FAIT</w:t>
      </w:r>
      <w:proofErr w:type="gramEnd"/>
      <w:r w:rsidRPr="00B972AD">
        <w:rPr>
          <w:rFonts w:ascii="Calibri" w:hAnsi="Calibri" w:cs="Calibri"/>
          <w:color w:val="auto"/>
          <w:sz w:val="22"/>
          <w:lang w:val="fr-CA"/>
        </w:rPr>
        <w:t xml:space="preserve"> VACCINER LEURS ENFANTS NI PRIS UN RENDEZ-VOUS : </w:t>
      </w:r>
    </w:p>
    <w:p w14:paraId="297D4EE7" w14:textId="77777777" w:rsidR="00E11BB8" w:rsidRPr="00B972AD" w:rsidRDefault="00E11BB8" w:rsidP="00E11BB8">
      <w:pPr>
        <w:numPr>
          <w:ilvl w:val="0"/>
          <w:numId w:val="5"/>
        </w:numPr>
        <w:spacing w:after="0"/>
        <w:ind w:right="4"/>
        <w:contextualSpacing/>
        <w:rPr>
          <w:rFonts w:ascii="Calibri" w:hAnsi="Calibri" w:cs="Calibri"/>
          <w:color w:val="auto"/>
          <w:sz w:val="22"/>
          <w:lang w:val="fr-CA"/>
        </w:rPr>
      </w:pPr>
      <w:r w:rsidRPr="00B972AD">
        <w:rPr>
          <w:rFonts w:ascii="Calibri" w:hAnsi="Calibri" w:cs="Calibri"/>
          <w:color w:val="auto"/>
          <w:sz w:val="22"/>
          <w:lang w:val="fr-CA"/>
        </w:rPr>
        <w:t>Quels sont les facteurs qui influenceront votre décision de faire vacciner ou non vos enfants?</w:t>
      </w:r>
    </w:p>
    <w:p w14:paraId="4748B568"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lastRenderedPageBreak/>
        <w:t xml:space="preserve">Y a-t-il des questions sur la vaccination des enfants contre la COVID-19 auxquelles vous aimeriez obtenir des réponses? </w:t>
      </w:r>
    </w:p>
    <w:p w14:paraId="4B64272E"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5C3FE5BA"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hAnsi="Calibri" w:cs="Calibri"/>
          <w:b/>
          <w:noProof/>
          <w:color w:val="auto"/>
          <w:sz w:val="22"/>
          <w:u w:val="single"/>
          <w:lang w:val="fr-CA"/>
        </w:rPr>
        <w:t xml:space="preserve">UKRAINIENS </w:t>
      </w:r>
      <w:r w:rsidRPr="00B972AD">
        <w:rPr>
          <w:rFonts w:ascii="Calibri" w:eastAsia="Times New Roman" w:hAnsi="Calibri" w:cs="Calibri"/>
          <w:b/>
          <w:color w:val="auto"/>
          <w:sz w:val="22"/>
          <w:u w:val="single"/>
          <w:lang w:val="fr-CA"/>
        </w:rPr>
        <w:t>(15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Jeunes adultes de Calgary, résidents du nord de la Colombie-Britannique, résidents des régions de Halton et de Peel vivant dans la précarité financière, Canadiens racisés de la grande région de Montréal</w:t>
      </w:r>
    </w:p>
    <w:p w14:paraId="1A5CFE7E" w14:textId="77777777" w:rsidR="00E11BB8" w:rsidRPr="00B972AD" w:rsidRDefault="00E11BB8" w:rsidP="00E11BB8">
      <w:pPr>
        <w:spacing w:after="0"/>
        <w:ind w:right="4"/>
        <w:rPr>
          <w:rFonts w:ascii="Calibri" w:eastAsia="Times New Roman" w:hAnsi="Calibri" w:cs="Calibri"/>
          <w:color w:val="auto"/>
          <w:sz w:val="22"/>
          <w:lang w:val="fr-CA"/>
        </w:rPr>
      </w:pPr>
    </w:p>
    <w:p w14:paraId="7C9BED27"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Pensez-vous que le Canada est prêt actuellement à accueillir un afflux d’Ukrainiens ayant fui leur pays? Pourquoi ou pourquoi pas? Et dans votre collectivité?</w:t>
      </w:r>
    </w:p>
    <w:p w14:paraId="04E5F904"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058ECE12"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Avez-vous de quelconques préoccupations concernant l’accueil d’Ukrainiens? </w:t>
      </w:r>
    </w:p>
    <w:p w14:paraId="5284442E"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CE N’EST PAS MENTIONNÉ : Et en matière de logement?</w:t>
      </w:r>
    </w:p>
    <w:p w14:paraId="37388908"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0EEDB61A"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que devrait-il se passer, le cas échéant, pour que le Canada accueille des Ukrainiens? À quoi ressemblerait la réussite? À votre avis, que faudrait-il prendre en compte et prévoir? Et dans votre collectivité?</w:t>
      </w:r>
    </w:p>
    <w:p w14:paraId="506FADC7" w14:textId="77777777" w:rsidR="00E11BB8" w:rsidRPr="00B972AD" w:rsidRDefault="00E11BB8" w:rsidP="00E11BB8">
      <w:pPr>
        <w:spacing w:after="0"/>
        <w:rPr>
          <w:rFonts w:ascii="Calibri" w:eastAsia="Times New Roman" w:hAnsi="Calibri" w:cs="Calibri"/>
          <w:color w:val="auto"/>
          <w:sz w:val="22"/>
          <w:lang w:val="fr-CA"/>
        </w:rPr>
      </w:pPr>
    </w:p>
    <w:p w14:paraId="676A9D2F"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Diriez-vous que votre collectivité est un lieu accueillant? Pourquoi ou pourquoi pas?</w:t>
      </w:r>
    </w:p>
    <w:p w14:paraId="001CF184" w14:textId="77777777" w:rsidR="00E11BB8" w:rsidRPr="00B972AD" w:rsidRDefault="00E11BB8" w:rsidP="00E11BB8">
      <w:pPr>
        <w:spacing w:after="0"/>
        <w:rPr>
          <w:rFonts w:ascii="Calibri" w:eastAsia="Times New Roman" w:hAnsi="Calibri" w:cs="Calibri"/>
          <w:color w:val="auto"/>
          <w:sz w:val="22"/>
          <w:lang w:val="fr-CA"/>
        </w:rPr>
      </w:pPr>
    </w:p>
    <w:p w14:paraId="7169F578"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Le gouvernement du Canada a annoncé l’Autorisation de voyage d’urgence Canada-Ukraine. Y en a-t-il parmi vous qui en ont entendu parler?</w:t>
      </w:r>
    </w:p>
    <w:p w14:paraId="08FAF65B" w14:textId="77777777" w:rsidR="00E11BB8" w:rsidRPr="00B972AD" w:rsidRDefault="00E11BB8" w:rsidP="00E11BB8">
      <w:pPr>
        <w:spacing w:after="0"/>
        <w:ind w:right="4"/>
        <w:rPr>
          <w:rFonts w:ascii="Calibri" w:eastAsia="Times New Roman" w:hAnsi="Calibri" w:cs="Calibri"/>
          <w:color w:val="auto"/>
          <w:sz w:val="22"/>
          <w:lang w:val="fr-CA"/>
        </w:rPr>
      </w:pPr>
    </w:p>
    <w:p w14:paraId="1EC9C95E" w14:textId="77777777" w:rsidR="00E11BB8" w:rsidRPr="00B972AD" w:rsidRDefault="00E11BB8" w:rsidP="00E11BB8">
      <w:pPr>
        <w:spacing w:after="0"/>
        <w:rPr>
          <w:rFonts w:ascii="Calibri" w:hAnsi="Calibri" w:cs="Calibri"/>
          <w:b/>
          <w:noProof/>
          <w:color w:val="auto"/>
          <w:sz w:val="22"/>
          <w:lang w:val="fr-CA"/>
        </w:rPr>
      </w:pPr>
      <w:r w:rsidRPr="00B972AD">
        <w:rPr>
          <w:rFonts w:ascii="Calibri" w:hAnsi="Calibri" w:cs="Calibri"/>
          <w:b/>
          <w:noProof/>
          <w:color w:val="auto"/>
          <w:sz w:val="22"/>
          <w:lang w:val="fr-CA"/>
        </w:rPr>
        <w:t>ÉCLAIRCISSEMENT AU BESOIN/AFFICHER À L’ÉCRAN</w:t>
      </w:r>
    </w:p>
    <w:p w14:paraId="3E3ED97D" w14:textId="77777777" w:rsidR="00E11BB8" w:rsidRPr="00B972AD" w:rsidRDefault="00E11BB8" w:rsidP="00E11BB8">
      <w:pPr>
        <w:spacing w:after="0"/>
        <w:rPr>
          <w:rFonts w:ascii="Calibri" w:hAnsi="Calibri" w:cs="Calibri"/>
          <w:noProof/>
          <w:color w:val="auto"/>
          <w:sz w:val="22"/>
          <w:lang w:val="fr-CA"/>
        </w:rPr>
      </w:pPr>
      <w:r w:rsidRPr="00B972AD">
        <w:rPr>
          <w:rFonts w:ascii="Calibri" w:hAnsi="Calibri" w:cs="Calibri"/>
          <w:noProof/>
          <w:color w:val="auto"/>
          <w:sz w:val="22"/>
          <w:lang w:val="fr-CA"/>
        </w:rPr>
        <w:t xml:space="preserve">Le gouvernement du Canada a créé l’Autorisation de voyage d’urgence Canada-Ukraine (AVUCU), qui permettra aux Ukrainiens et aux membres de leur famille de venir au Canada le plus rapidement possible et de travailler ou d’étudier pendant leur séjour au pays. </w:t>
      </w:r>
    </w:p>
    <w:p w14:paraId="0C2A6F0C" w14:textId="77777777" w:rsidR="00E11BB8" w:rsidRPr="00B972AD" w:rsidRDefault="00E11BB8" w:rsidP="00E11BB8">
      <w:pPr>
        <w:spacing w:after="0"/>
        <w:rPr>
          <w:rFonts w:ascii="Calibri" w:eastAsia="Times New Roman" w:hAnsi="Calibri" w:cs="Calibri"/>
          <w:color w:val="auto"/>
          <w:sz w:val="22"/>
          <w:lang w:val="fr-CA"/>
        </w:rPr>
      </w:pPr>
    </w:p>
    <w:p w14:paraId="52F2E2A5" w14:textId="77777777" w:rsidR="00E11BB8" w:rsidRPr="00B972AD" w:rsidRDefault="00E11BB8" w:rsidP="00E11BB8">
      <w:pPr>
        <w:spacing w:after="0"/>
        <w:rPr>
          <w:rFonts w:ascii="Calibri" w:hAnsi="Calibri" w:cs="Calibri"/>
          <w:noProof/>
          <w:color w:val="auto"/>
          <w:sz w:val="22"/>
          <w:lang w:val="fr-CA"/>
        </w:rPr>
      </w:pPr>
      <w:r w:rsidRPr="00B972AD">
        <w:rPr>
          <w:rFonts w:ascii="Calibri" w:hAnsi="Calibri" w:cs="Calibri"/>
          <w:noProof/>
          <w:color w:val="auto"/>
          <w:sz w:val="22"/>
          <w:lang w:val="fr-CA"/>
        </w:rPr>
        <w:t>En ce qui concerne les ressortissants ukrainiens qui sont à l’extérieur du Canada, ils obtiennent avec l’AVUCU un visa de visiteur qui leur permet de venir temporairement au Canada et d’y rester jusqu’à ce qu’ils puissent rentrer en Ukraine en toute sécurité. Ce visa de visiteur donne également la possibilité de demander, au même moment, un permis de travail ou bien d’obtenir le statut d’étudiant si la personne est âgée de moins de 18 ans et souhaite étudier au Canada.</w:t>
      </w:r>
      <w:r w:rsidRPr="00B972AD" w:rsidDel="0032361D">
        <w:rPr>
          <w:rFonts w:ascii="Calibri" w:hAnsi="Calibri" w:cs="Calibri"/>
          <w:noProof/>
          <w:color w:val="auto"/>
          <w:sz w:val="22"/>
          <w:lang w:val="fr-CA"/>
        </w:rPr>
        <w:t xml:space="preserve"> </w:t>
      </w:r>
      <w:r w:rsidRPr="00B972AD">
        <w:rPr>
          <w:rFonts w:ascii="Calibri" w:hAnsi="Calibri" w:cs="Calibri"/>
          <w:noProof/>
          <w:color w:val="auto"/>
          <w:sz w:val="22"/>
          <w:lang w:val="fr-CA"/>
        </w:rPr>
        <w:t>Ils peuvent rester au Canada jusqu’à 3 ans à la fois ou jusqu’à l’expiration de leur passeport. Lorsque leur statut est sur le point d’expirer, ils doivent demander une prolongation de séjour.</w:t>
      </w:r>
      <w:r w:rsidRPr="00B972AD" w:rsidDel="0032361D">
        <w:rPr>
          <w:rFonts w:ascii="Calibri" w:hAnsi="Calibri" w:cs="Calibri"/>
          <w:noProof/>
          <w:color w:val="auto"/>
          <w:sz w:val="22"/>
          <w:lang w:val="fr-CA"/>
        </w:rPr>
        <w:t xml:space="preserve"> </w:t>
      </w:r>
    </w:p>
    <w:p w14:paraId="4AEDB220" w14:textId="77777777" w:rsidR="00E11BB8" w:rsidRPr="00B972AD" w:rsidRDefault="00E11BB8" w:rsidP="00E11BB8">
      <w:pPr>
        <w:spacing w:after="0"/>
        <w:rPr>
          <w:rFonts w:ascii="Calibri" w:eastAsia="Times New Roman" w:hAnsi="Calibri" w:cs="Calibri"/>
          <w:color w:val="auto"/>
          <w:sz w:val="22"/>
          <w:lang w:val="fr-CA"/>
        </w:rPr>
      </w:pPr>
    </w:p>
    <w:p w14:paraId="1BD75BD4"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Êtes-vous favorable à ce plan ou vous y opposez-vous? Pour quelle raison?</w:t>
      </w:r>
    </w:p>
    <w:p w14:paraId="2FEAA491" w14:textId="77777777" w:rsidR="00E11BB8" w:rsidRPr="00B972AD" w:rsidRDefault="00E11BB8" w:rsidP="00E11BB8">
      <w:pPr>
        <w:numPr>
          <w:ilvl w:val="1"/>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impact pensez-vous que cela aura sur le Canada? Qu’en est-il de votre collectivité?</w:t>
      </w:r>
    </w:p>
    <w:p w14:paraId="57B80C44" w14:textId="77777777" w:rsidR="00E11BB8" w:rsidRPr="00B972AD" w:rsidRDefault="00E11BB8" w:rsidP="00E11BB8">
      <w:pPr>
        <w:spacing w:after="0"/>
        <w:ind w:right="4"/>
        <w:rPr>
          <w:rFonts w:ascii="Calibri" w:eastAsia="Times New Roman" w:hAnsi="Calibri" w:cs="Calibri"/>
          <w:color w:val="auto"/>
          <w:sz w:val="22"/>
          <w:lang w:val="fr-CA"/>
        </w:rPr>
      </w:pPr>
    </w:p>
    <w:p w14:paraId="4ABB7261"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Selon vous, quels soutiens sont importants pour aider les Ukrainiens après leur arrivée?</w:t>
      </w:r>
    </w:p>
    <w:p w14:paraId="141FDFBD" w14:textId="77777777" w:rsidR="00E11BB8" w:rsidRPr="00B972AD" w:rsidRDefault="00E11BB8" w:rsidP="00E11BB8">
      <w:pPr>
        <w:spacing w:after="0"/>
        <w:ind w:right="4"/>
        <w:contextualSpacing/>
        <w:rPr>
          <w:rFonts w:ascii="Calibri" w:eastAsia="Times New Roman" w:hAnsi="Calibri" w:cs="Calibri"/>
          <w:color w:val="auto"/>
          <w:sz w:val="22"/>
          <w:lang w:val="fr-CA"/>
        </w:rPr>
      </w:pPr>
    </w:p>
    <w:p w14:paraId="25D709BD"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Souhaiteriez-vous faire du bénévolat pour soutenir les Ukrainiens qui arrivent? Si oui, de quelles manières?</w:t>
      </w:r>
    </w:p>
    <w:p w14:paraId="459D545A"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3FB9DF7B" w14:textId="77777777" w:rsidR="00E11BB8" w:rsidRPr="00B972AD" w:rsidRDefault="00E11BB8" w:rsidP="00E11BB8">
      <w:pPr>
        <w:spacing w:after="0"/>
        <w:rPr>
          <w:rFonts w:ascii="Calibri" w:eastAsia="Times New Roman" w:hAnsi="Calibri" w:cs="Calibri"/>
          <w:color w:val="auto"/>
          <w:sz w:val="22"/>
          <w:lang w:val="fr-CA"/>
        </w:rPr>
      </w:pPr>
      <w:r w:rsidRPr="00B972AD">
        <w:rPr>
          <w:rFonts w:ascii="Calibri" w:eastAsia="Times New Roman" w:hAnsi="Calibri" w:cs="Calibri"/>
          <w:b/>
          <w:bCs/>
          <w:color w:val="auto"/>
          <w:sz w:val="22"/>
          <w:u w:val="single"/>
          <w:lang w:val="fr-CA"/>
        </w:rPr>
        <w:t xml:space="preserve">ENJEUX SPÉCIFIQUES AUX JEUNES </w:t>
      </w:r>
      <w:r w:rsidRPr="00B972AD">
        <w:rPr>
          <w:rFonts w:ascii="Calibri" w:eastAsia="Times New Roman" w:hAnsi="Calibri" w:cs="Calibri"/>
          <w:b/>
          <w:color w:val="auto"/>
          <w:sz w:val="22"/>
          <w:u w:val="single"/>
          <w:lang w:val="fr-CA"/>
        </w:rPr>
        <w:t>(25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Jeunes adultes de Calgary</w:t>
      </w:r>
    </w:p>
    <w:p w14:paraId="58BF42E8" w14:textId="77777777" w:rsidR="00E11BB8" w:rsidRPr="00B972AD" w:rsidRDefault="00E11BB8" w:rsidP="00E11BB8">
      <w:pPr>
        <w:spacing w:after="0"/>
        <w:rPr>
          <w:rFonts w:ascii="Calibri" w:eastAsia="Times New Roman" w:hAnsi="Calibri" w:cs="Calibri"/>
          <w:color w:val="auto"/>
          <w:sz w:val="22"/>
          <w:lang w:val="fr-CA"/>
        </w:rPr>
      </w:pPr>
    </w:p>
    <w:p w14:paraId="3C769439" w14:textId="77777777" w:rsidR="00E11BB8" w:rsidRPr="00B972AD" w:rsidRDefault="00E11BB8" w:rsidP="00E11BB8">
      <w:pPr>
        <w:numPr>
          <w:ilvl w:val="0"/>
          <w:numId w:val="5"/>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Avez-vous entendu quoi que ce soit sur ce que le gouvernement du Canada a fait récemment pour soutenir les jeunes Canadiennes et Canadiens?</w:t>
      </w:r>
    </w:p>
    <w:p w14:paraId="2C2135A9"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SONDER SI NÉCESSAIRE : Qu’en est-il des choses que le gouvernement a faites pour aider financièrement les jeunes Canadiennes et Canadiens pendant la COVID?</w:t>
      </w:r>
    </w:p>
    <w:p w14:paraId="11145DE7" w14:textId="77777777" w:rsidR="00E11BB8" w:rsidRPr="00B972AD" w:rsidRDefault="00E11BB8" w:rsidP="00E11BB8">
      <w:pPr>
        <w:spacing w:after="0"/>
        <w:ind w:right="4"/>
        <w:rPr>
          <w:rFonts w:ascii="Calibri" w:eastAsia="Times New Roman" w:hAnsi="Calibri" w:cs="Calibri"/>
          <w:color w:val="auto"/>
          <w:sz w:val="22"/>
          <w:lang w:val="fr-CA"/>
        </w:rPr>
      </w:pPr>
    </w:p>
    <w:p w14:paraId="556321A9"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 est habituellement la première source des nouvelles que vous entendez? </w:t>
      </w:r>
    </w:p>
    <w:p w14:paraId="570F39D1" w14:textId="77777777" w:rsidR="00E11BB8" w:rsidRPr="00B972AD" w:rsidRDefault="00E11BB8" w:rsidP="00E11BB8">
      <w:pPr>
        <w:numPr>
          <w:ilvl w:val="1"/>
          <w:numId w:val="5"/>
        </w:numPr>
        <w:spacing w:after="0"/>
        <w:ind w:right="4"/>
        <w:contextualSpacing/>
        <w:rPr>
          <w:rFonts w:ascii="Calibri" w:eastAsia="Times New Roman" w:hAnsi="Calibri" w:cs="Calibri"/>
          <w:color w:val="auto"/>
          <w:spacing w:val="-4"/>
          <w:sz w:val="22"/>
          <w:lang w:val="fr-CA"/>
        </w:rPr>
      </w:pPr>
      <w:r w:rsidRPr="00B972AD">
        <w:rPr>
          <w:rFonts w:ascii="Calibri" w:eastAsia="Times New Roman" w:hAnsi="Calibri" w:cs="Calibri"/>
          <w:color w:val="auto"/>
          <w:spacing w:val="-4"/>
          <w:sz w:val="22"/>
          <w:lang w:val="fr-CA"/>
        </w:rPr>
        <w:t>Qu’en est-il des nouvelles concernant la COVID-19 – quelles sont vos principales sources d’</w:t>
      </w:r>
      <w:r w:rsidRPr="00B972AD">
        <w:rPr>
          <w:rFonts w:ascii="Calibri" w:eastAsia="Times New Roman" w:hAnsi="Calibri" w:cs="Calibri"/>
          <w:color w:val="auto"/>
          <w:sz w:val="22"/>
          <w:lang w:val="fr-CA"/>
        </w:rPr>
        <w:t>information</w:t>
      </w:r>
      <w:r w:rsidRPr="00B972AD">
        <w:rPr>
          <w:rFonts w:ascii="Calibri" w:eastAsia="Times New Roman" w:hAnsi="Calibri" w:cs="Calibri"/>
          <w:color w:val="auto"/>
          <w:spacing w:val="-4"/>
          <w:sz w:val="22"/>
          <w:lang w:val="fr-CA"/>
        </w:rPr>
        <w:t>?</w:t>
      </w:r>
    </w:p>
    <w:p w14:paraId="7E29F691" w14:textId="77777777" w:rsidR="00E11BB8" w:rsidRPr="00B972AD" w:rsidRDefault="00E11BB8" w:rsidP="00E11BB8">
      <w:pPr>
        <w:numPr>
          <w:ilvl w:val="2"/>
          <w:numId w:val="5"/>
        </w:numPr>
        <w:spacing w:after="0"/>
        <w:ind w:right="4"/>
        <w:contextualSpacing/>
        <w:rPr>
          <w:rFonts w:ascii="Calibri" w:eastAsia="Times New Roman" w:hAnsi="Calibri" w:cs="Calibri"/>
          <w:color w:val="auto"/>
          <w:spacing w:val="-4"/>
          <w:sz w:val="22"/>
          <w:lang w:val="fr-CA"/>
        </w:rPr>
      </w:pPr>
      <w:r w:rsidRPr="00B972AD">
        <w:rPr>
          <w:rFonts w:ascii="Calibri" w:eastAsia="Times New Roman" w:hAnsi="Calibri" w:cs="Calibri"/>
          <w:color w:val="auto"/>
          <w:spacing w:val="-4"/>
          <w:sz w:val="22"/>
          <w:lang w:val="fr-CA"/>
        </w:rPr>
        <w:t>En ce qui concerne la COVID-19, cherchez-vous activement de nouvelles informations à ce sujet?</w:t>
      </w:r>
    </w:p>
    <w:p w14:paraId="2AE50B3E"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Et maintenant, si vous songez à l’information en général (pas seulement celle qui a trait à la COVID-19) qui concerne le gouvernement du Canada, y compris les politiques qu’il met en œuvre ou les actions qu’il prend, cherchez-vous activement ce genre d’information?</w:t>
      </w:r>
    </w:p>
    <w:p w14:paraId="2FED1906"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SI OUI : Où cherchez-vous pour trouver ce genre d’information?</w:t>
      </w:r>
    </w:p>
    <w:p w14:paraId="35E5CA4E" w14:textId="77777777" w:rsidR="00E11BB8" w:rsidRPr="00B972AD" w:rsidRDefault="00E11BB8" w:rsidP="00E11BB8">
      <w:pPr>
        <w:spacing w:after="0"/>
        <w:ind w:right="4"/>
        <w:rPr>
          <w:rFonts w:ascii="Calibri" w:eastAsia="Times New Roman" w:hAnsi="Calibri" w:cs="Calibri"/>
          <w:color w:val="auto"/>
          <w:sz w:val="22"/>
          <w:lang w:val="fr-CA"/>
        </w:rPr>
      </w:pPr>
    </w:p>
    <w:p w14:paraId="4B8EE4FB" w14:textId="77777777" w:rsidR="00E11BB8" w:rsidRPr="00B972AD" w:rsidRDefault="00E11BB8" w:rsidP="00E11BB8">
      <w:pPr>
        <w:numPr>
          <w:ilvl w:val="0"/>
          <w:numId w:val="5"/>
        </w:numPr>
        <w:spacing w:after="0"/>
        <w:rPr>
          <w:rFonts w:ascii="Calibri" w:hAnsi="Calibri" w:cs="Calibri"/>
          <w:color w:val="auto"/>
          <w:sz w:val="22"/>
          <w:szCs w:val="21"/>
          <w:lang w:val="fr-CA"/>
        </w:rPr>
      </w:pPr>
      <w:r w:rsidRPr="00B972AD">
        <w:rPr>
          <w:rFonts w:ascii="Calibri" w:hAnsi="Calibri" w:cs="Calibri"/>
          <w:color w:val="auto"/>
          <w:sz w:val="22"/>
          <w:szCs w:val="21"/>
          <w:lang w:val="fr-CA"/>
        </w:rPr>
        <w:t>Avez-vous vu de quelconques publicités du gouvernement du Canada récemment?</w:t>
      </w:r>
    </w:p>
    <w:p w14:paraId="43F3586F"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OUI : Quel était le sujet de la publicité? Où l’avez-vous vue? </w:t>
      </w:r>
    </w:p>
    <w:p w14:paraId="69947FB3" w14:textId="77777777" w:rsidR="00E11BB8" w:rsidRPr="00B972AD" w:rsidRDefault="00E11BB8" w:rsidP="00E11BB8">
      <w:pPr>
        <w:spacing w:after="0"/>
        <w:ind w:right="4"/>
        <w:rPr>
          <w:rFonts w:ascii="Calibri" w:eastAsia="Times New Roman" w:hAnsi="Calibri" w:cs="Calibri"/>
          <w:color w:val="auto"/>
          <w:sz w:val="22"/>
          <w:lang w:val="fr-CA"/>
        </w:rPr>
      </w:pPr>
    </w:p>
    <w:p w14:paraId="00F3ED05" w14:textId="77777777" w:rsidR="00E11BB8" w:rsidRPr="00B972AD" w:rsidRDefault="00E11BB8" w:rsidP="00E11BB8">
      <w:pPr>
        <w:numPr>
          <w:ilvl w:val="0"/>
          <w:numId w:val="5"/>
        </w:numPr>
        <w:spacing w:after="0"/>
        <w:rPr>
          <w:rFonts w:ascii="Calibri" w:hAnsi="Calibri" w:cs="Calibri"/>
          <w:color w:val="auto"/>
          <w:sz w:val="22"/>
          <w:szCs w:val="21"/>
          <w:lang w:val="fr-CA"/>
        </w:rPr>
      </w:pPr>
      <w:r w:rsidRPr="00B972AD">
        <w:rPr>
          <w:rFonts w:ascii="Calibri" w:hAnsi="Calibri" w:cs="Calibri"/>
          <w:color w:val="auto"/>
          <w:sz w:val="22"/>
          <w:szCs w:val="21"/>
          <w:lang w:val="fr-CA"/>
        </w:rPr>
        <w:t xml:space="preserve">Dans l’ensemble, pensez-vous que le gouvernement du Canada </w:t>
      </w:r>
      <w:proofErr w:type="gramStart"/>
      <w:r w:rsidRPr="00B972AD">
        <w:rPr>
          <w:rFonts w:ascii="Calibri" w:hAnsi="Calibri" w:cs="Calibri"/>
          <w:color w:val="auto"/>
          <w:sz w:val="22"/>
          <w:szCs w:val="21"/>
          <w:lang w:val="fr-CA"/>
        </w:rPr>
        <w:t>fait</w:t>
      </w:r>
      <w:proofErr w:type="gramEnd"/>
      <w:r w:rsidRPr="00B972AD">
        <w:rPr>
          <w:rFonts w:ascii="Calibri" w:hAnsi="Calibri" w:cs="Calibri"/>
          <w:color w:val="auto"/>
          <w:sz w:val="22"/>
          <w:szCs w:val="21"/>
          <w:lang w:val="fr-CA"/>
        </w:rPr>
        <w:t xml:space="preserve"> un effort pour atteindre les jeunes Canadiennes et Canadiens? Pensez-vous qu’il privilégie les jeunes lorsqu’il prend des décisions? Pourquoi ou pourquoi pas?</w:t>
      </w:r>
    </w:p>
    <w:p w14:paraId="28D87704" w14:textId="77777777" w:rsidR="00E11BB8" w:rsidRPr="00B972AD" w:rsidRDefault="00E11BB8" w:rsidP="00E11BB8">
      <w:pPr>
        <w:numPr>
          <w:ilvl w:val="1"/>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 pourrait faire le gouvernement du Canada pour atteindre les jeunes Canadiennes et Canadiens de manière plus efficace?</w:t>
      </w:r>
    </w:p>
    <w:p w14:paraId="135A8FA7" w14:textId="77777777" w:rsidR="00E11BB8" w:rsidRPr="00B972AD" w:rsidRDefault="00E11BB8" w:rsidP="00E11BB8">
      <w:pPr>
        <w:spacing w:after="0"/>
        <w:ind w:right="4"/>
        <w:rPr>
          <w:rFonts w:ascii="Calibri" w:eastAsia="Times New Roman" w:hAnsi="Calibri" w:cs="Calibri"/>
          <w:color w:val="auto"/>
          <w:sz w:val="22"/>
          <w:lang w:val="fr-CA"/>
        </w:rPr>
      </w:pPr>
    </w:p>
    <w:p w14:paraId="1445A551" w14:textId="77777777" w:rsidR="00E11BB8" w:rsidRPr="005A09B6" w:rsidRDefault="00E11BB8" w:rsidP="00E11BB8">
      <w:pPr>
        <w:pStyle w:val="ListParagraph"/>
        <w:numPr>
          <w:ilvl w:val="0"/>
          <w:numId w:val="80"/>
        </w:numPr>
        <w:spacing w:after="0"/>
        <w:rPr>
          <w:rFonts w:ascii="Calibri" w:hAnsi="Calibri" w:cs="Calibri"/>
          <w:color w:val="auto"/>
          <w:sz w:val="22"/>
          <w:szCs w:val="21"/>
          <w:lang w:val="fr-CA"/>
        </w:rPr>
      </w:pPr>
      <w:r w:rsidRPr="005A09B6">
        <w:rPr>
          <w:rFonts w:ascii="Calibri" w:hAnsi="Calibri" w:cs="Calibri"/>
          <w:color w:val="auto"/>
          <w:sz w:val="22"/>
          <w:szCs w:val="21"/>
          <w:lang w:val="fr-CA"/>
        </w:rPr>
        <w:t>Quel est l’enjeu le plus important pour vous et celui sur lequel vous estimez que le gouvernement du Canada devrait se concentrer le plus? Qu’est-ce qui vous fait dire cela?</w:t>
      </w:r>
    </w:p>
    <w:p w14:paraId="4EE3D3A1" w14:textId="77777777" w:rsidR="00E11BB8" w:rsidRPr="00B972AD" w:rsidRDefault="00E11BB8" w:rsidP="00E11BB8">
      <w:pPr>
        <w:spacing w:after="0"/>
        <w:ind w:right="4"/>
        <w:rPr>
          <w:rFonts w:ascii="Calibri" w:eastAsia="Times New Roman" w:hAnsi="Calibri" w:cs="Calibri"/>
          <w:color w:val="auto"/>
          <w:sz w:val="22"/>
          <w:lang w:val="fr-CA"/>
        </w:rPr>
      </w:pPr>
    </w:p>
    <w:p w14:paraId="153A965A" w14:textId="77777777" w:rsidR="00E11BB8" w:rsidRPr="005A09B6" w:rsidRDefault="00E11BB8" w:rsidP="00E11BB8">
      <w:pPr>
        <w:pStyle w:val="ListParagraph"/>
        <w:numPr>
          <w:ilvl w:val="0"/>
          <w:numId w:val="80"/>
        </w:numPr>
        <w:spacing w:after="0"/>
        <w:rPr>
          <w:rFonts w:ascii="Calibri" w:hAnsi="Calibri" w:cs="Calibri"/>
          <w:color w:val="auto"/>
          <w:sz w:val="22"/>
          <w:szCs w:val="21"/>
          <w:lang w:val="fr-CA"/>
        </w:rPr>
      </w:pPr>
      <w:r w:rsidRPr="005A09B6">
        <w:rPr>
          <w:rFonts w:ascii="Calibri" w:hAnsi="Calibri" w:cs="Calibri"/>
          <w:color w:val="auto"/>
          <w:sz w:val="22"/>
          <w:szCs w:val="21"/>
          <w:lang w:val="fr-CA"/>
        </w:rPr>
        <w:t>Et quel est l’enjeu le plus important auquel les jeunes, plus largement, sont confrontés à l’heure actuelle et auquel le gouvernement du Canada devrait accorder plus d’attention? Qu’est-ce qui vous fait dire cela?</w:t>
      </w:r>
    </w:p>
    <w:p w14:paraId="03A6C82D"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305A12C8" w14:textId="77777777" w:rsidR="00E11BB8" w:rsidRPr="00B972AD" w:rsidRDefault="00E11BB8" w:rsidP="00E11BB8">
      <w:pPr>
        <w:spacing w:after="0"/>
        <w:rPr>
          <w:rFonts w:ascii="Calibri" w:eastAsia="Times New Roman" w:hAnsi="Calibri" w:cs="Calibri"/>
          <w:color w:val="000000"/>
          <w:sz w:val="22"/>
          <w:lang w:val="fr-CA"/>
        </w:rPr>
      </w:pPr>
      <w:r w:rsidRPr="00B972AD">
        <w:rPr>
          <w:rFonts w:ascii="Calibri" w:eastAsia="Times New Roman" w:hAnsi="Calibri" w:cs="Calibri"/>
          <w:b/>
          <w:color w:val="000000"/>
          <w:sz w:val="22"/>
          <w:u w:val="single"/>
          <w:lang w:val="fr-CA"/>
        </w:rPr>
        <w:t>RÉCONCILIATION (10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Résidents du nord de la Colombie-Britannique</w:t>
      </w:r>
    </w:p>
    <w:p w14:paraId="0A8F517C" w14:textId="77777777" w:rsidR="00E11BB8" w:rsidRPr="00B972AD" w:rsidRDefault="00E11BB8" w:rsidP="00E11BB8">
      <w:pPr>
        <w:spacing w:after="0"/>
        <w:rPr>
          <w:rFonts w:ascii="Calibri" w:eastAsia="Times New Roman" w:hAnsi="Calibri" w:cs="Calibri"/>
          <w:color w:val="000000"/>
          <w:sz w:val="22"/>
          <w:lang w:val="fr-CA"/>
        </w:rPr>
      </w:pPr>
    </w:p>
    <w:p w14:paraId="3735B8D2"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Qu’est-ce qui vous vient à l’esprit quand vous entendez le mot « réconciliation »?</w:t>
      </w:r>
    </w:p>
    <w:p w14:paraId="230021AA" w14:textId="77777777" w:rsidR="00E11BB8" w:rsidRPr="00B972AD" w:rsidRDefault="00E11BB8" w:rsidP="00E11BB8">
      <w:pPr>
        <w:numPr>
          <w:ilvl w:val="1"/>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Dans quelle mesure la réconciliation avec les peuples autochtones est-elle importante?</w:t>
      </w:r>
    </w:p>
    <w:p w14:paraId="57183446" w14:textId="77777777" w:rsidR="00E11BB8" w:rsidRPr="00B972AD" w:rsidRDefault="00E11BB8" w:rsidP="00E11BB8">
      <w:pPr>
        <w:contextualSpacing/>
        <w:rPr>
          <w:rFonts w:ascii="Calibri" w:eastAsia="Times New Roman" w:hAnsi="Calibri" w:cs="Calibri"/>
          <w:color w:val="000000"/>
          <w:sz w:val="22"/>
          <w:lang w:val="fr-CA"/>
        </w:rPr>
      </w:pPr>
    </w:p>
    <w:p w14:paraId="569A4023"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Avez-vous entendu parler d’actions du gouvernement fédéral en faveur de la réconciliation?</w:t>
      </w:r>
    </w:p>
    <w:p w14:paraId="769B6F54" w14:textId="77777777" w:rsidR="00E11BB8" w:rsidRPr="00B972AD" w:rsidRDefault="00E11BB8" w:rsidP="00E11BB8">
      <w:pPr>
        <w:numPr>
          <w:ilvl w:val="1"/>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Qu’est-ce que le gouvernement fédéral a fait de bien sur le plan de la réconciliation avec les peuples autochtones?</w:t>
      </w:r>
    </w:p>
    <w:p w14:paraId="440AE9F1" w14:textId="77777777" w:rsidR="00E11BB8" w:rsidRPr="00B972AD" w:rsidRDefault="00E11BB8" w:rsidP="00E11BB8">
      <w:pPr>
        <w:numPr>
          <w:ilvl w:val="1"/>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lastRenderedPageBreak/>
        <w:t>Quels sont certains aspects que le gouvernement fédéral pourrait améliorer?</w:t>
      </w:r>
    </w:p>
    <w:p w14:paraId="71BDA946" w14:textId="77777777" w:rsidR="00E11BB8" w:rsidRPr="00B972AD" w:rsidRDefault="00E11BB8" w:rsidP="00E11BB8">
      <w:pPr>
        <w:contextualSpacing/>
        <w:rPr>
          <w:rFonts w:ascii="Calibri" w:eastAsia="Times New Roman" w:hAnsi="Calibri" w:cs="Calibri"/>
          <w:color w:val="000000"/>
          <w:sz w:val="22"/>
          <w:lang w:val="fr-CA"/>
        </w:rPr>
      </w:pPr>
    </w:p>
    <w:p w14:paraId="1413E3C2"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vous considérez la dernière décennie, avez-vous l’impression que le gouvernement du Canada a évolué dans la bonne direction sur le plan de la réconciliation, ou non?</w:t>
      </w:r>
    </w:p>
    <w:p w14:paraId="5A1550BB" w14:textId="77777777" w:rsidR="00E11BB8" w:rsidRPr="00B972AD" w:rsidRDefault="00E11BB8" w:rsidP="00E11BB8">
      <w:pPr>
        <w:contextualSpacing/>
        <w:rPr>
          <w:rFonts w:ascii="Calibri" w:eastAsia="Times New Roman" w:hAnsi="Calibri" w:cs="Calibri"/>
          <w:color w:val="000000"/>
          <w:sz w:val="22"/>
          <w:lang w:val="fr-CA"/>
        </w:rPr>
      </w:pPr>
    </w:p>
    <w:p w14:paraId="7EC70C2B" w14:textId="77777777" w:rsidR="00E11BB8" w:rsidRPr="00B972AD" w:rsidRDefault="00E11BB8" w:rsidP="00E11BB8">
      <w:pPr>
        <w:numPr>
          <w:ilvl w:val="0"/>
          <w:numId w:val="22"/>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auto"/>
          <w:sz w:val="22"/>
          <w:lang w:val="fr-CA"/>
        </w:rPr>
        <w:t>À quel genre d’actions vous attendez-vous de la part d’un gouvernement qui veut sérieusement faire avancer la réconciliation?</w:t>
      </w:r>
    </w:p>
    <w:p w14:paraId="352ABF97"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4404C1F9" w14:textId="77777777" w:rsidR="00E11BB8" w:rsidRPr="00B972AD" w:rsidRDefault="00E11BB8" w:rsidP="00E11BB8">
      <w:pPr>
        <w:spacing w:after="0"/>
        <w:ind w:right="4"/>
        <w:rPr>
          <w:rFonts w:ascii="Calibri" w:hAnsi="Calibri" w:cs="Calibri"/>
          <w:color w:val="auto"/>
          <w:sz w:val="22"/>
          <w:lang w:val="fr-CA"/>
        </w:rPr>
      </w:pPr>
      <w:r w:rsidRPr="00B972AD">
        <w:rPr>
          <w:rFonts w:ascii="Calibri" w:eastAsia="Times New Roman" w:hAnsi="Calibri" w:cs="Calibri"/>
          <w:b/>
          <w:bCs/>
          <w:color w:val="auto"/>
          <w:sz w:val="22"/>
          <w:u w:val="single"/>
          <w:lang w:val="fr-CA"/>
        </w:rPr>
        <w:t xml:space="preserve">LOCATION RÉSIDENTIELLE </w:t>
      </w:r>
      <w:r w:rsidRPr="00B972AD">
        <w:rPr>
          <w:rFonts w:ascii="Calibri" w:hAnsi="Calibri" w:cs="Calibri"/>
          <w:b/>
          <w:color w:val="auto"/>
          <w:sz w:val="22"/>
          <w:u w:val="single"/>
          <w:lang w:val="fr-CA"/>
        </w:rPr>
        <w:t>(30 MINUTES)</w:t>
      </w:r>
      <w:r w:rsidRPr="00B972AD">
        <w:rPr>
          <w:rFonts w:ascii="Calibri" w:hAnsi="Calibri" w:cs="Calibri"/>
          <w:color w:val="auto"/>
          <w:sz w:val="22"/>
          <w:lang w:val="fr-CA"/>
        </w:rPr>
        <w:t xml:space="preserve"> </w:t>
      </w:r>
      <w:r w:rsidRPr="00B972AD">
        <w:rPr>
          <w:rFonts w:ascii="Calibri" w:eastAsia="Times New Roman" w:hAnsi="Calibri" w:cs="Calibri"/>
          <w:color w:val="auto"/>
          <w:sz w:val="22"/>
          <w:highlight w:val="yellow"/>
          <w:lang w:val="fr-CA"/>
        </w:rPr>
        <w:t>Résidents des régions de Halton et de Peel vivant dans la précarité financière</w:t>
      </w:r>
    </w:p>
    <w:p w14:paraId="05923731" w14:textId="77777777" w:rsidR="00E11BB8" w:rsidRPr="00B972AD" w:rsidRDefault="00E11BB8" w:rsidP="00E11BB8">
      <w:pPr>
        <w:spacing w:after="0"/>
        <w:ind w:right="4"/>
        <w:rPr>
          <w:rFonts w:ascii="Calibri" w:hAnsi="Calibri" w:cs="Calibri"/>
          <w:color w:val="auto"/>
          <w:sz w:val="22"/>
          <w:lang w:val="fr-CA"/>
        </w:rPr>
      </w:pPr>
    </w:p>
    <w:p w14:paraId="555BFC16" w14:textId="77777777" w:rsidR="00E11BB8" w:rsidRPr="00B972AD" w:rsidRDefault="00E11BB8" w:rsidP="00E11BB8">
      <w:pPr>
        <w:spacing w:after="0"/>
        <w:ind w:right="4"/>
        <w:rPr>
          <w:rFonts w:ascii="Calibri" w:hAnsi="Calibri" w:cs="Calibri"/>
          <w:color w:val="auto"/>
          <w:sz w:val="22"/>
          <w:lang w:val="fr-CA"/>
        </w:rPr>
      </w:pPr>
      <w:r w:rsidRPr="00B972AD">
        <w:rPr>
          <w:rFonts w:ascii="Calibri" w:hAnsi="Calibri" w:cs="Calibri"/>
          <w:color w:val="auto"/>
          <w:sz w:val="22"/>
          <w:lang w:val="fr-CA"/>
        </w:rPr>
        <w:t>Maintenant, j’aimerais que nous portions notre attention sur le logement…</w:t>
      </w:r>
    </w:p>
    <w:p w14:paraId="44E2B50E" w14:textId="77777777" w:rsidR="00E11BB8" w:rsidRPr="00B972AD" w:rsidRDefault="00E11BB8" w:rsidP="00E11BB8">
      <w:pPr>
        <w:spacing w:after="0"/>
        <w:ind w:right="4"/>
        <w:rPr>
          <w:rFonts w:ascii="Calibri" w:hAnsi="Calibri" w:cs="Calibri"/>
          <w:b/>
          <w:color w:val="auto"/>
          <w:sz w:val="22"/>
          <w:u w:val="single"/>
          <w:lang w:val="fr-CA"/>
        </w:rPr>
      </w:pPr>
    </w:p>
    <w:p w14:paraId="4848A47D" w14:textId="77777777" w:rsidR="00E11BB8" w:rsidRPr="00B972AD" w:rsidRDefault="00E11BB8" w:rsidP="00E11BB8">
      <w:pPr>
        <w:numPr>
          <w:ilvl w:val="0"/>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Est-ce que vous louez actuellement le lieu où vous habitez?</w:t>
      </w:r>
    </w:p>
    <w:p w14:paraId="25DB376A" w14:textId="77777777" w:rsidR="00E11BB8" w:rsidRPr="00B972AD" w:rsidRDefault="00E11BB8" w:rsidP="00E11BB8">
      <w:pPr>
        <w:spacing w:after="0"/>
        <w:rPr>
          <w:rFonts w:ascii="Calibri" w:eastAsia="Arial" w:hAnsi="Calibri" w:cs="Calibri"/>
          <w:color w:val="auto"/>
          <w:sz w:val="22"/>
          <w:lang w:val="fr-CA"/>
        </w:rPr>
      </w:pPr>
    </w:p>
    <w:p w14:paraId="65E9957A" w14:textId="77777777" w:rsidR="00E11BB8" w:rsidRPr="00B972AD" w:rsidRDefault="00E11BB8" w:rsidP="00E11BB8">
      <w:pPr>
        <w:numPr>
          <w:ilvl w:val="0"/>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color w:val="auto"/>
          <w:sz w:val="22"/>
          <w:lang w:val="fr-CA"/>
        </w:rPr>
        <w:t>De manière générale, dans quelle mesure est-il facile ou difficile, selon vous, de trouver des logements locatifs abordables dans votre région</w:t>
      </w:r>
      <w:r w:rsidRPr="00B972AD">
        <w:rPr>
          <w:rFonts w:ascii="Calibri" w:eastAsia="Arial" w:hAnsi="Calibri" w:cs="Calibri"/>
          <w:color w:val="auto"/>
          <w:sz w:val="22"/>
          <w:lang w:val="fr-CA"/>
        </w:rPr>
        <w:t>? Qu’est-ce qui vous fait dire cela?</w:t>
      </w:r>
    </w:p>
    <w:p w14:paraId="4D185D75" w14:textId="77777777" w:rsidR="00E11BB8" w:rsidRPr="00B972AD" w:rsidRDefault="00E11BB8" w:rsidP="00E11BB8">
      <w:pPr>
        <w:spacing w:after="0"/>
        <w:ind w:right="4"/>
        <w:contextualSpacing/>
        <w:rPr>
          <w:rFonts w:ascii="Calibri" w:eastAsia="Arial" w:hAnsi="Calibri" w:cs="Calibri"/>
          <w:color w:val="auto"/>
          <w:sz w:val="22"/>
          <w:lang w:val="fr-CA"/>
        </w:rPr>
      </w:pPr>
    </w:p>
    <w:p w14:paraId="3AC6402C" w14:textId="77777777" w:rsidR="00E11BB8" w:rsidRPr="00B972AD" w:rsidRDefault="00E11BB8" w:rsidP="00E11BB8">
      <w:pPr>
        <w:numPr>
          <w:ilvl w:val="0"/>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color w:val="auto"/>
          <w:sz w:val="22"/>
          <w:lang w:val="fr-CA"/>
        </w:rPr>
        <w:t>Voici certaines des choses que le gouvernement du Canada pourrait faire pour aider à rendre les logements plus abordables :</w:t>
      </w:r>
    </w:p>
    <w:p w14:paraId="6298BCB0" w14:textId="77777777" w:rsidR="00E11BB8" w:rsidRPr="00B972AD" w:rsidRDefault="00E11BB8" w:rsidP="00E11BB8">
      <w:pPr>
        <w:spacing w:after="0"/>
        <w:contextualSpacing/>
        <w:rPr>
          <w:rFonts w:ascii="Calibri" w:eastAsia="Arial" w:hAnsi="Calibri" w:cs="Calibri"/>
          <w:color w:val="auto"/>
          <w:sz w:val="22"/>
          <w:lang w:val="fr-CA"/>
        </w:rPr>
      </w:pPr>
    </w:p>
    <w:p w14:paraId="188B8A93" w14:textId="77777777" w:rsidR="00E11BB8" w:rsidRPr="00B972AD" w:rsidRDefault="00E11BB8" w:rsidP="00E11BB8">
      <w:pPr>
        <w:spacing w:after="0"/>
        <w:ind w:right="4"/>
        <w:rPr>
          <w:rFonts w:ascii="Calibri" w:eastAsia="Arial" w:hAnsi="Calibri" w:cs="Calibri"/>
          <w:color w:val="auto"/>
          <w:sz w:val="22"/>
          <w:lang w:val="fr-CA"/>
        </w:rPr>
      </w:pPr>
      <w:r w:rsidRPr="00B972AD">
        <w:rPr>
          <w:rFonts w:ascii="Calibri" w:eastAsia="Arial" w:hAnsi="Calibri" w:cs="Calibri"/>
          <w:b/>
          <w:color w:val="auto"/>
          <w:sz w:val="22"/>
          <w:lang w:val="fr-CA"/>
        </w:rPr>
        <w:t>AFFICHER À L’ÉCRAN</w:t>
      </w:r>
    </w:p>
    <w:p w14:paraId="3C4FECB0" w14:textId="77777777" w:rsidR="00E11BB8" w:rsidRPr="00B972AD" w:rsidRDefault="00E11BB8" w:rsidP="00E11BB8">
      <w:pPr>
        <w:numPr>
          <w:ilvl w:val="1"/>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i/>
          <w:color w:val="auto"/>
          <w:sz w:val="22"/>
          <w:lang w:val="fr-CA"/>
        </w:rPr>
        <w:t>Fonds d’innovation pour le logement abordable :</w:t>
      </w:r>
      <w:r w:rsidRPr="00B972AD">
        <w:rPr>
          <w:rFonts w:ascii="Calibri" w:eastAsia="Times New Roman" w:hAnsi="Calibri" w:cs="Calibri"/>
          <w:color w:val="auto"/>
          <w:sz w:val="22"/>
          <w:lang w:val="fr-CA"/>
        </w:rPr>
        <w:t xml:space="preserve"> Financement d’idées uniques et de techniques de construction novatrices qui révolutionnent le secteur du logement abordable</w:t>
      </w:r>
      <w:r w:rsidRPr="00B972AD">
        <w:rPr>
          <w:rFonts w:ascii="Calibri" w:eastAsia="Arial" w:hAnsi="Calibri" w:cs="Calibri"/>
          <w:color w:val="auto"/>
          <w:sz w:val="22"/>
          <w:lang w:val="fr-CA"/>
        </w:rPr>
        <w:t>.</w:t>
      </w:r>
    </w:p>
    <w:p w14:paraId="6137FA1F" w14:textId="77777777" w:rsidR="00E11BB8" w:rsidRPr="00B972AD" w:rsidRDefault="00E11BB8" w:rsidP="00E11BB8">
      <w:pPr>
        <w:numPr>
          <w:ilvl w:val="1"/>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i/>
          <w:color w:val="auto"/>
          <w:sz w:val="22"/>
          <w:lang w:val="fr-CA"/>
        </w:rPr>
        <w:t>Initiative des terrains fédéraux </w:t>
      </w:r>
      <w:r w:rsidRPr="00B972AD">
        <w:rPr>
          <w:rFonts w:ascii="Calibri" w:eastAsia="Times New Roman" w:hAnsi="Calibri" w:cs="Calibri"/>
          <w:iCs/>
          <w:color w:val="auto"/>
          <w:sz w:val="22"/>
          <w:lang w:val="fr-CA"/>
        </w:rPr>
        <w:t xml:space="preserve">: </w:t>
      </w:r>
      <w:r w:rsidRPr="00B972AD">
        <w:rPr>
          <w:rFonts w:ascii="Calibri" w:eastAsia="Times New Roman" w:hAnsi="Calibri" w:cs="Calibri"/>
          <w:color w:val="auto"/>
          <w:sz w:val="22"/>
          <w:lang w:val="fr-CA"/>
        </w:rPr>
        <w:t>L’utilisation de terrains et d’immeubles fédéraux excédentaires pour aménager des lieux d’habitation abordables, durables, accessibles et socialement inclusifs</w:t>
      </w:r>
      <w:r w:rsidRPr="00B972AD">
        <w:rPr>
          <w:rFonts w:ascii="Calibri" w:eastAsia="Arial" w:hAnsi="Calibri" w:cs="Calibri"/>
          <w:color w:val="auto"/>
          <w:sz w:val="22"/>
          <w:lang w:val="fr-CA"/>
        </w:rPr>
        <w:t>.</w:t>
      </w:r>
    </w:p>
    <w:p w14:paraId="3B835D77" w14:textId="77777777" w:rsidR="00E11BB8" w:rsidRPr="00B972AD" w:rsidRDefault="00E11BB8" w:rsidP="00E11BB8">
      <w:pPr>
        <w:numPr>
          <w:ilvl w:val="1"/>
          <w:numId w:val="5"/>
        </w:numPr>
        <w:spacing w:after="0"/>
        <w:ind w:right="4"/>
        <w:contextualSpacing/>
        <w:rPr>
          <w:rFonts w:ascii="Calibri" w:eastAsia="Arial" w:hAnsi="Calibri" w:cs="Calibri"/>
          <w:i/>
          <w:color w:val="auto"/>
          <w:sz w:val="22"/>
          <w:lang w:val="fr-CA"/>
        </w:rPr>
      </w:pPr>
      <w:r w:rsidRPr="00B972AD">
        <w:rPr>
          <w:rFonts w:ascii="Calibri" w:eastAsia="Times New Roman" w:hAnsi="Calibri" w:cs="Calibri"/>
          <w:i/>
          <w:color w:val="auto"/>
          <w:sz w:val="22"/>
          <w:lang w:val="fr-CA"/>
        </w:rPr>
        <w:t>L’Incitatif à l’achat d’une première propriété </w:t>
      </w:r>
      <w:r w:rsidRPr="00B972AD">
        <w:rPr>
          <w:rFonts w:ascii="Calibri" w:eastAsia="Times New Roman" w:hAnsi="Calibri" w:cs="Calibri"/>
          <w:color w:val="auto"/>
          <w:sz w:val="22"/>
          <w:lang w:val="fr-CA"/>
        </w:rPr>
        <w:t>: Un programme qui permet d’emprunter 5 ou 10 % du prix d’achat d’une habitation pour la mise de fonds. Les bénéficiaires du programme remboursent le même pourcentage de la valeur de la maison au moment de sa vente ou dans un délai de 25 ans</w:t>
      </w:r>
      <w:r w:rsidRPr="00B972AD">
        <w:rPr>
          <w:rFonts w:ascii="Calibri" w:eastAsia="Arial" w:hAnsi="Calibri" w:cs="Calibri"/>
          <w:color w:val="auto"/>
          <w:sz w:val="22"/>
          <w:lang w:val="fr-CA"/>
        </w:rPr>
        <w:t>.</w:t>
      </w:r>
    </w:p>
    <w:p w14:paraId="39A56EC7" w14:textId="77777777" w:rsidR="00E11BB8" w:rsidRPr="00B972AD" w:rsidRDefault="00E11BB8" w:rsidP="00E11BB8">
      <w:pPr>
        <w:numPr>
          <w:ilvl w:val="1"/>
          <w:numId w:val="5"/>
        </w:numPr>
        <w:spacing w:after="0"/>
        <w:ind w:right="4"/>
        <w:contextualSpacing/>
        <w:rPr>
          <w:rFonts w:ascii="Calibri" w:eastAsia="Arial" w:hAnsi="Calibri" w:cs="Calibri"/>
          <w:i/>
          <w:color w:val="auto"/>
          <w:sz w:val="22"/>
          <w:lang w:val="fr-CA"/>
        </w:rPr>
      </w:pPr>
      <w:r w:rsidRPr="00B972AD">
        <w:rPr>
          <w:rFonts w:ascii="Calibri" w:eastAsia="Times New Roman" w:hAnsi="Calibri" w:cs="Calibri"/>
          <w:i/>
          <w:color w:val="auto"/>
          <w:sz w:val="22"/>
          <w:lang w:val="fr-CA"/>
        </w:rPr>
        <w:t>Fonds d’accélération de la construction de logements </w:t>
      </w:r>
      <w:r w:rsidRPr="00B972AD">
        <w:rPr>
          <w:rFonts w:ascii="Calibri" w:eastAsia="Times New Roman" w:hAnsi="Calibri" w:cs="Calibri"/>
          <w:color w:val="auto"/>
          <w:sz w:val="22"/>
          <w:lang w:val="fr-CA"/>
        </w:rPr>
        <w:t>: Fonds mis à la disposition des municipalités pour augmenter l’offre de logements dans les plus grandes villes du Canada au moyen de mesures telles que le zonage d’inclusion, la densification accrue, la réduction des délais d’approbation des projets de construction et la mise en valeur rapide de terrains vacants ou sous-utilisés</w:t>
      </w:r>
      <w:r w:rsidRPr="00B972AD">
        <w:rPr>
          <w:rFonts w:ascii="Calibri" w:eastAsia="Arial" w:hAnsi="Calibri" w:cs="Calibri"/>
          <w:color w:val="auto"/>
          <w:sz w:val="22"/>
          <w:lang w:val="fr-CA"/>
        </w:rPr>
        <w:t>.</w:t>
      </w:r>
    </w:p>
    <w:p w14:paraId="1A97AC40" w14:textId="77777777" w:rsidR="00E11BB8" w:rsidRPr="00B972AD" w:rsidRDefault="00E11BB8" w:rsidP="00E11BB8">
      <w:pPr>
        <w:numPr>
          <w:ilvl w:val="1"/>
          <w:numId w:val="5"/>
        </w:numPr>
        <w:spacing w:after="0"/>
        <w:ind w:right="4"/>
        <w:contextualSpacing/>
        <w:rPr>
          <w:rFonts w:ascii="Calibri" w:eastAsia="Arial" w:hAnsi="Calibri" w:cs="Calibri"/>
          <w:color w:val="auto"/>
          <w:sz w:val="22"/>
          <w:lang w:val="fr-CA"/>
        </w:rPr>
      </w:pPr>
      <w:bookmarkStart w:id="97" w:name="_Hlk105708775"/>
      <w:r w:rsidRPr="00B972AD">
        <w:rPr>
          <w:rFonts w:ascii="Calibri" w:eastAsia="Times New Roman" w:hAnsi="Calibri" w:cs="Calibri"/>
          <w:i/>
          <w:color w:val="auto"/>
          <w:spacing w:val="-2"/>
          <w:sz w:val="22"/>
          <w:lang w:val="fr-CA"/>
        </w:rPr>
        <w:t xml:space="preserve">Fonds national de </w:t>
      </w:r>
      <w:proofErr w:type="spellStart"/>
      <w:r w:rsidRPr="00B972AD">
        <w:rPr>
          <w:rFonts w:ascii="Calibri" w:eastAsia="Times New Roman" w:hAnsi="Calibri" w:cs="Calibri"/>
          <w:i/>
          <w:color w:val="auto"/>
          <w:spacing w:val="-2"/>
          <w:sz w:val="22"/>
          <w:lang w:val="fr-CA"/>
        </w:rPr>
        <w:t>co</w:t>
      </w:r>
      <w:proofErr w:type="spellEnd"/>
      <w:r w:rsidRPr="00B972AD">
        <w:rPr>
          <w:rFonts w:ascii="Calibri" w:eastAsia="Times New Roman" w:hAnsi="Calibri" w:cs="Calibri"/>
          <w:i/>
          <w:color w:val="auto"/>
          <w:spacing w:val="-2"/>
          <w:sz w:val="22"/>
          <w:lang w:val="fr-CA"/>
        </w:rPr>
        <w:t>-investissement pour le logement – volet construction de logements</w:t>
      </w:r>
      <w:bookmarkEnd w:id="97"/>
      <w:r w:rsidRPr="00B972AD">
        <w:rPr>
          <w:rFonts w:ascii="Calibri" w:eastAsia="Times New Roman" w:hAnsi="Calibri" w:cs="Calibri"/>
          <w:i/>
          <w:color w:val="auto"/>
          <w:spacing w:val="-2"/>
          <w:sz w:val="22"/>
          <w:lang w:val="fr-CA"/>
        </w:rPr>
        <w:t> </w:t>
      </w:r>
      <w:r w:rsidRPr="00B972AD">
        <w:rPr>
          <w:rFonts w:ascii="Calibri" w:eastAsia="Times New Roman" w:hAnsi="Calibri" w:cs="Calibri"/>
          <w:iCs/>
          <w:color w:val="auto"/>
          <w:spacing w:val="-2"/>
          <w:sz w:val="22"/>
          <w:lang w:val="fr-CA"/>
        </w:rPr>
        <w:t>:</w:t>
      </w:r>
      <w:r w:rsidRPr="00B972AD">
        <w:rPr>
          <w:rFonts w:ascii="Calibri" w:eastAsia="Times New Roman" w:hAnsi="Calibri" w:cs="Calibri"/>
          <w:color w:val="auto"/>
          <w:spacing w:val="-2"/>
          <w:sz w:val="22"/>
          <w:lang w:val="fr-CA"/>
        </w:rPr>
        <w:t xml:space="preserve"> Prêts à faible coût remboursables et prêts-subventions à des fins d’immobilisations pour bâtir des logements abordables, des refuges, des logements de transition et des logements offrant du soutien</w:t>
      </w:r>
      <w:r w:rsidRPr="00B972AD">
        <w:rPr>
          <w:rFonts w:ascii="Calibri" w:eastAsia="Arial" w:hAnsi="Calibri" w:cs="Calibri"/>
          <w:color w:val="auto"/>
          <w:sz w:val="22"/>
          <w:lang w:val="fr-CA"/>
        </w:rPr>
        <w:t>.</w:t>
      </w:r>
    </w:p>
    <w:p w14:paraId="47B7D290" w14:textId="77777777" w:rsidR="00E11BB8" w:rsidRPr="00B972AD" w:rsidRDefault="00E11BB8" w:rsidP="00E11BB8">
      <w:pPr>
        <w:numPr>
          <w:ilvl w:val="1"/>
          <w:numId w:val="5"/>
        </w:numPr>
        <w:spacing w:after="0"/>
        <w:ind w:right="4"/>
        <w:contextualSpacing/>
        <w:rPr>
          <w:rFonts w:ascii="Calibri" w:eastAsia="Arial" w:hAnsi="Calibri" w:cs="Calibri"/>
          <w:color w:val="auto"/>
          <w:sz w:val="22"/>
          <w:lang w:val="fr-CA"/>
        </w:rPr>
      </w:pPr>
      <w:r w:rsidRPr="00B972AD">
        <w:rPr>
          <w:rFonts w:ascii="Calibri" w:eastAsia="Times New Roman" w:hAnsi="Calibri" w:cs="Calibri"/>
          <w:i/>
          <w:color w:val="auto"/>
          <w:sz w:val="22"/>
          <w:lang w:val="fr-CA"/>
        </w:rPr>
        <w:lastRenderedPageBreak/>
        <w:t>Financement de la construction de logements locatifs </w:t>
      </w:r>
      <w:r w:rsidRPr="00B972AD">
        <w:rPr>
          <w:rFonts w:ascii="Calibri" w:eastAsia="Times New Roman" w:hAnsi="Calibri" w:cs="Calibri"/>
          <w:iCs/>
          <w:color w:val="auto"/>
          <w:sz w:val="22"/>
          <w:lang w:val="fr-CA"/>
        </w:rPr>
        <w:t>:</w:t>
      </w:r>
      <w:r w:rsidRPr="00B972AD">
        <w:rPr>
          <w:rFonts w:ascii="Calibri" w:eastAsia="Times New Roman" w:hAnsi="Calibri" w:cs="Calibri"/>
          <w:color w:val="auto"/>
          <w:sz w:val="22"/>
          <w:lang w:val="fr-CA"/>
        </w:rPr>
        <w:t xml:space="preserve"> Prêts à faible coût pour encourager la construction d’immeubles d’appartements durables partout au Canada</w:t>
      </w:r>
      <w:r w:rsidRPr="00B972AD">
        <w:rPr>
          <w:rFonts w:ascii="Calibri" w:eastAsia="Arial" w:hAnsi="Calibri" w:cs="Calibri"/>
          <w:color w:val="auto"/>
          <w:sz w:val="22"/>
          <w:lang w:val="fr-CA"/>
        </w:rPr>
        <w:t>.</w:t>
      </w:r>
    </w:p>
    <w:p w14:paraId="7215CACE" w14:textId="77777777" w:rsidR="00E11BB8" w:rsidRPr="00B972AD" w:rsidRDefault="00E11BB8" w:rsidP="00E11BB8">
      <w:pPr>
        <w:spacing w:after="0"/>
        <w:contextualSpacing/>
        <w:rPr>
          <w:rFonts w:ascii="Calibri" w:eastAsia="Cambria" w:hAnsi="Calibri" w:cs="Calibri"/>
          <w:b/>
          <w:color w:val="auto"/>
          <w:sz w:val="22"/>
          <w:u w:val="single"/>
          <w:lang w:val="fr-CA"/>
        </w:rPr>
      </w:pPr>
    </w:p>
    <w:p w14:paraId="491241A3" w14:textId="77777777" w:rsidR="00E11BB8" w:rsidRPr="00B972AD" w:rsidRDefault="00E11BB8" w:rsidP="00E11BB8">
      <w:pPr>
        <w:numPr>
          <w:ilvl w:val="0"/>
          <w:numId w:val="5"/>
        </w:numPr>
        <w:spacing w:after="0"/>
        <w:ind w:right="4"/>
        <w:contextualSpacing/>
        <w:rPr>
          <w:rFonts w:ascii="Calibri" w:eastAsia="Arial" w:hAnsi="Calibri" w:cs="Calibri"/>
          <w:color w:val="auto"/>
          <w:sz w:val="22"/>
          <w:lang w:val="fr-CA"/>
        </w:rPr>
      </w:pPr>
      <w:r w:rsidRPr="00B972AD">
        <w:rPr>
          <w:rFonts w:ascii="Calibri" w:eastAsia="Arial" w:hAnsi="Calibri" w:cs="Calibri"/>
          <w:b/>
          <w:bCs/>
          <w:color w:val="auto"/>
          <w:sz w:val="22"/>
          <w:u w:val="single"/>
          <w:lang w:val="fr-CA"/>
        </w:rPr>
        <w:t>SONDAGE :</w:t>
      </w:r>
      <w:r w:rsidRPr="00B972AD">
        <w:rPr>
          <w:rFonts w:ascii="Calibri" w:eastAsia="Arial" w:hAnsi="Calibri" w:cs="Calibri"/>
          <w:color w:val="auto"/>
          <w:sz w:val="22"/>
          <w:lang w:val="fr-CA"/>
        </w:rPr>
        <w:t xml:space="preserve"> Maintenant, je voudrais que vous choisissiez celles qui, selon vous, se distinguent comme étant une vraie bonne initiative. Vous pouvez toutes les choisir, n’en choisir aucune ou en choisir un nombre qui se situe entre ces deux extrêmes.</w:t>
      </w:r>
    </w:p>
    <w:p w14:paraId="5C6CED58" w14:textId="77777777" w:rsidR="00E11BB8" w:rsidRPr="00B972AD" w:rsidRDefault="00E11BB8" w:rsidP="00E11BB8">
      <w:pPr>
        <w:spacing w:after="0"/>
        <w:ind w:right="4"/>
        <w:rPr>
          <w:rFonts w:ascii="Calibri" w:eastAsia="Arial" w:hAnsi="Calibri" w:cs="Calibri"/>
          <w:color w:val="auto"/>
          <w:sz w:val="22"/>
          <w:lang w:val="fr-CA"/>
        </w:rPr>
      </w:pPr>
    </w:p>
    <w:p w14:paraId="59DA2EB8" w14:textId="77777777" w:rsidR="00E11BB8" w:rsidRPr="00B972AD" w:rsidRDefault="00E11BB8" w:rsidP="00E11BB8">
      <w:pPr>
        <w:numPr>
          <w:ilvl w:val="1"/>
          <w:numId w:val="2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Fonds d’innovation pour le logement abordable </w:t>
      </w:r>
    </w:p>
    <w:p w14:paraId="223F3C4F" w14:textId="77777777" w:rsidR="00E11BB8" w:rsidRPr="00B972AD" w:rsidRDefault="00E11BB8" w:rsidP="00E11BB8">
      <w:pPr>
        <w:numPr>
          <w:ilvl w:val="1"/>
          <w:numId w:val="25"/>
        </w:numPr>
        <w:spacing w:after="0"/>
        <w:ind w:right="4"/>
        <w:contextualSpacing/>
        <w:rPr>
          <w:rFonts w:ascii="Calibri" w:eastAsia="Times New Roman" w:hAnsi="Calibri" w:cs="Calibri"/>
          <w:color w:val="auto"/>
          <w:sz w:val="22"/>
        </w:rPr>
      </w:pPr>
      <w:r w:rsidRPr="00B972AD">
        <w:rPr>
          <w:rFonts w:ascii="Calibri" w:eastAsia="Times New Roman" w:hAnsi="Calibri" w:cs="Calibri"/>
          <w:iCs/>
          <w:color w:val="auto"/>
          <w:sz w:val="22"/>
        </w:rPr>
        <w:t xml:space="preserve">Initiative des terrains </w:t>
      </w:r>
      <w:proofErr w:type="spellStart"/>
      <w:r w:rsidRPr="00B972AD">
        <w:rPr>
          <w:rFonts w:ascii="Calibri" w:eastAsia="Times New Roman" w:hAnsi="Calibri" w:cs="Calibri"/>
          <w:iCs/>
          <w:color w:val="auto"/>
          <w:sz w:val="22"/>
        </w:rPr>
        <w:t>fédéraux</w:t>
      </w:r>
      <w:proofErr w:type="spellEnd"/>
    </w:p>
    <w:p w14:paraId="6EF97904" w14:textId="77777777" w:rsidR="00E11BB8" w:rsidRPr="00B972AD" w:rsidRDefault="00E11BB8" w:rsidP="00E11BB8">
      <w:pPr>
        <w:numPr>
          <w:ilvl w:val="1"/>
          <w:numId w:val="2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z w:val="22"/>
          <w:lang w:val="fr-CA"/>
        </w:rPr>
        <w:t>L’Incitatif à l’achat d’une première propriété</w:t>
      </w:r>
    </w:p>
    <w:p w14:paraId="73A471E1" w14:textId="77777777" w:rsidR="00E11BB8" w:rsidRPr="00B972AD" w:rsidRDefault="00E11BB8" w:rsidP="00E11BB8">
      <w:pPr>
        <w:numPr>
          <w:ilvl w:val="1"/>
          <w:numId w:val="2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Fonds d’accélération de la construction de logements</w:t>
      </w:r>
    </w:p>
    <w:p w14:paraId="06B1C671" w14:textId="77777777" w:rsidR="00E11BB8" w:rsidRPr="00B972AD" w:rsidRDefault="00E11BB8" w:rsidP="00E11BB8">
      <w:pPr>
        <w:numPr>
          <w:ilvl w:val="1"/>
          <w:numId w:val="2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iCs/>
          <w:color w:val="auto"/>
          <w:spacing w:val="-2"/>
          <w:sz w:val="22"/>
          <w:lang w:val="fr-CA"/>
        </w:rPr>
        <w:t xml:space="preserve">Fonds national de </w:t>
      </w:r>
      <w:proofErr w:type="spellStart"/>
      <w:r w:rsidRPr="00B972AD">
        <w:rPr>
          <w:rFonts w:ascii="Calibri" w:eastAsia="Times New Roman" w:hAnsi="Calibri" w:cs="Calibri"/>
          <w:iCs/>
          <w:color w:val="auto"/>
          <w:spacing w:val="-2"/>
          <w:sz w:val="22"/>
          <w:lang w:val="fr-CA"/>
        </w:rPr>
        <w:t>co</w:t>
      </w:r>
      <w:proofErr w:type="spellEnd"/>
      <w:r w:rsidRPr="00B972AD">
        <w:rPr>
          <w:rFonts w:ascii="Calibri" w:eastAsia="Times New Roman" w:hAnsi="Calibri" w:cs="Calibri"/>
          <w:iCs/>
          <w:color w:val="auto"/>
          <w:spacing w:val="-2"/>
          <w:sz w:val="22"/>
          <w:lang w:val="fr-CA"/>
        </w:rPr>
        <w:t>-investissement pour le logement – volet construction de logements</w:t>
      </w:r>
    </w:p>
    <w:p w14:paraId="6D16A0B5" w14:textId="77777777" w:rsidR="00E11BB8" w:rsidRPr="00B972AD" w:rsidRDefault="00E11BB8" w:rsidP="00E11BB8">
      <w:pPr>
        <w:numPr>
          <w:ilvl w:val="1"/>
          <w:numId w:val="25"/>
        </w:numPr>
        <w:spacing w:after="0"/>
        <w:ind w:right="4"/>
        <w:rPr>
          <w:rFonts w:ascii="Calibri" w:hAnsi="Calibri" w:cs="Calibri"/>
          <w:color w:val="auto"/>
          <w:sz w:val="22"/>
          <w:lang w:val="fr-CA"/>
        </w:rPr>
      </w:pPr>
      <w:r w:rsidRPr="00B972AD">
        <w:rPr>
          <w:rFonts w:ascii="Calibri" w:eastAsia="Times New Roman" w:hAnsi="Calibri" w:cs="Calibri"/>
          <w:iCs/>
          <w:color w:val="auto"/>
          <w:sz w:val="22"/>
          <w:lang w:val="fr-CA"/>
        </w:rPr>
        <w:t>Financement de la construction de logements locatifs</w:t>
      </w:r>
    </w:p>
    <w:p w14:paraId="182040C8" w14:textId="77777777" w:rsidR="00E11BB8" w:rsidRPr="00B972AD" w:rsidRDefault="00E11BB8" w:rsidP="00E11BB8">
      <w:pPr>
        <w:spacing w:after="0"/>
        <w:ind w:right="4"/>
        <w:rPr>
          <w:rFonts w:ascii="Calibri" w:eastAsia="Arial" w:hAnsi="Calibri" w:cs="Calibri"/>
          <w:color w:val="auto"/>
          <w:sz w:val="22"/>
          <w:lang w:val="fr-CA"/>
        </w:rPr>
      </w:pPr>
    </w:p>
    <w:p w14:paraId="28620A68" w14:textId="77777777" w:rsidR="00E11BB8" w:rsidRPr="00B972AD" w:rsidRDefault="00E11BB8" w:rsidP="00E11BB8">
      <w:pPr>
        <w:spacing w:after="0"/>
        <w:rPr>
          <w:rFonts w:ascii="Calibri" w:eastAsia="Arial" w:hAnsi="Calibri" w:cs="Calibri"/>
          <w:i/>
          <w:color w:val="auto"/>
          <w:sz w:val="22"/>
          <w:lang w:val="fr-CA"/>
        </w:rPr>
      </w:pPr>
      <w:r w:rsidRPr="00B972AD">
        <w:rPr>
          <w:rFonts w:ascii="Calibri" w:eastAsia="Arial" w:hAnsi="Calibri" w:cs="Calibri"/>
          <w:i/>
          <w:color w:val="auto"/>
          <w:sz w:val="22"/>
          <w:lang w:val="fr-CA"/>
        </w:rPr>
        <w:t>PASSER EN REVUE LES DIFFÉRENTS CHOIX</w:t>
      </w:r>
    </w:p>
    <w:p w14:paraId="5435F1C6" w14:textId="77777777" w:rsidR="00E11BB8" w:rsidRPr="00B972AD" w:rsidRDefault="00E11BB8" w:rsidP="00E11BB8">
      <w:pPr>
        <w:numPr>
          <w:ilvl w:val="0"/>
          <w:numId w:val="5"/>
        </w:numPr>
        <w:spacing w:after="0"/>
        <w:ind w:right="4"/>
        <w:contextualSpacing/>
        <w:rPr>
          <w:rFonts w:ascii="Calibri" w:eastAsia="Arial" w:hAnsi="Calibri" w:cs="Calibri"/>
          <w:i/>
          <w:color w:val="auto"/>
          <w:sz w:val="22"/>
          <w:lang w:val="fr-CA"/>
        </w:rPr>
      </w:pPr>
      <w:r w:rsidRPr="00B972AD">
        <w:rPr>
          <w:rFonts w:ascii="Calibri" w:eastAsia="Arial" w:hAnsi="Calibri" w:cs="Calibri"/>
          <w:color w:val="auto"/>
          <w:sz w:val="22"/>
          <w:lang w:val="fr-CA"/>
        </w:rPr>
        <w:t>Y a-t-il quoi que ce soit qui ressort comme étant une source de confusion ou de préoccupation? Qu’est-ce qui vous fait dire cela?</w:t>
      </w:r>
    </w:p>
    <w:p w14:paraId="34892966" w14:textId="77777777" w:rsidR="00E11BB8" w:rsidRPr="00B972AD" w:rsidRDefault="00E11BB8" w:rsidP="00E11BB8">
      <w:pPr>
        <w:spacing w:after="0"/>
        <w:rPr>
          <w:rFonts w:ascii="Calibri" w:eastAsia="Cambria" w:hAnsi="Calibri" w:cs="Calibri"/>
          <w:color w:val="auto"/>
          <w:sz w:val="22"/>
          <w:lang w:val="fr-CA"/>
        </w:rPr>
      </w:pPr>
    </w:p>
    <w:p w14:paraId="0D05FA2F" w14:textId="77777777" w:rsidR="00E11BB8" w:rsidRPr="00B972AD" w:rsidRDefault="00E11BB8" w:rsidP="00E11BB8">
      <w:pPr>
        <w:spacing w:after="0"/>
        <w:rPr>
          <w:rFonts w:ascii="Calibri" w:eastAsia="Cambria" w:hAnsi="Calibri" w:cs="Calibri"/>
          <w:color w:val="auto"/>
          <w:sz w:val="22"/>
          <w:lang w:val="fr-CA"/>
        </w:rPr>
      </w:pPr>
      <w:r w:rsidRPr="00B972AD">
        <w:rPr>
          <w:rFonts w:ascii="Calibri" w:eastAsia="Times New Roman" w:hAnsi="Calibri" w:cs="Calibri"/>
          <w:color w:val="auto"/>
          <w:sz w:val="22"/>
          <w:lang w:val="fr-CA"/>
        </w:rPr>
        <w:t>Je voudrais me pencher sur l’</w:t>
      </w:r>
      <w:r w:rsidRPr="00B972AD">
        <w:rPr>
          <w:rFonts w:ascii="Calibri" w:eastAsia="Times New Roman" w:hAnsi="Calibri" w:cs="Calibri"/>
          <w:i/>
          <w:iCs/>
          <w:color w:val="auto"/>
          <w:sz w:val="22"/>
          <w:lang w:val="fr-CA"/>
        </w:rPr>
        <w:t>Incitatif à l’achat d’une première propriété</w:t>
      </w:r>
      <w:r w:rsidRPr="00B972AD">
        <w:rPr>
          <w:rFonts w:ascii="Calibri" w:eastAsia="Times New Roman" w:hAnsi="Calibri" w:cs="Calibri"/>
          <w:color w:val="auto"/>
          <w:sz w:val="22"/>
          <w:lang w:val="fr-CA"/>
        </w:rPr>
        <w:t>, mais je souhaite avoir votre avis sur une variante de celui-ci :</w:t>
      </w:r>
    </w:p>
    <w:p w14:paraId="395BA588" w14:textId="77777777" w:rsidR="00E11BB8" w:rsidRPr="00B972AD" w:rsidRDefault="00E11BB8" w:rsidP="00E11BB8">
      <w:pPr>
        <w:spacing w:after="0"/>
        <w:rPr>
          <w:rFonts w:ascii="Calibri" w:eastAsia="Cambria" w:hAnsi="Calibri" w:cs="Calibri"/>
          <w:color w:val="auto"/>
          <w:sz w:val="22"/>
          <w:lang w:val="fr-CA"/>
        </w:rPr>
      </w:pPr>
    </w:p>
    <w:p w14:paraId="0BEA1EB0" w14:textId="77777777" w:rsidR="00E11BB8" w:rsidRPr="00B972AD" w:rsidRDefault="00E11BB8" w:rsidP="00E11BB8">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Et s’il y avait un </w:t>
      </w:r>
      <w:r w:rsidRPr="00B972AD">
        <w:rPr>
          <w:rFonts w:ascii="Calibri" w:eastAsia="Times New Roman" w:hAnsi="Calibri" w:cs="Calibri"/>
          <w:i/>
          <w:iCs/>
          <w:color w:val="auto"/>
          <w:sz w:val="22"/>
          <w:lang w:val="fr-CA"/>
        </w:rPr>
        <w:t>Incitatif à l’achat d’une première propriété</w:t>
      </w:r>
      <w:r w:rsidRPr="00B972AD">
        <w:rPr>
          <w:rFonts w:ascii="Calibri" w:eastAsia="Times New Roman" w:hAnsi="Calibri" w:cs="Calibri"/>
          <w:color w:val="auto"/>
          <w:sz w:val="22"/>
          <w:lang w:val="fr-CA"/>
        </w:rPr>
        <w:t xml:space="preserve"> spécifiquement </w:t>
      </w:r>
      <w:r w:rsidRPr="00B972AD">
        <w:rPr>
          <w:rFonts w:ascii="Calibri" w:eastAsia="Times New Roman" w:hAnsi="Calibri" w:cs="Calibri"/>
          <w:color w:val="auto"/>
          <w:sz w:val="22"/>
          <w:u w:val="single"/>
          <w:lang w:val="fr-CA"/>
        </w:rPr>
        <w:t>pour les jeunes Canadiens célibataires</w:t>
      </w:r>
      <w:r w:rsidRPr="00B972AD">
        <w:rPr>
          <w:rFonts w:ascii="Calibri" w:eastAsia="Times New Roman" w:hAnsi="Calibri" w:cs="Calibri"/>
          <w:color w:val="auto"/>
          <w:sz w:val="22"/>
          <w:lang w:val="fr-CA"/>
        </w:rPr>
        <w:t xml:space="preserve"> afin de les aider à acheter leur première maison? </w:t>
      </w:r>
    </w:p>
    <w:p w14:paraId="2FA7F5F8" w14:textId="77777777" w:rsidR="00E11BB8" w:rsidRPr="00B972AD" w:rsidRDefault="00E11BB8" w:rsidP="00E11BB8">
      <w:pPr>
        <w:numPr>
          <w:ilvl w:val="1"/>
          <w:numId w:val="24"/>
        </w:numPr>
        <w:spacing w:after="0"/>
        <w:rPr>
          <w:rFonts w:ascii="Calibri" w:hAnsi="Calibri" w:cs="Calibri"/>
          <w:color w:val="auto"/>
          <w:sz w:val="22"/>
        </w:rPr>
      </w:pPr>
      <w:r w:rsidRPr="00B972AD">
        <w:rPr>
          <w:rFonts w:ascii="Calibri" w:hAnsi="Calibri" w:cs="Calibri"/>
          <w:color w:val="auto"/>
          <w:sz w:val="22"/>
          <w:lang w:val="fr-CA"/>
        </w:rPr>
        <w:t xml:space="preserve">Que pensez-vous de cette approche? Pensez-vous qu’elle serait utile? </w:t>
      </w:r>
      <w:proofErr w:type="spellStart"/>
      <w:r w:rsidRPr="00B972AD">
        <w:rPr>
          <w:rFonts w:ascii="Calibri" w:hAnsi="Calibri" w:cs="Calibri"/>
          <w:color w:val="auto"/>
          <w:sz w:val="22"/>
        </w:rPr>
        <w:t>Qu’est-ce</w:t>
      </w:r>
      <w:proofErr w:type="spellEnd"/>
      <w:r w:rsidRPr="00B972AD">
        <w:rPr>
          <w:rFonts w:ascii="Calibri" w:hAnsi="Calibri" w:cs="Calibri"/>
          <w:color w:val="auto"/>
          <w:sz w:val="22"/>
        </w:rPr>
        <w:t xml:space="preserve"> qui </w:t>
      </w:r>
      <w:proofErr w:type="spellStart"/>
      <w:r w:rsidRPr="00B972AD">
        <w:rPr>
          <w:rFonts w:ascii="Calibri" w:hAnsi="Calibri" w:cs="Calibri"/>
          <w:color w:val="auto"/>
          <w:sz w:val="22"/>
        </w:rPr>
        <w:t>vous</w:t>
      </w:r>
      <w:proofErr w:type="spellEnd"/>
      <w:r w:rsidRPr="00B972AD">
        <w:rPr>
          <w:rFonts w:ascii="Calibri" w:hAnsi="Calibri" w:cs="Calibri"/>
          <w:color w:val="auto"/>
          <w:sz w:val="22"/>
        </w:rPr>
        <w:t xml:space="preserve"> fait dire </w:t>
      </w:r>
      <w:proofErr w:type="spellStart"/>
      <w:r w:rsidRPr="00B972AD">
        <w:rPr>
          <w:rFonts w:ascii="Calibri" w:hAnsi="Calibri" w:cs="Calibri"/>
          <w:color w:val="auto"/>
          <w:sz w:val="22"/>
        </w:rPr>
        <w:t>cela</w:t>
      </w:r>
      <w:proofErr w:type="spellEnd"/>
      <w:r w:rsidRPr="00B972AD">
        <w:rPr>
          <w:rFonts w:ascii="Calibri" w:hAnsi="Calibri" w:cs="Calibri"/>
          <w:color w:val="auto"/>
          <w:sz w:val="22"/>
        </w:rPr>
        <w:t>?</w:t>
      </w:r>
    </w:p>
    <w:p w14:paraId="5993EF21"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t>À quoi vous attendriez-vous dans un tel incitatif</w:t>
      </w:r>
      <w:r w:rsidRPr="00B972AD">
        <w:rPr>
          <w:rFonts w:ascii="Calibri" w:eastAsia="Times New Roman" w:hAnsi="Calibri" w:cs="Calibri"/>
          <w:color w:val="000000"/>
          <w:sz w:val="22"/>
          <w:lang w:val="fr-CA"/>
        </w:rPr>
        <w:t>?</w:t>
      </w:r>
    </w:p>
    <w:p w14:paraId="1B499C22" w14:textId="77777777" w:rsidR="00E11BB8" w:rsidRPr="00B972AD" w:rsidRDefault="00E11BB8" w:rsidP="00E11BB8">
      <w:pPr>
        <w:spacing w:after="0"/>
        <w:ind w:right="4"/>
        <w:rPr>
          <w:rFonts w:ascii="Calibri" w:eastAsia="Times New Roman" w:hAnsi="Calibri" w:cs="Calibri"/>
          <w:b/>
          <w:color w:val="auto"/>
          <w:sz w:val="22"/>
          <w:u w:val="single"/>
          <w:lang w:val="fr-CA"/>
        </w:rPr>
      </w:pPr>
    </w:p>
    <w:p w14:paraId="71F78157" w14:textId="77777777" w:rsidR="00E11BB8" w:rsidRPr="00B972AD" w:rsidRDefault="00E11BB8" w:rsidP="00E11BB8">
      <w:pPr>
        <w:spacing w:after="0"/>
        <w:ind w:right="4"/>
        <w:rPr>
          <w:rFonts w:ascii="Calibri" w:eastAsia="Times New Roman" w:hAnsi="Calibri" w:cs="Calibri"/>
          <w:color w:val="auto"/>
          <w:sz w:val="22"/>
          <w:lang w:val="fr-CA"/>
        </w:rPr>
      </w:pPr>
      <w:r w:rsidRPr="00B972AD">
        <w:rPr>
          <w:rFonts w:ascii="Calibri" w:eastAsia="Times New Roman" w:hAnsi="Calibri" w:cs="Calibri"/>
          <w:b/>
          <w:color w:val="auto"/>
          <w:sz w:val="22"/>
          <w:u w:val="single"/>
          <w:lang w:val="fr-CA"/>
        </w:rPr>
        <w:t>SOURCES DE NOUVELLES (5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w:t>
      </w:r>
      <w:r w:rsidRPr="00B972AD" w:rsidDel="00E72CFE">
        <w:rPr>
          <w:rFonts w:ascii="Calibri" w:eastAsia="Times New Roman" w:hAnsi="Calibri" w:cs="Calibri"/>
          <w:color w:val="auto"/>
          <w:sz w:val="22"/>
          <w:lang w:val="fr-CA"/>
        </w:rPr>
        <w:t xml:space="preserve"> </w:t>
      </w:r>
    </w:p>
    <w:p w14:paraId="3F29E143" w14:textId="77777777" w:rsidR="00E11BB8" w:rsidRPr="00B972AD" w:rsidRDefault="00E11BB8" w:rsidP="00E11BB8">
      <w:pPr>
        <w:spacing w:after="0"/>
        <w:ind w:right="4"/>
        <w:rPr>
          <w:rFonts w:ascii="Calibri" w:eastAsia="Times New Roman" w:hAnsi="Calibri" w:cs="Calibri"/>
          <w:color w:val="auto"/>
          <w:sz w:val="22"/>
          <w:lang w:val="fr-CA"/>
        </w:rPr>
      </w:pPr>
    </w:p>
    <w:p w14:paraId="44B3AE84" w14:textId="77777777" w:rsidR="00E11BB8" w:rsidRPr="00B972AD" w:rsidRDefault="00E11BB8" w:rsidP="00E11BB8">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Quelle est votre principale source de nouvelles? (</w:t>
      </w:r>
      <w:proofErr w:type="gramStart"/>
      <w:r w:rsidRPr="00B972AD">
        <w:rPr>
          <w:rFonts w:ascii="Calibri" w:eastAsia="Times New Roman" w:hAnsi="Calibri" w:cs="Calibri"/>
          <w:color w:val="auto"/>
          <w:sz w:val="22"/>
          <w:lang w:val="fr-CA"/>
        </w:rPr>
        <w:t>télévision</w:t>
      </w:r>
      <w:proofErr w:type="gramEnd"/>
      <w:r w:rsidRPr="00B972AD">
        <w:rPr>
          <w:rFonts w:ascii="Calibri" w:eastAsia="Times New Roman" w:hAnsi="Calibri" w:cs="Calibri"/>
          <w:color w:val="auto"/>
          <w:sz w:val="22"/>
          <w:lang w:val="fr-CA"/>
        </w:rPr>
        <w:t>, radio, médias sociaux, amis ou famille?)</w:t>
      </w:r>
    </w:p>
    <w:p w14:paraId="3C3ADC5D" w14:textId="77777777" w:rsidR="00E11BB8" w:rsidRPr="00B972AD" w:rsidRDefault="00E11BB8" w:rsidP="00E11BB8">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 N’EST PAS MENTIONNÉ : Combien d’entre vous utilisez les médias sociaux pour avoir les nouvelles? </w:t>
      </w:r>
    </w:p>
    <w:p w14:paraId="3924B088" w14:textId="77777777" w:rsidR="00E11BB8" w:rsidRPr="00B972AD" w:rsidRDefault="00E11BB8" w:rsidP="00E11BB8">
      <w:pPr>
        <w:numPr>
          <w:ilvl w:val="2"/>
          <w:numId w:val="5"/>
        </w:numPr>
        <w:spacing w:after="0"/>
        <w:ind w:right="4"/>
        <w:contextualSpacing/>
        <w:rPr>
          <w:rFonts w:ascii="Calibri" w:eastAsia="Times New Roman" w:hAnsi="Calibri" w:cs="Calibri"/>
          <w:color w:val="auto"/>
          <w:sz w:val="22"/>
          <w:lang w:val="fr-CA"/>
        </w:rPr>
      </w:pPr>
      <w:r w:rsidRPr="00B972AD">
        <w:rPr>
          <w:rFonts w:ascii="Calibri" w:eastAsia="Times New Roman" w:hAnsi="Calibri" w:cs="Calibri"/>
          <w:iCs/>
          <w:color w:val="auto"/>
          <w:sz w:val="22"/>
          <w:lang w:val="fr-CA"/>
        </w:rPr>
        <w:t>Quelles plateformes utilisez-vous habituellement?</w:t>
      </w:r>
      <w:r w:rsidRPr="00B972AD">
        <w:rPr>
          <w:rFonts w:ascii="Calibri" w:eastAsia="Times New Roman" w:hAnsi="Calibri" w:cs="Calibri"/>
          <w:color w:val="auto"/>
          <w:sz w:val="22"/>
          <w:lang w:val="fr-CA"/>
        </w:rPr>
        <w:t xml:space="preserve"> </w:t>
      </w:r>
    </w:p>
    <w:p w14:paraId="4F951597" w14:textId="77777777" w:rsidR="00E11BB8" w:rsidRPr="00B972AD" w:rsidRDefault="00E11BB8" w:rsidP="00E11BB8">
      <w:pPr>
        <w:spacing w:after="0"/>
        <w:ind w:right="4"/>
        <w:rPr>
          <w:rFonts w:ascii="Calibri" w:eastAsia="Times New Roman" w:hAnsi="Calibri" w:cs="Calibri"/>
          <w:color w:val="auto"/>
          <w:sz w:val="22"/>
          <w:lang w:val="fr-CA"/>
        </w:rPr>
      </w:pPr>
    </w:p>
    <w:p w14:paraId="256A26F0" w14:textId="77777777" w:rsidR="00E11BB8" w:rsidRPr="00B972AD" w:rsidRDefault="00E11BB8" w:rsidP="00E11BB8">
      <w:pPr>
        <w:numPr>
          <w:ilvl w:val="0"/>
          <w:numId w:val="27"/>
        </w:numPr>
        <w:spacing w:after="0"/>
        <w:ind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Y a-t-il certaines plateformes de médias sociaux qui sont plus ou moins fiables pour ce qui est des nouvelles? Si oui, lesquelles?</w:t>
      </w:r>
    </w:p>
    <w:p w14:paraId="746479EF" w14:textId="77777777" w:rsidR="00E11BB8" w:rsidRPr="00B972AD" w:rsidRDefault="00E11BB8" w:rsidP="00E11BB8">
      <w:pPr>
        <w:spacing w:after="0"/>
        <w:ind w:right="4"/>
        <w:rPr>
          <w:rFonts w:ascii="Calibri" w:eastAsia="Times New Roman" w:hAnsi="Calibri" w:cs="Calibri"/>
          <w:color w:val="auto"/>
          <w:sz w:val="22"/>
          <w:lang w:val="fr-CA"/>
        </w:rPr>
      </w:pPr>
    </w:p>
    <w:p w14:paraId="4DA6C13B" w14:textId="77777777" w:rsidR="00E11BB8" w:rsidRPr="00B972AD" w:rsidRDefault="00E11BB8" w:rsidP="00E11BB8">
      <w:pPr>
        <w:spacing w:after="0"/>
        <w:ind w:right="4"/>
        <w:rPr>
          <w:rFonts w:ascii="Calibri" w:eastAsia="Times New Roman" w:hAnsi="Calibri" w:cs="Calibri"/>
          <w:color w:val="auto"/>
          <w:sz w:val="22"/>
          <w:lang w:val="fr-CA"/>
        </w:rPr>
      </w:pPr>
      <w:r w:rsidRPr="00B972AD">
        <w:rPr>
          <w:rFonts w:ascii="Calibri" w:hAnsi="Calibri" w:cs="Calibri"/>
          <w:b/>
          <w:noProof/>
          <w:color w:val="auto"/>
          <w:sz w:val="22"/>
          <w:u w:val="single"/>
          <w:lang w:val="fr-CA"/>
        </w:rPr>
        <w:t xml:space="preserve">PRIORITÉS ET PERFORMANCE DU GOUVERNEMENT DU CANADA </w:t>
      </w:r>
      <w:r w:rsidRPr="00B972AD">
        <w:rPr>
          <w:rFonts w:ascii="Calibri" w:eastAsia="Times New Roman" w:hAnsi="Calibri" w:cs="Calibri"/>
          <w:b/>
          <w:color w:val="auto"/>
          <w:sz w:val="22"/>
          <w:u w:val="single"/>
          <w:lang w:val="fr-CA"/>
        </w:rPr>
        <w:t>(15 minutes)</w:t>
      </w:r>
      <w:r w:rsidRPr="00B972AD">
        <w:rPr>
          <w:rFonts w:ascii="Calibri" w:eastAsia="Times New Roman" w:hAnsi="Calibri" w:cs="Calibri"/>
          <w:color w:val="auto"/>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p>
    <w:p w14:paraId="114FD492" w14:textId="77777777" w:rsidR="00E11BB8" w:rsidRPr="00B972AD" w:rsidRDefault="00E11BB8" w:rsidP="00E11BB8">
      <w:pPr>
        <w:spacing w:after="0"/>
        <w:ind w:right="4"/>
        <w:rPr>
          <w:rFonts w:ascii="Calibri" w:eastAsia="Times New Roman" w:hAnsi="Calibri" w:cs="Calibri"/>
          <w:color w:val="auto"/>
          <w:sz w:val="22"/>
          <w:lang w:val="fr-CA"/>
        </w:rPr>
      </w:pPr>
    </w:p>
    <w:p w14:paraId="3E9A9A3D" w14:textId="77777777" w:rsidR="00E11BB8" w:rsidRPr="00B972AD" w:rsidRDefault="00E11BB8" w:rsidP="00E11BB8">
      <w:pPr>
        <w:numPr>
          <w:ilvl w:val="0"/>
          <w:numId w:val="27"/>
        </w:numPr>
        <w:spacing w:after="0"/>
        <w:ind w:right="53"/>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À votre avis, quels sont les principaux enjeux auxquels le gouvernement fédéral </w:t>
      </w:r>
      <w:r w:rsidRPr="00B972AD">
        <w:rPr>
          <w:rFonts w:ascii="Calibri" w:eastAsia="Times New Roman" w:hAnsi="Calibri" w:cs="Calibri"/>
          <w:color w:val="auto"/>
          <w:sz w:val="22"/>
          <w:u w:val="single"/>
          <w:lang w:val="fr-CA"/>
        </w:rPr>
        <w:t>devrait</w:t>
      </w:r>
      <w:r w:rsidRPr="00B972AD">
        <w:rPr>
          <w:rFonts w:ascii="Calibri" w:eastAsia="Times New Roman" w:hAnsi="Calibri" w:cs="Calibri"/>
          <w:color w:val="auto"/>
          <w:sz w:val="22"/>
          <w:lang w:val="fr-CA"/>
        </w:rPr>
        <w:t xml:space="preserve"> accorder la priorité? </w:t>
      </w:r>
    </w:p>
    <w:p w14:paraId="4C1BEEA6" w14:textId="77777777" w:rsidR="00E11BB8" w:rsidRPr="00B972AD" w:rsidRDefault="00E11BB8" w:rsidP="00E11BB8">
      <w:pPr>
        <w:spacing w:after="0"/>
        <w:ind w:right="4"/>
        <w:rPr>
          <w:rFonts w:ascii="Calibri" w:eastAsia="Times New Roman" w:hAnsi="Calibri" w:cs="Calibri"/>
          <w:color w:val="auto"/>
          <w:sz w:val="22"/>
          <w:lang w:val="fr-CA"/>
        </w:rPr>
      </w:pPr>
    </w:p>
    <w:p w14:paraId="669F43FF" w14:textId="77777777" w:rsidR="00E11BB8" w:rsidRPr="00B972AD" w:rsidRDefault="00E11BB8" w:rsidP="00E11BB8">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Quelles nouvelles avez-vous </w:t>
      </w:r>
      <w:r w:rsidRPr="00B972AD">
        <w:rPr>
          <w:rFonts w:ascii="Calibri" w:eastAsia="Times New Roman" w:hAnsi="Calibri" w:cs="Calibri"/>
          <w:color w:val="auto"/>
          <w:sz w:val="22"/>
          <w:u w:val="single"/>
          <w:lang w:val="fr-CA"/>
        </w:rPr>
        <w:t>déjà</w:t>
      </w:r>
      <w:r w:rsidRPr="00B972AD">
        <w:rPr>
          <w:rFonts w:ascii="Calibri" w:eastAsia="Times New Roman" w:hAnsi="Calibri" w:cs="Calibri"/>
          <w:color w:val="auto"/>
          <w:sz w:val="22"/>
          <w:lang w:val="fr-CA"/>
        </w:rPr>
        <w:t xml:space="preserve"> vues, lues ou entendues au sujet du travail effectué par le gouvernement du Canada dans le passé sur l’un de ces dossiers?</w:t>
      </w:r>
    </w:p>
    <w:p w14:paraId="07008AD8" w14:textId="77777777" w:rsidR="00E11BB8" w:rsidRPr="00B972AD" w:rsidRDefault="00E11BB8" w:rsidP="00E11BB8">
      <w:pPr>
        <w:spacing w:after="0"/>
        <w:ind w:right="4"/>
        <w:rPr>
          <w:rFonts w:ascii="Calibri" w:eastAsia="Times New Roman" w:hAnsi="Calibri" w:cs="Calibri"/>
          <w:color w:val="auto"/>
          <w:sz w:val="22"/>
          <w:lang w:val="fr-CA"/>
        </w:rPr>
      </w:pPr>
    </w:p>
    <w:p w14:paraId="3ADB47F3" w14:textId="77777777" w:rsidR="00E11BB8" w:rsidRPr="00B972AD" w:rsidRDefault="00E11BB8" w:rsidP="00E11BB8">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Quel travail, le cas échéant, le gouvernement fédéral prévoit-il de faire dans ces dossiers?</w:t>
      </w:r>
    </w:p>
    <w:p w14:paraId="09641A0F" w14:textId="77777777" w:rsidR="00E11BB8" w:rsidRPr="00B972AD" w:rsidRDefault="00E11BB8" w:rsidP="00E11BB8">
      <w:pPr>
        <w:spacing w:after="0"/>
        <w:ind w:right="4"/>
        <w:rPr>
          <w:rFonts w:ascii="Calibri" w:eastAsia="Times New Roman" w:hAnsi="Calibri" w:cs="Calibri"/>
          <w:color w:val="auto"/>
          <w:sz w:val="22"/>
          <w:lang w:val="fr-CA"/>
        </w:rPr>
      </w:pPr>
    </w:p>
    <w:p w14:paraId="604870B0" w14:textId="77777777" w:rsidR="00E11BB8" w:rsidRPr="00B972AD" w:rsidRDefault="00E11BB8" w:rsidP="00E11BB8">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En ce qui concerne ces priorités, le gouvernement du Canada est-il globalement sur la bonne voie ou sur la mauvaise voie? Pourquoi?</w:t>
      </w:r>
    </w:p>
    <w:p w14:paraId="5617F577" w14:textId="77777777" w:rsidR="00E11BB8" w:rsidRPr="00B972AD" w:rsidRDefault="00E11BB8" w:rsidP="00E11BB8">
      <w:pPr>
        <w:numPr>
          <w:ilvl w:val="1"/>
          <w:numId w:val="27"/>
        </w:numPr>
        <w:spacing w:after="0"/>
        <w:ind w:left="1069" w:right="4"/>
        <w:rPr>
          <w:rFonts w:ascii="Calibri" w:eastAsia="Times New Roman" w:hAnsi="Calibri" w:cs="Calibri"/>
          <w:color w:val="auto"/>
          <w:sz w:val="22"/>
          <w:lang w:val="fr-CA"/>
        </w:rPr>
      </w:pPr>
      <w:r w:rsidRPr="00B972AD">
        <w:rPr>
          <w:rFonts w:ascii="Calibri" w:eastAsia="Times New Roman" w:hAnsi="Calibri" w:cs="Calibri"/>
          <w:color w:val="auto"/>
          <w:sz w:val="22"/>
          <w:lang w:val="fr-CA"/>
        </w:rPr>
        <w:t>Pour les personnes qui affirment qu’il est sur la mauvaise voie, que pourrait faire le gouvernement du Canada pour se mettre sur la bonne voie?</w:t>
      </w:r>
    </w:p>
    <w:p w14:paraId="7030B4CA" w14:textId="77777777" w:rsidR="00E11BB8" w:rsidRPr="00B972AD" w:rsidRDefault="00E11BB8" w:rsidP="00E11BB8">
      <w:pPr>
        <w:spacing w:after="0"/>
        <w:ind w:right="4"/>
        <w:rPr>
          <w:rFonts w:ascii="Calibri" w:eastAsia="Times New Roman" w:hAnsi="Calibri" w:cs="Calibri"/>
          <w:color w:val="auto"/>
          <w:sz w:val="22"/>
          <w:lang w:val="fr-CA"/>
        </w:rPr>
      </w:pPr>
    </w:p>
    <w:p w14:paraId="17948C11" w14:textId="77777777" w:rsidR="00E11BB8" w:rsidRPr="00B972AD" w:rsidRDefault="00E11BB8" w:rsidP="00E11BB8">
      <w:pPr>
        <w:numPr>
          <w:ilvl w:val="0"/>
          <w:numId w:val="27"/>
        </w:numPr>
        <w:spacing w:after="0"/>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Maintenant, en y réfléchissant de manière plus générale, quels sont les enjeux auxquels le gouvernement fédéral accorde la priorité? </w:t>
      </w:r>
    </w:p>
    <w:p w14:paraId="38CE2432" w14:textId="77777777" w:rsidR="00E11BB8" w:rsidRPr="00B972AD" w:rsidRDefault="00E11BB8" w:rsidP="00E11BB8">
      <w:pPr>
        <w:numPr>
          <w:ilvl w:val="1"/>
          <w:numId w:val="27"/>
        </w:numPr>
        <w:spacing w:after="0"/>
        <w:ind w:left="1069"/>
        <w:contextualSpacing/>
        <w:rPr>
          <w:rFonts w:ascii="Calibri" w:eastAsia="Times New Roman" w:hAnsi="Calibri" w:cs="Calibri"/>
          <w:color w:val="auto"/>
          <w:sz w:val="22"/>
          <w:lang w:val="fr-CA"/>
        </w:rPr>
      </w:pPr>
      <w:r w:rsidRPr="00B972AD">
        <w:rPr>
          <w:rFonts w:ascii="Calibri" w:eastAsia="Times New Roman" w:hAnsi="Calibri" w:cs="Calibri"/>
          <w:color w:val="auto"/>
          <w:sz w:val="22"/>
          <w:lang w:val="fr-CA"/>
        </w:rPr>
        <w:t xml:space="preserve">SI CELLES-CI SONT DIFFÉRENTES : Quelles nouvelles avez-vous entendues concernant ces priorités? </w:t>
      </w:r>
    </w:p>
    <w:p w14:paraId="574F5898" w14:textId="77777777" w:rsidR="00E11BB8" w:rsidRPr="00B972AD" w:rsidRDefault="00E11BB8" w:rsidP="00E11BB8">
      <w:pPr>
        <w:spacing w:after="0"/>
        <w:rPr>
          <w:rFonts w:ascii="Calibri" w:eastAsia="Times New Roman" w:hAnsi="Calibri" w:cs="Calibri"/>
          <w:color w:val="000000"/>
          <w:sz w:val="22"/>
          <w:lang w:val="fr-CA"/>
        </w:rPr>
      </w:pPr>
    </w:p>
    <w:p w14:paraId="1A06B588" w14:textId="77777777" w:rsidR="00E11BB8" w:rsidRPr="00B972AD" w:rsidRDefault="00E11BB8" w:rsidP="00E11BB8">
      <w:pPr>
        <w:spacing w:after="0"/>
        <w:rPr>
          <w:rFonts w:ascii="Calibri" w:eastAsia="Times New Roman" w:hAnsi="Calibri" w:cs="Calibri"/>
          <w:color w:val="000000"/>
          <w:sz w:val="22"/>
          <w:lang w:val="fr-CA"/>
        </w:rPr>
      </w:pPr>
      <w:r w:rsidRPr="00B972AD">
        <w:rPr>
          <w:rFonts w:ascii="Calibri" w:hAnsi="Calibri" w:cs="Calibri"/>
          <w:b/>
          <w:noProof/>
          <w:color w:val="auto"/>
          <w:sz w:val="22"/>
          <w:u w:val="single"/>
          <w:lang w:val="fr-CA"/>
        </w:rPr>
        <w:t xml:space="preserve">DOMAINES PRIORITAIRES EN MATIÈRE DE SOINS DE SANTÉ </w:t>
      </w:r>
      <w:r w:rsidRPr="00B972AD">
        <w:rPr>
          <w:rFonts w:ascii="Calibri" w:eastAsia="Times New Roman" w:hAnsi="Calibri" w:cs="Calibri"/>
          <w:b/>
          <w:color w:val="000000"/>
          <w:sz w:val="22"/>
          <w:u w:val="single"/>
          <w:lang w:val="fr-CA"/>
        </w:rPr>
        <w:t>(35 minutes)</w:t>
      </w:r>
      <w:r w:rsidRPr="00B972AD">
        <w:rPr>
          <w:rFonts w:ascii="Calibri" w:eastAsia="Times New Roman" w:hAnsi="Calibri" w:cs="Calibri"/>
          <w:color w:val="000000"/>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 Canadiens racisés de la grande région de Montréal</w:t>
      </w:r>
    </w:p>
    <w:p w14:paraId="0E6EF4FB" w14:textId="77777777" w:rsidR="00E11BB8" w:rsidRPr="00B972AD" w:rsidRDefault="00E11BB8" w:rsidP="00E11BB8">
      <w:pPr>
        <w:spacing w:after="0"/>
        <w:rPr>
          <w:rFonts w:ascii="Calibri" w:eastAsia="Times New Roman" w:hAnsi="Calibri" w:cs="Calibri"/>
          <w:color w:val="000000"/>
          <w:sz w:val="22"/>
          <w:lang w:val="fr-CA"/>
        </w:rPr>
      </w:pPr>
    </w:p>
    <w:p w14:paraId="51B8FB1A" w14:textId="77777777" w:rsidR="00E11BB8" w:rsidRPr="00B972AD" w:rsidRDefault="00E11BB8" w:rsidP="00E11BB8">
      <w:p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En pensant maintenant tout particulièrement aux priorités en matière de soins de santé…</w:t>
      </w:r>
    </w:p>
    <w:p w14:paraId="4085FDF2" w14:textId="77777777" w:rsidR="00E11BB8" w:rsidRPr="00B972AD" w:rsidRDefault="00E11BB8" w:rsidP="00E11BB8">
      <w:pPr>
        <w:spacing w:after="0"/>
        <w:rPr>
          <w:rFonts w:ascii="Calibri" w:eastAsia="Times New Roman" w:hAnsi="Calibri" w:cs="Calibri"/>
          <w:b/>
          <w:color w:val="000000"/>
          <w:sz w:val="22"/>
          <w:u w:val="single"/>
          <w:lang w:val="fr-CA"/>
        </w:rPr>
      </w:pPr>
    </w:p>
    <w:p w14:paraId="6F6BFD29" w14:textId="77777777" w:rsidR="00E11BB8" w:rsidRPr="00B972AD" w:rsidRDefault="00E11BB8" w:rsidP="00E11BB8">
      <w:pPr>
        <w:numPr>
          <w:ilvl w:val="0"/>
          <w:numId w:val="27"/>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Quels sont les plus grands défis liés aux soins de santé dans votre région?</w:t>
      </w:r>
    </w:p>
    <w:p w14:paraId="1CDBFC57" w14:textId="77777777" w:rsidR="00E11BB8" w:rsidRDefault="00E11BB8" w:rsidP="00E11BB8">
      <w:pPr>
        <w:spacing w:after="0"/>
        <w:contextualSpacing/>
        <w:rPr>
          <w:rFonts w:ascii="Calibri" w:eastAsia="Times New Roman" w:hAnsi="Calibri" w:cs="Calibri"/>
          <w:color w:val="000000"/>
          <w:sz w:val="22"/>
          <w:lang w:val="fr-CA"/>
        </w:rPr>
      </w:pPr>
    </w:p>
    <w:p w14:paraId="3E6C658E" w14:textId="77777777" w:rsidR="00E11BB8" w:rsidRPr="00B972AD" w:rsidRDefault="00E11BB8" w:rsidP="00E11BB8">
      <w:pPr>
        <w:numPr>
          <w:ilvl w:val="0"/>
          <w:numId w:val="27"/>
        </w:numPr>
        <w:spacing w:after="0"/>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Est-ce que quelqu’un a entendu parler de récents engagements ou d’annonces faites par le gouvernement du Canada en matière de soins de santé?</w:t>
      </w:r>
    </w:p>
    <w:p w14:paraId="5F80CB28" w14:textId="77777777" w:rsidR="00E11BB8" w:rsidRPr="00B972AD" w:rsidRDefault="00E11BB8" w:rsidP="00E11BB8">
      <w:pPr>
        <w:spacing w:after="0"/>
        <w:rPr>
          <w:rFonts w:ascii="Calibri" w:eastAsia="Times New Roman" w:hAnsi="Calibri" w:cs="Calibri"/>
          <w:color w:val="000000"/>
          <w:sz w:val="22"/>
          <w:lang w:val="fr-CA"/>
        </w:rPr>
      </w:pPr>
    </w:p>
    <w:p w14:paraId="6AFE9DD0" w14:textId="77777777" w:rsidR="00E11BB8" w:rsidRPr="00B972AD" w:rsidRDefault="00E11BB8" w:rsidP="00E11BB8">
      <w:pPr>
        <w:spacing w:after="0"/>
        <w:rPr>
          <w:rFonts w:ascii="Calibri" w:eastAsia="Times New Roman" w:hAnsi="Calibri" w:cs="Calibri"/>
          <w:b/>
          <w:color w:val="000000"/>
          <w:sz w:val="22"/>
          <w:lang w:val="fr-CA"/>
        </w:rPr>
      </w:pPr>
      <w:r w:rsidRPr="00B972AD">
        <w:rPr>
          <w:rFonts w:ascii="Calibri" w:eastAsia="Times New Roman" w:hAnsi="Calibri" w:cs="Calibri"/>
          <w:b/>
          <w:color w:val="000000"/>
          <w:sz w:val="22"/>
          <w:lang w:val="fr-CA"/>
        </w:rPr>
        <w:t>AFFICHER À L’ÉCRAN</w:t>
      </w:r>
    </w:p>
    <w:p w14:paraId="44F91E10" w14:textId="77777777" w:rsidR="00E11BB8" w:rsidRPr="00B972AD" w:rsidRDefault="00E11BB8" w:rsidP="00E11BB8">
      <w:p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Le gouvernement du Canada a récemment annoncé cinq domaines prioritaires en matière de soins de santé : </w:t>
      </w:r>
    </w:p>
    <w:p w14:paraId="24031C10" w14:textId="77777777" w:rsidR="00E11BB8" w:rsidRPr="00B56332" w:rsidRDefault="00E11BB8" w:rsidP="00E11BB8">
      <w:pPr>
        <w:pStyle w:val="ListParagraph"/>
        <w:numPr>
          <w:ilvl w:val="0"/>
          <w:numId w:val="81"/>
        </w:numPr>
        <w:spacing w:after="0"/>
        <w:rPr>
          <w:rFonts w:ascii="Calibri" w:eastAsia="Times New Roman" w:hAnsi="Calibri" w:cs="Calibri"/>
          <w:color w:val="000000"/>
          <w:sz w:val="22"/>
          <w:lang w:val="fr-CA"/>
        </w:rPr>
      </w:pPr>
      <w:proofErr w:type="gramStart"/>
      <w:r w:rsidRPr="00B56332">
        <w:rPr>
          <w:rFonts w:ascii="Calibri" w:eastAsia="Times New Roman" w:hAnsi="Calibri" w:cs="Calibri"/>
          <w:color w:val="000000"/>
          <w:sz w:val="22"/>
          <w:lang w:val="fr-CA"/>
        </w:rPr>
        <w:t>remédier</w:t>
      </w:r>
      <w:proofErr w:type="gramEnd"/>
      <w:r w:rsidRPr="00B56332">
        <w:rPr>
          <w:rFonts w:ascii="Calibri" w:eastAsia="Times New Roman" w:hAnsi="Calibri" w:cs="Calibri"/>
          <w:color w:val="000000"/>
          <w:sz w:val="22"/>
          <w:lang w:val="fr-CA"/>
        </w:rPr>
        <w:t xml:space="preserve"> aux pénuries de personnel de la santé et réduire les temps d’attente;</w:t>
      </w:r>
    </w:p>
    <w:p w14:paraId="265859E5" w14:textId="77777777" w:rsidR="00E11BB8" w:rsidRPr="00B972AD" w:rsidRDefault="00E11BB8" w:rsidP="00E11BB8">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t>augmenter</w:t>
      </w:r>
      <w:proofErr w:type="gramEnd"/>
      <w:r w:rsidRPr="00B972AD">
        <w:rPr>
          <w:rFonts w:ascii="Calibri" w:eastAsia="Times New Roman" w:hAnsi="Calibri" w:cs="Calibri"/>
          <w:color w:val="000000"/>
          <w:sz w:val="22"/>
          <w:lang w:val="fr-CA"/>
        </w:rPr>
        <w:t xml:space="preserve"> l’accès aux soins de santé familiale; </w:t>
      </w:r>
    </w:p>
    <w:p w14:paraId="267D75FE" w14:textId="77777777" w:rsidR="00E11BB8" w:rsidRPr="00B972AD" w:rsidRDefault="00E11BB8" w:rsidP="00E11BB8">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t>améliorer</w:t>
      </w:r>
      <w:proofErr w:type="gramEnd"/>
      <w:r w:rsidRPr="00B972AD">
        <w:rPr>
          <w:rFonts w:ascii="Calibri" w:eastAsia="Times New Roman" w:hAnsi="Calibri" w:cs="Calibri"/>
          <w:color w:val="000000"/>
          <w:sz w:val="22"/>
          <w:lang w:val="fr-CA"/>
        </w:rPr>
        <w:t xml:space="preserve"> les soins de longue durée et les soins à domicile;</w:t>
      </w:r>
    </w:p>
    <w:p w14:paraId="362455E9" w14:textId="77777777" w:rsidR="00E11BB8" w:rsidRPr="00B972AD" w:rsidRDefault="00E11BB8" w:rsidP="00E11BB8">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t>s’attaquer</w:t>
      </w:r>
      <w:proofErr w:type="gramEnd"/>
      <w:r w:rsidRPr="00B972AD">
        <w:rPr>
          <w:rFonts w:ascii="Calibri" w:eastAsia="Times New Roman" w:hAnsi="Calibri" w:cs="Calibri"/>
          <w:color w:val="000000"/>
          <w:sz w:val="22"/>
          <w:lang w:val="fr-CA"/>
        </w:rPr>
        <w:t xml:space="preserve"> aux questions de santé mentale et de consommation de substances;</w:t>
      </w:r>
    </w:p>
    <w:p w14:paraId="2B008DCF" w14:textId="77777777" w:rsidR="00E11BB8" w:rsidRPr="00B972AD" w:rsidRDefault="00E11BB8" w:rsidP="00E11BB8">
      <w:pPr>
        <w:numPr>
          <w:ilvl w:val="0"/>
          <w:numId w:val="81"/>
        </w:numPr>
        <w:spacing w:after="0"/>
        <w:rPr>
          <w:rFonts w:ascii="Calibri" w:eastAsia="Times New Roman" w:hAnsi="Calibri" w:cs="Calibri"/>
          <w:color w:val="000000"/>
          <w:sz w:val="22"/>
          <w:lang w:val="fr-CA"/>
        </w:rPr>
      </w:pPr>
      <w:proofErr w:type="gramStart"/>
      <w:r w:rsidRPr="00B972AD">
        <w:rPr>
          <w:rFonts w:ascii="Calibri" w:eastAsia="Times New Roman" w:hAnsi="Calibri" w:cs="Calibri"/>
          <w:color w:val="000000"/>
          <w:sz w:val="22"/>
          <w:lang w:val="fr-CA"/>
        </w:rPr>
        <w:t>moderniser</w:t>
      </w:r>
      <w:proofErr w:type="gramEnd"/>
      <w:r w:rsidRPr="00B972AD">
        <w:rPr>
          <w:rFonts w:ascii="Calibri" w:eastAsia="Times New Roman" w:hAnsi="Calibri" w:cs="Calibri"/>
          <w:color w:val="000000"/>
          <w:sz w:val="22"/>
          <w:lang w:val="fr-CA"/>
        </w:rPr>
        <w:t xml:space="preserve"> la gestion des données sur la santé et les soins virtuels.</w:t>
      </w:r>
    </w:p>
    <w:p w14:paraId="4F4D0096" w14:textId="77777777" w:rsidR="00E11BB8" w:rsidRPr="00B972AD" w:rsidRDefault="00E11BB8" w:rsidP="00E11BB8">
      <w:pPr>
        <w:spacing w:after="0"/>
        <w:rPr>
          <w:rFonts w:ascii="Calibri" w:eastAsia="Times New Roman" w:hAnsi="Calibri" w:cs="Calibri"/>
          <w:color w:val="000000"/>
          <w:sz w:val="22"/>
          <w:lang w:val="fr-CA"/>
        </w:rPr>
      </w:pPr>
    </w:p>
    <w:p w14:paraId="581C51C8" w14:textId="77777777" w:rsidR="00E11BB8" w:rsidRPr="00B972AD" w:rsidRDefault="00E11BB8" w:rsidP="00E11BB8">
      <w:pPr>
        <w:numPr>
          <w:ilvl w:val="0"/>
          <w:numId w:val="27"/>
        </w:num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Quelles sont vos premières réactions lorsque vous voyez cette liste de priorités? </w:t>
      </w:r>
    </w:p>
    <w:p w14:paraId="517A56F2" w14:textId="77777777" w:rsidR="00E11BB8" w:rsidRPr="00B972AD" w:rsidRDefault="00E11BB8" w:rsidP="00E11BB8">
      <w:pPr>
        <w:numPr>
          <w:ilvl w:val="0"/>
          <w:numId w:val="27"/>
        </w:num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Parmi les priorités énumérées, y en a-t-il qui vous semblent particulièrement importantes?</w:t>
      </w:r>
    </w:p>
    <w:p w14:paraId="5D667454" w14:textId="77777777" w:rsidR="00E11BB8" w:rsidRPr="00B972AD" w:rsidRDefault="00E11BB8" w:rsidP="00E11BB8">
      <w:pPr>
        <w:numPr>
          <w:ilvl w:val="0"/>
          <w:numId w:val="27"/>
        </w:numPr>
        <w:spacing w:after="0"/>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Y a-t-il des priorités qui, selon vous, ne devraient pas figurer sur la liste? Pour quelles raisons?</w:t>
      </w:r>
    </w:p>
    <w:p w14:paraId="3E89A25E" w14:textId="77777777" w:rsidR="00E11BB8" w:rsidRPr="00B972AD" w:rsidRDefault="00E11BB8" w:rsidP="00E11BB8">
      <w:pPr>
        <w:spacing w:after="0"/>
        <w:rPr>
          <w:rFonts w:ascii="Calibri" w:eastAsia="Times New Roman" w:hAnsi="Calibri" w:cs="Calibri"/>
          <w:color w:val="000000"/>
          <w:sz w:val="22"/>
          <w:lang w:val="fr-CA"/>
        </w:rPr>
      </w:pPr>
    </w:p>
    <w:p w14:paraId="4126C08C" w14:textId="77777777" w:rsidR="00E11BB8" w:rsidRPr="00B972AD" w:rsidRDefault="00E11BB8" w:rsidP="00E11BB8">
      <w:pPr>
        <w:spacing w:after="0"/>
        <w:ind w:right="4"/>
        <w:rPr>
          <w:rFonts w:ascii="Calibri" w:hAnsi="Calibri" w:cs="Calibri"/>
          <w:noProof/>
          <w:color w:val="auto"/>
          <w:sz w:val="22"/>
          <w:lang w:val="fr-CA"/>
        </w:rPr>
      </w:pPr>
      <w:r w:rsidRPr="00B972AD">
        <w:rPr>
          <w:rFonts w:ascii="Calibri" w:hAnsi="Calibri" w:cs="Calibri"/>
          <w:noProof/>
          <w:color w:val="auto"/>
          <w:sz w:val="22"/>
          <w:lang w:val="fr-CA"/>
        </w:rPr>
        <w:t>POUR CHACUNE DES CINQ PRIORITÉS, POSER TOUTES LES QUESTIONS CI-DESSOUS :</w:t>
      </w:r>
    </w:p>
    <w:p w14:paraId="06B590E2" w14:textId="77777777" w:rsidR="00E11BB8" w:rsidRPr="00B972AD" w:rsidRDefault="00E11BB8" w:rsidP="00E11BB8">
      <w:pPr>
        <w:numPr>
          <w:ilvl w:val="0"/>
          <w:numId w:val="27"/>
        </w:numPr>
        <w:spacing w:after="0"/>
        <w:ind w:right="53"/>
        <w:contextualSpacing/>
        <w:rPr>
          <w:rFonts w:ascii="Calibri" w:eastAsia="Arial" w:hAnsi="Calibri" w:cs="Calibri"/>
          <w:color w:val="auto"/>
          <w:spacing w:val="-4"/>
          <w:sz w:val="22"/>
          <w:lang w:val="fr-CA"/>
        </w:rPr>
      </w:pPr>
      <w:r w:rsidRPr="00B972AD">
        <w:rPr>
          <w:rFonts w:ascii="Calibri" w:eastAsia="Arial" w:hAnsi="Calibri" w:cs="Calibri"/>
          <w:color w:val="auto"/>
          <w:spacing w:val="-4"/>
          <w:sz w:val="22"/>
          <w:lang w:val="fr-CA"/>
        </w:rPr>
        <w:t>Quels types de politiques ou d’investissements vous attendriez-vous à voir en réponse à cette priorité?</w:t>
      </w:r>
    </w:p>
    <w:p w14:paraId="7E83CF4B" w14:textId="77777777" w:rsidR="00E11BB8" w:rsidRPr="00B972AD" w:rsidRDefault="00E11BB8" w:rsidP="00E11BB8">
      <w:pPr>
        <w:numPr>
          <w:ilvl w:val="1"/>
          <w:numId w:val="70"/>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Y a-t-il des questions auxquelles vous souhaiteriez obtenir des réponses au sujet de cette priorité?</w:t>
      </w:r>
    </w:p>
    <w:p w14:paraId="21B45BFF" w14:textId="77777777" w:rsidR="00E11BB8" w:rsidRPr="00B972AD" w:rsidRDefault="00E11BB8" w:rsidP="00E11BB8">
      <w:pPr>
        <w:numPr>
          <w:ilvl w:val="1"/>
          <w:numId w:val="70"/>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Pensez-vous que ce soit quelque chose qui aura un impact positif? Aura-t-elle un impact direct sur vous?</w:t>
      </w:r>
    </w:p>
    <w:p w14:paraId="1F3A00E8" w14:textId="77777777" w:rsidR="00E11BB8" w:rsidRPr="00B972AD" w:rsidRDefault="00E11BB8" w:rsidP="00E11BB8">
      <w:pPr>
        <w:spacing w:after="0"/>
        <w:rPr>
          <w:rFonts w:ascii="Calibri" w:eastAsia="Times New Roman" w:hAnsi="Calibri" w:cs="Calibri"/>
          <w:color w:val="000000"/>
          <w:sz w:val="22"/>
          <w:lang w:val="fr-CA"/>
        </w:rPr>
      </w:pPr>
    </w:p>
    <w:p w14:paraId="0F4191C3" w14:textId="77777777" w:rsidR="00E11BB8" w:rsidRPr="00B972AD" w:rsidRDefault="00E11BB8" w:rsidP="00E11BB8">
      <w:pPr>
        <w:numPr>
          <w:ilvl w:val="0"/>
          <w:numId w:val="27"/>
        </w:numPr>
        <w:spacing w:after="0"/>
        <w:ind w:right="53"/>
        <w:contextualSpacing/>
        <w:rPr>
          <w:rFonts w:ascii="Calibri" w:eastAsia="Arial" w:hAnsi="Calibri" w:cs="Calibri"/>
          <w:color w:val="auto"/>
          <w:sz w:val="22"/>
          <w:lang w:val="fr-CA"/>
        </w:rPr>
      </w:pPr>
      <w:r w:rsidRPr="00B972AD">
        <w:rPr>
          <w:rFonts w:ascii="Calibri" w:eastAsia="Arial" w:hAnsi="Calibri" w:cs="Calibri"/>
          <w:color w:val="auto"/>
          <w:sz w:val="22"/>
          <w:lang w:val="fr-CA"/>
        </w:rPr>
        <w:t>La majeure partie de la gestion directe des systèmes de santé relève des gouvernements provinciaux, même si une partie importante du financement de la santé se fait par le biais de transferts aux provinces de la part du gouvernement du Canada. Le gouvernement du Canada devrait-il être en mesure d’établir des priorités pour les sommes qu’il verse aux provinces ou les provinces devraient-elles pouvoir dépenser cet argent comme bon leur semble? Qu’est-ce qui vous fait dire cela?</w:t>
      </w:r>
    </w:p>
    <w:p w14:paraId="61819245" w14:textId="77777777" w:rsidR="00E11BB8" w:rsidRPr="00B972AD" w:rsidRDefault="00E11BB8" w:rsidP="00E11BB8">
      <w:pPr>
        <w:spacing w:after="0"/>
        <w:rPr>
          <w:rFonts w:ascii="Calibri" w:eastAsia="Times New Roman" w:hAnsi="Calibri" w:cs="Calibri"/>
          <w:color w:val="000000"/>
          <w:sz w:val="22"/>
          <w:lang w:val="fr-CA"/>
        </w:rPr>
      </w:pPr>
    </w:p>
    <w:p w14:paraId="42D55641" w14:textId="77777777" w:rsidR="00E11BB8" w:rsidRPr="00B972AD" w:rsidRDefault="00E11BB8" w:rsidP="00E11BB8">
      <w:pPr>
        <w:numPr>
          <w:ilvl w:val="0"/>
          <w:numId w:val="27"/>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Si l’on reprend la liste des cinq priorités fédérales, que diriez-vous si le gouvernement du Canada précisait que l’argent qu’il verse aux provinces pour les soins de santé doit être consacré à ces domaines?</w:t>
      </w:r>
    </w:p>
    <w:p w14:paraId="0D5AD8C1" w14:textId="77777777" w:rsidR="00E11BB8" w:rsidRPr="00B972AD" w:rsidRDefault="00E11BB8" w:rsidP="00E11BB8">
      <w:pPr>
        <w:numPr>
          <w:ilvl w:val="1"/>
          <w:numId w:val="70"/>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Y a-t-il des priorités pour lesquelles vous voudriez que le gouvernement fédéral </w:t>
      </w:r>
      <w:proofErr w:type="gramStart"/>
      <w:r w:rsidRPr="00B972AD">
        <w:rPr>
          <w:rFonts w:ascii="Calibri" w:eastAsia="Times New Roman" w:hAnsi="Calibri" w:cs="Calibri"/>
          <w:color w:val="000000"/>
          <w:sz w:val="22"/>
          <w:lang w:val="fr-CA"/>
        </w:rPr>
        <w:t>demande à ce</w:t>
      </w:r>
      <w:proofErr w:type="gramEnd"/>
      <w:r w:rsidRPr="00B972AD">
        <w:rPr>
          <w:rFonts w:ascii="Calibri" w:eastAsia="Times New Roman" w:hAnsi="Calibri" w:cs="Calibri"/>
          <w:color w:val="000000"/>
          <w:sz w:val="22"/>
          <w:lang w:val="fr-CA"/>
        </w:rPr>
        <w:t xml:space="preserve"> que davantage de fonds leur soient consacrés?</w:t>
      </w:r>
    </w:p>
    <w:p w14:paraId="713A0F1F" w14:textId="77777777" w:rsidR="00E11BB8" w:rsidRPr="00B972AD" w:rsidRDefault="00E11BB8" w:rsidP="00E11BB8">
      <w:pPr>
        <w:numPr>
          <w:ilvl w:val="1"/>
          <w:numId w:val="70"/>
        </w:numPr>
        <w:spacing w:after="0"/>
        <w:ind w:right="4"/>
        <w:contextualSpacing/>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Parmi les priorités qui figurent sur cette liste, y en a-t-il qui devraient être à la discrétion des provinces, selon vous?</w:t>
      </w:r>
    </w:p>
    <w:p w14:paraId="5B62FC24" w14:textId="77777777" w:rsidR="00E11BB8" w:rsidRPr="00B972AD" w:rsidRDefault="00E11BB8" w:rsidP="00E11BB8">
      <w:pPr>
        <w:spacing w:after="0"/>
        <w:ind w:right="4"/>
        <w:contextualSpacing/>
        <w:rPr>
          <w:rFonts w:ascii="Calibri" w:hAnsi="Calibri" w:cs="Calibri"/>
          <w:color w:val="auto"/>
          <w:sz w:val="22"/>
          <w:lang w:val="fr-CA"/>
        </w:rPr>
      </w:pPr>
    </w:p>
    <w:p w14:paraId="7F6FCFDC" w14:textId="77777777" w:rsidR="00E11BB8" w:rsidRPr="00B972AD" w:rsidRDefault="00E11BB8" w:rsidP="00E11BB8">
      <w:pPr>
        <w:spacing w:after="0"/>
        <w:ind w:right="4"/>
        <w:contextualSpacing/>
        <w:rPr>
          <w:rFonts w:ascii="Calibri" w:eastAsia="Arial" w:hAnsi="Calibri" w:cs="Calibri"/>
          <w:color w:val="auto"/>
          <w:sz w:val="22"/>
          <w:lang w:val="fr-CA"/>
        </w:rPr>
      </w:pPr>
      <w:r w:rsidRPr="00B972AD">
        <w:rPr>
          <w:rFonts w:ascii="Calibri" w:eastAsia="Arial" w:hAnsi="Calibri" w:cs="Calibri"/>
          <w:b/>
          <w:color w:val="auto"/>
          <w:sz w:val="22"/>
          <w:u w:val="single"/>
          <w:lang w:val="fr-CA"/>
        </w:rPr>
        <w:t>CONVOI (15 minutes)</w:t>
      </w:r>
      <w:r w:rsidRPr="00B972AD">
        <w:rPr>
          <w:rFonts w:ascii="Calibri" w:eastAsia="Arial" w:hAnsi="Calibri" w:cs="Calibri"/>
          <w:color w:val="auto"/>
          <w:sz w:val="22"/>
          <w:lang w:val="fr-CA"/>
        </w:rPr>
        <w:t xml:space="preserve"> </w:t>
      </w:r>
      <w:r w:rsidRPr="00B972AD">
        <w:rPr>
          <w:rFonts w:ascii="Calibri" w:eastAsia="Times New Roman" w:hAnsi="Calibri" w:cs="Calibri"/>
          <w:color w:val="auto"/>
          <w:sz w:val="22"/>
          <w:highlight w:val="yellow"/>
          <w:lang w:val="fr-CA"/>
        </w:rPr>
        <w:t>Utilisateurs actifs de médias sociaux de grandes villes de la Saskatchewan</w:t>
      </w:r>
    </w:p>
    <w:p w14:paraId="7F862281" w14:textId="77777777" w:rsidR="00E11BB8" w:rsidRPr="00B972AD" w:rsidRDefault="00E11BB8" w:rsidP="00E11BB8">
      <w:pPr>
        <w:spacing w:after="0"/>
        <w:ind w:right="4"/>
        <w:contextualSpacing/>
        <w:rPr>
          <w:rFonts w:ascii="Calibri" w:eastAsia="Arial" w:hAnsi="Calibri" w:cs="Calibri"/>
          <w:color w:val="auto"/>
          <w:sz w:val="22"/>
          <w:lang w:val="fr-CA"/>
        </w:rPr>
      </w:pPr>
    </w:p>
    <w:p w14:paraId="57E6AB2B" w14:textId="77777777" w:rsidR="00E11BB8" w:rsidRPr="00B972AD" w:rsidRDefault="00E11BB8" w:rsidP="00E11BB8">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Qu’a</w:t>
      </w:r>
      <w:r w:rsidRPr="00B972AD">
        <w:rPr>
          <w:rFonts w:ascii="Calibri" w:eastAsia="Times New Roman" w:hAnsi="Calibri"/>
          <w:color w:val="000000"/>
          <w:sz w:val="22"/>
          <w:lang w:val="fr-CA"/>
        </w:rPr>
        <w:t>vez-vous entendu au sujet des manifestations contre l’obligation vaccinale qui ont eu lieu dans différentes régions du pays en février 2022</w:t>
      </w:r>
      <w:r w:rsidRPr="00B972AD">
        <w:rPr>
          <w:rFonts w:ascii="Calibri" w:eastAsia="Arial" w:hAnsi="Calibri" w:cs="Calibri"/>
          <w:color w:val="auto"/>
          <w:sz w:val="22"/>
          <w:lang w:val="fr-CA"/>
        </w:rPr>
        <w:t xml:space="preserve">? (PRÉCISER AU BESOIN : le convoi de camionneurs) </w:t>
      </w:r>
    </w:p>
    <w:p w14:paraId="474177A6"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Quelqu’un a-t-il suivi ces manifestations? Où consultiez-vous les nouvelles au sujet des manifestations (médias sociaux, nouvelles à la télévision)?</w:t>
      </w:r>
    </w:p>
    <w:p w14:paraId="3597EBC7"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Quelle était la raison de ces manifestations?</w:t>
      </w:r>
    </w:p>
    <w:p w14:paraId="203D0E48"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000000"/>
          <w:sz w:val="22"/>
          <w:lang w:val="fr-CA"/>
        </w:rPr>
        <w:t xml:space="preserve">Est-ce un enjeu qui se poursuit, ou la question est-elle à peu près réglée? </w:t>
      </w:r>
      <w:r w:rsidRPr="00B972AD">
        <w:rPr>
          <w:rFonts w:ascii="Calibri" w:eastAsia="Times New Roman" w:hAnsi="Calibri" w:cs="Calibri"/>
          <w:color w:val="auto"/>
          <w:sz w:val="22"/>
          <w:lang w:val="fr-CA"/>
        </w:rPr>
        <w:t>Pensez-vous que les manifestations pourraient reprendre</w:t>
      </w:r>
      <w:r w:rsidRPr="00B972AD">
        <w:rPr>
          <w:rFonts w:ascii="Calibri" w:eastAsia="Times New Roman" w:hAnsi="Calibri" w:cs="Calibri"/>
          <w:color w:val="000000"/>
          <w:sz w:val="22"/>
          <w:lang w:val="fr-CA"/>
        </w:rPr>
        <w:t>?</w:t>
      </w:r>
    </w:p>
    <w:p w14:paraId="6159A397" w14:textId="77777777" w:rsidR="00E11BB8" w:rsidRPr="00B972AD" w:rsidRDefault="00E11BB8" w:rsidP="00E11BB8">
      <w:pPr>
        <w:spacing w:after="0"/>
        <w:ind w:right="4"/>
        <w:contextualSpacing/>
        <w:rPr>
          <w:rFonts w:ascii="Calibri" w:eastAsia="Arial" w:hAnsi="Calibri" w:cs="Calibri"/>
          <w:color w:val="auto"/>
          <w:sz w:val="22"/>
          <w:lang w:val="fr-CA"/>
        </w:rPr>
      </w:pPr>
    </w:p>
    <w:p w14:paraId="46E5C3FA" w14:textId="77777777" w:rsidR="00E11BB8" w:rsidRPr="00B972AD" w:rsidRDefault="00E11BB8" w:rsidP="00E11BB8">
      <w:pPr>
        <w:numPr>
          <w:ilvl w:val="0"/>
          <w:numId w:val="27"/>
        </w:numPr>
        <w:spacing w:after="0"/>
        <w:ind w:right="4"/>
        <w:contextualSpacing/>
        <w:rPr>
          <w:rFonts w:ascii="Calibri" w:eastAsia="Arial" w:hAnsi="Calibri" w:cs="Calibri"/>
          <w:color w:val="auto"/>
          <w:sz w:val="22"/>
          <w:lang w:val="fr-CA"/>
        </w:rPr>
      </w:pPr>
      <w:r w:rsidRPr="00B972AD">
        <w:rPr>
          <w:rFonts w:ascii="Calibri" w:eastAsia="Times New Roman" w:hAnsi="Calibri" w:cs="Calibri"/>
          <w:color w:val="auto"/>
          <w:sz w:val="22"/>
          <w:lang w:val="fr-CA"/>
        </w:rPr>
        <w:t>Que pensez-vous de ces manifestations</w:t>
      </w:r>
      <w:r w:rsidRPr="00B972AD">
        <w:rPr>
          <w:rFonts w:ascii="Calibri" w:eastAsia="Arial" w:hAnsi="Calibri" w:cs="Calibri"/>
          <w:color w:val="auto"/>
          <w:sz w:val="22"/>
          <w:lang w:val="fr-CA"/>
        </w:rPr>
        <w:t xml:space="preserve">? </w:t>
      </w:r>
    </w:p>
    <w:p w14:paraId="779C2BC7"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t>Votre opinion au sujet du convoi a-t-elle changé à certains égards</w:t>
      </w:r>
      <w:r w:rsidRPr="00B972AD">
        <w:rPr>
          <w:rFonts w:ascii="Calibri" w:eastAsia="Times New Roman" w:hAnsi="Calibri" w:cs="Calibri"/>
          <w:color w:val="000000"/>
          <w:sz w:val="22"/>
          <w:lang w:val="fr-CA"/>
        </w:rPr>
        <w:t xml:space="preserve">? </w:t>
      </w:r>
    </w:p>
    <w:p w14:paraId="3D4868F4" w14:textId="77777777" w:rsidR="00E11BB8" w:rsidRPr="00B972AD" w:rsidRDefault="00E11BB8" w:rsidP="00E11BB8">
      <w:pPr>
        <w:numPr>
          <w:ilvl w:val="2"/>
          <w:numId w:val="5"/>
        </w:numPr>
        <w:spacing w:after="0"/>
        <w:ind w:right="4"/>
        <w:contextualSpacing/>
        <w:rPr>
          <w:rFonts w:ascii="Calibri" w:eastAsia="Times New Roman" w:hAnsi="Calibri" w:cs="Calibri"/>
          <w:iCs/>
          <w:color w:val="auto"/>
          <w:sz w:val="22"/>
          <w:lang w:val="fr-CA"/>
        </w:rPr>
      </w:pPr>
      <w:r w:rsidRPr="00B972AD">
        <w:rPr>
          <w:rFonts w:ascii="Calibri" w:eastAsia="Times New Roman" w:hAnsi="Calibri" w:cs="Calibri"/>
          <w:color w:val="auto"/>
          <w:sz w:val="22"/>
          <w:lang w:val="fr-CA"/>
        </w:rPr>
        <w:t>SI OUI : Qu’est-ce qui explique que vos opinions aient changé</w:t>
      </w:r>
      <w:r w:rsidRPr="00B972AD">
        <w:rPr>
          <w:rFonts w:ascii="Calibri" w:eastAsia="Times New Roman" w:hAnsi="Calibri" w:cs="Calibri"/>
          <w:iCs/>
          <w:color w:val="auto"/>
          <w:sz w:val="22"/>
          <w:lang w:val="fr-CA"/>
        </w:rPr>
        <w:t>?</w:t>
      </w:r>
    </w:p>
    <w:p w14:paraId="1DEF35A1" w14:textId="77777777" w:rsidR="00E11BB8" w:rsidRPr="00B972AD" w:rsidRDefault="00E11BB8" w:rsidP="00E11BB8">
      <w:pPr>
        <w:spacing w:after="0"/>
        <w:ind w:right="4"/>
        <w:contextualSpacing/>
        <w:rPr>
          <w:rFonts w:ascii="Calibri" w:eastAsia="Arial" w:hAnsi="Calibri" w:cs="Calibri"/>
          <w:color w:val="auto"/>
          <w:sz w:val="22"/>
          <w:lang w:val="fr-CA"/>
        </w:rPr>
      </w:pPr>
    </w:p>
    <w:p w14:paraId="7CE924EC" w14:textId="77777777" w:rsidR="00E11BB8" w:rsidRPr="00B972AD" w:rsidRDefault="00E11BB8" w:rsidP="00E11BB8">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 xml:space="preserve">Quels </w:t>
      </w:r>
      <w:r w:rsidRPr="00B972AD">
        <w:rPr>
          <w:rFonts w:ascii="Calibri" w:eastAsia="Times New Roman" w:hAnsi="Calibri" w:cs="Calibri"/>
          <w:color w:val="auto"/>
          <w:sz w:val="22"/>
          <w:lang w:val="fr-CA"/>
        </w:rPr>
        <w:t>impacts ont eu ces manifestations</w:t>
      </w:r>
      <w:r w:rsidRPr="00B972AD">
        <w:rPr>
          <w:rFonts w:ascii="Calibri" w:eastAsia="Arial" w:hAnsi="Calibri" w:cs="Calibri"/>
          <w:color w:val="auto"/>
          <w:sz w:val="22"/>
          <w:lang w:val="fr-CA"/>
        </w:rPr>
        <w:t>?</w:t>
      </w:r>
    </w:p>
    <w:p w14:paraId="173A5DDC" w14:textId="77777777" w:rsidR="00E11BB8" w:rsidRPr="00B972AD" w:rsidRDefault="00E11BB8" w:rsidP="00E11BB8">
      <w:pPr>
        <w:spacing w:after="0"/>
        <w:ind w:right="4"/>
        <w:contextualSpacing/>
        <w:rPr>
          <w:rFonts w:ascii="Calibri" w:eastAsia="Arial" w:hAnsi="Calibri" w:cs="Calibri"/>
          <w:color w:val="auto"/>
          <w:sz w:val="22"/>
          <w:lang w:val="fr-CA"/>
        </w:rPr>
      </w:pPr>
    </w:p>
    <w:p w14:paraId="352F7898" w14:textId="77777777" w:rsidR="00E11BB8" w:rsidRPr="00B972AD" w:rsidRDefault="00E11BB8" w:rsidP="00E11BB8">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Avez-vous entendu quoi que ce soit par rapport à la réponse du Gouvernement du Canada?</w:t>
      </w:r>
    </w:p>
    <w:p w14:paraId="7932377B" w14:textId="77777777" w:rsidR="00E11BB8" w:rsidRPr="00B972AD" w:rsidRDefault="00E11BB8" w:rsidP="00E11BB8">
      <w:pPr>
        <w:numPr>
          <w:ilvl w:val="1"/>
          <w:numId w:val="24"/>
        </w:numPr>
        <w:spacing w:after="0"/>
        <w:textAlignment w:val="baseline"/>
        <w:rPr>
          <w:rFonts w:ascii="Calibri" w:eastAsia="Times New Roman" w:hAnsi="Calibri" w:cs="Calibri"/>
          <w:color w:val="000000"/>
          <w:sz w:val="22"/>
          <w:lang w:val="fr-CA"/>
        </w:rPr>
      </w:pPr>
      <w:r w:rsidRPr="00B972AD">
        <w:rPr>
          <w:rFonts w:ascii="Calibri" w:eastAsia="Times New Roman" w:hAnsi="Calibri" w:cs="Calibri"/>
          <w:color w:val="auto"/>
          <w:sz w:val="22"/>
          <w:lang w:val="fr-CA"/>
        </w:rPr>
        <w:lastRenderedPageBreak/>
        <w:t xml:space="preserve">SI CE N’EST PAS MENTIONNÉ : </w:t>
      </w:r>
      <w:r w:rsidRPr="00B972AD">
        <w:rPr>
          <w:rFonts w:ascii="Calibri" w:eastAsia="Times New Roman" w:hAnsi="Calibri" w:cs="Calibri"/>
          <w:iCs/>
          <w:color w:val="auto"/>
          <w:sz w:val="22"/>
          <w:lang w:val="fr-CA"/>
        </w:rPr>
        <w:t xml:space="preserve">Avez-vous entendu parler de l’invocation de la </w:t>
      </w:r>
      <w:r w:rsidRPr="00B972AD">
        <w:rPr>
          <w:rFonts w:ascii="Calibri" w:eastAsia="Times New Roman" w:hAnsi="Calibri" w:cs="Calibri"/>
          <w:i/>
          <w:color w:val="auto"/>
          <w:sz w:val="22"/>
          <w:lang w:val="fr-CA"/>
        </w:rPr>
        <w:t>Loi sur les mesures d’urgence</w:t>
      </w:r>
      <w:r w:rsidRPr="00B972AD">
        <w:rPr>
          <w:rFonts w:ascii="Calibri" w:eastAsia="Times New Roman" w:hAnsi="Calibri" w:cs="Calibri"/>
          <w:iCs/>
          <w:color w:val="auto"/>
          <w:sz w:val="22"/>
          <w:lang w:val="fr-CA"/>
        </w:rPr>
        <w:t xml:space="preserve"> par le gouvernement du Canada? Qu’avez-vous entendu? Que pensez-vous du recours à cette mesure?</w:t>
      </w:r>
    </w:p>
    <w:p w14:paraId="168768D7" w14:textId="77777777" w:rsidR="00E11BB8" w:rsidRPr="00B972AD" w:rsidRDefault="00E11BB8" w:rsidP="00E11BB8">
      <w:pPr>
        <w:spacing w:after="0"/>
        <w:ind w:right="4"/>
        <w:contextualSpacing/>
        <w:rPr>
          <w:rFonts w:ascii="Calibri" w:eastAsia="Arial" w:hAnsi="Calibri" w:cs="Calibri"/>
          <w:color w:val="auto"/>
          <w:sz w:val="22"/>
          <w:lang w:val="fr-CA"/>
        </w:rPr>
      </w:pPr>
    </w:p>
    <w:p w14:paraId="63CDBD05" w14:textId="77777777" w:rsidR="00E11BB8" w:rsidRPr="00B972AD" w:rsidRDefault="00E11BB8" w:rsidP="00E11BB8">
      <w:pPr>
        <w:numPr>
          <w:ilvl w:val="0"/>
          <w:numId w:val="27"/>
        </w:numPr>
        <w:spacing w:after="0"/>
        <w:ind w:right="4"/>
        <w:contextualSpacing/>
        <w:rPr>
          <w:rFonts w:ascii="Calibri" w:eastAsia="Arial" w:hAnsi="Calibri" w:cs="Calibri"/>
          <w:color w:val="auto"/>
          <w:sz w:val="22"/>
          <w:lang w:val="fr-CA"/>
        </w:rPr>
      </w:pPr>
      <w:r w:rsidRPr="00B972AD">
        <w:rPr>
          <w:rFonts w:ascii="Calibri" w:eastAsia="Arial" w:hAnsi="Calibri" w:cs="Calibri"/>
          <w:color w:val="auto"/>
          <w:sz w:val="22"/>
          <w:lang w:val="fr-CA"/>
        </w:rPr>
        <w:t xml:space="preserve">À votre avis, quelle </w:t>
      </w:r>
      <w:r w:rsidRPr="00B972AD">
        <w:rPr>
          <w:rFonts w:ascii="Calibri" w:eastAsia="Arial" w:hAnsi="Calibri" w:cs="Calibri"/>
          <w:color w:val="auto"/>
          <w:sz w:val="22"/>
          <w:u w:val="single"/>
          <w:lang w:val="fr-CA"/>
        </w:rPr>
        <w:t>aurait dû être</w:t>
      </w:r>
      <w:r w:rsidRPr="00B972AD">
        <w:rPr>
          <w:rFonts w:ascii="Calibri" w:eastAsia="Arial" w:hAnsi="Calibri" w:cs="Calibri"/>
          <w:color w:val="auto"/>
          <w:sz w:val="22"/>
          <w:lang w:val="fr-CA"/>
        </w:rPr>
        <w:t xml:space="preserve"> la réponse du gouvernement du Canada?</w:t>
      </w:r>
    </w:p>
    <w:p w14:paraId="66D95C81" w14:textId="77777777" w:rsidR="00E11BB8" w:rsidRPr="00B972AD" w:rsidRDefault="00E11BB8" w:rsidP="00E11BB8">
      <w:pPr>
        <w:spacing w:after="0"/>
        <w:rPr>
          <w:rFonts w:ascii="Calibri" w:eastAsia="Times New Roman" w:hAnsi="Calibri" w:cs="Calibri"/>
          <w:b/>
          <w:color w:val="auto"/>
          <w:sz w:val="22"/>
          <w:u w:val="single"/>
          <w:lang w:val="fr-CA"/>
        </w:rPr>
      </w:pPr>
    </w:p>
    <w:p w14:paraId="63A489A0" w14:textId="1590A121" w:rsidR="00B04D4D" w:rsidRPr="00E11BB8" w:rsidRDefault="00E11BB8" w:rsidP="00233E46">
      <w:pPr>
        <w:spacing w:after="0"/>
        <w:rPr>
          <w:rFonts w:ascii="Calibri" w:eastAsia="Times New Roman" w:hAnsi="Calibri" w:cs="Calibri"/>
          <w:b/>
          <w:bCs/>
          <w:color w:val="auto"/>
          <w:sz w:val="22"/>
          <w:u w:val="single"/>
          <w:lang w:val="fr-CA"/>
        </w:rPr>
      </w:pPr>
      <w:r w:rsidRPr="00B972AD">
        <w:rPr>
          <w:rFonts w:ascii="Calibri" w:eastAsia="Times New Roman" w:hAnsi="Calibri" w:cs="Calibri"/>
          <w:b/>
          <w:bCs/>
          <w:color w:val="auto"/>
          <w:sz w:val="22"/>
          <w:u w:val="single"/>
          <w:lang w:val="fr-CA"/>
        </w:rPr>
        <w:t>CONCLUSION (5-10 minutes)</w:t>
      </w:r>
    </w:p>
    <w:sectPr w:rsidR="00B04D4D" w:rsidRPr="00E11BB8" w:rsidSect="009960B4">
      <w:headerReference w:type="default" r:id="rId18"/>
      <w:footerReference w:type="default" r:id="rId19"/>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F9E9" w14:textId="77777777" w:rsidR="00235ED3" w:rsidRDefault="00235ED3" w:rsidP="007C351A">
      <w:pPr>
        <w:spacing w:after="0"/>
      </w:pPr>
      <w:r>
        <w:separator/>
      </w:r>
    </w:p>
  </w:endnote>
  <w:endnote w:type="continuationSeparator" w:id="0">
    <w:p w14:paraId="52B83CC5" w14:textId="77777777" w:rsidR="00235ED3" w:rsidRDefault="00235ED3"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9501F1" w:rsidRDefault="009501F1"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2D1" w14:textId="77777777" w:rsidR="009501F1" w:rsidRDefault="009501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2D293388" w:rsidR="009501F1" w:rsidRDefault="009501F1" w:rsidP="00B71F41">
    <w:pPr>
      <w:tabs>
        <w:tab w:val="right" w:pos="8910"/>
      </w:tabs>
    </w:pPr>
    <w:r>
      <w:tab/>
    </w:r>
    <w:r>
      <w:fldChar w:fldCharType="begin"/>
    </w:r>
    <w:r>
      <w:instrText xml:space="preserve"> PAGE   \* MERGEFORMAT </w:instrText>
    </w:r>
    <w:r>
      <w:fldChar w:fldCharType="separate"/>
    </w:r>
    <w:r w:rsidR="00976D5C">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CBE9" w14:textId="77777777" w:rsidR="00235ED3" w:rsidRDefault="00235ED3" w:rsidP="007C351A">
      <w:pPr>
        <w:spacing w:after="0"/>
      </w:pPr>
      <w:r>
        <w:separator/>
      </w:r>
    </w:p>
  </w:footnote>
  <w:footnote w:type="continuationSeparator" w:id="0">
    <w:p w14:paraId="320D8887" w14:textId="77777777" w:rsidR="00235ED3" w:rsidRDefault="00235ED3"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508" w14:textId="77777777" w:rsidR="009501F1" w:rsidRDefault="009501F1">
    <w:r>
      <w:rPr>
        <w:noProof/>
        <w:lang w:val="en-US"/>
      </w:rPr>
      <w:drawing>
        <wp:anchor distT="0" distB="0" distL="114300" distR="114300" simplePos="0" relativeHeight="251657728" behindDoc="0" locked="0" layoutInCell="1" allowOverlap="1" wp14:anchorId="38F1991E" wp14:editId="2C7EC810">
          <wp:simplePos x="0" y="0"/>
          <wp:positionH relativeFrom="margin">
            <wp:posOffset>-532130</wp:posOffset>
          </wp:positionH>
          <wp:positionV relativeFrom="paragraph">
            <wp:posOffset>-13335</wp:posOffset>
          </wp:positionV>
          <wp:extent cx="2155825" cy="86614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D1FC" w14:textId="77777777" w:rsidR="009501F1" w:rsidRDefault="009501F1">
    <w:r>
      <w:rPr>
        <w:noProof/>
        <w:lang w:val="en-US"/>
      </w:rPr>
      <w:drawing>
        <wp:anchor distT="0" distB="0" distL="114300" distR="114300" simplePos="0" relativeHeight="251658752" behindDoc="0" locked="0" layoutInCell="1" allowOverlap="1" wp14:anchorId="278BD922" wp14:editId="16CDCC01">
          <wp:simplePos x="0" y="0"/>
          <wp:positionH relativeFrom="margin">
            <wp:posOffset>-516890</wp:posOffset>
          </wp:positionH>
          <wp:positionV relativeFrom="paragraph">
            <wp:posOffset>-10795</wp:posOffset>
          </wp:positionV>
          <wp:extent cx="2155825" cy="86614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9501F1" w:rsidRDefault="009501F1">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540F8D"/>
    <w:multiLevelType w:val="hybridMultilevel"/>
    <w:tmpl w:val="749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574F"/>
    <w:multiLevelType w:val="hybridMultilevel"/>
    <w:tmpl w:val="702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7F4"/>
    <w:multiLevelType w:val="hybridMultilevel"/>
    <w:tmpl w:val="34D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BCC487F"/>
    <w:multiLevelType w:val="hybridMultilevel"/>
    <w:tmpl w:val="F9503DE4"/>
    <w:lvl w:ilvl="0" w:tplc="2C422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68796F"/>
    <w:multiLevelType w:val="hybridMultilevel"/>
    <w:tmpl w:val="B66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0F59"/>
    <w:multiLevelType w:val="hybridMultilevel"/>
    <w:tmpl w:val="BAEC8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4E43C9"/>
    <w:multiLevelType w:val="hybridMultilevel"/>
    <w:tmpl w:val="62E69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2AF7712"/>
    <w:multiLevelType w:val="hybridMultilevel"/>
    <w:tmpl w:val="985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A0EDF"/>
    <w:multiLevelType w:val="hybridMultilevel"/>
    <w:tmpl w:val="7D00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86F8C"/>
    <w:multiLevelType w:val="hybridMultilevel"/>
    <w:tmpl w:val="177AE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AF59EB"/>
    <w:multiLevelType w:val="hybridMultilevel"/>
    <w:tmpl w:val="431AC5AA"/>
    <w:lvl w:ilvl="0" w:tplc="04090001">
      <w:start w:val="1"/>
      <w:numFmt w:val="bullet"/>
      <w:lvlText w:val=""/>
      <w:lvlJc w:val="left"/>
      <w:pPr>
        <w:ind w:left="720" w:hanging="360"/>
      </w:pPr>
      <w:rPr>
        <w:rFonts w:ascii="Symbol" w:hAnsi="Symbol" w:hint="default"/>
      </w:rPr>
    </w:lvl>
    <w:lvl w:ilvl="1" w:tplc="948AF446">
      <w:numFmt w:val="bullet"/>
      <w:lvlText w:val="-"/>
      <w:lvlJc w:val="left"/>
      <w:pPr>
        <w:ind w:left="1440" w:hanging="360"/>
      </w:pPr>
      <w:rPr>
        <w:rFonts w:ascii="Calibri" w:eastAsia="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A93909"/>
    <w:multiLevelType w:val="hybridMultilevel"/>
    <w:tmpl w:val="5B403F7A"/>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68D5036"/>
    <w:multiLevelType w:val="hybridMultilevel"/>
    <w:tmpl w:val="C7DE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0C2A"/>
    <w:multiLevelType w:val="hybridMultilevel"/>
    <w:tmpl w:val="8F24D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8DE33A1"/>
    <w:multiLevelType w:val="hybridMultilevel"/>
    <w:tmpl w:val="B7B08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0A4B3B"/>
    <w:multiLevelType w:val="hybridMultilevel"/>
    <w:tmpl w:val="56F8F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9EF23F0"/>
    <w:multiLevelType w:val="hybridMultilevel"/>
    <w:tmpl w:val="BB1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9113E"/>
    <w:multiLevelType w:val="hybridMultilevel"/>
    <w:tmpl w:val="41E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2155C"/>
    <w:multiLevelType w:val="hybridMultilevel"/>
    <w:tmpl w:val="2F5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2550B"/>
    <w:multiLevelType w:val="hybridMultilevel"/>
    <w:tmpl w:val="8554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46CFF"/>
    <w:multiLevelType w:val="hybridMultilevel"/>
    <w:tmpl w:val="849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24114"/>
    <w:multiLevelType w:val="multilevel"/>
    <w:tmpl w:val="9CF0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EE7680"/>
    <w:multiLevelType w:val="hybridMultilevel"/>
    <w:tmpl w:val="FC560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5FB361A"/>
    <w:multiLevelType w:val="hybridMultilevel"/>
    <w:tmpl w:val="7D3242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7B33932"/>
    <w:multiLevelType w:val="hybridMultilevel"/>
    <w:tmpl w:val="D240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FF1A2F"/>
    <w:multiLevelType w:val="hybridMultilevel"/>
    <w:tmpl w:val="61CA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C08633C"/>
    <w:multiLevelType w:val="hybridMultilevel"/>
    <w:tmpl w:val="98D00A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340B94"/>
    <w:multiLevelType w:val="hybridMultilevel"/>
    <w:tmpl w:val="BF5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0E4A3F"/>
    <w:multiLevelType w:val="hybridMultilevel"/>
    <w:tmpl w:val="2F7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F20107"/>
    <w:multiLevelType w:val="hybridMultilevel"/>
    <w:tmpl w:val="50E4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0A2392"/>
    <w:multiLevelType w:val="hybridMultilevel"/>
    <w:tmpl w:val="22BA8F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3A911893"/>
    <w:multiLevelType w:val="hybridMultilevel"/>
    <w:tmpl w:val="DE12D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3A4C16"/>
    <w:multiLevelType w:val="multilevel"/>
    <w:tmpl w:val="69FC662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84505F"/>
    <w:multiLevelType w:val="hybridMultilevel"/>
    <w:tmpl w:val="07B63C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3D867863"/>
    <w:multiLevelType w:val="multilevel"/>
    <w:tmpl w:val="A6E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166A08"/>
    <w:multiLevelType w:val="multilevel"/>
    <w:tmpl w:val="EC2E2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810C3"/>
    <w:multiLevelType w:val="hybridMultilevel"/>
    <w:tmpl w:val="65F29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1378A5"/>
    <w:multiLevelType w:val="multilevel"/>
    <w:tmpl w:val="2FBA4F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A2B20F3"/>
    <w:multiLevelType w:val="hybridMultilevel"/>
    <w:tmpl w:val="6B40D9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4A450DD8"/>
    <w:multiLevelType w:val="multilevel"/>
    <w:tmpl w:val="8C6A4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6E12F6"/>
    <w:multiLevelType w:val="hybridMultilevel"/>
    <w:tmpl w:val="2E1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308F1"/>
    <w:multiLevelType w:val="hybridMultilevel"/>
    <w:tmpl w:val="8D0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3F101A9"/>
    <w:multiLevelType w:val="hybridMultilevel"/>
    <w:tmpl w:val="B282B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EA4B7D"/>
    <w:multiLevelType w:val="hybridMultilevel"/>
    <w:tmpl w:val="65DE5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5E2139C"/>
    <w:multiLevelType w:val="hybridMultilevel"/>
    <w:tmpl w:val="C39CE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67E5848"/>
    <w:multiLevelType w:val="hybridMultilevel"/>
    <w:tmpl w:val="0E3A2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D123CA"/>
    <w:multiLevelType w:val="multilevel"/>
    <w:tmpl w:val="8482F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E50C9F"/>
    <w:multiLevelType w:val="hybridMultilevel"/>
    <w:tmpl w:val="E89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53B4F"/>
    <w:multiLevelType w:val="multilevel"/>
    <w:tmpl w:val="2AE4F4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1943C01"/>
    <w:multiLevelType w:val="multilevel"/>
    <w:tmpl w:val="85B01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2662A1E"/>
    <w:multiLevelType w:val="hybridMultilevel"/>
    <w:tmpl w:val="E0D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D5583F"/>
    <w:multiLevelType w:val="hybridMultilevel"/>
    <w:tmpl w:val="88383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49275E1"/>
    <w:multiLevelType w:val="multilevel"/>
    <w:tmpl w:val="0704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C22740"/>
    <w:multiLevelType w:val="multilevel"/>
    <w:tmpl w:val="0DB6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D63682"/>
    <w:multiLevelType w:val="hybridMultilevel"/>
    <w:tmpl w:val="7BD03F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69193CFE"/>
    <w:multiLevelType w:val="hybridMultilevel"/>
    <w:tmpl w:val="8A9602A0"/>
    <w:lvl w:ilvl="0" w:tplc="6178C0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9826D39"/>
    <w:multiLevelType w:val="multilevel"/>
    <w:tmpl w:val="C79A1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6AE40478"/>
    <w:multiLevelType w:val="hybridMultilevel"/>
    <w:tmpl w:val="4306939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3"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4" w15:restartNumberingAfterBreak="0">
    <w:nsid w:val="6B6A7D9B"/>
    <w:multiLevelType w:val="hybridMultilevel"/>
    <w:tmpl w:val="E7B6C040"/>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65" w15:restartNumberingAfterBreak="0">
    <w:nsid w:val="6D466727"/>
    <w:multiLevelType w:val="hybridMultilevel"/>
    <w:tmpl w:val="46AC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020456"/>
    <w:multiLevelType w:val="hybridMultilevel"/>
    <w:tmpl w:val="21028F7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F1E1B4F"/>
    <w:multiLevelType w:val="hybridMultilevel"/>
    <w:tmpl w:val="AAB2ED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6FC954BB"/>
    <w:multiLevelType w:val="multilevel"/>
    <w:tmpl w:val="922416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6FFD1802"/>
    <w:multiLevelType w:val="hybridMultilevel"/>
    <w:tmpl w:val="898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523F5"/>
    <w:multiLevelType w:val="hybridMultilevel"/>
    <w:tmpl w:val="6A3AB8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49C5B66"/>
    <w:multiLevelType w:val="multilevel"/>
    <w:tmpl w:val="636ED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4" w15:restartNumberingAfterBreak="0">
    <w:nsid w:val="77D87A8A"/>
    <w:multiLevelType w:val="hybridMultilevel"/>
    <w:tmpl w:val="573620A8"/>
    <w:lvl w:ilvl="0" w:tplc="4082163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8064A04"/>
    <w:multiLevelType w:val="multilevel"/>
    <w:tmpl w:val="5DF4E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8D02627"/>
    <w:multiLevelType w:val="hybridMultilevel"/>
    <w:tmpl w:val="9A8C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8D70B8"/>
    <w:multiLevelType w:val="hybridMultilevel"/>
    <w:tmpl w:val="175C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4E13C6"/>
    <w:multiLevelType w:val="multilevel"/>
    <w:tmpl w:val="965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801E3F"/>
    <w:multiLevelType w:val="multilevel"/>
    <w:tmpl w:val="26CCC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7D7B2F5B"/>
    <w:multiLevelType w:val="hybridMultilevel"/>
    <w:tmpl w:val="A07EB1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E696074"/>
    <w:multiLevelType w:val="hybridMultilevel"/>
    <w:tmpl w:val="E482D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num w:numId="1">
    <w:abstractNumId w:val="63"/>
  </w:num>
  <w:num w:numId="2">
    <w:abstractNumId w:val="44"/>
  </w:num>
  <w:num w:numId="3">
    <w:abstractNumId w:val="52"/>
  </w:num>
  <w:num w:numId="4">
    <w:abstractNumId w:val="73"/>
  </w:num>
  <w:num w:numId="5">
    <w:abstractNumId w:val="45"/>
  </w:num>
  <w:num w:numId="6">
    <w:abstractNumId w:val="4"/>
  </w:num>
  <w:num w:numId="7">
    <w:abstractNumId w:val="74"/>
  </w:num>
  <w:num w:numId="8">
    <w:abstractNumId w:val="53"/>
  </w:num>
  <w:num w:numId="9">
    <w:abstractNumId w:val="28"/>
  </w:num>
  <w:num w:numId="10">
    <w:abstractNumId w:val="38"/>
  </w:num>
  <w:num w:numId="11">
    <w:abstractNumId w:val="23"/>
  </w:num>
  <w:num w:numId="12">
    <w:abstractNumId w:val="37"/>
  </w:num>
  <w:num w:numId="13">
    <w:abstractNumId w:val="41"/>
  </w:num>
  <w:num w:numId="14">
    <w:abstractNumId w:val="75"/>
  </w:num>
  <w:num w:numId="15">
    <w:abstractNumId w:val="36"/>
  </w:num>
  <w:num w:numId="16">
    <w:abstractNumId w:val="30"/>
  </w:num>
  <w:num w:numId="17">
    <w:abstractNumId w:val="12"/>
  </w:num>
  <w:num w:numId="18">
    <w:abstractNumId w:val="57"/>
  </w:num>
  <w:num w:numId="19">
    <w:abstractNumId w:val="78"/>
  </w:num>
  <w:num w:numId="20">
    <w:abstractNumId w:val="66"/>
  </w:num>
  <w:num w:numId="21">
    <w:abstractNumId w:val="26"/>
  </w:num>
  <w:num w:numId="22">
    <w:abstractNumId w:val="49"/>
  </w:num>
  <w:num w:numId="23">
    <w:abstractNumId w:val="79"/>
  </w:num>
  <w:num w:numId="24">
    <w:abstractNumId w:val="61"/>
  </w:num>
  <w:num w:numId="25">
    <w:abstractNumId w:val="39"/>
  </w:num>
  <w:num w:numId="26">
    <w:abstractNumId w:val="54"/>
  </w:num>
  <w:num w:numId="27">
    <w:abstractNumId w:val="13"/>
  </w:num>
  <w:num w:numId="28">
    <w:abstractNumId w:val="5"/>
  </w:num>
  <w:num w:numId="29">
    <w:abstractNumId w:val="34"/>
  </w:num>
  <w:num w:numId="30">
    <w:abstractNumId w:val="7"/>
  </w:num>
  <w:num w:numId="31">
    <w:abstractNumId w:val="56"/>
  </w:num>
  <w:num w:numId="32">
    <w:abstractNumId w:val="71"/>
  </w:num>
  <w:num w:numId="33">
    <w:abstractNumId w:val="43"/>
  </w:num>
  <w:num w:numId="34">
    <w:abstractNumId w:val="64"/>
  </w:num>
  <w:num w:numId="35">
    <w:abstractNumId w:val="35"/>
  </w:num>
  <w:num w:numId="36">
    <w:abstractNumId w:val="76"/>
  </w:num>
  <w:num w:numId="37">
    <w:abstractNumId w:val="62"/>
  </w:num>
  <w:num w:numId="38">
    <w:abstractNumId w:val="47"/>
  </w:num>
  <w:num w:numId="39">
    <w:abstractNumId w:val="11"/>
  </w:num>
  <w:num w:numId="40">
    <w:abstractNumId w:val="51"/>
  </w:num>
  <w:num w:numId="41">
    <w:abstractNumId w:val="16"/>
  </w:num>
  <w:num w:numId="42">
    <w:abstractNumId w:val="46"/>
  </w:num>
  <w:num w:numId="43">
    <w:abstractNumId w:val="70"/>
  </w:num>
  <w:num w:numId="44">
    <w:abstractNumId w:val="6"/>
  </w:num>
  <w:num w:numId="45">
    <w:abstractNumId w:val="25"/>
  </w:num>
  <w:num w:numId="46">
    <w:abstractNumId w:val="21"/>
  </w:num>
  <w:num w:numId="47">
    <w:abstractNumId w:val="14"/>
  </w:num>
  <w:num w:numId="48">
    <w:abstractNumId w:val="2"/>
  </w:num>
  <w:num w:numId="49">
    <w:abstractNumId w:val="40"/>
  </w:num>
  <w:num w:numId="50">
    <w:abstractNumId w:val="42"/>
  </w:num>
  <w:num w:numId="51">
    <w:abstractNumId w:val="18"/>
  </w:num>
  <w:num w:numId="52">
    <w:abstractNumId w:val="19"/>
  </w:num>
  <w:num w:numId="53">
    <w:abstractNumId w:val="9"/>
  </w:num>
  <w:num w:numId="54">
    <w:abstractNumId w:val="10"/>
  </w:num>
  <w:num w:numId="55">
    <w:abstractNumId w:val="22"/>
  </w:num>
  <w:num w:numId="56">
    <w:abstractNumId w:val="3"/>
  </w:num>
  <w:num w:numId="57">
    <w:abstractNumId w:val="68"/>
  </w:num>
  <w:num w:numId="58">
    <w:abstractNumId w:val="1"/>
  </w:num>
  <w:num w:numId="59">
    <w:abstractNumId w:val="29"/>
  </w:num>
  <w:num w:numId="60">
    <w:abstractNumId w:val="55"/>
  </w:num>
  <w:num w:numId="61">
    <w:abstractNumId w:val="77"/>
  </w:num>
  <w:num w:numId="62">
    <w:abstractNumId w:val="65"/>
  </w:num>
  <w:num w:numId="63">
    <w:abstractNumId w:val="27"/>
  </w:num>
  <w:num w:numId="64">
    <w:abstractNumId w:val="33"/>
  </w:num>
  <w:num w:numId="65">
    <w:abstractNumId w:val="32"/>
  </w:num>
  <w:num w:numId="66">
    <w:abstractNumId w:val="69"/>
  </w:num>
  <w:num w:numId="67">
    <w:abstractNumId w:val="72"/>
  </w:num>
  <w:num w:numId="68">
    <w:abstractNumId w:val="50"/>
  </w:num>
  <w:num w:numId="69">
    <w:abstractNumId w:val="58"/>
  </w:num>
  <w:num w:numId="70">
    <w:abstractNumId w:val="20"/>
  </w:num>
  <w:num w:numId="71">
    <w:abstractNumId w:val="31"/>
  </w:num>
  <w:num w:numId="72">
    <w:abstractNumId w:val="15"/>
  </w:num>
  <w:num w:numId="73">
    <w:abstractNumId w:val="67"/>
  </w:num>
  <w:num w:numId="74">
    <w:abstractNumId w:val="81"/>
  </w:num>
  <w:num w:numId="75">
    <w:abstractNumId w:val="8"/>
  </w:num>
  <w:num w:numId="76">
    <w:abstractNumId w:val="48"/>
  </w:num>
  <w:num w:numId="77">
    <w:abstractNumId w:val="17"/>
  </w:num>
  <w:num w:numId="78">
    <w:abstractNumId w:val="24"/>
  </w:num>
  <w:num w:numId="79">
    <w:abstractNumId w:val="59"/>
  </w:num>
  <w:num w:numId="80">
    <w:abstractNumId w:val="80"/>
  </w:num>
  <w:num w:numId="81">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19F"/>
    <w:rsid w:val="00007428"/>
    <w:rsid w:val="00007DA8"/>
    <w:rsid w:val="00007DB4"/>
    <w:rsid w:val="00010E65"/>
    <w:rsid w:val="00010EE9"/>
    <w:rsid w:val="00010F53"/>
    <w:rsid w:val="000123A8"/>
    <w:rsid w:val="0001345E"/>
    <w:rsid w:val="0001459A"/>
    <w:rsid w:val="00015CC2"/>
    <w:rsid w:val="00015E5A"/>
    <w:rsid w:val="0001721D"/>
    <w:rsid w:val="000172BB"/>
    <w:rsid w:val="00017819"/>
    <w:rsid w:val="00020B39"/>
    <w:rsid w:val="00021364"/>
    <w:rsid w:val="00021953"/>
    <w:rsid w:val="0002209E"/>
    <w:rsid w:val="00022DCD"/>
    <w:rsid w:val="00023211"/>
    <w:rsid w:val="000236A2"/>
    <w:rsid w:val="00023790"/>
    <w:rsid w:val="00023B82"/>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69C"/>
    <w:rsid w:val="000318B3"/>
    <w:rsid w:val="000324FF"/>
    <w:rsid w:val="00032F05"/>
    <w:rsid w:val="00033015"/>
    <w:rsid w:val="00033706"/>
    <w:rsid w:val="0003486A"/>
    <w:rsid w:val="00034BAE"/>
    <w:rsid w:val="000359B8"/>
    <w:rsid w:val="00035E82"/>
    <w:rsid w:val="00037752"/>
    <w:rsid w:val="0004105B"/>
    <w:rsid w:val="000412E5"/>
    <w:rsid w:val="0004190E"/>
    <w:rsid w:val="0004265E"/>
    <w:rsid w:val="000427DA"/>
    <w:rsid w:val="00042EB3"/>
    <w:rsid w:val="00043882"/>
    <w:rsid w:val="00044690"/>
    <w:rsid w:val="00044AA3"/>
    <w:rsid w:val="00044D1C"/>
    <w:rsid w:val="000467D8"/>
    <w:rsid w:val="000470BE"/>
    <w:rsid w:val="000470C3"/>
    <w:rsid w:val="000474D7"/>
    <w:rsid w:val="00047CB0"/>
    <w:rsid w:val="00050159"/>
    <w:rsid w:val="00050723"/>
    <w:rsid w:val="00051538"/>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BAB"/>
    <w:rsid w:val="00060C99"/>
    <w:rsid w:val="00060D2E"/>
    <w:rsid w:val="00061D63"/>
    <w:rsid w:val="000641D4"/>
    <w:rsid w:val="000644ED"/>
    <w:rsid w:val="00065618"/>
    <w:rsid w:val="00065635"/>
    <w:rsid w:val="00065A53"/>
    <w:rsid w:val="00065A85"/>
    <w:rsid w:val="000663C0"/>
    <w:rsid w:val="00066897"/>
    <w:rsid w:val="000668D6"/>
    <w:rsid w:val="00067EE9"/>
    <w:rsid w:val="00067F08"/>
    <w:rsid w:val="00070593"/>
    <w:rsid w:val="00071F8A"/>
    <w:rsid w:val="00072300"/>
    <w:rsid w:val="0007230A"/>
    <w:rsid w:val="00072BF5"/>
    <w:rsid w:val="000734B3"/>
    <w:rsid w:val="00073971"/>
    <w:rsid w:val="00073989"/>
    <w:rsid w:val="00074694"/>
    <w:rsid w:val="00074B55"/>
    <w:rsid w:val="000750E3"/>
    <w:rsid w:val="000751E6"/>
    <w:rsid w:val="00075612"/>
    <w:rsid w:val="0007588E"/>
    <w:rsid w:val="00076F37"/>
    <w:rsid w:val="00077B4F"/>
    <w:rsid w:val="00077F2C"/>
    <w:rsid w:val="00077F87"/>
    <w:rsid w:val="0008004F"/>
    <w:rsid w:val="00080317"/>
    <w:rsid w:val="00082079"/>
    <w:rsid w:val="00082484"/>
    <w:rsid w:val="000828ED"/>
    <w:rsid w:val="00083CC0"/>
    <w:rsid w:val="00084C5F"/>
    <w:rsid w:val="00085F39"/>
    <w:rsid w:val="00086FCB"/>
    <w:rsid w:val="00090112"/>
    <w:rsid w:val="000915B2"/>
    <w:rsid w:val="00091BD1"/>
    <w:rsid w:val="00092506"/>
    <w:rsid w:val="00092CCD"/>
    <w:rsid w:val="00093429"/>
    <w:rsid w:val="00093DAE"/>
    <w:rsid w:val="000944F4"/>
    <w:rsid w:val="0009646E"/>
    <w:rsid w:val="00097166"/>
    <w:rsid w:val="000A0805"/>
    <w:rsid w:val="000A132E"/>
    <w:rsid w:val="000A1E23"/>
    <w:rsid w:val="000A301F"/>
    <w:rsid w:val="000A51AB"/>
    <w:rsid w:val="000A59DE"/>
    <w:rsid w:val="000A5D4D"/>
    <w:rsid w:val="000A64CD"/>
    <w:rsid w:val="000A6C34"/>
    <w:rsid w:val="000A74A8"/>
    <w:rsid w:val="000B0B27"/>
    <w:rsid w:val="000B1628"/>
    <w:rsid w:val="000B1A2C"/>
    <w:rsid w:val="000B1AB8"/>
    <w:rsid w:val="000B1F0A"/>
    <w:rsid w:val="000B25B4"/>
    <w:rsid w:val="000B2837"/>
    <w:rsid w:val="000B2E16"/>
    <w:rsid w:val="000B2FCA"/>
    <w:rsid w:val="000B37DD"/>
    <w:rsid w:val="000B3CC6"/>
    <w:rsid w:val="000B3CCE"/>
    <w:rsid w:val="000B4E54"/>
    <w:rsid w:val="000B5E9B"/>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4D0"/>
    <w:rsid w:val="000D0618"/>
    <w:rsid w:val="000D0E04"/>
    <w:rsid w:val="000D160D"/>
    <w:rsid w:val="000D1838"/>
    <w:rsid w:val="000D1DA3"/>
    <w:rsid w:val="000D1E2E"/>
    <w:rsid w:val="000D1EA0"/>
    <w:rsid w:val="000D221D"/>
    <w:rsid w:val="000D255B"/>
    <w:rsid w:val="000D26E6"/>
    <w:rsid w:val="000D2737"/>
    <w:rsid w:val="000D3A64"/>
    <w:rsid w:val="000D51C8"/>
    <w:rsid w:val="000D625F"/>
    <w:rsid w:val="000D660A"/>
    <w:rsid w:val="000D6F96"/>
    <w:rsid w:val="000D74F7"/>
    <w:rsid w:val="000D7528"/>
    <w:rsid w:val="000D7AD6"/>
    <w:rsid w:val="000E0018"/>
    <w:rsid w:val="000E04E8"/>
    <w:rsid w:val="000E0874"/>
    <w:rsid w:val="000E0B3E"/>
    <w:rsid w:val="000E0F24"/>
    <w:rsid w:val="000E18A6"/>
    <w:rsid w:val="000E1E64"/>
    <w:rsid w:val="000E216C"/>
    <w:rsid w:val="000E299A"/>
    <w:rsid w:val="000E57A6"/>
    <w:rsid w:val="000E6197"/>
    <w:rsid w:val="000E7EC5"/>
    <w:rsid w:val="000F0F8B"/>
    <w:rsid w:val="000F15CC"/>
    <w:rsid w:val="000F2D94"/>
    <w:rsid w:val="000F38B3"/>
    <w:rsid w:val="000F3A8B"/>
    <w:rsid w:val="000F3E7A"/>
    <w:rsid w:val="000F434F"/>
    <w:rsid w:val="000F466B"/>
    <w:rsid w:val="000F4705"/>
    <w:rsid w:val="000F4CAF"/>
    <w:rsid w:val="000F61A0"/>
    <w:rsid w:val="000F6A84"/>
    <w:rsid w:val="000F6C9B"/>
    <w:rsid w:val="000F6F53"/>
    <w:rsid w:val="000F7D2A"/>
    <w:rsid w:val="000F7FD6"/>
    <w:rsid w:val="001004B9"/>
    <w:rsid w:val="00100704"/>
    <w:rsid w:val="00100774"/>
    <w:rsid w:val="00100AFC"/>
    <w:rsid w:val="00101A33"/>
    <w:rsid w:val="00101F9A"/>
    <w:rsid w:val="0010279F"/>
    <w:rsid w:val="00102BAC"/>
    <w:rsid w:val="00102D81"/>
    <w:rsid w:val="001037C2"/>
    <w:rsid w:val="00104565"/>
    <w:rsid w:val="00104A94"/>
    <w:rsid w:val="00104B88"/>
    <w:rsid w:val="00104D0B"/>
    <w:rsid w:val="001054E6"/>
    <w:rsid w:val="00105871"/>
    <w:rsid w:val="00106620"/>
    <w:rsid w:val="001066D8"/>
    <w:rsid w:val="0010783F"/>
    <w:rsid w:val="0011058C"/>
    <w:rsid w:val="001112A4"/>
    <w:rsid w:val="0011187C"/>
    <w:rsid w:val="00111E1E"/>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03FD"/>
    <w:rsid w:val="00121E4A"/>
    <w:rsid w:val="0012220A"/>
    <w:rsid w:val="00122391"/>
    <w:rsid w:val="00122398"/>
    <w:rsid w:val="001230DE"/>
    <w:rsid w:val="001239E2"/>
    <w:rsid w:val="00123C30"/>
    <w:rsid w:val="00123D69"/>
    <w:rsid w:val="00124317"/>
    <w:rsid w:val="0012477E"/>
    <w:rsid w:val="00124B9D"/>
    <w:rsid w:val="00126AE6"/>
    <w:rsid w:val="00127360"/>
    <w:rsid w:val="00131C9D"/>
    <w:rsid w:val="001322EE"/>
    <w:rsid w:val="00132589"/>
    <w:rsid w:val="001326BC"/>
    <w:rsid w:val="00132D5C"/>
    <w:rsid w:val="001336D8"/>
    <w:rsid w:val="00133AB9"/>
    <w:rsid w:val="00134147"/>
    <w:rsid w:val="001343AD"/>
    <w:rsid w:val="00134AEF"/>
    <w:rsid w:val="00134C4C"/>
    <w:rsid w:val="00135B91"/>
    <w:rsid w:val="00136899"/>
    <w:rsid w:val="001373AD"/>
    <w:rsid w:val="00140B04"/>
    <w:rsid w:val="00140B3B"/>
    <w:rsid w:val="00140FF0"/>
    <w:rsid w:val="001417DE"/>
    <w:rsid w:val="00141E87"/>
    <w:rsid w:val="00142473"/>
    <w:rsid w:val="00142A46"/>
    <w:rsid w:val="00142C29"/>
    <w:rsid w:val="0014419B"/>
    <w:rsid w:val="001444D1"/>
    <w:rsid w:val="00144A58"/>
    <w:rsid w:val="00145C47"/>
    <w:rsid w:val="0014609D"/>
    <w:rsid w:val="00146702"/>
    <w:rsid w:val="00146BDE"/>
    <w:rsid w:val="00146CFE"/>
    <w:rsid w:val="00146D88"/>
    <w:rsid w:val="00146E6E"/>
    <w:rsid w:val="00147866"/>
    <w:rsid w:val="0014790B"/>
    <w:rsid w:val="001479B8"/>
    <w:rsid w:val="0015039B"/>
    <w:rsid w:val="00150F40"/>
    <w:rsid w:val="00151480"/>
    <w:rsid w:val="001518AE"/>
    <w:rsid w:val="00151D58"/>
    <w:rsid w:val="001520E0"/>
    <w:rsid w:val="00152CE5"/>
    <w:rsid w:val="00153930"/>
    <w:rsid w:val="00155314"/>
    <w:rsid w:val="00155965"/>
    <w:rsid w:val="00155A11"/>
    <w:rsid w:val="00155F95"/>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AAB"/>
    <w:rsid w:val="00174E51"/>
    <w:rsid w:val="001753A9"/>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B2E"/>
    <w:rsid w:val="00184481"/>
    <w:rsid w:val="0018456A"/>
    <w:rsid w:val="00184D63"/>
    <w:rsid w:val="001853AB"/>
    <w:rsid w:val="00185613"/>
    <w:rsid w:val="001858B3"/>
    <w:rsid w:val="00185BDE"/>
    <w:rsid w:val="001860F3"/>
    <w:rsid w:val="00186EE7"/>
    <w:rsid w:val="0018743A"/>
    <w:rsid w:val="0019088F"/>
    <w:rsid w:val="00190B01"/>
    <w:rsid w:val="00191A25"/>
    <w:rsid w:val="00191AF0"/>
    <w:rsid w:val="001923D2"/>
    <w:rsid w:val="001929AA"/>
    <w:rsid w:val="001937B7"/>
    <w:rsid w:val="00193E53"/>
    <w:rsid w:val="001944D6"/>
    <w:rsid w:val="00194AAF"/>
    <w:rsid w:val="00194D01"/>
    <w:rsid w:val="00195965"/>
    <w:rsid w:val="00195B75"/>
    <w:rsid w:val="00195E34"/>
    <w:rsid w:val="00196955"/>
    <w:rsid w:val="00196990"/>
    <w:rsid w:val="001975A6"/>
    <w:rsid w:val="001976BD"/>
    <w:rsid w:val="00197E20"/>
    <w:rsid w:val="001A0C13"/>
    <w:rsid w:val="001A0D84"/>
    <w:rsid w:val="001A182C"/>
    <w:rsid w:val="001A1905"/>
    <w:rsid w:val="001A213A"/>
    <w:rsid w:val="001A3965"/>
    <w:rsid w:val="001A4C40"/>
    <w:rsid w:val="001A4CEC"/>
    <w:rsid w:val="001A52EC"/>
    <w:rsid w:val="001A5DB2"/>
    <w:rsid w:val="001A6326"/>
    <w:rsid w:val="001A63B8"/>
    <w:rsid w:val="001A7461"/>
    <w:rsid w:val="001A79B6"/>
    <w:rsid w:val="001B0539"/>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FDC"/>
    <w:rsid w:val="001C02F7"/>
    <w:rsid w:val="001C0DB7"/>
    <w:rsid w:val="001C2E42"/>
    <w:rsid w:val="001C531E"/>
    <w:rsid w:val="001C59D7"/>
    <w:rsid w:val="001C62AA"/>
    <w:rsid w:val="001C6679"/>
    <w:rsid w:val="001C6DC8"/>
    <w:rsid w:val="001C72D1"/>
    <w:rsid w:val="001D05B3"/>
    <w:rsid w:val="001D09B9"/>
    <w:rsid w:val="001D0C4A"/>
    <w:rsid w:val="001D0C6E"/>
    <w:rsid w:val="001D0CB8"/>
    <w:rsid w:val="001D1000"/>
    <w:rsid w:val="001D1D34"/>
    <w:rsid w:val="001D2A7A"/>
    <w:rsid w:val="001D2A8E"/>
    <w:rsid w:val="001D3D58"/>
    <w:rsid w:val="001D46B0"/>
    <w:rsid w:val="001D494B"/>
    <w:rsid w:val="001D4D30"/>
    <w:rsid w:val="001D4FBF"/>
    <w:rsid w:val="001D5182"/>
    <w:rsid w:val="001D62C5"/>
    <w:rsid w:val="001D7174"/>
    <w:rsid w:val="001D731B"/>
    <w:rsid w:val="001D7BEA"/>
    <w:rsid w:val="001E07BE"/>
    <w:rsid w:val="001E1B8E"/>
    <w:rsid w:val="001E260C"/>
    <w:rsid w:val="001E2EA0"/>
    <w:rsid w:val="001E5387"/>
    <w:rsid w:val="001E55C7"/>
    <w:rsid w:val="001E567A"/>
    <w:rsid w:val="001E5BFF"/>
    <w:rsid w:val="001E5FA7"/>
    <w:rsid w:val="001E64B4"/>
    <w:rsid w:val="001E658D"/>
    <w:rsid w:val="001E795C"/>
    <w:rsid w:val="001E79DC"/>
    <w:rsid w:val="001F017B"/>
    <w:rsid w:val="001F09A5"/>
    <w:rsid w:val="001F1006"/>
    <w:rsid w:val="001F1148"/>
    <w:rsid w:val="001F13B3"/>
    <w:rsid w:val="001F1542"/>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1C2"/>
    <w:rsid w:val="00205839"/>
    <w:rsid w:val="00205D75"/>
    <w:rsid w:val="0020609E"/>
    <w:rsid w:val="0020671C"/>
    <w:rsid w:val="00206766"/>
    <w:rsid w:val="002068F2"/>
    <w:rsid w:val="00206A69"/>
    <w:rsid w:val="00207312"/>
    <w:rsid w:val="002075C0"/>
    <w:rsid w:val="00207859"/>
    <w:rsid w:val="00207A63"/>
    <w:rsid w:val="002100E2"/>
    <w:rsid w:val="00210432"/>
    <w:rsid w:val="00210A1F"/>
    <w:rsid w:val="0021165E"/>
    <w:rsid w:val="002116BE"/>
    <w:rsid w:val="002119DD"/>
    <w:rsid w:val="00212A06"/>
    <w:rsid w:val="00212A1E"/>
    <w:rsid w:val="00212E44"/>
    <w:rsid w:val="00213208"/>
    <w:rsid w:val="002133D1"/>
    <w:rsid w:val="002136DD"/>
    <w:rsid w:val="002139B6"/>
    <w:rsid w:val="00213B3C"/>
    <w:rsid w:val="00214BE0"/>
    <w:rsid w:val="002150FB"/>
    <w:rsid w:val="00215166"/>
    <w:rsid w:val="002167D8"/>
    <w:rsid w:val="00217893"/>
    <w:rsid w:val="002204DF"/>
    <w:rsid w:val="00220F93"/>
    <w:rsid w:val="00221995"/>
    <w:rsid w:val="002219F2"/>
    <w:rsid w:val="00221DA9"/>
    <w:rsid w:val="002223FF"/>
    <w:rsid w:val="002224B8"/>
    <w:rsid w:val="00223A2D"/>
    <w:rsid w:val="00223F06"/>
    <w:rsid w:val="002241EC"/>
    <w:rsid w:val="002243B9"/>
    <w:rsid w:val="00224594"/>
    <w:rsid w:val="00225C48"/>
    <w:rsid w:val="00225D75"/>
    <w:rsid w:val="00226E5B"/>
    <w:rsid w:val="00227DA6"/>
    <w:rsid w:val="00230106"/>
    <w:rsid w:val="00230256"/>
    <w:rsid w:val="00230515"/>
    <w:rsid w:val="00231F22"/>
    <w:rsid w:val="00232855"/>
    <w:rsid w:val="00232B61"/>
    <w:rsid w:val="0023319A"/>
    <w:rsid w:val="00233304"/>
    <w:rsid w:val="00233414"/>
    <w:rsid w:val="002334DF"/>
    <w:rsid w:val="00233551"/>
    <w:rsid w:val="00233A24"/>
    <w:rsid w:val="00233E46"/>
    <w:rsid w:val="00233F21"/>
    <w:rsid w:val="002345FB"/>
    <w:rsid w:val="002358C6"/>
    <w:rsid w:val="00235ED3"/>
    <w:rsid w:val="00235F13"/>
    <w:rsid w:val="002365A1"/>
    <w:rsid w:val="002408C5"/>
    <w:rsid w:val="00240E13"/>
    <w:rsid w:val="002410DF"/>
    <w:rsid w:val="0024162C"/>
    <w:rsid w:val="002416D3"/>
    <w:rsid w:val="002423A3"/>
    <w:rsid w:val="00242522"/>
    <w:rsid w:val="0024376F"/>
    <w:rsid w:val="00243D10"/>
    <w:rsid w:val="002448D2"/>
    <w:rsid w:val="00246EC6"/>
    <w:rsid w:val="00247EC3"/>
    <w:rsid w:val="00250785"/>
    <w:rsid w:val="00253CCD"/>
    <w:rsid w:val="00255133"/>
    <w:rsid w:val="002563B8"/>
    <w:rsid w:val="002563E0"/>
    <w:rsid w:val="00256E80"/>
    <w:rsid w:val="002578CF"/>
    <w:rsid w:val="00257DBF"/>
    <w:rsid w:val="002600EE"/>
    <w:rsid w:val="00260B45"/>
    <w:rsid w:val="00261443"/>
    <w:rsid w:val="00261CCA"/>
    <w:rsid w:val="00261E5E"/>
    <w:rsid w:val="00262423"/>
    <w:rsid w:val="0026384B"/>
    <w:rsid w:val="0026505B"/>
    <w:rsid w:val="0026562A"/>
    <w:rsid w:val="0026570D"/>
    <w:rsid w:val="00265854"/>
    <w:rsid w:val="0026687B"/>
    <w:rsid w:val="00266D37"/>
    <w:rsid w:val="00267214"/>
    <w:rsid w:val="00267EFB"/>
    <w:rsid w:val="0027089E"/>
    <w:rsid w:val="002713A9"/>
    <w:rsid w:val="002719F7"/>
    <w:rsid w:val="002725E5"/>
    <w:rsid w:val="00272D5C"/>
    <w:rsid w:val="002739CB"/>
    <w:rsid w:val="00273FAA"/>
    <w:rsid w:val="00274161"/>
    <w:rsid w:val="00274FCD"/>
    <w:rsid w:val="0027503F"/>
    <w:rsid w:val="00275C5C"/>
    <w:rsid w:val="0027644C"/>
    <w:rsid w:val="002764C3"/>
    <w:rsid w:val="00276637"/>
    <w:rsid w:val="002766E6"/>
    <w:rsid w:val="002776A8"/>
    <w:rsid w:val="0028057C"/>
    <w:rsid w:val="002808FF"/>
    <w:rsid w:val="00281606"/>
    <w:rsid w:val="00281828"/>
    <w:rsid w:val="00281D53"/>
    <w:rsid w:val="0028206A"/>
    <w:rsid w:val="002823A5"/>
    <w:rsid w:val="00282BE2"/>
    <w:rsid w:val="00283683"/>
    <w:rsid w:val="002837B3"/>
    <w:rsid w:val="00285388"/>
    <w:rsid w:val="002857E4"/>
    <w:rsid w:val="00286545"/>
    <w:rsid w:val="002904A6"/>
    <w:rsid w:val="00291F31"/>
    <w:rsid w:val="002925A3"/>
    <w:rsid w:val="00292DEC"/>
    <w:rsid w:val="002931D0"/>
    <w:rsid w:val="0029324C"/>
    <w:rsid w:val="00293279"/>
    <w:rsid w:val="002933B8"/>
    <w:rsid w:val="0029391F"/>
    <w:rsid w:val="00293AA9"/>
    <w:rsid w:val="0029453E"/>
    <w:rsid w:val="002955F5"/>
    <w:rsid w:val="00295991"/>
    <w:rsid w:val="00295B46"/>
    <w:rsid w:val="00295E35"/>
    <w:rsid w:val="00295F67"/>
    <w:rsid w:val="00295FB8"/>
    <w:rsid w:val="0029743B"/>
    <w:rsid w:val="0029746D"/>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567"/>
    <w:rsid w:val="002B341A"/>
    <w:rsid w:val="002B3A66"/>
    <w:rsid w:val="002B404F"/>
    <w:rsid w:val="002B5474"/>
    <w:rsid w:val="002B6988"/>
    <w:rsid w:val="002B6B35"/>
    <w:rsid w:val="002B73C1"/>
    <w:rsid w:val="002C0197"/>
    <w:rsid w:val="002C08B6"/>
    <w:rsid w:val="002C12D9"/>
    <w:rsid w:val="002C15CB"/>
    <w:rsid w:val="002C1A1F"/>
    <w:rsid w:val="002C1B24"/>
    <w:rsid w:val="002C465D"/>
    <w:rsid w:val="002C478D"/>
    <w:rsid w:val="002C5047"/>
    <w:rsid w:val="002C5575"/>
    <w:rsid w:val="002C5896"/>
    <w:rsid w:val="002C6E24"/>
    <w:rsid w:val="002C746B"/>
    <w:rsid w:val="002D0424"/>
    <w:rsid w:val="002D05FC"/>
    <w:rsid w:val="002D08BC"/>
    <w:rsid w:val="002D233F"/>
    <w:rsid w:val="002D24E6"/>
    <w:rsid w:val="002D317C"/>
    <w:rsid w:val="002D38CC"/>
    <w:rsid w:val="002D42FC"/>
    <w:rsid w:val="002D4446"/>
    <w:rsid w:val="002D5122"/>
    <w:rsid w:val="002D54B9"/>
    <w:rsid w:val="002D5CB4"/>
    <w:rsid w:val="002D6496"/>
    <w:rsid w:val="002D660A"/>
    <w:rsid w:val="002D6EBA"/>
    <w:rsid w:val="002E0576"/>
    <w:rsid w:val="002E0C93"/>
    <w:rsid w:val="002E2747"/>
    <w:rsid w:val="002E3D8D"/>
    <w:rsid w:val="002E48D4"/>
    <w:rsid w:val="002E54A6"/>
    <w:rsid w:val="002E595B"/>
    <w:rsid w:val="002E5B9C"/>
    <w:rsid w:val="002E5D83"/>
    <w:rsid w:val="002E62E3"/>
    <w:rsid w:val="002E6717"/>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040"/>
    <w:rsid w:val="00304211"/>
    <w:rsid w:val="003044A6"/>
    <w:rsid w:val="003048D4"/>
    <w:rsid w:val="00304B5D"/>
    <w:rsid w:val="00306466"/>
    <w:rsid w:val="0030739F"/>
    <w:rsid w:val="00307AAE"/>
    <w:rsid w:val="00311991"/>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31796"/>
    <w:rsid w:val="003318FD"/>
    <w:rsid w:val="00332432"/>
    <w:rsid w:val="0033292B"/>
    <w:rsid w:val="00332989"/>
    <w:rsid w:val="00333028"/>
    <w:rsid w:val="00333392"/>
    <w:rsid w:val="003337AB"/>
    <w:rsid w:val="00334350"/>
    <w:rsid w:val="00334358"/>
    <w:rsid w:val="00334764"/>
    <w:rsid w:val="00334EA7"/>
    <w:rsid w:val="0033597D"/>
    <w:rsid w:val="0033646D"/>
    <w:rsid w:val="003365BE"/>
    <w:rsid w:val="0033713E"/>
    <w:rsid w:val="00337271"/>
    <w:rsid w:val="00337411"/>
    <w:rsid w:val="00340B67"/>
    <w:rsid w:val="00340E50"/>
    <w:rsid w:val="003411C3"/>
    <w:rsid w:val="00341356"/>
    <w:rsid w:val="00343676"/>
    <w:rsid w:val="00345AA1"/>
    <w:rsid w:val="003467A2"/>
    <w:rsid w:val="00346B20"/>
    <w:rsid w:val="003473FA"/>
    <w:rsid w:val="00350694"/>
    <w:rsid w:val="003507FE"/>
    <w:rsid w:val="00351234"/>
    <w:rsid w:val="0035124D"/>
    <w:rsid w:val="0035186F"/>
    <w:rsid w:val="00351CE4"/>
    <w:rsid w:val="003542D8"/>
    <w:rsid w:val="00355549"/>
    <w:rsid w:val="00355FED"/>
    <w:rsid w:val="00356715"/>
    <w:rsid w:val="003568D2"/>
    <w:rsid w:val="00356D18"/>
    <w:rsid w:val="003570C6"/>
    <w:rsid w:val="00360073"/>
    <w:rsid w:val="003610FF"/>
    <w:rsid w:val="00361178"/>
    <w:rsid w:val="00361DCE"/>
    <w:rsid w:val="003626A2"/>
    <w:rsid w:val="003636CC"/>
    <w:rsid w:val="00365019"/>
    <w:rsid w:val="003650C7"/>
    <w:rsid w:val="00366A68"/>
    <w:rsid w:val="00366E1A"/>
    <w:rsid w:val="003670DF"/>
    <w:rsid w:val="00371AB2"/>
    <w:rsid w:val="0037224B"/>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4A"/>
    <w:rsid w:val="0038277E"/>
    <w:rsid w:val="00382C2F"/>
    <w:rsid w:val="00383292"/>
    <w:rsid w:val="00383681"/>
    <w:rsid w:val="003836A7"/>
    <w:rsid w:val="00383E9A"/>
    <w:rsid w:val="00384B50"/>
    <w:rsid w:val="003869B6"/>
    <w:rsid w:val="003919F8"/>
    <w:rsid w:val="00391FC4"/>
    <w:rsid w:val="00392228"/>
    <w:rsid w:val="00392E24"/>
    <w:rsid w:val="00393DBE"/>
    <w:rsid w:val="003943A4"/>
    <w:rsid w:val="003950F0"/>
    <w:rsid w:val="003951FA"/>
    <w:rsid w:val="003959D6"/>
    <w:rsid w:val="0039692E"/>
    <w:rsid w:val="00396F29"/>
    <w:rsid w:val="003970D4"/>
    <w:rsid w:val="003A0750"/>
    <w:rsid w:val="003A0766"/>
    <w:rsid w:val="003A0B28"/>
    <w:rsid w:val="003A0EA7"/>
    <w:rsid w:val="003A1070"/>
    <w:rsid w:val="003A11F1"/>
    <w:rsid w:val="003A158D"/>
    <w:rsid w:val="003A15B6"/>
    <w:rsid w:val="003A1E47"/>
    <w:rsid w:val="003A22C6"/>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4A94"/>
    <w:rsid w:val="003B519A"/>
    <w:rsid w:val="003B5674"/>
    <w:rsid w:val="003B56B3"/>
    <w:rsid w:val="003B5B7C"/>
    <w:rsid w:val="003B5E22"/>
    <w:rsid w:val="003B7505"/>
    <w:rsid w:val="003B7AFF"/>
    <w:rsid w:val="003B7CAD"/>
    <w:rsid w:val="003C0192"/>
    <w:rsid w:val="003C103C"/>
    <w:rsid w:val="003C1165"/>
    <w:rsid w:val="003C15B6"/>
    <w:rsid w:val="003C2BB2"/>
    <w:rsid w:val="003C2D0A"/>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2FF"/>
    <w:rsid w:val="003E23E7"/>
    <w:rsid w:val="003E2788"/>
    <w:rsid w:val="003E3EFE"/>
    <w:rsid w:val="003E42D5"/>
    <w:rsid w:val="003E5625"/>
    <w:rsid w:val="003E5999"/>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199"/>
    <w:rsid w:val="003F79A9"/>
    <w:rsid w:val="00401042"/>
    <w:rsid w:val="0040135B"/>
    <w:rsid w:val="00401376"/>
    <w:rsid w:val="004019D3"/>
    <w:rsid w:val="00401AFF"/>
    <w:rsid w:val="0040263A"/>
    <w:rsid w:val="00402E2A"/>
    <w:rsid w:val="00402FE4"/>
    <w:rsid w:val="00403E2E"/>
    <w:rsid w:val="004055A5"/>
    <w:rsid w:val="00405A7F"/>
    <w:rsid w:val="00406208"/>
    <w:rsid w:val="0040787C"/>
    <w:rsid w:val="00407F7B"/>
    <w:rsid w:val="004105CF"/>
    <w:rsid w:val="00411655"/>
    <w:rsid w:val="00411877"/>
    <w:rsid w:val="00411E1D"/>
    <w:rsid w:val="00411F8D"/>
    <w:rsid w:val="00412442"/>
    <w:rsid w:val="004133AF"/>
    <w:rsid w:val="00413EBC"/>
    <w:rsid w:val="004140C0"/>
    <w:rsid w:val="0041419B"/>
    <w:rsid w:val="00414AB6"/>
    <w:rsid w:val="0041559C"/>
    <w:rsid w:val="004159C3"/>
    <w:rsid w:val="00415BA1"/>
    <w:rsid w:val="00416F85"/>
    <w:rsid w:val="00417654"/>
    <w:rsid w:val="0041765A"/>
    <w:rsid w:val="00417DB6"/>
    <w:rsid w:val="0042038F"/>
    <w:rsid w:val="004204D7"/>
    <w:rsid w:val="00420C74"/>
    <w:rsid w:val="00420FF0"/>
    <w:rsid w:val="0042177F"/>
    <w:rsid w:val="0042240D"/>
    <w:rsid w:val="004239D6"/>
    <w:rsid w:val="004249E1"/>
    <w:rsid w:val="00424EEE"/>
    <w:rsid w:val="00425045"/>
    <w:rsid w:val="004253D2"/>
    <w:rsid w:val="004255FF"/>
    <w:rsid w:val="00425794"/>
    <w:rsid w:val="0042590D"/>
    <w:rsid w:val="004272B5"/>
    <w:rsid w:val="004272D7"/>
    <w:rsid w:val="0042760E"/>
    <w:rsid w:val="004277AC"/>
    <w:rsid w:val="00427D5F"/>
    <w:rsid w:val="00430010"/>
    <w:rsid w:val="00430236"/>
    <w:rsid w:val="00430974"/>
    <w:rsid w:val="00431014"/>
    <w:rsid w:val="00431F90"/>
    <w:rsid w:val="0043231F"/>
    <w:rsid w:val="00432405"/>
    <w:rsid w:val="00432961"/>
    <w:rsid w:val="00432E8F"/>
    <w:rsid w:val="004330FE"/>
    <w:rsid w:val="004342EE"/>
    <w:rsid w:val="004350BA"/>
    <w:rsid w:val="004366FA"/>
    <w:rsid w:val="00436C1E"/>
    <w:rsid w:val="00440FE1"/>
    <w:rsid w:val="00441845"/>
    <w:rsid w:val="00443404"/>
    <w:rsid w:val="00443832"/>
    <w:rsid w:val="00443DEB"/>
    <w:rsid w:val="0044420B"/>
    <w:rsid w:val="00444809"/>
    <w:rsid w:val="004459BC"/>
    <w:rsid w:val="00445AF1"/>
    <w:rsid w:val="0044603D"/>
    <w:rsid w:val="004475A5"/>
    <w:rsid w:val="0044782C"/>
    <w:rsid w:val="00450875"/>
    <w:rsid w:val="00451378"/>
    <w:rsid w:val="004513F1"/>
    <w:rsid w:val="0045199A"/>
    <w:rsid w:val="004519B5"/>
    <w:rsid w:val="00452DD2"/>
    <w:rsid w:val="00452FC7"/>
    <w:rsid w:val="00452FCB"/>
    <w:rsid w:val="0045325A"/>
    <w:rsid w:val="00454186"/>
    <w:rsid w:val="004553A8"/>
    <w:rsid w:val="004553C6"/>
    <w:rsid w:val="0045578E"/>
    <w:rsid w:val="004561C3"/>
    <w:rsid w:val="00456308"/>
    <w:rsid w:val="00456994"/>
    <w:rsid w:val="00456D41"/>
    <w:rsid w:val="004570A8"/>
    <w:rsid w:val="00457AA5"/>
    <w:rsid w:val="00460201"/>
    <w:rsid w:val="004615A7"/>
    <w:rsid w:val="00462023"/>
    <w:rsid w:val="00462D92"/>
    <w:rsid w:val="00462EB5"/>
    <w:rsid w:val="00463BBF"/>
    <w:rsid w:val="00464C47"/>
    <w:rsid w:val="00464CF9"/>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1F5E"/>
    <w:rsid w:val="00483617"/>
    <w:rsid w:val="004836BF"/>
    <w:rsid w:val="00483764"/>
    <w:rsid w:val="00487351"/>
    <w:rsid w:val="004875EB"/>
    <w:rsid w:val="00487D0D"/>
    <w:rsid w:val="004902F2"/>
    <w:rsid w:val="00491083"/>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3378"/>
    <w:rsid w:val="004A4251"/>
    <w:rsid w:val="004A470C"/>
    <w:rsid w:val="004A4FAE"/>
    <w:rsid w:val="004A5608"/>
    <w:rsid w:val="004A58B4"/>
    <w:rsid w:val="004A62FA"/>
    <w:rsid w:val="004A77F8"/>
    <w:rsid w:val="004A7F35"/>
    <w:rsid w:val="004B0254"/>
    <w:rsid w:val="004B05CA"/>
    <w:rsid w:val="004B1A6C"/>
    <w:rsid w:val="004B1CED"/>
    <w:rsid w:val="004B1ECE"/>
    <w:rsid w:val="004B2A1D"/>
    <w:rsid w:val="004B31BA"/>
    <w:rsid w:val="004B404D"/>
    <w:rsid w:val="004B4163"/>
    <w:rsid w:val="004B5FCE"/>
    <w:rsid w:val="004B7178"/>
    <w:rsid w:val="004B747B"/>
    <w:rsid w:val="004B751C"/>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2E6E"/>
    <w:rsid w:val="004D48E5"/>
    <w:rsid w:val="004D497B"/>
    <w:rsid w:val="004D4ACC"/>
    <w:rsid w:val="004D5079"/>
    <w:rsid w:val="004D50A1"/>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05B3"/>
    <w:rsid w:val="00501D01"/>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A5C"/>
    <w:rsid w:val="00522F08"/>
    <w:rsid w:val="0052342A"/>
    <w:rsid w:val="005238E5"/>
    <w:rsid w:val="00524997"/>
    <w:rsid w:val="005250E8"/>
    <w:rsid w:val="005252A7"/>
    <w:rsid w:val="00525DF5"/>
    <w:rsid w:val="00526AE7"/>
    <w:rsid w:val="0052727E"/>
    <w:rsid w:val="0052741E"/>
    <w:rsid w:val="00527D70"/>
    <w:rsid w:val="00530A1A"/>
    <w:rsid w:val="005318C4"/>
    <w:rsid w:val="00531DE0"/>
    <w:rsid w:val="005321B0"/>
    <w:rsid w:val="0053261E"/>
    <w:rsid w:val="00533253"/>
    <w:rsid w:val="00533255"/>
    <w:rsid w:val="00533A17"/>
    <w:rsid w:val="005353E7"/>
    <w:rsid w:val="00535956"/>
    <w:rsid w:val="005359F9"/>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5795C"/>
    <w:rsid w:val="00557B3A"/>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C4F"/>
    <w:rsid w:val="005700DF"/>
    <w:rsid w:val="00570164"/>
    <w:rsid w:val="0057067D"/>
    <w:rsid w:val="0057081E"/>
    <w:rsid w:val="005709D4"/>
    <w:rsid w:val="00570DE3"/>
    <w:rsid w:val="00570EA2"/>
    <w:rsid w:val="0057101D"/>
    <w:rsid w:val="00571230"/>
    <w:rsid w:val="005715A0"/>
    <w:rsid w:val="00571A7C"/>
    <w:rsid w:val="0057239E"/>
    <w:rsid w:val="00572D3B"/>
    <w:rsid w:val="00573109"/>
    <w:rsid w:val="00573E7B"/>
    <w:rsid w:val="005751BE"/>
    <w:rsid w:val="00575CF6"/>
    <w:rsid w:val="0057612C"/>
    <w:rsid w:val="00582128"/>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238E"/>
    <w:rsid w:val="00592D3A"/>
    <w:rsid w:val="00593905"/>
    <w:rsid w:val="00593B81"/>
    <w:rsid w:val="00593F2D"/>
    <w:rsid w:val="005944D7"/>
    <w:rsid w:val="005946F0"/>
    <w:rsid w:val="00595D84"/>
    <w:rsid w:val="00596066"/>
    <w:rsid w:val="00596088"/>
    <w:rsid w:val="0059666C"/>
    <w:rsid w:val="00596A1C"/>
    <w:rsid w:val="00597006"/>
    <w:rsid w:val="005A2DB4"/>
    <w:rsid w:val="005A3026"/>
    <w:rsid w:val="005A37B2"/>
    <w:rsid w:val="005A3852"/>
    <w:rsid w:val="005A46B8"/>
    <w:rsid w:val="005A5234"/>
    <w:rsid w:val="005A59F1"/>
    <w:rsid w:val="005A5C43"/>
    <w:rsid w:val="005A5D08"/>
    <w:rsid w:val="005A7214"/>
    <w:rsid w:val="005A7B41"/>
    <w:rsid w:val="005A7E38"/>
    <w:rsid w:val="005B042E"/>
    <w:rsid w:val="005B1125"/>
    <w:rsid w:val="005B17EA"/>
    <w:rsid w:val="005B1ABB"/>
    <w:rsid w:val="005B1C2F"/>
    <w:rsid w:val="005B1E8A"/>
    <w:rsid w:val="005B21D0"/>
    <w:rsid w:val="005B22C0"/>
    <w:rsid w:val="005B2B4C"/>
    <w:rsid w:val="005B3348"/>
    <w:rsid w:val="005B3662"/>
    <w:rsid w:val="005B3A16"/>
    <w:rsid w:val="005B47C8"/>
    <w:rsid w:val="005B52D0"/>
    <w:rsid w:val="005B5566"/>
    <w:rsid w:val="005B5DDF"/>
    <w:rsid w:val="005B6048"/>
    <w:rsid w:val="005B63F8"/>
    <w:rsid w:val="005B688D"/>
    <w:rsid w:val="005B6E3A"/>
    <w:rsid w:val="005B6EC0"/>
    <w:rsid w:val="005C0CC6"/>
    <w:rsid w:val="005C10D1"/>
    <w:rsid w:val="005C14D4"/>
    <w:rsid w:val="005C1F41"/>
    <w:rsid w:val="005C224F"/>
    <w:rsid w:val="005C267B"/>
    <w:rsid w:val="005C2BEA"/>
    <w:rsid w:val="005C36A8"/>
    <w:rsid w:val="005C401B"/>
    <w:rsid w:val="005C4109"/>
    <w:rsid w:val="005C67ED"/>
    <w:rsid w:val="005C7145"/>
    <w:rsid w:val="005C7859"/>
    <w:rsid w:val="005D08AE"/>
    <w:rsid w:val="005D0B04"/>
    <w:rsid w:val="005D12B5"/>
    <w:rsid w:val="005D1D5E"/>
    <w:rsid w:val="005D202F"/>
    <w:rsid w:val="005D35F2"/>
    <w:rsid w:val="005D3840"/>
    <w:rsid w:val="005D3998"/>
    <w:rsid w:val="005D3C33"/>
    <w:rsid w:val="005D3CCD"/>
    <w:rsid w:val="005D3EA0"/>
    <w:rsid w:val="005D4301"/>
    <w:rsid w:val="005D4FB9"/>
    <w:rsid w:val="005D629C"/>
    <w:rsid w:val="005D69B0"/>
    <w:rsid w:val="005D7033"/>
    <w:rsid w:val="005D75C9"/>
    <w:rsid w:val="005E0421"/>
    <w:rsid w:val="005E0F08"/>
    <w:rsid w:val="005E1C54"/>
    <w:rsid w:val="005E3DB7"/>
    <w:rsid w:val="005E3E38"/>
    <w:rsid w:val="005E492F"/>
    <w:rsid w:val="005E4FF9"/>
    <w:rsid w:val="005E5EA0"/>
    <w:rsid w:val="005E7529"/>
    <w:rsid w:val="005F004A"/>
    <w:rsid w:val="005F044B"/>
    <w:rsid w:val="005F11E8"/>
    <w:rsid w:val="005F220F"/>
    <w:rsid w:val="005F22D1"/>
    <w:rsid w:val="005F2656"/>
    <w:rsid w:val="005F3460"/>
    <w:rsid w:val="005F39C7"/>
    <w:rsid w:val="005F4770"/>
    <w:rsid w:val="005F4B84"/>
    <w:rsid w:val="005F57B6"/>
    <w:rsid w:val="005F6215"/>
    <w:rsid w:val="005F6E41"/>
    <w:rsid w:val="005F71E3"/>
    <w:rsid w:val="005F71F2"/>
    <w:rsid w:val="005F7A54"/>
    <w:rsid w:val="006008E6"/>
    <w:rsid w:val="00600F22"/>
    <w:rsid w:val="00601A5A"/>
    <w:rsid w:val="00601D2C"/>
    <w:rsid w:val="00602D4F"/>
    <w:rsid w:val="00603D7C"/>
    <w:rsid w:val="00603E89"/>
    <w:rsid w:val="00605DA0"/>
    <w:rsid w:val="00605F58"/>
    <w:rsid w:val="00605F9C"/>
    <w:rsid w:val="006071DD"/>
    <w:rsid w:val="00610B4F"/>
    <w:rsid w:val="0061249F"/>
    <w:rsid w:val="00612FFF"/>
    <w:rsid w:val="00613488"/>
    <w:rsid w:val="00613B4D"/>
    <w:rsid w:val="00613C2E"/>
    <w:rsid w:val="0061426D"/>
    <w:rsid w:val="00614CA4"/>
    <w:rsid w:val="00614E4F"/>
    <w:rsid w:val="0061508B"/>
    <w:rsid w:val="0061540C"/>
    <w:rsid w:val="00617388"/>
    <w:rsid w:val="00617432"/>
    <w:rsid w:val="006205B2"/>
    <w:rsid w:val="00620D6B"/>
    <w:rsid w:val="0062121D"/>
    <w:rsid w:val="00621DA4"/>
    <w:rsid w:val="00622ECB"/>
    <w:rsid w:val="00623959"/>
    <w:rsid w:val="00623B70"/>
    <w:rsid w:val="00624197"/>
    <w:rsid w:val="00624D4C"/>
    <w:rsid w:val="00625483"/>
    <w:rsid w:val="0062646C"/>
    <w:rsid w:val="00626BF2"/>
    <w:rsid w:val="00627022"/>
    <w:rsid w:val="006272B6"/>
    <w:rsid w:val="0062737E"/>
    <w:rsid w:val="006279D3"/>
    <w:rsid w:val="00630496"/>
    <w:rsid w:val="00630F52"/>
    <w:rsid w:val="006314CE"/>
    <w:rsid w:val="00631ECB"/>
    <w:rsid w:val="00632E0A"/>
    <w:rsid w:val="00633228"/>
    <w:rsid w:val="006333A5"/>
    <w:rsid w:val="0063373C"/>
    <w:rsid w:val="00633CA3"/>
    <w:rsid w:val="00635DCC"/>
    <w:rsid w:val="00637F47"/>
    <w:rsid w:val="00641E83"/>
    <w:rsid w:val="00642775"/>
    <w:rsid w:val="00642CD9"/>
    <w:rsid w:val="00642E26"/>
    <w:rsid w:val="006442BF"/>
    <w:rsid w:val="00645252"/>
    <w:rsid w:val="0064576C"/>
    <w:rsid w:val="00645831"/>
    <w:rsid w:val="00645C37"/>
    <w:rsid w:val="006472BB"/>
    <w:rsid w:val="00647792"/>
    <w:rsid w:val="00650E70"/>
    <w:rsid w:val="0065182D"/>
    <w:rsid w:val="00652AE0"/>
    <w:rsid w:val="00657363"/>
    <w:rsid w:val="006574F2"/>
    <w:rsid w:val="0066019D"/>
    <w:rsid w:val="0066044E"/>
    <w:rsid w:val="00660533"/>
    <w:rsid w:val="006609F0"/>
    <w:rsid w:val="00661DA7"/>
    <w:rsid w:val="006623E5"/>
    <w:rsid w:val="006624BA"/>
    <w:rsid w:val="00662B1F"/>
    <w:rsid w:val="00662CC7"/>
    <w:rsid w:val="00663CF0"/>
    <w:rsid w:val="00663DC3"/>
    <w:rsid w:val="00664959"/>
    <w:rsid w:val="006651CE"/>
    <w:rsid w:val="00665220"/>
    <w:rsid w:val="0066527A"/>
    <w:rsid w:val="00666FC0"/>
    <w:rsid w:val="006671B4"/>
    <w:rsid w:val="006672DB"/>
    <w:rsid w:val="00667C18"/>
    <w:rsid w:val="0067070B"/>
    <w:rsid w:val="006715C9"/>
    <w:rsid w:val="006726A3"/>
    <w:rsid w:val="00672784"/>
    <w:rsid w:val="00672AE0"/>
    <w:rsid w:val="0067340C"/>
    <w:rsid w:val="006735E0"/>
    <w:rsid w:val="00673822"/>
    <w:rsid w:val="00673A8C"/>
    <w:rsid w:val="00673FE2"/>
    <w:rsid w:val="00674B13"/>
    <w:rsid w:val="00675AFC"/>
    <w:rsid w:val="0067693D"/>
    <w:rsid w:val="006770BA"/>
    <w:rsid w:val="006770C8"/>
    <w:rsid w:val="00677234"/>
    <w:rsid w:val="006777CC"/>
    <w:rsid w:val="00677DCB"/>
    <w:rsid w:val="0068507F"/>
    <w:rsid w:val="00685E38"/>
    <w:rsid w:val="006864BB"/>
    <w:rsid w:val="00686FAA"/>
    <w:rsid w:val="0068761A"/>
    <w:rsid w:val="006908A0"/>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B62"/>
    <w:rsid w:val="006B5BE9"/>
    <w:rsid w:val="006B6948"/>
    <w:rsid w:val="006B71E3"/>
    <w:rsid w:val="006C032E"/>
    <w:rsid w:val="006C04FB"/>
    <w:rsid w:val="006C0C48"/>
    <w:rsid w:val="006C13B6"/>
    <w:rsid w:val="006C1B12"/>
    <w:rsid w:val="006C35CE"/>
    <w:rsid w:val="006C3738"/>
    <w:rsid w:val="006C4C6D"/>
    <w:rsid w:val="006C55B3"/>
    <w:rsid w:val="006C657F"/>
    <w:rsid w:val="006C661E"/>
    <w:rsid w:val="006C75F3"/>
    <w:rsid w:val="006D0903"/>
    <w:rsid w:val="006D09A2"/>
    <w:rsid w:val="006D0FCA"/>
    <w:rsid w:val="006D123D"/>
    <w:rsid w:val="006D15B5"/>
    <w:rsid w:val="006D2009"/>
    <w:rsid w:val="006D2272"/>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32BB"/>
    <w:rsid w:val="006E3AD6"/>
    <w:rsid w:val="006E4137"/>
    <w:rsid w:val="006E4658"/>
    <w:rsid w:val="006E4CF2"/>
    <w:rsid w:val="006E7047"/>
    <w:rsid w:val="006E7488"/>
    <w:rsid w:val="006F02BD"/>
    <w:rsid w:val="006F0DF8"/>
    <w:rsid w:val="006F0F1D"/>
    <w:rsid w:val="006F3629"/>
    <w:rsid w:val="006F4093"/>
    <w:rsid w:val="006F49DE"/>
    <w:rsid w:val="006F4BFD"/>
    <w:rsid w:val="006F4CC3"/>
    <w:rsid w:val="006F59C7"/>
    <w:rsid w:val="006F5AAF"/>
    <w:rsid w:val="007015EC"/>
    <w:rsid w:val="00702047"/>
    <w:rsid w:val="00702321"/>
    <w:rsid w:val="00702449"/>
    <w:rsid w:val="00702B8E"/>
    <w:rsid w:val="00704A8B"/>
    <w:rsid w:val="00705CF0"/>
    <w:rsid w:val="00706A67"/>
    <w:rsid w:val="007078EE"/>
    <w:rsid w:val="00710347"/>
    <w:rsid w:val="007107AA"/>
    <w:rsid w:val="00710CAC"/>
    <w:rsid w:val="00710CF4"/>
    <w:rsid w:val="0071228E"/>
    <w:rsid w:val="00712383"/>
    <w:rsid w:val="007123C0"/>
    <w:rsid w:val="00712545"/>
    <w:rsid w:val="0071266A"/>
    <w:rsid w:val="00712D8E"/>
    <w:rsid w:val="00713411"/>
    <w:rsid w:val="00714BA3"/>
    <w:rsid w:val="007156C2"/>
    <w:rsid w:val="00715A77"/>
    <w:rsid w:val="00716828"/>
    <w:rsid w:val="00716DF6"/>
    <w:rsid w:val="00717BEA"/>
    <w:rsid w:val="00717CD8"/>
    <w:rsid w:val="00720EAD"/>
    <w:rsid w:val="00721719"/>
    <w:rsid w:val="00721A58"/>
    <w:rsid w:val="007222DF"/>
    <w:rsid w:val="00722E1D"/>
    <w:rsid w:val="007233CF"/>
    <w:rsid w:val="00723448"/>
    <w:rsid w:val="00726871"/>
    <w:rsid w:val="0072732B"/>
    <w:rsid w:val="00727875"/>
    <w:rsid w:val="007305EE"/>
    <w:rsid w:val="00731173"/>
    <w:rsid w:val="0073218D"/>
    <w:rsid w:val="0073240A"/>
    <w:rsid w:val="0073316B"/>
    <w:rsid w:val="00733963"/>
    <w:rsid w:val="00733F7F"/>
    <w:rsid w:val="0073403F"/>
    <w:rsid w:val="00734EAC"/>
    <w:rsid w:val="00736CB8"/>
    <w:rsid w:val="00737BA7"/>
    <w:rsid w:val="007400B6"/>
    <w:rsid w:val="00740802"/>
    <w:rsid w:val="0074131F"/>
    <w:rsid w:val="00742340"/>
    <w:rsid w:val="007435E5"/>
    <w:rsid w:val="00743683"/>
    <w:rsid w:val="00743E25"/>
    <w:rsid w:val="00744912"/>
    <w:rsid w:val="007449CB"/>
    <w:rsid w:val="0074544D"/>
    <w:rsid w:val="00745C35"/>
    <w:rsid w:val="00746BAB"/>
    <w:rsid w:val="00746DEA"/>
    <w:rsid w:val="00750347"/>
    <w:rsid w:val="00751CF8"/>
    <w:rsid w:val="007520BF"/>
    <w:rsid w:val="00752412"/>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5068"/>
    <w:rsid w:val="00765514"/>
    <w:rsid w:val="00765F43"/>
    <w:rsid w:val="00765F81"/>
    <w:rsid w:val="00767106"/>
    <w:rsid w:val="00767E44"/>
    <w:rsid w:val="0077067D"/>
    <w:rsid w:val="0077085D"/>
    <w:rsid w:val="007708FA"/>
    <w:rsid w:val="00770BC4"/>
    <w:rsid w:val="0077172A"/>
    <w:rsid w:val="00771C3E"/>
    <w:rsid w:val="00774368"/>
    <w:rsid w:val="0077513E"/>
    <w:rsid w:val="00775721"/>
    <w:rsid w:val="00776631"/>
    <w:rsid w:val="00776C5E"/>
    <w:rsid w:val="00776D74"/>
    <w:rsid w:val="00777DC0"/>
    <w:rsid w:val="0078024D"/>
    <w:rsid w:val="00780553"/>
    <w:rsid w:val="00780731"/>
    <w:rsid w:val="00780D61"/>
    <w:rsid w:val="00781058"/>
    <w:rsid w:val="00782C34"/>
    <w:rsid w:val="0078349E"/>
    <w:rsid w:val="00783F98"/>
    <w:rsid w:val="00784372"/>
    <w:rsid w:val="00784D22"/>
    <w:rsid w:val="00784F5C"/>
    <w:rsid w:val="00785527"/>
    <w:rsid w:val="00785AAA"/>
    <w:rsid w:val="00785D0A"/>
    <w:rsid w:val="007865D8"/>
    <w:rsid w:val="0078791A"/>
    <w:rsid w:val="0079007E"/>
    <w:rsid w:val="007905F4"/>
    <w:rsid w:val="00790A9A"/>
    <w:rsid w:val="00790AF1"/>
    <w:rsid w:val="00791BBC"/>
    <w:rsid w:val="0079263E"/>
    <w:rsid w:val="0079526E"/>
    <w:rsid w:val="007952C6"/>
    <w:rsid w:val="00796F5B"/>
    <w:rsid w:val="0079726F"/>
    <w:rsid w:val="00797FF0"/>
    <w:rsid w:val="007A1DC4"/>
    <w:rsid w:val="007A2A72"/>
    <w:rsid w:val="007A2E0C"/>
    <w:rsid w:val="007A2EEC"/>
    <w:rsid w:val="007A46A0"/>
    <w:rsid w:val="007A51D0"/>
    <w:rsid w:val="007A5566"/>
    <w:rsid w:val="007A608C"/>
    <w:rsid w:val="007A651B"/>
    <w:rsid w:val="007A6CF9"/>
    <w:rsid w:val="007A7207"/>
    <w:rsid w:val="007A7275"/>
    <w:rsid w:val="007B06CC"/>
    <w:rsid w:val="007B0BA0"/>
    <w:rsid w:val="007B10B8"/>
    <w:rsid w:val="007B10CF"/>
    <w:rsid w:val="007B168D"/>
    <w:rsid w:val="007B16D1"/>
    <w:rsid w:val="007B1743"/>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85F"/>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41A7"/>
    <w:rsid w:val="007E42A1"/>
    <w:rsid w:val="007E4D31"/>
    <w:rsid w:val="007E4E6D"/>
    <w:rsid w:val="007E5FD9"/>
    <w:rsid w:val="007E6D9C"/>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F49"/>
    <w:rsid w:val="00800864"/>
    <w:rsid w:val="00800A5C"/>
    <w:rsid w:val="00801671"/>
    <w:rsid w:val="00801B9F"/>
    <w:rsid w:val="00803F06"/>
    <w:rsid w:val="0080426B"/>
    <w:rsid w:val="0080487A"/>
    <w:rsid w:val="00804D8F"/>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27EE"/>
    <w:rsid w:val="008247CB"/>
    <w:rsid w:val="00824C50"/>
    <w:rsid w:val="00824E39"/>
    <w:rsid w:val="008272EB"/>
    <w:rsid w:val="008277E7"/>
    <w:rsid w:val="008317AB"/>
    <w:rsid w:val="00832151"/>
    <w:rsid w:val="008326EB"/>
    <w:rsid w:val="008329C7"/>
    <w:rsid w:val="00832B21"/>
    <w:rsid w:val="00832BD3"/>
    <w:rsid w:val="00834127"/>
    <w:rsid w:val="0083416F"/>
    <w:rsid w:val="00834330"/>
    <w:rsid w:val="00834BC7"/>
    <w:rsid w:val="00834C18"/>
    <w:rsid w:val="00834C81"/>
    <w:rsid w:val="008364F8"/>
    <w:rsid w:val="00836799"/>
    <w:rsid w:val="008368E1"/>
    <w:rsid w:val="00836A8C"/>
    <w:rsid w:val="00840ADE"/>
    <w:rsid w:val="00840DE9"/>
    <w:rsid w:val="0084186B"/>
    <w:rsid w:val="008419C4"/>
    <w:rsid w:val="00841A63"/>
    <w:rsid w:val="00842532"/>
    <w:rsid w:val="00842A93"/>
    <w:rsid w:val="00842AE9"/>
    <w:rsid w:val="008432D0"/>
    <w:rsid w:val="008438E7"/>
    <w:rsid w:val="008440FE"/>
    <w:rsid w:val="00844703"/>
    <w:rsid w:val="00844AF5"/>
    <w:rsid w:val="0084503C"/>
    <w:rsid w:val="00845163"/>
    <w:rsid w:val="008454F2"/>
    <w:rsid w:val="008457AC"/>
    <w:rsid w:val="00845D66"/>
    <w:rsid w:val="00845E90"/>
    <w:rsid w:val="008463F9"/>
    <w:rsid w:val="00846FA0"/>
    <w:rsid w:val="008505F4"/>
    <w:rsid w:val="00850C6B"/>
    <w:rsid w:val="00851298"/>
    <w:rsid w:val="00852DFD"/>
    <w:rsid w:val="0085476C"/>
    <w:rsid w:val="00854E7A"/>
    <w:rsid w:val="00855094"/>
    <w:rsid w:val="0085626E"/>
    <w:rsid w:val="008563A3"/>
    <w:rsid w:val="00857A40"/>
    <w:rsid w:val="00857F5F"/>
    <w:rsid w:val="00860124"/>
    <w:rsid w:val="00860158"/>
    <w:rsid w:val="008616A0"/>
    <w:rsid w:val="008625B8"/>
    <w:rsid w:val="008634CC"/>
    <w:rsid w:val="0086371B"/>
    <w:rsid w:val="00864747"/>
    <w:rsid w:val="00865F36"/>
    <w:rsid w:val="0086602E"/>
    <w:rsid w:val="008661DF"/>
    <w:rsid w:val="00866B31"/>
    <w:rsid w:val="0087056B"/>
    <w:rsid w:val="00870D51"/>
    <w:rsid w:val="008726AD"/>
    <w:rsid w:val="00872754"/>
    <w:rsid w:val="00872B62"/>
    <w:rsid w:val="00872FDF"/>
    <w:rsid w:val="00874D7F"/>
    <w:rsid w:val="00874EB1"/>
    <w:rsid w:val="00876CE1"/>
    <w:rsid w:val="00877353"/>
    <w:rsid w:val="008775E8"/>
    <w:rsid w:val="008801B5"/>
    <w:rsid w:val="00881484"/>
    <w:rsid w:val="00881BDF"/>
    <w:rsid w:val="00881DE6"/>
    <w:rsid w:val="00882A80"/>
    <w:rsid w:val="008832A6"/>
    <w:rsid w:val="00883BD3"/>
    <w:rsid w:val="00885306"/>
    <w:rsid w:val="008862E9"/>
    <w:rsid w:val="008903FD"/>
    <w:rsid w:val="0089081A"/>
    <w:rsid w:val="008910D8"/>
    <w:rsid w:val="008910F2"/>
    <w:rsid w:val="00891B9D"/>
    <w:rsid w:val="008926C3"/>
    <w:rsid w:val="00892A08"/>
    <w:rsid w:val="008937AF"/>
    <w:rsid w:val="00893C86"/>
    <w:rsid w:val="00893CEA"/>
    <w:rsid w:val="00893DBC"/>
    <w:rsid w:val="0089488E"/>
    <w:rsid w:val="008950E6"/>
    <w:rsid w:val="00896130"/>
    <w:rsid w:val="008962A5"/>
    <w:rsid w:val="00896FFC"/>
    <w:rsid w:val="00897B9F"/>
    <w:rsid w:val="00897E07"/>
    <w:rsid w:val="008A0743"/>
    <w:rsid w:val="008A17B9"/>
    <w:rsid w:val="008A190F"/>
    <w:rsid w:val="008A2093"/>
    <w:rsid w:val="008A2287"/>
    <w:rsid w:val="008A27A4"/>
    <w:rsid w:val="008A2874"/>
    <w:rsid w:val="008A360E"/>
    <w:rsid w:val="008A38AE"/>
    <w:rsid w:val="008A46F3"/>
    <w:rsid w:val="008A60F5"/>
    <w:rsid w:val="008A6480"/>
    <w:rsid w:val="008A6AEF"/>
    <w:rsid w:val="008A755C"/>
    <w:rsid w:val="008B12AC"/>
    <w:rsid w:val="008B12EE"/>
    <w:rsid w:val="008B2F62"/>
    <w:rsid w:val="008B3171"/>
    <w:rsid w:val="008B3EC8"/>
    <w:rsid w:val="008B475A"/>
    <w:rsid w:val="008B507B"/>
    <w:rsid w:val="008B5955"/>
    <w:rsid w:val="008B6B1F"/>
    <w:rsid w:val="008B7E96"/>
    <w:rsid w:val="008B7F6A"/>
    <w:rsid w:val="008C0E8C"/>
    <w:rsid w:val="008C1953"/>
    <w:rsid w:val="008C2817"/>
    <w:rsid w:val="008C344C"/>
    <w:rsid w:val="008C3D76"/>
    <w:rsid w:val="008C4005"/>
    <w:rsid w:val="008C47C0"/>
    <w:rsid w:val="008C55D6"/>
    <w:rsid w:val="008C771E"/>
    <w:rsid w:val="008C7EE6"/>
    <w:rsid w:val="008C7FA0"/>
    <w:rsid w:val="008D02DB"/>
    <w:rsid w:val="008D0CA0"/>
    <w:rsid w:val="008D2157"/>
    <w:rsid w:val="008D272B"/>
    <w:rsid w:val="008D2A61"/>
    <w:rsid w:val="008D344D"/>
    <w:rsid w:val="008D3B30"/>
    <w:rsid w:val="008D4C45"/>
    <w:rsid w:val="008D505A"/>
    <w:rsid w:val="008D68C3"/>
    <w:rsid w:val="008D6CA6"/>
    <w:rsid w:val="008D7049"/>
    <w:rsid w:val="008E083F"/>
    <w:rsid w:val="008E1148"/>
    <w:rsid w:val="008E1821"/>
    <w:rsid w:val="008E322E"/>
    <w:rsid w:val="008E390D"/>
    <w:rsid w:val="008E53B5"/>
    <w:rsid w:val="008E5E8A"/>
    <w:rsid w:val="008E6393"/>
    <w:rsid w:val="008E6985"/>
    <w:rsid w:val="008E6988"/>
    <w:rsid w:val="008E6CF2"/>
    <w:rsid w:val="008F0587"/>
    <w:rsid w:val="008F0770"/>
    <w:rsid w:val="008F2083"/>
    <w:rsid w:val="008F208B"/>
    <w:rsid w:val="008F2D20"/>
    <w:rsid w:val="008F3426"/>
    <w:rsid w:val="008F3D2C"/>
    <w:rsid w:val="008F44B6"/>
    <w:rsid w:val="008F4909"/>
    <w:rsid w:val="008F50AA"/>
    <w:rsid w:val="008F565A"/>
    <w:rsid w:val="008F56A0"/>
    <w:rsid w:val="008F5867"/>
    <w:rsid w:val="008F5BFF"/>
    <w:rsid w:val="008F5FC1"/>
    <w:rsid w:val="008F66B7"/>
    <w:rsid w:val="008F7EF7"/>
    <w:rsid w:val="009007A3"/>
    <w:rsid w:val="00901599"/>
    <w:rsid w:val="0090398C"/>
    <w:rsid w:val="00904220"/>
    <w:rsid w:val="0090484D"/>
    <w:rsid w:val="00905B37"/>
    <w:rsid w:val="00905C87"/>
    <w:rsid w:val="00907127"/>
    <w:rsid w:val="00907470"/>
    <w:rsid w:val="00910CB7"/>
    <w:rsid w:val="009114AC"/>
    <w:rsid w:val="00911C84"/>
    <w:rsid w:val="00912000"/>
    <w:rsid w:val="009121EE"/>
    <w:rsid w:val="0091374F"/>
    <w:rsid w:val="00913999"/>
    <w:rsid w:val="0091419C"/>
    <w:rsid w:val="00914AFB"/>
    <w:rsid w:val="009156A1"/>
    <w:rsid w:val="0091575F"/>
    <w:rsid w:val="00915E7E"/>
    <w:rsid w:val="009160EE"/>
    <w:rsid w:val="00916235"/>
    <w:rsid w:val="009163C1"/>
    <w:rsid w:val="009202C2"/>
    <w:rsid w:val="00920652"/>
    <w:rsid w:val="00921476"/>
    <w:rsid w:val="00921774"/>
    <w:rsid w:val="00921810"/>
    <w:rsid w:val="00921AFE"/>
    <w:rsid w:val="0092223C"/>
    <w:rsid w:val="0092282C"/>
    <w:rsid w:val="00922D1E"/>
    <w:rsid w:val="00922FED"/>
    <w:rsid w:val="0092338D"/>
    <w:rsid w:val="00923684"/>
    <w:rsid w:val="00924EC8"/>
    <w:rsid w:val="0092563A"/>
    <w:rsid w:val="00925B04"/>
    <w:rsid w:val="00927132"/>
    <w:rsid w:val="009272CD"/>
    <w:rsid w:val="00927B63"/>
    <w:rsid w:val="00932D97"/>
    <w:rsid w:val="00933E37"/>
    <w:rsid w:val="00933F47"/>
    <w:rsid w:val="009343CC"/>
    <w:rsid w:val="009358D8"/>
    <w:rsid w:val="00936045"/>
    <w:rsid w:val="00937357"/>
    <w:rsid w:val="00937945"/>
    <w:rsid w:val="00937B74"/>
    <w:rsid w:val="00940601"/>
    <w:rsid w:val="00940A39"/>
    <w:rsid w:val="00940C9F"/>
    <w:rsid w:val="00941765"/>
    <w:rsid w:val="0094229E"/>
    <w:rsid w:val="00943A51"/>
    <w:rsid w:val="00944277"/>
    <w:rsid w:val="009452E5"/>
    <w:rsid w:val="00945507"/>
    <w:rsid w:val="00945A6A"/>
    <w:rsid w:val="00945C24"/>
    <w:rsid w:val="009463E0"/>
    <w:rsid w:val="009465D1"/>
    <w:rsid w:val="009476C7"/>
    <w:rsid w:val="00947DD4"/>
    <w:rsid w:val="00950016"/>
    <w:rsid w:val="009501F1"/>
    <w:rsid w:val="00950992"/>
    <w:rsid w:val="00950B4D"/>
    <w:rsid w:val="0095112B"/>
    <w:rsid w:val="00951A8D"/>
    <w:rsid w:val="00952188"/>
    <w:rsid w:val="009522E7"/>
    <w:rsid w:val="0095241E"/>
    <w:rsid w:val="00952D2E"/>
    <w:rsid w:val="00952D8A"/>
    <w:rsid w:val="0095394B"/>
    <w:rsid w:val="00954765"/>
    <w:rsid w:val="00954962"/>
    <w:rsid w:val="00954B23"/>
    <w:rsid w:val="00954C57"/>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6844"/>
    <w:rsid w:val="00967EBE"/>
    <w:rsid w:val="009707A7"/>
    <w:rsid w:val="00970B31"/>
    <w:rsid w:val="00971FBA"/>
    <w:rsid w:val="0097232C"/>
    <w:rsid w:val="00972CF7"/>
    <w:rsid w:val="00973CAC"/>
    <w:rsid w:val="0097455E"/>
    <w:rsid w:val="009746A9"/>
    <w:rsid w:val="00975341"/>
    <w:rsid w:val="009756CD"/>
    <w:rsid w:val="00976641"/>
    <w:rsid w:val="00976863"/>
    <w:rsid w:val="00976D5C"/>
    <w:rsid w:val="00976E02"/>
    <w:rsid w:val="0097778F"/>
    <w:rsid w:val="0097790C"/>
    <w:rsid w:val="00980BA5"/>
    <w:rsid w:val="00981A93"/>
    <w:rsid w:val="0098216F"/>
    <w:rsid w:val="00983A08"/>
    <w:rsid w:val="00984F19"/>
    <w:rsid w:val="009850AB"/>
    <w:rsid w:val="0098519C"/>
    <w:rsid w:val="009859B8"/>
    <w:rsid w:val="00986117"/>
    <w:rsid w:val="00986D58"/>
    <w:rsid w:val="0098748F"/>
    <w:rsid w:val="00987521"/>
    <w:rsid w:val="009908C6"/>
    <w:rsid w:val="00990E59"/>
    <w:rsid w:val="009913D9"/>
    <w:rsid w:val="009927B0"/>
    <w:rsid w:val="00992C2B"/>
    <w:rsid w:val="00993858"/>
    <w:rsid w:val="009947AF"/>
    <w:rsid w:val="00994B2B"/>
    <w:rsid w:val="009960B4"/>
    <w:rsid w:val="00996691"/>
    <w:rsid w:val="00996CA8"/>
    <w:rsid w:val="00997AAE"/>
    <w:rsid w:val="00997F8E"/>
    <w:rsid w:val="009A03AE"/>
    <w:rsid w:val="009A0B2B"/>
    <w:rsid w:val="009A0BD3"/>
    <w:rsid w:val="009A2A85"/>
    <w:rsid w:val="009A2C36"/>
    <w:rsid w:val="009A3339"/>
    <w:rsid w:val="009A3528"/>
    <w:rsid w:val="009A3C3D"/>
    <w:rsid w:val="009A3C56"/>
    <w:rsid w:val="009A3ED4"/>
    <w:rsid w:val="009A4CEA"/>
    <w:rsid w:val="009A520A"/>
    <w:rsid w:val="009A52E7"/>
    <w:rsid w:val="009A556E"/>
    <w:rsid w:val="009A55F7"/>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6D4"/>
    <w:rsid w:val="009C3973"/>
    <w:rsid w:val="009C3A23"/>
    <w:rsid w:val="009C41F4"/>
    <w:rsid w:val="009C4CBD"/>
    <w:rsid w:val="009C513C"/>
    <w:rsid w:val="009C63B5"/>
    <w:rsid w:val="009C6E42"/>
    <w:rsid w:val="009D068E"/>
    <w:rsid w:val="009D0912"/>
    <w:rsid w:val="009D0F2C"/>
    <w:rsid w:val="009D27BA"/>
    <w:rsid w:val="009D2AAB"/>
    <w:rsid w:val="009D3442"/>
    <w:rsid w:val="009D418F"/>
    <w:rsid w:val="009D5790"/>
    <w:rsid w:val="009D6C43"/>
    <w:rsid w:val="009D6F41"/>
    <w:rsid w:val="009D7186"/>
    <w:rsid w:val="009D71BA"/>
    <w:rsid w:val="009E1561"/>
    <w:rsid w:val="009E1606"/>
    <w:rsid w:val="009E194A"/>
    <w:rsid w:val="009E1D0B"/>
    <w:rsid w:val="009E1E29"/>
    <w:rsid w:val="009E2347"/>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6F45"/>
    <w:rsid w:val="00A07541"/>
    <w:rsid w:val="00A076EA"/>
    <w:rsid w:val="00A079F8"/>
    <w:rsid w:val="00A102EC"/>
    <w:rsid w:val="00A1042F"/>
    <w:rsid w:val="00A11666"/>
    <w:rsid w:val="00A117A0"/>
    <w:rsid w:val="00A1193E"/>
    <w:rsid w:val="00A11949"/>
    <w:rsid w:val="00A12EF6"/>
    <w:rsid w:val="00A130FE"/>
    <w:rsid w:val="00A136C3"/>
    <w:rsid w:val="00A139DD"/>
    <w:rsid w:val="00A13B95"/>
    <w:rsid w:val="00A13D8F"/>
    <w:rsid w:val="00A13EE5"/>
    <w:rsid w:val="00A14755"/>
    <w:rsid w:val="00A14CA3"/>
    <w:rsid w:val="00A16279"/>
    <w:rsid w:val="00A1650F"/>
    <w:rsid w:val="00A16DBC"/>
    <w:rsid w:val="00A17398"/>
    <w:rsid w:val="00A17551"/>
    <w:rsid w:val="00A17BC8"/>
    <w:rsid w:val="00A20C72"/>
    <w:rsid w:val="00A2110A"/>
    <w:rsid w:val="00A219D8"/>
    <w:rsid w:val="00A22298"/>
    <w:rsid w:val="00A2239C"/>
    <w:rsid w:val="00A2268A"/>
    <w:rsid w:val="00A22A59"/>
    <w:rsid w:val="00A22C17"/>
    <w:rsid w:val="00A22D4D"/>
    <w:rsid w:val="00A2443B"/>
    <w:rsid w:val="00A24D05"/>
    <w:rsid w:val="00A24E90"/>
    <w:rsid w:val="00A27D0A"/>
    <w:rsid w:val="00A27DCE"/>
    <w:rsid w:val="00A30592"/>
    <w:rsid w:val="00A3079F"/>
    <w:rsid w:val="00A30AD6"/>
    <w:rsid w:val="00A310D5"/>
    <w:rsid w:val="00A317D4"/>
    <w:rsid w:val="00A3237A"/>
    <w:rsid w:val="00A338D4"/>
    <w:rsid w:val="00A338D7"/>
    <w:rsid w:val="00A33B6E"/>
    <w:rsid w:val="00A34527"/>
    <w:rsid w:val="00A36113"/>
    <w:rsid w:val="00A37E85"/>
    <w:rsid w:val="00A40788"/>
    <w:rsid w:val="00A412C2"/>
    <w:rsid w:val="00A41950"/>
    <w:rsid w:val="00A4223D"/>
    <w:rsid w:val="00A42713"/>
    <w:rsid w:val="00A431C9"/>
    <w:rsid w:val="00A43780"/>
    <w:rsid w:val="00A43982"/>
    <w:rsid w:val="00A4441D"/>
    <w:rsid w:val="00A44BB3"/>
    <w:rsid w:val="00A45055"/>
    <w:rsid w:val="00A45EEB"/>
    <w:rsid w:val="00A46699"/>
    <w:rsid w:val="00A46800"/>
    <w:rsid w:val="00A46DB4"/>
    <w:rsid w:val="00A473EB"/>
    <w:rsid w:val="00A47A94"/>
    <w:rsid w:val="00A50663"/>
    <w:rsid w:val="00A51947"/>
    <w:rsid w:val="00A5203B"/>
    <w:rsid w:val="00A521BD"/>
    <w:rsid w:val="00A52AFD"/>
    <w:rsid w:val="00A52EF9"/>
    <w:rsid w:val="00A53216"/>
    <w:rsid w:val="00A533B1"/>
    <w:rsid w:val="00A5377D"/>
    <w:rsid w:val="00A5485D"/>
    <w:rsid w:val="00A55B21"/>
    <w:rsid w:val="00A56420"/>
    <w:rsid w:val="00A572A7"/>
    <w:rsid w:val="00A5744D"/>
    <w:rsid w:val="00A5784E"/>
    <w:rsid w:val="00A601AA"/>
    <w:rsid w:val="00A601F3"/>
    <w:rsid w:val="00A60BBE"/>
    <w:rsid w:val="00A60C94"/>
    <w:rsid w:val="00A60E5F"/>
    <w:rsid w:val="00A61817"/>
    <w:rsid w:val="00A61AB7"/>
    <w:rsid w:val="00A61F3A"/>
    <w:rsid w:val="00A632DE"/>
    <w:rsid w:val="00A6373A"/>
    <w:rsid w:val="00A63BFD"/>
    <w:rsid w:val="00A64D8B"/>
    <w:rsid w:val="00A6560A"/>
    <w:rsid w:val="00A66024"/>
    <w:rsid w:val="00A66A85"/>
    <w:rsid w:val="00A66DB3"/>
    <w:rsid w:val="00A67390"/>
    <w:rsid w:val="00A67A43"/>
    <w:rsid w:val="00A70533"/>
    <w:rsid w:val="00A70A6A"/>
    <w:rsid w:val="00A70BA6"/>
    <w:rsid w:val="00A72444"/>
    <w:rsid w:val="00A72CE1"/>
    <w:rsid w:val="00A7314F"/>
    <w:rsid w:val="00A7359E"/>
    <w:rsid w:val="00A73A42"/>
    <w:rsid w:val="00A74EDE"/>
    <w:rsid w:val="00A75120"/>
    <w:rsid w:val="00A75E46"/>
    <w:rsid w:val="00A761DB"/>
    <w:rsid w:val="00A76272"/>
    <w:rsid w:val="00A7731B"/>
    <w:rsid w:val="00A77358"/>
    <w:rsid w:val="00A77888"/>
    <w:rsid w:val="00A80218"/>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710"/>
    <w:rsid w:val="00A9489F"/>
    <w:rsid w:val="00A95514"/>
    <w:rsid w:val="00A95B6B"/>
    <w:rsid w:val="00A961B3"/>
    <w:rsid w:val="00A968F9"/>
    <w:rsid w:val="00AA0021"/>
    <w:rsid w:val="00AA08FD"/>
    <w:rsid w:val="00AA13FF"/>
    <w:rsid w:val="00AA147D"/>
    <w:rsid w:val="00AA20E5"/>
    <w:rsid w:val="00AA29A5"/>
    <w:rsid w:val="00AA4B98"/>
    <w:rsid w:val="00AA4D8A"/>
    <w:rsid w:val="00AA5A74"/>
    <w:rsid w:val="00AA5DF1"/>
    <w:rsid w:val="00AA6E07"/>
    <w:rsid w:val="00AA71EA"/>
    <w:rsid w:val="00AB0015"/>
    <w:rsid w:val="00AB066A"/>
    <w:rsid w:val="00AB079A"/>
    <w:rsid w:val="00AB3357"/>
    <w:rsid w:val="00AB390A"/>
    <w:rsid w:val="00AB492D"/>
    <w:rsid w:val="00AB6BC9"/>
    <w:rsid w:val="00AC12A2"/>
    <w:rsid w:val="00AC21A7"/>
    <w:rsid w:val="00AC2F87"/>
    <w:rsid w:val="00AC34DF"/>
    <w:rsid w:val="00AC3D4F"/>
    <w:rsid w:val="00AC3F0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E83"/>
    <w:rsid w:val="00AD0F56"/>
    <w:rsid w:val="00AD1D3B"/>
    <w:rsid w:val="00AD1F8A"/>
    <w:rsid w:val="00AD21CB"/>
    <w:rsid w:val="00AD223D"/>
    <w:rsid w:val="00AD247C"/>
    <w:rsid w:val="00AD2F8C"/>
    <w:rsid w:val="00AD3947"/>
    <w:rsid w:val="00AD531B"/>
    <w:rsid w:val="00AD5B32"/>
    <w:rsid w:val="00AD6432"/>
    <w:rsid w:val="00AD7D5A"/>
    <w:rsid w:val="00AE0839"/>
    <w:rsid w:val="00AE0B53"/>
    <w:rsid w:val="00AE1132"/>
    <w:rsid w:val="00AE1846"/>
    <w:rsid w:val="00AE27A1"/>
    <w:rsid w:val="00AE30DC"/>
    <w:rsid w:val="00AE34F5"/>
    <w:rsid w:val="00AE3609"/>
    <w:rsid w:val="00AE4640"/>
    <w:rsid w:val="00AE4B97"/>
    <w:rsid w:val="00AE55D1"/>
    <w:rsid w:val="00AE5D6E"/>
    <w:rsid w:val="00AE6019"/>
    <w:rsid w:val="00AE6CF7"/>
    <w:rsid w:val="00AE73A1"/>
    <w:rsid w:val="00AE7957"/>
    <w:rsid w:val="00AF01A1"/>
    <w:rsid w:val="00AF0659"/>
    <w:rsid w:val="00AF1110"/>
    <w:rsid w:val="00AF1385"/>
    <w:rsid w:val="00AF14E0"/>
    <w:rsid w:val="00AF20B9"/>
    <w:rsid w:val="00AF357A"/>
    <w:rsid w:val="00AF37EF"/>
    <w:rsid w:val="00AF457F"/>
    <w:rsid w:val="00AF4781"/>
    <w:rsid w:val="00AF4AC7"/>
    <w:rsid w:val="00AF5237"/>
    <w:rsid w:val="00AF7049"/>
    <w:rsid w:val="00AF7861"/>
    <w:rsid w:val="00AF7D99"/>
    <w:rsid w:val="00B00D9D"/>
    <w:rsid w:val="00B02250"/>
    <w:rsid w:val="00B02353"/>
    <w:rsid w:val="00B04D4D"/>
    <w:rsid w:val="00B057BB"/>
    <w:rsid w:val="00B05F22"/>
    <w:rsid w:val="00B0732E"/>
    <w:rsid w:val="00B1028B"/>
    <w:rsid w:val="00B10C09"/>
    <w:rsid w:val="00B116BF"/>
    <w:rsid w:val="00B11F45"/>
    <w:rsid w:val="00B12600"/>
    <w:rsid w:val="00B12BD6"/>
    <w:rsid w:val="00B12D2A"/>
    <w:rsid w:val="00B1316F"/>
    <w:rsid w:val="00B13176"/>
    <w:rsid w:val="00B132F6"/>
    <w:rsid w:val="00B13F64"/>
    <w:rsid w:val="00B1436C"/>
    <w:rsid w:val="00B14914"/>
    <w:rsid w:val="00B14E9F"/>
    <w:rsid w:val="00B15300"/>
    <w:rsid w:val="00B15F78"/>
    <w:rsid w:val="00B1673D"/>
    <w:rsid w:val="00B16839"/>
    <w:rsid w:val="00B17199"/>
    <w:rsid w:val="00B17B36"/>
    <w:rsid w:val="00B17D2A"/>
    <w:rsid w:val="00B20E91"/>
    <w:rsid w:val="00B219B2"/>
    <w:rsid w:val="00B223CB"/>
    <w:rsid w:val="00B23313"/>
    <w:rsid w:val="00B2331F"/>
    <w:rsid w:val="00B23E91"/>
    <w:rsid w:val="00B246B1"/>
    <w:rsid w:val="00B25AC3"/>
    <w:rsid w:val="00B25AC4"/>
    <w:rsid w:val="00B25D42"/>
    <w:rsid w:val="00B25DEF"/>
    <w:rsid w:val="00B26F1B"/>
    <w:rsid w:val="00B27CA8"/>
    <w:rsid w:val="00B300D6"/>
    <w:rsid w:val="00B3038A"/>
    <w:rsid w:val="00B3065B"/>
    <w:rsid w:val="00B30DA6"/>
    <w:rsid w:val="00B310D6"/>
    <w:rsid w:val="00B3247D"/>
    <w:rsid w:val="00B329FE"/>
    <w:rsid w:val="00B32B17"/>
    <w:rsid w:val="00B32B64"/>
    <w:rsid w:val="00B32C32"/>
    <w:rsid w:val="00B34373"/>
    <w:rsid w:val="00B36EC1"/>
    <w:rsid w:val="00B37742"/>
    <w:rsid w:val="00B40485"/>
    <w:rsid w:val="00B409FC"/>
    <w:rsid w:val="00B41779"/>
    <w:rsid w:val="00B418D6"/>
    <w:rsid w:val="00B41D4C"/>
    <w:rsid w:val="00B4261F"/>
    <w:rsid w:val="00B439A9"/>
    <w:rsid w:val="00B43DBC"/>
    <w:rsid w:val="00B44668"/>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268"/>
    <w:rsid w:val="00B60E54"/>
    <w:rsid w:val="00B61A04"/>
    <w:rsid w:val="00B61F0C"/>
    <w:rsid w:val="00B620DB"/>
    <w:rsid w:val="00B6456F"/>
    <w:rsid w:val="00B654C6"/>
    <w:rsid w:val="00B6665E"/>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77A66"/>
    <w:rsid w:val="00B80299"/>
    <w:rsid w:val="00B80379"/>
    <w:rsid w:val="00B807D9"/>
    <w:rsid w:val="00B80871"/>
    <w:rsid w:val="00B80D39"/>
    <w:rsid w:val="00B816DE"/>
    <w:rsid w:val="00B81E52"/>
    <w:rsid w:val="00B82030"/>
    <w:rsid w:val="00B82D00"/>
    <w:rsid w:val="00B833BD"/>
    <w:rsid w:val="00B83980"/>
    <w:rsid w:val="00B86604"/>
    <w:rsid w:val="00B86B62"/>
    <w:rsid w:val="00B8703C"/>
    <w:rsid w:val="00B87065"/>
    <w:rsid w:val="00B877A3"/>
    <w:rsid w:val="00B87CC9"/>
    <w:rsid w:val="00B9021D"/>
    <w:rsid w:val="00B9106D"/>
    <w:rsid w:val="00B928B1"/>
    <w:rsid w:val="00B92977"/>
    <w:rsid w:val="00B92D80"/>
    <w:rsid w:val="00B93748"/>
    <w:rsid w:val="00B93D8E"/>
    <w:rsid w:val="00B93EF0"/>
    <w:rsid w:val="00B93FA3"/>
    <w:rsid w:val="00B95E4A"/>
    <w:rsid w:val="00B969FC"/>
    <w:rsid w:val="00BA1646"/>
    <w:rsid w:val="00BA17F3"/>
    <w:rsid w:val="00BA34B0"/>
    <w:rsid w:val="00BA42C0"/>
    <w:rsid w:val="00BA42F1"/>
    <w:rsid w:val="00BA5095"/>
    <w:rsid w:val="00BA5660"/>
    <w:rsid w:val="00BA623B"/>
    <w:rsid w:val="00BA6670"/>
    <w:rsid w:val="00BA6DFB"/>
    <w:rsid w:val="00BA6F8F"/>
    <w:rsid w:val="00BA7422"/>
    <w:rsid w:val="00BA75E4"/>
    <w:rsid w:val="00BA7676"/>
    <w:rsid w:val="00BA7F11"/>
    <w:rsid w:val="00BB126A"/>
    <w:rsid w:val="00BB14FB"/>
    <w:rsid w:val="00BB1525"/>
    <w:rsid w:val="00BB174C"/>
    <w:rsid w:val="00BB19ED"/>
    <w:rsid w:val="00BB1BDB"/>
    <w:rsid w:val="00BB1DA5"/>
    <w:rsid w:val="00BB2029"/>
    <w:rsid w:val="00BB2381"/>
    <w:rsid w:val="00BB2EE6"/>
    <w:rsid w:val="00BB3316"/>
    <w:rsid w:val="00BB379A"/>
    <w:rsid w:val="00BB3BD6"/>
    <w:rsid w:val="00BB3D42"/>
    <w:rsid w:val="00BB46FC"/>
    <w:rsid w:val="00BB52A1"/>
    <w:rsid w:val="00BB5534"/>
    <w:rsid w:val="00BB6311"/>
    <w:rsid w:val="00BB6485"/>
    <w:rsid w:val="00BB6B40"/>
    <w:rsid w:val="00BB6DEB"/>
    <w:rsid w:val="00BB713B"/>
    <w:rsid w:val="00BB7B75"/>
    <w:rsid w:val="00BB7F7A"/>
    <w:rsid w:val="00BC0050"/>
    <w:rsid w:val="00BC07E9"/>
    <w:rsid w:val="00BC0B02"/>
    <w:rsid w:val="00BC10ED"/>
    <w:rsid w:val="00BC129E"/>
    <w:rsid w:val="00BC2987"/>
    <w:rsid w:val="00BC3991"/>
    <w:rsid w:val="00BC4647"/>
    <w:rsid w:val="00BC50D8"/>
    <w:rsid w:val="00BC6617"/>
    <w:rsid w:val="00BD0550"/>
    <w:rsid w:val="00BD07AF"/>
    <w:rsid w:val="00BD1C48"/>
    <w:rsid w:val="00BD24EF"/>
    <w:rsid w:val="00BD2677"/>
    <w:rsid w:val="00BD2FA1"/>
    <w:rsid w:val="00BD3021"/>
    <w:rsid w:val="00BD3D82"/>
    <w:rsid w:val="00BD3EBE"/>
    <w:rsid w:val="00BD4E17"/>
    <w:rsid w:val="00BD51DB"/>
    <w:rsid w:val="00BD6280"/>
    <w:rsid w:val="00BD6CE1"/>
    <w:rsid w:val="00BD770B"/>
    <w:rsid w:val="00BE042A"/>
    <w:rsid w:val="00BE10E0"/>
    <w:rsid w:val="00BE10F0"/>
    <w:rsid w:val="00BE18F6"/>
    <w:rsid w:val="00BE3075"/>
    <w:rsid w:val="00BE4B57"/>
    <w:rsid w:val="00BE5B48"/>
    <w:rsid w:val="00BE5BBD"/>
    <w:rsid w:val="00BE5BF3"/>
    <w:rsid w:val="00BE5F3B"/>
    <w:rsid w:val="00BE65C7"/>
    <w:rsid w:val="00BE6E11"/>
    <w:rsid w:val="00BE6EDA"/>
    <w:rsid w:val="00BE72DF"/>
    <w:rsid w:val="00BE75A0"/>
    <w:rsid w:val="00BF0B74"/>
    <w:rsid w:val="00BF0F0F"/>
    <w:rsid w:val="00BF1CC3"/>
    <w:rsid w:val="00BF37F9"/>
    <w:rsid w:val="00BF3A6E"/>
    <w:rsid w:val="00BF3B08"/>
    <w:rsid w:val="00BF5243"/>
    <w:rsid w:val="00BF58B1"/>
    <w:rsid w:val="00BF5B95"/>
    <w:rsid w:val="00BF601C"/>
    <w:rsid w:val="00BF738D"/>
    <w:rsid w:val="00C00C6E"/>
    <w:rsid w:val="00C00E42"/>
    <w:rsid w:val="00C02F61"/>
    <w:rsid w:val="00C03124"/>
    <w:rsid w:val="00C03A2F"/>
    <w:rsid w:val="00C03AE1"/>
    <w:rsid w:val="00C0464C"/>
    <w:rsid w:val="00C0470F"/>
    <w:rsid w:val="00C04F62"/>
    <w:rsid w:val="00C04FB2"/>
    <w:rsid w:val="00C053D3"/>
    <w:rsid w:val="00C0586E"/>
    <w:rsid w:val="00C05A04"/>
    <w:rsid w:val="00C05F27"/>
    <w:rsid w:val="00C06196"/>
    <w:rsid w:val="00C076C3"/>
    <w:rsid w:val="00C10742"/>
    <w:rsid w:val="00C10CE8"/>
    <w:rsid w:val="00C119AE"/>
    <w:rsid w:val="00C125D7"/>
    <w:rsid w:val="00C1442F"/>
    <w:rsid w:val="00C14756"/>
    <w:rsid w:val="00C14B7B"/>
    <w:rsid w:val="00C15A7C"/>
    <w:rsid w:val="00C16403"/>
    <w:rsid w:val="00C16B3E"/>
    <w:rsid w:val="00C1775C"/>
    <w:rsid w:val="00C178E3"/>
    <w:rsid w:val="00C20521"/>
    <w:rsid w:val="00C205CE"/>
    <w:rsid w:val="00C2086A"/>
    <w:rsid w:val="00C20871"/>
    <w:rsid w:val="00C20ECF"/>
    <w:rsid w:val="00C21AF8"/>
    <w:rsid w:val="00C22898"/>
    <w:rsid w:val="00C22D02"/>
    <w:rsid w:val="00C22DD1"/>
    <w:rsid w:val="00C2334C"/>
    <w:rsid w:val="00C2401F"/>
    <w:rsid w:val="00C26F90"/>
    <w:rsid w:val="00C302DE"/>
    <w:rsid w:val="00C305D9"/>
    <w:rsid w:val="00C30ED9"/>
    <w:rsid w:val="00C3184B"/>
    <w:rsid w:val="00C3207A"/>
    <w:rsid w:val="00C3229B"/>
    <w:rsid w:val="00C32E83"/>
    <w:rsid w:val="00C32F33"/>
    <w:rsid w:val="00C33306"/>
    <w:rsid w:val="00C339A2"/>
    <w:rsid w:val="00C3424C"/>
    <w:rsid w:val="00C34FC1"/>
    <w:rsid w:val="00C36C70"/>
    <w:rsid w:val="00C36F43"/>
    <w:rsid w:val="00C373E4"/>
    <w:rsid w:val="00C375A3"/>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68F"/>
    <w:rsid w:val="00C519DD"/>
    <w:rsid w:val="00C51D24"/>
    <w:rsid w:val="00C54133"/>
    <w:rsid w:val="00C54FC2"/>
    <w:rsid w:val="00C55BEC"/>
    <w:rsid w:val="00C55C88"/>
    <w:rsid w:val="00C55DA5"/>
    <w:rsid w:val="00C564D9"/>
    <w:rsid w:val="00C56C43"/>
    <w:rsid w:val="00C56CBF"/>
    <w:rsid w:val="00C57CF5"/>
    <w:rsid w:val="00C57D8D"/>
    <w:rsid w:val="00C60815"/>
    <w:rsid w:val="00C61738"/>
    <w:rsid w:val="00C623AA"/>
    <w:rsid w:val="00C64768"/>
    <w:rsid w:val="00C658F7"/>
    <w:rsid w:val="00C659B6"/>
    <w:rsid w:val="00C662E7"/>
    <w:rsid w:val="00C66765"/>
    <w:rsid w:val="00C676E6"/>
    <w:rsid w:val="00C67A08"/>
    <w:rsid w:val="00C70CD7"/>
    <w:rsid w:val="00C717A5"/>
    <w:rsid w:val="00C724E4"/>
    <w:rsid w:val="00C72A49"/>
    <w:rsid w:val="00C736D7"/>
    <w:rsid w:val="00C73BE9"/>
    <w:rsid w:val="00C741CD"/>
    <w:rsid w:val="00C745AE"/>
    <w:rsid w:val="00C75879"/>
    <w:rsid w:val="00C75939"/>
    <w:rsid w:val="00C75DA0"/>
    <w:rsid w:val="00C76083"/>
    <w:rsid w:val="00C763B3"/>
    <w:rsid w:val="00C763F0"/>
    <w:rsid w:val="00C77599"/>
    <w:rsid w:val="00C7793B"/>
    <w:rsid w:val="00C77ED0"/>
    <w:rsid w:val="00C80215"/>
    <w:rsid w:val="00C805E1"/>
    <w:rsid w:val="00C80847"/>
    <w:rsid w:val="00C8171A"/>
    <w:rsid w:val="00C81A3F"/>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C66"/>
    <w:rsid w:val="00C92D74"/>
    <w:rsid w:val="00C92E86"/>
    <w:rsid w:val="00C932F9"/>
    <w:rsid w:val="00C93619"/>
    <w:rsid w:val="00C93D57"/>
    <w:rsid w:val="00C942AD"/>
    <w:rsid w:val="00C9517E"/>
    <w:rsid w:val="00C964C0"/>
    <w:rsid w:val="00C97F95"/>
    <w:rsid w:val="00C97FDA"/>
    <w:rsid w:val="00CA04FF"/>
    <w:rsid w:val="00CA1EFD"/>
    <w:rsid w:val="00CA27C5"/>
    <w:rsid w:val="00CA2E31"/>
    <w:rsid w:val="00CA2FF2"/>
    <w:rsid w:val="00CA36EE"/>
    <w:rsid w:val="00CA39ED"/>
    <w:rsid w:val="00CA4164"/>
    <w:rsid w:val="00CA4264"/>
    <w:rsid w:val="00CA4A00"/>
    <w:rsid w:val="00CA5B27"/>
    <w:rsid w:val="00CA6297"/>
    <w:rsid w:val="00CB0C83"/>
    <w:rsid w:val="00CB2713"/>
    <w:rsid w:val="00CB2AAF"/>
    <w:rsid w:val="00CB2FE1"/>
    <w:rsid w:val="00CB34F8"/>
    <w:rsid w:val="00CB3DB2"/>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2F42"/>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14D"/>
    <w:rsid w:val="00CD58F1"/>
    <w:rsid w:val="00CD6106"/>
    <w:rsid w:val="00CE00BF"/>
    <w:rsid w:val="00CE0349"/>
    <w:rsid w:val="00CE03C7"/>
    <w:rsid w:val="00CE0C10"/>
    <w:rsid w:val="00CE0DCF"/>
    <w:rsid w:val="00CE10A1"/>
    <w:rsid w:val="00CE1631"/>
    <w:rsid w:val="00CE38EB"/>
    <w:rsid w:val="00CE4217"/>
    <w:rsid w:val="00CE5082"/>
    <w:rsid w:val="00CE5C62"/>
    <w:rsid w:val="00CE60DB"/>
    <w:rsid w:val="00CE7C5B"/>
    <w:rsid w:val="00CE7E13"/>
    <w:rsid w:val="00CF1B88"/>
    <w:rsid w:val="00CF330D"/>
    <w:rsid w:val="00CF378C"/>
    <w:rsid w:val="00CF3966"/>
    <w:rsid w:val="00CF480A"/>
    <w:rsid w:val="00CF564F"/>
    <w:rsid w:val="00CF68EE"/>
    <w:rsid w:val="00D007D5"/>
    <w:rsid w:val="00D015F9"/>
    <w:rsid w:val="00D023A9"/>
    <w:rsid w:val="00D02B2B"/>
    <w:rsid w:val="00D02D76"/>
    <w:rsid w:val="00D0339E"/>
    <w:rsid w:val="00D04690"/>
    <w:rsid w:val="00D04C70"/>
    <w:rsid w:val="00D05F92"/>
    <w:rsid w:val="00D0630D"/>
    <w:rsid w:val="00D06BF4"/>
    <w:rsid w:val="00D06E76"/>
    <w:rsid w:val="00D0714F"/>
    <w:rsid w:val="00D07A05"/>
    <w:rsid w:val="00D07ADD"/>
    <w:rsid w:val="00D07FC9"/>
    <w:rsid w:val="00D10A96"/>
    <w:rsid w:val="00D110C3"/>
    <w:rsid w:val="00D11225"/>
    <w:rsid w:val="00D124AF"/>
    <w:rsid w:val="00D1438B"/>
    <w:rsid w:val="00D15612"/>
    <w:rsid w:val="00D165F7"/>
    <w:rsid w:val="00D17018"/>
    <w:rsid w:val="00D171D7"/>
    <w:rsid w:val="00D172D2"/>
    <w:rsid w:val="00D21698"/>
    <w:rsid w:val="00D22103"/>
    <w:rsid w:val="00D2303B"/>
    <w:rsid w:val="00D23B5F"/>
    <w:rsid w:val="00D253EC"/>
    <w:rsid w:val="00D254F2"/>
    <w:rsid w:val="00D25A1B"/>
    <w:rsid w:val="00D26886"/>
    <w:rsid w:val="00D26AC8"/>
    <w:rsid w:val="00D277AD"/>
    <w:rsid w:val="00D27D63"/>
    <w:rsid w:val="00D309F0"/>
    <w:rsid w:val="00D30C2B"/>
    <w:rsid w:val="00D320B3"/>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79BE"/>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293D"/>
    <w:rsid w:val="00D637DD"/>
    <w:rsid w:val="00D6434B"/>
    <w:rsid w:val="00D6447E"/>
    <w:rsid w:val="00D6544D"/>
    <w:rsid w:val="00D654EB"/>
    <w:rsid w:val="00D67151"/>
    <w:rsid w:val="00D703A8"/>
    <w:rsid w:val="00D703E1"/>
    <w:rsid w:val="00D70C87"/>
    <w:rsid w:val="00D70F64"/>
    <w:rsid w:val="00D71043"/>
    <w:rsid w:val="00D71500"/>
    <w:rsid w:val="00D729DE"/>
    <w:rsid w:val="00D72B85"/>
    <w:rsid w:val="00D72DE3"/>
    <w:rsid w:val="00D72FEA"/>
    <w:rsid w:val="00D73F37"/>
    <w:rsid w:val="00D74B78"/>
    <w:rsid w:val="00D7559C"/>
    <w:rsid w:val="00D757B6"/>
    <w:rsid w:val="00D75A48"/>
    <w:rsid w:val="00D769E0"/>
    <w:rsid w:val="00D80102"/>
    <w:rsid w:val="00D80D63"/>
    <w:rsid w:val="00D8303A"/>
    <w:rsid w:val="00D835F6"/>
    <w:rsid w:val="00D84C3A"/>
    <w:rsid w:val="00D84E63"/>
    <w:rsid w:val="00D8640F"/>
    <w:rsid w:val="00D86B77"/>
    <w:rsid w:val="00D86D6B"/>
    <w:rsid w:val="00D87EC6"/>
    <w:rsid w:val="00D91178"/>
    <w:rsid w:val="00D919B6"/>
    <w:rsid w:val="00D923B5"/>
    <w:rsid w:val="00D93BA4"/>
    <w:rsid w:val="00D93C38"/>
    <w:rsid w:val="00D94ABD"/>
    <w:rsid w:val="00D9589A"/>
    <w:rsid w:val="00D95915"/>
    <w:rsid w:val="00D95E29"/>
    <w:rsid w:val="00D961C5"/>
    <w:rsid w:val="00D96E5E"/>
    <w:rsid w:val="00D97F77"/>
    <w:rsid w:val="00DA34F2"/>
    <w:rsid w:val="00DA468A"/>
    <w:rsid w:val="00DA5AD3"/>
    <w:rsid w:val="00DA5C2F"/>
    <w:rsid w:val="00DA61E1"/>
    <w:rsid w:val="00DA6559"/>
    <w:rsid w:val="00DA7291"/>
    <w:rsid w:val="00DA7963"/>
    <w:rsid w:val="00DB0490"/>
    <w:rsid w:val="00DB07B1"/>
    <w:rsid w:val="00DB0A64"/>
    <w:rsid w:val="00DB1E4A"/>
    <w:rsid w:val="00DB259B"/>
    <w:rsid w:val="00DB36B3"/>
    <w:rsid w:val="00DB3C41"/>
    <w:rsid w:val="00DB3C9E"/>
    <w:rsid w:val="00DB48F4"/>
    <w:rsid w:val="00DB4DE1"/>
    <w:rsid w:val="00DB679F"/>
    <w:rsid w:val="00DB6FBA"/>
    <w:rsid w:val="00DB722A"/>
    <w:rsid w:val="00DB7B79"/>
    <w:rsid w:val="00DC0263"/>
    <w:rsid w:val="00DC0CCF"/>
    <w:rsid w:val="00DC1565"/>
    <w:rsid w:val="00DC1CE1"/>
    <w:rsid w:val="00DC1EA1"/>
    <w:rsid w:val="00DC2682"/>
    <w:rsid w:val="00DC40CA"/>
    <w:rsid w:val="00DC5615"/>
    <w:rsid w:val="00DC5C87"/>
    <w:rsid w:val="00DC62D1"/>
    <w:rsid w:val="00DC631A"/>
    <w:rsid w:val="00DC6C6D"/>
    <w:rsid w:val="00DC707F"/>
    <w:rsid w:val="00DD0394"/>
    <w:rsid w:val="00DD1314"/>
    <w:rsid w:val="00DD1966"/>
    <w:rsid w:val="00DD1E04"/>
    <w:rsid w:val="00DD201D"/>
    <w:rsid w:val="00DD22A6"/>
    <w:rsid w:val="00DD28C2"/>
    <w:rsid w:val="00DD29F2"/>
    <w:rsid w:val="00DD3C66"/>
    <w:rsid w:val="00DD455D"/>
    <w:rsid w:val="00DD4AB8"/>
    <w:rsid w:val="00DD4C07"/>
    <w:rsid w:val="00DD5409"/>
    <w:rsid w:val="00DD59EA"/>
    <w:rsid w:val="00DD66D5"/>
    <w:rsid w:val="00DD6A38"/>
    <w:rsid w:val="00DD7785"/>
    <w:rsid w:val="00DD7B1D"/>
    <w:rsid w:val="00DE0231"/>
    <w:rsid w:val="00DE08DE"/>
    <w:rsid w:val="00DE0DE6"/>
    <w:rsid w:val="00DE1E7C"/>
    <w:rsid w:val="00DE1F68"/>
    <w:rsid w:val="00DE2A68"/>
    <w:rsid w:val="00DE32A4"/>
    <w:rsid w:val="00DE3B97"/>
    <w:rsid w:val="00DE5022"/>
    <w:rsid w:val="00DE6064"/>
    <w:rsid w:val="00DE6CC9"/>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1BC3"/>
    <w:rsid w:val="00E03585"/>
    <w:rsid w:val="00E03AE6"/>
    <w:rsid w:val="00E03BEF"/>
    <w:rsid w:val="00E03C57"/>
    <w:rsid w:val="00E044F9"/>
    <w:rsid w:val="00E045E0"/>
    <w:rsid w:val="00E046B3"/>
    <w:rsid w:val="00E04BE2"/>
    <w:rsid w:val="00E05149"/>
    <w:rsid w:val="00E0697C"/>
    <w:rsid w:val="00E06A35"/>
    <w:rsid w:val="00E06C9E"/>
    <w:rsid w:val="00E0701A"/>
    <w:rsid w:val="00E10015"/>
    <w:rsid w:val="00E10341"/>
    <w:rsid w:val="00E10789"/>
    <w:rsid w:val="00E10BD3"/>
    <w:rsid w:val="00E11BB8"/>
    <w:rsid w:val="00E11D41"/>
    <w:rsid w:val="00E11D6C"/>
    <w:rsid w:val="00E11F5F"/>
    <w:rsid w:val="00E1305A"/>
    <w:rsid w:val="00E139B3"/>
    <w:rsid w:val="00E14134"/>
    <w:rsid w:val="00E14826"/>
    <w:rsid w:val="00E1568E"/>
    <w:rsid w:val="00E15A96"/>
    <w:rsid w:val="00E15E52"/>
    <w:rsid w:val="00E16965"/>
    <w:rsid w:val="00E17AB4"/>
    <w:rsid w:val="00E17B29"/>
    <w:rsid w:val="00E17D0C"/>
    <w:rsid w:val="00E20A06"/>
    <w:rsid w:val="00E20D1B"/>
    <w:rsid w:val="00E2123D"/>
    <w:rsid w:val="00E214E6"/>
    <w:rsid w:val="00E215E2"/>
    <w:rsid w:val="00E226EA"/>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50F6"/>
    <w:rsid w:val="00E35A31"/>
    <w:rsid w:val="00E35F47"/>
    <w:rsid w:val="00E361FC"/>
    <w:rsid w:val="00E37866"/>
    <w:rsid w:val="00E401D0"/>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817"/>
    <w:rsid w:val="00E54BA4"/>
    <w:rsid w:val="00E54C5D"/>
    <w:rsid w:val="00E5582F"/>
    <w:rsid w:val="00E5596C"/>
    <w:rsid w:val="00E56207"/>
    <w:rsid w:val="00E56410"/>
    <w:rsid w:val="00E5670E"/>
    <w:rsid w:val="00E60310"/>
    <w:rsid w:val="00E607CE"/>
    <w:rsid w:val="00E60BB7"/>
    <w:rsid w:val="00E6192A"/>
    <w:rsid w:val="00E61B8F"/>
    <w:rsid w:val="00E6203B"/>
    <w:rsid w:val="00E6223E"/>
    <w:rsid w:val="00E62405"/>
    <w:rsid w:val="00E62577"/>
    <w:rsid w:val="00E63B55"/>
    <w:rsid w:val="00E640AD"/>
    <w:rsid w:val="00E65745"/>
    <w:rsid w:val="00E658E4"/>
    <w:rsid w:val="00E659BD"/>
    <w:rsid w:val="00E65AA2"/>
    <w:rsid w:val="00E66951"/>
    <w:rsid w:val="00E66AD6"/>
    <w:rsid w:val="00E66B8A"/>
    <w:rsid w:val="00E67727"/>
    <w:rsid w:val="00E702BE"/>
    <w:rsid w:val="00E71113"/>
    <w:rsid w:val="00E71667"/>
    <w:rsid w:val="00E717E2"/>
    <w:rsid w:val="00E71BD4"/>
    <w:rsid w:val="00E7326E"/>
    <w:rsid w:val="00E73685"/>
    <w:rsid w:val="00E736BA"/>
    <w:rsid w:val="00E74980"/>
    <w:rsid w:val="00E75C4B"/>
    <w:rsid w:val="00E75D7A"/>
    <w:rsid w:val="00E7642D"/>
    <w:rsid w:val="00E76A16"/>
    <w:rsid w:val="00E773C7"/>
    <w:rsid w:val="00E77DAF"/>
    <w:rsid w:val="00E8096F"/>
    <w:rsid w:val="00E80E8A"/>
    <w:rsid w:val="00E812D6"/>
    <w:rsid w:val="00E81720"/>
    <w:rsid w:val="00E81F90"/>
    <w:rsid w:val="00E82A4E"/>
    <w:rsid w:val="00E82EAF"/>
    <w:rsid w:val="00E8303C"/>
    <w:rsid w:val="00E83330"/>
    <w:rsid w:val="00E8349C"/>
    <w:rsid w:val="00E858C3"/>
    <w:rsid w:val="00E86C45"/>
    <w:rsid w:val="00E87864"/>
    <w:rsid w:val="00E91108"/>
    <w:rsid w:val="00E91E8C"/>
    <w:rsid w:val="00E92D9A"/>
    <w:rsid w:val="00E93C2C"/>
    <w:rsid w:val="00E93E38"/>
    <w:rsid w:val="00E948B8"/>
    <w:rsid w:val="00E94B15"/>
    <w:rsid w:val="00E95379"/>
    <w:rsid w:val="00E96096"/>
    <w:rsid w:val="00E96F1A"/>
    <w:rsid w:val="00E972E7"/>
    <w:rsid w:val="00E97A9A"/>
    <w:rsid w:val="00E97EE5"/>
    <w:rsid w:val="00EA1315"/>
    <w:rsid w:val="00EA2347"/>
    <w:rsid w:val="00EA25BD"/>
    <w:rsid w:val="00EA2625"/>
    <w:rsid w:val="00EA387B"/>
    <w:rsid w:val="00EA444A"/>
    <w:rsid w:val="00EA4765"/>
    <w:rsid w:val="00EA4850"/>
    <w:rsid w:val="00EA59EA"/>
    <w:rsid w:val="00EB2096"/>
    <w:rsid w:val="00EB2127"/>
    <w:rsid w:val="00EB21FE"/>
    <w:rsid w:val="00EB25DE"/>
    <w:rsid w:val="00EB26A6"/>
    <w:rsid w:val="00EB28D2"/>
    <w:rsid w:val="00EB2DD6"/>
    <w:rsid w:val="00EB2DD8"/>
    <w:rsid w:val="00EB3ACE"/>
    <w:rsid w:val="00EB455C"/>
    <w:rsid w:val="00EB55D9"/>
    <w:rsid w:val="00EB5A64"/>
    <w:rsid w:val="00EB72AA"/>
    <w:rsid w:val="00EB744E"/>
    <w:rsid w:val="00EB7A4F"/>
    <w:rsid w:val="00EB7AE5"/>
    <w:rsid w:val="00EC0C97"/>
    <w:rsid w:val="00EC1E09"/>
    <w:rsid w:val="00EC21ED"/>
    <w:rsid w:val="00EC3D72"/>
    <w:rsid w:val="00EC4405"/>
    <w:rsid w:val="00EC4D21"/>
    <w:rsid w:val="00EC501D"/>
    <w:rsid w:val="00EC54BA"/>
    <w:rsid w:val="00EC59F0"/>
    <w:rsid w:val="00EC6615"/>
    <w:rsid w:val="00EC7765"/>
    <w:rsid w:val="00EC7767"/>
    <w:rsid w:val="00EC7947"/>
    <w:rsid w:val="00EC7F94"/>
    <w:rsid w:val="00ED0EF0"/>
    <w:rsid w:val="00ED220E"/>
    <w:rsid w:val="00ED3421"/>
    <w:rsid w:val="00ED3924"/>
    <w:rsid w:val="00ED42BE"/>
    <w:rsid w:val="00ED4C06"/>
    <w:rsid w:val="00ED534C"/>
    <w:rsid w:val="00ED5844"/>
    <w:rsid w:val="00ED58A4"/>
    <w:rsid w:val="00ED5913"/>
    <w:rsid w:val="00ED7B2F"/>
    <w:rsid w:val="00EE035F"/>
    <w:rsid w:val="00EE1996"/>
    <w:rsid w:val="00EE23DB"/>
    <w:rsid w:val="00EE275D"/>
    <w:rsid w:val="00EE3240"/>
    <w:rsid w:val="00EE337D"/>
    <w:rsid w:val="00EE3C32"/>
    <w:rsid w:val="00EE3DFB"/>
    <w:rsid w:val="00EE4F30"/>
    <w:rsid w:val="00EE5011"/>
    <w:rsid w:val="00EE50D0"/>
    <w:rsid w:val="00EE5494"/>
    <w:rsid w:val="00EE6114"/>
    <w:rsid w:val="00EE6190"/>
    <w:rsid w:val="00EE6246"/>
    <w:rsid w:val="00EE7931"/>
    <w:rsid w:val="00EF0440"/>
    <w:rsid w:val="00EF0643"/>
    <w:rsid w:val="00EF0EDA"/>
    <w:rsid w:val="00EF18D3"/>
    <w:rsid w:val="00EF1E04"/>
    <w:rsid w:val="00EF1E90"/>
    <w:rsid w:val="00EF29A3"/>
    <w:rsid w:val="00EF2E4F"/>
    <w:rsid w:val="00EF2ED1"/>
    <w:rsid w:val="00EF4B9B"/>
    <w:rsid w:val="00EF50AB"/>
    <w:rsid w:val="00EF56EA"/>
    <w:rsid w:val="00EF5BA5"/>
    <w:rsid w:val="00EF61E5"/>
    <w:rsid w:val="00EF6467"/>
    <w:rsid w:val="00EF664D"/>
    <w:rsid w:val="00EF6842"/>
    <w:rsid w:val="00F015BC"/>
    <w:rsid w:val="00F02787"/>
    <w:rsid w:val="00F028E7"/>
    <w:rsid w:val="00F03703"/>
    <w:rsid w:val="00F037EC"/>
    <w:rsid w:val="00F03D37"/>
    <w:rsid w:val="00F0420A"/>
    <w:rsid w:val="00F0508C"/>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223E"/>
    <w:rsid w:val="00F2459D"/>
    <w:rsid w:val="00F24BBF"/>
    <w:rsid w:val="00F260A1"/>
    <w:rsid w:val="00F26115"/>
    <w:rsid w:val="00F26411"/>
    <w:rsid w:val="00F2718D"/>
    <w:rsid w:val="00F275D9"/>
    <w:rsid w:val="00F31234"/>
    <w:rsid w:val="00F312B6"/>
    <w:rsid w:val="00F32220"/>
    <w:rsid w:val="00F32291"/>
    <w:rsid w:val="00F32398"/>
    <w:rsid w:val="00F32F4A"/>
    <w:rsid w:val="00F33091"/>
    <w:rsid w:val="00F33381"/>
    <w:rsid w:val="00F339D8"/>
    <w:rsid w:val="00F3407E"/>
    <w:rsid w:val="00F34217"/>
    <w:rsid w:val="00F35A59"/>
    <w:rsid w:val="00F35B65"/>
    <w:rsid w:val="00F36866"/>
    <w:rsid w:val="00F36D8D"/>
    <w:rsid w:val="00F37B67"/>
    <w:rsid w:val="00F37CC3"/>
    <w:rsid w:val="00F40177"/>
    <w:rsid w:val="00F40437"/>
    <w:rsid w:val="00F40540"/>
    <w:rsid w:val="00F4234A"/>
    <w:rsid w:val="00F4262F"/>
    <w:rsid w:val="00F42790"/>
    <w:rsid w:val="00F42F0D"/>
    <w:rsid w:val="00F43EC7"/>
    <w:rsid w:val="00F447FE"/>
    <w:rsid w:val="00F452E0"/>
    <w:rsid w:val="00F45641"/>
    <w:rsid w:val="00F458A6"/>
    <w:rsid w:val="00F45BEE"/>
    <w:rsid w:val="00F46840"/>
    <w:rsid w:val="00F47132"/>
    <w:rsid w:val="00F47C89"/>
    <w:rsid w:val="00F50E5C"/>
    <w:rsid w:val="00F50F56"/>
    <w:rsid w:val="00F51716"/>
    <w:rsid w:val="00F51A00"/>
    <w:rsid w:val="00F51CB5"/>
    <w:rsid w:val="00F52101"/>
    <w:rsid w:val="00F526B3"/>
    <w:rsid w:val="00F52A66"/>
    <w:rsid w:val="00F52DEA"/>
    <w:rsid w:val="00F53464"/>
    <w:rsid w:val="00F53C05"/>
    <w:rsid w:val="00F55024"/>
    <w:rsid w:val="00F551B9"/>
    <w:rsid w:val="00F55894"/>
    <w:rsid w:val="00F5606E"/>
    <w:rsid w:val="00F56330"/>
    <w:rsid w:val="00F56DA4"/>
    <w:rsid w:val="00F57CD5"/>
    <w:rsid w:val="00F60A02"/>
    <w:rsid w:val="00F60B90"/>
    <w:rsid w:val="00F60F05"/>
    <w:rsid w:val="00F60FC4"/>
    <w:rsid w:val="00F6177D"/>
    <w:rsid w:val="00F61918"/>
    <w:rsid w:val="00F6225C"/>
    <w:rsid w:val="00F63A6E"/>
    <w:rsid w:val="00F63F68"/>
    <w:rsid w:val="00F6433D"/>
    <w:rsid w:val="00F649B6"/>
    <w:rsid w:val="00F65EE0"/>
    <w:rsid w:val="00F66A90"/>
    <w:rsid w:val="00F67E3B"/>
    <w:rsid w:val="00F70769"/>
    <w:rsid w:val="00F70DF6"/>
    <w:rsid w:val="00F70E8A"/>
    <w:rsid w:val="00F714D3"/>
    <w:rsid w:val="00F71A46"/>
    <w:rsid w:val="00F71C36"/>
    <w:rsid w:val="00F72281"/>
    <w:rsid w:val="00F72F9A"/>
    <w:rsid w:val="00F731B8"/>
    <w:rsid w:val="00F74C1C"/>
    <w:rsid w:val="00F7526D"/>
    <w:rsid w:val="00F75B4A"/>
    <w:rsid w:val="00F76304"/>
    <w:rsid w:val="00F77651"/>
    <w:rsid w:val="00F8382F"/>
    <w:rsid w:val="00F844E6"/>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22F3"/>
    <w:rsid w:val="00FB5400"/>
    <w:rsid w:val="00FB5B7E"/>
    <w:rsid w:val="00FB607E"/>
    <w:rsid w:val="00FB6A50"/>
    <w:rsid w:val="00FB74E6"/>
    <w:rsid w:val="00FC0754"/>
    <w:rsid w:val="00FC0C09"/>
    <w:rsid w:val="00FC0FFB"/>
    <w:rsid w:val="00FC166E"/>
    <w:rsid w:val="00FC16A4"/>
    <w:rsid w:val="00FC19ED"/>
    <w:rsid w:val="00FC23A3"/>
    <w:rsid w:val="00FC23EA"/>
    <w:rsid w:val="00FC24E1"/>
    <w:rsid w:val="00FC328D"/>
    <w:rsid w:val="00FC348A"/>
    <w:rsid w:val="00FC54AF"/>
    <w:rsid w:val="00FC55BB"/>
    <w:rsid w:val="00FD16F0"/>
    <w:rsid w:val="00FD269A"/>
    <w:rsid w:val="00FD306B"/>
    <w:rsid w:val="00FD3797"/>
    <w:rsid w:val="00FD3903"/>
    <w:rsid w:val="00FD397A"/>
    <w:rsid w:val="00FD3DA6"/>
    <w:rsid w:val="00FD4DD5"/>
    <w:rsid w:val="00FD503E"/>
    <w:rsid w:val="00FD5A49"/>
    <w:rsid w:val="00FD6C69"/>
    <w:rsid w:val="00FD6E32"/>
    <w:rsid w:val="00FD6F0A"/>
    <w:rsid w:val="00FD730D"/>
    <w:rsid w:val="00FD76E4"/>
    <w:rsid w:val="00FD7C58"/>
    <w:rsid w:val="00FE1629"/>
    <w:rsid w:val="00FE199B"/>
    <w:rsid w:val="00FE3110"/>
    <w:rsid w:val="00FE351F"/>
    <w:rsid w:val="00FE4306"/>
    <w:rsid w:val="00FE4721"/>
    <w:rsid w:val="00FE490C"/>
    <w:rsid w:val="00FE4A44"/>
    <w:rsid w:val="00FE4BC6"/>
    <w:rsid w:val="00FE4D8B"/>
    <w:rsid w:val="00FE4F7A"/>
    <w:rsid w:val="00FE4F98"/>
    <w:rsid w:val="00FE7755"/>
    <w:rsid w:val="00FF0F59"/>
    <w:rsid w:val="00FF2549"/>
    <w:rsid w:val="00FF3BCB"/>
    <w:rsid w:val="00FF3D89"/>
    <w:rsid w:val="00FF3E41"/>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84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locked/>
    <w:rsid w:val="00A80D3D"/>
    <w:pPr>
      <w:tabs>
        <w:tab w:val="center" w:pos="4680"/>
        <w:tab w:val="right" w:pos="9360"/>
      </w:tabs>
      <w:spacing w:after="0"/>
    </w:pPr>
  </w:style>
  <w:style w:type="character" w:customStyle="1" w:styleId="HeaderChar">
    <w:name w:val="Header Char"/>
    <w:basedOn w:val="DefaultParagraphFont"/>
    <w:link w:val="Header"/>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674646664">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port@thestrategiccounsel.com" TargetMode="External"/><Relationship Id="rId2" Type="http://schemas.openxmlformats.org/officeDocument/2006/relationships/numbering" Target="numbering.xml"/><Relationship Id="rId16" Type="http://schemas.openxmlformats.org/officeDocument/2006/relationships/hyperlink" Target="mailto:support@thestrategiccounse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56C9-22ED-4CE8-BC5E-78E19ED6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167</Pages>
  <Words>67106</Words>
  <Characters>372097</Characters>
  <Application>Microsoft Office Word</Application>
  <DocSecurity>0</DocSecurity>
  <Lines>3100</Lines>
  <Paragraphs>876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2</cp:revision>
  <cp:lastPrinted>2021-02-11T19:20:00Z</cp:lastPrinted>
  <dcterms:created xsi:type="dcterms:W3CDTF">2022-08-02T18:07:00Z</dcterms:created>
  <dcterms:modified xsi:type="dcterms:W3CDTF">2022-08-02T18:07:00Z</dcterms:modified>
</cp:coreProperties>
</file>