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12" w:rsidRPr="006E1E7A" w:rsidRDefault="00464EF6">
      <w:pPr>
        <w:rPr>
          <w:lang w:val="fr-CA"/>
        </w:rPr>
      </w:pPr>
      <w:r w:rsidRPr="006E1E7A">
        <w:rPr>
          <w:noProof/>
          <w:lang w:eastAsia="en-CA"/>
        </w:rPr>
        <w:drawing>
          <wp:anchor distT="0" distB="0" distL="114300" distR="114300" simplePos="0" relativeHeight="251659264" behindDoc="0" locked="0" layoutInCell="1" allowOverlap="1">
            <wp:simplePos x="0" y="0"/>
            <wp:positionH relativeFrom="margin">
              <wp:align>left</wp:align>
            </wp:positionH>
            <wp:positionV relativeFrom="paragraph">
              <wp:posOffset>-457200</wp:posOffset>
            </wp:positionV>
            <wp:extent cx="2648372" cy="284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534751" name="Picture 1" descr="Image result for pspc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48372" cy="28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5A3" w:rsidRPr="006E1E7A" w:rsidRDefault="002925A3" w:rsidP="002925A3">
      <w:pPr>
        <w:spacing w:after="0"/>
        <w:rPr>
          <w:lang w:val="fr-CA"/>
        </w:rPr>
      </w:pPr>
    </w:p>
    <w:p w:rsidR="002925A3" w:rsidRPr="006E1E7A" w:rsidRDefault="002925A3" w:rsidP="002925A3">
      <w:pPr>
        <w:spacing w:after="0"/>
        <w:rPr>
          <w:lang w:val="fr-CA"/>
        </w:rPr>
      </w:pPr>
    </w:p>
    <w:p w:rsidR="002925A3" w:rsidRPr="006E1E7A" w:rsidRDefault="002925A3" w:rsidP="002925A3">
      <w:pPr>
        <w:spacing w:after="0"/>
        <w:rPr>
          <w:lang w:val="fr-CA"/>
        </w:rPr>
      </w:pPr>
    </w:p>
    <w:p w:rsidR="008B475A" w:rsidRPr="006E1E7A" w:rsidRDefault="008B475A" w:rsidP="002925A3">
      <w:pPr>
        <w:spacing w:after="0"/>
        <w:rPr>
          <w:lang w:val="fr-CA"/>
        </w:rPr>
      </w:pPr>
    </w:p>
    <w:p w:rsidR="008B475A" w:rsidRPr="006E1E7A" w:rsidRDefault="008B475A" w:rsidP="002925A3">
      <w:pPr>
        <w:spacing w:after="0"/>
        <w:rPr>
          <w:lang w:val="fr-CA"/>
        </w:rPr>
      </w:pPr>
    </w:p>
    <w:p w:rsidR="008B475A" w:rsidRPr="006E1E7A" w:rsidRDefault="008B475A" w:rsidP="002925A3">
      <w:pPr>
        <w:spacing w:after="0"/>
        <w:rPr>
          <w:lang w:val="fr-CA"/>
        </w:rPr>
      </w:pPr>
    </w:p>
    <w:p w:rsidR="002925A3" w:rsidRPr="006E1E7A" w:rsidRDefault="002925A3" w:rsidP="002925A3">
      <w:pPr>
        <w:spacing w:after="0"/>
        <w:rPr>
          <w:lang w:val="fr-CA"/>
        </w:rPr>
      </w:pPr>
    </w:p>
    <w:p w:rsidR="002925A3" w:rsidRPr="006E1E7A" w:rsidRDefault="0038603F" w:rsidP="00085F39">
      <w:pPr>
        <w:spacing w:after="0"/>
        <w:ind w:right="1872"/>
        <w:rPr>
          <w:rFonts w:ascii="Segoe UI Light" w:hAnsi="Segoe UI Light" w:cs="Segoe UI Light"/>
          <w:sz w:val="52"/>
          <w:lang w:val="fr-CA"/>
        </w:rPr>
      </w:pPr>
      <w:r w:rsidRPr="006E1E7A">
        <w:rPr>
          <w:rFonts w:ascii="Segoe UI Light" w:hAnsi="Segoe UI Light" w:cs="Segoe UI Light"/>
          <w:sz w:val="52"/>
          <w:lang w:val="fr-CA"/>
        </w:rPr>
        <w:t>Collecte continue de données qualitatives sur les opinions des Canadiens</w:t>
      </w:r>
      <w:r w:rsidR="00085F39" w:rsidRPr="006E1E7A">
        <w:rPr>
          <w:rFonts w:ascii="Segoe UI Light" w:hAnsi="Segoe UI Light" w:cs="Segoe UI Light"/>
          <w:sz w:val="52"/>
          <w:lang w:val="fr-CA"/>
        </w:rPr>
        <w:t xml:space="preserve"> </w:t>
      </w:r>
    </w:p>
    <w:p w:rsidR="00085F39" w:rsidRPr="006E1E7A" w:rsidRDefault="00AD64A2" w:rsidP="00085F39">
      <w:pPr>
        <w:spacing w:after="0"/>
        <w:ind w:right="1872"/>
        <w:rPr>
          <w:rFonts w:ascii="Segoe UI Light" w:hAnsi="Segoe UI Light" w:cs="Segoe UI Light"/>
          <w:sz w:val="52"/>
          <w:lang w:val="fr-CA"/>
        </w:rPr>
      </w:pPr>
      <w:r w:rsidRPr="006E1E7A">
        <w:rPr>
          <w:rFonts w:ascii="Segoe UI Light" w:hAnsi="Segoe UI Light" w:cs="Segoe UI Light"/>
          <w:sz w:val="52"/>
          <w:lang w:val="fr-CA"/>
        </w:rPr>
        <w:t>Janvier 2020</w:t>
      </w:r>
    </w:p>
    <w:p w:rsidR="005944D7" w:rsidRPr="006E1E7A" w:rsidRDefault="005944D7" w:rsidP="002925A3">
      <w:pPr>
        <w:spacing w:after="0"/>
        <w:rPr>
          <w:sz w:val="28"/>
          <w:lang w:val="fr-CA"/>
        </w:rPr>
      </w:pPr>
    </w:p>
    <w:p w:rsidR="002925A3" w:rsidRPr="006E1E7A" w:rsidRDefault="0069314A" w:rsidP="00085F39">
      <w:pPr>
        <w:rPr>
          <w:sz w:val="28"/>
          <w:lang w:val="fr-CA"/>
        </w:rPr>
      </w:pPr>
      <w:r w:rsidRPr="006E1E7A">
        <w:rPr>
          <w:sz w:val="28"/>
          <w:lang w:val="fr-CA"/>
        </w:rPr>
        <w:t>Rapport final</w:t>
      </w:r>
    </w:p>
    <w:p w:rsidR="002925A3" w:rsidRPr="006E1E7A" w:rsidRDefault="002925A3" w:rsidP="002925A3">
      <w:pPr>
        <w:spacing w:after="0"/>
        <w:rPr>
          <w:lang w:val="fr-CA"/>
        </w:rPr>
      </w:pPr>
    </w:p>
    <w:p w:rsidR="008B475A" w:rsidRPr="006E1E7A" w:rsidRDefault="008B475A" w:rsidP="002925A3">
      <w:pPr>
        <w:spacing w:after="0"/>
        <w:rPr>
          <w:lang w:val="fr-CA"/>
        </w:rPr>
      </w:pPr>
    </w:p>
    <w:p w:rsidR="008B475A" w:rsidRPr="006E1E7A" w:rsidRDefault="008B475A" w:rsidP="002925A3">
      <w:pPr>
        <w:spacing w:after="0"/>
        <w:rPr>
          <w:lang w:val="fr-CA"/>
        </w:rPr>
      </w:pPr>
    </w:p>
    <w:p w:rsidR="00AD247C" w:rsidRPr="006E1E7A" w:rsidRDefault="00AD247C" w:rsidP="002925A3">
      <w:pPr>
        <w:spacing w:after="0"/>
        <w:rPr>
          <w:lang w:val="fr-CA"/>
        </w:rPr>
      </w:pPr>
    </w:p>
    <w:p w:rsidR="008B475A" w:rsidRPr="006E1E7A" w:rsidRDefault="008B475A" w:rsidP="002925A3">
      <w:pPr>
        <w:spacing w:after="0"/>
        <w:rPr>
          <w:lang w:val="fr-CA"/>
        </w:rPr>
      </w:pPr>
    </w:p>
    <w:p w:rsidR="002925A3" w:rsidRPr="006E1E7A" w:rsidRDefault="002925A3" w:rsidP="002925A3">
      <w:pPr>
        <w:spacing w:after="0"/>
        <w:rPr>
          <w:lang w:val="fr-CA"/>
        </w:rPr>
      </w:pPr>
    </w:p>
    <w:p w:rsidR="002925A3" w:rsidRPr="006E1E7A" w:rsidRDefault="00156FCB" w:rsidP="002925A3">
      <w:pPr>
        <w:spacing w:after="0"/>
        <w:rPr>
          <w:b/>
          <w:sz w:val="22"/>
          <w:lang w:val="fr-CA"/>
        </w:rPr>
      </w:pPr>
      <w:r w:rsidRPr="006E1E7A">
        <w:rPr>
          <w:b/>
          <w:sz w:val="22"/>
          <w:lang w:val="fr-CA"/>
        </w:rPr>
        <w:t>Rédigé pour le compte du Bureau du Conseil privé</w:t>
      </w:r>
    </w:p>
    <w:p w:rsidR="008B475A" w:rsidRPr="006E1E7A" w:rsidRDefault="001E727E" w:rsidP="002925A3">
      <w:pPr>
        <w:spacing w:after="0"/>
        <w:rPr>
          <w:lang w:val="fr-CA"/>
        </w:rPr>
      </w:pPr>
      <w:r w:rsidRPr="006E1E7A">
        <w:rPr>
          <w:lang w:val="fr-CA"/>
        </w:rPr>
        <w:t>Fournisseur </w:t>
      </w:r>
      <w:proofErr w:type="gramStart"/>
      <w:r w:rsidRPr="006E1E7A">
        <w:rPr>
          <w:lang w:val="fr-CA"/>
        </w:rPr>
        <w:t>:  The</w:t>
      </w:r>
      <w:proofErr w:type="gramEnd"/>
      <w:r w:rsidRPr="006E1E7A">
        <w:rPr>
          <w:lang w:val="fr-CA"/>
        </w:rPr>
        <w:t xml:space="preserve"> Strategic </w:t>
      </w:r>
      <w:proofErr w:type="spellStart"/>
      <w:r w:rsidRPr="006E1E7A">
        <w:rPr>
          <w:lang w:val="fr-CA"/>
        </w:rPr>
        <w:t>Counsel</w:t>
      </w:r>
      <w:proofErr w:type="spellEnd"/>
    </w:p>
    <w:p w:rsidR="008B475A" w:rsidRPr="006E1E7A" w:rsidRDefault="00813FBB" w:rsidP="002925A3">
      <w:pPr>
        <w:spacing w:after="0"/>
        <w:rPr>
          <w:lang w:val="fr-CA"/>
        </w:rPr>
      </w:pPr>
      <w:r w:rsidRPr="006E1E7A">
        <w:rPr>
          <w:lang w:val="fr-CA"/>
        </w:rPr>
        <w:t>Numéro de contrat </w:t>
      </w:r>
      <w:proofErr w:type="gramStart"/>
      <w:r w:rsidRPr="006E1E7A">
        <w:rPr>
          <w:lang w:val="fr-CA"/>
        </w:rPr>
        <w:t>:  35035</w:t>
      </w:r>
      <w:proofErr w:type="gramEnd"/>
      <w:r w:rsidRPr="006E1E7A">
        <w:rPr>
          <w:lang w:val="fr-CA"/>
        </w:rPr>
        <w:t>-182346/001/CY</w:t>
      </w:r>
    </w:p>
    <w:p w:rsidR="008B475A" w:rsidRPr="006E1E7A" w:rsidRDefault="00797639" w:rsidP="002925A3">
      <w:pPr>
        <w:spacing w:after="0"/>
        <w:rPr>
          <w:lang w:val="fr-CA"/>
        </w:rPr>
      </w:pPr>
      <w:r w:rsidRPr="006E1E7A">
        <w:rPr>
          <w:lang w:val="fr-CA"/>
        </w:rPr>
        <w:t>Valeur du contrat </w:t>
      </w:r>
      <w:proofErr w:type="gramStart"/>
      <w:r w:rsidRPr="006E1E7A">
        <w:rPr>
          <w:lang w:val="fr-CA"/>
        </w:rPr>
        <w:t>:  808</w:t>
      </w:r>
      <w:proofErr w:type="gramEnd"/>
      <w:r w:rsidRPr="006E1E7A">
        <w:rPr>
          <w:lang w:val="fr-CA"/>
        </w:rPr>
        <w:t> 684,50 $</w:t>
      </w:r>
    </w:p>
    <w:p w:rsidR="008B475A" w:rsidRPr="006E1E7A" w:rsidRDefault="00C671E4" w:rsidP="002925A3">
      <w:pPr>
        <w:spacing w:after="0"/>
        <w:rPr>
          <w:lang w:val="fr-CA"/>
        </w:rPr>
      </w:pPr>
      <w:r w:rsidRPr="006E1E7A">
        <w:rPr>
          <w:lang w:val="fr-CA"/>
        </w:rPr>
        <w:t>Date d’octroi du contrat : 27 juin 2019</w:t>
      </w:r>
    </w:p>
    <w:p w:rsidR="008B475A" w:rsidRPr="006E1E7A" w:rsidRDefault="00FF13E1" w:rsidP="002925A3">
      <w:pPr>
        <w:spacing w:after="0"/>
        <w:rPr>
          <w:lang w:val="fr-CA"/>
        </w:rPr>
      </w:pPr>
      <w:r w:rsidRPr="006E1E7A">
        <w:rPr>
          <w:lang w:val="fr-CA"/>
        </w:rPr>
        <w:t>Date de livraison : 7</w:t>
      </w:r>
      <w:r w:rsidR="00340A37">
        <w:rPr>
          <w:lang w:val="fr-CA"/>
        </w:rPr>
        <w:t> </w:t>
      </w:r>
      <w:r w:rsidRPr="006E1E7A">
        <w:rPr>
          <w:lang w:val="fr-CA"/>
        </w:rPr>
        <w:t>février 2020</w:t>
      </w:r>
    </w:p>
    <w:p w:rsidR="008B475A" w:rsidRPr="006E1E7A" w:rsidRDefault="008B475A" w:rsidP="002925A3">
      <w:pPr>
        <w:spacing w:after="0"/>
        <w:rPr>
          <w:lang w:val="fr-CA"/>
        </w:rPr>
      </w:pPr>
    </w:p>
    <w:p w:rsidR="008B475A" w:rsidRPr="006E1E7A" w:rsidRDefault="00B508DC" w:rsidP="002925A3">
      <w:pPr>
        <w:spacing w:after="0"/>
        <w:rPr>
          <w:lang w:val="fr-CA"/>
        </w:rPr>
      </w:pPr>
      <w:r w:rsidRPr="006E1E7A">
        <w:rPr>
          <w:lang w:val="fr-CA"/>
        </w:rPr>
        <w:t>Numéro d’enregistrement </w:t>
      </w:r>
      <w:proofErr w:type="gramStart"/>
      <w:r w:rsidRPr="006E1E7A">
        <w:rPr>
          <w:lang w:val="fr-CA"/>
        </w:rPr>
        <w:t>:  POR</w:t>
      </w:r>
      <w:proofErr w:type="gramEnd"/>
      <w:r w:rsidRPr="006E1E7A">
        <w:rPr>
          <w:lang w:val="fr-CA"/>
        </w:rPr>
        <w:t>-005-19</w:t>
      </w:r>
    </w:p>
    <w:p w:rsidR="008B475A" w:rsidRPr="006E1E7A" w:rsidRDefault="00485E27" w:rsidP="002925A3">
      <w:pPr>
        <w:spacing w:after="0"/>
        <w:rPr>
          <w:lang w:val="fr-CA"/>
        </w:rPr>
      </w:pPr>
      <w:r w:rsidRPr="006E1E7A">
        <w:rPr>
          <w:rStyle w:val="Hyperlink"/>
          <w:color w:val="5A5B5E" w:themeColor="text1"/>
          <w:u w:val="none"/>
          <w:lang w:val="fr-CA"/>
        </w:rPr>
        <w:t>Pour de plus amples renseignements sur ce rapport, prière d’écrire à por-rop@pco-bcp.ca</w:t>
      </w:r>
    </w:p>
    <w:p w:rsidR="008B475A" w:rsidRPr="006E1E7A" w:rsidRDefault="008B475A" w:rsidP="002925A3">
      <w:pPr>
        <w:spacing w:after="0"/>
        <w:rPr>
          <w:lang w:val="fr-CA"/>
        </w:rPr>
      </w:pPr>
    </w:p>
    <w:p w:rsidR="008B475A" w:rsidRPr="006E1E7A" w:rsidRDefault="008B475A" w:rsidP="002925A3">
      <w:pPr>
        <w:spacing w:after="0"/>
        <w:rPr>
          <w:lang w:val="fr-CA"/>
        </w:rPr>
      </w:pPr>
    </w:p>
    <w:p w:rsidR="008B475A" w:rsidRPr="006E1E7A" w:rsidRDefault="008B475A" w:rsidP="002925A3">
      <w:pPr>
        <w:spacing w:after="0"/>
        <w:rPr>
          <w:lang w:val="fr-CA"/>
        </w:rPr>
      </w:pPr>
    </w:p>
    <w:p w:rsidR="008B475A" w:rsidRPr="00D8368D" w:rsidRDefault="002B71A8" w:rsidP="002925A3">
      <w:pPr>
        <w:spacing w:after="0"/>
      </w:pPr>
      <w:r w:rsidRPr="00965D47">
        <w:rPr>
          <w:noProof/>
          <w:lang w:eastAsia="en-CA"/>
        </w:rPr>
        <w:drawing>
          <wp:anchor distT="0" distB="0" distL="114300" distR="114300" simplePos="0" relativeHeight="251662336" behindDoc="0" locked="0" layoutInCell="1" allowOverlap="1" wp14:anchorId="1DBB3C55" wp14:editId="3306414D">
            <wp:simplePos x="0" y="0"/>
            <wp:positionH relativeFrom="margin">
              <wp:posOffset>4030319</wp:posOffset>
            </wp:positionH>
            <wp:positionV relativeFrom="bottomMargin">
              <wp:align>top</wp:align>
            </wp:positionV>
            <wp:extent cx="1746504" cy="456437"/>
            <wp:effectExtent l="0" t="0" r="6350" b="1270"/>
            <wp:wrapNone/>
            <wp:docPr id="2" name="Picture 24" descr="Canada wordmar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6504" cy="456437"/>
                    </a:xfrm>
                    <a:prstGeom prst="rect">
                      <a:avLst/>
                    </a:prstGeom>
                    <a:noFill/>
                    <a:ln>
                      <a:noFill/>
                    </a:ln>
                  </pic:spPr>
                </pic:pic>
              </a:graphicData>
            </a:graphic>
            <wp14:sizeRelH relativeFrom="margin">
              <wp14:pctWidth>0</wp14:pctWidth>
            </wp14:sizeRelH>
          </wp:anchor>
        </w:drawing>
      </w:r>
      <w:r w:rsidR="00BE4B05" w:rsidRPr="00D8368D">
        <w:t>This report is also available in English.</w:t>
      </w:r>
      <w:r w:rsidRPr="002B71A8">
        <w:rPr>
          <w:noProof/>
          <w:lang w:val="en-US"/>
        </w:rPr>
        <w:t xml:space="preserve"> </w:t>
      </w:r>
    </w:p>
    <w:p w:rsidR="005944D7" w:rsidRPr="006E1E7A" w:rsidRDefault="00B431B6" w:rsidP="005944D7">
      <w:pPr>
        <w:spacing w:after="0"/>
        <w:rPr>
          <w:lang w:val="fr-CA"/>
        </w:rPr>
      </w:pPr>
      <w:r w:rsidRPr="006E1E7A">
        <w:rPr>
          <w:sz w:val="40"/>
          <w:lang w:val="fr-CA"/>
        </w:rPr>
        <w:lastRenderedPageBreak/>
        <w:t>Collecte continue de données qualitatives sur les opinions des Canadiens</w:t>
      </w:r>
    </w:p>
    <w:p w:rsidR="005944D7" w:rsidRPr="006E1E7A" w:rsidRDefault="005944D7" w:rsidP="005944D7">
      <w:pPr>
        <w:spacing w:after="0"/>
        <w:rPr>
          <w:sz w:val="28"/>
          <w:lang w:val="fr-CA"/>
        </w:rPr>
      </w:pPr>
    </w:p>
    <w:p w:rsidR="005944D7" w:rsidRPr="006E1E7A" w:rsidRDefault="00177C89" w:rsidP="005944D7">
      <w:pPr>
        <w:spacing w:after="0"/>
        <w:rPr>
          <w:sz w:val="28"/>
          <w:lang w:val="fr-CA"/>
        </w:rPr>
      </w:pPr>
      <w:r w:rsidRPr="006E1E7A">
        <w:rPr>
          <w:sz w:val="28"/>
          <w:lang w:val="fr-CA"/>
        </w:rPr>
        <w:t>Rapport final</w:t>
      </w:r>
    </w:p>
    <w:p w:rsidR="005944D7" w:rsidRPr="006E1E7A" w:rsidRDefault="005944D7" w:rsidP="005944D7">
      <w:pPr>
        <w:spacing w:after="0"/>
        <w:ind w:right="36"/>
        <w:rPr>
          <w:rFonts w:cstheme="minorHAnsi"/>
          <w:b/>
          <w:lang w:val="fr-CA"/>
        </w:rPr>
      </w:pPr>
    </w:p>
    <w:p w:rsidR="005944D7" w:rsidRPr="006E1E7A" w:rsidRDefault="00850AA6" w:rsidP="005944D7">
      <w:pPr>
        <w:spacing w:after="0"/>
        <w:ind w:right="36"/>
        <w:rPr>
          <w:rFonts w:cstheme="minorHAnsi"/>
          <w:lang w:val="fr-CA"/>
        </w:rPr>
      </w:pPr>
      <w:r w:rsidRPr="006E1E7A">
        <w:rPr>
          <w:rFonts w:cstheme="minorHAnsi"/>
          <w:b/>
          <w:lang w:val="fr-CA"/>
        </w:rPr>
        <w:t>Rédigé pour le compte du Bureau du Conseil privé</w:t>
      </w:r>
    </w:p>
    <w:p w:rsidR="005944D7" w:rsidRPr="006E1E7A" w:rsidRDefault="002C46E2" w:rsidP="005944D7">
      <w:pPr>
        <w:spacing w:after="0"/>
        <w:ind w:right="36"/>
        <w:rPr>
          <w:rFonts w:cstheme="minorHAnsi"/>
          <w:lang w:val="fr-CA"/>
        </w:rPr>
      </w:pPr>
      <w:r w:rsidRPr="006E1E7A">
        <w:rPr>
          <w:rFonts w:cstheme="minorHAnsi"/>
          <w:lang w:val="fr-CA"/>
        </w:rPr>
        <w:t xml:space="preserve">Fournisseur : The Strategic </w:t>
      </w:r>
      <w:proofErr w:type="spellStart"/>
      <w:r w:rsidRPr="006E1E7A">
        <w:rPr>
          <w:rFonts w:cstheme="minorHAnsi"/>
          <w:lang w:val="fr-CA"/>
        </w:rPr>
        <w:t>Counsel</w:t>
      </w:r>
      <w:proofErr w:type="spellEnd"/>
    </w:p>
    <w:p w:rsidR="005944D7" w:rsidRPr="006E1E7A" w:rsidRDefault="003004A9" w:rsidP="005944D7">
      <w:pPr>
        <w:spacing w:after="0"/>
        <w:ind w:right="36"/>
        <w:rPr>
          <w:rFonts w:cstheme="minorHAnsi"/>
          <w:lang w:val="fr-CA"/>
        </w:rPr>
      </w:pPr>
      <w:r w:rsidRPr="006E1E7A">
        <w:rPr>
          <w:rFonts w:cstheme="minorHAnsi"/>
          <w:lang w:val="fr-CA"/>
        </w:rPr>
        <w:t>Janvier 2020</w:t>
      </w:r>
    </w:p>
    <w:p w:rsidR="005944D7" w:rsidRPr="006E1E7A" w:rsidRDefault="005944D7" w:rsidP="005944D7">
      <w:pPr>
        <w:spacing w:after="0"/>
        <w:ind w:right="36"/>
        <w:rPr>
          <w:rFonts w:cstheme="minorHAnsi"/>
          <w:lang w:val="fr-CA"/>
        </w:rPr>
      </w:pPr>
    </w:p>
    <w:p w:rsidR="005944D7" w:rsidRPr="006E1E7A" w:rsidRDefault="004F7A30" w:rsidP="005944D7">
      <w:pPr>
        <w:spacing w:after="0"/>
        <w:ind w:right="36"/>
        <w:rPr>
          <w:rFonts w:cstheme="minorHAnsi"/>
          <w:lang w:val="fr-CA"/>
        </w:rPr>
      </w:pPr>
      <w:r w:rsidRPr="006E1E7A">
        <w:rPr>
          <w:rFonts w:cstheme="minorHAnsi"/>
          <w:lang w:val="fr-CA"/>
        </w:rPr>
        <w:t xml:space="preserve">Le présent rapport de recherche sur l’opinion publique présente les résultats d’une série de groupes de discussion menés par The Strategic </w:t>
      </w:r>
      <w:proofErr w:type="spellStart"/>
      <w:r w:rsidRPr="006E1E7A">
        <w:rPr>
          <w:rFonts w:cstheme="minorHAnsi"/>
          <w:lang w:val="fr-CA"/>
        </w:rPr>
        <w:t>Counsel</w:t>
      </w:r>
      <w:proofErr w:type="spellEnd"/>
      <w:r w:rsidRPr="006E1E7A">
        <w:rPr>
          <w:rFonts w:cstheme="minorHAnsi"/>
          <w:lang w:val="fr-CA"/>
        </w:rPr>
        <w:t xml:space="preserve"> pour le Bureau du Conseil privé.</w:t>
      </w:r>
      <w:r w:rsidR="003A23C4" w:rsidRPr="006E1E7A">
        <w:rPr>
          <w:rFonts w:cstheme="minorHAnsi"/>
          <w:lang w:val="fr-CA"/>
        </w:rPr>
        <w:t xml:space="preserve"> </w:t>
      </w:r>
      <w:r w:rsidR="00D31B5D" w:rsidRPr="006E1E7A">
        <w:rPr>
          <w:rFonts w:cstheme="minorHAnsi"/>
          <w:lang w:val="fr-CA"/>
        </w:rPr>
        <w:t>Le quatrième cycle de l’étude, qui s’est déroulé entre le 8 et le 23 janvier 2020, comptait douze groupes de discussion composés d’adultes canadiens (âgés de 18 ans ou plus).</w:t>
      </w:r>
    </w:p>
    <w:p w:rsidR="00A16279" w:rsidRPr="006E1E7A" w:rsidRDefault="00A16279" w:rsidP="005944D7">
      <w:pPr>
        <w:spacing w:after="0"/>
        <w:ind w:right="36"/>
        <w:rPr>
          <w:rFonts w:cstheme="minorHAnsi"/>
          <w:lang w:val="fr-CA"/>
        </w:rPr>
      </w:pPr>
    </w:p>
    <w:p w:rsidR="005944D7" w:rsidRPr="00D8368D" w:rsidRDefault="001B4EA4" w:rsidP="005944D7">
      <w:pPr>
        <w:spacing w:after="0"/>
        <w:ind w:right="36"/>
        <w:rPr>
          <w:rFonts w:cstheme="minorHAnsi"/>
        </w:rPr>
      </w:pPr>
      <w:r w:rsidRPr="00D8368D">
        <w:rPr>
          <w:rFonts w:cstheme="minorHAnsi"/>
        </w:rPr>
        <w:t xml:space="preserve">This publication is also available in English under the title: Final Report </w:t>
      </w:r>
      <w:r w:rsidR="001F26B2" w:rsidRPr="00D8368D">
        <w:rPr>
          <w:rFonts w:cstheme="minorHAnsi"/>
        </w:rPr>
        <w:t>—</w:t>
      </w:r>
      <w:r w:rsidRPr="00D8368D">
        <w:rPr>
          <w:rFonts w:cstheme="minorHAnsi"/>
        </w:rPr>
        <w:t xml:space="preserve"> Continuous Qualitative Data Collection of Canadians’ Views</w:t>
      </w:r>
      <w:r w:rsidR="0096435E" w:rsidRPr="00D8368D">
        <w:rPr>
          <w:rFonts w:cstheme="minorHAnsi"/>
        </w:rPr>
        <w:t xml:space="preserve"> </w:t>
      </w:r>
      <w:r w:rsidR="001F26B2" w:rsidRPr="00D8368D">
        <w:rPr>
          <w:rFonts w:cstheme="minorHAnsi"/>
        </w:rPr>
        <w:t>—</w:t>
      </w:r>
      <w:r w:rsidR="0096435E" w:rsidRPr="00D8368D">
        <w:rPr>
          <w:rFonts w:cstheme="minorHAnsi"/>
        </w:rPr>
        <w:t xml:space="preserve"> January</w:t>
      </w:r>
      <w:r w:rsidR="00340A37" w:rsidRPr="00D8368D">
        <w:rPr>
          <w:rFonts w:cstheme="minorHAnsi"/>
        </w:rPr>
        <w:t> </w:t>
      </w:r>
      <w:r w:rsidR="0096435E" w:rsidRPr="00D8368D">
        <w:rPr>
          <w:rFonts w:cstheme="minorHAnsi"/>
        </w:rPr>
        <w:t>2020</w:t>
      </w:r>
      <w:r w:rsidRPr="00D8368D">
        <w:rPr>
          <w:rFonts w:cstheme="minorHAnsi"/>
        </w:rPr>
        <w:t>.</w:t>
      </w:r>
    </w:p>
    <w:p w:rsidR="005944D7" w:rsidRPr="00D8368D" w:rsidRDefault="005944D7" w:rsidP="005944D7">
      <w:pPr>
        <w:spacing w:after="0"/>
        <w:ind w:right="36"/>
        <w:rPr>
          <w:rFonts w:cstheme="minorHAnsi"/>
        </w:rPr>
      </w:pPr>
    </w:p>
    <w:p w:rsidR="00A16279" w:rsidRPr="006E1E7A" w:rsidRDefault="000E6D13" w:rsidP="00A16279">
      <w:pPr>
        <w:spacing w:after="0"/>
        <w:ind w:right="36"/>
        <w:rPr>
          <w:rFonts w:cstheme="minorHAnsi"/>
          <w:lang w:val="fr-CA"/>
        </w:rPr>
      </w:pPr>
      <w:r w:rsidRPr="006E1E7A">
        <w:rPr>
          <w:rFonts w:cstheme="minorHAnsi"/>
          <w:lang w:val="fr-CA"/>
        </w:rPr>
        <w:t>Cette publication peut être reproduite à des fins non commerciales.</w:t>
      </w:r>
      <w:r w:rsidR="00464EF6" w:rsidRPr="006E1E7A">
        <w:rPr>
          <w:rFonts w:cstheme="minorHAnsi"/>
          <w:lang w:val="fr-CA"/>
        </w:rPr>
        <w:t xml:space="preserve"> </w:t>
      </w:r>
      <w:r w:rsidR="00E25189" w:rsidRPr="006E1E7A">
        <w:rPr>
          <w:rFonts w:cstheme="minorHAnsi"/>
          <w:lang w:val="fr-CA"/>
        </w:rPr>
        <w:t>Toute autre utilisation exige l’autorisation écrite préalable du Bureau du Conseil privé.</w:t>
      </w:r>
      <w:r w:rsidR="00464EF6" w:rsidRPr="006E1E7A">
        <w:rPr>
          <w:rFonts w:cstheme="minorHAnsi"/>
          <w:lang w:val="fr-CA"/>
        </w:rPr>
        <w:t xml:space="preserve"> </w:t>
      </w:r>
      <w:r w:rsidR="00B03B6A" w:rsidRPr="006E1E7A">
        <w:rPr>
          <w:rFonts w:cstheme="minorHAnsi"/>
          <w:lang w:val="fr-CA"/>
        </w:rPr>
        <w:t>Pour obtenir de plus amples renseignements sur ce rapport, prière d’en faire la demande par courriel à &lt;por-rop@pco-bcp.ca&gt; ou par la poste à l’adresse suivante</w:t>
      </w:r>
      <w:r w:rsidR="00340A37">
        <w:rPr>
          <w:rFonts w:cstheme="minorHAnsi"/>
          <w:lang w:val="fr-CA"/>
        </w:rPr>
        <w:t> </w:t>
      </w:r>
      <w:r w:rsidR="00B03B6A" w:rsidRPr="006E1E7A">
        <w:rPr>
          <w:rFonts w:cstheme="minorHAnsi"/>
          <w:lang w:val="fr-CA"/>
        </w:rPr>
        <w:t>:</w:t>
      </w:r>
      <w:r w:rsidR="00464EF6" w:rsidRPr="006E1E7A">
        <w:rPr>
          <w:rFonts w:cstheme="minorHAnsi"/>
          <w:lang w:val="fr-CA"/>
        </w:rPr>
        <w:br/>
      </w:r>
    </w:p>
    <w:p w:rsidR="00A16279" w:rsidRPr="006E1E7A" w:rsidRDefault="006E6217" w:rsidP="00A16279">
      <w:pPr>
        <w:spacing w:after="0"/>
        <w:ind w:right="36" w:firstLine="720"/>
        <w:rPr>
          <w:rFonts w:cstheme="minorHAnsi"/>
          <w:lang w:val="fr-CA"/>
        </w:rPr>
      </w:pPr>
      <w:r w:rsidRPr="006E1E7A">
        <w:rPr>
          <w:rFonts w:cstheme="minorHAnsi"/>
          <w:lang w:val="fr-CA"/>
        </w:rPr>
        <w:t>Bureau du Conseil privé</w:t>
      </w:r>
    </w:p>
    <w:p w:rsidR="00A16279" w:rsidRPr="006E1E7A" w:rsidRDefault="00DA6563" w:rsidP="00A16279">
      <w:pPr>
        <w:spacing w:after="0"/>
        <w:ind w:right="36" w:firstLine="720"/>
        <w:rPr>
          <w:rFonts w:cstheme="minorHAnsi"/>
          <w:lang w:val="fr-CA"/>
        </w:rPr>
      </w:pPr>
      <w:r w:rsidRPr="006E1E7A">
        <w:rPr>
          <w:rFonts w:cstheme="minorHAnsi"/>
          <w:lang w:val="fr-CA"/>
        </w:rPr>
        <w:t>Édifice Blackburn</w:t>
      </w:r>
    </w:p>
    <w:p w:rsidR="00A16279" w:rsidRPr="00D8368D" w:rsidRDefault="00693CD4" w:rsidP="00A16279">
      <w:pPr>
        <w:spacing w:after="0"/>
        <w:ind w:right="36" w:firstLine="720"/>
        <w:rPr>
          <w:rFonts w:cstheme="minorHAnsi"/>
        </w:rPr>
      </w:pPr>
      <w:r w:rsidRPr="00D8368D">
        <w:rPr>
          <w:rFonts w:cstheme="minorHAnsi"/>
        </w:rPr>
        <w:t>85, rue Sparks, bureau</w:t>
      </w:r>
      <w:r w:rsidR="00340A37" w:rsidRPr="00D8368D">
        <w:rPr>
          <w:rFonts w:cstheme="minorHAnsi"/>
        </w:rPr>
        <w:t> </w:t>
      </w:r>
      <w:r w:rsidRPr="00D8368D">
        <w:rPr>
          <w:rFonts w:cstheme="minorHAnsi"/>
        </w:rPr>
        <w:t>228</w:t>
      </w:r>
    </w:p>
    <w:p w:rsidR="00A16279" w:rsidRPr="00D8368D" w:rsidRDefault="00C42B00" w:rsidP="00A16279">
      <w:pPr>
        <w:spacing w:after="0"/>
        <w:ind w:right="36" w:firstLine="720"/>
        <w:rPr>
          <w:rFonts w:cstheme="minorHAnsi"/>
        </w:rPr>
      </w:pPr>
      <w:r w:rsidRPr="00D8368D">
        <w:rPr>
          <w:rFonts w:cstheme="minorHAnsi"/>
        </w:rPr>
        <w:t>Ottawa, Ontario K1A 0A3</w:t>
      </w:r>
    </w:p>
    <w:p w:rsidR="005944D7" w:rsidRPr="00D8368D" w:rsidRDefault="005944D7" w:rsidP="00A16279">
      <w:pPr>
        <w:spacing w:after="0"/>
        <w:ind w:right="36"/>
        <w:rPr>
          <w:rFonts w:cstheme="minorHAnsi"/>
        </w:rPr>
      </w:pPr>
    </w:p>
    <w:p w:rsidR="006B6948" w:rsidRPr="00D8368D" w:rsidRDefault="006B6948" w:rsidP="005944D7">
      <w:pPr>
        <w:spacing w:after="0"/>
        <w:ind w:right="36"/>
        <w:rPr>
          <w:rFonts w:cstheme="minorHAnsi"/>
          <w:b/>
        </w:rPr>
      </w:pPr>
    </w:p>
    <w:p w:rsidR="005944D7" w:rsidRPr="006E1E7A" w:rsidRDefault="001113AB" w:rsidP="005944D7">
      <w:pPr>
        <w:spacing w:after="0"/>
        <w:ind w:right="36"/>
        <w:rPr>
          <w:rFonts w:cstheme="minorHAnsi"/>
          <w:b/>
          <w:lang w:val="fr-CA"/>
        </w:rPr>
      </w:pPr>
      <w:r w:rsidRPr="006E1E7A">
        <w:rPr>
          <w:rFonts w:cstheme="minorHAnsi"/>
          <w:b/>
          <w:lang w:val="fr-CA"/>
        </w:rPr>
        <w:t>Numéro de catalogue</w:t>
      </w:r>
      <w:r w:rsidR="00340A37">
        <w:rPr>
          <w:rFonts w:cstheme="minorHAnsi"/>
          <w:b/>
          <w:lang w:val="fr-CA"/>
        </w:rPr>
        <w:t> </w:t>
      </w:r>
      <w:r w:rsidRPr="006E1E7A">
        <w:rPr>
          <w:rFonts w:cstheme="minorHAnsi"/>
          <w:b/>
          <w:lang w:val="fr-CA"/>
        </w:rPr>
        <w:t>:</w:t>
      </w:r>
    </w:p>
    <w:p w:rsidR="005944D7" w:rsidRDefault="00622221" w:rsidP="005944D7">
      <w:pPr>
        <w:spacing w:after="0"/>
        <w:ind w:right="36"/>
        <w:rPr>
          <w:rFonts w:cstheme="minorHAnsi"/>
          <w:lang w:val="fr-CA"/>
        </w:rPr>
      </w:pPr>
      <w:r w:rsidRPr="00622221">
        <w:rPr>
          <w:rFonts w:cstheme="minorHAnsi"/>
          <w:lang w:val="fr-CA"/>
        </w:rPr>
        <w:t>CP22-185/4-2020F-PDF</w:t>
      </w:r>
    </w:p>
    <w:p w:rsidR="00622221" w:rsidRPr="006E1E7A" w:rsidRDefault="00622221" w:rsidP="005944D7">
      <w:pPr>
        <w:spacing w:after="0"/>
        <w:ind w:right="36"/>
        <w:rPr>
          <w:rFonts w:cstheme="minorHAnsi"/>
          <w:b/>
          <w:lang w:val="fr-CA"/>
        </w:rPr>
      </w:pPr>
    </w:p>
    <w:p w:rsidR="005944D7" w:rsidRPr="006E1E7A" w:rsidRDefault="006B034D" w:rsidP="005944D7">
      <w:pPr>
        <w:spacing w:after="0"/>
        <w:ind w:right="36"/>
        <w:rPr>
          <w:rFonts w:cstheme="minorHAnsi"/>
          <w:b/>
          <w:lang w:val="fr-CA"/>
        </w:rPr>
      </w:pPr>
      <w:r w:rsidRPr="006E1E7A">
        <w:rPr>
          <w:rFonts w:cstheme="minorHAnsi"/>
          <w:b/>
          <w:lang w:val="fr-CA"/>
        </w:rPr>
        <w:t>Numéro international normalisé du livre (ISBN)</w:t>
      </w:r>
      <w:r w:rsidR="00340A37">
        <w:rPr>
          <w:rFonts w:cstheme="minorHAnsi"/>
          <w:b/>
          <w:lang w:val="fr-CA"/>
        </w:rPr>
        <w:t> </w:t>
      </w:r>
      <w:r w:rsidRPr="006E1E7A">
        <w:rPr>
          <w:rFonts w:cstheme="minorHAnsi"/>
          <w:b/>
          <w:lang w:val="fr-CA"/>
        </w:rPr>
        <w:t>:</w:t>
      </w:r>
    </w:p>
    <w:p w:rsidR="005944D7" w:rsidRDefault="00622221" w:rsidP="005944D7">
      <w:pPr>
        <w:spacing w:after="0"/>
        <w:jc w:val="both"/>
        <w:rPr>
          <w:rFonts w:cstheme="minorHAnsi"/>
          <w:lang w:val="fr-CA"/>
        </w:rPr>
      </w:pPr>
      <w:r w:rsidRPr="00622221">
        <w:rPr>
          <w:rFonts w:cstheme="minorHAnsi"/>
          <w:lang w:val="fr-CA"/>
        </w:rPr>
        <w:t>978-0-660-34256-6</w:t>
      </w:r>
    </w:p>
    <w:p w:rsidR="00622221" w:rsidRPr="006E1E7A" w:rsidRDefault="00622221" w:rsidP="005944D7">
      <w:pPr>
        <w:spacing w:after="0"/>
        <w:jc w:val="both"/>
        <w:rPr>
          <w:rFonts w:cstheme="minorHAnsi"/>
          <w:lang w:val="fr-CA"/>
        </w:rPr>
      </w:pPr>
    </w:p>
    <w:p w:rsidR="005944D7" w:rsidRPr="006E1E7A" w:rsidRDefault="005B4072" w:rsidP="005944D7">
      <w:pPr>
        <w:spacing w:after="0"/>
        <w:jc w:val="both"/>
        <w:rPr>
          <w:rFonts w:cstheme="minorHAnsi"/>
          <w:b/>
          <w:lang w:val="fr-CA"/>
        </w:rPr>
      </w:pPr>
      <w:r w:rsidRPr="006E1E7A">
        <w:rPr>
          <w:rFonts w:cstheme="minorHAnsi"/>
          <w:b/>
          <w:lang w:val="fr-CA"/>
        </w:rPr>
        <w:t>Publications connexes (numéro d’enregistrement</w:t>
      </w:r>
      <w:r w:rsidR="00340A37">
        <w:rPr>
          <w:rFonts w:cstheme="minorHAnsi"/>
          <w:b/>
          <w:lang w:val="fr-CA"/>
        </w:rPr>
        <w:t> </w:t>
      </w:r>
      <w:r w:rsidRPr="006E1E7A">
        <w:rPr>
          <w:rFonts w:cstheme="minorHAnsi"/>
          <w:b/>
          <w:lang w:val="fr-CA"/>
        </w:rPr>
        <w:t>: POR-005-19)</w:t>
      </w:r>
      <w:r w:rsidR="00340A37">
        <w:rPr>
          <w:rFonts w:cstheme="minorHAnsi"/>
          <w:b/>
          <w:lang w:val="fr-CA"/>
        </w:rPr>
        <w:t> </w:t>
      </w:r>
      <w:r w:rsidRPr="006E1E7A">
        <w:rPr>
          <w:rFonts w:cstheme="minorHAnsi"/>
          <w:b/>
          <w:lang w:val="fr-CA"/>
        </w:rPr>
        <w:t>:</w:t>
      </w:r>
    </w:p>
    <w:p w:rsidR="006B6948" w:rsidRPr="006E1E7A" w:rsidRDefault="00F00160" w:rsidP="005944D7">
      <w:pPr>
        <w:spacing w:after="0"/>
        <w:jc w:val="both"/>
        <w:rPr>
          <w:rFonts w:cstheme="minorHAnsi"/>
          <w:lang w:val="fr-CA"/>
        </w:rPr>
      </w:pPr>
      <w:r w:rsidRPr="006E1E7A">
        <w:rPr>
          <w:rFonts w:cstheme="minorHAnsi"/>
          <w:lang w:val="fr-CA"/>
        </w:rPr>
        <w:t>Numéro de catalogue</w:t>
      </w:r>
      <w:r w:rsidR="00340A37">
        <w:rPr>
          <w:rFonts w:cstheme="minorHAnsi"/>
          <w:lang w:val="fr-CA"/>
        </w:rPr>
        <w:t> </w:t>
      </w:r>
      <w:r w:rsidRPr="006E1E7A">
        <w:rPr>
          <w:rFonts w:cstheme="minorHAnsi"/>
          <w:lang w:val="fr-CA"/>
        </w:rPr>
        <w:t xml:space="preserve">: </w:t>
      </w:r>
      <w:r w:rsidR="00622221" w:rsidRPr="00622221">
        <w:rPr>
          <w:rFonts w:cstheme="minorHAnsi"/>
          <w:lang w:val="fr-CA"/>
        </w:rPr>
        <w:t xml:space="preserve">CP22-185/4-2020E-PDF </w:t>
      </w:r>
      <w:r w:rsidRPr="006E1E7A">
        <w:rPr>
          <w:rFonts w:cstheme="minorHAnsi"/>
          <w:lang w:val="fr-CA"/>
        </w:rPr>
        <w:t>(rapport final, anglais)</w:t>
      </w:r>
    </w:p>
    <w:p w:rsidR="00BE4541" w:rsidRPr="006E1E7A" w:rsidRDefault="00A34CFA" w:rsidP="00BE4541">
      <w:pPr>
        <w:spacing w:after="0"/>
        <w:jc w:val="both"/>
        <w:rPr>
          <w:rFonts w:cstheme="minorHAnsi"/>
          <w:lang w:val="fr-CA"/>
        </w:rPr>
      </w:pPr>
      <w:r w:rsidRPr="006E1E7A">
        <w:rPr>
          <w:rFonts w:cstheme="minorHAnsi"/>
          <w:lang w:val="fr-CA"/>
        </w:rPr>
        <w:t xml:space="preserve">ISBN : </w:t>
      </w:r>
      <w:r w:rsidR="00622221" w:rsidRPr="00622221">
        <w:rPr>
          <w:rFonts w:cstheme="minorHAnsi"/>
          <w:lang w:val="fr-CA"/>
        </w:rPr>
        <w:t>978-0-660-34255-9</w:t>
      </w:r>
    </w:p>
    <w:p w:rsidR="00BE4541" w:rsidRPr="006E1E7A" w:rsidRDefault="00BE4541" w:rsidP="00BE4541">
      <w:pPr>
        <w:spacing w:after="0"/>
        <w:jc w:val="both"/>
        <w:rPr>
          <w:rFonts w:cstheme="minorHAnsi"/>
          <w:lang w:val="fr-CA"/>
        </w:rPr>
      </w:pPr>
    </w:p>
    <w:p w:rsidR="00174838" w:rsidRPr="006E1E7A" w:rsidRDefault="00BD3CB0" w:rsidP="00BE4541">
      <w:pPr>
        <w:spacing w:after="0"/>
        <w:jc w:val="both"/>
        <w:rPr>
          <w:rFonts w:cstheme="minorHAnsi"/>
          <w:lang w:val="fr-CA"/>
        </w:rPr>
      </w:pPr>
      <w:r w:rsidRPr="006E1E7A">
        <w:rPr>
          <w:sz w:val="16"/>
          <w:lang w:val="fr-CA"/>
        </w:rPr>
        <w:t>© Sa Majesté la Reine du chef du Canada, 20</w:t>
      </w:r>
      <w:r w:rsidR="002B71A8">
        <w:rPr>
          <w:sz w:val="16"/>
          <w:lang w:val="fr-CA"/>
        </w:rPr>
        <w:t>20</w:t>
      </w:r>
    </w:p>
    <w:p w:rsidR="00A16279" w:rsidRPr="006E1E7A" w:rsidRDefault="00A16279" w:rsidP="00C20ECF">
      <w:pPr>
        <w:rPr>
          <w:b/>
          <w:lang w:val="fr-CA"/>
        </w:rPr>
      </w:pPr>
    </w:p>
    <w:p w:rsidR="00C20ECF" w:rsidRPr="006E1E7A" w:rsidRDefault="00B64353" w:rsidP="00C20ECF">
      <w:pPr>
        <w:rPr>
          <w:b/>
          <w:lang w:val="fr-CA"/>
        </w:rPr>
      </w:pPr>
      <w:r w:rsidRPr="006E1E7A">
        <w:rPr>
          <w:b/>
          <w:lang w:val="fr-CA"/>
        </w:rPr>
        <w:lastRenderedPageBreak/>
        <w:t>Attestation de neutralité politique</w:t>
      </w:r>
    </w:p>
    <w:p w:rsidR="00A16279" w:rsidRPr="006E1E7A" w:rsidRDefault="00A16279" w:rsidP="00C20ECF">
      <w:pPr>
        <w:rPr>
          <w:lang w:val="fr-CA"/>
        </w:rPr>
      </w:pPr>
    </w:p>
    <w:p w:rsidR="00C20ECF" w:rsidRPr="006E1E7A" w:rsidRDefault="005847BD" w:rsidP="00C20ECF">
      <w:pPr>
        <w:rPr>
          <w:lang w:val="fr-CA"/>
        </w:rPr>
      </w:pPr>
      <w:r w:rsidRPr="006E1E7A">
        <w:rPr>
          <w:lang w:val="fr-CA"/>
        </w:rPr>
        <w:t xml:space="preserve">À titre de cadre supérieure du cabinet The Strategic </w:t>
      </w:r>
      <w:proofErr w:type="spellStart"/>
      <w:r w:rsidRPr="006E1E7A">
        <w:rPr>
          <w:lang w:val="fr-CA"/>
        </w:rPr>
        <w:t>Counsel</w:t>
      </w:r>
      <w:proofErr w:type="spellEnd"/>
      <w:r w:rsidRPr="006E1E7A">
        <w:rPr>
          <w:lang w:val="fr-CA"/>
        </w:rPr>
        <w:t xml:space="preserve">, j’atteste par la présente que les documents remis sont entièrement conformes aux exigences en matière de neutralité politique du gouvernement du Canada énoncées dans la Politique sur les communications et l’image de marque et dans la Directive sur la gestion des communications </w:t>
      </w:r>
      <w:r w:rsidR="00340A37">
        <w:rPr>
          <w:lang w:val="fr-CA"/>
        </w:rPr>
        <w:t>—</w:t>
      </w:r>
      <w:r w:rsidRPr="006E1E7A">
        <w:rPr>
          <w:lang w:val="fr-CA"/>
        </w:rPr>
        <w:t xml:space="preserve"> Annexe C </w:t>
      </w:r>
      <w:r w:rsidR="00340A37">
        <w:rPr>
          <w:lang w:val="fr-CA"/>
        </w:rPr>
        <w:t>—</w:t>
      </w:r>
      <w:r w:rsidRPr="006E1E7A">
        <w:rPr>
          <w:lang w:val="fr-CA"/>
        </w:rPr>
        <w:t xml:space="preserve"> Procédure obligatoire relative à la recherche sur l’opinion publique.</w:t>
      </w:r>
      <w:r w:rsidR="00464EF6" w:rsidRPr="006E1E7A">
        <w:rPr>
          <w:lang w:val="fr-CA"/>
        </w:rPr>
        <w:t xml:space="preserve">  </w:t>
      </w:r>
    </w:p>
    <w:p w:rsidR="00C20ECF" w:rsidRPr="006E1E7A" w:rsidRDefault="00464EF6" w:rsidP="00C20ECF">
      <w:pPr>
        <w:rPr>
          <w:lang w:val="fr-CA"/>
        </w:rPr>
      </w:pPr>
      <w:r w:rsidRPr="006E1E7A">
        <w:rPr>
          <w:noProof/>
          <w:lang w:eastAsia="en-CA"/>
        </w:rPr>
        <w:drawing>
          <wp:anchor distT="0" distB="0" distL="114300" distR="114300" simplePos="0" relativeHeight="251660288" behindDoc="1" locked="0" layoutInCell="1" allowOverlap="1">
            <wp:simplePos x="0" y="0"/>
            <wp:positionH relativeFrom="column">
              <wp:posOffset>532609</wp:posOffset>
            </wp:positionH>
            <wp:positionV relativeFrom="paragraph">
              <wp:posOffset>437707</wp:posOffset>
            </wp:positionV>
            <wp:extent cx="1631958" cy="690940"/>
            <wp:effectExtent l="0" t="0" r="6350" b="0"/>
            <wp:wrapNone/>
            <wp:docPr id="9" name="Picture 9" descr="Signature of Donna Nixon"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935240" name="Donn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8" cy="690940"/>
                    </a:xfrm>
                    <a:prstGeom prst="rect">
                      <a:avLst/>
                    </a:prstGeom>
                  </pic:spPr>
                </pic:pic>
              </a:graphicData>
            </a:graphic>
            <wp14:sizeRelH relativeFrom="margin">
              <wp14:pctWidth>0</wp14:pctWidth>
            </wp14:sizeRelH>
            <wp14:sizeRelV relativeFrom="margin">
              <wp14:pctHeight>0</wp14:pctHeight>
            </wp14:sizeRelV>
          </wp:anchor>
        </w:drawing>
      </w:r>
      <w:r w:rsidR="0019303E" w:rsidRPr="006E1E7A">
        <w:rPr>
          <w:lang w:val="fr-CA"/>
        </w:rPr>
        <w:t>Plus précisément, les documents remis ne contiennent pas d’information sur les intentions de vote électoral, les préférences quant aux partis politiques, les positions des partis ou l’évaluation de la performance d’un parti politique ou de ses dirigeants.</w:t>
      </w:r>
    </w:p>
    <w:p w:rsidR="00C20ECF" w:rsidRPr="006E1E7A" w:rsidRDefault="00C20ECF" w:rsidP="00C20ECF">
      <w:pPr>
        <w:rPr>
          <w:lang w:val="fr-CA"/>
        </w:rPr>
      </w:pPr>
    </w:p>
    <w:p w:rsidR="00C20ECF" w:rsidRPr="006E1E7A" w:rsidRDefault="00026AC9" w:rsidP="00C20ECF">
      <w:pPr>
        <w:rPr>
          <w:lang w:val="fr-CA"/>
        </w:rPr>
      </w:pPr>
      <w:r w:rsidRPr="006E1E7A">
        <w:rPr>
          <w:lang w:val="fr-CA"/>
        </w:rPr>
        <w:t>Signature </w:t>
      </w:r>
      <w:proofErr w:type="gramStart"/>
      <w:r w:rsidRPr="006E1E7A">
        <w:rPr>
          <w:lang w:val="fr-CA"/>
        </w:rPr>
        <w:t>:  _</w:t>
      </w:r>
      <w:proofErr w:type="gramEnd"/>
      <w:r w:rsidRPr="006E1E7A">
        <w:rPr>
          <w:lang w:val="fr-CA"/>
        </w:rPr>
        <w:t>_________________________________</w:t>
      </w:r>
      <w:r w:rsidR="00E60BB7" w:rsidRPr="006E1E7A">
        <w:rPr>
          <w:lang w:val="fr-CA"/>
        </w:rPr>
        <w:tab/>
      </w:r>
      <w:r w:rsidR="00E60BB7" w:rsidRPr="006E1E7A">
        <w:rPr>
          <w:lang w:val="fr-CA"/>
        </w:rPr>
        <w:tab/>
      </w:r>
      <w:r w:rsidR="00E60BB7" w:rsidRPr="006E1E7A">
        <w:rPr>
          <w:lang w:val="fr-CA"/>
        </w:rPr>
        <w:tab/>
      </w:r>
      <w:r w:rsidR="0015075D" w:rsidRPr="006E1E7A">
        <w:rPr>
          <w:lang w:val="fr-CA"/>
        </w:rPr>
        <w:t>Date : 7</w:t>
      </w:r>
      <w:r w:rsidR="00340A37">
        <w:rPr>
          <w:lang w:val="fr-CA"/>
        </w:rPr>
        <w:t> </w:t>
      </w:r>
      <w:r w:rsidR="0015075D" w:rsidRPr="006E1E7A">
        <w:rPr>
          <w:lang w:val="fr-CA"/>
        </w:rPr>
        <w:t>février 2020</w:t>
      </w:r>
    </w:p>
    <w:p w:rsidR="00C20ECF" w:rsidRPr="006E1E7A" w:rsidRDefault="001D49C4" w:rsidP="002B71A8">
      <w:pPr>
        <w:ind w:left="993"/>
        <w:rPr>
          <w:lang w:val="fr-CA"/>
        </w:rPr>
      </w:pPr>
      <w:r w:rsidRPr="006E1E7A">
        <w:rPr>
          <w:lang w:val="fr-CA"/>
        </w:rPr>
        <w:t>Donna Nixon, associée</w:t>
      </w:r>
      <w:r w:rsidR="00464EF6" w:rsidRPr="006E1E7A">
        <w:rPr>
          <w:lang w:val="fr-CA"/>
        </w:rPr>
        <w:br/>
      </w:r>
      <w:r w:rsidR="001A6AF9" w:rsidRPr="006E1E7A">
        <w:rPr>
          <w:lang w:val="fr-CA"/>
        </w:rPr>
        <w:t xml:space="preserve">The Strategic </w:t>
      </w:r>
      <w:proofErr w:type="spellStart"/>
      <w:r w:rsidR="001A6AF9" w:rsidRPr="006E1E7A">
        <w:rPr>
          <w:lang w:val="fr-CA"/>
        </w:rPr>
        <w:t>Counsel</w:t>
      </w:r>
      <w:proofErr w:type="spellEnd"/>
    </w:p>
    <w:p w:rsidR="00C20ECF" w:rsidRPr="006E1E7A" w:rsidRDefault="00C20ECF">
      <w:pPr>
        <w:spacing w:line="259" w:lineRule="auto"/>
        <w:rPr>
          <w:sz w:val="16"/>
          <w:lang w:val="fr-CA"/>
        </w:rPr>
      </w:pPr>
    </w:p>
    <w:p w:rsidR="00C20ECF" w:rsidRPr="006E1E7A" w:rsidRDefault="00C20ECF" w:rsidP="002925A3">
      <w:pPr>
        <w:spacing w:after="0"/>
        <w:rPr>
          <w:lang w:val="fr-CA"/>
        </w:rPr>
      </w:pPr>
    </w:p>
    <w:p w:rsidR="00C20ECF" w:rsidRPr="006E1E7A" w:rsidRDefault="00C20ECF" w:rsidP="002925A3">
      <w:pPr>
        <w:spacing w:after="0"/>
        <w:rPr>
          <w:lang w:val="fr-CA"/>
        </w:rPr>
        <w:sectPr w:rsidR="00C20ECF" w:rsidRPr="006E1E7A" w:rsidSect="00174838">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2160" w:left="1728" w:header="706" w:footer="706" w:gutter="0"/>
          <w:pgNumType w:start="0"/>
          <w:cols w:space="708"/>
          <w:titlePg/>
          <w:docGrid w:linePitch="360"/>
        </w:sectPr>
      </w:pPr>
    </w:p>
    <w:p w:rsidR="00624197" w:rsidRPr="006E1E7A" w:rsidRDefault="006855F0" w:rsidP="00BB7B75">
      <w:pPr>
        <w:rPr>
          <w:rFonts w:ascii="Segoe UI Light" w:hAnsi="Segoe UI Light" w:cs="Segoe UI Light"/>
          <w:sz w:val="36"/>
          <w:lang w:val="fr-CA"/>
        </w:rPr>
      </w:pPr>
      <w:r w:rsidRPr="006E1E7A">
        <w:rPr>
          <w:rFonts w:ascii="Segoe UI Light" w:hAnsi="Segoe UI Light" w:cs="Segoe UI Light"/>
          <w:sz w:val="36"/>
          <w:lang w:val="fr-CA"/>
        </w:rPr>
        <w:lastRenderedPageBreak/>
        <w:t>Table des matières</w:t>
      </w:r>
    </w:p>
    <w:p w:rsidR="00624197" w:rsidRPr="006E1E7A" w:rsidRDefault="00624197">
      <w:pPr>
        <w:rPr>
          <w:lang w:val="fr-CA"/>
        </w:rPr>
      </w:pPr>
    </w:p>
    <w:p w:rsidR="00BE65C7" w:rsidRPr="006E1E7A" w:rsidRDefault="00464EF6">
      <w:pPr>
        <w:pStyle w:val="TOC1"/>
        <w:rPr>
          <w:rFonts w:asciiTheme="minorHAnsi" w:eastAsiaTheme="minorEastAsia" w:hAnsiTheme="minorHAnsi"/>
          <w:b w:val="0"/>
          <w:noProof/>
          <w:color w:val="auto"/>
          <w:lang w:val="fr-CA"/>
        </w:rPr>
      </w:pPr>
      <w:r w:rsidRPr="006E1E7A">
        <w:rPr>
          <w:noProof/>
          <w:lang w:val="fr-CA"/>
        </w:rPr>
        <w:fldChar w:fldCharType="begin"/>
      </w:r>
      <w:r w:rsidRPr="006E1E7A">
        <w:rPr>
          <w:noProof/>
          <w:lang w:val="fr-CA"/>
        </w:rPr>
        <w:instrText xml:space="preserve"> TOC \t "Heading 1,2,Heading 2,3,Heading 3,4,Section Divider,1" </w:instrText>
      </w:r>
      <w:r w:rsidRPr="006E1E7A">
        <w:rPr>
          <w:noProof/>
          <w:lang w:val="fr-CA"/>
        </w:rPr>
        <w:fldChar w:fldCharType="separate"/>
      </w:r>
      <w:r w:rsidR="00895F9E">
        <w:rPr>
          <w:noProof/>
          <w:lang w:val="fr-CA"/>
        </w:rPr>
        <w:t>Résumé</w:t>
      </w:r>
      <w:r w:rsidRPr="006E1E7A">
        <w:rPr>
          <w:noProof/>
          <w:lang w:val="fr-CA"/>
        </w:rPr>
        <w:tab/>
      </w:r>
      <w:r w:rsidRPr="006E1E7A">
        <w:rPr>
          <w:noProof/>
          <w:lang w:val="fr-CA"/>
        </w:rPr>
        <w:fldChar w:fldCharType="begin"/>
      </w:r>
      <w:r w:rsidRPr="006E1E7A">
        <w:rPr>
          <w:noProof/>
          <w:lang w:val="fr-CA"/>
        </w:rPr>
        <w:instrText xml:space="preserve"> PAGEREF _Toc31988959 \h </w:instrText>
      </w:r>
      <w:r w:rsidRPr="006E1E7A">
        <w:rPr>
          <w:noProof/>
          <w:lang w:val="fr-CA"/>
        </w:rPr>
      </w:r>
      <w:r w:rsidRPr="006E1E7A">
        <w:rPr>
          <w:noProof/>
          <w:lang w:val="fr-CA"/>
        </w:rPr>
        <w:fldChar w:fldCharType="separate"/>
      </w:r>
      <w:r w:rsidRPr="006E1E7A">
        <w:rPr>
          <w:noProof/>
          <w:lang w:val="fr-CA"/>
        </w:rPr>
        <w:t>1</w:t>
      </w:r>
      <w:r w:rsidRPr="006E1E7A">
        <w:rPr>
          <w:noProof/>
          <w:lang w:val="fr-CA"/>
        </w:rPr>
        <w:fldChar w:fldCharType="end"/>
      </w:r>
    </w:p>
    <w:p w:rsidR="00BE65C7" w:rsidRPr="006E1E7A" w:rsidRDefault="00464EF6">
      <w:pPr>
        <w:pStyle w:val="TOC2"/>
        <w:rPr>
          <w:rFonts w:asciiTheme="minorHAnsi" w:eastAsiaTheme="minorEastAsia" w:hAnsiTheme="minorHAnsi"/>
          <w:color w:val="auto"/>
          <w:sz w:val="22"/>
          <w:lang w:val="fr-CA"/>
        </w:rPr>
      </w:pPr>
      <w:r w:rsidRPr="006E1E7A">
        <w:rPr>
          <w:lang w:val="fr-CA"/>
        </w:rPr>
        <w:t>Introduction</w:t>
      </w:r>
      <w:r w:rsidRPr="006E1E7A">
        <w:rPr>
          <w:lang w:val="fr-CA"/>
        </w:rPr>
        <w:tab/>
      </w:r>
      <w:r w:rsidRPr="006E1E7A">
        <w:rPr>
          <w:lang w:val="fr-CA"/>
        </w:rPr>
        <w:fldChar w:fldCharType="begin"/>
      </w:r>
      <w:r w:rsidRPr="006E1E7A">
        <w:rPr>
          <w:lang w:val="fr-CA"/>
        </w:rPr>
        <w:instrText xml:space="preserve"> PAGEREF _Toc31988960 \h </w:instrText>
      </w:r>
      <w:r w:rsidRPr="006E1E7A">
        <w:rPr>
          <w:lang w:val="fr-CA"/>
        </w:rPr>
      </w:r>
      <w:r w:rsidRPr="006E1E7A">
        <w:rPr>
          <w:lang w:val="fr-CA"/>
        </w:rPr>
        <w:fldChar w:fldCharType="separate"/>
      </w:r>
      <w:r w:rsidRPr="006E1E7A">
        <w:rPr>
          <w:lang w:val="fr-CA"/>
        </w:rPr>
        <w:t>1</w:t>
      </w:r>
      <w:r w:rsidRPr="006E1E7A">
        <w:rPr>
          <w:lang w:val="fr-CA"/>
        </w:rPr>
        <w:fldChar w:fldCharType="end"/>
      </w:r>
    </w:p>
    <w:p w:rsidR="00BE65C7" w:rsidRPr="006E1E7A" w:rsidRDefault="00464EF6">
      <w:pPr>
        <w:pStyle w:val="TOC2"/>
        <w:rPr>
          <w:rFonts w:asciiTheme="minorHAnsi" w:eastAsiaTheme="minorEastAsia" w:hAnsiTheme="minorHAnsi"/>
          <w:color w:val="auto"/>
          <w:sz w:val="22"/>
          <w:lang w:val="fr-CA"/>
        </w:rPr>
      </w:pPr>
      <w:r w:rsidRPr="006E1E7A">
        <w:rPr>
          <w:lang w:val="fr-CA"/>
        </w:rPr>
        <w:t>M</w:t>
      </w:r>
      <w:r w:rsidR="00895F9E">
        <w:rPr>
          <w:lang w:val="fr-CA"/>
        </w:rPr>
        <w:t>é</w:t>
      </w:r>
      <w:r w:rsidRPr="006E1E7A">
        <w:rPr>
          <w:lang w:val="fr-CA"/>
        </w:rPr>
        <w:t>thodolog</w:t>
      </w:r>
      <w:r w:rsidR="00895F9E">
        <w:rPr>
          <w:lang w:val="fr-CA"/>
        </w:rPr>
        <w:t>ie</w:t>
      </w:r>
      <w:r w:rsidRPr="006E1E7A">
        <w:rPr>
          <w:lang w:val="fr-CA"/>
        </w:rPr>
        <w:tab/>
      </w:r>
      <w:r w:rsidRPr="006E1E7A">
        <w:rPr>
          <w:lang w:val="fr-CA"/>
        </w:rPr>
        <w:fldChar w:fldCharType="begin"/>
      </w:r>
      <w:r w:rsidRPr="006E1E7A">
        <w:rPr>
          <w:lang w:val="fr-CA"/>
        </w:rPr>
        <w:instrText xml:space="preserve"> PAGEREF _Toc31988961 \h </w:instrText>
      </w:r>
      <w:r w:rsidRPr="006E1E7A">
        <w:rPr>
          <w:lang w:val="fr-CA"/>
        </w:rPr>
      </w:r>
      <w:r w:rsidRPr="006E1E7A">
        <w:rPr>
          <w:lang w:val="fr-CA"/>
        </w:rPr>
        <w:fldChar w:fldCharType="separate"/>
      </w:r>
      <w:r w:rsidRPr="006E1E7A">
        <w:rPr>
          <w:lang w:val="fr-CA"/>
        </w:rPr>
        <w:t>2</w:t>
      </w:r>
      <w:r w:rsidRPr="006E1E7A">
        <w:rPr>
          <w:lang w:val="fr-CA"/>
        </w:rPr>
        <w:fldChar w:fldCharType="end"/>
      </w:r>
    </w:p>
    <w:p w:rsidR="00BE65C7" w:rsidRPr="006E1E7A" w:rsidRDefault="00895F9E">
      <w:pPr>
        <w:pStyle w:val="TOC2"/>
        <w:rPr>
          <w:rFonts w:asciiTheme="minorHAnsi" w:eastAsiaTheme="minorEastAsia" w:hAnsiTheme="minorHAnsi"/>
          <w:color w:val="auto"/>
          <w:sz w:val="22"/>
          <w:lang w:val="fr-CA"/>
        </w:rPr>
      </w:pPr>
      <w:r>
        <w:rPr>
          <w:lang w:val="fr-CA"/>
        </w:rPr>
        <w:t>Principales constatations</w:t>
      </w:r>
      <w:r w:rsidR="00464EF6" w:rsidRPr="006E1E7A">
        <w:rPr>
          <w:lang w:val="fr-CA"/>
        </w:rPr>
        <w:tab/>
      </w:r>
      <w:r w:rsidR="00464EF6" w:rsidRPr="006E1E7A">
        <w:rPr>
          <w:lang w:val="fr-CA"/>
        </w:rPr>
        <w:fldChar w:fldCharType="begin"/>
      </w:r>
      <w:r w:rsidR="00464EF6" w:rsidRPr="006E1E7A">
        <w:rPr>
          <w:lang w:val="fr-CA"/>
        </w:rPr>
        <w:instrText xml:space="preserve"> PAGEREF _Toc31988962 \h </w:instrText>
      </w:r>
      <w:r w:rsidR="00464EF6" w:rsidRPr="006E1E7A">
        <w:rPr>
          <w:lang w:val="fr-CA"/>
        </w:rPr>
      </w:r>
      <w:r w:rsidR="00464EF6" w:rsidRPr="006E1E7A">
        <w:rPr>
          <w:lang w:val="fr-CA"/>
        </w:rPr>
        <w:fldChar w:fldCharType="separate"/>
      </w:r>
      <w:r w:rsidR="00464EF6" w:rsidRPr="006E1E7A">
        <w:rPr>
          <w:lang w:val="fr-CA"/>
        </w:rPr>
        <w:t>3</w:t>
      </w:r>
      <w:r w:rsidR="00464EF6" w:rsidRPr="006E1E7A">
        <w:rPr>
          <w:lang w:val="fr-CA"/>
        </w:rPr>
        <w:fldChar w:fldCharType="end"/>
      </w:r>
    </w:p>
    <w:p w:rsidR="00BE65C7" w:rsidRPr="006E1E7A" w:rsidRDefault="00895F9E">
      <w:pPr>
        <w:pStyle w:val="TOC3"/>
        <w:rPr>
          <w:rFonts w:asciiTheme="minorHAnsi" w:eastAsiaTheme="minorEastAsia" w:hAnsiTheme="minorHAnsi"/>
          <w:color w:val="auto"/>
          <w:sz w:val="22"/>
          <w:lang w:val="fr-CA"/>
        </w:rPr>
      </w:pPr>
      <w:r>
        <w:rPr>
          <w:lang w:val="fr-CA"/>
        </w:rPr>
        <w:t>Nouvelles du gouvernement du Canada</w:t>
      </w:r>
      <w:r w:rsidR="00464EF6" w:rsidRPr="006E1E7A">
        <w:rPr>
          <w:lang w:val="fr-CA"/>
        </w:rPr>
        <w:tab/>
      </w:r>
      <w:r>
        <w:rPr>
          <w:lang w:val="fr-CA"/>
        </w:rPr>
        <w:t>4</w:t>
      </w:r>
    </w:p>
    <w:p w:rsidR="00BE65C7" w:rsidRPr="006E1E7A" w:rsidRDefault="00895F9E">
      <w:pPr>
        <w:pStyle w:val="TOC3"/>
        <w:rPr>
          <w:rFonts w:asciiTheme="minorHAnsi" w:eastAsiaTheme="minorEastAsia" w:hAnsiTheme="minorHAnsi"/>
          <w:color w:val="auto"/>
          <w:sz w:val="22"/>
          <w:lang w:val="fr-CA"/>
        </w:rPr>
      </w:pPr>
      <w:r>
        <w:rPr>
          <w:lang w:val="fr-CA"/>
        </w:rPr>
        <w:t>Priorités du gouvernement du</w:t>
      </w:r>
      <w:r w:rsidR="00464EF6" w:rsidRPr="006E1E7A">
        <w:rPr>
          <w:lang w:val="fr-CA"/>
        </w:rPr>
        <w:t xml:space="preserve"> Canada (Sydney, Trois-Rivières, Windsor)</w:t>
      </w:r>
      <w:r w:rsidR="00464EF6" w:rsidRPr="006E1E7A">
        <w:rPr>
          <w:lang w:val="fr-CA"/>
        </w:rPr>
        <w:tab/>
      </w:r>
      <w:r w:rsidR="00464EF6" w:rsidRPr="006E1E7A">
        <w:rPr>
          <w:lang w:val="fr-CA"/>
        </w:rPr>
        <w:fldChar w:fldCharType="begin"/>
      </w:r>
      <w:r w:rsidR="00464EF6" w:rsidRPr="006E1E7A">
        <w:rPr>
          <w:lang w:val="fr-CA"/>
        </w:rPr>
        <w:instrText xml:space="preserve"> PAGEREF _Toc31988964 \h </w:instrText>
      </w:r>
      <w:r w:rsidR="00464EF6" w:rsidRPr="006E1E7A">
        <w:rPr>
          <w:lang w:val="fr-CA"/>
        </w:rPr>
      </w:r>
      <w:r w:rsidR="00464EF6" w:rsidRPr="006E1E7A">
        <w:rPr>
          <w:lang w:val="fr-CA"/>
        </w:rPr>
        <w:fldChar w:fldCharType="separate"/>
      </w:r>
      <w:r w:rsidR="00464EF6" w:rsidRPr="006E1E7A">
        <w:rPr>
          <w:lang w:val="fr-CA"/>
        </w:rPr>
        <w:t>4</w:t>
      </w:r>
      <w:r w:rsidR="00464EF6" w:rsidRPr="006E1E7A">
        <w:rPr>
          <w:lang w:val="fr-CA"/>
        </w:rPr>
        <w:fldChar w:fldCharType="end"/>
      </w:r>
    </w:p>
    <w:p w:rsidR="00BE65C7" w:rsidRPr="006E1E7A" w:rsidRDefault="00895F9E">
      <w:pPr>
        <w:pStyle w:val="TOC3"/>
        <w:rPr>
          <w:rFonts w:asciiTheme="minorHAnsi" w:eastAsiaTheme="minorEastAsia" w:hAnsiTheme="minorHAnsi"/>
          <w:color w:val="auto"/>
          <w:sz w:val="22"/>
          <w:lang w:val="fr-CA"/>
        </w:rPr>
      </w:pPr>
      <w:r>
        <w:rPr>
          <w:lang w:val="fr-CA"/>
        </w:rPr>
        <w:t>Enjeux locaux</w:t>
      </w:r>
      <w:r w:rsidR="00464EF6" w:rsidRPr="006E1E7A">
        <w:rPr>
          <w:lang w:val="fr-CA"/>
        </w:rPr>
        <w:t xml:space="preserve"> (Sydney, Trois-Rivières, Windsor)</w:t>
      </w:r>
      <w:r w:rsidR="00464EF6" w:rsidRPr="006E1E7A">
        <w:rPr>
          <w:lang w:val="fr-CA"/>
        </w:rPr>
        <w:tab/>
      </w:r>
      <w:r>
        <w:rPr>
          <w:lang w:val="fr-CA"/>
        </w:rPr>
        <w:t>6</w:t>
      </w:r>
    </w:p>
    <w:p w:rsidR="00BE65C7" w:rsidRPr="006E1E7A" w:rsidRDefault="006A76D4">
      <w:pPr>
        <w:pStyle w:val="TOC3"/>
        <w:rPr>
          <w:rFonts w:asciiTheme="minorHAnsi" w:eastAsiaTheme="minorEastAsia" w:hAnsiTheme="minorHAnsi"/>
          <w:color w:val="auto"/>
          <w:sz w:val="22"/>
          <w:lang w:val="fr-CA"/>
        </w:rPr>
      </w:pPr>
      <w:r>
        <w:rPr>
          <w:lang w:val="fr-CA"/>
        </w:rPr>
        <w:t xml:space="preserve">Désaffection de l'Ouest </w:t>
      </w:r>
      <w:r w:rsidR="00464EF6" w:rsidRPr="006E1E7A">
        <w:rPr>
          <w:lang w:val="fr-CA"/>
        </w:rPr>
        <w:t>(Winnipeg, Edmonton, Abbotsford)</w:t>
      </w:r>
      <w:r w:rsidR="00464EF6" w:rsidRPr="006E1E7A">
        <w:rPr>
          <w:lang w:val="fr-CA"/>
        </w:rPr>
        <w:tab/>
      </w:r>
      <w:r w:rsidR="00464EF6" w:rsidRPr="006E1E7A">
        <w:rPr>
          <w:lang w:val="fr-CA"/>
        </w:rPr>
        <w:fldChar w:fldCharType="begin"/>
      </w:r>
      <w:r w:rsidR="00464EF6" w:rsidRPr="006E1E7A">
        <w:rPr>
          <w:lang w:val="fr-CA"/>
        </w:rPr>
        <w:instrText xml:space="preserve"> PAGEREF _Toc31988966 \h </w:instrText>
      </w:r>
      <w:r w:rsidR="00464EF6" w:rsidRPr="006E1E7A">
        <w:rPr>
          <w:lang w:val="fr-CA"/>
        </w:rPr>
      </w:r>
      <w:r w:rsidR="00464EF6" w:rsidRPr="006E1E7A">
        <w:rPr>
          <w:lang w:val="fr-CA"/>
        </w:rPr>
        <w:fldChar w:fldCharType="separate"/>
      </w:r>
      <w:r w:rsidR="00464EF6" w:rsidRPr="006E1E7A">
        <w:rPr>
          <w:lang w:val="fr-CA"/>
        </w:rPr>
        <w:t>6</w:t>
      </w:r>
      <w:r w:rsidR="00464EF6" w:rsidRPr="006E1E7A">
        <w:rPr>
          <w:lang w:val="fr-CA"/>
        </w:rPr>
        <w:fldChar w:fldCharType="end"/>
      </w:r>
    </w:p>
    <w:p w:rsidR="00BE65C7" w:rsidRPr="006E1E7A" w:rsidRDefault="006E69A1">
      <w:pPr>
        <w:pStyle w:val="TOC3"/>
        <w:rPr>
          <w:rFonts w:asciiTheme="minorHAnsi" w:eastAsiaTheme="minorEastAsia" w:hAnsiTheme="minorHAnsi"/>
          <w:color w:val="auto"/>
          <w:sz w:val="22"/>
          <w:lang w:val="fr-CA"/>
        </w:rPr>
      </w:pPr>
      <w:r>
        <w:rPr>
          <w:lang w:val="fr-CA"/>
        </w:rPr>
        <w:t>Tarification du carbone</w:t>
      </w:r>
      <w:r w:rsidR="00464EF6" w:rsidRPr="006E1E7A">
        <w:rPr>
          <w:lang w:val="fr-CA"/>
        </w:rPr>
        <w:tab/>
      </w:r>
      <w:r w:rsidR="00DA62BF">
        <w:rPr>
          <w:lang w:val="fr-CA"/>
        </w:rPr>
        <w:t>9</w:t>
      </w:r>
    </w:p>
    <w:p w:rsidR="00BE65C7" w:rsidRPr="006E1E7A" w:rsidRDefault="006A76D4">
      <w:pPr>
        <w:pStyle w:val="TOC3"/>
        <w:rPr>
          <w:rFonts w:asciiTheme="minorHAnsi" w:eastAsiaTheme="minorEastAsia" w:hAnsiTheme="minorHAnsi"/>
          <w:color w:val="auto"/>
          <w:sz w:val="22"/>
          <w:lang w:val="fr-CA"/>
        </w:rPr>
      </w:pPr>
      <w:r>
        <w:rPr>
          <w:lang w:val="fr-CA"/>
        </w:rPr>
        <w:t>Niveau zéro émission nette</w:t>
      </w:r>
      <w:r w:rsidR="00464EF6" w:rsidRPr="006E1E7A">
        <w:rPr>
          <w:lang w:val="fr-CA"/>
        </w:rPr>
        <w:tab/>
      </w:r>
      <w:r w:rsidR="00DA62BF">
        <w:rPr>
          <w:lang w:val="fr-CA"/>
        </w:rPr>
        <w:t>12</w:t>
      </w:r>
    </w:p>
    <w:p w:rsidR="00BE65C7" w:rsidRPr="006E1E7A" w:rsidRDefault="007B42F7">
      <w:pPr>
        <w:pStyle w:val="TOC3"/>
        <w:rPr>
          <w:rFonts w:asciiTheme="minorHAnsi" w:eastAsiaTheme="minorEastAsia" w:hAnsiTheme="minorHAnsi"/>
          <w:color w:val="auto"/>
          <w:sz w:val="22"/>
          <w:lang w:val="fr-CA"/>
        </w:rPr>
      </w:pPr>
      <w:r>
        <w:rPr>
          <w:lang w:val="fr-CA"/>
        </w:rPr>
        <w:t>Solutions fondées sur la nature</w:t>
      </w:r>
      <w:r w:rsidR="00464EF6" w:rsidRPr="006E1E7A">
        <w:rPr>
          <w:lang w:val="fr-CA"/>
        </w:rPr>
        <w:tab/>
      </w:r>
      <w:r w:rsidR="00DA62BF">
        <w:rPr>
          <w:lang w:val="fr-CA"/>
        </w:rPr>
        <w:t>15</w:t>
      </w:r>
    </w:p>
    <w:p w:rsidR="00BE65C7" w:rsidRPr="006E1E7A" w:rsidRDefault="007B42F7">
      <w:pPr>
        <w:pStyle w:val="TOC3"/>
        <w:rPr>
          <w:rFonts w:asciiTheme="minorHAnsi" w:eastAsiaTheme="minorEastAsia" w:hAnsiTheme="minorHAnsi"/>
          <w:color w:val="auto"/>
          <w:sz w:val="22"/>
          <w:lang w:val="fr-CA"/>
        </w:rPr>
      </w:pPr>
      <w:r>
        <w:rPr>
          <w:lang w:val="fr-CA"/>
        </w:rPr>
        <w:t xml:space="preserve">Mine </w:t>
      </w:r>
      <w:r w:rsidR="00464EF6" w:rsidRPr="006E1E7A">
        <w:rPr>
          <w:lang w:val="fr-CA"/>
        </w:rPr>
        <w:t>Frontier (Trois-Rivières, Windsor, Edmonton)</w:t>
      </w:r>
      <w:r w:rsidR="00464EF6" w:rsidRPr="006E1E7A">
        <w:rPr>
          <w:lang w:val="fr-CA"/>
        </w:rPr>
        <w:tab/>
      </w:r>
      <w:r w:rsidR="00DA62BF">
        <w:rPr>
          <w:lang w:val="fr-CA"/>
        </w:rPr>
        <w:t>15</w:t>
      </w:r>
    </w:p>
    <w:p w:rsidR="00BE65C7" w:rsidRPr="006E1E7A" w:rsidRDefault="007B42F7">
      <w:pPr>
        <w:pStyle w:val="TOC3"/>
        <w:rPr>
          <w:rFonts w:asciiTheme="minorHAnsi" w:eastAsiaTheme="minorEastAsia" w:hAnsiTheme="minorHAnsi"/>
          <w:color w:val="auto"/>
          <w:sz w:val="22"/>
          <w:lang w:val="fr-CA"/>
        </w:rPr>
      </w:pPr>
      <w:r>
        <w:rPr>
          <w:lang w:val="fr-CA"/>
        </w:rPr>
        <w:t xml:space="preserve">Mot-Symbole </w:t>
      </w:r>
      <w:r w:rsidR="00464EF6" w:rsidRPr="006E1E7A">
        <w:rPr>
          <w:lang w:val="fr-CA"/>
        </w:rPr>
        <w:t>Canada (Sydney, Winnipeg, Abbotsford)</w:t>
      </w:r>
      <w:r w:rsidR="00464EF6" w:rsidRPr="006E1E7A">
        <w:rPr>
          <w:lang w:val="fr-CA"/>
        </w:rPr>
        <w:tab/>
      </w:r>
      <w:r w:rsidR="00464EF6" w:rsidRPr="006E1E7A">
        <w:rPr>
          <w:lang w:val="fr-CA"/>
        </w:rPr>
        <w:fldChar w:fldCharType="begin"/>
      </w:r>
      <w:r w:rsidR="00464EF6" w:rsidRPr="006E1E7A">
        <w:rPr>
          <w:lang w:val="fr-CA"/>
        </w:rPr>
        <w:instrText xml:space="preserve"> PAGEREF _Toc31988971 \h </w:instrText>
      </w:r>
      <w:r w:rsidR="00464EF6" w:rsidRPr="006E1E7A">
        <w:rPr>
          <w:lang w:val="fr-CA"/>
        </w:rPr>
      </w:r>
      <w:r w:rsidR="00464EF6" w:rsidRPr="006E1E7A">
        <w:rPr>
          <w:lang w:val="fr-CA"/>
        </w:rPr>
        <w:fldChar w:fldCharType="separate"/>
      </w:r>
      <w:r w:rsidR="00464EF6" w:rsidRPr="006E1E7A">
        <w:rPr>
          <w:lang w:val="fr-CA"/>
        </w:rPr>
        <w:t>1</w:t>
      </w:r>
      <w:r w:rsidR="00DA62BF">
        <w:rPr>
          <w:lang w:val="fr-CA"/>
        </w:rPr>
        <w:t>6</w:t>
      </w:r>
      <w:r w:rsidR="00464EF6" w:rsidRPr="006E1E7A">
        <w:rPr>
          <w:lang w:val="fr-CA"/>
        </w:rPr>
        <w:fldChar w:fldCharType="end"/>
      </w:r>
    </w:p>
    <w:p w:rsidR="00BE65C7" w:rsidRPr="006E1E7A" w:rsidRDefault="006E69A1">
      <w:pPr>
        <w:pStyle w:val="TOC1"/>
        <w:rPr>
          <w:rFonts w:asciiTheme="minorHAnsi" w:eastAsiaTheme="minorEastAsia" w:hAnsiTheme="minorHAnsi"/>
          <w:b w:val="0"/>
          <w:noProof/>
          <w:color w:val="auto"/>
          <w:lang w:val="fr-CA"/>
        </w:rPr>
      </w:pPr>
      <w:r>
        <w:rPr>
          <w:noProof/>
          <w:lang w:val="fr-CA"/>
        </w:rPr>
        <w:t>Résultats détaillés</w:t>
      </w:r>
      <w:r w:rsidR="00464EF6" w:rsidRPr="006E1E7A">
        <w:rPr>
          <w:noProof/>
          <w:lang w:val="fr-CA"/>
        </w:rPr>
        <w:tab/>
      </w:r>
      <w:r w:rsidR="00464EF6" w:rsidRPr="006E1E7A">
        <w:rPr>
          <w:noProof/>
          <w:lang w:val="fr-CA"/>
        </w:rPr>
        <w:fldChar w:fldCharType="begin"/>
      </w:r>
      <w:r w:rsidR="00464EF6" w:rsidRPr="006E1E7A">
        <w:rPr>
          <w:noProof/>
          <w:lang w:val="fr-CA"/>
        </w:rPr>
        <w:instrText xml:space="preserve"> PAGEREF _Toc31988972 \h </w:instrText>
      </w:r>
      <w:r w:rsidR="00464EF6" w:rsidRPr="006E1E7A">
        <w:rPr>
          <w:noProof/>
          <w:lang w:val="fr-CA"/>
        </w:rPr>
      </w:r>
      <w:r w:rsidR="00464EF6" w:rsidRPr="006E1E7A">
        <w:rPr>
          <w:noProof/>
          <w:lang w:val="fr-CA"/>
        </w:rPr>
        <w:fldChar w:fldCharType="separate"/>
      </w:r>
      <w:r w:rsidR="00464EF6" w:rsidRPr="006E1E7A">
        <w:rPr>
          <w:noProof/>
          <w:lang w:val="fr-CA"/>
        </w:rPr>
        <w:t>1</w:t>
      </w:r>
      <w:r w:rsidR="00DA62BF">
        <w:rPr>
          <w:noProof/>
          <w:lang w:val="fr-CA"/>
        </w:rPr>
        <w:t>8</w:t>
      </w:r>
      <w:r w:rsidR="00464EF6" w:rsidRPr="006E1E7A">
        <w:rPr>
          <w:noProof/>
          <w:lang w:val="fr-CA"/>
        </w:rPr>
        <w:fldChar w:fldCharType="end"/>
      </w:r>
    </w:p>
    <w:p w:rsidR="00BE65C7" w:rsidRPr="006E1E7A" w:rsidRDefault="003B6CF5">
      <w:pPr>
        <w:pStyle w:val="TOC2"/>
        <w:rPr>
          <w:rFonts w:asciiTheme="minorHAnsi" w:eastAsiaTheme="minorEastAsia" w:hAnsiTheme="minorHAnsi"/>
          <w:color w:val="auto"/>
          <w:sz w:val="22"/>
          <w:lang w:val="fr-CA"/>
        </w:rPr>
      </w:pPr>
      <w:r>
        <w:rPr>
          <w:lang w:val="fr-CA"/>
        </w:rPr>
        <w:t xml:space="preserve">Nouvelles du gouvernement du </w:t>
      </w:r>
      <w:r w:rsidR="00464EF6" w:rsidRPr="006E1E7A">
        <w:rPr>
          <w:lang w:val="fr-CA"/>
        </w:rPr>
        <w:t>Canada (Sydney, Trois-Riveres, Windsor, Winnipeg, Edmonton, Abbotsford)</w:t>
      </w:r>
      <w:r w:rsidR="00464EF6" w:rsidRPr="006E1E7A">
        <w:rPr>
          <w:lang w:val="fr-CA"/>
        </w:rPr>
        <w:tab/>
      </w:r>
      <w:r w:rsidR="00464EF6" w:rsidRPr="006E1E7A">
        <w:rPr>
          <w:lang w:val="fr-CA"/>
        </w:rPr>
        <w:fldChar w:fldCharType="begin"/>
      </w:r>
      <w:r w:rsidR="00464EF6" w:rsidRPr="006E1E7A">
        <w:rPr>
          <w:lang w:val="fr-CA"/>
        </w:rPr>
        <w:instrText xml:space="preserve"> PAGEREF _Toc31988973 \h </w:instrText>
      </w:r>
      <w:r w:rsidR="00464EF6" w:rsidRPr="006E1E7A">
        <w:rPr>
          <w:lang w:val="fr-CA"/>
        </w:rPr>
      </w:r>
      <w:r w:rsidR="00464EF6" w:rsidRPr="006E1E7A">
        <w:rPr>
          <w:lang w:val="fr-CA"/>
        </w:rPr>
        <w:fldChar w:fldCharType="separate"/>
      </w:r>
      <w:r w:rsidR="00464EF6" w:rsidRPr="006E1E7A">
        <w:rPr>
          <w:lang w:val="fr-CA"/>
        </w:rPr>
        <w:t>1</w:t>
      </w:r>
      <w:r w:rsidR="00DA62BF">
        <w:rPr>
          <w:lang w:val="fr-CA"/>
        </w:rPr>
        <w:t>8</w:t>
      </w:r>
      <w:r w:rsidR="00464EF6" w:rsidRPr="006E1E7A">
        <w:rPr>
          <w:lang w:val="fr-CA"/>
        </w:rPr>
        <w:fldChar w:fldCharType="end"/>
      </w:r>
    </w:p>
    <w:p w:rsidR="00BE65C7" w:rsidRPr="006E1E7A" w:rsidRDefault="003B6CF5">
      <w:pPr>
        <w:pStyle w:val="TOC3"/>
        <w:rPr>
          <w:rFonts w:asciiTheme="minorHAnsi" w:eastAsiaTheme="minorEastAsia" w:hAnsiTheme="minorHAnsi"/>
          <w:color w:val="auto"/>
          <w:sz w:val="22"/>
          <w:lang w:val="fr-CA"/>
        </w:rPr>
      </w:pPr>
      <w:r>
        <w:rPr>
          <w:lang w:val="fr-CA"/>
        </w:rPr>
        <w:t>Écrasement d'avion en Iran</w:t>
      </w:r>
      <w:r w:rsidR="00464EF6" w:rsidRPr="006E1E7A">
        <w:rPr>
          <w:lang w:val="fr-CA"/>
        </w:rPr>
        <w:t xml:space="preserve"> (</w:t>
      </w:r>
      <w:r>
        <w:rPr>
          <w:lang w:val="fr-CA"/>
        </w:rPr>
        <w:t>tous les groupes sauf ceux de</w:t>
      </w:r>
      <w:r w:rsidR="00464EF6" w:rsidRPr="006E1E7A">
        <w:rPr>
          <w:lang w:val="fr-CA"/>
        </w:rPr>
        <w:t xml:space="preserve"> Windsor)</w:t>
      </w:r>
      <w:r w:rsidR="00464EF6" w:rsidRPr="006E1E7A">
        <w:rPr>
          <w:lang w:val="fr-CA"/>
        </w:rPr>
        <w:tab/>
      </w:r>
      <w:r w:rsidR="00464EF6" w:rsidRPr="006E1E7A">
        <w:rPr>
          <w:lang w:val="fr-CA"/>
        </w:rPr>
        <w:fldChar w:fldCharType="begin"/>
      </w:r>
      <w:r w:rsidR="00464EF6" w:rsidRPr="006E1E7A">
        <w:rPr>
          <w:lang w:val="fr-CA"/>
        </w:rPr>
        <w:instrText xml:space="preserve"> PAGEREF _Toc31988974 \h </w:instrText>
      </w:r>
      <w:r w:rsidR="00464EF6" w:rsidRPr="006E1E7A">
        <w:rPr>
          <w:lang w:val="fr-CA"/>
        </w:rPr>
      </w:r>
      <w:r w:rsidR="00464EF6" w:rsidRPr="006E1E7A">
        <w:rPr>
          <w:lang w:val="fr-CA"/>
        </w:rPr>
        <w:fldChar w:fldCharType="separate"/>
      </w:r>
      <w:r w:rsidR="00464EF6" w:rsidRPr="006E1E7A">
        <w:rPr>
          <w:lang w:val="fr-CA"/>
        </w:rPr>
        <w:t>1</w:t>
      </w:r>
      <w:r w:rsidR="00DA62BF">
        <w:rPr>
          <w:lang w:val="fr-CA"/>
        </w:rPr>
        <w:t>8</w:t>
      </w:r>
      <w:r w:rsidR="00464EF6" w:rsidRPr="006E1E7A">
        <w:rPr>
          <w:lang w:val="fr-CA"/>
        </w:rPr>
        <w:fldChar w:fldCharType="end"/>
      </w:r>
    </w:p>
    <w:p w:rsidR="00BE65C7" w:rsidRPr="006E1E7A" w:rsidRDefault="003B6CF5">
      <w:pPr>
        <w:pStyle w:val="TOC2"/>
        <w:rPr>
          <w:rFonts w:asciiTheme="minorHAnsi" w:eastAsiaTheme="minorEastAsia" w:hAnsiTheme="minorHAnsi"/>
          <w:color w:val="auto"/>
          <w:sz w:val="22"/>
          <w:lang w:val="fr-CA"/>
        </w:rPr>
      </w:pPr>
      <w:r>
        <w:rPr>
          <w:lang w:val="fr-CA"/>
        </w:rPr>
        <w:t xml:space="preserve">Priorités du gouvernement du Canada </w:t>
      </w:r>
      <w:r w:rsidR="00464EF6" w:rsidRPr="006E1E7A">
        <w:rPr>
          <w:lang w:val="fr-CA"/>
        </w:rPr>
        <w:t>(Sydney, Trois-Rivières, Windsor)</w:t>
      </w:r>
      <w:r w:rsidR="00464EF6" w:rsidRPr="006E1E7A">
        <w:rPr>
          <w:lang w:val="fr-CA"/>
        </w:rPr>
        <w:tab/>
      </w:r>
      <w:r w:rsidR="00DA62BF">
        <w:rPr>
          <w:lang w:val="fr-CA"/>
        </w:rPr>
        <w:t>20</w:t>
      </w:r>
    </w:p>
    <w:p w:rsidR="00BE65C7" w:rsidRPr="006E1E7A" w:rsidRDefault="003B6CF5">
      <w:pPr>
        <w:pStyle w:val="TOC3"/>
        <w:rPr>
          <w:rFonts w:asciiTheme="minorHAnsi" w:eastAsiaTheme="minorEastAsia" w:hAnsiTheme="minorHAnsi"/>
          <w:color w:val="auto"/>
          <w:sz w:val="22"/>
          <w:lang w:val="fr-CA"/>
        </w:rPr>
      </w:pPr>
      <w:r>
        <w:rPr>
          <w:lang w:val="fr-CA"/>
        </w:rPr>
        <w:t>Priorités mentionnées spontanément</w:t>
      </w:r>
      <w:r w:rsidR="00464EF6" w:rsidRPr="006E1E7A">
        <w:rPr>
          <w:lang w:val="fr-CA"/>
        </w:rPr>
        <w:tab/>
      </w:r>
      <w:r w:rsidR="00DA62BF">
        <w:rPr>
          <w:lang w:val="fr-CA"/>
        </w:rPr>
        <w:t>20</w:t>
      </w:r>
    </w:p>
    <w:p w:rsidR="00BE65C7" w:rsidRPr="006E1E7A" w:rsidRDefault="003B6CF5">
      <w:pPr>
        <w:pStyle w:val="TOC3"/>
        <w:rPr>
          <w:rFonts w:asciiTheme="minorHAnsi" w:eastAsiaTheme="minorEastAsia" w:hAnsiTheme="minorHAnsi"/>
          <w:color w:val="auto"/>
          <w:sz w:val="22"/>
          <w:lang w:val="fr-CA"/>
        </w:rPr>
      </w:pPr>
      <w:r>
        <w:rPr>
          <w:lang w:val="fr-CA"/>
        </w:rPr>
        <w:t>Exercice sur les priorités</w:t>
      </w:r>
      <w:r w:rsidR="00464EF6" w:rsidRPr="006E1E7A">
        <w:rPr>
          <w:lang w:val="fr-CA"/>
        </w:rPr>
        <w:tab/>
      </w:r>
      <w:r w:rsidR="00DA62BF">
        <w:rPr>
          <w:lang w:val="fr-CA"/>
        </w:rPr>
        <w:t>20</w:t>
      </w:r>
    </w:p>
    <w:p w:rsidR="00BE65C7" w:rsidRPr="006E1E7A" w:rsidRDefault="003B6CF5">
      <w:pPr>
        <w:pStyle w:val="TOC2"/>
        <w:rPr>
          <w:rFonts w:asciiTheme="minorHAnsi" w:eastAsiaTheme="minorEastAsia" w:hAnsiTheme="minorHAnsi"/>
          <w:color w:val="auto"/>
          <w:sz w:val="22"/>
          <w:lang w:val="fr-CA"/>
        </w:rPr>
      </w:pPr>
      <w:r>
        <w:rPr>
          <w:lang w:val="fr-CA"/>
        </w:rPr>
        <w:t>Enjeux locaux</w:t>
      </w:r>
      <w:r w:rsidR="00464EF6" w:rsidRPr="006E1E7A">
        <w:rPr>
          <w:lang w:val="fr-CA"/>
        </w:rPr>
        <w:t xml:space="preserve"> (Sydney, Trois-Rivières, Windsor)</w:t>
      </w:r>
      <w:r w:rsidR="00464EF6" w:rsidRPr="006E1E7A">
        <w:rPr>
          <w:lang w:val="fr-CA"/>
        </w:rPr>
        <w:tab/>
      </w:r>
      <w:r w:rsidR="00464EF6" w:rsidRPr="006E1E7A">
        <w:rPr>
          <w:lang w:val="fr-CA"/>
        </w:rPr>
        <w:fldChar w:fldCharType="begin"/>
      </w:r>
      <w:r w:rsidR="00464EF6" w:rsidRPr="006E1E7A">
        <w:rPr>
          <w:lang w:val="fr-CA"/>
        </w:rPr>
        <w:instrText xml:space="preserve"> PAGEREF _Toc31988978 \h </w:instrText>
      </w:r>
      <w:r w:rsidR="00464EF6" w:rsidRPr="006E1E7A">
        <w:rPr>
          <w:lang w:val="fr-CA"/>
        </w:rPr>
      </w:r>
      <w:r w:rsidR="00464EF6" w:rsidRPr="006E1E7A">
        <w:rPr>
          <w:lang w:val="fr-CA"/>
        </w:rPr>
        <w:fldChar w:fldCharType="separate"/>
      </w:r>
      <w:r w:rsidR="00464EF6" w:rsidRPr="006E1E7A">
        <w:rPr>
          <w:lang w:val="fr-CA"/>
        </w:rPr>
        <w:t>2</w:t>
      </w:r>
      <w:r w:rsidR="00DA62BF">
        <w:rPr>
          <w:lang w:val="fr-CA"/>
        </w:rPr>
        <w:t>6</w:t>
      </w:r>
      <w:r w:rsidR="00464EF6" w:rsidRPr="006E1E7A">
        <w:rPr>
          <w:lang w:val="fr-CA"/>
        </w:rPr>
        <w:fldChar w:fldCharType="end"/>
      </w:r>
    </w:p>
    <w:p w:rsidR="00BE65C7" w:rsidRPr="006E1E7A" w:rsidRDefault="00464EF6">
      <w:pPr>
        <w:pStyle w:val="TOC3"/>
        <w:rPr>
          <w:rFonts w:asciiTheme="minorHAnsi" w:eastAsiaTheme="minorEastAsia" w:hAnsiTheme="minorHAnsi"/>
          <w:color w:val="auto"/>
          <w:sz w:val="22"/>
          <w:lang w:val="fr-CA"/>
        </w:rPr>
      </w:pPr>
      <w:r w:rsidRPr="006E1E7A">
        <w:rPr>
          <w:lang w:val="fr-CA"/>
        </w:rPr>
        <w:t>Windsor</w:t>
      </w:r>
      <w:r w:rsidRPr="006E1E7A">
        <w:rPr>
          <w:lang w:val="fr-CA"/>
        </w:rPr>
        <w:tab/>
      </w:r>
      <w:r w:rsidRPr="006E1E7A">
        <w:rPr>
          <w:lang w:val="fr-CA"/>
        </w:rPr>
        <w:fldChar w:fldCharType="begin"/>
      </w:r>
      <w:r w:rsidRPr="006E1E7A">
        <w:rPr>
          <w:lang w:val="fr-CA"/>
        </w:rPr>
        <w:instrText xml:space="preserve"> PAGEREF _Toc31988979 \h </w:instrText>
      </w:r>
      <w:r w:rsidRPr="006E1E7A">
        <w:rPr>
          <w:lang w:val="fr-CA"/>
        </w:rPr>
      </w:r>
      <w:r w:rsidRPr="006E1E7A">
        <w:rPr>
          <w:lang w:val="fr-CA"/>
        </w:rPr>
        <w:fldChar w:fldCharType="separate"/>
      </w:r>
      <w:r w:rsidRPr="006E1E7A">
        <w:rPr>
          <w:lang w:val="fr-CA"/>
        </w:rPr>
        <w:t>2</w:t>
      </w:r>
      <w:r w:rsidR="00DA62BF">
        <w:rPr>
          <w:lang w:val="fr-CA"/>
        </w:rPr>
        <w:t>6</w:t>
      </w:r>
      <w:r w:rsidRPr="006E1E7A">
        <w:rPr>
          <w:lang w:val="fr-CA"/>
        </w:rPr>
        <w:fldChar w:fldCharType="end"/>
      </w:r>
    </w:p>
    <w:p w:rsidR="00BE65C7" w:rsidRPr="006E1E7A" w:rsidRDefault="00464EF6">
      <w:pPr>
        <w:pStyle w:val="TOC3"/>
        <w:rPr>
          <w:rFonts w:asciiTheme="minorHAnsi" w:eastAsiaTheme="minorEastAsia" w:hAnsiTheme="minorHAnsi"/>
          <w:color w:val="auto"/>
          <w:sz w:val="22"/>
          <w:lang w:val="fr-CA"/>
        </w:rPr>
      </w:pPr>
      <w:r w:rsidRPr="006E1E7A">
        <w:rPr>
          <w:lang w:val="fr-CA"/>
        </w:rPr>
        <w:t>Trois-Rivières</w:t>
      </w:r>
      <w:r w:rsidRPr="006E1E7A">
        <w:rPr>
          <w:lang w:val="fr-CA"/>
        </w:rPr>
        <w:tab/>
      </w:r>
      <w:r w:rsidRPr="006E1E7A">
        <w:rPr>
          <w:lang w:val="fr-CA"/>
        </w:rPr>
        <w:fldChar w:fldCharType="begin"/>
      </w:r>
      <w:r w:rsidRPr="006E1E7A">
        <w:rPr>
          <w:lang w:val="fr-CA"/>
        </w:rPr>
        <w:instrText xml:space="preserve"> PAGEREF _Toc31988980 \h </w:instrText>
      </w:r>
      <w:r w:rsidRPr="006E1E7A">
        <w:rPr>
          <w:lang w:val="fr-CA"/>
        </w:rPr>
      </w:r>
      <w:r w:rsidRPr="006E1E7A">
        <w:rPr>
          <w:lang w:val="fr-CA"/>
        </w:rPr>
        <w:fldChar w:fldCharType="separate"/>
      </w:r>
      <w:r w:rsidRPr="006E1E7A">
        <w:rPr>
          <w:lang w:val="fr-CA"/>
        </w:rPr>
        <w:t>2</w:t>
      </w:r>
      <w:r w:rsidR="00DA62BF">
        <w:rPr>
          <w:lang w:val="fr-CA"/>
        </w:rPr>
        <w:t>7</w:t>
      </w:r>
      <w:r w:rsidRPr="006E1E7A">
        <w:rPr>
          <w:lang w:val="fr-CA"/>
        </w:rPr>
        <w:fldChar w:fldCharType="end"/>
      </w:r>
    </w:p>
    <w:p w:rsidR="00BE65C7" w:rsidRPr="006E1E7A" w:rsidRDefault="00464EF6">
      <w:pPr>
        <w:pStyle w:val="TOC3"/>
        <w:rPr>
          <w:rFonts w:asciiTheme="minorHAnsi" w:eastAsiaTheme="minorEastAsia" w:hAnsiTheme="minorHAnsi"/>
          <w:color w:val="auto"/>
          <w:sz w:val="22"/>
          <w:lang w:val="fr-CA"/>
        </w:rPr>
      </w:pPr>
      <w:r w:rsidRPr="006E1E7A">
        <w:rPr>
          <w:lang w:val="fr-CA"/>
        </w:rPr>
        <w:t>Sydney</w:t>
      </w:r>
      <w:r w:rsidRPr="006E1E7A">
        <w:rPr>
          <w:lang w:val="fr-CA"/>
        </w:rPr>
        <w:tab/>
      </w:r>
      <w:r w:rsidRPr="006E1E7A">
        <w:rPr>
          <w:lang w:val="fr-CA"/>
        </w:rPr>
        <w:fldChar w:fldCharType="begin"/>
      </w:r>
      <w:r w:rsidRPr="006E1E7A">
        <w:rPr>
          <w:lang w:val="fr-CA"/>
        </w:rPr>
        <w:instrText xml:space="preserve"> PAGEREF _Toc31988981 \h </w:instrText>
      </w:r>
      <w:r w:rsidRPr="006E1E7A">
        <w:rPr>
          <w:lang w:val="fr-CA"/>
        </w:rPr>
      </w:r>
      <w:r w:rsidRPr="006E1E7A">
        <w:rPr>
          <w:lang w:val="fr-CA"/>
        </w:rPr>
        <w:fldChar w:fldCharType="separate"/>
      </w:r>
      <w:r w:rsidRPr="006E1E7A">
        <w:rPr>
          <w:lang w:val="fr-CA"/>
        </w:rPr>
        <w:t>2</w:t>
      </w:r>
      <w:r w:rsidR="00DA62BF">
        <w:rPr>
          <w:lang w:val="fr-CA"/>
        </w:rPr>
        <w:t>8</w:t>
      </w:r>
      <w:r w:rsidRPr="006E1E7A">
        <w:rPr>
          <w:lang w:val="fr-CA"/>
        </w:rPr>
        <w:fldChar w:fldCharType="end"/>
      </w:r>
    </w:p>
    <w:p w:rsidR="00BE65C7" w:rsidRPr="006E1E7A" w:rsidRDefault="006A76D4">
      <w:pPr>
        <w:pStyle w:val="TOC2"/>
        <w:rPr>
          <w:rFonts w:asciiTheme="minorHAnsi" w:eastAsiaTheme="minorEastAsia" w:hAnsiTheme="minorHAnsi"/>
          <w:color w:val="auto"/>
          <w:sz w:val="22"/>
          <w:lang w:val="fr-CA"/>
        </w:rPr>
      </w:pPr>
      <w:r>
        <w:rPr>
          <w:lang w:val="fr-CA"/>
        </w:rPr>
        <w:t>Désaffection de l'Ouest</w:t>
      </w:r>
      <w:r w:rsidR="00464EF6" w:rsidRPr="006E1E7A">
        <w:rPr>
          <w:lang w:val="fr-CA"/>
        </w:rPr>
        <w:t xml:space="preserve"> (Winnipeg, Edmonton, Abbotsford)</w:t>
      </w:r>
      <w:r w:rsidR="00464EF6" w:rsidRPr="006E1E7A">
        <w:rPr>
          <w:lang w:val="fr-CA"/>
        </w:rPr>
        <w:tab/>
      </w:r>
      <w:r w:rsidR="00464EF6" w:rsidRPr="006E1E7A">
        <w:rPr>
          <w:lang w:val="fr-CA"/>
        </w:rPr>
        <w:fldChar w:fldCharType="begin"/>
      </w:r>
      <w:r w:rsidR="00464EF6" w:rsidRPr="006E1E7A">
        <w:rPr>
          <w:lang w:val="fr-CA"/>
        </w:rPr>
        <w:instrText xml:space="preserve"> PAGEREF _Toc31988982 \h </w:instrText>
      </w:r>
      <w:r w:rsidR="00464EF6" w:rsidRPr="006E1E7A">
        <w:rPr>
          <w:lang w:val="fr-CA"/>
        </w:rPr>
      </w:r>
      <w:r w:rsidR="00464EF6" w:rsidRPr="006E1E7A">
        <w:rPr>
          <w:lang w:val="fr-CA"/>
        </w:rPr>
        <w:fldChar w:fldCharType="separate"/>
      </w:r>
      <w:r w:rsidR="00464EF6" w:rsidRPr="006E1E7A">
        <w:rPr>
          <w:lang w:val="fr-CA"/>
        </w:rPr>
        <w:t>2</w:t>
      </w:r>
      <w:r w:rsidR="00DA62BF">
        <w:rPr>
          <w:lang w:val="fr-CA"/>
        </w:rPr>
        <w:t>8</w:t>
      </w:r>
      <w:r w:rsidR="00464EF6" w:rsidRPr="006E1E7A">
        <w:rPr>
          <w:lang w:val="fr-CA"/>
        </w:rPr>
        <w:fldChar w:fldCharType="end"/>
      </w:r>
    </w:p>
    <w:p w:rsidR="00BE65C7" w:rsidRPr="006E1E7A" w:rsidRDefault="00464EF6">
      <w:pPr>
        <w:pStyle w:val="TOC3"/>
        <w:rPr>
          <w:rFonts w:asciiTheme="minorHAnsi" w:eastAsiaTheme="minorEastAsia" w:hAnsiTheme="minorHAnsi"/>
          <w:color w:val="auto"/>
          <w:sz w:val="22"/>
          <w:lang w:val="fr-CA"/>
        </w:rPr>
      </w:pPr>
      <w:r w:rsidRPr="006E1E7A">
        <w:rPr>
          <w:lang w:val="fr-CA"/>
        </w:rPr>
        <w:t>Exerci</w:t>
      </w:r>
      <w:r w:rsidR="006A76D4">
        <w:rPr>
          <w:lang w:val="fr-CA"/>
        </w:rPr>
        <w:t>c</w:t>
      </w:r>
      <w:r w:rsidRPr="006E1E7A">
        <w:rPr>
          <w:lang w:val="fr-CA"/>
        </w:rPr>
        <w:t>e</w:t>
      </w:r>
      <w:r w:rsidRPr="006E1E7A">
        <w:rPr>
          <w:lang w:val="fr-CA"/>
        </w:rPr>
        <w:tab/>
      </w:r>
      <w:r w:rsidRPr="006E1E7A">
        <w:rPr>
          <w:lang w:val="fr-CA"/>
        </w:rPr>
        <w:fldChar w:fldCharType="begin"/>
      </w:r>
      <w:r w:rsidRPr="006E1E7A">
        <w:rPr>
          <w:lang w:val="fr-CA"/>
        </w:rPr>
        <w:instrText xml:space="preserve"> PAGEREF _Toc31988983 \h </w:instrText>
      </w:r>
      <w:r w:rsidRPr="006E1E7A">
        <w:rPr>
          <w:lang w:val="fr-CA"/>
        </w:rPr>
      </w:r>
      <w:r w:rsidRPr="006E1E7A">
        <w:rPr>
          <w:lang w:val="fr-CA"/>
        </w:rPr>
        <w:fldChar w:fldCharType="separate"/>
      </w:r>
      <w:r w:rsidRPr="006E1E7A">
        <w:rPr>
          <w:lang w:val="fr-CA"/>
        </w:rPr>
        <w:t>2</w:t>
      </w:r>
      <w:r w:rsidR="00DA62BF">
        <w:rPr>
          <w:lang w:val="fr-CA"/>
        </w:rPr>
        <w:t>8</w:t>
      </w:r>
      <w:r w:rsidRPr="006E1E7A">
        <w:rPr>
          <w:lang w:val="fr-CA"/>
        </w:rPr>
        <w:fldChar w:fldCharType="end"/>
      </w:r>
    </w:p>
    <w:p w:rsidR="00BE65C7" w:rsidRPr="006E1E7A" w:rsidRDefault="007B42F7">
      <w:pPr>
        <w:pStyle w:val="TOC3"/>
        <w:rPr>
          <w:rFonts w:asciiTheme="minorHAnsi" w:eastAsiaTheme="minorEastAsia" w:hAnsiTheme="minorHAnsi"/>
          <w:color w:val="auto"/>
          <w:sz w:val="22"/>
          <w:lang w:val="fr-CA"/>
        </w:rPr>
      </w:pPr>
      <w:r>
        <w:rPr>
          <w:lang w:val="fr-CA"/>
        </w:rPr>
        <w:t>Prolongement du réseau Trans Moutain</w:t>
      </w:r>
      <w:r w:rsidR="00464EF6" w:rsidRPr="006E1E7A">
        <w:rPr>
          <w:lang w:val="fr-CA"/>
        </w:rPr>
        <w:tab/>
      </w:r>
      <w:r w:rsidR="00DA62BF">
        <w:rPr>
          <w:lang w:val="fr-CA"/>
        </w:rPr>
        <w:t>30</w:t>
      </w:r>
    </w:p>
    <w:p w:rsidR="00BE65C7" w:rsidRPr="006E1E7A" w:rsidRDefault="007B42F7">
      <w:pPr>
        <w:pStyle w:val="TOC3"/>
        <w:rPr>
          <w:rFonts w:asciiTheme="minorHAnsi" w:eastAsiaTheme="minorEastAsia" w:hAnsiTheme="minorHAnsi"/>
          <w:color w:val="auto"/>
          <w:sz w:val="22"/>
          <w:lang w:val="fr-CA"/>
        </w:rPr>
      </w:pPr>
      <w:r>
        <w:rPr>
          <w:lang w:val="fr-CA"/>
        </w:rPr>
        <w:t>Projets de loi</w:t>
      </w:r>
      <w:r w:rsidR="00464EF6" w:rsidRPr="006E1E7A">
        <w:rPr>
          <w:lang w:val="fr-CA"/>
        </w:rPr>
        <w:t xml:space="preserve"> C-69 </w:t>
      </w:r>
      <w:r>
        <w:rPr>
          <w:lang w:val="fr-CA"/>
        </w:rPr>
        <w:t>et</w:t>
      </w:r>
      <w:r w:rsidR="00464EF6" w:rsidRPr="006E1E7A">
        <w:rPr>
          <w:lang w:val="fr-CA"/>
        </w:rPr>
        <w:t xml:space="preserve"> C-48</w:t>
      </w:r>
      <w:r w:rsidR="00464EF6" w:rsidRPr="006E1E7A">
        <w:rPr>
          <w:lang w:val="fr-CA"/>
        </w:rPr>
        <w:tab/>
      </w:r>
      <w:r w:rsidR="00DA62BF">
        <w:rPr>
          <w:lang w:val="fr-CA"/>
        </w:rPr>
        <w:t>31</w:t>
      </w:r>
    </w:p>
    <w:p w:rsidR="00BE65C7" w:rsidRPr="006E1E7A" w:rsidRDefault="007B42F7">
      <w:pPr>
        <w:pStyle w:val="TOC3"/>
        <w:rPr>
          <w:rFonts w:asciiTheme="minorHAnsi" w:eastAsiaTheme="minorEastAsia" w:hAnsiTheme="minorHAnsi"/>
          <w:color w:val="auto"/>
          <w:sz w:val="22"/>
          <w:lang w:val="fr-CA"/>
        </w:rPr>
      </w:pPr>
      <w:r>
        <w:rPr>
          <w:lang w:val="fr-CA"/>
        </w:rPr>
        <w:t>Paiements de péréquation</w:t>
      </w:r>
      <w:r w:rsidR="00464EF6" w:rsidRPr="006E1E7A">
        <w:rPr>
          <w:lang w:val="fr-CA"/>
        </w:rPr>
        <w:tab/>
      </w:r>
      <w:r w:rsidR="00DA62BF">
        <w:rPr>
          <w:lang w:val="fr-CA"/>
        </w:rPr>
        <w:t>32</w:t>
      </w:r>
    </w:p>
    <w:p w:rsidR="00BE65C7" w:rsidRPr="006E1E7A" w:rsidRDefault="00464EF6">
      <w:pPr>
        <w:pStyle w:val="TOC3"/>
        <w:rPr>
          <w:rFonts w:asciiTheme="minorHAnsi" w:eastAsiaTheme="minorEastAsia" w:hAnsiTheme="minorHAnsi"/>
          <w:color w:val="auto"/>
          <w:sz w:val="22"/>
          <w:lang w:val="fr-CA"/>
        </w:rPr>
      </w:pPr>
      <w:r w:rsidRPr="006E1E7A">
        <w:rPr>
          <w:lang w:val="fr-CA"/>
        </w:rPr>
        <w:t>Boycott</w:t>
      </w:r>
      <w:r w:rsidR="007B42F7">
        <w:rPr>
          <w:lang w:val="fr-CA"/>
        </w:rPr>
        <w:t>age de l'industrie du canola canadien par la</w:t>
      </w:r>
      <w:r w:rsidRPr="006E1E7A">
        <w:rPr>
          <w:lang w:val="fr-CA"/>
        </w:rPr>
        <w:t xml:space="preserve"> </w:t>
      </w:r>
      <w:r w:rsidR="007B42F7">
        <w:rPr>
          <w:lang w:val="fr-CA"/>
        </w:rPr>
        <w:t>Chine</w:t>
      </w:r>
      <w:r w:rsidRPr="006E1E7A">
        <w:rPr>
          <w:lang w:val="fr-CA"/>
        </w:rPr>
        <w:tab/>
      </w:r>
      <w:r w:rsidR="00DA62BF">
        <w:rPr>
          <w:lang w:val="fr-CA"/>
        </w:rPr>
        <w:t>33</w:t>
      </w:r>
    </w:p>
    <w:p w:rsidR="00BE65C7" w:rsidRPr="006E1E7A" w:rsidRDefault="007B42F7">
      <w:pPr>
        <w:pStyle w:val="TOC3"/>
        <w:rPr>
          <w:rFonts w:asciiTheme="minorHAnsi" w:eastAsiaTheme="minorEastAsia" w:hAnsiTheme="minorHAnsi"/>
          <w:color w:val="auto"/>
          <w:sz w:val="22"/>
          <w:lang w:val="fr-CA"/>
        </w:rPr>
      </w:pPr>
      <w:r>
        <w:rPr>
          <w:lang w:val="fr-CA"/>
        </w:rPr>
        <w:t>Priorité fédérale absolue</w:t>
      </w:r>
      <w:r w:rsidR="00464EF6" w:rsidRPr="006E1E7A">
        <w:rPr>
          <w:lang w:val="fr-CA"/>
        </w:rPr>
        <w:t xml:space="preserve"> </w:t>
      </w:r>
      <w:r>
        <w:rPr>
          <w:lang w:val="fr-CA"/>
        </w:rPr>
        <w:t>pour l'Ouest du</w:t>
      </w:r>
      <w:r w:rsidR="00464EF6" w:rsidRPr="006E1E7A">
        <w:rPr>
          <w:lang w:val="fr-CA"/>
        </w:rPr>
        <w:t xml:space="preserve"> Canada</w:t>
      </w:r>
      <w:r w:rsidR="00464EF6" w:rsidRPr="006E1E7A">
        <w:rPr>
          <w:lang w:val="fr-CA"/>
        </w:rPr>
        <w:tab/>
      </w:r>
      <w:r w:rsidR="00DA62BF">
        <w:rPr>
          <w:lang w:val="fr-CA"/>
        </w:rPr>
        <w:t>34</w:t>
      </w:r>
    </w:p>
    <w:p w:rsidR="00BE65C7" w:rsidRPr="006E1E7A" w:rsidRDefault="006E69A1">
      <w:pPr>
        <w:pStyle w:val="TOC2"/>
        <w:rPr>
          <w:rFonts w:asciiTheme="minorHAnsi" w:eastAsiaTheme="minorEastAsia" w:hAnsiTheme="minorHAnsi"/>
          <w:color w:val="auto"/>
          <w:sz w:val="22"/>
          <w:lang w:val="fr-CA"/>
        </w:rPr>
      </w:pPr>
      <w:r>
        <w:rPr>
          <w:lang w:val="fr-CA"/>
        </w:rPr>
        <w:t>Tarification du carbone</w:t>
      </w:r>
      <w:r w:rsidR="00464EF6" w:rsidRPr="006E1E7A">
        <w:rPr>
          <w:lang w:val="fr-CA"/>
        </w:rPr>
        <w:t xml:space="preserve"> (Sydney, Trois-Rivières, Windsor,</w:t>
      </w:r>
      <w:r w:rsidR="003B6CF5">
        <w:rPr>
          <w:lang w:val="fr-CA"/>
        </w:rPr>
        <w:t xml:space="preserve"> </w:t>
      </w:r>
      <w:r w:rsidR="00464EF6" w:rsidRPr="006E1E7A">
        <w:rPr>
          <w:lang w:val="fr-CA"/>
        </w:rPr>
        <w:t>Winnipeg, Edmonton, Abbotsford)</w:t>
      </w:r>
      <w:r w:rsidR="00464EF6" w:rsidRPr="006E1E7A">
        <w:rPr>
          <w:lang w:val="fr-CA"/>
        </w:rPr>
        <w:tab/>
      </w:r>
      <w:r w:rsidR="00464EF6" w:rsidRPr="006E1E7A">
        <w:rPr>
          <w:lang w:val="fr-CA"/>
        </w:rPr>
        <w:fldChar w:fldCharType="begin"/>
      </w:r>
      <w:r w:rsidR="00464EF6" w:rsidRPr="006E1E7A">
        <w:rPr>
          <w:lang w:val="fr-CA"/>
        </w:rPr>
        <w:instrText xml:space="preserve"> PAGEREF _Toc31988989 \h </w:instrText>
      </w:r>
      <w:r w:rsidR="00464EF6" w:rsidRPr="006E1E7A">
        <w:rPr>
          <w:lang w:val="fr-CA"/>
        </w:rPr>
      </w:r>
      <w:r w:rsidR="00464EF6" w:rsidRPr="006E1E7A">
        <w:rPr>
          <w:lang w:val="fr-CA"/>
        </w:rPr>
        <w:fldChar w:fldCharType="separate"/>
      </w:r>
      <w:r w:rsidR="00464EF6" w:rsidRPr="006E1E7A">
        <w:rPr>
          <w:lang w:val="fr-CA"/>
        </w:rPr>
        <w:t>3</w:t>
      </w:r>
      <w:r w:rsidR="00DA62BF">
        <w:rPr>
          <w:lang w:val="fr-CA"/>
        </w:rPr>
        <w:t>4</w:t>
      </w:r>
      <w:r w:rsidR="00464EF6" w:rsidRPr="006E1E7A">
        <w:rPr>
          <w:lang w:val="fr-CA"/>
        </w:rPr>
        <w:fldChar w:fldCharType="end"/>
      </w:r>
    </w:p>
    <w:p w:rsidR="00BE65C7" w:rsidRPr="006E1E7A" w:rsidRDefault="006E69A1">
      <w:pPr>
        <w:pStyle w:val="TOC3"/>
        <w:rPr>
          <w:rFonts w:asciiTheme="minorHAnsi" w:eastAsiaTheme="minorEastAsia" w:hAnsiTheme="minorHAnsi"/>
          <w:color w:val="auto"/>
          <w:sz w:val="22"/>
          <w:lang w:val="fr-CA"/>
        </w:rPr>
      </w:pPr>
      <w:r>
        <w:rPr>
          <w:lang w:val="fr-CA"/>
        </w:rPr>
        <w:t>Connaissance des nouvelles environnementales</w:t>
      </w:r>
      <w:r w:rsidR="00464EF6" w:rsidRPr="006E1E7A">
        <w:rPr>
          <w:lang w:val="fr-CA"/>
        </w:rPr>
        <w:tab/>
      </w:r>
      <w:r w:rsidR="00464EF6" w:rsidRPr="006E1E7A">
        <w:rPr>
          <w:lang w:val="fr-CA"/>
        </w:rPr>
        <w:fldChar w:fldCharType="begin"/>
      </w:r>
      <w:r w:rsidR="00464EF6" w:rsidRPr="006E1E7A">
        <w:rPr>
          <w:lang w:val="fr-CA"/>
        </w:rPr>
        <w:instrText xml:space="preserve"> PAGEREF _Toc31988990 \h </w:instrText>
      </w:r>
      <w:r w:rsidR="00464EF6" w:rsidRPr="006E1E7A">
        <w:rPr>
          <w:lang w:val="fr-CA"/>
        </w:rPr>
      </w:r>
      <w:r w:rsidR="00464EF6" w:rsidRPr="006E1E7A">
        <w:rPr>
          <w:lang w:val="fr-CA"/>
        </w:rPr>
        <w:fldChar w:fldCharType="separate"/>
      </w:r>
      <w:r w:rsidR="00464EF6" w:rsidRPr="006E1E7A">
        <w:rPr>
          <w:lang w:val="fr-CA"/>
        </w:rPr>
        <w:t>3</w:t>
      </w:r>
      <w:r w:rsidR="00DA62BF">
        <w:rPr>
          <w:lang w:val="fr-CA"/>
        </w:rPr>
        <w:t>4</w:t>
      </w:r>
      <w:r w:rsidR="00464EF6" w:rsidRPr="006E1E7A">
        <w:rPr>
          <w:lang w:val="fr-CA"/>
        </w:rPr>
        <w:fldChar w:fldCharType="end"/>
      </w:r>
    </w:p>
    <w:p w:rsidR="00BE65C7" w:rsidRPr="006E1E7A" w:rsidRDefault="003B6CF5">
      <w:pPr>
        <w:pStyle w:val="TOC3"/>
        <w:rPr>
          <w:rFonts w:asciiTheme="minorHAnsi" w:eastAsiaTheme="minorEastAsia" w:hAnsiTheme="minorHAnsi"/>
          <w:color w:val="auto"/>
          <w:sz w:val="22"/>
          <w:lang w:val="fr-CA"/>
        </w:rPr>
      </w:pPr>
      <w:r>
        <w:rPr>
          <w:lang w:val="fr-CA"/>
        </w:rPr>
        <w:t>Prix national sur</w:t>
      </w:r>
      <w:r w:rsidR="006E69A1">
        <w:rPr>
          <w:lang w:val="fr-CA"/>
        </w:rPr>
        <w:t xml:space="preserve"> la p</w:t>
      </w:r>
      <w:r w:rsidR="00464EF6" w:rsidRPr="006E1E7A">
        <w:rPr>
          <w:lang w:val="fr-CA"/>
        </w:rPr>
        <w:t>ollution</w:t>
      </w:r>
      <w:r w:rsidR="00464EF6" w:rsidRPr="006E1E7A">
        <w:rPr>
          <w:lang w:val="fr-CA"/>
        </w:rPr>
        <w:tab/>
      </w:r>
      <w:r w:rsidR="00464EF6" w:rsidRPr="006E1E7A">
        <w:rPr>
          <w:lang w:val="fr-CA"/>
        </w:rPr>
        <w:fldChar w:fldCharType="begin"/>
      </w:r>
      <w:r w:rsidR="00464EF6" w:rsidRPr="006E1E7A">
        <w:rPr>
          <w:lang w:val="fr-CA"/>
        </w:rPr>
        <w:instrText xml:space="preserve"> PAGEREF _Toc31988991 \h </w:instrText>
      </w:r>
      <w:r w:rsidR="00464EF6" w:rsidRPr="006E1E7A">
        <w:rPr>
          <w:lang w:val="fr-CA"/>
        </w:rPr>
      </w:r>
      <w:r w:rsidR="00464EF6" w:rsidRPr="006E1E7A">
        <w:rPr>
          <w:lang w:val="fr-CA"/>
        </w:rPr>
        <w:fldChar w:fldCharType="separate"/>
      </w:r>
      <w:r w:rsidR="00464EF6" w:rsidRPr="006E1E7A">
        <w:rPr>
          <w:lang w:val="fr-CA"/>
        </w:rPr>
        <w:t>3</w:t>
      </w:r>
      <w:r w:rsidR="00DA62BF">
        <w:rPr>
          <w:lang w:val="fr-CA"/>
        </w:rPr>
        <w:t>5</w:t>
      </w:r>
      <w:r w:rsidR="00464EF6" w:rsidRPr="006E1E7A">
        <w:rPr>
          <w:lang w:val="fr-CA"/>
        </w:rPr>
        <w:fldChar w:fldCharType="end"/>
      </w:r>
    </w:p>
    <w:p w:rsidR="00BE65C7" w:rsidRPr="006E1E7A" w:rsidRDefault="006E69A1">
      <w:pPr>
        <w:pStyle w:val="TOC3"/>
        <w:rPr>
          <w:rFonts w:asciiTheme="minorHAnsi" w:eastAsiaTheme="minorEastAsia" w:hAnsiTheme="minorHAnsi"/>
          <w:color w:val="auto"/>
          <w:sz w:val="22"/>
          <w:lang w:val="fr-CA"/>
        </w:rPr>
      </w:pPr>
      <w:r>
        <w:rPr>
          <w:lang w:val="fr-CA"/>
        </w:rPr>
        <w:t>Exercice de dénomination</w:t>
      </w:r>
      <w:r w:rsidR="00464EF6" w:rsidRPr="006E1E7A">
        <w:rPr>
          <w:lang w:val="fr-CA"/>
        </w:rPr>
        <w:tab/>
      </w:r>
      <w:r w:rsidR="00464EF6" w:rsidRPr="006E1E7A">
        <w:rPr>
          <w:lang w:val="fr-CA"/>
        </w:rPr>
        <w:fldChar w:fldCharType="begin"/>
      </w:r>
      <w:r w:rsidR="00464EF6" w:rsidRPr="006E1E7A">
        <w:rPr>
          <w:lang w:val="fr-CA"/>
        </w:rPr>
        <w:instrText xml:space="preserve"> PAGEREF _Toc31988992 \h </w:instrText>
      </w:r>
      <w:r w:rsidR="00464EF6" w:rsidRPr="006E1E7A">
        <w:rPr>
          <w:lang w:val="fr-CA"/>
        </w:rPr>
      </w:r>
      <w:r w:rsidR="00464EF6" w:rsidRPr="006E1E7A">
        <w:rPr>
          <w:lang w:val="fr-CA"/>
        </w:rPr>
        <w:fldChar w:fldCharType="separate"/>
      </w:r>
      <w:r w:rsidR="00464EF6" w:rsidRPr="006E1E7A">
        <w:rPr>
          <w:lang w:val="fr-CA"/>
        </w:rPr>
        <w:t>3</w:t>
      </w:r>
      <w:r w:rsidR="00DA62BF">
        <w:rPr>
          <w:lang w:val="fr-CA"/>
        </w:rPr>
        <w:t>6</w:t>
      </w:r>
      <w:r w:rsidR="00464EF6" w:rsidRPr="006E1E7A">
        <w:rPr>
          <w:lang w:val="fr-CA"/>
        </w:rPr>
        <w:fldChar w:fldCharType="end"/>
      </w:r>
    </w:p>
    <w:p w:rsidR="00BE65C7" w:rsidRPr="006E1E7A" w:rsidRDefault="003B6CF5">
      <w:pPr>
        <w:pStyle w:val="TOC3"/>
        <w:rPr>
          <w:rFonts w:asciiTheme="minorHAnsi" w:eastAsiaTheme="minorEastAsia" w:hAnsiTheme="minorHAnsi"/>
          <w:color w:val="auto"/>
          <w:sz w:val="22"/>
          <w:lang w:val="fr-CA"/>
        </w:rPr>
      </w:pPr>
      <w:r>
        <w:rPr>
          <w:lang w:val="fr-CA"/>
        </w:rPr>
        <w:lastRenderedPageBreak/>
        <w:t>Perceptions à l'égard des o</w:t>
      </w:r>
      <w:r w:rsidR="006E69A1">
        <w:rPr>
          <w:lang w:val="fr-CA"/>
        </w:rPr>
        <w:t xml:space="preserve">bjectifs et </w:t>
      </w:r>
      <w:r>
        <w:rPr>
          <w:lang w:val="fr-CA"/>
        </w:rPr>
        <w:t xml:space="preserve">des </w:t>
      </w:r>
      <w:r w:rsidR="006E69A1">
        <w:rPr>
          <w:lang w:val="fr-CA"/>
        </w:rPr>
        <w:t>résultats de la politique</w:t>
      </w:r>
      <w:r w:rsidR="00464EF6" w:rsidRPr="006E1E7A">
        <w:rPr>
          <w:lang w:val="fr-CA"/>
        </w:rPr>
        <w:tab/>
      </w:r>
      <w:r w:rsidR="00464EF6" w:rsidRPr="006E1E7A">
        <w:rPr>
          <w:lang w:val="fr-CA"/>
        </w:rPr>
        <w:fldChar w:fldCharType="begin"/>
      </w:r>
      <w:r w:rsidR="00464EF6" w:rsidRPr="006E1E7A">
        <w:rPr>
          <w:lang w:val="fr-CA"/>
        </w:rPr>
        <w:instrText xml:space="preserve"> PAGEREF _Toc31988993 \h </w:instrText>
      </w:r>
      <w:r w:rsidR="00464EF6" w:rsidRPr="006E1E7A">
        <w:rPr>
          <w:lang w:val="fr-CA"/>
        </w:rPr>
      </w:r>
      <w:r w:rsidR="00464EF6" w:rsidRPr="006E1E7A">
        <w:rPr>
          <w:lang w:val="fr-CA"/>
        </w:rPr>
        <w:fldChar w:fldCharType="separate"/>
      </w:r>
      <w:r w:rsidR="00464EF6" w:rsidRPr="006E1E7A">
        <w:rPr>
          <w:lang w:val="fr-CA"/>
        </w:rPr>
        <w:t>3</w:t>
      </w:r>
      <w:r w:rsidR="00DA62BF">
        <w:rPr>
          <w:lang w:val="fr-CA"/>
        </w:rPr>
        <w:t>9</w:t>
      </w:r>
      <w:r w:rsidR="00464EF6" w:rsidRPr="006E1E7A">
        <w:rPr>
          <w:lang w:val="fr-CA"/>
        </w:rPr>
        <w:fldChar w:fldCharType="end"/>
      </w:r>
    </w:p>
    <w:p w:rsidR="00BE65C7" w:rsidRPr="006E1E7A" w:rsidRDefault="007B42F7">
      <w:pPr>
        <w:pStyle w:val="TOC2"/>
        <w:rPr>
          <w:rFonts w:asciiTheme="minorHAnsi" w:eastAsiaTheme="minorEastAsia" w:hAnsiTheme="minorHAnsi"/>
          <w:color w:val="auto"/>
          <w:sz w:val="22"/>
          <w:lang w:val="fr-CA"/>
        </w:rPr>
      </w:pPr>
      <w:r>
        <w:rPr>
          <w:lang w:val="fr-CA"/>
        </w:rPr>
        <w:t xml:space="preserve">Zéro émission nette </w:t>
      </w:r>
      <w:r w:rsidR="00464EF6" w:rsidRPr="006E1E7A">
        <w:rPr>
          <w:lang w:val="fr-CA"/>
        </w:rPr>
        <w:t>(Sydney, Trois-Rivières, Windsor, Winnipeg, Edmonton, Abbotsford)</w:t>
      </w:r>
      <w:r w:rsidR="00464EF6" w:rsidRPr="006E1E7A">
        <w:rPr>
          <w:lang w:val="fr-CA"/>
        </w:rPr>
        <w:tab/>
      </w:r>
      <w:r w:rsidR="00DA62BF">
        <w:rPr>
          <w:lang w:val="fr-CA"/>
        </w:rPr>
        <w:t>40</w:t>
      </w:r>
    </w:p>
    <w:p w:rsidR="00BE65C7" w:rsidRPr="006E1E7A" w:rsidRDefault="007B42F7">
      <w:pPr>
        <w:pStyle w:val="TOC3"/>
        <w:rPr>
          <w:rFonts w:asciiTheme="minorHAnsi" w:eastAsiaTheme="minorEastAsia" w:hAnsiTheme="minorHAnsi"/>
          <w:color w:val="auto"/>
          <w:sz w:val="22"/>
          <w:lang w:val="fr-CA"/>
        </w:rPr>
      </w:pPr>
      <w:r>
        <w:rPr>
          <w:lang w:val="fr-CA"/>
        </w:rPr>
        <w:t>Perceptions à propos des effets de la transition</w:t>
      </w:r>
      <w:r w:rsidR="00464EF6" w:rsidRPr="006E1E7A">
        <w:rPr>
          <w:lang w:val="fr-CA"/>
        </w:rPr>
        <w:tab/>
      </w:r>
      <w:r w:rsidR="00DA62BF">
        <w:rPr>
          <w:lang w:val="fr-CA"/>
        </w:rPr>
        <w:t>42</w:t>
      </w:r>
    </w:p>
    <w:p w:rsidR="00BE65C7" w:rsidRPr="006E1E7A" w:rsidRDefault="007B42F7">
      <w:pPr>
        <w:pStyle w:val="TOC3"/>
        <w:rPr>
          <w:rFonts w:asciiTheme="minorHAnsi" w:eastAsiaTheme="minorEastAsia" w:hAnsiTheme="minorHAnsi"/>
          <w:color w:val="auto"/>
          <w:sz w:val="22"/>
          <w:lang w:val="fr-CA"/>
        </w:rPr>
      </w:pPr>
      <w:r>
        <w:rPr>
          <w:lang w:val="fr-CA"/>
        </w:rPr>
        <w:t>Changements de comportement</w:t>
      </w:r>
      <w:r w:rsidR="00464EF6" w:rsidRPr="006E1E7A">
        <w:rPr>
          <w:lang w:val="fr-CA"/>
        </w:rPr>
        <w:tab/>
      </w:r>
      <w:r w:rsidR="00DA62BF">
        <w:rPr>
          <w:lang w:val="fr-CA"/>
        </w:rPr>
        <w:t>43</w:t>
      </w:r>
    </w:p>
    <w:p w:rsidR="00BE65C7" w:rsidRPr="006E1E7A" w:rsidRDefault="007B42F7">
      <w:pPr>
        <w:pStyle w:val="TOC3"/>
        <w:rPr>
          <w:rFonts w:asciiTheme="minorHAnsi" w:eastAsiaTheme="minorEastAsia" w:hAnsiTheme="minorHAnsi"/>
          <w:color w:val="auto"/>
          <w:sz w:val="22"/>
          <w:lang w:val="fr-CA"/>
        </w:rPr>
      </w:pPr>
      <w:r>
        <w:rPr>
          <w:lang w:val="fr-CA"/>
        </w:rPr>
        <w:t>É</w:t>
      </w:r>
      <w:r w:rsidR="00464EF6" w:rsidRPr="006E1E7A">
        <w:rPr>
          <w:lang w:val="fr-CA"/>
        </w:rPr>
        <w:t>valuation</w:t>
      </w:r>
      <w:r w:rsidR="00464EF6" w:rsidRPr="006E1E7A">
        <w:rPr>
          <w:lang w:val="fr-CA"/>
        </w:rPr>
        <w:tab/>
      </w:r>
      <w:r w:rsidR="00DA62BF">
        <w:rPr>
          <w:lang w:val="fr-CA"/>
        </w:rPr>
        <w:t>43</w:t>
      </w:r>
    </w:p>
    <w:p w:rsidR="00BE65C7" w:rsidRPr="006E1E7A" w:rsidRDefault="007B42F7">
      <w:pPr>
        <w:pStyle w:val="TOC2"/>
        <w:rPr>
          <w:rFonts w:asciiTheme="minorHAnsi" w:eastAsiaTheme="minorEastAsia" w:hAnsiTheme="minorHAnsi"/>
          <w:color w:val="auto"/>
          <w:sz w:val="22"/>
          <w:lang w:val="fr-CA"/>
        </w:rPr>
      </w:pPr>
      <w:r>
        <w:rPr>
          <w:lang w:val="fr-CA"/>
        </w:rPr>
        <w:t>Solutions fondées sur la nature</w:t>
      </w:r>
      <w:r w:rsidR="00464EF6" w:rsidRPr="006E1E7A">
        <w:rPr>
          <w:lang w:val="fr-CA"/>
        </w:rPr>
        <w:t xml:space="preserve"> (Sydney, Trois-Rivières, Windsor, Winnipeg, Edmonton, Abbotsford)</w:t>
      </w:r>
      <w:r w:rsidR="00464EF6" w:rsidRPr="006E1E7A">
        <w:rPr>
          <w:lang w:val="fr-CA"/>
        </w:rPr>
        <w:tab/>
      </w:r>
      <w:r w:rsidR="00DA62BF">
        <w:rPr>
          <w:lang w:val="fr-CA"/>
        </w:rPr>
        <w:t>44</w:t>
      </w:r>
    </w:p>
    <w:p w:rsidR="00BE65C7" w:rsidRPr="006E1E7A" w:rsidRDefault="007B42F7">
      <w:pPr>
        <w:pStyle w:val="TOC2"/>
        <w:rPr>
          <w:rFonts w:asciiTheme="minorHAnsi" w:eastAsiaTheme="minorEastAsia" w:hAnsiTheme="minorHAnsi"/>
          <w:color w:val="auto"/>
          <w:sz w:val="22"/>
          <w:lang w:val="fr-CA"/>
        </w:rPr>
      </w:pPr>
      <w:r>
        <w:rPr>
          <w:lang w:val="fr-CA"/>
        </w:rPr>
        <w:t xml:space="preserve">Mine </w:t>
      </w:r>
      <w:r w:rsidR="00464EF6" w:rsidRPr="006E1E7A">
        <w:rPr>
          <w:lang w:val="fr-CA"/>
        </w:rPr>
        <w:t>Frontier (Trois-Rivières, Windsor, Edmonton)</w:t>
      </w:r>
      <w:r w:rsidR="00464EF6" w:rsidRPr="006E1E7A">
        <w:rPr>
          <w:lang w:val="fr-CA"/>
        </w:rPr>
        <w:tab/>
      </w:r>
      <w:r w:rsidR="00DA62BF">
        <w:rPr>
          <w:lang w:val="fr-CA"/>
        </w:rPr>
        <w:t>45</w:t>
      </w:r>
    </w:p>
    <w:p w:rsidR="00BE65C7" w:rsidRPr="006E1E7A" w:rsidRDefault="007B42F7">
      <w:pPr>
        <w:pStyle w:val="TOC2"/>
        <w:rPr>
          <w:rFonts w:asciiTheme="minorHAnsi" w:eastAsiaTheme="minorEastAsia" w:hAnsiTheme="minorHAnsi"/>
          <w:color w:val="auto"/>
          <w:sz w:val="22"/>
          <w:lang w:val="fr-CA"/>
        </w:rPr>
      </w:pPr>
      <w:r>
        <w:rPr>
          <w:lang w:val="fr-CA"/>
        </w:rPr>
        <w:t xml:space="preserve">Mot-symbole </w:t>
      </w:r>
      <w:r w:rsidR="00464EF6" w:rsidRPr="006E1E7A">
        <w:rPr>
          <w:lang w:val="fr-CA"/>
        </w:rPr>
        <w:t>Canada (Sydney, Winnipeg, Abbotsford)</w:t>
      </w:r>
      <w:r w:rsidR="00464EF6" w:rsidRPr="006E1E7A">
        <w:rPr>
          <w:lang w:val="fr-CA"/>
        </w:rPr>
        <w:tab/>
      </w:r>
      <w:r w:rsidR="00DA62BF">
        <w:rPr>
          <w:lang w:val="fr-CA"/>
        </w:rPr>
        <w:t>47</w:t>
      </w:r>
    </w:p>
    <w:p w:rsidR="00BE65C7" w:rsidRPr="006E1E7A" w:rsidRDefault="00A0173E">
      <w:pPr>
        <w:pStyle w:val="TOC1"/>
        <w:rPr>
          <w:rFonts w:asciiTheme="minorHAnsi" w:eastAsiaTheme="minorEastAsia" w:hAnsiTheme="minorHAnsi"/>
          <w:b w:val="0"/>
          <w:noProof/>
          <w:color w:val="auto"/>
          <w:lang w:val="fr-CA"/>
        </w:rPr>
      </w:pPr>
      <w:r>
        <w:rPr>
          <w:noProof/>
          <w:lang w:val="fr-CA"/>
        </w:rPr>
        <w:t>Annexe</w:t>
      </w:r>
      <w:r w:rsidR="00464EF6" w:rsidRPr="006E1E7A">
        <w:rPr>
          <w:noProof/>
          <w:lang w:val="fr-CA"/>
        </w:rPr>
        <w:t xml:space="preserve"> A – </w:t>
      </w:r>
      <w:r>
        <w:rPr>
          <w:noProof/>
          <w:lang w:val="fr-CA"/>
        </w:rPr>
        <w:t>Questionnaires de recrutement</w:t>
      </w:r>
      <w:r w:rsidR="00464EF6" w:rsidRPr="006E1E7A">
        <w:rPr>
          <w:noProof/>
          <w:lang w:val="fr-CA"/>
        </w:rPr>
        <w:tab/>
      </w:r>
      <w:r w:rsidR="00DA62BF">
        <w:rPr>
          <w:noProof/>
          <w:lang w:val="fr-CA"/>
        </w:rPr>
        <w:t>50</w:t>
      </w:r>
    </w:p>
    <w:p w:rsidR="00BE65C7" w:rsidRPr="006E1E7A" w:rsidRDefault="00A0173E">
      <w:pPr>
        <w:pStyle w:val="TOC1"/>
        <w:rPr>
          <w:rFonts w:asciiTheme="minorHAnsi" w:eastAsiaTheme="minorEastAsia" w:hAnsiTheme="minorHAnsi"/>
          <w:b w:val="0"/>
          <w:noProof/>
          <w:color w:val="auto"/>
          <w:lang w:val="fr-CA"/>
        </w:rPr>
      </w:pPr>
      <w:r>
        <w:rPr>
          <w:noProof/>
          <w:lang w:val="fr-CA"/>
        </w:rPr>
        <w:t>Annexe</w:t>
      </w:r>
      <w:r w:rsidR="00464EF6" w:rsidRPr="006E1E7A">
        <w:rPr>
          <w:noProof/>
          <w:lang w:val="fr-CA"/>
        </w:rPr>
        <w:t xml:space="preserve"> B – </w:t>
      </w:r>
      <w:r>
        <w:rPr>
          <w:noProof/>
          <w:lang w:val="fr-CA"/>
        </w:rPr>
        <w:t>Guides de d</w:t>
      </w:r>
      <w:r w:rsidR="00464EF6" w:rsidRPr="006E1E7A">
        <w:rPr>
          <w:noProof/>
          <w:lang w:val="fr-CA"/>
        </w:rPr>
        <w:t>iscussion</w:t>
      </w:r>
      <w:r w:rsidR="00464EF6" w:rsidRPr="006E1E7A">
        <w:rPr>
          <w:noProof/>
          <w:lang w:val="fr-CA"/>
        </w:rPr>
        <w:tab/>
      </w:r>
      <w:r w:rsidR="00DA62BF">
        <w:rPr>
          <w:noProof/>
          <w:lang w:val="fr-CA"/>
        </w:rPr>
        <w:t>63</w:t>
      </w:r>
    </w:p>
    <w:p w:rsidR="00075612" w:rsidRPr="006E1E7A" w:rsidRDefault="00464EF6" w:rsidP="00624197">
      <w:pPr>
        <w:rPr>
          <w:lang w:val="fr-CA"/>
        </w:rPr>
      </w:pPr>
      <w:r w:rsidRPr="006E1E7A">
        <w:rPr>
          <w:rFonts w:ascii="Calibri" w:eastAsia="Times New Roman" w:hAnsi="Calibri" w:cs="Times New Roman"/>
          <w:noProof/>
          <w:color w:val="3F6DA4"/>
          <w:szCs w:val="20"/>
          <w:lang w:val="fr-CA"/>
        </w:rPr>
        <w:fldChar w:fldCharType="end"/>
      </w:r>
    </w:p>
    <w:p w:rsidR="00B71F41" w:rsidRPr="006E1E7A" w:rsidRDefault="00B71F41" w:rsidP="00B71F41">
      <w:pPr>
        <w:spacing w:line="259" w:lineRule="auto"/>
        <w:rPr>
          <w:b/>
          <w:sz w:val="28"/>
          <w:lang w:val="fr-CA"/>
        </w:rPr>
        <w:sectPr w:rsidR="00B71F41" w:rsidRPr="006E1E7A" w:rsidSect="00174838">
          <w:headerReference w:type="default" r:id="rId16"/>
          <w:headerReference w:type="first" r:id="rId17"/>
          <w:footerReference w:type="first" r:id="rId18"/>
          <w:pgSz w:w="12240" w:h="15840"/>
          <w:pgMar w:top="2160" w:right="1440" w:bottom="2160" w:left="1728" w:header="706" w:footer="706" w:gutter="0"/>
          <w:pgNumType w:start="0"/>
          <w:cols w:space="708"/>
          <w:titlePg/>
          <w:docGrid w:linePitch="360"/>
        </w:sectPr>
      </w:pPr>
    </w:p>
    <w:p w:rsidR="00990E59" w:rsidRPr="006E1E7A" w:rsidRDefault="00990E59" w:rsidP="00990E59">
      <w:pPr>
        <w:rPr>
          <w:lang w:val="fr-CA"/>
        </w:rPr>
      </w:pPr>
    </w:p>
    <w:p w:rsidR="004E4C95" w:rsidRPr="006E1E7A" w:rsidRDefault="00CA6C30" w:rsidP="004E4C95">
      <w:pPr>
        <w:pStyle w:val="SectionDivider"/>
        <w:rPr>
          <w:lang w:val="fr-CA"/>
        </w:rPr>
      </w:pPr>
      <w:bookmarkStart w:id="0" w:name="_Toc18080003"/>
      <w:r w:rsidRPr="006E1E7A">
        <w:rPr>
          <w:lang w:val="fr-CA"/>
        </w:rPr>
        <w:t>Résumé</w:t>
      </w:r>
    </w:p>
    <w:p w:rsidR="004E4C95" w:rsidRPr="006E1E7A" w:rsidRDefault="00CA71D7" w:rsidP="004E4C95">
      <w:pPr>
        <w:pStyle w:val="Heading1"/>
        <w:rPr>
          <w:lang w:val="fr-CA"/>
        </w:rPr>
      </w:pPr>
      <w:r w:rsidRPr="006E1E7A">
        <w:rPr>
          <w:lang w:val="fr-CA"/>
        </w:rPr>
        <w:t>Introduction</w:t>
      </w:r>
    </w:p>
    <w:p w:rsidR="004E4C95" w:rsidRPr="006E1E7A" w:rsidRDefault="007644C3" w:rsidP="004E4C95">
      <w:pPr>
        <w:rPr>
          <w:lang w:val="fr-CA"/>
        </w:rPr>
      </w:pPr>
      <w:r w:rsidRPr="006E1E7A">
        <w:rPr>
          <w:lang w:val="fr-CA"/>
        </w:rPr>
        <w:t xml:space="preserve">Le Secrétariat des communications et des consultations du Bureau du Conseil privé (BCP) a confié à The Strategic </w:t>
      </w:r>
      <w:proofErr w:type="spellStart"/>
      <w:r w:rsidRPr="006E1E7A">
        <w:rPr>
          <w:lang w:val="fr-CA"/>
        </w:rPr>
        <w:t>Counsel</w:t>
      </w:r>
      <w:proofErr w:type="spellEnd"/>
      <w:r w:rsidRPr="006E1E7A">
        <w:rPr>
          <w:lang w:val="fr-CA"/>
        </w:rPr>
        <w:t xml:space="preserve"> (TSC) le mandat de mener des cycles de recherche par groupe de discussion auprès de membres du public un peu partout au pays, portant sur des enjeux, des événements et des initiatives stratégiques de premier plan liés au gouvernement du Canada.</w:t>
      </w:r>
      <w:r w:rsidR="00464EF6" w:rsidRPr="006E1E7A">
        <w:rPr>
          <w:lang w:val="fr-CA"/>
        </w:rPr>
        <w:t xml:space="preserve"> </w:t>
      </w:r>
    </w:p>
    <w:p w:rsidR="004E4C95" w:rsidRPr="006E1E7A" w:rsidRDefault="006A165E" w:rsidP="004E4C95">
      <w:pPr>
        <w:rPr>
          <w:lang w:val="fr-CA"/>
        </w:rPr>
      </w:pPr>
      <w:r w:rsidRPr="006E1E7A">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faciles à comprendre.</w:t>
      </w:r>
    </w:p>
    <w:p w:rsidR="004E4C95" w:rsidRPr="006E1E7A" w:rsidRDefault="0016717C" w:rsidP="004E4C95">
      <w:pPr>
        <w:rPr>
          <w:lang w:val="fr-CA"/>
        </w:rPr>
      </w:pPr>
      <w:r w:rsidRPr="006E1E7A">
        <w:rPr>
          <w:lang w:val="fr-CA"/>
        </w:rPr>
        <w:t>La recherche vise à aider le Secrétariat des communications et des consultations du BCP à remplir son mandat, qui consiste à soutenir le bureau du premier ministre dans la coordination des communications du gouvernement.</w:t>
      </w:r>
      <w:r w:rsidR="00464EF6" w:rsidRPr="006E1E7A">
        <w:rPr>
          <w:lang w:val="fr-CA"/>
        </w:rPr>
        <w:t xml:space="preserve"> </w:t>
      </w:r>
      <w:r w:rsidR="00611775" w:rsidRPr="006E1E7A">
        <w:rPr>
          <w:lang w:val="fr-CA"/>
        </w:rPr>
        <w:t>Plus particulièrement, la recherche permettra de s’assurer que le BCP reste au fait des tendances émergentes et de l’opinion des Canadiens sur les enjeux de macro-niveau qui intéressent le gouvernement.</w:t>
      </w:r>
    </w:p>
    <w:p w:rsidR="004E4C95" w:rsidRPr="006E1E7A" w:rsidRDefault="00ED0B9B" w:rsidP="004E4C95">
      <w:pPr>
        <w:rPr>
          <w:lang w:val="fr-CA"/>
        </w:rPr>
      </w:pPr>
      <w:r w:rsidRPr="006E1E7A">
        <w:rPr>
          <w:lang w:val="fr-CA"/>
        </w:rPr>
        <w:t xml:space="preserve">Le présent rapport dévoile les conclusions qui ressortent de douze groupes de discussion en personne organisés entre le 8 et le 23 janvier 2020 dans six villes du pays, en Nouvelle-Écosse, au Québec, en </w:t>
      </w:r>
      <w:r w:rsidRPr="006E1E7A">
        <w:rPr>
          <w:lang w:val="fr-CA"/>
        </w:rPr>
        <w:lastRenderedPageBreak/>
        <w:t>Ontario, au Manitoba, en Alberta et en Colombie-Britannique.</w:t>
      </w:r>
      <w:r w:rsidR="00464EF6" w:rsidRPr="006E1E7A">
        <w:rPr>
          <w:lang w:val="fr-CA"/>
        </w:rPr>
        <w:t xml:space="preserve"> </w:t>
      </w:r>
      <w:r w:rsidR="00BD0F09" w:rsidRPr="006E1E7A">
        <w:rPr>
          <w:lang w:val="fr-CA"/>
        </w:rPr>
        <w:t>Les détails concernant les lieux, le recrutement et la composition des groupes figurent ci-dessous.</w:t>
      </w:r>
    </w:p>
    <w:p w:rsidR="004E4C95" w:rsidRPr="006E1E7A" w:rsidRDefault="00CB596E" w:rsidP="004E4C95">
      <w:pPr>
        <w:rPr>
          <w:lang w:val="fr-CA"/>
        </w:rPr>
      </w:pPr>
      <w:r w:rsidRPr="006E1E7A">
        <w:rPr>
          <w:lang w:val="fr-CA"/>
        </w:rPr>
        <w:t>En ce qui concerne les objectifs propres à ce cycle de</w:t>
      </w:r>
      <w:r w:rsidR="0051494D">
        <w:rPr>
          <w:lang w:val="fr-CA"/>
        </w:rPr>
        <w:t xml:space="preserve"> groupes de</w:t>
      </w:r>
      <w:r w:rsidRPr="006E1E7A">
        <w:rPr>
          <w:lang w:val="fr-CA"/>
        </w:rPr>
        <w:t xml:space="preserve"> discussion, la recherche a permis d’analyser la notoriété et les perceptions entourant une </w:t>
      </w:r>
      <w:r w:rsidR="0051494D">
        <w:rPr>
          <w:lang w:val="fr-CA"/>
        </w:rPr>
        <w:t>large</w:t>
      </w:r>
      <w:r w:rsidRPr="006E1E7A">
        <w:rPr>
          <w:lang w:val="fr-CA"/>
        </w:rPr>
        <w:t xml:space="preserve"> gamme d’enjeux, </w:t>
      </w:r>
      <w:r w:rsidR="0051494D">
        <w:rPr>
          <w:lang w:val="fr-CA"/>
        </w:rPr>
        <w:t>souvent</w:t>
      </w:r>
      <w:r w:rsidRPr="006E1E7A">
        <w:rPr>
          <w:lang w:val="fr-CA"/>
        </w:rPr>
        <w:t xml:space="preserve"> </w:t>
      </w:r>
      <w:r w:rsidR="0051494D">
        <w:rPr>
          <w:lang w:val="fr-CA"/>
        </w:rPr>
        <w:t>exa</w:t>
      </w:r>
      <w:r w:rsidRPr="006E1E7A">
        <w:rPr>
          <w:lang w:val="fr-CA"/>
        </w:rPr>
        <w:t>minés en profondeur</w:t>
      </w:r>
      <w:r w:rsidR="0051494D">
        <w:rPr>
          <w:lang w:val="fr-CA"/>
        </w:rPr>
        <w:t xml:space="preserve">. Elle s’est notamment intéressée aux </w:t>
      </w:r>
      <w:r w:rsidR="002008DD">
        <w:rPr>
          <w:lang w:val="fr-CA"/>
        </w:rPr>
        <w:t xml:space="preserve">récents </w:t>
      </w:r>
      <w:r w:rsidR="0051494D">
        <w:rPr>
          <w:lang w:val="fr-CA"/>
        </w:rPr>
        <w:t xml:space="preserve">reportages sur le gouvernement du Canada </w:t>
      </w:r>
      <w:r w:rsidR="002139F5">
        <w:rPr>
          <w:lang w:val="fr-CA"/>
        </w:rPr>
        <w:t>dans les médias ainsi qu’</w:t>
      </w:r>
      <w:r w:rsidR="002008DD">
        <w:rPr>
          <w:lang w:val="fr-CA"/>
        </w:rPr>
        <w:t xml:space="preserve">à de nouvelles </w:t>
      </w:r>
      <w:r w:rsidRPr="006E1E7A">
        <w:rPr>
          <w:lang w:val="fr-CA"/>
        </w:rPr>
        <w:t>initiatives ou annonces</w:t>
      </w:r>
      <w:r w:rsidR="002008DD">
        <w:rPr>
          <w:lang w:val="fr-CA"/>
        </w:rPr>
        <w:t xml:space="preserve"> fédérales</w:t>
      </w:r>
      <w:r w:rsidRPr="006E1E7A">
        <w:rPr>
          <w:lang w:val="fr-CA"/>
        </w:rPr>
        <w:t xml:space="preserve"> dans le domaine de l’environnement</w:t>
      </w:r>
      <w:r w:rsidR="002139F5">
        <w:rPr>
          <w:lang w:val="fr-CA"/>
        </w:rPr>
        <w:t>, par exemple</w:t>
      </w:r>
      <w:r w:rsidRPr="006E1E7A">
        <w:rPr>
          <w:lang w:val="fr-CA"/>
        </w:rPr>
        <w:t xml:space="preserve"> la tarification fédérale de la pollution</w:t>
      </w:r>
      <w:r w:rsidR="002139F5">
        <w:rPr>
          <w:lang w:val="fr-CA"/>
        </w:rPr>
        <w:t>, l’objectif « zéro émission nette » et les solutions fondées sur la nature pour combattre les changements climatiques</w:t>
      </w:r>
      <w:r w:rsidRPr="006E1E7A">
        <w:rPr>
          <w:lang w:val="fr-CA"/>
        </w:rPr>
        <w:t>.</w:t>
      </w:r>
      <w:r w:rsidR="00464EF6" w:rsidRPr="006E1E7A">
        <w:rPr>
          <w:lang w:val="fr-CA"/>
        </w:rPr>
        <w:t xml:space="preserve"> </w:t>
      </w:r>
      <w:r w:rsidR="002139F5">
        <w:rPr>
          <w:lang w:val="fr-CA"/>
        </w:rPr>
        <w:t>La recherche a également porté sur des questions d’intérêt local</w:t>
      </w:r>
      <w:r w:rsidR="00D74E73" w:rsidRPr="00D74E73">
        <w:rPr>
          <w:lang w:val="fr-CA"/>
        </w:rPr>
        <w:t xml:space="preserve"> </w:t>
      </w:r>
      <w:r w:rsidR="00D74E73">
        <w:rPr>
          <w:lang w:val="fr-CA"/>
        </w:rPr>
        <w:t>dans</w:t>
      </w:r>
      <w:r w:rsidR="00D74E73" w:rsidRPr="002139F5">
        <w:rPr>
          <w:lang w:val="fr-CA"/>
        </w:rPr>
        <w:t xml:space="preserve"> </w:t>
      </w:r>
      <w:r w:rsidR="00D74E73">
        <w:rPr>
          <w:lang w:val="fr-CA"/>
        </w:rPr>
        <w:t>trois villes de l’Est ou du Centre du pays</w:t>
      </w:r>
      <w:r w:rsidR="002139F5">
        <w:rPr>
          <w:lang w:val="fr-CA"/>
        </w:rPr>
        <w:t xml:space="preserve">, </w:t>
      </w:r>
      <w:r w:rsidR="00D74E73">
        <w:rPr>
          <w:lang w:val="fr-CA"/>
        </w:rPr>
        <w:t>en vue de dégager</w:t>
      </w:r>
      <w:r w:rsidR="002139F5">
        <w:rPr>
          <w:lang w:val="fr-CA"/>
        </w:rPr>
        <w:t xml:space="preserve"> des problèmes précis sur le plan des infrastructures et de l’économie</w:t>
      </w:r>
      <w:r w:rsidR="00D74E73">
        <w:rPr>
          <w:lang w:val="fr-CA"/>
        </w:rPr>
        <w:t>,</w:t>
      </w:r>
      <w:r w:rsidR="002139F5">
        <w:rPr>
          <w:lang w:val="fr-CA"/>
        </w:rPr>
        <w:t xml:space="preserve"> ainsi que sur des </w:t>
      </w:r>
      <w:r w:rsidR="002008DD">
        <w:rPr>
          <w:lang w:val="fr-CA"/>
        </w:rPr>
        <w:t>enjeux</w:t>
      </w:r>
      <w:r w:rsidR="002139F5">
        <w:rPr>
          <w:lang w:val="fr-CA"/>
        </w:rPr>
        <w:t xml:space="preserve"> et des activités propres à l’Ouest, t</w:t>
      </w:r>
      <w:r w:rsidR="00D74E73">
        <w:rPr>
          <w:lang w:val="fr-CA"/>
        </w:rPr>
        <w:t>els que</w:t>
      </w:r>
      <w:r w:rsidR="002139F5">
        <w:rPr>
          <w:lang w:val="fr-CA"/>
        </w:rPr>
        <w:t xml:space="preserve"> </w:t>
      </w:r>
      <w:r w:rsidR="004A1DE9">
        <w:rPr>
          <w:lang w:val="fr-CA"/>
        </w:rPr>
        <w:t>la désaffection</w:t>
      </w:r>
      <w:r w:rsidR="002008DD">
        <w:rPr>
          <w:lang w:val="fr-CA"/>
        </w:rPr>
        <w:t xml:space="preserve"> de l’Ouest et le </w:t>
      </w:r>
      <w:r w:rsidR="004A1DE9">
        <w:rPr>
          <w:lang w:val="fr-CA"/>
        </w:rPr>
        <w:t>prolongement du réseau</w:t>
      </w:r>
      <w:r w:rsidR="002008DD">
        <w:rPr>
          <w:lang w:val="fr-CA"/>
        </w:rPr>
        <w:t xml:space="preserve"> Trans </w:t>
      </w:r>
      <w:proofErr w:type="spellStart"/>
      <w:r w:rsidR="002008DD">
        <w:rPr>
          <w:lang w:val="fr-CA"/>
        </w:rPr>
        <w:t>Mountain</w:t>
      </w:r>
      <w:proofErr w:type="spellEnd"/>
      <w:r w:rsidR="002008DD">
        <w:rPr>
          <w:lang w:val="fr-CA"/>
        </w:rPr>
        <w:t xml:space="preserve">, dans trois villes de </w:t>
      </w:r>
      <w:r w:rsidR="00D74E73">
        <w:rPr>
          <w:lang w:val="fr-CA"/>
        </w:rPr>
        <w:t>cette</w:t>
      </w:r>
      <w:r w:rsidR="002008DD">
        <w:rPr>
          <w:lang w:val="fr-CA"/>
        </w:rPr>
        <w:t xml:space="preserve"> région</w:t>
      </w:r>
      <w:r w:rsidR="00464EF6" w:rsidRPr="002139F5">
        <w:rPr>
          <w:lang w:val="fr-CA"/>
        </w:rPr>
        <w:t>.</w:t>
      </w:r>
      <w:r w:rsidR="00464EF6" w:rsidRPr="006E1E7A">
        <w:rPr>
          <w:lang w:val="fr-CA"/>
        </w:rPr>
        <w:t xml:space="preserve">  </w:t>
      </w:r>
    </w:p>
    <w:p w:rsidR="004E4C95" w:rsidRPr="006E1E7A" w:rsidRDefault="00ED0FBC" w:rsidP="004E4C95">
      <w:pPr>
        <w:rPr>
          <w:lang w:val="fr-CA"/>
        </w:rPr>
      </w:pPr>
      <w:r w:rsidRPr="006E1E7A">
        <w:rPr>
          <w:lang w:val="fr-CA"/>
        </w:rPr>
        <w:t>Les participants se sont également prêtés à une série d’exercices qui ont varié selon l’emplacement et le thème abordé.</w:t>
      </w:r>
      <w:r w:rsidR="00464EF6" w:rsidRPr="006E1E7A">
        <w:rPr>
          <w:lang w:val="fr-CA"/>
        </w:rPr>
        <w:t xml:space="preserve"> </w:t>
      </w:r>
      <w:r w:rsidR="002008DD">
        <w:rPr>
          <w:lang w:val="fr-CA"/>
        </w:rPr>
        <w:t>Les</w:t>
      </w:r>
      <w:r w:rsidR="00464EF6" w:rsidRPr="006E1E7A">
        <w:rPr>
          <w:lang w:val="fr-CA"/>
        </w:rPr>
        <w:t xml:space="preserve"> participants </w:t>
      </w:r>
      <w:r w:rsidR="002008DD">
        <w:rPr>
          <w:lang w:val="fr-CA"/>
        </w:rPr>
        <w:t>de tous les groupes ont fait un exercice visant</w:t>
      </w:r>
      <w:r w:rsidR="00464EF6" w:rsidRPr="006E1E7A">
        <w:rPr>
          <w:lang w:val="fr-CA"/>
        </w:rPr>
        <w:t xml:space="preserve"> </w:t>
      </w:r>
      <w:r w:rsidR="002008DD">
        <w:rPr>
          <w:lang w:val="fr-CA"/>
        </w:rPr>
        <w:t>à cerner leurs noms préférés pour le programme de tarification du carbone du gouvernement fédéral</w:t>
      </w:r>
      <w:r w:rsidR="00464EF6" w:rsidRPr="006E1E7A">
        <w:rPr>
          <w:lang w:val="fr-CA"/>
        </w:rPr>
        <w:t xml:space="preserve">. </w:t>
      </w:r>
      <w:r w:rsidR="002008DD">
        <w:rPr>
          <w:lang w:val="fr-CA"/>
        </w:rPr>
        <w:t>Dans les trois villes de l’Est et du Centre, ils ont</w:t>
      </w:r>
      <w:r w:rsidR="00464EF6" w:rsidRPr="006E1E7A">
        <w:rPr>
          <w:lang w:val="fr-CA"/>
        </w:rPr>
        <w:t xml:space="preserve"> </w:t>
      </w:r>
      <w:r w:rsidR="002008DD">
        <w:rPr>
          <w:lang w:val="fr-CA"/>
        </w:rPr>
        <w:t>dû indiquer</w:t>
      </w:r>
      <w:r w:rsidR="00464EF6" w:rsidRPr="006E1E7A">
        <w:rPr>
          <w:lang w:val="fr-CA"/>
        </w:rPr>
        <w:t xml:space="preserve"> </w:t>
      </w:r>
      <w:r w:rsidR="002008DD">
        <w:rPr>
          <w:lang w:val="fr-CA"/>
        </w:rPr>
        <w:t>les grandes priorités auxquelles le gouvernement du Canada devrait s’atteler</w:t>
      </w:r>
      <w:r w:rsidR="00464EF6" w:rsidRPr="006E1E7A">
        <w:rPr>
          <w:lang w:val="fr-CA"/>
        </w:rPr>
        <w:t xml:space="preserve">. </w:t>
      </w:r>
      <w:r w:rsidR="00662F0C" w:rsidRPr="006E1E7A">
        <w:rPr>
          <w:lang w:val="fr-CA"/>
        </w:rPr>
        <w:t>Dans les trois villes de l’Ouest, les participants ont été invités à trouver quelques mots qui leur semblaient bien décrire les relations entre le gouvernement du Canada et leur province.</w:t>
      </w:r>
      <w:r w:rsidR="00464EF6" w:rsidRPr="006E1E7A">
        <w:rPr>
          <w:lang w:val="fr-CA"/>
        </w:rPr>
        <w:t xml:space="preserve"> </w:t>
      </w:r>
      <w:r w:rsidR="00CA0341" w:rsidRPr="006E1E7A">
        <w:rPr>
          <w:lang w:val="fr-CA"/>
        </w:rPr>
        <w:t>Les réponses entendues dans le cadre de ces exercices ont été dûment notées et enregistrées, tout comme les discussions plus approfondies qui ont suivi.</w:t>
      </w:r>
    </w:p>
    <w:p w:rsidR="004E4C95" w:rsidRPr="006E1E7A" w:rsidRDefault="00151689" w:rsidP="004E4C95">
      <w:pPr>
        <w:rPr>
          <w:lang w:val="fr-CA"/>
        </w:rPr>
      </w:pPr>
      <w:r w:rsidRPr="006E1E7A">
        <w:rPr>
          <w:lang w:val="fr-CA"/>
        </w:rPr>
        <w:t>Il convient de souligner que les résultats de la présente étude doivent être interprétés avec prudence, les conclusions d’une recherche qualitative étant de nature directionnelle et ne pouvant être attribuées à l’ensemble de la population à l’étude avec un quelconque degré de certitude.</w:t>
      </w:r>
    </w:p>
    <w:p w:rsidR="004E4C95" w:rsidRPr="006E1E7A" w:rsidRDefault="005827ED" w:rsidP="004E4C95">
      <w:pPr>
        <w:pStyle w:val="Heading1"/>
        <w:rPr>
          <w:lang w:val="fr-CA"/>
        </w:rPr>
      </w:pPr>
      <w:r w:rsidRPr="006E1E7A">
        <w:rPr>
          <w:lang w:val="fr-CA"/>
        </w:rPr>
        <w:t>Méthodologie</w:t>
      </w:r>
    </w:p>
    <w:p w:rsidR="004E4C95" w:rsidRPr="006E1E7A" w:rsidRDefault="00F625D2" w:rsidP="004E4C95">
      <w:pPr>
        <w:rPr>
          <w:rFonts w:ascii="Segoe UI Light" w:eastAsia="Calibri" w:hAnsi="Segoe UI Light" w:cs="Calibri Light"/>
          <w:b/>
          <w:sz w:val="44"/>
          <w:lang w:val="fr-CA"/>
        </w:rPr>
      </w:pPr>
      <w:r w:rsidRPr="006E1E7A">
        <w:rPr>
          <w:rFonts w:eastAsia="Calibri" w:cs="Times New Roman"/>
          <w:b/>
          <w:lang w:val="fr-CA"/>
        </w:rPr>
        <w:t>Aperçu des groupes</w:t>
      </w:r>
    </w:p>
    <w:p w:rsidR="004E4C95" w:rsidRPr="006E1E7A" w:rsidRDefault="00F77C9B" w:rsidP="004E4C95">
      <w:pPr>
        <w:rPr>
          <w:rFonts w:eastAsia="Calibri" w:cs="Times New Roman"/>
          <w:lang w:val="fr-CA"/>
        </w:rPr>
      </w:pPr>
      <w:r w:rsidRPr="006E1E7A">
        <w:rPr>
          <w:rFonts w:eastAsia="Calibri" w:cs="Times New Roman"/>
          <w:lang w:val="fr-CA"/>
        </w:rPr>
        <w:t>Public cible</w:t>
      </w:r>
    </w:p>
    <w:p w:rsidR="004E4C95" w:rsidRPr="006E1E7A" w:rsidRDefault="00CF1BA0" w:rsidP="004E4C95">
      <w:pPr>
        <w:numPr>
          <w:ilvl w:val="0"/>
          <w:numId w:val="2"/>
        </w:numPr>
        <w:spacing w:line="256" w:lineRule="auto"/>
        <w:contextualSpacing/>
        <w:rPr>
          <w:rFonts w:eastAsia="Calibri" w:cs="Times New Roman"/>
          <w:lang w:val="fr-CA"/>
        </w:rPr>
      </w:pPr>
      <w:r w:rsidRPr="006E1E7A">
        <w:rPr>
          <w:rFonts w:eastAsia="Calibri" w:cs="Times New Roman"/>
          <w:lang w:val="fr-CA"/>
        </w:rPr>
        <w:t>Résidents canadiens de 18 ans et plus</w:t>
      </w:r>
    </w:p>
    <w:p w:rsidR="004E4C95" w:rsidRPr="006E1E7A" w:rsidRDefault="00D70231" w:rsidP="004E4C95">
      <w:pPr>
        <w:numPr>
          <w:ilvl w:val="0"/>
          <w:numId w:val="2"/>
        </w:numPr>
        <w:spacing w:line="256" w:lineRule="auto"/>
        <w:contextualSpacing/>
        <w:rPr>
          <w:rFonts w:eastAsia="Calibri" w:cs="Times New Roman"/>
          <w:lang w:val="fr-CA"/>
        </w:rPr>
      </w:pPr>
      <w:r w:rsidRPr="006E1E7A">
        <w:rPr>
          <w:rFonts w:eastAsia="Calibri" w:cs="Times New Roman"/>
          <w:lang w:val="fr-CA"/>
        </w:rPr>
        <w:t>Les groupes ont été divisés selon le sexe.</w:t>
      </w:r>
      <w:r w:rsidR="00464EF6" w:rsidRPr="006E1E7A">
        <w:rPr>
          <w:rFonts w:eastAsia="Calibri" w:cs="Times New Roman"/>
          <w:lang w:val="fr-CA"/>
        </w:rPr>
        <w:t xml:space="preserve"> </w:t>
      </w:r>
    </w:p>
    <w:p w:rsidR="004E4C95" w:rsidRPr="006E1E7A" w:rsidRDefault="004E4C95" w:rsidP="004E4C95">
      <w:pPr>
        <w:rPr>
          <w:rFonts w:eastAsia="Calibri" w:cs="Times New Roman"/>
          <w:lang w:val="fr-CA"/>
        </w:rPr>
      </w:pPr>
    </w:p>
    <w:p w:rsidR="004E4C95" w:rsidRPr="006E1E7A" w:rsidRDefault="00F27C98" w:rsidP="004E4C95">
      <w:pPr>
        <w:rPr>
          <w:rFonts w:eastAsia="Calibri" w:cs="Times New Roman"/>
          <w:b/>
          <w:lang w:val="fr-CA"/>
        </w:rPr>
      </w:pPr>
      <w:r w:rsidRPr="006E1E7A">
        <w:rPr>
          <w:rFonts w:eastAsia="Calibri" w:cs="Times New Roman"/>
          <w:b/>
          <w:lang w:val="fr-CA"/>
        </w:rPr>
        <w:t>Approche détaillée</w:t>
      </w:r>
    </w:p>
    <w:p w:rsidR="004E4C95" w:rsidRPr="006E1E7A" w:rsidRDefault="00A25502" w:rsidP="004E4C95">
      <w:pPr>
        <w:numPr>
          <w:ilvl w:val="0"/>
          <w:numId w:val="2"/>
        </w:numPr>
        <w:spacing w:line="256" w:lineRule="auto"/>
        <w:contextualSpacing/>
        <w:rPr>
          <w:rFonts w:eastAsia="Calibri" w:cs="Times New Roman"/>
          <w:lang w:val="fr-CA"/>
        </w:rPr>
      </w:pPr>
      <w:r w:rsidRPr="006E1E7A">
        <w:rPr>
          <w:rFonts w:eastAsia="Calibri" w:cs="Times New Roman"/>
          <w:lang w:val="fr-CA"/>
        </w:rPr>
        <w:t>Douze groupes de discussion en personne dans six villes canadiennes</w:t>
      </w:r>
    </w:p>
    <w:p w:rsidR="004E4C95" w:rsidRPr="006E1E7A" w:rsidRDefault="003F3D39" w:rsidP="004E4C95">
      <w:pPr>
        <w:numPr>
          <w:ilvl w:val="0"/>
          <w:numId w:val="2"/>
        </w:numPr>
        <w:spacing w:line="256" w:lineRule="auto"/>
        <w:contextualSpacing/>
        <w:rPr>
          <w:rFonts w:eastAsia="Calibri" w:cs="Times New Roman"/>
          <w:lang w:val="fr-CA"/>
        </w:rPr>
      </w:pPr>
      <w:r w:rsidRPr="006E1E7A">
        <w:rPr>
          <w:rFonts w:eastAsia="Calibri" w:cs="Times New Roman"/>
          <w:lang w:val="fr-CA"/>
        </w:rPr>
        <w:t>Deux groupes ont été mis sur pied à chaque endroit, soit</w:t>
      </w:r>
      <w:r w:rsidR="00D74E73">
        <w:rPr>
          <w:rFonts w:eastAsia="Calibri" w:cs="Times New Roman"/>
          <w:lang w:val="fr-CA"/>
        </w:rPr>
        <w:t> :</w:t>
      </w:r>
      <w:r w:rsidRPr="006E1E7A">
        <w:rPr>
          <w:rFonts w:eastAsia="Calibri" w:cs="Times New Roman"/>
          <w:lang w:val="fr-CA"/>
        </w:rPr>
        <w:t xml:space="preserve"> à Windsor, en Ontario (le 8</w:t>
      </w:r>
      <w:r w:rsidR="00340A37">
        <w:rPr>
          <w:rFonts w:eastAsia="Calibri" w:cs="Times New Roman"/>
          <w:lang w:val="fr-CA"/>
        </w:rPr>
        <w:t> </w:t>
      </w:r>
      <w:r w:rsidRPr="006E1E7A">
        <w:rPr>
          <w:rFonts w:eastAsia="Calibri" w:cs="Times New Roman"/>
          <w:lang w:val="fr-CA"/>
        </w:rPr>
        <w:t>janvier);</w:t>
      </w:r>
      <w:r w:rsidR="00464EF6" w:rsidRPr="006E1E7A">
        <w:rPr>
          <w:rFonts w:eastAsia="Calibri" w:cs="Times New Roman"/>
          <w:lang w:val="fr-CA"/>
        </w:rPr>
        <w:t xml:space="preserve"> </w:t>
      </w:r>
      <w:r w:rsidR="00CF6D4F" w:rsidRPr="006E1E7A">
        <w:rPr>
          <w:rFonts w:eastAsia="Calibri" w:cs="Times New Roman"/>
          <w:lang w:val="fr-CA"/>
        </w:rPr>
        <w:t>à Trois-Rivières, au Québec (le 9</w:t>
      </w:r>
      <w:r w:rsidR="00340A37">
        <w:rPr>
          <w:rFonts w:eastAsia="Calibri" w:cs="Times New Roman"/>
          <w:lang w:val="fr-CA"/>
        </w:rPr>
        <w:t> </w:t>
      </w:r>
      <w:r w:rsidR="00CF6D4F" w:rsidRPr="006E1E7A">
        <w:rPr>
          <w:rFonts w:eastAsia="Calibri" w:cs="Times New Roman"/>
          <w:lang w:val="fr-CA"/>
        </w:rPr>
        <w:t>janvier);</w:t>
      </w:r>
      <w:r w:rsidR="00464EF6" w:rsidRPr="006E1E7A">
        <w:rPr>
          <w:rFonts w:eastAsia="Calibri" w:cs="Times New Roman"/>
          <w:lang w:val="fr-CA"/>
        </w:rPr>
        <w:t xml:space="preserve"> </w:t>
      </w:r>
      <w:r w:rsidR="00F34604" w:rsidRPr="006E1E7A">
        <w:rPr>
          <w:rFonts w:eastAsia="Calibri" w:cs="Times New Roman"/>
          <w:lang w:val="fr-CA"/>
        </w:rPr>
        <w:t>à Sydney, en Nouvelle-Écosse (le 14</w:t>
      </w:r>
      <w:r w:rsidR="00340A37">
        <w:rPr>
          <w:rFonts w:eastAsia="Calibri" w:cs="Times New Roman"/>
          <w:lang w:val="fr-CA"/>
        </w:rPr>
        <w:t> </w:t>
      </w:r>
      <w:r w:rsidR="00F34604" w:rsidRPr="006E1E7A">
        <w:rPr>
          <w:rFonts w:eastAsia="Calibri" w:cs="Times New Roman"/>
          <w:lang w:val="fr-CA"/>
        </w:rPr>
        <w:t>janvier);</w:t>
      </w:r>
      <w:r w:rsidR="00464EF6" w:rsidRPr="006E1E7A">
        <w:rPr>
          <w:rFonts w:eastAsia="Calibri" w:cs="Times New Roman"/>
          <w:lang w:val="fr-CA"/>
        </w:rPr>
        <w:t xml:space="preserve"> </w:t>
      </w:r>
      <w:r w:rsidR="0026500D" w:rsidRPr="006E1E7A">
        <w:rPr>
          <w:rFonts w:eastAsia="Calibri" w:cs="Times New Roman"/>
          <w:lang w:val="fr-CA"/>
        </w:rPr>
        <w:t xml:space="preserve">à </w:t>
      </w:r>
      <w:proofErr w:type="spellStart"/>
      <w:r w:rsidR="0026500D" w:rsidRPr="006E1E7A">
        <w:rPr>
          <w:rFonts w:eastAsia="Calibri" w:cs="Times New Roman"/>
          <w:lang w:val="fr-CA"/>
        </w:rPr>
        <w:t>Abbotsford</w:t>
      </w:r>
      <w:proofErr w:type="spellEnd"/>
      <w:r w:rsidR="0026500D" w:rsidRPr="006E1E7A">
        <w:rPr>
          <w:rFonts w:eastAsia="Calibri" w:cs="Times New Roman"/>
          <w:lang w:val="fr-CA"/>
        </w:rPr>
        <w:t xml:space="preserve">, </w:t>
      </w:r>
      <w:r w:rsidR="0026500D" w:rsidRPr="006E1E7A">
        <w:rPr>
          <w:rFonts w:eastAsia="Calibri" w:cs="Times New Roman"/>
          <w:lang w:val="fr-CA"/>
        </w:rPr>
        <w:lastRenderedPageBreak/>
        <w:t>en Colombie-Britannique (le 20 janvier);</w:t>
      </w:r>
      <w:r w:rsidR="00464EF6" w:rsidRPr="006E1E7A">
        <w:rPr>
          <w:rFonts w:eastAsia="Calibri" w:cs="Times New Roman"/>
          <w:lang w:val="fr-CA"/>
        </w:rPr>
        <w:t xml:space="preserve"> </w:t>
      </w:r>
      <w:r w:rsidR="000647C1" w:rsidRPr="006E1E7A">
        <w:rPr>
          <w:rFonts w:eastAsia="Calibri" w:cs="Times New Roman"/>
          <w:lang w:val="fr-CA"/>
        </w:rPr>
        <w:t>à Edmonton, en Alberta (le 22</w:t>
      </w:r>
      <w:r w:rsidR="00340A37">
        <w:rPr>
          <w:rFonts w:eastAsia="Calibri" w:cs="Times New Roman"/>
          <w:lang w:val="fr-CA"/>
        </w:rPr>
        <w:t> </w:t>
      </w:r>
      <w:r w:rsidR="000647C1" w:rsidRPr="006E1E7A">
        <w:rPr>
          <w:rFonts w:eastAsia="Calibri" w:cs="Times New Roman"/>
          <w:lang w:val="fr-CA"/>
        </w:rPr>
        <w:t>janvier);</w:t>
      </w:r>
      <w:r w:rsidR="00464EF6" w:rsidRPr="006E1E7A">
        <w:rPr>
          <w:rFonts w:eastAsia="Calibri" w:cs="Times New Roman"/>
          <w:lang w:val="fr-CA"/>
        </w:rPr>
        <w:t xml:space="preserve"> </w:t>
      </w:r>
      <w:r w:rsidR="009011EA" w:rsidRPr="006E1E7A">
        <w:rPr>
          <w:rFonts w:eastAsia="Calibri" w:cs="Times New Roman"/>
          <w:lang w:val="fr-CA"/>
        </w:rPr>
        <w:t>et à Winnipeg, au Manitoba (le 23 janvier).</w:t>
      </w:r>
      <w:r w:rsidR="00464EF6" w:rsidRPr="006E1E7A">
        <w:rPr>
          <w:rFonts w:eastAsia="Calibri" w:cs="Times New Roman"/>
          <w:lang w:val="fr-CA"/>
        </w:rPr>
        <w:t xml:space="preserve"> </w:t>
      </w:r>
    </w:p>
    <w:p w:rsidR="004E4C95" w:rsidRPr="006E1E7A" w:rsidRDefault="00B42549" w:rsidP="004E4C95">
      <w:pPr>
        <w:numPr>
          <w:ilvl w:val="0"/>
          <w:numId w:val="2"/>
        </w:numPr>
        <w:spacing w:line="256" w:lineRule="auto"/>
        <w:contextualSpacing/>
        <w:rPr>
          <w:rFonts w:eastAsia="Calibri" w:cs="Times New Roman"/>
          <w:lang w:val="fr-CA"/>
        </w:rPr>
      </w:pPr>
      <w:r w:rsidRPr="006E1E7A">
        <w:rPr>
          <w:rFonts w:eastAsia="Calibri" w:cs="Times New Roman"/>
          <w:lang w:val="fr-CA"/>
        </w:rPr>
        <w:t>Les discussions des groupes de Trois-Rivières se sont déroulées en français alors que toutes les autres ont eu lieu en anglais.</w:t>
      </w:r>
    </w:p>
    <w:p w:rsidR="004E4C95" w:rsidRPr="006E1E7A" w:rsidRDefault="00557F25" w:rsidP="004E4C95">
      <w:pPr>
        <w:numPr>
          <w:ilvl w:val="0"/>
          <w:numId w:val="2"/>
        </w:numPr>
        <w:spacing w:line="256" w:lineRule="auto"/>
        <w:contextualSpacing/>
        <w:rPr>
          <w:rFonts w:eastAsia="Calibri" w:cs="Times New Roman"/>
          <w:lang w:val="fr-CA"/>
        </w:rPr>
      </w:pPr>
      <w:r w:rsidRPr="006E1E7A">
        <w:rPr>
          <w:rFonts w:eastAsia="Calibri" w:cs="Times New Roman"/>
          <w:lang w:val="fr-CA"/>
        </w:rPr>
        <w:t>En tout, dix participants ont été recrutés pour chaque groupe, afin de pouvoir compter sur la présence d’au moins huit personnes.</w:t>
      </w:r>
    </w:p>
    <w:p w:rsidR="004E4C95" w:rsidRPr="006E1E7A" w:rsidRDefault="00071515" w:rsidP="004E4C95">
      <w:pPr>
        <w:numPr>
          <w:ilvl w:val="0"/>
          <w:numId w:val="2"/>
        </w:numPr>
        <w:contextualSpacing/>
        <w:rPr>
          <w:rFonts w:eastAsia="Calibri" w:cs="Times New Roman"/>
          <w:lang w:val="fr-CA"/>
        </w:rPr>
      </w:pPr>
      <w:r w:rsidRPr="006E1E7A">
        <w:rPr>
          <w:rFonts w:eastAsia="Calibri" w:cs="Times New Roman"/>
          <w:lang w:val="fr-CA"/>
        </w:rPr>
        <w:t>Chaque participant a perçu des honoraires de 90 $ pour son temps.</w:t>
      </w:r>
    </w:p>
    <w:p w:rsidR="004E4C95" w:rsidRPr="006E1E7A" w:rsidRDefault="002C2901" w:rsidP="004E4C95">
      <w:pPr>
        <w:numPr>
          <w:ilvl w:val="0"/>
          <w:numId w:val="2"/>
        </w:numPr>
        <w:spacing w:line="256" w:lineRule="auto"/>
        <w:contextualSpacing/>
        <w:rPr>
          <w:rFonts w:eastAsia="Calibri" w:cs="Times New Roman"/>
          <w:lang w:val="fr-CA"/>
        </w:rPr>
      </w:pPr>
      <w:r w:rsidRPr="006E1E7A">
        <w:rPr>
          <w:rFonts w:eastAsia="Calibri" w:cs="Times New Roman"/>
          <w:lang w:val="fr-CA"/>
        </w:rPr>
        <w:t>Dans l’ensemble des villes, 106 personnes ont participé aux discussions.</w:t>
      </w:r>
      <w:r w:rsidR="00464EF6" w:rsidRPr="006E1E7A">
        <w:rPr>
          <w:rFonts w:eastAsia="Calibri" w:cs="Times New Roman"/>
          <w:lang w:val="fr-CA"/>
        </w:rPr>
        <w:t xml:space="preserve"> </w:t>
      </w:r>
      <w:r w:rsidR="00D74E73">
        <w:rPr>
          <w:rFonts w:eastAsia="Calibri" w:cs="Times New Roman"/>
          <w:lang w:val="fr-CA"/>
        </w:rPr>
        <w:t>L</w:t>
      </w:r>
      <w:r w:rsidR="00FD7B33" w:rsidRPr="006E1E7A">
        <w:rPr>
          <w:rFonts w:eastAsia="Calibri" w:cs="Times New Roman"/>
          <w:lang w:val="fr-CA"/>
        </w:rPr>
        <w:t xml:space="preserve">es détails sur le nombre de participants par groupe </w:t>
      </w:r>
      <w:r w:rsidR="00D74E73">
        <w:rPr>
          <w:rFonts w:eastAsia="Calibri" w:cs="Times New Roman"/>
          <w:lang w:val="fr-CA"/>
        </w:rPr>
        <w:t>sont donnés</w:t>
      </w:r>
      <w:r w:rsidR="00FD7B33" w:rsidRPr="006E1E7A">
        <w:rPr>
          <w:rFonts w:eastAsia="Calibri" w:cs="Times New Roman"/>
          <w:lang w:val="fr-CA"/>
        </w:rPr>
        <w:t xml:space="preserve"> ci-dessous.</w:t>
      </w:r>
    </w:p>
    <w:p w:rsidR="004E4C95" w:rsidRPr="006E1E7A" w:rsidRDefault="004E4C95" w:rsidP="004E4C95">
      <w:pPr>
        <w:spacing w:line="256" w:lineRule="auto"/>
        <w:contextualSpacing/>
        <w:rPr>
          <w:rFonts w:eastAsia="Calibri" w:cs="Times New Roman"/>
          <w:b/>
          <w:color w:val="5A5B5E"/>
          <w:lang w:val="fr-CA"/>
        </w:rPr>
      </w:pPr>
    </w:p>
    <w:p w:rsidR="004E4C95" w:rsidRPr="006E1E7A" w:rsidRDefault="004E4C95" w:rsidP="004E4C95">
      <w:pPr>
        <w:spacing w:line="256" w:lineRule="auto"/>
        <w:contextualSpacing/>
        <w:rPr>
          <w:rFonts w:eastAsia="Calibri" w:cs="Times New Roman"/>
          <w:b/>
          <w:color w:val="5A5B5E"/>
          <w:lang w:val="fr-CA"/>
        </w:rPr>
      </w:pPr>
    </w:p>
    <w:p w:rsidR="004E4C95" w:rsidRPr="006E1E7A" w:rsidRDefault="00D74E73" w:rsidP="004E4C95">
      <w:pPr>
        <w:spacing w:line="256" w:lineRule="auto"/>
        <w:contextualSpacing/>
        <w:rPr>
          <w:rFonts w:eastAsia="Calibri" w:cs="Times New Roman"/>
          <w:b/>
          <w:color w:val="5A5B5E"/>
          <w:lang w:val="fr-CA"/>
        </w:rPr>
      </w:pPr>
      <w:r>
        <w:rPr>
          <w:rFonts w:eastAsia="Calibri" w:cs="Times New Roman"/>
          <w:b/>
          <w:color w:val="5A5B5E"/>
          <w:lang w:val="fr-CA"/>
        </w:rPr>
        <w:t>Emplacement et c</w:t>
      </w:r>
      <w:r w:rsidR="00E96D1B" w:rsidRPr="006E1E7A">
        <w:rPr>
          <w:rFonts w:eastAsia="Calibri" w:cs="Times New Roman"/>
          <w:b/>
          <w:color w:val="5A5B5E"/>
          <w:lang w:val="fr-CA"/>
        </w:rPr>
        <w:t xml:space="preserve">omposition des groupes </w:t>
      </w:r>
    </w:p>
    <w:p w:rsidR="004E4C95" w:rsidRPr="006E1E7A" w:rsidRDefault="004E4C95" w:rsidP="004E4C95">
      <w:pPr>
        <w:rPr>
          <w:rFonts w:eastAsia="Calibri" w:cs="Times New Roman"/>
          <w:color w:val="5A5B5E"/>
          <w:lang w:val="fr-CA"/>
        </w:rPr>
      </w:pPr>
    </w:p>
    <w:tbl>
      <w:tblPr>
        <w:tblStyle w:val="TableGrid2"/>
        <w:tblW w:w="8815" w:type="dxa"/>
        <w:tblInd w:w="-113" w:type="dxa"/>
        <w:tblLayout w:type="fixed"/>
        <w:tblLook w:val="04A0" w:firstRow="1" w:lastRow="0" w:firstColumn="1" w:lastColumn="0" w:noHBand="0" w:noVBand="1"/>
      </w:tblPr>
      <w:tblGrid>
        <w:gridCol w:w="1259"/>
        <w:gridCol w:w="1076"/>
        <w:gridCol w:w="1260"/>
        <w:gridCol w:w="1049"/>
        <w:gridCol w:w="1381"/>
        <w:gridCol w:w="1350"/>
        <w:gridCol w:w="120"/>
        <w:gridCol w:w="1320"/>
      </w:tblGrid>
      <w:tr w:rsidR="003B6CF5" w:rsidRPr="006E1E7A" w:rsidTr="0052678B">
        <w:trPr>
          <w:trHeight w:val="277"/>
        </w:trPr>
        <w:tc>
          <w:tcPr>
            <w:tcW w:w="1259"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3B6CF5" w:rsidRPr="006E1E7A" w:rsidRDefault="003B6CF5" w:rsidP="0052678B">
            <w:pPr>
              <w:jc w:val="center"/>
              <w:rPr>
                <w:rFonts w:ascii="Calibri" w:eastAsia="Calibri" w:hAnsi="Calibri" w:cs="Calibri"/>
                <w:b/>
                <w:color w:val="5A5B5E"/>
                <w:kern w:val="18"/>
                <w:sz w:val="18"/>
                <w:szCs w:val="18"/>
                <w:lang w:val="fr-CA"/>
              </w:rPr>
            </w:pPr>
            <w:r w:rsidRPr="006E1E7A">
              <w:rPr>
                <w:rFonts w:ascii="Calibri" w:eastAsia="Calibri" w:hAnsi="Calibri" w:cs="Calibri"/>
                <w:b/>
                <w:color w:val="5A5B5E"/>
                <w:kern w:val="18"/>
                <w:sz w:val="18"/>
                <w:szCs w:val="18"/>
                <w:lang w:val="fr-CA"/>
              </w:rPr>
              <w:t>LIEU</w:t>
            </w:r>
          </w:p>
        </w:tc>
        <w:tc>
          <w:tcPr>
            <w:tcW w:w="1076"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3B6CF5" w:rsidRPr="006E1E7A" w:rsidRDefault="003B6CF5" w:rsidP="0052678B">
            <w:pPr>
              <w:jc w:val="center"/>
              <w:rPr>
                <w:rFonts w:ascii="Calibri" w:eastAsia="Calibri" w:hAnsi="Calibri" w:cs="Calibri"/>
                <w:b/>
                <w:color w:val="5A5B5E"/>
                <w:kern w:val="18"/>
                <w:sz w:val="18"/>
                <w:szCs w:val="18"/>
                <w:lang w:val="fr-CA"/>
              </w:rPr>
            </w:pPr>
            <w:r w:rsidRPr="006E1E7A">
              <w:rPr>
                <w:rFonts w:ascii="Calibri" w:eastAsia="Calibri" w:hAnsi="Calibri" w:cs="Calibri"/>
                <w:b/>
                <w:color w:val="5A5B5E"/>
                <w:kern w:val="18"/>
                <w:sz w:val="18"/>
                <w:szCs w:val="18"/>
                <w:lang w:val="fr-CA"/>
              </w:rPr>
              <w:t>GROUPE</w:t>
            </w:r>
          </w:p>
        </w:tc>
        <w:tc>
          <w:tcPr>
            <w:tcW w:w="1260"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3B6CF5" w:rsidRPr="006E1E7A" w:rsidRDefault="003B6CF5" w:rsidP="0052678B">
            <w:pPr>
              <w:jc w:val="center"/>
              <w:rPr>
                <w:rFonts w:ascii="Calibri" w:eastAsia="Calibri" w:hAnsi="Calibri" w:cs="Calibri"/>
                <w:b/>
                <w:color w:val="5A5B5E"/>
                <w:kern w:val="18"/>
                <w:sz w:val="18"/>
                <w:szCs w:val="18"/>
                <w:lang w:val="fr-CA"/>
              </w:rPr>
            </w:pPr>
            <w:r w:rsidRPr="006E1E7A">
              <w:rPr>
                <w:rFonts w:ascii="Calibri" w:eastAsia="Calibri" w:hAnsi="Calibri" w:cs="Calibri"/>
                <w:b/>
                <w:color w:val="5A5B5E"/>
                <w:kern w:val="18"/>
                <w:sz w:val="18"/>
                <w:szCs w:val="18"/>
                <w:lang w:val="fr-CA"/>
              </w:rPr>
              <w:t>LANGUE</w:t>
            </w:r>
          </w:p>
        </w:tc>
        <w:tc>
          <w:tcPr>
            <w:tcW w:w="1049"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3B6CF5" w:rsidRPr="006E1E7A" w:rsidRDefault="003B6CF5" w:rsidP="0052678B">
            <w:pPr>
              <w:jc w:val="center"/>
              <w:rPr>
                <w:rFonts w:ascii="Calibri" w:eastAsia="Calibri" w:hAnsi="Calibri" w:cs="Calibri"/>
                <w:b/>
                <w:color w:val="5A5B5E"/>
                <w:kern w:val="18"/>
                <w:sz w:val="18"/>
                <w:szCs w:val="18"/>
                <w:lang w:val="fr-CA"/>
              </w:rPr>
            </w:pPr>
            <w:r w:rsidRPr="006E1E7A">
              <w:rPr>
                <w:rFonts w:ascii="Calibri" w:eastAsia="Calibri" w:hAnsi="Calibri" w:cs="Calibri"/>
                <w:b/>
                <w:color w:val="5A5B5E"/>
                <w:kern w:val="18"/>
                <w:sz w:val="18"/>
                <w:szCs w:val="18"/>
                <w:lang w:val="fr-CA"/>
              </w:rPr>
              <w:t>DATE</w:t>
            </w:r>
          </w:p>
        </w:tc>
        <w:tc>
          <w:tcPr>
            <w:tcW w:w="1381"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3B6CF5" w:rsidRPr="006E1E7A" w:rsidRDefault="003B6CF5" w:rsidP="0052678B">
            <w:pPr>
              <w:jc w:val="center"/>
              <w:rPr>
                <w:rFonts w:ascii="Calibri" w:eastAsia="Calibri" w:hAnsi="Calibri" w:cs="Calibri"/>
                <w:b/>
                <w:color w:val="5A5B5E"/>
                <w:kern w:val="18"/>
                <w:sz w:val="18"/>
                <w:szCs w:val="18"/>
                <w:lang w:val="fr-CA"/>
              </w:rPr>
            </w:pPr>
            <w:r w:rsidRPr="006E1E7A">
              <w:rPr>
                <w:rFonts w:ascii="Calibri" w:eastAsia="Calibri" w:hAnsi="Calibri" w:cs="Calibri"/>
                <w:b/>
                <w:color w:val="5A5B5E"/>
                <w:kern w:val="18"/>
                <w:sz w:val="18"/>
                <w:szCs w:val="18"/>
                <w:lang w:val="fr-CA"/>
              </w:rPr>
              <w:t>HEURE</w:t>
            </w:r>
          </w:p>
        </w:tc>
        <w:tc>
          <w:tcPr>
            <w:tcW w:w="1350"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3B6CF5" w:rsidRPr="006E1E7A" w:rsidRDefault="003B6CF5" w:rsidP="0052678B">
            <w:pPr>
              <w:jc w:val="center"/>
              <w:rPr>
                <w:rFonts w:ascii="Calibri" w:eastAsia="Calibri" w:hAnsi="Calibri" w:cs="Calibri"/>
                <w:b/>
                <w:color w:val="5A5B5E"/>
                <w:kern w:val="18"/>
                <w:sz w:val="18"/>
                <w:szCs w:val="18"/>
                <w:lang w:val="fr-CA"/>
              </w:rPr>
            </w:pPr>
            <w:r w:rsidRPr="006E1E7A">
              <w:rPr>
                <w:rFonts w:ascii="Calibri" w:eastAsia="Calibri" w:hAnsi="Calibri" w:cs="Calibri"/>
                <w:b/>
                <w:color w:val="5A5B5E"/>
                <w:kern w:val="18"/>
                <w:sz w:val="18"/>
                <w:szCs w:val="18"/>
                <w:lang w:val="fr-CA"/>
              </w:rPr>
              <w:t>COMPOSITION DU GROUPE</w:t>
            </w:r>
          </w:p>
        </w:tc>
        <w:tc>
          <w:tcPr>
            <w:tcW w:w="1440"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rsidR="003B6CF5" w:rsidRPr="006E1E7A" w:rsidRDefault="003B6CF5" w:rsidP="0052678B">
            <w:pPr>
              <w:jc w:val="center"/>
              <w:rPr>
                <w:rFonts w:ascii="Calibri" w:eastAsia="Calibri" w:hAnsi="Calibri" w:cs="Calibri"/>
                <w:b/>
                <w:color w:val="5A5B5E"/>
                <w:kern w:val="18"/>
                <w:sz w:val="18"/>
                <w:szCs w:val="18"/>
                <w:lang w:val="fr-CA"/>
              </w:rPr>
            </w:pPr>
            <w:r w:rsidRPr="006E1E7A">
              <w:rPr>
                <w:rFonts w:ascii="Calibri" w:eastAsia="Calibri" w:hAnsi="Calibri" w:cs="Calibri"/>
                <w:b/>
                <w:color w:val="5A5B5E"/>
                <w:kern w:val="18"/>
                <w:sz w:val="18"/>
                <w:szCs w:val="18"/>
                <w:lang w:val="fr-CA"/>
              </w:rPr>
              <w:t>NOMBRE DE PARTICIPANTS</w:t>
            </w:r>
          </w:p>
        </w:tc>
      </w:tr>
      <w:tr w:rsidR="003B6CF5" w:rsidRPr="006E1E7A" w:rsidTr="0052678B">
        <w:trPr>
          <w:trHeight w:val="287"/>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Windsor</w:t>
            </w:r>
          </w:p>
        </w:tc>
        <w:tc>
          <w:tcPr>
            <w:tcW w:w="1076"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Anglais</w:t>
            </w:r>
          </w:p>
        </w:tc>
        <w:tc>
          <w:tcPr>
            <w:tcW w:w="1049"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8 janv. 2020</w:t>
            </w:r>
          </w:p>
        </w:tc>
        <w:tc>
          <w:tcPr>
            <w:tcW w:w="1381"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9</w:t>
            </w:r>
          </w:p>
        </w:tc>
      </w:tr>
      <w:tr w:rsidR="003B6CF5" w:rsidRPr="006E1E7A" w:rsidTr="0052678B">
        <w:trPr>
          <w:trHeight w:val="217"/>
        </w:trPr>
        <w:tc>
          <w:tcPr>
            <w:tcW w:w="1259"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076"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2</w:t>
            </w:r>
          </w:p>
        </w:tc>
        <w:tc>
          <w:tcPr>
            <w:tcW w:w="1260"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049"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381"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8</w:t>
            </w:r>
          </w:p>
        </w:tc>
      </w:tr>
      <w:tr w:rsidR="003B6CF5" w:rsidRPr="006E1E7A" w:rsidTr="0052678B">
        <w:trPr>
          <w:trHeight w:val="287"/>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Trois-Rivières</w:t>
            </w:r>
          </w:p>
        </w:tc>
        <w:tc>
          <w:tcPr>
            <w:tcW w:w="1076"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3</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Français</w:t>
            </w:r>
          </w:p>
        </w:tc>
        <w:tc>
          <w:tcPr>
            <w:tcW w:w="1049"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9</w:t>
            </w:r>
            <w:r>
              <w:rPr>
                <w:rFonts w:ascii="Calibri" w:eastAsia="Calibri" w:hAnsi="Calibri" w:cs="Calibri"/>
                <w:color w:val="5A5B5E"/>
                <w:kern w:val="18"/>
                <w:sz w:val="18"/>
                <w:szCs w:val="18"/>
                <w:lang w:val="fr-CA"/>
              </w:rPr>
              <w:t> </w:t>
            </w:r>
            <w:r w:rsidRPr="006E1E7A">
              <w:rPr>
                <w:rFonts w:ascii="Calibri" w:eastAsia="Calibri" w:hAnsi="Calibri" w:cs="Calibri"/>
                <w:color w:val="5A5B5E"/>
                <w:kern w:val="18"/>
                <w:sz w:val="18"/>
                <w:szCs w:val="18"/>
                <w:lang w:val="fr-CA"/>
              </w:rPr>
              <w:t>janv. 2020</w:t>
            </w:r>
          </w:p>
        </w:tc>
        <w:tc>
          <w:tcPr>
            <w:tcW w:w="1381"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8</w:t>
            </w:r>
          </w:p>
        </w:tc>
      </w:tr>
      <w:tr w:rsidR="003B6CF5" w:rsidRPr="006E1E7A" w:rsidTr="0052678B">
        <w:trPr>
          <w:trHeight w:val="278"/>
        </w:trPr>
        <w:tc>
          <w:tcPr>
            <w:tcW w:w="1259"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076"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4</w:t>
            </w:r>
          </w:p>
        </w:tc>
        <w:tc>
          <w:tcPr>
            <w:tcW w:w="1260"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049"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381"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10</w:t>
            </w:r>
          </w:p>
        </w:tc>
      </w:tr>
      <w:tr w:rsidR="003B6CF5" w:rsidRPr="006E1E7A" w:rsidTr="0052678B">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Sydney</w:t>
            </w:r>
          </w:p>
        </w:tc>
        <w:tc>
          <w:tcPr>
            <w:tcW w:w="1076"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5</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Anglais</w:t>
            </w:r>
          </w:p>
        </w:tc>
        <w:tc>
          <w:tcPr>
            <w:tcW w:w="1049"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14</w:t>
            </w:r>
            <w:r>
              <w:rPr>
                <w:rFonts w:ascii="Calibri" w:eastAsia="Calibri" w:hAnsi="Calibri" w:cs="Calibri"/>
                <w:color w:val="5A5B5E"/>
                <w:kern w:val="18"/>
                <w:sz w:val="18"/>
                <w:szCs w:val="18"/>
                <w:lang w:val="fr-CA"/>
              </w:rPr>
              <w:t> </w:t>
            </w:r>
            <w:r w:rsidRPr="006E1E7A">
              <w:rPr>
                <w:rFonts w:ascii="Calibri" w:eastAsia="Calibri" w:hAnsi="Calibri" w:cs="Calibri"/>
                <w:color w:val="5A5B5E"/>
                <w:kern w:val="18"/>
                <w:sz w:val="18"/>
                <w:szCs w:val="18"/>
                <w:lang w:val="fr-CA"/>
              </w:rPr>
              <w:t>janv. 2020</w:t>
            </w:r>
          </w:p>
        </w:tc>
        <w:tc>
          <w:tcPr>
            <w:tcW w:w="1381"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10</w:t>
            </w:r>
          </w:p>
        </w:tc>
      </w:tr>
      <w:tr w:rsidR="003B6CF5" w:rsidRPr="006E1E7A" w:rsidTr="0052678B">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076"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6</w:t>
            </w:r>
          </w:p>
        </w:tc>
        <w:tc>
          <w:tcPr>
            <w:tcW w:w="1260"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049"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381"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10</w:t>
            </w:r>
          </w:p>
        </w:tc>
      </w:tr>
      <w:tr w:rsidR="003B6CF5" w:rsidRPr="006E1E7A" w:rsidTr="0052678B">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roofErr w:type="spellStart"/>
            <w:r w:rsidRPr="006E1E7A">
              <w:rPr>
                <w:rFonts w:ascii="Calibri" w:eastAsia="Calibri" w:hAnsi="Calibri" w:cs="Calibri"/>
                <w:color w:val="5A5B5E"/>
                <w:kern w:val="18"/>
                <w:sz w:val="18"/>
                <w:szCs w:val="18"/>
                <w:lang w:val="fr-CA"/>
              </w:rPr>
              <w:t>Abbotsford</w:t>
            </w:r>
            <w:proofErr w:type="spellEnd"/>
          </w:p>
        </w:tc>
        <w:tc>
          <w:tcPr>
            <w:tcW w:w="1076"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7</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Anglais</w:t>
            </w:r>
          </w:p>
        </w:tc>
        <w:tc>
          <w:tcPr>
            <w:tcW w:w="1049"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20 janv. 2020</w:t>
            </w:r>
          </w:p>
        </w:tc>
        <w:tc>
          <w:tcPr>
            <w:tcW w:w="1381"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5</w:t>
            </w:r>
          </w:p>
        </w:tc>
      </w:tr>
      <w:tr w:rsidR="003B6CF5" w:rsidRPr="006E1E7A" w:rsidTr="0052678B">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076"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8</w:t>
            </w:r>
          </w:p>
        </w:tc>
        <w:tc>
          <w:tcPr>
            <w:tcW w:w="1260"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049"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381"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9</w:t>
            </w:r>
          </w:p>
        </w:tc>
      </w:tr>
      <w:tr w:rsidR="003B6CF5" w:rsidRPr="006E1E7A" w:rsidTr="0052678B">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Edmonton</w:t>
            </w:r>
          </w:p>
        </w:tc>
        <w:tc>
          <w:tcPr>
            <w:tcW w:w="1076"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9</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Anglais</w:t>
            </w:r>
          </w:p>
        </w:tc>
        <w:tc>
          <w:tcPr>
            <w:tcW w:w="1049"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22 janv. 2020</w:t>
            </w:r>
          </w:p>
        </w:tc>
        <w:tc>
          <w:tcPr>
            <w:tcW w:w="1381"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10</w:t>
            </w:r>
          </w:p>
        </w:tc>
      </w:tr>
      <w:tr w:rsidR="003B6CF5" w:rsidRPr="006E1E7A" w:rsidTr="0052678B">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076"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10</w:t>
            </w:r>
          </w:p>
        </w:tc>
        <w:tc>
          <w:tcPr>
            <w:tcW w:w="1260"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049"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381"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10</w:t>
            </w:r>
          </w:p>
        </w:tc>
      </w:tr>
      <w:tr w:rsidR="003B6CF5" w:rsidRPr="006E1E7A" w:rsidTr="0052678B">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Winnipeg</w:t>
            </w:r>
          </w:p>
        </w:tc>
        <w:tc>
          <w:tcPr>
            <w:tcW w:w="1076"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11</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Anglais</w:t>
            </w:r>
          </w:p>
        </w:tc>
        <w:tc>
          <w:tcPr>
            <w:tcW w:w="1049"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23 janv. 2020</w:t>
            </w:r>
          </w:p>
        </w:tc>
        <w:tc>
          <w:tcPr>
            <w:tcW w:w="1381"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7</w:t>
            </w:r>
          </w:p>
        </w:tc>
      </w:tr>
      <w:tr w:rsidR="003B6CF5" w:rsidRPr="006E1E7A" w:rsidTr="0052678B">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076"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12</w:t>
            </w:r>
          </w:p>
        </w:tc>
        <w:tc>
          <w:tcPr>
            <w:tcW w:w="1260"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049"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381"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10</w:t>
            </w:r>
          </w:p>
        </w:tc>
      </w:tr>
      <w:tr w:rsidR="003B6CF5" w:rsidRPr="006E1E7A" w:rsidTr="0052678B">
        <w:trPr>
          <w:trHeight w:val="413"/>
        </w:trPr>
        <w:tc>
          <w:tcPr>
            <w:tcW w:w="7495" w:type="dxa"/>
            <w:gridSpan w:val="7"/>
            <w:tcBorders>
              <w:top w:val="single" w:sz="4" w:space="0" w:color="E1E1E1"/>
              <w:left w:val="single" w:sz="4" w:space="0" w:color="E1E1E1"/>
              <w:bottom w:val="single" w:sz="4" w:space="0" w:color="E1E1E1"/>
              <w:right w:val="single" w:sz="4" w:space="0" w:color="E1E1E1"/>
            </w:tcBorders>
            <w:shd w:val="clear" w:color="auto" w:fill="D6EDF5"/>
            <w:vAlign w:val="center"/>
          </w:tcPr>
          <w:p w:rsidR="003B6CF5" w:rsidRPr="006E1E7A" w:rsidRDefault="003B6CF5" w:rsidP="0052678B">
            <w:pPr>
              <w:jc w:val="right"/>
              <w:rPr>
                <w:rFonts w:ascii="Calibri" w:eastAsia="Calibri" w:hAnsi="Calibri" w:cs="Calibri"/>
                <w:b/>
                <w:color w:val="5A5B5E"/>
                <w:kern w:val="18"/>
                <w:szCs w:val="18"/>
                <w:lang w:val="fr-CA"/>
              </w:rPr>
            </w:pPr>
            <w:r w:rsidRPr="006E1E7A">
              <w:rPr>
                <w:rFonts w:ascii="Calibri" w:eastAsia="Calibri" w:hAnsi="Calibri" w:cs="Calibri"/>
                <w:b/>
                <w:color w:val="5A5B5E"/>
                <w:kern w:val="18"/>
                <w:szCs w:val="18"/>
                <w:lang w:val="fr-CA"/>
              </w:rPr>
              <w:t>Nombre total de participants</w:t>
            </w:r>
          </w:p>
        </w:tc>
        <w:tc>
          <w:tcPr>
            <w:tcW w:w="1320" w:type="dxa"/>
            <w:tcBorders>
              <w:top w:val="single" w:sz="4" w:space="0" w:color="E1E1E1"/>
              <w:left w:val="single" w:sz="4" w:space="0" w:color="E1E1E1"/>
              <w:bottom w:val="single" w:sz="4" w:space="0" w:color="E1E1E1"/>
              <w:right w:val="single" w:sz="4" w:space="0" w:color="E1E1E1"/>
            </w:tcBorders>
            <w:shd w:val="clear" w:color="auto" w:fill="D6EDF5"/>
            <w:vAlign w:val="center"/>
          </w:tcPr>
          <w:p w:rsidR="003B6CF5" w:rsidRPr="006E1E7A" w:rsidRDefault="003B6CF5" w:rsidP="0052678B">
            <w:pPr>
              <w:jc w:val="center"/>
              <w:rPr>
                <w:rFonts w:ascii="Calibri" w:eastAsia="Calibri" w:hAnsi="Calibri" w:cs="Calibri"/>
                <w:b/>
                <w:color w:val="5A5B5E"/>
                <w:kern w:val="18"/>
                <w:lang w:val="fr-CA"/>
              </w:rPr>
            </w:pPr>
            <w:r w:rsidRPr="006E1E7A">
              <w:rPr>
                <w:rFonts w:ascii="Calibri" w:eastAsia="Calibri" w:hAnsi="Calibri" w:cs="Calibri"/>
                <w:b/>
                <w:color w:val="5A5B5E"/>
                <w:kern w:val="18"/>
                <w:szCs w:val="18"/>
                <w:lang w:val="fr-CA"/>
              </w:rPr>
              <w:t>106</w:t>
            </w:r>
          </w:p>
        </w:tc>
      </w:tr>
    </w:tbl>
    <w:p w:rsidR="004E4C95" w:rsidRPr="006E1E7A" w:rsidRDefault="004E4C95" w:rsidP="004E4C95">
      <w:pPr>
        <w:rPr>
          <w:rFonts w:eastAsia="Calibri" w:cs="Times New Roman"/>
          <w:b/>
          <w:noProof/>
          <w:color w:val="5A5B5E"/>
          <w:lang w:val="fr-CA"/>
        </w:rPr>
      </w:pPr>
    </w:p>
    <w:p w:rsidR="004E4C95" w:rsidRPr="006E1E7A" w:rsidRDefault="004E4C95" w:rsidP="004E4C95">
      <w:pPr>
        <w:rPr>
          <w:lang w:val="fr-CA"/>
        </w:rPr>
      </w:pPr>
    </w:p>
    <w:p w:rsidR="004E4C95" w:rsidRPr="006E1E7A" w:rsidRDefault="00464EF6" w:rsidP="004E4C95">
      <w:pPr>
        <w:pStyle w:val="Heading1"/>
        <w:rPr>
          <w:lang w:val="fr-CA"/>
        </w:rPr>
      </w:pPr>
      <w:r w:rsidRPr="006E1E7A">
        <w:rPr>
          <w:lang w:val="fr-CA"/>
        </w:rPr>
        <w:t>Principales constatations</w:t>
      </w:r>
    </w:p>
    <w:p w:rsidR="004E4C95" w:rsidRPr="006E1E7A" w:rsidRDefault="00BE4541" w:rsidP="004E4C95">
      <w:pPr>
        <w:rPr>
          <w:noProof/>
          <w:lang w:val="fr-CA"/>
        </w:rPr>
      </w:pPr>
      <w:bookmarkStart w:id="1" w:name="_Toc31869463"/>
      <w:r w:rsidRPr="006E1E7A">
        <w:rPr>
          <w:noProof/>
          <w:lang w:val="fr-CA"/>
        </w:rPr>
        <w:t>Les pages qui suivent résument les principales constatations associées à chacun des thèmes abordés durant le cycle de groupes de discussion menés en janvier 2020.</w:t>
      </w:r>
      <w:r w:rsidR="00464EF6" w:rsidRPr="006E1E7A">
        <w:rPr>
          <w:noProof/>
          <w:lang w:val="fr-CA"/>
        </w:rPr>
        <w:t xml:space="preserve"> </w:t>
      </w:r>
      <w:r w:rsidR="004E433B" w:rsidRPr="006E1E7A">
        <w:rPr>
          <w:noProof/>
          <w:lang w:val="fr-CA"/>
        </w:rPr>
        <w:t>Sauf indication contraire, les thèmes ont été traités dans tous les groupes.</w:t>
      </w:r>
    </w:p>
    <w:p w:rsidR="004E4C95" w:rsidRPr="006E1E7A" w:rsidRDefault="00F943E9" w:rsidP="004E4C95">
      <w:pPr>
        <w:pStyle w:val="Heading2"/>
        <w:rPr>
          <w:noProof/>
          <w:lang w:val="fr-CA"/>
        </w:rPr>
      </w:pPr>
      <w:r w:rsidRPr="006E1E7A">
        <w:rPr>
          <w:noProof/>
          <w:lang w:val="fr-CA"/>
        </w:rPr>
        <w:lastRenderedPageBreak/>
        <w:t>Nouvelles du gouvernement du Canada</w:t>
      </w:r>
      <w:r w:rsidR="00464EF6" w:rsidRPr="006E1E7A">
        <w:rPr>
          <w:noProof/>
          <w:lang w:val="fr-CA"/>
        </w:rPr>
        <w:t xml:space="preserve"> </w:t>
      </w:r>
      <w:bookmarkEnd w:id="1"/>
    </w:p>
    <w:p w:rsidR="004E4C95" w:rsidRPr="006E1E7A" w:rsidRDefault="00B233CF" w:rsidP="004E4C95">
      <w:pPr>
        <w:rPr>
          <w:lang w:val="fr-CA"/>
        </w:rPr>
      </w:pPr>
      <w:r>
        <w:rPr>
          <w:lang w:val="fr-CA"/>
        </w:rPr>
        <w:t>Dans l’ensemble, l</w:t>
      </w:r>
      <w:r w:rsidR="00167E83">
        <w:rPr>
          <w:lang w:val="fr-CA"/>
        </w:rPr>
        <w:t>es</w:t>
      </w:r>
      <w:r w:rsidR="00464EF6" w:rsidRPr="006E1E7A">
        <w:rPr>
          <w:lang w:val="fr-CA"/>
        </w:rPr>
        <w:t xml:space="preserve"> </w:t>
      </w:r>
      <w:r w:rsidR="00167E83">
        <w:rPr>
          <w:lang w:val="fr-CA"/>
        </w:rPr>
        <w:t xml:space="preserve">participants avaient </w:t>
      </w:r>
      <w:r w:rsidR="00A21BB3">
        <w:rPr>
          <w:lang w:val="fr-CA"/>
        </w:rPr>
        <w:t>peu</w:t>
      </w:r>
      <w:r w:rsidR="00167E83">
        <w:rPr>
          <w:lang w:val="fr-CA"/>
        </w:rPr>
        <w:t xml:space="preserve"> entendu</w:t>
      </w:r>
      <w:r w:rsidR="00464EF6" w:rsidRPr="006E1E7A">
        <w:rPr>
          <w:lang w:val="fr-CA"/>
        </w:rPr>
        <w:t xml:space="preserve"> </w:t>
      </w:r>
      <w:r w:rsidR="00167E83">
        <w:rPr>
          <w:lang w:val="fr-CA"/>
        </w:rPr>
        <w:t>parler du gouvernement du Canada aux nouvelles</w:t>
      </w:r>
      <w:r w:rsidR="00464EF6" w:rsidRPr="006E1E7A">
        <w:rPr>
          <w:lang w:val="fr-CA"/>
        </w:rPr>
        <w:t xml:space="preserve">, </w:t>
      </w:r>
      <w:r>
        <w:rPr>
          <w:lang w:val="fr-CA"/>
        </w:rPr>
        <w:t xml:space="preserve">hormis dans le contexte de </w:t>
      </w:r>
      <w:r w:rsidR="00167E83">
        <w:rPr>
          <w:lang w:val="fr-CA"/>
        </w:rPr>
        <w:t>l’écrasement</w:t>
      </w:r>
      <w:r w:rsidR="00464EF6" w:rsidRPr="006E1E7A">
        <w:rPr>
          <w:lang w:val="fr-CA"/>
        </w:rPr>
        <w:t xml:space="preserve"> </w:t>
      </w:r>
      <w:r w:rsidR="00167E83">
        <w:rPr>
          <w:lang w:val="fr-CA"/>
        </w:rPr>
        <w:t xml:space="preserve">tragique </w:t>
      </w:r>
      <w:r w:rsidR="00BD4D5D">
        <w:rPr>
          <w:lang w:val="fr-CA"/>
        </w:rPr>
        <w:t>de l’avion d’</w:t>
      </w:r>
      <w:r w:rsidR="00464EF6" w:rsidRPr="006E1E7A">
        <w:rPr>
          <w:lang w:val="fr-CA"/>
        </w:rPr>
        <w:t xml:space="preserve">Ukraine International </w:t>
      </w:r>
      <w:r w:rsidR="00BD4D5D">
        <w:rPr>
          <w:lang w:val="fr-CA"/>
        </w:rPr>
        <w:t>en partance</w:t>
      </w:r>
      <w:r w:rsidR="00167E83">
        <w:rPr>
          <w:lang w:val="fr-CA"/>
        </w:rPr>
        <w:t xml:space="preserve"> de Téhéran</w:t>
      </w:r>
      <w:r w:rsidR="00464EF6" w:rsidRPr="006E1E7A">
        <w:rPr>
          <w:lang w:val="fr-CA"/>
        </w:rPr>
        <w:t xml:space="preserve">. </w:t>
      </w:r>
      <w:r w:rsidR="00167E83">
        <w:rPr>
          <w:lang w:val="fr-CA"/>
        </w:rPr>
        <w:t xml:space="preserve">La plupart </w:t>
      </w:r>
      <w:r>
        <w:rPr>
          <w:lang w:val="fr-CA"/>
        </w:rPr>
        <w:t xml:space="preserve">des gens </w:t>
      </w:r>
      <w:r w:rsidR="00167E83">
        <w:rPr>
          <w:lang w:val="fr-CA"/>
        </w:rPr>
        <w:t xml:space="preserve">étaient au courant de l’événement et de la </w:t>
      </w:r>
      <w:r>
        <w:rPr>
          <w:lang w:val="fr-CA"/>
        </w:rPr>
        <w:t>réponse</w:t>
      </w:r>
      <w:r w:rsidR="00167E83">
        <w:rPr>
          <w:lang w:val="fr-CA"/>
        </w:rPr>
        <w:t xml:space="preserve"> du gouvernement fédéral</w:t>
      </w:r>
      <w:r w:rsidR="00464EF6" w:rsidRPr="006E1E7A">
        <w:rPr>
          <w:lang w:val="fr-CA"/>
        </w:rPr>
        <w:t xml:space="preserve">. </w:t>
      </w:r>
      <w:r>
        <w:rPr>
          <w:lang w:val="fr-CA"/>
        </w:rPr>
        <w:t>Et bon nombre suivaient</w:t>
      </w:r>
      <w:r w:rsidR="00464EF6" w:rsidRPr="006E1E7A">
        <w:rPr>
          <w:lang w:val="fr-CA"/>
        </w:rPr>
        <w:t xml:space="preserve"> </w:t>
      </w:r>
      <w:r>
        <w:rPr>
          <w:lang w:val="fr-CA"/>
        </w:rPr>
        <w:t>l’affaire et en connaissaient les nouveaux éléments</w:t>
      </w:r>
      <w:r w:rsidR="00464EF6" w:rsidRPr="006E1E7A">
        <w:rPr>
          <w:lang w:val="fr-CA"/>
        </w:rPr>
        <w:t>.</w:t>
      </w:r>
    </w:p>
    <w:p w:rsidR="004E4C95" w:rsidRPr="006E1E7A" w:rsidRDefault="00B233CF" w:rsidP="004E4C95">
      <w:pPr>
        <w:rPr>
          <w:lang w:val="fr-CA"/>
        </w:rPr>
      </w:pPr>
      <w:r>
        <w:rPr>
          <w:lang w:val="fr-CA"/>
        </w:rPr>
        <w:t xml:space="preserve">Les pipelines ont été un autre sujet d’actualité couramment </w:t>
      </w:r>
      <w:r w:rsidR="005B45D1">
        <w:rPr>
          <w:lang w:val="fr-CA"/>
        </w:rPr>
        <w:t>évoqué</w:t>
      </w:r>
      <w:r>
        <w:rPr>
          <w:lang w:val="fr-CA"/>
        </w:rPr>
        <w:t>,</w:t>
      </w:r>
      <w:r w:rsidR="00CC5127" w:rsidRPr="006E1E7A">
        <w:rPr>
          <w:lang w:val="fr-CA"/>
        </w:rPr>
        <w:t xml:space="preserve"> </w:t>
      </w:r>
      <w:r>
        <w:rPr>
          <w:lang w:val="fr-CA"/>
        </w:rPr>
        <w:t>surtout</w:t>
      </w:r>
      <w:r w:rsidR="00CC5127" w:rsidRPr="006E1E7A">
        <w:rPr>
          <w:lang w:val="fr-CA"/>
        </w:rPr>
        <w:t xml:space="preserve"> </w:t>
      </w:r>
      <w:r>
        <w:rPr>
          <w:lang w:val="fr-CA"/>
        </w:rPr>
        <w:t>en lien avec l’</w:t>
      </w:r>
      <w:r w:rsidR="00CC5127" w:rsidRPr="006E1E7A">
        <w:rPr>
          <w:lang w:val="fr-CA"/>
        </w:rPr>
        <w:t xml:space="preserve">Alberta, </w:t>
      </w:r>
      <w:r>
        <w:rPr>
          <w:lang w:val="fr-CA"/>
        </w:rPr>
        <w:t xml:space="preserve">l’Ouest et </w:t>
      </w:r>
      <w:r w:rsidR="006E1B70">
        <w:rPr>
          <w:lang w:val="fr-CA"/>
        </w:rPr>
        <w:t>la désaffection</w:t>
      </w:r>
      <w:r>
        <w:rPr>
          <w:lang w:val="fr-CA"/>
        </w:rPr>
        <w:t xml:space="preserve"> de l’Ouest, </w:t>
      </w:r>
      <w:r w:rsidR="005B45D1">
        <w:rPr>
          <w:lang w:val="fr-CA"/>
        </w:rPr>
        <w:t>avec quelques</w:t>
      </w:r>
      <w:r w:rsidR="002A1EB4">
        <w:rPr>
          <w:lang w:val="fr-CA"/>
        </w:rPr>
        <w:t xml:space="preserve"> allusion</w:t>
      </w:r>
      <w:r w:rsidR="005B45D1">
        <w:rPr>
          <w:lang w:val="fr-CA"/>
        </w:rPr>
        <w:t>s précises</w:t>
      </w:r>
      <w:r w:rsidR="002A1EB4">
        <w:rPr>
          <w:lang w:val="fr-CA"/>
        </w:rPr>
        <w:t xml:space="preserve"> </w:t>
      </w:r>
      <w:r>
        <w:rPr>
          <w:lang w:val="fr-CA"/>
        </w:rPr>
        <w:t xml:space="preserve">au </w:t>
      </w:r>
      <w:r w:rsidR="006E1B70">
        <w:rPr>
          <w:lang w:val="fr-CA"/>
        </w:rPr>
        <w:t>prolongement du réseau</w:t>
      </w:r>
      <w:r w:rsidR="00E41C0C">
        <w:rPr>
          <w:lang w:val="fr-CA"/>
        </w:rPr>
        <w:t xml:space="preserve"> Trans</w:t>
      </w:r>
      <w:r w:rsidR="00340A37">
        <w:rPr>
          <w:lang w:val="fr-CA"/>
        </w:rPr>
        <w:t xml:space="preserve"> </w:t>
      </w:r>
      <w:proofErr w:type="spellStart"/>
      <w:r w:rsidR="00E41C0C">
        <w:rPr>
          <w:lang w:val="fr-CA"/>
        </w:rPr>
        <w:t>Mountain</w:t>
      </w:r>
      <w:proofErr w:type="spellEnd"/>
      <w:r>
        <w:rPr>
          <w:lang w:val="fr-CA"/>
        </w:rPr>
        <w:t xml:space="preserve"> et au « </w:t>
      </w:r>
      <w:proofErr w:type="spellStart"/>
      <w:r>
        <w:rPr>
          <w:lang w:val="fr-CA"/>
        </w:rPr>
        <w:t>Wexit</w:t>
      </w:r>
      <w:proofErr w:type="spellEnd"/>
      <w:r>
        <w:rPr>
          <w:lang w:val="fr-CA"/>
        </w:rPr>
        <w:t> »</w:t>
      </w:r>
      <w:r w:rsidR="00CC5127" w:rsidRPr="006E1E7A">
        <w:rPr>
          <w:lang w:val="fr-CA"/>
        </w:rPr>
        <w:t>.</w:t>
      </w:r>
      <w:r w:rsidR="002A1EB4">
        <w:rPr>
          <w:lang w:val="fr-CA"/>
        </w:rPr>
        <w:t xml:space="preserve"> </w:t>
      </w:r>
      <w:r w:rsidR="005B45D1">
        <w:rPr>
          <w:lang w:val="fr-CA"/>
        </w:rPr>
        <w:t>La</w:t>
      </w:r>
      <w:r w:rsidR="002A1EB4">
        <w:rPr>
          <w:lang w:val="fr-CA"/>
        </w:rPr>
        <w:t xml:space="preserve"> légalisation du cannabis et </w:t>
      </w:r>
      <w:r w:rsidR="005B45D1">
        <w:rPr>
          <w:lang w:val="fr-CA"/>
        </w:rPr>
        <w:t>le</w:t>
      </w:r>
      <w:r w:rsidR="002A1EB4">
        <w:rPr>
          <w:lang w:val="fr-CA"/>
        </w:rPr>
        <w:t xml:space="preserve"> </w:t>
      </w:r>
      <w:proofErr w:type="spellStart"/>
      <w:r w:rsidR="002A1EB4">
        <w:rPr>
          <w:lang w:val="fr-CA"/>
        </w:rPr>
        <w:t>vapotage</w:t>
      </w:r>
      <w:proofErr w:type="spellEnd"/>
      <w:r w:rsidR="005B45D1">
        <w:rPr>
          <w:lang w:val="fr-CA"/>
        </w:rPr>
        <w:t xml:space="preserve"> ont reçu des mentions</w:t>
      </w:r>
      <w:r w:rsidR="002A1EB4">
        <w:rPr>
          <w:lang w:val="fr-CA"/>
        </w:rPr>
        <w:t xml:space="preserve"> dans divers groupe</w:t>
      </w:r>
      <w:r w:rsidR="005B45D1">
        <w:rPr>
          <w:lang w:val="fr-CA"/>
        </w:rPr>
        <w:t>s</w:t>
      </w:r>
      <w:r w:rsidR="00CC5127" w:rsidRPr="006E1E7A">
        <w:rPr>
          <w:lang w:val="fr-CA"/>
        </w:rPr>
        <w:t xml:space="preserve">, </w:t>
      </w:r>
      <w:r w:rsidR="002A1EB4">
        <w:rPr>
          <w:lang w:val="fr-CA"/>
        </w:rPr>
        <w:t xml:space="preserve">et certains participants ont </w:t>
      </w:r>
      <w:r w:rsidR="009D6FCA">
        <w:rPr>
          <w:lang w:val="fr-CA"/>
        </w:rPr>
        <w:t>noté que</w:t>
      </w:r>
      <w:r w:rsidR="00CC5127" w:rsidRPr="006E1E7A">
        <w:rPr>
          <w:lang w:val="fr-CA"/>
        </w:rPr>
        <w:t xml:space="preserve"> SNC </w:t>
      </w:r>
      <w:proofErr w:type="spellStart"/>
      <w:r w:rsidR="00CC5127" w:rsidRPr="006E1E7A">
        <w:rPr>
          <w:lang w:val="fr-CA"/>
        </w:rPr>
        <w:t>Lavalin</w:t>
      </w:r>
      <w:proofErr w:type="spellEnd"/>
      <w:r w:rsidR="00CC5127" w:rsidRPr="006E1E7A">
        <w:rPr>
          <w:lang w:val="fr-CA"/>
        </w:rPr>
        <w:t xml:space="preserve"> </w:t>
      </w:r>
      <w:r w:rsidR="005B45D1">
        <w:rPr>
          <w:lang w:val="fr-CA"/>
        </w:rPr>
        <w:t>« faisait encore les manchettes »</w:t>
      </w:r>
      <w:r w:rsidR="00A21BB3">
        <w:rPr>
          <w:lang w:val="fr-CA"/>
        </w:rPr>
        <w:t>.</w:t>
      </w:r>
    </w:p>
    <w:p w:rsidR="004E4C95" w:rsidRPr="006E1E7A" w:rsidRDefault="005B45D1" w:rsidP="004E4C95">
      <w:pPr>
        <w:rPr>
          <w:b/>
          <w:bCs/>
          <w:lang w:val="fr-CA"/>
        </w:rPr>
      </w:pPr>
      <w:r>
        <w:rPr>
          <w:b/>
          <w:bCs/>
          <w:lang w:val="fr-CA"/>
        </w:rPr>
        <w:t xml:space="preserve">Écrasement aérien en </w:t>
      </w:r>
      <w:r w:rsidR="00464EF6" w:rsidRPr="006E1E7A">
        <w:rPr>
          <w:b/>
          <w:bCs/>
          <w:lang w:val="fr-CA"/>
        </w:rPr>
        <w:t>Iran (</w:t>
      </w:r>
      <w:r>
        <w:rPr>
          <w:b/>
          <w:bCs/>
          <w:lang w:val="fr-CA"/>
        </w:rPr>
        <w:t>toutes les villes</w:t>
      </w:r>
      <w:r w:rsidR="00464EF6" w:rsidRPr="006E1E7A">
        <w:rPr>
          <w:b/>
          <w:bCs/>
          <w:lang w:val="fr-CA"/>
        </w:rPr>
        <w:t xml:space="preserve"> </w:t>
      </w:r>
      <w:r>
        <w:rPr>
          <w:b/>
          <w:bCs/>
          <w:lang w:val="fr-CA"/>
        </w:rPr>
        <w:t>sauf</w:t>
      </w:r>
      <w:r w:rsidR="00464EF6" w:rsidRPr="006E1E7A">
        <w:rPr>
          <w:b/>
          <w:bCs/>
          <w:lang w:val="fr-CA"/>
        </w:rPr>
        <w:t xml:space="preserve"> Windsor)</w:t>
      </w:r>
    </w:p>
    <w:p w:rsidR="004E4C95" w:rsidRPr="006E1E7A" w:rsidRDefault="001A6A1B" w:rsidP="004E4C95">
      <w:pPr>
        <w:rPr>
          <w:lang w:val="fr-CA"/>
        </w:rPr>
      </w:pPr>
      <w:r>
        <w:rPr>
          <w:lang w:val="fr-CA"/>
        </w:rPr>
        <w:t>Les p</w:t>
      </w:r>
      <w:r w:rsidRPr="006E1E7A">
        <w:rPr>
          <w:lang w:val="fr-CA"/>
        </w:rPr>
        <w:t xml:space="preserve">erceptions </w:t>
      </w:r>
      <w:r>
        <w:rPr>
          <w:lang w:val="fr-CA"/>
        </w:rPr>
        <w:t>à l’égard des</w:t>
      </w:r>
      <w:r w:rsidRPr="001A6A1B">
        <w:rPr>
          <w:lang w:val="fr-CA"/>
        </w:rPr>
        <w:t xml:space="preserve"> </w:t>
      </w:r>
      <w:r>
        <w:rPr>
          <w:lang w:val="fr-CA"/>
        </w:rPr>
        <w:t xml:space="preserve">mesures prises par le gouvernement fédéral à ce jour, en particulier l’aide offerte aux familles des victimes canadiennes, étaient en grande partie </w:t>
      </w:r>
      <w:r w:rsidR="00883454">
        <w:rPr>
          <w:lang w:val="fr-CA"/>
        </w:rPr>
        <w:t>positives</w:t>
      </w:r>
      <w:r w:rsidR="00464EF6" w:rsidRPr="006E1E7A">
        <w:rPr>
          <w:lang w:val="fr-CA"/>
        </w:rPr>
        <w:t xml:space="preserve">. </w:t>
      </w:r>
      <w:r w:rsidR="007523E8">
        <w:rPr>
          <w:lang w:val="fr-CA"/>
        </w:rPr>
        <w:t xml:space="preserve">La visibilité du premier ministre, ses communications personnelles ainsi que la compensation </w:t>
      </w:r>
      <w:r w:rsidR="00883454">
        <w:rPr>
          <w:lang w:val="fr-CA"/>
        </w:rPr>
        <w:t xml:space="preserve">annoncée </w:t>
      </w:r>
      <w:r w:rsidR="007523E8">
        <w:rPr>
          <w:lang w:val="fr-CA"/>
        </w:rPr>
        <w:t>de 25 000 $</w:t>
      </w:r>
      <w:r w:rsidR="00464EF6" w:rsidRPr="006E1E7A">
        <w:rPr>
          <w:lang w:val="fr-CA"/>
        </w:rPr>
        <w:t xml:space="preserve">, </w:t>
      </w:r>
      <w:r w:rsidR="007523E8">
        <w:rPr>
          <w:lang w:val="fr-CA"/>
        </w:rPr>
        <w:t xml:space="preserve">ont </w:t>
      </w:r>
      <w:r w:rsidR="00D6047A">
        <w:rPr>
          <w:lang w:val="fr-CA"/>
        </w:rPr>
        <w:t>été notées avec satisfaction</w:t>
      </w:r>
      <w:r w:rsidR="007523E8">
        <w:rPr>
          <w:lang w:val="fr-CA"/>
        </w:rPr>
        <w:t xml:space="preserve"> dans les groupes et étaient connues de la plupart des participants, qui </w:t>
      </w:r>
      <w:r w:rsidR="00D6047A">
        <w:rPr>
          <w:lang w:val="fr-CA"/>
        </w:rPr>
        <w:t>jugeaient</w:t>
      </w:r>
      <w:r w:rsidR="00464EF6" w:rsidRPr="006E1E7A">
        <w:rPr>
          <w:lang w:val="fr-CA"/>
        </w:rPr>
        <w:t xml:space="preserve"> </w:t>
      </w:r>
      <w:r w:rsidR="007523E8">
        <w:rPr>
          <w:lang w:val="fr-CA"/>
        </w:rPr>
        <w:t>ces mesures</w:t>
      </w:r>
      <w:r w:rsidR="00464EF6" w:rsidRPr="006E1E7A">
        <w:rPr>
          <w:lang w:val="fr-CA"/>
        </w:rPr>
        <w:t xml:space="preserve"> </w:t>
      </w:r>
      <w:r w:rsidR="007523E8">
        <w:rPr>
          <w:lang w:val="fr-CA"/>
        </w:rPr>
        <w:t>à la fois appropriées et</w:t>
      </w:r>
      <w:r w:rsidR="00464EF6" w:rsidRPr="006E1E7A">
        <w:rPr>
          <w:lang w:val="fr-CA"/>
        </w:rPr>
        <w:t xml:space="preserve"> </w:t>
      </w:r>
      <w:r w:rsidR="00D6047A">
        <w:rPr>
          <w:lang w:val="fr-CA"/>
        </w:rPr>
        <w:t xml:space="preserve">humaines. </w:t>
      </w:r>
      <w:r w:rsidR="00464EF6" w:rsidRPr="006E1E7A">
        <w:rPr>
          <w:lang w:val="fr-CA"/>
        </w:rPr>
        <w:t xml:space="preserve"> </w:t>
      </w:r>
    </w:p>
    <w:p w:rsidR="004E4C95" w:rsidRPr="006E1E7A" w:rsidRDefault="007523E8" w:rsidP="004E4C95">
      <w:pPr>
        <w:rPr>
          <w:lang w:val="fr-CA"/>
        </w:rPr>
      </w:pPr>
      <w:r>
        <w:rPr>
          <w:lang w:val="fr-CA"/>
        </w:rPr>
        <w:t>De l’avis de la plupart des gens, le gouvernement avait</w:t>
      </w:r>
      <w:r w:rsidR="00464EF6" w:rsidRPr="006E1E7A">
        <w:rPr>
          <w:lang w:val="fr-CA"/>
        </w:rPr>
        <w:t xml:space="preserve"> </w:t>
      </w:r>
      <w:r>
        <w:rPr>
          <w:lang w:val="fr-CA"/>
        </w:rPr>
        <w:t>réussi à livrer une réponse ferme mais</w:t>
      </w:r>
      <w:r w:rsidR="00464EF6" w:rsidRPr="006E1E7A">
        <w:rPr>
          <w:lang w:val="fr-CA"/>
        </w:rPr>
        <w:t xml:space="preserve"> </w:t>
      </w:r>
      <w:r>
        <w:rPr>
          <w:lang w:val="fr-CA"/>
        </w:rPr>
        <w:t>réfléchie à l’Iran</w:t>
      </w:r>
      <w:r w:rsidR="00464EF6" w:rsidRPr="006E1E7A">
        <w:rPr>
          <w:lang w:val="fr-CA"/>
        </w:rPr>
        <w:t xml:space="preserve">, </w:t>
      </w:r>
      <w:r>
        <w:rPr>
          <w:lang w:val="fr-CA"/>
        </w:rPr>
        <w:t>tout en esquivant</w:t>
      </w:r>
      <w:r w:rsidR="00B527D2">
        <w:rPr>
          <w:lang w:val="fr-CA"/>
        </w:rPr>
        <w:t xml:space="preserve"> </w:t>
      </w:r>
      <w:r>
        <w:rPr>
          <w:lang w:val="fr-CA"/>
        </w:rPr>
        <w:t xml:space="preserve">les tensions </w:t>
      </w:r>
      <w:r w:rsidR="00B527D2">
        <w:rPr>
          <w:lang w:val="fr-CA"/>
        </w:rPr>
        <w:t xml:space="preserve">croissantes </w:t>
      </w:r>
      <w:r>
        <w:rPr>
          <w:lang w:val="fr-CA"/>
        </w:rPr>
        <w:t>entre ce pays et les États-Unis</w:t>
      </w:r>
      <w:r w:rsidR="00E41C0C">
        <w:rPr>
          <w:lang w:val="fr-CA"/>
        </w:rPr>
        <w:t>, ce qu’ils considéraient comme une sage décision</w:t>
      </w:r>
      <w:r w:rsidR="00464EF6" w:rsidRPr="006E1E7A">
        <w:rPr>
          <w:lang w:val="fr-CA"/>
        </w:rPr>
        <w:t xml:space="preserve">. </w:t>
      </w:r>
      <w:r w:rsidR="00D6047A">
        <w:rPr>
          <w:lang w:val="fr-CA"/>
        </w:rPr>
        <w:t>C</w:t>
      </w:r>
      <w:r w:rsidR="00B527D2">
        <w:rPr>
          <w:lang w:val="fr-CA"/>
        </w:rPr>
        <w:t xml:space="preserve">ertains participants de l’Ouest </w:t>
      </w:r>
      <w:r w:rsidR="00E41C0C">
        <w:rPr>
          <w:lang w:val="fr-CA"/>
        </w:rPr>
        <w:t>craignaient cependant que</w:t>
      </w:r>
      <w:r w:rsidR="00E41C0C" w:rsidRPr="00E41C0C">
        <w:rPr>
          <w:lang w:val="fr-CA"/>
        </w:rPr>
        <w:t xml:space="preserve"> </w:t>
      </w:r>
      <w:r w:rsidR="00E41C0C">
        <w:rPr>
          <w:lang w:val="fr-CA"/>
        </w:rPr>
        <w:t>les relations canado-américaines</w:t>
      </w:r>
      <w:r w:rsidR="00D6047A">
        <w:rPr>
          <w:lang w:val="fr-CA"/>
        </w:rPr>
        <w:t xml:space="preserve"> </w:t>
      </w:r>
      <w:r w:rsidR="00E51CCE">
        <w:rPr>
          <w:lang w:val="fr-CA"/>
        </w:rPr>
        <w:t xml:space="preserve">ne </w:t>
      </w:r>
      <w:r w:rsidR="008D41EE">
        <w:rPr>
          <w:lang w:val="fr-CA"/>
        </w:rPr>
        <w:t>pâtissent</w:t>
      </w:r>
      <w:r w:rsidR="00E41C0C">
        <w:rPr>
          <w:lang w:val="fr-CA"/>
        </w:rPr>
        <w:t xml:space="preserve"> des</w:t>
      </w:r>
      <w:r w:rsidR="00B527D2">
        <w:rPr>
          <w:lang w:val="fr-CA"/>
        </w:rPr>
        <w:t xml:space="preserve"> commentaires du premier ministre sur le rôle</w:t>
      </w:r>
      <w:r w:rsidR="00464EF6" w:rsidRPr="006E1E7A">
        <w:rPr>
          <w:lang w:val="fr-CA"/>
        </w:rPr>
        <w:t xml:space="preserve"> </w:t>
      </w:r>
      <w:r w:rsidR="00B527D2">
        <w:rPr>
          <w:lang w:val="fr-CA"/>
        </w:rPr>
        <w:t>qu</w:t>
      </w:r>
      <w:r w:rsidR="00C07742">
        <w:rPr>
          <w:lang w:val="fr-CA"/>
        </w:rPr>
        <w:t xml:space="preserve">e l’escalade </w:t>
      </w:r>
      <w:r w:rsidR="00E41C0C">
        <w:rPr>
          <w:lang w:val="fr-CA"/>
        </w:rPr>
        <w:t>des tensions</w:t>
      </w:r>
      <w:r w:rsidR="00C07742">
        <w:rPr>
          <w:lang w:val="fr-CA"/>
        </w:rPr>
        <w:t xml:space="preserve"> dans la région </w:t>
      </w:r>
      <w:r w:rsidR="00B527D2">
        <w:rPr>
          <w:lang w:val="fr-CA"/>
        </w:rPr>
        <w:t>avait joué dans la tragédie</w:t>
      </w:r>
      <w:r w:rsidR="00464EF6" w:rsidRPr="006E1E7A">
        <w:rPr>
          <w:lang w:val="fr-CA"/>
        </w:rPr>
        <w:t xml:space="preserve">. </w:t>
      </w:r>
    </w:p>
    <w:p w:rsidR="004E4C95" w:rsidRPr="006E1E7A" w:rsidRDefault="006B5B26" w:rsidP="004E4C95">
      <w:pPr>
        <w:rPr>
          <w:lang w:val="fr-CA"/>
        </w:rPr>
      </w:pPr>
      <w:r>
        <w:rPr>
          <w:lang w:val="fr-CA"/>
        </w:rPr>
        <w:t xml:space="preserve">Un certain nombre de </w:t>
      </w:r>
      <w:r w:rsidR="00464EF6" w:rsidRPr="006E1E7A">
        <w:rPr>
          <w:lang w:val="fr-CA"/>
        </w:rPr>
        <w:t xml:space="preserve">participants </w:t>
      </w:r>
      <w:r>
        <w:rPr>
          <w:lang w:val="fr-CA"/>
        </w:rPr>
        <w:t xml:space="preserve">souhaitaient que le gouvernement du Canada poursuive ou </w:t>
      </w:r>
      <w:r w:rsidR="00B33A4F">
        <w:rPr>
          <w:lang w:val="fr-CA"/>
        </w:rPr>
        <w:t>intensifie</w:t>
      </w:r>
      <w:r>
        <w:rPr>
          <w:lang w:val="fr-CA"/>
        </w:rPr>
        <w:t xml:space="preserve"> ses efforts</w:t>
      </w:r>
      <w:r w:rsidR="00464EF6" w:rsidRPr="006E1E7A">
        <w:rPr>
          <w:lang w:val="fr-CA"/>
        </w:rPr>
        <w:t xml:space="preserve"> </w:t>
      </w:r>
      <w:r w:rsidR="00B33A4F">
        <w:rPr>
          <w:lang w:val="fr-CA"/>
        </w:rPr>
        <w:t>pour faire assumer sa responsabilité à l’Iran</w:t>
      </w:r>
      <w:r w:rsidR="00464EF6" w:rsidRPr="006E1E7A">
        <w:rPr>
          <w:lang w:val="fr-CA"/>
        </w:rPr>
        <w:t xml:space="preserve">. </w:t>
      </w:r>
      <w:r w:rsidR="00B33A4F">
        <w:rPr>
          <w:lang w:val="fr-CA"/>
        </w:rPr>
        <w:t>Certains ont suggéré d’imposer des sanctions ou un embargo, d’inscrire les organisations impliquées sur une liste</w:t>
      </w:r>
      <w:r w:rsidR="00464EF6" w:rsidRPr="006E1E7A">
        <w:rPr>
          <w:lang w:val="fr-CA"/>
        </w:rPr>
        <w:t xml:space="preserve"> </w:t>
      </w:r>
      <w:r w:rsidR="00B33A4F">
        <w:rPr>
          <w:lang w:val="fr-CA"/>
        </w:rPr>
        <w:t>de terroristes ou de rompre les liens diplomatiques</w:t>
      </w:r>
      <w:r w:rsidR="00464EF6" w:rsidRPr="006E1E7A">
        <w:rPr>
          <w:lang w:val="fr-CA"/>
        </w:rPr>
        <w:t xml:space="preserve"> </w:t>
      </w:r>
      <w:r w:rsidR="00B33A4F">
        <w:rPr>
          <w:lang w:val="fr-CA"/>
        </w:rPr>
        <w:t>avec le pays</w:t>
      </w:r>
      <w:r w:rsidR="00464EF6" w:rsidRPr="006E1E7A">
        <w:rPr>
          <w:lang w:val="fr-CA"/>
        </w:rPr>
        <w:t xml:space="preserve">. </w:t>
      </w:r>
      <w:r w:rsidR="00B33A4F">
        <w:rPr>
          <w:lang w:val="fr-CA"/>
        </w:rPr>
        <w:t>Beaucoup de gens</w:t>
      </w:r>
      <w:r w:rsidR="00464EF6" w:rsidRPr="006E1E7A">
        <w:rPr>
          <w:lang w:val="fr-CA"/>
        </w:rPr>
        <w:t xml:space="preserve"> </w:t>
      </w:r>
      <w:r w:rsidR="00B33A4F">
        <w:rPr>
          <w:lang w:val="fr-CA"/>
        </w:rPr>
        <w:t>estimaient que le gouvernement iranien devrait rembourser au Canada</w:t>
      </w:r>
      <w:r w:rsidR="00464EF6" w:rsidRPr="006E1E7A">
        <w:rPr>
          <w:lang w:val="fr-CA"/>
        </w:rPr>
        <w:t xml:space="preserve"> </w:t>
      </w:r>
      <w:r w:rsidR="00B33A4F">
        <w:rPr>
          <w:lang w:val="fr-CA"/>
        </w:rPr>
        <w:t>et aux familles des victimes canadiennes les coûts engagés</w:t>
      </w:r>
      <w:r w:rsidR="00464EF6" w:rsidRPr="006E1E7A">
        <w:rPr>
          <w:lang w:val="fr-CA"/>
        </w:rPr>
        <w:t xml:space="preserve">. </w:t>
      </w:r>
      <w:r w:rsidR="00B33A4F">
        <w:rPr>
          <w:lang w:val="fr-CA"/>
        </w:rPr>
        <w:t>Quelques hommes d</w:t>
      </w:r>
      <w:r w:rsidR="008128B4">
        <w:rPr>
          <w:lang w:val="fr-CA"/>
        </w:rPr>
        <w:t>u groupe d</w:t>
      </w:r>
      <w:r w:rsidR="00B33A4F">
        <w:rPr>
          <w:lang w:val="fr-CA"/>
        </w:rPr>
        <w:t>’Edmonton</w:t>
      </w:r>
      <w:r w:rsidR="00464EF6" w:rsidRPr="006E1E7A">
        <w:rPr>
          <w:lang w:val="fr-CA"/>
        </w:rPr>
        <w:t xml:space="preserve"> </w:t>
      </w:r>
      <w:r w:rsidR="00B33A4F">
        <w:rPr>
          <w:lang w:val="fr-CA"/>
        </w:rPr>
        <w:t>ont réclamé une réponse plus</w:t>
      </w:r>
      <w:r w:rsidR="00464EF6" w:rsidRPr="006E1E7A">
        <w:rPr>
          <w:lang w:val="fr-CA"/>
        </w:rPr>
        <w:t xml:space="preserve"> </w:t>
      </w:r>
      <w:r w:rsidR="00BD4D5D">
        <w:rPr>
          <w:lang w:val="fr-CA"/>
        </w:rPr>
        <w:t>musclée</w:t>
      </w:r>
      <w:r w:rsidR="00130858">
        <w:rPr>
          <w:lang w:val="fr-CA"/>
        </w:rPr>
        <w:t xml:space="preserve"> e</w:t>
      </w:r>
      <w:r w:rsidR="00B33A4F">
        <w:rPr>
          <w:lang w:val="fr-CA"/>
        </w:rPr>
        <w:t>t</w:t>
      </w:r>
      <w:r w:rsidR="00464EF6" w:rsidRPr="006E1E7A">
        <w:rPr>
          <w:lang w:val="fr-CA"/>
        </w:rPr>
        <w:t xml:space="preserve"> </w:t>
      </w:r>
      <w:r w:rsidR="00B33A4F">
        <w:rPr>
          <w:lang w:val="fr-CA"/>
        </w:rPr>
        <w:t xml:space="preserve">plus </w:t>
      </w:r>
      <w:r w:rsidR="00130858">
        <w:rPr>
          <w:lang w:val="fr-CA"/>
        </w:rPr>
        <w:t>conforme aux</w:t>
      </w:r>
      <w:r w:rsidR="00B33A4F">
        <w:rPr>
          <w:lang w:val="fr-CA"/>
        </w:rPr>
        <w:t xml:space="preserve"> positions américaines, mais ce</w:t>
      </w:r>
      <w:r w:rsidR="00130858">
        <w:rPr>
          <w:lang w:val="fr-CA"/>
        </w:rPr>
        <w:t>tte opinion</w:t>
      </w:r>
      <w:r w:rsidR="00B33A4F">
        <w:rPr>
          <w:lang w:val="fr-CA"/>
        </w:rPr>
        <w:t xml:space="preserve"> </w:t>
      </w:r>
      <w:r w:rsidR="00130858">
        <w:rPr>
          <w:lang w:val="fr-CA"/>
        </w:rPr>
        <w:t>était relativement isolée</w:t>
      </w:r>
      <w:r w:rsidR="00464EF6" w:rsidRPr="006E1E7A">
        <w:rPr>
          <w:lang w:val="fr-CA"/>
        </w:rPr>
        <w:t xml:space="preserve">. </w:t>
      </w:r>
      <w:r w:rsidR="00130858">
        <w:rPr>
          <w:lang w:val="fr-CA"/>
        </w:rPr>
        <w:t xml:space="preserve">La majorité des gens étaient d’avis que le Canada ne devrait pas se mêler </w:t>
      </w:r>
      <w:r w:rsidR="008128B4">
        <w:rPr>
          <w:lang w:val="fr-CA"/>
        </w:rPr>
        <w:t>à ce</w:t>
      </w:r>
      <w:r w:rsidR="00130858">
        <w:rPr>
          <w:lang w:val="fr-CA"/>
        </w:rPr>
        <w:t xml:space="preserve"> conflit</w:t>
      </w:r>
      <w:r w:rsidR="00464EF6" w:rsidRPr="006E1E7A">
        <w:rPr>
          <w:lang w:val="fr-CA"/>
        </w:rPr>
        <w:t xml:space="preserve">. </w:t>
      </w:r>
    </w:p>
    <w:p w:rsidR="004E4C95" w:rsidRPr="006E1E7A" w:rsidRDefault="00130858" w:rsidP="007B10B8">
      <w:pPr>
        <w:pStyle w:val="Heading2"/>
        <w:rPr>
          <w:lang w:val="fr-CA"/>
        </w:rPr>
      </w:pPr>
      <w:bookmarkStart w:id="2" w:name="_Toc31988964"/>
      <w:r>
        <w:rPr>
          <w:lang w:val="fr-CA"/>
        </w:rPr>
        <w:t xml:space="preserve">Priorités du gouvernement du Canada </w:t>
      </w:r>
      <w:r w:rsidR="00464EF6" w:rsidRPr="006E1E7A">
        <w:rPr>
          <w:lang w:val="fr-CA"/>
        </w:rPr>
        <w:t>(Sydney, Trois-Rivières, Windsor)</w:t>
      </w:r>
      <w:bookmarkEnd w:id="2"/>
    </w:p>
    <w:p w:rsidR="004E4C95" w:rsidRPr="006E1E7A" w:rsidRDefault="00130858" w:rsidP="004E4C95">
      <w:pPr>
        <w:rPr>
          <w:b/>
          <w:bCs/>
          <w:lang w:val="fr-CA"/>
        </w:rPr>
      </w:pPr>
      <w:r>
        <w:rPr>
          <w:b/>
          <w:bCs/>
          <w:lang w:val="fr-CA"/>
        </w:rPr>
        <w:t>Priorités mentionnées spontanément</w:t>
      </w:r>
    </w:p>
    <w:p w:rsidR="004E4C95" w:rsidRPr="006E1E7A" w:rsidRDefault="005205B4" w:rsidP="004E4C95">
      <w:pPr>
        <w:rPr>
          <w:lang w:val="fr-CA"/>
        </w:rPr>
      </w:pPr>
      <w:r>
        <w:rPr>
          <w:lang w:val="fr-CA"/>
        </w:rPr>
        <w:t>Peu de gens avaient entendu parler du discours du Trône prononcé au début du mois de décembre</w:t>
      </w:r>
      <w:r w:rsidR="00464EF6" w:rsidRPr="006E1E7A">
        <w:rPr>
          <w:lang w:val="fr-CA"/>
        </w:rPr>
        <w:t xml:space="preserve">. </w:t>
      </w:r>
      <w:r>
        <w:rPr>
          <w:lang w:val="fr-CA"/>
        </w:rPr>
        <w:t>Interrogés sur les priorités actuelles du gouvernement fédéral</w:t>
      </w:r>
      <w:r w:rsidR="00464EF6" w:rsidRPr="006E1E7A">
        <w:rPr>
          <w:lang w:val="fr-CA"/>
        </w:rPr>
        <w:t xml:space="preserve">, </w:t>
      </w:r>
      <w:r>
        <w:rPr>
          <w:lang w:val="fr-CA"/>
        </w:rPr>
        <w:t xml:space="preserve">les </w:t>
      </w:r>
      <w:r w:rsidR="00464EF6" w:rsidRPr="006E1E7A">
        <w:rPr>
          <w:lang w:val="fr-CA"/>
        </w:rPr>
        <w:t xml:space="preserve">participants </w:t>
      </w:r>
      <w:r>
        <w:rPr>
          <w:lang w:val="fr-CA"/>
        </w:rPr>
        <w:t>ont communément cité</w:t>
      </w:r>
      <w:r w:rsidR="00464EF6" w:rsidRPr="006E1E7A">
        <w:rPr>
          <w:lang w:val="fr-CA"/>
        </w:rPr>
        <w:t xml:space="preserve"> </w:t>
      </w:r>
      <w:r>
        <w:rPr>
          <w:lang w:val="fr-CA"/>
        </w:rPr>
        <w:t>les changements climatiques et l’environnement,</w:t>
      </w:r>
      <w:r w:rsidR="00464EF6" w:rsidRPr="006E1E7A">
        <w:rPr>
          <w:lang w:val="fr-CA"/>
        </w:rPr>
        <w:t xml:space="preserve"> </w:t>
      </w:r>
      <w:r>
        <w:rPr>
          <w:lang w:val="fr-CA"/>
        </w:rPr>
        <w:t>en mentionnant au passage la « taxe sur le carbone »</w:t>
      </w:r>
      <w:r w:rsidR="00464EF6" w:rsidRPr="006E1E7A">
        <w:rPr>
          <w:lang w:val="fr-CA"/>
        </w:rPr>
        <w:t xml:space="preserve">. </w:t>
      </w:r>
      <w:r>
        <w:rPr>
          <w:lang w:val="fr-CA"/>
        </w:rPr>
        <w:t>L’immigration, la réduction des impôts de la classe</w:t>
      </w:r>
      <w:r w:rsidR="00464EF6" w:rsidRPr="006E1E7A">
        <w:rPr>
          <w:lang w:val="fr-CA"/>
        </w:rPr>
        <w:t xml:space="preserve"> </w:t>
      </w:r>
      <w:r>
        <w:rPr>
          <w:lang w:val="fr-CA"/>
        </w:rPr>
        <w:t>moyenne</w:t>
      </w:r>
      <w:r w:rsidR="00464EF6" w:rsidRPr="006E1E7A">
        <w:rPr>
          <w:lang w:val="fr-CA"/>
        </w:rPr>
        <w:t>,</w:t>
      </w:r>
      <w:r>
        <w:rPr>
          <w:lang w:val="fr-CA"/>
        </w:rPr>
        <w:t xml:space="preserve"> le logement abordable, le </w:t>
      </w:r>
      <w:proofErr w:type="spellStart"/>
      <w:r>
        <w:rPr>
          <w:lang w:val="fr-CA"/>
        </w:rPr>
        <w:t>sans-abrisme</w:t>
      </w:r>
      <w:proofErr w:type="spellEnd"/>
      <w:r>
        <w:rPr>
          <w:lang w:val="fr-CA"/>
        </w:rPr>
        <w:t>, les emplois et l’économie</w:t>
      </w:r>
      <w:r w:rsidR="00464EF6" w:rsidRPr="006E1E7A">
        <w:rPr>
          <w:lang w:val="fr-CA"/>
        </w:rPr>
        <w:t xml:space="preserve"> </w:t>
      </w:r>
      <w:r>
        <w:rPr>
          <w:lang w:val="fr-CA"/>
        </w:rPr>
        <w:t xml:space="preserve">ont également fait partie des priorités </w:t>
      </w:r>
      <w:r w:rsidR="008128B4">
        <w:rPr>
          <w:lang w:val="fr-CA"/>
        </w:rPr>
        <w:t>relevées</w:t>
      </w:r>
      <w:r w:rsidR="00464EF6" w:rsidRPr="006E1E7A">
        <w:rPr>
          <w:lang w:val="fr-CA"/>
        </w:rPr>
        <w:t>.</w:t>
      </w:r>
    </w:p>
    <w:p w:rsidR="004E4C95" w:rsidRPr="006E1E7A" w:rsidRDefault="005205B4" w:rsidP="004E4C95">
      <w:pPr>
        <w:rPr>
          <w:lang w:val="fr-CA"/>
        </w:rPr>
      </w:pPr>
      <w:r>
        <w:rPr>
          <w:lang w:val="fr-CA"/>
        </w:rPr>
        <w:lastRenderedPageBreak/>
        <w:t xml:space="preserve">En ce qui concerne les priorités </w:t>
      </w:r>
      <w:r w:rsidR="0024364A">
        <w:rPr>
          <w:lang w:val="fr-CA"/>
        </w:rPr>
        <w:t xml:space="preserve">gouvernementales </w:t>
      </w:r>
      <w:r w:rsidR="00DC3ADC">
        <w:rPr>
          <w:lang w:val="fr-CA"/>
        </w:rPr>
        <w:t>souhaitées</w:t>
      </w:r>
      <w:r w:rsidR="0024364A">
        <w:rPr>
          <w:lang w:val="fr-CA"/>
        </w:rPr>
        <w:t xml:space="preserve"> </w:t>
      </w:r>
      <w:r w:rsidR="008128B4">
        <w:rPr>
          <w:lang w:val="fr-CA"/>
        </w:rPr>
        <w:t>par les</w:t>
      </w:r>
      <w:r>
        <w:rPr>
          <w:lang w:val="fr-CA"/>
        </w:rPr>
        <w:t xml:space="preserve"> participants</w:t>
      </w:r>
      <w:r w:rsidR="0024364A">
        <w:rPr>
          <w:lang w:val="fr-CA"/>
        </w:rPr>
        <w:t>, les emplois et l’économie</w:t>
      </w:r>
      <w:r>
        <w:rPr>
          <w:lang w:val="fr-CA"/>
        </w:rPr>
        <w:t xml:space="preserve"> </w:t>
      </w:r>
      <w:r w:rsidR="008128B4">
        <w:rPr>
          <w:lang w:val="fr-CA"/>
        </w:rPr>
        <w:t>ont dominé les mentions</w:t>
      </w:r>
      <w:r w:rsidR="0024364A">
        <w:rPr>
          <w:lang w:val="fr-CA"/>
        </w:rPr>
        <w:t>, suivi</w:t>
      </w:r>
      <w:r w:rsidR="008128B4">
        <w:rPr>
          <w:lang w:val="fr-CA"/>
        </w:rPr>
        <w:t>s</w:t>
      </w:r>
      <w:r w:rsidR="0024364A">
        <w:rPr>
          <w:lang w:val="fr-CA"/>
        </w:rPr>
        <w:t xml:space="preserve"> des soins de santé et de</w:t>
      </w:r>
      <w:r w:rsidR="008128B4">
        <w:rPr>
          <w:lang w:val="fr-CA"/>
        </w:rPr>
        <w:t>s services de</w:t>
      </w:r>
      <w:r w:rsidR="0024364A">
        <w:rPr>
          <w:lang w:val="fr-CA"/>
        </w:rPr>
        <w:t xml:space="preserve"> santé mentale</w:t>
      </w:r>
      <w:r w:rsidR="00464EF6" w:rsidRPr="006E1E7A">
        <w:rPr>
          <w:lang w:val="fr-CA"/>
        </w:rPr>
        <w:t xml:space="preserve">. </w:t>
      </w:r>
      <w:r w:rsidR="0024364A">
        <w:rPr>
          <w:lang w:val="fr-CA"/>
        </w:rPr>
        <w:t>À</w:t>
      </w:r>
      <w:r w:rsidR="00464EF6" w:rsidRPr="006E1E7A">
        <w:rPr>
          <w:lang w:val="fr-CA"/>
        </w:rPr>
        <w:t xml:space="preserve"> Sydney </w:t>
      </w:r>
      <w:r w:rsidR="0024364A">
        <w:rPr>
          <w:lang w:val="fr-CA"/>
        </w:rPr>
        <w:t>et à</w:t>
      </w:r>
      <w:r w:rsidR="00464EF6" w:rsidRPr="006E1E7A">
        <w:rPr>
          <w:lang w:val="fr-CA"/>
        </w:rPr>
        <w:t xml:space="preserve"> Trois-Rivières, </w:t>
      </w:r>
      <w:r w:rsidR="0024364A">
        <w:rPr>
          <w:lang w:val="fr-CA"/>
        </w:rPr>
        <w:t xml:space="preserve">l’environnement et les changements climatiques ont </w:t>
      </w:r>
      <w:r w:rsidR="00132522">
        <w:rPr>
          <w:lang w:val="fr-CA"/>
        </w:rPr>
        <w:t>été évoqués</w:t>
      </w:r>
      <w:r w:rsidR="0024364A">
        <w:rPr>
          <w:lang w:val="fr-CA"/>
        </w:rPr>
        <w:t xml:space="preserve">, tout comme les enjeux </w:t>
      </w:r>
      <w:r w:rsidR="00DC3ADC">
        <w:rPr>
          <w:lang w:val="fr-CA"/>
        </w:rPr>
        <w:t>touchant les</w:t>
      </w:r>
      <w:r w:rsidR="0024364A">
        <w:rPr>
          <w:lang w:val="fr-CA"/>
        </w:rPr>
        <w:t xml:space="preserve"> aînés</w:t>
      </w:r>
      <w:r w:rsidR="00464EF6" w:rsidRPr="006E1E7A">
        <w:rPr>
          <w:lang w:val="fr-CA"/>
        </w:rPr>
        <w:t xml:space="preserve">. </w:t>
      </w:r>
      <w:r w:rsidR="00DC3ADC">
        <w:rPr>
          <w:lang w:val="fr-CA"/>
        </w:rPr>
        <w:t>À</w:t>
      </w:r>
      <w:r w:rsidR="00464EF6" w:rsidRPr="006E1E7A">
        <w:rPr>
          <w:lang w:val="fr-CA"/>
        </w:rPr>
        <w:t xml:space="preserve"> Windsor, </w:t>
      </w:r>
      <w:r w:rsidR="00DC3ADC">
        <w:rPr>
          <w:lang w:val="fr-CA"/>
        </w:rPr>
        <w:t xml:space="preserve">les </w:t>
      </w:r>
      <w:r w:rsidR="00464EF6" w:rsidRPr="006E1E7A">
        <w:rPr>
          <w:lang w:val="fr-CA"/>
        </w:rPr>
        <w:t xml:space="preserve">participants </w:t>
      </w:r>
      <w:r w:rsidR="00DC3ADC">
        <w:rPr>
          <w:lang w:val="fr-CA"/>
        </w:rPr>
        <w:t>s’inquiétaient</w:t>
      </w:r>
      <w:r w:rsidR="00464EF6" w:rsidRPr="006E1E7A">
        <w:rPr>
          <w:lang w:val="fr-CA"/>
        </w:rPr>
        <w:t xml:space="preserve"> </w:t>
      </w:r>
      <w:r w:rsidR="00DC3ADC">
        <w:rPr>
          <w:lang w:val="fr-CA"/>
        </w:rPr>
        <w:t>du manque</w:t>
      </w:r>
      <w:r w:rsidR="00AB0C44">
        <w:rPr>
          <w:lang w:val="fr-CA"/>
        </w:rPr>
        <w:t xml:space="preserve"> de logements abordables</w:t>
      </w:r>
      <w:r w:rsidR="00464EF6" w:rsidRPr="006E1E7A">
        <w:rPr>
          <w:lang w:val="fr-CA"/>
        </w:rPr>
        <w:t xml:space="preserve"> </w:t>
      </w:r>
      <w:r w:rsidR="00AB0C44">
        <w:rPr>
          <w:lang w:val="fr-CA"/>
        </w:rPr>
        <w:t>sur</w:t>
      </w:r>
      <w:r w:rsidR="00464EF6" w:rsidRPr="006E1E7A">
        <w:rPr>
          <w:lang w:val="fr-CA"/>
        </w:rPr>
        <w:t xml:space="preserve"> </w:t>
      </w:r>
      <w:r w:rsidR="00DC3ADC">
        <w:rPr>
          <w:lang w:val="fr-CA"/>
        </w:rPr>
        <w:t>le marché immobilier local</w:t>
      </w:r>
      <w:r w:rsidR="00464EF6" w:rsidRPr="006E1E7A">
        <w:rPr>
          <w:lang w:val="fr-CA"/>
        </w:rPr>
        <w:t xml:space="preserve"> </w:t>
      </w:r>
      <w:r w:rsidR="00AB0C44">
        <w:rPr>
          <w:lang w:val="fr-CA"/>
        </w:rPr>
        <w:t>et</w:t>
      </w:r>
      <w:r w:rsidR="00464EF6" w:rsidRPr="006E1E7A">
        <w:rPr>
          <w:lang w:val="fr-CA"/>
        </w:rPr>
        <w:t xml:space="preserve"> </w:t>
      </w:r>
      <w:r w:rsidR="00BD4D5D">
        <w:rPr>
          <w:lang w:val="fr-CA"/>
        </w:rPr>
        <w:t>ont demandé</w:t>
      </w:r>
      <w:r w:rsidR="00AB0C44">
        <w:rPr>
          <w:lang w:val="fr-CA"/>
        </w:rPr>
        <w:t xml:space="preserve"> un plus grand soutien</w:t>
      </w:r>
      <w:r w:rsidR="00464EF6" w:rsidRPr="006E1E7A">
        <w:rPr>
          <w:lang w:val="fr-CA"/>
        </w:rPr>
        <w:t xml:space="preserve"> </w:t>
      </w:r>
      <w:r w:rsidR="00AB0C44">
        <w:rPr>
          <w:lang w:val="fr-CA"/>
        </w:rPr>
        <w:t xml:space="preserve">à l’accès à la propriété et </w:t>
      </w:r>
      <w:r w:rsidR="008128B4">
        <w:rPr>
          <w:lang w:val="fr-CA"/>
        </w:rPr>
        <w:t xml:space="preserve">des </w:t>
      </w:r>
      <w:r w:rsidR="00AB0C44">
        <w:rPr>
          <w:lang w:val="fr-CA"/>
        </w:rPr>
        <w:t>restrictions sur les achats étrangers</w:t>
      </w:r>
      <w:r w:rsidR="00464EF6" w:rsidRPr="006E1E7A">
        <w:rPr>
          <w:lang w:val="fr-CA"/>
        </w:rPr>
        <w:t>.</w:t>
      </w:r>
    </w:p>
    <w:p w:rsidR="004E4C95" w:rsidRPr="006E1E7A" w:rsidRDefault="0024364A" w:rsidP="004E4C95">
      <w:pPr>
        <w:rPr>
          <w:b/>
          <w:bCs/>
          <w:lang w:val="fr-CA"/>
        </w:rPr>
      </w:pPr>
      <w:r>
        <w:rPr>
          <w:b/>
          <w:bCs/>
          <w:lang w:val="fr-CA"/>
        </w:rPr>
        <w:t>Priorités choisies à partir d’une liste</w:t>
      </w:r>
      <w:r w:rsidR="00464EF6" w:rsidRPr="006E1E7A">
        <w:rPr>
          <w:b/>
          <w:bCs/>
          <w:lang w:val="fr-CA"/>
        </w:rPr>
        <w:t xml:space="preserve"> </w:t>
      </w:r>
      <w:r>
        <w:rPr>
          <w:b/>
          <w:bCs/>
          <w:lang w:val="fr-CA"/>
        </w:rPr>
        <w:t>(exercice)</w:t>
      </w:r>
    </w:p>
    <w:p w:rsidR="004E4C95" w:rsidRPr="006E1E7A" w:rsidRDefault="00554161" w:rsidP="004E4C95">
      <w:pPr>
        <w:rPr>
          <w:lang w:val="fr-CA"/>
        </w:rPr>
      </w:pPr>
      <w:r w:rsidRPr="006E1E7A">
        <w:rPr>
          <w:lang w:val="fr-CA"/>
        </w:rPr>
        <w:t>Les participants de chaque groupe se sont vu remettre une liste de dix priorités tirées du discours du Trône sur laquelle ils devaient choisir les trois plus importantes à leurs yeux.</w:t>
      </w:r>
      <w:r w:rsidR="00464EF6" w:rsidRPr="006E1E7A">
        <w:rPr>
          <w:lang w:val="fr-CA"/>
        </w:rPr>
        <w:t xml:space="preserve"> </w:t>
      </w:r>
    </w:p>
    <w:p w:rsidR="004E4C95" w:rsidRPr="006E1E7A" w:rsidRDefault="00B96BFF" w:rsidP="004E4C95">
      <w:pPr>
        <w:rPr>
          <w:lang w:val="fr-CA"/>
        </w:rPr>
      </w:pPr>
      <w:r>
        <w:rPr>
          <w:bCs/>
          <w:lang w:val="fr-CA"/>
        </w:rPr>
        <w:t>La</w:t>
      </w:r>
      <w:r w:rsidR="001920C4">
        <w:rPr>
          <w:bCs/>
          <w:lang w:val="fr-CA"/>
        </w:rPr>
        <w:t xml:space="preserve"> compilation </w:t>
      </w:r>
      <w:r w:rsidR="00D777A6">
        <w:rPr>
          <w:bCs/>
          <w:lang w:val="fr-CA"/>
        </w:rPr>
        <w:t>des</w:t>
      </w:r>
      <w:r w:rsidR="001920C4">
        <w:rPr>
          <w:bCs/>
          <w:lang w:val="fr-CA"/>
        </w:rPr>
        <w:t xml:space="preserve"> choix a </w:t>
      </w:r>
      <w:r w:rsidR="00FA24F3">
        <w:rPr>
          <w:bCs/>
          <w:lang w:val="fr-CA"/>
        </w:rPr>
        <w:t>fait ressortir</w:t>
      </w:r>
      <w:r w:rsidR="001920C4">
        <w:rPr>
          <w:bCs/>
          <w:lang w:val="fr-CA"/>
        </w:rPr>
        <w:t xml:space="preserve"> à titre de</w:t>
      </w:r>
      <w:r>
        <w:rPr>
          <w:bCs/>
          <w:lang w:val="fr-CA"/>
        </w:rPr>
        <w:t xml:space="preserve"> priorité</w:t>
      </w:r>
      <w:r w:rsidR="001920C4">
        <w:rPr>
          <w:bCs/>
          <w:lang w:val="fr-CA"/>
        </w:rPr>
        <w:t xml:space="preserve"> numéro un</w:t>
      </w:r>
      <w:r>
        <w:rPr>
          <w:bCs/>
          <w:lang w:val="fr-CA"/>
        </w:rPr>
        <w:t xml:space="preserve"> </w:t>
      </w:r>
      <w:r w:rsidR="001920C4">
        <w:rPr>
          <w:bCs/>
          <w:lang w:val="fr-CA"/>
        </w:rPr>
        <w:t xml:space="preserve">l’objectif </w:t>
      </w:r>
      <w:r>
        <w:rPr>
          <w:bCs/>
          <w:lang w:val="fr-CA"/>
        </w:rPr>
        <w:t>de</w:t>
      </w:r>
      <w:r w:rsidR="00464EF6" w:rsidRPr="006E1E7A">
        <w:rPr>
          <w:bCs/>
          <w:i/>
          <w:iCs/>
          <w:lang w:val="fr-CA"/>
        </w:rPr>
        <w:t xml:space="preserve"> </w:t>
      </w:r>
      <w:r w:rsidR="00876E3B">
        <w:rPr>
          <w:bCs/>
          <w:i/>
          <w:iCs/>
          <w:lang w:val="fr-CA"/>
        </w:rPr>
        <w:t>s</w:t>
      </w:r>
      <w:r w:rsidR="00AB0C44">
        <w:rPr>
          <w:bCs/>
          <w:i/>
          <w:iCs/>
          <w:lang w:val="fr-CA"/>
        </w:rPr>
        <w:t>’assurer que chaque Canadienne et chaque Canadien a accès à un médecin de famille</w:t>
      </w:r>
      <w:r w:rsidR="00464EF6" w:rsidRPr="006E1E7A">
        <w:rPr>
          <w:lang w:val="fr-CA"/>
        </w:rPr>
        <w:t xml:space="preserve">. </w:t>
      </w:r>
      <w:r w:rsidR="001920C4">
        <w:rPr>
          <w:lang w:val="fr-CA"/>
        </w:rPr>
        <w:t>En guise d’explication</w:t>
      </w:r>
      <w:r>
        <w:rPr>
          <w:lang w:val="fr-CA"/>
        </w:rPr>
        <w:t>, les</w:t>
      </w:r>
      <w:r w:rsidR="00464EF6" w:rsidRPr="006E1E7A">
        <w:rPr>
          <w:lang w:val="fr-CA"/>
        </w:rPr>
        <w:t xml:space="preserve"> participants </w:t>
      </w:r>
      <w:r>
        <w:rPr>
          <w:lang w:val="fr-CA"/>
        </w:rPr>
        <w:t xml:space="preserve">ont </w:t>
      </w:r>
      <w:r w:rsidR="001920C4">
        <w:rPr>
          <w:lang w:val="fr-CA"/>
        </w:rPr>
        <w:t>partagé</w:t>
      </w:r>
      <w:r>
        <w:rPr>
          <w:lang w:val="fr-CA"/>
        </w:rPr>
        <w:t xml:space="preserve"> leur</w:t>
      </w:r>
      <w:r w:rsidR="001920C4">
        <w:rPr>
          <w:lang w:val="fr-CA"/>
        </w:rPr>
        <w:t>s</w:t>
      </w:r>
      <w:r>
        <w:rPr>
          <w:lang w:val="fr-CA"/>
        </w:rPr>
        <w:t xml:space="preserve"> expérience</w:t>
      </w:r>
      <w:r w:rsidR="001920C4">
        <w:rPr>
          <w:lang w:val="fr-CA"/>
        </w:rPr>
        <w:t>s personnelles</w:t>
      </w:r>
      <w:r>
        <w:rPr>
          <w:lang w:val="fr-CA"/>
        </w:rPr>
        <w:t xml:space="preserve"> </w:t>
      </w:r>
      <w:r w:rsidR="00482B57">
        <w:rPr>
          <w:lang w:val="fr-CA"/>
        </w:rPr>
        <w:t>ou</w:t>
      </w:r>
      <w:r>
        <w:rPr>
          <w:lang w:val="fr-CA"/>
        </w:rPr>
        <w:t xml:space="preserve"> celle</w:t>
      </w:r>
      <w:r w:rsidR="001920C4">
        <w:rPr>
          <w:lang w:val="fr-CA"/>
        </w:rPr>
        <w:t>s</w:t>
      </w:r>
      <w:r>
        <w:rPr>
          <w:lang w:val="fr-CA"/>
        </w:rPr>
        <w:t xml:space="preserve"> </w:t>
      </w:r>
      <w:r w:rsidR="001920C4">
        <w:rPr>
          <w:lang w:val="fr-CA"/>
        </w:rPr>
        <w:t>d’autrui</w:t>
      </w:r>
      <w:r w:rsidR="00464EF6" w:rsidRPr="006E1E7A">
        <w:rPr>
          <w:lang w:val="fr-CA"/>
        </w:rPr>
        <w:t xml:space="preserve"> </w:t>
      </w:r>
      <w:r w:rsidR="00FA24F3">
        <w:rPr>
          <w:lang w:val="fr-CA"/>
        </w:rPr>
        <w:t xml:space="preserve">face à </w:t>
      </w:r>
      <w:r w:rsidR="00482B57">
        <w:rPr>
          <w:lang w:val="fr-CA"/>
        </w:rPr>
        <w:t>la pénurie</w:t>
      </w:r>
      <w:r>
        <w:rPr>
          <w:lang w:val="fr-CA"/>
        </w:rPr>
        <w:t xml:space="preserve"> </w:t>
      </w:r>
      <w:r w:rsidR="00482B57">
        <w:rPr>
          <w:lang w:val="fr-CA"/>
        </w:rPr>
        <w:t>de</w:t>
      </w:r>
      <w:r>
        <w:rPr>
          <w:lang w:val="fr-CA"/>
        </w:rPr>
        <w:t xml:space="preserve"> médecins,</w:t>
      </w:r>
      <w:r w:rsidR="00464EF6" w:rsidRPr="006E1E7A">
        <w:rPr>
          <w:lang w:val="fr-CA"/>
        </w:rPr>
        <w:t xml:space="preserve"> </w:t>
      </w:r>
      <w:r w:rsidR="00FA24F3">
        <w:rPr>
          <w:lang w:val="fr-CA"/>
        </w:rPr>
        <w:t>a</w:t>
      </w:r>
      <w:r w:rsidR="00482B57">
        <w:rPr>
          <w:lang w:val="fr-CA"/>
        </w:rPr>
        <w:t>u manque de suivi dans les soins</w:t>
      </w:r>
      <w:r w:rsidR="00464EF6" w:rsidRPr="006E1E7A">
        <w:rPr>
          <w:lang w:val="fr-CA"/>
        </w:rPr>
        <w:t xml:space="preserve">, </w:t>
      </w:r>
      <w:r w:rsidR="00FA24F3">
        <w:rPr>
          <w:lang w:val="fr-CA"/>
        </w:rPr>
        <w:t>au</w:t>
      </w:r>
      <w:r w:rsidR="00482B57">
        <w:rPr>
          <w:lang w:val="fr-CA"/>
        </w:rPr>
        <w:t xml:space="preserve"> temps d’attente</w:t>
      </w:r>
      <w:r w:rsidR="00464EF6" w:rsidRPr="006E1E7A">
        <w:rPr>
          <w:lang w:val="fr-CA"/>
        </w:rPr>
        <w:t xml:space="preserve"> </w:t>
      </w:r>
      <w:r w:rsidR="00482B57">
        <w:rPr>
          <w:lang w:val="fr-CA"/>
        </w:rPr>
        <w:t xml:space="preserve">et </w:t>
      </w:r>
      <w:r w:rsidR="00FA24F3">
        <w:rPr>
          <w:lang w:val="fr-CA"/>
        </w:rPr>
        <w:t>aux</w:t>
      </w:r>
      <w:r w:rsidR="00482B57">
        <w:rPr>
          <w:lang w:val="fr-CA"/>
        </w:rPr>
        <w:t xml:space="preserve"> cliniques et salles d’urgence</w:t>
      </w:r>
      <w:r w:rsidR="00464EF6" w:rsidRPr="006E1E7A">
        <w:rPr>
          <w:lang w:val="fr-CA"/>
        </w:rPr>
        <w:t xml:space="preserve"> </w:t>
      </w:r>
      <w:r w:rsidR="00482B57">
        <w:rPr>
          <w:lang w:val="fr-CA"/>
        </w:rPr>
        <w:t>bondées</w:t>
      </w:r>
      <w:r w:rsidR="00464EF6" w:rsidRPr="006E1E7A">
        <w:rPr>
          <w:lang w:val="fr-CA"/>
        </w:rPr>
        <w:t xml:space="preserve">. </w:t>
      </w:r>
      <w:r w:rsidR="00482B57">
        <w:rPr>
          <w:lang w:val="fr-CA"/>
        </w:rPr>
        <w:t>Beaucoup ont attribué à cette priorité</w:t>
      </w:r>
      <w:r w:rsidR="00464EF6" w:rsidRPr="006E1E7A">
        <w:rPr>
          <w:lang w:val="fr-CA"/>
        </w:rPr>
        <w:t xml:space="preserve"> </w:t>
      </w:r>
      <w:r w:rsidR="00482B57">
        <w:rPr>
          <w:lang w:val="fr-CA"/>
        </w:rPr>
        <w:t xml:space="preserve">une importance fondamentale </w:t>
      </w:r>
      <w:r w:rsidR="00340A37">
        <w:rPr>
          <w:lang w:val="fr-CA"/>
        </w:rPr>
        <w:t>—</w:t>
      </w:r>
      <w:r w:rsidR="00464EF6" w:rsidRPr="006E1E7A">
        <w:rPr>
          <w:lang w:val="fr-CA"/>
        </w:rPr>
        <w:t xml:space="preserve"> </w:t>
      </w:r>
      <w:r w:rsidR="00482B57">
        <w:rPr>
          <w:lang w:val="fr-CA"/>
        </w:rPr>
        <w:t>pour eux-mêmes et leurs familles</w:t>
      </w:r>
      <w:r w:rsidR="00464EF6" w:rsidRPr="006E1E7A">
        <w:rPr>
          <w:lang w:val="fr-CA"/>
        </w:rPr>
        <w:t>,</w:t>
      </w:r>
      <w:r w:rsidR="001920C4">
        <w:rPr>
          <w:lang w:val="fr-CA"/>
        </w:rPr>
        <w:t xml:space="preserve"> et</w:t>
      </w:r>
      <w:r w:rsidR="00464EF6" w:rsidRPr="006E1E7A">
        <w:rPr>
          <w:lang w:val="fr-CA"/>
        </w:rPr>
        <w:t xml:space="preserve"> </w:t>
      </w:r>
      <w:r w:rsidR="00B81B26">
        <w:rPr>
          <w:lang w:val="fr-CA"/>
        </w:rPr>
        <w:t xml:space="preserve">pour </w:t>
      </w:r>
      <w:r w:rsidR="00482B57">
        <w:rPr>
          <w:lang w:val="fr-CA"/>
        </w:rPr>
        <w:t>les Canadiens et</w:t>
      </w:r>
      <w:r w:rsidR="00B81B26">
        <w:rPr>
          <w:lang w:val="fr-CA"/>
        </w:rPr>
        <w:t xml:space="preserve"> </w:t>
      </w:r>
      <w:r w:rsidR="00482B57">
        <w:rPr>
          <w:lang w:val="fr-CA"/>
        </w:rPr>
        <w:t>le</w:t>
      </w:r>
      <w:r w:rsidR="001920C4">
        <w:rPr>
          <w:lang w:val="fr-CA"/>
        </w:rPr>
        <w:t>ur</w:t>
      </w:r>
      <w:r w:rsidR="00482B57">
        <w:rPr>
          <w:lang w:val="fr-CA"/>
        </w:rPr>
        <w:t xml:space="preserve"> système de santé</w:t>
      </w:r>
      <w:r w:rsidR="00464EF6" w:rsidRPr="006E1E7A">
        <w:rPr>
          <w:lang w:val="fr-CA"/>
        </w:rPr>
        <w:t>.</w:t>
      </w:r>
    </w:p>
    <w:p w:rsidR="004E4C95" w:rsidRPr="006E1E7A" w:rsidRDefault="00876E3B" w:rsidP="004E4C95">
      <w:pPr>
        <w:rPr>
          <w:lang w:val="fr-CA"/>
        </w:rPr>
      </w:pPr>
      <w:r>
        <w:rPr>
          <w:lang w:val="fr-CA"/>
        </w:rPr>
        <w:t xml:space="preserve">La priorité de </w:t>
      </w:r>
      <w:r>
        <w:rPr>
          <w:i/>
          <w:iCs/>
          <w:lang w:val="fr-CA"/>
        </w:rPr>
        <w:t>r</w:t>
      </w:r>
      <w:r w:rsidR="00AB0C44">
        <w:rPr>
          <w:i/>
          <w:iCs/>
          <w:lang w:val="fr-CA"/>
        </w:rPr>
        <w:t>éduire les impôts de la classe moyenne</w:t>
      </w:r>
      <w:r w:rsidR="00464EF6" w:rsidRPr="006E1E7A">
        <w:rPr>
          <w:lang w:val="fr-CA"/>
        </w:rPr>
        <w:t xml:space="preserve"> </w:t>
      </w:r>
      <w:r w:rsidR="00FA24F3">
        <w:rPr>
          <w:lang w:val="fr-CA"/>
        </w:rPr>
        <w:t>est</w:t>
      </w:r>
      <w:r>
        <w:rPr>
          <w:lang w:val="fr-CA"/>
        </w:rPr>
        <w:t xml:space="preserve"> également </w:t>
      </w:r>
      <w:r w:rsidR="00FA24F3">
        <w:rPr>
          <w:lang w:val="fr-CA"/>
        </w:rPr>
        <w:t>arrivée en tête de classement</w:t>
      </w:r>
      <w:r w:rsidR="00464EF6" w:rsidRPr="006E1E7A">
        <w:rPr>
          <w:lang w:val="fr-CA"/>
        </w:rPr>
        <w:t xml:space="preserve">. </w:t>
      </w:r>
      <w:r w:rsidR="00482B57">
        <w:rPr>
          <w:lang w:val="fr-CA"/>
        </w:rPr>
        <w:t>À</w:t>
      </w:r>
      <w:r w:rsidR="00464EF6" w:rsidRPr="006E1E7A">
        <w:rPr>
          <w:lang w:val="fr-CA"/>
        </w:rPr>
        <w:t xml:space="preserve"> Trois-Rivières </w:t>
      </w:r>
      <w:r w:rsidR="00482B57">
        <w:rPr>
          <w:lang w:val="fr-CA"/>
        </w:rPr>
        <w:t>et à</w:t>
      </w:r>
      <w:r w:rsidR="00464EF6" w:rsidRPr="006E1E7A">
        <w:rPr>
          <w:lang w:val="fr-CA"/>
        </w:rPr>
        <w:t xml:space="preserve"> Sydney, </w:t>
      </w:r>
      <w:r>
        <w:rPr>
          <w:lang w:val="fr-CA"/>
        </w:rPr>
        <w:t>elle</w:t>
      </w:r>
      <w:r w:rsidR="00464EF6" w:rsidRPr="006E1E7A">
        <w:rPr>
          <w:lang w:val="fr-CA"/>
        </w:rPr>
        <w:t xml:space="preserve"> </w:t>
      </w:r>
      <w:r w:rsidR="00B81B26">
        <w:rPr>
          <w:lang w:val="fr-CA"/>
        </w:rPr>
        <w:t xml:space="preserve">a été retenue dans </w:t>
      </w:r>
      <w:r w:rsidR="00FA24F3">
        <w:rPr>
          <w:lang w:val="fr-CA"/>
        </w:rPr>
        <w:t>la même</w:t>
      </w:r>
      <w:r w:rsidR="00B81B26">
        <w:rPr>
          <w:lang w:val="fr-CA"/>
        </w:rPr>
        <w:t xml:space="preserve"> proportion</w:t>
      </w:r>
      <w:r w:rsidR="00FA24F3">
        <w:rPr>
          <w:lang w:val="fr-CA"/>
        </w:rPr>
        <w:t xml:space="preserve"> que</w:t>
      </w:r>
      <w:r w:rsidR="00464EF6" w:rsidRPr="006E1E7A">
        <w:rPr>
          <w:lang w:val="fr-CA"/>
        </w:rPr>
        <w:t xml:space="preserve"> </w:t>
      </w:r>
      <w:r>
        <w:rPr>
          <w:lang w:val="fr-CA"/>
        </w:rPr>
        <w:t>l’accès universel à un médecin de famille</w:t>
      </w:r>
      <w:r w:rsidR="00464EF6" w:rsidRPr="006E1E7A">
        <w:rPr>
          <w:lang w:val="fr-CA"/>
        </w:rPr>
        <w:t xml:space="preserve">. </w:t>
      </w:r>
      <w:r w:rsidR="00B81B26">
        <w:rPr>
          <w:lang w:val="fr-CA"/>
        </w:rPr>
        <w:t>Les participants ont été nombreux à faire état de leur frustration et de leurs difficultés financières</w:t>
      </w:r>
      <w:r w:rsidR="00F92964">
        <w:rPr>
          <w:lang w:val="fr-CA"/>
        </w:rPr>
        <w:t>, mises sur le compte</w:t>
      </w:r>
      <w:r w:rsidR="00B81B26">
        <w:rPr>
          <w:lang w:val="fr-CA"/>
        </w:rPr>
        <w:t xml:space="preserve"> </w:t>
      </w:r>
      <w:r w:rsidR="0046286E">
        <w:rPr>
          <w:lang w:val="fr-CA"/>
        </w:rPr>
        <w:t>d</w:t>
      </w:r>
      <w:r w:rsidR="00F92964">
        <w:rPr>
          <w:lang w:val="fr-CA"/>
        </w:rPr>
        <w:t>’</w:t>
      </w:r>
      <w:r w:rsidR="00B81B26">
        <w:rPr>
          <w:lang w:val="fr-CA"/>
        </w:rPr>
        <w:t>impôts excessifs</w:t>
      </w:r>
      <w:r w:rsidR="00464EF6" w:rsidRPr="006E1E7A">
        <w:rPr>
          <w:lang w:val="fr-CA"/>
        </w:rPr>
        <w:t xml:space="preserve">. </w:t>
      </w:r>
      <w:r w:rsidR="00B81B26">
        <w:rPr>
          <w:lang w:val="fr-CA"/>
        </w:rPr>
        <w:t xml:space="preserve">Certains </w:t>
      </w:r>
      <w:r w:rsidR="00F92964">
        <w:rPr>
          <w:lang w:val="fr-CA"/>
        </w:rPr>
        <w:t>ont signalé</w:t>
      </w:r>
      <w:r w:rsidR="00B81B26">
        <w:rPr>
          <w:lang w:val="fr-CA"/>
        </w:rPr>
        <w:t xml:space="preserve"> le déséquilibre du système fiscal</w:t>
      </w:r>
      <w:r w:rsidR="00464EF6" w:rsidRPr="006E1E7A">
        <w:rPr>
          <w:lang w:val="fr-CA"/>
        </w:rPr>
        <w:t xml:space="preserve"> </w:t>
      </w:r>
      <w:r w:rsidR="00B81B26">
        <w:rPr>
          <w:lang w:val="fr-CA"/>
        </w:rPr>
        <w:t>actuel</w:t>
      </w:r>
      <w:r w:rsidR="00464EF6" w:rsidRPr="006E1E7A">
        <w:rPr>
          <w:lang w:val="fr-CA"/>
        </w:rPr>
        <w:t>,</w:t>
      </w:r>
      <w:r w:rsidR="00B81B26">
        <w:rPr>
          <w:lang w:val="fr-CA"/>
        </w:rPr>
        <w:t xml:space="preserve"> qui fait en sorte que </w:t>
      </w:r>
      <w:r w:rsidR="00D777A6">
        <w:rPr>
          <w:lang w:val="fr-CA"/>
        </w:rPr>
        <w:t>l</w:t>
      </w:r>
      <w:r w:rsidR="00F92964">
        <w:rPr>
          <w:lang w:val="fr-CA"/>
        </w:rPr>
        <w:t>es</w:t>
      </w:r>
      <w:r w:rsidR="00B81B26">
        <w:rPr>
          <w:lang w:val="fr-CA"/>
        </w:rPr>
        <w:t xml:space="preserve"> Canadiens</w:t>
      </w:r>
      <w:r w:rsidR="00464EF6" w:rsidRPr="006E1E7A">
        <w:rPr>
          <w:lang w:val="fr-CA"/>
        </w:rPr>
        <w:t xml:space="preserve"> </w:t>
      </w:r>
      <w:r w:rsidR="0046286E">
        <w:rPr>
          <w:lang w:val="fr-CA"/>
        </w:rPr>
        <w:t>moyens comme eux</w:t>
      </w:r>
      <w:r w:rsidR="00464EF6" w:rsidRPr="006E1E7A">
        <w:rPr>
          <w:lang w:val="fr-CA"/>
        </w:rPr>
        <w:t xml:space="preserve"> </w:t>
      </w:r>
      <w:r w:rsidR="0046286E">
        <w:rPr>
          <w:lang w:val="fr-CA"/>
        </w:rPr>
        <w:t>sont coincés financièrement ou pénalisés</w:t>
      </w:r>
      <w:r w:rsidR="00464EF6" w:rsidRPr="006E1E7A">
        <w:rPr>
          <w:lang w:val="fr-CA"/>
        </w:rPr>
        <w:t xml:space="preserve"> </w:t>
      </w:r>
      <w:r w:rsidR="0046286E">
        <w:rPr>
          <w:lang w:val="fr-CA"/>
        </w:rPr>
        <w:t>parce qu’ils travaillent fort</w:t>
      </w:r>
      <w:r w:rsidR="00464EF6" w:rsidRPr="006E1E7A">
        <w:rPr>
          <w:lang w:val="fr-CA"/>
        </w:rPr>
        <w:t xml:space="preserve">. </w:t>
      </w:r>
      <w:r w:rsidR="0046286E">
        <w:rPr>
          <w:lang w:val="fr-CA"/>
        </w:rPr>
        <w:t>Certains ont</w:t>
      </w:r>
      <w:r w:rsidR="00464EF6" w:rsidRPr="006E1E7A">
        <w:rPr>
          <w:lang w:val="fr-CA"/>
        </w:rPr>
        <w:t xml:space="preserve"> </w:t>
      </w:r>
      <w:r w:rsidR="0046286E">
        <w:rPr>
          <w:lang w:val="fr-CA"/>
        </w:rPr>
        <w:t xml:space="preserve">dit qu’ils </w:t>
      </w:r>
      <w:r w:rsidR="00101CD8">
        <w:rPr>
          <w:lang w:val="fr-CA"/>
        </w:rPr>
        <w:t>n’arrivaient pas</w:t>
      </w:r>
      <w:r w:rsidR="0046286E">
        <w:rPr>
          <w:lang w:val="fr-CA"/>
        </w:rPr>
        <w:t xml:space="preserve"> à améliorer leur situation</w:t>
      </w:r>
      <w:r w:rsidR="00101CD8">
        <w:rPr>
          <w:lang w:val="fr-CA"/>
        </w:rPr>
        <w:t>, voire qu’elle empirait,</w:t>
      </w:r>
      <w:r w:rsidR="00464EF6" w:rsidRPr="006E1E7A">
        <w:rPr>
          <w:lang w:val="fr-CA"/>
        </w:rPr>
        <w:t xml:space="preserve"> </w:t>
      </w:r>
      <w:r w:rsidR="0046286E">
        <w:rPr>
          <w:lang w:val="fr-CA"/>
        </w:rPr>
        <w:t>à cause du fardeau fiscal</w:t>
      </w:r>
      <w:r w:rsidR="00464EF6" w:rsidRPr="006E1E7A">
        <w:rPr>
          <w:lang w:val="fr-CA"/>
        </w:rPr>
        <w:t xml:space="preserve">. </w:t>
      </w:r>
    </w:p>
    <w:p w:rsidR="004E4C95" w:rsidRPr="006E1E7A" w:rsidRDefault="00101CD8" w:rsidP="004E4C95">
      <w:pPr>
        <w:rPr>
          <w:lang w:val="fr-CA"/>
        </w:rPr>
      </w:pPr>
      <w:r>
        <w:rPr>
          <w:lang w:val="fr-CA"/>
        </w:rPr>
        <w:t>À</w:t>
      </w:r>
      <w:r w:rsidR="00464EF6" w:rsidRPr="006E1E7A">
        <w:rPr>
          <w:lang w:val="fr-CA"/>
        </w:rPr>
        <w:t xml:space="preserve"> Windsor, </w:t>
      </w:r>
      <w:r w:rsidR="00F92964">
        <w:rPr>
          <w:lang w:val="fr-CA"/>
        </w:rPr>
        <w:t>l’augmentation</w:t>
      </w:r>
      <w:r>
        <w:rPr>
          <w:lang w:val="fr-CA"/>
        </w:rPr>
        <w:t xml:space="preserve"> </w:t>
      </w:r>
      <w:r w:rsidR="00F92964">
        <w:rPr>
          <w:lang w:val="fr-CA"/>
        </w:rPr>
        <w:t>du</w:t>
      </w:r>
      <w:r>
        <w:rPr>
          <w:lang w:val="fr-CA"/>
        </w:rPr>
        <w:t xml:space="preserve"> salaire minimum fédéral</w:t>
      </w:r>
      <w:r w:rsidR="00464EF6" w:rsidRPr="006E1E7A">
        <w:rPr>
          <w:lang w:val="fr-CA"/>
        </w:rPr>
        <w:t xml:space="preserve"> </w:t>
      </w:r>
      <w:r>
        <w:rPr>
          <w:lang w:val="fr-CA"/>
        </w:rPr>
        <w:t xml:space="preserve">a été choisie par </w:t>
      </w:r>
      <w:r w:rsidR="00F25236">
        <w:rPr>
          <w:lang w:val="fr-CA"/>
        </w:rPr>
        <w:t>plus de</w:t>
      </w:r>
      <w:r>
        <w:rPr>
          <w:lang w:val="fr-CA"/>
        </w:rPr>
        <w:t xml:space="preserve"> participants que </w:t>
      </w:r>
      <w:r w:rsidR="00F92964">
        <w:rPr>
          <w:lang w:val="fr-CA"/>
        </w:rPr>
        <w:t>la réduction des</w:t>
      </w:r>
      <w:r>
        <w:rPr>
          <w:lang w:val="fr-CA"/>
        </w:rPr>
        <w:t xml:space="preserve"> impôts</w:t>
      </w:r>
      <w:r w:rsidR="00464EF6" w:rsidRPr="006E1E7A">
        <w:rPr>
          <w:lang w:val="fr-CA"/>
        </w:rPr>
        <w:t xml:space="preserve">. </w:t>
      </w:r>
      <w:r>
        <w:rPr>
          <w:lang w:val="fr-CA"/>
        </w:rPr>
        <w:t>Dans l’ensemble des villes, l’établissement d’un</w:t>
      </w:r>
      <w:r w:rsidR="00464EF6" w:rsidRPr="006E1E7A">
        <w:rPr>
          <w:lang w:val="fr-CA"/>
        </w:rPr>
        <w:t xml:space="preserve"> </w:t>
      </w:r>
      <w:r>
        <w:rPr>
          <w:lang w:val="fr-CA"/>
        </w:rPr>
        <w:t xml:space="preserve">régime national d’assurance-médicaments a également fait figure de priorité </w:t>
      </w:r>
      <w:r w:rsidR="007E2E05">
        <w:rPr>
          <w:lang w:val="fr-CA"/>
        </w:rPr>
        <w:t>assez</w:t>
      </w:r>
      <w:r>
        <w:rPr>
          <w:lang w:val="fr-CA"/>
        </w:rPr>
        <w:t xml:space="preserve"> élevée</w:t>
      </w:r>
      <w:r w:rsidR="00464EF6" w:rsidRPr="006E1E7A">
        <w:rPr>
          <w:lang w:val="fr-CA"/>
        </w:rPr>
        <w:t xml:space="preserve">. </w:t>
      </w:r>
      <w:r>
        <w:rPr>
          <w:lang w:val="fr-CA"/>
        </w:rPr>
        <w:t>Les priorités environnementales et l’eau potable dans les réserves</w:t>
      </w:r>
      <w:r w:rsidR="00464EF6" w:rsidRPr="006E1E7A">
        <w:rPr>
          <w:lang w:val="fr-CA"/>
        </w:rPr>
        <w:t xml:space="preserve"> </w:t>
      </w:r>
      <w:r>
        <w:rPr>
          <w:lang w:val="fr-CA"/>
        </w:rPr>
        <w:t xml:space="preserve">se sont classées vers le milieu </w:t>
      </w:r>
      <w:r w:rsidR="007E2E05">
        <w:rPr>
          <w:lang w:val="fr-CA"/>
        </w:rPr>
        <w:t>de la liste</w:t>
      </w:r>
      <w:r w:rsidR="00464EF6" w:rsidRPr="006E1E7A">
        <w:rPr>
          <w:lang w:val="fr-CA"/>
        </w:rPr>
        <w:t xml:space="preserve">, </w:t>
      </w:r>
      <w:r>
        <w:rPr>
          <w:lang w:val="fr-CA"/>
        </w:rPr>
        <w:t>et la tarification nationale de la pollution</w:t>
      </w:r>
      <w:r w:rsidR="007E2E05">
        <w:rPr>
          <w:lang w:val="fr-CA"/>
        </w:rPr>
        <w:t>,</w:t>
      </w:r>
      <w:r w:rsidR="00464EF6" w:rsidRPr="006E1E7A">
        <w:rPr>
          <w:lang w:val="fr-CA"/>
        </w:rPr>
        <w:t xml:space="preserve"> </w:t>
      </w:r>
      <w:r>
        <w:rPr>
          <w:lang w:val="fr-CA"/>
        </w:rPr>
        <w:t>un peu plus bas</w:t>
      </w:r>
      <w:r w:rsidR="00464EF6" w:rsidRPr="006E1E7A">
        <w:rPr>
          <w:lang w:val="fr-CA"/>
        </w:rPr>
        <w:t xml:space="preserve">. </w:t>
      </w:r>
      <w:r>
        <w:rPr>
          <w:lang w:val="fr-CA"/>
        </w:rPr>
        <w:t>Un grand nombre de participants</w:t>
      </w:r>
      <w:r w:rsidR="00464EF6" w:rsidRPr="006E1E7A">
        <w:rPr>
          <w:lang w:val="fr-CA"/>
        </w:rPr>
        <w:t xml:space="preserve"> </w:t>
      </w:r>
      <w:r w:rsidR="00DD216A">
        <w:rPr>
          <w:lang w:val="fr-CA"/>
        </w:rPr>
        <w:t xml:space="preserve">étaient </w:t>
      </w:r>
      <w:r w:rsidR="007E2E05">
        <w:rPr>
          <w:lang w:val="fr-CA"/>
        </w:rPr>
        <w:t>contre</w:t>
      </w:r>
      <w:r w:rsidR="00DD216A">
        <w:rPr>
          <w:lang w:val="fr-CA"/>
        </w:rPr>
        <w:t xml:space="preserve"> l’</w:t>
      </w:r>
      <w:r>
        <w:rPr>
          <w:lang w:val="fr-CA"/>
        </w:rPr>
        <w:t>interdiction des fusils automatiques</w:t>
      </w:r>
      <w:r w:rsidR="007E2E05">
        <w:rPr>
          <w:lang w:val="fr-CA"/>
        </w:rPr>
        <w:t xml:space="preserve">. </w:t>
      </w:r>
      <w:r w:rsidR="00F92964">
        <w:rPr>
          <w:lang w:val="fr-CA"/>
        </w:rPr>
        <w:t>Peu y</w:t>
      </w:r>
      <w:r w:rsidR="007E2E05">
        <w:rPr>
          <w:lang w:val="fr-CA"/>
        </w:rPr>
        <w:t xml:space="preserve"> ont attaché une grande importance, de sorte que cette priorité a fini </w:t>
      </w:r>
      <w:r w:rsidR="0029444D">
        <w:rPr>
          <w:lang w:val="fr-CA"/>
        </w:rPr>
        <w:t>au bas</w:t>
      </w:r>
      <w:r w:rsidR="00220187">
        <w:rPr>
          <w:lang w:val="fr-CA"/>
        </w:rPr>
        <w:t xml:space="preserve"> </w:t>
      </w:r>
      <w:r w:rsidR="0029444D">
        <w:rPr>
          <w:lang w:val="fr-CA"/>
        </w:rPr>
        <w:t>du classement</w:t>
      </w:r>
      <w:r w:rsidR="007E2E05">
        <w:rPr>
          <w:lang w:val="fr-CA"/>
        </w:rPr>
        <w:t xml:space="preserve"> </w:t>
      </w:r>
      <w:r w:rsidR="00F92964">
        <w:rPr>
          <w:lang w:val="fr-CA"/>
        </w:rPr>
        <w:t>avec</w:t>
      </w:r>
      <w:r w:rsidR="00464EF6" w:rsidRPr="006E1E7A">
        <w:rPr>
          <w:lang w:val="fr-CA"/>
        </w:rPr>
        <w:t xml:space="preserve"> </w:t>
      </w:r>
      <w:r w:rsidR="00F92964">
        <w:rPr>
          <w:lang w:val="fr-CA"/>
        </w:rPr>
        <w:t>la réduction du coût des factures de téléphone cellulaire</w:t>
      </w:r>
      <w:r w:rsidR="00220187">
        <w:rPr>
          <w:lang w:val="fr-CA"/>
        </w:rPr>
        <w:t>, laquelle</w:t>
      </w:r>
      <w:r w:rsidR="00464EF6" w:rsidRPr="006E1E7A">
        <w:rPr>
          <w:lang w:val="fr-CA"/>
        </w:rPr>
        <w:t>,</w:t>
      </w:r>
      <w:r w:rsidR="00F92964">
        <w:rPr>
          <w:lang w:val="fr-CA"/>
        </w:rPr>
        <w:t xml:space="preserve"> aux dires de la plupart,</w:t>
      </w:r>
      <w:r w:rsidR="00464EF6" w:rsidRPr="006E1E7A">
        <w:rPr>
          <w:lang w:val="fr-CA"/>
        </w:rPr>
        <w:t xml:space="preserve"> </w:t>
      </w:r>
      <w:r w:rsidR="00D05848">
        <w:rPr>
          <w:lang w:val="fr-CA"/>
        </w:rPr>
        <w:t>débordait</w:t>
      </w:r>
      <w:r w:rsidR="00F92964">
        <w:rPr>
          <w:lang w:val="fr-CA"/>
        </w:rPr>
        <w:t xml:space="preserve"> </w:t>
      </w:r>
      <w:r w:rsidR="00D05848">
        <w:rPr>
          <w:lang w:val="fr-CA"/>
        </w:rPr>
        <w:t>du</w:t>
      </w:r>
      <w:r w:rsidR="00F92964">
        <w:rPr>
          <w:lang w:val="fr-CA"/>
        </w:rPr>
        <w:t xml:space="preserve"> champ de compétence du gouvernement et était d’une importance secondaire</w:t>
      </w:r>
      <w:r w:rsidR="00464EF6" w:rsidRPr="006E1E7A">
        <w:rPr>
          <w:lang w:val="fr-CA"/>
        </w:rPr>
        <w:t>.</w:t>
      </w:r>
    </w:p>
    <w:p w:rsidR="004E4C95" w:rsidRPr="006E1E7A" w:rsidRDefault="00D05848" w:rsidP="004E4C95">
      <w:pPr>
        <w:rPr>
          <w:lang w:val="fr-CA"/>
        </w:rPr>
      </w:pPr>
      <w:r>
        <w:rPr>
          <w:lang w:val="fr-CA"/>
        </w:rPr>
        <w:t xml:space="preserve">La majorité des participants estimaient peu probable que le gouvernement du Canada </w:t>
      </w:r>
      <w:r w:rsidR="001A5299">
        <w:rPr>
          <w:lang w:val="fr-CA"/>
        </w:rPr>
        <w:t>s’acquitte</w:t>
      </w:r>
      <w:r>
        <w:rPr>
          <w:lang w:val="fr-CA"/>
        </w:rPr>
        <w:t xml:space="preserve"> </w:t>
      </w:r>
      <w:r w:rsidR="001A5299">
        <w:rPr>
          <w:lang w:val="fr-CA"/>
        </w:rPr>
        <w:t>de</w:t>
      </w:r>
      <w:r>
        <w:rPr>
          <w:lang w:val="fr-CA"/>
        </w:rPr>
        <w:t xml:space="preserve"> toutes ces priorités</w:t>
      </w:r>
      <w:r w:rsidR="00464EF6" w:rsidRPr="006E1E7A">
        <w:rPr>
          <w:lang w:val="fr-CA"/>
        </w:rPr>
        <w:t xml:space="preserve">. </w:t>
      </w:r>
      <w:r w:rsidR="001A5299">
        <w:rPr>
          <w:lang w:val="fr-CA"/>
        </w:rPr>
        <w:t>La liste leur paraissait longue et ambitieuse, et nombre de</w:t>
      </w:r>
      <w:r w:rsidR="00220187">
        <w:rPr>
          <w:lang w:val="fr-CA"/>
        </w:rPr>
        <w:t xml:space="preserve"> ses</w:t>
      </w:r>
      <w:r w:rsidR="001A5299">
        <w:rPr>
          <w:lang w:val="fr-CA"/>
        </w:rPr>
        <w:t xml:space="preserve"> </w:t>
      </w:r>
      <w:r w:rsidR="00220187">
        <w:rPr>
          <w:lang w:val="fr-CA"/>
        </w:rPr>
        <w:t xml:space="preserve">éléments </w:t>
      </w:r>
      <w:r w:rsidR="001A5299">
        <w:rPr>
          <w:lang w:val="fr-CA"/>
        </w:rPr>
        <w:t>leur semblaient difficiles à mettre en œuvre</w:t>
      </w:r>
      <w:r w:rsidR="00464EF6" w:rsidRPr="006E1E7A">
        <w:rPr>
          <w:lang w:val="fr-CA"/>
        </w:rPr>
        <w:t xml:space="preserve">. </w:t>
      </w:r>
      <w:r w:rsidR="001A5299">
        <w:rPr>
          <w:lang w:val="fr-CA"/>
        </w:rPr>
        <w:t xml:space="preserve">Ils </w:t>
      </w:r>
      <w:r w:rsidR="00F25236">
        <w:rPr>
          <w:lang w:val="fr-CA"/>
        </w:rPr>
        <w:t>considéraient</w:t>
      </w:r>
      <w:r w:rsidR="001A5299">
        <w:rPr>
          <w:lang w:val="fr-CA"/>
        </w:rPr>
        <w:t xml:space="preserve"> en particulier l’amélioration de l’accès aux médecins de famille comme un objectif</w:t>
      </w:r>
      <w:r w:rsidR="00464EF6" w:rsidRPr="006E1E7A">
        <w:rPr>
          <w:lang w:val="fr-CA"/>
        </w:rPr>
        <w:t xml:space="preserve"> </w:t>
      </w:r>
      <w:r w:rsidR="001A5299">
        <w:rPr>
          <w:lang w:val="fr-CA"/>
        </w:rPr>
        <w:t xml:space="preserve">difficile à atteindre en si peu de temps, compte tenu du caractère complexe et </w:t>
      </w:r>
      <w:r w:rsidR="00F25236">
        <w:rPr>
          <w:lang w:val="fr-CA"/>
        </w:rPr>
        <w:t>persistant</w:t>
      </w:r>
      <w:r w:rsidR="001A5299">
        <w:rPr>
          <w:lang w:val="fr-CA"/>
        </w:rPr>
        <w:t xml:space="preserve"> du problème</w:t>
      </w:r>
      <w:r w:rsidR="00464EF6" w:rsidRPr="006E1E7A">
        <w:rPr>
          <w:lang w:val="fr-CA"/>
        </w:rPr>
        <w:t xml:space="preserve">. </w:t>
      </w:r>
      <w:r w:rsidR="00220187">
        <w:rPr>
          <w:lang w:val="fr-CA"/>
        </w:rPr>
        <w:t>Parmi les autres grandes priorités retenues</w:t>
      </w:r>
      <w:r w:rsidR="00464EF6" w:rsidRPr="006E1E7A">
        <w:rPr>
          <w:lang w:val="fr-CA"/>
        </w:rPr>
        <w:t xml:space="preserve">, </w:t>
      </w:r>
      <w:r w:rsidR="00220187">
        <w:rPr>
          <w:lang w:val="fr-CA"/>
        </w:rPr>
        <w:t>l’établissement d’un régime national d’assurance-médicaments</w:t>
      </w:r>
      <w:r w:rsidR="00464EF6" w:rsidRPr="006E1E7A">
        <w:rPr>
          <w:lang w:val="fr-CA"/>
        </w:rPr>
        <w:t xml:space="preserve"> </w:t>
      </w:r>
      <w:r w:rsidR="00220187">
        <w:rPr>
          <w:lang w:val="fr-CA"/>
        </w:rPr>
        <w:t>passait également pour un défi de taille, à la fois coûteux et complexe à réaliser</w:t>
      </w:r>
      <w:r w:rsidR="00464EF6" w:rsidRPr="006E1E7A">
        <w:rPr>
          <w:lang w:val="fr-CA"/>
        </w:rPr>
        <w:t xml:space="preserve">. </w:t>
      </w:r>
      <w:r w:rsidR="00220187">
        <w:rPr>
          <w:lang w:val="fr-CA"/>
        </w:rPr>
        <w:t>Inversement, la réduction des impôts et l’augmentation du salaire minimum fédéral</w:t>
      </w:r>
      <w:r w:rsidR="00464EF6" w:rsidRPr="006E1E7A">
        <w:rPr>
          <w:lang w:val="fr-CA"/>
        </w:rPr>
        <w:t xml:space="preserve"> </w:t>
      </w:r>
      <w:r w:rsidR="00220187">
        <w:rPr>
          <w:lang w:val="fr-CA"/>
        </w:rPr>
        <w:t xml:space="preserve">ont paru simples d’exécution, mais non exemptes de coûts </w:t>
      </w:r>
      <w:r w:rsidR="00340A37">
        <w:rPr>
          <w:lang w:val="fr-CA"/>
        </w:rPr>
        <w:t>—</w:t>
      </w:r>
      <w:r w:rsidR="00464EF6" w:rsidRPr="006E1E7A">
        <w:rPr>
          <w:lang w:val="fr-CA"/>
        </w:rPr>
        <w:t xml:space="preserve"> </w:t>
      </w:r>
      <w:r w:rsidR="00220187">
        <w:rPr>
          <w:lang w:val="fr-CA"/>
        </w:rPr>
        <w:t xml:space="preserve">pour le </w:t>
      </w:r>
      <w:r w:rsidR="00220187">
        <w:rPr>
          <w:lang w:val="fr-CA"/>
        </w:rPr>
        <w:lastRenderedPageBreak/>
        <w:t>gouvernement dans le cas de la première, et pour les entreprises et l’économie dans l</w:t>
      </w:r>
      <w:r w:rsidR="0018336F">
        <w:rPr>
          <w:lang w:val="fr-CA"/>
        </w:rPr>
        <w:t>e</w:t>
      </w:r>
      <w:r w:rsidR="00220187">
        <w:rPr>
          <w:lang w:val="fr-CA"/>
        </w:rPr>
        <w:t xml:space="preserve"> cas de la seconde</w:t>
      </w:r>
      <w:r w:rsidR="00464EF6" w:rsidRPr="006E1E7A">
        <w:rPr>
          <w:lang w:val="fr-CA"/>
        </w:rPr>
        <w:t xml:space="preserve">. </w:t>
      </w:r>
    </w:p>
    <w:p w:rsidR="004E4C95" w:rsidRPr="006E1E7A" w:rsidRDefault="00AB0C44" w:rsidP="007B10B8">
      <w:pPr>
        <w:pStyle w:val="Heading2"/>
        <w:rPr>
          <w:lang w:val="fr-CA"/>
        </w:rPr>
      </w:pPr>
      <w:bookmarkStart w:id="3" w:name="_Toc31988965"/>
      <w:r>
        <w:rPr>
          <w:lang w:val="fr-CA"/>
        </w:rPr>
        <w:t>Enjeux locaux</w:t>
      </w:r>
      <w:r w:rsidR="00464EF6" w:rsidRPr="006E1E7A">
        <w:rPr>
          <w:lang w:val="fr-CA"/>
        </w:rPr>
        <w:t xml:space="preserve"> (Sydney, Trois-Rivières, Windsor)</w:t>
      </w:r>
      <w:bookmarkEnd w:id="3"/>
    </w:p>
    <w:p w:rsidR="004E4C95" w:rsidRPr="006E1E7A" w:rsidRDefault="00C46699" w:rsidP="004E4C95">
      <w:pPr>
        <w:rPr>
          <w:lang w:val="fr-CA"/>
        </w:rPr>
      </w:pPr>
      <w:r>
        <w:rPr>
          <w:lang w:val="fr-CA"/>
        </w:rPr>
        <w:t>Les p</w:t>
      </w:r>
      <w:r w:rsidR="00464EF6" w:rsidRPr="006E1E7A">
        <w:rPr>
          <w:lang w:val="fr-CA"/>
        </w:rPr>
        <w:t xml:space="preserve">articipants </w:t>
      </w:r>
      <w:r>
        <w:rPr>
          <w:lang w:val="fr-CA"/>
        </w:rPr>
        <w:t>ont recensé une série d’enjeux</w:t>
      </w:r>
      <w:r w:rsidR="00464EF6" w:rsidRPr="006E1E7A">
        <w:rPr>
          <w:lang w:val="fr-CA"/>
        </w:rPr>
        <w:t xml:space="preserve"> </w:t>
      </w:r>
      <w:r>
        <w:rPr>
          <w:lang w:val="fr-CA"/>
        </w:rPr>
        <w:t>dans leurs collectivités respectives</w:t>
      </w:r>
      <w:r w:rsidR="00464EF6" w:rsidRPr="006E1E7A">
        <w:rPr>
          <w:lang w:val="fr-CA"/>
        </w:rPr>
        <w:t xml:space="preserve">, </w:t>
      </w:r>
      <w:r>
        <w:rPr>
          <w:lang w:val="fr-CA"/>
        </w:rPr>
        <w:t>le plus souvent liés à l’économie locale et à l’emploi</w:t>
      </w:r>
      <w:r w:rsidR="00464EF6" w:rsidRPr="006E1E7A">
        <w:rPr>
          <w:lang w:val="fr-CA"/>
        </w:rPr>
        <w:t xml:space="preserve">. </w:t>
      </w:r>
      <w:r>
        <w:rPr>
          <w:lang w:val="fr-CA"/>
        </w:rPr>
        <w:t>L</w:t>
      </w:r>
      <w:r w:rsidR="00074BCF">
        <w:rPr>
          <w:lang w:val="fr-CA"/>
        </w:rPr>
        <w:t>e manque d</w:t>
      </w:r>
      <w:r>
        <w:rPr>
          <w:lang w:val="fr-CA"/>
        </w:rPr>
        <w:t>’accès aux soins de santé mentale et</w:t>
      </w:r>
      <w:r w:rsidR="00464EF6" w:rsidRPr="006E1E7A">
        <w:rPr>
          <w:lang w:val="fr-CA"/>
        </w:rPr>
        <w:t xml:space="preserve"> </w:t>
      </w:r>
      <w:r w:rsidR="00074BCF">
        <w:rPr>
          <w:lang w:val="fr-CA"/>
        </w:rPr>
        <w:t>aux services de soutien pour les populations vulnérables</w:t>
      </w:r>
      <w:r w:rsidR="00464EF6" w:rsidRPr="006E1E7A">
        <w:rPr>
          <w:lang w:val="fr-CA"/>
        </w:rPr>
        <w:t xml:space="preserve"> </w:t>
      </w:r>
      <w:r w:rsidR="00DC2984">
        <w:rPr>
          <w:lang w:val="fr-CA"/>
        </w:rPr>
        <w:t>a</w:t>
      </w:r>
      <w:r w:rsidR="00074BCF">
        <w:rPr>
          <w:lang w:val="fr-CA"/>
        </w:rPr>
        <w:t xml:space="preserve"> également fait partie des</w:t>
      </w:r>
      <w:r w:rsidR="00F25236">
        <w:rPr>
          <w:lang w:val="fr-CA"/>
        </w:rPr>
        <w:t xml:space="preserve"> motifs de</w:t>
      </w:r>
      <w:r w:rsidR="00074BCF">
        <w:rPr>
          <w:lang w:val="fr-CA"/>
        </w:rPr>
        <w:t xml:space="preserve"> préoccupation</w:t>
      </w:r>
      <w:r w:rsidR="00F25236">
        <w:rPr>
          <w:lang w:val="fr-CA"/>
        </w:rPr>
        <w:t xml:space="preserve"> </w:t>
      </w:r>
      <w:r w:rsidR="00074BCF">
        <w:rPr>
          <w:lang w:val="fr-CA"/>
        </w:rPr>
        <w:t>courants</w:t>
      </w:r>
      <w:r w:rsidR="00464EF6" w:rsidRPr="006E1E7A">
        <w:rPr>
          <w:lang w:val="fr-CA"/>
        </w:rPr>
        <w:t xml:space="preserve">. </w:t>
      </w:r>
    </w:p>
    <w:p w:rsidR="004E4C95" w:rsidRPr="006E1E7A" w:rsidRDefault="00074BCF" w:rsidP="004E4C95">
      <w:pPr>
        <w:rPr>
          <w:lang w:val="fr-CA"/>
        </w:rPr>
      </w:pPr>
      <w:r>
        <w:rPr>
          <w:lang w:val="fr-CA"/>
        </w:rPr>
        <w:t>Dans toutes les villes, les besoins en matière d’infrastructures</w:t>
      </w:r>
      <w:r w:rsidR="00464EF6" w:rsidRPr="006E1E7A">
        <w:rPr>
          <w:lang w:val="fr-CA"/>
        </w:rPr>
        <w:t xml:space="preserve"> </w:t>
      </w:r>
      <w:r>
        <w:rPr>
          <w:lang w:val="fr-CA"/>
        </w:rPr>
        <w:t>ont eu tendance à se concentrer sur le transport</w:t>
      </w:r>
      <w:r w:rsidR="00464EF6" w:rsidRPr="006E1E7A">
        <w:rPr>
          <w:lang w:val="fr-CA"/>
        </w:rPr>
        <w:t>,</w:t>
      </w:r>
      <w:r>
        <w:rPr>
          <w:lang w:val="fr-CA"/>
        </w:rPr>
        <w:t xml:space="preserve"> par exemple les routes, les autoroutes et les ponts, les </w:t>
      </w:r>
      <w:r w:rsidR="00571058">
        <w:rPr>
          <w:lang w:val="fr-CA"/>
        </w:rPr>
        <w:t>installations portuaires</w:t>
      </w:r>
      <w:r>
        <w:rPr>
          <w:lang w:val="fr-CA"/>
        </w:rPr>
        <w:t xml:space="preserve"> et le transport en commun</w:t>
      </w:r>
      <w:r w:rsidR="00464EF6" w:rsidRPr="006E1E7A">
        <w:rPr>
          <w:lang w:val="fr-CA"/>
        </w:rPr>
        <w:t xml:space="preserve">. </w:t>
      </w:r>
      <w:r w:rsidR="00F25236">
        <w:rPr>
          <w:lang w:val="fr-CA"/>
        </w:rPr>
        <w:t>L’</w:t>
      </w:r>
      <w:r>
        <w:rPr>
          <w:lang w:val="fr-CA"/>
        </w:rPr>
        <w:t xml:space="preserve">attention a porté </w:t>
      </w:r>
      <w:r w:rsidR="00F25236">
        <w:rPr>
          <w:lang w:val="fr-CA"/>
        </w:rPr>
        <w:t xml:space="preserve">tantôt </w:t>
      </w:r>
      <w:r>
        <w:rPr>
          <w:lang w:val="fr-CA"/>
        </w:rPr>
        <w:t xml:space="preserve">sur les travaux d’entretien ou de réfection </w:t>
      </w:r>
      <w:r w:rsidR="00D27566">
        <w:rPr>
          <w:lang w:val="fr-CA"/>
        </w:rPr>
        <w:t>qu’exigeaient ces infrastructures</w:t>
      </w:r>
      <w:r>
        <w:rPr>
          <w:lang w:val="fr-CA"/>
        </w:rPr>
        <w:t xml:space="preserve">, </w:t>
      </w:r>
      <w:r w:rsidR="00F25236">
        <w:rPr>
          <w:lang w:val="fr-CA"/>
        </w:rPr>
        <w:t>tantôt</w:t>
      </w:r>
      <w:r>
        <w:rPr>
          <w:lang w:val="fr-CA"/>
        </w:rPr>
        <w:t xml:space="preserve"> sur les</w:t>
      </w:r>
      <w:r w:rsidR="00464EF6" w:rsidRPr="006E1E7A">
        <w:rPr>
          <w:lang w:val="fr-CA"/>
        </w:rPr>
        <w:t xml:space="preserve"> </w:t>
      </w:r>
      <w:r>
        <w:rPr>
          <w:lang w:val="fr-CA"/>
        </w:rPr>
        <w:t xml:space="preserve">travaux </w:t>
      </w:r>
      <w:r w:rsidR="00571058">
        <w:rPr>
          <w:lang w:val="fr-CA"/>
        </w:rPr>
        <w:t>visant</w:t>
      </w:r>
      <w:r w:rsidR="00D27566">
        <w:rPr>
          <w:lang w:val="fr-CA"/>
        </w:rPr>
        <w:t xml:space="preserve"> l’augmentation de leur capacité ou leur </w:t>
      </w:r>
      <w:r w:rsidR="00464EF6" w:rsidRPr="006E1E7A">
        <w:rPr>
          <w:lang w:val="fr-CA"/>
        </w:rPr>
        <w:t>expansion.</w:t>
      </w:r>
    </w:p>
    <w:p w:rsidR="004E4C95" w:rsidRPr="006E1E7A" w:rsidRDefault="00074BCF" w:rsidP="004E4C95">
      <w:pPr>
        <w:rPr>
          <w:bCs/>
          <w:lang w:val="fr-CA"/>
        </w:rPr>
      </w:pPr>
      <w:r>
        <w:rPr>
          <w:bCs/>
          <w:lang w:val="fr-CA"/>
        </w:rPr>
        <w:t>À</w:t>
      </w:r>
      <w:r w:rsidR="00464EF6" w:rsidRPr="006E1E7A">
        <w:rPr>
          <w:bCs/>
          <w:lang w:val="fr-CA"/>
        </w:rPr>
        <w:t xml:space="preserve"> Windsor </w:t>
      </w:r>
      <w:r>
        <w:rPr>
          <w:bCs/>
          <w:lang w:val="fr-CA"/>
        </w:rPr>
        <w:t>et à</w:t>
      </w:r>
      <w:r w:rsidR="00464EF6" w:rsidRPr="006E1E7A">
        <w:rPr>
          <w:bCs/>
          <w:lang w:val="fr-CA"/>
        </w:rPr>
        <w:t xml:space="preserve"> Sydney, </w:t>
      </w:r>
      <w:r w:rsidR="00D27566">
        <w:rPr>
          <w:bCs/>
          <w:lang w:val="fr-CA"/>
        </w:rPr>
        <w:t xml:space="preserve">les difficultés économiques étaient très présentes à l’esprit des participants, qui les ont </w:t>
      </w:r>
      <w:r w:rsidR="00571058">
        <w:rPr>
          <w:bCs/>
          <w:lang w:val="fr-CA"/>
        </w:rPr>
        <w:t>imputées</w:t>
      </w:r>
      <w:r w:rsidR="00D27566">
        <w:rPr>
          <w:bCs/>
          <w:lang w:val="fr-CA"/>
        </w:rPr>
        <w:t xml:space="preserve"> </w:t>
      </w:r>
      <w:r w:rsidR="008B1B1B">
        <w:rPr>
          <w:bCs/>
          <w:lang w:val="fr-CA"/>
        </w:rPr>
        <w:t>aux changements</w:t>
      </w:r>
      <w:r w:rsidR="00D27566">
        <w:rPr>
          <w:bCs/>
          <w:lang w:val="fr-CA"/>
        </w:rPr>
        <w:t xml:space="preserve"> industriel</w:t>
      </w:r>
      <w:r w:rsidR="008B1B1B">
        <w:rPr>
          <w:bCs/>
          <w:lang w:val="fr-CA"/>
        </w:rPr>
        <w:t>s</w:t>
      </w:r>
      <w:r w:rsidR="00464EF6" w:rsidRPr="006E1E7A">
        <w:rPr>
          <w:bCs/>
          <w:lang w:val="fr-CA"/>
        </w:rPr>
        <w:t xml:space="preserve">, </w:t>
      </w:r>
      <w:r w:rsidR="00D27566">
        <w:rPr>
          <w:bCs/>
          <w:lang w:val="fr-CA"/>
        </w:rPr>
        <w:t xml:space="preserve">aux fermetures d’entreprises et </w:t>
      </w:r>
      <w:r w:rsidR="00F62E17">
        <w:rPr>
          <w:bCs/>
          <w:lang w:val="fr-CA"/>
        </w:rPr>
        <w:t>aux</w:t>
      </w:r>
      <w:r w:rsidR="00D27566">
        <w:rPr>
          <w:bCs/>
          <w:lang w:val="fr-CA"/>
        </w:rPr>
        <w:t xml:space="preserve"> perte</w:t>
      </w:r>
      <w:r w:rsidR="00F62E17">
        <w:rPr>
          <w:bCs/>
          <w:lang w:val="fr-CA"/>
        </w:rPr>
        <w:t>s</w:t>
      </w:r>
      <w:r w:rsidR="00D27566">
        <w:rPr>
          <w:bCs/>
          <w:lang w:val="fr-CA"/>
        </w:rPr>
        <w:t xml:space="preserve"> d’emplois</w:t>
      </w:r>
      <w:r w:rsidR="00571058">
        <w:rPr>
          <w:bCs/>
          <w:lang w:val="fr-CA"/>
        </w:rPr>
        <w:t>,</w:t>
      </w:r>
      <w:r w:rsidR="00D27566">
        <w:rPr>
          <w:bCs/>
          <w:lang w:val="fr-CA"/>
        </w:rPr>
        <w:t xml:space="preserve"> ainsi qu’aux petits salaires et au</w:t>
      </w:r>
      <w:r w:rsidR="00464EF6" w:rsidRPr="006E1E7A">
        <w:rPr>
          <w:bCs/>
          <w:lang w:val="fr-CA"/>
        </w:rPr>
        <w:t xml:space="preserve"> </w:t>
      </w:r>
      <w:r w:rsidR="00D27566">
        <w:rPr>
          <w:bCs/>
          <w:lang w:val="fr-CA"/>
        </w:rPr>
        <w:t>coût croissant du logement</w:t>
      </w:r>
      <w:r w:rsidR="00464EF6" w:rsidRPr="006E1E7A">
        <w:rPr>
          <w:bCs/>
          <w:lang w:val="fr-CA"/>
        </w:rPr>
        <w:t xml:space="preserve">. </w:t>
      </w:r>
      <w:r w:rsidR="009B1526">
        <w:rPr>
          <w:bCs/>
          <w:lang w:val="fr-CA"/>
        </w:rPr>
        <w:t>De l’avis général, l</w:t>
      </w:r>
      <w:r w:rsidR="00D27566">
        <w:rPr>
          <w:bCs/>
          <w:lang w:val="fr-CA"/>
        </w:rPr>
        <w:t xml:space="preserve">es problèmes de toxicomanie et de santé mentale </w:t>
      </w:r>
      <w:r w:rsidR="009B1526">
        <w:rPr>
          <w:bCs/>
          <w:lang w:val="fr-CA"/>
        </w:rPr>
        <w:t>étaient</w:t>
      </w:r>
      <w:r w:rsidR="00D27566">
        <w:rPr>
          <w:bCs/>
          <w:lang w:val="fr-CA"/>
        </w:rPr>
        <w:t xml:space="preserve"> en hausse</w:t>
      </w:r>
      <w:r w:rsidR="00F62E17">
        <w:rPr>
          <w:bCs/>
          <w:lang w:val="fr-CA"/>
        </w:rPr>
        <w:t xml:space="preserve"> dans les deux villes</w:t>
      </w:r>
      <w:r w:rsidR="00D27566">
        <w:rPr>
          <w:bCs/>
          <w:lang w:val="fr-CA"/>
        </w:rPr>
        <w:t xml:space="preserve">, </w:t>
      </w:r>
      <w:r w:rsidR="009B1526">
        <w:rPr>
          <w:bCs/>
          <w:lang w:val="fr-CA"/>
        </w:rPr>
        <w:t xml:space="preserve">et les participants de Windsor ont </w:t>
      </w:r>
      <w:r w:rsidR="00571058">
        <w:rPr>
          <w:bCs/>
          <w:lang w:val="fr-CA"/>
        </w:rPr>
        <w:t xml:space="preserve">également </w:t>
      </w:r>
      <w:r w:rsidR="009B1526">
        <w:rPr>
          <w:bCs/>
          <w:lang w:val="fr-CA"/>
        </w:rPr>
        <w:t>signalé une montée de</w:t>
      </w:r>
      <w:r w:rsidR="009B1526" w:rsidRPr="009B1526">
        <w:rPr>
          <w:bCs/>
          <w:lang w:val="fr-CA"/>
        </w:rPr>
        <w:t xml:space="preserve"> </w:t>
      </w:r>
      <w:r w:rsidR="009B1526">
        <w:rPr>
          <w:bCs/>
          <w:lang w:val="fr-CA"/>
        </w:rPr>
        <w:t>la criminalité et de la violence</w:t>
      </w:r>
      <w:r w:rsidR="00464EF6" w:rsidRPr="006E1E7A">
        <w:rPr>
          <w:bCs/>
          <w:lang w:val="fr-CA"/>
        </w:rPr>
        <w:t xml:space="preserve">. </w:t>
      </w:r>
    </w:p>
    <w:p w:rsidR="004E4C95" w:rsidRPr="006E1E7A" w:rsidRDefault="00074BCF" w:rsidP="004E4C95">
      <w:pPr>
        <w:rPr>
          <w:bCs/>
          <w:lang w:val="fr-CA"/>
        </w:rPr>
      </w:pPr>
      <w:r>
        <w:rPr>
          <w:bCs/>
          <w:lang w:val="fr-CA"/>
        </w:rPr>
        <w:t>À</w:t>
      </w:r>
      <w:r w:rsidR="00464EF6" w:rsidRPr="006E1E7A">
        <w:rPr>
          <w:bCs/>
          <w:lang w:val="fr-CA"/>
        </w:rPr>
        <w:t xml:space="preserve"> </w:t>
      </w:r>
      <w:r w:rsidR="007F2998" w:rsidRPr="006E1E7A">
        <w:rPr>
          <w:bCs/>
          <w:lang w:val="fr-CA"/>
        </w:rPr>
        <w:t>Trois-Rivières</w:t>
      </w:r>
      <w:r w:rsidR="00464EF6" w:rsidRPr="006E1E7A">
        <w:rPr>
          <w:bCs/>
          <w:lang w:val="fr-CA"/>
        </w:rPr>
        <w:t xml:space="preserve">, </w:t>
      </w:r>
      <w:r w:rsidR="009B1526">
        <w:rPr>
          <w:bCs/>
          <w:lang w:val="fr-CA"/>
        </w:rPr>
        <w:t>l’état des soins de santé était une source d’inquiétude</w:t>
      </w:r>
      <w:r w:rsidR="00464EF6" w:rsidRPr="006E1E7A">
        <w:rPr>
          <w:bCs/>
          <w:lang w:val="fr-CA"/>
        </w:rPr>
        <w:t xml:space="preserve"> </w:t>
      </w:r>
      <w:r w:rsidR="009B1526">
        <w:rPr>
          <w:bCs/>
          <w:lang w:val="fr-CA"/>
        </w:rPr>
        <w:t>dans le groupe des femmes, tout comme l</w:t>
      </w:r>
      <w:r w:rsidR="00571058">
        <w:rPr>
          <w:bCs/>
          <w:lang w:val="fr-CA"/>
        </w:rPr>
        <w:t>es perspectives d</w:t>
      </w:r>
      <w:r w:rsidR="009B1526">
        <w:rPr>
          <w:bCs/>
          <w:lang w:val="fr-CA"/>
        </w:rPr>
        <w:t>’emploi des groupes marginalisés, alors que les hommes</w:t>
      </w:r>
      <w:r w:rsidR="00464EF6" w:rsidRPr="006E1E7A">
        <w:rPr>
          <w:bCs/>
          <w:lang w:val="fr-CA"/>
        </w:rPr>
        <w:t xml:space="preserve"> </w:t>
      </w:r>
      <w:r w:rsidR="009B1526">
        <w:rPr>
          <w:bCs/>
          <w:lang w:val="fr-CA"/>
        </w:rPr>
        <w:t>ont attaché plus d’importance</w:t>
      </w:r>
      <w:r w:rsidR="00464EF6" w:rsidRPr="006E1E7A">
        <w:rPr>
          <w:bCs/>
          <w:lang w:val="fr-CA"/>
        </w:rPr>
        <w:t xml:space="preserve"> </w:t>
      </w:r>
      <w:r w:rsidR="009B1526">
        <w:rPr>
          <w:bCs/>
          <w:lang w:val="fr-CA"/>
        </w:rPr>
        <w:t>à la</w:t>
      </w:r>
      <w:r w:rsidR="00464EF6" w:rsidRPr="006E1E7A">
        <w:rPr>
          <w:bCs/>
          <w:lang w:val="fr-CA"/>
        </w:rPr>
        <w:t xml:space="preserve"> diversification </w:t>
      </w:r>
      <w:r w:rsidR="009B1526">
        <w:rPr>
          <w:bCs/>
          <w:lang w:val="fr-CA"/>
        </w:rPr>
        <w:t>et à la croissance de l’économie locale</w:t>
      </w:r>
      <w:r w:rsidR="00464EF6" w:rsidRPr="006E1E7A">
        <w:rPr>
          <w:bCs/>
          <w:lang w:val="fr-CA"/>
        </w:rPr>
        <w:t xml:space="preserve"> </w:t>
      </w:r>
      <w:r w:rsidR="00DE68FD">
        <w:rPr>
          <w:bCs/>
          <w:lang w:val="fr-CA"/>
        </w:rPr>
        <w:t>ainsi qu’</w:t>
      </w:r>
      <w:r w:rsidR="009B1526">
        <w:rPr>
          <w:bCs/>
          <w:lang w:val="fr-CA"/>
        </w:rPr>
        <w:t>aux mesures d’ai</w:t>
      </w:r>
      <w:r w:rsidR="00464EF6" w:rsidRPr="006E1E7A">
        <w:rPr>
          <w:bCs/>
          <w:lang w:val="fr-CA"/>
        </w:rPr>
        <w:t>d</w:t>
      </w:r>
      <w:r w:rsidR="009B1526">
        <w:rPr>
          <w:bCs/>
          <w:lang w:val="fr-CA"/>
        </w:rPr>
        <w:t>e aux entreprises</w:t>
      </w:r>
      <w:r w:rsidR="00464EF6" w:rsidRPr="006E1E7A">
        <w:rPr>
          <w:bCs/>
          <w:lang w:val="fr-CA"/>
        </w:rPr>
        <w:t xml:space="preserve">. </w:t>
      </w:r>
      <w:r w:rsidR="00DE68FD">
        <w:rPr>
          <w:bCs/>
          <w:lang w:val="fr-CA"/>
        </w:rPr>
        <w:t>Certaines</w:t>
      </w:r>
      <w:r w:rsidR="009B1526">
        <w:rPr>
          <w:bCs/>
          <w:lang w:val="fr-CA"/>
        </w:rPr>
        <w:t xml:space="preserve"> </w:t>
      </w:r>
      <w:r w:rsidR="00DE68FD">
        <w:rPr>
          <w:bCs/>
          <w:lang w:val="fr-CA"/>
        </w:rPr>
        <w:t>questions</w:t>
      </w:r>
      <w:r w:rsidR="009B1526">
        <w:rPr>
          <w:bCs/>
          <w:lang w:val="fr-CA"/>
        </w:rPr>
        <w:t xml:space="preserve"> environnementa</w:t>
      </w:r>
      <w:r w:rsidR="00DE68FD">
        <w:rPr>
          <w:bCs/>
          <w:lang w:val="fr-CA"/>
        </w:rPr>
        <w:t>les</w:t>
      </w:r>
      <w:r w:rsidR="00464EF6" w:rsidRPr="006E1E7A">
        <w:rPr>
          <w:bCs/>
          <w:lang w:val="fr-CA"/>
        </w:rPr>
        <w:t>,</w:t>
      </w:r>
      <w:r w:rsidR="009B1526">
        <w:rPr>
          <w:bCs/>
          <w:lang w:val="fr-CA"/>
        </w:rPr>
        <w:t xml:space="preserve"> par exemple la qualité de l’air et la pollution du Saint-Laurent</w:t>
      </w:r>
      <w:r w:rsidR="00464EF6" w:rsidRPr="006E1E7A">
        <w:rPr>
          <w:bCs/>
          <w:lang w:val="fr-CA"/>
        </w:rPr>
        <w:t xml:space="preserve">, </w:t>
      </w:r>
      <w:r w:rsidR="009B1526">
        <w:rPr>
          <w:bCs/>
          <w:lang w:val="fr-CA"/>
        </w:rPr>
        <w:t xml:space="preserve">ont </w:t>
      </w:r>
      <w:r w:rsidR="008B1B1B">
        <w:rPr>
          <w:bCs/>
          <w:lang w:val="fr-CA"/>
        </w:rPr>
        <w:t>aussi</w:t>
      </w:r>
      <w:r w:rsidR="009B1526">
        <w:rPr>
          <w:bCs/>
          <w:lang w:val="fr-CA"/>
        </w:rPr>
        <w:t xml:space="preserve"> </w:t>
      </w:r>
      <w:r w:rsidR="00DE68FD">
        <w:rPr>
          <w:bCs/>
          <w:lang w:val="fr-CA"/>
        </w:rPr>
        <w:t>été soulevées</w:t>
      </w:r>
      <w:r w:rsidR="009B1526">
        <w:rPr>
          <w:bCs/>
          <w:lang w:val="fr-CA"/>
        </w:rPr>
        <w:t xml:space="preserve"> </w:t>
      </w:r>
      <w:r w:rsidR="00DE68FD">
        <w:rPr>
          <w:bCs/>
          <w:lang w:val="fr-CA"/>
        </w:rPr>
        <w:t>à titre</w:t>
      </w:r>
      <w:r w:rsidR="009B1526">
        <w:rPr>
          <w:bCs/>
          <w:lang w:val="fr-CA"/>
        </w:rPr>
        <w:t xml:space="preserve"> </w:t>
      </w:r>
      <w:r w:rsidR="00DE68FD">
        <w:rPr>
          <w:bCs/>
          <w:lang w:val="fr-CA"/>
        </w:rPr>
        <w:t>d’</w:t>
      </w:r>
      <w:r w:rsidR="009B1526">
        <w:rPr>
          <w:bCs/>
          <w:lang w:val="fr-CA"/>
        </w:rPr>
        <w:t>enjeux locaux</w:t>
      </w:r>
      <w:r w:rsidR="00464EF6" w:rsidRPr="006E1E7A">
        <w:rPr>
          <w:bCs/>
          <w:lang w:val="fr-CA"/>
        </w:rPr>
        <w:t xml:space="preserve">. </w:t>
      </w:r>
    </w:p>
    <w:p w:rsidR="004E4C95" w:rsidRPr="006E1E7A" w:rsidRDefault="00DE68FD" w:rsidP="004E4C95">
      <w:pPr>
        <w:rPr>
          <w:bCs/>
          <w:lang w:val="fr-CA"/>
        </w:rPr>
      </w:pPr>
      <w:r>
        <w:rPr>
          <w:bCs/>
          <w:lang w:val="fr-CA"/>
        </w:rPr>
        <w:t xml:space="preserve">Peu de gens </w:t>
      </w:r>
      <w:r w:rsidR="00EB60C1">
        <w:rPr>
          <w:bCs/>
          <w:lang w:val="fr-CA"/>
        </w:rPr>
        <w:t>ont pu</w:t>
      </w:r>
      <w:r w:rsidR="008B1B1B">
        <w:rPr>
          <w:bCs/>
          <w:lang w:val="fr-CA"/>
        </w:rPr>
        <w:t xml:space="preserve"> citer</w:t>
      </w:r>
      <w:r>
        <w:rPr>
          <w:bCs/>
          <w:lang w:val="fr-CA"/>
        </w:rPr>
        <w:t xml:space="preserve"> </w:t>
      </w:r>
      <w:r w:rsidR="008B1B1B">
        <w:rPr>
          <w:bCs/>
          <w:lang w:val="fr-CA"/>
        </w:rPr>
        <w:t xml:space="preserve">de récents </w:t>
      </w:r>
      <w:r>
        <w:rPr>
          <w:bCs/>
          <w:lang w:val="fr-CA"/>
        </w:rPr>
        <w:t>investissements fédéraux dans leur</w:t>
      </w:r>
      <w:r w:rsidR="00464EF6" w:rsidRPr="006E1E7A">
        <w:rPr>
          <w:bCs/>
          <w:lang w:val="fr-CA"/>
        </w:rPr>
        <w:t xml:space="preserve"> </w:t>
      </w:r>
      <w:r>
        <w:rPr>
          <w:bCs/>
          <w:lang w:val="fr-CA"/>
        </w:rPr>
        <w:t xml:space="preserve">ville ou décrire les répercussions locales (positives ou négatives) de politiques ou de programmes </w:t>
      </w:r>
      <w:r w:rsidR="008B1B1B">
        <w:rPr>
          <w:bCs/>
          <w:lang w:val="fr-CA"/>
        </w:rPr>
        <w:t>fédéraux</w:t>
      </w:r>
      <w:r w:rsidR="00464EF6" w:rsidRPr="006E1E7A">
        <w:rPr>
          <w:bCs/>
          <w:lang w:val="fr-CA"/>
        </w:rPr>
        <w:t xml:space="preserve">. </w:t>
      </w:r>
      <w:r w:rsidR="00FF1B7B">
        <w:rPr>
          <w:bCs/>
          <w:lang w:val="fr-CA"/>
        </w:rPr>
        <w:t xml:space="preserve">Parmi les rares exemples </w:t>
      </w:r>
      <w:r w:rsidR="00B27A45">
        <w:rPr>
          <w:bCs/>
          <w:lang w:val="fr-CA"/>
        </w:rPr>
        <w:t>fournis</w:t>
      </w:r>
      <w:r w:rsidR="00FF1B7B">
        <w:rPr>
          <w:bCs/>
          <w:lang w:val="fr-CA"/>
        </w:rPr>
        <w:t xml:space="preserve">, </w:t>
      </w:r>
      <w:r w:rsidR="00B27A45">
        <w:rPr>
          <w:bCs/>
          <w:lang w:val="fr-CA"/>
        </w:rPr>
        <w:t>quelques</w:t>
      </w:r>
      <w:r w:rsidR="00FF1B7B">
        <w:rPr>
          <w:bCs/>
          <w:lang w:val="fr-CA"/>
        </w:rPr>
        <w:t xml:space="preserve"> participants</w:t>
      </w:r>
      <w:r w:rsidR="00464EF6" w:rsidRPr="006E1E7A">
        <w:rPr>
          <w:bCs/>
          <w:lang w:val="fr-CA"/>
        </w:rPr>
        <w:t xml:space="preserve"> </w:t>
      </w:r>
      <w:r w:rsidR="00FF1B7B">
        <w:rPr>
          <w:bCs/>
          <w:lang w:val="fr-CA"/>
        </w:rPr>
        <w:t>de</w:t>
      </w:r>
      <w:r w:rsidR="00464EF6" w:rsidRPr="006E1E7A">
        <w:rPr>
          <w:bCs/>
          <w:lang w:val="fr-CA"/>
        </w:rPr>
        <w:t xml:space="preserve"> Sydney </w:t>
      </w:r>
      <w:r w:rsidR="00414F5E">
        <w:rPr>
          <w:bCs/>
          <w:lang w:val="fr-CA"/>
        </w:rPr>
        <w:t xml:space="preserve">se sont </w:t>
      </w:r>
      <w:proofErr w:type="gramStart"/>
      <w:r w:rsidR="00414F5E">
        <w:rPr>
          <w:bCs/>
          <w:lang w:val="fr-CA"/>
        </w:rPr>
        <w:t>rappelé</w:t>
      </w:r>
      <w:proofErr w:type="gramEnd"/>
      <w:r w:rsidR="00FF1B7B">
        <w:rPr>
          <w:bCs/>
          <w:lang w:val="fr-CA"/>
        </w:rPr>
        <w:t xml:space="preserve"> </w:t>
      </w:r>
      <w:r w:rsidR="008B1B1B">
        <w:rPr>
          <w:bCs/>
          <w:lang w:val="fr-CA"/>
        </w:rPr>
        <w:t>d</w:t>
      </w:r>
      <w:r w:rsidR="00DC2984">
        <w:rPr>
          <w:bCs/>
          <w:lang w:val="fr-CA"/>
        </w:rPr>
        <w:t xml:space="preserve">es </w:t>
      </w:r>
      <w:r w:rsidR="008B1B1B">
        <w:rPr>
          <w:bCs/>
          <w:lang w:val="fr-CA"/>
        </w:rPr>
        <w:t xml:space="preserve">investissements </w:t>
      </w:r>
      <w:r w:rsidR="00414F5E">
        <w:rPr>
          <w:bCs/>
          <w:lang w:val="fr-CA"/>
        </w:rPr>
        <w:t xml:space="preserve">du gouvernement fédéral </w:t>
      </w:r>
      <w:r w:rsidR="008B1B1B">
        <w:rPr>
          <w:bCs/>
          <w:lang w:val="fr-CA"/>
        </w:rPr>
        <w:t>dans les infrastructures locales</w:t>
      </w:r>
      <w:r w:rsidR="00464EF6" w:rsidRPr="006E1E7A">
        <w:rPr>
          <w:bCs/>
          <w:lang w:val="fr-CA"/>
        </w:rPr>
        <w:t xml:space="preserve">, </w:t>
      </w:r>
      <w:r w:rsidR="00FF1B7B">
        <w:rPr>
          <w:bCs/>
          <w:lang w:val="fr-CA"/>
        </w:rPr>
        <w:t xml:space="preserve">et </w:t>
      </w:r>
      <w:r w:rsidR="008B1B1B">
        <w:rPr>
          <w:bCs/>
          <w:lang w:val="fr-CA"/>
        </w:rPr>
        <w:t xml:space="preserve">quelques </w:t>
      </w:r>
      <w:r w:rsidR="00FF2022">
        <w:rPr>
          <w:bCs/>
          <w:lang w:val="fr-CA"/>
        </w:rPr>
        <w:t>autres</w:t>
      </w:r>
      <w:r w:rsidR="00FF1B7B">
        <w:rPr>
          <w:bCs/>
          <w:lang w:val="fr-CA"/>
        </w:rPr>
        <w:t xml:space="preserve"> de</w:t>
      </w:r>
      <w:r w:rsidR="00464EF6" w:rsidRPr="006E1E7A">
        <w:rPr>
          <w:bCs/>
          <w:lang w:val="fr-CA"/>
        </w:rPr>
        <w:t xml:space="preserve"> </w:t>
      </w:r>
      <w:r w:rsidR="007F2998" w:rsidRPr="006E1E7A">
        <w:rPr>
          <w:bCs/>
          <w:lang w:val="fr-CA"/>
        </w:rPr>
        <w:t>Trois-Rivières</w:t>
      </w:r>
      <w:r w:rsidR="000B2837" w:rsidRPr="006E1E7A">
        <w:rPr>
          <w:bCs/>
          <w:lang w:val="fr-CA"/>
        </w:rPr>
        <w:t xml:space="preserve"> </w:t>
      </w:r>
      <w:r w:rsidR="00FF1B7B">
        <w:rPr>
          <w:bCs/>
          <w:lang w:val="fr-CA"/>
        </w:rPr>
        <w:t xml:space="preserve">ont </w:t>
      </w:r>
      <w:r w:rsidR="00414F5E">
        <w:rPr>
          <w:bCs/>
          <w:lang w:val="fr-CA"/>
        </w:rPr>
        <w:t>noté</w:t>
      </w:r>
      <w:r w:rsidR="00FF2022">
        <w:rPr>
          <w:bCs/>
          <w:lang w:val="fr-CA"/>
        </w:rPr>
        <w:t xml:space="preserve"> </w:t>
      </w:r>
      <w:r w:rsidR="00FF1B7B">
        <w:rPr>
          <w:bCs/>
          <w:lang w:val="fr-CA"/>
        </w:rPr>
        <w:t xml:space="preserve">que </w:t>
      </w:r>
      <w:r w:rsidR="00FF2022">
        <w:rPr>
          <w:bCs/>
          <w:lang w:val="fr-CA"/>
        </w:rPr>
        <w:t>la hausse</w:t>
      </w:r>
      <w:r w:rsidR="000B2837" w:rsidRPr="006E1E7A">
        <w:rPr>
          <w:bCs/>
          <w:lang w:val="fr-CA"/>
        </w:rPr>
        <w:t xml:space="preserve"> </w:t>
      </w:r>
      <w:r w:rsidR="00FF1B7B">
        <w:rPr>
          <w:bCs/>
          <w:lang w:val="fr-CA"/>
        </w:rPr>
        <w:t>d</w:t>
      </w:r>
      <w:r w:rsidR="00B27A45">
        <w:rPr>
          <w:bCs/>
          <w:lang w:val="fr-CA"/>
        </w:rPr>
        <w:t>e</w:t>
      </w:r>
      <w:r w:rsidR="00FF1B7B">
        <w:rPr>
          <w:bCs/>
          <w:lang w:val="fr-CA"/>
        </w:rPr>
        <w:t xml:space="preserve"> </w:t>
      </w:r>
      <w:r w:rsidR="00B27A45">
        <w:rPr>
          <w:bCs/>
          <w:lang w:val="fr-CA"/>
        </w:rPr>
        <w:t>l</w:t>
      </w:r>
      <w:r w:rsidR="00FF1B7B">
        <w:rPr>
          <w:bCs/>
          <w:lang w:val="fr-CA"/>
        </w:rPr>
        <w:t xml:space="preserve">’immigration avait </w:t>
      </w:r>
      <w:r w:rsidR="00B27A45">
        <w:rPr>
          <w:bCs/>
          <w:lang w:val="fr-CA"/>
        </w:rPr>
        <w:t>enrichi le bassin</w:t>
      </w:r>
      <w:r w:rsidR="000B2837" w:rsidRPr="006E1E7A">
        <w:rPr>
          <w:bCs/>
          <w:lang w:val="fr-CA"/>
        </w:rPr>
        <w:t xml:space="preserve"> </w:t>
      </w:r>
      <w:r w:rsidR="00B27A45">
        <w:rPr>
          <w:bCs/>
          <w:lang w:val="fr-CA"/>
        </w:rPr>
        <w:t>de</w:t>
      </w:r>
      <w:r w:rsidR="00FF1B7B">
        <w:rPr>
          <w:bCs/>
          <w:lang w:val="fr-CA"/>
        </w:rPr>
        <w:t xml:space="preserve"> main-d’œuvre qualifiée</w:t>
      </w:r>
      <w:r w:rsidR="000B2837" w:rsidRPr="006E1E7A">
        <w:rPr>
          <w:bCs/>
          <w:lang w:val="fr-CA"/>
        </w:rPr>
        <w:t xml:space="preserve">. </w:t>
      </w:r>
      <w:r w:rsidR="00FF2022">
        <w:rPr>
          <w:bCs/>
          <w:lang w:val="fr-CA"/>
        </w:rPr>
        <w:t xml:space="preserve">Tant à </w:t>
      </w:r>
      <w:r w:rsidR="000B2837" w:rsidRPr="006E1E7A">
        <w:rPr>
          <w:bCs/>
          <w:lang w:val="fr-CA"/>
        </w:rPr>
        <w:t xml:space="preserve">Sydney </w:t>
      </w:r>
      <w:r w:rsidR="00FF2022">
        <w:rPr>
          <w:bCs/>
          <w:lang w:val="fr-CA"/>
        </w:rPr>
        <w:t>qu’à</w:t>
      </w:r>
      <w:r w:rsidR="000B2837" w:rsidRPr="006E1E7A">
        <w:rPr>
          <w:bCs/>
          <w:lang w:val="fr-CA"/>
        </w:rPr>
        <w:t xml:space="preserve"> Windsor, </w:t>
      </w:r>
      <w:r w:rsidR="00FF2022">
        <w:rPr>
          <w:bCs/>
          <w:lang w:val="fr-CA"/>
        </w:rPr>
        <w:t>cependant</w:t>
      </w:r>
      <w:r w:rsidR="000B2837" w:rsidRPr="006E1E7A">
        <w:rPr>
          <w:bCs/>
          <w:lang w:val="fr-CA"/>
        </w:rPr>
        <w:t>,</w:t>
      </w:r>
      <w:r w:rsidR="00FF2022">
        <w:rPr>
          <w:bCs/>
          <w:lang w:val="fr-CA"/>
        </w:rPr>
        <w:t xml:space="preserve"> des voix se sont élevées pour dire que leur ville</w:t>
      </w:r>
      <w:r w:rsidR="000B2837" w:rsidRPr="006E1E7A">
        <w:rPr>
          <w:bCs/>
          <w:lang w:val="fr-CA"/>
        </w:rPr>
        <w:t xml:space="preserve"> </w:t>
      </w:r>
      <w:r w:rsidR="00FF2022">
        <w:rPr>
          <w:bCs/>
          <w:lang w:val="fr-CA"/>
        </w:rPr>
        <w:t>était oubliée ou négligée</w:t>
      </w:r>
      <w:r w:rsidR="000B2837" w:rsidRPr="006E1E7A">
        <w:rPr>
          <w:bCs/>
          <w:lang w:val="fr-CA"/>
        </w:rPr>
        <w:t xml:space="preserve"> </w:t>
      </w:r>
      <w:r w:rsidR="00FF2022">
        <w:rPr>
          <w:bCs/>
          <w:lang w:val="fr-CA"/>
        </w:rPr>
        <w:t>du</w:t>
      </w:r>
      <w:r w:rsidR="000B2837" w:rsidRPr="006E1E7A">
        <w:rPr>
          <w:bCs/>
          <w:lang w:val="fr-CA"/>
        </w:rPr>
        <w:t xml:space="preserve"> go</w:t>
      </w:r>
      <w:r w:rsidR="00FF2022">
        <w:rPr>
          <w:bCs/>
          <w:lang w:val="fr-CA"/>
        </w:rPr>
        <w:t>u</w:t>
      </w:r>
      <w:r w:rsidR="000B2837" w:rsidRPr="006E1E7A">
        <w:rPr>
          <w:bCs/>
          <w:lang w:val="fr-CA"/>
        </w:rPr>
        <w:t>vern</w:t>
      </w:r>
      <w:r w:rsidR="00FF2022">
        <w:rPr>
          <w:bCs/>
          <w:lang w:val="fr-CA"/>
        </w:rPr>
        <w:t>e</w:t>
      </w:r>
      <w:r w:rsidR="000B2837" w:rsidRPr="006E1E7A">
        <w:rPr>
          <w:bCs/>
          <w:lang w:val="fr-CA"/>
        </w:rPr>
        <w:t xml:space="preserve">ment </w:t>
      </w:r>
      <w:r w:rsidR="00FF2022">
        <w:rPr>
          <w:bCs/>
          <w:lang w:val="fr-CA"/>
        </w:rPr>
        <w:t>au profit des plus grands centres</w:t>
      </w:r>
      <w:r w:rsidR="000B2837" w:rsidRPr="006E1E7A">
        <w:rPr>
          <w:bCs/>
          <w:lang w:val="fr-CA"/>
        </w:rPr>
        <w:t>.</w:t>
      </w:r>
    </w:p>
    <w:p w:rsidR="0004620F" w:rsidRPr="00D8368D" w:rsidRDefault="0004620F" w:rsidP="0004620F">
      <w:pPr>
        <w:pStyle w:val="Heading2"/>
        <w:rPr>
          <w:lang w:val="fr-CA"/>
        </w:rPr>
      </w:pPr>
      <w:bookmarkStart w:id="4" w:name="_Toc33099929"/>
      <w:bookmarkStart w:id="5" w:name="_Toc31988966"/>
      <w:r w:rsidRPr="00D8368D">
        <w:rPr>
          <w:lang w:val="fr-CA"/>
        </w:rPr>
        <w:t xml:space="preserve">Désaffection de l’Ouest (Winnipeg, Edmonton, </w:t>
      </w:r>
      <w:proofErr w:type="spellStart"/>
      <w:r w:rsidRPr="00D8368D">
        <w:rPr>
          <w:lang w:val="fr-CA"/>
        </w:rPr>
        <w:t>Abbotsford</w:t>
      </w:r>
      <w:proofErr w:type="spellEnd"/>
      <w:r w:rsidRPr="00D8368D">
        <w:rPr>
          <w:lang w:val="fr-CA"/>
        </w:rPr>
        <w:t>)</w:t>
      </w:r>
      <w:bookmarkEnd w:id="4"/>
      <w:bookmarkEnd w:id="5"/>
    </w:p>
    <w:p w:rsidR="0004620F" w:rsidRPr="00D8368D" w:rsidRDefault="0004620F" w:rsidP="0004620F">
      <w:pPr>
        <w:rPr>
          <w:b/>
          <w:lang w:val="fr-CA"/>
        </w:rPr>
      </w:pPr>
      <w:r w:rsidRPr="00D8368D">
        <w:rPr>
          <w:b/>
          <w:lang w:val="fr-CA"/>
        </w:rPr>
        <w:t>Exercice</w:t>
      </w:r>
    </w:p>
    <w:p w:rsidR="0004620F" w:rsidRPr="00D8368D" w:rsidRDefault="0004620F" w:rsidP="0004620F">
      <w:pPr>
        <w:rPr>
          <w:bCs/>
          <w:lang w:val="fr-CA"/>
        </w:rPr>
      </w:pPr>
      <w:r w:rsidRPr="00D8368D">
        <w:rPr>
          <w:lang w:val="fr-CA"/>
        </w:rPr>
        <w:t xml:space="preserve">Invités à décrire les relations entre le gouvernement du Canada et leur province, de nombreux participants des groupes de discussion tenus dans l’Ouest canadien ont dit que leur province était oubliée, négligée ou n’était pas appréciée à sa juste valeur, surtout par rapport à l’Ontario et au Québec. Selon eux, cette dynamique est attribuable à la concentration de la population et des votes dans le centre du Canada. </w:t>
      </w:r>
    </w:p>
    <w:p w:rsidR="0004620F" w:rsidRPr="00D8368D" w:rsidRDefault="0004620F" w:rsidP="0004620F">
      <w:pPr>
        <w:rPr>
          <w:bCs/>
          <w:lang w:val="fr-CA"/>
        </w:rPr>
      </w:pPr>
      <w:r w:rsidRPr="00D8368D">
        <w:rPr>
          <w:lang w:val="fr-CA"/>
        </w:rPr>
        <w:lastRenderedPageBreak/>
        <w:t xml:space="preserve">À </w:t>
      </w:r>
      <w:proofErr w:type="spellStart"/>
      <w:r w:rsidRPr="00D8368D">
        <w:rPr>
          <w:lang w:val="fr-CA"/>
        </w:rPr>
        <w:t>Abbotsford</w:t>
      </w:r>
      <w:proofErr w:type="spellEnd"/>
      <w:r w:rsidRPr="00D8368D">
        <w:rPr>
          <w:lang w:val="fr-CA"/>
        </w:rPr>
        <w:t xml:space="preserve">, beaucoup de participants étaient d’avis que leur province fait l’objet d’un traitement injuste de la part du gouvernement du Canada et qu’elle mérite plus de reconnaissance et d’attention. À Edmonton, les opinions négatives étaient plus viscérales et tranchées. Certains avaient l’impression qu’on les déteste et se sentaient isolés, étaient en colère ou estimaient qu’on leur mentait à propos du gouvernement du Canada. Ils ont manifesté du ressentiment envers le gouvernement fédéral (et le reste du Canada), car ils avaient le sentiment que les paiements de péréquation favorisaient les autres provinces au détriment de l’Alberta. Selon eux, le gouvernement canadien (et le reste du Canada) faisaient preuve de mépris envers l’industrie pétrolière et gazière et s’y opposaient largement, ce qui nuisait à l’économie de la province. </w:t>
      </w:r>
    </w:p>
    <w:p w:rsidR="0004620F" w:rsidRPr="00D8368D" w:rsidRDefault="0004620F" w:rsidP="0004620F">
      <w:pPr>
        <w:rPr>
          <w:bCs/>
          <w:lang w:val="fr-CA"/>
        </w:rPr>
      </w:pPr>
      <w:r w:rsidRPr="00D8368D">
        <w:rPr>
          <w:lang w:val="fr-CA"/>
        </w:rPr>
        <w:t>À Winnipeg, les descriptions de la relation entre le Manitoba et le gouvernement fédéral étaient plus diversifiées et dans l’ensemble, généralement positives. Certains ont fait état de relations tendues concernant la question de la « taxe sur le carbone » ou avaient l’impression que leur province était négligée au profit de celles plus riches, dont l’Alberta et la Colombie-Britannique. D’autres dressaient toutefois un portrait plus favorable de la relation et quelques participants trouvaient en revanche que le Manitoba fait l’objet d’un traitement injuste par le gouvernement fédéral.</w:t>
      </w:r>
    </w:p>
    <w:p w:rsidR="0004620F" w:rsidRPr="00D8368D" w:rsidRDefault="0004620F" w:rsidP="0004620F">
      <w:pPr>
        <w:rPr>
          <w:bCs/>
          <w:lang w:val="fr-CA"/>
        </w:rPr>
      </w:pPr>
      <w:r w:rsidRPr="00D8368D">
        <w:rPr>
          <w:lang w:val="fr-CA"/>
        </w:rPr>
        <w:t>Interrogés au sujet de ce que le gouvernement du Canada pouvait faire pour démontrer qu’il est à l’écoute des préoccupations des provinces de l’Ouest, les participants d’</w:t>
      </w:r>
      <w:proofErr w:type="spellStart"/>
      <w:r w:rsidRPr="00D8368D">
        <w:rPr>
          <w:lang w:val="fr-CA"/>
        </w:rPr>
        <w:t>Abbotsford</w:t>
      </w:r>
      <w:proofErr w:type="spellEnd"/>
      <w:r w:rsidRPr="00D8368D">
        <w:rPr>
          <w:lang w:val="fr-CA"/>
        </w:rPr>
        <w:t xml:space="preserve"> et d’Edmonton ont formulé des suggestions similaires. La mise en valeur des contributions de l’Ouest ainsi que la reconnaissance de l’importance particulière des industries et des projets de pipelines à l’échelle nationale et des efforts que font les industries de la région pour assurer une bonne gérance de l’environnement faisaient partie de ces suggestions. Une plus grande écoute et de meilleures communications figuraient aussi dans les suggestions et certains participants souhaitent que des changements soient apportés au processus électoral, notamment au moment du dévoilement des résultats, pour que les électeurs de l’Ouest puissent avoir l’impression que leur vote compte. À Edmonton, les participants souhaitaient une plus grande compréhension des craintes ressenties par les gens de l’Alberta au sujet de leurs moyens de subsistance et plus d’aide en matière de reconversion professionnelle et d’acquisition de nouvelles compétences. En revanche, à Winnipeg, les participants ont formulé seulement quelques suggestions, comme de l’aide relative au coût de la vie et des efforts supplémentaires pour soutenir les collectivités autochtones.</w:t>
      </w:r>
    </w:p>
    <w:p w:rsidR="0004620F" w:rsidRPr="00D8368D" w:rsidRDefault="0004620F" w:rsidP="0004620F">
      <w:pPr>
        <w:rPr>
          <w:b/>
          <w:lang w:val="fr-CA"/>
        </w:rPr>
      </w:pPr>
      <w:r w:rsidRPr="00D8368D">
        <w:rPr>
          <w:b/>
          <w:lang w:val="fr-CA"/>
        </w:rPr>
        <w:t>Enjeux et priorités dans l’Ouest</w:t>
      </w:r>
    </w:p>
    <w:p w:rsidR="0004620F" w:rsidRPr="00D8368D" w:rsidRDefault="0004620F" w:rsidP="0004620F">
      <w:pPr>
        <w:rPr>
          <w:bCs/>
          <w:lang w:val="fr-CA"/>
        </w:rPr>
      </w:pPr>
      <w:r w:rsidRPr="00D8368D">
        <w:rPr>
          <w:lang w:val="fr-CA"/>
        </w:rPr>
        <w:t xml:space="preserve">Les groupes de l’Ouest se sont aussi penchés sur un ensemble d’enjeux touchant cette partie du Canada, dont le prolongement du réseau Trans </w:t>
      </w:r>
      <w:proofErr w:type="spellStart"/>
      <w:r w:rsidRPr="00D8368D">
        <w:rPr>
          <w:lang w:val="fr-CA"/>
        </w:rPr>
        <w:t>Mountain</w:t>
      </w:r>
      <w:proofErr w:type="spellEnd"/>
      <w:r w:rsidRPr="00D8368D">
        <w:rPr>
          <w:lang w:val="fr-CA"/>
        </w:rPr>
        <w:t xml:space="preserve">, les projets de loi C-69 et C-48, les paiements de péréquation et le boycottage du canola canadien par la Chine. </w:t>
      </w:r>
    </w:p>
    <w:p w:rsidR="0004620F" w:rsidRPr="00D8368D" w:rsidRDefault="0004620F" w:rsidP="0004620F">
      <w:pPr>
        <w:rPr>
          <w:b/>
          <w:lang w:val="fr-CA"/>
        </w:rPr>
      </w:pPr>
      <w:r w:rsidRPr="00D8368D">
        <w:rPr>
          <w:b/>
          <w:lang w:val="fr-CA"/>
        </w:rPr>
        <w:t xml:space="preserve">Prolongement du réseau Trans </w:t>
      </w:r>
      <w:proofErr w:type="spellStart"/>
      <w:r w:rsidRPr="00D8368D">
        <w:rPr>
          <w:b/>
          <w:lang w:val="fr-CA"/>
        </w:rPr>
        <w:t>Mountain</w:t>
      </w:r>
      <w:proofErr w:type="spellEnd"/>
    </w:p>
    <w:p w:rsidR="0004620F" w:rsidRPr="00D8368D" w:rsidRDefault="0004620F" w:rsidP="0004620F">
      <w:pPr>
        <w:rPr>
          <w:bCs/>
          <w:lang w:val="fr-CA"/>
        </w:rPr>
      </w:pPr>
      <w:r w:rsidRPr="00D8368D">
        <w:rPr>
          <w:lang w:val="fr-CA"/>
        </w:rPr>
        <w:t xml:space="preserve">La majorité des participants étaient au courant de la controverse, de l’opposition et des retards entourant la construction du réseau Trans </w:t>
      </w:r>
      <w:proofErr w:type="spellStart"/>
      <w:r w:rsidRPr="00D8368D">
        <w:rPr>
          <w:lang w:val="fr-CA"/>
        </w:rPr>
        <w:t>Mountain</w:t>
      </w:r>
      <w:proofErr w:type="spellEnd"/>
      <w:r w:rsidRPr="00D8368D">
        <w:rPr>
          <w:lang w:val="fr-CA"/>
        </w:rPr>
        <w:t xml:space="preserve">. À </w:t>
      </w:r>
      <w:proofErr w:type="spellStart"/>
      <w:r w:rsidRPr="00D8368D">
        <w:rPr>
          <w:lang w:val="fr-CA"/>
        </w:rPr>
        <w:t>Abbotsford</w:t>
      </w:r>
      <w:proofErr w:type="spellEnd"/>
      <w:r w:rsidRPr="00D8368D">
        <w:rPr>
          <w:lang w:val="fr-CA"/>
        </w:rPr>
        <w:t xml:space="preserve"> et à Winnipeg, peu de participants savaient exactement à quelle étape le projet était rendu, tandis qu’à Edmonton, la plupart savaient que le projet avait été approuvé et beaucoup pensaient que les travaux avaient déjà commencé.</w:t>
      </w:r>
    </w:p>
    <w:p w:rsidR="0004620F" w:rsidRPr="00D8368D" w:rsidRDefault="0004620F" w:rsidP="0004620F">
      <w:pPr>
        <w:rPr>
          <w:bCs/>
          <w:lang w:val="fr-CA"/>
        </w:rPr>
      </w:pPr>
      <w:r w:rsidRPr="00D8368D">
        <w:rPr>
          <w:lang w:val="fr-CA"/>
        </w:rPr>
        <w:lastRenderedPageBreak/>
        <w:t xml:space="preserve">Parmi les participants peu familiers avec l’état d’avancement du projet ou qui croyaient qu’il avait débuté, il y en avait peu qui pensaient que la construction du réseau Trans </w:t>
      </w:r>
      <w:proofErr w:type="spellStart"/>
      <w:r w:rsidRPr="00D8368D">
        <w:rPr>
          <w:lang w:val="fr-CA"/>
        </w:rPr>
        <w:t>Mountain</w:t>
      </w:r>
      <w:proofErr w:type="spellEnd"/>
      <w:r w:rsidRPr="00D8368D">
        <w:rPr>
          <w:lang w:val="fr-CA"/>
        </w:rPr>
        <w:t xml:space="preserve"> serait achevée dans les délais prévus. De nombreux participants ont mentionné que le projet accusait déjà du retard et qu’il risquait d’y avoir d’autres obstacles et retards. Certains remettaient en doute l’engagement du gouvernement fédéral à l’égard de ce projet. Beaucoup étaient d’avis que les projets de cette envergure sont rarement achevés à temps, même s’ils ne font pas l’objet de controverse et d’opposition comme les projets de pipelines.</w:t>
      </w:r>
    </w:p>
    <w:p w:rsidR="0004620F" w:rsidRPr="00D8368D" w:rsidRDefault="0004620F" w:rsidP="0004620F">
      <w:pPr>
        <w:rPr>
          <w:b/>
          <w:lang w:val="fr-CA"/>
        </w:rPr>
      </w:pPr>
      <w:r w:rsidRPr="00D8368D">
        <w:rPr>
          <w:b/>
          <w:lang w:val="fr-CA"/>
        </w:rPr>
        <w:t>Projets de loi C-69 et C-48</w:t>
      </w:r>
    </w:p>
    <w:p w:rsidR="0004620F" w:rsidRPr="00D8368D" w:rsidRDefault="0004620F" w:rsidP="0004620F">
      <w:pPr>
        <w:rPr>
          <w:bCs/>
          <w:lang w:val="fr-CA"/>
        </w:rPr>
      </w:pPr>
      <w:r w:rsidRPr="00D8368D">
        <w:rPr>
          <w:lang w:val="fr-CA"/>
        </w:rPr>
        <w:t>Les participants avaient peu entendu parler de ces deux projets de loi récemment adoptés par le gouvernement fédéral dont l’un renforce les exigences en matière d’évaluation environnementale et de consultation des collectivités locales avant la construction de projets d’infrastructure à grande échelle et l’autre empêche les pétroliers de transporter de grandes quantités de pétrole à destination et en provenance de la côte nord de la Colombie-Britannique. On a fourni aux participants une description sur chaque projet de loi, y compris un aperçu des préoccupations d’ordre pratique ou économique entourant leur mise en œuvre. Les participants ont ensuite été invités à donner leurs points de vue au sujet des projets de loi.</w:t>
      </w:r>
    </w:p>
    <w:p w:rsidR="0004620F" w:rsidRPr="00D8368D" w:rsidRDefault="0004620F" w:rsidP="0004620F">
      <w:pPr>
        <w:rPr>
          <w:bCs/>
          <w:lang w:val="fr-CA"/>
        </w:rPr>
      </w:pPr>
      <w:r w:rsidRPr="00D8368D">
        <w:rPr>
          <w:lang w:val="fr-CA"/>
        </w:rPr>
        <w:t xml:space="preserve">Dans l’ensemble, les opinions étaient partagées. La plupart des participants à Edmonton et certains à </w:t>
      </w:r>
      <w:proofErr w:type="spellStart"/>
      <w:r w:rsidRPr="00D8368D">
        <w:rPr>
          <w:lang w:val="fr-CA"/>
        </w:rPr>
        <w:t>Abbotsford</w:t>
      </w:r>
      <w:proofErr w:type="spellEnd"/>
      <w:r w:rsidRPr="00D8368D">
        <w:rPr>
          <w:lang w:val="fr-CA"/>
        </w:rPr>
        <w:t xml:space="preserve"> se méfiaient de ces projets de loi ou s’y opposaient carrément, jugeant qu’ils auraient des effets négatifs sur l’économie et les emplois. D’autres à </w:t>
      </w:r>
      <w:proofErr w:type="spellStart"/>
      <w:r w:rsidRPr="00D8368D">
        <w:rPr>
          <w:lang w:val="fr-CA"/>
        </w:rPr>
        <w:t>Abbotsford</w:t>
      </w:r>
      <w:proofErr w:type="spellEnd"/>
      <w:r w:rsidRPr="00D8368D">
        <w:rPr>
          <w:lang w:val="fr-CA"/>
        </w:rPr>
        <w:t xml:space="preserve"> et bon nombre de participants à Winnipeg y ont vu de façon générale une bonne idée, mais avaient des questions et des préoccupations sur le risque d’effets négatifs imprévus.</w:t>
      </w:r>
    </w:p>
    <w:p w:rsidR="0004620F" w:rsidRPr="00D8368D" w:rsidRDefault="0004620F" w:rsidP="0004620F">
      <w:pPr>
        <w:rPr>
          <w:b/>
          <w:lang w:val="fr-CA"/>
        </w:rPr>
      </w:pPr>
      <w:r w:rsidRPr="00D8368D">
        <w:rPr>
          <w:b/>
          <w:lang w:val="fr-CA"/>
        </w:rPr>
        <w:t>Paiements de péréquation</w:t>
      </w:r>
    </w:p>
    <w:p w:rsidR="0004620F" w:rsidRPr="00D8368D" w:rsidRDefault="0004620F" w:rsidP="0004620F">
      <w:pPr>
        <w:rPr>
          <w:bCs/>
          <w:lang w:val="fr-CA"/>
        </w:rPr>
      </w:pPr>
      <w:r w:rsidRPr="00D8368D">
        <w:rPr>
          <w:lang w:val="fr-CA"/>
        </w:rPr>
        <w:t>La plupart des participants connaissaient au moins un peu la notion de « paiements de paiements de péréquation », si ce n’est précisément, mais très peu ont été en mesure de décrire le fonctionnement du système de péréquation en détail ou avec confiance ou exactitude. Les explications fournies s’articulaient surtout autour de l’idée que les sommes que les provinces transfèrent au gouvernement fédéral leur sont ensuite redistribuées en employant une formule que certains jugent dépassée et qui doit être revue. Dans l’Ouest, en particulier, les participants avaient le sentiment qu’avec le système en place, l’Alberta a toujours « trop payé » et que c’est encore le cas aujourd’hui, tandis que le Québec « ne paie pas assez » et fait depuis toujours partie des provinces qui reçoivent, malgré l’évolution de l’activité économique et de la conjoncture dans les provinces, notamment un ralentissement en Alberta.</w:t>
      </w:r>
    </w:p>
    <w:p w:rsidR="0004620F" w:rsidRPr="00D8368D" w:rsidRDefault="0004620F" w:rsidP="0004620F">
      <w:pPr>
        <w:rPr>
          <w:bCs/>
          <w:lang w:val="fr-CA"/>
        </w:rPr>
      </w:pPr>
      <w:r w:rsidRPr="00D8368D">
        <w:rPr>
          <w:lang w:val="fr-CA"/>
        </w:rPr>
        <w:t xml:space="preserve">Une majorité de participants ne savaient pas trop si cela est exact et si le système devait être modifié en conséquence, mais ils étaient nombreux à penser qu’un examen s’impose pour s’assurer que le système est juste. Toutefois, certains à </w:t>
      </w:r>
      <w:proofErr w:type="spellStart"/>
      <w:r w:rsidRPr="00D8368D">
        <w:rPr>
          <w:lang w:val="fr-CA"/>
        </w:rPr>
        <w:t>Abbotsford</w:t>
      </w:r>
      <w:proofErr w:type="spellEnd"/>
      <w:r w:rsidRPr="00D8368D">
        <w:rPr>
          <w:lang w:val="fr-CA"/>
        </w:rPr>
        <w:t xml:space="preserve"> et à Edmonton croyaient fermement qu’il est injuste et doit être modifié. Cependant, en raison du manque de connaissances des participants sur le fonctionnement du système, aucune suggestion concrète n’a été mise de l’avant sur les améliorations qui devraient y être apportées.</w:t>
      </w:r>
    </w:p>
    <w:p w:rsidR="004A1DE9" w:rsidRPr="00D8368D" w:rsidRDefault="004A1DE9" w:rsidP="0004620F">
      <w:pPr>
        <w:rPr>
          <w:b/>
          <w:lang w:val="fr-CA"/>
        </w:rPr>
      </w:pPr>
    </w:p>
    <w:p w:rsidR="0004620F" w:rsidRPr="00D8368D" w:rsidRDefault="0004620F" w:rsidP="0004620F">
      <w:pPr>
        <w:rPr>
          <w:b/>
          <w:lang w:val="fr-CA"/>
        </w:rPr>
      </w:pPr>
      <w:r w:rsidRPr="00D8368D">
        <w:rPr>
          <w:b/>
          <w:lang w:val="fr-CA"/>
        </w:rPr>
        <w:lastRenderedPageBreak/>
        <w:t>Boycottage de l’industrie du canola canadien par la Chine</w:t>
      </w:r>
    </w:p>
    <w:p w:rsidR="0004620F" w:rsidRPr="00D8368D" w:rsidRDefault="0004620F" w:rsidP="0004620F">
      <w:pPr>
        <w:rPr>
          <w:bCs/>
          <w:lang w:val="fr-CA"/>
        </w:rPr>
      </w:pPr>
      <w:r w:rsidRPr="00D8368D">
        <w:rPr>
          <w:lang w:val="fr-CA"/>
        </w:rPr>
        <w:t xml:space="preserve">Les participants n’étaient guère au courant de cet enjeu, sauf ceux de Winnipeg, et la plupart n’en connaissaient pas les détails, si ce n’est qu’il fait partie d’un différend commercial et diplomatique plus large entre le Canada et la Chine, lié à l’assignation à résidence d’une dirigeante chinoise. </w:t>
      </w:r>
    </w:p>
    <w:p w:rsidR="0004620F" w:rsidRPr="00D8368D" w:rsidRDefault="0004620F" w:rsidP="0004620F">
      <w:pPr>
        <w:rPr>
          <w:bCs/>
          <w:lang w:val="fr-CA"/>
        </w:rPr>
      </w:pPr>
      <w:r w:rsidRPr="00D8368D">
        <w:rPr>
          <w:lang w:val="fr-CA"/>
        </w:rPr>
        <w:t>On a fourni aux participants quelques éclaircissements, avant de leur demander ce qu’ils pensaient de l’approche adoptée par le gouvernement fédéral pour régler cet enjeu. Ils ont été invités à examiner trois possibilités de réponse de la part du gouvernement : accorder des concessions, imposer ses propres sanctions ou continuer à soutenir financièrement les agriculteurs tout en essayant de négocier une solution avec la Chine. La plupart ont opté pour la négociation, qui était à leur avis l’approche la plus raisonnable, la plus constructive et la plus « canadienne » pour régler ce problème. De l’avis général, une approche reposant sur les représailles ou les concessions serait contre-productive.</w:t>
      </w:r>
    </w:p>
    <w:p w:rsidR="0004620F" w:rsidRPr="00D8368D" w:rsidRDefault="0004620F" w:rsidP="0004620F">
      <w:pPr>
        <w:rPr>
          <w:b/>
          <w:lang w:val="fr-CA"/>
        </w:rPr>
      </w:pPr>
      <w:r w:rsidRPr="00D8368D">
        <w:rPr>
          <w:b/>
          <w:lang w:val="fr-CA"/>
        </w:rPr>
        <w:t>Priorité fédérale absolue pour l’Ouest du Canada</w:t>
      </w:r>
    </w:p>
    <w:p w:rsidR="0004620F" w:rsidRPr="00D8368D" w:rsidRDefault="0004620F" w:rsidP="0004620F">
      <w:pPr>
        <w:rPr>
          <w:bCs/>
          <w:lang w:val="fr-CA"/>
        </w:rPr>
      </w:pPr>
      <w:r w:rsidRPr="00D8368D">
        <w:rPr>
          <w:lang w:val="fr-CA"/>
        </w:rPr>
        <w:t>On a demandé aux participants de choisir, parmi les différents enjeux qui ont été abordés, celui qui, à leur avis, devrait être une priorité absolue pour le gouvernement du Canada.</w:t>
      </w:r>
    </w:p>
    <w:p w:rsidR="004E4C95" w:rsidRPr="006E1E7A" w:rsidRDefault="0004620F" w:rsidP="0004620F">
      <w:pPr>
        <w:rPr>
          <w:bCs/>
          <w:lang w:val="fr-CA"/>
        </w:rPr>
      </w:pPr>
      <w:r w:rsidRPr="00D8368D">
        <w:rPr>
          <w:lang w:val="fr-CA"/>
        </w:rPr>
        <w:t xml:space="preserve">À Edmonton et chez certains participants à </w:t>
      </w:r>
      <w:proofErr w:type="spellStart"/>
      <w:r w:rsidRPr="00D8368D">
        <w:rPr>
          <w:lang w:val="fr-CA"/>
        </w:rPr>
        <w:t>Abbotsford</w:t>
      </w:r>
      <w:proofErr w:type="spellEnd"/>
      <w:r w:rsidRPr="00D8368D">
        <w:rPr>
          <w:lang w:val="fr-CA"/>
        </w:rPr>
        <w:t xml:space="preserve">, qui accordaient systématiquement la priorité aux préoccupations économiques, il a été convenu presque à l’unanimité que la construction du réseau Trans </w:t>
      </w:r>
      <w:proofErr w:type="spellStart"/>
      <w:r w:rsidRPr="00D8368D">
        <w:rPr>
          <w:lang w:val="fr-CA"/>
        </w:rPr>
        <w:t>Mountain</w:t>
      </w:r>
      <w:proofErr w:type="spellEnd"/>
      <w:r w:rsidRPr="00D8368D">
        <w:rPr>
          <w:lang w:val="fr-CA"/>
        </w:rPr>
        <w:t xml:space="preserve"> devrait constituer une priorité absolue pour le gouvernement fédéral, étant donné l’importance du projet pour l’économie et la création d’emplois. Plusieurs pensaient aussi que le projet de loi C-69 est important et jouait un rôle de premier plan pour la mise en œuvre de ce projet. Beaucoup de participants à Winnipeg, et certains à </w:t>
      </w:r>
      <w:proofErr w:type="spellStart"/>
      <w:r w:rsidRPr="00D8368D">
        <w:rPr>
          <w:lang w:val="fr-CA"/>
        </w:rPr>
        <w:t>Abbotsford</w:t>
      </w:r>
      <w:proofErr w:type="spellEnd"/>
      <w:r w:rsidRPr="00D8368D">
        <w:rPr>
          <w:lang w:val="fr-CA"/>
        </w:rPr>
        <w:t xml:space="preserve"> dont les préoccupations environnementales étaient plus élevées, pensaient qu’il serait préférable de résoudre le boycottage du canola par la Chine au moyen de négociations. Quelques participants à Winnipeg estimaient que la priorité devrait être accordée au prolongement du réseau Trans </w:t>
      </w:r>
      <w:proofErr w:type="spellStart"/>
      <w:r w:rsidRPr="00D8368D">
        <w:rPr>
          <w:lang w:val="fr-CA"/>
        </w:rPr>
        <w:t>Mountain</w:t>
      </w:r>
      <w:proofErr w:type="spellEnd"/>
      <w:r w:rsidRPr="00D8368D">
        <w:rPr>
          <w:lang w:val="fr-CA"/>
        </w:rPr>
        <w:t xml:space="preserve"> ou aux paiements de péréquation</w:t>
      </w:r>
      <w:r w:rsidR="00464EF6" w:rsidRPr="006E1E7A">
        <w:rPr>
          <w:bCs/>
          <w:lang w:val="fr-CA"/>
        </w:rPr>
        <w:t>.</w:t>
      </w:r>
    </w:p>
    <w:p w:rsidR="004E4C95" w:rsidRPr="006E1E7A" w:rsidRDefault="002A08C6" w:rsidP="007B10B8">
      <w:pPr>
        <w:pStyle w:val="Heading2"/>
        <w:rPr>
          <w:lang w:val="fr-CA"/>
        </w:rPr>
      </w:pPr>
      <w:bookmarkStart w:id="6" w:name="_Toc31988967"/>
      <w:r w:rsidRPr="002A08C6">
        <w:rPr>
          <w:lang w:val="fr-CA"/>
        </w:rPr>
        <w:t>Tarification du carbone</w:t>
      </w:r>
      <w:r w:rsidR="00464EF6" w:rsidRPr="002A08C6">
        <w:rPr>
          <w:lang w:val="fr-CA"/>
        </w:rPr>
        <w:t xml:space="preserve"> </w:t>
      </w:r>
      <w:bookmarkEnd w:id="6"/>
    </w:p>
    <w:p w:rsidR="004E4C95" w:rsidRPr="006E1E7A" w:rsidRDefault="002A08C6" w:rsidP="004E4C95">
      <w:pPr>
        <w:rPr>
          <w:b/>
          <w:bCs/>
          <w:lang w:val="fr-CA"/>
        </w:rPr>
      </w:pPr>
      <w:r>
        <w:rPr>
          <w:b/>
          <w:bCs/>
          <w:lang w:val="fr-CA"/>
        </w:rPr>
        <w:t>Connaissance des nouvelles environnementales</w:t>
      </w:r>
      <w:r w:rsidR="00464EF6" w:rsidRPr="006E1E7A">
        <w:rPr>
          <w:b/>
          <w:bCs/>
          <w:lang w:val="fr-CA"/>
        </w:rPr>
        <w:t xml:space="preserve"> </w:t>
      </w:r>
    </w:p>
    <w:p w:rsidR="004E4C95" w:rsidRPr="006E1E7A" w:rsidRDefault="00100F66" w:rsidP="004E4C95">
      <w:pPr>
        <w:rPr>
          <w:lang w:val="fr-CA"/>
        </w:rPr>
      </w:pPr>
      <w:r>
        <w:rPr>
          <w:lang w:val="fr-CA"/>
        </w:rPr>
        <w:t>L</w:t>
      </w:r>
      <w:r w:rsidR="002E74A9">
        <w:rPr>
          <w:lang w:val="fr-CA"/>
        </w:rPr>
        <w:t>a plupart des</w:t>
      </w:r>
      <w:r w:rsidR="00464EF6" w:rsidRPr="006E1E7A">
        <w:rPr>
          <w:lang w:val="fr-CA"/>
        </w:rPr>
        <w:t xml:space="preserve"> participants </w:t>
      </w:r>
      <w:r w:rsidR="002A08C6">
        <w:rPr>
          <w:lang w:val="fr-CA"/>
        </w:rPr>
        <w:t>étaient</w:t>
      </w:r>
      <w:r>
        <w:rPr>
          <w:lang w:val="fr-CA"/>
        </w:rPr>
        <w:t xml:space="preserve"> </w:t>
      </w:r>
      <w:r w:rsidR="002A08C6">
        <w:rPr>
          <w:lang w:val="fr-CA"/>
        </w:rPr>
        <w:t xml:space="preserve">peu au </w:t>
      </w:r>
      <w:r>
        <w:rPr>
          <w:lang w:val="fr-CA"/>
        </w:rPr>
        <w:t>courant</w:t>
      </w:r>
      <w:r w:rsidR="002A08C6">
        <w:rPr>
          <w:lang w:val="fr-CA"/>
        </w:rPr>
        <w:t xml:space="preserve"> de l’actualité et </w:t>
      </w:r>
      <w:r>
        <w:rPr>
          <w:lang w:val="fr-CA"/>
        </w:rPr>
        <w:t>des nouvelles</w:t>
      </w:r>
      <w:r w:rsidR="002A08C6">
        <w:rPr>
          <w:lang w:val="fr-CA"/>
        </w:rPr>
        <w:t xml:space="preserve"> </w:t>
      </w:r>
      <w:r>
        <w:rPr>
          <w:lang w:val="fr-CA"/>
        </w:rPr>
        <w:t>concernant l’environnement</w:t>
      </w:r>
      <w:r w:rsidR="00464EF6" w:rsidRPr="006E1E7A">
        <w:rPr>
          <w:lang w:val="fr-CA"/>
        </w:rPr>
        <w:t xml:space="preserve">. </w:t>
      </w:r>
      <w:r w:rsidR="00BB0701">
        <w:rPr>
          <w:lang w:val="fr-CA"/>
        </w:rPr>
        <w:t>De nature générale, l</w:t>
      </w:r>
      <w:r w:rsidR="002E74A9">
        <w:rPr>
          <w:lang w:val="fr-CA"/>
        </w:rPr>
        <w:t>e</w:t>
      </w:r>
      <w:r w:rsidR="00D8337E">
        <w:rPr>
          <w:lang w:val="fr-CA"/>
        </w:rPr>
        <w:t>ur</w:t>
      </w:r>
      <w:r w:rsidR="002E74A9">
        <w:rPr>
          <w:lang w:val="fr-CA"/>
        </w:rPr>
        <w:t>s mentions les plus fréquentes</w:t>
      </w:r>
      <w:r w:rsidR="000A63E9">
        <w:rPr>
          <w:lang w:val="fr-CA"/>
        </w:rPr>
        <w:t xml:space="preserve"> </w:t>
      </w:r>
      <w:r w:rsidR="00EB60C1">
        <w:rPr>
          <w:lang w:val="fr-CA"/>
        </w:rPr>
        <w:t>ont porté</w:t>
      </w:r>
      <w:r w:rsidR="00497803">
        <w:rPr>
          <w:lang w:val="fr-CA"/>
        </w:rPr>
        <w:t xml:space="preserve"> </w:t>
      </w:r>
      <w:r w:rsidR="002E74A9">
        <w:rPr>
          <w:lang w:val="fr-CA"/>
        </w:rPr>
        <w:t>sur les changements climatiques</w:t>
      </w:r>
      <w:r w:rsidR="00464EF6" w:rsidRPr="006E1E7A">
        <w:rPr>
          <w:lang w:val="fr-CA"/>
        </w:rPr>
        <w:t xml:space="preserve">, </w:t>
      </w:r>
      <w:r w:rsidR="002E74A9">
        <w:rPr>
          <w:lang w:val="fr-CA"/>
        </w:rPr>
        <w:t xml:space="preserve">les </w:t>
      </w:r>
      <w:r w:rsidR="00EB60C1">
        <w:rPr>
          <w:lang w:val="fr-CA"/>
        </w:rPr>
        <w:t>phénomènes</w:t>
      </w:r>
      <w:r w:rsidR="002E74A9">
        <w:rPr>
          <w:lang w:val="fr-CA"/>
        </w:rPr>
        <w:t xml:space="preserve"> météorologiques qui en </w:t>
      </w:r>
      <w:r w:rsidR="00F977FB">
        <w:rPr>
          <w:lang w:val="fr-CA"/>
        </w:rPr>
        <w:t>découlent</w:t>
      </w:r>
      <w:r w:rsidR="002E74A9">
        <w:rPr>
          <w:lang w:val="fr-CA"/>
        </w:rPr>
        <w:t xml:space="preserve">, </w:t>
      </w:r>
      <w:r w:rsidR="00F977FB">
        <w:rPr>
          <w:lang w:val="fr-CA"/>
        </w:rPr>
        <w:t>ou</w:t>
      </w:r>
      <w:r w:rsidR="00464EF6" w:rsidRPr="006E1E7A">
        <w:rPr>
          <w:lang w:val="fr-CA"/>
        </w:rPr>
        <w:t xml:space="preserve"> </w:t>
      </w:r>
      <w:r w:rsidR="002E74A9">
        <w:rPr>
          <w:lang w:val="fr-CA"/>
        </w:rPr>
        <w:t>le militantisme</w:t>
      </w:r>
      <w:r w:rsidR="00464EF6" w:rsidRPr="006E1E7A">
        <w:rPr>
          <w:lang w:val="fr-CA"/>
        </w:rPr>
        <w:t xml:space="preserve">. </w:t>
      </w:r>
      <w:r w:rsidR="002E74A9">
        <w:rPr>
          <w:lang w:val="fr-CA"/>
        </w:rPr>
        <w:t xml:space="preserve">La plupart des groupes ont évoqué </w:t>
      </w:r>
      <w:r w:rsidR="00D8337E">
        <w:rPr>
          <w:lang w:val="fr-CA"/>
        </w:rPr>
        <w:t>une</w:t>
      </w:r>
      <w:r w:rsidR="002E74A9">
        <w:rPr>
          <w:lang w:val="fr-CA"/>
        </w:rPr>
        <w:t xml:space="preserve"> « taxe sur le carbone »</w:t>
      </w:r>
      <w:r w:rsidR="00464EF6" w:rsidRPr="006E1E7A">
        <w:rPr>
          <w:lang w:val="fr-CA"/>
        </w:rPr>
        <w:t xml:space="preserve">, </w:t>
      </w:r>
      <w:r w:rsidR="00D8337E">
        <w:rPr>
          <w:lang w:val="fr-CA"/>
        </w:rPr>
        <w:t xml:space="preserve">en signalant la </w:t>
      </w:r>
      <w:r w:rsidR="000945DA">
        <w:rPr>
          <w:lang w:val="fr-CA"/>
        </w:rPr>
        <w:t>polémique</w:t>
      </w:r>
      <w:r w:rsidR="00D8337E">
        <w:rPr>
          <w:lang w:val="fr-CA"/>
        </w:rPr>
        <w:t xml:space="preserve"> suscitée par l’initiative</w:t>
      </w:r>
      <w:r w:rsidR="00464EF6" w:rsidRPr="006E1E7A">
        <w:rPr>
          <w:lang w:val="fr-CA"/>
        </w:rPr>
        <w:t>.</w:t>
      </w:r>
      <w:r w:rsidR="00D8337E">
        <w:rPr>
          <w:lang w:val="fr-CA"/>
        </w:rPr>
        <w:t xml:space="preserve"> </w:t>
      </w:r>
      <w:r w:rsidR="000A63E9">
        <w:rPr>
          <w:lang w:val="fr-CA"/>
        </w:rPr>
        <w:t xml:space="preserve">Les pipelines ont </w:t>
      </w:r>
      <w:r w:rsidR="00BB0701">
        <w:rPr>
          <w:lang w:val="fr-CA"/>
        </w:rPr>
        <w:t xml:space="preserve">aussi </w:t>
      </w:r>
      <w:r w:rsidR="000A63E9">
        <w:rPr>
          <w:lang w:val="fr-CA"/>
        </w:rPr>
        <w:t>été mentionné</w:t>
      </w:r>
      <w:r w:rsidR="00DB6461">
        <w:rPr>
          <w:lang w:val="fr-CA"/>
        </w:rPr>
        <w:t>s</w:t>
      </w:r>
      <w:r w:rsidR="00BB0701">
        <w:rPr>
          <w:lang w:val="fr-CA"/>
        </w:rPr>
        <w:t xml:space="preserve"> à maintes reprises</w:t>
      </w:r>
      <w:r w:rsidR="000A63E9">
        <w:rPr>
          <w:lang w:val="fr-CA"/>
        </w:rPr>
        <w:t>,</w:t>
      </w:r>
      <w:r w:rsidR="00D8337E">
        <w:rPr>
          <w:lang w:val="fr-CA"/>
        </w:rPr>
        <w:t xml:space="preserve"> </w:t>
      </w:r>
      <w:r w:rsidR="000A63E9">
        <w:rPr>
          <w:lang w:val="fr-CA"/>
        </w:rPr>
        <w:t>et</w:t>
      </w:r>
      <w:r w:rsidR="000945DA">
        <w:rPr>
          <w:lang w:val="fr-CA"/>
        </w:rPr>
        <w:t xml:space="preserve"> du même souffle</w:t>
      </w:r>
      <w:r w:rsidR="00D8337E">
        <w:rPr>
          <w:lang w:val="fr-CA"/>
        </w:rPr>
        <w:t xml:space="preserve"> les</w:t>
      </w:r>
      <w:r w:rsidR="00464EF6" w:rsidRPr="006E1E7A">
        <w:rPr>
          <w:lang w:val="fr-CA"/>
        </w:rPr>
        <w:t xml:space="preserve"> </w:t>
      </w:r>
      <w:r w:rsidR="00D8337E">
        <w:rPr>
          <w:lang w:val="fr-CA"/>
        </w:rPr>
        <w:t xml:space="preserve">émissions de gaz à effet de serre (GES), </w:t>
      </w:r>
      <w:r w:rsidR="000A63E9">
        <w:rPr>
          <w:lang w:val="fr-CA"/>
        </w:rPr>
        <w:t>l’opposition,</w:t>
      </w:r>
      <w:r w:rsidR="00D8337E">
        <w:rPr>
          <w:lang w:val="fr-CA"/>
        </w:rPr>
        <w:t xml:space="preserve"> et l’Alberta</w:t>
      </w:r>
      <w:r w:rsidR="00464EF6" w:rsidRPr="006E1E7A">
        <w:rPr>
          <w:lang w:val="fr-CA"/>
        </w:rPr>
        <w:t xml:space="preserve">. </w:t>
      </w:r>
      <w:r w:rsidR="00D8337E">
        <w:rPr>
          <w:lang w:val="fr-CA"/>
        </w:rPr>
        <w:t>Il a aussi été question des feux en Australie dans la plupart des groupes, et quelques participants ont fait allusion au projet d’interdiction des plastiques à usage unique</w:t>
      </w:r>
      <w:r w:rsidR="00464EF6" w:rsidRPr="006E1E7A">
        <w:rPr>
          <w:lang w:val="fr-CA"/>
        </w:rPr>
        <w:t xml:space="preserve">.  </w:t>
      </w:r>
    </w:p>
    <w:p w:rsidR="004E4C95" w:rsidRPr="006E1E7A" w:rsidRDefault="00E44ED1" w:rsidP="004E4C95">
      <w:pPr>
        <w:rPr>
          <w:lang w:val="fr-CA"/>
        </w:rPr>
      </w:pPr>
      <w:r>
        <w:rPr>
          <w:lang w:val="fr-CA"/>
        </w:rPr>
        <w:t>Les nouvelles environnementales</w:t>
      </w:r>
      <w:r w:rsidR="00464EF6" w:rsidRPr="006E1E7A">
        <w:rPr>
          <w:lang w:val="fr-CA"/>
        </w:rPr>
        <w:t xml:space="preserve"> </w:t>
      </w:r>
      <w:r>
        <w:rPr>
          <w:lang w:val="fr-CA"/>
        </w:rPr>
        <w:t>récentes liées au gouvernement du Canada</w:t>
      </w:r>
      <w:r w:rsidR="00464EF6" w:rsidRPr="006E1E7A">
        <w:rPr>
          <w:lang w:val="fr-CA"/>
        </w:rPr>
        <w:t xml:space="preserve"> </w:t>
      </w:r>
      <w:r>
        <w:rPr>
          <w:lang w:val="fr-CA"/>
        </w:rPr>
        <w:t>étaient encore moins connues des participants</w:t>
      </w:r>
      <w:r w:rsidR="00464EF6" w:rsidRPr="006E1E7A">
        <w:rPr>
          <w:lang w:val="fr-CA"/>
        </w:rPr>
        <w:t xml:space="preserve">. </w:t>
      </w:r>
      <w:r>
        <w:rPr>
          <w:lang w:val="fr-CA"/>
        </w:rPr>
        <w:t>Les p</w:t>
      </w:r>
      <w:r w:rsidR="00464EF6" w:rsidRPr="006E1E7A">
        <w:rPr>
          <w:lang w:val="fr-CA"/>
        </w:rPr>
        <w:t xml:space="preserve">ipelines, </w:t>
      </w:r>
      <w:r>
        <w:rPr>
          <w:lang w:val="fr-CA"/>
        </w:rPr>
        <w:t xml:space="preserve">la « taxe sur le carbone » et les efforts déployés par le </w:t>
      </w:r>
      <w:r>
        <w:rPr>
          <w:lang w:val="fr-CA"/>
        </w:rPr>
        <w:lastRenderedPageBreak/>
        <w:t xml:space="preserve">gouvernement fédéral pour réduire les émissions de gaz à effet de serre ont été cités, principalement sous l’angle </w:t>
      </w:r>
      <w:r w:rsidR="000A63E9">
        <w:rPr>
          <w:lang w:val="fr-CA"/>
        </w:rPr>
        <w:t>des contestations</w:t>
      </w:r>
      <w:r>
        <w:rPr>
          <w:lang w:val="fr-CA"/>
        </w:rPr>
        <w:t xml:space="preserve"> et de la controverse</w:t>
      </w:r>
      <w:r w:rsidR="00464EF6" w:rsidRPr="006E1E7A">
        <w:rPr>
          <w:lang w:val="fr-CA"/>
        </w:rPr>
        <w:t xml:space="preserve">. </w:t>
      </w:r>
      <w:r w:rsidR="000A63E9">
        <w:rPr>
          <w:lang w:val="fr-CA"/>
        </w:rPr>
        <w:t>Quelques participants ont à nouveau fait référence au projet d’interdiction des plastiques à usage unique</w:t>
      </w:r>
      <w:r w:rsidR="00464EF6" w:rsidRPr="006E1E7A">
        <w:rPr>
          <w:lang w:val="fr-CA"/>
        </w:rPr>
        <w:t xml:space="preserve"> </w:t>
      </w:r>
      <w:r w:rsidR="000A63E9">
        <w:rPr>
          <w:lang w:val="fr-CA"/>
        </w:rPr>
        <w:t xml:space="preserve">dans ce contexte, et d’autres ont parlé de l’envoi de pompiers canadiens </w:t>
      </w:r>
      <w:r w:rsidR="00BB0701">
        <w:rPr>
          <w:lang w:val="fr-CA"/>
        </w:rPr>
        <w:t xml:space="preserve">en renfort </w:t>
      </w:r>
      <w:r w:rsidR="000A63E9">
        <w:rPr>
          <w:lang w:val="fr-CA"/>
        </w:rPr>
        <w:t>en Australie</w:t>
      </w:r>
      <w:r w:rsidR="00464EF6" w:rsidRPr="006E1E7A">
        <w:rPr>
          <w:lang w:val="fr-CA"/>
        </w:rPr>
        <w:t>.</w:t>
      </w:r>
    </w:p>
    <w:p w:rsidR="004E4C95" w:rsidRPr="006E1E7A" w:rsidRDefault="003B6CF5" w:rsidP="004E4C95">
      <w:pPr>
        <w:rPr>
          <w:b/>
          <w:bCs/>
          <w:lang w:val="fr-CA"/>
        </w:rPr>
      </w:pPr>
      <w:r>
        <w:rPr>
          <w:b/>
          <w:bCs/>
          <w:lang w:val="fr-CA"/>
        </w:rPr>
        <w:t>Prix sur</w:t>
      </w:r>
      <w:r w:rsidR="000A63E9">
        <w:rPr>
          <w:b/>
          <w:bCs/>
          <w:lang w:val="fr-CA"/>
        </w:rPr>
        <w:t xml:space="preserve"> la</w:t>
      </w:r>
      <w:r w:rsidR="00464EF6" w:rsidRPr="006F1DDC">
        <w:rPr>
          <w:b/>
          <w:bCs/>
          <w:lang w:val="fr-CA"/>
        </w:rPr>
        <w:t xml:space="preserve"> </w:t>
      </w:r>
      <w:r w:rsidR="000A63E9">
        <w:rPr>
          <w:b/>
          <w:bCs/>
          <w:lang w:val="fr-CA"/>
        </w:rPr>
        <w:t>p</w:t>
      </w:r>
      <w:r w:rsidR="00464EF6" w:rsidRPr="006F1DDC">
        <w:rPr>
          <w:b/>
          <w:bCs/>
          <w:lang w:val="fr-CA"/>
        </w:rPr>
        <w:t>ollution</w:t>
      </w:r>
    </w:p>
    <w:p w:rsidR="004E4C95" w:rsidRPr="006E1E7A" w:rsidRDefault="000A63E9" w:rsidP="004E4C95">
      <w:pPr>
        <w:rPr>
          <w:lang w:val="fr-CA"/>
        </w:rPr>
      </w:pPr>
      <w:r>
        <w:rPr>
          <w:lang w:val="fr-CA"/>
        </w:rPr>
        <w:t>On a demandé aux p</w:t>
      </w:r>
      <w:r w:rsidR="00464EF6" w:rsidRPr="006E1E7A">
        <w:rPr>
          <w:lang w:val="fr-CA"/>
        </w:rPr>
        <w:t xml:space="preserve">articipants </w:t>
      </w:r>
      <w:r>
        <w:rPr>
          <w:lang w:val="fr-CA"/>
        </w:rPr>
        <w:t>de tous les groupes</w:t>
      </w:r>
      <w:r w:rsidR="00464EF6" w:rsidRPr="006E1E7A">
        <w:rPr>
          <w:lang w:val="fr-CA"/>
        </w:rPr>
        <w:t xml:space="preserve"> </w:t>
      </w:r>
      <w:r>
        <w:rPr>
          <w:lang w:val="fr-CA"/>
        </w:rPr>
        <w:t>s’ils avaient entendu parler</w:t>
      </w:r>
      <w:r w:rsidR="00464EF6" w:rsidRPr="006E1E7A">
        <w:rPr>
          <w:lang w:val="fr-CA"/>
        </w:rPr>
        <w:t xml:space="preserve"> </w:t>
      </w:r>
      <w:r w:rsidR="00A334EC">
        <w:rPr>
          <w:lang w:val="fr-CA"/>
        </w:rPr>
        <w:t>de l’introduction</w:t>
      </w:r>
      <w:r w:rsidR="00464EF6" w:rsidRPr="006E1E7A">
        <w:rPr>
          <w:lang w:val="fr-CA"/>
        </w:rPr>
        <w:t xml:space="preserve"> </w:t>
      </w:r>
      <w:r w:rsidR="00A334EC">
        <w:rPr>
          <w:lang w:val="fr-CA"/>
        </w:rPr>
        <w:t>par le gouvernement du Canada d’un « prix national sur la pollution »</w:t>
      </w:r>
      <w:r w:rsidR="00464EF6" w:rsidRPr="006E1E7A">
        <w:rPr>
          <w:lang w:val="fr-CA"/>
        </w:rPr>
        <w:t>.</w:t>
      </w:r>
      <w:r w:rsidR="00133A61" w:rsidRPr="00133A61">
        <w:rPr>
          <w:lang w:val="fr-CA"/>
        </w:rPr>
        <w:t xml:space="preserve"> </w:t>
      </w:r>
      <w:r w:rsidR="00133A61">
        <w:rPr>
          <w:lang w:val="fr-CA"/>
        </w:rPr>
        <w:t>L’expression</w:t>
      </w:r>
      <w:r w:rsidR="00133A61" w:rsidRPr="006E1E7A">
        <w:rPr>
          <w:lang w:val="fr-CA"/>
        </w:rPr>
        <w:t xml:space="preserve"> </w:t>
      </w:r>
      <w:r w:rsidR="00133A61">
        <w:rPr>
          <w:lang w:val="fr-CA"/>
        </w:rPr>
        <w:t xml:space="preserve">leur étant </w:t>
      </w:r>
      <w:r w:rsidR="00DA0D61">
        <w:rPr>
          <w:lang w:val="fr-CA"/>
        </w:rPr>
        <w:t>peu</w:t>
      </w:r>
      <w:r w:rsidR="00133A61">
        <w:rPr>
          <w:lang w:val="fr-CA"/>
        </w:rPr>
        <w:t xml:space="preserve"> familière,</w:t>
      </w:r>
      <w:r w:rsidR="00464EF6" w:rsidRPr="006E1E7A">
        <w:rPr>
          <w:lang w:val="fr-CA"/>
        </w:rPr>
        <w:t xml:space="preserve"> </w:t>
      </w:r>
      <w:r w:rsidR="00133A61">
        <w:rPr>
          <w:lang w:val="fr-CA"/>
        </w:rPr>
        <w:t>l</w:t>
      </w:r>
      <w:r w:rsidR="00A334EC">
        <w:rPr>
          <w:lang w:val="fr-CA"/>
        </w:rPr>
        <w:t>a</w:t>
      </w:r>
      <w:r w:rsidR="00464EF6" w:rsidRPr="006E1E7A">
        <w:rPr>
          <w:lang w:val="fr-CA"/>
        </w:rPr>
        <w:t xml:space="preserve"> question</w:t>
      </w:r>
      <w:r w:rsidR="00A334EC">
        <w:rPr>
          <w:lang w:val="fr-CA"/>
        </w:rPr>
        <w:t xml:space="preserve"> a recueilli un faible taux de reconnaissance et de réponse</w:t>
      </w:r>
      <w:r w:rsidR="00464EF6" w:rsidRPr="006E1E7A">
        <w:rPr>
          <w:lang w:val="fr-CA"/>
        </w:rPr>
        <w:t xml:space="preserve">. </w:t>
      </w:r>
      <w:r w:rsidR="00A334EC">
        <w:rPr>
          <w:lang w:val="fr-CA"/>
        </w:rPr>
        <w:t xml:space="preserve">Après s’être fait expliquer que le « prix national sur la pollution » </w:t>
      </w:r>
      <w:r w:rsidR="001141CD">
        <w:rPr>
          <w:lang w:val="fr-CA"/>
        </w:rPr>
        <w:t>correspond</w:t>
      </w:r>
      <w:r w:rsidR="00D777A6">
        <w:rPr>
          <w:lang w:val="fr-CA"/>
        </w:rPr>
        <w:t>ait</w:t>
      </w:r>
      <w:r w:rsidR="001141CD">
        <w:rPr>
          <w:lang w:val="fr-CA"/>
        </w:rPr>
        <w:t xml:space="preserve"> au</w:t>
      </w:r>
      <w:r w:rsidR="00A334EC">
        <w:rPr>
          <w:lang w:val="fr-CA"/>
        </w:rPr>
        <w:t xml:space="preserve"> terme plus courant de « taxe sur le carbone »</w:t>
      </w:r>
      <w:r w:rsidR="001141CD">
        <w:rPr>
          <w:lang w:val="fr-CA"/>
        </w:rPr>
        <w:t>, la plupart des gens ont affirmé savoir de quoi il s’agissait</w:t>
      </w:r>
      <w:r w:rsidR="00464EF6" w:rsidRPr="006E1E7A">
        <w:rPr>
          <w:lang w:val="fr-CA"/>
        </w:rPr>
        <w:t xml:space="preserve">. </w:t>
      </w:r>
    </w:p>
    <w:p w:rsidR="004E4C95" w:rsidRPr="006E1E7A" w:rsidRDefault="00934EF4" w:rsidP="004E4C95">
      <w:pPr>
        <w:rPr>
          <w:lang w:val="fr-CA"/>
        </w:rPr>
      </w:pPr>
      <w:r>
        <w:rPr>
          <w:lang w:val="fr-CA"/>
        </w:rPr>
        <w:t>L’</w:t>
      </w:r>
      <w:r w:rsidR="001141CD">
        <w:rPr>
          <w:lang w:val="fr-CA"/>
        </w:rPr>
        <w:t>initiative a</w:t>
      </w:r>
      <w:r>
        <w:rPr>
          <w:lang w:val="fr-CA"/>
        </w:rPr>
        <w:t xml:space="preserve"> le plus souvent</w:t>
      </w:r>
      <w:r w:rsidR="001141CD">
        <w:rPr>
          <w:lang w:val="fr-CA"/>
        </w:rPr>
        <w:t xml:space="preserve"> été associée</w:t>
      </w:r>
      <w:r w:rsidR="00464EF6" w:rsidRPr="006E1E7A">
        <w:rPr>
          <w:lang w:val="fr-CA"/>
        </w:rPr>
        <w:t xml:space="preserve"> </w:t>
      </w:r>
      <w:r w:rsidR="001141CD">
        <w:rPr>
          <w:lang w:val="fr-CA"/>
        </w:rPr>
        <w:t>à la controverse et à l’opposition de</w:t>
      </w:r>
      <w:r w:rsidR="00E51CCE">
        <w:rPr>
          <w:lang w:val="fr-CA"/>
        </w:rPr>
        <w:t xml:space="preserve"> certain</w:t>
      </w:r>
      <w:r w:rsidR="001141CD">
        <w:rPr>
          <w:lang w:val="fr-CA"/>
        </w:rPr>
        <w:t>s gouvernements provinciaux</w:t>
      </w:r>
      <w:r w:rsidR="00464EF6" w:rsidRPr="006E1E7A">
        <w:rPr>
          <w:lang w:val="fr-CA"/>
        </w:rPr>
        <w:t xml:space="preserve">, </w:t>
      </w:r>
      <w:r>
        <w:rPr>
          <w:lang w:val="fr-CA"/>
        </w:rPr>
        <w:t>à des</w:t>
      </w:r>
      <w:r w:rsidR="001141CD">
        <w:rPr>
          <w:lang w:val="fr-CA"/>
        </w:rPr>
        <w:t xml:space="preserve"> coûts </w:t>
      </w:r>
      <w:r>
        <w:rPr>
          <w:lang w:val="fr-CA"/>
        </w:rPr>
        <w:t>accrus pour les</w:t>
      </w:r>
      <w:r w:rsidR="001141CD">
        <w:rPr>
          <w:lang w:val="fr-CA"/>
        </w:rPr>
        <w:t xml:space="preserve"> entreprises et </w:t>
      </w:r>
      <w:r>
        <w:rPr>
          <w:lang w:val="fr-CA"/>
        </w:rPr>
        <w:t>les</w:t>
      </w:r>
      <w:r w:rsidR="001141CD">
        <w:rPr>
          <w:lang w:val="fr-CA"/>
        </w:rPr>
        <w:t xml:space="preserve"> consommateurs</w:t>
      </w:r>
      <w:r w:rsidR="00464EF6" w:rsidRPr="006E1E7A">
        <w:rPr>
          <w:lang w:val="fr-CA"/>
        </w:rPr>
        <w:t xml:space="preserve"> </w:t>
      </w:r>
      <w:r w:rsidR="001141CD">
        <w:rPr>
          <w:lang w:val="fr-CA"/>
        </w:rPr>
        <w:t>ainsi qu’</w:t>
      </w:r>
      <w:r>
        <w:rPr>
          <w:lang w:val="fr-CA"/>
        </w:rPr>
        <w:t xml:space="preserve">à des </w:t>
      </w:r>
      <w:r w:rsidR="001141CD">
        <w:rPr>
          <w:lang w:val="fr-CA"/>
        </w:rPr>
        <w:t>frais supplémentaires à la pompe</w:t>
      </w:r>
      <w:r w:rsidR="00464EF6" w:rsidRPr="006E1E7A">
        <w:rPr>
          <w:lang w:val="fr-CA"/>
        </w:rPr>
        <w:t xml:space="preserve">. </w:t>
      </w:r>
      <w:r w:rsidR="001141CD">
        <w:rPr>
          <w:lang w:val="fr-CA"/>
        </w:rPr>
        <w:t>Les p</w:t>
      </w:r>
      <w:r w:rsidR="00464EF6" w:rsidRPr="006E1E7A">
        <w:rPr>
          <w:lang w:val="fr-CA"/>
        </w:rPr>
        <w:t xml:space="preserve">articipants </w:t>
      </w:r>
      <w:r>
        <w:rPr>
          <w:lang w:val="fr-CA"/>
        </w:rPr>
        <w:t xml:space="preserve">comprenaient généralement que la politique </w:t>
      </w:r>
      <w:r w:rsidR="00031034">
        <w:rPr>
          <w:lang w:val="fr-CA"/>
        </w:rPr>
        <w:t>vise</w:t>
      </w:r>
      <w:r>
        <w:rPr>
          <w:lang w:val="fr-CA"/>
        </w:rPr>
        <w:t xml:space="preserve"> à réduire les émissions</w:t>
      </w:r>
      <w:r w:rsidR="00464EF6" w:rsidRPr="006E1E7A">
        <w:rPr>
          <w:lang w:val="fr-CA"/>
        </w:rPr>
        <w:t xml:space="preserve"> </w:t>
      </w:r>
      <w:r>
        <w:rPr>
          <w:lang w:val="fr-CA"/>
        </w:rPr>
        <w:t>de gaz à effet de serre, et certains</w:t>
      </w:r>
      <w:r w:rsidR="00464EF6" w:rsidRPr="006E1E7A">
        <w:rPr>
          <w:lang w:val="fr-CA"/>
        </w:rPr>
        <w:t xml:space="preserve"> </w:t>
      </w:r>
      <w:r>
        <w:rPr>
          <w:lang w:val="fr-CA"/>
        </w:rPr>
        <w:t xml:space="preserve">savaient qu’elle </w:t>
      </w:r>
      <w:r w:rsidR="00031034">
        <w:rPr>
          <w:lang w:val="fr-CA"/>
        </w:rPr>
        <w:t>prévoit</w:t>
      </w:r>
      <w:r>
        <w:rPr>
          <w:lang w:val="fr-CA"/>
        </w:rPr>
        <w:t xml:space="preserve"> l’imposition de redevances</w:t>
      </w:r>
      <w:r w:rsidR="00464EF6" w:rsidRPr="006E1E7A">
        <w:rPr>
          <w:lang w:val="fr-CA"/>
        </w:rPr>
        <w:t xml:space="preserve"> </w:t>
      </w:r>
      <w:r w:rsidR="00031034">
        <w:rPr>
          <w:lang w:val="fr-CA"/>
        </w:rPr>
        <w:t>aux</w:t>
      </w:r>
      <w:r>
        <w:rPr>
          <w:lang w:val="fr-CA"/>
        </w:rPr>
        <w:t xml:space="preserve"> entreprises</w:t>
      </w:r>
      <w:r w:rsidR="00464EF6" w:rsidRPr="006E1E7A">
        <w:rPr>
          <w:lang w:val="fr-CA"/>
        </w:rPr>
        <w:t xml:space="preserve">. </w:t>
      </w:r>
      <w:r>
        <w:rPr>
          <w:lang w:val="fr-CA"/>
        </w:rPr>
        <w:t xml:space="preserve">Cependant, la plupart comprenaient mal le fonctionnement </w:t>
      </w:r>
      <w:r w:rsidR="00DA0D61">
        <w:rPr>
          <w:lang w:val="fr-CA"/>
        </w:rPr>
        <w:t>de la</w:t>
      </w:r>
      <w:r>
        <w:rPr>
          <w:lang w:val="fr-CA"/>
        </w:rPr>
        <w:t xml:space="preserve"> tarification, notamment </w:t>
      </w:r>
      <w:r w:rsidR="00DA0D61">
        <w:rPr>
          <w:lang w:val="fr-CA"/>
        </w:rPr>
        <w:t xml:space="preserve">comment elle est perçue </w:t>
      </w:r>
      <w:r>
        <w:rPr>
          <w:lang w:val="fr-CA"/>
        </w:rPr>
        <w:t xml:space="preserve">et </w:t>
      </w:r>
      <w:r w:rsidR="00DA0D61">
        <w:rPr>
          <w:lang w:val="fr-CA"/>
        </w:rPr>
        <w:t>ce qu’il advient</w:t>
      </w:r>
      <w:r>
        <w:rPr>
          <w:lang w:val="fr-CA"/>
        </w:rPr>
        <w:t xml:space="preserve"> des recettes</w:t>
      </w:r>
      <w:r w:rsidR="00464EF6" w:rsidRPr="006E1E7A">
        <w:rPr>
          <w:lang w:val="fr-CA"/>
        </w:rPr>
        <w:t xml:space="preserve">. </w:t>
      </w:r>
      <w:r w:rsidR="000264B1">
        <w:rPr>
          <w:lang w:val="fr-CA"/>
        </w:rPr>
        <w:t xml:space="preserve">Certains </w:t>
      </w:r>
      <w:r w:rsidR="00E51CCE">
        <w:rPr>
          <w:lang w:val="fr-CA"/>
        </w:rPr>
        <w:t>trouvaient que</w:t>
      </w:r>
      <w:r w:rsidR="0074643A">
        <w:rPr>
          <w:lang w:val="fr-CA"/>
        </w:rPr>
        <w:t xml:space="preserve"> le</w:t>
      </w:r>
      <w:r w:rsidR="000264B1">
        <w:rPr>
          <w:lang w:val="fr-CA"/>
        </w:rPr>
        <w:t xml:space="preserve"> gouvernement </w:t>
      </w:r>
      <w:r w:rsidR="00E51CCE">
        <w:rPr>
          <w:lang w:val="fr-CA"/>
        </w:rPr>
        <w:t>n’avait</w:t>
      </w:r>
      <w:r w:rsidR="0074643A">
        <w:rPr>
          <w:lang w:val="fr-CA"/>
        </w:rPr>
        <w:t xml:space="preserve"> pas fourni au public d’explications adéquates</w:t>
      </w:r>
      <w:r w:rsidR="000264B1">
        <w:rPr>
          <w:lang w:val="fr-CA"/>
        </w:rPr>
        <w:t xml:space="preserve"> </w:t>
      </w:r>
      <w:r w:rsidR="0074643A">
        <w:rPr>
          <w:lang w:val="fr-CA"/>
        </w:rPr>
        <w:t>à ce sujet</w:t>
      </w:r>
      <w:r w:rsidR="00464EF6" w:rsidRPr="006E1E7A">
        <w:rPr>
          <w:lang w:val="fr-CA"/>
        </w:rPr>
        <w:t>.</w:t>
      </w:r>
    </w:p>
    <w:p w:rsidR="004E4C95" w:rsidRPr="006E1E7A" w:rsidRDefault="000264B1" w:rsidP="004E4C95">
      <w:pPr>
        <w:rPr>
          <w:lang w:val="fr-CA"/>
        </w:rPr>
      </w:pPr>
      <w:r>
        <w:rPr>
          <w:lang w:val="fr-CA"/>
        </w:rPr>
        <w:t>Les a</w:t>
      </w:r>
      <w:r w:rsidR="00464EF6" w:rsidRPr="006E1E7A">
        <w:rPr>
          <w:lang w:val="fr-CA"/>
        </w:rPr>
        <w:t xml:space="preserve">ttitudes </w:t>
      </w:r>
      <w:r>
        <w:rPr>
          <w:lang w:val="fr-CA"/>
        </w:rPr>
        <w:t xml:space="preserve">à l’égard de </w:t>
      </w:r>
      <w:r w:rsidR="0074643A">
        <w:rPr>
          <w:lang w:val="fr-CA"/>
        </w:rPr>
        <w:t>la</w:t>
      </w:r>
      <w:r>
        <w:rPr>
          <w:lang w:val="fr-CA"/>
        </w:rPr>
        <w:t xml:space="preserve"> politique</w:t>
      </w:r>
      <w:r w:rsidR="00464EF6" w:rsidRPr="006E1E7A">
        <w:rPr>
          <w:lang w:val="fr-CA"/>
        </w:rPr>
        <w:t xml:space="preserve"> </w:t>
      </w:r>
      <w:r w:rsidR="00BB5D89">
        <w:rPr>
          <w:lang w:val="fr-CA"/>
        </w:rPr>
        <w:t>ont été</w:t>
      </w:r>
      <w:r>
        <w:rPr>
          <w:lang w:val="fr-CA"/>
        </w:rPr>
        <w:t xml:space="preserve"> contrastées</w:t>
      </w:r>
      <w:r w:rsidR="00464EF6" w:rsidRPr="006E1E7A">
        <w:rPr>
          <w:lang w:val="fr-CA"/>
        </w:rPr>
        <w:t xml:space="preserve">. </w:t>
      </w:r>
      <w:r>
        <w:rPr>
          <w:lang w:val="fr-CA"/>
        </w:rPr>
        <w:t>Certains participants étaient contre,</w:t>
      </w:r>
      <w:r w:rsidR="00464EF6" w:rsidRPr="006E1E7A">
        <w:rPr>
          <w:lang w:val="fr-CA"/>
        </w:rPr>
        <w:t xml:space="preserve"> </w:t>
      </w:r>
      <w:r w:rsidR="0022611C">
        <w:rPr>
          <w:lang w:val="fr-CA"/>
        </w:rPr>
        <w:t>y voyant une « ponction fiscale » ou</w:t>
      </w:r>
      <w:r w:rsidR="00464EF6" w:rsidRPr="006E1E7A">
        <w:rPr>
          <w:lang w:val="fr-CA"/>
        </w:rPr>
        <w:t xml:space="preserve"> </w:t>
      </w:r>
      <w:r w:rsidR="00BB5D89">
        <w:rPr>
          <w:lang w:val="fr-CA"/>
        </w:rPr>
        <w:t>une mesure préjudiciable pour</w:t>
      </w:r>
      <w:r w:rsidR="0022611C">
        <w:rPr>
          <w:lang w:val="fr-CA"/>
        </w:rPr>
        <w:t xml:space="preserve"> l’économie et le coût de la vie</w:t>
      </w:r>
      <w:r w:rsidR="00464EF6" w:rsidRPr="006E1E7A">
        <w:rPr>
          <w:lang w:val="fr-CA"/>
        </w:rPr>
        <w:t xml:space="preserve">. </w:t>
      </w:r>
      <w:r w:rsidR="0022611C">
        <w:rPr>
          <w:lang w:val="fr-CA"/>
        </w:rPr>
        <w:t>D’autres y étaient plus favorables et croyaient qu’il s’agissait d’un bon « premier pas »</w:t>
      </w:r>
      <w:r w:rsidR="00464EF6" w:rsidRPr="006E1E7A">
        <w:rPr>
          <w:lang w:val="fr-CA"/>
        </w:rPr>
        <w:t xml:space="preserve"> </w:t>
      </w:r>
      <w:r w:rsidR="0022611C">
        <w:rPr>
          <w:lang w:val="fr-CA"/>
        </w:rPr>
        <w:t>en vue</w:t>
      </w:r>
      <w:r w:rsidR="00464EF6" w:rsidRPr="006E1E7A">
        <w:rPr>
          <w:lang w:val="fr-CA"/>
        </w:rPr>
        <w:t xml:space="preserve"> </w:t>
      </w:r>
      <w:r w:rsidR="0022611C">
        <w:rPr>
          <w:lang w:val="fr-CA"/>
        </w:rPr>
        <w:t>du contrôle des émissions</w:t>
      </w:r>
      <w:r w:rsidR="00464EF6" w:rsidRPr="006E1E7A">
        <w:rPr>
          <w:lang w:val="fr-CA"/>
        </w:rPr>
        <w:t xml:space="preserve">. </w:t>
      </w:r>
      <w:r w:rsidR="0022611C">
        <w:rPr>
          <w:lang w:val="fr-CA"/>
        </w:rPr>
        <w:t>Enfin, beaucoup étaient ambivalents</w:t>
      </w:r>
      <w:r w:rsidR="00464EF6" w:rsidRPr="006E1E7A">
        <w:rPr>
          <w:lang w:val="fr-CA"/>
        </w:rPr>
        <w:t xml:space="preserve">, </w:t>
      </w:r>
      <w:r w:rsidR="0022611C">
        <w:rPr>
          <w:lang w:val="fr-CA"/>
        </w:rPr>
        <w:t>à la fois inquiets des répercussions éventuelles sur les coûts et l’économie, perplexes sur les détails et insuffisamment informés pour</w:t>
      </w:r>
      <w:r w:rsidR="00464EF6" w:rsidRPr="006E1E7A">
        <w:rPr>
          <w:lang w:val="fr-CA"/>
        </w:rPr>
        <w:t xml:space="preserve"> </w:t>
      </w:r>
      <w:r w:rsidR="0022611C">
        <w:rPr>
          <w:lang w:val="fr-CA"/>
        </w:rPr>
        <w:t>porter un jugement</w:t>
      </w:r>
      <w:r w:rsidR="00464EF6" w:rsidRPr="006E1E7A">
        <w:rPr>
          <w:lang w:val="fr-CA"/>
        </w:rPr>
        <w:t xml:space="preserve">. </w:t>
      </w:r>
    </w:p>
    <w:p w:rsidR="00D20247" w:rsidRPr="006E1E7A" w:rsidRDefault="00D20247" w:rsidP="004E4C95">
      <w:pPr>
        <w:rPr>
          <w:lang w:val="fr-CA"/>
        </w:rPr>
      </w:pPr>
      <w:r>
        <w:rPr>
          <w:lang w:val="fr-CA"/>
        </w:rPr>
        <w:t>Pour plus de clarté</w:t>
      </w:r>
      <w:r w:rsidR="0022611C">
        <w:rPr>
          <w:lang w:val="fr-CA"/>
        </w:rPr>
        <w:t xml:space="preserve">, </w:t>
      </w:r>
      <w:r>
        <w:rPr>
          <w:lang w:val="fr-CA"/>
        </w:rPr>
        <w:t>on a fourni aux participants des</w:t>
      </w:r>
      <w:r w:rsidR="00464EF6" w:rsidRPr="006E1E7A">
        <w:rPr>
          <w:lang w:val="fr-CA"/>
        </w:rPr>
        <w:t xml:space="preserve"> </w:t>
      </w:r>
      <w:r>
        <w:rPr>
          <w:lang w:val="fr-CA"/>
        </w:rPr>
        <w:t xml:space="preserve">renseignements généraux sur </w:t>
      </w:r>
      <w:r w:rsidR="005E1C99">
        <w:rPr>
          <w:lang w:val="fr-CA"/>
        </w:rPr>
        <w:t>cette</w:t>
      </w:r>
      <w:r>
        <w:rPr>
          <w:lang w:val="fr-CA"/>
        </w:rPr>
        <w:t xml:space="preserve"> politique</w:t>
      </w:r>
      <w:r w:rsidR="00203B6C">
        <w:rPr>
          <w:lang w:val="fr-CA"/>
        </w:rPr>
        <w:t xml:space="preserve"> </w:t>
      </w:r>
      <w:r>
        <w:rPr>
          <w:lang w:val="fr-CA"/>
        </w:rPr>
        <w:t>fédérale</w:t>
      </w:r>
      <w:r w:rsidR="00464EF6" w:rsidRPr="006E1E7A">
        <w:rPr>
          <w:lang w:val="fr-CA"/>
        </w:rPr>
        <w:t xml:space="preserve">, </w:t>
      </w:r>
      <w:r>
        <w:rPr>
          <w:lang w:val="fr-CA"/>
        </w:rPr>
        <w:t>qui précisaient notamment les lieux où elle s’applique et pourquoi,</w:t>
      </w:r>
      <w:r w:rsidR="00464EF6" w:rsidRPr="006E1E7A">
        <w:rPr>
          <w:lang w:val="fr-CA"/>
        </w:rPr>
        <w:t xml:space="preserve"> </w:t>
      </w:r>
      <w:r>
        <w:rPr>
          <w:lang w:val="fr-CA"/>
        </w:rPr>
        <w:t>l’affectation des recettes et la façon dont elles sont perçues</w:t>
      </w:r>
      <w:r w:rsidR="00464EF6" w:rsidRPr="006E1E7A">
        <w:rPr>
          <w:lang w:val="fr-CA"/>
        </w:rPr>
        <w:t xml:space="preserve">. </w:t>
      </w:r>
      <w:r>
        <w:rPr>
          <w:lang w:val="fr-CA"/>
        </w:rPr>
        <w:t xml:space="preserve">Dans bien des cas, </w:t>
      </w:r>
      <w:r w:rsidR="005E1C99">
        <w:rPr>
          <w:lang w:val="fr-CA"/>
        </w:rPr>
        <w:t>la</w:t>
      </w:r>
      <w:r>
        <w:rPr>
          <w:lang w:val="fr-CA"/>
        </w:rPr>
        <w:t xml:space="preserve"> description n’a pas suffi à éclairer la compréhension</w:t>
      </w:r>
      <w:r w:rsidR="00BB5D89">
        <w:rPr>
          <w:lang w:val="fr-CA"/>
        </w:rPr>
        <w:t>, mais a</w:t>
      </w:r>
      <w:r w:rsidR="00203B6C">
        <w:rPr>
          <w:lang w:val="fr-CA"/>
        </w:rPr>
        <w:t xml:space="preserve"> </w:t>
      </w:r>
      <w:r>
        <w:rPr>
          <w:lang w:val="fr-CA"/>
        </w:rPr>
        <w:t>plutôt entraîné de</w:t>
      </w:r>
      <w:r w:rsidR="00203B6C">
        <w:rPr>
          <w:lang w:val="fr-CA"/>
        </w:rPr>
        <w:t xml:space="preserve"> nouvelles</w:t>
      </w:r>
      <w:r>
        <w:rPr>
          <w:lang w:val="fr-CA"/>
        </w:rPr>
        <w:t xml:space="preserve"> questions. Le plus couramment, les participants voulaient savoir où s’informer</w:t>
      </w:r>
      <w:r w:rsidR="00203B6C">
        <w:rPr>
          <w:lang w:val="fr-CA"/>
        </w:rPr>
        <w:t xml:space="preserve"> davantage</w:t>
      </w:r>
      <w:r w:rsidRPr="006E1E7A">
        <w:rPr>
          <w:lang w:val="fr-CA"/>
        </w:rPr>
        <w:t xml:space="preserve">, </w:t>
      </w:r>
      <w:r>
        <w:rPr>
          <w:lang w:val="fr-CA"/>
        </w:rPr>
        <w:t>pourquoi les recettes perçues étaient</w:t>
      </w:r>
      <w:r w:rsidRPr="006E1E7A">
        <w:rPr>
          <w:lang w:val="fr-CA"/>
        </w:rPr>
        <w:t xml:space="preserve"> </w:t>
      </w:r>
      <w:r w:rsidR="00313D99">
        <w:rPr>
          <w:lang w:val="fr-CA"/>
        </w:rPr>
        <w:t>versées</w:t>
      </w:r>
      <w:r>
        <w:rPr>
          <w:lang w:val="fr-CA"/>
        </w:rPr>
        <w:t xml:space="preserve"> sous forme de remises au lieu de soutenir les efforts de réduction des émissions</w:t>
      </w:r>
      <w:r w:rsidRPr="006E1E7A">
        <w:rPr>
          <w:lang w:val="fr-CA"/>
        </w:rPr>
        <w:t xml:space="preserve">, </w:t>
      </w:r>
      <w:r>
        <w:rPr>
          <w:lang w:val="fr-CA"/>
        </w:rPr>
        <w:t>et comment l’on procéderait pour évaluer, surveiller et communiquer les résultats</w:t>
      </w:r>
      <w:r w:rsidRPr="006E1E7A">
        <w:rPr>
          <w:lang w:val="fr-CA"/>
        </w:rPr>
        <w:t xml:space="preserve"> </w:t>
      </w:r>
      <w:r w:rsidR="00203B6C">
        <w:rPr>
          <w:lang w:val="fr-CA"/>
        </w:rPr>
        <w:t xml:space="preserve">de l’initiative </w:t>
      </w:r>
      <w:r>
        <w:rPr>
          <w:lang w:val="fr-CA"/>
        </w:rPr>
        <w:t>au public</w:t>
      </w:r>
      <w:r w:rsidRPr="006E1E7A">
        <w:rPr>
          <w:lang w:val="fr-CA"/>
        </w:rPr>
        <w:t xml:space="preserve">. </w:t>
      </w:r>
      <w:r w:rsidR="0024792A">
        <w:rPr>
          <w:lang w:val="fr-CA"/>
        </w:rPr>
        <w:t>B</w:t>
      </w:r>
      <w:r>
        <w:rPr>
          <w:lang w:val="fr-CA"/>
        </w:rPr>
        <w:t xml:space="preserve">eaucoup </w:t>
      </w:r>
      <w:r w:rsidR="0024792A">
        <w:rPr>
          <w:lang w:val="fr-CA"/>
        </w:rPr>
        <w:t xml:space="preserve">ont </w:t>
      </w:r>
      <w:r w:rsidR="0024792A" w:rsidRPr="00AA5616">
        <w:rPr>
          <w:lang w:val="fr-CA"/>
        </w:rPr>
        <w:t>admis être</w:t>
      </w:r>
      <w:r w:rsidR="00203B6C" w:rsidRPr="00AA5616">
        <w:rPr>
          <w:lang w:val="fr-CA"/>
        </w:rPr>
        <w:t xml:space="preserve"> </w:t>
      </w:r>
      <w:r w:rsidR="0024792A" w:rsidRPr="00AA5616">
        <w:rPr>
          <w:lang w:val="fr-CA"/>
        </w:rPr>
        <w:t>embrouillés</w:t>
      </w:r>
      <w:r w:rsidRPr="00AA5616">
        <w:rPr>
          <w:lang w:val="fr-CA"/>
        </w:rPr>
        <w:t>.</w:t>
      </w:r>
      <w:r w:rsidRPr="006E1E7A">
        <w:rPr>
          <w:lang w:val="fr-CA"/>
        </w:rPr>
        <w:t xml:space="preserve"> </w:t>
      </w:r>
      <w:r w:rsidR="00203B6C">
        <w:rPr>
          <w:lang w:val="fr-CA"/>
        </w:rPr>
        <w:t>Quelques participants</w:t>
      </w:r>
      <w:r>
        <w:rPr>
          <w:lang w:val="fr-CA"/>
        </w:rPr>
        <w:t xml:space="preserve"> ont</w:t>
      </w:r>
      <w:r w:rsidRPr="006E1E7A">
        <w:rPr>
          <w:lang w:val="fr-CA"/>
        </w:rPr>
        <w:t xml:space="preserve"> </w:t>
      </w:r>
      <w:r w:rsidR="00203B6C">
        <w:rPr>
          <w:lang w:val="fr-CA"/>
        </w:rPr>
        <w:t>réitéré</w:t>
      </w:r>
      <w:r>
        <w:rPr>
          <w:lang w:val="fr-CA"/>
        </w:rPr>
        <w:t xml:space="preserve"> leur opposition</w:t>
      </w:r>
      <w:r w:rsidR="00203B6C">
        <w:rPr>
          <w:lang w:val="fr-CA"/>
        </w:rPr>
        <w:t xml:space="preserve"> à </w:t>
      </w:r>
      <w:r w:rsidR="005E1C99">
        <w:rPr>
          <w:lang w:val="fr-CA"/>
        </w:rPr>
        <w:t>cette</w:t>
      </w:r>
      <w:r w:rsidR="00203B6C">
        <w:rPr>
          <w:lang w:val="fr-CA"/>
        </w:rPr>
        <w:t xml:space="preserve"> </w:t>
      </w:r>
      <w:r w:rsidR="005E1C99">
        <w:rPr>
          <w:lang w:val="fr-CA"/>
        </w:rPr>
        <w:t>politique</w:t>
      </w:r>
      <w:r w:rsidR="00203B6C">
        <w:rPr>
          <w:lang w:val="fr-CA"/>
        </w:rPr>
        <w:t>, en particulier</w:t>
      </w:r>
      <w:r>
        <w:rPr>
          <w:lang w:val="fr-CA"/>
        </w:rPr>
        <w:t xml:space="preserve"> </w:t>
      </w:r>
      <w:r w:rsidR="005E1C99">
        <w:rPr>
          <w:lang w:val="fr-CA"/>
        </w:rPr>
        <w:t>à la mise en œuvre du système fédéral de tarification</w:t>
      </w:r>
      <w:r>
        <w:rPr>
          <w:lang w:val="fr-CA"/>
        </w:rPr>
        <w:t xml:space="preserve"> </w:t>
      </w:r>
      <w:r w:rsidR="005E1C99">
        <w:rPr>
          <w:lang w:val="fr-CA"/>
        </w:rPr>
        <w:t>dans les</w:t>
      </w:r>
      <w:r>
        <w:rPr>
          <w:lang w:val="fr-CA"/>
        </w:rPr>
        <w:t xml:space="preserve"> provi</w:t>
      </w:r>
      <w:r w:rsidR="00DB6461">
        <w:rPr>
          <w:lang w:val="fr-CA"/>
        </w:rPr>
        <w:t>n</w:t>
      </w:r>
      <w:r>
        <w:rPr>
          <w:lang w:val="fr-CA"/>
        </w:rPr>
        <w:t>ces</w:t>
      </w:r>
      <w:r w:rsidR="005E1C99">
        <w:rPr>
          <w:lang w:val="fr-CA"/>
        </w:rPr>
        <w:t xml:space="preserve"> </w:t>
      </w:r>
      <w:r w:rsidR="00B822FF">
        <w:rPr>
          <w:lang w:val="fr-CA"/>
        </w:rPr>
        <w:t>ne</w:t>
      </w:r>
      <w:r w:rsidR="005E1C99">
        <w:rPr>
          <w:lang w:val="fr-CA"/>
        </w:rPr>
        <w:t xml:space="preserve"> respect</w:t>
      </w:r>
      <w:r w:rsidR="00B822FF">
        <w:rPr>
          <w:lang w:val="fr-CA"/>
        </w:rPr>
        <w:t>a</w:t>
      </w:r>
      <w:r w:rsidR="005E1C99">
        <w:rPr>
          <w:lang w:val="fr-CA"/>
        </w:rPr>
        <w:t>nt pas la norme fédérale</w:t>
      </w:r>
      <w:r w:rsidRPr="006E1E7A">
        <w:rPr>
          <w:lang w:val="fr-CA"/>
        </w:rPr>
        <w:t xml:space="preserve">, </w:t>
      </w:r>
      <w:r w:rsidR="005E1C99">
        <w:rPr>
          <w:lang w:val="fr-CA"/>
        </w:rPr>
        <w:t xml:space="preserve">mesure </w:t>
      </w:r>
      <w:r>
        <w:rPr>
          <w:lang w:val="fr-CA"/>
        </w:rPr>
        <w:t>qui leur paraissait</w:t>
      </w:r>
      <w:r w:rsidRPr="006E1E7A">
        <w:rPr>
          <w:lang w:val="fr-CA"/>
        </w:rPr>
        <w:t xml:space="preserve"> </w:t>
      </w:r>
      <w:r>
        <w:rPr>
          <w:lang w:val="fr-CA"/>
        </w:rPr>
        <w:t>injustifié</w:t>
      </w:r>
      <w:r w:rsidR="005E1C99">
        <w:rPr>
          <w:lang w:val="fr-CA"/>
        </w:rPr>
        <w:t>e</w:t>
      </w:r>
      <w:r>
        <w:rPr>
          <w:lang w:val="fr-CA"/>
        </w:rPr>
        <w:t xml:space="preserve"> ou contre-producti</w:t>
      </w:r>
      <w:r w:rsidR="005E1C99">
        <w:rPr>
          <w:lang w:val="fr-CA"/>
        </w:rPr>
        <w:t>ve</w:t>
      </w:r>
      <w:r>
        <w:rPr>
          <w:lang w:val="fr-CA"/>
        </w:rPr>
        <w:t>.</w:t>
      </w:r>
      <w:r w:rsidR="00313D99">
        <w:rPr>
          <w:lang w:val="fr-CA"/>
        </w:rPr>
        <w:t xml:space="preserve"> </w:t>
      </w:r>
    </w:p>
    <w:p w:rsidR="004E4C95" w:rsidRPr="006E1E7A" w:rsidRDefault="000A63E9" w:rsidP="004E4C95">
      <w:pPr>
        <w:rPr>
          <w:b/>
          <w:bCs/>
          <w:lang w:val="fr-CA"/>
        </w:rPr>
      </w:pPr>
      <w:r>
        <w:rPr>
          <w:b/>
          <w:bCs/>
          <w:lang w:val="fr-CA"/>
        </w:rPr>
        <w:t>Exercice de dénomination</w:t>
      </w:r>
    </w:p>
    <w:p w:rsidR="004E4C95" w:rsidRPr="006E1E7A" w:rsidRDefault="00D20247" w:rsidP="004E4C95">
      <w:pPr>
        <w:rPr>
          <w:i/>
          <w:lang w:val="fr-CA"/>
        </w:rPr>
      </w:pPr>
      <w:r>
        <w:rPr>
          <w:iCs/>
          <w:lang w:val="fr-CA"/>
        </w:rPr>
        <w:t>En tenant compte de la description fournie, les participants ont eu à considérer une liste de noms ou de phrases qui pourraient servir à décrire la politique</w:t>
      </w:r>
      <w:r w:rsidRPr="006E1E7A">
        <w:rPr>
          <w:iCs/>
          <w:lang w:val="fr-CA"/>
        </w:rPr>
        <w:t xml:space="preserve">. </w:t>
      </w:r>
      <w:r>
        <w:rPr>
          <w:iCs/>
          <w:lang w:val="fr-CA"/>
        </w:rPr>
        <w:t xml:space="preserve">Ils devaient choisir les deux énoncés qu’ils préféraient et noter ceux qu’ils n’aimaient pas, </w:t>
      </w:r>
      <w:r w:rsidR="00313D99">
        <w:rPr>
          <w:iCs/>
          <w:lang w:val="fr-CA"/>
        </w:rPr>
        <w:t>le cas échéant</w:t>
      </w:r>
      <w:r>
        <w:rPr>
          <w:iCs/>
          <w:lang w:val="fr-CA"/>
        </w:rPr>
        <w:t> :</w:t>
      </w:r>
    </w:p>
    <w:p w:rsidR="004E4C95" w:rsidRPr="006E1E7A" w:rsidRDefault="00A14CBB" w:rsidP="0061767A">
      <w:pPr>
        <w:ind w:firstLine="360"/>
        <w:rPr>
          <w:lang w:val="fr-CA"/>
        </w:rPr>
      </w:pPr>
      <w:r w:rsidRPr="006E1E7A">
        <w:rPr>
          <w:lang w:val="fr-CA"/>
        </w:rPr>
        <w:t>– Mettre un prix sur la pollution</w:t>
      </w:r>
    </w:p>
    <w:p w:rsidR="004E4C95" w:rsidRPr="006E1E7A" w:rsidRDefault="00A83BB9" w:rsidP="0061767A">
      <w:pPr>
        <w:ind w:firstLine="360"/>
        <w:rPr>
          <w:lang w:val="fr-CA"/>
        </w:rPr>
      </w:pPr>
      <w:r w:rsidRPr="006E1E7A">
        <w:rPr>
          <w:lang w:val="fr-CA"/>
        </w:rPr>
        <w:lastRenderedPageBreak/>
        <w:t>– Taxe sur le carbone</w:t>
      </w:r>
    </w:p>
    <w:p w:rsidR="004E4C95" w:rsidRPr="006E1E7A" w:rsidRDefault="007D4C30" w:rsidP="0061767A">
      <w:pPr>
        <w:ind w:firstLine="360"/>
        <w:rPr>
          <w:lang w:val="fr-CA"/>
        </w:rPr>
      </w:pPr>
      <w:r w:rsidRPr="006E1E7A">
        <w:rPr>
          <w:lang w:val="fr-CA"/>
        </w:rPr>
        <w:t>– Tarification du carbone</w:t>
      </w:r>
    </w:p>
    <w:p w:rsidR="004E4C95" w:rsidRPr="006E1E7A" w:rsidRDefault="001455D7" w:rsidP="0061767A">
      <w:pPr>
        <w:ind w:firstLine="360"/>
        <w:rPr>
          <w:lang w:val="fr-CA"/>
        </w:rPr>
      </w:pPr>
      <w:r w:rsidRPr="006E1E7A">
        <w:rPr>
          <w:lang w:val="fr-CA"/>
        </w:rPr>
        <w:t>– Taxer la pollution</w:t>
      </w:r>
    </w:p>
    <w:p w:rsidR="004E4C95" w:rsidRPr="006E1E7A" w:rsidRDefault="00A53791" w:rsidP="0061767A">
      <w:pPr>
        <w:ind w:firstLine="360"/>
        <w:rPr>
          <w:lang w:val="fr-CA"/>
        </w:rPr>
      </w:pPr>
      <w:r w:rsidRPr="006E1E7A">
        <w:rPr>
          <w:lang w:val="fr-CA"/>
        </w:rPr>
        <w:t>– Taxer les grands pollueurs</w:t>
      </w:r>
    </w:p>
    <w:p w:rsidR="004E4C95" w:rsidRPr="006E1E7A" w:rsidRDefault="00050EA2" w:rsidP="0061767A">
      <w:pPr>
        <w:ind w:firstLine="360"/>
        <w:rPr>
          <w:lang w:val="fr-CA"/>
        </w:rPr>
      </w:pPr>
      <w:r w:rsidRPr="006E1E7A">
        <w:rPr>
          <w:lang w:val="fr-CA"/>
        </w:rPr>
        <w:t>– Pénaliser ceux qui polluent davantage</w:t>
      </w:r>
    </w:p>
    <w:p w:rsidR="00A94710" w:rsidRPr="004A1DE9" w:rsidRDefault="002D7D65" w:rsidP="004A1DE9">
      <w:pPr>
        <w:ind w:firstLine="360"/>
        <w:rPr>
          <w:lang w:val="fr-CA"/>
        </w:rPr>
      </w:pPr>
      <w:r w:rsidRPr="006E1E7A">
        <w:rPr>
          <w:lang w:val="fr-CA"/>
        </w:rPr>
        <w:t>– Augmenter les taxes sur les entreprises émettrices de grandes quantités de carbone</w:t>
      </w:r>
    </w:p>
    <w:p w:rsidR="003A23C4" w:rsidRPr="006E1E7A" w:rsidRDefault="00D20247" w:rsidP="004E4C95">
      <w:pPr>
        <w:rPr>
          <w:b/>
          <w:bCs/>
          <w:lang w:val="fr-CA"/>
        </w:rPr>
      </w:pPr>
      <w:r>
        <w:rPr>
          <w:b/>
          <w:bCs/>
          <w:lang w:val="fr-CA"/>
        </w:rPr>
        <w:t>Premiers choix</w:t>
      </w:r>
      <w:r w:rsidR="00464EF6" w:rsidRPr="006E1E7A">
        <w:rPr>
          <w:b/>
          <w:bCs/>
          <w:lang w:val="fr-CA"/>
        </w:rPr>
        <w:t xml:space="preserve"> </w:t>
      </w:r>
    </w:p>
    <w:p w:rsidR="004E4C95" w:rsidRPr="006E1E7A" w:rsidRDefault="00313D99" w:rsidP="004E4C95">
      <w:pPr>
        <w:rPr>
          <w:lang w:val="fr-CA"/>
        </w:rPr>
      </w:pPr>
      <w:r>
        <w:rPr>
          <w:lang w:val="fr-CA"/>
        </w:rPr>
        <w:t>De manière générale</w:t>
      </w:r>
      <w:r w:rsidR="00464EF6" w:rsidRPr="006E1E7A">
        <w:rPr>
          <w:lang w:val="fr-CA"/>
        </w:rPr>
        <w:t>,</w:t>
      </w:r>
      <w:r>
        <w:rPr>
          <w:lang w:val="fr-CA"/>
        </w:rPr>
        <w:t xml:space="preserve"> les</w:t>
      </w:r>
      <w:r w:rsidR="00464EF6" w:rsidRPr="006E1E7A">
        <w:rPr>
          <w:lang w:val="fr-CA"/>
        </w:rPr>
        <w:t xml:space="preserve"> participants </w:t>
      </w:r>
      <w:r>
        <w:rPr>
          <w:lang w:val="fr-CA"/>
        </w:rPr>
        <w:t>ont nettement préféré les deux formules</w:t>
      </w:r>
      <w:r w:rsidR="00464EF6" w:rsidRPr="006E1E7A">
        <w:rPr>
          <w:lang w:val="fr-CA"/>
        </w:rPr>
        <w:t xml:space="preserve"> </w:t>
      </w:r>
      <w:r>
        <w:rPr>
          <w:lang w:val="fr-CA"/>
        </w:rPr>
        <w:t>déjà en usage</w:t>
      </w:r>
      <w:r w:rsidR="00464EF6" w:rsidRPr="006E1E7A">
        <w:rPr>
          <w:lang w:val="fr-CA"/>
        </w:rPr>
        <w:t xml:space="preserve"> </w:t>
      </w:r>
      <w:r>
        <w:rPr>
          <w:lang w:val="fr-CA"/>
        </w:rPr>
        <w:t>soit :</w:t>
      </w:r>
      <w:r w:rsidR="00464EF6" w:rsidRPr="006E1E7A">
        <w:rPr>
          <w:lang w:val="fr-CA"/>
        </w:rPr>
        <w:t xml:space="preserve"> </w:t>
      </w:r>
      <w:r w:rsidR="00DB41CE">
        <w:rPr>
          <w:lang w:val="fr-CA"/>
        </w:rPr>
        <w:t xml:space="preserve">la </w:t>
      </w:r>
      <w:r>
        <w:rPr>
          <w:lang w:val="fr-CA"/>
        </w:rPr>
        <w:t>« taxe sur le carbone » et « mettre un prix sur la pollution »</w:t>
      </w:r>
      <w:r w:rsidR="00464EF6" w:rsidRPr="006E1E7A">
        <w:rPr>
          <w:lang w:val="fr-CA"/>
        </w:rPr>
        <w:t xml:space="preserve">. </w:t>
      </w:r>
      <w:r w:rsidR="000E743E">
        <w:rPr>
          <w:lang w:val="fr-CA"/>
        </w:rPr>
        <w:t xml:space="preserve">Ils ont été presque aussi nombreux à ne pas aimer ces choix qu’à les aimer, mais presque tous les </w:t>
      </w:r>
      <w:r w:rsidR="00DB41CE">
        <w:rPr>
          <w:lang w:val="fr-CA"/>
        </w:rPr>
        <w:t>éléments</w:t>
      </w:r>
      <w:r w:rsidR="000E743E">
        <w:rPr>
          <w:lang w:val="fr-CA"/>
        </w:rPr>
        <w:t xml:space="preserve"> de la liste ont recueilli des votes défavorables dans des proportions égales ou supérieures aux votes favorables</w:t>
      </w:r>
      <w:r w:rsidR="00464EF6" w:rsidRPr="006E1E7A">
        <w:rPr>
          <w:lang w:val="fr-CA"/>
        </w:rPr>
        <w:t>.</w:t>
      </w:r>
    </w:p>
    <w:p w:rsidR="004E4C95" w:rsidRPr="006E1E7A" w:rsidRDefault="006F26CD" w:rsidP="004E4C95">
      <w:pPr>
        <w:rPr>
          <w:lang w:val="fr-CA"/>
        </w:rPr>
      </w:pPr>
      <w:r>
        <w:rPr>
          <w:lang w:val="fr-CA"/>
        </w:rPr>
        <w:t>Il a largement semblé aux participants que « mettre un prix sur la pollution »</w:t>
      </w:r>
      <w:r w:rsidR="00464EF6" w:rsidRPr="006E1E7A">
        <w:rPr>
          <w:lang w:val="fr-CA"/>
        </w:rPr>
        <w:t xml:space="preserve"> </w:t>
      </w:r>
      <w:r>
        <w:rPr>
          <w:lang w:val="fr-CA"/>
        </w:rPr>
        <w:t xml:space="preserve">était plus facile à comprendre, à adopter et à </w:t>
      </w:r>
      <w:r w:rsidR="00D43F08">
        <w:rPr>
          <w:lang w:val="fr-CA"/>
        </w:rPr>
        <w:t>appuyer</w:t>
      </w:r>
      <w:r>
        <w:rPr>
          <w:lang w:val="fr-CA"/>
        </w:rPr>
        <w:t xml:space="preserve"> que la « taxe sur le carbone », et que </w:t>
      </w:r>
      <w:r w:rsidR="00DB41CE">
        <w:rPr>
          <w:lang w:val="fr-CA"/>
        </w:rPr>
        <w:t>ce nom</w:t>
      </w:r>
      <w:r>
        <w:rPr>
          <w:lang w:val="fr-CA"/>
        </w:rPr>
        <w:t xml:space="preserve"> </w:t>
      </w:r>
      <w:r w:rsidRPr="005E1C99">
        <w:rPr>
          <w:lang w:val="fr-CA"/>
        </w:rPr>
        <w:t>donn</w:t>
      </w:r>
      <w:r w:rsidR="00D777A6">
        <w:rPr>
          <w:lang w:val="fr-CA"/>
        </w:rPr>
        <w:t>ait</w:t>
      </w:r>
      <w:r w:rsidR="00160B3A">
        <w:rPr>
          <w:lang w:val="fr-CA"/>
        </w:rPr>
        <w:t xml:space="preserve"> </w:t>
      </w:r>
      <w:r>
        <w:rPr>
          <w:lang w:val="fr-CA"/>
        </w:rPr>
        <w:t>une meilleure description de la politique</w:t>
      </w:r>
      <w:r w:rsidR="00464EF6" w:rsidRPr="006E1E7A">
        <w:rPr>
          <w:lang w:val="fr-CA"/>
        </w:rPr>
        <w:t xml:space="preserve">. </w:t>
      </w:r>
      <w:r>
        <w:rPr>
          <w:lang w:val="fr-CA"/>
        </w:rPr>
        <w:t>Beaucoup ont tout simplement trouvé qu’il « </w:t>
      </w:r>
      <w:r w:rsidRPr="005E1C99">
        <w:rPr>
          <w:lang w:val="fr-CA"/>
        </w:rPr>
        <w:t>sonnait</w:t>
      </w:r>
      <w:r>
        <w:rPr>
          <w:lang w:val="fr-CA"/>
        </w:rPr>
        <w:t xml:space="preserve"> mieux ».</w:t>
      </w:r>
      <w:r w:rsidR="00464EF6" w:rsidRPr="006E1E7A">
        <w:rPr>
          <w:lang w:val="fr-CA"/>
        </w:rPr>
        <w:t xml:space="preserve"> </w:t>
      </w:r>
      <w:r>
        <w:rPr>
          <w:lang w:val="fr-CA"/>
        </w:rPr>
        <w:t xml:space="preserve">Certains ont aimé l’idée </w:t>
      </w:r>
      <w:r w:rsidR="00DB41CE">
        <w:rPr>
          <w:lang w:val="fr-CA"/>
        </w:rPr>
        <w:t>qu’un « prix sur la pollution »</w:t>
      </w:r>
      <w:r w:rsidR="00DB41CE" w:rsidRPr="006E1E7A">
        <w:rPr>
          <w:lang w:val="fr-CA"/>
        </w:rPr>
        <w:t xml:space="preserve"> </w:t>
      </w:r>
      <w:r>
        <w:rPr>
          <w:lang w:val="fr-CA"/>
        </w:rPr>
        <w:t xml:space="preserve">puisse englober </w:t>
      </w:r>
      <w:r w:rsidR="00DB41CE">
        <w:rPr>
          <w:lang w:val="fr-CA"/>
        </w:rPr>
        <w:t>diverses</w:t>
      </w:r>
      <w:r>
        <w:rPr>
          <w:lang w:val="fr-CA"/>
        </w:rPr>
        <w:t xml:space="preserve"> formes de pollution, alors que d’autres ont rejeté l’expression </w:t>
      </w:r>
      <w:r w:rsidR="00DB41CE">
        <w:rPr>
          <w:lang w:val="fr-CA"/>
        </w:rPr>
        <w:t xml:space="preserve">pour </w:t>
      </w:r>
      <w:r w:rsidR="0056781F">
        <w:rPr>
          <w:lang w:val="fr-CA"/>
        </w:rPr>
        <w:t>la même raison</w:t>
      </w:r>
      <w:r>
        <w:rPr>
          <w:lang w:val="fr-CA"/>
        </w:rPr>
        <w:t xml:space="preserve">, </w:t>
      </w:r>
      <w:r w:rsidRPr="00AA5616">
        <w:rPr>
          <w:lang w:val="fr-CA"/>
        </w:rPr>
        <w:t xml:space="preserve">craignant </w:t>
      </w:r>
      <w:r w:rsidR="005C475E" w:rsidRPr="00AA5616">
        <w:rPr>
          <w:lang w:val="fr-CA"/>
        </w:rPr>
        <w:t xml:space="preserve">que ce flou </w:t>
      </w:r>
      <w:r w:rsidR="00DB41CE" w:rsidRPr="00AA5616">
        <w:rPr>
          <w:lang w:val="fr-CA"/>
        </w:rPr>
        <w:t>ne</w:t>
      </w:r>
      <w:r w:rsidRPr="00AA5616">
        <w:rPr>
          <w:lang w:val="fr-CA"/>
        </w:rPr>
        <w:t xml:space="preserve"> </w:t>
      </w:r>
      <w:r w:rsidR="00E53666" w:rsidRPr="00AA5616">
        <w:rPr>
          <w:lang w:val="fr-CA"/>
        </w:rPr>
        <w:t>sème la confusion</w:t>
      </w:r>
      <w:r w:rsidR="00464EF6" w:rsidRPr="00AA5616">
        <w:rPr>
          <w:lang w:val="fr-CA"/>
        </w:rPr>
        <w:t>.</w:t>
      </w:r>
      <w:r w:rsidR="00464EF6" w:rsidRPr="006E1E7A">
        <w:rPr>
          <w:lang w:val="fr-CA"/>
        </w:rPr>
        <w:t xml:space="preserve"> </w:t>
      </w:r>
      <w:r w:rsidR="00E53666">
        <w:rPr>
          <w:lang w:val="fr-CA"/>
        </w:rPr>
        <w:t>Certains participants</w:t>
      </w:r>
      <w:r w:rsidR="00464EF6" w:rsidRPr="006E1E7A">
        <w:rPr>
          <w:lang w:val="fr-CA"/>
        </w:rPr>
        <w:t xml:space="preserve"> </w:t>
      </w:r>
      <w:r w:rsidR="00DB41CE">
        <w:rPr>
          <w:lang w:val="fr-CA"/>
        </w:rPr>
        <w:t>à qui la phrase déplaisait</w:t>
      </w:r>
      <w:r w:rsidR="00E53666">
        <w:rPr>
          <w:lang w:val="fr-CA"/>
        </w:rPr>
        <w:t xml:space="preserve"> étaient </w:t>
      </w:r>
      <w:r w:rsidR="005C475E">
        <w:rPr>
          <w:lang w:val="fr-CA"/>
        </w:rPr>
        <w:t xml:space="preserve">réfractaires à la </w:t>
      </w:r>
      <w:r w:rsidR="005E1C99">
        <w:rPr>
          <w:lang w:val="fr-CA"/>
        </w:rPr>
        <w:t>politique</w:t>
      </w:r>
      <w:r w:rsidR="00DB41CE">
        <w:rPr>
          <w:lang w:val="fr-CA"/>
        </w:rPr>
        <w:t xml:space="preserve"> </w:t>
      </w:r>
      <w:r w:rsidR="00E53666">
        <w:rPr>
          <w:lang w:val="fr-CA"/>
        </w:rPr>
        <w:t xml:space="preserve">et ont </w:t>
      </w:r>
      <w:r w:rsidR="00DB41CE">
        <w:rPr>
          <w:lang w:val="fr-CA"/>
        </w:rPr>
        <w:t>considéré</w:t>
      </w:r>
      <w:r w:rsidR="00E53666">
        <w:rPr>
          <w:lang w:val="fr-CA"/>
        </w:rPr>
        <w:t xml:space="preserve"> </w:t>
      </w:r>
      <w:r w:rsidR="00AA5616">
        <w:rPr>
          <w:lang w:val="fr-CA"/>
        </w:rPr>
        <w:t>la formulation</w:t>
      </w:r>
      <w:r w:rsidR="00DB41CE">
        <w:rPr>
          <w:lang w:val="fr-CA"/>
        </w:rPr>
        <w:t xml:space="preserve"> « prix sur la pollution » comme une tentative</w:t>
      </w:r>
      <w:r w:rsidR="0056781F">
        <w:rPr>
          <w:lang w:val="fr-CA"/>
        </w:rPr>
        <w:t xml:space="preserve"> de</w:t>
      </w:r>
      <w:r w:rsidR="00464EF6" w:rsidRPr="006E1E7A">
        <w:rPr>
          <w:lang w:val="fr-CA"/>
        </w:rPr>
        <w:t xml:space="preserve"> </w:t>
      </w:r>
      <w:r w:rsidR="000554C0">
        <w:rPr>
          <w:lang w:val="fr-CA"/>
        </w:rPr>
        <w:t>gagner l’opinion à</w:t>
      </w:r>
      <w:r w:rsidR="00DB41CE">
        <w:rPr>
          <w:lang w:val="fr-CA"/>
        </w:rPr>
        <w:t xml:space="preserve"> </w:t>
      </w:r>
      <w:r w:rsidR="00E53666">
        <w:rPr>
          <w:lang w:val="fr-CA"/>
        </w:rPr>
        <w:t xml:space="preserve">une initiative </w:t>
      </w:r>
      <w:r w:rsidR="00D777A6">
        <w:rPr>
          <w:lang w:val="fr-CA"/>
        </w:rPr>
        <w:t>qu’ils jugeaient</w:t>
      </w:r>
      <w:r w:rsidR="000554C0">
        <w:rPr>
          <w:lang w:val="fr-CA"/>
        </w:rPr>
        <w:t xml:space="preserve"> </w:t>
      </w:r>
      <w:r w:rsidR="00E53666">
        <w:rPr>
          <w:lang w:val="fr-CA"/>
        </w:rPr>
        <w:t>impopulaire</w:t>
      </w:r>
      <w:r w:rsidR="00464EF6" w:rsidRPr="006E1E7A">
        <w:rPr>
          <w:lang w:val="fr-CA"/>
        </w:rPr>
        <w:t xml:space="preserve">. </w:t>
      </w:r>
    </w:p>
    <w:p w:rsidR="004E4C95" w:rsidRPr="006E1E7A" w:rsidRDefault="00374E97" w:rsidP="004E4C95">
      <w:pPr>
        <w:rPr>
          <w:lang w:val="fr-CA"/>
        </w:rPr>
      </w:pPr>
      <w:r>
        <w:rPr>
          <w:lang w:val="fr-CA"/>
        </w:rPr>
        <w:t xml:space="preserve">La plupart des participants qui </w:t>
      </w:r>
      <w:r w:rsidR="00AA5616">
        <w:rPr>
          <w:lang w:val="fr-CA"/>
        </w:rPr>
        <w:t>avaient</w:t>
      </w:r>
      <w:r>
        <w:rPr>
          <w:lang w:val="fr-CA"/>
        </w:rPr>
        <w:t xml:space="preserve"> opté pour la « taxe</w:t>
      </w:r>
      <w:r w:rsidR="00464EF6" w:rsidRPr="006E1E7A">
        <w:rPr>
          <w:lang w:val="fr-CA"/>
        </w:rPr>
        <w:t xml:space="preserve"> </w:t>
      </w:r>
      <w:r>
        <w:rPr>
          <w:lang w:val="fr-CA"/>
        </w:rPr>
        <w:t>sur le carbone »</w:t>
      </w:r>
      <w:r w:rsidR="00464EF6" w:rsidRPr="006E1E7A">
        <w:rPr>
          <w:lang w:val="fr-CA"/>
        </w:rPr>
        <w:t xml:space="preserve"> </w:t>
      </w:r>
      <w:r w:rsidR="00AA5616">
        <w:rPr>
          <w:lang w:val="fr-CA"/>
        </w:rPr>
        <w:t xml:space="preserve">ont invoqué le caractère </w:t>
      </w:r>
      <w:r>
        <w:rPr>
          <w:lang w:val="fr-CA"/>
        </w:rPr>
        <w:t xml:space="preserve">déjà </w:t>
      </w:r>
      <w:r w:rsidR="00AA5616">
        <w:rPr>
          <w:lang w:val="fr-CA"/>
        </w:rPr>
        <w:t>bien établi</w:t>
      </w:r>
      <w:r>
        <w:rPr>
          <w:lang w:val="fr-CA"/>
        </w:rPr>
        <w:t xml:space="preserve"> et familier</w:t>
      </w:r>
      <w:r w:rsidR="00AA5616">
        <w:rPr>
          <w:lang w:val="fr-CA"/>
        </w:rPr>
        <w:t xml:space="preserve"> de </w:t>
      </w:r>
      <w:r w:rsidR="000554C0">
        <w:rPr>
          <w:lang w:val="fr-CA"/>
        </w:rPr>
        <w:t>l’</w:t>
      </w:r>
      <w:r w:rsidR="00AA5616">
        <w:rPr>
          <w:lang w:val="fr-CA"/>
        </w:rPr>
        <w:t>expression</w:t>
      </w:r>
      <w:r w:rsidR="00464EF6" w:rsidRPr="006E1E7A">
        <w:rPr>
          <w:lang w:val="fr-CA"/>
        </w:rPr>
        <w:t xml:space="preserve">. </w:t>
      </w:r>
      <w:r>
        <w:rPr>
          <w:lang w:val="fr-CA"/>
        </w:rPr>
        <w:t xml:space="preserve">Beaucoup croyaient </w:t>
      </w:r>
      <w:r w:rsidR="00AA5616">
        <w:rPr>
          <w:lang w:val="fr-CA"/>
        </w:rPr>
        <w:t>qu’essayer de la changer</w:t>
      </w:r>
      <w:r>
        <w:rPr>
          <w:lang w:val="fr-CA"/>
        </w:rPr>
        <w:t xml:space="preserve"> </w:t>
      </w:r>
      <w:r w:rsidR="00AA5616">
        <w:rPr>
          <w:lang w:val="fr-CA"/>
        </w:rPr>
        <w:t xml:space="preserve">ne ferait qu’ajouter </w:t>
      </w:r>
      <w:r w:rsidRPr="00AA5616">
        <w:rPr>
          <w:lang w:val="fr-CA"/>
        </w:rPr>
        <w:t>à la confusion</w:t>
      </w:r>
      <w:r w:rsidR="00464EF6" w:rsidRPr="006E1E7A">
        <w:rPr>
          <w:lang w:val="fr-CA"/>
        </w:rPr>
        <w:t xml:space="preserve">. </w:t>
      </w:r>
      <w:r w:rsidR="00160B3A">
        <w:rPr>
          <w:lang w:val="fr-CA"/>
        </w:rPr>
        <w:t xml:space="preserve">Ils </w:t>
      </w:r>
      <w:r>
        <w:rPr>
          <w:lang w:val="fr-CA"/>
        </w:rPr>
        <w:t>aimaient</w:t>
      </w:r>
      <w:r w:rsidR="00160B3A">
        <w:rPr>
          <w:lang w:val="fr-CA"/>
        </w:rPr>
        <w:t>, par ailleurs,</w:t>
      </w:r>
      <w:r>
        <w:rPr>
          <w:lang w:val="fr-CA"/>
        </w:rPr>
        <w:t xml:space="preserve"> </w:t>
      </w:r>
      <w:r w:rsidR="00AA5616">
        <w:rPr>
          <w:lang w:val="fr-CA"/>
        </w:rPr>
        <w:t>sa</w:t>
      </w:r>
      <w:r>
        <w:rPr>
          <w:lang w:val="fr-CA"/>
        </w:rPr>
        <w:t xml:space="preserve"> concision et </w:t>
      </w:r>
      <w:r w:rsidR="00AA5616">
        <w:rPr>
          <w:lang w:val="fr-CA"/>
        </w:rPr>
        <w:t>sa</w:t>
      </w:r>
      <w:r>
        <w:rPr>
          <w:lang w:val="fr-CA"/>
        </w:rPr>
        <w:t xml:space="preserve"> simplicité</w:t>
      </w:r>
      <w:r w:rsidR="00464EF6" w:rsidRPr="006E1E7A">
        <w:rPr>
          <w:lang w:val="fr-CA"/>
        </w:rPr>
        <w:t xml:space="preserve">. </w:t>
      </w:r>
      <w:r w:rsidR="0097671C">
        <w:rPr>
          <w:lang w:val="fr-CA"/>
        </w:rPr>
        <w:t>D’autres</w:t>
      </w:r>
      <w:r>
        <w:rPr>
          <w:lang w:val="fr-CA"/>
        </w:rPr>
        <w:t xml:space="preserve"> </w:t>
      </w:r>
      <w:r w:rsidR="000554C0">
        <w:rPr>
          <w:lang w:val="fr-CA"/>
        </w:rPr>
        <w:t xml:space="preserve">ont trouvé qu’elle était la plus exacte, en ce sens qu’elle évite </w:t>
      </w:r>
      <w:r w:rsidR="00E61F0A">
        <w:rPr>
          <w:lang w:val="fr-CA"/>
        </w:rPr>
        <w:t>de recourir à des euphémismes</w:t>
      </w:r>
      <w:r w:rsidR="00464EF6" w:rsidRPr="006E1E7A">
        <w:rPr>
          <w:lang w:val="fr-CA"/>
        </w:rPr>
        <w:t xml:space="preserve">. </w:t>
      </w:r>
      <w:r w:rsidR="007B4D25">
        <w:rPr>
          <w:lang w:val="fr-CA"/>
        </w:rPr>
        <w:t>À noter que c</w:t>
      </w:r>
      <w:r w:rsidR="0056781F">
        <w:rPr>
          <w:lang w:val="fr-CA"/>
        </w:rPr>
        <w:t xml:space="preserve">es personnes avaient tendance à être contre la politique. </w:t>
      </w:r>
      <w:r w:rsidR="0097671C">
        <w:rPr>
          <w:lang w:val="fr-CA"/>
        </w:rPr>
        <w:t>Du côté des</w:t>
      </w:r>
      <w:r w:rsidR="0056781F">
        <w:rPr>
          <w:lang w:val="fr-CA"/>
        </w:rPr>
        <w:t xml:space="preserve"> participants</w:t>
      </w:r>
      <w:r w:rsidR="00464EF6" w:rsidRPr="006E1E7A">
        <w:rPr>
          <w:lang w:val="fr-CA"/>
        </w:rPr>
        <w:t xml:space="preserve"> </w:t>
      </w:r>
      <w:r w:rsidR="0056781F">
        <w:rPr>
          <w:lang w:val="fr-CA"/>
        </w:rPr>
        <w:t xml:space="preserve">qui n’aimaient pas </w:t>
      </w:r>
      <w:r w:rsidR="00160B3A">
        <w:rPr>
          <w:lang w:val="fr-CA"/>
        </w:rPr>
        <w:t>l’expression</w:t>
      </w:r>
      <w:r w:rsidR="0097671C">
        <w:rPr>
          <w:lang w:val="fr-CA"/>
        </w:rPr>
        <w:t>,</w:t>
      </w:r>
      <w:r w:rsidR="0056781F">
        <w:rPr>
          <w:lang w:val="fr-CA"/>
        </w:rPr>
        <w:t xml:space="preserve"> </w:t>
      </w:r>
      <w:r w:rsidR="0097671C">
        <w:rPr>
          <w:lang w:val="fr-CA"/>
        </w:rPr>
        <w:t>ce sont surtout les</w:t>
      </w:r>
      <w:r w:rsidR="0056781F">
        <w:rPr>
          <w:lang w:val="fr-CA"/>
        </w:rPr>
        <w:t xml:space="preserve"> connotations péjoratives du mot « taxe »</w:t>
      </w:r>
      <w:r w:rsidR="0097671C">
        <w:rPr>
          <w:lang w:val="fr-CA"/>
        </w:rPr>
        <w:t xml:space="preserve"> qui ont déplu et, dans certains cas</w:t>
      </w:r>
      <w:r w:rsidR="0056781F">
        <w:rPr>
          <w:lang w:val="fr-CA"/>
        </w:rPr>
        <w:t xml:space="preserve">, </w:t>
      </w:r>
      <w:r w:rsidR="0097671C">
        <w:rPr>
          <w:lang w:val="fr-CA"/>
        </w:rPr>
        <w:t>sa</w:t>
      </w:r>
      <w:r w:rsidR="0056781F">
        <w:rPr>
          <w:lang w:val="fr-CA"/>
        </w:rPr>
        <w:t xml:space="preserve"> description inexacte de la politique</w:t>
      </w:r>
      <w:r w:rsidR="00464EF6" w:rsidRPr="006E1E7A">
        <w:rPr>
          <w:lang w:val="fr-CA"/>
        </w:rPr>
        <w:t xml:space="preserve">. </w:t>
      </w:r>
      <w:r w:rsidR="0097671C">
        <w:rPr>
          <w:lang w:val="fr-CA"/>
        </w:rPr>
        <w:t>D’autres</w:t>
      </w:r>
      <w:r w:rsidR="0056781F">
        <w:rPr>
          <w:lang w:val="fr-CA"/>
        </w:rPr>
        <w:t xml:space="preserve"> n’ai</w:t>
      </w:r>
      <w:r w:rsidR="00AA5616">
        <w:rPr>
          <w:lang w:val="fr-CA"/>
        </w:rPr>
        <w:t>mai</w:t>
      </w:r>
      <w:r w:rsidR="0056781F">
        <w:rPr>
          <w:lang w:val="fr-CA"/>
        </w:rPr>
        <w:t>ent pas non plus le terme « carbone »,</w:t>
      </w:r>
      <w:r w:rsidR="00026C0E">
        <w:rPr>
          <w:lang w:val="fr-CA"/>
        </w:rPr>
        <w:t xml:space="preserve"> qui leur paraissait vague</w:t>
      </w:r>
      <w:r w:rsidR="0097671C">
        <w:rPr>
          <w:lang w:val="fr-CA"/>
        </w:rPr>
        <w:t xml:space="preserve"> et</w:t>
      </w:r>
      <w:r w:rsidR="00026C0E">
        <w:rPr>
          <w:lang w:val="fr-CA"/>
        </w:rPr>
        <w:t xml:space="preserve"> abstrait ou</w:t>
      </w:r>
      <w:r w:rsidR="00464EF6" w:rsidRPr="006E1E7A">
        <w:rPr>
          <w:lang w:val="fr-CA"/>
        </w:rPr>
        <w:t xml:space="preserve"> </w:t>
      </w:r>
      <w:r w:rsidR="00AA5616">
        <w:rPr>
          <w:lang w:val="fr-CA"/>
        </w:rPr>
        <w:t>qu’ils associaient</w:t>
      </w:r>
      <w:r w:rsidR="00026C0E">
        <w:rPr>
          <w:lang w:val="fr-CA"/>
        </w:rPr>
        <w:t xml:space="preserve"> </w:t>
      </w:r>
      <w:r w:rsidR="000554C0">
        <w:rPr>
          <w:lang w:val="fr-CA"/>
        </w:rPr>
        <w:t>au</w:t>
      </w:r>
      <w:r w:rsidR="00026C0E">
        <w:rPr>
          <w:lang w:val="fr-CA"/>
        </w:rPr>
        <w:t xml:space="preserve"> « jargon gouvernemental »</w:t>
      </w:r>
      <w:r w:rsidR="00464EF6" w:rsidRPr="006E1E7A">
        <w:rPr>
          <w:lang w:val="fr-CA"/>
        </w:rPr>
        <w:t xml:space="preserve">. </w:t>
      </w:r>
    </w:p>
    <w:p w:rsidR="004E4C95" w:rsidRPr="006E1E7A" w:rsidRDefault="00026C0E" w:rsidP="004E4C95">
      <w:pPr>
        <w:rPr>
          <w:b/>
          <w:bCs/>
          <w:lang w:val="fr-CA"/>
        </w:rPr>
      </w:pPr>
      <w:r>
        <w:rPr>
          <w:b/>
          <w:bCs/>
          <w:lang w:val="fr-CA"/>
        </w:rPr>
        <w:t>Autres formules</w:t>
      </w:r>
    </w:p>
    <w:p w:rsidR="004E4C95" w:rsidRPr="006E1E7A" w:rsidRDefault="00026C0E" w:rsidP="004E4C95">
      <w:pPr>
        <w:rPr>
          <w:lang w:val="fr-CA"/>
        </w:rPr>
      </w:pPr>
      <w:r>
        <w:rPr>
          <w:lang w:val="fr-CA"/>
        </w:rPr>
        <w:t>En comparaison des choix qui précèdent, peu de participants ont retenu les expressions « tarification du carbone » ou « taxer la pollution »</w:t>
      </w:r>
      <w:r w:rsidR="00464EF6" w:rsidRPr="006E1E7A">
        <w:rPr>
          <w:lang w:val="fr-CA"/>
        </w:rPr>
        <w:t xml:space="preserve"> </w:t>
      </w:r>
      <w:r w:rsidR="00DB50D6">
        <w:rPr>
          <w:lang w:val="fr-CA"/>
        </w:rPr>
        <w:t>à titre</w:t>
      </w:r>
      <w:r>
        <w:rPr>
          <w:lang w:val="fr-CA"/>
        </w:rPr>
        <w:t xml:space="preserve"> de premiers choix</w:t>
      </w:r>
      <w:r w:rsidR="00464EF6" w:rsidRPr="006E1E7A">
        <w:rPr>
          <w:lang w:val="fr-CA"/>
        </w:rPr>
        <w:t xml:space="preserve">, </w:t>
      </w:r>
      <w:r>
        <w:rPr>
          <w:lang w:val="fr-CA"/>
        </w:rPr>
        <w:t>mais un nombre comparable les ont incluses dans leurs deux premiers choix</w:t>
      </w:r>
      <w:r w:rsidR="00464EF6" w:rsidRPr="006E1E7A">
        <w:rPr>
          <w:lang w:val="fr-CA"/>
        </w:rPr>
        <w:t xml:space="preserve">. </w:t>
      </w:r>
      <w:r>
        <w:rPr>
          <w:lang w:val="fr-CA"/>
        </w:rPr>
        <w:t>Les p</w:t>
      </w:r>
      <w:r w:rsidR="00464EF6" w:rsidRPr="006E1E7A">
        <w:rPr>
          <w:lang w:val="fr-CA"/>
        </w:rPr>
        <w:t xml:space="preserve">articipants </w:t>
      </w:r>
      <w:r>
        <w:rPr>
          <w:lang w:val="fr-CA"/>
        </w:rPr>
        <w:t xml:space="preserve">ont eu tendance à aimer ces noms </w:t>
      </w:r>
      <w:r w:rsidR="00160B3A">
        <w:rPr>
          <w:lang w:val="fr-CA"/>
        </w:rPr>
        <w:t>pour leur brièveté et leur simplicité</w:t>
      </w:r>
      <w:r w:rsidR="00464EF6" w:rsidRPr="006E1E7A">
        <w:rPr>
          <w:lang w:val="fr-CA"/>
        </w:rPr>
        <w:t xml:space="preserve">. </w:t>
      </w:r>
      <w:r w:rsidR="00DB50D6">
        <w:rPr>
          <w:lang w:val="fr-CA"/>
        </w:rPr>
        <w:t>Parmi ceux</w:t>
      </w:r>
      <w:r w:rsidR="00464EF6" w:rsidRPr="006E1E7A">
        <w:rPr>
          <w:lang w:val="fr-CA"/>
        </w:rPr>
        <w:t xml:space="preserve"> </w:t>
      </w:r>
      <w:r w:rsidR="00DB50D6">
        <w:rPr>
          <w:lang w:val="fr-CA"/>
        </w:rPr>
        <w:t xml:space="preserve">qui préféraient la « tarification du carbone », </w:t>
      </w:r>
      <w:r w:rsidR="00C311D6">
        <w:rPr>
          <w:lang w:val="fr-CA"/>
        </w:rPr>
        <w:t>bon</w:t>
      </w:r>
      <w:r w:rsidR="00DB50D6">
        <w:rPr>
          <w:lang w:val="fr-CA"/>
        </w:rPr>
        <w:t xml:space="preserve"> nombre </w:t>
      </w:r>
      <w:r w:rsidR="00C311D6">
        <w:rPr>
          <w:lang w:val="fr-CA"/>
        </w:rPr>
        <w:t>estimaient qu’il s’agit de la description la plus précise de la politique, car elle met l’accent sur le carbone plutôt que sur la pollution, et sur la tarification plutôt qu’une tax</w:t>
      </w:r>
      <w:r w:rsidR="00160B3A">
        <w:rPr>
          <w:lang w:val="fr-CA"/>
        </w:rPr>
        <w:t>e</w:t>
      </w:r>
      <w:r w:rsidR="00C311D6">
        <w:rPr>
          <w:lang w:val="fr-CA"/>
        </w:rPr>
        <w:t xml:space="preserve">. D’après certains, l’expression </w:t>
      </w:r>
      <w:r w:rsidR="00160B3A">
        <w:rPr>
          <w:lang w:val="fr-CA"/>
        </w:rPr>
        <w:t>reflète</w:t>
      </w:r>
      <w:r w:rsidR="00C311D6">
        <w:rPr>
          <w:lang w:val="fr-CA"/>
        </w:rPr>
        <w:t xml:space="preserve"> la nature discrétionnaire d’un coût qu’il sera possible</w:t>
      </w:r>
      <w:r w:rsidR="00464EF6" w:rsidRPr="006E1E7A">
        <w:rPr>
          <w:lang w:val="fr-CA"/>
        </w:rPr>
        <w:t xml:space="preserve"> </w:t>
      </w:r>
      <w:r w:rsidR="00C311D6">
        <w:rPr>
          <w:lang w:val="fr-CA"/>
        </w:rPr>
        <w:t>de réduire</w:t>
      </w:r>
      <w:r w:rsidR="00464EF6" w:rsidRPr="006E1E7A">
        <w:rPr>
          <w:lang w:val="fr-CA"/>
        </w:rPr>
        <w:t xml:space="preserve"> </w:t>
      </w:r>
      <w:r w:rsidR="00C311D6">
        <w:rPr>
          <w:lang w:val="fr-CA"/>
        </w:rPr>
        <w:t>en diminuant les émissions</w:t>
      </w:r>
      <w:r w:rsidR="00464EF6" w:rsidRPr="006E1E7A">
        <w:rPr>
          <w:lang w:val="fr-CA"/>
        </w:rPr>
        <w:t xml:space="preserve">. </w:t>
      </w:r>
    </w:p>
    <w:p w:rsidR="004E4C95" w:rsidRPr="006E1E7A" w:rsidRDefault="00C311D6" w:rsidP="004E4C95">
      <w:pPr>
        <w:rPr>
          <w:lang w:val="fr-CA"/>
        </w:rPr>
      </w:pPr>
      <w:r>
        <w:rPr>
          <w:lang w:val="fr-CA"/>
        </w:rPr>
        <w:lastRenderedPageBreak/>
        <w:t>Les autres phrases et noms testés</w:t>
      </w:r>
      <w:r w:rsidR="00464EF6" w:rsidRPr="006E1E7A">
        <w:rPr>
          <w:lang w:val="fr-CA"/>
        </w:rPr>
        <w:t xml:space="preserve"> </w:t>
      </w:r>
      <w:r>
        <w:rPr>
          <w:lang w:val="fr-CA"/>
        </w:rPr>
        <w:t>ont recueilli un nombre sensiblement plus important de votes défavorables que favorables</w:t>
      </w:r>
      <w:r w:rsidR="00464EF6" w:rsidRPr="006E1E7A">
        <w:rPr>
          <w:lang w:val="fr-CA"/>
        </w:rPr>
        <w:t xml:space="preserve">. </w:t>
      </w:r>
      <w:r>
        <w:rPr>
          <w:lang w:val="fr-CA"/>
        </w:rPr>
        <w:t>Bien que certains participants aient vu d’un bon œil l’attention portée aux grands pollueurs et aux entreprises</w:t>
      </w:r>
      <w:r w:rsidR="00464EF6" w:rsidRPr="006E1E7A">
        <w:rPr>
          <w:lang w:val="fr-CA"/>
        </w:rPr>
        <w:t xml:space="preserve"> </w:t>
      </w:r>
      <w:r>
        <w:rPr>
          <w:lang w:val="fr-CA"/>
        </w:rPr>
        <w:t xml:space="preserve">en tant que justes cibles de </w:t>
      </w:r>
      <w:r w:rsidR="00160B3A">
        <w:rPr>
          <w:lang w:val="fr-CA"/>
        </w:rPr>
        <w:t>la</w:t>
      </w:r>
      <w:r>
        <w:rPr>
          <w:lang w:val="fr-CA"/>
        </w:rPr>
        <w:t xml:space="preserve"> politique</w:t>
      </w:r>
      <w:r w:rsidR="00160B3A">
        <w:rPr>
          <w:lang w:val="fr-CA"/>
        </w:rPr>
        <w:t xml:space="preserve"> fédérale</w:t>
      </w:r>
      <w:r>
        <w:rPr>
          <w:lang w:val="fr-CA"/>
        </w:rPr>
        <w:t>, beaucoup d’autres ont trouvé cette approche problématique</w:t>
      </w:r>
      <w:r w:rsidR="00464EF6" w:rsidRPr="006E1E7A">
        <w:rPr>
          <w:lang w:val="fr-CA"/>
        </w:rPr>
        <w:t xml:space="preserve">. </w:t>
      </w:r>
      <w:r w:rsidR="0040056F">
        <w:rPr>
          <w:lang w:val="fr-CA"/>
        </w:rPr>
        <w:t xml:space="preserve">Selon certains, elle envoyait un mauvais message au public en donnant l’impression que la réduction des émissions </w:t>
      </w:r>
      <w:r w:rsidR="00241961">
        <w:rPr>
          <w:lang w:val="fr-CA"/>
        </w:rPr>
        <w:t>n’incombe</w:t>
      </w:r>
      <w:r w:rsidR="0040056F">
        <w:rPr>
          <w:lang w:val="fr-CA"/>
        </w:rPr>
        <w:t xml:space="preserve"> </w:t>
      </w:r>
      <w:r w:rsidR="00241961">
        <w:rPr>
          <w:lang w:val="fr-CA"/>
        </w:rPr>
        <w:t>qu’à</w:t>
      </w:r>
      <w:r w:rsidR="0040056F">
        <w:rPr>
          <w:lang w:val="fr-CA"/>
        </w:rPr>
        <w:t xml:space="preserve"> certains acteurs</w:t>
      </w:r>
      <w:r w:rsidR="00241961" w:rsidRPr="00E61F0A">
        <w:rPr>
          <w:lang w:val="fr-CA"/>
        </w:rPr>
        <w:t>.</w:t>
      </w:r>
      <w:r w:rsidR="0040056F" w:rsidRPr="00E61F0A">
        <w:rPr>
          <w:lang w:val="fr-CA"/>
        </w:rPr>
        <w:t xml:space="preserve"> </w:t>
      </w:r>
      <w:r w:rsidR="00241961" w:rsidRPr="00E61F0A">
        <w:rPr>
          <w:lang w:val="fr-CA"/>
        </w:rPr>
        <w:t>Bon nombre de participants</w:t>
      </w:r>
      <w:r w:rsidR="0040056F" w:rsidRPr="00E61F0A">
        <w:rPr>
          <w:lang w:val="fr-CA"/>
        </w:rPr>
        <w:t xml:space="preserve"> trouvaient </w:t>
      </w:r>
      <w:r w:rsidR="00241961" w:rsidRPr="00E61F0A">
        <w:rPr>
          <w:lang w:val="fr-CA"/>
        </w:rPr>
        <w:t>également</w:t>
      </w:r>
      <w:r w:rsidR="00E61F0A">
        <w:rPr>
          <w:lang w:val="fr-CA"/>
        </w:rPr>
        <w:t xml:space="preserve"> qu’en jetant le blâme sur les entreprises et les grands pollueurs,</w:t>
      </w:r>
      <w:r w:rsidR="00241961" w:rsidRPr="00E61F0A">
        <w:rPr>
          <w:lang w:val="fr-CA"/>
        </w:rPr>
        <w:t xml:space="preserve"> </w:t>
      </w:r>
      <w:r w:rsidR="00E61F0A" w:rsidRPr="00E61F0A">
        <w:rPr>
          <w:lang w:val="fr-CA"/>
        </w:rPr>
        <w:t>ces autres</w:t>
      </w:r>
      <w:r w:rsidR="0040056F" w:rsidRPr="00E61F0A">
        <w:rPr>
          <w:lang w:val="fr-CA"/>
        </w:rPr>
        <w:t xml:space="preserve"> phrases</w:t>
      </w:r>
      <w:r w:rsidR="00464EF6" w:rsidRPr="00E61F0A">
        <w:rPr>
          <w:lang w:val="fr-CA"/>
        </w:rPr>
        <w:t xml:space="preserve"> </w:t>
      </w:r>
      <w:r w:rsidR="00E61F0A">
        <w:rPr>
          <w:lang w:val="fr-CA"/>
        </w:rPr>
        <w:t>étaient</w:t>
      </w:r>
      <w:r w:rsidR="0040056F" w:rsidRPr="00E61F0A">
        <w:rPr>
          <w:lang w:val="fr-CA"/>
        </w:rPr>
        <w:t> </w:t>
      </w:r>
      <w:r w:rsidR="00E61F0A">
        <w:rPr>
          <w:lang w:val="fr-CA"/>
        </w:rPr>
        <w:t>« </w:t>
      </w:r>
      <w:r w:rsidR="0040056F" w:rsidRPr="00E61F0A">
        <w:rPr>
          <w:lang w:val="fr-CA"/>
        </w:rPr>
        <w:t>anti-sociétés »</w:t>
      </w:r>
      <w:r w:rsidR="00E61F0A">
        <w:rPr>
          <w:lang w:val="fr-CA"/>
        </w:rPr>
        <w:t xml:space="preserve"> et indûment</w:t>
      </w:r>
      <w:r w:rsidR="00E61F0A" w:rsidRPr="00E61F0A">
        <w:rPr>
          <w:lang w:val="fr-CA"/>
        </w:rPr>
        <w:t xml:space="preserve"> négatives</w:t>
      </w:r>
      <w:r w:rsidR="00464EF6" w:rsidRPr="00E61F0A">
        <w:rPr>
          <w:lang w:val="fr-CA"/>
        </w:rPr>
        <w:t>.</w:t>
      </w:r>
    </w:p>
    <w:p w:rsidR="004E4C95" w:rsidRPr="006E1E7A" w:rsidRDefault="003B6CF5" w:rsidP="004E4C95">
      <w:pPr>
        <w:rPr>
          <w:b/>
          <w:bCs/>
          <w:lang w:val="fr-CA"/>
        </w:rPr>
      </w:pPr>
      <w:r>
        <w:rPr>
          <w:b/>
          <w:bCs/>
          <w:lang w:val="fr-CA"/>
        </w:rPr>
        <w:t>Perceptions à l’égard des o</w:t>
      </w:r>
      <w:r w:rsidR="006B5C94">
        <w:rPr>
          <w:b/>
          <w:bCs/>
          <w:lang w:val="fr-CA"/>
        </w:rPr>
        <w:t xml:space="preserve">bjectifs et </w:t>
      </w:r>
      <w:r>
        <w:rPr>
          <w:b/>
          <w:bCs/>
          <w:lang w:val="fr-CA"/>
        </w:rPr>
        <w:t xml:space="preserve">des </w:t>
      </w:r>
      <w:r w:rsidR="006B5C94">
        <w:rPr>
          <w:b/>
          <w:bCs/>
          <w:lang w:val="fr-CA"/>
        </w:rPr>
        <w:t>résultats de la politique</w:t>
      </w:r>
      <w:r w:rsidR="00464EF6" w:rsidRPr="006E1E7A">
        <w:rPr>
          <w:b/>
          <w:bCs/>
          <w:lang w:val="fr-CA"/>
        </w:rPr>
        <w:t xml:space="preserve"> </w:t>
      </w:r>
    </w:p>
    <w:p w:rsidR="004E4C95" w:rsidRPr="006E1E7A" w:rsidRDefault="00DA0EBA" w:rsidP="004E4C95">
      <w:pPr>
        <w:rPr>
          <w:lang w:val="fr-CA"/>
        </w:rPr>
      </w:pPr>
      <w:r>
        <w:rPr>
          <w:lang w:val="fr-CA"/>
        </w:rPr>
        <w:t xml:space="preserve">À la suite de l’exercice sur les noms, les </w:t>
      </w:r>
      <w:r w:rsidRPr="006E1E7A">
        <w:rPr>
          <w:lang w:val="fr-CA"/>
        </w:rPr>
        <w:t xml:space="preserve">participants </w:t>
      </w:r>
      <w:r>
        <w:rPr>
          <w:lang w:val="fr-CA"/>
        </w:rPr>
        <w:t>ont été invités à indiquer quel devrait être</w:t>
      </w:r>
      <w:r w:rsidRPr="006E1E7A">
        <w:rPr>
          <w:lang w:val="fr-CA"/>
        </w:rPr>
        <w:t xml:space="preserve"> </w:t>
      </w:r>
      <w:r>
        <w:rPr>
          <w:lang w:val="fr-CA"/>
        </w:rPr>
        <w:t>le principal objectif d’une stratégie qui met un prix sur la pollution</w:t>
      </w:r>
      <w:r w:rsidRPr="006E1E7A">
        <w:rPr>
          <w:lang w:val="fr-CA"/>
        </w:rPr>
        <w:t xml:space="preserve">. </w:t>
      </w:r>
      <w:r>
        <w:rPr>
          <w:lang w:val="fr-CA"/>
        </w:rPr>
        <w:t>La question a donné lieu à un large éventail de réponses</w:t>
      </w:r>
      <w:r w:rsidRPr="006E1E7A">
        <w:rPr>
          <w:lang w:val="fr-CA"/>
        </w:rPr>
        <w:t xml:space="preserve">. </w:t>
      </w:r>
      <w:r>
        <w:rPr>
          <w:lang w:val="fr-CA"/>
        </w:rPr>
        <w:t>Sur le fond</w:t>
      </w:r>
      <w:r w:rsidRPr="006E1E7A">
        <w:rPr>
          <w:lang w:val="fr-CA"/>
        </w:rPr>
        <w:t>,</w:t>
      </w:r>
      <w:r>
        <w:rPr>
          <w:lang w:val="fr-CA"/>
        </w:rPr>
        <w:t xml:space="preserve"> beaucoup ont dit qu’il devrait s’agir de réduire les émissions et de combattre les changements climatiques</w:t>
      </w:r>
      <w:r w:rsidRPr="006E1E7A">
        <w:rPr>
          <w:lang w:val="fr-CA"/>
        </w:rPr>
        <w:t xml:space="preserve">. </w:t>
      </w:r>
      <w:r>
        <w:rPr>
          <w:lang w:val="fr-CA"/>
        </w:rPr>
        <w:t>Les p</w:t>
      </w:r>
      <w:r w:rsidRPr="006E1E7A">
        <w:rPr>
          <w:lang w:val="fr-CA"/>
        </w:rPr>
        <w:t xml:space="preserve">articipants </w:t>
      </w:r>
      <w:r>
        <w:rPr>
          <w:lang w:val="fr-CA"/>
        </w:rPr>
        <w:t xml:space="preserve">étaient d’avis que l’objectif devrait être de modifier les comportements et d’amener tout le monde à faire sa </w:t>
      </w:r>
      <w:r w:rsidRPr="007B4D25">
        <w:rPr>
          <w:lang w:val="fr-CA"/>
        </w:rPr>
        <w:t xml:space="preserve">part, ce qui </w:t>
      </w:r>
      <w:r w:rsidR="007B4D25" w:rsidRPr="007B4D25">
        <w:rPr>
          <w:lang w:val="fr-CA"/>
        </w:rPr>
        <w:t>impliqu</w:t>
      </w:r>
      <w:r w:rsidR="00E61F0A">
        <w:rPr>
          <w:lang w:val="fr-CA"/>
        </w:rPr>
        <w:t>ait</w:t>
      </w:r>
      <w:r>
        <w:rPr>
          <w:lang w:val="fr-CA"/>
        </w:rPr>
        <w:t xml:space="preserve"> </w:t>
      </w:r>
      <w:r w:rsidR="002E02E1">
        <w:rPr>
          <w:lang w:val="fr-CA"/>
        </w:rPr>
        <w:t xml:space="preserve">la </w:t>
      </w:r>
      <w:r>
        <w:rPr>
          <w:lang w:val="fr-CA"/>
        </w:rPr>
        <w:t>sensibilisation du public, l’adoption de normes, la</w:t>
      </w:r>
      <w:r w:rsidRPr="006E1E7A">
        <w:rPr>
          <w:lang w:val="fr-CA"/>
        </w:rPr>
        <w:t xml:space="preserve"> </w:t>
      </w:r>
      <w:r>
        <w:rPr>
          <w:lang w:val="fr-CA"/>
        </w:rPr>
        <w:t>responsabilisation des entreprises</w:t>
      </w:r>
      <w:r w:rsidRPr="006E1E7A">
        <w:rPr>
          <w:lang w:val="fr-CA"/>
        </w:rPr>
        <w:t xml:space="preserve">, </w:t>
      </w:r>
      <w:r>
        <w:rPr>
          <w:lang w:val="fr-CA"/>
        </w:rPr>
        <w:t>le développement de nouvelles technologies et sources d’énergie vertes, et la transition de l’économie</w:t>
      </w:r>
      <w:r w:rsidR="00464EF6" w:rsidRPr="006E1E7A">
        <w:rPr>
          <w:lang w:val="fr-CA"/>
        </w:rPr>
        <w:t xml:space="preserve">. </w:t>
      </w:r>
    </w:p>
    <w:p w:rsidR="004E4C95" w:rsidRPr="006E1E7A" w:rsidRDefault="00427AA5" w:rsidP="004E4C95">
      <w:pPr>
        <w:rPr>
          <w:lang w:val="fr-CA"/>
        </w:rPr>
      </w:pPr>
      <w:r>
        <w:rPr>
          <w:lang w:val="fr-CA"/>
        </w:rPr>
        <w:t>Lorsqu’on leur a demandé explicitement si</w:t>
      </w:r>
      <w:r w:rsidR="000718A4">
        <w:rPr>
          <w:lang w:val="fr-CA"/>
        </w:rPr>
        <w:t xml:space="preserve"> </w:t>
      </w:r>
      <w:r>
        <w:rPr>
          <w:lang w:val="fr-CA"/>
        </w:rPr>
        <w:t>cette politique</w:t>
      </w:r>
      <w:r w:rsidRPr="006E1E7A">
        <w:rPr>
          <w:lang w:val="fr-CA"/>
        </w:rPr>
        <w:t xml:space="preserve"> </w:t>
      </w:r>
      <w:r w:rsidR="000718A4">
        <w:rPr>
          <w:lang w:val="fr-CA"/>
        </w:rPr>
        <w:t>leur semblait</w:t>
      </w:r>
      <w:r>
        <w:rPr>
          <w:lang w:val="fr-CA"/>
        </w:rPr>
        <w:t xml:space="preserve"> susceptible de réduire les émissions globales de carbone au Canada, les participants ont eu des réponses</w:t>
      </w:r>
      <w:r w:rsidRPr="006E1E7A">
        <w:rPr>
          <w:lang w:val="fr-CA"/>
        </w:rPr>
        <w:t xml:space="preserve"> </w:t>
      </w:r>
      <w:r>
        <w:rPr>
          <w:lang w:val="fr-CA"/>
        </w:rPr>
        <w:t>variées</w:t>
      </w:r>
      <w:r w:rsidR="00464EF6" w:rsidRPr="006E1E7A">
        <w:rPr>
          <w:lang w:val="fr-CA"/>
        </w:rPr>
        <w:t xml:space="preserve">. </w:t>
      </w:r>
      <w:r>
        <w:rPr>
          <w:lang w:val="fr-CA"/>
        </w:rPr>
        <w:t>Certains</w:t>
      </w:r>
      <w:r w:rsidRPr="006E1E7A">
        <w:rPr>
          <w:lang w:val="fr-CA"/>
        </w:rPr>
        <w:t xml:space="preserve"> </w:t>
      </w:r>
      <w:r>
        <w:rPr>
          <w:lang w:val="fr-CA"/>
        </w:rPr>
        <w:t xml:space="preserve">avaient bon espoir que oui, tout en reconnaissant que </w:t>
      </w:r>
      <w:r w:rsidR="007B4D25">
        <w:rPr>
          <w:lang w:val="fr-CA"/>
        </w:rPr>
        <w:t>ce serait un</w:t>
      </w:r>
      <w:r w:rsidRPr="006E1E7A">
        <w:rPr>
          <w:lang w:val="fr-CA"/>
        </w:rPr>
        <w:t xml:space="preserve"> </w:t>
      </w:r>
      <w:r w:rsidR="007B4D25">
        <w:rPr>
          <w:lang w:val="fr-CA"/>
        </w:rPr>
        <w:t>défi</w:t>
      </w:r>
      <w:r w:rsidR="002E02E1">
        <w:rPr>
          <w:lang w:val="fr-CA"/>
        </w:rPr>
        <w:t xml:space="preserve"> et que cela</w:t>
      </w:r>
      <w:r>
        <w:rPr>
          <w:lang w:val="fr-CA"/>
        </w:rPr>
        <w:t xml:space="preserve"> exigerait de profonds changements de comportement</w:t>
      </w:r>
      <w:r w:rsidR="002E02E1">
        <w:rPr>
          <w:lang w:val="fr-CA"/>
        </w:rPr>
        <w:t xml:space="preserve">, </w:t>
      </w:r>
      <w:r>
        <w:rPr>
          <w:lang w:val="fr-CA"/>
        </w:rPr>
        <w:t>de</w:t>
      </w:r>
      <w:r w:rsidR="002E02E1">
        <w:rPr>
          <w:lang w:val="fr-CA"/>
        </w:rPr>
        <w:t xml:space="preserve"> grands</w:t>
      </w:r>
      <w:r>
        <w:rPr>
          <w:lang w:val="fr-CA"/>
        </w:rPr>
        <w:t xml:space="preserve"> progrès technologiques</w:t>
      </w:r>
      <w:r w:rsidRPr="006E1E7A">
        <w:rPr>
          <w:lang w:val="fr-CA"/>
        </w:rPr>
        <w:t xml:space="preserve"> </w:t>
      </w:r>
      <w:r>
        <w:rPr>
          <w:lang w:val="fr-CA"/>
        </w:rPr>
        <w:t>et des ressources financières considérables</w:t>
      </w:r>
      <w:r w:rsidR="00464EF6" w:rsidRPr="006E1E7A">
        <w:rPr>
          <w:lang w:val="fr-CA"/>
        </w:rPr>
        <w:t xml:space="preserve">. </w:t>
      </w:r>
      <w:r>
        <w:rPr>
          <w:lang w:val="fr-CA"/>
        </w:rPr>
        <w:t>D’autres étaient plus sceptiques, essentiellement pour les mêmes raisons, et pensaient que le</w:t>
      </w:r>
      <w:r w:rsidR="007B4D25">
        <w:rPr>
          <w:lang w:val="fr-CA"/>
        </w:rPr>
        <w:t xml:space="preserve"> soutien du</w:t>
      </w:r>
      <w:r>
        <w:rPr>
          <w:lang w:val="fr-CA"/>
        </w:rPr>
        <w:t xml:space="preserve"> public, la technologie et </w:t>
      </w:r>
      <w:r w:rsidR="007B4D25">
        <w:rPr>
          <w:lang w:val="fr-CA"/>
        </w:rPr>
        <w:t>la volonté des</w:t>
      </w:r>
      <w:r>
        <w:rPr>
          <w:lang w:val="fr-CA"/>
        </w:rPr>
        <w:t xml:space="preserve"> entreprises </w:t>
      </w:r>
      <w:r w:rsidR="007B4D25">
        <w:rPr>
          <w:lang w:val="fr-CA"/>
        </w:rPr>
        <w:t>étaient actuellement inadéquats</w:t>
      </w:r>
      <w:r w:rsidR="00464EF6" w:rsidRPr="006E1E7A">
        <w:rPr>
          <w:lang w:val="fr-CA"/>
        </w:rPr>
        <w:t>.</w:t>
      </w:r>
      <w:r w:rsidRPr="00427AA5">
        <w:rPr>
          <w:lang w:val="fr-CA"/>
        </w:rPr>
        <w:t xml:space="preserve"> </w:t>
      </w:r>
      <w:r>
        <w:rPr>
          <w:lang w:val="fr-CA"/>
        </w:rPr>
        <w:t xml:space="preserve">D’autres encore hésitaient à se prononcer, étant peu renseignés sur la question, ou voulaient avoir plus de preuves </w:t>
      </w:r>
      <w:r w:rsidR="007B4D25">
        <w:rPr>
          <w:lang w:val="fr-CA"/>
        </w:rPr>
        <w:t>quant à la faisabilité du plan du</w:t>
      </w:r>
      <w:r>
        <w:rPr>
          <w:lang w:val="fr-CA"/>
        </w:rPr>
        <w:t xml:space="preserve"> gouvernement</w:t>
      </w:r>
      <w:r w:rsidR="00464EF6" w:rsidRPr="006E1E7A">
        <w:rPr>
          <w:lang w:val="fr-CA"/>
        </w:rPr>
        <w:t xml:space="preserve">. </w:t>
      </w:r>
      <w:r>
        <w:rPr>
          <w:lang w:val="fr-CA"/>
        </w:rPr>
        <w:t>Quelques participants</w:t>
      </w:r>
      <w:r w:rsidR="00DA0EBA">
        <w:rPr>
          <w:lang w:val="fr-CA"/>
        </w:rPr>
        <w:t xml:space="preserve"> étaient</w:t>
      </w:r>
      <w:r w:rsidRPr="006E1E7A">
        <w:rPr>
          <w:lang w:val="fr-CA"/>
        </w:rPr>
        <w:t xml:space="preserve"> </w:t>
      </w:r>
      <w:r>
        <w:rPr>
          <w:lang w:val="fr-CA"/>
        </w:rPr>
        <w:t>persuadés que la politique</w:t>
      </w:r>
      <w:r w:rsidRPr="006E1E7A">
        <w:rPr>
          <w:lang w:val="fr-CA"/>
        </w:rPr>
        <w:t xml:space="preserve"> </w:t>
      </w:r>
      <w:r>
        <w:rPr>
          <w:lang w:val="fr-CA"/>
        </w:rPr>
        <w:t>échouerait</w:t>
      </w:r>
      <w:r w:rsidR="00DA0EBA">
        <w:rPr>
          <w:lang w:val="fr-CA"/>
        </w:rPr>
        <w:t xml:space="preserve"> et</w:t>
      </w:r>
      <w:r>
        <w:rPr>
          <w:lang w:val="fr-CA"/>
        </w:rPr>
        <w:t xml:space="preserve"> l’ont </w:t>
      </w:r>
      <w:r w:rsidR="00DB6461">
        <w:rPr>
          <w:lang w:val="fr-CA"/>
        </w:rPr>
        <w:t>décrite comme une</w:t>
      </w:r>
      <w:r>
        <w:rPr>
          <w:lang w:val="fr-CA"/>
        </w:rPr>
        <w:t xml:space="preserve"> taxe déguisée qui nuirait à l’économie et</w:t>
      </w:r>
      <w:r w:rsidRPr="006E1E7A">
        <w:rPr>
          <w:lang w:val="fr-CA"/>
        </w:rPr>
        <w:t xml:space="preserve"> </w:t>
      </w:r>
      <w:r>
        <w:rPr>
          <w:lang w:val="fr-CA"/>
        </w:rPr>
        <w:t>ferait augmenter les prix pour les consommateurs</w:t>
      </w:r>
      <w:r w:rsidR="00464EF6" w:rsidRPr="006E1E7A">
        <w:rPr>
          <w:lang w:val="fr-CA"/>
        </w:rPr>
        <w:t xml:space="preserve">. </w:t>
      </w:r>
      <w:r>
        <w:rPr>
          <w:lang w:val="fr-CA"/>
        </w:rPr>
        <w:t>D’autres</w:t>
      </w:r>
      <w:r w:rsidRPr="006E1E7A">
        <w:rPr>
          <w:lang w:val="fr-CA"/>
        </w:rPr>
        <w:t xml:space="preserve"> </w:t>
      </w:r>
      <w:r>
        <w:rPr>
          <w:lang w:val="fr-CA"/>
        </w:rPr>
        <w:t>estimaient au contraire que la politique n’était pas assez musclée</w:t>
      </w:r>
      <w:r w:rsidRPr="006E1E7A">
        <w:rPr>
          <w:lang w:val="fr-CA"/>
        </w:rPr>
        <w:t xml:space="preserve"> </w:t>
      </w:r>
      <w:r>
        <w:rPr>
          <w:lang w:val="fr-CA"/>
        </w:rPr>
        <w:t>et qu’une tarification plus élevée était nécessaire pour obtenir les réductions d’émissions voulues.</w:t>
      </w:r>
      <w:r w:rsidRPr="00427AA5">
        <w:rPr>
          <w:lang w:val="fr-CA"/>
        </w:rPr>
        <w:t xml:space="preserve"> </w:t>
      </w:r>
      <w:r>
        <w:rPr>
          <w:lang w:val="fr-CA"/>
        </w:rPr>
        <w:t>Enfin, c</w:t>
      </w:r>
      <w:r w:rsidR="006B5C94">
        <w:rPr>
          <w:lang w:val="fr-CA"/>
        </w:rPr>
        <w:t xml:space="preserve">ertains </w:t>
      </w:r>
      <w:r>
        <w:rPr>
          <w:lang w:val="fr-CA"/>
        </w:rPr>
        <w:t>ont considéré qu</w:t>
      </w:r>
      <w:r w:rsidR="000718A4">
        <w:rPr>
          <w:lang w:val="fr-CA"/>
        </w:rPr>
        <w:t xml:space="preserve">’elle représentait </w:t>
      </w:r>
      <w:r>
        <w:rPr>
          <w:lang w:val="fr-CA"/>
        </w:rPr>
        <w:t xml:space="preserve">un bon début et permettrait </w:t>
      </w:r>
      <w:r w:rsidR="006B5C94">
        <w:rPr>
          <w:lang w:val="fr-CA"/>
        </w:rPr>
        <w:t xml:space="preserve">peut-être </w:t>
      </w:r>
      <w:r>
        <w:rPr>
          <w:lang w:val="fr-CA"/>
        </w:rPr>
        <w:t>de stabiliser les émissions</w:t>
      </w:r>
      <w:r w:rsidR="00464EF6" w:rsidRPr="006E1E7A">
        <w:rPr>
          <w:lang w:val="fr-CA"/>
        </w:rPr>
        <w:t xml:space="preserve">. </w:t>
      </w:r>
    </w:p>
    <w:p w:rsidR="004E4C95" w:rsidRPr="006E1E7A" w:rsidRDefault="00427AA5" w:rsidP="004E4C95">
      <w:pPr>
        <w:rPr>
          <w:lang w:val="fr-CA"/>
        </w:rPr>
      </w:pPr>
      <w:r>
        <w:rPr>
          <w:lang w:val="fr-CA"/>
        </w:rPr>
        <w:t xml:space="preserve">La plupart des participants </w:t>
      </w:r>
      <w:r w:rsidR="00DB6461">
        <w:rPr>
          <w:lang w:val="fr-CA"/>
        </w:rPr>
        <w:t>étaient d’accord pour dire</w:t>
      </w:r>
      <w:r>
        <w:rPr>
          <w:lang w:val="fr-CA"/>
        </w:rPr>
        <w:t xml:space="preserve"> que le public manque d’information sur cette initiative et a besoin de conseils, d’outils et d’aide</w:t>
      </w:r>
      <w:r w:rsidRPr="006E1E7A">
        <w:rPr>
          <w:lang w:val="fr-CA"/>
        </w:rPr>
        <w:t xml:space="preserve"> </w:t>
      </w:r>
      <w:r>
        <w:rPr>
          <w:lang w:val="fr-CA"/>
        </w:rPr>
        <w:t>pour</w:t>
      </w:r>
      <w:r w:rsidRPr="006E1E7A">
        <w:rPr>
          <w:lang w:val="fr-CA"/>
        </w:rPr>
        <w:t xml:space="preserve"> </w:t>
      </w:r>
      <w:r>
        <w:rPr>
          <w:lang w:val="fr-CA"/>
        </w:rPr>
        <w:t>effectuer les changements de comportement nécessaires</w:t>
      </w:r>
      <w:r w:rsidRPr="006E1E7A">
        <w:rPr>
          <w:lang w:val="fr-CA"/>
        </w:rPr>
        <w:t xml:space="preserve"> </w:t>
      </w:r>
      <w:r>
        <w:rPr>
          <w:lang w:val="fr-CA"/>
        </w:rPr>
        <w:t>à une réduction globale des émissions</w:t>
      </w:r>
      <w:r w:rsidRPr="006E1E7A">
        <w:rPr>
          <w:lang w:val="fr-CA"/>
        </w:rPr>
        <w:t xml:space="preserve">. </w:t>
      </w:r>
      <w:r>
        <w:rPr>
          <w:lang w:val="fr-CA"/>
        </w:rPr>
        <w:t>La plupart</w:t>
      </w:r>
      <w:r w:rsidRPr="006E1E7A">
        <w:rPr>
          <w:lang w:val="fr-CA"/>
        </w:rPr>
        <w:t xml:space="preserve"> </w:t>
      </w:r>
      <w:r>
        <w:rPr>
          <w:lang w:val="fr-CA"/>
        </w:rPr>
        <w:t>ont également convenu qu’il faut surveiller et encadrer l’industrie afin qu’elle</w:t>
      </w:r>
      <w:r w:rsidRPr="006E1E7A">
        <w:rPr>
          <w:lang w:val="fr-CA"/>
        </w:rPr>
        <w:t xml:space="preserve"> </w:t>
      </w:r>
      <w:r w:rsidR="002E02E1">
        <w:rPr>
          <w:lang w:val="fr-CA"/>
        </w:rPr>
        <w:t>agisse</w:t>
      </w:r>
      <w:r w:rsidR="00464EF6" w:rsidRPr="006E1E7A">
        <w:rPr>
          <w:lang w:val="fr-CA"/>
        </w:rPr>
        <w:t>.</w:t>
      </w:r>
    </w:p>
    <w:p w:rsidR="0004620F" w:rsidRPr="00D8368D" w:rsidRDefault="0004620F" w:rsidP="0004620F">
      <w:pPr>
        <w:pStyle w:val="Heading2"/>
        <w:rPr>
          <w:lang w:val="fr-CA"/>
        </w:rPr>
      </w:pPr>
      <w:bookmarkStart w:id="7" w:name="_Toc33099931"/>
      <w:bookmarkStart w:id="8" w:name="_Toc31988968"/>
      <w:r w:rsidRPr="00D8368D">
        <w:rPr>
          <w:lang w:val="fr-CA"/>
        </w:rPr>
        <w:t>Niveau zéro émission nette</w:t>
      </w:r>
      <w:bookmarkEnd w:id="7"/>
      <w:bookmarkEnd w:id="8"/>
      <w:r w:rsidRPr="00D8368D">
        <w:rPr>
          <w:lang w:val="fr-CA"/>
        </w:rPr>
        <w:t xml:space="preserve"> </w:t>
      </w:r>
    </w:p>
    <w:p w:rsidR="0004620F" w:rsidRPr="00D8368D" w:rsidRDefault="0004620F" w:rsidP="0004620F">
      <w:pPr>
        <w:rPr>
          <w:lang w:val="fr-CA"/>
        </w:rPr>
      </w:pPr>
      <w:r w:rsidRPr="00D8368D">
        <w:rPr>
          <w:lang w:val="fr-CA"/>
        </w:rPr>
        <w:t>Très peu de participants avaient entendu parler de l’engagement du gouvernement fédéral à atteindre un objectif d’émissions nettes nulles d’ici 2050. La plupart ne connaissaient pas le concept « niveau zéro émission nette », et bon nombre présumaient que cela signifie aucune émission. Seuls quelques-uns comprenaient que le terme « zéro émission nette » signifie que les émissions totales sont compensées ou réduites par des mesures de manière à être nulles.</w:t>
      </w:r>
    </w:p>
    <w:p w:rsidR="0004620F" w:rsidRPr="00D8368D" w:rsidRDefault="0004620F" w:rsidP="0004620F">
      <w:pPr>
        <w:rPr>
          <w:lang w:val="fr-CA"/>
        </w:rPr>
      </w:pPr>
      <w:r w:rsidRPr="00D8368D">
        <w:rPr>
          <w:lang w:val="fr-CA"/>
        </w:rPr>
        <w:lastRenderedPageBreak/>
        <w:t xml:space="preserve">Des renseignements généraux ont été fournis aux participants à propos de l’objectif d’émissions de carbone nettes nulles, y compris sur les diverses initiatives susceptibles de réduire ou compenser les émissions de carbone. Lorsqu’on a demandé aux participants si le délai de 30 ans fixé pour réaliser cet objectif d’émissions de carbone nettes nulles était raisonnable, voire possible à atteindre, les avis étaient partagés. </w:t>
      </w:r>
    </w:p>
    <w:p w:rsidR="0004620F" w:rsidRPr="00D8368D" w:rsidRDefault="0004620F" w:rsidP="0004620F">
      <w:pPr>
        <w:rPr>
          <w:lang w:val="fr-CA"/>
        </w:rPr>
      </w:pPr>
      <w:r w:rsidRPr="00D8368D">
        <w:rPr>
          <w:lang w:val="fr-CA"/>
        </w:rPr>
        <w:t>Les sceptiques ont mentionné toutes sortes d’obstacles : les débats incessants et les divergences politiques, la résistance de la population et de l’industrie, les lacunes technologiques, des outils et soutiens publics insuffisants, les coûts économiques et les compromis importants et notre dépendance actuelle au pétrole et au gaz. La plupart estimaient qu’il s’agit d’un énorme défi. De nombreux autres hésitaient, pour des raisons similaires, mais pensaient tout de même que ce serait possible si tout le monde y mettait du sien. Certains étaient plus optimistes. Selon eux, les changements de comportement et d’attitude nécessaires avaient commencé et contribué à des progrès et de nouvelles possibilités qui aideront à transformer l’économie et à réduire les émissions. Certains étaient enthousiastes à l’idée d’un effort collectif en vue de l’atteinte d’une « cible ambitieuse » synonyme de progrès pour l’humanité.</w:t>
      </w:r>
    </w:p>
    <w:p w:rsidR="0004620F" w:rsidRPr="00D8368D" w:rsidRDefault="0004620F" w:rsidP="0004620F">
      <w:pPr>
        <w:rPr>
          <w:lang w:val="fr-CA"/>
        </w:rPr>
      </w:pPr>
      <w:r w:rsidRPr="00D8368D">
        <w:rPr>
          <w:lang w:val="fr-CA"/>
        </w:rPr>
        <w:t xml:space="preserve">Peu importe leur opinion sur la possibilité pour le Canada d’atteindre la cible de zéro émission nette d’ici 2050, la plupart estimaient que cette initiative était nécessaire. Bon nombre des participants aimaient l’idée de « niveau zéro émission nette » et trouvaient cet objectif plus pratique et atteignable que le simple fait de réduire les émissions et de tenter d’atteindre les cibles sans l’application de mesures de compensation. </w:t>
      </w:r>
    </w:p>
    <w:p w:rsidR="0004620F" w:rsidRPr="00D8368D" w:rsidRDefault="0004620F" w:rsidP="0004620F">
      <w:pPr>
        <w:rPr>
          <w:lang w:val="fr-CA"/>
        </w:rPr>
      </w:pPr>
      <w:r w:rsidRPr="00D8368D">
        <w:rPr>
          <w:lang w:val="fr-CA"/>
        </w:rPr>
        <w:t xml:space="preserve">Invités à dire si la réduction des émissions de carbone devait avoir la priorité sur la croissance de l’économie, peu étaient de cet avis. De nombreux participants jugeaient que la population canadienne peut et doit agir sur ces deux plans. La plupart ont cependant conclu, somme toute, que les Canadiens et Canadiennes ne doivent pas perdre de vue les impératifs économiques. Certains, notamment à </w:t>
      </w:r>
      <w:proofErr w:type="spellStart"/>
      <w:r w:rsidRPr="00D8368D">
        <w:rPr>
          <w:lang w:val="fr-CA"/>
        </w:rPr>
        <w:t>Abbotsford</w:t>
      </w:r>
      <w:proofErr w:type="spellEnd"/>
      <w:r w:rsidRPr="00D8368D">
        <w:rPr>
          <w:lang w:val="fr-CA"/>
        </w:rPr>
        <w:t xml:space="preserve"> et à Edmonton, croyaient fermement qu’il faut soutenir coûte que coûte l’économie.</w:t>
      </w:r>
    </w:p>
    <w:p w:rsidR="0004620F" w:rsidRPr="00D8368D" w:rsidRDefault="0004620F" w:rsidP="0004620F">
      <w:pPr>
        <w:rPr>
          <w:b/>
          <w:bCs/>
          <w:lang w:val="fr-CA"/>
        </w:rPr>
      </w:pPr>
      <w:r w:rsidRPr="00D8368D">
        <w:rPr>
          <w:b/>
          <w:bCs/>
          <w:lang w:val="fr-CA"/>
        </w:rPr>
        <w:t>Perceptions à propos des effets de la transition</w:t>
      </w:r>
    </w:p>
    <w:p w:rsidR="0004620F" w:rsidRPr="00D8368D" w:rsidRDefault="0004620F" w:rsidP="0004620F">
      <w:pPr>
        <w:rPr>
          <w:lang w:val="fr-CA"/>
        </w:rPr>
      </w:pPr>
      <w:r w:rsidRPr="00D8368D">
        <w:rPr>
          <w:lang w:val="fr-CA"/>
        </w:rPr>
        <w:t xml:space="preserve">Invités à se prononcer à ce sujet, beaucoup de participants se disaient préoccupés par le plan visant à s’éloigner rapidement des sources d’énergie traditionnelles pour se tourner vers des sources d’énergie de remplacement. Dans la plupart des groupes, les participants ont exprimé des inquiétudes au sujet des effets sur l’économie, l’industrie et les emplois, surtout à Edmonton et à Sydney. De nombreux participants estimaient qu’on ne dispose pas de technologies ou de sources d’énergie de remplacement suffisamment développées pour amorcer ce virage. Certains ont soulevé des préoccupations sur le manque de compréhension de l’impact environnemental des sources d’énergie verte ou le fait qu’on n’en tienne pas suffisamment compte. De plus, d’autres craignaient que le public ne dispose pas encore des outils ou du soutien nécessaires pour entreprendre les changements qui s’imposent et qu’il lui faille engager des coûts importants ou voir son mode de vie considérablement perturbé. Certains ont minimisé ces inquiétudes ou les ont rejetées, mais la plupart ont convenu qu’un virage économique rapide nécessite des efforts et des investissements de taille ainsi qu’un soutien considérable de la part du gouvernement pour opérer les changements essentiels. </w:t>
      </w:r>
    </w:p>
    <w:p w:rsidR="0004620F" w:rsidRPr="00D8368D" w:rsidRDefault="0004620F" w:rsidP="0004620F">
      <w:pPr>
        <w:rPr>
          <w:lang w:val="fr-CA"/>
        </w:rPr>
      </w:pPr>
      <w:r w:rsidRPr="00D8368D">
        <w:rPr>
          <w:lang w:val="fr-CA"/>
        </w:rPr>
        <w:lastRenderedPageBreak/>
        <w:t xml:space="preserve">Quand on leur a demandé s’ils étaient préoccupés par l’impact que l’abandon des combustibles fossiles aurait sur leur vie et leurs collectivités, beaucoup de participants ont répondu par l’affirmative. La plupart craignaient les effets sur les emplois et le coût de la vie, en particulier sur les frais de chauffage et de transport du ménage. Quelques participants avaient peur que la perturbation économique, la hausse des coûts et le chômage aient des effets négatifs généralisés, de sorte que moins d’argent serait disponible globalement pour les infrastructures, les programmes sociaux et les services gouvernementaux. Par ailleurs, à Edmonton, les participants étaient nombreux à penser que les effets sur l’économie et les collectivités albertaines seraient désastreux. </w:t>
      </w:r>
    </w:p>
    <w:p w:rsidR="0004620F" w:rsidRPr="00D8368D" w:rsidRDefault="0004620F" w:rsidP="0004620F">
      <w:pPr>
        <w:rPr>
          <w:bCs/>
          <w:lang w:val="fr-CA"/>
        </w:rPr>
      </w:pPr>
      <w:r w:rsidRPr="00D8368D">
        <w:rPr>
          <w:lang w:val="fr-CA"/>
        </w:rPr>
        <w:t xml:space="preserve">Dans la plupart des groupes, on comptait des participants qui envisageaient ce virage sous un œil plus favorable, convaincus qu’il favoriserait le développement de nouveaux secteurs et entreprises, l’injection de nouvelles sommes en recherche, développement et innovation, la création de nouveaux emplois et la mise au point de nouvelles technologies. De plus, maints participants étaient d’avis que nous n’avons tout simplement plus d’autre choix et qu’il valait mieux payer le prix économique du progrès que les coûts engendrés par notre inaction face à la dégradation de l’environnement et aux effets nuisibles qu’elle a sur l’économie, notre mode de vie et la santé humaine. </w:t>
      </w:r>
    </w:p>
    <w:p w:rsidR="0004620F" w:rsidRPr="00D8368D" w:rsidRDefault="0004620F" w:rsidP="0004620F">
      <w:pPr>
        <w:rPr>
          <w:b/>
          <w:lang w:val="fr-CA"/>
        </w:rPr>
      </w:pPr>
      <w:r w:rsidRPr="00D8368D">
        <w:rPr>
          <w:b/>
          <w:lang w:val="fr-CA"/>
        </w:rPr>
        <w:t>Changements de comportement</w:t>
      </w:r>
    </w:p>
    <w:p w:rsidR="0004620F" w:rsidRPr="00D8368D" w:rsidRDefault="0004620F" w:rsidP="0004620F">
      <w:pPr>
        <w:rPr>
          <w:bCs/>
          <w:lang w:val="fr-CA"/>
        </w:rPr>
      </w:pPr>
      <w:r w:rsidRPr="00D8368D">
        <w:rPr>
          <w:lang w:val="fr-CA"/>
        </w:rPr>
        <w:t xml:space="preserve">Interrogés à savoir s’ils seraient personnellement prêts à changer leur comportement pour aider le Canada à atteindre sa cible de zéro émission nette, ils ont été nombreux à répondre par l’affirmative, sans réserve, et quelques-uns ont affirmé qu’ils avaient déjà commencé, dans une certaine mesure. Certains ont mentionné que le bien-être de leurs enfants et petits-enfants ou des générations à venir est un facteur de motivation important. La plupart des autres se sont dits prêts à faire des changements à condition que plus d’outils et de soutien soient offerts par le gouvernement, y compris des incitatifs financiers, des conseils sur les mesures à prendre et des renseignements supplémentaires sur les avantages. Quelques-uns ont indiqué que cela dépendait des changements nécessaires et de la possibilité de les apporter sans sacrifier leur bien-être ni celui de leurs familles. D’autres voulaient en savoir davantage sur le plan du gouvernement et qu’on les convainque que leurs efforts ne seraient pas vains. Enfin, des participants étaient plus réticents à faire personnellement des changements ou s’y opposaient, car ils n’avaient pas confiance en la capacité du gouvernement à atteindre les objectifs qu’il s’est fixés et estimaient que le prix à payer serait trop élevé. </w:t>
      </w:r>
    </w:p>
    <w:p w:rsidR="0004620F" w:rsidRPr="00D8368D" w:rsidRDefault="0004620F" w:rsidP="0004620F">
      <w:pPr>
        <w:rPr>
          <w:b/>
          <w:lang w:val="fr-CA"/>
        </w:rPr>
      </w:pPr>
      <w:r w:rsidRPr="00D8368D">
        <w:rPr>
          <w:b/>
          <w:lang w:val="fr-CA"/>
        </w:rPr>
        <w:t>Évaluation</w:t>
      </w:r>
    </w:p>
    <w:p w:rsidR="0004620F" w:rsidRPr="00D8368D" w:rsidRDefault="0004620F" w:rsidP="0004620F">
      <w:pPr>
        <w:rPr>
          <w:lang w:val="fr-CA"/>
        </w:rPr>
      </w:pPr>
      <w:r w:rsidRPr="00D8368D">
        <w:rPr>
          <w:lang w:val="fr-CA"/>
        </w:rPr>
        <w:t xml:space="preserve">Appelés à se prononcer sur les progrès réalisés en vue de l’atteinte de la cible de zéro émission nette, beaucoup ne savaient pas exactement comment les évaluer. Parmi ceux ayant formulé des idées, bon nombre ont affirmé qu’ils souhaiteraient consulter des données scientifiques publiées par des sources indépendantes. Ils tenaient aussi à ce que le gouvernement pose davantage de gestes, notamment en travaillant avec tous les ordres gouvernementaux à l’élaboration d’un plan, en faisant les investissements nécessaires, en soutenant le public, en mettant des règlements en œuvre et en donnant l’exemple, par la réduction de sa propre empreinte écologique. D’autres estimaient qu’on aurait la preuve que des progrès ont été réalisés dès qu’on serait témoin ou entendrait parler de changements sociétaux profonds ou d’améliorations en matière d’environnement, y compris une </w:t>
      </w:r>
      <w:r w:rsidRPr="00D8368D">
        <w:rPr>
          <w:lang w:val="fr-CA"/>
        </w:rPr>
        <w:lastRenderedPageBreak/>
        <w:t>réduction de la pollution, une diminution du nombre de catastrophes, la plantation d’une plus grande quantité d’arbres et la meilleure santé des espèces sauvages et des pêcheries.</w:t>
      </w:r>
    </w:p>
    <w:p w:rsidR="0004620F" w:rsidRPr="00D8368D" w:rsidRDefault="0004620F" w:rsidP="0004620F">
      <w:pPr>
        <w:pStyle w:val="Heading2"/>
        <w:rPr>
          <w:lang w:val="fr-CA"/>
        </w:rPr>
      </w:pPr>
      <w:bookmarkStart w:id="9" w:name="_Toc33099932"/>
      <w:bookmarkStart w:id="10" w:name="_Toc31988969"/>
      <w:r w:rsidRPr="00D8368D">
        <w:rPr>
          <w:lang w:val="fr-CA"/>
        </w:rPr>
        <w:t>Solutions fondées sur la nature</w:t>
      </w:r>
      <w:bookmarkEnd w:id="9"/>
      <w:bookmarkEnd w:id="10"/>
      <w:r w:rsidRPr="00D8368D">
        <w:rPr>
          <w:lang w:val="fr-CA"/>
        </w:rPr>
        <w:t xml:space="preserve"> </w:t>
      </w:r>
    </w:p>
    <w:p w:rsidR="0004620F" w:rsidRPr="00D8368D" w:rsidRDefault="0004620F" w:rsidP="0004620F">
      <w:pPr>
        <w:rPr>
          <w:i/>
          <w:iCs/>
          <w:lang w:val="fr-CA"/>
        </w:rPr>
      </w:pPr>
      <w:r w:rsidRPr="00D8368D">
        <w:rPr>
          <w:lang w:val="fr-CA"/>
        </w:rPr>
        <w:t xml:space="preserve">Peu de participants avaient entendu parler des solutions fondées sur la nature dans le contexte de la lutte contre le changement climatique. Après avoir pris connaissance d’une description, la plupart des participants aimaient l’idée et en avaient une compréhension superficielle, mais peu d’entre eux pouvaient pousser plus loin les exemples ou l’explication fournis de façon valable, si ce n’est qu’ils saisissaient le rôle que jouent les arbres dans la réduction des émissions de carbone dans l’air. Seuls quelques-uns comprenaient le rôle des zones humides et de la biodiversité comme solutions qui aident à lutter contre les changements climatiques. </w:t>
      </w:r>
    </w:p>
    <w:p w:rsidR="0004620F" w:rsidRPr="00D8368D" w:rsidRDefault="0004620F" w:rsidP="0004620F">
      <w:pPr>
        <w:rPr>
          <w:lang w:val="fr-CA"/>
        </w:rPr>
      </w:pPr>
      <w:r w:rsidRPr="00D8368D">
        <w:rPr>
          <w:lang w:val="fr-CA"/>
        </w:rPr>
        <w:t xml:space="preserve">Cela dit, beaucoup d’entre eux convenaient qu’il fallait investir dans les solutions fondées sur la nature dans le cadre d’un plan plus vaste de lutte contre le changement climatique. Toutefois, ils ont été nombreux à émettre une mise en garde à l’effet que ces solutions ne doivent pas être considérées comme des mesures de rechange aux solutions plus fondamentales et plus difficiles à appliquer, par exemple, réduire les émissions et la consommation d’énergie, adopter des sources d’énergie plus propres ou investir dans les nouvelles technologies. </w:t>
      </w:r>
    </w:p>
    <w:p w:rsidR="0004620F" w:rsidRPr="00D8368D" w:rsidRDefault="0004620F" w:rsidP="0004620F">
      <w:pPr>
        <w:pStyle w:val="Heading2"/>
        <w:rPr>
          <w:lang w:val="fr-CA"/>
        </w:rPr>
      </w:pPr>
      <w:bookmarkStart w:id="11" w:name="_Toc33099933"/>
      <w:bookmarkStart w:id="12" w:name="_Toc31988970"/>
      <w:r w:rsidRPr="00D8368D">
        <w:rPr>
          <w:lang w:val="fr-CA"/>
        </w:rPr>
        <w:t>Mine Frontier (Trois-Rivières, Windsor, Edmonton)</w:t>
      </w:r>
      <w:bookmarkEnd w:id="11"/>
      <w:bookmarkEnd w:id="12"/>
    </w:p>
    <w:p w:rsidR="0004620F" w:rsidRPr="00D8368D" w:rsidRDefault="0004620F" w:rsidP="0004620F">
      <w:pPr>
        <w:rPr>
          <w:lang w:val="fr-CA"/>
        </w:rPr>
      </w:pPr>
      <w:r w:rsidRPr="00D8368D">
        <w:rPr>
          <w:lang w:val="fr-CA"/>
        </w:rPr>
        <w:t xml:space="preserve">La plupart des participants n’avaient pas entendu parler de la mine Frontier auparavant. </w:t>
      </w:r>
    </w:p>
    <w:p w:rsidR="0004620F" w:rsidRPr="00D8368D" w:rsidRDefault="0004620F" w:rsidP="0004620F">
      <w:pPr>
        <w:rPr>
          <w:lang w:val="fr-CA"/>
        </w:rPr>
      </w:pPr>
      <w:r w:rsidRPr="00D8368D">
        <w:rPr>
          <w:lang w:val="fr-CA"/>
        </w:rPr>
        <w:t xml:space="preserve">On a fourni une brève description de la mine aux participants, puis on leur a demandé si le gouvernement fédéral devait consentir à ce projet, le rejeter ou l’approuver seulement si l’entreprise s’engage à limiter son impact environnemental. </w:t>
      </w:r>
    </w:p>
    <w:p w:rsidR="0004620F" w:rsidRPr="00D8368D" w:rsidRDefault="0004620F" w:rsidP="0004620F">
      <w:pPr>
        <w:rPr>
          <w:lang w:val="fr-CA"/>
        </w:rPr>
      </w:pPr>
      <w:r w:rsidRPr="00D8368D">
        <w:rPr>
          <w:lang w:val="fr-CA"/>
        </w:rPr>
        <w:t>Les avis étaient partagés. Les participants de Trois-Rivières s’opposaient largement au projet, tandis que ceux de Windsor s’en méfiaient, beaucoup se sont montrés indécis et la plupart ont donné leur accord avec réticence, demandant que des engagements et autres garanties soient en place. L’ensemble des participants à Edmonton ont manifesté leur appui à l’égard du projet (cependant, toutes les femmes ont établi des conditions et la plupart des hommes ont affirmé que le gouvernement devait aller de l’avant, quoi qu’il advienne). En général, les participants étaient nombreux à affirmer que le gouvernement devrait approuver le projet. Les avantages économiques et les emplois figuraient parmi les raisons évoquées. Bon nombre croyaient qu’il serait possible de concilier les intérêts économiques et environnementaux, moyennant des efforts et une surveillance appropriés.</w:t>
      </w:r>
    </w:p>
    <w:p w:rsidR="0004620F" w:rsidRPr="00D8368D" w:rsidRDefault="0004620F" w:rsidP="0004620F">
      <w:pPr>
        <w:rPr>
          <w:lang w:val="fr-CA"/>
        </w:rPr>
      </w:pPr>
      <w:r w:rsidRPr="00D8368D">
        <w:rPr>
          <w:lang w:val="fr-CA"/>
        </w:rPr>
        <w:t xml:space="preserve">Une majorité de participants étaient d’avis que des règlements de sécurité stricts devraient être mis en place et que le gouvernement devrait en surveiller l’application. Les participants se sont dits préoccupés non seulement par les émissions de GES, mais aussi par la sécurité, dans l’ensemble, notamment en ce qui a trait à la contamination de l’eau et des sols. Selon plusieurs, l’entreprise devrait </w:t>
      </w:r>
      <w:r w:rsidRPr="00D8368D">
        <w:rPr>
          <w:lang w:val="fr-CA"/>
        </w:rPr>
        <w:lastRenderedPageBreak/>
        <w:t xml:space="preserve">être tenue d’investir dans des technologies visant à réduire les émissions de GES produites par le projet ou, aux dires de certains, de les compenser, afin d’atteindre un « niveau zéro émission nette ». </w:t>
      </w:r>
    </w:p>
    <w:p w:rsidR="0004620F" w:rsidRPr="00D8368D" w:rsidRDefault="0004620F" w:rsidP="0004620F">
      <w:pPr>
        <w:rPr>
          <w:lang w:val="fr-CA"/>
        </w:rPr>
      </w:pPr>
      <w:r w:rsidRPr="00D8368D">
        <w:rPr>
          <w:lang w:val="fr-CA"/>
        </w:rPr>
        <w:t>Parmi ceux qui se sont dits contre le projet ou indécis, la plupart jugeaient qu’une mine de cette envergure, en raison des émissions qu’elle risque de produire, constituait un pas dans la mauvaise direction, qui ne cadrait pas avec l’engagement du gouvernement fédéral à réduire les émissions de GES. À Trois-Rivières, certains ont avancé que si c’est une question d’emplois, les gens devraient déménager dans les régions ayant un besoin de main-d’œuvre et qu’il serait préférable d’investir et de créer des emplois dans les secteurs d’activités et technologies durables qui apportent des solutions pour lutter contre la pollution, au lieu d’aggraver le problème.</w:t>
      </w:r>
    </w:p>
    <w:p w:rsidR="0004620F" w:rsidRPr="00D8368D" w:rsidRDefault="0004620F" w:rsidP="0004620F">
      <w:pPr>
        <w:rPr>
          <w:lang w:val="fr-CA"/>
        </w:rPr>
      </w:pPr>
      <w:r w:rsidRPr="00D8368D">
        <w:rPr>
          <w:lang w:val="fr-CA"/>
        </w:rPr>
        <w:t>Après avoir informé les participants que certains experts mettaient en doute le fait que la mine soit en mesure de générer des revenus suffisants pour justifier les coûts de sa construction, l’apport à l’égard du projet s’est effrité, en particulier à Windsor. Par ailleurs, d’autres jugeaient qu’il n’y avait pas matière à préoccupation, en particulier à Edmonton, car selon eux, l’entreprise n’irait pas de l’avant avec le projet s’il n’était pas rentable.</w:t>
      </w:r>
    </w:p>
    <w:p w:rsidR="0004620F" w:rsidRPr="00D8368D" w:rsidRDefault="0004620F" w:rsidP="0004620F">
      <w:pPr>
        <w:rPr>
          <w:lang w:val="fr-CA"/>
        </w:rPr>
      </w:pPr>
      <w:r w:rsidRPr="00D8368D">
        <w:rPr>
          <w:lang w:val="fr-CA"/>
        </w:rPr>
        <w:t xml:space="preserve">Lorsqu’on leur a demandé s’il est possible pour le gouvernement de réduire les émissions et de protéger l’environnement, d’une part, et d’approuver ce projet, d’autre part, de nombreux participants ont répondu par l’affirmative. La clé, selon eux, est un « juste équilibre ». </w:t>
      </w:r>
    </w:p>
    <w:p w:rsidR="0004620F" w:rsidRPr="00D8368D" w:rsidRDefault="0004620F" w:rsidP="0004620F">
      <w:pPr>
        <w:rPr>
          <w:lang w:val="fr-CA"/>
        </w:rPr>
      </w:pPr>
      <w:r w:rsidRPr="00D8368D">
        <w:rPr>
          <w:lang w:val="fr-CA"/>
        </w:rPr>
        <w:t xml:space="preserve">Les participants de Trois-Rivières ont fait figure d’exception. Ils souhaitent fortement que le gouvernement n’avalise pas ce projet minier. </w:t>
      </w:r>
    </w:p>
    <w:p w:rsidR="0004620F" w:rsidRPr="00C63E41" w:rsidRDefault="0004620F" w:rsidP="0004620F">
      <w:pPr>
        <w:pStyle w:val="Heading2"/>
        <w:rPr>
          <w:lang w:val="en-US"/>
        </w:rPr>
      </w:pPr>
      <w:bookmarkStart w:id="13" w:name="_Toc33099934"/>
      <w:bookmarkStart w:id="14" w:name="_Toc31988971"/>
      <w:r w:rsidRPr="00C63E41">
        <w:rPr>
          <w:lang w:val="en-US"/>
        </w:rPr>
        <w:t>Mot-</w:t>
      </w:r>
      <w:proofErr w:type="spellStart"/>
      <w:r w:rsidRPr="00C63E41">
        <w:rPr>
          <w:lang w:val="en-US"/>
        </w:rPr>
        <w:t>symbole</w:t>
      </w:r>
      <w:proofErr w:type="spellEnd"/>
      <w:r w:rsidRPr="00C63E41">
        <w:rPr>
          <w:lang w:val="en-US"/>
        </w:rPr>
        <w:t xml:space="preserve"> Canada (Sydney, Winnipeg, Abbotsford)</w:t>
      </w:r>
      <w:bookmarkEnd w:id="13"/>
      <w:bookmarkEnd w:id="14"/>
    </w:p>
    <w:p w:rsidR="0004620F" w:rsidRPr="00D8368D" w:rsidRDefault="0004620F" w:rsidP="0004620F">
      <w:pPr>
        <w:rPr>
          <w:lang w:val="fr-CA"/>
        </w:rPr>
      </w:pPr>
      <w:r w:rsidRPr="00D8368D">
        <w:rPr>
          <w:lang w:val="fr-CA"/>
        </w:rPr>
        <w:t xml:space="preserve">La plupart des participants ont indiqué que les communications du gouvernement du Canada étaient, selon leur expérience, clairement désignées et donc reconnaissables. Beaucoup d’entre eux ont évoqué un « logo » comportant un drapeau. Dès qu’on leur a montré le mot-symbole Canada, tous les participants l’ont reconnu. Certains ont mentionné explicitement la « police de caractère facile à reconnaître », et beaucoup se sont souvenus spontanément du drapeau. </w:t>
      </w:r>
    </w:p>
    <w:p w:rsidR="0004620F" w:rsidRPr="00D8368D" w:rsidRDefault="0004620F" w:rsidP="0004620F">
      <w:pPr>
        <w:rPr>
          <w:lang w:val="fr-CA"/>
        </w:rPr>
      </w:pPr>
      <w:r w:rsidRPr="00D8368D">
        <w:rPr>
          <w:lang w:val="fr-CA"/>
        </w:rPr>
        <w:t xml:space="preserve">Tous avaient vu le symbole dans un large éventail de communications et de médias. Les participants ont fait mention des panneaux installés devant les immeubles du gouvernement fédéral, les bases militaires et les parcs nationaux, ou dans les bureaux de Service Canada et de Postes Canada ainsi qu’aux frontières et dans les aéroports. Ils ont indiqué avoir vu le symbole dans leur passeport, sur des chèques d’assurance-emploi (AE) et déclarations de revenus et sur le site Web de l’Agence du revenu du Canada (ARC). Certains ont précisé qu’ils l’ont remarqué sur les côtés des véhicules de ministères, comme Service correctionnel du Canada ou Forêts Canada, ainsi que dans les courriels et les lettres. </w:t>
      </w:r>
    </w:p>
    <w:p w:rsidR="0004620F" w:rsidRPr="00D8368D" w:rsidRDefault="0004620F" w:rsidP="0004620F">
      <w:pPr>
        <w:rPr>
          <w:lang w:val="fr-CA"/>
        </w:rPr>
      </w:pPr>
      <w:r w:rsidRPr="00D8368D">
        <w:rPr>
          <w:lang w:val="fr-CA"/>
        </w:rPr>
        <w:t xml:space="preserve">Invités à préciser ce que le symbole signifie en général, la plupart ont mentionné qu’il représente le Canada et le gouvernement fédéral, en tant qu’institution. Les participants ont utilisé </w:t>
      </w:r>
      <w:proofErr w:type="gramStart"/>
      <w:r w:rsidRPr="00D8368D">
        <w:rPr>
          <w:lang w:val="fr-CA"/>
        </w:rPr>
        <w:t>les termes officiel</w:t>
      </w:r>
      <w:proofErr w:type="gramEnd"/>
      <w:r w:rsidRPr="00D8368D">
        <w:rPr>
          <w:lang w:val="fr-CA"/>
        </w:rPr>
        <w:t xml:space="preserve">, faisant autorité, digne de confiance et important pour le décrire. </w:t>
      </w:r>
    </w:p>
    <w:p w:rsidR="0004620F" w:rsidRPr="00D8368D" w:rsidRDefault="0004620F" w:rsidP="0004620F">
      <w:pPr>
        <w:rPr>
          <w:lang w:val="fr-CA"/>
        </w:rPr>
      </w:pPr>
      <w:r w:rsidRPr="00D8368D">
        <w:rPr>
          <w:lang w:val="fr-CA"/>
        </w:rPr>
        <w:lastRenderedPageBreak/>
        <w:t xml:space="preserve">Lorsqu’on leur a demandé de dire ce que le symbole signifie pour eux personnellement, les participants ont formulé une variété de réponses extrêmement positives et émotives. Le mot-symbole suscitait le plus souvent de la fierté et de la gratitude. Il représentait le chez-soi, « mon pays » et un sentiment d’appartenance. Beaucoup de participants l’associaient à une reconnaissance positive à l’étranger et en contexte de voyages. Les participants ont employé des adjectifs comme beau, synonyme de liberté et fort. Certains ont mentionné « le vrai Nord fort et libre » de l’hymne national du Canada. D’autres associaient le symbole à l’argent reçu du gouvernement ou, de façon plus négative, aux sommes dues à l’Agence du revenu du Canada (ARC). </w:t>
      </w:r>
    </w:p>
    <w:p w:rsidR="0004620F" w:rsidRPr="00D8368D" w:rsidRDefault="0004620F" w:rsidP="0004620F">
      <w:pPr>
        <w:rPr>
          <w:lang w:val="fr-CA"/>
        </w:rPr>
      </w:pPr>
      <w:r w:rsidRPr="00D8368D">
        <w:rPr>
          <w:lang w:val="fr-CA"/>
        </w:rPr>
        <w:t xml:space="preserve">La majorité d’entre eux pensaient que le gouvernement du Canada utilisait ce symbole dans ses communications et échanges d’informations pour indiquer clairement qu’il en est la source et que les communications sont officielles, autorisées et approuvées par lui, en plus d’être dignes de confiance et de faire autorité. Les participants ont convenu que ce symbole devrait figurer dans toutes les communications et tous les moyens d’information officiels du gouvernement du Canada, qu’il s’agisse de documents, de panneaux, de sites Web, de publicité ou des côtés des véhicules. </w:t>
      </w:r>
    </w:p>
    <w:p w:rsidR="002224B8" w:rsidRPr="006E1E7A" w:rsidRDefault="0004620F" w:rsidP="0004620F">
      <w:pPr>
        <w:rPr>
          <w:lang w:val="fr-CA"/>
        </w:rPr>
      </w:pPr>
      <w:r w:rsidRPr="00D8368D">
        <w:rPr>
          <w:lang w:val="fr-CA"/>
        </w:rPr>
        <w:t>À la lumière des commentaires, il est clair que les participants faisaient beaucoup confiance à ce mot-symbole et aux communications dans lesquelles il figure. Invités directement à se prononcer sur le sujet, beaucoup de participants se sont dits préoccupés par la fraude et se demandaient s’il est encore possible de faire confiance à l’information aujourd’hui, surtout celle véhiculée en ligne et dans les messages textes et courriels, à l’heure où la technologie numérique facilite la tâche aux fraudeurs. Quelques-uns ont par ailleurs formulé des commentaires négatifs à propos de l’utilisation du symbole du Canada par le gouvernement au pouvoir dans le but de promouvoir des politiques et objectifs partisans, y compris le gouvernement actuel et le gouvernement conservateur sortant, sans fournir toutefois d’exemples précis de telles utilisations. Cela dit, la plupart des participants ont indiqué qu’en revanche, ils faisaient confiance à l’information officielle émanant du gouvernement du Canada lorsqu’elle est accompagnée de ce symbole</w:t>
      </w:r>
      <w:r w:rsidR="00464EF6" w:rsidRPr="006E1E7A">
        <w:rPr>
          <w:lang w:val="fr-CA"/>
        </w:rPr>
        <w:t xml:space="preserve">. </w:t>
      </w:r>
      <w:bookmarkEnd w:id="0"/>
    </w:p>
    <w:p w:rsidR="00EB55D9" w:rsidRPr="006E1E7A" w:rsidRDefault="00EB55D9" w:rsidP="00AD7D5A">
      <w:pPr>
        <w:rPr>
          <w:noProof/>
          <w:lang w:val="fr-CA"/>
        </w:rPr>
      </w:pPr>
    </w:p>
    <w:p w:rsidR="00F21083" w:rsidRPr="006E1E7A" w:rsidRDefault="00F21083" w:rsidP="00AD7D5A">
      <w:pPr>
        <w:rPr>
          <w:noProof/>
          <w:lang w:val="fr-CA"/>
        </w:rPr>
      </w:pPr>
    </w:p>
    <w:p w:rsidR="002224B8" w:rsidRPr="006E1E7A" w:rsidRDefault="002224B8" w:rsidP="00AD7D5A">
      <w:pPr>
        <w:rPr>
          <w:noProof/>
          <w:lang w:val="fr-CA"/>
        </w:rPr>
      </w:pPr>
    </w:p>
    <w:p w:rsidR="001F61B9" w:rsidRPr="006E1E7A" w:rsidRDefault="0061767A" w:rsidP="001F61B9">
      <w:pPr>
        <w:pBdr>
          <w:top w:val="single" w:sz="4" w:space="1" w:color="auto"/>
          <w:bottom w:val="single" w:sz="4" w:space="1" w:color="auto"/>
        </w:pBdr>
        <w:spacing w:before="120" w:after="120" w:line="264" w:lineRule="auto"/>
        <w:rPr>
          <w:rFonts w:eastAsia="Times New Roman" w:cs="Segoe UI"/>
          <w:b/>
          <w:kern w:val="18"/>
          <w:lang w:val="fr-CA"/>
        </w:rPr>
      </w:pPr>
      <w:r w:rsidRPr="006E1E7A">
        <w:rPr>
          <w:rFonts w:eastAsia="Times New Roman" w:cs="Segoe UI"/>
          <w:b/>
          <w:kern w:val="18"/>
          <w:lang w:val="fr-CA"/>
        </w:rPr>
        <w:t>RENSEIGNEMENTS SUPPLÉMENTAIRES</w:t>
      </w:r>
    </w:p>
    <w:p w:rsidR="00F52DEA" w:rsidRPr="006E1E7A" w:rsidRDefault="00ED07AB" w:rsidP="0037592F">
      <w:pPr>
        <w:pBdr>
          <w:top w:val="single" w:sz="4" w:space="1" w:color="auto"/>
          <w:bottom w:val="single" w:sz="4" w:space="1" w:color="auto"/>
        </w:pBdr>
        <w:spacing w:before="120" w:after="120" w:line="264" w:lineRule="auto"/>
        <w:rPr>
          <w:noProof/>
          <w:lang w:val="fr-CA"/>
        </w:rPr>
      </w:pPr>
      <w:r w:rsidRPr="006E1E7A">
        <w:rPr>
          <w:noProof/>
          <w:lang w:val="fr-CA"/>
        </w:rPr>
        <w:t>The Strategic Counsel</w:t>
      </w:r>
      <w:r w:rsidR="00464EF6" w:rsidRPr="006E1E7A">
        <w:rPr>
          <w:noProof/>
          <w:lang w:val="fr-CA"/>
        </w:rPr>
        <w:br/>
      </w:r>
      <w:r w:rsidR="00737D06" w:rsidRPr="006E1E7A">
        <w:rPr>
          <w:noProof/>
          <w:lang w:val="fr-CA"/>
        </w:rPr>
        <w:t>Numéro de contrat :  35035-182346/001/CY</w:t>
      </w:r>
      <w:r w:rsidR="00464EF6" w:rsidRPr="006E1E7A">
        <w:rPr>
          <w:noProof/>
          <w:lang w:val="fr-CA"/>
        </w:rPr>
        <w:br/>
      </w:r>
      <w:r w:rsidR="0000037B" w:rsidRPr="006E1E7A">
        <w:rPr>
          <w:noProof/>
          <w:lang w:val="fr-CA"/>
        </w:rPr>
        <w:t>Date de l’octroi du contrat : 27</w:t>
      </w:r>
      <w:r w:rsidR="00340A37">
        <w:rPr>
          <w:noProof/>
          <w:lang w:val="fr-CA"/>
        </w:rPr>
        <w:t> </w:t>
      </w:r>
      <w:r w:rsidR="0000037B" w:rsidRPr="006E1E7A">
        <w:rPr>
          <w:noProof/>
          <w:lang w:val="fr-CA"/>
        </w:rPr>
        <w:t>juin 2019</w:t>
      </w:r>
      <w:r w:rsidR="00464EF6" w:rsidRPr="006E1E7A">
        <w:rPr>
          <w:noProof/>
          <w:lang w:val="fr-CA"/>
        </w:rPr>
        <w:br/>
      </w:r>
      <w:r w:rsidR="006A2679" w:rsidRPr="006E1E7A">
        <w:rPr>
          <w:noProof/>
          <w:lang w:val="fr-CA"/>
        </w:rPr>
        <w:t>Valeur du contrat :  808 684,50 $</w:t>
      </w:r>
    </w:p>
    <w:p w:rsidR="002D08BC" w:rsidRPr="006E1E7A" w:rsidRDefault="00464EF6">
      <w:pPr>
        <w:spacing w:line="259" w:lineRule="auto"/>
        <w:rPr>
          <w:lang w:val="fr-CA"/>
        </w:rPr>
      </w:pPr>
      <w:r w:rsidRPr="006E1E7A">
        <w:rPr>
          <w:lang w:val="fr-CA"/>
        </w:rPr>
        <w:br w:type="page"/>
      </w:r>
    </w:p>
    <w:p w:rsidR="00E10341" w:rsidRPr="006E1E7A" w:rsidRDefault="009576C8" w:rsidP="0090398C">
      <w:pPr>
        <w:pStyle w:val="SectionDivider"/>
        <w:rPr>
          <w:lang w:val="fr-CA"/>
        </w:rPr>
      </w:pPr>
      <w:r w:rsidRPr="006E1E7A">
        <w:rPr>
          <w:lang w:val="fr-CA"/>
        </w:rPr>
        <w:lastRenderedPageBreak/>
        <w:t>Résultats détaillés</w:t>
      </w:r>
    </w:p>
    <w:p w:rsidR="006E1566" w:rsidRPr="006E1E7A" w:rsidRDefault="00F06913" w:rsidP="006E1566">
      <w:pPr>
        <w:pStyle w:val="Heading1"/>
        <w:rPr>
          <w:lang w:val="fr-CA"/>
        </w:rPr>
      </w:pPr>
      <w:bookmarkStart w:id="15" w:name="_Toc31988973"/>
      <w:r w:rsidRPr="006E1E7A">
        <w:rPr>
          <w:lang w:val="fr-CA"/>
        </w:rPr>
        <w:t>Nouvelles du gouvernement du Canada</w:t>
      </w:r>
      <w:r w:rsidR="00E20A06" w:rsidRPr="006E1E7A">
        <w:rPr>
          <w:lang w:val="fr-CA"/>
        </w:rPr>
        <w:t xml:space="preserve"> (Sydney, Trois-Riv</w:t>
      </w:r>
      <w:r w:rsidRPr="006E1E7A">
        <w:rPr>
          <w:lang w:val="fr-CA"/>
        </w:rPr>
        <w:t>iè</w:t>
      </w:r>
      <w:r w:rsidR="00E20A06" w:rsidRPr="006E1E7A">
        <w:rPr>
          <w:lang w:val="fr-CA"/>
        </w:rPr>
        <w:t>res, Windsor, Winnipeg, Edmonton, Abbotsford)</w:t>
      </w:r>
      <w:bookmarkEnd w:id="15"/>
    </w:p>
    <w:p w:rsidR="00B6702B" w:rsidRPr="006E1E7A" w:rsidRDefault="001B5BA5" w:rsidP="00B6702B">
      <w:pPr>
        <w:rPr>
          <w:noProof/>
          <w:lang w:val="fr-CA"/>
        </w:rPr>
      </w:pPr>
      <w:r>
        <w:rPr>
          <w:noProof/>
          <w:lang w:val="fr-CA"/>
        </w:rPr>
        <w:t>Les</w:t>
      </w:r>
      <w:r w:rsidR="006E1E7A" w:rsidRPr="006E1E7A">
        <w:rPr>
          <w:noProof/>
          <w:lang w:val="fr-CA"/>
        </w:rPr>
        <w:t xml:space="preserve"> participants étaient </w:t>
      </w:r>
      <w:r>
        <w:rPr>
          <w:noProof/>
          <w:lang w:val="fr-CA"/>
        </w:rPr>
        <w:t xml:space="preserve">généralement peu </w:t>
      </w:r>
      <w:r w:rsidR="006E1E7A" w:rsidRPr="006E1E7A">
        <w:rPr>
          <w:noProof/>
          <w:lang w:val="fr-CA"/>
        </w:rPr>
        <w:t>au cour</w:t>
      </w:r>
      <w:r>
        <w:rPr>
          <w:noProof/>
          <w:lang w:val="fr-CA"/>
        </w:rPr>
        <w:t>ant</w:t>
      </w:r>
      <w:r w:rsidR="006E1E7A" w:rsidRPr="006E1E7A">
        <w:rPr>
          <w:noProof/>
          <w:lang w:val="fr-CA"/>
        </w:rPr>
        <w:t xml:space="preserve"> de</w:t>
      </w:r>
      <w:r>
        <w:rPr>
          <w:noProof/>
          <w:lang w:val="fr-CA"/>
        </w:rPr>
        <w:t>s</w:t>
      </w:r>
      <w:r w:rsidR="006E1E7A" w:rsidRPr="006E1E7A">
        <w:rPr>
          <w:noProof/>
          <w:lang w:val="fr-CA"/>
        </w:rPr>
        <w:t xml:space="preserve"> nouvelles </w:t>
      </w:r>
      <w:r w:rsidR="00AB089D">
        <w:rPr>
          <w:noProof/>
          <w:lang w:val="fr-CA"/>
        </w:rPr>
        <w:t>touchant</w:t>
      </w:r>
      <w:r w:rsidR="006E1E7A" w:rsidRPr="006E1E7A">
        <w:rPr>
          <w:noProof/>
          <w:lang w:val="fr-CA"/>
        </w:rPr>
        <w:t xml:space="preserve"> le gouvernement du Canada</w:t>
      </w:r>
      <w:r>
        <w:rPr>
          <w:noProof/>
          <w:lang w:val="fr-CA"/>
        </w:rPr>
        <w:t>, à u</w:t>
      </w:r>
      <w:r w:rsidR="006E1E7A" w:rsidRPr="006E1E7A">
        <w:rPr>
          <w:noProof/>
          <w:lang w:val="fr-CA"/>
        </w:rPr>
        <w:t>ne exception</w:t>
      </w:r>
      <w:r>
        <w:rPr>
          <w:noProof/>
          <w:lang w:val="fr-CA"/>
        </w:rPr>
        <w:t xml:space="preserve"> près :</w:t>
      </w:r>
      <w:r w:rsidR="006E1E7A" w:rsidRPr="006E1E7A">
        <w:rPr>
          <w:noProof/>
          <w:lang w:val="fr-CA"/>
        </w:rPr>
        <w:t xml:space="preserve"> l’</w:t>
      </w:r>
      <w:r w:rsidR="006E1E7A">
        <w:rPr>
          <w:noProof/>
          <w:lang w:val="fr-CA"/>
        </w:rPr>
        <w:t>écrasement du vol de la compagnie Ukraine International au départ de</w:t>
      </w:r>
      <w:r w:rsidR="00464EF6" w:rsidRPr="006E1E7A">
        <w:rPr>
          <w:noProof/>
          <w:lang w:val="fr-CA"/>
        </w:rPr>
        <w:t xml:space="preserve"> </w:t>
      </w:r>
      <w:r>
        <w:rPr>
          <w:noProof/>
          <w:lang w:val="fr-CA"/>
        </w:rPr>
        <w:t>Téhéran</w:t>
      </w:r>
      <w:r w:rsidR="00464EF6" w:rsidRPr="006E1E7A">
        <w:rPr>
          <w:noProof/>
          <w:lang w:val="fr-CA"/>
        </w:rPr>
        <w:t xml:space="preserve">, </w:t>
      </w:r>
      <w:r w:rsidR="006E1E7A">
        <w:rPr>
          <w:noProof/>
          <w:lang w:val="fr-CA"/>
        </w:rPr>
        <w:t>abattu le 8 janvier</w:t>
      </w:r>
      <w:r w:rsidR="00464EF6" w:rsidRPr="006E1E7A">
        <w:rPr>
          <w:noProof/>
          <w:lang w:val="fr-CA"/>
        </w:rPr>
        <w:t xml:space="preserve"> </w:t>
      </w:r>
      <w:r w:rsidR="006E1E7A">
        <w:rPr>
          <w:noProof/>
          <w:lang w:val="fr-CA"/>
        </w:rPr>
        <w:t>avec</w:t>
      </w:r>
      <w:r w:rsidR="00464EF6" w:rsidRPr="006E1E7A">
        <w:rPr>
          <w:noProof/>
          <w:lang w:val="fr-CA"/>
        </w:rPr>
        <w:t xml:space="preserve"> 86 Canadi</w:t>
      </w:r>
      <w:r>
        <w:rPr>
          <w:noProof/>
          <w:lang w:val="fr-CA"/>
        </w:rPr>
        <w:t>e</w:t>
      </w:r>
      <w:r w:rsidR="00464EF6" w:rsidRPr="006E1E7A">
        <w:rPr>
          <w:noProof/>
          <w:lang w:val="fr-CA"/>
        </w:rPr>
        <w:t xml:space="preserve">ns </w:t>
      </w:r>
      <w:r>
        <w:rPr>
          <w:noProof/>
          <w:lang w:val="fr-CA"/>
        </w:rPr>
        <w:t>et résidents permanents à bord</w:t>
      </w:r>
      <w:r w:rsidR="00464EF6" w:rsidRPr="006E1E7A">
        <w:rPr>
          <w:noProof/>
          <w:lang w:val="fr-CA"/>
        </w:rPr>
        <w:t xml:space="preserve">. </w:t>
      </w:r>
      <w:r w:rsidR="009D066B">
        <w:rPr>
          <w:noProof/>
          <w:lang w:val="fr-CA"/>
        </w:rPr>
        <w:t>T</w:t>
      </w:r>
      <w:r>
        <w:rPr>
          <w:noProof/>
          <w:lang w:val="fr-CA"/>
        </w:rPr>
        <w:t>ous les groupes sauf ceux de Windsor</w:t>
      </w:r>
      <w:r w:rsidR="00464EF6" w:rsidRPr="006E1E7A">
        <w:rPr>
          <w:noProof/>
          <w:lang w:val="fr-CA"/>
        </w:rPr>
        <w:t xml:space="preserve"> (</w:t>
      </w:r>
      <w:r>
        <w:rPr>
          <w:noProof/>
          <w:lang w:val="fr-CA"/>
        </w:rPr>
        <w:t xml:space="preserve">tenus le </w:t>
      </w:r>
      <w:r w:rsidR="00464EF6" w:rsidRPr="006E1E7A">
        <w:rPr>
          <w:noProof/>
          <w:lang w:val="fr-CA"/>
        </w:rPr>
        <w:t>8</w:t>
      </w:r>
      <w:r w:rsidR="00340A37">
        <w:rPr>
          <w:noProof/>
          <w:lang w:val="fr-CA"/>
        </w:rPr>
        <w:t> </w:t>
      </w:r>
      <w:r>
        <w:rPr>
          <w:noProof/>
          <w:lang w:val="fr-CA"/>
        </w:rPr>
        <w:t>janvier</w:t>
      </w:r>
      <w:r w:rsidR="00464EF6" w:rsidRPr="006E1E7A">
        <w:rPr>
          <w:noProof/>
          <w:lang w:val="fr-CA"/>
        </w:rPr>
        <w:t xml:space="preserve">) </w:t>
      </w:r>
      <w:r>
        <w:rPr>
          <w:noProof/>
          <w:lang w:val="fr-CA"/>
        </w:rPr>
        <w:t>ont spontanément mentionné</w:t>
      </w:r>
      <w:r w:rsidR="00464EF6" w:rsidRPr="006E1E7A">
        <w:rPr>
          <w:noProof/>
          <w:lang w:val="fr-CA"/>
        </w:rPr>
        <w:t xml:space="preserve"> </w:t>
      </w:r>
      <w:r>
        <w:rPr>
          <w:noProof/>
          <w:lang w:val="fr-CA"/>
        </w:rPr>
        <w:t>la tragédie au nombre des nouvelles fédérales</w:t>
      </w:r>
      <w:r w:rsidR="00464EF6" w:rsidRPr="006E1E7A">
        <w:rPr>
          <w:noProof/>
          <w:lang w:val="fr-CA"/>
        </w:rPr>
        <w:t xml:space="preserve">. </w:t>
      </w:r>
      <w:r>
        <w:rPr>
          <w:noProof/>
          <w:lang w:val="fr-CA"/>
        </w:rPr>
        <w:t xml:space="preserve">Dans la plupart des </w:t>
      </w:r>
      <w:r w:rsidR="00F26662">
        <w:rPr>
          <w:noProof/>
          <w:lang w:val="fr-CA"/>
        </w:rPr>
        <w:t>cas</w:t>
      </w:r>
      <w:r w:rsidR="00464EF6" w:rsidRPr="006E1E7A">
        <w:rPr>
          <w:noProof/>
          <w:lang w:val="fr-CA"/>
        </w:rPr>
        <w:t xml:space="preserve">, </w:t>
      </w:r>
      <w:r>
        <w:rPr>
          <w:noProof/>
          <w:lang w:val="fr-CA"/>
        </w:rPr>
        <w:t>elle est arrivée en tête des mentions</w:t>
      </w:r>
      <w:r w:rsidR="00464EF6" w:rsidRPr="006E1E7A">
        <w:rPr>
          <w:noProof/>
          <w:lang w:val="fr-CA"/>
        </w:rPr>
        <w:t xml:space="preserve">. </w:t>
      </w:r>
      <w:r>
        <w:rPr>
          <w:noProof/>
          <w:lang w:val="fr-CA"/>
        </w:rPr>
        <w:t xml:space="preserve">La </w:t>
      </w:r>
      <w:r w:rsidR="00E22E20">
        <w:rPr>
          <w:noProof/>
          <w:lang w:val="fr-CA"/>
        </w:rPr>
        <w:t>plupart</w:t>
      </w:r>
      <w:r>
        <w:rPr>
          <w:noProof/>
          <w:lang w:val="fr-CA"/>
        </w:rPr>
        <w:t xml:space="preserve"> des gens connaissaient au moins </w:t>
      </w:r>
      <w:r w:rsidR="00E22E20">
        <w:rPr>
          <w:noProof/>
          <w:lang w:val="fr-CA"/>
        </w:rPr>
        <w:t>certaines</w:t>
      </w:r>
      <w:r>
        <w:rPr>
          <w:noProof/>
          <w:lang w:val="fr-CA"/>
        </w:rPr>
        <w:t xml:space="preserve"> des mesures prises par le gouvernement canadien </w:t>
      </w:r>
      <w:r w:rsidR="002E02E1">
        <w:rPr>
          <w:noProof/>
          <w:lang w:val="fr-CA"/>
        </w:rPr>
        <w:t>à la suite</w:t>
      </w:r>
      <w:r w:rsidR="00F26662">
        <w:rPr>
          <w:noProof/>
          <w:lang w:val="fr-CA"/>
        </w:rPr>
        <w:t xml:space="preserve"> de l</w:t>
      </w:r>
      <w:r w:rsidR="008D47EC">
        <w:rPr>
          <w:noProof/>
          <w:lang w:val="fr-CA"/>
        </w:rPr>
        <w:t>’</w:t>
      </w:r>
      <w:r w:rsidR="00F26662">
        <w:rPr>
          <w:noProof/>
          <w:lang w:val="fr-CA"/>
        </w:rPr>
        <w:t>événement</w:t>
      </w:r>
      <w:r w:rsidR="00464EF6" w:rsidRPr="006E1E7A">
        <w:rPr>
          <w:noProof/>
          <w:lang w:val="fr-CA"/>
        </w:rPr>
        <w:t xml:space="preserve">. </w:t>
      </w:r>
      <w:r w:rsidR="00F26662">
        <w:rPr>
          <w:noProof/>
          <w:lang w:val="fr-CA"/>
        </w:rPr>
        <w:t xml:space="preserve">Comme </w:t>
      </w:r>
      <w:r w:rsidR="008D47EC">
        <w:rPr>
          <w:noProof/>
          <w:lang w:val="fr-CA"/>
        </w:rPr>
        <w:t>l’on</w:t>
      </w:r>
      <w:r w:rsidR="00DC2984">
        <w:rPr>
          <w:noProof/>
          <w:lang w:val="fr-CA"/>
        </w:rPr>
        <w:t>t</w:t>
      </w:r>
      <w:r w:rsidR="008D47EC">
        <w:rPr>
          <w:noProof/>
          <w:lang w:val="fr-CA"/>
        </w:rPr>
        <w:t xml:space="preserve"> révélé</w:t>
      </w:r>
      <w:r w:rsidR="00F26662">
        <w:rPr>
          <w:noProof/>
          <w:lang w:val="fr-CA"/>
        </w:rPr>
        <w:t xml:space="preserve"> les détails </w:t>
      </w:r>
      <w:r w:rsidR="00E22E20">
        <w:rPr>
          <w:noProof/>
          <w:lang w:val="fr-CA"/>
        </w:rPr>
        <w:t>cités</w:t>
      </w:r>
      <w:r w:rsidR="00F26662">
        <w:rPr>
          <w:noProof/>
          <w:lang w:val="fr-CA"/>
        </w:rPr>
        <w:t xml:space="preserve">, bon nombre de </w:t>
      </w:r>
      <w:r w:rsidR="009D066B">
        <w:rPr>
          <w:noProof/>
          <w:lang w:val="fr-CA"/>
        </w:rPr>
        <w:t>participants</w:t>
      </w:r>
      <w:r w:rsidR="00464EF6" w:rsidRPr="006E1E7A">
        <w:rPr>
          <w:noProof/>
          <w:lang w:val="fr-CA"/>
        </w:rPr>
        <w:t xml:space="preserve"> </w:t>
      </w:r>
      <w:r w:rsidR="00F26662">
        <w:rPr>
          <w:noProof/>
          <w:lang w:val="fr-CA"/>
        </w:rPr>
        <w:t xml:space="preserve">suivaient l’affaire et </w:t>
      </w:r>
      <w:r w:rsidR="008D47EC">
        <w:rPr>
          <w:noProof/>
          <w:lang w:val="fr-CA"/>
        </w:rPr>
        <w:t>connaissaient</w:t>
      </w:r>
      <w:r w:rsidR="00F26662">
        <w:rPr>
          <w:noProof/>
          <w:lang w:val="fr-CA"/>
        </w:rPr>
        <w:t xml:space="preserve"> ses derniers développements et</w:t>
      </w:r>
      <w:r w:rsidR="00464EF6" w:rsidRPr="006E1E7A">
        <w:rPr>
          <w:noProof/>
          <w:lang w:val="fr-CA"/>
        </w:rPr>
        <w:t xml:space="preserve"> </w:t>
      </w:r>
      <w:r w:rsidR="00F26662">
        <w:rPr>
          <w:noProof/>
          <w:lang w:val="fr-CA"/>
        </w:rPr>
        <w:t>sa couverture médiatique le jour de la tenue des groupes</w:t>
      </w:r>
      <w:r w:rsidR="00464EF6" w:rsidRPr="006E1E7A">
        <w:rPr>
          <w:noProof/>
          <w:lang w:val="fr-CA"/>
        </w:rPr>
        <w:t xml:space="preserve">. </w:t>
      </w:r>
    </w:p>
    <w:p w:rsidR="00B6702B" w:rsidRPr="006E1E7A" w:rsidRDefault="008D47EC" w:rsidP="00B6702B">
      <w:pPr>
        <w:rPr>
          <w:noProof/>
          <w:lang w:val="fr-CA"/>
        </w:rPr>
      </w:pPr>
      <w:r>
        <w:rPr>
          <w:noProof/>
          <w:lang w:val="fr-CA"/>
        </w:rPr>
        <w:t>En comparaison</w:t>
      </w:r>
      <w:r w:rsidR="00464EF6" w:rsidRPr="006E1E7A">
        <w:rPr>
          <w:noProof/>
          <w:lang w:val="fr-CA"/>
        </w:rPr>
        <w:t xml:space="preserve">, </w:t>
      </w:r>
      <w:r w:rsidR="009D066B">
        <w:rPr>
          <w:noProof/>
          <w:lang w:val="fr-CA"/>
        </w:rPr>
        <w:t xml:space="preserve">les quelques </w:t>
      </w:r>
      <w:r>
        <w:rPr>
          <w:noProof/>
          <w:lang w:val="fr-CA"/>
        </w:rPr>
        <w:t>autres enjeux</w:t>
      </w:r>
      <w:r w:rsidR="00464EF6" w:rsidRPr="006E1E7A">
        <w:rPr>
          <w:noProof/>
          <w:lang w:val="fr-CA"/>
        </w:rPr>
        <w:t xml:space="preserve"> </w:t>
      </w:r>
      <w:r w:rsidR="00AB089D">
        <w:rPr>
          <w:noProof/>
          <w:lang w:val="fr-CA"/>
        </w:rPr>
        <w:t>qui ont</w:t>
      </w:r>
      <w:r>
        <w:rPr>
          <w:noProof/>
          <w:lang w:val="fr-CA"/>
        </w:rPr>
        <w:t xml:space="preserve"> </w:t>
      </w:r>
      <w:r w:rsidR="009D066B">
        <w:rPr>
          <w:noProof/>
          <w:lang w:val="fr-CA"/>
        </w:rPr>
        <w:t>reçu</w:t>
      </w:r>
      <w:r>
        <w:rPr>
          <w:noProof/>
          <w:lang w:val="fr-CA"/>
        </w:rPr>
        <w:t xml:space="preserve"> de </w:t>
      </w:r>
      <w:r w:rsidR="009D066B">
        <w:rPr>
          <w:noProof/>
          <w:lang w:val="fr-CA"/>
        </w:rPr>
        <w:t xml:space="preserve">multiples </w:t>
      </w:r>
      <w:r>
        <w:rPr>
          <w:noProof/>
          <w:lang w:val="fr-CA"/>
        </w:rPr>
        <w:t>mentions avaient souvent un caractère général</w:t>
      </w:r>
      <w:r w:rsidR="00464EF6" w:rsidRPr="006E1E7A">
        <w:rPr>
          <w:noProof/>
          <w:lang w:val="fr-CA"/>
        </w:rPr>
        <w:t xml:space="preserve">. </w:t>
      </w:r>
      <w:r w:rsidR="00A51CFD">
        <w:rPr>
          <w:noProof/>
          <w:lang w:val="fr-CA"/>
        </w:rPr>
        <w:t>Ap</w:t>
      </w:r>
      <w:r>
        <w:rPr>
          <w:noProof/>
          <w:lang w:val="fr-CA"/>
        </w:rPr>
        <w:t xml:space="preserve">rès l’écrasement de l’avion en Iran, </w:t>
      </w:r>
      <w:r w:rsidR="00A51CFD">
        <w:rPr>
          <w:noProof/>
          <w:lang w:val="fr-CA"/>
        </w:rPr>
        <w:t xml:space="preserve">les </w:t>
      </w:r>
      <w:r w:rsidR="00464EF6" w:rsidRPr="006E1E7A">
        <w:rPr>
          <w:noProof/>
          <w:lang w:val="fr-CA"/>
        </w:rPr>
        <w:t xml:space="preserve">pipelines </w:t>
      </w:r>
      <w:r w:rsidR="00A51CFD">
        <w:rPr>
          <w:noProof/>
          <w:lang w:val="fr-CA"/>
        </w:rPr>
        <w:t xml:space="preserve">ont </w:t>
      </w:r>
      <w:r w:rsidR="00BF3BB2">
        <w:rPr>
          <w:noProof/>
          <w:lang w:val="fr-CA"/>
        </w:rPr>
        <w:t>récolté</w:t>
      </w:r>
      <w:r w:rsidR="00A51CFD">
        <w:rPr>
          <w:noProof/>
          <w:lang w:val="fr-CA"/>
        </w:rPr>
        <w:t xml:space="preserve"> le plus grand nombre de mentions </w:t>
      </w:r>
      <w:r w:rsidR="003D04D7">
        <w:rPr>
          <w:noProof/>
          <w:lang w:val="fr-CA"/>
        </w:rPr>
        <w:t>et été reconnu</w:t>
      </w:r>
      <w:r w:rsidR="00BF3BB2">
        <w:rPr>
          <w:noProof/>
          <w:lang w:val="fr-CA"/>
        </w:rPr>
        <w:t>s</w:t>
      </w:r>
      <w:r w:rsidR="003D04D7">
        <w:rPr>
          <w:noProof/>
          <w:lang w:val="fr-CA"/>
        </w:rPr>
        <w:t xml:space="preserve"> </w:t>
      </w:r>
      <w:r w:rsidR="00A51CFD">
        <w:rPr>
          <w:noProof/>
          <w:lang w:val="fr-CA"/>
        </w:rPr>
        <w:t xml:space="preserve">dans la plupart des groupes </w:t>
      </w:r>
      <w:r w:rsidR="003D04D7">
        <w:rPr>
          <w:noProof/>
          <w:lang w:val="fr-CA"/>
        </w:rPr>
        <w:t>comme une</w:t>
      </w:r>
      <w:r w:rsidR="00A51CFD">
        <w:rPr>
          <w:noProof/>
          <w:lang w:val="fr-CA"/>
        </w:rPr>
        <w:t xml:space="preserve"> question d’importance pour l’Alberta et l’Ouest du pays. </w:t>
      </w:r>
      <w:r w:rsidR="003D04D7">
        <w:rPr>
          <w:noProof/>
          <w:lang w:val="fr-CA"/>
        </w:rPr>
        <w:t>Quelques participants ont fait allusion a</w:t>
      </w:r>
      <w:r w:rsidR="00A51CFD">
        <w:rPr>
          <w:noProof/>
          <w:lang w:val="fr-CA"/>
        </w:rPr>
        <w:t>u</w:t>
      </w:r>
      <w:r w:rsidR="007B4D25">
        <w:rPr>
          <w:noProof/>
          <w:lang w:val="fr-CA"/>
        </w:rPr>
        <w:t xml:space="preserve"> </w:t>
      </w:r>
      <w:r w:rsidR="006E1B70">
        <w:rPr>
          <w:noProof/>
          <w:lang w:val="fr-CA"/>
        </w:rPr>
        <w:t>prolongement du réseau</w:t>
      </w:r>
      <w:r w:rsidR="007B4D25">
        <w:rPr>
          <w:noProof/>
          <w:lang w:val="fr-CA"/>
        </w:rPr>
        <w:t xml:space="preserve"> Trans Mountai</w:t>
      </w:r>
      <w:r w:rsidR="006E1B70">
        <w:rPr>
          <w:noProof/>
          <w:lang w:val="fr-CA"/>
        </w:rPr>
        <w:t>n</w:t>
      </w:r>
      <w:r w:rsidR="00A51CFD">
        <w:rPr>
          <w:noProof/>
          <w:lang w:val="fr-CA"/>
        </w:rPr>
        <w:t xml:space="preserve">, en particulier, et deux </w:t>
      </w:r>
      <w:r w:rsidR="003D04D7">
        <w:rPr>
          <w:noProof/>
          <w:lang w:val="fr-CA"/>
        </w:rPr>
        <w:t>personnes</w:t>
      </w:r>
      <w:r w:rsidR="00A51CFD">
        <w:rPr>
          <w:noProof/>
          <w:lang w:val="fr-CA"/>
        </w:rPr>
        <w:t xml:space="preserve"> </w:t>
      </w:r>
      <w:r w:rsidR="00CA32CC">
        <w:rPr>
          <w:noProof/>
          <w:lang w:val="fr-CA"/>
        </w:rPr>
        <w:t>avaient entendu aux nouvelles</w:t>
      </w:r>
      <w:r w:rsidR="00A51CFD">
        <w:rPr>
          <w:noProof/>
          <w:lang w:val="fr-CA"/>
        </w:rPr>
        <w:t xml:space="preserve"> que le projet irait de l’avant</w:t>
      </w:r>
      <w:r w:rsidR="00464EF6" w:rsidRPr="006E1E7A">
        <w:rPr>
          <w:noProof/>
          <w:lang w:val="fr-CA"/>
        </w:rPr>
        <w:t xml:space="preserve">. </w:t>
      </w:r>
      <w:r w:rsidR="00854427">
        <w:rPr>
          <w:noProof/>
          <w:lang w:val="fr-CA"/>
        </w:rPr>
        <w:t xml:space="preserve">Dans la même veine, </w:t>
      </w:r>
      <w:r w:rsidR="008A06E7">
        <w:rPr>
          <w:noProof/>
          <w:lang w:val="fr-CA"/>
        </w:rPr>
        <w:t>d’autres ont évoqué</w:t>
      </w:r>
      <w:r w:rsidR="00854427">
        <w:rPr>
          <w:noProof/>
          <w:lang w:val="fr-CA"/>
        </w:rPr>
        <w:t xml:space="preserve"> </w:t>
      </w:r>
      <w:r w:rsidR="006E1B70">
        <w:rPr>
          <w:noProof/>
          <w:lang w:val="fr-CA"/>
        </w:rPr>
        <w:t xml:space="preserve">la désaffection </w:t>
      </w:r>
      <w:r w:rsidR="00854427">
        <w:rPr>
          <w:noProof/>
          <w:lang w:val="fr-CA"/>
        </w:rPr>
        <w:t xml:space="preserve">de l’Ouest et </w:t>
      </w:r>
      <w:r w:rsidR="008A06E7">
        <w:rPr>
          <w:noProof/>
          <w:lang w:val="fr-CA"/>
        </w:rPr>
        <w:t>le</w:t>
      </w:r>
      <w:r w:rsidR="00854427">
        <w:rPr>
          <w:noProof/>
          <w:lang w:val="fr-CA"/>
        </w:rPr>
        <w:t xml:space="preserve"> « Wexit »</w:t>
      </w:r>
      <w:r w:rsidR="00464EF6" w:rsidRPr="006E1E7A">
        <w:rPr>
          <w:noProof/>
          <w:lang w:val="fr-CA"/>
        </w:rPr>
        <w:t xml:space="preserve">. </w:t>
      </w:r>
      <w:r w:rsidR="008A06E7">
        <w:rPr>
          <w:noProof/>
          <w:lang w:val="fr-CA"/>
        </w:rPr>
        <w:t>La</w:t>
      </w:r>
      <w:r w:rsidR="00854427">
        <w:rPr>
          <w:noProof/>
          <w:lang w:val="fr-CA"/>
        </w:rPr>
        <w:t xml:space="preserve"> légalisation du cannabis et le vapotage ont suscité quelques mentions </w:t>
      </w:r>
      <w:r w:rsidR="008A06E7">
        <w:rPr>
          <w:noProof/>
          <w:lang w:val="fr-CA"/>
        </w:rPr>
        <w:t xml:space="preserve">dans </w:t>
      </w:r>
      <w:r w:rsidR="00CA32CC">
        <w:rPr>
          <w:noProof/>
          <w:lang w:val="fr-CA"/>
        </w:rPr>
        <w:t>l’ensemble</w:t>
      </w:r>
      <w:r w:rsidR="008A06E7">
        <w:rPr>
          <w:noProof/>
          <w:lang w:val="fr-CA"/>
        </w:rPr>
        <w:t xml:space="preserve"> </w:t>
      </w:r>
      <w:r w:rsidR="00CA32CC">
        <w:rPr>
          <w:noProof/>
          <w:lang w:val="fr-CA"/>
        </w:rPr>
        <w:t>de</w:t>
      </w:r>
      <w:r w:rsidR="008A06E7">
        <w:rPr>
          <w:noProof/>
          <w:lang w:val="fr-CA"/>
        </w:rPr>
        <w:t xml:space="preserve">s </w:t>
      </w:r>
      <w:r w:rsidR="009D066B">
        <w:rPr>
          <w:noProof/>
          <w:lang w:val="fr-CA"/>
        </w:rPr>
        <w:t>villes</w:t>
      </w:r>
      <w:r w:rsidR="008A06E7">
        <w:rPr>
          <w:noProof/>
          <w:lang w:val="fr-CA"/>
        </w:rPr>
        <w:t xml:space="preserve">. </w:t>
      </w:r>
      <w:r w:rsidR="00CA32CC">
        <w:rPr>
          <w:noProof/>
          <w:lang w:val="fr-CA"/>
        </w:rPr>
        <w:t>Enfin, il a été question de</w:t>
      </w:r>
      <w:r w:rsidR="008A06E7">
        <w:rPr>
          <w:noProof/>
          <w:lang w:val="fr-CA"/>
        </w:rPr>
        <w:t xml:space="preserve"> </w:t>
      </w:r>
      <w:r w:rsidR="00464EF6" w:rsidRPr="006E1E7A">
        <w:rPr>
          <w:noProof/>
          <w:lang w:val="fr-CA"/>
        </w:rPr>
        <w:t>SNC Lavalin</w:t>
      </w:r>
      <w:r w:rsidR="00CA32CC">
        <w:rPr>
          <w:noProof/>
          <w:lang w:val="fr-CA"/>
        </w:rPr>
        <w:t xml:space="preserve"> dans certains groupes, </w:t>
      </w:r>
      <w:r w:rsidR="008A06E7">
        <w:rPr>
          <w:noProof/>
          <w:lang w:val="fr-CA"/>
        </w:rPr>
        <w:t xml:space="preserve">mais </w:t>
      </w:r>
      <w:r w:rsidR="00CA32CC">
        <w:rPr>
          <w:noProof/>
          <w:lang w:val="fr-CA"/>
        </w:rPr>
        <w:t>les gens étaient peu nombreux à connaître</w:t>
      </w:r>
      <w:r w:rsidR="00464EF6" w:rsidRPr="006E1E7A">
        <w:rPr>
          <w:noProof/>
          <w:lang w:val="fr-CA"/>
        </w:rPr>
        <w:t xml:space="preserve"> </w:t>
      </w:r>
      <w:r w:rsidR="009D066B">
        <w:rPr>
          <w:noProof/>
          <w:lang w:val="fr-CA"/>
        </w:rPr>
        <w:t>l’issue récente</w:t>
      </w:r>
      <w:r w:rsidR="00CA32CC">
        <w:rPr>
          <w:noProof/>
          <w:lang w:val="fr-CA"/>
        </w:rPr>
        <w:t xml:space="preserve"> </w:t>
      </w:r>
      <w:r w:rsidR="003D04D7">
        <w:rPr>
          <w:noProof/>
          <w:lang w:val="fr-CA"/>
        </w:rPr>
        <w:t>du</w:t>
      </w:r>
      <w:r w:rsidR="008A06E7">
        <w:rPr>
          <w:noProof/>
          <w:lang w:val="fr-CA"/>
        </w:rPr>
        <w:t xml:space="preserve"> procès criminel</w:t>
      </w:r>
      <w:r w:rsidR="00CA32CC">
        <w:rPr>
          <w:noProof/>
          <w:lang w:val="fr-CA"/>
        </w:rPr>
        <w:t>,</w:t>
      </w:r>
      <w:r w:rsidR="00464EF6" w:rsidRPr="006E1E7A">
        <w:rPr>
          <w:noProof/>
          <w:lang w:val="fr-CA"/>
        </w:rPr>
        <w:t xml:space="preserve"> </w:t>
      </w:r>
      <w:r w:rsidR="00CA32CC">
        <w:rPr>
          <w:noProof/>
          <w:lang w:val="fr-CA"/>
        </w:rPr>
        <w:t xml:space="preserve">et ont simplement dit avoir </w:t>
      </w:r>
      <w:r w:rsidR="00FC5999">
        <w:rPr>
          <w:noProof/>
          <w:lang w:val="fr-CA"/>
        </w:rPr>
        <w:t>re</w:t>
      </w:r>
      <w:r w:rsidR="00CA32CC">
        <w:rPr>
          <w:noProof/>
          <w:lang w:val="fr-CA"/>
        </w:rPr>
        <w:t>vu le nom de la société</w:t>
      </w:r>
      <w:r w:rsidR="00464EF6" w:rsidRPr="006E1E7A">
        <w:rPr>
          <w:noProof/>
          <w:lang w:val="fr-CA"/>
        </w:rPr>
        <w:t xml:space="preserve"> </w:t>
      </w:r>
      <w:r w:rsidR="002E02E1">
        <w:rPr>
          <w:noProof/>
          <w:lang w:val="fr-CA"/>
        </w:rPr>
        <w:t>dans les</w:t>
      </w:r>
      <w:r w:rsidR="00CA32CC">
        <w:rPr>
          <w:noProof/>
          <w:lang w:val="fr-CA"/>
        </w:rPr>
        <w:t xml:space="preserve"> </w:t>
      </w:r>
      <w:r w:rsidR="00FC5999">
        <w:rPr>
          <w:noProof/>
          <w:lang w:val="fr-CA"/>
        </w:rPr>
        <w:t>journaux récemment</w:t>
      </w:r>
      <w:r w:rsidR="00464EF6" w:rsidRPr="006E1E7A">
        <w:rPr>
          <w:noProof/>
          <w:lang w:val="fr-CA"/>
        </w:rPr>
        <w:t xml:space="preserve">.   </w:t>
      </w:r>
    </w:p>
    <w:p w:rsidR="00B6702B" w:rsidRPr="006E1E7A" w:rsidRDefault="00FC5999" w:rsidP="00A219D8">
      <w:pPr>
        <w:pStyle w:val="Heading2"/>
        <w:rPr>
          <w:noProof/>
          <w:lang w:val="fr-CA"/>
        </w:rPr>
      </w:pPr>
      <w:bookmarkStart w:id="16" w:name="_Toc31988974"/>
      <w:r>
        <w:rPr>
          <w:noProof/>
          <w:lang w:val="fr-CA"/>
        </w:rPr>
        <w:t xml:space="preserve">Écrasement d’avion en </w:t>
      </w:r>
      <w:r w:rsidR="00464EF6" w:rsidRPr="006E1E7A">
        <w:rPr>
          <w:noProof/>
          <w:lang w:val="fr-CA"/>
        </w:rPr>
        <w:t>Iran (</w:t>
      </w:r>
      <w:r>
        <w:rPr>
          <w:noProof/>
          <w:lang w:val="fr-CA"/>
        </w:rPr>
        <w:t>tous les groupes sauf ceux de</w:t>
      </w:r>
      <w:r w:rsidR="00464EF6" w:rsidRPr="006E1E7A">
        <w:rPr>
          <w:noProof/>
          <w:lang w:val="fr-CA"/>
        </w:rPr>
        <w:t xml:space="preserve"> Windsor)</w:t>
      </w:r>
      <w:bookmarkEnd w:id="16"/>
    </w:p>
    <w:p w:rsidR="00B6702B" w:rsidRPr="006E1E7A" w:rsidRDefault="005D5706" w:rsidP="00B6702B">
      <w:pPr>
        <w:rPr>
          <w:noProof/>
          <w:lang w:val="fr-CA"/>
        </w:rPr>
      </w:pPr>
      <w:r w:rsidRPr="00EA32D5">
        <w:rPr>
          <w:noProof/>
          <w:lang w:val="fr-CA"/>
        </w:rPr>
        <w:t>On</w:t>
      </w:r>
      <w:r>
        <w:rPr>
          <w:noProof/>
          <w:lang w:val="fr-CA"/>
        </w:rPr>
        <w:t xml:space="preserve"> a demandé aux participants si, à leur avis, le gouvernement fédéral avait réagi de manière appropriée à l’événement</w:t>
      </w:r>
      <w:r w:rsidR="00464EF6" w:rsidRPr="006E1E7A">
        <w:rPr>
          <w:noProof/>
          <w:lang w:val="fr-CA"/>
        </w:rPr>
        <w:t xml:space="preserve">. </w:t>
      </w:r>
      <w:r>
        <w:rPr>
          <w:noProof/>
          <w:lang w:val="fr-CA"/>
        </w:rPr>
        <w:t>Les réponses ont été largement affirmatives, surtout pour ce qui est du soutien offert aux familles des victimes canadiennes</w:t>
      </w:r>
      <w:r w:rsidR="00464EF6" w:rsidRPr="006E1E7A">
        <w:rPr>
          <w:noProof/>
          <w:lang w:val="fr-CA"/>
        </w:rPr>
        <w:t xml:space="preserve">. </w:t>
      </w:r>
      <w:r>
        <w:rPr>
          <w:noProof/>
          <w:lang w:val="fr-CA"/>
        </w:rPr>
        <w:t>La visibilité du premier ministre et</w:t>
      </w:r>
      <w:r w:rsidR="00464EF6" w:rsidRPr="006E1E7A">
        <w:rPr>
          <w:noProof/>
          <w:lang w:val="fr-CA"/>
        </w:rPr>
        <w:t xml:space="preserve"> </w:t>
      </w:r>
      <w:r>
        <w:rPr>
          <w:noProof/>
          <w:lang w:val="fr-CA"/>
        </w:rPr>
        <w:t>sa main tendue aux familles</w:t>
      </w:r>
      <w:r w:rsidR="00464EF6" w:rsidRPr="006E1E7A">
        <w:rPr>
          <w:noProof/>
          <w:lang w:val="fr-CA"/>
        </w:rPr>
        <w:t xml:space="preserve"> </w:t>
      </w:r>
      <w:r w:rsidR="00A05C99">
        <w:rPr>
          <w:noProof/>
          <w:lang w:val="fr-CA"/>
        </w:rPr>
        <w:t>ont suscité des commentaires élogieux</w:t>
      </w:r>
      <w:r w:rsidR="00464EF6" w:rsidRPr="006E1E7A">
        <w:rPr>
          <w:noProof/>
          <w:lang w:val="fr-CA"/>
        </w:rPr>
        <w:t xml:space="preserve">. </w:t>
      </w:r>
      <w:r w:rsidR="00A05C99">
        <w:rPr>
          <w:noProof/>
          <w:lang w:val="fr-CA"/>
        </w:rPr>
        <w:t>En particulier, beaucoup de gens étaient au courant de la compensation offerte de 25 000 $ et la plupart y voyaient un geste de compassion approprié</w:t>
      </w:r>
      <w:r w:rsidR="00464EF6" w:rsidRPr="006E1E7A">
        <w:rPr>
          <w:noProof/>
          <w:lang w:val="fr-CA"/>
        </w:rPr>
        <w:t xml:space="preserve">. </w:t>
      </w:r>
      <w:r w:rsidR="00A05C99">
        <w:rPr>
          <w:noProof/>
          <w:lang w:val="fr-CA"/>
        </w:rPr>
        <w:t>Certains ont signalé</w:t>
      </w:r>
      <w:r w:rsidR="00464EF6" w:rsidRPr="006E1E7A">
        <w:rPr>
          <w:noProof/>
          <w:lang w:val="fr-CA"/>
        </w:rPr>
        <w:t xml:space="preserve"> </w:t>
      </w:r>
      <w:r w:rsidR="00A05C99">
        <w:rPr>
          <w:noProof/>
          <w:lang w:val="fr-CA"/>
        </w:rPr>
        <w:t>que le gouvernement du Canada devrait tâcher de se faire rembourser par l’Iran</w:t>
      </w:r>
      <w:r w:rsidR="00464EF6" w:rsidRPr="006E1E7A">
        <w:rPr>
          <w:noProof/>
          <w:lang w:val="fr-CA"/>
        </w:rPr>
        <w:t xml:space="preserve">, </w:t>
      </w:r>
      <w:r w:rsidR="00A05C99">
        <w:rPr>
          <w:noProof/>
          <w:lang w:val="fr-CA"/>
        </w:rPr>
        <w:t>mais peu jugeaient</w:t>
      </w:r>
      <w:r w:rsidR="00464EF6" w:rsidRPr="006E1E7A">
        <w:rPr>
          <w:noProof/>
          <w:lang w:val="fr-CA"/>
        </w:rPr>
        <w:t xml:space="preserve"> </w:t>
      </w:r>
      <w:r w:rsidR="00A05C99">
        <w:rPr>
          <w:noProof/>
          <w:lang w:val="fr-CA"/>
        </w:rPr>
        <w:t>que c’était impératif ou que l’offre d’aide</w:t>
      </w:r>
      <w:r w:rsidR="00464EF6" w:rsidRPr="006E1E7A">
        <w:rPr>
          <w:noProof/>
          <w:lang w:val="fr-CA"/>
        </w:rPr>
        <w:t xml:space="preserve"> </w:t>
      </w:r>
      <w:r w:rsidR="008039D0">
        <w:rPr>
          <w:noProof/>
          <w:lang w:val="fr-CA"/>
        </w:rPr>
        <w:t>devrait dépendre de l’issue de cette démarche</w:t>
      </w:r>
      <w:r w:rsidR="00464EF6" w:rsidRPr="006E1E7A">
        <w:rPr>
          <w:noProof/>
          <w:lang w:val="fr-CA"/>
        </w:rPr>
        <w:t xml:space="preserve">. </w:t>
      </w:r>
    </w:p>
    <w:p w:rsidR="00B6702B" w:rsidRPr="006E1E7A" w:rsidRDefault="008039D0" w:rsidP="00B6702B">
      <w:pPr>
        <w:rPr>
          <w:noProof/>
          <w:lang w:val="fr-CA"/>
        </w:rPr>
      </w:pPr>
      <w:r>
        <w:rPr>
          <w:noProof/>
          <w:lang w:val="fr-CA"/>
        </w:rPr>
        <w:lastRenderedPageBreak/>
        <w:t>La plupart trouvaient aussi que le gouvernement avait bien réagi</w:t>
      </w:r>
      <w:r w:rsidR="00464EF6" w:rsidRPr="006E1E7A">
        <w:rPr>
          <w:noProof/>
          <w:lang w:val="fr-CA"/>
        </w:rPr>
        <w:t xml:space="preserve"> </w:t>
      </w:r>
      <w:r w:rsidR="00F5352C">
        <w:rPr>
          <w:noProof/>
          <w:lang w:val="fr-CA"/>
        </w:rPr>
        <w:t>en exigeant des réponses, une prise de responsabilité et plus d’aide pour les familles des victimes</w:t>
      </w:r>
      <w:r w:rsidR="00464EF6" w:rsidRPr="006E1E7A">
        <w:rPr>
          <w:noProof/>
          <w:lang w:val="fr-CA"/>
        </w:rPr>
        <w:t xml:space="preserve"> </w:t>
      </w:r>
      <w:r w:rsidR="00F5352C">
        <w:rPr>
          <w:noProof/>
          <w:lang w:val="fr-CA"/>
        </w:rPr>
        <w:t>auprès du gouvernement iranien</w:t>
      </w:r>
      <w:r w:rsidR="00464EF6" w:rsidRPr="006E1E7A">
        <w:rPr>
          <w:noProof/>
          <w:lang w:val="fr-CA"/>
        </w:rPr>
        <w:t xml:space="preserve">. </w:t>
      </w:r>
      <w:r w:rsidR="00F5352C">
        <w:rPr>
          <w:noProof/>
          <w:lang w:val="fr-CA"/>
        </w:rPr>
        <w:t>Plusieurs participants ont</w:t>
      </w:r>
      <w:r w:rsidR="00464EF6" w:rsidRPr="006E1E7A">
        <w:rPr>
          <w:noProof/>
          <w:lang w:val="fr-CA"/>
        </w:rPr>
        <w:t xml:space="preserve"> </w:t>
      </w:r>
      <w:r w:rsidR="00684160">
        <w:rPr>
          <w:noProof/>
          <w:lang w:val="fr-CA"/>
        </w:rPr>
        <w:t>salué le fait que le gouvernement avait dépêché des enquêteurs canadiens sur les lieux</w:t>
      </w:r>
      <w:r w:rsidR="00464EF6" w:rsidRPr="006E1E7A">
        <w:rPr>
          <w:noProof/>
          <w:lang w:val="fr-CA"/>
        </w:rPr>
        <w:t xml:space="preserve"> </w:t>
      </w:r>
      <w:r w:rsidR="00684160">
        <w:rPr>
          <w:noProof/>
          <w:lang w:val="fr-CA"/>
        </w:rPr>
        <w:t>et</w:t>
      </w:r>
      <w:r w:rsidR="00464EF6" w:rsidRPr="006E1E7A">
        <w:rPr>
          <w:noProof/>
          <w:lang w:val="fr-CA"/>
        </w:rPr>
        <w:t xml:space="preserve"> </w:t>
      </w:r>
      <w:r w:rsidR="00684160">
        <w:rPr>
          <w:noProof/>
          <w:lang w:val="fr-CA"/>
        </w:rPr>
        <w:t xml:space="preserve">demandé à avoir accès à la boîte noire de </w:t>
      </w:r>
      <w:r w:rsidR="006D5DE7">
        <w:rPr>
          <w:noProof/>
          <w:lang w:val="fr-CA"/>
        </w:rPr>
        <w:t>l’épave</w:t>
      </w:r>
      <w:r w:rsidR="00464EF6" w:rsidRPr="006E1E7A">
        <w:rPr>
          <w:noProof/>
          <w:lang w:val="fr-CA"/>
        </w:rPr>
        <w:t xml:space="preserve">, </w:t>
      </w:r>
      <w:r w:rsidR="00684160">
        <w:rPr>
          <w:noProof/>
          <w:lang w:val="fr-CA"/>
        </w:rPr>
        <w:t>par exemple</w:t>
      </w:r>
      <w:r w:rsidR="00464EF6" w:rsidRPr="006E1E7A">
        <w:rPr>
          <w:noProof/>
          <w:lang w:val="fr-CA"/>
        </w:rPr>
        <w:t xml:space="preserve">. </w:t>
      </w:r>
      <w:r w:rsidR="00684160">
        <w:rPr>
          <w:noProof/>
          <w:lang w:val="fr-CA"/>
        </w:rPr>
        <w:t xml:space="preserve">De l’avis général, </w:t>
      </w:r>
      <w:r w:rsidR="002435D8">
        <w:rPr>
          <w:noProof/>
          <w:lang w:val="fr-CA"/>
        </w:rPr>
        <w:t>la gestion</w:t>
      </w:r>
      <w:r w:rsidR="002435D8" w:rsidRPr="002435D8">
        <w:rPr>
          <w:noProof/>
          <w:lang w:val="fr-CA"/>
        </w:rPr>
        <w:t xml:space="preserve"> </w:t>
      </w:r>
      <w:r w:rsidR="002435D8">
        <w:rPr>
          <w:noProof/>
          <w:lang w:val="fr-CA"/>
        </w:rPr>
        <w:t>des relations et des enjeux internationaux</w:t>
      </w:r>
      <w:r w:rsidR="002435D8" w:rsidRPr="006E1E7A">
        <w:rPr>
          <w:noProof/>
          <w:lang w:val="fr-CA"/>
        </w:rPr>
        <w:t xml:space="preserve"> </w:t>
      </w:r>
      <w:r w:rsidR="002435D8">
        <w:rPr>
          <w:noProof/>
          <w:lang w:val="fr-CA"/>
        </w:rPr>
        <w:t>touchés par cet événement</w:t>
      </w:r>
      <w:r w:rsidR="002435D8" w:rsidRPr="006E1E7A">
        <w:rPr>
          <w:noProof/>
          <w:lang w:val="fr-CA"/>
        </w:rPr>
        <w:t xml:space="preserve"> </w:t>
      </w:r>
      <w:r w:rsidR="002435D8">
        <w:rPr>
          <w:noProof/>
          <w:lang w:val="fr-CA"/>
        </w:rPr>
        <w:t>était délicate</w:t>
      </w:r>
      <w:r w:rsidR="00464EF6" w:rsidRPr="006E1E7A">
        <w:rPr>
          <w:noProof/>
          <w:lang w:val="fr-CA"/>
        </w:rPr>
        <w:t xml:space="preserve">. </w:t>
      </w:r>
      <w:r w:rsidR="006D5DE7">
        <w:rPr>
          <w:noProof/>
          <w:lang w:val="fr-CA"/>
        </w:rPr>
        <w:t>La plupart des</w:t>
      </w:r>
      <w:r w:rsidR="00464EF6" w:rsidRPr="006E1E7A">
        <w:rPr>
          <w:noProof/>
          <w:lang w:val="fr-CA"/>
        </w:rPr>
        <w:t xml:space="preserve"> participants, </w:t>
      </w:r>
      <w:r w:rsidR="006D5DE7">
        <w:rPr>
          <w:noProof/>
          <w:lang w:val="fr-CA"/>
        </w:rPr>
        <w:t>surtout à</w:t>
      </w:r>
      <w:r w:rsidR="00464EF6" w:rsidRPr="006E1E7A">
        <w:rPr>
          <w:noProof/>
          <w:lang w:val="fr-CA"/>
        </w:rPr>
        <w:t xml:space="preserve"> Sydney </w:t>
      </w:r>
      <w:r w:rsidR="006D5DE7">
        <w:rPr>
          <w:noProof/>
          <w:lang w:val="fr-CA"/>
        </w:rPr>
        <w:t>et en particulier les femmes</w:t>
      </w:r>
      <w:r w:rsidR="00464EF6" w:rsidRPr="006E1E7A">
        <w:rPr>
          <w:noProof/>
          <w:lang w:val="fr-CA"/>
        </w:rPr>
        <w:t xml:space="preserve">, </w:t>
      </w:r>
      <w:r w:rsidR="006D5DE7">
        <w:rPr>
          <w:noProof/>
          <w:lang w:val="fr-CA"/>
        </w:rPr>
        <w:t>estimaient que le gouvernement avait fait du bon travail, en définitive</w:t>
      </w:r>
      <w:r w:rsidR="00464EF6" w:rsidRPr="006E1E7A">
        <w:rPr>
          <w:noProof/>
          <w:lang w:val="fr-CA"/>
        </w:rPr>
        <w:t xml:space="preserve">, </w:t>
      </w:r>
      <w:r w:rsidR="006D5DE7">
        <w:rPr>
          <w:noProof/>
          <w:lang w:val="fr-CA"/>
        </w:rPr>
        <w:t xml:space="preserve">en donnant à l’Iran une réponse mesurée </w:t>
      </w:r>
      <w:r w:rsidR="00340A37">
        <w:rPr>
          <w:noProof/>
          <w:lang w:val="fr-CA"/>
        </w:rPr>
        <w:t>—</w:t>
      </w:r>
      <w:r w:rsidR="006D5DE7">
        <w:rPr>
          <w:noProof/>
          <w:lang w:val="fr-CA"/>
        </w:rPr>
        <w:t xml:space="preserve"> ferme, sans être agressive </w:t>
      </w:r>
      <w:r w:rsidR="00340A37">
        <w:rPr>
          <w:noProof/>
          <w:lang w:val="fr-CA"/>
        </w:rPr>
        <w:t>—</w:t>
      </w:r>
      <w:r w:rsidR="006D5DE7">
        <w:rPr>
          <w:noProof/>
          <w:lang w:val="fr-CA"/>
        </w:rPr>
        <w:t xml:space="preserve"> et en </w:t>
      </w:r>
      <w:r w:rsidR="00416E8D">
        <w:rPr>
          <w:noProof/>
          <w:lang w:val="fr-CA"/>
        </w:rPr>
        <w:t>restant à l’écart des</w:t>
      </w:r>
      <w:r w:rsidR="00226772">
        <w:rPr>
          <w:noProof/>
          <w:lang w:val="fr-CA"/>
        </w:rPr>
        <w:t xml:space="preserve"> tensions</w:t>
      </w:r>
      <w:r w:rsidR="00416E8D">
        <w:rPr>
          <w:noProof/>
          <w:lang w:val="fr-CA"/>
        </w:rPr>
        <w:t xml:space="preserve"> croissantes</w:t>
      </w:r>
      <w:r w:rsidR="006D5DE7">
        <w:rPr>
          <w:noProof/>
          <w:lang w:val="fr-CA"/>
        </w:rPr>
        <w:t xml:space="preserve"> entre l’Iran et les États-Unis</w:t>
      </w:r>
      <w:r w:rsidR="00464EF6" w:rsidRPr="006E1E7A">
        <w:rPr>
          <w:noProof/>
          <w:lang w:val="fr-CA"/>
        </w:rPr>
        <w:t xml:space="preserve">. </w:t>
      </w:r>
      <w:r w:rsidR="006D5DE7">
        <w:rPr>
          <w:noProof/>
          <w:lang w:val="fr-CA"/>
        </w:rPr>
        <w:t>Le groupe d’hommes d’Edmonton</w:t>
      </w:r>
      <w:r w:rsidR="00464EF6" w:rsidRPr="006E1E7A">
        <w:rPr>
          <w:noProof/>
          <w:lang w:val="fr-CA"/>
        </w:rPr>
        <w:t xml:space="preserve"> </w:t>
      </w:r>
      <w:r w:rsidR="00226772">
        <w:rPr>
          <w:noProof/>
          <w:lang w:val="fr-CA"/>
        </w:rPr>
        <w:t xml:space="preserve">a fait figure d’exception </w:t>
      </w:r>
      <w:r w:rsidR="00BF3BB2">
        <w:rPr>
          <w:noProof/>
          <w:lang w:val="fr-CA"/>
        </w:rPr>
        <w:t>à cet égard</w:t>
      </w:r>
      <w:r w:rsidR="00416E8D">
        <w:rPr>
          <w:noProof/>
          <w:lang w:val="fr-CA"/>
        </w:rPr>
        <w:t xml:space="preserve"> : </w:t>
      </w:r>
      <w:r w:rsidR="00226772">
        <w:rPr>
          <w:noProof/>
          <w:lang w:val="fr-CA"/>
        </w:rPr>
        <w:t>les</w:t>
      </w:r>
      <w:r w:rsidR="00464EF6" w:rsidRPr="006E1E7A">
        <w:rPr>
          <w:noProof/>
          <w:lang w:val="fr-CA"/>
        </w:rPr>
        <w:t xml:space="preserve"> participants</w:t>
      </w:r>
      <w:r w:rsidR="00720285">
        <w:rPr>
          <w:noProof/>
          <w:lang w:val="fr-CA"/>
        </w:rPr>
        <w:t xml:space="preserve"> y</w:t>
      </w:r>
      <w:r w:rsidR="00416E8D">
        <w:rPr>
          <w:noProof/>
          <w:lang w:val="fr-CA"/>
        </w:rPr>
        <w:t xml:space="preserve"> </w:t>
      </w:r>
      <w:r w:rsidR="00226772">
        <w:rPr>
          <w:noProof/>
          <w:lang w:val="fr-CA"/>
        </w:rPr>
        <w:t>étaient le moins</w:t>
      </w:r>
      <w:r w:rsidR="00BF3BB2">
        <w:rPr>
          <w:noProof/>
          <w:lang w:val="fr-CA"/>
        </w:rPr>
        <w:t xml:space="preserve"> bien</w:t>
      </w:r>
      <w:r w:rsidR="00226772">
        <w:rPr>
          <w:noProof/>
          <w:lang w:val="fr-CA"/>
        </w:rPr>
        <w:t xml:space="preserve"> renseignés sur les</w:t>
      </w:r>
      <w:r w:rsidR="00464EF6" w:rsidRPr="006E1E7A">
        <w:rPr>
          <w:noProof/>
          <w:lang w:val="fr-CA"/>
        </w:rPr>
        <w:t xml:space="preserve"> </w:t>
      </w:r>
      <w:r w:rsidR="00226772">
        <w:rPr>
          <w:noProof/>
          <w:lang w:val="fr-CA"/>
        </w:rPr>
        <w:t xml:space="preserve">mesures </w:t>
      </w:r>
      <w:r w:rsidR="00720285">
        <w:rPr>
          <w:noProof/>
          <w:lang w:val="fr-CA"/>
        </w:rPr>
        <w:t>prises</w:t>
      </w:r>
      <w:r w:rsidR="00464EF6" w:rsidRPr="006E1E7A">
        <w:rPr>
          <w:noProof/>
          <w:lang w:val="fr-CA"/>
        </w:rPr>
        <w:t xml:space="preserve"> </w:t>
      </w:r>
      <w:r w:rsidR="00226772">
        <w:rPr>
          <w:noProof/>
          <w:lang w:val="fr-CA"/>
        </w:rPr>
        <w:t xml:space="preserve">et </w:t>
      </w:r>
      <w:r w:rsidR="00BF3BB2">
        <w:rPr>
          <w:noProof/>
          <w:lang w:val="fr-CA"/>
        </w:rPr>
        <w:t>inclinaient à penser</w:t>
      </w:r>
      <w:r w:rsidR="00416E8D">
        <w:rPr>
          <w:noProof/>
          <w:lang w:val="fr-CA"/>
        </w:rPr>
        <w:t xml:space="preserve"> que</w:t>
      </w:r>
      <w:r w:rsidR="00226772">
        <w:rPr>
          <w:noProof/>
          <w:lang w:val="fr-CA"/>
        </w:rPr>
        <w:t xml:space="preserve"> la réponse du gouvernement à l’Iran</w:t>
      </w:r>
      <w:r w:rsidR="00416E8D">
        <w:rPr>
          <w:noProof/>
          <w:lang w:val="fr-CA"/>
        </w:rPr>
        <w:t xml:space="preserve"> manquait de mordant</w:t>
      </w:r>
      <w:r w:rsidR="00464EF6" w:rsidRPr="006E1E7A">
        <w:rPr>
          <w:noProof/>
          <w:lang w:val="fr-CA"/>
        </w:rPr>
        <w:t xml:space="preserve">. </w:t>
      </w:r>
    </w:p>
    <w:p w:rsidR="00B6702B" w:rsidRPr="006E1E7A" w:rsidRDefault="00416E8D" w:rsidP="00B6702B">
      <w:pPr>
        <w:rPr>
          <w:noProof/>
          <w:lang w:val="fr-CA"/>
        </w:rPr>
      </w:pPr>
      <w:r>
        <w:rPr>
          <w:noProof/>
          <w:lang w:val="fr-CA"/>
        </w:rPr>
        <w:t>Plusieurs</w:t>
      </w:r>
      <w:r w:rsidR="00E82A4E" w:rsidRPr="006E1E7A">
        <w:rPr>
          <w:noProof/>
          <w:lang w:val="fr-CA"/>
        </w:rPr>
        <w:t xml:space="preserve"> participants </w:t>
      </w:r>
      <w:r>
        <w:rPr>
          <w:noProof/>
          <w:lang w:val="fr-CA"/>
        </w:rPr>
        <w:t>des groupes de l’Ouest</w:t>
      </w:r>
      <w:r w:rsidR="00E82A4E" w:rsidRPr="006E1E7A">
        <w:rPr>
          <w:noProof/>
          <w:lang w:val="fr-CA"/>
        </w:rPr>
        <w:t xml:space="preserve"> </w:t>
      </w:r>
      <w:r w:rsidR="004F759A">
        <w:rPr>
          <w:noProof/>
          <w:lang w:val="fr-CA"/>
        </w:rPr>
        <w:t xml:space="preserve">croyaient </w:t>
      </w:r>
      <w:r>
        <w:rPr>
          <w:noProof/>
          <w:lang w:val="fr-CA"/>
        </w:rPr>
        <w:t xml:space="preserve">que le premier ministre </w:t>
      </w:r>
      <w:r w:rsidR="007B4D25">
        <w:rPr>
          <w:noProof/>
          <w:lang w:val="fr-CA"/>
        </w:rPr>
        <w:t>n’aurait pas dû faire</w:t>
      </w:r>
      <w:r>
        <w:rPr>
          <w:noProof/>
          <w:lang w:val="fr-CA"/>
        </w:rPr>
        <w:t xml:space="preserve"> allusion à l’escalade des tensions dans la région</w:t>
      </w:r>
      <w:r w:rsidR="00E82A4E" w:rsidRPr="006E1E7A">
        <w:rPr>
          <w:noProof/>
          <w:lang w:val="fr-CA"/>
        </w:rPr>
        <w:t xml:space="preserve">, </w:t>
      </w:r>
      <w:r w:rsidR="002E02E1">
        <w:rPr>
          <w:noProof/>
          <w:lang w:val="fr-CA"/>
        </w:rPr>
        <w:t>car cela</w:t>
      </w:r>
      <w:r w:rsidR="00720285">
        <w:rPr>
          <w:noProof/>
          <w:lang w:val="fr-CA"/>
        </w:rPr>
        <w:t xml:space="preserve"> </w:t>
      </w:r>
      <w:r>
        <w:rPr>
          <w:noProof/>
          <w:lang w:val="fr-CA"/>
        </w:rPr>
        <w:t xml:space="preserve">risquait de nuire aux </w:t>
      </w:r>
      <w:r w:rsidR="009F4C38">
        <w:rPr>
          <w:noProof/>
          <w:lang w:val="fr-CA"/>
        </w:rPr>
        <w:t>relations canado-américaines</w:t>
      </w:r>
      <w:r w:rsidR="00E82A4E" w:rsidRPr="006E1E7A">
        <w:rPr>
          <w:noProof/>
          <w:lang w:val="fr-CA"/>
        </w:rPr>
        <w:t xml:space="preserve">. </w:t>
      </w:r>
      <w:r w:rsidR="00720285">
        <w:rPr>
          <w:noProof/>
          <w:lang w:val="fr-CA"/>
        </w:rPr>
        <w:t>À l’inverse</w:t>
      </w:r>
      <w:r w:rsidR="00E82A4E" w:rsidRPr="006E1E7A">
        <w:rPr>
          <w:noProof/>
          <w:lang w:val="fr-CA"/>
        </w:rPr>
        <w:t xml:space="preserve">, </w:t>
      </w:r>
      <w:r w:rsidR="00720285">
        <w:rPr>
          <w:noProof/>
          <w:lang w:val="fr-CA"/>
        </w:rPr>
        <w:t>d’autres dans les groupes de</w:t>
      </w:r>
      <w:r w:rsidR="00E82A4E" w:rsidRPr="006E1E7A">
        <w:rPr>
          <w:noProof/>
          <w:lang w:val="fr-CA"/>
        </w:rPr>
        <w:t xml:space="preserve"> Sydney </w:t>
      </w:r>
      <w:r w:rsidR="007B4D25">
        <w:rPr>
          <w:noProof/>
          <w:lang w:val="fr-CA"/>
        </w:rPr>
        <w:t>étaient d’avis</w:t>
      </w:r>
      <w:r w:rsidR="004F759A">
        <w:rPr>
          <w:noProof/>
          <w:lang w:val="fr-CA"/>
        </w:rPr>
        <w:t xml:space="preserve"> que </w:t>
      </w:r>
      <w:r w:rsidR="007B4D25">
        <w:rPr>
          <w:noProof/>
          <w:lang w:val="fr-CA"/>
        </w:rPr>
        <w:t>les</w:t>
      </w:r>
      <w:r w:rsidR="004F759A">
        <w:rPr>
          <w:noProof/>
          <w:lang w:val="fr-CA"/>
        </w:rPr>
        <w:t xml:space="preserve"> États-Unis </w:t>
      </w:r>
      <w:r w:rsidR="007B4D25">
        <w:rPr>
          <w:noProof/>
          <w:lang w:val="fr-CA"/>
        </w:rPr>
        <w:t>avaient</w:t>
      </w:r>
      <w:r w:rsidR="004F759A">
        <w:rPr>
          <w:noProof/>
          <w:lang w:val="fr-CA"/>
        </w:rPr>
        <w:t xml:space="preserve"> exacerbé les tensions avec l’Iran et</w:t>
      </w:r>
      <w:r w:rsidR="00E82A4E" w:rsidRPr="006E1E7A">
        <w:rPr>
          <w:noProof/>
          <w:lang w:val="fr-CA"/>
        </w:rPr>
        <w:t xml:space="preserve"> </w:t>
      </w:r>
      <w:r w:rsidR="004F759A">
        <w:rPr>
          <w:noProof/>
          <w:lang w:val="fr-CA"/>
        </w:rPr>
        <w:t>créé les</w:t>
      </w:r>
      <w:r w:rsidR="00E82A4E" w:rsidRPr="006E1E7A">
        <w:rPr>
          <w:noProof/>
          <w:lang w:val="fr-CA"/>
        </w:rPr>
        <w:t xml:space="preserve"> conditions </w:t>
      </w:r>
      <w:r w:rsidR="004F759A">
        <w:rPr>
          <w:noProof/>
          <w:lang w:val="fr-CA"/>
        </w:rPr>
        <w:t xml:space="preserve">qui ont </w:t>
      </w:r>
      <w:r w:rsidR="00D6122A">
        <w:rPr>
          <w:noProof/>
          <w:lang w:val="fr-CA"/>
        </w:rPr>
        <w:t>conduit</w:t>
      </w:r>
      <w:r w:rsidR="004F759A">
        <w:rPr>
          <w:noProof/>
          <w:lang w:val="fr-CA"/>
        </w:rPr>
        <w:t xml:space="preserve"> au drame.</w:t>
      </w:r>
      <w:r w:rsidR="00E82A4E" w:rsidRPr="006E1E7A">
        <w:rPr>
          <w:noProof/>
          <w:lang w:val="fr-CA"/>
        </w:rPr>
        <w:t xml:space="preserve"> </w:t>
      </w:r>
      <w:r w:rsidR="004F759A">
        <w:rPr>
          <w:noProof/>
          <w:lang w:val="fr-CA"/>
        </w:rPr>
        <w:t>Ces</w:t>
      </w:r>
      <w:r w:rsidR="00E82A4E" w:rsidRPr="006E1E7A">
        <w:rPr>
          <w:noProof/>
          <w:lang w:val="fr-CA"/>
        </w:rPr>
        <w:t xml:space="preserve"> participants </w:t>
      </w:r>
      <w:r w:rsidR="004F759A">
        <w:rPr>
          <w:noProof/>
          <w:lang w:val="fr-CA"/>
        </w:rPr>
        <w:t>estimaient que les commentaires du premier ministre étaient justes</w:t>
      </w:r>
      <w:r w:rsidR="00E82A4E" w:rsidRPr="006E1E7A">
        <w:rPr>
          <w:noProof/>
          <w:lang w:val="fr-CA"/>
        </w:rPr>
        <w:t xml:space="preserve"> </w:t>
      </w:r>
      <w:r w:rsidR="004F759A">
        <w:rPr>
          <w:noProof/>
          <w:lang w:val="fr-CA"/>
        </w:rPr>
        <w:t>et</w:t>
      </w:r>
      <w:r w:rsidR="0062082A">
        <w:rPr>
          <w:noProof/>
          <w:lang w:val="fr-CA"/>
        </w:rPr>
        <w:t xml:space="preserve"> qu’il avait</w:t>
      </w:r>
      <w:r w:rsidR="00BF3BB2">
        <w:rPr>
          <w:noProof/>
          <w:lang w:val="fr-CA"/>
        </w:rPr>
        <w:t xml:space="preserve"> </w:t>
      </w:r>
      <w:r w:rsidR="007B4D25">
        <w:rPr>
          <w:noProof/>
          <w:lang w:val="fr-CA"/>
        </w:rPr>
        <w:t>su</w:t>
      </w:r>
      <w:r w:rsidR="0062082A">
        <w:rPr>
          <w:noProof/>
          <w:lang w:val="fr-CA"/>
        </w:rPr>
        <w:t xml:space="preserve"> </w:t>
      </w:r>
      <w:r w:rsidR="007B4D25">
        <w:rPr>
          <w:noProof/>
          <w:lang w:val="fr-CA"/>
        </w:rPr>
        <w:t>faire</w:t>
      </w:r>
      <w:r w:rsidR="0062082A">
        <w:rPr>
          <w:noProof/>
          <w:lang w:val="fr-CA"/>
        </w:rPr>
        <w:t xml:space="preserve"> preuve de retenue</w:t>
      </w:r>
      <w:r w:rsidR="00E82A4E" w:rsidRPr="006E1E7A">
        <w:rPr>
          <w:noProof/>
          <w:lang w:val="fr-CA"/>
        </w:rPr>
        <w:t xml:space="preserve">. </w:t>
      </w:r>
    </w:p>
    <w:p w:rsidR="00B6702B" w:rsidRPr="006E1E7A" w:rsidRDefault="00C947BF" w:rsidP="00DB679F">
      <w:pPr>
        <w:rPr>
          <w:noProof/>
          <w:lang w:val="fr-CA"/>
        </w:rPr>
      </w:pPr>
      <w:r>
        <w:rPr>
          <w:noProof/>
          <w:lang w:val="fr-CA"/>
        </w:rPr>
        <w:t xml:space="preserve">Lorsqu’on leur a demandé ce que le gouvernement fédéral devrait faire </w:t>
      </w:r>
      <w:r w:rsidR="00AB007E">
        <w:rPr>
          <w:noProof/>
          <w:lang w:val="fr-CA"/>
        </w:rPr>
        <w:t>de plus</w:t>
      </w:r>
      <w:r>
        <w:rPr>
          <w:noProof/>
          <w:lang w:val="fr-CA"/>
        </w:rPr>
        <w:t>,</w:t>
      </w:r>
      <w:r w:rsidR="00464EF6" w:rsidRPr="006E1E7A">
        <w:rPr>
          <w:noProof/>
          <w:lang w:val="fr-CA"/>
        </w:rPr>
        <w:t xml:space="preserve"> </w:t>
      </w:r>
      <w:r>
        <w:rPr>
          <w:noProof/>
          <w:lang w:val="fr-CA"/>
        </w:rPr>
        <w:t xml:space="preserve">bon nombre de participants </w:t>
      </w:r>
      <w:r w:rsidR="00AB007E">
        <w:rPr>
          <w:noProof/>
          <w:lang w:val="fr-CA"/>
        </w:rPr>
        <w:t>n’ont su que répondre</w:t>
      </w:r>
      <w:r w:rsidR="00464EF6" w:rsidRPr="006E1E7A">
        <w:rPr>
          <w:noProof/>
          <w:lang w:val="fr-CA"/>
        </w:rPr>
        <w:t xml:space="preserve">. </w:t>
      </w:r>
      <w:r w:rsidR="00AB007E">
        <w:rPr>
          <w:noProof/>
          <w:lang w:val="fr-CA"/>
        </w:rPr>
        <w:t xml:space="preserve">Parmi </w:t>
      </w:r>
      <w:r>
        <w:rPr>
          <w:noProof/>
          <w:lang w:val="fr-CA"/>
        </w:rPr>
        <w:t>ceux qui avaient une opinion</w:t>
      </w:r>
      <w:r w:rsidR="00AB007E">
        <w:rPr>
          <w:noProof/>
          <w:lang w:val="fr-CA"/>
        </w:rPr>
        <w:t xml:space="preserve">, certains </w:t>
      </w:r>
      <w:r>
        <w:rPr>
          <w:noProof/>
          <w:lang w:val="fr-CA"/>
        </w:rPr>
        <w:t xml:space="preserve">ont </w:t>
      </w:r>
      <w:r w:rsidR="00AB007E">
        <w:rPr>
          <w:noProof/>
          <w:lang w:val="fr-CA"/>
        </w:rPr>
        <w:t>affirmé</w:t>
      </w:r>
      <w:r>
        <w:rPr>
          <w:noProof/>
          <w:lang w:val="fr-CA"/>
        </w:rPr>
        <w:t xml:space="preserve"> que le gouvernement devrait soit poursuivre ses efforts, soit en faire davantage pour</w:t>
      </w:r>
      <w:r w:rsidR="00464EF6" w:rsidRPr="006E1E7A">
        <w:rPr>
          <w:noProof/>
          <w:lang w:val="fr-CA"/>
        </w:rPr>
        <w:t xml:space="preserve"> </w:t>
      </w:r>
      <w:r>
        <w:rPr>
          <w:noProof/>
          <w:lang w:val="fr-CA"/>
        </w:rPr>
        <w:t>tenir l’Iran responsable</w:t>
      </w:r>
      <w:r w:rsidR="00464EF6" w:rsidRPr="006E1E7A">
        <w:rPr>
          <w:noProof/>
          <w:lang w:val="fr-CA"/>
        </w:rPr>
        <w:t xml:space="preserve">. </w:t>
      </w:r>
      <w:r>
        <w:rPr>
          <w:noProof/>
          <w:lang w:val="fr-CA"/>
        </w:rPr>
        <w:t>Leurs s</w:t>
      </w:r>
      <w:r w:rsidR="00464EF6" w:rsidRPr="006E1E7A">
        <w:rPr>
          <w:noProof/>
          <w:lang w:val="fr-CA"/>
        </w:rPr>
        <w:t xml:space="preserve">uggestions </w:t>
      </w:r>
      <w:r>
        <w:rPr>
          <w:noProof/>
          <w:lang w:val="fr-CA"/>
        </w:rPr>
        <w:t>comprenaient l’imposition de sanction</w:t>
      </w:r>
      <w:r w:rsidR="00E4259E">
        <w:rPr>
          <w:noProof/>
          <w:lang w:val="fr-CA"/>
        </w:rPr>
        <w:t>s</w:t>
      </w:r>
      <w:r>
        <w:rPr>
          <w:noProof/>
          <w:lang w:val="fr-CA"/>
        </w:rPr>
        <w:t xml:space="preserve"> ou d’un embargo</w:t>
      </w:r>
      <w:r w:rsidR="00464EF6" w:rsidRPr="006E1E7A">
        <w:rPr>
          <w:noProof/>
          <w:lang w:val="fr-CA"/>
        </w:rPr>
        <w:t xml:space="preserve"> </w:t>
      </w:r>
      <w:r>
        <w:rPr>
          <w:noProof/>
          <w:lang w:val="fr-CA"/>
        </w:rPr>
        <w:t>sur l’</w:t>
      </w:r>
      <w:r w:rsidR="00464EF6" w:rsidRPr="006E1E7A">
        <w:rPr>
          <w:noProof/>
          <w:lang w:val="fr-CA"/>
        </w:rPr>
        <w:t xml:space="preserve">Iran, </w:t>
      </w:r>
      <w:r>
        <w:rPr>
          <w:noProof/>
          <w:lang w:val="fr-CA"/>
        </w:rPr>
        <w:t>l’inscription des organismes impliqués sur une liste</w:t>
      </w:r>
      <w:r w:rsidR="00464EF6" w:rsidRPr="006E1E7A">
        <w:rPr>
          <w:noProof/>
          <w:lang w:val="fr-CA"/>
        </w:rPr>
        <w:t xml:space="preserve"> </w:t>
      </w:r>
      <w:r>
        <w:rPr>
          <w:noProof/>
          <w:lang w:val="fr-CA"/>
        </w:rPr>
        <w:t>de terroristes</w:t>
      </w:r>
      <w:r w:rsidR="00464EF6" w:rsidRPr="006E1E7A">
        <w:rPr>
          <w:noProof/>
          <w:lang w:val="fr-CA"/>
        </w:rPr>
        <w:t xml:space="preserve"> </w:t>
      </w:r>
      <w:r>
        <w:rPr>
          <w:noProof/>
          <w:lang w:val="fr-CA"/>
        </w:rPr>
        <w:t>ou la rupture de</w:t>
      </w:r>
      <w:r w:rsidR="000208C4">
        <w:rPr>
          <w:noProof/>
          <w:lang w:val="fr-CA"/>
        </w:rPr>
        <w:t>s</w:t>
      </w:r>
      <w:r w:rsidR="00464EF6" w:rsidRPr="006E1E7A">
        <w:rPr>
          <w:noProof/>
          <w:lang w:val="fr-CA"/>
        </w:rPr>
        <w:t xml:space="preserve"> </w:t>
      </w:r>
      <w:r>
        <w:rPr>
          <w:noProof/>
          <w:lang w:val="fr-CA"/>
        </w:rPr>
        <w:t>liens diplomatiques avec le pays</w:t>
      </w:r>
      <w:r w:rsidR="00464EF6" w:rsidRPr="006E1E7A">
        <w:rPr>
          <w:noProof/>
          <w:lang w:val="fr-CA"/>
        </w:rPr>
        <w:t xml:space="preserve">. </w:t>
      </w:r>
      <w:r>
        <w:rPr>
          <w:noProof/>
          <w:lang w:val="fr-CA"/>
        </w:rPr>
        <w:t>Les hommes d’</w:t>
      </w:r>
      <w:r w:rsidR="00464EF6" w:rsidRPr="006E1E7A">
        <w:rPr>
          <w:noProof/>
          <w:lang w:val="fr-CA"/>
        </w:rPr>
        <w:t xml:space="preserve">Edmonton </w:t>
      </w:r>
      <w:r w:rsidR="00AB007E">
        <w:rPr>
          <w:noProof/>
          <w:lang w:val="fr-CA"/>
        </w:rPr>
        <w:t>ont préconisé</w:t>
      </w:r>
      <w:r w:rsidR="000208C4">
        <w:rPr>
          <w:noProof/>
          <w:lang w:val="fr-CA"/>
        </w:rPr>
        <w:t xml:space="preserve"> de soutenir les États-Unis dans leur conflit avec l’Iran au moyen d’une</w:t>
      </w:r>
      <w:r>
        <w:rPr>
          <w:noProof/>
          <w:lang w:val="fr-CA"/>
        </w:rPr>
        <w:t xml:space="preserve"> aide militaire</w:t>
      </w:r>
      <w:r w:rsidR="00464EF6" w:rsidRPr="006E1E7A">
        <w:rPr>
          <w:noProof/>
          <w:lang w:val="fr-CA"/>
        </w:rPr>
        <w:t xml:space="preserve"> </w:t>
      </w:r>
      <w:r w:rsidR="000208C4">
        <w:rPr>
          <w:noProof/>
          <w:lang w:val="fr-CA"/>
        </w:rPr>
        <w:t xml:space="preserve">ou </w:t>
      </w:r>
      <w:r w:rsidR="00E4259E">
        <w:rPr>
          <w:noProof/>
          <w:lang w:val="fr-CA"/>
        </w:rPr>
        <w:t>autre</w:t>
      </w:r>
      <w:r w:rsidR="00464EF6" w:rsidRPr="006E1E7A">
        <w:rPr>
          <w:noProof/>
          <w:lang w:val="fr-CA"/>
        </w:rPr>
        <w:t xml:space="preserve">, </w:t>
      </w:r>
      <w:r w:rsidR="000208C4">
        <w:rPr>
          <w:noProof/>
          <w:lang w:val="fr-CA"/>
        </w:rPr>
        <w:t xml:space="preserve">mais peu de gens en dehors de ce groupe </w:t>
      </w:r>
      <w:r w:rsidR="00AB007E">
        <w:rPr>
          <w:noProof/>
          <w:lang w:val="fr-CA"/>
        </w:rPr>
        <w:t>ont partagé</w:t>
      </w:r>
      <w:r w:rsidR="000208C4">
        <w:rPr>
          <w:noProof/>
          <w:lang w:val="fr-CA"/>
        </w:rPr>
        <w:t xml:space="preserve"> </w:t>
      </w:r>
      <w:r w:rsidR="00E4259E">
        <w:rPr>
          <w:noProof/>
          <w:lang w:val="fr-CA"/>
        </w:rPr>
        <w:t>leur</w:t>
      </w:r>
      <w:r w:rsidR="000208C4">
        <w:rPr>
          <w:noProof/>
          <w:lang w:val="fr-CA"/>
        </w:rPr>
        <w:t xml:space="preserve"> point de vue</w:t>
      </w:r>
      <w:r w:rsidR="00464EF6" w:rsidRPr="006E1E7A">
        <w:rPr>
          <w:noProof/>
          <w:lang w:val="fr-CA"/>
        </w:rPr>
        <w:t xml:space="preserve">. </w:t>
      </w:r>
      <w:r w:rsidR="000208C4">
        <w:rPr>
          <w:noProof/>
          <w:lang w:val="fr-CA"/>
        </w:rPr>
        <w:t>Plusieurs</w:t>
      </w:r>
      <w:r w:rsidR="00464EF6" w:rsidRPr="006E1E7A">
        <w:rPr>
          <w:noProof/>
          <w:lang w:val="fr-CA"/>
        </w:rPr>
        <w:t xml:space="preserve"> participants </w:t>
      </w:r>
      <w:r w:rsidR="000208C4">
        <w:rPr>
          <w:noProof/>
          <w:lang w:val="fr-CA"/>
        </w:rPr>
        <w:t>d’autres groupes et villes</w:t>
      </w:r>
      <w:r w:rsidR="00464EF6" w:rsidRPr="006E1E7A">
        <w:rPr>
          <w:noProof/>
          <w:lang w:val="fr-CA"/>
        </w:rPr>
        <w:t xml:space="preserve"> </w:t>
      </w:r>
      <w:r w:rsidR="000208C4">
        <w:rPr>
          <w:noProof/>
          <w:lang w:val="fr-CA"/>
        </w:rPr>
        <w:t>ont</w:t>
      </w:r>
      <w:r w:rsidR="00464EF6" w:rsidRPr="006E1E7A">
        <w:rPr>
          <w:noProof/>
          <w:lang w:val="fr-CA"/>
        </w:rPr>
        <w:t xml:space="preserve"> </w:t>
      </w:r>
      <w:r w:rsidR="000208C4">
        <w:rPr>
          <w:noProof/>
          <w:lang w:val="fr-CA"/>
        </w:rPr>
        <w:t>signalé l’</w:t>
      </w:r>
      <w:r w:rsidR="00464EF6" w:rsidRPr="006E1E7A">
        <w:rPr>
          <w:noProof/>
          <w:lang w:val="fr-CA"/>
        </w:rPr>
        <w:t xml:space="preserve">importance </w:t>
      </w:r>
      <w:r w:rsidR="000208C4">
        <w:rPr>
          <w:noProof/>
          <w:lang w:val="fr-CA"/>
        </w:rPr>
        <w:t xml:space="preserve">de ne pas attiser le conflit </w:t>
      </w:r>
      <w:r w:rsidR="00E4259E">
        <w:rPr>
          <w:noProof/>
          <w:lang w:val="fr-CA"/>
        </w:rPr>
        <w:t>et</w:t>
      </w:r>
      <w:r w:rsidR="000208C4">
        <w:rPr>
          <w:noProof/>
          <w:lang w:val="fr-CA"/>
        </w:rPr>
        <w:t xml:space="preserve"> de </w:t>
      </w:r>
      <w:r w:rsidR="00E4259E">
        <w:rPr>
          <w:noProof/>
          <w:lang w:val="fr-CA"/>
        </w:rPr>
        <w:t xml:space="preserve">ne pas </w:t>
      </w:r>
      <w:r w:rsidR="000208C4">
        <w:rPr>
          <w:noProof/>
          <w:lang w:val="fr-CA"/>
        </w:rPr>
        <w:t>s’en mêler</w:t>
      </w:r>
      <w:r w:rsidR="00464EF6" w:rsidRPr="006E1E7A">
        <w:rPr>
          <w:noProof/>
          <w:lang w:val="fr-CA"/>
        </w:rPr>
        <w:t xml:space="preserve">. </w:t>
      </w:r>
      <w:r w:rsidR="00E4259E">
        <w:rPr>
          <w:noProof/>
          <w:lang w:val="fr-CA"/>
        </w:rPr>
        <w:t>Certains</w:t>
      </w:r>
      <w:r w:rsidR="00464EF6" w:rsidRPr="006E1E7A">
        <w:rPr>
          <w:noProof/>
          <w:lang w:val="fr-CA"/>
        </w:rPr>
        <w:t xml:space="preserve"> </w:t>
      </w:r>
      <w:r w:rsidR="00E4259E">
        <w:rPr>
          <w:noProof/>
          <w:lang w:val="fr-CA"/>
        </w:rPr>
        <w:t>voulaient plus de détails sur les efforts prévus du gouvernement pour amener l’Iran à rendre des comptes, et quelques-uns ont appelé de leurs vœux une transparence et une communication accrue</w:t>
      </w:r>
      <w:r w:rsidR="00AB007E">
        <w:rPr>
          <w:noProof/>
          <w:lang w:val="fr-CA"/>
        </w:rPr>
        <w:t>s</w:t>
      </w:r>
      <w:r w:rsidR="00E4259E">
        <w:rPr>
          <w:noProof/>
          <w:lang w:val="fr-CA"/>
        </w:rPr>
        <w:t xml:space="preserve"> avec les Canadiens dans ce dossier</w:t>
      </w:r>
      <w:r w:rsidR="00464EF6" w:rsidRPr="006E1E7A">
        <w:rPr>
          <w:noProof/>
          <w:lang w:val="fr-CA"/>
        </w:rPr>
        <w:t xml:space="preserve">. </w:t>
      </w:r>
      <w:r w:rsidR="00E4259E">
        <w:rPr>
          <w:noProof/>
          <w:lang w:val="fr-CA"/>
        </w:rPr>
        <w:t xml:space="preserve">Beaucoup ont réitéré leur désir que le gouvernement canadien se fasse rembourser par l’Iran les montants offerts aux </w:t>
      </w:r>
      <w:r w:rsidR="00216C48">
        <w:rPr>
          <w:noProof/>
          <w:lang w:val="fr-CA"/>
        </w:rPr>
        <w:t>familles des victimes canadiennes</w:t>
      </w:r>
      <w:r w:rsidR="00464EF6" w:rsidRPr="006E1E7A">
        <w:rPr>
          <w:noProof/>
          <w:lang w:val="fr-CA"/>
        </w:rPr>
        <w:t xml:space="preserve">. </w:t>
      </w:r>
    </w:p>
    <w:p w:rsidR="00E63D39" w:rsidRDefault="00E63D39" w:rsidP="004C0E6C">
      <w:pPr>
        <w:pStyle w:val="Heading1"/>
        <w:rPr>
          <w:lang w:val="fr-CA"/>
        </w:rPr>
      </w:pPr>
      <w:bookmarkStart w:id="17" w:name="_Toc16261605"/>
      <w:bookmarkStart w:id="18" w:name="_Toc31988975"/>
    </w:p>
    <w:p w:rsidR="00E63D39" w:rsidRDefault="00E63D39" w:rsidP="004C0E6C">
      <w:pPr>
        <w:pStyle w:val="Heading1"/>
        <w:rPr>
          <w:lang w:val="fr-CA"/>
        </w:rPr>
      </w:pPr>
    </w:p>
    <w:p w:rsidR="004C0E6C" w:rsidRPr="006E1E7A" w:rsidRDefault="00A51CFD" w:rsidP="004C0E6C">
      <w:pPr>
        <w:pStyle w:val="Heading1"/>
        <w:rPr>
          <w:lang w:val="fr-CA"/>
        </w:rPr>
      </w:pPr>
      <w:r>
        <w:rPr>
          <w:lang w:val="fr-CA"/>
        </w:rPr>
        <w:lastRenderedPageBreak/>
        <w:t>Priorités du gouvernement du Canada</w:t>
      </w:r>
      <w:r w:rsidR="00511795" w:rsidRPr="006E1E7A">
        <w:rPr>
          <w:lang w:val="fr-CA"/>
        </w:rPr>
        <w:t xml:space="preserve"> (Sydney, Trois-Rivières, Windsor)</w:t>
      </w:r>
      <w:bookmarkEnd w:id="17"/>
      <w:bookmarkEnd w:id="18"/>
    </w:p>
    <w:p w:rsidR="000C5C86" w:rsidRPr="006E1E7A" w:rsidRDefault="00216C48" w:rsidP="00A219D8">
      <w:pPr>
        <w:pStyle w:val="Heading2"/>
        <w:rPr>
          <w:lang w:val="fr-CA"/>
        </w:rPr>
      </w:pPr>
      <w:bookmarkStart w:id="19" w:name="_Toc31988976"/>
      <w:bookmarkStart w:id="20" w:name="_Toc16261606"/>
      <w:r>
        <w:rPr>
          <w:lang w:val="fr-CA"/>
        </w:rPr>
        <w:t>Priorités mentionnées spontanément</w:t>
      </w:r>
      <w:bookmarkEnd w:id="19"/>
    </w:p>
    <w:p w:rsidR="000C5C86" w:rsidRPr="006E1E7A" w:rsidRDefault="00216C48" w:rsidP="000C5C86">
      <w:pPr>
        <w:rPr>
          <w:lang w:val="fr-CA"/>
        </w:rPr>
      </w:pPr>
      <w:r>
        <w:rPr>
          <w:lang w:val="fr-CA"/>
        </w:rPr>
        <w:t>Le niveau de notoriété du discours du Trône prononcé au début du mois de décembre était faible</w:t>
      </w:r>
      <w:r w:rsidR="00464EF6" w:rsidRPr="006E1E7A">
        <w:rPr>
          <w:lang w:val="fr-CA"/>
        </w:rPr>
        <w:t xml:space="preserve">. </w:t>
      </w:r>
      <w:r>
        <w:rPr>
          <w:lang w:val="fr-CA"/>
        </w:rPr>
        <w:t xml:space="preserve">Seuls quelques </w:t>
      </w:r>
      <w:r w:rsidR="00464EF6" w:rsidRPr="006E1E7A">
        <w:rPr>
          <w:lang w:val="fr-CA"/>
        </w:rPr>
        <w:t xml:space="preserve">participants </w:t>
      </w:r>
      <w:r>
        <w:rPr>
          <w:lang w:val="fr-CA"/>
        </w:rPr>
        <w:t>en avaient connaissance</w:t>
      </w:r>
      <w:r w:rsidR="00464EF6" w:rsidRPr="006E1E7A">
        <w:rPr>
          <w:lang w:val="fr-CA"/>
        </w:rPr>
        <w:t xml:space="preserve"> </w:t>
      </w:r>
      <w:r>
        <w:rPr>
          <w:lang w:val="fr-CA"/>
        </w:rPr>
        <w:t>et aucun n’avait suivi l</w:t>
      </w:r>
      <w:r w:rsidR="00CD2E82">
        <w:rPr>
          <w:lang w:val="fr-CA"/>
        </w:rPr>
        <w:t>es nouvelles</w:t>
      </w:r>
      <w:r>
        <w:rPr>
          <w:lang w:val="fr-CA"/>
        </w:rPr>
        <w:t xml:space="preserve"> à ce sujet</w:t>
      </w:r>
      <w:r w:rsidR="00464EF6" w:rsidRPr="006E1E7A">
        <w:rPr>
          <w:lang w:val="fr-CA"/>
        </w:rPr>
        <w:t xml:space="preserve"> </w:t>
      </w:r>
      <w:r>
        <w:rPr>
          <w:lang w:val="fr-CA"/>
        </w:rPr>
        <w:t xml:space="preserve">ou </w:t>
      </w:r>
      <w:r w:rsidR="00DC2984">
        <w:rPr>
          <w:lang w:val="fr-CA"/>
        </w:rPr>
        <w:t xml:space="preserve">ne </w:t>
      </w:r>
      <w:r>
        <w:rPr>
          <w:lang w:val="fr-CA"/>
        </w:rPr>
        <w:t>pouvait donner des précisions sur l</w:t>
      </w:r>
      <w:r w:rsidR="00AB007E">
        <w:rPr>
          <w:lang w:val="fr-CA"/>
        </w:rPr>
        <w:t>a teneur du</w:t>
      </w:r>
      <w:r>
        <w:rPr>
          <w:lang w:val="fr-CA"/>
        </w:rPr>
        <w:t xml:space="preserve"> discours</w:t>
      </w:r>
      <w:r w:rsidR="00464EF6" w:rsidRPr="006E1E7A">
        <w:rPr>
          <w:lang w:val="fr-CA"/>
        </w:rPr>
        <w:t xml:space="preserve">. </w:t>
      </w:r>
    </w:p>
    <w:p w:rsidR="000C5C86" w:rsidRPr="006E1E7A" w:rsidRDefault="00CD2E82" w:rsidP="000C5C86">
      <w:pPr>
        <w:rPr>
          <w:lang w:val="fr-CA"/>
        </w:rPr>
      </w:pPr>
      <w:r>
        <w:rPr>
          <w:lang w:val="fr-CA"/>
        </w:rPr>
        <w:t xml:space="preserve">Lorsqu’on leur a demandé quels </w:t>
      </w:r>
      <w:r w:rsidR="00282B20">
        <w:rPr>
          <w:lang w:val="fr-CA"/>
        </w:rPr>
        <w:t>seraient</w:t>
      </w:r>
      <w:r>
        <w:rPr>
          <w:lang w:val="fr-CA"/>
        </w:rPr>
        <w:t xml:space="preserve">, selon eux, les grands objectifs et priorités du gouvernement du Canada pour les </w:t>
      </w:r>
      <w:r w:rsidRPr="00064E1E">
        <w:rPr>
          <w:lang w:val="fr-CA"/>
        </w:rPr>
        <w:t>deux</w:t>
      </w:r>
      <w:r>
        <w:rPr>
          <w:lang w:val="fr-CA"/>
        </w:rPr>
        <w:t xml:space="preserve"> prochaines années</w:t>
      </w:r>
      <w:r w:rsidR="00464EF6" w:rsidRPr="006E1E7A">
        <w:rPr>
          <w:lang w:val="fr-CA"/>
        </w:rPr>
        <w:t xml:space="preserve">, </w:t>
      </w:r>
      <w:r>
        <w:rPr>
          <w:lang w:val="fr-CA"/>
        </w:rPr>
        <w:t xml:space="preserve">les </w:t>
      </w:r>
      <w:r w:rsidR="00464EF6" w:rsidRPr="006E1E7A">
        <w:rPr>
          <w:lang w:val="fr-CA"/>
        </w:rPr>
        <w:t xml:space="preserve">participants </w:t>
      </w:r>
      <w:r w:rsidR="00282B20">
        <w:rPr>
          <w:lang w:val="fr-CA"/>
        </w:rPr>
        <w:t>ont communément mentionné</w:t>
      </w:r>
      <w:r w:rsidR="00464EF6" w:rsidRPr="006E1E7A">
        <w:rPr>
          <w:lang w:val="fr-CA"/>
        </w:rPr>
        <w:t xml:space="preserve"> </w:t>
      </w:r>
      <w:r w:rsidR="00282B20">
        <w:rPr>
          <w:lang w:val="fr-CA"/>
        </w:rPr>
        <w:t>les changements climatiques et l’environnement,</w:t>
      </w:r>
      <w:r w:rsidR="00464EF6" w:rsidRPr="006E1E7A">
        <w:rPr>
          <w:lang w:val="fr-CA"/>
        </w:rPr>
        <w:t xml:space="preserve"> </w:t>
      </w:r>
      <w:r w:rsidR="00282B20">
        <w:rPr>
          <w:lang w:val="fr-CA"/>
        </w:rPr>
        <w:t>avec quelques références à une « taxe sur le carbone »</w:t>
      </w:r>
      <w:r w:rsidR="00464EF6" w:rsidRPr="006E1E7A">
        <w:rPr>
          <w:lang w:val="fr-CA"/>
        </w:rPr>
        <w:t xml:space="preserve">. </w:t>
      </w:r>
      <w:r w:rsidR="00282B20">
        <w:rPr>
          <w:lang w:val="fr-CA"/>
        </w:rPr>
        <w:t>En dehors de la sphère environnementale,</w:t>
      </w:r>
      <w:r w:rsidR="00282B20" w:rsidRPr="00282B20">
        <w:rPr>
          <w:lang w:val="fr-CA"/>
        </w:rPr>
        <w:t xml:space="preserve"> </w:t>
      </w:r>
      <w:r w:rsidR="00282B20">
        <w:rPr>
          <w:lang w:val="fr-CA"/>
        </w:rPr>
        <w:t>peu de priorités étaient connues</w:t>
      </w:r>
      <w:r w:rsidR="00464EF6" w:rsidRPr="006E1E7A">
        <w:rPr>
          <w:lang w:val="fr-CA"/>
        </w:rPr>
        <w:t xml:space="preserve">. </w:t>
      </w:r>
      <w:r w:rsidR="00282B20">
        <w:rPr>
          <w:lang w:val="fr-CA"/>
        </w:rPr>
        <w:t>L’immigration, la réduction des impôts de la classe moyenne, le coût du logement</w:t>
      </w:r>
      <w:r w:rsidR="00464EF6" w:rsidRPr="006E1E7A">
        <w:rPr>
          <w:lang w:val="fr-CA"/>
        </w:rPr>
        <w:t xml:space="preserve"> </w:t>
      </w:r>
      <w:r w:rsidR="00282B20">
        <w:rPr>
          <w:lang w:val="fr-CA"/>
        </w:rPr>
        <w:t xml:space="preserve">et le </w:t>
      </w:r>
      <w:proofErr w:type="spellStart"/>
      <w:r w:rsidR="00282B20">
        <w:rPr>
          <w:lang w:val="fr-CA"/>
        </w:rPr>
        <w:t>sans-abrisme</w:t>
      </w:r>
      <w:proofErr w:type="spellEnd"/>
      <w:r w:rsidR="00282B20">
        <w:rPr>
          <w:lang w:val="fr-CA"/>
        </w:rPr>
        <w:t>, ainsi que les emplois et l’économie ont reçu quelques mentions</w:t>
      </w:r>
      <w:r w:rsidR="00464EF6" w:rsidRPr="006E1E7A">
        <w:rPr>
          <w:lang w:val="fr-CA"/>
        </w:rPr>
        <w:t>.</w:t>
      </w:r>
    </w:p>
    <w:p w:rsidR="000C5C86" w:rsidRPr="006E1E7A" w:rsidRDefault="00282B20" w:rsidP="000C5C86">
      <w:pPr>
        <w:rPr>
          <w:lang w:val="fr-CA"/>
        </w:rPr>
      </w:pPr>
      <w:r>
        <w:rPr>
          <w:lang w:val="fr-CA"/>
        </w:rPr>
        <w:t>Au chapitre des priorités gouvernementales souhaitées</w:t>
      </w:r>
      <w:r w:rsidR="00464EF6" w:rsidRPr="006E1E7A">
        <w:rPr>
          <w:lang w:val="fr-CA"/>
        </w:rPr>
        <w:t>,</w:t>
      </w:r>
      <w:r w:rsidR="00DE1534">
        <w:rPr>
          <w:lang w:val="fr-CA"/>
        </w:rPr>
        <w:t xml:space="preserve"> les</w:t>
      </w:r>
      <w:r w:rsidR="00464EF6" w:rsidRPr="006E1E7A">
        <w:rPr>
          <w:lang w:val="fr-CA"/>
        </w:rPr>
        <w:t xml:space="preserve"> participants </w:t>
      </w:r>
      <w:r w:rsidR="00DE1534">
        <w:rPr>
          <w:lang w:val="fr-CA"/>
        </w:rPr>
        <w:t>ont le plus souvent cité les emplois et l’économie, surtout dans les groupes de Windsor et de Sydney</w:t>
      </w:r>
      <w:r w:rsidR="00464EF6" w:rsidRPr="006E1E7A">
        <w:rPr>
          <w:lang w:val="fr-CA"/>
        </w:rPr>
        <w:t xml:space="preserve">. </w:t>
      </w:r>
      <w:r w:rsidR="00DE1534">
        <w:rPr>
          <w:lang w:val="fr-CA"/>
        </w:rPr>
        <w:t>Les p</w:t>
      </w:r>
      <w:r w:rsidR="00464EF6" w:rsidRPr="006E1E7A">
        <w:rPr>
          <w:lang w:val="fr-CA"/>
        </w:rPr>
        <w:t xml:space="preserve">articipants </w:t>
      </w:r>
      <w:r w:rsidR="00DE1534">
        <w:rPr>
          <w:lang w:val="fr-CA"/>
        </w:rPr>
        <w:t>de toutes les villes ont</w:t>
      </w:r>
      <w:r w:rsidR="00464EF6" w:rsidRPr="006E1E7A">
        <w:rPr>
          <w:lang w:val="fr-CA"/>
        </w:rPr>
        <w:t xml:space="preserve"> </w:t>
      </w:r>
      <w:r w:rsidR="00DE1534">
        <w:rPr>
          <w:lang w:val="fr-CA"/>
        </w:rPr>
        <w:t>classé à titre de grandes priorités la santé en général et</w:t>
      </w:r>
      <w:r w:rsidR="00464EF6" w:rsidRPr="006E1E7A">
        <w:rPr>
          <w:lang w:val="fr-CA"/>
        </w:rPr>
        <w:t xml:space="preserve"> </w:t>
      </w:r>
      <w:r w:rsidR="00DE1534">
        <w:rPr>
          <w:lang w:val="fr-CA"/>
        </w:rPr>
        <w:t>les soins de santé mentale en particulier</w:t>
      </w:r>
      <w:r w:rsidR="00464EF6" w:rsidRPr="006E1E7A">
        <w:rPr>
          <w:lang w:val="fr-CA"/>
        </w:rPr>
        <w:t xml:space="preserve">. </w:t>
      </w:r>
      <w:r w:rsidR="00DE1534">
        <w:rPr>
          <w:lang w:val="fr-CA"/>
        </w:rPr>
        <w:t>À</w:t>
      </w:r>
      <w:r w:rsidR="00464EF6" w:rsidRPr="006E1E7A">
        <w:rPr>
          <w:lang w:val="fr-CA"/>
        </w:rPr>
        <w:t xml:space="preserve"> Sydney</w:t>
      </w:r>
      <w:r w:rsidR="006E7E2B">
        <w:rPr>
          <w:lang w:val="fr-CA"/>
        </w:rPr>
        <w:t>,</w:t>
      </w:r>
      <w:r w:rsidR="00464EF6" w:rsidRPr="006E1E7A">
        <w:rPr>
          <w:lang w:val="fr-CA"/>
        </w:rPr>
        <w:t xml:space="preserve"> </w:t>
      </w:r>
      <w:r w:rsidR="00DE1534">
        <w:rPr>
          <w:lang w:val="fr-CA"/>
        </w:rPr>
        <w:t>et dans une moindre mesure à</w:t>
      </w:r>
      <w:r w:rsidR="00464EF6" w:rsidRPr="006E1E7A">
        <w:rPr>
          <w:lang w:val="fr-CA"/>
        </w:rPr>
        <w:t xml:space="preserve"> Trois-Rivières, </w:t>
      </w:r>
      <w:r w:rsidR="00DE1534">
        <w:rPr>
          <w:lang w:val="fr-CA"/>
        </w:rPr>
        <w:t>l’environnement et les changements climatiques ont</w:t>
      </w:r>
      <w:r w:rsidR="00464EF6" w:rsidRPr="006E1E7A">
        <w:rPr>
          <w:lang w:val="fr-CA"/>
        </w:rPr>
        <w:t xml:space="preserve"> </w:t>
      </w:r>
      <w:r w:rsidR="00DE1534">
        <w:rPr>
          <w:lang w:val="fr-CA"/>
        </w:rPr>
        <w:t>fait l’objet de plusieurs mentions, tout comme les questions relatives aux aînés</w:t>
      </w:r>
      <w:r w:rsidR="00464EF6" w:rsidRPr="006E1E7A">
        <w:rPr>
          <w:lang w:val="fr-CA"/>
        </w:rPr>
        <w:t xml:space="preserve">. </w:t>
      </w:r>
      <w:r w:rsidR="00DE1534">
        <w:rPr>
          <w:lang w:val="fr-CA"/>
        </w:rPr>
        <w:t>À</w:t>
      </w:r>
      <w:r w:rsidR="00464EF6" w:rsidRPr="006E1E7A">
        <w:rPr>
          <w:lang w:val="fr-CA"/>
        </w:rPr>
        <w:t xml:space="preserve"> Windsor, </w:t>
      </w:r>
      <w:r w:rsidR="00BF5519">
        <w:rPr>
          <w:lang w:val="fr-CA"/>
        </w:rPr>
        <w:t>nombre de</w:t>
      </w:r>
      <w:r w:rsidR="00464EF6" w:rsidRPr="006E1E7A">
        <w:rPr>
          <w:lang w:val="fr-CA"/>
        </w:rPr>
        <w:t xml:space="preserve"> participants </w:t>
      </w:r>
      <w:r w:rsidR="00DE1534">
        <w:rPr>
          <w:lang w:val="fr-CA"/>
        </w:rPr>
        <w:t>ont affirmé que le gouvernement fédéral devrait soutenir davantage</w:t>
      </w:r>
      <w:r w:rsidR="00464EF6" w:rsidRPr="006E1E7A">
        <w:rPr>
          <w:lang w:val="fr-CA"/>
        </w:rPr>
        <w:t xml:space="preserve"> </w:t>
      </w:r>
      <w:r w:rsidR="00DE1534">
        <w:rPr>
          <w:lang w:val="fr-CA"/>
        </w:rPr>
        <w:t>l’accession à la propriété et limiter les investissements immobiliers étrangers</w:t>
      </w:r>
      <w:r w:rsidR="00464EF6" w:rsidRPr="006E1E7A">
        <w:rPr>
          <w:lang w:val="fr-CA"/>
        </w:rPr>
        <w:t xml:space="preserve">, </w:t>
      </w:r>
      <w:r w:rsidR="00BF5519">
        <w:rPr>
          <w:lang w:val="fr-CA"/>
        </w:rPr>
        <w:t>lesquels leur paraissaient</w:t>
      </w:r>
      <w:r w:rsidR="00464EF6" w:rsidRPr="006E1E7A">
        <w:rPr>
          <w:lang w:val="fr-CA"/>
        </w:rPr>
        <w:t xml:space="preserve"> </w:t>
      </w:r>
      <w:r w:rsidR="00BF5519">
        <w:rPr>
          <w:lang w:val="fr-CA"/>
        </w:rPr>
        <w:t>faire grimper les prix</w:t>
      </w:r>
      <w:r w:rsidR="00464EF6" w:rsidRPr="006E1E7A">
        <w:rPr>
          <w:lang w:val="fr-CA"/>
        </w:rPr>
        <w:t xml:space="preserve">. </w:t>
      </w:r>
    </w:p>
    <w:p w:rsidR="000C5C86" w:rsidRPr="006E1E7A" w:rsidRDefault="007763AF" w:rsidP="00A219D8">
      <w:pPr>
        <w:pStyle w:val="Heading2"/>
        <w:rPr>
          <w:lang w:val="fr-CA"/>
        </w:rPr>
      </w:pPr>
      <w:r w:rsidRPr="006E1E7A">
        <w:rPr>
          <w:lang w:val="fr-CA"/>
        </w:rPr>
        <w:t>Exercice sur les priorités</w:t>
      </w:r>
    </w:p>
    <w:p w:rsidR="000C5C86" w:rsidRPr="006E1E7A" w:rsidRDefault="00FC6C64" w:rsidP="000C5C86">
      <w:pPr>
        <w:rPr>
          <w:lang w:val="fr-CA"/>
        </w:rPr>
      </w:pPr>
      <w:r w:rsidRPr="006E1E7A">
        <w:rPr>
          <w:lang w:val="fr-CA"/>
        </w:rPr>
        <w:t>Tous les groupes se sont vu remettre une liste des priorités que le gouvernement du Canada s’est engagé à réaliser dans le récent discours du Trône.</w:t>
      </w:r>
      <w:r w:rsidR="00464EF6" w:rsidRPr="006E1E7A">
        <w:rPr>
          <w:lang w:val="fr-CA"/>
        </w:rPr>
        <w:t xml:space="preserve"> </w:t>
      </w:r>
      <w:r w:rsidR="00A6530B" w:rsidRPr="006E1E7A">
        <w:rPr>
          <w:lang w:val="fr-CA"/>
        </w:rPr>
        <w:t>Les participants devaient repérer les trois priorités qui leur semblaient les plus importantes personnellement (ainsi que leur premier choix) et, le cas échéant, signaler tout élément de la liste que le gouvernement devrait laisser de côté.</w:t>
      </w:r>
    </w:p>
    <w:p w:rsidR="000C5C86" w:rsidRPr="006E1E7A" w:rsidRDefault="00056428" w:rsidP="000C5C86">
      <w:pPr>
        <w:rPr>
          <w:lang w:val="fr-CA"/>
        </w:rPr>
      </w:pPr>
      <w:r w:rsidRPr="006E1E7A">
        <w:rPr>
          <w:lang w:val="fr-CA"/>
        </w:rPr>
        <w:t>La liste de priorités se lisait comme suit :</w:t>
      </w:r>
      <w:r w:rsidR="00464EF6" w:rsidRPr="006E1E7A">
        <w:rPr>
          <w:lang w:val="fr-CA"/>
        </w:rPr>
        <w:t xml:space="preserve"> </w:t>
      </w:r>
    </w:p>
    <w:p w:rsidR="000C5C86" w:rsidRPr="006E1E7A" w:rsidRDefault="007819F1" w:rsidP="000C5C86">
      <w:pPr>
        <w:numPr>
          <w:ilvl w:val="0"/>
          <w:numId w:val="14"/>
        </w:numPr>
        <w:rPr>
          <w:lang w:val="fr-CA"/>
        </w:rPr>
      </w:pPr>
      <w:r w:rsidRPr="006E1E7A">
        <w:rPr>
          <w:lang w:val="fr-CA"/>
        </w:rPr>
        <w:t>Bannir toutes les armes d’assaut au Canada</w:t>
      </w:r>
    </w:p>
    <w:p w:rsidR="000C5C86" w:rsidRPr="006E1E7A" w:rsidRDefault="00D842E9" w:rsidP="000C5C86">
      <w:pPr>
        <w:numPr>
          <w:ilvl w:val="0"/>
          <w:numId w:val="14"/>
        </w:numPr>
        <w:rPr>
          <w:lang w:val="fr-CA"/>
        </w:rPr>
      </w:pPr>
      <w:r w:rsidRPr="006E1E7A">
        <w:rPr>
          <w:lang w:val="fr-CA"/>
        </w:rPr>
        <w:t>Conserver et protéger 25 % des territoires du Canada et 25 % des océans du Canada d’ici 2025</w:t>
      </w:r>
    </w:p>
    <w:p w:rsidR="000C5C86" w:rsidRPr="006E1E7A" w:rsidRDefault="00397260" w:rsidP="000C5C86">
      <w:pPr>
        <w:numPr>
          <w:ilvl w:val="0"/>
          <w:numId w:val="14"/>
        </w:numPr>
        <w:rPr>
          <w:lang w:val="fr-CA"/>
        </w:rPr>
      </w:pPr>
      <w:r w:rsidRPr="006E1E7A">
        <w:rPr>
          <w:lang w:val="fr-CA"/>
        </w:rPr>
        <w:t>Éliminer tous les avis sur la qualité de l’eau potable à long terme dans les réserves des Premières nations d’ici 2021</w:t>
      </w:r>
    </w:p>
    <w:p w:rsidR="000C5C86" w:rsidRPr="006E1E7A" w:rsidRDefault="009D2D98" w:rsidP="000C5C86">
      <w:pPr>
        <w:numPr>
          <w:ilvl w:val="0"/>
          <w:numId w:val="14"/>
        </w:numPr>
        <w:rPr>
          <w:lang w:val="fr-CA"/>
        </w:rPr>
      </w:pPr>
      <w:r w:rsidRPr="006E1E7A">
        <w:rPr>
          <w:lang w:val="fr-CA"/>
        </w:rPr>
        <w:t>S’assurer que chaque Canadienne et chaque Canadien a accès à un médecin de famille</w:t>
      </w:r>
    </w:p>
    <w:p w:rsidR="000C5C86" w:rsidRPr="006E1E7A" w:rsidRDefault="004905D1" w:rsidP="000C5C86">
      <w:pPr>
        <w:numPr>
          <w:ilvl w:val="0"/>
          <w:numId w:val="14"/>
        </w:numPr>
        <w:rPr>
          <w:lang w:val="fr-CA"/>
        </w:rPr>
      </w:pPr>
      <w:r w:rsidRPr="006E1E7A">
        <w:rPr>
          <w:lang w:val="fr-CA"/>
        </w:rPr>
        <w:lastRenderedPageBreak/>
        <w:t>Imposer un prix sur la pollution à toutes les provinces qui refusent d’adopter leur propre mesure</w:t>
      </w:r>
    </w:p>
    <w:p w:rsidR="000C5C86" w:rsidRPr="006E1E7A" w:rsidRDefault="001951D7" w:rsidP="000C5C86">
      <w:pPr>
        <w:numPr>
          <w:ilvl w:val="0"/>
          <w:numId w:val="14"/>
        </w:numPr>
        <w:rPr>
          <w:lang w:val="fr-CA"/>
        </w:rPr>
      </w:pPr>
      <w:r w:rsidRPr="006E1E7A">
        <w:rPr>
          <w:lang w:val="fr-CA"/>
        </w:rPr>
        <w:t>Mettre en place un régime universel d’assurance-médicaments afin de réduire le coût des médicaments d’ordonnance</w:t>
      </w:r>
    </w:p>
    <w:p w:rsidR="000C5C86" w:rsidRPr="006E1E7A" w:rsidRDefault="009D67DC" w:rsidP="000C5C86">
      <w:pPr>
        <w:numPr>
          <w:ilvl w:val="0"/>
          <w:numId w:val="14"/>
        </w:numPr>
        <w:rPr>
          <w:lang w:val="fr-CA"/>
        </w:rPr>
      </w:pPr>
      <w:r w:rsidRPr="006E1E7A">
        <w:rPr>
          <w:lang w:val="fr-CA"/>
        </w:rPr>
        <w:t>Augmenter le salaire minimum fédéral à 15 $ l’heure</w:t>
      </w:r>
    </w:p>
    <w:p w:rsidR="000C5C86" w:rsidRPr="006E1E7A" w:rsidRDefault="002C5463" w:rsidP="000C5C86">
      <w:pPr>
        <w:numPr>
          <w:ilvl w:val="0"/>
          <w:numId w:val="14"/>
        </w:numPr>
        <w:rPr>
          <w:lang w:val="fr-CA"/>
        </w:rPr>
      </w:pPr>
      <w:r w:rsidRPr="006E1E7A">
        <w:rPr>
          <w:lang w:val="fr-CA"/>
        </w:rPr>
        <w:t>Réduire les impôts de la classe moyenne</w:t>
      </w:r>
    </w:p>
    <w:p w:rsidR="000C5C86" w:rsidRPr="006E1E7A" w:rsidRDefault="007D769D" w:rsidP="000C5C86">
      <w:pPr>
        <w:numPr>
          <w:ilvl w:val="0"/>
          <w:numId w:val="14"/>
        </w:numPr>
        <w:rPr>
          <w:lang w:val="fr-CA"/>
        </w:rPr>
      </w:pPr>
      <w:r w:rsidRPr="006E1E7A">
        <w:rPr>
          <w:lang w:val="fr-CA"/>
        </w:rPr>
        <w:t>Planter 2 milliards d’arbres au Canada pour améliorer la qualité de l’air</w:t>
      </w:r>
    </w:p>
    <w:p w:rsidR="000C5C86" w:rsidRPr="006E1E7A" w:rsidRDefault="00EE0904" w:rsidP="000C5C86">
      <w:pPr>
        <w:numPr>
          <w:ilvl w:val="0"/>
          <w:numId w:val="14"/>
        </w:numPr>
        <w:rPr>
          <w:lang w:val="fr-CA"/>
        </w:rPr>
      </w:pPr>
      <w:r w:rsidRPr="006E1E7A">
        <w:rPr>
          <w:lang w:val="fr-CA"/>
        </w:rPr>
        <w:t>Réduire les émissions de gaz à effet de serre du Canada à un niveau zéro émission nette d</w:t>
      </w:r>
      <w:r w:rsidR="00340A37">
        <w:rPr>
          <w:lang w:val="fr-CA"/>
        </w:rPr>
        <w:t>’</w:t>
      </w:r>
      <w:r w:rsidRPr="006E1E7A">
        <w:rPr>
          <w:lang w:val="fr-CA"/>
        </w:rPr>
        <w:t>ici 2050</w:t>
      </w:r>
    </w:p>
    <w:p w:rsidR="000C5C86" w:rsidRPr="006E1E7A" w:rsidRDefault="00F11900" w:rsidP="000C5C86">
      <w:pPr>
        <w:numPr>
          <w:ilvl w:val="0"/>
          <w:numId w:val="14"/>
        </w:numPr>
        <w:rPr>
          <w:lang w:val="fr-CA"/>
        </w:rPr>
      </w:pPr>
      <w:r w:rsidRPr="006E1E7A">
        <w:rPr>
          <w:lang w:val="fr-CA"/>
        </w:rPr>
        <w:t>Réduire de 25 % le coût des factures de téléphone cellulaire</w:t>
      </w:r>
    </w:p>
    <w:p w:rsidR="000C5C86" w:rsidRPr="006E1E7A" w:rsidRDefault="008E10C2" w:rsidP="000C5C86">
      <w:pPr>
        <w:rPr>
          <w:lang w:val="fr-CA"/>
        </w:rPr>
      </w:pPr>
      <w:r w:rsidRPr="006E1E7A">
        <w:rPr>
          <w:lang w:val="fr-CA"/>
        </w:rPr>
        <w:t>À la suite de l’exercice, les participants ont été invités à faire part de leurs choix et à les commenter.</w:t>
      </w:r>
      <w:r w:rsidR="00464EF6" w:rsidRPr="006E1E7A">
        <w:rPr>
          <w:lang w:val="fr-CA"/>
        </w:rPr>
        <w:t xml:space="preserve"> </w:t>
      </w:r>
      <w:r w:rsidR="00127753" w:rsidRPr="006E1E7A">
        <w:rPr>
          <w:lang w:val="fr-CA"/>
        </w:rPr>
        <w:t>Les groupes ont ensuite abordé la question de savoir si le gouvernement serait en mesure de réaliser toutes ces priorités dans les prochaines années et lesquelles, le cas échéant, poseraient le plus de difficulté.</w:t>
      </w:r>
      <w:r w:rsidR="00464EF6" w:rsidRPr="006E1E7A">
        <w:rPr>
          <w:lang w:val="fr-CA"/>
        </w:rPr>
        <w:t xml:space="preserve"> </w:t>
      </w:r>
      <w:r w:rsidR="00044AD1" w:rsidRPr="006E1E7A">
        <w:rPr>
          <w:lang w:val="fr-CA"/>
        </w:rPr>
        <w:t>Ils devaient aussi expliquer comment ils détermineraient si le gouvernement prend effectivement des mesures pour réaliser ces priorités.</w:t>
      </w:r>
    </w:p>
    <w:p w:rsidR="000C5C86" w:rsidRPr="006E1E7A" w:rsidRDefault="005016F1" w:rsidP="000C5C86">
      <w:pPr>
        <w:rPr>
          <w:lang w:val="fr-CA"/>
        </w:rPr>
      </w:pPr>
      <w:r w:rsidRPr="006E1E7A">
        <w:rPr>
          <w:lang w:val="fr-CA"/>
        </w:rPr>
        <w:t xml:space="preserve">Interrogés sur la capacité du gouvernement à s’acquitter des priorités de la liste au cours des prochaines années, les participants ont estimé le succès </w:t>
      </w:r>
      <w:r w:rsidRPr="00985BBB">
        <w:rPr>
          <w:lang w:val="fr-CA"/>
        </w:rPr>
        <w:t>improbable.</w:t>
      </w:r>
      <w:r w:rsidR="00464EF6" w:rsidRPr="00985BBB">
        <w:rPr>
          <w:lang w:val="fr-CA"/>
        </w:rPr>
        <w:t xml:space="preserve"> </w:t>
      </w:r>
      <w:r w:rsidR="00514D4C" w:rsidRPr="00985BBB">
        <w:rPr>
          <w:lang w:val="fr-CA"/>
        </w:rPr>
        <w:t xml:space="preserve">De l’avis général, la liste </w:t>
      </w:r>
      <w:r w:rsidR="005C03AC" w:rsidRPr="00985BBB">
        <w:rPr>
          <w:lang w:val="fr-CA"/>
        </w:rPr>
        <w:t>était</w:t>
      </w:r>
      <w:r w:rsidR="00514D4C" w:rsidRPr="00985BBB">
        <w:rPr>
          <w:lang w:val="fr-CA"/>
        </w:rPr>
        <w:t xml:space="preserve"> longue et comport</w:t>
      </w:r>
      <w:r w:rsidR="005C03AC" w:rsidRPr="00985BBB">
        <w:rPr>
          <w:lang w:val="fr-CA"/>
        </w:rPr>
        <w:t>ait</w:t>
      </w:r>
      <w:r w:rsidR="00514D4C" w:rsidRPr="00985BBB">
        <w:rPr>
          <w:lang w:val="fr-CA"/>
        </w:rPr>
        <w:t xml:space="preserve"> de nombreuses priorités jugées complexes.</w:t>
      </w:r>
      <w:r w:rsidR="00464EF6" w:rsidRPr="006E1E7A">
        <w:rPr>
          <w:lang w:val="fr-CA"/>
        </w:rPr>
        <w:t xml:space="preserve"> </w:t>
      </w:r>
    </w:p>
    <w:p w:rsidR="00481888" w:rsidRPr="006E1E7A" w:rsidRDefault="007F11F0" w:rsidP="000C5C86">
      <w:pPr>
        <w:rPr>
          <w:lang w:val="fr-CA"/>
        </w:rPr>
      </w:pPr>
      <w:r w:rsidRPr="006E1E7A">
        <w:rPr>
          <w:lang w:val="fr-CA"/>
        </w:rPr>
        <w:t>Les résultats détaillés des discussions figurent ci-dessous. Les priorités sont traitées par ordre d’importance, en fonction du nombre de répondants qui les ont incluses dans leurs trois premiers choix.</w:t>
      </w:r>
    </w:p>
    <w:p w:rsidR="000C5C86" w:rsidRPr="006E1E7A" w:rsidRDefault="002969BF" w:rsidP="000C5C86">
      <w:pPr>
        <w:rPr>
          <w:b/>
          <w:lang w:val="fr-CA"/>
        </w:rPr>
      </w:pPr>
      <w:r w:rsidRPr="006E1E7A">
        <w:rPr>
          <w:b/>
          <w:lang w:val="fr-CA"/>
        </w:rPr>
        <w:t>S’assurer que chaque Canadienne et chaque Canadien a accès à un médecin de famille</w:t>
      </w:r>
    </w:p>
    <w:p w:rsidR="000C5C86" w:rsidRPr="006E1E7A" w:rsidRDefault="00554F23" w:rsidP="000C5C86">
      <w:pPr>
        <w:rPr>
          <w:lang w:val="fr-CA"/>
        </w:rPr>
      </w:pPr>
      <w:r w:rsidRPr="006E1E7A">
        <w:rPr>
          <w:lang w:val="fr-CA"/>
        </w:rPr>
        <w:t xml:space="preserve">Bien que les participants n’aient pas spontanément cité l’accès aux médecins de famille lors de la discussion sur les priorités du gouvernement du Canada, cet élément de la liste </w:t>
      </w:r>
      <w:r w:rsidR="000B5B20">
        <w:rPr>
          <w:lang w:val="fr-CA"/>
        </w:rPr>
        <w:t>a fait figure de</w:t>
      </w:r>
      <w:r w:rsidR="00BD5045">
        <w:rPr>
          <w:lang w:val="fr-CA"/>
        </w:rPr>
        <w:t xml:space="preserve"> grande</w:t>
      </w:r>
      <w:r w:rsidR="000B5B20">
        <w:rPr>
          <w:lang w:val="fr-CA"/>
        </w:rPr>
        <w:t xml:space="preserve"> </w:t>
      </w:r>
      <w:r w:rsidRPr="006E1E7A">
        <w:rPr>
          <w:lang w:val="fr-CA"/>
        </w:rPr>
        <w:t>priorité.</w:t>
      </w:r>
      <w:r w:rsidR="00464EF6" w:rsidRPr="006E1E7A">
        <w:rPr>
          <w:lang w:val="fr-CA"/>
        </w:rPr>
        <w:t xml:space="preserve"> </w:t>
      </w:r>
      <w:r w:rsidR="000B5B20">
        <w:rPr>
          <w:lang w:val="fr-CA"/>
        </w:rPr>
        <w:t xml:space="preserve">Il </w:t>
      </w:r>
      <w:r w:rsidR="003951F4">
        <w:rPr>
          <w:lang w:val="fr-CA"/>
        </w:rPr>
        <w:t>l’a emporté de peu sur</w:t>
      </w:r>
      <w:r w:rsidR="00BF5519">
        <w:rPr>
          <w:lang w:val="fr-CA"/>
        </w:rPr>
        <w:t xml:space="preserve"> la réduction des impôts de la classe moyenne,</w:t>
      </w:r>
      <w:r w:rsidR="00464EF6" w:rsidRPr="006E1E7A">
        <w:rPr>
          <w:lang w:val="fr-CA"/>
        </w:rPr>
        <w:t xml:space="preserve"> </w:t>
      </w:r>
      <w:r w:rsidR="003951F4">
        <w:rPr>
          <w:lang w:val="fr-CA"/>
        </w:rPr>
        <w:t>en raison de la</w:t>
      </w:r>
      <w:r w:rsidR="00BF5519">
        <w:rPr>
          <w:lang w:val="fr-CA"/>
        </w:rPr>
        <w:t xml:space="preserve"> </w:t>
      </w:r>
      <w:r w:rsidR="000B5B20">
        <w:rPr>
          <w:lang w:val="fr-CA"/>
        </w:rPr>
        <w:t>forte proportion d</w:t>
      </w:r>
      <w:r w:rsidR="008E5484">
        <w:rPr>
          <w:lang w:val="fr-CA"/>
        </w:rPr>
        <w:t>es participants de Windsor</w:t>
      </w:r>
      <w:r w:rsidR="003951F4">
        <w:rPr>
          <w:lang w:val="fr-CA"/>
        </w:rPr>
        <w:t xml:space="preserve"> qui</w:t>
      </w:r>
      <w:r w:rsidR="008E5484">
        <w:rPr>
          <w:lang w:val="fr-CA"/>
        </w:rPr>
        <w:t xml:space="preserve"> l’ont choisi à titre de priorité absolue.</w:t>
      </w:r>
    </w:p>
    <w:p w:rsidR="000C5C86" w:rsidRPr="006E1E7A" w:rsidRDefault="003951F4" w:rsidP="000C5C86">
      <w:pPr>
        <w:rPr>
          <w:lang w:val="fr-CA"/>
        </w:rPr>
      </w:pPr>
      <w:r>
        <w:rPr>
          <w:lang w:val="fr-CA"/>
        </w:rPr>
        <w:t>Maints</w:t>
      </w:r>
      <w:r w:rsidR="00902CA7" w:rsidRPr="006E1E7A">
        <w:rPr>
          <w:lang w:val="fr-CA"/>
        </w:rPr>
        <w:t xml:space="preserve"> participants ont justifié leur choix en évoquant les difficultés qu’ils avaient rencontrées personnellement, ou que des proches avaient rencontrées, pour trouver un médecin.</w:t>
      </w:r>
      <w:r w:rsidR="00464EF6" w:rsidRPr="006E1E7A">
        <w:rPr>
          <w:lang w:val="fr-CA"/>
        </w:rPr>
        <w:t xml:space="preserve"> </w:t>
      </w:r>
      <w:r w:rsidR="00DF711E" w:rsidRPr="006E1E7A">
        <w:rPr>
          <w:lang w:val="fr-CA"/>
        </w:rPr>
        <w:t>Ils ont mentionné la surutilisation des services d’urgence</w:t>
      </w:r>
      <w:r>
        <w:rPr>
          <w:lang w:val="fr-CA"/>
        </w:rPr>
        <w:t xml:space="preserve"> locaux</w:t>
      </w:r>
      <w:r w:rsidR="00DF711E" w:rsidRPr="006E1E7A">
        <w:rPr>
          <w:lang w:val="fr-CA"/>
        </w:rPr>
        <w:t xml:space="preserve">, </w:t>
      </w:r>
      <w:r>
        <w:rPr>
          <w:lang w:val="fr-CA"/>
        </w:rPr>
        <w:t>source d’engorgements et de</w:t>
      </w:r>
      <w:r w:rsidR="00DF711E" w:rsidRPr="006E1E7A">
        <w:rPr>
          <w:lang w:val="fr-CA"/>
        </w:rPr>
        <w:t xml:space="preserve"> longs délais</w:t>
      </w:r>
      <w:r w:rsidR="00DF711E" w:rsidRPr="000B5B20">
        <w:rPr>
          <w:lang w:val="fr-CA"/>
        </w:rPr>
        <w:t>.</w:t>
      </w:r>
      <w:r w:rsidR="00464EF6" w:rsidRPr="000B5B20">
        <w:rPr>
          <w:lang w:val="fr-CA"/>
        </w:rPr>
        <w:t xml:space="preserve"> </w:t>
      </w:r>
      <w:r w:rsidR="000B5B20" w:rsidRPr="000B5B20">
        <w:rPr>
          <w:lang w:val="fr-CA"/>
        </w:rPr>
        <w:t>Plusieurs ont</w:t>
      </w:r>
      <w:r w:rsidR="00464EF6" w:rsidRPr="000B5B20">
        <w:rPr>
          <w:lang w:val="fr-CA"/>
        </w:rPr>
        <w:t xml:space="preserve"> </w:t>
      </w:r>
      <w:r w:rsidR="004B4AFF">
        <w:rPr>
          <w:lang w:val="fr-CA"/>
        </w:rPr>
        <w:t>attiré l’attention sur</w:t>
      </w:r>
      <w:r w:rsidR="000B5B20">
        <w:rPr>
          <w:lang w:val="fr-CA"/>
        </w:rPr>
        <w:t xml:space="preserve"> les coûts</w:t>
      </w:r>
      <w:r w:rsidR="00464EF6" w:rsidRPr="000B5B20">
        <w:rPr>
          <w:lang w:val="fr-CA"/>
        </w:rPr>
        <w:t xml:space="preserve"> </w:t>
      </w:r>
      <w:r w:rsidR="000B5B20">
        <w:rPr>
          <w:lang w:val="fr-CA"/>
        </w:rPr>
        <w:t xml:space="preserve">qu’entraîne le manque d’accès aux médecins de famille et aux soins préventifs, </w:t>
      </w:r>
      <w:r w:rsidR="00A43F06">
        <w:rPr>
          <w:lang w:val="fr-CA"/>
        </w:rPr>
        <w:t xml:space="preserve">notamment </w:t>
      </w:r>
      <w:r w:rsidR="000B5B20">
        <w:rPr>
          <w:lang w:val="fr-CA"/>
        </w:rPr>
        <w:t>pour la santé personnelle et publique, le système de santé</w:t>
      </w:r>
      <w:r w:rsidR="00464EF6" w:rsidRPr="000B5B20">
        <w:rPr>
          <w:lang w:val="fr-CA"/>
        </w:rPr>
        <w:t xml:space="preserve">, </w:t>
      </w:r>
      <w:r w:rsidR="000B5B20">
        <w:rPr>
          <w:lang w:val="fr-CA"/>
        </w:rPr>
        <w:t>l’économie</w:t>
      </w:r>
      <w:r w:rsidR="004B4AFF">
        <w:rPr>
          <w:lang w:val="fr-CA"/>
        </w:rPr>
        <w:t>,</w:t>
      </w:r>
      <w:r w:rsidR="000B5B20">
        <w:rPr>
          <w:lang w:val="fr-CA"/>
        </w:rPr>
        <w:t xml:space="preserve"> et</w:t>
      </w:r>
      <w:r w:rsidR="00464EF6" w:rsidRPr="000B5B20">
        <w:rPr>
          <w:lang w:val="fr-CA"/>
        </w:rPr>
        <w:t xml:space="preserve"> </w:t>
      </w:r>
      <w:r w:rsidR="00A43F06">
        <w:rPr>
          <w:lang w:val="fr-CA"/>
        </w:rPr>
        <w:t>la capacité du pays</w:t>
      </w:r>
      <w:r w:rsidR="00464EF6" w:rsidRPr="000B5B20">
        <w:rPr>
          <w:lang w:val="fr-CA"/>
        </w:rPr>
        <w:t xml:space="preserve"> </w:t>
      </w:r>
      <w:r w:rsidR="00A43F06">
        <w:rPr>
          <w:lang w:val="fr-CA"/>
        </w:rPr>
        <w:t>à</w:t>
      </w:r>
      <w:r w:rsidR="00464EF6" w:rsidRPr="000B5B20">
        <w:rPr>
          <w:lang w:val="fr-CA"/>
        </w:rPr>
        <w:t xml:space="preserve"> </w:t>
      </w:r>
      <w:r w:rsidR="00A43F06">
        <w:rPr>
          <w:lang w:val="fr-CA"/>
        </w:rPr>
        <w:t>s’intéresser et à s’attaquer</w:t>
      </w:r>
      <w:r w:rsidR="00464EF6" w:rsidRPr="000B5B20">
        <w:rPr>
          <w:lang w:val="fr-CA"/>
        </w:rPr>
        <w:t xml:space="preserve"> </w:t>
      </w:r>
      <w:r w:rsidR="00A43F06">
        <w:rPr>
          <w:lang w:val="fr-CA"/>
        </w:rPr>
        <w:t>à</w:t>
      </w:r>
      <w:r w:rsidR="00464EF6" w:rsidRPr="000B5B20">
        <w:rPr>
          <w:lang w:val="fr-CA"/>
        </w:rPr>
        <w:t xml:space="preserve"> </w:t>
      </w:r>
      <w:r w:rsidR="00A43F06">
        <w:rPr>
          <w:lang w:val="fr-CA"/>
        </w:rPr>
        <w:t xml:space="preserve">d’autres enjeux, </w:t>
      </w:r>
      <w:r w:rsidR="004B4AFF">
        <w:rPr>
          <w:lang w:val="fr-CA"/>
        </w:rPr>
        <w:t>tel</w:t>
      </w:r>
      <w:r w:rsidR="00A43F06">
        <w:rPr>
          <w:lang w:val="fr-CA"/>
        </w:rPr>
        <w:t xml:space="preserve"> l’environnement</w:t>
      </w:r>
      <w:r w:rsidR="00464EF6" w:rsidRPr="000B5B20">
        <w:rPr>
          <w:lang w:val="fr-CA"/>
        </w:rPr>
        <w:t xml:space="preserve">. </w:t>
      </w:r>
      <w:r w:rsidR="00A43F06">
        <w:rPr>
          <w:lang w:val="fr-CA"/>
        </w:rPr>
        <w:t>L’accès aux médecins de famille et aux soins de santé</w:t>
      </w:r>
      <w:r w:rsidR="00464EF6" w:rsidRPr="000B5B20">
        <w:rPr>
          <w:lang w:val="fr-CA"/>
        </w:rPr>
        <w:t xml:space="preserve"> </w:t>
      </w:r>
      <w:r w:rsidR="00A43F06">
        <w:rPr>
          <w:lang w:val="fr-CA"/>
        </w:rPr>
        <w:t xml:space="preserve">a largement été considéré comme un enjeu </w:t>
      </w:r>
      <w:r>
        <w:rPr>
          <w:lang w:val="fr-CA"/>
        </w:rPr>
        <w:t>primordial</w:t>
      </w:r>
      <w:r w:rsidR="00464EF6" w:rsidRPr="000B5B20">
        <w:rPr>
          <w:lang w:val="fr-CA"/>
        </w:rPr>
        <w:t>.</w:t>
      </w:r>
    </w:p>
    <w:p w:rsidR="000C5C86" w:rsidRPr="006E1E7A" w:rsidRDefault="00A43F06" w:rsidP="000C5C86">
      <w:pPr>
        <w:rPr>
          <w:lang w:val="fr-CA"/>
        </w:rPr>
      </w:pPr>
      <w:r>
        <w:rPr>
          <w:lang w:val="fr-CA"/>
        </w:rPr>
        <w:t xml:space="preserve">Tout le monde ou presque </w:t>
      </w:r>
      <w:r w:rsidR="004B4AFF">
        <w:rPr>
          <w:lang w:val="fr-CA"/>
        </w:rPr>
        <w:t>était d’avis</w:t>
      </w:r>
      <w:r>
        <w:rPr>
          <w:lang w:val="fr-CA"/>
        </w:rPr>
        <w:t xml:space="preserve"> qu’il </w:t>
      </w:r>
      <w:r w:rsidRPr="00985BBB">
        <w:rPr>
          <w:lang w:val="fr-CA"/>
        </w:rPr>
        <w:t>sera</w:t>
      </w:r>
      <w:r w:rsidR="005C03AC" w:rsidRPr="00985BBB">
        <w:rPr>
          <w:lang w:val="fr-CA"/>
        </w:rPr>
        <w:t>it</w:t>
      </w:r>
      <w:r w:rsidR="004B4AFF" w:rsidRPr="00985BBB">
        <w:rPr>
          <w:lang w:val="fr-CA"/>
        </w:rPr>
        <w:t xml:space="preserve"> </w:t>
      </w:r>
      <w:r w:rsidRPr="00985BBB">
        <w:rPr>
          <w:lang w:val="fr-CA"/>
        </w:rPr>
        <w:t>difficile pour le gouvernement du Canada de concrétiser cette priorité</w:t>
      </w:r>
      <w:r w:rsidR="00464EF6" w:rsidRPr="00985BBB">
        <w:rPr>
          <w:lang w:val="fr-CA"/>
        </w:rPr>
        <w:t xml:space="preserve">. </w:t>
      </w:r>
      <w:r w:rsidRPr="00985BBB">
        <w:rPr>
          <w:lang w:val="fr-CA"/>
        </w:rPr>
        <w:t>Aux yeux de la plupart, c’était l’un des</w:t>
      </w:r>
      <w:r w:rsidR="004B4AFF">
        <w:rPr>
          <w:lang w:val="fr-CA"/>
        </w:rPr>
        <w:t xml:space="preserve"> plus grands défis de la liste</w:t>
      </w:r>
      <w:r w:rsidR="00464EF6" w:rsidRPr="006E1E7A">
        <w:rPr>
          <w:lang w:val="fr-CA"/>
        </w:rPr>
        <w:t xml:space="preserve">. </w:t>
      </w:r>
      <w:r w:rsidR="00911A82" w:rsidRPr="006E1E7A">
        <w:rPr>
          <w:lang w:val="fr-CA"/>
        </w:rPr>
        <w:t xml:space="preserve">Certains </w:t>
      </w:r>
      <w:r w:rsidR="00911A82" w:rsidRPr="006E1E7A">
        <w:rPr>
          <w:lang w:val="fr-CA"/>
        </w:rPr>
        <w:lastRenderedPageBreak/>
        <w:t xml:space="preserve">participants ont signalé </w:t>
      </w:r>
      <w:r w:rsidR="00770329">
        <w:rPr>
          <w:lang w:val="fr-CA"/>
        </w:rPr>
        <w:t xml:space="preserve">la complexité et </w:t>
      </w:r>
      <w:r w:rsidR="00911A82" w:rsidRPr="006E1E7A">
        <w:rPr>
          <w:lang w:val="fr-CA"/>
        </w:rPr>
        <w:t>le caractère persistant du problème en guise de preuve.</w:t>
      </w:r>
      <w:r w:rsidR="00464EF6" w:rsidRPr="006E1E7A">
        <w:rPr>
          <w:lang w:val="fr-CA"/>
        </w:rPr>
        <w:t xml:space="preserve"> </w:t>
      </w:r>
      <w:r w:rsidR="004B4AFF">
        <w:rPr>
          <w:lang w:val="fr-CA"/>
        </w:rPr>
        <w:t>La pénurie de médecins</w:t>
      </w:r>
      <w:r w:rsidR="00464EF6" w:rsidRPr="00A43F06">
        <w:rPr>
          <w:lang w:val="fr-CA"/>
        </w:rPr>
        <w:t xml:space="preserve"> </w:t>
      </w:r>
      <w:r w:rsidR="004B4AFF">
        <w:rPr>
          <w:lang w:val="fr-CA"/>
        </w:rPr>
        <w:t>a été vue comme un obstacle majeur</w:t>
      </w:r>
      <w:r w:rsidR="00464EF6" w:rsidRPr="00A43F06">
        <w:rPr>
          <w:lang w:val="fr-CA"/>
        </w:rPr>
        <w:t xml:space="preserve"> </w:t>
      </w:r>
      <w:r w:rsidR="004B4AFF">
        <w:rPr>
          <w:lang w:val="fr-CA"/>
        </w:rPr>
        <w:t xml:space="preserve">à </w:t>
      </w:r>
      <w:r w:rsidR="00770329">
        <w:rPr>
          <w:lang w:val="fr-CA"/>
        </w:rPr>
        <w:t xml:space="preserve">l’universalité des soins </w:t>
      </w:r>
      <w:r w:rsidR="004B4AFF">
        <w:rPr>
          <w:lang w:val="fr-CA"/>
        </w:rPr>
        <w:t>et comme un problème</w:t>
      </w:r>
      <w:r w:rsidR="00464EF6" w:rsidRPr="00A43F06">
        <w:rPr>
          <w:lang w:val="fr-CA"/>
        </w:rPr>
        <w:t xml:space="preserve"> </w:t>
      </w:r>
      <w:r w:rsidR="00770329">
        <w:rPr>
          <w:lang w:val="fr-CA"/>
        </w:rPr>
        <w:t>dont la résolution demandera</w:t>
      </w:r>
      <w:r w:rsidR="00951F77">
        <w:rPr>
          <w:lang w:val="fr-CA"/>
        </w:rPr>
        <w:t xml:space="preserve"> du</w:t>
      </w:r>
      <w:r w:rsidR="004B4AFF">
        <w:rPr>
          <w:lang w:val="fr-CA"/>
        </w:rPr>
        <w:t xml:space="preserve"> temps</w:t>
      </w:r>
      <w:r w:rsidR="00464EF6" w:rsidRPr="00A43F06">
        <w:rPr>
          <w:lang w:val="fr-CA"/>
        </w:rPr>
        <w:t xml:space="preserve">. </w:t>
      </w:r>
      <w:r w:rsidR="00770329">
        <w:rPr>
          <w:lang w:val="fr-CA"/>
        </w:rPr>
        <w:t>À</w:t>
      </w:r>
      <w:r w:rsidR="00464EF6" w:rsidRPr="00A43F06">
        <w:rPr>
          <w:lang w:val="fr-CA"/>
        </w:rPr>
        <w:t xml:space="preserve"> Windsor </w:t>
      </w:r>
      <w:r w:rsidR="00770329">
        <w:rPr>
          <w:lang w:val="fr-CA"/>
        </w:rPr>
        <w:t>et à</w:t>
      </w:r>
      <w:r w:rsidR="00464EF6" w:rsidRPr="00A43F06">
        <w:rPr>
          <w:lang w:val="fr-CA"/>
        </w:rPr>
        <w:t xml:space="preserve"> Sydney, </w:t>
      </w:r>
      <w:r w:rsidR="00770329">
        <w:rPr>
          <w:lang w:val="fr-CA"/>
        </w:rPr>
        <w:t>plusieurs participants ont évoqué la difficulté d’attirer des médecins dans leur collectivité, ajoutant que ce problème</w:t>
      </w:r>
      <w:r w:rsidR="00464EF6" w:rsidRPr="00A43F06">
        <w:rPr>
          <w:lang w:val="fr-CA"/>
        </w:rPr>
        <w:t xml:space="preserve"> </w:t>
      </w:r>
      <w:r w:rsidR="00770329">
        <w:rPr>
          <w:lang w:val="fr-CA"/>
        </w:rPr>
        <w:t>se pose pour de nombreuses petites villes du</w:t>
      </w:r>
      <w:r w:rsidR="00464EF6" w:rsidRPr="00A43F06">
        <w:rPr>
          <w:lang w:val="fr-CA"/>
        </w:rPr>
        <w:t xml:space="preserve"> Canada, </w:t>
      </w:r>
      <w:r w:rsidR="00770329">
        <w:rPr>
          <w:lang w:val="fr-CA"/>
        </w:rPr>
        <w:t>surtout dans le Nord, et pour les communautés autochtones</w:t>
      </w:r>
      <w:r w:rsidR="00464EF6" w:rsidRPr="00A43F06">
        <w:rPr>
          <w:lang w:val="fr-CA"/>
        </w:rPr>
        <w:t>.</w:t>
      </w:r>
      <w:r w:rsidR="00464EF6" w:rsidRPr="006E1E7A">
        <w:rPr>
          <w:lang w:val="fr-CA"/>
        </w:rPr>
        <w:t xml:space="preserve">  </w:t>
      </w:r>
    </w:p>
    <w:p w:rsidR="000C5C86" w:rsidRPr="006E1E7A" w:rsidRDefault="00770329" w:rsidP="000C5C86">
      <w:pPr>
        <w:rPr>
          <w:lang w:val="fr-CA"/>
        </w:rPr>
      </w:pPr>
      <w:r w:rsidRPr="00D8368D">
        <w:rPr>
          <w:lang w:val="fr-CA"/>
        </w:rPr>
        <w:t>En ce qui concerne l’évaluation des mesures prises par le gouvernement pour réaliser cette priorité</w:t>
      </w:r>
      <w:r w:rsidR="00464EF6" w:rsidRPr="00770329">
        <w:rPr>
          <w:lang w:val="fr-CA"/>
        </w:rPr>
        <w:t xml:space="preserve">, </w:t>
      </w:r>
      <w:r>
        <w:rPr>
          <w:lang w:val="fr-CA"/>
        </w:rPr>
        <w:t xml:space="preserve">beaucoup ont </w:t>
      </w:r>
      <w:r w:rsidRPr="007003C1">
        <w:rPr>
          <w:lang w:val="fr-CA"/>
        </w:rPr>
        <w:t xml:space="preserve">dit </w:t>
      </w:r>
      <w:r w:rsidR="00932E6A">
        <w:rPr>
          <w:lang w:val="fr-CA"/>
        </w:rPr>
        <w:t>que l’</w:t>
      </w:r>
      <w:r w:rsidR="007003C1">
        <w:rPr>
          <w:lang w:val="fr-CA"/>
        </w:rPr>
        <w:t xml:space="preserve">accès accru aux services, </w:t>
      </w:r>
      <w:r w:rsidR="00932E6A">
        <w:rPr>
          <w:lang w:val="fr-CA"/>
        </w:rPr>
        <w:t xml:space="preserve">les </w:t>
      </w:r>
      <w:r w:rsidR="00932E6A" w:rsidRPr="007003C1">
        <w:rPr>
          <w:lang w:val="fr-CA"/>
        </w:rPr>
        <w:t xml:space="preserve">délais réduits pour obtenir un rendez-vous et </w:t>
      </w:r>
      <w:r w:rsidR="00932E6A">
        <w:rPr>
          <w:lang w:val="fr-CA"/>
        </w:rPr>
        <w:t>le désengorgement des</w:t>
      </w:r>
      <w:r w:rsidR="00932E6A" w:rsidRPr="007003C1">
        <w:rPr>
          <w:lang w:val="fr-CA"/>
        </w:rPr>
        <w:t xml:space="preserve"> salles d’urgence </w:t>
      </w:r>
      <w:r w:rsidR="00932E6A">
        <w:rPr>
          <w:lang w:val="fr-CA"/>
        </w:rPr>
        <w:t>seraient confirmés par l’expérience, la leur ou celle des autres</w:t>
      </w:r>
      <w:r w:rsidR="00464EF6" w:rsidRPr="00770329">
        <w:rPr>
          <w:lang w:val="fr-CA"/>
        </w:rPr>
        <w:t xml:space="preserve">. </w:t>
      </w:r>
      <w:r w:rsidR="00EA1D3D">
        <w:rPr>
          <w:lang w:val="fr-CA"/>
        </w:rPr>
        <w:t xml:space="preserve">Certains ont affirmé qu’ils </w:t>
      </w:r>
      <w:r w:rsidR="00734AE3">
        <w:rPr>
          <w:lang w:val="fr-CA"/>
        </w:rPr>
        <w:t xml:space="preserve">verraient davantage </w:t>
      </w:r>
      <w:r w:rsidR="00985BBB">
        <w:rPr>
          <w:lang w:val="fr-CA"/>
        </w:rPr>
        <w:t>de fonds</w:t>
      </w:r>
      <w:r w:rsidR="00734AE3">
        <w:rPr>
          <w:lang w:val="fr-CA"/>
        </w:rPr>
        <w:t xml:space="preserve"> consacrés aux hôpitaux et aux cliniques, aux bourses </w:t>
      </w:r>
      <w:r w:rsidR="00D93D80">
        <w:rPr>
          <w:lang w:val="fr-CA"/>
        </w:rPr>
        <w:t>de</w:t>
      </w:r>
      <w:r w:rsidR="00734AE3">
        <w:rPr>
          <w:lang w:val="fr-CA"/>
        </w:rPr>
        <w:t xml:space="preserve"> médecine ainsi qu’aux centre</w:t>
      </w:r>
      <w:r w:rsidR="00D93D80">
        <w:rPr>
          <w:lang w:val="fr-CA"/>
        </w:rPr>
        <w:t>s</w:t>
      </w:r>
      <w:r w:rsidR="00734AE3">
        <w:rPr>
          <w:lang w:val="fr-CA"/>
        </w:rPr>
        <w:t xml:space="preserve"> de formation et d’enseignement</w:t>
      </w:r>
      <w:r w:rsidR="00464EF6" w:rsidRPr="00770329">
        <w:rPr>
          <w:lang w:val="fr-CA"/>
        </w:rPr>
        <w:t>.</w:t>
      </w:r>
      <w:r w:rsidR="00734AE3">
        <w:rPr>
          <w:lang w:val="fr-CA"/>
        </w:rPr>
        <w:t xml:space="preserve"> Certains </w:t>
      </w:r>
      <w:r w:rsidR="004F4970">
        <w:rPr>
          <w:lang w:val="fr-CA"/>
        </w:rPr>
        <w:t>croyaient</w:t>
      </w:r>
      <w:r w:rsidR="00734AE3">
        <w:rPr>
          <w:lang w:val="fr-CA"/>
        </w:rPr>
        <w:t xml:space="preserve"> </w:t>
      </w:r>
      <w:r w:rsidR="007003C1">
        <w:rPr>
          <w:lang w:val="fr-CA"/>
        </w:rPr>
        <w:t>également</w:t>
      </w:r>
      <w:r w:rsidR="00464EF6" w:rsidRPr="00770329">
        <w:rPr>
          <w:lang w:val="fr-CA"/>
        </w:rPr>
        <w:t xml:space="preserve"> </w:t>
      </w:r>
      <w:r w:rsidR="00734AE3">
        <w:rPr>
          <w:lang w:val="fr-CA"/>
        </w:rPr>
        <w:t>qu’ils entendraient parler</w:t>
      </w:r>
      <w:r w:rsidR="004F4970">
        <w:rPr>
          <w:lang w:val="fr-CA"/>
        </w:rPr>
        <w:t xml:space="preserve"> d’une intégration plus rapide des nouveaux médecins immigrants</w:t>
      </w:r>
      <w:r w:rsidR="00464EF6" w:rsidRPr="00770329">
        <w:rPr>
          <w:lang w:val="fr-CA"/>
        </w:rPr>
        <w:t>.</w:t>
      </w:r>
    </w:p>
    <w:p w:rsidR="000C5C86" w:rsidRPr="006E1E7A" w:rsidRDefault="004F4970" w:rsidP="000C5C86">
      <w:pPr>
        <w:rPr>
          <w:b/>
          <w:lang w:val="fr-CA"/>
        </w:rPr>
      </w:pPr>
      <w:r>
        <w:rPr>
          <w:b/>
          <w:lang w:val="fr-CA"/>
        </w:rPr>
        <w:t>Réduire les impôts de la classe moyenne</w:t>
      </w:r>
      <w:r w:rsidR="00464EF6" w:rsidRPr="006E1E7A">
        <w:rPr>
          <w:b/>
          <w:lang w:val="fr-CA"/>
        </w:rPr>
        <w:t xml:space="preserve"> </w:t>
      </w:r>
    </w:p>
    <w:p w:rsidR="000C5C86" w:rsidRPr="006E1E7A" w:rsidRDefault="004F4970" w:rsidP="000C5C86">
      <w:pPr>
        <w:rPr>
          <w:lang w:val="fr-CA"/>
        </w:rPr>
      </w:pPr>
      <w:r>
        <w:rPr>
          <w:lang w:val="fr-CA"/>
        </w:rPr>
        <w:t>La réduction du fardeau fiscal de la classe moyenne</w:t>
      </w:r>
      <w:r w:rsidR="00464EF6" w:rsidRPr="006E1E7A">
        <w:rPr>
          <w:lang w:val="fr-CA"/>
        </w:rPr>
        <w:t xml:space="preserve"> </w:t>
      </w:r>
      <w:r w:rsidR="00BD5045">
        <w:rPr>
          <w:lang w:val="fr-CA"/>
        </w:rPr>
        <w:t>s’est</w:t>
      </w:r>
      <w:r w:rsidR="003951F4">
        <w:rPr>
          <w:lang w:val="fr-CA"/>
        </w:rPr>
        <w:t xml:space="preserve"> également </w:t>
      </w:r>
      <w:r w:rsidR="00BD5045">
        <w:rPr>
          <w:lang w:val="fr-CA"/>
        </w:rPr>
        <w:t>classée au haut de la liste,</w:t>
      </w:r>
      <w:r w:rsidR="00D93D80">
        <w:rPr>
          <w:lang w:val="fr-CA"/>
        </w:rPr>
        <w:t xml:space="preserve"> les participants l’ayant très souvent retenue dans leurs</w:t>
      </w:r>
      <w:r w:rsidR="003951F4">
        <w:rPr>
          <w:lang w:val="fr-CA"/>
        </w:rPr>
        <w:t xml:space="preserve"> trois premiers choix </w:t>
      </w:r>
      <w:r w:rsidR="00D93D80">
        <w:rPr>
          <w:lang w:val="fr-CA"/>
        </w:rPr>
        <w:t xml:space="preserve">ainsi </w:t>
      </w:r>
      <w:r w:rsidR="003951F4">
        <w:rPr>
          <w:lang w:val="fr-CA"/>
        </w:rPr>
        <w:t>qu’à titre de priorité</w:t>
      </w:r>
      <w:r w:rsidR="00BD5045">
        <w:rPr>
          <w:lang w:val="fr-CA"/>
        </w:rPr>
        <w:t xml:space="preserve"> absolue</w:t>
      </w:r>
      <w:r w:rsidR="00464EF6" w:rsidRPr="006E1E7A">
        <w:rPr>
          <w:lang w:val="fr-CA"/>
        </w:rPr>
        <w:t xml:space="preserve">. </w:t>
      </w:r>
      <w:r w:rsidR="003951F4">
        <w:rPr>
          <w:lang w:val="fr-CA"/>
        </w:rPr>
        <w:t xml:space="preserve">À </w:t>
      </w:r>
      <w:r w:rsidR="00464EF6" w:rsidRPr="006E1E7A">
        <w:rPr>
          <w:lang w:val="fr-CA"/>
        </w:rPr>
        <w:t>Trois</w:t>
      </w:r>
      <w:r w:rsidR="003951F4">
        <w:rPr>
          <w:lang w:val="fr-CA"/>
        </w:rPr>
        <w:t>-</w:t>
      </w:r>
      <w:r w:rsidR="00464EF6" w:rsidRPr="006E1E7A">
        <w:rPr>
          <w:lang w:val="fr-CA"/>
        </w:rPr>
        <w:t>Rivi</w:t>
      </w:r>
      <w:r w:rsidR="003951F4">
        <w:rPr>
          <w:lang w:val="fr-CA"/>
        </w:rPr>
        <w:t>è</w:t>
      </w:r>
      <w:r w:rsidR="00464EF6" w:rsidRPr="006E1E7A">
        <w:rPr>
          <w:lang w:val="fr-CA"/>
        </w:rPr>
        <w:t xml:space="preserve">res </w:t>
      </w:r>
      <w:r w:rsidR="003951F4">
        <w:rPr>
          <w:lang w:val="fr-CA"/>
        </w:rPr>
        <w:t>et à</w:t>
      </w:r>
      <w:r w:rsidR="00464EF6" w:rsidRPr="006E1E7A">
        <w:rPr>
          <w:lang w:val="fr-CA"/>
        </w:rPr>
        <w:t xml:space="preserve"> Sydney, </w:t>
      </w:r>
      <w:r w:rsidR="00D93D80">
        <w:rPr>
          <w:lang w:val="fr-CA"/>
        </w:rPr>
        <w:t>cette priorité est arrivée à égalité avec celle</w:t>
      </w:r>
      <w:r w:rsidR="00BD5045">
        <w:rPr>
          <w:lang w:val="fr-CA"/>
        </w:rPr>
        <w:t xml:space="preserve"> de l’accès universel </w:t>
      </w:r>
      <w:r w:rsidR="00932E6A">
        <w:rPr>
          <w:lang w:val="fr-CA"/>
        </w:rPr>
        <w:t xml:space="preserve">à </w:t>
      </w:r>
      <w:r w:rsidR="00BD5045">
        <w:rPr>
          <w:lang w:val="fr-CA"/>
        </w:rPr>
        <w:t>un médecin de famille</w:t>
      </w:r>
      <w:r w:rsidR="00464EF6" w:rsidRPr="006E1E7A">
        <w:rPr>
          <w:lang w:val="fr-CA"/>
        </w:rPr>
        <w:t xml:space="preserve">. </w:t>
      </w:r>
    </w:p>
    <w:p w:rsidR="000C5C86" w:rsidRPr="006E1E7A" w:rsidRDefault="00A36D20" w:rsidP="000C5C86">
      <w:pPr>
        <w:rPr>
          <w:lang w:val="fr-CA"/>
        </w:rPr>
      </w:pPr>
      <w:r>
        <w:rPr>
          <w:lang w:val="fr-CA"/>
        </w:rPr>
        <w:t>Invités à</w:t>
      </w:r>
      <w:r w:rsidR="00D93D80">
        <w:rPr>
          <w:lang w:val="fr-CA"/>
        </w:rPr>
        <w:t xml:space="preserve"> expliquer</w:t>
      </w:r>
      <w:r w:rsidR="00B260BD">
        <w:rPr>
          <w:lang w:val="fr-CA"/>
        </w:rPr>
        <w:t xml:space="preserve"> leur choix, les</w:t>
      </w:r>
      <w:r w:rsidR="00464EF6" w:rsidRPr="006E1E7A">
        <w:rPr>
          <w:lang w:val="fr-CA"/>
        </w:rPr>
        <w:t xml:space="preserve"> participants</w:t>
      </w:r>
      <w:r w:rsidR="00B260BD">
        <w:rPr>
          <w:lang w:val="fr-CA"/>
        </w:rPr>
        <w:t xml:space="preserve"> ont exprimé</w:t>
      </w:r>
      <w:r w:rsidR="00464EF6" w:rsidRPr="006E1E7A">
        <w:rPr>
          <w:lang w:val="fr-CA"/>
        </w:rPr>
        <w:t xml:space="preserve"> </w:t>
      </w:r>
      <w:r w:rsidR="00B260BD">
        <w:rPr>
          <w:lang w:val="fr-CA"/>
        </w:rPr>
        <w:t>leur frustration</w:t>
      </w:r>
      <w:r>
        <w:rPr>
          <w:lang w:val="fr-CA"/>
        </w:rPr>
        <w:t xml:space="preserve"> </w:t>
      </w:r>
      <w:r w:rsidR="00D93D80">
        <w:rPr>
          <w:lang w:val="fr-CA"/>
        </w:rPr>
        <w:t xml:space="preserve">à l’égard </w:t>
      </w:r>
      <w:r>
        <w:rPr>
          <w:lang w:val="fr-CA"/>
        </w:rPr>
        <w:t>d</w:t>
      </w:r>
      <w:r w:rsidR="00985BBB">
        <w:rPr>
          <w:lang w:val="fr-CA"/>
        </w:rPr>
        <w:t>’</w:t>
      </w:r>
      <w:r>
        <w:rPr>
          <w:lang w:val="fr-CA"/>
        </w:rPr>
        <w:t>impôts</w:t>
      </w:r>
      <w:r w:rsidR="00985BBB">
        <w:rPr>
          <w:lang w:val="fr-CA"/>
        </w:rPr>
        <w:t xml:space="preserve"> jugés</w:t>
      </w:r>
      <w:r>
        <w:rPr>
          <w:lang w:val="fr-CA"/>
        </w:rPr>
        <w:t xml:space="preserve"> </w:t>
      </w:r>
      <w:r w:rsidR="00D93D80">
        <w:rPr>
          <w:lang w:val="fr-CA"/>
        </w:rPr>
        <w:t xml:space="preserve">excessifs </w:t>
      </w:r>
      <w:r w:rsidR="00B260BD">
        <w:rPr>
          <w:lang w:val="fr-CA"/>
        </w:rPr>
        <w:t>et décrit les difficultés financières</w:t>
      </w:r>
      <w:r w:rsidR="00464EF6" w:rsidRPr="006E1E7A">
        <w:rPr>
          <w:lang w:val="fr-CA"/>
        </w:rPr>
        <w:t xml:space="preserve"> </w:t>
      </w:r>
      <w:r w:rsidR="00D93D80">
        <w:rPr>
          <w:lang w:val="fr-CA"/>
        </w:rPr>
        <w:t>qui en découlent</w:t>
      </w:r>
      <w:r w:rsidR="00464EF6" w:rsidRPr="006E1E7A">
        <w:rPr>
          <w:lang w:val="fr-CA"/>
        </w:rPr>
        <w:t xml:space="preserve">. </w:t>
      </w:r>
      <w:r w:rsidR="00D93D80">
        <w:rPr>
          <w:lang w:val="fr-CA"/>
        </w:rPr>
        <w:t xml:space="preserve">Certains </w:t>
      </w:r>
      <w:r w:rsidR="000E7275">
        <w:rPr>
          <w:lang w:val="fr-CA"/>
        </w:rPr>
        <w:t xml:space="preserve">trouvaient le système actuel </w:t>
      </w:r>
      <w:r w:rsidR="00FD7CB8">
        <w:rPr>
          <w:lang w:val="fr-CA"/>
        </w:rPr>
        <w:t>déséquilibr</w:t>
      </w:r>
      <w:r w:rsidR="000E7275">
        <w:rPr>
          <w:lang w:val="fr-CA"/>
        </w:rPr>
        <w:t>é</w:t>
      </w:r>
      <w:r w:rsidR="00FD7CB8">
        <w:rPr>
          <w:lang w:val="fr-CA"/>
        </w:rPr>
        <w:t xml:space="preserve">, </w:t>
      </w:r>
      <w:r w:rsidR="00932E6A">
        <w:rPr>
          <w:lang w:val="fr-CA"/>
        </w:rPr>
        <w:t>arguant</w:t>
      </w:r>
      <w:r w:rsidR="00FD063E">
        <w:rPr>
          <w:lang w:val="fr-CA"/>
        </w:rPr>
        <w:t xml:space="preserve"> </w:t>
      </w:r>
      <w:r w:rsidR="00FD7CB8">
        <w:rPr>
          <w:lang w:val="fr-CA"/>
        </w:rPr>
        <w:t xml:space="preserve">que </w:t>
      </w:r>
      <w:r>
        <w:rPr>
          <w:lang w:val="fr-CA"/>
        </w:rPr>
        <w:t>les Canadiens riches paient trop peu d’impôt</w:t>
      </w:r>
      <w:r w:rsidR="00464EF6" w:rsidRPr="006E1E7A">
        <w:rPr>
          <w:lang w:val="fr-CA"/>
        </w:rPr>
        <w:t xml:space="preserve">, </w:t>
      </w:r>
      <w:r w:rsidR="00932E6A">
        <w:rPr>
          <w:lang w:val="fr-CA"/>
        </w:rPr>
        <w:t xml:space="preserve">que </w:t>
      </w:r>
      <w:r>
        <w:rPr>
          <w:lang w:val="fr-CA"/>
        </w:rPr>
        <w:t>les Canadiens viv</w:t>
      </w:r>
      <w:r w:rsidR="00FD7CB8">
        <w:rPr>
          <w:lang w:val="fr-CA"/>
        </w:rPr>
        <w:t>a</w:t>
      </w:r>
      <w:r>
        <w:rPr>
          <w:lang w:val="fr-CA"/>
        </w:rPr>
        <w:t xml:space="preserve">nt de l’assistance sociale </w:t>
      </w:r>
      <w:r w:rsidR="005C03AC">
        <w:rPr>
          <w:lang w:val="fr-CA"/>
        </w:rPr>
        <w:t>profitent de services gratuits</w:t>
      </w:r>
      <w:r>
        <w:rPr>
          <w:lang w:val="fr-CA"/>
        </w:rPr>
        <w:t>, et</w:t>
      </w:r>
      <w:r w:rsidR="00FD7CB8">
        <w:rPr>
          <w:lang w:val="fr-CA"/>
        </w:rPr>
        <w:t xml:space="preserve"> </w:t>
      </w:r>
      <w:r w:rsidR="009A3C0B">
        <w:rPr>
          <w:lang w:val="fr-CA"/>
        </w:rPr>
        <w:t xml:space="preserve">que </w:t>
      </w:r>
      <w:r>
        <w:rPr>
          <w:lang w:val="fr-CA"/>
        </w:rPr>
        <w:t>les Canadiens moyens comme eux</w:t>
      </w:r>
      <w:r w:rsidR="00464EF6" w:rsidRPr="006E1E7A">
        <w:rPr>
          <w:lang w:val="fr-CA"/>
        </w:rPr>
        <w:t xml:space="preserve"> </w:t>
      </w:r>
      <w:r w:rsidR="009E7AD2">
        <w:rPr>
          <w:lang w:val="fr-CA"/>
        </w:rPr>
        <w:t xml:space="preserve">sont </w:t>
      </w:r>
      <w:r>
        <w:rPr>
          <w:lang w:val="fr-CA"/>
        </w:rPr>
        <w:t>pris à la gorge</w:t>
      </w:r>
      <w:r w:rsidR="00464EF6" w:rsidRPr="006E1E7A">
        <w:rPr>
          <w:lang w:val="fr-CA"/>
        </w:rPr>
        <w:t xml:space="preserve">. </w:t>
      </w:r>
      <w:r w:rsidR="000E7275">
        <w:rPr>
          <w:lang w:val="fr-CA"/>
        </w:rPr>
        <w:t>D’autres</w:t>
      </w:r>
      <w:r w:rsidR="00FD7CB8">
        <w:rPr>
          <w:lang w:val="fr-CA"/>
        </w:rPr>
        <w:t xml:space="preserve"> avaient l’impression d’être pénalisés </w:t>
      </w:r>
      <w:r w:rsidR="000E7275">
        <w:rPr>
          <w:lang w:val="fr-CA"/>
        </w:rPr>
        <w:t>pour leur dur travail</w:t>
      </w:r>
      <w:r w:rsidR="00FD063E">
        <w:rPr>
          <w:lang w:val="fr-CA"/>
        </w:rPr>
        <w:t xml:space="preserve"> et</w:t>
      </w:r>
      <w:r w:rsidR="00464EF6" w:rsidRPr="006E1E7A">
        <w:rPr>
          <w:lang w:val="fr-CA"/>
        </w:rPr>
        <w:t xml:space="preserve"> </w:t>
      </w:r>
      <w:r w:rsidR="00FD7CB8">
        <w:rPr>
          <w:lang w:val="fr-CA"/>
        </w:rPr>
        <w:t xml:space="preserve">de ne pas arriver à améliorer leur </w:t>
      </w:r>
      <w:r w:rsidR="000E7275">
        <w:rPr>
          <w:lang w:val="fr-CA"/>
        </w:rPr>
        <w:t>sort</w:t>
      </w:r>
      <w:r w:rsidR="00FD7CB8">
        <w:rPr>
          <w:lang w:val="fr-CA"/>
        </w:rPr>
        <w:t xml:space="preserve">, </w:t>
      </w:r>
      <w:r w:rsidR="000E7275">
        <w:rPr>
          <w:lang w:val="fr-CA"/>
        </w:rPr>
        <w:t>voire</w:t>
      </w:r>
      <w:r w:rsidR="00464EF6" w:rsidRPr="006E1E7A">
        <w:rPr>
          <w:lang w:val="fr-CA"/>
        </w:rPr>
        <w:t xml:space="preserve"> </w:t>
      </w:r>
      <w:r w:rsidR="00521E37">
        <w:rPr>
          <w:lang w:val="fr-CA"/>
        </w:rPr>
        <w:t xml:space="preserve">de </w:t>
      </w:r>
      <w:r w:rsidR="000E7275">
        <w:rPr>
          <w:lang w:val="fr-CA"/>
        </w:rPr>
        <w:t>reculer financièrement</w:t>
      </w:r>
      <w:r w:rsidR="00FD063E">
        <w:rPr>
          <w:lang w:val="fr-CA"/>
        </w:rPr>
        <w:t>,</w:t>
      </w:r>
      <w:r w:rsidR="00521E37">
        <w:rPr>
          <w:lang w:val="fr-CA"/>
        </w:rPr>
        <w:t xml:space="preserve"> à cause du fardeau fiscal</w:t>
      </w:r>
      <w:r w:rsidR="00464EF6" w:rsidRPr="006E1E7A">
        <w:rPr>
          <w:lang w:val="fr-CA"/>
        </w:rPr>
        <w:t xml:space="preserve">. </w:t>
      </w:r>
      <w:r w:rsidR="000E7275">
        <w:rPr>
          <w:lang w:val="fr-CA"/>
        </w:rPr>
        <w:t>D’autres encore</w:t>
      </w:r>
      <w:r w:rsidR="00464EF6" w:rsidRPr="006E1E7A">
        <w:rPr>
          <w:lang w:val="fr-CA"/>
        </w:rPr>
        <w:t xml:space="preserve"> </w:t>
      </w:r>
      <w:r w:rsidR="000E7275">
        <w:rPr>
          <w:lang w:val="fr-CA"/>
        </w:rPr>
        <w:t>ont dit qu’ils ne recevaient pas assez en échange</w:t>
      </w:r>
      <w:r w:rsidR="009E7AD2">
        <w:rPr>
          <w:lang w:val="fr-CA"/>
        </w:rPr>
        <w:t xml:space="preserve"> </w:t>
      </w:r>
      <w:r w:rsidR="00FD063E">
        <w:rPr>
          <w:lang w:val="fr-CA"/>
        </w:rPr>
        <w:t>des</w:t>
      </w:r>
      <w:r w:rsidR="009E7AD2">
        <w:rPr>
          <w:lang w:val="fr-CA"/>
        </w:rPr>
        <w:t xml:space="preserve"> impôts</w:t>
      </w:r>
      <w:r w:rsidR="00FD063E">
        <w:rPr>
          <w:lang w:val="fr-CA"/>
        </w:rPr>
        <w:t xml:space="preserve"> versés</w:t>
      </w:r>
      <w:r w:rsidR="009E7AD2">
        <w:rPr>
          <w:lang w:val="fr-CA"/>
        </w:rPr>
        <w:t xml:space="preserve">, </w:t>
      </w:r>
      <w:r w:rsidR="00FD063E">
        <w:rPr>
          <w:lang w:val="fr-CA"/>
        </w:rPr>
        <w:t>citant</w:t>
      </w:r>
      <w:r w:rsidR="009E7AD2">
        <w:rPr>
          <w:lang w:val="fr-CA"/>
        </w:rPr>
        <w:t xml:space="preserve"> l’état</w:t>
      </w:r>
      <w:r w:rsidR="00464EF6" w:rsidRPr="006E1E7A">
        <w:rPr>
          <w:lang w:val="fr-CA"/>
        </w:rPr>
        <w:t xml:space="preserve"> </w:t>
      </w:r>
      <w:r w:rsidR="009E7AD2">
        <w:rPr>
          <w:lang w:val="fr-CA"/>
        </w:rPr>
        <w:t>actuel des soins de santé, par exemple, ou des infrastructures locales</w:t>
      </w:r>
      <w:r w:rsidR="00FD063E">
        <w:rPr>
          <w:lang w:val="fr-CA"/>
        </w:rPr>
        <w:t xml:space="preserve">. </w:t>
      </w:r>
      <w:r w:rsidR="001C0472">
        <w:rPr>
          <w:lang w:val="fr-CA"/>
        </w:rPr>
        <w:t xml:space="preserve">La plupart des commentaires ont porté sur </w:t>
      </w:r>
      <w:r w:rsidR="00FD063E">
        <w:rPr>
          <w:lang w:val="fr-CA"/>
        </w:rPr>
        <w:t>des</w:t>
      </w:r>
      <w:r w:rsidR="001C0472">
        <w:rPr>
          <w:lang w:val="fr-CA"/>
        </w:rPr>
        <w:t xml:space="preserve"> frustrations</w:t>
      </w:r>
      <w:r w:rsidR="00FD063E">
        <w:rPr>
          <w:lang w:val="fr-CA"/>
        </w:rPr>
        <w:t xml:space="preserve"> de cette nature</w:t>
      </w:r>
      <w:r w:rsidR="001C0472">
        <w:rPr>
          <w:lang w:val="fr-CA"/>
        </w:rPr>
        <w:t xml:space="preserve">. De rares participants ont fait valoir que la réduction des impôts de la classe moyenne </w:t>
      </w:r>
      <w:r w:rsidR="009A3C0B">
        <w:rPr>
          <w:lang w:val="fr-CA"/>
        </w:rPr>
        <w:t>serait</w:t>
      </w:r>
      <w:r w:rsidR="00464EF6" w:rsidRPr="001C0472">
        <w:rPr>
          <w:lang w:val="fr-CA"/>
        </w:rPr>
        <w:t xml:space="preserve"> </w:t>
      </w:r>
      <w:r w:rsidR="001C0472">
        <w:rPr>
          <w:lang w:val="fr-CA"/>
        </w:rPr>
        <w:t>également bonne pour l’économie</w:t>
      </w:r>
      <w:r w:rsidR="00464EF6" w:rsidRPr="001C0472">
        <w:rPr>
          <w:lang w:val="fr-CA"/>
        </w:rPr>
        <w:t>.</w:t>
      </w:r>
      <w:r w:rsidR="00464EF6" w:rsidRPr="006E1E7A">
        <w:rPr>
          <w:lang w:val="fr-CA"/>
        </w:rPr>
        <w:t xml:space="preserve"> </w:t>
      </w:r>
    </w:p>
    <w:p w:rsidR="000C5C86" w:rsidRPr="006E1E7A" w:rsidRDefault="001C0472" w:rsidP="000C5C86">
      <w:pPr>
        <w:rPr>
          <w:lang w:val="fr-CA"/>
        </w:rPr>
      </w:pPr>
      <w:r>
        <w:rPr>
          <w:lang w:val="fr-CA"/>
        </w:rPr>
        <w:t xml:space="preserve">À la différence de l’accès universel aux médecins de famille, </w:t>
      </w:r>
      <w:r w:rsidR="00FD4230">
        <w:rPr>
          <w:lang w:val="fr-CA"/>
        </w:rPr>
        <w:t>la réduction des impôts</w:t>
      </w:r>
      <w:r w:rsidR="00FD4230" w:rsidRPr="001C0472">
        <w:rPr>
          <w:lang w:val="fr-CA"/>
        </w:rPr>
        <w:t xml:space="preserve"> </w:t>
      </w:r>
      <w:r w:rsidR="00FD4230">
        <w:rPr>
          <w:lang w:val="fr-CA"/>
        </w:rPr>
        <w:t>n’a pas semblé devoir être une priorité</w:t>
      </w:r>
      <w:r>
        <w:rPr>
          <w:lang w:val="fr-CA"/>
        </w:rPr>
        <w:t xml:space="preserve"> </w:t>
      </w:r>
      <w:r w:rsidR="00FD063E">
        <w:rPr>
          <w:lang w:val="fr-CA"/>
        </w:rPr>
        <w:t>difficile à concrétiser pour le gouvernement</w:t>
      </w:r>
      <w:r w:rsidR="00464EF6" w:rsidRPr="001C0472">
        <w:rPr>
          <w:lang w:val="fr-CA"/>
        </w:rPr>
        <w:t xml:space="preserve">. </w:t>
      </w:r>
      <w:r w:rsidR="00FD063E">
        <w:rPr>
          <w:lang w:val="fr-CA"/>
        </w:rPr>
        <w:t>Cela dit, quelques participants</w:t>
      </w:r>
      <w:r w:rsidR="00464EF6" w:rsidRPr="001C0472">
        <w:rPr>
          <w:lang w:val="fr-CA"/>
        </w:rPr>
        <w:t xml:space="preserve"> </w:t>
      </w:r>
      <w:r w:rsidR="00FD063E">
        <w:rPr>
          <w:lang w:val="fr-CA"/>
        </w:rPr>
        <w:t>ont évoqué le risque qu</w:t>
      </w:r>
      <w:r w:rsidR="00FD4230">
        <w:rPr>
          <w:lang w:val="fr-CA"/>
        </w:rPr>
        <w:t>’</w:t>
      </w:r>
      <w:r w:rsidR="00FD063E">
        <w:rPr>
          <w:lang w:val="fr-CA"/>
        </w:rPr>
        <w:t xml:space="preserve">en réduisant les recettes </w:t>
      </w:r>
      <w:r w:rsidR="00F05069">
        <w:rPr>
          <w:lang w:val="fr-CA"/>
        </w:rPr>
        <w:t>fédérales</w:t>
      </w:r>
      <w:r w:rsidR="00FD063E">
        <w:rPr>
          <w:lang w:val="fr-CA"/>
        </w:rPr>
        <w:t>,</w:t>
      </w:r>
      <w:r w:rsidR="00FD4230" w:rsidRPr="00FD4230">
        <w:rPr>
          <w:lang w:val="fr-CA"/>
        </w:rPr>
        <w:t xml:space="preserve"> </w:t>
      </w:r>
      <w:r w:rsidR="00FD4230">
        <w:rPr>
          <w:lang w:val="fr-CA"/>
        </w:rPr>
        <w:t>cette mesure</w:t>
      </w:r>
      <w:r w:rsidR="00FD063E">
        <w:rPr>
          <w:lang w:val="fr-CA"/>
        </w:rPr>
        <w:t xml:space="preserve"> n’ait des effets négatifs sur la capacité</w:t>
      </w:r>
      <w:r w:rsidR="00464EF6" w:rsidRPr="001C0472">
        <w:rPr>
          <w:lang w:val="fr-CA"/>
        </w:rPr>
        <w:t xml:space="preserve"> </w:t>
      </w:r>
      <w:r w:rsidR="00FD4230">
        <w:rPr>
          <w:lang w:val="fr-CA"/>
        </w:rPr>
        <w:t>d’assumer</w:t>
      </w:r>
      <w:r w:rsidR="00FD063E">
        <w:rPr>
          <w:lang w:val="fr-CA"/>
        </w:rPr>
        <w:t xml:space="preserve"> le coût d’autres priorités telles que les soins de santé et l</w:t>
      </w:r>
      <w:r w:rsidR="009A3C0B">
        <w:rPr>
          <w:lang w:val="fr-CA"/>
        </w:rPr>
        <w:t>e régime d’</w:t>
      </w:r>
      <w:r w:rsidR="00FD063E">
        <w:rPr>
          <w:lang w:val="fr-CA"/>
        </w:rPr>
        <w:t>assurance-médicaments</w:t>
      </w:r>
      <w:r w:rsidR="00464EF6" w:rsidRPr="001C0472">
        <w:rPr>
          <w:lang w:val="fr-CA"/>
        </w:rPr>
        <w:t>.</w:t>
      </w:r>
      <w:r w:rsidR="00464EF6" w:rsidRPr="006E1E7A">
        <w:rPr>
          <w:lang w:val="fr-CA"/>
        </w:rPr>
        <w:t xml:space="preserve"> </w:t>
      </w:r>
    </w:p>
    <w:p w:rsidR="000C5C86" w:rsidRDefault="003D2BCF" w:rsidP="000C5C86">
      <w:pPr>
        <w:rPr>
          <w:lang w:val="fr-CA"/>
        </w:rPr>
      </w:pPr>
      <w:r w:rsidRPr="006E1E7A">
        <w:rPr>
          <w:lang w:val="fr-CA"/>
        </w:rPr>
        <w:t xml:space="preserve">Pour ce qui est d’évaluer les mesures prises à l’appui de </w:t>
      </w:r>
      <w:r w:rsidR="00FD4230">
        <w:rPr>
          <w:lang w:val="fr-CA"/>
        </w:rPr>
        <w:t>cet</w:t>
      </w:r>
      <w:r w:rsidR="00F05069">
        <w:rPr>
          <w:lang w:val="fr-CA"/>
        </w:rPr>
        <w:t>te</w:t>
      </w:r>
      <w:r w:rsidR="00FD4230">
        <w:rPr>
          <w:lang w:val="fr-CA"/>
        </w:rPr>
        <w:t xml:space="preserve"> </w:t>
      </w:r>
      <w:r w:rsidR="00F05069">
        <w:rPr>
          <w:lang w:val="fr-CA"/>
        </w:rPr>
        <w:t>priorité</w:t>
      </w:r>
      <w:r w:rsidRPr="006E1E7A">
        <w:rPr>
          <w:lang w:val="fr-CA"/>
        </w:rPr>
        <w:t>, la plupart des participants s’attendaient à remarquer personnellement les effets des réductions d’impôts, en plus d’en entendre parler dans les médias.</w:t>
      </w:r>
      <w:r w:rsidR="00464EF6" w:rsidRPr="006E1E7A">
        <w:rPr>
          <w:lang w:val="fr-CA"/>
        </w:rPr>
        <w:t xml:space="preserve">  </w:t>
      </w:r>
    </w:p>
    <w:p w:rsidR="00E63D39" w:rsidRDefault="00E63D39" w:rsidP="000C5C86">
      <w:pPr>
        <w:rPr>
          <w:lang w:val="fr-CA"/>
        </w:rPr>
      </w:pPr>
    </w:p>
    <w:p w:rsidR="00E63D39" w:rsidRPr="006E1E7A" w:rsidRDefault="00E63D39" w:rsidP="000C5C86">
      <w:pPr>
        <w:rPr>
          <w:lang w:val="fr-CA"/>
        </w:rPr>
      </w:pPr>
    </w:p>
    <w:p w:rsidR="000C5C86" w:rsidRPr="006E1E7A" w:rsidRDefault="00FA54F4" w:rsidP="000C5C86">
      <w:pPr>
        <w:rPr>
          <w:b/>
          <w:lang w:val="fr-CA"/>
        </w:rPr>
      </w:pPr>
      <w:r w:rsidRPr="006E1E7A">
        <w:rPr>
          <w:b/>
          <w:lang w:val="fr-CA"/>
        </w:rPr>
        <w:lastRenderedPageBreak/>
        <w:t>Mettre en place un régime universel d’assurance-médicaments afin de réduire le coût des médicaments d’ordonnance</w:t>
      </w:r>
    </w:p>
    <w:p w:rsidR="000C5C86" w:rsidRPr="006E1E7A" w:rsidRDefault="00783FA4" w:rsidP="000C5C86">
      <w:pPr>
        <w:rPr>
          <w:lang w:val="fr-CA"/>
        </w:rPr>
      </w:pPr>
      <w:r w:rsidRPr="006E1E7A">
        <w:rPr>
          <w:lang w:val="fr-CA"/>
        </w:rPr>
        <w:t xml:space="preserve">La mise en place d’un régime d’assurance-médicaments a aussi été couramment retenue parmi les trois premiers choix ainsi qu’à titre de </w:t>
      </w:r>
      <w:r w:rsidRPr="005E13B7">
        <w:rPr>
          <w:lang w:val="fr-CA"/>
        </w:rPr>
        <w:t>priorité absolue.</w:t>
      </w:r>
      <w:r w:rsidR="00464EF6" w:rsidRPr="005E13B7">
        <w:rPr>
          <w:lang w:val="fr-CA"/>
        </w:rPr>
        <w:t xml:space="preserve"> </w:t>
      </w:r>
      <w:r w:rsidR="00E91604">
        <w:rPr>
          <w:lang w:val="fr-CA"/>
        </w:rPr>
        <w:t xml:space="preserve">Cet </w:t>
      </w:r>
      <w:r w:rsidR="00FD063E" w:rsidRPr="005E13B7">
        <w:rPr>
          <w:lang w:val="fr-CA"/>
        </w:rPr>
        <w:t xml:space="preserve">élément de la liste </w:t>
      </w:r>
      <w:r w:rsidR="00E91604">
        <w:rPr>
          <w:lang w:val="fr-CA"/>
        </w:rPr>
        <w:t>a obtenu la</w:t>
      </w:r>
      <w:r w:rsidR="00E91604" w:rsidRPr="005E13B7">
        <w:rPr>
          <w:lang w:val="fr-CA"/>
        </w:rPr>
        <w:t xml:space="preserve"> troisième</w:t>
      </w:r>
      <w:r w:rsidR="00E91604">
        <w:rPr>
          <w:lang w:val="fr-CA"/>
        </w:rPr>
        <w:t xml:space="preserve"> place</w:t>
      </w:r>
      <w:r w:rsidR="00E91604" w:rsidRPr="005E13B7">
        <w:rPr>
          <w:lang w:val="fr-CA"/>
        </w:rPr>
        <w:t xml:space="preserve">, </w:t>
      </w:r>
      <w:r w:rsidR="00FD063E" w:rsidRPr="005E13B7">
        <w:rPr>
          <w:lang w:val="fr-CA"/>
        </w:rPr>
        <w:t xml:space="preserve">à une certaine distance </w:t>
      </w:r>
      <w:r w:rsidR="00E91604">
        <w:rPr>
          <w:lang w:val="fr-CA"/>
        </w:rPr>
        <w:t>des</w:t>
      </w:r>
      <w:r w:rsidR="00FD063E" w:rsidRPr="005E13B7">
        <w:rPr>
          <w:lang w:val="fr-CA"/>
        </w:rPr>
        <w:t xml:space="preserve"> deux premiers choix</w:t>
      </w:r>
      <w:r w:rsidR="00464EF6" w:rsidRPr="005E13B7">
        <w:rPr>
          <w:lang w:val="fr-CA"/>
        </w:rPr>
        <w:t xml:space="preserve">, </w:t>
      </w:r>
      <w:r w:rsidR="00E91604">
        <w:rPr>
          <w:lang w:val="fr-CA"/>
        </w:rPr>
        <w:t>mais avec</w:t>
      </w:r>
      <w:r w:rsidR="00FD063E" w:rsidRPr="005E13B7">
        <w:rPr>
          <w:lang w:val="fr-CA"/>
        </w:rPr>
        <w:t xml:space="preserve"> une longueur d’avance sur </w:t>
      </w:r>
      <w:r w:rsidR="00E91604">
        <w:rPr>
          <w:lang w:val="fr-CA"/>
        </w:rPr>
        <w:t>le milieu du classement</w:t>
      </w:r>
      <w:r w:rsidR="00464EF6" w:rsidRPr="005E13B7">
        <w:rPr>
          <w:lang w:val="fr-CA"/>
        </w:rPr>
        <w:t>.</w:t>
      </w:r>
      <w:r w:rsidR="00464EF6" w:rsidRPr="006E1E7A">
        <w:rPr>
          <w:lang w:val="fr-CA"/>
        </w:rPr>
        <w:t xml:space="preserve"> </w:t>
      </w:r>
    </w:p>
    <w:p w:rsidR="000C5C86" w:rsidRPr="005E13B7" w:rsidRDefault="00E91604" w:rsidP="000C5C86">
      <w:pPr>
        <w:rPr>
          <w:lang w:val="fr-CA"/>
        </w:rPr>
      </w:pPr>
      <w:r>
        <w:rPr>
          <w:lang w:val="fr-CA"/>
        </w:rPr>
        <w:t>Les participants qui ont attribué une priorité élevée à l’assurance-médicaments ont</w:t>
      </w:r>
      <w:r w:rsidR="00464EF6" w:rsidRPr="006E1E7A">
        <w:rPr>
          <w:lang w:val="fr-CA"/>
        </w:rPr>
        <w:t xml:space="preserve"> </w:t>
      </w:r>
      <w:r>
        <w:rPr>
          <w:lang w:val="fr-CA"/>
        </w:rPr>
        <w:t>parlé du coût des médicaments</w:t>
      </w:r>
      <w:r w:rsidR="00464EF6" w:rsidRPr="006E1E7A">
        <w:rPr>
          <w:lang w:val="fr-CA"/>
        </w:rPr>
        <w:t xml:space="preserve">. </w:t>
      </w:r>
      <w:r w:rsidR="00446A2D">
        <w:rPr>
          <w:lang w:val="fr-CA"/>
        </w:rPr>
        <w:t>C</w:t>
      </w:r>
      <w:r>
        <w:rPr>
          <w:lang w:val="fr-CA"/>
        </w:rPr>
        <w:t>ertains</w:t>
      </w:r>
      <w:r w:rsidR="00446A2D">
        <w:rPr>
          <w:lang w:val="fr-CA"/>
        </w:rPr>
        <w:t xml:space="preserve"> ont reconnu qu’</w:t>
      </w:r>
      <w:r>
        <w:rPr>
          <w:lang w:val="fr-CA"/>
        </w:rPr>
        <w:t>un tel régime</w:t>
      </w:r>
      <w:r w:rsidR="00980E25" w:rsidRPr="006E1E7A">
        <w:rPr>
          <w:lang w:val="fr-CA"/>
        </w:rPr>
        <w:t xml:space="preserve"> </w:t>
      </w:r>
      <w:r w:rsidR="00446A2D">
        <w:rPr>
          <w:lang w:val="fr-CA"/>
        </w:rPr>
        <w:t>leur serait personnellement utile</w:t>
      </w:r>
      <w:r w:rsidR="00980E25" w:rsidRPr="006E1E7A">
        <w:rPr>
          <w:lang w:val="fr-CA"/>
        </w:rPr>
        <w:t>, car ils n’avaient pas de couverture</w:t>
      </w:r>
      <w:r>
        <w:rPr>
          <w:lang w:val="fr-CA"/>
        </w:rPr>
        <w:t xml:space="preserve"> d’assurance</w:t>
      </w:r>
      <w:r w:rsidR="00980E25" w:rsidRPr="006E1E7A">
        <w:rPr>
          <w:lang w:val="fr-CA"/>
        </w:rPr>
        <w:t>.</w:t>
      </w:r>
      <w:r w:rsidR="00464EF6" w:rsidRPr="006E1E7A">
        <w:rPr>
          <w:lang w:val="fr-CA"/>
        </w:rPr>
        <w:t xml:space="preserve"> </w:t>
      </w:r>
      <w:r w:rsidR="009E2E5A" w:rsidRPr="006E1E7A">
        <w:rPr>
          <w:lang w:val="fr-CA"/>
        </w:rPr>
        <w:t xml:space="preserve">Mais </w:t>
      </w:r>
      <w:r>
        <w:rPr>
          <w:lang w:val="fr-CA"/>
        </w:rPr>
        <w:t>pour</w:t>
      </w:r>
      <w:r w:rsidR="009E2E5A" w:rsidRPr="006E1E7A">
        <w:rPr>
          <w:lang w:val="fr-CA"/>
        </w:rPr>
        <w:t xml:space="preserve"> la plupart, c’était surtout une question d’équité et de souci </w:t>
      </w:r>
      <w:r w:rsidR="00F27BA3">
        <w:rPr>
          <w:lang w:val="fr-CA"/>
        </w:rPr>
        <w:t>à l’égard</w:t>
      </w:r>
      <w:r w:rsidR="009E2E5A" w:rsidRPr="006E1E7A">
        <w:rPr>
          <w:lang w:val="fr-CA"/>
        </w:rPr>
        <w:t xml:space="preserve"> </w:t>
      </w:r>
      <w:r w:rsidR="00F27BA3">
        <w:rPr>
          <w:lang w:val="fr-CA"/>
        </w:rPr>
        <w:t>des gens</w:t>
      </w:r>
      <w:r w:rsidR="009E2E5A" w:rsidRPr="006E1E7A">
        <w:rPr>
          <w:lang w:val="fr-CA"/>
        </w:rPr>
        <w:t xml:space="preserve"> qui ont besoin de médicaments chers et qui se démènent pour en assumer le coût ou bien renoncent à les acheter.</w:t>
      </w:r>
      <w:r w:rsidR="00464EF6" w:rsidRPr="006E1E7A">
        <w:rPr>
          <w:lang w:val="fr-CA"/>
        </w:rPr>
        <w:t xml:space="preserve"> </w:t>
      </w:r>
      <w:r w:rsidR="001F40F6" w:rsidRPr="006E1E7A">
        <w:rPr>
          <w:lang w:val="fr-CA"/>
        </w:rPr>
        <w:t xml:space="preserve">La majorité des participants jugeaient l’assurance-médicaments </w:t>
      </w:r>
      <w:r w:rsidR="001F40F6" w:rsidRPr="005E13B7">
        <w:rPr>
          <w:lang w:val="fr-CA"/>
        </w:rPr>
        <w:t xml:space="preserve">indispensable pour réaliser la promesse des soins de santé universels. </w:t>
      </w:r>
      <w:r w:rsidR="00464EF6" w:rsidRPr="005E13B7">
        <w:rPr>
          <w:lang w:val="fr-CA"/>
        </w:rPr>
        <w:t xml:space="preserve"> </w:t>
      </w:r>
    </w:p>
    <w:p w:rsidR="000C5C86" w:rsidRPr="006E1E7A" w:rsidRDefault="005E13B7" w:rsidP="000C5C86">
      <w:pPr>
        <w:rPr>
          <w:lang w:val="fr-CA"/>
        </w:rPr>
      </w:pPr>
      <w:r w:rsidRPr="005E13B7">
        <w:rPr>
          <w:lang w:val="fr-CA"/>
        </w:rPr>
        <w:t>La plupart des gens s’attendaient à ce que la mise en œuvre d’un régime d’assurance-médicaments soit difficile</w:t>
      </w:r>
      <w:r w:rsidR="00464EF6" w:rsidRPr="005E13B7">
        <w:rPr>
          <w:lang w:val="fr-CA"/>
        </w:rPr>
        <w:t xml:space="preserve">, </w:t>
      </w:r>
      <w:r w:rsidRPr="005E13B7">
        <w:rPr>
          <w:lang w:val="fr-CA"/>
        </w:rPr>
        <w:t>surtout en raison des coûts</w:t>
      </w:r>
      <w:r w:rsidR="009642DB">
        <w:rPr>
          <w:lang w:val="fr-CA"/>
        </w:rPr>
        <w:t xml:space="preserve"> qu’elle implique</w:t>
      </w:r>
      <w:r w:rsidR="005C03AC">
        <w:rPr>
          <w:lang w:val="fr-CA"/>
        </w:rPr>
        <w:t>, selon eux</w:t>
      </w:r>
      <w:r w:rsidR="00464EF6" w:rsidRPr="005E13B7">
        <w:rPr>
          <w:lang w:val="fr-CA"/>
        </w:rPr>
        <w:t xml:space="preserve">. </w:t>
      </w:r>
      <w:r w:rsidRPr="005E13B7">
        <w:rPr>
          <w:lang w:val="fr-CA"/>
        </w:rPr>
        <w:t>La complexité de l’entreprise a également été vue comme un obstacle</w:t>
      </w:r>
      <w:r w:rsidR="00464EF6" w:rsidRPr="005E13B7">
        <w:rPr>
          <w:lang w:val="fr-CA"/>
        </w:rPr>
        <w:t xml:space="preserve">, </w:t>
      </w:r>
      <w:r w:rsidRPr="005E13B7">
        <w:rPr>
          <w:lang w:val="fr-CA"/>
        </w:rPr>
        <w:t>et quelques</w:t>
      </w:r>
      <w:r w:rsidR="00464EF6" w:rsidRPr="005E13B7">
        <w:rPr>
          <w:lang w:val="fr-CA"/>
        </w:rPr>
        <w:t xml:space="preserve"> participants </w:t>
      </w:r>
      <w:r w:rsidRPr="005E13B7">
        <w:rPr>
          <w:lang w:val="fr-CA"/>
        </w:rPr>
        <w:t xml:space="preserve">pensaient que les </w:t>
      </w:r>
      <w:r w:rsidR="00F27BA3">
        <w:rPr>
          <w:lang w:val="fr-CA"/>
        </w:rPr>
        <w:t>compagnies</w:t>
      </w:r>
      <w:r w:rsidRPr="005E13B7">
        <w:rPr>
          <w:lang w:val="fr-CA"/>
        </w:rPr>
        <w:t xml:space="preserve"> pharmaceutiques s’opposeraient peut-être au projet</w:t>
      </w:r>
      <w:r w:rsidR="00464EF6" w:rsidRPr="005E13B7">
        <w:rPr>
          <w:lang w:val="fr-CA"/>
        </w:rPr>
        <w:t>.</w:t>
      </w:r>
      <w:r w:rsidR="00464EF6" w:rsidRPr="006E1E7A">
        <w:rPr>
          <w:lang w:val="fr-CA"/>
        </w:rPr>
        <w:t xml:space="preserve"> </w:t>
      </w:r>
    </w:p>
    <w:p w:rsidR="000C5C86" w:rsidRPr="006E1E7A" w:rsidRDefault="00175C2B" w:rsidP="000C5C86">
      <w:pPr>
        <w:rPr>
          <w:lang w:val="fr-CA"/>
        </w:rPr>
      </w:pPr>
      <w:r w:rsidRPr="006E1E7A">
        <w:rPr>
          <w:lang w:val="fr-CA"/>
        </w:rPr>
        <w:t xml:space="preserve">En ce qui concerne l’évaluation des mesures de soutien à un tel régime, les participants avaient l’impression </w:t>
      </w:r>
      <w:r w:rsidR="00F27BA3">
        <w:rPr>
          <w:lang w:val="fr-CA"/>
        </w:rPr>
        <w:t>qu</w:t>
      </w:r>
      <w:r w:rsidR="00446A2D">
        <w:rPr>
          <w:lang w:val="fr-CA"/>
        </w:rPr>
        <w:t>’il</w:t>
      </w:r>
      <w:r w:rsidR="00DC2984">
        <w:rPr>
          <w:lang w:val="fr-CA"/>
        </w:rPr>
        <w:t>s</w:t>
      </w:r>
      <w:r w:rsidR="00446A2D">
        <w:rPr>
          <w:lang w:val="fr-CA"/>
        </w:rPr>
        <w:t xml:space="preserve"> les constateraient eux-mêmes à travers</w:t>
      </w:r>
      <w:r w:rsidR="00F27BA3">
        <w:rPr>
          <w:lang w:val="fr-CA"/>
        </w:rPr>
        <w:t xml:space="preserve"> les</w:t>
      </w:r>
      <w:r w:rsidRPr="006E1E7A">
        <w:rPr>
          <w:lang w:val="fr-CA"/>
        </w:rPr>
        <w:t xml:space="preserve"> économies réalisées et l’accès </w:t>
      </w:r>
      <w:r w:rsidR="00F27BA3">
        <w:rPr>
          <w:lang w:val="fr-CA"/>
        </w:rPr>
        <w:t>aux</w:t>
      </w:r>
      <w:r w:rsidRPr="006E1E7A">
        <w:rPr>
          <w:lang w:val="fr-CA"/>
        </w:rPr>
        <w:t xml:space="preserve"> traitements médicamenteux, et qu’ils entendraient moins parler de la barrière du coût pour d’autres.</w:t>
      </w:r>
    </w:p>
    <w:p w:rsidR="000C5C86" w:rsidRPr="006E1E7A" w:rsidRDefault="004E72D9" w:rsidP="000C5C86">
      <w:pPr>
        <w:rPr>
          <w:b/>
          <w:lang w:val="fr-CA"/>
        </w:rPr>
      </w:pPr>
      <w:r w:rsidRPr="006E1E7A">
        <w:rPr>
          <w:b/>
          <w:lang w:val="fr-CA"/>
        </w:rPr>
        <w:t>Augmenter le salaire minimum fédéral à 15 $ l’heure</w:t>
      </w:r>
    </w:p>
    <w:p w:rsidR="000C5C86" w:rsidRPr="00B90B41" w:rsidRDefault="00446A2D" w:rsidP="000C5C86">
      <w:pPr>
        <w:rPr>
          <w:lang w:val="fr-CA"/>
        </w:rPr>
      </w:pPr>
      <w:r>
        <w:rPr>
          <w:lang w:val="fr-CA"/>
        </w:rPr>
        <w:t>Un</w:t>
      </w:r>
      <w:r w:rsidR="0054277D">
        <w:rPr>
          <w:lang w:val="fr-CA"/>
        </w:rPr>
        <w:t xml:space="preserve"> nombre moyen de participants ont </w:t>
      </w:r>
      <w:r>
        <w:rPr>
          <w:lang w:val="fr-CA"/>
        </w:rPr>
        <w:t>mis</w:t>
      </w:r>
      <w:r w:rsidR="0054277D">
        <w:rPr>
          <w:lang w:val="fr-CA"/>
        </w:rPr>
        <w:t xml:space="preserve"> cette priorité dans leurs trois premiers choix et de rares personnes en ont fait leur priorité absolue</w:t>
      </w:r>
      <w:r w:rsidR="00E51385" w:rsidRPr="006E1E7A">
        <w:rPr>
          <w:lang w:val="fr-CA"/>
        </w:rPr>
        <w:t>.</w:t>
      </w:r>
      <w:r w:rsidR="00464EF6" w:rsidRPr="006E1E7A">
        <w:rPr>
          <w:lang w:val="fr-CA"/>
        </w:rPr>
        <w:t xml:space="preserve"> </w:t>
      </w:r>
      <w:r w:rsidR="00B90B41">
        <w:rPr>
          <w:lang w:val="fr-CA"/>
        </w:rPr>
        <w:t>À l’échelle régionale</w:t>
      </w:r>
      <w:r w:rsidR="00464EF6" w:rsidRPr="00B90B41">
        <w:rPr>
          <w:lang w:val="fr-CA"/>
        </w:rPr>
        <w:t>,</w:t>
      </w:r>
      <w:r w:rsidR="0054277D">
        <w:rPr>
          <w:lang w:val="fr-CA"/>
        </w:rPr>
        <w:t xml:space="preserve"> c’est à Windsor que</w:t>
      </w:r>
      <w:r w:rsidR="00464EF6" w:rsidRPr="00B90B41">
        <w:rPr>
          <w:lang w:val="fr-CA"/>
        </w:rPr>
        <w:t xml:space="preserve"> </w:t>
      </w:r>
      <w:r w:rsidR="0054277D">
        <w:rPr>
          <w:lang w:val="fr-CA"/>
        </w:rPr>
        <w:t>le projet d’augmenter le salaire minimum fédéral a recueilli le plus d’appuis</w:t>
      </w:r>
      <w:r>
        <w:rPr>
          <w:lang w:val="fr-CA"/>
        </w:rPr>
        <w:t xml:space="preserve">, se classant </w:t>
      </w:r>
      <w:r w:rsidR="0054277D">
        <w:rPr>
          <w:lang w:val="fr-CA"/>
        </w:rPr>
        <w:t>en deuxième place derrière l’accès aux médecins de famille</w:t>
      </w:r>
      <w:r w:rsidR="00464EF6" w:rsidRPr="00B90B41">
        <w:rPr>
          <w:lang w:val="fr-CA"/>
        </w:rPr>
        <w:t>.</w:t>
      </w:r>
    </w:p>
    <w:p w:rsidR="000C5C86" w:rsidRPr="006E1E7A" w:rsidRDefault="0054277D" w:rsidP="000C5C86">
      <w:pPr>
        <w:rPr>
          <w:lang w:val="fr-CA"/>
        </w:rPr>
      </w:pPr>
      <w:r>
        <w:rPr>
          <w:lang w:val="fr-CA"/>
        </w:rPr>
        <w:t>Les personnes qui ont</w:t>
      </w:r>
      <w:r w:rsidR="00464EF6" w:rsidRPr="0054277D">
        <w:rPr>
          <w:lang w:val="fr-CA"/>
        </w:rPr>
        <w:t xml:space="preserve"> </w:t>
      </w:r>
      <w:r>
        <w:rPr>
          <w:lang w:val="fr-CA"/>
        </w:rPr>
        <w:t>affirmé l’importance de cet engagement</w:t>
      </w:r>
      <w:r w:rsidR="00464EF6" w:rsidRPr="0054277D">
        <w:rPr>
          <w:lang w:val="fr-CA"/>
        </w:rPr>
        <w:t xml:space="preserve"> </w:t>
      </w:r>
      <w:r>
        <w:rPr>
          <w:lang w:val="fr-CA"/>
        </w:rPr>
        <w:t xml:space="preserve">étaient souvent préoccupées par le coût élevé de la vie, surtout </w:t>
      </w:r>
      <w:r w:rsidR="00BB1258">
        <w:rPr>
          <w:lang w:val="fr-CA"/>
        </w:rPr>
        <w:t>le</w:t>
      </w:r>
      <w:r>
        <w:rPr>
          <w:lang w:val="fr-CA"/>
        </w:rPr>
        <w:t xml:space="preserve"> logement et </w:t>
      </w:r>
      <w:r w:rsidR="00BB1258">
        <w:rPr>
          <w:lang w:val="fr-CA"/>
        </w:rPr>
        <w:t>les</w:t>
      </w:r>
      <w:r w:rsidR="00464EF6" w:rsidRPr="0054277D">
        <w:rPr>
          <w:lang w:val="fr-CA"/>
        </w:rPr>
        <w:t xml:space="preserve"> </w:t>
      </w:r>
      <w:r>
        <w:rPr>
          <w:lang w:val="fr-CA"/>
        </w:rPr>
        <w:t>besoins fondamentaux</w:t>
      </w:r>
      <w:r w:rsidR="00464EF6" w:rsidRPr="0054277D">
        <w:rPr>
          <w:lang w:val="fr-CA"/>
        </w:rPr>
        <w:t xml:space="preserve">. </w:t>
      </w:r>
      <w:r w:rsidR="00BB1258">
        <w:rPr>
          <w:lang w:val="fr-CA"/>
        </w:rPr>
        <w:t>Pour certaines, la question du salaire minimum</w:t>
      </w:r>
      <w:r w:rsidR="00464EF6" w:rsidRPr="0054277D">
        <w:rPr>
          <w:lang w:val="fr-CA"/>
        </w:rPr>
        <w:t xml:space="preserve"> </w:t>
      </w:r>
      <w:r w:rsidR="00BB1258">
        <w:rPr>
          <w:lang w:val="fr-CA"/>
        </w:rPr>
        <w:t>était pertinente</w:t>
      </w:r>
      <w:r w:rsidR="00464EF6" w:rsidRPr="0054277D">
        <w:rPr>
          <w:lang w:val="fr-CA"/>
        </w:rPr>
        <w:t xml:space="preserve"> </w:t>
      </w:r>
      <w:r w:rsidR="00BB1258">
        <w:rPr>
          <w:lang w:val="fr-CA"/>
        </w:rPr>
        <w:t>sur le plan personnel, mais d’autres</w:t>
      </w:r>
      <w:r w:rsidR="00464EF6" w:rsidRPr="0054277D">
        <w:rPr>
          <w:lang w:val="fr-CA"/>
        </w:rPr>
        <w:t xml:space="preserve"> </w:t>
      </w:r>
      <w:r w:rsidR="00BB1258">
        <w:rPr>
          <w:lang w:val="fr-CA"/>
        </w:rPr>
        <w:t>y voyaient une affaire d’équité</w:t>
      </w:r>
      <w:r w:rsidR="00464EF6" w:rsidRPr="0054277D">
        <w:rPr>
          <w:lang w:val="fr-CA"/>
        </w:rPr>
        <w:t xml:space="preserve"> </w:t>
      </w:r>
      <w:r w:rsidR="00BB1258">
        <w:rPr>
          <w:lang w:val="fr-CA"/>
        </w:rPr>
        <w:t>et trouvaient important que tout le monde gagne un salaire</w:t>
      </w:r>
      <w:r w:rsidR="00464EF6" w:rsidRPr="0054277D">
        <w:rPr>
          <w:lang w:val="fr-CA"/>
        </w:rPr>
        <w:t xml:space="preserve"> </w:t>
      </w:r>
      <w:r w:rsidR="00BB1258">
        <w:rPr>
          <w:lang w:val="fr-CA"/>
        </w:rPr>
        <w:t>suffisant</w:t>
      </w:r>
      <w:r w:rsidR="00464EF6" w:rsidRPr="0054277D">
        <w:rPr>
          <w:lang w:val="fr-CA"/>
        </w:rPr>
        <w:t xml:space="preserve">. </w:t>
      </w:r>
      <w:r w:rsidR="00BB1258">
        <w:rPr>
          <w:lang w:val="fr-CA"/>
        </w:rPr>
        <w:t>Un certain nombre de participants craignaient toutefois qu’une hausse du</w:t>
      </w:r>
      <w:r w:rsidR="00464EF6" w:rsidRPr="0054277D">
        <w:rPr>
          <w:lang w:val="fr-CA"/>
        </w:rPr>
        <w:t xml:space="preserve"> </w:t>
      </w:r>
      <w:r w:rsidR="00BB1258">
        <w:rPr>
          <w:lang w:val="fr-CA"/>
        </w:rPr>
        <w:t>salaire minimum fédéral</w:t>
      </w:r>
      <w:r w:rsidR="00464EF6" w:rsidRPr="0054277D">
        <w:rPr>
          <w:lang w:val="fr-CA"/>
        </w:rPr>
        <w:t xml:space="preserve"> </w:t>
      </w:r>
      <w:r w:rsidR="00BB1258">
        <w:rPr>
          <w:lang w:val="fr-CA"/>
        </w:rPr>
        <w:t xml:space="preserve">soit </w:t>
      </w:r>
      <w:r w:rsidR="00446A2D">
        <w:rPr>
          <w:lang w:val="fr-CA"/>
        </w:rPr>
        <w:t>préjudiciable</w:t>
      </w:r>
      <w:r w:rsidR="00BB1258">
        <w:rPr>
          <w:lang w:val="fr-CA"/>
        </w:rPr>
        <w:t xml:space="preserve"> </w:t>
      </w:r>
      <w:r w:rsidR="002D1BF6">
        <w:rPr>
          <w:lang w:val="fr-CA"/>
        </w:rPr>
        <w:t>à</w:t>
      </w:r>
      <w:r w:rsidR="00BB1258">
        <w:rPr>
          <w:lang w:val="fr-CA"/>
        </w:rPr>
        <w:t xml:space="preserve"> l’économie et fasse monter les coûts des entreprises et des consommateurs</w:t>
      </w:r>
      <w:r w:rsidR="00464EF6" w:rsidRPr="0054277D">
        <w:rPr>
          <w:lang w:val="fr-CA"/>
        </w:rPr>
        <w:t xml:space="preserve">. </w:t>
      </w:r>
      <w:r w:rsidR="00BB1258">
        <w:rPr>
          <w:lang w:val="fr-CA"/>
        </w:rPr>
        <w:t xml:space="preserve">Quelques-uns </w:t>
      </w:r>
      <w:r w:rsidR="002937F4">
        <w:rPr>
          <w:lang w:val="fr-CA"/>
        </w:rPr>
        <w:t>ne voyaient pas d’issue à la</w:t>
      </w:r>
      <w:r w:rsidR="00B94406">
        <w:rPr>
          <w:lang w:val="fr-CA"/>
        </w:rPr>
        <w:t xml:space="preserve"> situation</w:t>
      </w:r>
      <w:r w:rsidR="002937F4">
        <w:rPr>
          <w:lang w:val="fr-CA"/>
        </w:rPr>
        <w:t xml:space="preserve"> </w:t>
      </w:r>
      <w:r w:rsidR="002D1BF6">
        <w:rPr>
          <w:lang w:val="fr-CA"/>
        </w:rPr>
        <w:t>et</w:t>
      </w:r>
      <w:r w:rsidR="00464EF6" w:rsidRPr="0054277D">
        <w:rPr>
          <w:lang w:val="fr-CA"/>
        </w:rPr>
        <w:t xml:space="preserve"> </w:t>
      </w:r>
      <w:r w:rsidR="00B94406">
        <w:rPr>
          <w:lang w:val="fr-CA"/>
        </w:rPr>
        <w:t xml:space="preserve">trouvaient </w:t>
      </w:r>
      <w:r w:rsidR="002D1BF6">
        <w:rPr>
          <w:lang w:val="fr-CA"/>
        </w:rPr>
        <w:t>que les hausses provinciales du salaire minimum</w:t>
      </w:r>
      <w:r w:rsidR="00464EF6" w:rsidRPr="0054277D">
        <w:rPr>
          <w:lang w:val="fr-CA"/>
        </w:rPr>
        <w:t xml:space="preserve"> </w:t>
      </w:r>
      <w:r w:rsidR="002D1BF6">
        <w:rPr>
          <w:lang w:val="fr-CA"/>
        </w:rPr>
        <w:t>avaient déjà eu des répercussions économiques négatives</w:t>
      </w:r>
      <w:r w:rsidR="00464EF6" w:rsidRPr="0054277D">
        <w:rPr>
          <w:lang w:val="fr-CA"/>
        </w:rPr>
        <w:t xml:space="preserve">. </w:t>
      </w:r>
      <w:r w:rsidR="00BB1258">
        <w:rPr>
          <w:lang w:val="fr-CA"/>
        </w:rPr>
        <w:t xml:space="preserve">Cela dit, </w:t>
      </w:r>
      <w:r w:rsidR="002D1BF6">
        <w:rPr>
          <w:lang w:val="fr-CA"/>
        </w:rPr>
        <w:t>peu de gens se sont opposés</w:t>
      </w:r>
      <w:r w:rsidR="00BB1258">
        <w:rPr>
          <w:lang w:val="fr-CA"/>
        </w:rPr>
        <w:t xml:space="preserve"> au projet</w:t>
      </w:r>
      <w:r w:rsidR="00464EF6" w:rsidRPr="0054277D">
        <w:rPr>
          <w:lang w:val="fr-CA"/>
        </w:rPr>
        <w:t>.</w:t>
      </w:r>
      <w:r w:rsidR="00464EF6" w:rsidRPr="006E1E7A">
        <w:rPr>
          <w:lang w:val="fr-CA"/>
        </w:rPr>
        <w:t xml:space="preserve"> </w:t>
      </w:r>
    </w:p>
    <w:p w:rsidR="000C5C86" w:rsidRPr="006E1E7A" w:rsidRDefault="00E52BFC" w:rsidP="000C5C86">
      <w:pPr>
        <w:rPr>
          <w:b/>
          <w:lang w:val="fr-CA"/>
        </w:rPr>
      </w:pPr>
      <w:r w:rsidRPr="006E1E7A">
        <w:rPr>
          <w:b/>
          <w:lang w:val="fr-CA"/>
        </w:rPr>
        <w:t>Réduire les émissions de gaz à effet de serre du Canada à un niveau zéro émission nette d’ici 2050</w:t>
      </w:r>
      <w:r w:rsidR="00464EF6" w:rsidRPr="006E1E7A">
        <w:rPr>
          <w:b/>
          <w:lang w:val="fr-CA"/>
        </w:rPr>
        <w:t xml:space="preserve"> </w:t>
      </w:r>
    </w:p>
    <w:p w:rsidR="000C5C86" w:rsidRPr="006E1E7A" w:rsidRDefault="00B94406" w:rsidP="000C5C86">
      <w:pPr>
        <w:rPr>
          <w:lang w:val="fr-CA"/>
        </w:rPr>
      </w:pPr>
      <w:r>
        <w:rPr>
          <w:lang w:val="fr-CA"/>
        </w:rPr>
        <w:t>Dans l’ensemble, c</w:t>
      </w:r>
      <w:r w:rsidR="00EE35B5" w:rsidRPr="006E1E7A">
        <w:rPr>
          <w:lang w:val="fr-CA"/>
        </w:rPr>
        <w:t>et enjeu a été considéré comme moyennement prioritaire.</w:t>
      </w:r>
      <w:r w:rsidR="00464EF6" w:rsidRPr="006E1E7A">
        <w:rPr>
          <w:lang w:val="fr-CA"/>
        </w:rPr>
        <w:t xml:space="preserve"> </w:t>
      </w:r>
      <w:r w:rsidR="007553C7">
        <w:rPr>
          <w:lang w:val="fr-CA"/>
        </w:rPr>
        <w:t xml:space="preserve">À </w:t>
      </w:r>
      <w:r w:rsidR="00464EF6" w:rsidRPr="006E1E7A">
        <w:rPr>
          <w:lang w:val="fr-CA"/>
        </w:rPr>
        <w:t xml:space="preserve">Windsor, </w:t>
      </w:r>
      <w:r w:rsidR="007553C7">
        <w:rPr>
          <w:lang w:val="fr-CA"/>
        </w:rPr>
        <w:t>en particulier, de rares participants y ont attaché de l’importance, sans pour autant s’y opposer</w:t>
      </w:r>
      <w:r w:rsidR="00464EF6" w:rsidRPr="006E1E7A">
        <w:rPr>
          <w:lang w:val="fr-CA"/>
        </w:rPr>
        <w:t xml:space="preserve">. </w:t>
      </w:r>
    </w:p>
    <w:p w:rsidR="000C5C86" w:rsidRPr="006E1E7A" w:rsidRDefault="00BB66C8" w:rsidP="000C5C86">
      <w:pPr>
        <w:rPr>
          <w:lang w:val="fr-CA"/>
        </w:rPr>
      </w:pPr>
      <w:r>
        <w:rPr>
          <w:lang w:val="fr-CA"/>
        </w:rPr>
        <w:lastRenderedPageBreak/>
        <w:t xml:space="preserve">Les personnes qui </w:t>
      </w:r>
      <w:r w:rsidR="00B94406">
        <w:rPr>
          <w:lang w:val="fr-CA"/>
        </w:rPr>
        <w:t>l’</w:t>
      </w:r>
      <w:r>
        <w:rPr>
          <w:lang w:val="fr-CA"/>
        </w:rPr>
        <w:t>ont privilégié étaient inqui</w:t>
      </w:r>
      <w:r w:rsidR="00B94406">
        <w:rPr>
          <w:lang w:val="fr-CA"/>
        </w:rPr>
        <w:t>ète</w:t>
      </w:r>
      <w:r>
        <w:rPr>
          <w:lang w:val="fr-CA"/>
        </w:rPr>
        <w:t>s de l’environnement et des changements climatiques</w:t>
      </w:r>
      <w:r w:rsidR="00464EF6" w:rsidRPr="00BB66C8">
        <w:rPr>
          <w:lang w:val="fr-CA"/>
        </w:rPr>
        <w:t xml:space="preserve">. </w:t>
      </w:r>
      <w:r>
        <w:rPr>
          <w:lang w:val="fr-CA"/>
        </w:rPr>
        <w:t xml:space="preserve">De leur point de vue, il </w:t>
      </w:r>
      <w:r w:rsidR="00CF6D21">
        <w:rPr>
          <w:lang w:val="fr-CA"/>
        </w:rPr>
        <w:t>était</w:t>
      </w:r>
      <w:r w:rsidRPr="002937F4">
        <w:rPr>
          <w:lang w:val="fr-CA"/>
        </w:rPr>
        <w:t xml:space="preserve"> </w:t>
      </w:r>
      <w:r w:rsidR="00CF6D21">
        <w:rPr>
          <w:lang w:val="fr-CA"/>
        </w:rPr>
        <w:t>capital</w:t>
      </w:r>
      <w:r>
        <w:rPr>
          <w:lang w:val="fr-CA"/>
        </w:rPr>
        <w:t xml:space="preserve"> que le Canada et d’autres pays</w:t>
      </w:r>
      <w:r w:rsidR="00464EF6" w:rsidRPr="00BB66C8">
        <w:rPr>
          <w:lang w:val="fr-CA"/>
        </w:rPr>
        <w:t xml:space="preserve"> </w:t>
      </w:r>
      <w:r>
        <w:rPr>
          <w:lang w:val="fr-CA"/>
        </w:rPr>
        <w:t>passent sérieusement à l’action pour « protéger l’avenir » et « les fondements de la vie sur Terre »</w:t>
      </w:r>
      <w:r w:rsidR="00464EF6" w:rsidRPr="00BB66C8">
        <w:rPr>
          <w:lang w:val="fr-CA"/>
        </w:rPr>
        <w:t xml:space="preserve">. </w:t>
      </w:r>
      <w:r>
        <w:rPr>
          <w:lang w:val="fr-CA"/>
        </w:rPr>
        <w:t>Même parmi ces participants, toutefois, la plupart</w:t>
      </w:r>
      <w:r w:rsidR="00464EF6" w:rsidRPr="00BB66C8">
        <w:rPr>
          <w:lang w:val="fr-CA"/>
        </w:rPr>
        <w:t xml:space="preserve"> </w:t>
      </w:r>
      <w:r>
        <w:rPr>
          <w:lang w:val="fr-CA"/>
        </w:rPr>
        <w:t>croyaient qu’un tel objectif</w:t>
      </w:r>
      <w:r w:rsidR="00464EF6" w:rsidRPr="00BB66C8">
        <w:rPr>
          <w:lang w:val="fr-CA"/>
        </w:rPr>
        <w:t xml:space="preserve"> </w:t>
      </w:r>
      <w:r w:rsidR="00A669C5">
        <w:rPr>
          <w:lang w:val="fr-CA"/>
        </w:rPr>
        <w:t>poserait un défi dans la mesure où il exige un</w:t>
      </w:r>
      <w:r w:rsidR="00B94406">
        <w:rPr>
          <w:lang w:val="fr-CA"/>
        </w:rPr>
        <w:t>e</w:t>
      </w:r>
      <w:r w:rsidR="00A669C5">
        <w:rPr>
          <w:lang w:val="fr-CA"/>
        </w:rPr>
        <w:t xml:space="preserve"> vaste transformation des comportements individuels et organisationnels</w:t>
      </w:r>
      <w:r w:rsidR="00464EF6" w:rsidRPr="00BB66C8">
        <w:rPr>
          <w:lang w:val="fr-CA"/>
        </w:rPr>
        <w:t xml:space="preserve">. </w:t>
      </w:r>
      <w:r w:rsidR="00A669C5">
        <w:rPr>
          <w:lang w:val="fr-CA"/>
        </w:rPr>
        <w:t xml:space="preserve">Certains ont souligné la difficulté d’obtenir la coopération d’autres pays dans </w:t>
      </w:r>
      <w:r w:rsidR="00F57ECC">
        <w:rPr>
          <w:lang w:val="fr-CA"/>
        </w:rPr>
        <w:t>ce dossier</w:t>
      </w:r>
      <w:r w:rsidR="00464EF6" w:rsidRPr="00BB66C8">
        <w:rPr>
          <w:lang w:val="fr-CA"/>
        </w:rPr>
        <w:t xml:space="preserve">. </w:t>
      </w:r>
      <w:r w:rsidR="00F57ECC">
        <w:rPr>
          <w:lang w:val="fr-CA"/>
        </w:rPr>
        <w:t>Par ailleurs, u</w:t>
      </w:r>
      <w:r w:rsidR="00B94406">
        <w:rPr>
          <w:lang w:val="fr-CA"/>
        </w:rPr>
        <w:t>n certain</w:t>
      </w:r>
      <w:r w:rsidR="00A669C5">
        <w:rPr>
          <w:lang w:val="fr-CA"/>
        </w:rPr>
        <w:t xml:space="preserve"> consensus</w:t>
      </w:r>
      <w:r w:rsidR="00B94406">
        <w:rPr>
          <w:lang w:val="fr-CA"/>
        </w:rPr>
        <w:t xml:space="preserve"> s’est dégagé</w:t>
      </w:r>
      <w:r w:rsidR="00A669C5">
        <w:rPr>
          <w:lang w:val="fr-CA"/>
        </w:rPr>
        <w:t xml:space="preserve"> sur le fait que la transition vers des sources d’énergie plus vertes demanderait des efforts </w:t>
      </w:r>
      <w:r w:rsidR="00F57ECC">
        <w:rPr>
          <w:lang w:val="fr-CA"/>
        </w:rPr>
        <w:t>immenses</w:t>
      </w:r>
      <w:r w:rsidR="00A669C5">
        <w:rPr>
          <w:lang w:val="fr-CA"/>
        </w:rPr>
        <w:t xml:space="preserve"> et</w:t>
      </w:r>
      <w:r w:rsidR="00464EF6" w:rsidRPr="00BB66C8">
        <w:rPr>
          <w:lang w:val="fr-CA"/>
        </w:rPr>
        <w:t xml:space="preserve"> </w:t>
      </w:r>
      <w:r w:rsidR="00A669C5">
        <w:rPr>
          <w:lang w:val="fr-CA"/>
        </w:rPr>
        <w:t>se heurterait à d</w:t>
      </w:r>
      <w:r w:rsidR="00B94406">
        <w:rPr>
          <w:lang w:val="fr-CA"/>
        </w:rPr>
        <w:t>e</w:t>
      </w:r>
      <w:r w:rsidR="00A669C5">
        <w:rPr>
          <w:lang w:val="fr-CA"/>
        </w:rPr>
        <w:t xml:space="preserve"> nombreux obstacles</w:t>
      </w:r>
      <w:r w:rsidR="00464EF6" w:rsidRPr="00BB66C8">
        <w:rPr>
          <w:lang w:val="fr-CA"/>
        </w:rPr>
        <w:t>.</w:t>
      </w:r>
      <w:r w:rsidR="00464EF6" w:rsidRPr="006E1E7A">
        <w:rPr>
          <w:lang w:val="fr-CA"/>
        </w:rPr>
        <w:t xml:space="preserve"> </w:t>
      </w:r>
    </w:p>
    <w:p w:rsidR="000C5C86" w:rsidRPr="006E1E7A" w:rsidRDefault="002B6384" w:rsidP="000C5C86">
      <w:pPr>
        <w:rPr>
          <w:b/>
          <w:lang w:val="fr-CA"/>
        </w:rPr>
      </w:pPr>
      <w:r w:rsidRPr="006E1E7A">
        <w:rPr>
          <w:b/>
          <w:lang w:val="fr-CA"/>
        </w:rPr>
        <w:t>Conserver et protéger 25 % des territoires du Canada et 25 % des océans du Canada d’ici 2025</w:t>
      </w:r>
    </w:p>
    <w:p w:rsidR="000C5C86" w:rsidRPr="006E1E7A" w:rsidRDefault="00C32088" w:rsidP="000C5C86">
      <w:pPr>
        <w:rPr>
          <w:lang w:val="fr-CA"/>
        </w:rPr>
      </w:pPr>
      <w:r>
        <w:rPr>
          <w:lang w:val="fr-CA"/>
        </w:rPr>
        <w:t>Cette priorité a également figuré en milieu de liste</w:t>
      </w:r>
      <w:r w:rsidR="00464EF6" w:rsidRPr="006E1E7A">
        <w:rPr>
          <w:lang w:val="fr-CA"/>
        </w:rPr>
        <w:t xml:space="preserve">. </w:t>
      </w:r>
      <w:r>
        <w:rPr>
          <w:lang w:val="fr-CA"/>
        </w:rPr>
        <w:t>Les femmes ont été plus susceptibles que les hommes d’y accorder de l’importance, et les participants de Sydney</w:t>
      </w:r>
      <w:r w:rsidR="00464EF6" w:rsidRPr="006E1E7A">
        <w:rPr>
          <w:lang w:val="fr-CA"/>
        </w:rPr>
        <w:t xml:space="preserve"> </w:t>
      </w:r>
      <w:r>
        <w:rPr>
          <w:lang w:val="fr-CA"/>
        </w:rPr>
        <w:t xml:space="preserve">l’ont plus souvent </w:t>
      </w:r>
      <w:r w:rsidR="00D86F3D">
        <w:rPr>
          <w:lang w:val="fr-CA"/>
        </w:rPr>
        <w:t>mise au rang de priorité absolue que ceux</w:t>
      </w:r>
      <w:r>
        <w:rPr>
          <w:lang w:val="fr-CA"/>
        </w:rPr>
        <w:t xml:space="preserve"> </w:t>
      </w:r>
      <w:r w:rsidR="00D86F3D">
        <w:rPr>
          <w:lang w:val="fr-CA"/>
        </w:rPr>
        <w:t>des autres groupes, en particulier</w:t>
      </w:r>
      <w:r w:rsidR="00464EF6" w:rsidRPr="006E1E7A">
        <w:rPr>
          <w:lang w:val="fr-CA"/>
        </w:rPr>
        <w:t xml:space="preserve"> </w:t>
      </w:r>
      <w:r w:rsidR="00D86F3D">
        <w:rPr>
          <w:lang w:val="fr-CA"/>
        </w:rPr>
        <w:t xml:space="preserve">à </w:t>
      </w:r>
      <w:r w:rsidR="00464EF6" w:rsidRPr="006E1E7A">
        <w:rPr>
          <w:lang w:val="fr-CA"/>
        </w:rPr>
        <w:t xml:space="preserve">Windsor. </w:t>
      </w:r>
    </w:p>
    <w:p w:rsidR="000C5C86" w:rsidRPr="006E1E7A" w:rsidRDefault="00D86F3D" w:rsidP="000C5C86">
      <w:pPr>
        <w:rPr>
          <w:lang w:val="fr-CA"/>
        </w:rPr>
      </w:pPr>
      <w:r>
        <w:rPr>
          <w:lang w:val="fr-CA"/>
        </w:rPr>
        <w:t>Les répondants pour qui cet objectif revêtait une grande importance</w:t>
      </w:r>
      <w:r w:rsidR="00464EF6" w:rsidRPr="006E1E7A">
        <w:rPr>
          <w:lang w:val="fr-CA"/>
        </w:rPr>
        <w:t xml:space="preserve"> </w:t>
      </w:r>
      <w:r>
        <w:rPr>
          <w:lang w:val="fr-CA"/>
        </w:rPr>
        <w:t>étaient d’avis que la</w:t>
      </w:r>
      <w:r w:rsidR="00464EF6" w:rsidRPr="006E1E7A">
        <w:rPr>
          <w:lang w:val="fr-CA"/>
        </w:rPr>
        <w:t xml:space="preserve"> conservation </w:t>
      </w:r>
      <w:r>
        <w:rPr>
          <w:lang w:val="fr-CA"/>
        </w:rPr>
        <w:t>est nécessaire à la protection de l’environnement et de « l’avenir »</w:t>
      </w:r>
      <w:r w:rsidR="00464EF6" w:rsidRPr="006E1E7A">
        <w:rPr>
          <w:lang w:val="fr-CA"/>
        </w:rPr>
        <w:t xml:space="preserve">. </w:t>
      </w:r>
      <w:r>
        <w:rPr>
          <w:lang w:val="fr-CA"/>
        </w:rPr>
        <w:t>Les p</w:t>
      </w:r>
      <w:r w:rsidR="00464EF6" w:rsidRPr="006E1E7A">
        <w:rPr>
          <w:lang w:val="fr-CA"/>
        </w:rPr>
        <w:t xml:space="preserve">articipants </w:t>
      </w:r>
      <w:r>
        <w:rPr>
          <w:lang w:val="fr-CA"/>
        </w:rPr>
        <w:t>de</w:t>
      </w:r>
      <w:r w:rsidR="00464EF6" w:rsidRPr="006E1E7A">
        <w:rPr>
          <w:lang w:val="fr-CA"/>
        </w:rPr>
        <w:t xml:space="preserve"> Sydney </w:t>
      </w:r>
      <w:r>
        <w:rPr>
          <w:lang w:val="fr-CA"/>
        </w:rPr>
        <w:t xml:space="preserve">ont souligné l’importance de l’environnement </w:t>
      </w:r>
      <w:r w:rsidR="002766BF">
        <w:rPr>
          <w:lang w:val="fr-CA"/>
        </w:rPr>
        <w:t>pour</w:t>
      </w:r>
      <w:r>
        <w:rPr>
          <w:lang w:val="fr-CA"/>
        </w:rPr>
        <w:t xml:space="preserve"> leur économie,</w:t>
      </w:r>
      <w:r w:rsidR="00464EF6" w:rsidRPr="006E1E7A">
        <w:rPr>
          <w:lang w:val="fr-CA"/>
        </w:rPr>
        <w:t xml:space="preserve"> </w:t>
      </w:r>
      <w:r>
        <w:rPr>
          <w:lang w:val="fr-CA"/>
        </w:rPr>
        <w:t xml:space="preserve">en particulier </w:t>
      </w:r>
      <w:r w:rsidR="00F57ECC">
        <w:rPr>
          <w:lang w:val="fr-CA"/>
        </w:rPr>
        <w:t>pour</w:t>
      </w:r>
      <w:r>
        <w:rPr>
          <w:lang w:val="fr-CA"/>
        </w:rPr>
        <w:t xml:space="preserve"> le secteur de la pêche et </w:t>
      </w:r>
      <w:r w:rsidR="00F57ECC">
        <w:rPr>
          <w:lang w:val="fr-CA"/>
        </w:rPr>
        <w:t>les emplois</w:t>
      </w:r>
      <w:r>
        <w:rPr>
          <w:lang w:val="fr-CA"/>
        </w:rPr>
        <w:t xml:space="preserve"> locaux</w:t>
      </w:r>
      <w:r w:rsidR="00464EF6" w:rsidRPr="006E1E7A">
        <w:rPr>
          <w:lang w:val="fr-CA"/>
        </w:rPr>
        <w:t xml:space="preserve">. </w:t>
      </w:r>
    </w:p>
    <w:p w:rsidR="000C5C86" w:rsidRPr="006E1E7A" w:rsidRDefault="002766BF" w:rsidP="000C5C86">
      <w:pPr>
        <w:rPr>
          <w:lang w:val="fr-CA"/>
        </w:rPr>
      </w:pPr>
      <w:r>
        <w:rPr>
          <w:lang w:val="fr-CA"/>
        </w:rPr>
        <w:t>Personne n’a écarté cette priorité, mais</w:t>
      </w:r>
      <w:r w:rsidR="00464EF6" w:rsidRPr="006E1E7A">
        <w:rPr>
          <w:lang w:val="fr-CA"/>
        </w:rPr>
        <w:t xml:space="preserve"> </w:t>
      </w:r>
      <w:r>
        <w:rPr>
          <w:lang w:val="fr-CA"/>
        </w:rPr>
        <w:t>de nombreux participants</w:t>
      </w:r>
      <w:r w:rsidR="00464EF6" w:rsidRPr="006E1E7A">
        <w:rPr>
          <w:lang w:val="fr-CA"/>
        </w:rPr>
        <w:t xml:space="preserve"> </w:t>
      </w:r>
      <w:r>
        <w:rPr>
          <w:lang w:val="fr-CA"/>
        </w:rPr>
        <w:t>ont dit qu’elle serait difficile à réaliser</w:t>
      </w:r>
      <w:r w:rsidR="00464EF6" w:rsidRPr="006E1E7A">
        <w:rPr>
          <w:lang w:val="fr-CA"/>
        </w:rPr>
        <w:t xml:space="preserve">. </w:t>
      </w:r>
      <w:r>
        <w:rPr>
          <w:lang w:val="fr-CA"/>
        </w:rPr>
        <w:t>Ils l’ont souvent décrite comme une entreprise ambitieuse, exigeant du temps et des ressources considérables, vu la taille du pays</w:t>
      </w:r>
      <w:r w:rsidR="00464EF6" w:rsidRPr="006E1E7A">
        <w:rPr>
          <w:lang w:val="fr-CA"/>
        </w:rPr>
        <w:t xml:space="preserve">. </w:t>
      </w:r>
      <w:r w:rsidR="00F57ECC">
        <w:rPr>
          <w:lang w:val="fr-CA"/>
        </w:rPr>
        <w:t>De plus</w:t>
      </w:r>
      <w:r>
        <w:rPr>
          <w:lang w:val="fr-CA"/>
        </w:rPr>
        <w:t>, certains</w:t>
      </w:r>
      <w:r w:rsidR="00464EF6" w:rsidRPr="006E1E7A">
        <w:rPr>
          <w:lang w:val="fr-CA"/>
        </w:rPr>
        <w:t xml:space="preserve"> </w:t>
      </w:r>
      <w:r>
        <w:rPr>
          <w:lang w:val="fr-CA"/>
        </w:rPr>
        <w:t>la trouvaient « vague » et</w:t>
      </w:r>
      <w:r w:rsidR="00464EF6" w:rsidRPr="006E1E7A">
        <w:rPr>
          <w:lang w:val="fr-CA"/>
        </w:rPr>
        <w:t xml:space="preserve"> </w:t>
      </w:r>
      <w:r>
        <w:rPr>
          <w:lang w:val="fr-CA"/>
        </w:rPr>
        <w:t xml:space="preserve">s’interrogeaient sur ce que </w:t>
      </w:r>
      <w:r w:rsidRPr="00064E1E">
        <w:rPr>
          <w:lang w:val="fr-CA"/>
        </w:rPr>
        <w:t>signifi</w:t>
      </w:r>
      <w:r w:rsidR="00F57ECC" w:rsidRPr="00064E1E">
        <w:rPr>
          <w:lang w:val="fr-CA"/>
        </w:rPr>
        <w:t>e</w:t>
      </w:r>
      <w:r>
        <w:rPr>
          <w:lang w:val="fr-CA"/>
        </w:rPr>
        <w:t xml:space="preserve"> « conserver et protéger » l’environnement</w:t>
      </w:r>
      <w:r w:rsidR="00464EF6" w:rsidRPr="006E1E7A">
        <w:rPr>
          <w:lang w:val="fr-CA"/>
        </w:rPr>
        <w:t xml:space="preserve">. </w:t>
      </w:r>
    </w:p>
    <w:p w:rsidR="000C5C86" w:rsidRPr="006E1E7A" w:rsidRDefault="00A97B83" w:rsidP="000C5C86">
      <w:pPr>
        <w:rPr>
          <w:b/>
          <w:lang w:val="fr-CA"/>
        </w:rPr>
      </w:pPr>
      <w:r w:rsidRPr="006E1E7A">
        <w:rPr>
          <w:b/>
          <w:lang w:val="fr-CA"/>
        </w:rPr>
        <w:t xml:space="preserve">Éliminer tous les avis sur la qualité de l’eau potable à long terme dans les réserves des Premières </w:t>
      </w:r>
      <w:r w:rsidR="008855A3">
        <w:rPr>
          <w:b/>
          <w:lang w:val="fr-CA"/>
        </w:rPr>
        <w:t>N</w:t>
      </w:r>
      <w:r w:rsidRPr="006E1E7A">
        <w:rPr>
          <w:b/>
          <w:lang w:val="fr-CA"/>
        </w:rPr>
        <w:t>ations d’ici 2021</w:t>
      </w:r>
    </w:p>
    <w:p w:rsidR="000C5C86" w:rsidRPr="006E1E7A" w:rsidRDefault="005C0D94" w:rsidP="000C5C86">
      <w:pPr>
        <w:rPr>
          <w:lang w:val="fr-CA"/>
        </w:rPr>
      </w:pPr>
      <w:r w:rsidRPr="006E1E7A">
        <w:rPr>
          <w:lang w:val="fr-CA"/>
        </w:rPr>
        <w:t>Le libellé de cette priorité a semé la confusion chez certains participants.</w:t>
      </w:r>
      <w:r w:rsidR="00464EF6" w:rsidRPr="006E1E7A">
        <w:rPr>
          <w:lang w:val="fr-CA"/>
        </w:rPr>
        <w:t xml:space="preserve"> </w:t>
      </w:r>
      <w:r w:rsidR="00EF3912" w:rsidRPr="006E1E7A">
        <w:rPr>
          <w:lang w:val="fr-CA"/>
        </w:rPr>
        <w:t>Croyant qu’il s’agissait d’éliminer les avis sur la qualité de l’eau potable sans remédier au problème sous-jacent, plusieurs ont estimé qu’il fallait rayer cette priorité de la liste.</w:t>
      </w:r>
      <w:r w:rsidR="00464EF6" w:rsidRPr="006E1E7A">
        <w:rPr>
          <w:lang w:val="fr-CA"/>
        </w:rPr>
        <w:t xml:space="preserve"> </w:t>
      </w:r>
      <w:r w:rsidR="002650E7" w:rsidRPr="006E1E7A">
        <w:rPr>
          <w:lang w:val="fr-CA"/>
        </w:rPr>
        <w:t>Cette interprétation erronée s’est le plus souvent produite à Trois-Rivières, chez des participants qui semblaient peu informés sur le problème de l’eau potable dans les réserves canadiennes.</w:t>
      </w:r>
      <w:r w:rsidR="00464EF6" w:rsidRPr="006E1E7A">
        <w:rPr>
          <w:lang w:val="fr-CA"/>
        </w:rPr>
        <w:t xml:space="preserve"> </w:t>
      </w:r>
      <w:r w:rsidR="004F3C2B">
        <w:rPr>
          <w:lang w:val="fr-CA"/>
        </w:rPr>
        <w:t xml:space="preserve">Aucun </w:t>
      </w:r>
      <w:r w:rsidR="00F57ECC">
        <w:rPr>
          <w:lang w:val="fr-CA"/>
        </w:rPr>
        <w:t>répondant</w:t>
      </w:r>
      <w:r w:rsidR="004F3C2B">
        <w:rPr>
          <w:lang w:val="fr-CA"/>
        </w:rPr>
        <w:t xml:space="preserve"> </w:t>
      </w:r>
      <w:r w:rsidR="00064E1E">
        <w:rPr>
          <w:lang w:val="fr-CA"/>
        </w:rPr>
        <w:t>de cette ville</w:t>
      </w:r>
      <w:r w:rsidR="00E11BD3">
        <w:rPr>
          <w:lang w:val="fr-CA"/>
        </w:rPr>
        <w:t xml:space="preserve"> n’a </w:t>
      </w:r>
      <w:r w:rsidR="004F3C2B">
        <w:rPr>
          <w:lang w:val="fr-CA"/>
        </w:rPr>
        <w:t>fait de</w:t>
      </w:r>
      <w:r w:rsidR="00E11BD3">
        <w:rPr>
          <w:lang w:val="fr-CA"/>
        </w:rPr>
        <w:t xml:space="preserve"> cet </w:t>
      </w:r>
      <w:r w:rsidR="004F3C2B">
        <w:rPr>
          <w:lang w:val="fr-CA"/>
        </w:rPr>
        <w:t>objectif une</w:t>
      </w:r>
      <w:r w:rsidR="00E11BD3">
        <w:rPr>
          <w:lang w:val="fr-CA"/>
        </w:rPr>
        <w:t xml:space="preserve"> priorité absolue et beaucoup s’y sont opposés, </w:t>
      </w:r>
      <w:r w:rsidR="004F3C2B">
        <w:rPr>
          <w:lang w:val="fr-CA"/>
        </w:rPr>
        <w:t xml:space="preserve">le </w:t>
      </w:r>
      <w:r w:rsidR="00F57ECC" w:rsidRPr="00064E1E">
        <w:rPr>
          <w:lang w:val="fr-CA"/>
        </w:rPr>
        <w:t>reléguant</w:t>
      </w:r>
      <w:r w:rsidR="004F3C2B" w:rsidRPr="00064E1E">
        <w:rPr>
          <w:lang w:val="fr-CA"/>
        </w:rPr>
        <w:t xml:space="preserve"> </w:t>
      </w:r>
      <w:r w:rsidR="00064E1E" w:rsidRPr="00064E1E">
        <w:rPr>
          <w:lang w:val="fr-CA"/>
        </w:rPr>
        <w:t>au</w:t>
      </w:r>
      <w:r w:rsidR="004F3C2B" w:rsidRPr="00064E1E">
        <w:rPr>
          <w:lang w:val="fr-CA"/>
        </w:rPr>
        <w:t xml:space="preserve"> bas de la liste</w:t>
      </w:r>
      <w:r w:rsidR="00464EF6" w:rsidRPr="00064E1E">
        <w:rPr>
          <w:lang w:val="fr-CA"/>
        </w:rPr>
        <w:t>.</w:t>
      </w:r>
      <w:r w:rsidR="00464EF6" w:rsidRPr="006E1E7A">
        <w:rPr>
          <w:lang w:val="fr-CA"/>
        </w:rPr>
        <w:t xml:space="preserve"> </w:t>
      </w:r>
    </w:p>
    <w:p w:rsidR="000C5C86" w:rsidRPr="006E1E7A" w:rsidRDefault="004F3C2B" w:rsidP="000C5C86">
      <w:pPr>
        <w:rPr>
          <w:lang w:val="fr-CA"/>
        </w:rPr>
      </w:pPr>
      <w:r>
        <w:rPr>
          <w:lang w:val="fr-CA"/>
        </w:rPr>
        <w:t xml:space="preserve">Les personnes déjà </w:t>
      </w:r>
      <w:r w:rsidR="008170E0">
        <w:rPr>
          <w:lang w:val="fr-CA"/>
        </w:rPr>
        <w:t>au courant</w:t>
      </w:r>
      <w:r>
        <w:rPr>
          <w:lang w:val="fr-CA"/>
        </w:rPr>
        <w:t xml:space="preserve"> du problème</w:t>
      </w:r>
      <w:r w:rsidR="008170E0">
        <w:rPr>
          <w:lang w:val="fr-CA"/>
        </w:rPr>
        <w:t xml:space="preserve"> et</w:t>
      </w:r>
      <w:r>
        <w:rPr>
          <w:lang w:val="fr-CA"/>
        </w:rPr>
        <w:t xml:space="preserve"> conscientes que cette priorité avait </w:t>
      </w:r>
      <w:r w:rsidR="008170E0">
        <w:rPr>
          <w:lang w:val="fr-CA"/>
        </w:rPr>
        <w:t>trait à</w:t>
      </w:r>
      <w:r>
        <w:rPr>
          <w:lang w:val="fr-CA"/>
        </w:rPr>
        <w:t xml:space="preserve"> l’amélioration de la qualité de l’eau</w:t>
      </w:r>
      <w:r w:rsidR="00464EF6" w:rsidRPr="006E1E7A">
        <w:rPr>
          <w:lang w:val="fr-CA"/>
        </w:rPr>
        <w:t xml:space="preserve">, </w:t>
      </w:r>
      <w:r>
        <w:rPr>
          <w:lang w:val="fr-CA"/>
        </w:rPr>
        <w:t>ont qualifié la situation actuelle d’inacceptable et de « scandaleuse »</w:t>
      </w:r>
      <w:r w:rsidR="00464EF6" w:rsidRPr="006E1E7A">
        <w:rPr>
          <w:lang w:val="fr-CA"/>
        </w:rPr>
        <w:t xml:space="preserve">. </w:t>
      </w:r>
      <w:r>
        <w:rPr>
          <w:lang w:val="fr-CA"/>
        </w:rPr>
        <w:t>Même à</w:t>
      </w:r>
      <w:r w:rsidR="00464EF6" w:rsidRPr="006E1E7A">
        <w:rPr>
          <w:lang w:val="fr-CA"/>
        </w:rPr>
        <w:t xml:space="preserve"> Trois-Rivières</w:t>
      </w:r>
      <w:r>
        <w:rPr>
          <w:lang w:val="fr-CA"/>
        </w:rPr>
        <w:t xml:space="preserve">, la majorité des participants ont été de cet avis après avoir obtenu des éclaircissements sur le </w:t>
      </w:r>
      <w:r w:rsidR="00DC2984">
        <w:rPr>
          <w:lang w:val="fr-CA"/>
        </w:rPr>
        <w:t>résultat</w:t>
      </w:r>
      <w:r>
        <w:rPr>
          <w:lang w:val="fr-CA"/>
        </w:rPr>
        <w:t xml:space="preserve"> </w:t>
      </w:r>
      <w:r w:rsidR="00DC2984">
        <w:rPr>
          <w:lang w:val="fr-CA"/>
        </w:rPr>
        <w:t>recherch</w:t>
      </w:r>
      <w:r>
        <w:rPr>
          <w:lang w:val="fr-CA"/>
        </w:rPr>
        <w:t xml:space="preserve">é et la nature </w:t>
      </w:r>
      <w:r w:rsidR="008170E0">
        <w:rPr>
          <w:lang w:val="fr-CA"/>
        </w:rPr>
        <w:t>de l’enjeu</w:t>
      </w:r>
      <w:r w:rsidR="00464EF6" w:rsidRPr="006E1E7A">
        <w:rPr>
          <w:lang w:val="fr-CA"/>
        </w:rPr>
        <w:t xml:space="preserve">. </w:t>
      </w:r>
      <w:r w:rsidR="008D6C86" w:rsidRPr="006E1E7A">
        <w:rPr>
          <w:lang w:val="fr-CA"/>
        </w:rPr>
        <w:t>La mauvaise qualité de l’eau dans les réserves a largement été considérée comme un problème moral et un manquement de la part du Canada.</w:t>
      </w:r>
      <w:r w:rsidR="00464EF6" w:rsidRPr="006E1E7A">
        <w:rPr>
          <w:lang w:val="fr-CA"/>
        </w:rPr>
        <w:t xml:space="preserve"> </w:t>
      </w:r>
      <w:r w:rsidR="00DC64B2" w:rsidRPr="006E1E7A">
        <w:rPr>
          <w:lang w:val="fr-CA"/>
        </w:rPr>
        <w:t>Les participants d’un peu partout ont insisté sur le fait qu’aucun Canadien ne devrait être privé de quelque chose d’aussi fondamental que l’eau potable.</w:t>
      </w:r>
      <w:r w:rsidR="00464EF6" w:rsidRPr="006E1E7A">
        <w:rPr>
          <w:lang w:val="fr-CA"/>
        </w:rPr>
        <w:t xml:space="preserve"> </w:t>
      </w:r>
      <w:r w:rsidR="0066449D" w:rsidRPr="006E1E7A">
        <w:rPr>
          <w:lang w:val="fr-CA"/>
        </w:rPr>
        <w:t xml:space="preserve">Vu l’intensité des sentiments exprimés et le consensus sur la gravité du problème, les participants auraient </w:t>
      </w:r>
      <w:r w:rsidR="00F57ECC">
        <w:rPr>
          <w:lang w:val="fr-CA"/>
        </w:rPr>
        <w:t xml:space="preserve">peut-être </w:t>
      </w:r>
      <w:r w:rsidR="0066449D" w:rsidRPr="006E1E7A">
        <w:rPr>
          <w:lang w:val="fr-CA"/>
        </w:rPr>
        <w:t>attribué à cette priorité une place plus élevée au classement s’ils en avaient eu une meilleure compréhension initiale.</w:t>
      </w:r>
      <w:r w:rsidR="00464EF6" w:rsidRPr="006E1E7A">
        <w:rPr>
          <w:lang w:val="fr-CA"/>
        </w:rPr>
        <w:t xml:space="preserve"> </w:t>
      </w:r>
    </w:p>
    <w:p w:rsidR="000C5C86" w:rsidRPr="006E1E7A" w:rsidRDefault="004F3C2B" w:rsidP="000C5C86">
      <w:pPr>
        <w:rPr>
          <w:lang w:val="fr-CA"/>
        </w:rPr>
      </w:pPr>
      <w:r w:rsidRPr="00D8368D">
        <w:rPr>
          <w:lang w:val="fr-CA"/>
        </w:rPr>
        <w:lastRenderedPageBreak/>
        <w:t xml:space="preserve">Quant au moyen d’évaluer les mesures prises </w:t>
      </w:r>
      <w:r w:rsidR="00C32088" w:rsidRPr="00D8368D">
        <w:rPr>
          <w:lang w:val="fr-CA"/>
        </w:rPr>
        <w:t>pour</w:t>
      </w:r>
      <w:r w:rsidRPr="00D8368D">
        <w:rPr>
          <w:lang w:val="fr-CA"/>
        </w:rPr>
        <w:t xml:space="preserve"> </w:t>
      </w:r>
      <w:r w:rsidR="008170E0" w:rsidRPr="00D8368D">
        <w:rPr>
          <w:lang w:val="fr-CA"/>
        </w:rPr>
        <w:t xml:space="preserve">la </w:t>
      </w:r>
      <w:r w:rsidRPr="00D8368D">
        <w:rPr>
          <w:lang w:val="fr-CA"/>
        </w:rPr>
        <w:t>concrétiser</w:t>
      </w:r>
      <w:r w:rsidR="00464EF6" w:rsidRPr="006E1E7A">
        <w:rPr>
          <w:lang w:val="fr-CA"/>
        </w:rPr>
        <w:t xml:space="preserve">, </w:t>
      </w:r>
      <w:r w:rsidR="009B74E6">
        <w:rPr>
          <w:lang w:val="fr-CA"/>
        </w:rPr>
        <w:t>la plupart des personnes interrogées ont dit qu</w:t>
      </w:r>
      <w:r w:rsidR="00C32088">
        <w:rPr>
          <w:lang w:val="fr-CA"/>
        </w:rPr>
        <w:t xml:space="preserve">e </w:t>
      </w:r>
      <w:r w:rsidR="009B74E6">
        <w:rPr>
          <w:lang w:val="fr-CA"/>
        </w:rPr>
        <w:t>les médias</w:t>
      </w:r>
      <w:r w:rsidR="00C32088">
        <w:rPr>
          <w:lang w:val="fr-CA"/>
        </w:rPr>
        <w:t xml:space="preserve"> </w:t>
      </w:r>
      <w:r w:rsidR="008170E0">
        <w:rPr>
          <w:lang w:val="fr-CA"/>
        </w:rPr>
        <w:t xml:space="preserve">feraient </w:t>
      </w:r>
      <w:r w:rsidR="008855A3">
        <w:rPr>
          <w:lang w:val="fr-CA"/>
        </w:rPr>
        <w:t>le</w:t>
      </w:r>
      <w:r w:rsidR="008170E0">
        <w:rPr>
          <w:lang w:val="fr-CA"/>
        </w:rPr>
        <w:t xml:space="preserve"> suivi</w:t>
      </w:r>
      <w:r w:rsidR="00C32088">
        <w:rPr>
          <w:lang w:val="fr-CA"/>
        </w:rPr>
        <w:t xml:space="preserve"> </w:t>
      </w:r>
      <w:r w:rsidR="008170E0">
        <w:rPr>
          <w:lang w:val="fr-CA"/>
        </w:rPr>
        <w:t>et</w:t>
      </w:r>
      <w:r w:rsidR="00C32088">
        <w:rPr>
          <w:lang w:val="fr-CA"/>
        </w:rPr>
        <w:t xml:space="preserve"> </w:t>
      </w:r>
      <w:r w:rsidR="008855A3">
        <w:rPr>
          <w:lang w:val="fr-CA"/>
        </w:rPr>
        <w:t>signaleraient</w:t>
      </w:r>
      <w:r w:rsidR="009B74E6">
        <w:rPr>
          <w:lang w:val="fr-CA"/>
        </w:rPr>
        <w:t xml:space="preserve"> </w:t>
      </w:r>
      <w:r w:rsidR="008855A3">
        <w:rPr>
          <w:lang w:val="fr-CA"/>
        </w:rPr>
        <w:t>des améliorations</w:t>
      </w:r>
      <w:r w:rsidR="00C32088">
        <w:rPr>
          <w:lang w:val="fr-CA"/>
        </w:rPr>
        <w:t xml:space="preserve"> sur le plan de la </w:t>
      </w:r>
      <w:r w:rsidR="009B74E6">
        <w:rPr>
          <w:lang w:val="fr-CA"/>
        </w:rPr>
        <w:t>santé dans les communautés des Premières Nations</w:t>
      </w:r>
      <w:r w:rsidR="00464EF6" w:rsidRPr="006E1E7A">
        <w:rPr>
          <w:lang w:val="fr-CA"/>
        </w:rPr>
        <w:t xml:space="preserve">. </w:t>
      </w:r>
      <w:r w:rsidR="009B74E6">
        <w:rPr>
          <w:lang w:val="fr-CA"/>
        </w:rPr>
        <w:t>Les participants</w:t>
      </w:r>
      <w:r w:rsidR="009B74E6" w:rsidRPr="006E1E7A">
        <w:rPr>
          <w:lang w:val="fr-CA"/>
        </w:rPr>
        <w:t xml:space="preserve"> </w:t>
      </w:r>
      <w:r w:rsidR="008855A3">
        <w:rPr>
          <w:lang w:val="fr-CA"/>
        </w:rPr>
        <w:t xml:space="preserve">qui avaient une connaissance préalable du sujet </w:t>
      </w:r>
      <w:r w:rsidR="009B74E6">
        <w:rPr>
          <w:lang w:val="fr-CA"/>
        </w:rPr>
        <w:t xml:space="preserve">pensaient également qu’ils </w:t>
      </w:r>
      <w:r w:rsidR="008170E0">
        <w:rPr>
          <w:lang w:val="fr-CA"/>
        </w:rPr>
        <w:t xml:space="preserve">en </w:t>
      </w:r>
      <w:r w:rsidR="009B74E6">
        <w:rPr>
          <w:lang w:val="fr-CA"/>
        </w:rPr>
        <w:t>entendraient moins parler</w:t>
      </w:r>
      <w:r w:rsidR="00464EF6" w:rsidRPr="006E1E7A">
        <w:rPr>
          <w:lang w:val="fr-CA"/>
        </w:rPr>
        <w:t>.</w:t>
      </w:r>
    </w:p>
    <w:p w:rsidR="000C5C86" w:rsidRPr="006E1E7A" w:rsidRDefault="00752FD0" w:rsidP="000C5C86">
      <w:pPr>
        <w:rPr>
          <w:b/>
          <w:lang w:val="fr-CA"/>
        </w:rPr>
      </w:pPr>
      <w:r w:rsidRPr="006E1E7A">
        <w:rPr>
          <w:b/>
          <w:lang w:val="fr-CA"/>
        </w:rPr>
        <w:t>Planter 2 milliards d’arbres au Canada pour améliorer la qualité de l’air</w:t>
      </w:r>
    </w:p>
    <w:p w:rsidR="000C5C86" w:rsidRPr="006E1E7A" w:rsidRDefault="00383C68" w:rsidP="000C5C86">
      <w:pPr>
        <w:rPr>
          <w:lang w:val="fr-CA"/>
        </w:rPr>
      </w:pPr>
      <w:r>
        <w:rPr>
          <w:lang w:val="fr-CA"/>
        </w:rPr>
        <w:t xml:space="preserve">Quoique peu de participants </w:t>
      </w:r>
      <w:r w:rsidR="008855A3">
        <w:rPr>
          <w:lang w:val="fr-CA"/>
        </w:rPr>
        <w:t>aient objecté</w:t>
      </w:r>
      <w:r w:rsidRPr="00D8368D">
        <w:rPr>
          <w:lang w:val="fr-CA"/>
        </w:rPr>
        <w:t xml:space="preserve"> à c</w:t>
      </w:r>
      <w:r w:rsidR="001B2BD3" w:rsidRPr="00D8368D">
        <w:rPr>
          <w:lang w:val="fr-CA"/>
        </w:rPr>
        <w:t>ette priorité</w:t>
      </w:r>
      <w:r w:rsidRPr="00D8368D">
        <w:rPr>
          <w:lang w:val="fr-CA"/>
        </w:rPr>
        <w:t>, elle</w:t>
      </w:r>
      <w:r w:rsidR="001B2BD3" w:rsidRPr="00D8368D">
        <w:rPr>
          <w:lang w:val="fr-CA"/>
        </w:rPr>
        <w:t xml:space="preserve"> s’est retrouvée vers le bas de la liste</w:t>
      </w:r>
      <w:r w:rsidR="00464EF6" w:rsidRPr="001B2BD3">
        <w:rPr>
          <w:lang w:val="fr-CA"/>
        </w:rPr>
        <w:t xml:space="preserve">. </w:t>
      </w:r>
      <w:r>
        <w:rPr>
          <w:lang w:val="fr-CA"/>
        </w:rPr>
        <w:t>De l’avis des répondants qui y voyaient une priorité importante, la plantation d’arbres était susceptible d’avoir une grande incidence sur la qualité de l’air</w:t>
      </w:r>
      <w:r w:rsidR="00464EF6" w:rsidRPr="001B2BD3">
        <w:rPr>
          <w:lang w:val="fr-CA"/>
        </w:rPr>
        <w:t xml:space="preserve"> </w:t>
      </w:r>
      <w:r>
        <w:rPr>
          <w:lang w:val="fr-CA"/>
        </w:rPr>
        <w:t>et offrait une solution aux changements climatiques plus simple et moins coûteuse</w:t>
      </w:r>
      <w:r w:rsidR="00464EF6" w:rsidRPr="006E1E7A">
        <w:rPr>
          <w:lang w:val="fr-CA"/>
        </w:rPr>
        <w:t xml:space="preserve"> </w:t>
      </w:r>
      <w:r>
        <w:rPr>
          <w:lang w:val="fr-CA"/>
        </w:rPr>
        <w:t>que la réduction des GES</w:t>
      </w:r>
      <w:r w:rsidR="00464EF6" w:rsidRPr="006E1E7A">
        <w:rPr>
          <w:lang w:val="fr-CA"/>
        </w:rPr>
        <w:t xml:space="preserve">. </w:t>
      </w:r>
    </w:p>
    <w:p w:rsidR="000C5C86" w:rsidRPr="006E1E7A" w:rsidRDefault="00745940" w:rsidP="000C5C86">
      <w:pPr>
        <w:rPr>
          <w:b/>
          <w:lang w:val="fr-CA"/>
        </w:rPr>
      </w:pPr>
      <w:r w:rsidRPr="006E1E7A">
        <w:rPr>
          <w:b/>
          <w:lang w:val="fr-CA"/>
        </w:rPr>
        <w:t>Imposer un prix sur la pollution à toutes les provinces qui refusent d’adopter leur propre mesure</w:t>
      </w:r>
    </w:p>
    <w:p w:rsidR="000C5C86" w:rsidRPr="00383C68" w:rsidRDefault="001B2BD3" w:rsidP="000C5C86">
      <w:pPr>
        <w:rPr>
          <w:lang w:val="fr-CA"/>
        </w:rPr>
      </w:pPr>
      <w:r>
        <w:rPr>
          <w:lang w:val="fr-CA"/>
        </w:rPr>
        <w:t>Cette priorité</w:t>
      </w:r>
      <w:r w:rsidR="00464EF6" w:rsidRPr="006E1E7A">
        <w:rPr>
          <w:lang w:val="fr-CA"/>
        </w:rPr>
        <w:t xml:space="preserve"> </w:t>
      </w:r>
      <w:r>
        <w:rPr>
          <w:lang w:val="fr-CA"/>
        </w:rPr>
        <w:t>s’est retrouvée en fin de liste.</w:t>
      </w:r>
      <w:r w:rsidR="00464EF6" w:rsidRPr="006E1E7A">
        <w:rPr>
          <w:lang w:val="fr-CA"/>
        </w:rPr>
        <w:t xml:space="preserve"> </w:t>
      </w:r>
      <w:r>
        <w:rPr>
          <w:lang w:val="fr-CA"/>
        </w:rPr>
        <w:t>Sans susciter une opposition généralisée, elle a plus souvent été rejetée qu’incluse dans les trois premiers choix des participants</w:t>
      </w:r>
      <w:r w:rsidRPr="00D8368D">
        <w:rPr>
          <w:lang w:val="fr-CA"/>
        </w:rPr>
        <w:t>.</w:t>
      </w:r>
    </w:p>
    <w:p w:rsidR="000C5C86" w:rsidRPr="006E1E7A" w:rsidRDefault="00161A24" w:rsidP="000C5C86">
      <w:pPr>
        <w:rPr>
          <w:lang w:val="fr-CA"/>
        </w:rPr>
      </w:pPr>
      <w:r w:rsidRPr="006E1E7A">
        <w:rPr>
          <w:lang w:val="fr-CA"/>
        </w:rPr>
        <w:t xml:space="preserve">Du côté des opposants, l’idée que le gouvernement du Canada </w:t>
      </w:r>
      <w:r w:rsidR="00FB30AD">
        <w:rPr>
          <w:lang w:val="fr-CA"/>
        </w:rPr>
        <w:t>mette en œuvre</w:t>
      </w:r>
      <w:r w:rsidRPr="006E1E7A">
        <w:rPr>
          <w:lang w:val="fr-CA"/>
        </w:rPr>
        <w:t xml:space="preserve"> un tel régime </w:t>
      </w:r>
      <w:r w:rsidR="00FB30AD">
        <w:rPr>
          <w:lang w:val="fr-CA"/>
        </w:rPr>
        <w:t>dans les</w:t>
      </w:r>
      <w:r w:rsidRPr="006E1E7A">
        <w:rPr>
          <w:lang w:val="fr-CA"/>
        </w:rPr>
        <w:t xml:space="preserve"> provinces</w:t>
      </w:r>
      <w:r w:rsidR="00FB30AD">
        <w:rPr>
          <w:lang w:val="fr-CA"/>
        </w:rPr>
        <w:t xml:space="preserve"> </w:t>
      </w:r>
      <w:r w:rsidR="0029444D">
        <w:rPr>
          <w:lang w:val="fr-CA"/>
        </w:rPr>
        <w:t>n’ayant pas établi leur propre</w:t>
      </w:r>
      <w:r w:rsidR="00FB30AD">
        <w:rPr>
          <w:lang w:val="fr-CA"/>
        </w:rPr>
        <w:t xml:space="preserve"> politique </w:t>
      </w:r>
      <w:r w:rsidRPr="006E1E7A">
        <w:rPr>
          <w:lang w:val="fr-CA"/>
        </w:rPr>
        <w:t>suscitait un malaise.</w:t>
      </w:r>
      <w:r w:rsidR="00464EF6" w:rsidRPr="006E1E7A">
        <w:rPr>
          <w:lang w:val="fr-CA"/>
        </w:rPr>
        <w:t xml:space="preserve"> </w:t>
      </w:r>
      <w:r w:rsidR="009B5652" w:rsidRPr="006E1E7A">
        <w:rPr>
          <w:lang w:val="fr-CA"/>
        </w:rPr>
        <w:t>À Windsor, en particulier, il était entendu que ce genre d’initiative relève</w:t>
      </w:r>
      <w:r w:rsidR="00567E0D">
        <w:rPr>
          <w:lang w:val="fr-CA"/>
        </w:rPr>
        <w:t xml:space="preserve"> à juste titre</w:t>
      </w:r>
      <w:r w:rsidR="009B5652" w:rsidRPr="006E1E7A">
        <w:rPr>
          <w:lang w:val="fr-CA"/>
        </w:rPr>
        <w:t xml:space="preserve"> de la compétence provinciale.</w:t>
      </w:r>
      <w:r w:rsidR="00464EF6" w:rsidRPr="006E1E7A">
        <w:rPr>
          <w:lang w:val="fr-CA"/>
        </w:rPr>
        <w:t xml:space="preserve"> </w:t>
      </w:r>
      <w:r w:rsidR="001B2BD3">
        <w:rPr>
          <w:lang w:val="fr-CA"/>
        </w:rPr>
        <w:t xml:space="preserve">D’autres </w:t>
      </w:r>
      <w:r w:rsidR="00567E0D">
        <w:rPr>
          <w:lang w:val="fr-CA"/>
        </w:rPr>
        <w:t>motifs de préoccupation</w:t>
      </w:r>
      <w:r w:rsidR="001B2BD3">
        <w:rPr>
          <w:lang w:val="fr-CA"/>
        </w:rPr>
        <w:t xml:space="preserve"> étaient </w:t>
      </w:r>
      <w:r w:rsidR="00567E0D">
        <w:rPr>
          <w:lang w:val="fr-CA"/>
        </w:rPr>
        <w:t>les risques d’effets</w:t>
      </w:r>
      <w:r w:rsidR="00464EF6" w:rsidRPr="006E1E7A">
        <w:rPr>
          <w:lang w:val="fr-CA"/>
        </w:rPr>
        <w:t xml:space="preserve"> </w:t>
      </w:r>
      <w:r w:rsidR="00567E0D">
        <w:rPr>
          <w:lang w:val="fr-CA"/>
        </w:rPr>
        <w:t>négatifs sur l’économie et les coûts accrus pour les consommateurs, les gouvernements et les entreprises</w:t>
      </w:r>
      <w:r w:rsidR="00464EF6" w:rsidRPr="006E1E7A">
        <w:rPr>
          <w:lang w:val="fr-CA"/>
        </w:rPr>
        <w:t xml:space="preserve">. </w:t>
      </w:r>
      <w:r w:rsidR="00567E0D">
        <w:rPr>
          <w:lang w:val="fr-CA"/>
        </w:rPr>
        <w:t xml:space="preserve">De toute évidence, cette priorité </w:t>
      </w:r>
      <w:r w:rsidR="001B2BD3">
        <w:rPr>
          <w:lang w:val="fr-CA"/>
        </w:rPr>
        <w:t>a</w:t>
      </w:r>
      <w:r w:rsidR="00567E0D">
        <w:rPr>
          <w:lang w:val="fr-CA"/>
        </w:rPr>
        <w:t xml:space="preserve"> également </w:t>
      </w:r>
      <w:r w:rsidR="001B2BD3">
        <w:rPr>
          <w:lang w:val="fr-CA"/>
        </w:rPr>
        <w:t>prêté à</w:t>
      </w:r>
      <w:r w:rsidR="00567E0D">
        <w:rPr>
          <w:lang w:val="fr-CA"/>
        </w:rPr>
        <w:t xml:space="preserve"> confusion</w:t>
      </w:r>
      <w:r w:rsidR="00464EF6" w:rsidRPr="006E1E7A">
        <w:rPr>
          <w:lang w:val="fr-CA"/>
        </w:rPr>
        <w:t xml:space="preserve">, </w:t>
      </w:r>
      <w:r w:rsidR="001B2BD3">
        <w:rPr>
          <w:lang w:val="fr-CA"/>
        </w:rPr>
        <w:t>puisque plusieurs participants ont dit ne pas la comprendre, quoiqu’ils l’aient parfois associée à une « taxe sur le carbone »</w:t>
      </w:r>
      <w:r w:rsidR="00464EF6" w:rsidRPr="006E1E7A">
        <w:rPr>
          <w:lang w:val="fr-CA"/>
        </w:rPr>
        <w:t>.</w:t>
      </w:r>
    </w:p>
    <w:p w:rsidR="000C5C86" w:rsidRPr="006E1E7A" w:rsidRDefault="009E7AD2" w:rsidP="000C5C86">
      <w:pPr>
        <w:rPr>
          <w:lang w:val="fr-CA"/>
        </w:rPr>
      </w:pPr>
      <w:r>
        <w:rPr>
          <w:lang w:val="fr-CA"/>
        </w:rPr>
        <w:t>Un certain nombre</w:t>
      </w:r>
      <w:r w:rsidR="00DC2984">
        <w:rPr>
          <w:lang w:val="fr-CA"/>
        </w:rPr>
        <w:t xml:space="preserve"> de</w:t>
      </w:r>
      <w:r w:rsidR="00B93673" w:rsidRPr="006E1E7A">
        <w:rPr>
          <w:lang w:val="fr-CA"/>
        </w:rPr>
        <w:t xml:space="preserve"> participants croyaient que la mise en œuvre de cette priorité poserait problème au gouvernement du Canada.</w:t>
      </w:r>
      <w:r w:rsidR="00464EF6" w:rsidRPr="006E1E7A">
        <w:rPr>
          <w:lang w:val="fr-CA"/>
        </w:rPr>
        <w:t xml:space="preserve"> </w:t>
      </w:r>
      <w:r>
        <w:rPr>
          <w:lang w:val="fr-CA"/>
        </w:rPr>
        <w:t>L’entreprise paraissait compliquée</w:t>
      </w:r>
      <w:r w:rsidR="00464EF6" w:rsidRPr="006E1E7A">
        <w:rPr>
          <w:lang w:val="fr-CA"/>
        </w:rPr>
        <w:t xml:space="preserve"> </w:t>
      </w:r>
      <w:r>
        <w:rPr>
          <w:lang w:val="fr-CA"/>
        </w:rPr>
        <w:t>à certains, tandis que d’autres</w:t>
      </w:r>
      <w:r w:rsidR="00464EF6" w:rsidRPr="006E1E7A">
        <w:rPr>
          <w:lang w:val="fr-CA"/>
        </w:rPr>
        <w:t xml:space="preserve"> </w:t>
      </w:r>
      <w:r>
        <w:rPr>
          <w:lang w:val="fr-CA"/>
        </w:rPr>
        <w:t>jugeaient les gouvernements provinciaux mieux placés</w:t>
      </w:r>
      <w:r w:rsidR="001B2BD3">
        <w:rPr>
          <w:lang w:val="fr-CA"/>
        </w:rPr>
        <w:t xml:space="preserve"> que le gouvernement fédéral</w:t>
      </w:r>
      <w:r w:rsidR="00567E0D">
        <w:rPr>
          <w:lang w:val="fr-CA"/>
        </w:rPr>
        <w:t xml:space="preserve"> </w:t>
      </w:r>
      <w:r>
        <w:rPr>
          <w:lang w:val="fr-CA"/>
        </w:rPr>
        <w:t xml:space="preserve">pour adopter une politique efficace </w:t>
      </w:r>
      <w:r w:rsidR="00567E0D">
        <w:rPr>
          <w:lang w:val="fr-CA"/>
        </w:rPr>
        <w:t>de réduction des</w:t>
      </w:r>
      <w:r>
        <w:rPr>
          <w:lang w:val="fr-CA"/>
        </w:rPr>
        <w:t xml:space="preserve"> émissions de carbone</w:t>
      </w:r>
      <w:r w:rsidR="00464EF6" w:rsidRPr="006E1E7A">
        <w:rPr>
          <w:lang w:val="fr-CA"/>
        </w:rPr>
        <w:t xml:space="preserve">. </w:t>
      </w:r>
      <w:r>
        <w:rPr>
          <w:lang w:val="fr-CA"/>
        </w:rPr>
        <w:t xml:space="preserve">Beaucoup pensaient également </w:t>
      </w:r>
      <w:r w:rsidR="001B2BD3">
        <w:rPr>
          <w:lang w:val="fr-CA"/>
        </w:rPr>
        <w:t>que cette mesure</w:t>
      </w:r>
      <w:r>
        <w:rPr>
          <w:lang w:val="fr-CA"/>
        </w:rPr>
        <w:t xml:space="preserve"> serait</w:t>
      </w:r>
      <w:r w:rsidR="00567E0D">
        <w:rPr>
          <w:lang w:val="fr-CA"/>
        </w:rPr>
        <w:t xml:space="preserve"> </w:t>
      </w:r>
      <w:r w:rsidR="006814BD">
        <w:rPr>
          <w:lang w:val="fr-CA"/>
        </w:rPr>
        <w:t>délicate à instaurer</w:t>
      </w:r>
      <w:r>
        <w:rPr>
          <w:lang w:val="fr-CA"/>
        </w:rPr>
        <w:t xml:space="preserve"> vu la résistance des provinces touchées</w:t>
      </w:r>
      <w:r w:rsidR="00464EF6" w:rsidRPr="006E1E7A">
        <w:rPr>
          <w:lang w:val="fr-CA"/>
        </w:rPr>
        <w:t xml:space="preserve">. </w:t>
      </w:r>
      <w:r w:rsidR="00567E0D">
        <w:rPr>
          <w:lang w:val="fr-CA"/>
        </w:rPr>
        <w:t xml:space="preserve">Enfin, plusieurs ne savaient </w:t>
      </w:r>
      <w:r w:rsidR="0061257E">
        <w:rPr>
          <w:lang w:val="fr-CA"/>
        </w:rPr>
        <w:t>trop</w:t>
      </w:r>
      <w:r w:rsidR="00567E0D">
        <w:rPr>
          <w:lang w:val="fr-CA"/>
        </w:rPr>
        <w:t xml:space="preserve"> comment</w:t>
      </w:r>
      <w:r w:rsidR="001B2BD3">
        <w:rPr>
          <w:lang w:val="fr-CA"/>
        </w:rPr>
        <w:t xml:space="preserve"> l’on pourrait</w:t>
      </w:r>
      <w:r w:rsidR="00567E0D">
        <w:rPr>
          <w:lang w:val="fr-CA"/>
        </w:rPr>
        <w:t xml:space="preserve"> </w:t>
      </w:r>
      <w:r w:rsidR="001B2BD3">
        <w:rPr>
          <w:lang w:val="fr-CA"/>
        </w:rPr>
        <w:t>procéder</w:t>
      </w:r>
      <w:r w:rsidR="00567E0D">
        <w:rPr>
          <w:lang w:val="fr-CA"/>
        </w:rPr>
        <w:t xml:space="preserve"> pour évaluer les mesures liées à cette priorité</w:t>
      </w:r>
      <w:r w:rsidR="00464EF6" w:rsidRPr="006E1E7A">
        <w:rPr>
          <w:lang w:val="fr-CA"/>
        </w:rPr>
        <w:t>.</w:t>
      </w:r>
    </w:p>
    <w:p w:rsidR="000C5C86" w:rsidRPr="006E1E7A" w:rsidRDefault="006976BC" w:rsidP="000C5C86">
      <w:pPr>
        <w:rPr>
          <w:lang w:val="fr-CA"/>
        </w:rPr>
      </w:pPr>
      <w:r w:rsidRPr="006E1E7A">
        <w:rPr>
          <w:b/>
          <w:lang w:val="fr-CA"/>
        </w:rPr>
        <w:t>Bannir toutes les armes d’assaut au Canada</w:t>
      </w:r>
    </w:p>
    <w:p w:rsidR="000C5C86" w:rsidRPr="006E1E7A" w:rsidRDefault="0026635C" w:rsidP="000C5C86">
      <w:pPr>
        <w:rPr>
          <w:lang w:val="fr-CA"/>
        </w:rPr>
      </w:pPr>
      <w:r w:rsidRPr="006E1E7A">
        <w:rPr>
          <w:lang w:val="fr-CA"/>
        </w:rPr>
        <w:t xml:space="preserve">L’interdiction des </w:t>
      </w:r>
      <w:r w:rsidR="00810486">
        <w:rPr>
          <w:lang w:val="fr-CA"/>
        </w:rPr>
        <w:t>armes</w:t>
      </w:r>
      <w:r w:rsidRPr="006E1E7A">
        <w:rPr>
          <w:lang w:val="fr-CA"/>
        </w:rPr>
        <w:t xml:space="preserve"> d’assaut a reçu une </w:t>
      </w:r>
      <w:r w:rsidR="0061257E">
        <w:rPr>
          <w:lang w:val="fr-CA"/>
        </w:rPr>
        <w:t xml:space="preserve">très </w:t>
      </w:r>
      <w:r w:rsidRPr="006E1E7A">
        <w:rPr>
          <w:lang w:val="fr-CA"/>
        </w:rPr>
        <w:t>faible priorité de manière générale.</w:t>
      </w:r>
      <w:r w:rsidR="00464EF6" w:rsidRPr="006E1E7A">
        <w:rPr>
          <w:lang w:val="fr-CA"/>
        </w:rPr>
        <w:t xml:space="preserve"> </w:t>
      </w:r>
      <w:r w:rsidR="005A127B">
        <w:rPr>
          <w:lang w:val="fr-CA"/>
        </w:rPr>
        <w:t>Seuls quelques participants l’ont inclus</w:t>
      </w:r>
      <w:r w:rsidR="00810486">
        <w:rPr>
          <w:lang w:val="fr-CA"/>
        </w:rPr>
        <w:t>e</w:t>
      </w:r>
      <w:r w:rsidR="005A127B">
        <w:rPr>
          <w:lang w:val="fr-CA"/>
        </w:rPr>
        <w:t xml:space="preserve"> dans leurs trois premiers choix.</w:t>
      </w:r>
      <w:r w:rsidR="00464EF6" w:rsidRPr="006E1E7A">
        <w:rPr>
          <w:lang w:val="fr-CA"/>
        </w:rPr>
        <w:t xml:space="preserve"> </w:t>
      </w:r>
      <w:r w:rsidR="00D95261">
        <w:rPr>
          <w:lang w:val="fr-CA"/>
        </w:rPr>
        <w:t>Tous groupes confondus,</w:t>
      </w:r>
      <w:r w:rsidR="00464EF6" w:rsidRPr="006E1E7A">
        <w:rPr>
          <w:lang w:val="fr-CA"/>
        </w:rPr>
        <w:t xml:space="preserve"> </w:t>
      </w:r>
      <w:r w:rsidR="00D95261">
        <w:rPr>
          <w:lang w:val="fr-CA"/>
        </w:rPr>
        <w:t>les</w:t>
      </w:r>
      <w:r w:rsidR="00464EF6" w:rsidRPr="006E1E7A">
        <w:rPr>
          <w:lang w:val="fr-CA"/>
        </w:rPr>
        <w:t xml:space="preserve"> participants </w:t>
      </w:r>
      <w:r w:rsidR="00D95261">
        <w:rPr>
          <w:lang w:val="fr-CA"/>
        </w:rPr>
        <w:t>étaient plus susceptibles de s’y opposer,</w:t>
      </w:r>
      <w:r w:rsidR="00464EF6" w:rsidRPr="006E1E7A">
        <w:rPr>
          <w:lang w:val="fr-CA"/>
        </w:rPr>
        <w:t xml:space="preserve"> </w:t>
      </w:r>
      <w:r w:rsidR="00D95261">
        <w:rPr>
          <w:lang w:val="fr-CA"/>
        </w:rPr>
        <w:t>surtout les hommes</w:t>
      </w:r>
      <w:r w:rsidR="00464EF6" w:rsidRPr="006E1E7A">
        <w:rPr>
          <w:lang w:val="fr-CA"/>
        </w:rPr>
        <w:t>.</w:t>
      </w:r>
    </w:p>
    <w:p w:rsidR="000C5C86" w:rsidRPr="006E1E7A" w:rsidRDefault="00D95261" w:rsidP="000C5C86">
      <w:pPr>
        <w:rPr>
          <w:lang w:val="fr-CA"/>
        </w:rPr>
      </w:pPr>
      <w:r w:rsidRPr="0061257E">
        <w:rPr>
          <w:lang w:val="fr-CA"/>
        </w:rPr>
        <w:t>Si certains</w:t>
      </w:r>
      <w:r w:rsidR="00464EF6" w:rsidRPr="0061257E">
        <w:rPr>
          <w:lang w:val="fr-CA"/>
        </w:rPr>
        <w:t xml:space="preserve"> </w:t>
      </w:r>
      <w:r w:rsidR="0061257E">
        <w:rPr>
          <w:lang w:val="fr-CA"/>
        </w:rPr>
        <w:t>s’élevaient contre</w:t>
      </w:r>
      <w:r w:rsidR="00810486" w:rsidRPr="0061257E">
        <w:rPr>
          <w:lang w:val="fr-CA"/>
        </w:rPr>
        <w:t xml:space="preserve"> </w:t>
      </w:r>
      <w:r w:rsidR="0061257E">
        <w:rPr>
          <w:lang w:val="fr-CA"/>
        </w:rPr>
        <w:t>l’</w:t>
      </w:r>
      <w:r w:rsidRPr="0061257E">
        <w:rPr>
          <w:lang w:val="fr-CA"/>
        </w:rPr>
        <w:t>interdiction des armes</w:t>
      </w:r>
      <w:r w:rsidR="0061257E">
        <w:rPr>
          <w:lang w:val="fr-CA"/>
        </w:rPr>
        <w:t xml:space="preserve"> par principe</w:t>
      </w:r>
      <w:r w:rsidRPr="0061257E">
        <w:rPr>
          <w:lang w:val="fr-CA"/>
        </w:rPr>
        <w:t>,</w:t>
      </w:r>
      <w:r>
        <w:rPr>
          <w:lang w:val="fr-CA"/>
        </w:rPr>
        <w:t xml:space="preserve"> </w:t>
      </w:r>
      <w:r w:rsidR="00810486">
        <w:rPr>
          <w:lang w:val="fr-CA"/>
        </w:rPr>
        <w:t>y voyant une</w:t>
      </w:r>
      <w:r>
        <w:rPr>
          <w:lang w:val="fr-CA"/>
        </w:rPr>
        <w:t xml:space="preserve"> atteinte à la liberté individuelle, </w:t>
      </w:r>
      <w:r w:rsidR="00810486">
        <w:rPr>
          <w:lang w:val="fr-CA"/>
        </w:rPr>
        <w:t>de</w:t>
      </w:r>
      <w:r w:rsidR="0061257E">
        <w:rPr>
          <w:lang w:val="fr-CA"/>
        </w:rPr>
        <w:t xml:space="preserve"> plus</w:t>
      </w:r>
      <w:r w:rsidR="00810486">
        <w:rPr>
          <w:lang w:val="fr-CA"/>
        </w:rPr>
        <w:t xml:space="preserve"> nombreux participants estimaient qu’il n’y a pas lieu de s’inquiéter outre mesure des fusils d’assaut au Canada</w:t>
      </w:r>
      <w:r w:rsidR="00440A55">
        <w:rPr>
          <w:lang w:val="fr-CA"/>
        </w:rPr>
        <w:t>. Selon eux,</w:t>
      </w:r>
      <w:r w:rsidR="00464EF6" w:rsidRPr="006E1E7A">
        <w:rPr>
          <w:lang w:val="fr-CA"/>
        </w:rPr>
        <w:t xml:space="preserve"> </w:t>
      </w:r>
      <w:r w:rsidR="00810486">
        <w:rPr>
          <w:lang w:val="fr-CA"/>
        </w:rPr>
        <w:t xml:space="preserve">les efforts visant à les bannir </w:t>
      </w:r>
      <w:r w:rsidR="00440A55">
        <w:rPr>
          <w:lang w:val="fr-CA"/>
        </w:rPr>
        <w:t>constitueraient</w:t>
      </w:r>
      <w:r w:rsidR="00810486">
        <w:rPr>
          <w:lang w:val="fr-CA"/>
        </w:rPr>
        <w:t xml:space="preserve"> une perte de temps, d’argent et </w:t>
      </w:r>
      <w:r w:rsidR="006814BD">
        <w:rPr>
          <w:lang w:val="fr-CA"/>
        </w:rPr>
        <w:t>d’efforts</w:t>
      </w:r>
      <w:r w:rsidR="00810486">
        <w:rPr>
          <w:lang w:val="fr-CA"/>
        </w:rPr>
        <w:t xml:space="preserve"> </w:t>
      </w:r>
      <w:r w:rsidR="00440A55">
        <w:rPr>
          <w:lang w:val="fr-CA"/>
        </w:rPr>
        <w:t>pour le gouvernement fédéral, et ne permettraient pas de régler les problèmes sous-jacents</w:t>
      </w:r>
      <w:r w:rsidR="00464EF6" w:rsidRPr="006E1E7A">
        <w:rPr>
          <w:lang w:val="fr-CA"/>
        </w:rPr>
        <w:t xml:space="preserve"> </w:t>
      </w:r>
      <w:r w:rsidR="00440A55">
        <w:rPr>
          <w:lang w:val="fr-CA"/>
        </w:rPr>
        <w:t>de la violence armée et de la criminalité</w:t>
      </w:r>
      <w:r w:rsidR="00464EF6" w:rsidRPr="006E1E7A">
        <w:rPr>
          <w:lang w:val="fr-CA"/>
        </w:rPr>
        <w:t xml:space="preserve">. </w:t>
      </w:r>
      <w:r w:rsidR="00440A55">
        <w:rPr>
          <w:lang w:val="fr-CA"/>
        </w:rPr>
        <w:t xml:space="preserve">Beaucoup étaient d’accord pour dire que le projet d’interdiction serait matière à controverse </w:t>
      </w:r>
      <w:r w:rsidR="0029444D">
        <w:rPr>
          <w:lang w:val="fr-CA"/>
        </w:rPr>
        <w:t>ou</w:t>
      </w:r>
      <w:r w:rsidR="00464EF6" w:rsidRPr="006E1E7A">
        <w:rPr>
          <w:lang w:val="fr-CA"/>
        </w:rPr>
        <w:t xml:space="preserve"> </w:t>
      </w:r>
      <w:r w:rsidR="00440A55">
        <w:rPr>
          <w:lang w:val="fr-CA"/>
        </w:rPr>
        <w:t>provoquerait une levée de boucliers</w:t>
      </w:r>
      <w:r w:rsidR="00464EF6" w:rsidRPr="006E1E7A">
        <w:rPr>
          <w:lang w:val="fr-CA"/>
        </w:rPr>
        <w:t xml:space="preserve">, </w:t>
      </w:r>
      <w:r w:rsidR="00440A55">
        <w:rPr>
          <w:lang w:val="fr-CA"/>
        </w:rPr>
        <w:t>ce qui compliquerait sa mise en œuvre par le gouvernement du Canada</w:t>
      </w:r>
      <w:r w:rsidR="00464EF6" w:rsidRPr="006E1E7A">
        <w:rPr>
          <w:lang w:val="fr-CA"/>
        </w:rPr>
        <w:t xml:space="preserve">. </w:t>
      </w:r>
    </w:p>
    <w:p w:rsidR="000C5C86" w:rsidRPr="006E1E7A" w:rsidRDefault="00582FC5" w:rsidP="000C5C86">
      <w:pPr>
        <w:rPr>
          <w:b/>
          <w:lang w:val="fr-CA"/>
        </w:rPr>
      </w:pPr>
      <w:r w:rsidRPr="006E1E7A">
        <w:rPr>
          <w:b/>
          <w:lang w:val="fr-CA"/>
        </w:rPr>
        <w:lastRenderedPageBreak/>
        <w:t>Réduire de 25 % le coût des factures de téléphone cellulaire</w:t>
      </w:r>
    </w:p>
    <w:p w:rsidR="000C5C86" w:rsidRPr="006E1E7A" w:rsidRDefault="006C611D" w:rsidP="000C5C86">
      <w:pPr>
        <w:rPr>
          <w:lang w:val="fr-CA"/>
        </w:rPr>
      </w:pPr>
      <w:r w:rsidRPr="006E1E7A">
        <w:rPr>
          <w:lang w:val="fr-CA"/>
        </w:rPr>
        <w:t xml:space="preserve">Cette priorité a occupé la </w:t>
      </w:r>
      <w:r w:rsidR="00440A55">
        <w:rPr>
          <w:lang w:val="fr-CA"/>
        </w:rPr>
        <w:t xml:space="preserve">toute </w:t>
      </w:r>
      <w:r w:rsidRPr="006E1E7A">
        <w:rPr>
          <w:lang w:val="fr-CA"/>
        </w:rPr>
        <w:t>dernière place dans la liste. Seul un participant l’a inscrite dans ses trois premiers choix, et bon nombre l’ont citée comme un élément de la liste ne méritant pas l’attention du gouvernement fédéral.</w:t>
      </w:r>
      <w:r w:rsidR="00464EF6" w:rsidRPr="006E1E7A">
        <w:rPr>
          <w:lang w:val="fr-CA"/>
        </w:rPr>
        <w:t xml:space="preserve"> </w:t>
      </w:r>
    </w:p>
    <w:p w:rsidR="000C5C86" w:rsidRPr="006E1E7A" w:rsidRDefault="00440A55" w:rsidP="000C5C86">
      <w:pPr>
        <w:rPr>
          <w:lang w:val="fr-CA"/>
        </w:rPr>
      </w:pPr>
      <w:r>
        <w:rPr>
          <w:lang w:val="fr-CA"/>
        </w:rPr>
        <w:t>Bien que</w:t>
      </w:r>
      <w:r w:rsidR="00094DE8" w:rsidRPr="006E1E7A">
        <w:rPr>
          <w:lang w:val="fr-CA"/>
        </w:rPr>
        <w:t xml:space="preserve"> certains </w:t>
      </w:r>
      <w:r>
        <w:rPr>
          <w:lang w:val="fr-CA"/>
        </w:rPr>
        <w:t>aie</w:t>
      </w:r>
      <w:r w:rsidR="00094DE8" w:rsidRPr="006E1E7A">
        <w:rPr>
          <w:lang w:val="fr-CA"/>
        </w:rPr>
        <w:t xml:space="preserve">nt noté que le gouvernement fédéral pourrait abolir des restrictions et encourager la concurrence afin de faire baisser les prix, beaucoup ont eu l’impression </w:t>
      </w:r>
      <w:r w:rsidR="00A603AD">
        <w:rPr>
          <w:lang w:val="fr-CA"/>
        </w:rPr>
        <w:t>qu’il</w:t>
      </w:r>
      <w:r>
        <w:rPr>
          <w:lang w:val="fr-CA"/>
        </w:rPr>
        <w:t xml:space="preserve"> outrepass</w:t>
      </w:r>
      <w:r w:rsidR="0029444D">
        <w:rPr>
          <w:lang w:val="fr-CA"/>
        </w:rPr>
        <w:t>er</w:t>
      </w:r>
      <w:r>
        <w:rPr>
          <w:lang w:val="fr-CA"/>
        </w:rPr>
        <w:t>ait son rôle en cherchant</w:t>
      </w:r>
      <w:r w:rsidR="00094DE8" w:rsidRPr="006E1E7A">
        <w:rPr>
          <w:lang w:val="fr-CA"/>
        </w:rPr>
        <w:t xml:space="preserve"> </w:t>
      </w:r>
      <w:r>
        <w:rPr>
          <w:lang w:val="fr-CA"/>
        </w:rPr>
        <w:t>à</w:t>
      </w:r>
      <w:r w:rsidR="00094DE8" w:rsidRPr="006E1E7A">
        <w:rPr>
          <w:lang w:val="fr-CA"/>
        </w:rPr>
        <w:t xml:space="preserve"> fixer le prix des services pour les entreprises privées et les compagnies de téléphone.</w:t>
      </w:r>
      <w:r w:rsidR="00464EF6" w:rsidRPr="006E1E7A">
        <w:rPr>
          <w:lang w:val="fr-CA"/>
        </w:rPr>
        <w:t xml:space="preserve"> </w:t>
      </w:r>
      <w:r w:rsidR="000C16EA" w:rsidRPr="006E1E7A">
        <w:rPr>
          <w:lang w:val="fr-CA"/>
        </w:rPr>
        <w:t>D’autres se sont montrés circonspects, disant ne pas bien comprendre comment le gouvernement parviendrait à une réduction de 25 %.</w:t>
      </w:r>
      <w:r w:rsidR="00464EF6" w:rsidRPr="006E1E7A">
        <w:rPr>
          <w:lang w:val="fr-CA"/>
        </w:rPr>
        <w:t xml:space="preserve"> </w:t>
      </w:r>
      <w:r w:rsidR="00CC7003" w:rsidRPr="006E1E7A">
        <w:rPr>
          <w:lang w:val="fr-CA"/>
        </w:rPr>
        <w:t>La plupart étaient fermement convaincus, par ailleurs, que le gouvernement du Canada a des priorités plus pressantes auxquelles s’atteler.</w:t>
      </w:r>
      <w:r w:rsidR="00464EF6" w:rsidRPr="006E1E7A">
        <w:rPr>
          <w:lang w:val="fr-CA"/>
        </w:rPr>
        <w:t xml:space="preserve"> </w:t>
      </w:r>
    </w:p>
    <w:p w:rsidR="007B1ADA" w:rsidRPr="006E1E7A" w:rsidRDefault="00440A55" w:rsidP="00645831">
      <w:pPr>
        <w:pStyle w:val="Heading1"/>
        <w:rPr>
          <w:lang w:val="fr-CA"/>
        </w:rPr>
      </w:pPr>
      <w:bookmarkStart w:id="21" w:name="_Toc31988978"/>
      <w:bookmarkStart w:id="22" w:name="_Toc16261608"/>
      <w:bookmarkEnd w:id="20"/>
      <w:r>
        <w:rPr>
          <w:lang w:val="fr-CA"/>
        </w:rPr>
        <w:t>Enjeux locaux</w:t>
      </w:r>
      <w:r w:rsidR="00464EF6" w:rsidRPr="006E1E7A">
        <w:rPr>
          <w:lang w:val="fr-CA"/>
        </w:rPr>
        <w:t xml:space="preserve"> (Sydney, Trois-Rivières, Windsor)</w:t>
      </w:r>
      <w:bookmarkEnd w:id="21"/>
    </w:p>
    <w:p w:rsidR="004B1A6C" w:rsidRPr="006E1E7A" w:rsidRDefault="009706F5" w:rsidP="004B1A6C">
      <w:pPr>
        <w:rPr>
          <w:lang w:val="fr-CA"/>
        </w:rPr>
      </w:pPr>
      <w:r w:rsidRPr="006E1E7A">
        <w:rPr>
          <w:lang w:val="fr-CA"/>
        </w:rPr>
        <w:t>Les participants ont recensé un large éventail d’enjeux dans leurs collectivités respectives, avec certaines convergences d’un lieu à l’autre, mais également des écarts notables.</w:t>
      </w:r>
      <w:r w:rsidR="00464EF6" w:rsidRPr="006E1E7A">
        <w:rPr>
          <w:lang w:val="fr-CA"/>
        </w:rPr>
        <w:t xml:space="preserve"> </w:t>
      </w:r>
      <w:r w:rsidR="009950C5">
        <w:rPr>
          <w:lang w:val="fr-CA"/>
        </w:rPr>
        <w:t>Les participants de toutes les villes ont exprimé des</w:t>
      </w:r>
      <w:r w:rsidR="00464EF6" w:rsidRPr="006E1E7A">
        <w:rPr>
          <w:lang w:val="fr-CA"/>
        </w:rPr>
        <w:t xml:space="preserve"> </w:t>
      </w:r>
      <w:r w:rsidR="009950C5">
        <w:rPr>
          <w:lang w:val="fr-CA"/>
        </w:rPr>
        <w:t>inquiétudes concernant l’économie locale et les emplois</w:t>
      </w:r>
      <w:r w:rsidR="00464EF6" w:rsidRPr="006E1E7A">
        <w:rPr>
          <w:lang w:val="fr-CA"/>
        </w:rPr>
        <w:t xml:space="preserve">, </w:t>
      </w:r>
      <w:r w:rsidR="009950C5">
        <w:rPr>
          <w:lang w:val="fr-CA"/>
        </w:rPr>
        <w:t>l’accès</w:t>
      </w:r>
      <w:r w:rsidR="00464EF6" w:rsidRPr="006E1E7A">
        <w:rPr>
          <w:lang w:val="fr-CA"/>
        </w:rPr>
        <w:t xml:space="preserve"> </w:t>
      </w:r>
      <w:r w:rsidR="009950C5">
        <w:rPr>
          <w:lang w:val="fr-CA"/>
        </w:rPr>
        <w:t>aux services de santé mentale et les mesures de soutien aux populations vulnérables</w:t>
      </w:r>
      <w:r w:rsidR="00464EF6" w:rsidRPr="006E1E7A">
        <w:rPr>
          <w:lang w:val="fr-CA"/>
        </w:rPr>
        <w:t xml:space="preserve">. </w:t>
      </w:r>
      <w:r w:rsidR="009950C5">
        <w:rPr>
          <w:lang w:val="fr-CA"/>
        </w:rPr>
        <w:t>Au chapitre des besoins en infrastructures, ils ont surtout insisté sur le transport</w:t>
      </w:r>
      <w:r w:rsidR="00464EF6" w:rsidRPr="006E1E7A">
        <w:rPr>
          <w:lang w:val="fr-CA"/>
        </w:rPr>
        <w:t xml:space="preserve">, </w:t>
      </w:r>
      <w:r w:rsidR="009950C5">
        <w:rPr>
          <w:lang w:val="fr-CA"/>
        </w:rPr>
        <w:t>qu’il s’agisse des routes, des autoroutes et des ponts, d</w:t>
      </w:r>
      <w:r w:rsidR="00611BDB">
        <w:rPr>
          <w:lang w:val="fr-CA"/>
        </w:rPr>
        <w:t xml:space="preserve">es </w:t>
      </w:r>
      <w:r w:rsidR="0029444D">
        <w:rPr>
          <w:lang w:val="fr-CA"/>
        </w:rPr>
        <w:t>installations portuaires</w:t>
      </w:r>
      <w:r w:rsidR="00611BDB">
        <w:rPr>
          <w:lang w:val="fr-CA"/>
        </w:rPr>
        <w:t xml:space="preserve"> ou du</w:t>
      </w:r>
      <w:r w:rsidR="009950C5">
        <w:rPr>
          <w:lang w:val="fr-CA"/>
        </w:rPr>
        <w:t xml:space="preserve"> transport en commun</w:t>
      </w:r>
      <w:r w:rsidR="00464EF6" w:rsidRPr="006E1E7A">
        <w:rPr>
          <w:lang w:val="fr-CA"/>
        </w:rPr>
        <w:t xml:space="preserve">. </w:t>
      </w:r>
      <w:r w:rsidR="0072249D" w:rsidRPr="006E1E7A">
        <w:rPr>
          <w:lang w:val="fr-CA"/>
        </w:rPr>
        <w:t xml:space="preserve">Dans </w:t>
      </w:r>
      <w:proofErr w:type="gramStart"/>
      <w:r w:rsidR="0072249D" w:rsidRPr="006E1E7A">
        <w:rPr>
          <w:lang w:val="fr-CA"/>
        </w:rPr>
        <w:t>une</w:t>
      </w:r>
      <w:proofErr w:type="gramEnd"/>
      <w:r w:rsidR="0072249D" w:rsidRPr="006E1E7A">
        <w:rPr>
          <w:lang w:val="fr-CA"/>
        </w:rPr>
        <w:t xml:space="preserve"> large mesure cependant, la nature véritable des enjeux et priorités a varié en fonction du lieu.</w:t>
      </w:r>
      <w:r w:rsidR="00464EF6" w:rsidRPr="006E1E7A">
        <w:rPr>
          <w:lang w:val="fr-CA"/>
        </w:rPr>
        <w:t xml:space="preserve"> </w:t>
      </w:r>
    </w:p>
    <w:p w:rsidR="004B1A6C" w:rsidRPr="006E1E7A" w:rsidRDefault="00D64B43" w:rsidP="004B1A6C">
      <w:pPr>
        <w:rPr>
          <w:lang w:val="fr-CA"/>
        </w:rPr>
      </w:pPr>
      <w:r w:rsidRPr="006E1E7A">
        <w:rPr>
          <w:lang w:val="fr-CA"/>
        </w:rPr>
        <w:t xml:space="preserve">Le niveau de sensibilisation aux investissements fédéraux était faible dans tous les groupes, hormis </w:t>
      </w:r>
      <w:r w:rsidR="00611BDB">
        <w:rPr>
          <w:lang w:val="fr-CA"/>
        </w:rPr>
        <w:t>le groupe des</w:t>
      </w:r>
      <w:r w:rsidRPr="006E1E7A">
        <w:rPr>
          <w:lang w:val="fr-CA"/>
        </w:rPr>
        <w:t xml:space="preserve"> femmes de S</w:t>
      </w:r>
      <w:r w:rsidR="0047018D">
        <w:rPr>
          <w:lang w:val="fr-CA"/>
        </w:rPr>
        <w:t>y</w:t>
      </w:r>
      <w:r w:rsidRPr="006E1E7A">
        <w:rPr>
          <w:lang w:val="fr-CA"/>
        </w:rPr>
        <w:t>dney, et les avis étaient partagés quant à la contribution du gouvernement du Canada à la collectivité.</w:t>
      </w:r>
      <w:r w:rsidR="00464EF6" w:rsidRPr="006E1E7A">
        <w:rPr>
          <w:lang w:val="fr-CA"/>
        </w:rPr>
        <w:t xml:space="preserve"> </w:t>
      </w:r>
    </w:p>
    <w:p w:rsidR="004B1A6C" w:rsidRPr="006E1E7A" w:rsidRDefault="00464EF6" w:rsidP="00A219D8">
      <w:pPr>
        <w:pStyle w:val="Heading2"/>
        <w:rPr>
          <w:lang w:val="fr-CA"/>
        </w:rPr>
      </w:pPr>
      <w:bookmarkStart w:id="23" w:name="_Toc31988979"/>
      <w:r w:rsidRPr="006E1E7A">
        <w:rPr>
          <w:lang w:val="fr-CA"/>
        </w:rPr>
        <w:t>Windsor</w:t>
      </w:r>
      <w:bookmarkEnd w:id="23"/>
    </w:p>
    <w:p w:rsidR="004B1A6C" w:rsidRPr="006E1E7A" w:rsidRDefault="009950C5" w:rsidP="004B1A6C">
      <w:pPr>
        <w:rPr>
          <w:bCs/>
          <w:lang w:val="fr-CA"/>
        </w:rPr>
      </w:pPr>
      <w:r>
        <w:rPr>
          <w:bCs/>
          <w:lang w:val="fr-CA"/>
        </w:rPr>
        <w:t>À</w:t>
      </w:r>
      <w:r w:rsidR="00464EF6" w:rsidRPr="006E1E7A">
        <w:rPr>
          <w:bCs/>
          <w:lang w:val="fr-CA"/>
        </w:rPr>
        <w:t xml:space="preserve"> Windsor, </w:t>
      </w:r>
      <w:r>
        <w:rPr>
          <w:bCs/>
          <w:lang w:val="fr-CA"/>
        </w:rPr>
        <w:t>les enjeux liés au déclin socio-économique ont dominé l</w:t>
      </w:r>
      <w:r w:rsidR="00C45260">
        <w:rPr>
          <w:bCs/>
          <w:lang w:val="fr-CA"/>
        </w:rPr>
        <w:t>a discussion</w:t>
      </w:r>
      <w:r w:rsidR="00464EF6" w:rsidRPr="006E1E7A">
        <w:rPr>
          <w:bCs/>
          <w:lang w:val="fr-CA"/>
        </w:rPr>
        <w:t xml:space="preserve">. </w:t>
      </w:r>
      <w:r w:rsidR="00C45260">
        <w:rPr>
          <w:bCs/>
          <w:lang w:val="fr-CA"/>
        </w:rPr>
        <w:t>Les p</w:t>
      </w:r>
      <w:r w:rsidR="00464EF6" w:rsidRPr="006E1E7A">
        <w:rPr>
          <w:bCs/>
          <w:lang w:val="fr-CA"/>
        </w:rPr>
        <w:t xml:space="preserve">articipants </w:t>
      </w:r>
      <w:r w:rsidR="00C45260">
        <w:rPr>
          <w:bCs/>
          <w:lang w:val="fr-CA"/>
        </w:rPr>
        <w:t>ont évoqué le repli du secteur automobile et manufacturier</w:t>
      </w:r>
      <w:r w:rsidR="00464EF6" w:rsidRPr="006E1E7A">
        <w:rPr>
          <w:bCs/>
          <w:lang w:val="fr-CA"/>
        </w:rPr>
        <w:t xml:space="preserve">, </w:t>
      </w:r>
      <w:r w:rsidR="00C45260">
        <w:rPr>
          <w:bCs/>
          <w:lang w:val="fr-CA"/>
        </w:rPr>
        <w:t>la disparition d’emplois</w:t>
      </w:r>
      <w:r w:rsidR="00464EF6" w:rsidRPr="006E1E7A">
        <w:rPr>
          <w:bCs/>
          <w:lang w:val="fr-CA"/>
        </w:rPr>
        <w:t xml:space="preserve"> </w:t>
      </w:r>
      <w:r w:rsidR="00C45260">
        <w:rPr>
          <w:bCs/>
          <w:lang w:val="fr-CA"/>
        </w:rPr>
        <w:t>bien rémunérés</w:t>
      </w:r>
      <w:r w:rsidR="00611BDB">
        <w:rPr>
          <w:bCs/>
          <w:lang w:val="fr-CA"/>
        </w:rPr>
        <w:t xml:space="preserve"> </w:t>
      </w:r>
      <w:r w:rsidR="00C45260">
        <w:rPr>
          <w:bCs/>
          <w:lang w:val="fr-CA"/>
        </w:rPr>
        <w:t>et</w:t>
      </w:r>
      <w:r w:rsidR="00464EF6" w:rsidRPr="006E1E7A">
        <w:rPr>
          <w:bCs/>
          <w:lang w:val="fr-CA"/>
        </w:rPr>
        <w:t xml:space="preserve"> </w:t>
      </w:r>
      <w:r w:rsidR="00C45260">
        <w:rPr>
          <w:bCs/>
          <w:lang w:val="fr-CA"/>
        </w:rPr>
        <w:t>l’intensification d’une foule de problèmes sociaux</w:t>
      </w:r>
      <w:r w:rsidR="00464EF6" w:rsidRPr="006E1E7A">
        <w:rPr>
          <w:bCs/>
          <w:lang w:val="fr-CA"/>
        </w:rPr>
        <w:t xml:space="preserve">, </w:t>
      </w:r>
      <w:r w:rsidR="00C45260">
        <w:rPr>
          <w:bCs/>
          <w:lang w:val="fr-CA"/>
        </w:rPr>
        <w:t xml:space="preserve">dont la pauvreté et le </w:t>
      </w:r>
      <w:proofErr w:type="spellStart"/>
      <w:r w:rsidR="00C45260">
        <w:rPr>
          <w:bCs/>
          <w:lang w:val="fr-CA"/>
        </w:rPr>
        <w:t>sans-abrisme</w:t>
      </w:r>
      <w:proofErr w:type="spellEnd"/>
      <w:r w:rsidR="00C45260">
        <w:rPr>
          <w:bCs/>
          <w:lang w:val="fr-CA"/>
        </w:rPr>
        <w:t>, la violence, la criminalité, la toxicomanie et les problèmes de santé mentale</w:t>
      </w:r>
      <w:r w:rsidR="00464EF6" w:rsidRPr="006E1E7A">
        <w:rPr>
          <w:bCs/>
          <w:lang w:val="fr-CA"/>
        </w:rPr>
        <w:t xml:space="preserve">. </w:t>
      </w:r>
      <w:r w:rsidR="00C45260">
        <w:rPr>
          <w:bCs/>
          <w:lang w:val="fr-CA"/>
        </w:rPr>
        <w:t>Ils ont fait remarque</w:t>
      </w:r>
      <w:r w:rsidR="00DB28EF">
        <w:rPr>
          <w:bCs/>
          <w:lang w:val="fr-CA"/>
        </w:rPr>
        <w:t>r</w:t>
      </w:r>
      <w:r w:rsidR="00C45260">
        <w:rPr>
          <w:bCs/>
          <w:lang w:val="fr-CA"/>
        </w:rPr>
        <w:t xml:space="preserve"> que le coût du logement aggrav</w:t>
      </w:r>
      <w:r w:rsidR="004B023C">
        <w:rPr>
          <w:bCs/>
          <w:lang w:val="fr-CA"/>
        </w:rPr>
        <w:t>e</w:t>
      </w:r>
      <w:r w:rsidR="00464EF6" w:rsidRPr="006E1E7A">
        <w:rPr>
          <w:bCs/>
          <w:lang w:val="fr-CA"/>
        </w:rPr>
        <w:t xml:space="preserve"> </w:t>
      </w:r>
      <w:proofErr w:type="gramStart"/>
      <w:r w:rsidR="00DB28EF">
        <w:rPr>
          <w:bCs/>
          <w:lang w:val="fr-CA"/>
        </w:rPr>
        <w:t>les difficultés financières</w:t>
      </w:r>
      <w:r w:rsidR="00464EF6" w:rsidRPr="006E1E7A">
        <w:rPr>
          <w:bCs/>
          <w:lang w:val="fr-CA"/>
        </w:rPr>
        <w:t xml:space="preserve"> </w:t>
      </w:r>
      <w:r w:rsidR="00DB28EF">
        <w:rPr>
          <w:bCs/>
          <w:lang w:val="fr-CA"/>
        </w:rPr>
        <w:t>et</w:t>
      </w:r>
      <w:r w:rsidR="00464EF6" w:rsidRPr="006E1E7A">
        <w:rPr>
          <w:bCs/>
          <w:lang w:val="fr-CA"/>
        </w:rPr>
        <w:t xml:space="preserve"> </w:t>
      </w:r>
      <w:r w:rsidR="00DB28EF">
        <w:rPr>
          <w:bCs/>
          <w:lang w:val="fr-CA"/>
        </w:rPr>
        <w:t>continu</w:t>
      </w:r>
      <w:r w:rsidR="004B023C">
        <w:rPr>
          <w:bCs/>
          <w:lang w:val="fr-CA"/>
        </w:rPr>
        <w:t>e</w:t>
      </w:r>
      <w:proofErr w:type="gramEnd"/>
      <w:r w:rsidR="004B023C">
        <w:rPr>
          <w:bCs/>
          <w:lang w:val="fr-CA"/>
        </w:rPr>
        <w:t xml:space="preserve"> de croître </w:t>
      </w:r>
      <w:r w:rsidR="00DB28EF">
        <w:rPr>
          <w:bCs/>
          <w:lang w:val="fr-CA"/>
        </w:rPr>
        <w:t xml:space="preserve">avec </w:t>
      </w:r>
      <w:r w:rsidR="006814BD">
        <w:rPr>
          <w:bCs/>
          <w:lang w:val="fr-CA"/>
        </w:rPr>
        <w:t>l’arrivée</w:t>
      </w:r>
      <w:r w:rsidR="00DB28EF">
        <w:rPr>
          <w:bCs/>
          <w:lang w:val="fr-CA"/>
        </w:rPr>
        <w:t xml:space="preserve"> de gens </w:t>
      </w:r>
      <w:r w:rsidR="006814BD">
        <w:rPr>
          <w:bCs/>
          <w:lang w:val="fr-CA"/>
        </w:rPr>
        <w:t>d’autres villes</w:t>
      </w:r>
      <w:r w:rsidR="001E793C">
        <w:rPr>
          <w:bCs/>
          <w:lang w:val="fr-CA"/>
        </w:rPr>
        <w:t xml:space="preserve"> </w:t>
      </w:r>
      <w:r w:rsidR="00DB28EF">
        <w:rPr>
          <w:bCs/>
          <w:lang w:val="fr-CA"/>
        </w:rPr>
        <w:t xml:space="preserve">en quête </w:t>
      </w:r>
      <w:r w:rsidR="00611BDB">
        <w:rPr>
          <w:bCs/>
          <w:lang w:val="fr-CA"/>
        </w:rPr>
        <w:t>d’options</w:t>
      </w:r>
      <w:r w:rsidR="00DB28EF">
        <w:rPr>
          <w:bCs/>
          <w:lang w:val="fr-CA"/>
        </w:rPr>
        <w:t xml:space="preserve"> plus abordables</w:t>
      </w:r>
      <w:r w:rsidR="00464EF6" w:rsidRPr="006E1E7A">
        <w:rPr>
          <w:bCs/>
          <w:lang w:val="fr-CA"/>
        </w:rPr>
        <w:t xml:space="preserve">. </w:t>
      </w:r>
      <w:r w:rsidR="00DB28EF">
        <w:rPr>
          <w:bCs/>
          <w:lang w:val="fr-CA"/>
        </w:rPr>
        <w:t xml:space="preserve">Certains ont </w:t>
      </w:r>
      <w:r w:rsidR="004B023C">
        <w:rPr>
          <w:bCs/>
          <w:lang w:val="fr-CA"/>
        </w:rPr>
        <w:t>noté</w:t>
      </w:r>
      <w:r w:rsidR="00DB28EF">
        <w:rPr>
          <w:bCs/>
          <w:lang w:val="fr-CA"/>
        </w:rPr>
        <w:t xml:space="preserve"> les pressions accrues que cet afflux </w:t>
      </w:r>
      <w:r w:rsidR="006814BD">
        <w:rPr>
          <w:bCs/>
          <w:lang w:val="fr-CA"/>
        </w:rPr>
        <w:t xml:space="preserve">de nouveaux résidents </w:t>
      </w:r>
      <w:r w:rsidR="00DB28EF">
        <w:rPr>
          <w:bCs/>
          <w:lang w:val="fr-CA"/>
        </w:rPr>
        <w:t>exerce sur des infrastructures de transport déjà surutilisées</w:t>
      </w:r>
      <w:r w:rsidR="00464EF6" w:rsidRPr="006E1E7A">
        <w:rPr>
          <w:bCs/>
          <w:lang w:val="fr-CA"/>
        </w:rPr>
        <w:t xml:space="preserve">. </w:t>
      </w:r>
      <w:r w:rsidR="004B023C">
        <w:rPr>
          <w:bCs/>
          <w:lang w:val="fr-CA"/>
        </w:rPr>
        <w:t>Beaucoup jugeaient</w:t>
      </w:r>
      <w:r w:rsidR="00464EF6" w:rsidRPr="006E1E7A">
        <w:rPr>
          <w:bCs/>
          <w:lang w:val="fr-CA"/>
        </w:rPr>
        <w:t xml:space="preserve"> </w:t>
      </w:r>
      <w:r w:rsidR="004B023C">
        <w:rPr>
          <w:bCs/>
          <w:lang w:val="fr-CA"/>
        </w:rPr>
        <w:t>que les infrastructures locales</w:t>
      </w:r>
      <w:r w:rsidR="00464EF6" w:rsidRPr="006E1E7A">
        <w:rPr>
          <w:bCs/>
          <w:lang w:val="fr-CA"/>
        </w:rPr>
        <w:t xml:space="preserve"> </w:t>
      </w:r>
      <w:r w:rsidR="004B023C">
        <w:rPr>
          <w:bCs/>
          <w:lang w:val="fr-CA"/>
        </w:rPr>
        <w:t>sont négligées</w:t>
      </w:r>
      <w:r w:rsidR="00464EF6" w:rsidRPr="006E1E7A">
        <w:rPr>
          <w:bCs/>
          <w:lang w:val="fr-CA"/>
        </w:rPr>
        <w:t xml:space="preserve">, </w:t>
      </w:r>
      <w:r w:rsidR="004B023C">
        <w:rPr>
          <w:bCs/>
          <w:lang w:val="fr-CA"/>
        </w:rPr>
        <w:t>que les autoroutes et les ponts ont besoin d’être</w:t>
      </w:r>
      <w:r w:rsidR="00464EF6" w:rsidRPr="006E1E7A">
        <w:rPr>
          <w:bCs/>
          <w:lang w:val="fr-CA"/>
        </w:rPr>
        <w:t xml:space="preserve"> </w:t>
      </w:r>
      <w:r w:rsidR="004B023C">
        <w:rPr>
          <w:bCs/>
          <w:lang w:val="fr-CA"/>
        </w:rPr>
        <w:t>élargis</w:t>
      </w:r>
      <w:r w:rsidR="00464EF6" w:rsidRPr="006E1E7A">
        <w:rPr>
          <w:bCs/>
          <w:lang w:val="fr-CA"/>
        </w:rPr>
        <w:t xml:space="preserve">, </w:t>
      </w:r>
      <w:r w:rsidR="004B023C">
        <w:rPr>
          <w:bCs/>
          <w:lang w:val="fr-CA"/>
        </w:rPr>
        <w:t>et</w:t>
      </w:r>
      <w:r w:rsidR="00464EF6" w:rsidRPr="006E1E7A">
        <w:rPr>
          <w:bCs/>
          <w:lang w:val="fr-CA"/>
        </w:rPr>
        <w:t xml:space="preserve"> </w:t>
      </w:r>
      <w:r w:rsidR="004B023C">
        <w:rPr>
          <w:bCs/>
          <w:lang w:val="fr-CA"/>
        </w:rPr>
        <w:t>les routes, mieux entretenues</w:t>
      </w:r>
      <w:r w:rsidR="00464EF6" w:rsidRPr="006E1E7A">
        <w:rPr>
          <w:bCs/>
          <w:lang w:val="fr-CA"/>
        </w:rPr>
        <w:t xml:space="preserve">. </w:t>
      </w:r>
    </w:p>
    <w:p w:rsidR="004B1A6C" w:rsidRPr="006E1E7A" w:rsidRDefault="004B023C" w:rsidP="004B1A6C">
      <w:pPr>
        <w:rPr>
          <w:bCs/>
          <w:lang w:val="fr-CA"/>
        </w:rPr>
      </w:pPr>
      <w:r>
        <w:rPr>
          <w:bCs/>
          <w:lang w:val="fr-CA"/>
        </w:rPr>
        <w:t>Interrogés sur</w:t>
      </w:r>
      <w:r w:rsidR="00464EF6" w:rsidRPr="006E1E7A">
        <w:rPr>
          <w:bCs/>
          <w:lang w:val="fr-CA"/>
        </w:rPr>
        <w:t xml:space="preserve"> </w:t>
      </w:r>
      <w:r>
        <w:rPr>
          <w:bCs/>
          <w:lang w:val="fr-CA"/>
        </w:rPr>
        <w:t>la contribution du gouvernement du Canada à leur collectivité au cours de la dernière anné</w:t>
      </w:r>
      <w:r w:rsidR="00DC2984">
        <w:rPr>
          <w:bCs/>
          <w:lang w:val="fr-CA"/>
        </w:rPr>
        <w:t>e</w:t>
      </w:r>
      <w:r>
        <w:rPr>
          <w:bCs/>
          <w:lang w:val="fr-CA"/>
        </w:rPr>
        <w:t xml:space="preserve">, les </w:t>
      </w:r>
      <w:r w:rsidR="009676C3">
        <w:rPr>
          <w:bCs/>
          <w:lang w:val="fr-CA"/>
        </w:rPr>
        <w:t>participants ont eu du mal à citer des répercussions positives ou négatives</w:t>
      </w:r>
      <w:r w:rsidR="00464EF6" w:rsidRPr="006E1E7A">
        <w:rPr>
          <w:bCs/>
          <w:lang w:val="fr-CA"/>
        </w:rPr>
        <w:t xml:space="preserve">. </w:t>
      </w:r>
      <w:r w:rsidR="009676C3">
        <w:rPr>
          <w:bCs/>
          <w:lang w:val="fr-CA"/>
        </w:rPr>
        <w:t>Quelques-uns pensaient que le gouvernement fédéral avait peut-être</w:t>
      </w:r>
      <w:r w:rsidR="00464EF6" w:rsidRPr="006E1E7A">
        <w:rPr>
          <w:bCs/>
          <w:lang w:val="fr-CA"/>
        </w:rPr>
        <w:t xml:space="preserve"> </w:t>
      </w:r>
      <w:r w:rsidR="009676C3">
        <w:rPr>
          <w:bCs/>
          <w:lang w:val="fr-CA"/>
        </w:rPr>
        <w:t xml:space="preserve">contribué à l’élargissement du pont ou de </w:t>
      </w:r>
      <w:r w:rsidR="009676C3">
        <w:rPr>
          <w:bCs/>
          <w:lang w:val="fr-CA"/>
        </w:rPr>
        <w:lastRenderedPageBreak/>
        <w:t>l’autoroute, mais sans en être sûrs</w:t>
      </w:r>
      <w:r w:rsidR="00464EF6" w:rsidRPr="006E1E7A">
        <w:rPr>
          <w:bCs/>
          <w:lang w:val="fr-CA"/>
        </w:rPr>
        <w:t xml:space="preserve">. </w:t>
      </w:r>
      <w:r w:rsidR="009676C3">
        <w:rPr>
          <w:bCs/>
          <w:lang w:val="fr-CA"/>
        </w:rPr>
        <w:t>L’Accord Canada–États-Unis–Mexique (ACEUM)</w:t>
      </w:r>
      <w:r w:rsidR="00464EF6" w:rsidRPr="006E1E7A">
        <w:rPr>
          <w:bCs/>
          <w:lang w:val="fr-CA"/>
        </w:rPr>
        <w:t xml:space="preserve"> </w:t>
      </w:r>
      <w:r w:rsidR="009676C3">
        <w:rPr>
          <w:bCs/>
          <w:lang w:val="fr-CA"/>
        </w:rPr>
        <w:t>et</w:t>
      </w:r>
      <w:r w:rsidR="00464EF6" w:rsidRPr="006E1E7A">
        <w:rPr>
          <w:bCs/>
          <w:lang w:val="fr-CA"/>
        </w:rPr>
        <w:t xml:space="preserve"> </w:t>
      </w:r>
      <w:r w:rsidR="009676C3">
        <w:rPr>
          <w:bCs/>
          <w:lang w:val="fr-CA"/>
        </w:rPr>
        <w:t xml:space="preserve">la prestation fiscale canadienne pour enfants ont fait l’objet de mentions positives ici et là, tandis que la « taxe sur le carbone » </w:t>
      </w:r>
      <w:r w:rsidR="002A7495">
        <w:rPr>
          <w:bCs/>
          <w:lang w:val="fr-CA"/>
        </w:rPr>
        <w:t xml:space="preserve">a suscité plusieurs </w:t>
      </w:r>
      <w:r w:rsidR="001E793C">
        <w:rPr>
          <w:bCs/>
          <w:lang w:val="fr-CA"/>
        </w:rPr>
        <w:t>commentaires</w:t>
      </w:r>
      <w:r w:rsidR="002A7495">
        <w:rPr>
          <w:bCs/>
          <w:lang w:val="fr-CA"/>
        </w:rPr>
        <w:t xml:space="preserve"> négati</w:t>
      </w:r>
      <w:r w:rsidR="001E793C">
        <w:rPr>
          <w:bCs/>
          <w:lang w:val="fr-CA"/>
        </w:rPr>
        <w:t>f</w:t>
      </w:r>
      <w:r w:rsidR="002A7495">
        <w:rPr>
          <w:bCs/>
          <w:lang w:val="fr-CA"/>
        </w:rPr>
        <w:t>s</w:t>
      </w:r>
      <w:r w:rsidR="00464EF6" w:rsidRPr="006E1E7A">
        <w:rPr>
          <w:bCs/>
          <w:lang w:val="fr-CA"/>
        </w:rPr>
        <w:t>.</w:t>
      </w:r>
      <w:r w:rsidR="002A7495">
        <w:rPr>
          <w:bCs/>
          <w:lang w:val="fr-CA"/>
        </w:rPr>
        <w:t xml:space="preserve"> Les</w:t>
      </w:r>
      <w:r w:rsidR="00464EF6" w:rsidRPr="006E1E7A">
        <w:rPr>
          <w:bCs/>
          <w:lang w:val="fr-CA"/>
        </w:rPr>
        <w:t xml:space="preserve"> </w:t>
      </w:r>
      <w:r w:rsidR="002A7495">
        <w:rPr>
          <w:bCs/>
          <w:lang w:val="fr-CA"/>
        </w:rPr>
        <w:t>p</w:t>
      </w:r>
      <w:r w:rsidR="00464EF6" w:rsidRPr="006E1E7A">
        <w:rPr>
          <w:bCs/>
          <w:lang w:val="fr-CA"/>
        </w:rPr>
        <w:t xml:space="preserve">articipants </w:t>
      </w:r>
      <w:r w:rsidR="002A7495">
        <w:rPr>
          <w:bCs/>
          <w:lang w:val="fr-CA"/>
        </w:rPr>
        <w:t>du groupe d’hommes</w:t>
      </w:r>
      <w:r w:rsidR="00464EF6" w:rsidRPr="006E1E7A">
        <w:rPr>
          <w:bCs/>
          <w:lang w:val="fr-CA"/>
        </w:rPr>
        <w:t xml:space="preserve"> </w:t>
      </w:r>
      <w:r w:rsidR="000A453A">
        <w:rPr>
          <w:bCs/>
          <w:lang w:val="fr-CA"/>
        </w:rPr>
        <w:t xml:space="preserve">ont dit de leur ville qu’elle </w:t>
      </w:r>
      <w:r w:rsidR="00FC168E">
        <w:rPr>
          <w:bCs/>
          <w:lang w:val="fr-CA"/>
        </w:rPr>
        <w:t>était</w:t>
      </w:r>
      <w:r w:rsidR="000A453A">
        <w:rPr>
          <w:bCs/>
          <w:lang w:val="fr-CA"/>
        </w:rPr>
        <w:t xml:space="preserve"> </w:t>
      </w:r>
      <w:r w:rsidR="002A7495">
        <w:rPr>
          <w:bCs/>
          <w:lang w:val="fr-CA"/>
        </w:rPr>
        <w:t>oublié</w:t>
      </w:r>
      <w:r w:rsidR="000A453A">
        <w:rPr>
          <w:bCs/>
          <w:lang w:val="fr-CA"/>
        </w:rPr>
        <w:t>e</w:t>
      </w:r>
      <w:r w:rsidR="002A7495">
        <w:rPr>
          <w:bCs/>
          <w:lang w:val="fr-CA"/>
        </w:rPr>
        <w:t xml:space="preserve"> ou délaissé</w:t>
      </w:r>
      <w:r w:rsidR="000A453A">
        <w:rPr>
          <w:bCs/>
          <w:lang w:val="fr-CA"/>
        </w:rPr>
        <w:t>e</w:t>
      </w:r>
      <w:r w:rsidR="002A7495">
        <w:rPr>
          <w:bCs/>
          <w:lang w:val="fr-CA"/>
        </w:rPr>
        <w:t xml:space="preserve"> </w:t>
      </w:r>
      <w:r w:rsidR="00FC168E">
        <w:rPr>
          <w:bCs/>
          <w:lang w:val="fr-CA"/>
        </w:rPr>
        <w:t>du</w:t>
      </w:r>
      <w:r w:rsidR="000A453A">
        <w:rPr>
          <w:bCs/>
          <w:lang w:val="fr-CA"/>
        </w:rPr>
        <w:t xml:space="preserve"> gouvernement</w:t>
      </w:r>
      <w:r w:rsidR="00464EF6" w:rsidRPr="006E1E7A">
        <w:rPr>
          <w:bCs/>
          <w:lang w:val="fr-CA"/>
        </w:rPr>
        <w:t xml:space="preserve">. </w:t>
      </w:r>
    </w:p>
    <w:p w:rsidR="004B1A6C" w:rsidRPr="006E1E7A" w:rsidRDefault="000A453A" w:rsidP="004B1A6C">
      <w:pPr>
        <w:rPr>
          <w:b/>
          <w:u w:val="single"/>
          <w:lang w:val="fr-CA"/>
        </w:rPr>
      </w:pPr>
      <w:r>
        <w:rPr>
          <w:bCs/>
          <w:lang w:val="fr-CA"/>
        </w:rPr>
        <w:t>De l’avis de la</w:t>
      </w:r>
      <w:r w:rsidR="002A7495">
        <w:rPr>
          <w:bCs/>
          <w:lang w:val="fr-CA"/>
        </w:rPr>
        <w:t xml:space="preserve"> plupart</w:t>
      </w:r>
      <w:r>
        <w:rPr>
          <w:bCs/>
          <w:lang w:val="fr-CA"/>
        </w:rPr>
        <w:t>,</w:t>
      </w:r>
      <w:r w:rsidR="00FC168E">
        <w:rPr>
          <w:bCs/>
          <w:lang w:val="fr-CA"/>
        </w:rPr>
        <w:t xml:space="preserve"> les</w:t>
      </w:r>
      <w:r w:rsidR="00464EF6" w:rsidRPr="006E1E7A">
        <w:rPr>
          <w:bCs/>
          <w:lang w:val="fr-CA"/>
        </w:rPr>
        <w:t xml:space="preserve"> </w:t>
      </w:r>
      <w:r w:rsidR="00FC168E">
        <w:rPr>
          <w:bCs/>
          <w:lang w:val="fr-CA"/>
        </w:rPr>
        <w:t xml:space="preserve">grands changements survenus ces dernières années ont été </w:t>
      </w:r>
      <w:r w:rsidR="00E93D1E">
        <w:rPr>
          <w:bCs/>
          <w:lang w:val="fr-CA"/>
        </w:rPr>
        <w:t xml:space="preserve">dans une large mesure </w:t>
      </w:r>
      <w:r w:rsidR="00FC168E">
        <w:rPr>
          <w:bCs/>
          <w:lang w:val="fr-CA"/>
        </w:rPr>
        <w:t>négatifs</w:t>
      </w:r>
      <w:r w:rsidR="00464EF6" w:rsidRPr="006E1E7A">
        <w:rPr>
          <w:bCs/>
          <w:lang w:val="fr-CA"/>
        </w:rPr>
        <w:t xml:space="preserve">, </w:t>
      </w:r>
      <w:r w:rsidR="00E93D1E">
        <w:rPr>
          <w:bCs/>
          <w:lang w:val="fr-CA"/>
        </w:rPr>
        <w:t>que ce soit le déclin</w:t>
      </w:r>
      <w:r w:rsidR="00464EF6" w:rsidRPr="006E1E7A">
        <w:rPr>
          <w:bCs/>
          <w:lang w:val="fr-CA"/>
        </w:rPr>
        <w:t xml:space="preserve"> </w:t>
      </w:r>
      <w:r w:rsidR="00E93D1E">
        <w:rPr>
          <w:bCs/>
          <w:lang w:val="fr-CA"/>
        </w:rPr>
        <w:t>industriel et social ou</w:t>
      </w:r>
      <w:r w:rsidR="00464EF6" w:rsidRPr="006E1E7A">
        <w:rPr>
          <w:bCs/>
          <w:lang w:val="fr-CA"/>
        </w:rPr>
        <w:t xml:space="preserve"> </w:t>
      </w:r>
      <w:r w:rsidR="00E93D1E">
        <w:rPr>
          <w:bCs/>
          <w:lang w:val="fr-CA"/>
        </w:rPr>
        <w:t>l’afflux de population qui</w:t>
      </w:r>
      <w:r w:rsidR="00464EF6" w:rsidRPr="006E1E7A">
        <w:rPr>
          <w:bCs/>
          <w:lang w:val="fr-CA"/>
        </w:rPr>
        <w:t xml:space="preserve"> </w:t>
      </w:r>
      <w:r w:rsidR="00E93D1E">
        <w:rPr>
          <w:bCs/>
          <w:lang w:val="fr-CA"/>
        </w:rPr>
        <w:t>a fait exploser</w:t>
      </w:r>
      <w:r w:rsidR="00464EF6" w:rsidRPr="006E1E7A">
        <w:rPr>
          <w:bCs/>
          <w:lang w:val="fr-CA"/>
        </w:rPr>
        <w:t xml:space="preserve"> </w:t>
      </w:r>
      <w:r w:rsidR="00E93D1E">
        <w:rPr>
          <w:bCs/>
          <w:lang w:val="fr-CA"/>
        </w:rPr>
        <w:t>le prix des maisons</w:t>
      </w:r>
      <w:r w:rsidR="00464EF6" w:rsidRPr="006E1E7A">
        <w:rPr>
          <w:bCs/>
          <w:lang w:val="fr-CA"/>
        </w:rPr>
        <w:t xml:space="preserve">. </w:t>
      </w:r>
      <w:r w:rsidR="00E93D1E">
        <w:rPr>
          <w:bCs/>
          <w:lang w:val="fr-CA"/>
        </w:rPr>
        <w:t>Dans le groupe des femmes, cependant, certains points positifs ont été associés à « l’embourgeoisement »</w:t>
      </w:r>
      <w:r w:rsidR="00464EF6" w:rsidRPr="006E1E7A">
        <w:rPr>
          <w:bCs/>
          <w:lang w:val="fr-CA"/>
        </w:rPr>
        <w:t xml:space="preserve">, </w:t>
      </w:r>
      <w:r w:rsidR="00E93D1E">
        <w:rPr>
          <w:bCs/>
          <w:lang w:val="fr-CA"/>
        </w:rPr>
        <w:t>par exemple l’ouverture de meilleurs restaurants</w:t>
      </w:r>
      <w:r w:rsidR="00464EF6" w:rsidRPr="006E1E7A">
        <w:rPr>
          <w:bCs/>
          <w:lang w:val="fr-CA"/>
        </w:rPr>
        <w:t xml:space="preserve">, </w:t>
      </w:r>
      <w:r w:rsidR="00E93D1E">
        <w:rPr>
          <w:bCs/>
          <w:lang w:val="fr-CA"/>
        </w:rPr>
        <w:t>l’embellissement du secteur riverain et</w:t>
      </w:r>
      <w:r w:rsidR="00464EF6" w:rsidRPr="006E1E7A">
        <w:rPr>
          <w:bCs/>
          <w:lang w:val="fr-CA"/>
        </w:rPr>
        <w:t xml:space="preserve"> </w:t>
      </w:r>
      <w:r w:rsidR="00E93D1E">
        <w:rPr>
          <w:bCs/>
          <w:lang w:val="fr-CA"/>
        </w:rPr>
        <w:t xml:space="preserve">l’augmentation du nombre de </w:t>
      </w:r>
      <w:r w:rsidR="00464EF6" w:rsidRPr="006E1E7A">
        <w:rPr>
          <w:bCs/>
          <w:lang w:val="fr-CA"/>
        </w:rPr>
        <w:t xml:space="preserve">distilleries </w:t>
      </w:r>
      <w:r w:rsidR="00E93D1E">
        <w:rPr>
          <w:bCs/>
          <w:lang w:val="fr-CA"/>
        </w:rPr>
        <w:t>et d’établissements vinicoles</w:t>
      </w:r>
      <w:r w:rsidR="00464EF6" w:rsidRPr="006E1E7A">
        <w:rPr>
          <w:bCs/>
          <w:lang w:val="fr-CA"/>
        </w:rPr>
        <w:t xml:space="preserve"> </w:t>
      </w:r>
      <w:r w:rsidR="00E93D1E">
        <w:rPr>
          <w:bCs/>
          <w:lang w:val="fr-CA"/>
        </w:rPr>
        <w:t>dans la région</w:t>
      </w:r>
      <w:r w:rsidR="00464EF6" w:rsidRPr="006E1E7A">
        <w:rPr>
          <w:bCs/>
          <w:lang w:val="fr-CA"/>
        </w:rPr>
        <w:t>.</w:t>
      </w:r>
    </w:p>
    <w:p w:rsidR="004B1A6C" w:rsidRPr="006E1E7A" w:rsidRDefault="00464EF6" w:rsidP="00A219D8">
      <w:pPr>
        <w:pStyle w:val="Heading2"/>
        <w:rPr>
          <w:lang w:val="fr-CA"/>
        </w:rPr>
      </w:pPr>
      <w:bookmarkStart w:id="24" w:name="_Toc31988980"/>
      <w:r w:rsidRPr="006E1E7A">
        <w:rPr>
          <w:lang w:val="fr-CA"/>
        </w:rPr>
        <w:t>Trois-Rivières</w:t>
      </w:r>
      <w:bookmarkEnd w:id="24"/>
    </w:p>
    <w:p w:rsidR="004B1A6C" w:rsidRPr="006E1E7A" w:rsidRDefault="007328D1" w:rsidP="004B1A6C">
      <w:pPr>
        <w:rPr>
          <w:bCs/>
          <w:lang w:val="fr-CA"/>
        </w:rPr>
      </w:pPr>
      <w:r>
        <w:rPr>
          <w:bCs/>
          <w:lang w:val="fr-CA"/>
        </w:rPr>
        <w:t>À Trois-Rivières, les enjeux les plus couramment soulevés ont varié en fonction du sexe</w:t>
      </w:r>
      <w:r w:rsidR="00464EF6" w:rsidRPr="006E1E7A">
        <w:rPr>
          <w:bCs/>
          <w:lang w:val="fr-CA"/>
        </w:rPr>
        <w:t xml:space="preserve">. </w:t>
      </w:r>
      <w:r>
        <w:rPr>
          <w:bCs/>
          <w:lang w:val="fr-CA"/>
        </w:rPr>
        <w:t>Le groupe des femmes a mis l’accent sur le manque d’accès aux soins de santé et aux services de santé mentale, ainsi que sur</w:t>
      </w:r>
      <w:r w:rsidR="00464EF6" w:rsidRPr="006E1E7A">
        <w:rPr>
          <w:bCs/>
          <w:lang w:val="fr-CA"/>
        </w:rPr>
        <w:t xml:space="preserve"> </w:t>
      </w:r>
      <w:r>
        <w:rPr>
          <w:bCs/>
          <w:lang w:val="fr-CA"/>
        </w:rPr>
        <w:t>la nécessité de mieux soutenir les populations vulnérables</w:t>
      </w:r>
      <w:r w:rsidR="00464EF6" w:rsidRPr="006E1E7A">
        <w:rPr>
          <w:bCs/>
          <w:lang w:val="fr-CA"/>
        </w:rPr>
        <w:t xml:space="preserve"> </w:t>
      </w:r>
      <w:r>
        <w:rPr>
          <w:bCs/>
          <w:lang w:val="fr-CA"/>
        </w:rPr>
        <w:t>de leur collectivité, tout spécialement sur le plan de l’emploi</w:t>
      </w:r>
      <w:r w:rsidR="00464EF6" w:rsidRPr="006E1E7A">
        <w:rPr>
          <w:bCs/>
          <w:lang w:val="fr-CA"/>
        </w:rPr>
        <w:t xml:space="preserve">. </w:t>
      </w:r>
      <w:r>
        <w:rPr>
          <w:bCs/>
          <w:lang w:val="fr-CA"/>
        </w:rPr>
        <w:t>Chez les hommes, les enjeux économiques</w:t>
      </w:r>
      <w:r w:rsidR="00464EF6" w:rsidRPr="006E1E7A">
        <w:rPr>
          <w:bCs/>
          <w:lang w:val="fr-CA"/>
        </w:rPr>
        <w:t xml:space="preserve"> </w:t>
      </w:r>
      <w:r>
        <w:rPr>
          <w:bCs/>
          <w:lang w:val="fr-CA"/>
        </w:rPr>
        <w:t>ont primé</w:t>
      </w:r>
      <w:r w:rsidR="00464EF6" w:rsidRPr="006E1E7A">
        <w:rPr>
          <w:bCs/>
          <w:lang w:val="fr-CA"/>
        </w:rPr>
        <w:t xml:space="preserve">. </w:t>
      </w:r>
      <w:r>
        <w:rPr>
          <w:bCs/>
          <w:lang w:val="fr-CA"/>
        </w:rPr>
        <w:t>L’adoption de mesures d’aide supplémentaires pour les entreprises locales a fait figure de priorité, tout comme l’</w:t>
      </w:r>
      <w:r w:rsidR="00B64405">
        <w:rPr>
          <w:bCs/>
          <w:lang w:val="fr-CA"/>
        </w:rPr>
        <w:t>i</w:t>
      </w:r>
      <w:r>
        <w:rPr>
          <w:bCs/>
          <w:lang w:val="fr-CA"/>
        </w:rPr>
        <w:t>mportance de diversifier l’économie et d’encourager les industries</w:t>
      </w:r>
      <w:r w:rsidR="00464EF6" w:rsidRPr="006E1E7A">
        <w:rPr>
          <w:bCs/>
          <w:lang w:val="fr-CA"/>
        </w:rPr>
        <w:t xml:space="preserve"> </w:t>
      </w:r>
      <w:r>
        <w:rPr>
          <w:bCs/>
          <w:lang w:val="fr-CA"/>
        </w:rPr>
        <w:t>axées sur la technologie et l’innovation</w:t>
      </w:r>
      <w:r w:rsidR="00464EF6" w:rsidRPr="006E1E7A">
        <w:rPr>
          <w:bCs/>
          <w:lang w:val="fr-CA"/>
        </w:rPr>
        <w:t xml:space="preserve">. </w:t>
      </w:r>
      <w:r>
        <w:rPr>
          <w:bCs/>
          <w:lang w:val="fr-CA"/>
        </w:rPr>
        <w:t>Les deux groupes se sont dits interpellés par les problèmes environnementaux de leur région</w:t>
      </w:r>
      <w:r w:rsidR="00464EF6" w:rsidRPr="006E1E7A">
        <w:rPr>
          <w:bCs/>
          <w:lang w:val="fr-CA"/>
        </w:rPr>
        <w:t>,</w:t>
      </w:r>
      <w:r>
        <w:rPr>
          <w:bCs/>
          <w:lang w:val="fr-CA"/>
        </w:rPr>
        <w:t xml:space="preserve"> par exemple la qualité de l’air et la pollution du fleuve</w:t>
      </w:r>
      <w:r w:rsidR="00464EF6" w:rsidRPr="006E1E7A">
        <w:rPr>
          <w:bCs/>
          <w:lang w:val="fr-CA"/>
        </w:rPr>
        <w:t xml:space="preserve">. </w:t>
      </w:r>
      <w:r>
        <w:rPr>
          <w:bCs/>
          <w:lang w:val="fr-CA"/>
        </w:rPr>
        <w:t>Certaines personnes</w:t>
      </w:r>
      <w:r w:rsidR="00464EF6" w:rsidRPr="006E1E7A">
        <w:rPr>
          <w:bCs/>
          <w:lang w:val="fr-CA"/>
        </w:rPr>
        <w:t xml:space="preserve"> </w:t>
      </w:r>
      <w:r w:rsidR="007E66DB">
        <w:rPr>
          <w:bCs/>
          <w:lang w:val="fr-CA"/>
        </w:rPr>
        <w:t>étaient d’avis que</w:t>
      </w:r>
      <w:r w:rsidR="00464EF6" w:rsidRPr="006E1E7A">
        <w:rPr>
          <w:bCs/>
          <w:lang w:val="fr-CA"/>
        </w:rPr>
        <w:t xml:space="preserve"> </w:t>
      </w:r>
      <w:r w:rsidR="007E66DB">
        <w:rPr>
          <w:bCs/>
          <w:lang w:val="fr-CA"/>
        </w:rPr>
        <w:t>de nouveaux</w:t>
      </w:r>
      <w:r w:rsidR="00464EF6" w:rsidRPr="006E1E7A">
        <w:rPr>
          <w:bCs/>
          <w:lang w:val="fr-CA"/>
        </w:rPr>
        <w:t xml:space="preserve"> </w:t>
      </w:r>
      <w:r w:rsidR="007E66DB">
        <w:rPr>
          <w:bCs/>
          <w:lang w:val="fr-CA"/>
        </w:rPr>
        <w:t>outils et</w:t>
      </w:r>
      <w:r w:rsidR="00464EF6" w:rsidRPr="006E1E7A">
        <w:rPr>
          <w:bCs/>
          <w:lang w:val="fr-CA"/>
        </w:rPr>
        <w:t xml:space="preserve"> </w:t>
      </w:r>
      <w:r w:rsidR="007E66DB">
        <w:rPr>
          <w:bCs/>
          <w:lang w:val="fr-CA"/>
        </w:rPr>
        <w:t>programmes de sensibilisation</w:t>
      </w:r>
      <w:r w:rsidR="00464EF6" w:rsidRPr="006E1E7A">
        <w:rPr>
          <w:bCs/>
          <w:lang w:val="fr-CA"/>
        </w:rPr>
        <w:t xml:space="preserve"> </w:t>
      </w:r>
      <w:r w:rsidR="007E66DB">
        <w:rPr>
          <w:bCs/>
          <w:lang w:val="fr-CA"/>
        </w:rPr>
        <w:t>sont de mise pour promouvoir des comportements plus écologiques</w:t>
      </w:r>
      <w:r w:rsidR="00464EF6" w:rsidRPr="006E1E7A">
        <w:rPr>
          <w:bCs/>
          <w:lang w:val="fr-CA"/>
        </w:rPr>
        <w:t xml:space="preserve"> </w:t>
      </w:r>
      <w:r w:rsidR="007E66DB">
        <w:rPr>
          <w:bCs/>
          <w:lang w:val="fr-CA"/>
        </w:rPr>
        <w:t>à l’échelle locale</w:t>
      </w:r>
      <w:r w:rsidR="00464EF6" w:rsidRPr="006E1E7A">
        <w:rPr>
          <w:bCs/>
          <w:lang w:val="fr-CA"/>
        </w:rPr>
        <w:t>.</w:t>
      </w:r>
    </w:p>
    <w:p w:rsidR="004B1A6C" w:rsidRPr="006E1E7A" w:rsidRDefault="007E66DB" w:rsidP="004B1A6C">
      <w:pPr>
        <w:rPr>
          <w:bCs/>
          <w:lang w:val="fr-CA"/>
        </w:rPr>
      </w:pPr>
      <w:r>
        <w:rPr>
          <w:bCs/>
          <w:lang w:val="fr-CA"/>
        </w:rPr>
        <w:t xml:space="preserve">En ce qui concerne les </w:t>
      </w:r>
      <w:r w:rsidR="00464EF6" w:rsidRPr="006E1E7A">
        <w:rPr>
          <w:bCs/>
          <w:lang w:val="fr-CA"/>
        </w:rPr>
        <w:t>infrastructure</w:t>
      </w:r>
      <w:r>
        <w:rPr>
          <w:bCs/>
          <w:lang w:val="fr-CA"/>
        </w:rPr>
        <w:t>s</w:t>
      </w:r>
      <w:r w:rsidR="00464EF6" w:rsidRPr="006E1E7A">
        <w:rPr>
          <w:bCs/>
          <w:lang w:val="fr-CA"/>
        </w:rPr>
        <w:t xml:space="preserve">, </w:t>
      </w:r>
      <w:r>
        <w:rPr>
          <w:bCs/>
          <w:lang w:val="fr-CA"/>
        </w:rPr>
        <w:t xml:space="preserve">les </w:t>
      </w:r>
      <w:r w:rsidR="00464EF6" w:rsidRPr="006E1E7A">
        <w:rPr>
          <w:bCs/>
          <w:lang w:val="fr-CA"/>
        </w:rPr>
        <w:t xml:space="preserve">participants </w:t>
      </w:r>
      <w:r w:rsidR="00B64405">
        <w:rPr>
          <w:bCs/>
          <w:lang w:val="fr-CA"/>
        </w:rPr>
        <w:t>souhaitaient</w:t>
      </w:r>
      <w:r w:rsidR="00464EF6" w:rsidRPr="006E1E7A">
        <w:rPr>
          <w:bCs/>
          <w:lang w:val="fr-CA"/>
        </w:rPr>
        <w:t xml:space="preserve"> </w:t>
      </w:r>
      <w:r>
        <w:rPr>
          <w:bCs/>
          <w:lang w:val="fr-CA"/>
        </w:rPr>
        <w:t xml:space="preserve">un meilleur entretien des routes locales, la reconstruction d’un des ponts, l’aménagement du port et </w:t>
      </w:r>
      <w:r w:rsidR="00464AD4">
        <w:rPr>
          <w:bCs/>
          <w:lang w:val="fr-CA"/>
        </w:rPr>
        <w:t>davantage d’options de transport en commun</w:t>
      </w:r>
      <w:r w:rsidR="00464EF6" w:rsidRPr="006E1E7A">
        <w:rPr>
          <w:bCs/>
          <w:lang w:val="fr-CA"/>
        </w:rPr>
        <w:t xml:space="preserve"> (</w:t>
      </w:r>
      <w:r w:rsidR="00464AD4">
        <w:rPr>
          <w:bCs/>
          <w:lang w:val="fr-CA"/>
        </w:rPr>
        <w:t>y compris</w:t>
      </w:r>
      <w:r w:rsidR="00464EF6" w:rsidRPr="006E1E7A">
        <w:rPr>
          <w:bCs/>
          <w:lang w:val="fr-CA"/>
        </w:rPr>
        <w:t xml:space="preserve"> </w:t>
      </w:r>
      <w:r w:rsidR="00464AD4">
        <w:rPr>
          <w:bCs/>
          <w:lang w:val="fr-CA"/>
        </w:rPr>
        <w:t>un service de train à grande fréquence</w:t>
      </w:r>
      <w:r w:rsidR="00464EF6" w:rsidRPr="006E1E7A">
        <w:rPr>
          <w:bCs/>
          <w:lang w:val="fr-CA"/>
        </w:rPr>
        <w:t xml:space="preserve">). </w:t>
      </w:r>
      <w:r w:rsidR="00464AD4">
        <w:rPr>
          <w:bCs/>
          <w:lang w:val="fr-CA"/>
        </w:rPr>
        <w:t>Les femmes ont également mentionné l’amélioration des parcs pour les enfants</w:t>
      </w:r>
      <w:r w:rsidR="00464EF6" w:rsidRPr="006E1E7A">
        <w:rPr>
          <w:bCs/>
          <w:lang w:val="fr-CA"/>
        </w:rPr>
        <w:t xml:space="preserve"> </w:t>
      </w:r>
      <w:r w:rsidR="00464AD4">
        <w:rPr>
          <w:bCs/>
          <w:lang w:val="fr-CA"/>
        </w:rPr>
        <w:t>et la réfection des écoles de la ville</w:t>
      </w:r>
      <w:r w:rsidR="00464EF6" w:rsidRPr="006E1E7A">
        <w:rPr>
          <w:bCs/>
          <w:lang w:val="fr-CA"/>
        </w:rPr>
        <w:t xml:space="preserve">. </w:t>
      </w:r>
    </w:p>
    <w:p w:rsidR="004B1A6C" w:rsidRPr="006E1E7A" w:rsidRDefault="00464AD4" w:rsidP="004B1A6C">
      <w:pPr>
        <w:rPr>
          <w:bCs/>
          <w:lang w:val="fr-CA"/>
        </w:rPr>
      </w:pPr>
      <w:r>
        <w:rPr>
          <w:bCs/>
          <w:lang w:val="fr-CA"/>
        </w:rPr>
        <w:t>Le niveau de sensibilisation aux investissements du gouvernement du Canada dans la région était faible, et les participants avaient peu de choses à dire sur les</w:t>
      </w:r>
      <w:r w:rsidR="00464EF6" w:rsidRPr="006E1E7A">
        <w:rPr>
          <w:bCs/>
          <w:lang w:val="fr-CA"/>
        </w:rPr>
        <w:t xml:space="preserve"> </w:t>
      </w:r>
      <w:r>
        <w:rPr>
          <w:bCs/>
          <w:lang w:val="fr-CA"/>
        </w:rPr>
        <w:t xml:space="preserve">répercussions </w:t>
      </w:r>
      <w:r w:rsidR="00340A37">
        <w:rPr>
          <w:bCs/>
          <w:lang w:val="fr-CA"/>
        </w:rPr>
        <w:t>—</w:t>
      </w:r>
      <w:r>
        <w:rPr>
          <w:bCs/>
          <w:lang w:val="fr-CA"/>
        </w:rPr>
        <w:t xml:space="preserve"> positives ou négatives </w:t>
      </w:r>
      <w:r w:rsidR="00340A37">
        <w:rPr>
          <w:bCs/>
          <w:lang w:val="fr-CA"/>
        </w:rPr>
        <w:t>—</w:t>
      </w:r>
      <w:r>
        <w:rPr>
          <w:bCs/>
          <w:lang w:val="fr-CA"/>
        </w:rPr>
        <w:t xml:space="preserve"> des politiques fédérales</w:t>
      </w:r>
      <w:r w:rsidR="00464EF6" w:rsidRPr="006E1E7A">
        <w:rPr>
          <w:bCs/>
          <w:lang w:val="fr-CA"/>
        </w:rPr>
        <w:t xml:space="preserve">. </w:t>
      </w:r>
      <w:r>
        <w:rPr>
          <w:bCs/>
          <w:lang w:val="fr-CA"/>
        </w:rPr>
        <w:t>Quelques personnes</w:t>
      </w:r>
      <w:r w:rsidR="00464EF6" w:rsidRPr="006E1E7A">
        <w:rPr>
          <w:bCs/>
          <w:lang w:val="fr-CA"/>
        </w:rPr>
        <w:t xml:space="preserve"> </w:t>
      </w:r>
      <w:r>
        <w:rPr>
          <w:bCs/>
          <w:lang w:val="fr-CA"/>
        </w:rPr>
        <w:t>avaient l’impression que le</w:t>
      </w:r>
      <w:r w:rsidR="00464EF6" w:rsidRPr="006E1E7A">
        <w:rPr>
          <w:bCs/>
          <w:lang w:val="fr-CA"/>
        </w:rPr>
        <w:t xml:space="preserve"> </w:t>
      </w:r>
      <w:r>
        <w:rPr>
          <w:bCs/>
          <w:lang w:val="fr-CA"/>
        </w:rPr>
        <w:t xml:space="preserve">gouvernement fédéral avait </w:t>
      </w:r>
      <w:proofErr w:type="gramStart"/>
      <w:r>
        <w:rPr>
          <w:bCs/>
          <w:lang w:val="fr-CA"/>
        </w:rPr>
        <w:t>contribué</w:t>
      </w:r>
      <w:proofErr w:type="gramEnd"/>
      <w:r>
        <w:rPr>
          <w:bCs/>
          <w:lang w:val="fr-CA"/>
        </w:rPr>
        <w:t xml:space="preserve"> aux travaux portuaires</w:t>
      </w:r>
      <w:r w:rsidR="00464EF6" w:rsidRPr="006E1E7A">
        <w:rPr>
          <w:bCs/>
          <w:lang w:val="fr-CA"/>
        </w:rPr>
        <w:t xml:space="preserve"> </w:t>
      </w:r>
      <w:r>
        <w:rPr>
          <w:bCs/>
          <w:lang w:val="fr-CA"/>
        </w:rPr>
        <w:t>ou</w:t>
      </w:r>
      <w:r w:rsidR="00464EF6" w:rsidRPr="006E1E7A">
        <w:rPr>
          <w:bCs/>
          <w:lang w:val="fr-CA"/>
        </w:rPr>
        <w:t xml:space="preserve"> </w:t>
      </w:r>
      <w:r w:rsidR="001429FE">
        <w:rPr>
          <w:bCs/>
          <w:lang w:val="fr-CA"/>
        </w:rPr>
        <w:t xml:space="preserve">versé une aide financière à des </w:t>
      </w:r>
      <w:r w:rsidR="00557839">
        <w:rPr>
          <w:bCs/>
          <w:lang w:val="fr-CA"/>
        </w:rPr>
        <w:t>garderies</w:t>
      </w:r>
      <w:r w:rsidR="001429FE">
        <w:rPr>
          <w:bCs/>
          <w:lang w:val="fr-CA"/>
        </w:rPr>
        <w:t xml:space="preserve"> et</w:t>
      </w:r>
      <w:r w:rsidR="00557839">
        <w:rPr>
          <w:bCs/>
          <w:lang w:val="fr-CA"/>
        </w:rPr>
        <w:t xml:space="preserve"> à</w:t>
      </w:r>
      <w:r w:rsidR="001429FE">
        <w:rPr>
          <w:bCs/>
          <w:lang w:val="fr-CA"/>
        </w:rPr>
        <w:t xml:space="preserve"> un hôpital local</w:t>
      </w:r>
      <w:r w:rsidR="00464EF6" w:rsidRPr="006E1E7A">
        <w:rPr>
          <w:bCs/>
          <w:lang w:val="fr-CA"/>
        </w:rPr>
        <w:t xml:space="preserve">. </w:t>
      </w:r>
      <w:r w:rsidR="001429FE">
        <w:rPr>
          <w:bCs/>
          <w:lang w:val="fr-CA"/>
        </w:rPr>
        <w:t>Certains hommes étaient au courant du crédit d’impôt pour enfants, mais</w:t>
      </w:r>
      <w:r w:rsidR="00557839">
        <w:rPr>
          <w:bCs/>
          <w:lang w:val="fr-CA"/>
        </w:rPr>
        <w:t xml:space="preserve"> le</w:t>
      </w:r>
      <w:r w:rsidR="001429FE">
        <w:rPr>
          <w:bCs/>
          <w:lang w:val="fr-CA"/>
        </w:rPr>
        <w:t xml:space="preserve"> trouvaient </w:t>
      </w:r>
      <w:r w:rsidR="00557839">
        <w:rPr>
          <w:bCs/>
          <w:lang w:val="fr-CA"/>
        </w:rPr>
        <w:t>insuffisant à titre d’</w:t>
      </w:r>
      <w:r w:rsidR="001429FE">
        <w:rPr>
          <w:bCs/>
          <w:lang w:val="fr-CA"/>
        </w:rPr>
        <w:t>allègement fiscal pour les famille</w:t>
      </w:r>
      <w:r w:rsidR="00464EF6" w:rsidRPr="006E1E7A">
        <w:rPr>
          <w:bCs/>
          <w:lang w:val="fr-CA"/>
        </w:rPr>
        <w:t>s.</w:t>
      </w:r>
      <w:r w:rsidR="001429FE">
        <w:rPr>
          <w:bCs/>
          <w:lang w:val="fr-CA"/>
        </w:rPr>
        <w:t xml:space="preserve"> Certains participants ont</w:t>
      </w:r>
      <w:r w:rsidR="00464EF6" w:rsidRPr="006E1E7A">
        <w:rPr>
          <w:bCs/>
          <w:lang w:val="fr-CA"/>
        </w:rPr>
        <w:t xml:space="preserve"> </w:t>
      </w:r>
      <w:r w:rsidR="00557839">
        <w:rPr>
          <w:bCs/>
          <w:lang w:val="fr-CA"/>
        </w:rPr>
        <w:t xml:space="preserve">fait remarquer, sur une note positive, que la hausse de l’immigration </w:t>
      </w:r>
      <w:r w:rsidR="004E6646">
        <w:rPr>
          <w:bCs/>
          <w:lang w:val="fr-CA"/>
        </w:rPr>
        <w:t>venait enrichir</w:t>
      </w:r>
      <w:r w:rsidR="00557839">
        <w:rPr>
          <w:bCs/>
          <w:lang w:val="fr-CA"/>
        </w:rPr>
        <w:t xml:space="preserve"> le bassin de main-d’œuvre qualifiée dans la région</w:t>
      </w:r>
      <w:r w:rsidR="00464EF6" w:rsidRPr="006E1E7A">
        <w:rPr>
          <w:bCs/>
          <w:lang w:val="fr-CA"/>
        </w:rPr>
        <w:t xml:space="preserve">.  </w:t>
      </w:r>
    </w:p>
    <w:p w:rsidR="004B1A6C" w:rsidRPr="006E1E7A" w:rsidRDefault="0034709E" w:rsidP="004B1A6C">
      <w:pPr>
        <w:rPr>
          <w:bCs/>
          <w:lang w:val="fr-CA"/>
        </w:rPr>
      </w:pPr>
      <w:r>
        <w:rPr>
          <w:bCs/>
          <w:lang w:val="fr-CA"/>
        </w:rPr>
        <w:t>Parmi les</w:t>
      </w:r>
      <w:r w:rsidR="00557839">
        <w:rPr>
          <w:bCs/>
          <w:lang w:val="fr-CA"/>
        </w:rPr>
        <w:t xml:space="preserve"> changements locaux qui se sont produits </w:t>
      </w:r>
      <w:r>
        <w:rPr>
          <w:bCs/>
          <w:lang w:val="fr-CA"/>
        </w:rPr>
        <w:t>au cours</w:t>
      </w:r>
      <w:r w:rsidR="00557839">
        <w:rPr>
          <w:bCs/>
          <w:lang w:val="fr-CA"/>
        </w:rPr>
        <w:t xml:space="preserve"> </w:t>
      </w:r>
      <w:r>
        <w:rPr>
          <w:bCs/>
          <w:lang w:val="fr-CA"/>
        </w:rPr>
        <w:t>d</w:t>
      </w:r>
      <w:r w:rsidR="00557839">
        <w:rPr>
          <w:bCs/>
          <w:lang w:val="fr-CA"/>
        </w:rPr>
        <w:t>es cinq dernières années</w:t>
      </w:r>
      <w:r w:rsidR="00464EF6" w:rsidRPr="006E1E7A">
        <w:rPr>
          <w:bCs/>
          <w:lang w:val="fr-CA"/>
        </w:rPr>
        <w:t xml:space="preserve">, </w:t>
      </w:r>
      <w:r>
        <w:rPr>
          <w:bCs/>
          <w:lang w:val="fr-CA"/>
        </w:rPr>
        <w:t>nombre de participants ont salué la croissance du tourisme</w:t>
      </w:r>
      <w:r w:rsidR="00464EF6" w:rsidRPr="006E1E7A">
        <w:rPr>
          <w:bCs/>
          <w:lang w:val="fr-CA"/>
        </w:rPr>
        <w:t xml:space="preserve">. </w:t>
      </w:r>
      <w:r>
        <w:rPr>
          <w:bCs/>
          <w:lang w:val="fr-CA"/>
        </w:rPr>
        <w:t>Certains ont expliqué que l’aménagement du</w:t>
      </w:r>
      <w:r w:rsidR="00464EF6" w:rsidRPr="006E1E7A">
        <w:rPr>
          <w:bCs/>
          <w:lang w:val="fr-CA"/>
        </w:rPr>
        <w:t xml:space="preserve"> </w:t>
      </w:r>
      <w:r>
        <w:rPr>
          <w:bCs/>
          <w:lang w:val="fr-CA"/>
        </w:rPr>
        <w:t>secteur riverain</w:t>
      </w:r>
      <w:r w:rsidR="00464EF6" w:rsidRPr="006E1E7A">
        <w:rPr>
          <w:bCs/>
          <w:lang w:val="fr-CA"/>
        </w:rPr>
        <w:t xml:space="preserve"> </w:t>
      </w:r>
      <w:r>
        <w:rPr>
          <w:bCs/>
          <w:lang w:val="fr-CA"/>
        </w:rPr>
        <w:t xml:space="preserve">favorisait le tourisme et l’activité économique, </w:t>
      </w:r>
      <w:r w:rsidR="00561E10">
        <w:rPr>
          <w:bCs/>
          <w:lang w:val="fr-CA"/>
        </w:rPr>
        <w:t>bien que</w:t>
      </w:r>
      <w:r>
        <w:rPr>
          <w:bCs/>
          <w:lang w:val="fr-CA"/>
        </w:rPr>
        <w:t xml:space="preserve"> d’autres</w:t>
      </w:r>
      <w:r w:rsidR="00464EF6" w:rsidRPr="006E1E7A">
        <w:rPr>
          <w:bCs/>
          <w:lang w:val="fr-CA"/>
        </w:rPr>
        <w:t xml:space="preserve"> </w:t>
      </w:r>
      <w:r w:rsidR="00561E10">
        <w:rPr>
          <w:bCs/>
          <w:lang w:val="fr-CA"/>
        </w:rPr>
        <w:t>aient signalé la dette engendrée par ces travaux</w:t>
      </w:r>
      <w:r w:rsidR="00464EF6" w:rsidRPr="006E1E7A">
        <w:rPr>
          <w:bCs/>
          <w:lang w:val="fr-CA"/>
        </w:rPr>
        <w:t xml:space="preserve">. </w:t>
      </w:r>
      <w:r w:rsidR="00561E10">
        <w:rPr>
          <w:bCs/>
          <w:lang w:val="fr-CA"/>
        </w:rPr>
        <w:t>L’essor de la</w:t>
      </w:r>
      <w:r w:rsidR="00464EF6" w:rsidRPr="006E1E7A">
        <w:rPr>
          <w:bCs/>
          <w:lang w:val="fr-CA"/>
        </w:rPr>
        <w:t xml:space="preserve"> population, </w:t>
      </w:r>
      <w:r w:rsidR="00561E10">
        <w:rPr>
          <w:bCs/>
          <w:lang w:val="fr-CA"/>
        </w:rPr>
        <w:t>l’</w:t>
      </w:r>
      <w:r w:rsidR="00464EF6" w:rsidRPr="006E1E7A">
        <w:rPr>
          <w:bCs/>
          <w:lang w:val="fr-CA"/>
        </w:rPr>
        <w:t xml:space="preserve">immigration </w:t>
      </w:r>
      <w:r w:rsidR="00561E10">
        <w:rPr>
          <w:bCs/>
          <w:lang w:val="fr-CA"/>
        </w:rPr>
        <w:t>et la construction résidentielle</w:t>
      </w:r>
      <w:r w:rsidR="00464EF6" w:rsidRPr="006E1E7A">
        <w:rPr>
          <w:bCs/>
          <w:lang w:val="fr-CA"/>
        </w:rPr>
        <w:t xml:space="preserve"> </w:t>
      </w:r>
      <w:r w:rsidR="00561E10">
        <w:rPr>
          <w:bCs/>
          <w:lang w:val="fr-CA"/>
        </w:rPr>
        <w:t>ont été vus comme des point</w:t>
      </w:r>
      <w:r w:rsidR="00DC2984">
        <w:rPr>
          <w:bCs/>
          <w:lang w:val="fr-CA"/>
        </w:rPr>
        <w:t>s</w:t>
      </w:r>
      <w:r w:rsidR="00561E10">
        <w:rPr>
          <w:bCs/>
          <w:lang w:val="fr-CA"/>
        </w:rPr>
        <w:t xml:space="preserve"> positifs, dans l’ensemble. Certains</w:t>
      </w:r>
      <w:r w:rsidR="00464EF6" w:rsidRPr="006E1E7A">
        <w:rPr>
          <w:bCs/>
          <w:lang w:val="fr-CA"/>
        </w:rPr>
        <w:t xml:space="preserve"> </w:t>
      </w:r>
      <w:r w:rsidR="00561E10">
        <w:rPr>
          <w:bCs/>
          <w:lang w:val="fr-CA"/>
        </w:rPr>
        <w:t>effets néfastes sur</w:t>
      </w:r>
      <w:r w:rsidR="00464EF6" w:rsidRPr="006E1E7A">
        <w:rPr>
          <w:bCs/>
          <w:lang w:val="fr-CA"/>
        </w:rPr>
        <w:t xml:space="preserve"> </w:t>
      </w:r>
      <w:r w:rsidR="00561E10">
        <w:rPr>
          <w:bCs/>
          <w:lang w:val="fr-CA"/>
        </w:rPr>
        <w:t>les espaces verts</w:t>
      </w:r>
      <w:r w:rsidR="00464EF6" w:rsidRPr="006E1E7A">
        <w:rPr>
          <w:bCs/>
          <w:lang w:val="fr-CA"/>
        </w:rPr>
        <w:t xml:space="preserve">, </w:t>
      </w:r>
      <w:r w:rsidR="00561E10">
        <w:rPr>
          <w:bCs/>
          <w:lang w:val="fr-CA"/>
        </w:rPr>
        <w:t>les arbres et la circulation leur ont cependant été imputés, tout comme à la croissance du tourisme</w:t>
      </w:r>
      <w:r w:rsidR="00464EF6" w:rsidRPr="006E1E7A">
        <w:rPr>
          <w:bCs/>
          <w:lang w:val="fr-CA"/>
        </w:rPr>
        <w:t xml:space="preserve">. </w:t>
      </w:r>
    </w:p>
    <w:p w:rsidR="004B1A6C" w:rsidRPr="006E1E7A" w:rsidRDefault="00464EF6" w:rsidP="00A219D8">
      <w:pPr>
        <w:pStyle w:val="Heading2"/>
        <w:rPr>
          <w:lang w:val="fr-CA"/>
        </w:rPr>
      </w:pPr>
      <w:bookmarkStart w:id="25" w:name="_Toc31988981"/>
      <w:r w:rsidRPr="006E1E7A">
        <w:rPr>
          <w:lang w:val="fr-CA"/>
        </w:rPr>
        <w:lastRenderedPageBreak/>
        <w:t>Sydney</w:t>
      </w:r>
      <w:bookmarkEnd w:id="25"/>
      <w:r w:rsidRPr="006E1E7A">
        <w:rPr>
          <w:lang w:val="fr-CA"/>
        </w:rPr>
        <w:t xml:space="preserve">  </w:t>
      </w:r>
    </w:p>
    <w:p w:rsidR="004B1A6C" w:rsidRPr="006E1E7A" w:rsidRDefault="0031361F" w:rsidP="004B1A6C">
      <w:pPr>
        <w:rPr>
          <w:bCs/>
          <w:lang w:val="fr-CA"/>
        </w:rPr>
      </w:pPr>
      <w:r>
        <w:rPr>
          <w:bCs/>
          <w:lang w:val="fr-CA"/>
        </w:rPr>
        <w:t xml:space="preserve">Le chômage et le manque d’emplois étaient </w:t>
      </w:r>
      <w:r w:rsidR="00734181">
        <w:rPr>
          <w:bCs/>
          <w:lang w:val="fr-CA"/>
        </w:rPr>
        <w:t>au cœur des préoccupations</w:t>
      </w:r>
      <w:r>
        <w:rPr>
          <w:bCs/>
          <w:lang w:val="fr-CA"/>
        </w:rPr>
        <w:t xml:space="preserve"> </w:t>
      </w:r>
      <w:r w:rsidR="00734181">
        <w:rPr>
          <w:bCs/>
          <w:lang w:val="fr-CA"/>
        </w:rPr>
        <w:t>à</w:t>
      </w:r>
      <w:r>
        <w:rPr>
          <w:bCs/>
          <w:lang w:val="fr-CA"/>
        </w:rPr>
        <w:t xml:space="preserve"> </w:t>
      </w:r>
      <w:r w:rsidR="00464EF6" w:rsidRPr="006E1E7A">
        <w:rPr>
          <w:bCs/>
          <w:lang w:val="fr-CA"/>
        </w:rPr>
        <w:t>Sydney</w:t>
      </w:r>
      <w:r w:rsidR="004825D0">
        <w:rPr>
          <w:bCs/>
          <w:lang w:val="fr-CA"/>
        </w:rPr>
        <w:t xml:space="preserve">, </w:t>
      </w:r>
      <w:r w:rsidR="004A129E">
        <w:rPr>
          <w:bCs/>
          <w:lang w:val="fr-CA"/>
        </w:rPr>
        <w:t>tout comme</w:t>
      </w:r>
      <w:r w:rsidR="00734181">
        <w:rPr>
          <w:bCs/>
          <w:lang w:val="fr-CA"/>
        </w:rPr>
        <w:t xml:space="preserve"> le sentiment que le gouvernement provincial néglige la région et ne lui</w:t>
      </w:r>
      <w:r w:rsidR="00464EF6" w:rsidRPr="006E1E7A">
        <w:rPr>
          <w:bCs/>
          <w:lang w:val="fr-CA"/>
        </w:rPr>
        <w:t xml:space="preserve"> </w:t>
      </w:r>
      <w:r w:rsidR="00734181">
        <w:rPr>
          <w:bCs/>
          <w:lang w:val="fr-CA"/>
        </w:rPr>
        <w:t>consacr</w:t>
      </w:r>
      <w:r w:rsidR="00FC0841">
        <w:rPr>
          <w:bCs/>
          <w:lang w:val="fr-CA"/>
        </w:rPr>
        <w:t>e</w:t>
      </w:r>
      <w:r w:rsidR="00734181">
        <w:rPr>
          <w:bCs/>
          <w:lang w:val="fr-CA"/>
        </w:rPr>
        <w:t xml:space="preserve"> pas </w:t>
      </w:r>
      <w:r w:rsidR="004A129E">
        <w:rPr>
          <w:bCs/>
          <w:lang w:val="fr-CA"/>
        </w:rPr>
        <w:t>sa</w:t>
      </w:r>
      <w:r w:rsidR="00734181">
        <w:rPr>
          <w:bCs/>
          <w:lang w:val="fr-CA"/>
        </w:rPr>
        <w:t xml:space="preserve"> « juste part » d</w:t>
      </w:r>
      <w:r w:rsidR="004A129E">
        <w:rPr>
          <w:bCs/>
          <w:lang w:val="fr-CA"/>
        </w:rPr>
        <w:t>’</w:t>
      </w:r>
      <w:r w:rsidR="00734181">
        <w:rPr>
          <w:bCs/>
          <w:lang w:val="fr-CA"/>
        </w:rPr>
        <w:t>investissements</w:t>
      </w:r>
      <w:r w:rsidR="00464EF6" w:rsidRPr="006E1E7A">
        <w:rPr>
          <w:bCs/>
          <w:lang w:val="fr-CA"/>
        </w:rPr>
        <w:t xml:space="preserve">. </w:t>
      </w:r>
      <w:r w:rsidR="00734181">
        <w:rPr>
          <w:bCs/>
          <w:lang w:val="fr-CA"/>
        </w:rPr>
        <w:t>La santé, la santé mentale et les drogues ont été désigné</w:t>
      </w:r>
      <w:r w:rsidR="0048008B">
        <w:rPr>
          <w:bCs/>
          <w:lang w:val="fr-CA"/>
        </w:rPr>
        <w:t>e</w:t>
      </w:r>
      <w:r w:rsidR="00734181">
        <w:rPr>
          <w:bCs/>
          <w:lang w:val="fr-CA"/>
        </w:rPr>
        <w:t>s comme de</w:t>
      </w:r>
      <w:r w:rsidR="004A129E">
        <w:rPr>
          <w:bCs/>
          <w:lang w:val="fr-CA"/>
        </w:rPr>
        <w:t>s</w:t>
      </w:r>
      <w:r w:rsidR="00734181">
        <w:rPr>
          <w:bCs/>
          <w:lang w:val="fr-CA"/>
        </w:rPr>
        <w:t xml:space="preserve"> défis </w:t>
      </w:r>
      <w:r w:rsidR="004A129E">
        <w:rPr>
          <w:bCs/>
          <w:lang w:val="fr-CA"/>
        </w:rPr>
        <w:t xml:space="preserve">de taille </w:t>
      </w:r>
      <w:r w:rsidR="00734181">
        <w:rPr>
          <w:bCs/>
          <w:lang w:val="fr-CA"/>
        </w:rPr>
        <w:t>pour la ville</w:t>
      </w:r>
      <w:r w:rsidR="00464EF6" w:rsidRPr="006E1E7A">
        <w:rPr>
          <w:bCs/>
          <w:lang w:val="fr-CA"/>
        </w:rPr>
        <w:t xml:space="preserve">, </w:t>
      </w:r>
      <w:r w:rsidR="004A129E">
        <w:rPr>
          <w:bCs/>
          <w:lang w:val="fr-CA"/>
        </w:rPr>
        <w:t>auxquels s’ajoutent</w:t>
      </w:r>
      <w:r w:rsidR="00FC0841">
        <w:rPr>
          <w:bCs/>
          <w:lang w:val="fr-CA"/>
        </w:rPr>
        <w:t xml:space="preserve"> </w:t>
      </w:r>
      <w:r w:rsidR="00734181">
        <w:rPr>
          <w:bCs/>
          <w:lang w:val="fr-CA"/>
        </w:rPr>
        <w:t>les longs délais</w:t>
      </w:r>
      <w:r w:rsidR="004A129E">
        <w:rPr>
          <w:bCs/>
          <w:lang w:val="fr-CA"/>
        </w:rPr>
        <w:t xml:space="preserve"> d’attente</w:t>
      </w:r>
      <w:r w:rsidR="00734181">
        <w:rPr>
          <w:bCs/>
          <w:lang w:val="fr-CA"/>
        </w:rPr>
        <w:t xml:space="preserve"> pour voir un médecin et</w:t>
      </w:r>
      <w:r w:rsidR="00464EF6" w:rsidRPr="006E1E7A">
        <w:rPr>
          <w:bCs/>
          <w:lang w:val="fr-CA"/>
        </w:rPr>
        <w:t xml:space="preserve"> </w:t>
      </w:r>
      <w:r w:rsidR="004A129E">
        <w:rPr>
          <w:bCs/>
          <w:lang w:val="fr-CA"/>
        </w:rPr>
        <w:t>la pénurie</w:t>
      </w:r>
      <w:r w:rsidR="00734181">
        <w:rPr>
          <w:bCs/>
          <w:lang w:val="fr-CA"/>
        </w:rPr>
        <w:t xml:space="preserve"> de personnel </w:t>
      </w:r>
      <w:r w:rsidR="004A129E">
        <w:rPr>
          <w:bCs/>
          <w:lang w:val="fr-CA"/>
        </w:rPr>
        <w:t>hospitalier</w:t>
      </w:r>
      <w:r w:rsidR="00464EF6" w:rsidRPr="006E1E7A">
        <w:rPr>
          <w:bCs/>
          <w:lang w:val="fr-CA"/>
        </w:rPr>
        <w:t>.</w:t>
      </w:r>
      <w:r w:rsidR="00801BB8">
        <w:rPr>
          <w:bCs/>
          <w:lang w:val="fr-CA"/>
        </w:rPr>
        <w:t xml:space="preserve"> Un autre </w:t>
      </w:r>
      <w:r w:rsidR="004A129E">
        <w:rPr>
          <w:bCs/>
          <w:lang w:val="fr-CA"/>
        </w:rPr>
        <w:t>problème majeur</w:t>
      </w:r>
      <w:r w:rsidR="0048008B">
        <w:rPr>
          <w:bCs/>
          <w:lang w:val="fr-CA"/>
        </w:rPr>
        <w:t>, de l’avis général,</w:t>
      </w:r>
      <w:r w:rsidR="00801BB8">
        <w:rPr>
          <w:bCs/>
          <w:lang w:val="fr-CA"/>
        </w:rPr>
        <w:t xml:space="preserve"> </w:t>
      </w:r>
      <w:r w:rsidR="0048008B">
        <w:rPr>
          <w:bCs/>
          <w:lang w:val="fr-CA"/>
        </w:rPr>
        <w:t>tenait</w:t>
      </w:r>
      <w:r w:rsidR="00801BB8">
        <w:rPr>
          <w:bCs/>
          <w:lang w:val="fr-CA"/>
        </w:rPr>
        <w:t xml:space="preserve"> à</w:t>
      </w:r>
      <w:r w:rsidR="004A129E">
        <w:rPr>
          <w:bCs/>
          <w:lang w:val="fr-CA"/>
        </w:rPr>
        <w:t xml:space="preserve"> la</w:t>
      </w:r>
      <w:r w:rsidR="00734181">
        <w:rPr>
          <w:bCs/>
          <w:lang w:val="fr-CA"/>
        </w:rPr>
        <w:t xml:space="preserve"> détérioration des infrastructures</w:t>
      </w:r>
      <w:r w:rsidR="004A129E">
        <w:rPr>
          <w:bCs/>
          <w:lang w:val="fr-CA"/>
        </w:rPr>
        <w:t>,</w:t>
      </w:r>
      <w:r w:rsidR="00464EF6" w:rsidRPr="006E1E7A">
        <w:rPr>
          <w:bCs/>
          <w:lang w:val="fr-CA"/>
        </w:rPr>
        <w:t xml:space="preserve"> </w:t>
      </w:r>
      <w:r w:rsidR="00801BB8">
        <w:rPr>
          <w:bCs/>
          <w:lang w:val="fr-CA"/>
        </w:rPr>
        <w:t>comme en témoignent</w:t>
      </w:r>
      <w:r w:rsidR="004A129E">
        <w:rPr>
          <w:bCs/>
          <w:lang w:val="fr-CA"/>
        </w:rPr>
        <w:t xml:space="preserve"> </w:t>
      </w:r>
      <w:r w:rsidR="00FC0841">
        <w:rPr>
          <w:bCs/>
          <w:lang w:val="fr-CA"/>
        </w:rPr>
        <w:t>les nids-de-poule</w:t>
      </w:r>
      <w:r w:rsidR="000D2E67">
        <w:rPr>
          <w:bCs/>
          <w:lang w:val="fr-CA"/>
        </w:rPr>
        <w:t>, le manque de routes</w:t>
      </w:r>
      <w:r w:rsidR="00464EF6" w:rsidRPr="006E1E7A">
        <w:rPr>
          <w:bCs/>
          <w:lang w:val="fr-CA"/>
        </w:rPr>
        <w:t xml:space="preserve"> </w:t>
      </w:r>
      <w:r w:rsidR="000D2E67">
        <w:rPr>
          <w:bCs/>
          <w:lang w:val="fr-CA"/>
        </w:rPr>
        <w:t>pavées</w:t>
      </w:r>
      <w:r w:rsidR="00464EF6" w:rsidRPr="006E1E7A">
        <w:rPr>
          <w:bCs/>
          <w:lang w:val="fr-CA"/>
        </w:rPr>
        <w:t xml:space="preserve">, </w:t>
      </w:r>
      <w:r w:rsidR="004A129E">
        <w:rPr>
          <w:bCs/>
          <w:lang w:val="fr-CA"/>
        </w:rPr>
        <w:t>l’insuffisance des services de transport en commun et les</w:t>
      </w:r>
      <w:r w:rsidR="00464EF6" w:rsidRPr="006E1E7A">
        <w:rPr>
          <w:bCs/>
          <w:lang w:val="fr-CA"/>
        </w:rPr>
        <w:t xml:space="preserve"> </w:t>
      </w:r>
      <w:r w:rsidR="004A129E">
        <w:rPr>
          <w:bCs/>
          <w:lang w:val="fr-CA"/>
        </w:rPr>
        <w:t>problèmes de trottoirs</w:t>
      </w:r>
      <w:r w:rsidR="00464EF6" w:rsidRPr="006E1E7A">
        <w:rPr>
          <w:bCs/>
          <w:lang w:val="fr-CA"/>
        </w:rPr>
        <w:t xml:space="preserve">. </w:t>
      </w:r>
      <w:r w:rsidR="004A129E">
        <w:rPr>
          <w:bCs/>
          <w:lang w:val="fr-CA"/>
        </w:rPr>
        <w:t>Le</w:t>
      </w:r>
      <w:r w:rsidR="00801BB8">
        <w:rPr>
          <w:bCs/>
          <w:lang w:val="fr-CA"/>
        </w:rPr>
        <w:t xml:space="preserve">s participants ont aussi déploré </w:t>
      </w:r>
      <w:r w:rsidR="0047018D">
        <w:rPr>
          <w:bCs/>
          <w:lang w:val="fr-CA"/>
        </w:rPr>
        <w:t>que les</w:t>
      </w:r>
      <w:r w:rsidR="00801BB8">
        <w:rPr>
          <w:bCs/>
          <w:lang w:val="fr-CA"/>
        </w:rPr>
        <w:t xml:space="preserve"> logements</w:t>
      </w:r>
      <w:r w:rsidR="0047018D">
        <w:rPr>
          <w:bCs/>
          <w:lang w:val="fr-CA"/>
        </w:rPr>
        <w:t xml:space="preserve"> coûtent de plus en plus cher</w:t>
      </w:r>
      <w:r w:rsidR="00801BB8">
        <w:rPr>
          <w:bCs/>
          <w:lang w:val="fr-CA"/>
        </w:rPr>
        <w:t xml:space="preserve">, et certains ont signalé que l’impôt élevé des sociétés </w:t>
      </w:r>
      <w:r w:rsidR="0047018D">
        <w:rPr>
          <w:bCs/>
          <w:lang w:val="fr-CA"/>
        </w:rPr>
        <w:t>nuit</w:t>
      </w:r>
      <w:r w:rsidR="00801BB8">
        <w:rPr>
          <w:bCs/>
          <w:lang w:val="fr-CA"/>
        </w:rPr>
        <w:t xml:space="preserve"> à l’économie et contribu</w:t>
      </w:r>
      <w:r w:rsidR="0047018D">
        <w:rPr>
          <w:bCs/>
          <w:lang w:val="fr-CA"/>
        </w:rPr>
        <w:t>e</w:t>
      </w:r>
      <w:r w:rsidR="00801BB8">
        <w:rPr>
          <w:bCs/>
          <w:lang w:val="fr-CA"/>
        </w:rPr>
        <w:t xml:space="preserve"> au chômage.</w:t>
      </w:r>
    </w:p>
    <w:p w:rsidR="004B1A6C" w:rsidRPr="006E1E7A" w:rsidRDefault="00801BB8" w:rsidP="004B1A6C">
      <w:pPr>
        <w:rPr>
          <w:bCs/>
          <w:lang w:val="fr-CA"/>
        </w:rPr>
      </w:pPr>
      <w:r>
        <w:rPr>
          <w:bCs/>
          <w:lang w:val="fr-CA"/>
        </w:rPr>
        <w:t>Bon nombre de femmes</w:t>
      </w:r>
      <w:r w:rsidR="00464EF6" w:rsidRPr="006E1E7A">
        <w:rPr>
          <w:bCs/>
          <w:lang w:val="fr-CA"/>
        </w:rPr>
        <w:t xml:space="preserve"> </w:t>
      </w:r>
      <w:r>
        <w:rPr>
          <w:bCs/>
          <w:lang w:val="fr-CA"/>
        </w:rPr>
        <w:t>avaient l’impression que</w:t>
      </w:r>
      <w:r w:rsidR="00464EF6" w:rsidRPr="006E1E7A">
        <w:rPr>
          <w:bCs/>
          <w:lang w:val="fr-CA"/>
        </w:rPr>
        <w:t xml:space="preserve"> S</w:t>
      </w:r>
      <w:r w:rsidR="0047018D">
        <w:rPr>
          <w:bCs/>
          <w:lang w:val="fr-CA"/>
        </w:rPr>
        <w:t>y</w:t>
      </w:r>
      <w:r w:rsidR="00464EF6" w:rsidRPr="006E1E7A">
        <w:rPr>
          <w:bCs/>
          <w:lang w:val="fr-CA"/>
        </w:rPr>
        <w:t xml:space="preserve">dney </w:t>
      </w:r>
      <w:r>
        <w:rPr>
          <w:bCs/>
          <w:lang w:val="fr-CA"/>
        </w:rPr>
        <w:t xml:space="preserve">est mieux </w:t>
      </w:r>
      <w:proofErr w:type="gramStart"/>
      <w:r>
        <w:rPr>
          <w:bCs/>
          <w:lang w:val="fr-CA"/>
        </w:rPr>
        <w:t>traitée</w:t>
      </w:r>
      <w:proofErr w:type="gramEnd"/>
      <w:r>
        <w:rPr>
          <w:bCs/>
          <w:lang w:val="fr-CA"/>
        </w:rPr>
        <w:t xml:space="preserve"> par le gouvernement fédéral que par </w:t>
      </w:r>
      <w:r w:rsidR="00665BE8">
        <w:rPr>
          <w:bCs/>
          <w:lang w:val="fr-CA"/>
        </w:rPr>
        <w:t>l’administration</w:t>
      </w:r>
      <w:r>
        <w:rPr>
          <w:bCs/>
          <w:lang w:val="fr-CA"/>
        </w:rPr>
        <w:t xml:space="preserve"> provinc</w:t>
      </w:r>
      <w:r w:rsidR="00665BE8">
        <w:rPr>
          <w:bCs/>
          <w:lang w:val="fr-CA"/>
        </w:rPr>
        <w:t>iale</w:t>
      </w:r>
      <w:r w:rsidR="00464EF6" w:rsidRPr="006E1E7A">
        <w:rPr>
          <w:bCs/>
          <w:lang w:val="fr-CA"/>
        </w:rPr>
        <w:t xml:space="preserve">. </w:t>
      </w:r>
      <w:r>
        <w:rPr>
          <w:bCs/>
          <w:lang w:val="fr-CA"/>
        </w:rPr>
        <w:t xml:space="preserve">Elles ont évoqué le financement fédéral </w:t>
      </w:r>
      <w:r w:rsidR="0047018D">
        <w:rPr>
          <w:bCs/>
          <w:lang w:val="fr-CA"/>
        </w:rPr>
        <w:t>consacré</w:t>
      </w:r>
      <w:r>
        <w:rPr>
          <w:bCs/>
          <w:lang w:val="fr-CA"/>
        </w:rPr>
        <w:t xml:space="preserve"> au collège, à la revitalisation du centre-ville</w:t>
      </w:r>
      <w:r w:rsidR="00464EF6" w:rsidRPr="006E1E7A">
        <w:rPr>
          <w:bCs/>
          <w:lang w:val="fr-CA"/>
        </w:rPr>
        <w:t xml:space="preserve">, </w:t>
      </w:r>
      <w:r w:rsidR="00665BE8">
        <w:rPr>
          <w:bCs/>
          <w:lang w:val="fr-CA"/>
        </w:rPr>
        <w:t>au prolongement de la promenade riveraine</w:t>
      </w:r>
      <w:r w:rsidR="00464EF6" w:rsidRPr="006E1E7A">
        <w:rPr>
          <w:bCs/>
          <w:lang w:val="fr-CA"/>
        </w:rPr>
        <w:t xml:space="preserve">, </w:t>
      </w:r>
      <w:r w:rsidR="00665BE8">
        <w:rPr>
          <w:bCs/>
          <w:lang w:val="fr-CA"/>
        </w:rPr>
        <w:t>à une réserve des Premières Nations des environs</w:t>
      </w:r>
      <w:r w:rsidR="000E4026">
        <w:rPr>
          <w:bCs/>
          <w:lang w:val="fr-CA"/>
        </w:rPr>
        <w:t>,</w:t>
      </w:r>
      <w:r w:rsidR="00665BE8">
        <w:rPr>
          <w:bCs/>
          <w:lang w:val="fr-CA"/>
        </w:rPr>
        <w:t xml:space="preserve"> et à la création d’emploi</w:t>
      </w:r>
      <w:r w:rsidR="0048008B">
        <w:rPr>
          <w:bCs/>
          <w:lang w:val="fr-CA"/>
        </w:rPr>
        <w:t>s</w:t>
      </w:r>
      <w:r w:rsidR="00464EF6" w:rsidRPr="006E1E7A">
        <w:rPr>
          <w:bCs/>
          <w:lang w:val="fr-CA"/>
        </w:rPr>
        <w:t xml:space="preserve">. </w:t>
      </w:r>
      <w:r w:rsidR="00665BE8">
        <w:rPr>
          <w:bCs/>
          <w:lang w:val="fr-CA"/>
        </w:rPr>
        <w:t xml:space="preserve">Les hommes, en revanche, n’étaient pas au courant des investissements réalisés par le gouvernement du Canada dans la région ni de leurs </w:t>
      </w:r>
      <w:r w:rsidR="000E4026">
        <w:rPr>
          <w:bCs/>
          <w:lang w:val="fr-CA"/>
        </w:rPr>
        <w:t>retombées</w:t>
      </w:r>
      <w:r w:rsidR="00464EF6" w:rsidRPr="006E1E7A">
        <w:rPr>
          <w:bCs/>
          <w:lang w:val="fr-CA"/>
        </w:rPr>
        <w:t xml:space="preserve">. </w:t>
      </w:r>
      <w:r w:rsidR="00665BE8">
        <w:rPr>
          <w:bCs/>
          <w:lang w:val="fr-CA"/>
        </w:rPr>
        <w:t xml:space="preserve">Certains </w:t>
      </w:r>
      <w:r w:rsidR="0047018D">
        <w:rPr>
          <w:bCs/>
          <w:lang w:val="fr-CA"/>
        </w:rPr>
        <w:t>pensaient</w:t>
      </w:r>
      <w:r w:rsidR="00665BE8">
        <w:rPr>
          <w:bCs/>
          <w:lang w:val="fr-CA"/>
        </w:rPr>
        <w:t xml:space="preserve"> que des projets locaux </w:t>
      </w:r>
      <w:r w:rsidR="0047018D">
        <w:rPr>
          <w:bCs/>
          <w:lang w:val="fr-CA"/>
        </w:rPr>
        <w:t xml:space="preserve">avaient sans doute bénéficié de fonds fédéraux, et </w:t>
      </w:r>
      <w:r w:rsidR="000E4026">
        <w:rPr>
          <w:bCs/>
          <w:lang w:val="fr-CA"/>
        </w:rPr>
        <w:t>d’</w:t>
      </w:r>
      <w:r w:rsidR="0047018D">
        <w:rPr>
          <w:bCs/>
          <w:lang w:val="fr-CA"/>
        </w:rPr>
        <w:t>autres</w:t>
      </w:r>
      <w:r w:rsidR="000E4026">
        <w:rPr>
          <w:bCs/>
          <w:lang w:val="fr-CA"/>
        </w:rPr>
        <w:t xml:space="preserve">, </w:t>
      </w:r>
      <w:r w:rsidR="0047018D">
        <w:rPr>
          <w:bCs/>
          <w:lang w:val="fr-CA"/>
        </w:rPr>
        <w:t>que la légalisation du cannabis</w:t>
      </w:r>
      <w:r w:rsidR="00464EF6" w:rsidRPr="006E1E7A">
        <w:rPr>
          <w:bCs/>
          <w:lang w:val="fr-CA"/>
        </w:rPr>
        <w:t xml:space="preserve"> </w:t>
      </w:r>
      <w:r w:rsidR="0047018D">
        <w:rPr>
          <w:bCs/>
          <w:lang w:val="fr-CA"/>
        </w:rPr>
        <w:t>avait</w:t>
      </w:r>
      <w:r w:rsidR="00464EF6" w:rsidRPr="006E1E7A">
        <w:rPr>
          <w:bCs/>
          <w:lang w:val="fr-CA"/>
        </w:rPr>
        <w:t xml:space="preserve"> </w:t>
      </w:r>
      <w:r w:rsidR="0047018D">
        <w:rPr>
          <w:bCs/>
          <w:lang w:val="fr-CA"/>
        </w:rPr>
        <w:t>créé des débouchés pour les entreprises locales</w:t>
      </w:r>
      <w:r w:rsidR="00464EF6" w:rsidRPr="006E1E7A">
        <w:rPr>
          <w:bCs/>
          <w:lang w:val="fr-CA"/>
        </w:rPr>
        <w:t xml:space="preserve">. </w:t>
      </w:r>
      <w:r w:rsidR="000E4026">
        <w:rPr>
          <w:bCs/>
          <w:lang w:val="fr-CA"/>
        </w:rPr>
        <w:t>Plusieurs participants jugeaient toutefois que le gouvernement fédéral devrait être plus présent dans la région et qu</w:t>
      </w:r>
      <w:r w:rsidR="0048008B">
        <w:rPr>
          <w:bCs/>
          <w:lang w:val="fr-CA"/>
        </w:rPr>
        <w:t>’</w:t>
      </w:r>
      <w:r w:rsidR="000E4026">
        <w:rPr>
          <w:bCs/>
          <w:lang w:val="fr-CA"/>
        </w:rPr>
        <w:t>à l’instar du gouvernement provincial, il fait peu de cas de</w:t>
      </w:r>
      <w:r w:rsidR="00464EF6" w:rsidRPr="006E1E7A">
        <w:rPr>
          <w:bCs/>
          <w:lang w:val="fr-CA"/>
        </w:rPr>
        <w:t xml:space="preserve"> Sydney. </w:t>
      </w:r>
      <w:r w:rsidR="0048008B">
        <w:rPr>
          <w:bCs/>
          <w:lang w:val="fr-CA"/>
        </w:rPr>
        <w:t>Le</w:t>
      </w:r>
      <w:r w:rsidR="000E4026">
        <w:rPr>
          <w:bCs/>
          <w:lang w:val="fr-CA"/>
        </w:rPr>
        <w:t xml:space="preserve">s modifications apportées aux règles de l’assurance-emploi </w:t>
      </w:r>
      <w:r w:rsidR="0048008B">
        <w:rPr>
          <w:bCs/>
          <w:lang w:val="fr-CA"/>
        </w:rPr>
        <w:t>ont aussi suscité quelques critiques pour leur manque de clarté</w:t>
      </w:r>
      <w:r w:rsidR="00464EF6" w:rsidRPr="006E1E7A">
        <w:rPr>
          <w:bCs/>
          <w:lang w:val="fr-CA"/>
        </w:rPr>
        <w:t xml:space="preserve">. </w:t>
      </w:r>
    </w:p>
    <w:p w:rsidR="00973CAC" w:rsidRPr="006E1E7A" w:rsidRDefault="000E4026" w:rsidP="004E63D0">
      <w:pPr>
        <w:rPr>
          <w:bCs/>
          <w:lang w:val="fr-CA"/>
        </w:rPr>
      </w:pPr>
      <w:r>
        <w:rPr>
          <w:bCs/>
          <w:lang w:val="fr-CA"/>
        </w:rPr>
        <w:t>Les p</w:t>
      </w:r>
      <w:r w:rsidR="00464EF6" w:rsidRPr="006E1E7A">
        <w:rPr>
          <w:bCs/>
          <w:lang w:val="fr-CA"/>
        </w:rPr>
        <w:t xml:space="preserve">articipants </w:t>
      </w:r>
      <w:r>
        <w:rPr>
          <w:bCs/>
          <w:lang w:val="fr-CA"/>
        </w:rPr>
        <w:t>ont recensé des évolutions aussi bien positives que négatives dans leur collectivité ces dernières années</w:t>
      </w:r>
      <w:r w:rsidR="00464EF6" w:rsidRPr="006E1E7A">
        <w:rPr>
          <w:bCs/>
          <w:lang w:val="fr-CA"/>
        </w:rPr>
        <w:t xml:space="preserve">. </w:t>
      </w:r>
      <w:r>
        <w:rPr>
          <w:bCs/>
          <w:lang w:val="fr-CA"/>
        </w:rPr>
        <w:t>Du côté négatif, ils ont signalé le vieillissement et le déclin de la population, la fermeture d’entreprises et d’hôpitaux locaux, l’exode des jeunes qui cherchent</w:t>
      </w:r>
      <w:r w:rsidR="00464EF6" w:rsidRPr="006E1E7A">
        <w:rPr>
          <w:bCs/>
          <w:lang w:val="fr-CA"/>
        </w:rPr>
        <w:t xml:space="preserve"> </w:t>
      </w:r>
      <w:r>
        <w:rPr>
          <w:bCs/>
          <w:lang w:val="fr-CA"/>
        </w:rPr>
        <w:t>des possibilités d’avenir</w:t>
      </w:r>
      <w:r w:rsidR="00464EF6" w:rsidRPr="006E1E7A">
        <w:rPr>
          <w:bCs/>
          <w:lang w:val="fr-CA"/>
        </w:rPr>
        <w:t xml:space="preserve"> </w:t>
      </w:r>
      <w:r>
        <w:rPr>
          <w:bCs/>
          <w:lang w:val="fr-CA"/>
        </w:rPr>
        <w:t>ailleurs</w:t>
      </w:r>
      <w:r w:rsidR="00464EF6" w:rsidRPr="006E1E7A">
        <w:rPr>
          <w:bCs/>
          <w:lang w:val="fr-CA"/>
        </w:rPr>
        <w:t xml:space="preserve"> </w:t>
      </w:r>
      <w:r>
        <w:rPr>
          <w:bCs/>
          <w:lang w:val="fr-CA"/>
        </w:rPr>
        <w:t>et la montée des problèmes sociaux</w:t>
      </w:r>
      <w:r w:rsidR="00464EF6" w:rsidRPr="006E1E7A">
        <w:rPr>
          <w:bCs/>
          <w:lang w:val="fr-CA"/>
        </w:rPr>
        <w:t xml:space="preserve">, </w:t>
      </w:r>
      <w:r>
        <w:rPr>
          <w:bCs/>
          <w:lang w:val="fr-CA"/>
        </w:rPr>
        <w:t>comme la toxicomanie</w:t>
      </w:r>
      <w:r w:rsidR="00464EF6" w:rsidRPr="006E1E7A">
        <w:rPr>
          <w:bCs/>
          <w:lang w:val="fr-CA"/>
        </w:rPr>
        <w:t xml:space="preserve">. </w:t>
      </w:r>
      <w:r>
        <w:rPr>
          <w:bCs/>
          <w:lang w:val="fr-CA"/>
        </w:rPr>
        <w:t xml:space="preserve">Du côté positif, les participants ont mentionné </w:t>
      </w:r>
      <w:r w:rsidR="002766BF">
        <w:rPr>
          <w:bCs/>
          <w:lang w:val="fr-CA"/>
        </w:rPr>
        <w:t>l’essor du tourisme saisonnier et l’arrivée d’étudiants étrangers qui contribuent à l’économie</w:t>
      </w:r>
      <w:r w:rsidR="00464EF6" w:rsidRPr="006E1E7A">
        <w:rPr>
          <w:bCs/>
          <w:lang w:val="fr-CA"/>
        </w:rPr>
        <w:t>.</w:t>
      </w:r>
    </w:p>
    <w:p w:rsidR="0004620F" w:rsidRPr="00D8368D" w:rsidRDefault="0004620F" w:rsidP="0004620F">
      <w:pPr>
        <w:pStyle w:val="Heading1"/>
        <w:rPr>
          <w:lang w:val="fr-CA"/>
        </w:rPr>
      </w:pPr>
      <w:bookmarkStart w:id="26" w:name="_Toc33099945"/>
      <w:bookmarkStart w:id="27" w:name="_Toc31988982"/>
      <w:r w:rsidRPr="00D8368D">
        <w:rPr>
          <w:lang w:val="fr-CA"/>
        </w:rPr>
        <w:t>Désaffection de l’Ouest (Winnipeg, Edmonton, Abbotsford)</w:t>
      </w:r>
      <w:bookmarkEnd w:id="26"/>
      <w:bookmarkEnd w:id="27"/>
    </w:p>
    <w:p w:rsidR="0004620F" w:rsidRPr="00D8368D" w:rsidRDefault="0004620F" w:rsidP="0004620F">
      <w:pPr>
        <w:pStyle w:val="Heading2"/>
        <w:rPr>
          <w:rStyle w:val="Heading2Char"/>
          <w:b/>
          <w:bCs/>
          <w:lang w:val="fr-CA"/>
        </w:rPr>
      </w:pPr>
      <w:bookmarkStart w:id="28" w:name="_Toc33099946"/>
      <w:bookmarkStart w:id="29" w:name="_Toc31988983"/>
      <w:r w:rsidRPr="00D8368D">
        <w:rPr>
          <w:rStyle w:val="Heading2Char"/>
          <w:b/>
          <w:bCs/>
          <w:lang w:val="fr-CA"/>
        </w:rPr>
        <w:t>Exercice</w:t>
      </w:r>
      <w:bookmarkEnd w:id="28"/>
      <w:bookmarkEnd w:id="29"/>
    </w:p>
    <w:p w:rsidR="0004620F" w:rsidRPr="00D8368D" w:rsidRDefault="0004620F" w:rsidP="0004620F">
      <w:pPr>
        <w:rPr>
          <w:rFonts w:eastAsiaTheme="majorEastAsia" w:cs="Segoe UI"/>
          <w:bCs/>
          <w:szCs w:val="26"/>
          <w:lang w:val="fr-CA"/>
        </w:rPr>
      </w:pPr>
      <w:r w:rsidRPr="00D8368D">
        <w:rPr>
          <w:lang w:val="fr-CA"/>
        </w:rPr>
        <w:t xml:space="preserve">On a demandé aux participants des groupes de l’Ouest d’écrire sur une feuille de papier les mots qu’ils utiliseraient pour dépeindre la relation entre le gouvernement du Canada et leur province. </w:t>
      </w:r>
    </w:p>
    <w:p w:rsidR="0004620F" w:rsidRPr="00D8368D" w:rsidRDefault="0004620F" w:rsidP="0004620F">
      <w:pPr>
        <w:rPr>
          <w:rFonts w:eastAsiaTheme="majorEastAsia" w:cs="Segoe UI"/>
          <w:bCs/>
          <w:szCs w:val="26"/>
          <w:lang w:val="fr-CA"/>
        </w:rPr>
      </w:pPr>
      <w:r w:rsidRPr="00D8368D">
        <w:rPr>
          <w:lang w:val="fr-CA"/>
        </w:rPr>
        <w:lastRenderedPageBreak/>
        <w:t xml:space="preserve">Malgré quelques opinions similaires relevées d’une ville à l’autre, en particulier quant au sentiment que leur province était oubliée ou négligée, on a également noté des points de vue divergents chez les participants. </w:t>
      </w:r>
    </w:p>
    <w:p w:rsidR="0004620F" w:rsidRPr="00D8368D" w:rsidRDefault="0004620F" w:rsidP="0004620F">
      <w:pPr>
        <w:rPr>
          <w:rFonts w:eastAsiaTheme="majorEastAsia" w:cs="Segoe UI"/>
          <w:bCs/>
          <w:szCs w:val="26"/>
          <w:lang w:val="fr-CA"/>
        </w:rPr>
      </w:pPr>
      <w:r w:rsidRPr="00D8368D">
        <w:rPr>
          <w:lang w:val="fr-CA"/>
        </w:rPr>
        <w:t xml:space="preserve">À </w:t>
      </w:r>
      <w:proofErr w:type="spellStart"/>
      <w:r w:rsidRPr="00D8368D">
        <w:rPr>
          <w:lang w:val="fr-CA"/>
        </w:rPr>
        <w:t>Abbotsford</w:t>
      </w:r>
      <w:proofErr w:type="spellEnd"/>
      <w:r w:rsidRPr="00D8368D">
        <w:rPr>
          <w:lang w:val="fr-CA"/>
        </w:rPr>
        <w:t>, la plupart estimaient que le gouvernement fédéral ignorait leur province et ses intérêts au profit de l’Ontario et du Québec, là où se trouve la majorité de la population du Canada. Ils ont été nombreux à parler d’un « décalage » entre les priorités respectives de la Colombie-Britannique et du gouvernement fédéral, ce dernier étant perçu comme beaucoup plus à l’écoute des besoins des industries manufacturières que de ceux du secteur primaire, notamment. Certains ont dit que le gouvernement n’accordait de l’attention à la Colombie-Britannique qu’en cas de nécessité. Malgré le caractère négatif de leurs commentaires, les participants d’</w:t>
      </w:r>
      <w:proofErr w:type="spellStart"/>
      <w:r w:rsidRPr="00D8368D">
        <w:rPr>
          <w:lang w:val="fr-CA"/>
        </w:rPr>
        <w:t>Abbotsford</w:t>
      </w:r>
      <w:proofErr w:type="spellEnd"/>
      <w:r w:rsidRPr="00D8368D">
        <w:rPr>
          <w:lang w:val="fr-CA"/>
        </w:rPr>
        <w:t xml:space="preserve"> étaient plus déçus qu’en colère à propos de la manière dont le gouvernement traitait leur province, qu’ils percevaient largement comme injuste. </w:t>
      </w:r>
    </w:p>
    <w:p w:rsidR="0004620F" w:rsidRPr="00D8368D" w:rsidRDefault="0004620F" w:rsidP="0004620F">
      <w:pPr>
        <w:rPr>
          <w:rFonts w:eastAsiaTheme="majorEastAsia" w:cs="Segoe UI"/>
          <w:bCs/>
          <w:szCs w:val="26"/>
          <w:lang w:val="fr-CA"/>
        </w:rPr>
      </w:pPr>
      <w:r w:rsidRPr="00D8368D">
        <w:rPr>
          <w:lang w:val="fr-CA"/>
        </w:rPr>
        <w:t xml:space="preserve">En revanche, les attitudes négatives étaient plus viscérales et tranchées. Une majorité des participants pensaient que l’Alberta n’était pas traitée avec équité, surtout dans le groupe des hommes, qui s’entendaient pour dire que leur province était mise à l’écart ou reléguée au dernier rang. Certains la décrivaient comme la « négligée » de la Confédération. Des participants des deux groupes avaient l’impression qu’on les déteste et se sentaient isolés, étaient en colère ou estimaient que le gouvernement du Canada leur mentait. Tout comme à </w:t>
      </w:r>
      <w:proofErr w:type="spellStart"/>
      <w:r w:rsidRPr="00D8368D">
        <w:rPr>
          <w:lang w:val="fr-CA"/>
        </w:rPr>
        <w:t>Abbotsford</w:t>
      </w:r>
      <w:proofErr w:type="spellEnd"/>
      <w:r w:rsidRPr="00D8368D">
        <w:rPr>
          <w:lang w:val="fr-CA"/>
        </w:rPr>
        <w:t xml:space="preserve">, plusieurs commentaires portaient sur la perception que l’Ontario et le Québec bénéficiaient d’un traitement préférentiel. Ils étaient nombreux à penser que le gouvernement du Canada et le reste du Canada acceptaient volontiers les paiements de péréquation de l’Alberta, en faisant fi des préoccupations et des difficultés de la province. Ils étaient d’avis que dans le reste du Canada, la plupart s’opposaient aux pipelines et manifestaient peu d’appui à l’égard de l’industrie pétrolière et gazière, ce qui désavantageait l’économie albertaine. Même si les perceptions à propos de la manière dont le gouvernement traitait leur province étaient largement négatives, certains participants rejetaient également le blâme sur leur propre gouvernement provincial, soulignant un manque de collaboration, de communication et d’engagement constructif chez les deux parties. </w:t>
      </w:r>
    </w:p>
    <w:p w:rsidR="0004620F" w:rsidRPr="00D8368D" w:rsidRDefault="0004620F" w:rsidP="0004620F">
      <w:pPr>
        <w:rPr>
          <w:rFonts w:eastAsiaTheme="majorEastAsia" w:cs="Segoe UI"/>
          <w:bCs/>
          <w:szCs w:val="26"/>
          <w:lang w:val="fr-CA"/>
        </w:rPr>
      </w:pPr>
      <w:r w:rsidRPr="00D8368D">
        <w:rPr>
          <w:lang w:val="fr-CA"/>
        </w:rPr>
        <w:t xml:space="preserve">À Winnipeg, les descriptions de la relation entre le Manitoba et le gouvernement fédéral étaient plus diversifiées. Certains la décrivaient comme « tendue » ou « houleuse » dans le contexte des différends relatifs à la « taxe sur le carbone ». Quelques-uns estimaient que le gouvernement fédéral néglige leur province au profit de celles plus riches, dont l’Alberta et la Colombie-Britannique, en plus du centre du Canada. D’autres ont cependant dépeint la relation entre le Manitoba et le gouvernement en des termes plus positifs, comme « amicale » et « nécessaire », en soulignant l’importance de l’unité nationale et le rôle du Manitoba pour « assurer la liaison » entre l’Ouest et le reste du Canada. Même s’ils ont mis en relief quelques défis et reconnu que des problèmes existent, lorsqu’on a demandé aux participants si le Manitoba était traité équitablement, la plupart ont répondu par l’affirmative. </w:t>
      </w:r>
    </w:p>
    <w:p w:rsidR="0004620F" w:rsidRPr="00D8368D" w:rsidRDefault="0004620F" w:rsidP="0004620F">
      <w:pPr>
        <w:rPr>
          <w:rFonts w:eastAsiaTheme="majorEastAsia" w:cs="Segoe UI"/>
          <w:bCs/>
          <w:szCs w:val="26"/>
          <w:lang w:val="fr-CA"/>
        </w:rPr>
      </w:pPr>
      <w:r w:rsidRPr="00D8368D">
        <w:rPr>
          <w:lang w:val="fr-CA"/>
        </w:rPr>
        <w:t>Invités à se prononcer sur ce que le gouvernement fédéral pourrait faire pour démontrer qu’il est à l’écoute des préoccupations de leur province, les participants d’</w:t>
      </w:r>
      <w:proofErr w:type="spellStart"/>
      <w:r w:rsidRPr="00D8368D">
        <w:rPr>
          <w:lang w:val="fr-CA"/>
        </w:rPr>
        <w:t>Abbotsford</w:t>
      </w:r>
      <w:proofErr w:type="spellEnd"/>
      <w:r w:rsidRPr="00D8368D">
        <w:rPr>
          <w:lang w:val="fr-CA"/>
        </w:rPr>
        <w:t xml:space="preserve"> et d’Edmonton ont formulé des suggestions similaires. Beaucoup ont dit qu’ils souhaitaient seulement que leur province et sa contribution au pays et à l’économie nationale soient reconnues. Ils ont suggéré que le gouvernement </w:t>
      </w:r>
      <w:r w:rsidRPr="00D8368D">
        <w:rPr>
          <w:lang w:val="fr-CA"/>
        </w:rPr>
        <w:lastRenderedPageBreak/>
        <w:t xml:space="preserve">fédéral mette en valeur plus activement et fréquemment les contributions de l’Ouest dans ses communications, en soulignant l’importance de leurs industries, notamment les secteurs forestier, pétrolier et gazier, à la réussite et à la croissance de l’économie canadienne et fasse des efforts pour expliquer au reste du Canada le rôle essentiel joué par les pipelines. Certains voulaient que le gouvernement fédéral arrête de dénigrer les industries primaires et extractives de l’Ouest. En revanche, ils estimaient qu’il faudrait souligner et reconnaître davantage les mesures déjà mises en œuvre par ces industries pour bien s’acquitter de leurs responsabilités en gérance de l’environnement et continuer de le faire. </w:t>
      </w:r>
    </w:p>
    <w:p w:rsidR="0004620F" w:rsidRPr="00D8368D" w:rsidRDefault="0004620F" w:rsidP="0004620F">
      <w:pPr>
        <w:rPr>
          <w:rFonts w:eastAsiaTheme="majorEastAsia" w:cs="Segoe UI"/>
          <w:bCs/>
          <w:szCs w:val="26"/>
          <w:lang w:val="fr-CA"/>
        </w:rPr>
      </w:pPr>
      <w:r w:rsidRPr="00D8368D">
        <w:rPr>
          <w:lang w:val="fr-CA"/>
        </w:rPr>
        <w:t xml:space="preserve">À </w:t>
      </w:r>
      <w:proofErr w:type="spellStart"/>
      <w:r w:rsidRPr="00D8368D">
        <w:rPr>
          <w:lang w:val="fr-CA"/>
        </w:rPr>
        <w:t>Abbotsford</w:t>
      </w:r>
      <w:proofErr w:type="spellEnd"/>
      <w:r w:rsidRPr="00D8368D">
        <w:rPr>
          <w:lang w:val="fr-CA"/>
        </w:rPr>
        <w:t xml:space="preserve"> et à Edmonton, les participants ont émis le souhait que le gouvernement fédéral soit plus à l’écoute des citoyens et des dirigeants politiques de leurs provinces respectives et qu’il communique mieux avec eux. Concernant l’impression que les résultats de l’élection fédérale étaient connus avant la fermeture des bureaux de scrutin dans leur région, certains commentaires portaient sur les modifications à apporter à cette approche</w:t>
      </w:r>
      <w:r>
        <w:rPr>
          <w:rStyle w:val="FootnoteReference"/>
          <w:rFonts w:eastAsiaTheme="majorEastAsia" w:cs="Segoe UI"/>
          <w:bCs/>
          <w:szCs w:val="26"/>
        </w:rPr>
        <w:footnoteReference w:id="1"/>
      </w:r>
      <w:r w:rsidRPr="00D8368D">
        <w:rPr>
          <w:lang w:val="fr-CA"/>
        </w:rPr>
        <w:t>. À Edmonton, les participants espéraient que le gouvernement fédéral manifeste plus de compréhension quant aux craintes ressenties par les gens de l’Alberta au sujet de leurs moyens de subsistance, fournisse plus d’aide en matière de reconversion professionnelle et d’acquisition de nouvelles compétences et fasse preuve de plus de transparence à propos de ses dépenses. En revanche, à Winnipeg, les participants ont formulé seulement quelques suggestions. Celles-ci comprenaient de l’aide relative au coût de la vie, touchant notamment les tarifs d’électricité, et des efforts supplémentaires pour soutenir les collectivités autochtones, par exemple, concernant la salubrité de l’eau potable dans les réserves.</w:t>
      </w:r>
    </w:p>
    <w:p w:rsidR="0004620F" w:rsidRPr="00D8368D" w:rsidRDefault="0004620F" w:rsidP="0004620F">
      <w:pPr>
        <w:pStyle w:val="Heading2"/>
        <w:rPr>
          <w:lang w:val="fr-CA"/>
        </w:rPr>
      </w:pPr>
      <w:bookmarkStart w:id="30" w:name="_Toc33099947"/>
      <w:bookmarkStart w:id="31" w:name="_Toc31988984"/>
      <w:r w:rsidRPr="00D8368D">
        <w:rPr>
          <w:lang w:val="fr-CA"/>
        </w:rPr>
        <w:t xml:space="preserve">Prolongement du réseau Trans </w:t>
      </w:r>
      <w:proofErr w:type="spellStart"/>
      <w:r w:rsidRPr="00D8368D">
        <w:rPr>
          <w:lang w:val="fr-CA"/>
        </w:rPr>
        <w:t>Mountain</w:t>
      </w:r>
      <w:bookmarkEnd w:id="30"/>
      <w:bookmarkEnd w:id="31"/>
      <w:proofErr w:type="spellEnd"/>
    </w:p>
    <w:p w:rsidR="0004620F" w:rsidRPr="00D8368D" w:rsidRDefault="0004620F" w:rsidP="0004620F">
      <w:pPr>
        <w:rPr>
          <w:rFonts w:eastAsiaTheme="majorEastAsia" w:cs="Segoe UI"/>
          <w:bCs/>
          <w:szCs w:val="26"/>
          <w:lang w:val="fr-CA"/>
        </w:rPr>
      </w:pPr>
      <w:r w:rsidRPr="00D8368D">
        <w:rPr>
          <w:lang w:val="fr-CA"/>
        </w:rPr>
        <w:t xml:space="preserve">Outre les discussions portant sur la relation entre le gouvernement du Canada et les provinces, les groupes de l’Ouest se sont penchés sur un ensemble d’enjeux propres à cette partie du Canada, dont le prolongement du réseau pipelinier Trans </w:t>
      </w:r>
      <w:proofErr w:type="spellStart"/>
      <w:r w:rsidRPr="00D8368D">
        <w:rPr>
          <w:lang w:val="fr-CA"/>
        </w:rPr>
        <w:t>Mountain</w:t>
      </w:r>
      <w:proofErr w:type="spellEnd"/>
      <w:r w:rsidRPr="00D8368D">
        <w:rPr>
          <w:lang w:val="fr-CA"/>
        </w:rPr>
        <w:t xml:space="preserve">. </w:t>
      </w:r>
    </w:p>
    <w:p w:rsidR="0004620F" w:rsidRPr="00D8368D" w:rsidRDefault="0004620F" w:rsidP="0004620F">
      <w:pPr>
        <w:rPr>
          <w:rFonts w:eastAsiaTheme="majorEastAsia" w:cs="Segoe UI"/>
          <w:bCs/>
          <w:szCs w:val="26"/>
          <w:lang w:val="fr-CA"/>
        </w:rPr>
      </w:pPr>
      <w:r w:rsidRPr="00D8368D">
        <w:rPr>
          <w:lang w:val="fr-CA"/>
        </w:rPr>
        <w:t xml:space="preserve">La majorité des participants étaient au courant de la controverse, de l’opposition entourant la construction du réseau Trans </w:t>
      </w:r>
      <w:proofErr w:type="spellStart"/>
      <w:r w:rsidRPr="00D8368D">
        <w:rPr>
          <w:lang w:val="fr-CA"/>
        </w:rPr>
        <w:t>Mountain</w:t>
      </w:r>
      <w:proofErr w:type="spellEnd"/>
      <w:r w:rsidRPr="00D8368D">
        <w:rPr>
          <w:lang w:val="fr-CA"/>
        </w:rPr>
        <w:t xml:space="preserve"> ou des pipelines, en général, et savaient qu’il y avait eu plusieurs retards. Certains ne savaient pas ce qu’était exactement le réseau Trans </w:t>
      </w:r>
      <w:proofErr w:type="spellStart"/>
      <w:r w:rsidRPr="00D8368D">
        <w:rPr>
          <w:lang w:val="fr-CA"/>
        </w:rPr>
        <w:t>Mountain</w:t>
      </w:r>
      <w:proofErr w:type="spellEnd"/>
      <w:r w:rsidRPr="00D8368D">
        <w:rPr>
          <w:lang w:val="fr-CA"/>
        </w:rPr>
        <w:t xml:space="preserve">. Les participants des différentes villes ne savaient pas tous dans une même mesure si le projet avait été approuvé ou commencé. À </w:t>
      </w:r>
      <w:proofErr w:type="spellStart"/>
      <w:r w:rsidRPr="00D8368D">
        <w:rPr>
          <w:lang w:val="fr-CA"/>
        </w:rPr>
        <w:t>Abbotsford</w:t>
      </w:r>
      <w:proofErr w:type="spellEnd"/>
      <w:r w:rsidRPr="00D8368D">
        <w:rPr>
          <w:lang w:val="fr-CA"/>
        </w:rPr>
        <w:t xml:space="preserve"> et à Winnipeg, la plupart des participants ignoraient à quelle étape le projet Trans </w:t>
      </w:r>
      <w:proofErr w:type="spellStart"/>
      <w:r w:rsidRPr="00D8368D">
        <w:rPr>
          <w:lang w:val="fr-CA"/>
        </w:rPr>
        <w:t>Mountain</w:t>
      </w:r>
      <w:proofErr w:type="spellEnd"/>
      <w:r w:rsidRPr="00D8368D">
        <w:rPr>
          <w:lang w:val="fr-CA"/>
        </w:rPr>
        <w:t xml:space="preserve"> était rendu, tandis qu’à Edmonton, ils étaient nombreux à savoir que le projet avait été approuvé et à penser que les travaux avaient déjà commencé. À</w:t>
      </w:r>
      <w:r w:rsidRPr="00D8368D">
        <w:rPr>
          <w:b/>
          <w:bCs/>
          <w:szCs w:val="26"/>
          <w:lang w:val="fr-CA"/>
        </w:rPr>
        <w:t xml:space="preserve"> </w:t>
      </w:r>
      <w:proofErr w:type="spellStart"/>
      <w:r w:rsidRPr="00D8368D">
        <w:rPr>
          <w:lang w:val="fr-CA"/>
        </w:rPr>
        <w:t>Abbotsford</w:t>
      </w:r>
      <w:proofErr w:type="spellEnd"/>
      <w:r w:rsidRPr="00D8368D">
        <w:rPr>
          <w:lang w:val="fr-CA"/>
        </w:rPr>
        <w:t xml:space="preserve"> et à Edmonton, quelques participants ont mentionné une récente décision de la Cour à l’encontre de la </w:t>
      </w:r>
      <w:r w:rsidRPr="00D8368D">
        <w:rPr>
          <w:lang w:val="fr-CA"/>
        </w:rPr>
        <w:lastRenderedPageBreak/>
        <w:t xml:space="preserve">Colombie-Britannique qui se rapportait à Trans </w:t>
      </w:r>
      <w:proofErr w:type="spellStart"/>
      <w:r w:rsidRPr="00D8368D">
        <w:rPr>
          <w:lang w:val="fr-CA"/>
        </w:rPr>
        <w:t>Mountain</w:t>
      </w:r>
      <w:proofErr w:type="spellEnd"/>
      <w:r w:rsidRPr="00D8368D">
        <w:rPr>
          <w:lang w:val="fr-CA"/>
        </w:rPr>
        <w:t xml:space="preserve">. Il s’agissait sûrement de l’arrêt de la Cour suprême du Canada, rendu peu avant la tenue des groupes de discussion, rejetant l’appel de la Colombie-Britannique qui soutenait que la province devrait avoir le droit de limiter le contenu de l’oléoduc Trans </w:t>
      </w:r>
      <w:proofErr w:type="spellStart"/>
      <w:r w:rsidRPr="00D8368D">
        <w:rPr>
          <w:lang w:val="fr-CA"/>
        </w:rPr>
        <w:t>Mountain</w:t>
      </w:r>
      <w:proofErr w:type="spellEnd"/>
      <w:r w:rsidRPr="00D8368D">
        <w:rPr>
          <w:lang w:val="fr-CA"/>
        </w:rPr>
        <w:t>.</w:t>
      </w:r>
    </w:p>
    <w:p w:rsidR="0004620F" w:rsidRPr="00D8368D" w:rsidRDefault="0004620F" w:rsidP="0004620F">
      <w:pPr>
        <w:rPr>
          <w:rFonts w:eastAsiaTheme="majorEastAsia" w:cs="Segoe UI"/>
          <w:bCs/>
          <w:szCs w:val="26"/>
          <w:lang w:val="fr-CA"/>
        </w:rPr>
      </w:pPr>
      <w:r w:rsidRPr="00D8368D">
        <w:rPr>
          <w:lang w:val="fr-CA"/>
        </w:rPr>
        <w:t xml:space="preserve">Qu’ils aient été familiers ou non avec l’état d’avancement du projet Trans </w:t>
      </w:r>
      <w:proofErr w:type="spellStart"/>
      <w:r w:rsidRPr="00D8368D">
        <w:rPr>
          <w:lang w:val="fr-CA"/>
        </w:rPr>
        <w:t>Mountain</w:t>
      </w:r>
      <w:proofErr w:type="spellEnd"/>
      <w:r w:rsidRPr="00D8368D">
        <w:rPr>
          <w:lang w:val="fr-CA"/>
        </w:rPr>
        <w:t>, peu de participants pensaient qu’il serait achevé dans les délais prévus. Bon nombre pensaient qu’il accusait déjà du retard et certains ont mentionné ne pas être au courant des mises à jour apportées à l’échéancier. La plupart ont convenu que l’opposition incessante risque de donner lieu à d’autres obstacles et retards. Certains remettaient en doute l’appui du gouvernement fédéral et sa volonté de faire avancer le projet. Qui plus est, beaucoup étaient d’avis que les projets de cette envergure sont rarement achevés à temps et qu’il est normal que des défis surgissent en cours de route, même s’ils ne font pas l’objet de controverse et d’opposition comme les projets de pipelines.</w:t>
      </w:r>
    </w:p>
    <w:p w:rsidR="0004620F" w:rsidRPr="00D8368D" w:rsidRDefault="0004620F" w:rsidP="0004620F">
      <w:pPr>
        <w:pStyle w:val="Heading2"/>
        <w:rPr>
          <w:lang w:val="fr-CA"/>
        </w:rPr>
      </w:pPr>
      <w:bookmarkStart w:id="32" w:name="_Toc33099948"/>
      <w:bookmarkStart w:id="33" w:name="_Toc31988985"/>
      <w:r w:rsidRPr="00D8368D">
        <w:rPr>
          <w:lang w:val="fr-CA"/>
        </w:rPr>
        <w:t>Projets de loi C-69 et C-48</w:t>
      </w:r>
      <w:bookmarkEnd w:id="32"/>
      <w:bookmarkEnd w:id="33"/>
    </w:p>
    <w:p w:rsidR="0004620F" w:rsidRPr="00D8368D" w:rsidRDefault="0004620F" w:rsidP="0004620F">
      <w:pPr>
        <w:rPr>
          <w:rFonts w:eastAsiaTheme="majorEastAsia" w:cs="Segoe UI"/>
          <w:bCs/>
          <w:szCs w:val="26"/>
          <w:lang w:val="fr-CA"/>
        </w:rPr>
      </w:pPr>
      <w:r w:rsidRPr="00D8368D">
        <w:rPr>
          <w:lang w:val="fr-CA"/>
        </w:rPr>
        <w:t xml:space="preserve">Dans les différents groupes, peu de participants connaissaient ces projets de loi par leur nom ou leur numéro, sauf ceux à Edmonton, où la plupart des femmes et quelques hommes ont affirmé en avoir entendu parler. Même dans cette ville, peu de gens parvenaient à décrire la teneur des projets de loi. </w:t>
      </w:r>
    </w:p>
    <w:p w:rsidR="0004620F" w:rsidRPr="00D8368D" w:rsidRDefault="0004620F" w:rsidP="0004620F">
      <w:pPr>
        <w:rPr>
          <w:rFonts w:eastAsiaTheme="majorEastAsia" w:cs="Segoe UI"/>
          <w:b/>
          <w:bCs/>
          <w:i/>
          <w:iCs/>
          <w:szCs w:val="26"/>
          <w:lang w:val="fr-CA"/>
        </w:rPr>
      </w:pPr>
      <w:r w:rsidRPr="00D8368D">
        <w:rPr>
          <w:lang w:val="fr-CA"/>
        </w:rPr>
        <w:t xml:space="preserve">Dans un souci de clarté, on a fourni les descriptions qui suivent aux participants de chacun des groupes, exposant brièvement une partie du débat à leur sujet, avant de solliciter les points de vue : </w:t>
      </w:r>
      <w:r w:rsidRPr="00D8368D">
        <w:rPr>
          <w:lang w:val="fr-CA"/>
        </w:rPr>
        <w:br/>
      </w:r>
      <w:r w:rsidRPr="00D8368D">
        <w:rPr>
          <w:lang w:val="fr-CA"/>
        </w:rPr>
        <w:br/>
      </w:r>
      <w:r w:rsidRPr="00D8368D">
        <w:rPr>
          <w:bCs/>
          <w:i/>
          <w:iCs/>
          <w:szCs w:val="26"/>
          <w:lang w:val="fr-CA"/>
        </w:rPr>
        <w:t>Le projet de loi C-69, récemment adopté par le gouvernement fédéral, renforce les exigences en matière d’évaluation environnementale et de consultation des collectivités locales avant la construction de projets d’infrastructure à grande échelle. Alors que certaines personnes disent que cette loi accorde d’importantes protections pour assurer que les communautés locales soient au fait des risques environnementaux posés par les nouveaux projets et qu’elles aient leur mot à dire sur leur réalisation, d’autres disent qu’elle crée trop de paperasserie et qu’elle risque de ralentir ou de stopper la mise en œuvre d’importants projets, y compris des pipelines.</w:t>
      </w:r>
      <w:r w:rsidRPr="00D8368D">
        <w:rPr>
          <w:b/>
          <w:bCs/>
          <w:i/>
          <w:iCs/>
          <w:szCs w:val="26"/>
          <w:lang w:val="fr-CA"/>
        </w:rPr>
        <w:t xml:space="preserve"> </w:t>
      </w:r>
    </w:p>
    <w:p w:rsidR="0004620F" w:rsidRPr="00D8368D" w:rsidRDefault="0004620F" w:rsidP="0004620F">
      <w:pPr>
        <w:rPr>
          <w:rFonts w:eastAsiaTheme="majorEastAsia" w:cs="Segoe UI"/>
          <w:bCs/>
          <w:szCs w:val="26"/>
          <w:lang w:val="fr-CA"/>
        </w:rPr>
      </w:pPr>
      <w:r w:rsidRPr="00D8368D">
        <w:rPr>
          <w:bCs/>
          <w:i/>
          <w:iCs/>
          <w:szCs w:val="26"/>
          <w:lang w:val="fr-CA"/>
        </w:rPr>
        <w:t>Le projet de loi C-48, récemment adopté par le gouvernement fédéral, empêche les pétroliers de transporter de grandes quantités de pétrole à destination et en provenance de la côte nord de la Colombie-Britannique. Certaines personnes disent que cette loi réduira le risque de déversement de pétrole dans les écosystèmes marins délicats, tandis que d’autres craignent qu’elle ne limite la capacité du Canada à exporter du pétrole vers les marchés étrangers en limitant les ports que peuvent utiliser des pétroliers.</w:t>
      </w:r>
    </w:p>
    <w:p w:rsidR="0004620F" w:rsidRPr="00D8368D" w:rsidRDefault="0004620F" w:rsidP="0004620F">
      <w:pPr>
        <w:rPr>
          <w:rFonts w:eastAsiaTheme="majorEastAsia" w:cs="Segoe UI"/>
          <w:bCs/>
          <w:szCs w:val="26"/>
          <w:lang w:val="fr-CA"/>
        </w:rPr>
      </w:pPr>
      <w:r w:rsidRPr="00D8368D">
        <w:rPr>
          <w:lang w:val="fr-CA"/>
        </w:rPr>
        <w:t>Un peu plus de participants ont reconnu ces projets de loi, après avoir pris connaissance des descriptions. Même à Edmonton, où les participants ont été nombreux à reconnaître les projets de loi par leur nom ou numéro, certains ont dit que c’était la première fois qu’ils entendaient parler de ces projets de nouveaux règlements. Dans l’ensemble, l’appui manifesté à l’égard de ces projets de loi était inégal. La plupart des participants d’Edmonton et du groupe de femmes d’</w:t>
      </w:r>
      <w:proofErr w:type="spellStart"/>
      <w:r w:rsidRPr="00D8368D">
        <w:rPr>
          <w:lang w:val="fr-CA"/>
        </w:rPr>
        <w:t>Abbotsford</w:t>
      </w:r>
      <w:proofErr w:type="spellEnd"/>
      <w:r w:rsidRPr="00D8368D">
        <w:rPr>
          <w:lang w:val="fr-CA"/>
        </w:rPr>
        <w:t xml:space="preserve"> se méfiaient de ces projets de loi ou s’y opposaient carrément, jugeant qu’ils auraient des effets négatifs sur </w:t>
      </w:r>
      <w:r w:rsidRPr="00D8368D">
        <w:rPr>
          <w:lang w:val="fr-CA"/>
        </w:rPr>
        <w:lastRenderedPageBreak/>
        <w:t xml:space="preserve">l’économie et les emplois. À </w:t>
      </w:r>
      <w:proofErr w:type="spellStart"/>
      <w:r w:rsidRPr="00D8368D">
        <w:rPr>
          <w:lang w:val="fr-CA"/>
        </w:rPr>
        <w:t>Abbotsford</w:t>
      </w:r>
      <w:proofErr w:type="spellEnd"/>
      <w:r w:rsidRPr="00D8368D">
        <w:rPr>
          <w:lang w:val="fr-CA"/>
        </w:rPr>
        <w:t xml:space="preserve">, les hommes étaient nombreux à les appuyer, car ils les jugeaient nécessaires pour protéger l’environnement, avec réserve toutefois. Certains craignaient que l’adoption de ces projets de loi ne soit qu’un exercice de relations publiques ou qu’elle se traduise par une réglementation et une complexité excessives. À Winnipeg, bon nombre jugeaient que ces projets de loi étaient une bonne idée, mais se disaient préoccupés par la possibilité qu’ils entravent le progrès économique, ne donnent pas les résultats escomptés ou aient des effets imprévus, si leur mise en œuvre n’est pas réfléchie. </w:t>
      </w:r>
    </w:p>
    <w:p w:rsidR="0004620F" w:rsidRPr="00D8368D" w:rsidRDefault="0004620F" w:rsidP="0004620F">
      <w:pPr>
        <w:rPr>
          <w:rFonts w:eastAsiaTheme="majorEastAsia" w:cs="Segoe UI"/>
          <w:bCs/>
          <w:szCs w:val="26"/>
          <w:lang w:val="fr-CA"/>
        </w:rPr>
      </w:pPr>
      <w:r w:rsidRPr="00D8368D">
        <w:rPr>
          <w:lang w:val="fr-CA"/>
        </w:rPr>
        <w:t xml:space="preserve">Les restrictions proposées visant les pétroliers ont suscité le plus de préoccupations ou de questions chez les participants de tous les groupes. Certains participants d’Edmonton et de Winnipeg avaient l’impression que ces restrictions risquaient de ne pas s’appliquer aux pétroliers américains, ce qui désavantage le Canada. À </w:t>
      </w:r>
      <w:proofErr w:type="spellStart"/>
      <w:r w:rsidRPr="00D8368D">
        <w:rPr>
          <w:lang w:val="fr-CA"/>
        </w:rPr>
        <w:t>Abbotsford</w:t>
      </w:r>
      <w:proofErr w:type="spellEnd"/>
      <w:r w:rsidRPr="00D8368D">
        <w:rPr>
          <w:lang w:val="fr-CA"/>
        </w:rPr>
        <w:t xml:space="preserve">, des participantes du groupe de femmes craignaient que ce projet de loi en particulier nuise au commerce avec l’Asie. Par ailleurs, certains dans le groupe d’hommes souhaitaient savoir si la côte sud, à proximité de leur collectivité, ferait l’objet de protections similaires. </w:t>
      </w:r>
    </w:p>
    <w:p w:rsidR="0004620F" w:rsidRPr="00D8368D" w:rsidRDefault="0004620F" w:rsidP="0004620F">
      <w:pPr>
        <w:rPr>
          <w:rFonts w:eastAsiaTheme="majorEastAsia" w:cs="Segoe UI"/>
          <w:bCs/>
          <w:szCs w:val="26"/>
          <w:lang w:val="fr-CA"/>
        </w:rPr>
      </w:pPr>
      <w:r w:rsidRPr="00D8368D">
        <w:rPr>
          <w:lang w:val="fr-CA"/>
        </w:rPr>
        <w:t>En ce qui a trait au projet de loi C-69, de nombreux participants à Edmonton voyaient une contradiction dans le fait que le gouvernement fédéral s’engage à mener des consultations s’il a l’intention que le projet pipelinier aille de l’avant, une issue dont la plupart d</w:t>
      </w:r>
      <w:r w:rsidR="001F26B2" w:rsidRPr="00D8368D">
        <w:rPr>
          <w:lang w:val="fr-CA"/>
        </w:rPr>
        <w:t>’</w:t>
      </w:r>
      <w:r w:rsidRPr="00D8368D">
        <w:rPr>
          <w:lang w:val="fr-CA"/>
        </w:rPr>
        <w:t>entre eux présumaient ou qu</w:t>
      </w:r>
      <w:r w:rsidR="001F26B2" w:rsidRPr="00D8368D">
        <w:rPr>
          <w:lang w:val="fr-CA"/>
        </w:rPr>
        <w:t>’</w:t>
      </w:r>
      <w:r w:rsidRPr="00D8368D">
        <w:rPr>
          <w:lang w:val="fr-CA"/>
        </w:rPr>
        <w:t xml:space="preserve">ils souhaitaient. À </w:t>
      </w:r>
      <w:proofErr w:type="spellStart"/>
      <w:r w:rsidRPr="00D8368D">
        <w:rPr>
          <w:lang w:val="fr-CA"/>
        </w:rPr>
        <w:t>Abbotsford</w:t>
      </w:r>
      <w:proofErr w:type="spellEnd"/>
      <w:r w:rsidRPr="00D8368D">
        <w:rPr>
          <w:lang w:val="fr-CA"/>
        </w:rPr>
        <w:t>, certains dans le groupe d’hommes voulaient savoir si cet engagement à tenir des consultations était sincère, tandis que beaucoup de participantes du groupe de femmes estimaient qu’une opposition à la construction du réseau pipelinier pour des motifs de sécurité était contre-productive, croyant que les pipelines sont un moyen de transport plus sûr que le chemin de fer.</w:t>
      </w:r>
    </w:p>
    <w:p w:rsidR="0004620F" w:rsidRPr="00D8368D" w:rsidRDefault="0004620F" w:rsidP="0004620F">
      <w:pPr>
        <w:pStyle w:val="Heading2"/>
        <w:rPr>
          <w:lang w:val="fr-CA"/>
        </w:rPr>
      </w:pPr>
      <w:bookmarkStart w:id="34" w:name="_Toc33099949"/>
      <w:bookmarkStart w:id="35" w:name="_Toc31988986"/>
      <w:r w:rsidRPr="00D8368D">
        <w:rPr>
          <w:lang w:val="fr-CA"/>
        </w:rPr>
        <w:t>Paiements de péréquation</w:t>
      </w:r>
      <w:bookmarkEnd w:id="34"/>
      <w:bookmarkEnd w:id="35"/>
    </w:p>
    <w:p w:rsidR="0004620F" w:rsidRPr="00D8368D" w:rsidRDefault="0004620F" w:rsidP="0004620F">
      <w:pPr>
        <w:rPr>
          <w:rFonts w:eastAsiaTheme="majorEastAsia" w:cs="Segoe UI"/>
          <w:bCs/>
          <w:szCs w:val="26"/>
          <w:lang w:val="fr-CA"/>
        </w:rPr>
      </w:pPr>
      <w:r w:rsidRPr="00D8368D">
        <w:rPr>
          <w:lang w:val="fr-CA"/>
        </w:rPr>
        <w:t xml:space="preserve">La plupart des participants avaient déjà entendu parler de la notion de « paiements de péréquation » ou la connaissaient précisément, mais très peu ont été en mesure de décrire le fonctionnement du système de péréquation en détail ou avec confiance ou exactitude. Les explications fournies s’articulaient surtout autour de l’idée que les provinces contribuaient à un fonds national, dont les sommes étaient ensuite redistribuées en employant une formule dépassée qui devrait être revue. De nombreux participants d’Edmonton jugeaient que l’Alberta « paie trop ». Un certain nombre de participants d’ailleurs au pays disaient être au courant de la préoccupation de l’Alberta concernant l’équité du système de péréquation. Par ailleurs, le Québec a été mentionné dans plusieurs groupes comme la province qui, aux dires de quelques participants, reçoit « trop » du système. </w:t>
      </w:r>
    </w:p>
    <w:p w:rsidR="0004620F" w:rsidRPr="00D8368D" w:rsidRDefault="0004620F" w:rsidP="0004620F">
      <w:pPr>
        <w:rPr>
          <w:rFonts w:eastAsiaTheme="majorEastAsia" w:cs="Segoe UI"/>
          <w:bCs/>
          <w:szCs w:val="26"/>
          <w:lang w:val="fr-CA"/>
        </w:rPr>
      </w:pPr>
      <w:r w:rsidRPr="00D8368D">
        <w:rPr>
          <w:lang w:val="fr-CA"/>
        </w:rPr>
        <w:t xml:space="preserve">Compte tenu de ces descriptions fournies par d’autres participants des groupes et de leur propre connaissance limitée, la plupart ne savaient pas si le système de péréquation devait être modifié. Ils étaient nombreux à penser qu’un examen s’impose, à tout le moins, pour s’assurer que le système est juste et tient compte de la situation de l’Alberta. Toutefois, la plupart des femmes à </w:t>
      </w:r>
      <w:proofErr w:type="spellStart"/>
      <w:r w:rsidRPr="00D8368D">
        <w:rPr>
          <w:lang w:val="fr-CA"/>
        </w:rPr>
        <w:t>Abbotsford</w:t>
      </w:r>
      <w:proofErr w:type="spellEnd"/>
      <w:r w:rsidRPr="00D8368D">
        <w:rPr>
          <w:lang w:val="fr-CA"/>
        </w:rPr>
        <w:t xml:space="preserve"> et des hommes à Edmonton croyaient fermement que le système est injuste et doit être modifié. </w:t>
      </w:r>
    </w:p>
    <w:p w:rsidR="0004620F" w:rsidRPr="00D8368D" w:rsidRDefault="0004620F" w:rsidP="0004620F">
      <w:pPr>
        <w:rPr>
          <w:rFonts w:eastAsiaTheme="majorEastAsia" w:cs="Segoe UI"/>
          <w:bCs/>
          <w:szCs w:val="26"/>
          <w:lang w:val="fr-CA"/>
        </w:rPr>
      </w:pPr>
      <w:r w:rsidRPr="00D8368D">
        <w:rPr>
          <w:lang w:val="fr-CA"/>
        </w:rPr>
        <w:lastRenderedPageBreak/>
        <w:t>En raison du manque de connaissances des participants sur le fonctionnement du système, aucune suggestion concrète n’a été mise de l’avant sur les modifications ou améliorations qui devraient y être apportées.</w:t>
      </w:r>
    </w:p>
    <w:p w:rsidR="0004620F" w:rsidRPr="00D8368D" w:rsidRDefault="0004620F" w:rsidP="0004620F">
      <w:pPr>
        <w:pStyle w:val="Heading2"/>
        <w:rPr>
          <w:lang w:val="fr-CA"/>
        </w:rPr>
      </w:pPr>
      <w:bookmarkStart w:id="36" w:name="_Toc33099950"/>
      <w:bookmarkStart w:id="37" w:name="_Toc31988987"/>
      <w:r w:rsidRPr="00D8368D">
        <w:rPr>
          <w:lang w:val="fr-CA"/>
        </w:rPr>
        <w:t>Boycottage de l’industrie du canola canadien par la Chine</w:t>
      </w:r>
      <w:bookmarkEnd w:id="36"/>
      <w:bookmarkEnd w:id="37"/>
    </w:p>
    <w:p w:rsidR="0004620F" w:rsidRPr="00D8368D" w:rsidRDefault="0004620F" w:rsidP="0004620F">
      <w:pPr>
        <w:rPr>
          <w:rFonts w:eastAsiaTheme="majorEastAsia" w:cs="Segoe UI"/>
          <w:bCs/>
          <w:szCs w:val="26"/>
          <w:lang w:val="fr-CA"/>
        </w:rPr>
      </w:pPr>
      <w:r w:rsidRPr="00D8368D">
        <w:rPr>
          <w:lang w:val="fr-CA"/>
        </w:rPr>
        <w:t xml:space="preserve">La connaissance de cet enjeu variait d’un groupe et d’une ville à l’autre. À Winnipeg, beaucoup de participants en avaient entendu parler. À </w:t>
      </w:r>
      <w:proofErr w:type="spellStart"/>
      <w:r w:rsidRPr="00D8368D">
        <w:rPr>
          <w:lang w:val="fr-CA"/>
        </w:rPr>
        <w:t>Abbotsford</w:t>
      </w:r>
      <w:proofErr w:type="spellEnd"/>
      <w:r w:rsidRPr="00D8368D">
        <w:rPr>
          <w:lang w:val="fr-CA"/>
        </w:rPr>
        <w:t xml:space="preserve">, certains participants étaient au courant de cet enjeu, d’autres non, alors qu’à Edmonton, quelques femmes et la plupart des hommes ont indiqué avoir vu, lu ou entendu quelque chose au sujet du boycottage de l’industrie du canola canadien par la Chine. La plupart n’en connaissaient pas les détails, outre les grands titres diffusés par les médias, mais certains étaient d’avis que cela faisait partie d’un différend commercial et diplomatique plus large entre le Canada et la Chine, lié à l’assignation à résidence d’une dirigeante chinoise. À part quelques participants de Winnipeg, peu de gens connaissaient l’impact de ce boycottage à l’échelle régionale ou la réaction du gouvernement fédéral en réponse à cette question, qu’il s’agisse du soutien qu’il consent aux agriculteurs ou de sa relation avec la Chine. </w:t>
      </w:r>
    </w:p>
    <w:p w:rsidR="0004620F" w:rsidRPr="00D8368D" w:rsidRDefault="0004620F" w:rsidP="0004620F">
      <w:pPr>
        <w:rPr>
          <w:rFonts w:eastAsiaTheme="majorEastAsia" w:cs="Segoe UI"/>
          <w:bCs/>
          <w:szCs w:val="26"/>
          <w:lang w:val="fr-CA"/>
        </w:rPr>
      </w:pPr>
      <w:r w:rsidRPr="00D8368D">
        <w:rPr>
          <w:lang w:val="fr-CA"/>
        </w:rPr>
        <w:t>Dans un souci de clarté, des renseignements généraux ont été fournis à tous les groupes et on leur a ensuite demandé de formuler leur avis sur ce que le gouvernement du Canada devrait faire. Ils ont été invités à examiner trois possibilités de réponse :</w:t>
      </w:r>
    </w:p>
    <w:p w:rsidR="0004620F" w:rsidRPr="00D8368D" w:rsidRDefault="0004620F" w:rsidP="0004620F">
      <w:pPr>
        <w:numPr>
          <w:ilvl w:val="0"/>
          <w:numId w:val="24"/>
        </w:numPr>
        <w:rPr>
          <w:rFonts w:eastAsiaTheme="majorEastAsia" w:cs="Segoe UI"/>
          <w:bCs/>
          <w:szCs w:val="26"/>
          <w:lang w:val="fr-CA"/>
        </w:rPr>
      </w:pPr>
      <w:r w:rsidRPr="00D8368D">
        <w:rPr>
          <w:lang w:val="fr-CA"/>
        </w:rPr>
        <w:t>faire des concessions, de façon à rétablir les exportations de canola canadien vers la Chine;</w:t>
      </w:r>
    </w:p>
    <w:p w:rsidR="0004620F" w:rsidRPr="00D8368D" w:rsidRDefault="0004620F" w:rsidP="0004620F">
      <w:pPr>
        <w:numPr>
          <w:ilvl w:val="0"/>
          <w:numId w:val="24"/>
        </w:numPr>
        <w:rPr>
          <w:rFonts w:eastAsiaTheme="majorEastAsia" w:cs="Segoe UI"/>
          <w:bCs/>
          <w:szCs w:val="26"/>
          <w:lang w:val="fr-CA"/>
        </w:rPr>
      </w:pPr>
      <w:r w:rsidRPr="00D8368D">
        <w:rPr>
          <w:lang w:val="fr-CA"/>
        </w:rPr>
        <w:t>exercer des représailles contre la Chine en imposant nos propres sanctions sur leurs produits;</w:t>
      </w:r>
    </w:p>
    <w:p w:rsidR="0004620F" w:rsidRPr="00D8368D" w:rsidRDefault="0004620F" w:rsidP="0004620F">
      <w:pPr>
        <w:numPr>
          <w:ilvl w:val="0"/>
          <w:numId w:val="24"/>
        </w:numPr>
        <w:rPr>
          <w:rFonts w:eastAsiaTheme="majorEastAsia" w:cs="Segoe UI"/>
          <w:bCs/>
          <w:szCs w:val="26"/>
          <w:lang w:val="fr-CA"/>
        </w:rPr>
      </w:pPr>
      <w:r w:rsidRPr="00D8368D">
        <w:rPr>
          <w:lang w:val="fr-CA"/>
        </w:rPr>
        <w:t>continuer de soutenir financièrement les agriculteurs, tout en tentant de négocier avec la Chine et de trouver une solution qui ne comprend ni concessions ni représailles.</w:t>
      </w:r>
    </w:p>
    <w:p w:rsidR="0004620F" w:rsidRPr="00D8368D" w:rsidRDefault="0004620F" w:rsidP="0004620F">
      <w:pPr>
        <w:rPr>
          <w:rFonts w:eastAsiaTheme="majorEastAsia" w:cs="Segoe UI"/>
          <w:bCs/>
          <w:szCs w:val="26"/>
          <w:lang w:val="fr-CA"/>
        </w:rPr>
      </w:pPr>
      <w:r w:rsidRPr="00D8368D">
        <w:rPr>
          <w:lang w:val="fr-CA"/>
        </w:rPr>
        <w:t>La plupart ont répondu que le Canada devrait choisir la dernière option et poursuivre ses négociations avec la Chine, sans envisager de représailles ou de concessions, tout en continuant d’aider les agriculteurs, ce qui, dans une large mesure, leur semblait être l’approche la plus raisonnable, la plus constructive et la plus « canadienne » pour régler ce problème. Une majorité de participants se sont dits d’accord avec les deux aspects de cette approche</w:t>
      </w:r>
      <w:r w:rsidR="001F26B2" w:rsidRPr="00D8368D">
        <w:rPr>
          <w:lang w:val="fr-CA"/>
        </w:rPr>
        <w:t xml:space="preserve"> —</w:t>
      </w:r>
      <w:r w:rsidRPr="00D8368D">
        <w:rPr>
          <w:lang w:val="fr-CA"/>
        </w:rPr>
        <w:t xml:space="preserve"> des négociations peuvent s’avérer judicieuses et elles représentent une option constructive et le Canada doit continuer de soutenir les agriculteurs du pays. </w:t>
      </w:r>
    </w:p>
    <w:p w:rsidR="0004620F" w:rsidRPr="00D8368D" w:rsidRDefault="0004620F" w:rsidP="0004620F">
      <w:pPr>
        <w:rPr>
          <w:rFonts w:eastAsiaTheme="majorEastAsia" w:cs="Segoe UI"/>
          <w:bCs/>
          <w:szCs w:val="26"/>
          <w:lang w:val="fr-CA"/>
        </w:rPr>
      </w:pPr>
      <w:r w:rsidRPr="00D8368D">
        <w:rPr>
          <w:lang w:val="fr-CA"/>
        </w:rPr>
        <w:t xml:space="preserve">En ce qui concerne le fait d’accorder des concessions, quelques participants ont dit qu’il s’agirait peut-être de l’option pragmatique, étant donné la taille du marché chinois et l’importance du rôle de partenaire commercial que joue la Chine pour le Canada. Mais la plupart pensaient qu’il s’agit tout simplement d’une mauvaise idée qui nuirait aux intérêts canadiens et encouragerait la Chine à tirer profit de la volonté du Canada de capituler. Quelques-uns préféraient l’option des représailles, pour faire preuve de détermination et de force, mais la plupart pensaient que cette approche serait contre-productive, vu la taille du Canada, et qu’elle s’avérerait même périlleuse, ne servant qu’à une escalade du conflit et à la prise de mesures de rétorsion par la Chine. </w:t>
      </w:r>
    </w:p>
    <w:p w:rsidR="0004620F" w:rsidRPr="00D8368D" w:rsidRDefault="0004620F" w:rsidP="0004620F">
      <w:pPr>
        <w:pStyle w:val="Heading2"/>
        <w:rPr>
          <w:lang w:val="fr-CA"/>
        </w:rPr>
      </w:pPr>
      <w:bookmarkStart w:id="38" w:name="_Toc33099951"/>
      <w:bookmarkStart w:id="39" w:name="_Toc31988988"/>
      <w:r w:rsidRPr="00D8368D">
        <w:rPr>
          <w:lang w:val="fr-CA"/>
        </w:rPr>
        <w:lastRenderedPageBreak/>
        <w:t>Priorité fédérale absolue pour l’Ouest du Canada</w:t>
      </w:r>
      <w:bookmarkEnd w:id="38"/>
      <w:bookmarkEnd w:id="39"/>
    </w:p>
    <w:p w:rsidR="0004620F" w:rsidRPr="00D8368D" w:rsidRDefault="0004620F" w:rsidP="0004620F">
      <w:pPr>
        <w:rPr>
          <w:rFonts w:eastAsiaTheme="majorEastAsia" w:cs="Segoe UI"/>
          <w:bCs/>
          <w:szCs w:val="26"/>
          <w:lang w:val="fr-CA"/>
        </w:rPr>
      </w:pPr>
      <w:r w:rsidRPr="00D8368D">
        <w:rPr>
          <w:lang w:val="fr-CA"/>
        </w:rPr>
        <w:t xml:space="preserve">On a demandé aux participants de choisir, parmi les différents enjeux touchant spécifiquement l’Ouest du Canada qui ont été discutés — le prolongement du réseau Trans </w:t>
      </w:r>
      <w:proofErr w:type="spellStart"/>
      <w:r w:rsidRPr="00D8368D">
        <w:rPr>
          <w:lang w:val="fr-CA"/>
        </w:rPr>
        <w:t>Mountain</w:t>
      </w:r>
      <w:proofErr w:type="spellEnd"/>
      <w:r w:rsidRPr="00D8368D">
        <w:rPr>
          <w:lang w:val="fr-CA"/>
        </w:rPr>
        <w:t>, les projets de loi C-69 et C-48, les paiements de péréquation et le boycottage du canola canadien par la Chine —, celui qui, à leur avis, devrait être une priorité absolue pour le gouvernement du Canada.</w:t>
      </w:r>
    </w:p>
    <w:p w:rsidR="00783F98" w:rsidRPr="006E1E7A" w:rsidRDefault="0004620F" w:rsidP="0004620F">
      <w:pPr>
        <w:rPr>
          <w:rStyle w:val="Heading2Char"/>
          <w:b w:val="0"/>
          <w:bCs/>
          <w:color w:val="5A5B5E" w:themeColor="text1"/>
          <w:lang w:val="fr-CA"/>
        </w:rPr>
      </w:pPr>
      <w:r w:rsidRPr="00D8368D">
        <w:rPr>
          <w:lang w:val="fr-CA"/>
        </w:rPr>
        <w:t>À Edmonton et dans le groupe de femmes d’</w:t>
      </w:r>
      <w:proofErr w:type="spellStart"/>
      <w:r w:rsidRPr="00D8368D">
        <w:rPr>
          <w:lang w:val="fr-CA"/>
        </w:rPr>
        <w:t>Abbotsford</w:t>
      </w:r>
      <w:proofErr w:type="spellEnd"/>
      <w:r w:rsidRPr="00D8368D">
        <w:rPr>
          <w:lang w:val="fr-CA"/>
        </w:rPr>
        <w:t xml:space="preserve"> (qui plaçaient systématiquement les préoccupations économiques avant celles touchant l’environnement), il a été convenu presque à l’unanimité que la construction du réseau Trans </w:t>
      </w:r>
      <w:proofErr w:type="spellStart"/>
      <w:r w:rsidRPr="00D8368D">
        <w:rPr>
          <w:lang w:val="fr-CA"/>
        </w:rPr>
        <w:t>Mountain</w:t>
      </w:r>
      <w:proofErr w:type="spellEnd"/>
      <w:r w:rsidRPr="00D8368D">
        <w:rPr>
          <w:lang w:val="fr-CA"/>
        </w:rPr>
        <w:t xml:space="preserve"> devrait constituer une priorité absolue pour le gouvernement fédéral, étant donné l’importance du projet pour l’économie et la création d’emplois. Plusieurs pensaient aussi que le projet de loi C-69 jouait un rôle de premier plan pour la mise en œuvre de ce projet et qu’il était donc également important. Chez les hommes d’</w:t>
      </w:r>
      <w:proofErr w:type="spellStart"/>
      <w:r w:rsidRPr="00D8368D">
        <w:rPr>
          <w:lang w:val="fr-CA"/>
        </w:rPr>
        <w:t>Abbotsford</w:t>
      </w:r>
      <w:proofErr w:type="spellEnd"/>
      <w:r w:rsidRPr="00D8368D">
        <w:rPr>
          <w:lang w:val="fr-CA"/>
        </w:rPr>
        <w:t>, dont les préoccupations environnementales étaient plus élevées, la plupart pensaient qu’il serait préférable de résoudre le boycottage du canola par la Chine au moyen de négociations, tout comme bon nombre des hommes de Winnipeg. Les femmes de Winnipeg avaient des avis partagés sur les différents enjeux, aucun de ceux-ci n’étant ressorti comme priorité absolue</w:t>
      </w:r>
      <w:r w:rsidR="00464EF6" w:rsidRPr="006E1E7A">
        <w:rPr>
          <w:rFonts w:eastAsiaTheme="majorEastAsia" w:cs="Segoe UI"/>
          <w:bCs/>
          <w:szCs w:val="26"/>
          <w:lang w:val="fr-CA"/>
        </w:rPr>
        <w:t xml:space="preserve">. </w:t>
      </w:r>
    </w:p>
    <w:p w:rsidR="0052342A" w:rsidRPr="006E1E7A" w:rsidRDefault="00E44448" w:rsidP="00675AFC">
      <w:pPr>
        <w:pStyle w:val="Heading1"/>
        <w:rPr>
          <w:lang w:val="fr-CA"/>
        </w:rPr>
      </w:pPr>
      <w:bookmarkStart w:id="40" w:name="_Toc31988989"/>
      <w:r>
        <w:rPr>
          <w:lang w:val="fr-CA"/>
        </w:rPr>
        <w:t>Tarification du carbone</w:t>
      </w:r>
      <w:r w:rsidR="00D33457" w:rsidRPr="00E44448">
        <w:rPr>
          <w:lang w:val="fr-CA"/>
        </w:rPr>
        <w:t xml:space="preserve"> (Sydney, Trois-Rivières, Windsor,</w:t>
      </w:r>
      <w:r w:rsidR="00340A37">
        <w:rPr>
          <w:lang w:val="fr-CA"/>
        </w:rPr>
        <w:t xml:space="preserve"> </w:t>
      </w:r>
      <w:r w:rsidR="00D33457" w:rsidRPr="00E44448">
        <w:rPr>
          <w:lang w:val="fr-CA"/>
        </w:rPr>
        <w:t>Winnipeg, Edmonton, Abbotsford)</w:t>
      </w:r>
      <w:bookmarkEnd w:id="40"/>
    </w:p>
    <w:p w:rsidR="00DB07B1" w:rsidRPr="006E1E7A" w:rsidRDefault="00EB0BE3" w:rsidP="00A219D8">
      <w:pPr>
        <w:pStyle w:val="Heading2"/>
        <w:rPr>
          <w:lang w:val="fr-CA"/>
        </w:rPr>
      </w:pPr>
      <w:bookmarkStart w:id="41" w:name="_Toc31988990"/>
      <w:r>
        <w:rPr>
          <w:lang w:val="fr-CA"/>
        </w:rPr>
        <w:t>Connaissance</w:t>
      </w:r>
      <w:r w:rsidR="00E44448">
        <w:rPr>
          <w:lang w:val="fr-CA"/>
        </w:rPr>
        <w:t xml:space="preserve"> des nouvelles environnementales</w:t>
      </w:r>
      <w:r w:rsidR="00464EF6" w:rsidRPr="006E1E7A">
        <w:rPr>
          <w:lang w:val="fr-CA"/>
        </w:rPr>
        <w:t xml:space="preserve"> </w:t>
      </w:r>
      <w:bookmarkEnd w:id="41"/>
    </w:p>
    <w:p w:rsidR="00DB07B1" w:rsidRPr="006E1E7A" w:rsidRDefault="003978A8" w:rsidP="00DB07B1">
      <w:pPr>
        <w:rPr>
          <w:lang w:val="fr-CA"/>
        </w:rPr>
      </w:pPr>
      <w:r>
        <w:rPr>
          <w:lang w:val="fr-CA"/>
        </w:rPr>
        <w:t>Lorsqu’on a demandé aux participants ce</w:t>
      </w:r>
      <w:r w:rsidR="00EB0BE3">
        <w:rPr>
          <w:lang w:val="fr-CA"/>
        </w:rPr>
        <w:t xml:space="preserve"> qu’ils avaient vu, lu ou entendu dernièrement au sujet de l’environnement, l</w:t>
      </w:r>
      <w:r w:rsidR="0005310A">
        <w:rPr>
          <w:lang w:val="fr-CA"/>
        </w:rPr>
        <w:t xml:space="preserve">a </w:t>
      </w:r>
      <w:r w:rsidR="0005310A" w:rsidRPr="003C7BDF">
        <w:rPr>
          <w:lang w:val="fr-CA"/>
        </w:rPr>
        <w:t xml:space="preserve">plupart </w:t>
      </w:r>
      <w:r w:rsidR="003C7BDF" w:rsidRPr="003C7BDF">
        <w:rPr>
          <w:lang w:val="fr-CA"/>
        </w:rPr>
        <w:t>étaient</w:t>
      </w:r>
      <w:r w:rsidR="00EB0BE3" w:rsidRPr="003C7BDF">
        <w:rPr>
          <w:lang w:val="fr-CA"/>
        </w:rPr>
        <w:t xml:space="preserve"> peu au</w:t>
      </w:r>
      <w:r w:rsidR="00EB0BE3">
        <w:rPr>
          <w:lang w:val="fr-CA"/>
        </w:rPr>
        <w:t xml:space="preserve"> courant des nouvelles et de l’actualité dans ce domaine</w:t>
      </w:r>
      <w:r w:rsidR="00464EF6" w:rsidRPr="006E1E7A">
        <w:rPr>
          <w:lang w:val="fr-CA"/>
        </w:rPr>
        <w:t xml:space="preserve">. </w:t>
      </w:r>
      <w:r w:rsidR="00EB0BE3">
        <w:rPr>
          <w:lang w:val="fr-CA"/>
        </w:rPr>
        <w:t>Chaque groupe comptait une ou deux personnes bien renseignées, qui semblaient suivre</w:t>
      </w:r>
      <w:r w:rsidR="0005310A">
        <w:rPr>
          <w:lang w:val="fr-CA"/>
        </w:rPr>
        <w:t xml:space="preserve"> de près</w:t>
      </w:r>
      <w:r w:rsidR="00EB0BE3">
        <w:rPr>
          <w:lang w:val="fr-CA"/>
        </w:rPr>
        <w:t xml:space="preserve"> les </w:t>
      </w:r>
      <w:r w:rsidR="0005310A">
        <w:rPr>
          <w:lang w:val="fr-CA"/>
        </w:rPr>
        <w:t>enjeux et</w:t>
      </w:r>
      <w:r w:rsidR="00EB0BE3">
        <w:rPr>
          <w:lang w:val="fr-CA"/>
        </w:rPr>
        <w:t xml:space="preserve"> </w:t>
      </w:r>
      <w:r w:rsidR="0005310A">
        <w:rPr>
          <w:lang w:val="fr-CA"/>
        </w:rPr>
        <w:t>les reportages relatifs à l’environnement</w:t>
      </w:r>
      <w:r w:rsidR="00464EF6" w:rsidRPr="00064E1E">
        <w:rPr>
          <w:lang w:val="fr-CA"/>
        </w:rPr>
        <w:t xml:space="preserve">. </w:t>
      </w:r>
      <w:r w:rsidR="00507F02" w:rsidRPr="00064E1E">
        <w:rPr>
          <w:lang w:val="fr-CA"/>
        </w:rPr>
        <w:t>Beaucoup de</w:t>
      </w:r>
      <w:r w:rsidR="0005310A" w:rsidRPr="00064E1E">
        <w:rPr>
          <w:lang w:val="fr-CA"/>
        </w:rPr>
        <w:t xml:space="preserve"> participants</w:t>
      </w:r>
      <w:r w:rsidR="00507F02" w:rsidRPr="00064E1E">
        <w:rPr>
          <w:lang w:val="fr-CA"/>
        </w:rPr>
        <w:t xml:space="preserve"> avaient peu de chose</w:t>
      </w:r>
      <w:r w:rsidR="00DC2984" w:rsidRPr="00064E1E">
        <w:rPr>
          <w:lang w:val="fr-CA"/>
        </w:rPr>
        <w:t>s</w:t>
      </w:r>
      <w:r w:rsidR="00507F02" w:rsidRPr="00064E1E">
        <w:rPr>
          <w:lang w:val="fr-CA"/>
        </w:rPr>
        <w:t xml:space="preserve"> à dire</w:t>
      </w:r>
      <w:r w:rsidR="003C7BDF" w:rsidRPr="00064E1E">
        <w:rPr>
          <w:lang w:val="fr-CA"/>
        </w:rPr>
        <w:t>,</w:t>
      </w:r>
      <w:r w:rsidR="0005310A" w:rsidRPr="00064E1E">
        <w:rPr>
          <w:lang w:val="fr-CA"/>
        </w:rPr>
        <w:t xml:space="preserve"> </w:t>
      </w:r>
      <w:r w:rsidR="00507F02" w:rsidRPr="00064E1E">
        <w:rPr>
          <w:lang w:val="fr-CA"/>
        </w:rPr>
        <w:t xml:space="preserve">mais la plupart </w:t>
      </w:r>
      <w:r w:rsidR="0005310A" w:rsidRPr="00064E1E">
        <w:rPr>
          <w:lang w:val="fr-CA"/>
        </w:rPr>
        <w:t>avaient une connaissance générale des thèmes et des enjeux mentionnés</w:t>
      </w:r>
      <w:r w:rsidR="00464EF6" w:rsidRPr="00064E1E">
        <w:rPr>
          <w:lang w:val="fr-CA"/>
        </w:rPr>
        <w:t xml:space="preserve">. </w:t>
      </w:r>
      <w:r w:rsidR="0061309D" w:rsidRPr="00064E1E">
        <w:rPr>
          <w:lang w:val="fr-CA"/>
        </w:rPr>
        <w:t>Ainsi</w:t>
      </w:r>
      <w:r w:rsidR="0061309D">
        <w:rPr>
          <w:lang w:val="fr-CA"/>
        </w:rPr>
        <w:t>, dans la plupart des groupes, les</w:t>
      </w:r>
      <w:r w:rsidR="0005310A">
        <w:rPr>
          <w:lang w:val="fr-CA"/>
        </w:rPr>
        <w:t xml:space="preserve"> changements climatiques</w:t>
      </w:r>
      <w:r w:rsidR="00464EF6" w:rsidRPr="006E1E7A">
        <w:rPr>
          <w:lang w:val="fr-CA"/>
        </w:rPr>
        <w:t xml:space="preserve"> </w:t>
      </w:r>
      <w:r w:rsidR="0032621B">
        <w:rPr>
          <w:lang w:val="fr-CA"/>
        </w:rPr>
        <w:t xml:space="preserve">ont </w:t>
      </w:r>
      <w:r w:rsidR="00507F02">
        <w:rPr>
          <w:lang w:val="fr-CA"/>
        </w:rPr>
        <w:t>fait l’objet</w:t>
      </w:r>
      <w:r w:rsidR="00393814">
        <w:rPr>
          <w:lang w:val="fr-CA"/>
        </w:rPr>
        <w:t xml:space="preserve"> de commentaires généraux et</w:t>
      </w:r>
      <w:r w:rsidR="00464EF6" w:rsidRPr="006E1E7A">
        <w:rPr>
          <w:lang w:val="fr-CA"/>
        </w:rPr>
        <w:t xml:space="preserve"> </w:t>
      </w:r>
      <w:r w:rsidR="00393814">
        <w:rPr>
          <w:lang w:val="fr-CA"/>
        </w:rPr>
        <w:t xml:space="preserve">de références à des phénomènes </w:t>
      </w:r>
      <w:r w:rsidR="00435A32">
        <w:rPr>
          <w:lang w:val="fr-CA"/>
        </w:rPr>
        <w:t>comme</w:t>
      </w:r>
      <w:r w:rsidR="00393814">
        <w:rPr>
          <w:lang w:val="fr-CA"/>
        </w:rPr>
        <w:t xml:space="preserve"> la fonte des</w:t>
      </w:r>
      <w:r w:rsidR="00464EF6" w:rsidRPr="006E1E7A">
        <w:rPr>
          <w:lang w:val="fr-CA"/>
        </w:rPr>
        <w:t xml:space="preserve"> </w:t>
      </w:r>
      <w:r w:rsidR="00393814">
        <w:rPr>
          <w:lang w:val="fr-CA"/>
        </w:rPr>
        <w:t>calottes polaires et des glaciers, les records de température, les tempêtes violentes, le militantisme climatique et</w:t>
      </w:r>
      <w:r w:rsidR="00464EF6" w:rsidRPr="006E1E7A">
        <w:rPr>
          <w:lang w:val="fr-CA"/>
        </w:rPr>
        <w:t xml:space="preserve"> Greta </w:t>
      </w:r>
      <w:proofErr w:type="spellStart"/>
      <w:r w:rsidR="00464EF6" w:rsidRPr="006E1E7A">
        <w:rPr>
          <w:lang w:val="fr-CA"/>
        </w:rPr>
        <w:t>Thunberg</w:t>
      </w:r>
      <w:proofErr w:type="spellEnd"/>
      <w:r w:rsidR="00464EF6" w:rsidRPr="006E1E7A">
        <w:rPr>
          <w:lang w:val="fr-CA"/>
        </w:rPr>
        <w:t xml:space="preserve">. </w:t>
      </w:r>
      <w:r w:rsidR="00B822FF">
        <w:rPr>
          <w:lang w:val="fr-CA"/>
        </w:rPr>
        <w:t>Une</w:t>
      </w:r>
      <w:r w:rsidR="00393814">
        <w:rPr>
          <w:lang w:val="fr-CA"/>
        </w:rPr>
        <w:t xml:space="preserve"> « taxe sur le carbone » a</w:t>
      </w:r>
      <w:r w:rsidR="00464EF6" w:rsidRPr="006E1E7A">
        <w:rPr>
          <w:lang w:val="fr-CA"/>
        </w:rPr>
        <w:t xml:space="preserve"> </w:t>
      </w:r>
      <w:r w:rsidR="0061309D">
        <w:rPr>
          <w:lang w:val="fr-CA"/>
        </w:rPr>
        <w:t>également</w:t>
      </w:r>
      <w:r w:rsidR="00393814">
        <w:rPr>
          <w:lang w:val="fr-CA"/>
        </w:rPr>
        <w:t xml:space="preserve"> été évoquée dans </w:t>
      </w:r>
      <w:r>
        <w:rPr>
          <w:lang w:val="fr-CA"/>
        </w:rPr>
        <w:t>tous les</w:t>
      </w:r>
      <w:r w:rsidR="00393814">
        <w:rPr>
          <w:lang w:val="fr-CA"/>
        </w:rPr>
        <w:t xml:space="preserve"> groupes</w:t>
      </w:r>
      <w:r>
        <w:rPr>
          <w:lang w:val="fr-CA"/>
        </w:rPr>
        <w:t xml:space="preserve"> ou presque</w:t>
      </w:r>
      <w:r w:rsidR="0061309D">
        <w:rPr>
          <w:lang w:val="fr-CA"/>
        </w:rPr>
        <w:t xml:space="preserve">, notamment </w:t>
      </w:r>
      <w:r>
        <w:rPr>
          <w:lang w:val="fr-CA"/>
        </w:rPr>
        <w:t>sous l’angle</w:t>
      </w:r>
      <w:r w:rsidR="0061309D">
        <w:rPr>
          <w:lang w:val="fr-CA"/>
        </w:rPr>
        <w:t xml:space="preserve"> de</w:t>
      </w:r>
      <w:r w:rsidR="00507F02">
        <w:rPr>
          <w:lang w:val="fr-CA"/>
        </w:rPr>
        <w:t>s contestations</w:t>
      </w:r>
      <w:r w:rsidR="0061309D">
        <w:rPr>
          <w:lang w:val="fr-CA"/>
        </w:rPr>
        <w:t xml:space="preserve"> et </w:t>
      </w:r>
      <w:r w:rsidR="00507F02">
        <w:rPr>
          <w:lang w:val="fr-CA"/>
        </w:rPr>
        <w:t>des débats</w:t>
      </w:r>
      <w:r w:rsidR="0061309D">
        <w:rPr>
          <w:lang w:val="fr-CA"/>
        </w:rPr>
        <w:t xml:space="preserve"> </w:t>
      </w:r>
      <w:r w:rsidR="00B822FF">
        <w:rPr>
          <w:lang w:val="fr-CA"/>
        </w:rPr>
        <w:t>la concernant</w:t>
      </w:r>
      <w:r w:rsidR="00464EF6" w:rsidRPr="006E1E7A">
        <w:rPr>
          <w:lang w:val="fr-CA"/>
        </w:rPr>
        <w:t xml:space="preserve">. </w:t>
      </w:r>
      <w:r w:rsidR="0061309D">
        <w:rPr>
          <w:lang w:val="fr-CA"/>
        </w:rPr>
        <w:t>Les p</w:t>
      </w:r>
      <w:r w:rsidR="00464EF6" w:rsidRPr="006E1E7A">
        <w:rPr>
          <w:lang w:val="fr-CA"/>
        </w:rPr>
        <w:t xml:space="preserve">ipelines </w:t>
      </w:r>
      <w:r w:rsidR="0061309D">
        <w:rPr>
          <w:lang w:val="fr-CA"/>
        </w:rPr>
        <w:t xml:space="preserve">ont aussi largement retenu l’attention, en lien avec les émissions de gaz à effet de serre, </w:t>
      </w:r>
      <w:r>
        <w:rPr>
          <w:lang w:val="fr-CA"/>
        </w:rPr>
        <w:t>les opposants au projet</w:t>
      </w:r>
      <w:r w:rsidR="0061309D">
        <w:rPr>
          <w:lang w:val="fr-CA"/>
        </w:rPr>
        <w:t xml:space="preserve"> et l’Alberta</w:t>
      </w:r>
      <w:r w:rsidR="00464EF6" w:rsidRPr="006E1E7A">
        <w:rPr>
          <w:lang w:val="fr-CA"/>
        </w:rPr>
        <w:t xml:space="preserve">. </w:t>
      </w:r>
      <w:r w:rsidR="0061309D">
        <w:rPr>
          <w:lang w:val="fr-CA"/>
        </w:rPr>
        <w:t>À</w:t>
      </w:r>
      <w:r w:rsidR="00464EF6" w:rsidRPr="006E1E7A">
        <w:rPr>
          <w:lang w:val="fr-CA"/>
        </w:rPr>
        <w:t xml:space="preserve"> </w:t>
      </w:r>
      <w:proofErr w:type="spellStart"/>
      <w:r w:rsidR="00464EF6" w:rsidRPr="006E1E7A">
        <w:rPr>
          <w:lang w:val="fr-CA"/>
        </w:rPr>
        <w:t>Abbotsford</w:t>
      </w:r>
      <w:proofErr w:type="spellEnd"/>
      <w:r w:rsidR="00464EF6" w:rsidRPr="006E1E7A">
        <w:rPr>
          <w:lang w:val="fr-CA"/>
        </w:rPr>
        <w:t xml:space="preserve"> </w:t>
      </w:r>
      <w:r w:rsidR="0061309D">
        <w:rPr>
          <w:lang w:val="fr-CA"/>
        </w:rPr>
        <w:t>et à</w:t>
      </w:r>
      <w:r w:rsidR="00464EF6" w:rsidRPr="006E1E7A">
        <w:rPr>
          <w:lang w:val="fr-CA"/>
        </w:rPr>
        <w:t xml:space="preserve"> Edmonton, </w:t>
      </w:r>
      <w:r w:rsidR="0061309D">
        <w:rPr>
          <w:lang w:val="fr-CA"/>
        </w:rPr>
        <w:t xml:space="preserve">les </w:t>
      </w:r>
      <w:r w:rsidR="00464EF6" w:rsidRPr="006E1E7A">
        <w:rPr>
          <w:lang w:val="fr-CA"/>
        </w:rPr>
        <w:t xml:space="preserve">participants </w:t>
      </w:r>
      <w:r w:rsidR="0061309D">
        <w:rPr>
          <w:lang w:val="fr-CA"/>
        </w:rPr>
        <w:t>ont fait allusion au rejet par la Cour suprême</w:t>
      </w:r>
      <w:r w:rsidR="00464EF6" w:rsidRPr="006E1E7A">
        <w:rPr>
          <w:lang w:val="fr-CA"/>
        </w:rPr>
        <w:t xml:space="preserve"> </w:t>
      </w:r>
      <w:r w:rsidR="0061309D">
        <w:rPr>
          <w:lang w:val="fr-CA"/>
        </w:rPr>
        <w:t>d’un</w:t>
      </w:r>
      <w:r>
        <w:rPr>
          <w:lang w:val="fr-CA"/>
        </w:rPr>
        <w:t xml:space="preserve"> renvoi intenté par la Colombie-Britannique concernant le pipeline </w:t>
      </w:r>
      <w:r w:rsidR="006E1B70">
        <w:rPr>
          <w:lang w:val="fr-CA"/>
        </w:rPr>
        <w:t xml:space="preserve">Trans </w:t>
      </w:r>
      <w:proofErr w:type="spellStart"/>
      <w:r w:rsidR="006E1B70">
        <w:rPr>
          <w:lang w:val="fr-CA"/>
        </w:rPr>
        <w:t>Mountain</w:t>
      </w:r>
      <w:proofErr w:type="spellEnd"/>
      <w:r>
        <w:rPr>
          <w:lang w:val="fr-CA"/>
        </w:rPr>
        <w:t>. Les feux en Australie ont été mentionnés dans la plupart des groupes</w:t>
      </w:r>
      <w:r w:rsidR="00464EF6" w:rsidRPr="006E1E7A">
        <w:rPr>
          <w:lang w:val="fr-CA"/>
        </w:rPr>
        <w:t xml:space="preserve">. </w:t>
      </w:r>
      <w:r>
        <w:rPr>
          <w:lang w:val="fr-CA"/>
        </w:rPr>
        <w:t xml:space="preserve">Enfin, quelques participants de villes </w:t>
      </w:r>
      <w:r w:rsidR="00B76325">
        <w:rPr>
          <w:lang w:val="fr-CA"/>
        </w:rPr>
        <w:t xml:space="preserve">diverses </w:t>
      </w:r>
      <w:r>
        <w:rPr>
          <w:lang w:val="fr-CA"/>
        </w:rPr>
        <w:t>ont cité le projet d’interdiction des plastiques à usage unique et en particulier des pailles en plastique</w:t>
      </w:r>
      <w:r w:rsidR="00464EF6" w:rsidRPr="006E1E7A">
        <w:rPr>
          <w:lang w:val="fr-CA"/>
        </w:rPr>
        <w:t xml:space="preserve">.  </w:t>
      </w:r>
    </w:p>
    <w:p w:rsidR="00DB07B1" w:rsidRPr="006E1E7A" w:rsidRDefault="003978A8" w:rsidP="00DB07B1">
      <w:pPr>
        <w:rPr>
          <w:lang w:val="fr-CA"/>
        </w:rPr>
      </w:pPr>
      <w:r w:rsidRPr="00D8368D">
        <w:rPr>
          <w:lang w:val="fr-CA"/>
        </w:rPr>
        <w:lastRenderedPageBreak/>
        <w:t>Invités à faire part de ce qu’ils avaient</w:t>
      </w:r>
      <w:r w:rsidR="004567BD" w:rsidRPr="00D8368D">
        <w:rPr>
          <w:lang w:val="fr-CA"/>
        </w:rPr>
        <w:t xml:space="preserve"> </w:t>
      </w:r>
      <w:r w:rsidRPr="00D8368D">
        <w:rPr>
          <w:lang w:val="fr-CA"/>
        </w:rPr>
        <w:t>lu, vu ou entendu au sujet du gouvernement du Canada et de l’environnement</w:t>
      </w:r>
      <w:r w:rsidR="00464EF6" w:rsidRPr="006E1E7A">
        <w:rPr>
          <w:lang w:val="fr-CA"/>
        </w:rPr>
        <w:t xml:space="preserve">, </w:t>
      </w:r>
      <w:r w:rsidR="004567BD">
        <w:rPr>
          <w:lang w:val="fr-CA"/>
        </w:rPr>
        <w:t xml:space="preserve">les participants avaient </w:t>
      </w:r>
      <w:r w:rsidR="00507F02">
        <w:rPr>
          <w:lang w:val="fr-CA"/>
        </w:rPr>
        <w:t xml:space="preserve">à nouveau </w:t>
      </w:r>
      <w:r w:rsidR="004567BD">
        <w:rPr>
          <w:lang w:val="fr-CA"/>
        </w:rPr>
        <w:t xml:space="preserve">peu de nouvelles récentes à </w:t>
      </w:r>
      <w:r w:rsidR="004174BB">
        <w:rPr>
          <w:lang w:val="fr-CA"/>
        </w:rPr>
        <w:t>partager</w:t>
      </w:r>
      <w:r w:rsidR="00464EF6" w:rsidRPr="006E1E7A">
        <w:rPr>
          <w:lang w:val="fr-CA"/>
        </w:rPr>
        <w:t xml:space="preserve">. </w:t>
      </w:r>
      <w:r w:rsidR="004567BD">
        <w:rPr>
          <w:lang w:val="fr-CA"/>
        </w:rPr>
        <w:t>L</w:t>
      </w:r>
      <w:r w:rsidR="00435A32">
        <w:rPr>
          <w:lang w:val="fr-CA"/>
        </w:rPr>
        <w:t>es</w:t>
      </w:r>
      <w:r w:rsidR="004567BD">
        <w:rPr>
          <w:lang w:val="fr-CA"/>
        </w:rPr>
        <w:t xml:space="preserve"> mentions les plus fréquentes ont eu trait aux pipelines, à une « taxe sur le carbone » et aux efforts visant la réduction des gaz à effet de serre</w:t>
      </w:r>
      <w:r w:rsidR="00464EF6" w:rsidRPr="006E1E7A">
        <w:rPr>
          <w:lang w:val="fr-CA"/>
        </w:rPr>
        <w:t xml:space="preserve">, </w:t>
      </w:r>
      <w:r w:rsidR="004174BB">
        <w:rPr>
          <w:lang w:val="fr-CA"/>
        </w:rPr>
        <w:t>dont presque tout le monde avait entendu parler</w:t>
      </w:r>
      <w:r w:rsidR="00464EF6" w:rsidRPr="006E1E7A">
        <w:rPr>
          <w:lang w:val="fr-CA"/>
        </w:rPr>
        <w:t xml:space="preserve">. </w:t>
      </w:r>
      <w:r w:rsidR="004174BB">
        <w:rPr>
          <w:lang w:val="fr-CA"/>
        </w:rPr>
        <w:t xml:space="preserve">Les </w:t>
      </w:r>
      <w:r w:rsidR="00723369">
        <w:rPr>
          <w:lang w:val="fr-CA"/>
        </w:rPr>
        <w:t>rares</w:t>
      </w:r>
      <w:r w:rsidR="004174BB">
        <w:rPr>
          <w:lang w:val="fr-CA"/>
        </w:rPr>
        <w:t xml:space="preserve"> commentaires</w:t>
      </w:r>
      <w:r w:rsidR="00464EF6" w:rsidRPr="006E1E7A">
        <w:rPr>
          <w:lang w:val="fr-CA"/>
        </w:rPr>
        <w:t xml:space="preserve"> </w:t>
      </w:r>
      <w:r w:rsidR="004174BB">
        <w:rPr>
          <w:lang w:val="fr-CA"/>
        </w:rPr>
        <w:t>auxquels ces mentions ont donné lieu avaient tendance à porter sur la controverse</w:t>
      </w:r>
      <w:r w:rsidR="00464EF6" w:rsidRPr="006E1E7A">
        <w:rPr>
          <w:lang w:val="fr-CA"/>
        </w:rPr>
        <w:t xml:space="preserve"> </w:t>
      </w:r>
      <w:r w:rsidR="004174BB">
        <w:rPr>
          <w:lang w:val="fr-CA"/>
        </w:rPr>
        <w:t>et</w:t>
      </w:r>
      <w:r w:rsidR="00464EF6" w:rsidRPr="006E1E7A">
        <w:rPr>
          <w:lang w:val="fr-CA"/>
        </w:rPr>
        <w:t xml:space="preserve"> </w:t>
      </w:r>
      <w:r w:rsidR="004174BB">
        <w:rPr>
          <w:lang w:val="fr-CA"/>
        </w:rPr>
        <w:t>l’</w:t>
      </w:r>
      <w:r w:rsidR="00464EF6" w:rsidRPr="006E1E7A">
        <w:rPr>
          <w:lang w:val="fr-CA"/>
        </w:rPr>
        <w:t xml:space="preserve">opposition </w:t>
      </w:r>
      <w:r w:rsidR="004174BB">
        <w:rPr>
          <w:lang w:val="fr-CA"/>
        </w:rPr>
        <w:t>ainsi que sur les compromis</w:t>
      </w:r>
      <w:r w:rsidR="00723369">
        <w:rPr>
          <w:lang w:val="fr-CA"/>
        </w:rPr>
        <w:t xml:space="preserve"> entre</w:t>
      </w:r>
      <w:r w:rsidR="00464EF6" w:rsidRPr="006E1E7A">
        <w:rPr>
          <w:lang w:val="fr-CA"/>
        </w:rPr>
        <w:t xml:space="preserve"> </w:t>
      </w:r>
      <w:r w:rsidR="004174BB">
        <w:rPr>
          <w:lang w:val="fr-CA"/>
        </w:rPr>
        <w:t>l’économie et l’environnement</w:t>
      </w:r>
      <w:r w:rsidR="00464EF6" w:rsidRPr="006E1E7A">
        <w:rPr>
          <w:lang w:val="fr-CA"/>
        </w:rPr>
        <w:t xml:space="preserve">. </w:t>
      </w:r>
      <w:r w:rsidR="00723369">
        <w:rPr>
          <w:lang w:val="fr-CA"/>
        </w:rPr>
        <w:t>Le projet d’interdiction des plastiques à usage unique, notamment les pailles et les sacs,</w:t>
      </w:r>
      <w:r w:rsidR="00464EF6" w:rsidRPr="006E1E7A">
        <w:rPr>
          <w:lang w:val="fr-CA"/>
        </w:rPr>
        <w:t xml:space="preserve"> </w:t>
      </w:r>
      <w:r w:rsidR="00B76325">
        <w:rPr>
          <w:lang w:val="fr-CA"/>
        </w:rPr>
        <w:t>a</w:t>
      </w:r>
      <w:r w:rsidR="00723369">
        <w:rPr>
          <w:lang w:val="fr-CA"/>
        </w:rPr>
        <w:t xml:space="preserve"> reçu quelques mentions, tout comme les pompiers canadiens partis combattre les feux en Australie</w:t>
      </w:r>
      <w:r w:rsidR="00464EF6" w:rsidRPr="006E1E7A">
        <w:rPr>
          <w:lang w:val="fr-CA"/>
        </w:rPr>
        <w:t>.</w:t>
      </w:r>
    </w:p>
    <w:p w:rsidR="00DB07B1" w:rsidRPr="006E1E7A" w:rsidRDefault="00A334EC" w:rsidP="00A219D8">
      <w:pPr>
        <w:pStyle w:val="Heading2"/>
        <w:rPr>
          <w:lang w:val="fr-CA"/>
        </w:rPr>
      </w:pPr>
      <w:bookmarkStart w:id="42" w:name="_Toc31988991"/>
      <w:bookmarkStart w:id="43" w:name="_Hlk32906275"/>
      <w:r>
        <w:rPr>
          <w:lang w:val="fr-CA"/>
        </w:rPr>
        <w:t>Prix national sur la</w:t>
      </w:r>
      <w:r w:rsidR="004567BD">
        <w:rPr>
          <w:lang w:val="fr-CA"/>
        </w:rPr>
        <w:t xml:space="preserve"> pollution </w:t>
      </w:r>
      <w:bookmarkEnd w:id="42"/>
    </w:p>
    <w:p w:rsidR="00DB07B1" w:rsidRPr="006E1E7A" w:rsidRDefault="007C49AF" w:rsidP="00DB07B1">
      <w:pPr>
        <w:rPr>
          <w:lang w:val="fr-CA"/>
        </w:rPr>
      </w:pPr>
      <w:r>
        <w:rPr>
          <w:lang w:val="fr-CA"/>
        </w:rPr>
        <w:t>On a demandé</w:t>
      </w:r>
      <w:r w:rsidR="00B76325">
        <w:rPr>
          <w:lang w:val="fr-CA"/>
        </w:rPr>
        <w:t xml:space="preserve"> </w:t>
      </w:r>
      <w:r>
        <w:rPr>
          <w:lang w:val="fr-CA"/>
        </w:rPr>
        <w:t>aux participants de tous les groupes</w:t>
      </w:r>
      <w:r w:rsidR="00B76325">
        <w:rPr>
          <w:lang w:val="fr-CA"/>
        </w:rPr>
        <w:t xml:space="preserve"> s’ils avaient entendu parler de l’introduction </w:t>
      </w:r>
      <w:r w:rsidR="00A334EC">
        <w:rPr>
          <w:lang w:val="fr-CA"/>
        </w:rPr>
        <w:t>d’un « prix national sur la pollution »</w:t>
      </w:r>
      <w:r w:rsidR="00B76325">
        <w:rPr>
          <w:lang w:val="fr-CA"/>
        </w:rPr>
        <w:t xml:space="preserve"> par le gouvernement du Canada</w:t>
      </w:r>
      <w:r>
        <w:rPr>
          <w:lang w:val="fr-CA"/>
        </w:rPr>
        <w:t xml:space="preserve">. La question </w:t>
      </w:r>
      <w:r w:rsidR="00B76325">
        <w:rPr>
          <w:lang w:val="fr-CA"/>
        </w:rPr>
        <w:t>a recueilli un</w:t>
      </w:r>
      <w:r>
        <w:rPr>
          <w:lang w:val="fr-CA"/>
        </w:rPr>
        <w:t xml:space="preserve"> faible</w:t>
      </w:r>
      <w:r w:rsidR="00B76325">
        <w:rPr>
          <w:lang w:val="fr-CA"/>
        </w:rPr>
        <w:t xml:space="preserve"> taux de reconnaissance et de réponse</w:t>
      </w:r>
      <w:r w:rsidR="00464EF6" w:rsidRPr="006E1E7A">
        <w:rPr>
          <w:lang w:val="fr-CA"/>
        </w:rPr>
        <w:t xml:space="preserve">. </w:t>
      </w:r>
      <w:r w:rsidR="00B76325">
        <w:rPr>
          <w:lang w:val="fr-CA"/>
        </w:rPr>
        <w:t xml:space="preserve">Quelques </w:t>
      </w:r>
      <w:r w:rsidR="00464EF6" w:rsidRPr="006E1E7A">
        <w:rPr>
          <w:lang w:val="fr-CA"/>
        </w:rPr>
        <w:t xml:space="preserve">participants </w:t>
      </w:r>
      <w:r w:rsidR="00B76325">
        <w:rPr>
          <w:lang w:val="fr-CA"/>
        </w:rPr>
        <w:t>dans chaque groupe</w:t>
      </w:r>
      <w:r w:rsidR="00464EF6" w:rsidRPr="006E1E7A">
        <w:rPr>
          <w:lang w:val="fr-CA"/>
        </w:rPr>
        <w:t xml:space="preserve"> </w:t>
      </w:r>
      <w:r>
        <w:rPr>
          <w:lang w:val="fr-CA"/>
        </w:rPr>
        <w:t xml:space="preserve">ont </w:t>
      </w:r>
      <w:r w:rsidR="00507F02">
        <w:rPr>
          <w:lang w:val="fr-CA"/>
        </w:rPr>
        <w:t>répondu</w:t>
      </w:r>
      <w:r>
        <w:rPr>
          <w:lang w:val="fr-CA"/>
        </w:rPr>
        <w:t xml:space="preserve"> en avoir entendu parler, mais en ignorer les détails</w:t>
      </w:r>
      <w:r w:rsidR="00464EF6" w:rsidRPr="006E1E7A">
        <w:rPr>
          <w:lang w:val="fr-CA"/>
        </w:rPr>
        <w:t xml:space="preserve">. </w:t>
      </w:r>
      <w:r>
        <w:rPr>
          <w:lang w:val="fr-CA"/>
        </w:rPr>
        <w:t>Certains ont demandé s’il s’agissait de la « taxe sur le carbone » ou</w:t>
      </w:r>
      <w:r w:rsidR="00464EF6" w:rsidRPr="006E1E7A">
        <w:rPr>
          <w:lang w:val="fr-CA"/>
        </w:rPr>
        <w:t xml:space="preserve"> </w:t>
      </w:r>
      <w:r>
        <w:rPr>
          <w:lang w:val="fr-CA"/>
        </w:rPr>
        <w:t>ont supposé que c’était le cas</w:t>
      </w:r>
      <w:r w:rsidR="00464EF6" w:rsidRPr="006E1E7A">
        <w:rPr>
          <w:lang w:val="fr-CA"/>
        </w:rPr>
        <w:t xml:space="preserve">. </w:t>
      </w:r>
      <w:r>
        <w:rPr>
          <w:lang w:val="fr-CA"/>
        </w:rPr>
        <w:t xml:space="preserve">Une fois établi </w:t>
      </w:r>
      <w:r w:rsidR="00A334EC">
        <w:rPr>
          <w:lang w:val="fr-CA"/>
        </w:rPr>
        <w:t>que le prix national sur</w:t>
      </w:r>
      <w:r>
        <w:rPr>
          <w:lang w:val="fr-CA"/>
        </w:rPr>
        <w:t xml:space="preserve"> la pollution et la taxe sur le carbone étai</w:t>
      </w:r>
      <w:r w:rsidR="004D5553">
        <w:rPr>
          <w:lang w:val="fr-CA"/>
        </w:rPr>
        <w:t>en</w:t>
      </w:r>
      <w:r>
        <w:rPr>
          <w:lang w:val="fr-CA"/>
        </w:rPr>
        <w:t xml:space="preserve">t </w:t>
      </w:r>
      <w:r w:rsidR="00B822FF">
        <w:rPr>
          <w:lang w:val="fr-CA"/>
        </w:rPr>
        <w:t>synonymes</w:t>
      </w:r>
      <w:r w:rsidR="00464EF6" w:rsidRPr="006E1E7A">
        <w:rPr>
          <w:lang w:val="fr-CA"/>
        </w:rPr>
        <w:t xml:space="preserve">, </w:t>
      </w:r>
      <w:r w:rsidR="004D5553">
        <w:rPr>
          <w:lang w:val="fr-CA"/>
        </w:rPr>
        <w:t xml:space="preserve">la plupart des participants ont </w:t>
      </w:r>
      <w:r w:rsidR="00435A32">
        <w:rPr>
          <w:lang w:val="fr-CA"/>
        </w:rPr>
        <w:t>affirmé</w:t>
      </w:r>
      <w:r w:rsidR="004D5553">
        <w:rPr>
          <w:lang w:val="fr-CA"/>
        </w:rPr>
        <w:t xml:space="preserve"> être au courant de l’initiative et</w:t>
      </w:r>
      <w:r w:rsidR="00507F02">
        <w:rPr>
          <w:lang w:val="fr-CA"/>
        </w:rPr>
        <w:t xml:space="preserve"> ont</w:t>
      </w:r>
      <w:r w:rsidR="004D5553">
        <w:rPr>
          <w:lang w:val="fr-CA"/>
        </w:rPr>
        <w:t xml:space="preserve"> poursuivi la discussion en utilisant l’expression qui leur était plus familière</w:t>
      </w:r>
      <w:r w:rsidR="00464EF6" w:rsidRPr="006E1E7A">
        <w:rPr>
          <w:lang w:val="fr-CA"/>
        </w:rPr>
        <w:t xml:space="preserve">. </w:t>
      </w:r>
    </w:p>
    <w:p w:rsidR="00D408BE" w:rsidRPr="006E1E7A" w:rsidRDefault="004D5553" w:rsidP="00DB07B1">
      <w:pPr>
        <w:rPr>
          <w:lang w:val="fr-CA"/>
        </w:rPr>
      </w:pPr>
      <w:r>
        <w:rPr>
          <w:lang w:val="fr-CA"/>
        </w:rPr>
        <w:t>Invités à dire ce qu’ils avaient entendu au sujet de cette initiative fédérale, les participants ont le plus souvent</w:t>
      </w:r>
      <w:r w:rsidR="00464EF6" w:rsidRPr="006E1E7A">
        <w:rPr>
          <w:lang w:val="fr-CA"/>
        </w:rPr>
        <w:t xml:space="preserve"> </w:t>
      </w:r>
      <w:r>
        <w:rPr>
          <w:lang w:val="fr-CA"/>
        </w:rPr>
        <w:t>évoqué son caractère controversé</w:t>
      </w:r>
      <w:r w:rsidR="00E15482">
        <w:rPr>
          <w:lang w:val="fr-CA"/>
        </w:rPr>
        <w:t xml:space="preserve"> et</w:t>
      </w:r>
      <w:r>
        <w:rPr>
          <w:lang w:val="fr-CA"/>
        </w:rPr>
        <w:t xml:space="preserve"> l’opposition de</w:t>
      </w:r>
      <w:r w:rsidR="00B822FF">
        <w:rPr>
          <w:lang w:val="fr-CA"/>
        </w:rPr>
        <w:t xml:space="preserve"> certain</w:t>
      </w:r>
      <w:r>
        <w:rPr>
          <w:lang w:val="fr-CA"/>
        </w:rPr>
        <w:t>s gouvernements provinciaux,</w:t>
      </w:r>
      <w:r w:rsidR="00464EF6" w:rsidRPr="006E1E7A">
        <w:rPr>
          <w:lang w:val="fr-CA"/>
        </w:rPr>
        <w:t xml:space="preserve"> </w:t>
      </w:r>
      <w:r>
        <w:rPr>
          <w:lang w:val="fr-CA"/>
        </w:rPr>
        <w:t>les coûts accrus pour les entreprises et les consommateurs, et</w:t>
      </w:r>
      <w:r w:rsidR="00464EF6" w:rsidRPr="006E1E7A">
        <w:rPr>
          <w:lang w:val="fr-CA"/>
        </w:rPr>
        <w:t xml:space="preserve"> </w:t>
      </w:r>
      <w:r w:rsidR="0056696D">
        <w:rPr>
          <w:lang w:val="fr-CA"/>
        </w:rPr>
        <w:t>l’ajout de</w:t>
      </w:r>
      <w:r>
        <w:rPr>
          <w:lang w:val="fr-CA"/>
        </w:rPr>
        <w:t xml:space="preserve"> frais à la pompe</w:t>
      </w:r>
      <w:r w:rsidR="00464EF6" w:rsidRPr="006E1E7A">
        <w:rPr>
          <w:lang w:val="fr-CA"/>
        </w:rPr>
        <w:t xml:space="preserve">. </w:t>
      </w:r>
      <w:r>
        <w:rPr>
          <w:lang w:val="fr-CA"/>
        </w:rPr>
        <w:t>Quelques personnes ont</w:t>
      </w:r>
      <w:r w:rsidR="00464EF6" w:rsidRPr="006E1E7A">
        <w:rPr>
          <w:lang w:val="fr-CA"/>
        </w:rPr>
        <w:t xml:space="preserve"> </w:t>
      </w:r>
      <w:r>
        <w:rPr>
          <w:lang w:val="fr-CA"/>
        </w:rPr>
        <w:t xml:space="preserve">expliqué </w:t>
      </w:r>
      <w:r w:rsidR="00E15482">
        <w:rPr>
          <w:lang w:val="fr-CA"/>
        </w:rPr>
        <w:t>que la mesure</w:t>
      </w:r>
      <w:r w:rsidR="007813BD">
        <w:rPr>
          <w:lang w:val="fr-CA"/>
        </w:rPr>
        <w:t xml:space="preserve"> </w:t>
      </w:r>
      <w:r w:rsidR="007813BD" w:rsidRPr="0056696D">
        <w:rPr>
          <w:lang w:val="fr-CA"/>
        </w:rPr>
        <w:t>avait</w:t>
      </w:r>
      <w:r w:rsidR="007813BD">
        <w:rPr>
          <w:lang w:val="fr-CA"/>
        </w:rPr>
        <w:t xml:space="preserve"> pour</w:t>
      </w:r>
      <w:r>
        <w:rPr>
          <w:lang w:val="fr-CA"/>
        </w:rPr>
        <w:t xml:space="preserve"> objectif de réduire les gaz à effet de serre, ce que la plupart des gens ont semblé comprendre</w:t>
      </w:r>
      <w:r w:rsidR="00464EF6" w:rsidRPr="006E1E7A">
        <w:rPr>
          <w:lang w:val="fr-CA"/>
        </w:rPr>
        <w:t xml:space="preserve">. </w:t>
      </w:r>
      <w:r w:rsidR="007813BD">
        <w:rPr>
          <w:lang w:val="fr-CA"/>
        </w:rPr>
        <w:t>D’autres ont</w:t>
      </w:r>
      <w:r w:rsidR="00464EF6" w:rsidRPr="006E1E7A">
        <w:rPr>
          <w:lang w:val="fr-CA"/>
        </w:rPr>
        <w:t xml:space="preserve"> </w:t>
      </w:r>
      <w:r w:rsidR="007813BD">
        <w:rPr>
          <w:lang w:val="fr-CA"/>
        </w:rPr>
        <w:t xml:space="preserve">précisé </w:t>
      </w:r>
      <w:r w:rsidR="00E15482">
        <w:rPr>
          <w:lang w:val="fr-CA"/>
        </w:rPr>
        <w:t>qu’elle</w:t>
      </w:r>
      <w:r w:rsidR="007813BD">
        <w:rPr>
          <w:lang w:val="fr-CA"/>
        </w:rPr>
        <w:t xml:space="preserve"> </w:t>
      </w:r>
      <w:r w:rsidR="007813BD" w:rsidRPr="0056696D">
        <w:rPr>
          <w:lang w:val="fr-CA"/>
        </w:rPr>
        <w:t>visait</w:t>
      </w:r>
      <w:r w:rsidR="007813BD">
        <w:rPr>
          <w:lang w:val="fr-CA"/>
        </w:rPr>
        <w:t xml:space="preserve"> plus particulièrement les entreprises</w:t>
      </w:r>
      <w:r w:rsidR="00464EF6" w:rsidRPr="006E1E7A">
        <w:rPr>
          <w:lang w:val="fr-CA"/>
        </w:rPr>
        <w:t xml:space="preserve">, </w:t>
      </w:r>
      <w:r w:rsidR="007813BD">
        <w:rPr>
          <w:lang w:val="fr-CA"/>
        </w:rPr>
        <w:t>afin de les amener à réduire leurs émissions</w:t>
      </w:r>
      <w:r w:rsidR="00464EF6" w:rsidRPr="006E1E7A">
        <w:rPr>
          <w:lang w:val="fr-CA"/>
        </w:rPr>
        <w:t xml:space="preserve">. </w:t>
      </w:r>
      <w:r w:rsidR="007813BD">
        <w:rPr>
          <w:lang w:val="fr-CA"/>
        </w:rPr>
        <w:t>Quelques</w:t>
      </w:r>
      <w:r w:rsidR="00464EF6" w:rsidRPr="006E1E7A">
        <w:rPr>
          <w:lang w:val="fr-CA"/>
        </w:rPr>
        <w:t xml:space="preserve"> participants </w:t>
      </w:r>
      <w:r w:rsidR="007813BD">
        <w:rPr>
          <w:lang w:val="fr-CA"/>
        </w:rPr>
        <w:t>ont mentionné les rabais</w:t>
      </w:r>
      <w:r w:rsidR="00464EF6" w:rsidRPr="006E1E7A">
        <w:rPr>
          <w:lang w:val="fr-CA"/>
        </w:rPr>
        <w:t xml:space="preserve">. </w:t>
      </w:r>
    </w:p>
    <w:p w:rsidR="00DB07B1" w:rsidRPr="006E1E7A" w:rsidRDefault="00F65B09" w:rsidP="00DB07B1">
      <w:pPr>
        <w:rPr>
          <w:lang w:val="fr-CA"/>
        </w:rPr>
      </w:pPr>
      <w:r>
        <w:rPr>
          <w:lang w:val="fr-CA"/>
        </w:rPr>
        <w:t xml:space="preserve">En règle générale, cependant, les </w:t>
      </w:r>
      <w:r w:rsidR="006037AB">
        <w:rPr>
          <w:lang w:val="fr-CA"/>
        </w:rPr>
        <w:t>détails</w:t>
      </w:r>
      <w:r w:rsidR="0056696D">
        <w:rPr>
          <w:lang w:val="fr-CA"/>
        </w:rPr>
        <w:t xml:space="preserve"> </w:t>
      </w:r>
      <w:r w:rsidR="006037AB">
        <w:rPr>
          <w:lang w:val="fr-CA"/>
        </w:rPr>
        <w:t>concernant le fonctionnement de</w:t>
      </w:r>
      <w:r>
        <w:rPr>
          <w:lang w:val="fr-CA"/>
        </w:rPr>
        <w:t xml:space="preserve"> la tarification nationale de la pollution étaient peu connus</w:t>
      </w:r>
      <w:r w:rsidR="000239AE">
        <w:rPr>
          <w:lang w:val="fr-CA"/>
        </w:rPr>
        <w:t>.</w:t>
      </w:r>
      <w:r w:rsidR="00464EF6" w:rsidRPr="006E1E7A">
        <w:rPr>
          <w:lang w:val="fr-CA"/>
        </w:rPr>
        <w:t xml:space="preserve"> </w:t>
      </w:r>
      <w:r w:rsidR="000239AE">
        <w:rPr>
          <w:lang w:val="fr-CA"/>
        </w:rPr>
        <w:t>P</w:t>
      </w:r>
      <w:r w:rsidR="006A554B">
        <w:rPr>
          <w:lang w:val="fr-CA"/>
        </w:rPr>
        <w:t>lusieurs</w:t>
      </w:r>
      <w:r w:rsidR="00464EF6" w:rsidRPr="006E1E7A">
        <w:rPr>
          <w:lang w:val="fr-CA"/>
        </w:rPr>
        <w:t xml:space="preserve"> participants </w:t>
      </w:r>
      <w:r w:rsidR="00E15482">
        <w:rPr>
          <w:lang w:val="fr-CA"/>
        </w:rPr>
        <w:t xml:space="preserve">ont </w:t>
      </w:r>
      <w:r w:rsidR="000239AE">
        <w:rPr>
          <w:lang w:val="fr-CA"/>
        </w:rPr>
        <w:t xml:space="preserve">d’ailleurs </w:t>
      </w:r>
      <w:r w:rsidR="00E15482">
        <w:rPr>
          <w:lang w:val="fr-CA"/>
        </w:rPr>
        <w:t>déploré</w:t>
      </w:r>
      <w:r>
        <w:rPr>
          <w:lang w:val="fr-CA"/>
        </w:rPr>
        <w:t xml:space="preserve"> le manque de clarté </w:t>
      </w:r>
      <w:r w:rsidR="00E15482">
        <w:rPr>
          <w:lang w:val="fr-CA"/>
        </w:rPr>
        <w:t>du programme</w:t>
      </w:r>
      <w:r w:rsidR="006A554B">
        <w:rPr>
          <w:lang w:val="fr-CA"/>
        </w:rPr>
        <w:t>,</w:t>
      </w:r>
      <w:r w:rsidR="00E15482">
        <w:rPr>
          <w:lang w:val="fr-CA"/>
        </w:rPr>
        <w:t xml:space="preserve"> </w:t>
      </w:r>
      <w:r w:rsidR="00435A32">
        <w:rPr>
          <w:lang w:val="fr-CA"/>
        </w:rPr>
        <w:t xml:space="preserve">en </w:t>
      </w:r>
      <w:r w:rsidR="00E15482">
        <w:rPr>
          <w:lang w:val="fr-CA"/>
        </w:rPr>
        <w:t>reproch</w:t>
      </w:r>
      <w:r w:rsidR="006A554B">
        <w:rPr>
          <w:lang w:val="fr-CA"/>
        </w:rPr>
        <w:t>ant</w:t>
      </w:r>
      <w:r w:rsidR="00E15482">
        <w:rPr>
          <w:lang w:val="fr-CA"/>
        </w:rPr>
        <w:t xml:space="preserve"> </w:t>
      </w:r>
      <w:r>
        <w:rPr>
          <w:lang w:val="fr-CA"/>
        </w:rPr>
        <w:t xml:space="preserve">au gouvernement fédéral de ne pas </w:t>
      </w:r>
      <w:r w:rsidR="00E15482">
        <w:rPr>
          <w:lang w:val="fr-CA"/>
        </w:rPr>
        <w:t>l’</w:t>
      </w:r>
      <w:r>
        <w:rPr>
          <w:lang w:val="fr-CA"/>
        </w:rPr>
        <w:t xml:space="preserve">avoir suffisamment expliqué </w:t>
      </w:r>
      <w:r w:rsidR="00E15482">
        <w:rPr>
          <w:lang w:val="fr-CA"/>
        </w:rPr>
        <w:t>au public</w:t>
      </w:r>
      <w:r w:rsidR="00464EF6" w:rsidRPr="006E1E7A">
        <w:rPr>
          <w:lang w:val="fr-CA"/>
        </w:rPr>
        <w:t xml:space="preserve">. </w:t>
      </w:r>
      <w:r w:rsidR="006037AB">
        <w:rPr>
          <w:lang w:val="fr-CA"/>
        </w:rPr>
        <w:t xml:space="preserve">Beaucoup </w:t>
      </w:r>
      <w:r w:rsidR="00FD3197">
        <w:rPr>
          <w:lang w:val="fr-CA"/>
        </w:rPr>
        <w:t xml:space="preserve">ont </w:t>
      </w:r>
      <w:r w:rsidR="000239AE">
        <w:rPr>
          <w:lang w:val="fr-CA"/>
        </w:rPr>
        <w:t>fait</w:t>
      </w:r>
      <w:r w:rsidR="00E15482">
        <w:rPr>
          <w:lang w:val="fr-CA"/>
        </w:rPr>
        <w:t xml:space="preserve"> des commentaires</w:t>
      </w:r>
      <w:r w:rsidR="006037AB">
        <w:rPr>
          <w:lang w:val="fr-CA"/>
        </w:rPr>
        <w:t xml:space="preserve"> </w:t>
      </w:r>
      <w:r w:rsidR="000239AE">
        <w:rPr>
          <w:lang w:val="fr-CA"/>
        </w:rPr>
        <w:t>négatifs</w:t>
      </w:r>
      <w:r w:rsidR="006A554B">
        <w:rPr>
          <w:lang w:val="fr-CA"/>
        </w:rPr>
        <w:t xml:space="preserve">; ils étaient contre l’initiative, </w:t>
      </w:r>
      <w:r w:rsidR="000239AE">
        <w:rPr>
          <w:lang w:val="fr-CA"/>
        </w:rPr>
        <w:t>l’</w:t>
      </w:r>
      <w:r w:rsidR="006A554B">
        <w:rPr>
          <w:lang w:val="fr-CA"/>
        </w:rPr>
        <w:t>assimilaient à une « ponction fiscale », ou croyaient qu’elle rendrait la vie moins abordable et</w:t>
      </w:r>
      <w:r w:rsidR="00464EF6" w:rsidRPr="006E1E7A">
        <w:rPr>
          <w:lang w:val="fr-CA"/>
        </w:rPr>
        <w:t xml:space="preserve"> </w:t>
      </w:r>
      <w:r w:rsidR="006A554B">
        <w:rPr>
          <w:lang w:val="fr-CA"/>
        </w:rPr>
        <w:t>menacerait l’économie</w:t>
      </w:r>
      <w:r w:rsidR="00464EF6" w:rsidRPr="006E1E7A">
        <w:rPr>
          <w:lang w:val="fr-CA"/>
        </w:rPr>
        <w:t>.</w:t>
      </w:r>
      <w:r w:rsidR="00DA670A">
        <w:rPr>
          <w:lang w:val="fr-CA"/>
        </w:rPr>
        <w:t xml:space="preserve"> </w:t>
      </w:r>
      <w:r w:rsidR="000239AE">
        <w:rPr>
          <w:lang w:val="fr-CA"/>
        </w:rPr>
        <w:t>À l’inverse,</w:t>
      </w:r>
      <w:r w:rsidR="00DA670A">
        <w:rPr>
          <w:lang w:val="fr-CA"/>
        </w:rPr>
        <w:t xml:space="preserve"> q</w:t>
      </w:r>
      <w:r w:rsidR="006A554B">
        <w:rPr>
          <w:lang w:val="fr-CA"/>
        </w:rPr>
        <w:t>uelque</w:t>
      </w:r>
      <w:r w:rsidR="000239AE">
        <w:rPr>
          <w:lang w:val="fr-CA"/>
        </w:rPr>
        <w:t>s autres</w:t>
      </w:r>
      <w:r w:rsidR="00DA670A">
        <w:rPr>
          <w:lang w:val="fr-CA"/>
        </w:rPr>
        <w:t xml:space="preserve"> ont</w:t>
      </w:r>
      <w:r w:rsidR="00464EF6" w:rsidRPr="006E1E7A">
        <w:rPr>
          <w:lang w:val="fr-CA"/>
        </w:rPr>
        <w:t xml:space="preserve"> </w:t>
      </w:r>
      <w:r w:rsidR="000239AE">
        <w:rPr>
          <w:lang w:val="fr-CA"/>
        </w:rPr>
        <w:t xml:space="preserve">fait des commentaires positifs et </w:t>
      </w:r>
      <w:r w:rsidR="00DA670A">
        <w:rPr>
          <w:lang w:val="fr-CA"/>
        </w:rPr>
        <w:t xml:space="preserve">souligné le caractère nécessaire de </w:t>
      </w:r>
      <w:r w:rsidR="000972BB">
        <w:rPr>
          <w:lang w:val="fr-CA"/>
        </w:rPr>
        <w:t>cette mesure</w:t>
      </w:r>
      <w:r w:rsidR="00DA670A">
        <w:rPr>
          <w:lang w:val="fr-CA"/>
        </w:rPr>
        <w:t>, vue comme un « point de départ important » pour le contrôle des émissions et l’atteinte des objectifs de réduction</w:t>
      </w:r>
      <w:r w:rsidR="00464EF6" w:rsidRPr="006E1E7A">
        <w:rPr>
          <w:lang w:val="fr-CA"/>
        </w:rPr>
        <w:t xml:space="preserve">. </w:t>
      </w:r>
    </w:p>
    <w:p w:rsidR="00DB07B1" w:rsidRPr="006E1E7A" w:rsidRDefault="00DA670A" w:rsidP="00DB07B1">
      <w:pPr>
        <w:rPr>
          <w:lang w:val="fr-CA"/>
        </w:rPr>
      </w:pPr>
      <w:r>
        <w:rPr>
          <w:lang w:val="fr-CA"/>
        </w:rPr>
        <w:t xml:space="preserve">Les participants avaient une compréhension </w:t>
      </w:r>
      <w:r w:rsidR="000239AE">
        <w:rPr>
          <w:lang w:val="fr-CA"/>
        </w:rPr>
        <w:t>limitée</w:t>
      </w:r>
      <w:r>
        <w:rPr>
          <w:lang w:val="fr-CA"/>
        </w:rPr>
        <w:t xml:space="preserve"> </w:t>
      </w:r>
      <w:r w:rsidR="00C1794A">
        <w:rPr>
          <w:lang w:val="fr-CA"/>
        </w:rPr>
        <w:t>des moyens utilisés pour percevoir</w:t>
      </w:r>
      <w:r>
        <w:rPr>
          <w:lang w:val="fr-CA"/>
        </w:rPr>
        <w:t xml:space="preserve"> la tarification </w:t>
      </w:r>
      <w:r w:rsidR="00C1794A">
        <w:rPr>
          <w:lang w:val="fr-CA"/>
        </w:rPr>
        <w:t xml:space="preserve">nationale </w:t>
      </w:r>
      <w:r>
        <w:rPr>
          <w:lang w:val="fr-CA"/>
        </w:rPr>
        <w:t>de la pollution</w:t>
      </w:r>
      <w:r w:rsidR="00464EF6" w:rsidRPr="006E1E7A">
        <w:rPr>
          <w:lang w:val="fr-CA"/>
        </w:rPr>
        <w:t xml:space="preserve">. </w:t>
      </w:r>
      <w:r w:rsidR="00C1794A">
        <w:rPr>
          <w:lang w:val="fr-CA"/>
        </w:rPr>
        <w:t>Interrogés directement à ce sujet, beaucoup ont</w:t>
      </w:r>
      <w:r w:rsidR="00464EF6" w:rsidRPr="006E1E7A">
        <w:rPr>
          <w:lang w:val="fr-CA"/>
        </w:rPr>
        <w:t xml:space="preserve"> </w:t>
      </w:r>
      <w:r w:rsidR="00C1794A">
        <w:rPr>
          <w:lang w:val="fr-CA"/>
        </w:rPr>
        <w:t>admis leur ignorance</w:t>
      </w:r>
      <w:r w:rsidR="00464EF6" w:rsidRPr="006E1E7A">
        <w:rPr>
          <w:lang w:val="fr-CA"/>
        </w:rPr>
        <w:t xml:space="preserve">. </w:t>
      </w:r>
      <w:r w:rsidR="00C1794A">
        <w:rPr>
          <w:lang w:val="fr-CA"/>
        </w:rPr>
        <w:t>Ceux qui avaient une opinion croyaient le plus souvent que la tarification avait lieu à la pompe ou sur les factures de services publics</w:t>
      </w:r>
      <w:r w:rsidR="00464EF6" w:rsidRPr="006E1E7A">
        <w:rPr>
          <w:lang w:val="fr-CA"/>
        </w:rPr>
        <w:t xml:space="preserve">. </w:t>
      </w:r>
      <w:r w:rsidR="00C1794A">
        <w:rPr>
          <w:lang w:val="fr-CA"/>
        </w:rPr>
        <w:t>Certains</w:t>
      </w:r>
      <w:r w:rsidR="00464EF6" w:rsidRPr="006E1E7A">
        <w:rPr>
          <w:lang w:val="fr-CA"/>
        </w:rPr>
        <w:t xml:space="preserve"> </w:t>
      </w:r>
      <w:r w:rsidR="00C1794A">
        <w:rPr>
          <w:lang w:val="fr-CA"/>
        </w:rPr>
        <w:t>ont avancé qu’elle prendrait la forme de droits environnementaux imposés aux consommateurs à l’achat de produits polluants, comme les produits électroniques et les pneus</w:t>
      </w:r>
      <w:r w:rsidR="00464EF6" w:rsidRPr="006E1E7A">
        <w:rPr>
          <w:lang w:val="fr-CA"/>
        </w:rPr>
        <w:t xml:space="preserve">. </w:t>
      </w:r>
      <w:r w:rsidR="00C1794A">
        <w:rPr>
          <w:lang w:val="fr-CA"/>
        </w:rPr>
        <w:t>De rares personnes savaient que les frais</w:t>
      </w:r>
      <w:r w:rsidR="00464EF6" w:rsidRPr="006E1E7A">
        <w:rPr>
          <w:lang w:val="fr-CA"/>
        </w:rPr>
        <w:t xml:space="preserve"> </w:t>
      </w:r>
      <w:r w:rsidR="00C1794A">
        <w:rPr>
          <w:lang w:val="fr-CA"/>
        </w:rPr>
        <w:t>sont imputés directement aux entreprises</w:t>
      </w:r>
      <w:r w:rsidR="00464EF6" w:rsidRPr="006E1E7A">
        <w:rPr>
          <w:lang w:val="fr-CA"/>
        </w:rPr>
        <w:t xml:space="preserve"> </w:t>
      </w:r>
      <w:r w:rsidR="00C1794A">
        <w:rPr>
          <w:lang w:val="fr-CA"/>
        </w:rPr>
        <w:t>en fonction de la quantité de CO</w:t>
      </w:r>
      <w:r w:rsidR="00C1794A" w:rsidRPr="00C1794A">
        <w:rPr>
          <w:vertAlign w:val="subscript"/>
          <w:lang w:val="fr-CA"/>
        </w:rPr>
        <w:t>2</w:t>
      </w:r>
      <w:r w:rsidR="00C1794A">
        <w:rPr>
          <w:lang w:val="fr-CA"/>
        </w:rPr>
        <w:t xml:space="preserve"> qu’elles génèrent</w:t>
      </w:r>
      <w:r w:rsidR="00464EF6" w:rsidRPr="006E1E7A">
        <w:rPr>
          <w:lang w:val="fr-CA"/>
        </w:rPr>
        <w:t xml:space="preserve">. </w:t>
      </w:r>
      <w:r w:rsidR="00C1794A">
        <w:rPr>
          <w:lang w:val="fr-CA"/>
        </w:rPr>
        <w:t>Quelques-unes</w:t>
      </w:r>
      <w:r w:rsidR="00464EF6" w:rsidRPr="006E1E7A">
        <w:rPr>
          <w:lang w:val="fr-CA"/>
        </w:rPr>
        <w:t xml:space="preserve"> </w:t>
      </w:r>
      <w:r w:rsidR="00B6062F">
        <w:rPr>
          <w:lang w:val="fr-CA"/>
        </w:rPr>
        <w:t>ont dit qu’il s’agissait d’un</w:t>
      </w:r>
      <w:r w:rsidR="00464EF6" w:rsidRPr="006E1E7A">
        <w:rPr>
          <w:lang w:val="fr-CA"/>
        </w:rPr>
        <w:t xml:space="preserve"> </w:t>
      </w:r>
      <w:r w:rsidR="00C1794A">
        <w:rPr>
          <w:lang w:val="fr-CA"/>
        </w:rPr>
        <w:t>système de plafonnement et d’échange</w:t>
      </w:r>
      <w:r w:rsidR="00464EF6" w:rsidRPr="006E1E7A">
        <w:rPr>
          <w:lang w:val="fr-CA"/>
        </w:rPr>
        <w:t xml:space="preserve">. </w:t>
      </w:r>
    </w:p>
    <w:p w:rsidR="00DB07B1" w:rsidRPr="006E1E7A" w:rsidRDefault="00B6062F" w:rsidP="00DB07B1">
      <w:pPr>
        <w:rPr>
          <w:lang w:val="fr-CA"/>
        </w:rPr>
      </w:pPr>
      <w:r>
        <w:rPr>
          <w:lang w:val="fr-CA"/>
        </w:rPr>
        <w:lastRenderedPageBreak/>
        <w:t xml:space="preserve">Da façon analogue, </w:t>
      </w:r>
      <w:r w:rsidR="000972BB">
        <w:rPr>
          <w:lang w:val="fr-CA"/>
        </w:rPr>
        <w:t>la plupart</w:t>
      </w:r>
      <w:r>
        <w:rPr>
          <w:lang w:val="fr-CA"/>
        </w:rPr>
        <w:t xml:space="preserve"> de</w:t>
      </w:r>
      <w:r w:rsidR="000972BB">
        <w:rPr>
          <w:lang w:val="fr-CA"/>
        </w:rPr>
        <w:t>s</w:t>
      </w:r>
      <w:r>
        <w:rPr>
          <w:lang w:val="fr-CA"/>
        </w:rPr>
        <w:t xml:space="preserve"> gens ne savaient pas </w:t>
      </w:r>
      <w:r w:rsidR="000972BB">
        <w:rPr>
          <w:lang w:val="fr-CA"/>
        </w:rPr>
        <w:t>au juste ce qu’il advient</w:t>
      </w:r>
      <w:r>
        <w:rPr>
          <w:lang w:val="fr-CA"/>
        </w:rPr>
        <w:t xml:space="preserve"> </w:t>
      </w:r>
      <w:r w:rsidR="000972BB">
        <w:rPr>
          <w:lang w:val="fr-CA"/>
        </w:rPr>
        <w:t>d</w:t>
      </w:r>
      <w:r>
        <w:rPr>
          <w:lang w:val="fr-CA"/>
        </w:rPr>
        <w:t xml:space="preserve">es </w:t>
      </w:r>
      <w:r w:rsidR="000972BB">
        <w:rPr>
          <w:lang w:val="fr-CA"/>
        </w:rPr>
        <w:t>recettes</w:t>
      </w:r>
      <w:r>
        <w:rPr>
          <w:lang w:val="fr-CA"/>
        </w:rPr>
        <w:t xml:space="preserve"> perçu</w:t>
      </w:r>
      <w:r w:rsidR="000972BB">
        <w:rPr>
          <w:lang w:val="fr-CA"/>
        </w:rPr>
        <w:t>e</w:t>
      </w:r>
      <w:r>
        <w:rPr>
          <w:lang w:val="fr-CA"/>
        </w:rPr>
        <w:t>s</w:t>
      </w:r>
      <w:r w:rsidR="00464EF6" w:rsidRPr="006E1E7A">
        <w:rPr>
          <w:lang w:val="fr-CA"/>
        </w:rPr>
        <w:t xml:space="preserve">. </w:t>
      </w:r>
      <w:r w:rsidR="000972BB">
        <w:rPr>
          <w:lang w:val="fr-CA"/>
        </w:rPr>
        <w:t>Beaucoup</w:t>
      </w:r>
      <w:r>
        <w:rPr>
          <w:lang w:val="fr-CA"/>
        </w:rPr>
        <w:t xml:space="preserve"> </w:t>
      </w:r>
      <w:r w:rsidR="000972BB">
        <w:rPr>
          <w:lang w:val="fr-CA"/>
        </w:rPr>
        <w:t>supposaient</w:t>
      </w:r>
      <w:r>
        <w:rPr>
          <w:lang w:val="fr-CA"/>
        </w:rPr>
        <w:t xml:space="preserve"> qu’</w:t>
      </w:r>
      <w:r w:rsidR="000972BB">
        <w:rPr>
          <w:lang w:val="fr-CA"/>
        </w:rPr>
        <w:t>elle</w:t>
      </w:r>
      <w:r>
        <w:rPr>
          <w:lang w:val="fr-CA"/>
        </w:rPr>
        <w:t>s serviraient à financer des initiatives environnementales axées sur la réduction des émissions</w:t>
      </w:r>
      <w:r w:rsidR="00464EF6" w:rsidRPr="006E1E7A">
        <w:rPr>
          <w:lang w:val="fr-CA"/>
        </w:rPr>
        <w:t xml:space="preserve">, </w:t>
      </w:r>
      <w:r w:rsidR="000972BB">
        <w:rPr>
          <w:lang w:val="fr-CA"/>
        </w:rPr>
        <w:t>notamment</w:t>
      </w:r>
      <w:r>
        <w:rPr>
          <w:lang w:val="fr-CA"/>
        </w:rPr>
        <w:t xml:space="preserve"> la recherche</w:t>
      </w:r>
      <w:r w:rsidR="000972BB">
        <w:rPr>
          <w:lang w:val="fr-CA"/>
        </w:rPr>
        <w:t>-</w:t>
      </w:r>
      <w:r>
        <w:rPr>
          <w:lang w:val="fr-CA"/>
        </w:rPr>
        <w:t>développement</w:t>
      </w:r>
      <w:r w:rsidR="00464EF6" w:rsidRPr="006E1E7A">
        <w:rPr>
          <w:lang w:val="fr-CA"/>
        </w:rPr>
        <w:t xml:space="preserve"> </w:t>
      </w:r>
      <w:r>
        <w:rPr>
          <w:lang w:val="fr-CA"/>
        </w:rPr>
        <w:t>de nouvelles technologies, le développement des énergies vertes ou des programmes</w:t>
      </w:r>
      <w:r w:rsidR="00464EF6" w:rsidRPr="006E1E7A">
        <w:rPr>
          <w:lang w:val="fr-CA"/>
        </w:rPr>
        <w:t xml:space="preserve"> </w:t>
      </w:r>
      <w:r>
        <w:rPr>
          <w:lang w:val="fr-CA"/>
        </w:rPr>
        <w:t>d’éducation publique</w:t>
      </w:r>
      <w:r w:rsidR="00464EF6" w:rsidRPr="006E1E7A">
        <w:rPr>
          <w:lang w:val="fr-CA"/>
        </w:rPr>
        <w:t xml:space="preserve">. </w:t>
      </w:r>
      <w:r>
        <w:rPr>
          <w:lang w:val="fr-CA"/>
        </w:rPr>
        <w:t>Certains pensaient que l’argent</w:t>
      </w:r>
      <w:r w:rsidR="00464EF6" w:rsidRPr="006E1E7A">
        <w:rPr>
          <w:lang w:val="fr-CA"/>
        </w:rPr>
        <w:t xml:space="preserve"> </w:t>
      </w:r>
      <w:r w:rsidR="00937BB6">
        <w:rPr>
          <w:lang w:val="fr-CA"/>
        </w:rPr>
        <w:t>retournerait tout simplement dans les coffres fédéraux pour être affecté aux dépenses de programme ou à la réduction du déficit</w:t>
      </w:r>
      <w:r w:rsidR="00464EF6" w:rsidRPr="006E1E7A">
        <w:rPr>
          <w:lang w:val="fr-CA"/>
        </w:rPr>
        <w:t xml:space="preserve">. </w:t>
      </w:r>
      <w:r w:rsidR="00937BB6">
        <w:rPr>
          <w:lang w:val="fr-CA"/>
        </w:rPr>
        <w:t>Quelques</w:t>
      </w:r>
      <w:r w:rsidR="00464EF6" w:rsidRPr="006E1E7A">
        <w:rPr>
          <w:lang w:val="fr-CA"/>
        </w:rPr>
        <w:t xml:space="preserve"> participants </w:t>
      </w:r>
      <w:r w:rsidR="00937BB6">
        <w:rPr>
          <w:lang w:val="fr-CA"/>
        </w:rPr>
        <w:t>avaient entendu dire que l’initiative était censée</w:t>
      </w:r>
      <w:r w:rsidR="00464EF6" w:rsidRPr="006E1E7A">
        <w:rPr>
          <w:lang w:val="fr-CA"/>
        </w:rPr>
        <w:t xml:space="preserve"> </w:t>
      </w:r>
      <w:r w:rsidR="00937BB6">
        <w:rPr>
          <w:lang w:val="fr-CA"/>
        </w:rPr>
        <w:t xml:space="preserve">n’avoir aucune incidence sur les </w:t>
      </w:r>
      <w:r w:rsidR="000972BB">
        <w:rPr>
          <w:lang w:val="fr-CA"/>
        </w:rPr>
        <w:t>revenus</w:t>
      </w:r>
      <w:r w:rsidR="00937BB6">
        <w:rPr>
          <w:lang w:val="fr-CA"/>
        </w:rPr>
        <w:t xml:space="preserve">, mais ne comprenaient pas ce que cela signifiait ou étaient sceptiques à l’égard de </w:t>
      </w:r>
      <w:r w:rsidR="00435A32">
        <w:rPr>
          <w:lang w:val="fr-CA"/>
        </w:rPr>
        <w:t>cette déclaration</w:t>
      </w:r>
      <w:r w:rsidR="00464EF6" w:rsidRPr="006E1E7A">
        <w:rPr>
          <w:lang w:val="fr-CA"/>
        </w:rPr>
        <w:t xml:space="preserve">. </w:t>
      </w:r>
    </w:p>
    <w:p w:rsidR="00DB07B1" w:rsidRPr="006E1E7A" w:rsidRDefault="00E15482" w:rsidP="00DB07B1">
      <w:pPr>
        <w:rPr>
          <w:lang w:val="fr-CA"/>
        </w:rPr>
      </w:pPr>
      <w:r>
        <w:rPr>
          <w:lang w:val="fr-CA"/>
        </w:rPr>
        <w:t>Pour plus de clarté, la description qui suit</w:t>
      </w:r>
      <w:r w:rsidR="00464EF6" w:rsidRPr="006E1E7A">
        <w:rPr>
          <w:lang w:val="fr-CA"/>
        </w:rPr>
        <w:t xml:space="preserve"> </w:t>
      </w:r>
      <w:r>
        <w:rPr>
          <w:lang w:val="fr-CA"/>
        </w:rPr>
        <w:t>a été lue aux participants de tous les groupes :</w:t>
      </w:r>
      <w:r w:rsidR="00464EF6" w:rsidRPr="006E1E7A">
        <w:rPr>
          <w:lang w:val="fr-CA"/>
        </w:rPr>
        <w:t xml:space="preserve"> </w:t>
      </w:r>
    </w:p>
    <w:p w:rsidR="00DB07B1" w:rsidRPr="006E1E7A" w:rsidRDefault="00143419" w:rsidP="00DB07B1">
      <w:pPr>
        <w:rPr>
          <w:i/>
          <w:iCs/>
          <w:lang w:val="fr-CA"/>
        </w:rPr>
      </w:pPr>
      <w:r w:rsidRPr="006E1E7A">
        <w:rPr>
          <w:i/>
          <w:iCs/>
          <w:lang w:val="fr-CA"/>
        </w:rPr>
        <w:t>En 2016, le gouvernement du Canada a annoncé un plan visant à assurer la tarification de la pollution par le carbone dans l</w:t>
      </w:r>
      <w:r w:rsidR="00340A37">
        <w:rPr>
          <w:i/>
          <w:iCs/>
          <w:lang w:val="fr-CA"/>
        </w:rPr>
        <w:t>’</w:t>
      </w:r>
      <w:r w:rsidRPr="006E1E7A">
        <w:rPr>
          <w:i/>
          <w:iCs/>
          <w:lang w:val="fr-CA"/>
        </w:rPr>
        <w:t>ensemble du pays, en donnant à chaque province et territoire la souplesse nécessaire pour élaborer un système qui convient à leur situation, pour autant qu</w:t>
      </w:r>
      <w:r w:rsidR="00340A37">
        <w:rPr>
          <w:i/>
          <w:iCs/>
          <w:lang w:val="fr-CA"/>
        </w:rPr>
        <w:t>’</w:t>
      </w:r>
      <w:r w:rsidRPr="006E1E7A">
        <w:rPr>
          <w:i/>
          <w:iCs/>
          <w:lang w:val="fr-CA"/>
        </w:rPr>
        <w:t>il respecte la norme fédérale.</w:t>
      </w:r>
      <w:r w:rsidR="00464EF6" w:rsidRPr="006E1E7A">
        <w:rPr>
          <w:i/>
          <w:iCs/>
          <w:lang w:val="fr-CA"/>
        </w:rPr>
        <w:t xml:space="preserve"> </w:t>
      </w:r>
      <w:r w:rsidR="00DF4C0A" w:rsidRPr="006E1E7A">
        <w:rPr>
          <w:i/>
          <w:iCs/>
          <w:lang w:val="fr-CA"/>
        </w:rPr>
        <w:t xml:space="preserve">Dans les cinq provinces qui ne satisfont pas actuellement à cette norme </w:t>
      </w:r>
      <w:r w:rsidR="00340A37">
        <w:rPr>
          <w:i/>
          <w:iCs/>
          <w:lang w:val="fr-CA"/>
        </w:rPr>
        <w:t>—</w:t>
      </w:r>
      <w:r w:rsidR="00DF4C0A" w:rsidRPr="006E1E7A">
        <w:rPr>
          <w:i/>
          <w:iCs/>
          <w:lang w:val="fr-CA"/>
        </w:rPr>
        <w:t xml:space="preserve"> l</w:t>
      </w:r>
      <w:r w:rsidR="00340A37">
        <w:rPr>
          <w:i/>
          <w:iCs/>
          <w:lang w:val="fr-CA"/>
        </w:rPr>
        <w:t>’</w:t>
      </w:r>
      <w:r w:rsidR="00DF4C0A" w:rsidRPr="006E1E7A">
        <w:rPr>
          <w:i/>
          <w:iCs/>
          <w:lang w:val="fr-CA"/>
        </w:rPr>
        <w:t>Ontario, la Saskatchewan, le Manitoba, le Nouveau-Brunswick* et l</w:t>
      </w:r>
      <w:r w:rsidR="00340A37">
        <w:rPr>
          <w:i/>
          <w:iCs/>
          <w:lang w:val="fr-CA"/>
        </w:rPr>
        <w:t>’</w:t>
      </w:r>
      <w:r w:rsidR="00DF4C0A" w:rsidRPr="006E1E7A">
        <w:rPr>
          <w:i/>
          <w:iCs/>
          <w:lang w:val="fr-CA"/>
        </w:rPr>
        <w:t xml:space="preserve">Alberta </w:t>
      </w:r>
      <w:r w:rsidR="00340A37">
        <w:rPr>
          <w:i/>
          <w:iCs/>
          <w:lang w:val="fr-CA"/>
        </w:rPr>
        <w:t>—</w:t>
      </w:r>
      <w:r w:rsidR="00DF4C0A" w:rsidRPr="006E1E7A">
        <w:rPr>
          <w:i/>
          <w:iCs/>
          <w:lang w:val="fr-CA"/>
        </w:rPr>
        <w:t xml:space="preserve"> le système de tarification fédéral est actuellement en place.</w:t>
      </w:r>
      <w:r w:rsidR="00464EF6" w:rsidRPr="006E1E7A">
        <w:rPr>
          <w:i/>
          <w:iCs/>
          <w:lang w:val="fr-CA"/>
        </w:rPr>
        <w:t xml:space="preserve"> </w:t>
      </w:r>
      <w:r w:rsidR="003A1EF6" w:rsidRPr="006E1E7A">
        <w:rPr>
          <w:i/>
          <w:iCs/>
          <w:lang w:val="fr-CA"/>
        </w:rPr>
        <w:t>Le gouvernement du Canada a procédé à des évaluations comparatives annuelles de la tarification du carbone et a constaté que la Colombie-Britannique, le Québec, la Nouvelle-Écosse et les Territoires du Nord-Ouest ont tous leur propre système de tarification de la pollution par le carbone qui satisfait pleinement aux exigences de rigueur du modèle fédéral pour 2020.</w:t>
      </w:r>
    </w:p>
    <w:p w:rsidR="00DB07B1" w:rsidRPr="006E1E7A" w:rsidRDefault="00213466" w:rsidP="00DB07B1">
      <w:pPr>
        <w:rPr>
          <w:i/>
          <w:iCs/>
          <w:lang w:val="fr-CA"/>
        </w:rPr>
      </w:pPr>
      <w:r w:rsidRPr="006E1E7A">
        <w:rPr>
          <w:i/>
          <w:iCs/>
          <w:lang w:val="fr-CA"/>
        </w:rPr>
        <w:t xml:space="preserve">Tous les produits perçus par le système fédéral en [PROVINCE] resteront en [PROVINCE] </w:t>
      </w:r>
      <w:r w:rsidR="00340A37">
        <w:rPr>
          <w:i/>
          <w:iCs/>
          <w:lang w:val="fr-CA"/>
        </w:rPr>
        <w:t>—</w:t>
      </w:r>
      <w:r w:rsidRPr="006E1E7A">
        <w:rPr>
          <w:i/>
          <w:iCs/>
          <w:lang w:val="fr-CA"/>
        </w:rPr>
        <w:t xml:space="preserve"> 90</w:t>
      </w:r>
      <w:r w:rsidR="00340A37">
        <w:rPr>
          <w:i/>
          <w:iCs/>
          <w:lang w:val="fr-CA"/>
        </w:rPr>
        <w:t> </w:t>
      </w:r>
      <w:r w:rsidRPr="006E1E7A">
        <w:rPr>
          <w:i/>
          <w:iCs/>
          <w:lang w:val="fr-CA"/>
        </w:rPr>
        <w:t>% seront remis directement aux résidents sous forme de paiement incitatif, de sorte qu</w:t>
      </w:r>
      <w:r w:rsidR="00340A37">
        <w:rPr>
          <w:i/>
          <w:iCs/>
          <w:lang w:val="fr-CA"/>
        </w:rPr>
        <w:t>’</w:t>
      </w:r>
      <w:r w:rsidRPr="006E1E7A">
        <w:rPr>
          <w:i/>
          <w:iCs/>
          <w:lang w:val="fr-CA"/>
        </w:rPr>
        <w:t>un ménage typique recevra environ (ON</w:t>
      </w:r>
      <w:r w:rsidR="00340A37">
        <w:rPr>
          <w:i/>
          <w:iCs/>
          <w:lang w:val="fr-CA"/>
        </w:rPr>
        <w:t> </w:t>
      </w:r>
      <w:r w:rsidRPr="006E1E7A">
        <w:rPr>
          <w:i/>
          <w:iCs/>
          <w:lang w:val="fr-CA"/>
        </w:rPr>
        <w:t>: 448</w:t>
      </w:r>
      <w:r w:rsidR="00340A37">
        <w:rPr>
          <w:i/>
          <w:iCs/>
          <w:lang w:val="fr-CA"/>
        </w:rPr>
        <w:t> </w:t>
      </w:r>
      <w:r w:rsidRPr="006E1E7A">
        <w:rPr>
          <w:i/>
          <w:iCs/>
          <w:lang w:val="fr-CA"/>
        </w:rPr>
        <w:t>$; MB</w:t>
      </w:r>
      <w:r w:rsidR="00340A37">
        <w:rPr>
          <w:i/>
          <w:iCs/>
          <w:lang w:val="fr-CA"/>
        </w:rPr>
        <w:t> </w:t>
      </w:r>
      <w:r w:rsidRPr="006E1E7A">
        <w:rPr>
          <w:i/>
          <w:iCs/>
          <w:lang w:val="fr-CA"/>
        </w:rPr>
        <w:t>: 486</w:t>
      </w:r>
      <w:r w:rsidR="00340A37">
        <w:rPr>
          <w:i/>
          <w:iCs/>
          <w:lang w:val="fr-CA"/>
        </w:rPr>
        <w:t> </w:t>
      </w:r>
      <w:r w:rsidRPr="006E1E7A">
        <w:rPr>
          <w:i/>
          <w:iCs/>
          <w:lang w:val="fr-CA"/>
        </w:rPr>
        <w:t>$; SK</w:t>
      </w:r>
      <w:r w:rsidR="00340A37">
        <w:rPr>
          <w:i/>
          <w:iCs/>
          <w:lang w:val="fr-CA"/>
        </w:rPr>
        <w:t> </w:t>
      </w:r>
      <w:r w:rsidRPr="006E1E7A">
        <w:rPr>
          <w:i/>
          <w:iCs/>
          <w:lang w:val="fr-CA"/>
        </w:rPr>
        <w:t>: 809</w:t>
      </w:r>
      <w:r w:rsidR="00340A37">
        <w:rPr>
          <w:i/>
          <w:iCs/>
          <w:lang w:val="fr-CA"/>
        </w:rPr>
        <w:t> </w:t>
      </w:r>
      <w:r w:rsidRPr="006E1E7A">
        <w:rPr>
          <w:i/>
          <w:iCs/>
          <w:lang w:val="fr-CA"/>
        </w:rPr>
        <w:t>$; AB</w:t>
      </w:r>
      <w:r w:rsidR="00340A37">
        <w:rPr>
          <w:i/>
          <w:iCs/>
          <w:lang w:val="fr-CA"/>
        </w:rPr>
        <w:t> </w:t>
      </w:r>
      <w:r w:rsidRPr="006E1E7A">
        <w:rPr>
          <w:i/>
          <w:iCs/>
          <w:lang w:val="fr-CA"/>
        </w:rPr>
        <w:t>: 888</w:t>
      </w:r>
      <w:r w:rsidR="00340A37">
        <w:rPr>
          <w:i/>
          <w:iCs/>
          <w:lang w:val="fr-CA"/>
        </w:rPr>
        <w:t> </w:t>
      </w:r>
      <w:r w:rsidRPr="006E1E7A">
        <w:rPr>
          <w:i/>
          <w:iCs/>
          <w:lang w:val="fr-CA"/>
        </w:rPr>
        <w:t>$).</w:t>
      </w:r>
      <w:r w:rsidR="00464EF6" w:rsidRPr="006E1E7A">
        <w:rPr>
          <w:i/>
          <w:iCs/>
          <w:lang w:val="fr-CA"/>
        </w:rPr>
        <w:t xml:space="preserve"> </w:t>
      </w:r>
      <w:r w:rsidR="00484CB4" w:rsidRPr="006E1E7A">
        <w:rPr>
          <w:i/>
          <w:iCs/>
          <w:lang w:val="fr-CA"/>
        </w:rPr>
        <w:t>Les particuliers pourront réclamer ces montants dans leur déclaration de revenus de 2019</w:t>
      </w:r>
      <w:r w:rsidR="00B61D2D" w:rsidRPr="006E1E7A">
        <w:rPr>
          <w:i/>
          <w:iCs/>
          <w:lang w:val="fr-CA"/>
        </w:rPr>
        <w:t>; 10</w:t>
      </w:r>
      <w:r w:rsidR="00340A37">
        <w:rPr>
          <w:i/>
          <w:iCs/>
          <w:lang w:val="fr-CA"/>
        </w:rPr>
        <w:t> </w:t>
      </w:r>
      <w:r w:rsidR="00B61D2D" w:rsidRPr="006E1E7A">
        <w:rPr>
          <w:i/>
          <w:iCs/>
          <w:lang w:val="fr-CA"/>
        </w:rPr>
        <w:t>% seront remis aux petites entreprises, aux hôpitaux et aux écoles.</w:t>
      </w:r>
      <w:r w:rsidR="00464EF6" w:rsidRPr="006E1E7A">
        <w:rPr>
          <w:i/>
          <w:iCs/>
          <w:lang w:val="fr-CA"/>
        </w:rPr>
        <w:t xml:space="preserve"> </w:t>
      </w:r>
    </w:p>
    <w:p w:rsidR="00B822FF" w:rsidRPr="006E1E7A" w:rsidRDefault="00937BB6" w:rsidP="00B822FF">
      <w:pPr>
        <w:rPr>
          <w:lang w:val="fr-CA"/>
        </w:rPr>
      </w:pPr>
      <w:r>
        <w:rPr>
          <w:lang w:val="fr-CA"/>
        </w:rPr>
        <w:t xml:space="preserve">Dans bien des cas, la description qui précède n’a pas suffi à éclairer la compréhension de </w:t>
      </w:r>
      <w:r w:rsidR="00227695">
        <w:rPr>
          <w:lang w:val="fr-CA"/>
        </w:rPr>
        <w:t>cette</w:t>
      </w:r>
      <w:r>
        <w:rPr>
          <w:lang w:val="fr-CA"/>
        </w:rPr>
        <w:t xml:space="preserve"> politique</w:t>
      </w:r>
      <w:r w:rsidR="00464EF6" w:rsidRPr="006E1E7A">
        <w:rPr>
          <w:lang w:val="fr-CA"/>
        </w:rPr>
        <w:t xml:space="preserve">. </w:t>
      </w:r>
      <w:r w:rsidR="003E7294">
        <w:rPr>
          <w:lang w:val="fr-CA"/>
        </w:rPr>
        <w:t xml:space="preserve">Au contraire, elle a plutôt </w:t>
      </w:r>
      <w:r w:rsidR="00227695">
        <w:rPr>
          <w:lang w:val="fr-CA"/>
        </w:rPr>
        <w:t>entraîné</w:t>
      </w:r>
      <w:r w:rsidR="003E7294">
        <w:rPr>
          <w:lang w:val="fr-CA"/>
        </w:rPr>
        <w:t xml:space="preserve"> une multitude de questions. </w:t>
      </w:r>
      <w:r w:rsidR="00227695">
        <w:rPr>
          <w:lang w:val="fr-CA"/>
        </w:rPr>
        <w:t>Le plus couramment, les participants voulaient savoir où s’informer</w:t>
      </w:r>
      <w:r w:rsidR="000972BB">
        <w:rPr>
          <w:lang w:val="fr-CA"/>
        </w:rPr>
        <w:t xml:space="preserve"> davantage</w:t>
      </w:r>
      <w:r w:rsidR="00464EF6" w:rsidRPr="006E1E7A">
        <w:rPr>
          <w:lang w:val="fr-CA"/>
        </w:rPr>
        <w:t xml:space="preserve">, </w:t>
      </w:r>
      <w:r w:rsidR="00227695">
        <w:rPr>
          <w:lang w:val="fr-CA"/>
        </w:rPr>
        <w:t>pourquoi les recettes perçues étaient</w:t>
      </w:r>
      <w:r w:rsidR="00464EF6" w:rsidRPr="006E1E7A">
        <w:rPr>
          <w:lang w:val="fr-CA"/>
        </w:rPr>
        <w:t xml:space="preserve"> </w:t>
      </w:r>
      <w:r w:rsidR="00227695">
        <w:rPr>
          <w:lang w:val="fr-CA"/>
        </w:rPr>
        <w:t>retournées sous forme de remises au lieu de soutenir les efforts de réduction des émissions</w:t>
      </w:r>
      <w:r w:rsidR="00464EF6" w:rsidRPr="006E1E7A">
        <w:rPr>
          <w:lang w:val="fr-CA"/>
        </w:rPr>
        <w:t xml:space="preserve">, </w:t>
      </w:r>
      <w:r w:rsidR="00227695">
        <w:rPr>
          <w:lang w:val="fr-CA"/>
        </w:rPr>
        <w:t>et comment l’on procéderait pour évaluer, surveiller et communiquer les résultats</w:t>
      </w:r>
      <w:r w:rsidR="00464EF6" w:rsidRPr="006E1E7A">
        <w:rPr>
          <w:lang w:val="fr-CA"/>
        </w:rPr>
        <w:t xml:space="preserve"> </w:t>
      </w:r>
      <w:r w:rsidR="00227695">
        <w:rPr>
          <w:lang w:val="fr-CA"/>
        </w:rPr>
        <w:t>au public</w:t>
      </w:r>
      <w:r w:rsidR="00464EF6" w:rsidRPr="006E1E7A">
        <w:rPr>
          <w:lang w:val="fr-CA"/>
        </w:rPr>
        <w:t xml:space="preserve">. </w:t>
      </w:r>
      <w:r w:rsidR="00227695">
        <w:rPr>
          <w:lang w:val="fr-CA"/>
        </w:rPr>
        <w:t xml:space="preserve">De leur propre aveu, </w:t>
      </w:r>
      <w:r w:rsidR="004E6646">
        <w:rPr>
          <w:lang w:val="fr-CA"/>
        </w:rPr>
        <w:t>ils</w:t>
      </w:r>
      <w:r w:rsidR="00227695">
        <w:rPr>
          <w:lang w:val="fr-CA"/>
        </w:rPr>
        <w:t xml:space="preserve"> étaient</w:t>
      </w:r>
      <w:r w:rsidR="00464EF6" w:rsidRPr="006E1E7A">
        <w:rPr>
          <w:lang w:val="fr-CA"/>
        </w:rPr>
        <w:t xml:space="preserve"> </w:t>
      </w:r>
      <w:r w:rsidR="00227695">
        <w:rPr>
          <w:lang w:val="fr-CA"/>
        </w:rPr>
        <w:t>perplexes</w:t>
      </w:r>
      <w:r w:rsidR="00464EF6" w:rsidRPr="006E1E7A">
        <w:rPr>
          <w:lang w:val="fr-CA"/>
        </w:rPr>
        <w:t xml:space="preserve">. </w:t>
      </w:r>
      <w:r w:rsidR="00227695">
        <w:rPr>
          <w:lang w:val="fr-CA"/>
        </w:rPr>
        <w:t>Certains ont</w:t>
      </w:r>
      <w:r w:rsidR="00464EF6" w:rsidRPr="006E1E7A">
        <w:rPr>
          <w:lang w:val="fr-CA"/>
        </w:rPr>
        <w:t xml:space="preserve"> </w:t>
      </w:r>
      <w:r w:rsidR="00B822FF">
        <w:rPr>
          <w:lang w:val="fr-CA"/>
        </w:rPr>
        <w:t>réitéré</w:t>
      </w:r>
      <w:r w:rsidR="00F64E92">
        <w:rPr>
          <w:lang w:val="fr-CA"/>
        </w:rPr>
        <w:t xml:space="preserve"> leur opposition à </w:t>
      </w:r>
      <w:r w:rsidR="00B822FF">
        <w:rPr>
          <w:lang w:val="fr-CA"/>
        </w:rPr>
        <w:t>cette politique</w:t>
      </w:r>
      <w:r w:rsidR="000972BB">
        <w:rPr>
          <w:lang w:val="fr-CA"/>
        </w:rPr>
        <w:t>, en particulier</w:t>
      </w:r>
      <w:r w:rsidR="00F64E92">
        <w:rPr>
          <w:lang w:val="fr-CA"/>
        </w:rPr>
        <w:t xml:space="preserve"> à</w:t>
      </w:r>
      <w:r w:rsidR="00B822FF">
        <w:rPr>
          <w:lang w:val="fr-CA"/>
        </w:rPr>
        <w:t xml:space="preserve"> la mise en œuvre du système fédéral de tarification dans les provinces ne respectant pas la norme fédérale</w:t>
      </w:r>
      <w:r w:rsidR="00B822FF" w:rsidRPr="006E1E7A">
        <w:rPr>
          <w:lang w:val="fr-CA"/>
        </w:rPr>
        <w:t xml:space="preserve">, </w:t>
      </w:r>
      <w:r w:rsidR="00B822FF">
        <w:rPr>
          <w:lang w:val="fr-CA"/>
        </w:rPr>
        <w:t>mesure qui leur paraissait</w:t>
      </w:r>
      <w:r w:rsidR="00B822FF" w:rsidRPr="006E1E7A">
        <w:rPr>
          <w:lang w:val="fr-CA"/>
        </w:rPr>
        <w:t xml:space="preserve"> </w:t>
      </w:r>
      <w:r w:rsidR="00B822FF">
        <w:rPr>
          <w:lang w:val="fr-CA"/>
        </w:rPr>
        <w:t>injustifiée ou contre-productive.</w:t>
      </w:r>
    </w:p>
    <w:p w:rsidR="00DB07B1" w:rsidRPr="006E1E7A" w:rsidRDefault="00943137" w:rsidP="00A219D8">
      <w:pPr>
        <w:pStyle w:val="Heading2"/>
        <w:rPr>
          <w:lang w:val="fr-CA"/>
        </w:rPr>
      </w:pPr>
      <w:r w:rsidRPr="006E1E7A">
        <w:rPr>
          <w:lang w:val="fr-CA"/>
        </w:rPr>
        <w:t>Exercice de dénomination</w:t>
      </w:r>
    </w:p>
    <w:p w:rsidR="00DB07B1" w:rsidRPr="006E1E7A" w:rsidRDefault="00F64E92" w:rsidP="00DB07B1">
      <w:pPr>
        <w:rPr>
          <w:i/>
          <w:lang w:val="fr-CA"/>
        </w:rPr>
      </w:pPr>
      <w:r>
        <w:rPr>
          <w:iCs/>
          <w:lang w:val="fr-CA"/>
        </w:rPr>
        <w:t>En tenant compte de la description donnée ci-dessus, les participants ont eu à considérer une liste de noms ou de phrases qui pourraient servir à décrire la politique</w:t>
      </w:r>
      <w:r w:rsidR="00464EF6" w:rsidRPr="006E1E7A">
        <w:rPr>
          <w:iCs/>
          <w:lang w:val="fr-CA"/>
        </w:rPr>
        <w:t xml:space="preserve">. </w:t>
      </w:r>
      <w:r>
        <w:rPr>
          <w:iCs/>
          <w:lang w:val="fr-CA"/>
        </w:rPr>
        <w:t>Ils devaient choisir les deux énoncés qu’ils préféraient et noter ceux qu’ils n’aimaient pas, le cas échéant. Ils ont expliqué leurs choix au cours de la discussion qui a suivi</w:t>
      </w:r>
      <w:r w:rsidR="00464EF6" w:rsidRPr="006E1E7A">
        <w:rPr>
          <w:iCs/>
          <w:lang w:val="fr-CA"/>
        </w:rPr>
        <w:t>.</w:t>
      </w:r>
    </w:p>
    <w:p w:rsidR="00DB07B1" w:rsidRPr="006E1E7A" w:rsidRDefault="00F64E92" w:rsidP="00DB07B1">
      <w:pPr>
        <w:rPr>
          <w:iCs/>
          <w:lang w:val="fr-CA"/>
        </w:rPr>
      </w:pPr>
      <w:r>
        <w:rPr>
          <w:iCs/>
          <w:lang w:val="fr-CA"/>
        </w:rPr>
        <w:t>La liste de noms et de phrases fournie aux participants se lisait comme suit :</w:t>
      </w:r>
    </w:p>
    <w:p w:rsidR="00DB07B1" w:rsidRPr="006E1E7A" w:rsidRDefault="00896701" w:rsidP="0005310A">
      <w:pPr>
        <w:ind w:firstLine="426"/>
        <w:rPr>
          <w:lang w:val="fr-CA"/>
        </w:rPr>
      </w:pPr>
      <w:r w:rsidRPr="006E1E7A">
        <w:rPr>
          <w:lang w:val="fr-CA"/>
        </w:rPr>
        <w:lastRenderedPageBreak/>
        <w:t>– Tarification du carbone</w:t>
      </w:r>
    </w:p>
    <w:p w:rsidR="00DB07B1" w:rsidRPr="006E1E7A" w:rsidRDefault="008A6322" w:rsidP="0005310A">
      <w:pPr>
        <w:ind w:firstLine="426"/>
        <w:rPr>
          <w:lang w:val="fr-CA"/>
        </w:rPr>
      </w:pPr>
      <w:r w:rsidRPr="006E1E7A">
        <w:rPr>
          <w:lang w:val="fr-CA"/>
        </w:rPr>
        <w:t>– Taxe sur le carbone</w:t>
      </w:r>
    </w:p>
    <w:p w:rsidR="00DB07B1" w:rsidRPr="006E1E7A" w:rsidRDefault="00982F51" w:rsidP="0005310A">
      <w:pPr>
        <w:ind w:firstLine="426"/>
        <w:rPr>
          <w:lang w:val="fr-CA"/>
        </w:rPr>
      </w:pPr>
      <w:r w:rsidRPr="006E1E7A">
        <w:rPr>
          <w:lang w:val="fr-CA"/>
        </w:rPr>
        <w:t>– Mettre un prix sur la pollution</w:t>
      </w:r>
    </w:p>
    <w:p w:rsidR="00DB07B1" w:rsidRPr="006E1E7A" w:rsidRDefault="003F4DC9" w:rsidP="0005310A">
      <w:pPr>
        <w:ind w:firstLine="426"/>
        <w:rPr>
          <w:lang w:val="fr-CA"/>
        </w:rPr>
      </w:pPr>
      <w:r w:rsidRPr="006E1E7A">
        <w:rPr>
          <w:lang w:val="fr-CA"/>
        </w:rPr>
        <w:t>– Taxer les grands pollueurs</w:t>
      </w:r>
    </w:p>
    <w:p w:rsidR="00DB07B1" w:rsidRPr="006E1E7A" w:rsidRDefault="008A70BF" w:rsidP="0005310A">
      <w:pPr>
        <w:ind w:firstLine="426"/>
        <w:rPr>
          <w:lang w:val="fr-CA"/>
        </w:rPr>
      </w:pPr>
      <w:r w:rsidRPr="006E1E7A">
        <w:rPr>
          <w:lang w:val="fr-CA"/>
        </w:rPr>
        <w:t>– Pénaliser ceux qui polluent davantage</w:t>
      </w:r>
    </w:p>
    <w:p w:rsidR="00DB07B1" w:rsidRPr="006E1E7A" w:rsidRDefault="00CB13C8" w:rsidP="0005310A">
      <w:pPr>
        <w:ind w:firstLine="426"/>
        <w:rPr>
          <w:lang w:val="fr-CA"/>
        </w:rPr>
      </w:pPr>
      <w:r w:rsidRPr="006E1E7A">
        <w:rPr>
          <w:lang w:val="fr-CA"/>
        </w:rPr>
        <w:t>– Taxer la pollution</w:t>
      </w:r>
    </w:p>
    <w:p w:rsidR="00DB07B1" w:rsidRPr="006E1E7A" w:rsidRDefault="00E12B95" w:rsidP="0005310A">
      <w:pPr>
        <w:ind w:firstLine="426"/>
        <w:rPr>
          <w:lang w:val="fr-CA"/>
        </w:rPr>
      </w:pPr>
      <w:r w:rsidRPr="006E1E7A">
        <w:rPr>
          <w:lang w:val="fr-CA"/>
        </w:rPr>
        <w:t>– Augmenter les taxes sur les entreprises émettrices de grandes quantités de carbone</w:t>
      </w:r>
    </w:p>
    <w:p w:rsidR="00DB07B1" w:rsidRPr="006E1E7A" w:rsidRDefault="00954000" w:rsidP="00DB07B1">
      <w:pPr>
        <w:rPr>
          <w:lang w:val="fr-CA"/>
        </w:rPr>
      </w:pPr>
      <w:r>
        <w:rPr>
          <w:lang w:val="fr-CA"/>
        </w:rPr>
        <w:t>Dans l’ensemble, les</w:t>
      </w:r>
      <w:r w:rsidR="00464EF6" w:rsidRPr="006E1E7A">
        <w:rPr>
          <w:lang w:val="fr-CA"/>
        </w:rPr>
        <w:t xml:space="preserve"> participants </w:t>
      </w:r>
      <w:r>
        <w:rPr>
          <w:lang w:val="fr-CA"/>
        </w:rPr>
        <w:t xml:space="preserve">ont </w:t>
      </w:r>
      <w:r w:rsidR="00E8608E">
        <w:rPr>
          <w:lang w:val="fr-CA"/>
        </w:rPr>
        <w:t>nettement</w:t>
      </w:r>
      <w:r>
        <w:rPr>
          <w:lang w:val="fr-CA"/>
        </w:rPr>
        <w:t xml:space="preserve"> privilégié les deux noms ou phrases </w:t>
      </w:r>
      <w:r w:rsidR="00E8608E">
        <w:rPr>
          <w:lang w:val="fr-CA"/>
        </w:rPr>
        <w:t xml:space="preserve">déjà couramment utilisés </w:t>
      </w:r>
      <w:r>
        <w:rPr>
          <w:lang w:val="fr-CA"/>
        </w:rPr>
        <w:t>à l’heure actuelle, soit : la taxe sur le carbone et mettre un prix sur la pollution</w:t>
      </w:r>
      <w:r w:rsidR="00464EF6" w:rsidRPr="006E1E7A">
        <w:rPr>
          <w:lang w:val="fr-CA"/>
        </w:rPr>
        <w:t xml:space="preserve">. </w:t>
      </w:r>
      <w:r w:rsidR="000A03FB">
        <w:rPr>
          <w:lang w:val="fr-CA"/>
        </w:rPr>
        <w:t>La seconde formulation a été jugée la plus</w:t>
      </w:r>
      <w:r w:rsidR="00464EF6" w:rsidRPr="006E1E7A">
        <w:rPr>
          <w:lang w:val="fr-CA"/>
        </w:rPr>
        <w:t xml:space="preserve"> </w:t>
      </w:r>
      <w:r w:rsidR="000A03FB">
        <w:rPr>
          <w:lang w:val="fr-CA"/>
        </w:rPr>
        <w:t>acceptable</w:t>
      </w:r>
      <w:r w:rsidR="00464EF6" w:rsidRPr="006E1E7A">
        <w:rPr>
          <w:lang w:val="fr-CA"/>
        </w:rPr>
        <w:t xml:space="preserve"> </w:t>
      </w:r>
      <w:r w:rsidR="000A03FB">
        <w:rPr>
          <w:lang w:val="fr-CA"/>
        </w:rPr>
        <w:t xml:space="preserve">pour le public et la plus </w:t>
      </w:r>
      <w:r w:rsidR="00F85A95">
        <w:rPr>
          <w:lang w:val="fr-CA"/>
        </w:rPr>
        <w:t>fidèle</w:t>
      </w:r>
      <w:r w:rsidR="000A03FB">
        <w:rPr>
          <w:lang w:val="fr-CA"/>
        </w:rPr>
        <w:t xml:space="preserve"> </w:t>
      </w:r>
      <w:r w:rsidR="00F85A95">
        <w:rPr>
          <w:lang w:val="fr-CA"/>
        </w:rPr>
        <w:t>à</w:t>
      </w:r>
      <w:r w:rsidR="000A03FB">
        <w:rPr>
          <w:lang w:val="fr-CA"/>
        </w:rPr>
        <w:t xml:space="preserve"> la politique</w:t>
      </w:r>
      <w:r w:rsidR="00464EF6" w:rsidRPr="006E1E7A">
        <w:rPr>
          <w:lang w:val="fr-CA"/>
        </w:rPr>
        <w:t xml:space="preserve">. </w:t>
      </w:r>
      <w:r w:rsidR="00353210">
        <w:rPr>
          <w:lang w:val="fr-CA"/>
        </w:rPr>
        <w:t>Lorsque la</w:t>
      </w:r>
      <w:r w:rsidR="000A03FB">
        <w:rPr>
          <w:lang w:val="fr-CA"/>
        </w:rPr>
        <w:t xml:space="preserve"> « taxe sur le carbone »</w:t>
      </w:r>
      <w:r w:rsidR="00353210">
        <w:rPr>
          <w:lang w:val="fr-CA"/>
        </w:rPr>
        <w:t xml:space="preserve"> a été choisie, c’était généralement parce que</w:t>
      </w:r>
      <w:r w:rsidR="000A03FB">
        <w:rPr>
          <w:lang w:val="fr-CA"/>
        </w:rPr>
        <w:t xml:space="preserve"> l’expression </w:t>
      </w:r>
      <w:r w:rsidR="00353210">
        <w:rPr>
          <w:lang w:val="fr-CA"/>
        </w:rPr>
        <w:t>est déjà</w:t>
      </w:r>
      <w:r w:rsidR="000A03FB">
        <w:rPr>
          <w:lang w:val="fr-CA"/>
        </w:rPr>
        <w:t xml:space="preserve"> largement répandue et familière</w:t>
      </w:r>
      <w:r w:rsidR="00464EF6" w:rsidRPr="006E1E7A">
        <w:rPr>
          <w:lang w:val="fr-CA"/>
        </w:rPr>
        <w:t xml:space="preserve">.  </w:t>
      </w:r>
    </w:p>
    <w:p w:rsidR="00DB07B1" w:rsidRPr="006E1E7A" w:rsidRDefault="000A03FB" w:rsidP="00DB07B1">
      <w:pPr>
        <w:rPr>
          <w:lang w:val="fr-CA"/>
        </w:rPr>
      </w:pPr>
      <w:r>
        <w:rPr>
          <w:lang w:val="fr-CA"/>
        </w:rPr>
        <w:t>Les sections qui suivent présentent le</w:t>
      </w:r>
      <w:r w:rsidR="00540AC1">
        <w:rPr>
          <w:lang w:val="fr-CA"/>
        </w:rPr>
        <w:t>s</w:t>
      </w:r>
      <w:r>
        <w:rPr>
          <w:lang w:val="fr-CA"/>
        </w:rPr>
        <w:t xml:space="preserve"> </w:t>
      </w:r>
      <w:r w:rsidR="00353210">
        <w:rPr>
          <w:lang w:val="fr-CA"/>
        </w:rPr>
        <w:t>noms</w:t>
      </w:r>
      <w:r w:rsidR="00540AC1">
        <w:rPr>
          <w:lang w:val="fr-CA"/>
        </w:rPr>
        <w:t xml:space="preserve"> </w:t>
      </w:r>
      <w:r w:rsidR="00353210">
        <w:rPr>
          <w:lang w:val="fr-CA"/>
        </w:rPr>
        <w:t xml:space="preserve">et phrases </w:t>
      </w:r>
      <w:r w:rsidR="00540AC1">
        <w:rPr>
          <w:lang w:val="fr-CA"/>
        </w:rPr>
        <w:t>classés</w:t>
      </w:r>
      <w:r>
        <w:rPr>
          <w:lang w:val="fr-CA"/>
        </w:rPr>
        <w:t xml:space="preserve"> par ordre</w:t>
      </w:r>
      <w:r w:rsidR="00464EF6" w:rsidRPr="006E1E7A">
        <w:rPr>
          <w:lang w:val="fr-CA"/>
        </w:rPr>
        <w:t xml:space="preserve"> </w:t>
      </w:r>
      <w:r>
        <w:rPr>
          <w:lang w:val="fr-CA"/>
        </w:rPr>
        <w:t>d’importance selon leur fréquence à titre de premier choix</w:t>
      </w:r>
      <w:r w:rsidR="00464EF6" w:rsidRPr="006E1E7A">
        <w:rPr>
          <w:lang w:val="fr-CA"/>
        </w:rPr>
        <w:t xml:space="preserve">, </w:t>
      </w:r>
      <w:r w:rsidR="00353210">
        <w:rPr>
          <w:lang w:val="fr-CA"/>
        </w:rPr>
        <w:t>accompagnés d</w:t>
      </w:r>
      <w:r>
        <w:rPr>
          <w:lang w:val="fr-CA"/>
        </w:rPr>
        <w:t xml:space="preserve">es </w:t>
      </w:r>
      <w:r w:rsidR="00353210">
        <w:rPr>
          <w:lang w:val="fr-CA"/>
        </w:rPr>
        <w:t xml:space="preserve">raisons qui ont incité les participants à les retenir et des aspects </w:t>
      </w:r>
      <w:r w:rsidR="000F2020">
        <w:rPr>
          <w:lang w:val="fr-CA"/>
        </w:rPr>
        <w:t>qui leur ont plu ou déplu dans chaque cas.</w:t>
      </w:r>
      <w:r>
        <w:rPr>
          <w:lang w:val="fr-CA"/>
        </w:rPr>
        <w:t xml:space="preserve"> </w:t>
      </w:r>
    </w:p>
    <w:p w:rsidR="005238E5" w:rsidRPr="006E1E7A" w:rsidRDefault="00DA5B2C" w:rsidP="00DB07B1">
      <w:pPr>
        <w:rPr>
          <w:b/>
          <w:bCs/>
          <w:lang w:val="fr-CA"/>
        </w:rPr>
      </w:pPr>
      <w:r w:rsidRPr="006E1E7A">
        <w:rPr>
          <w:b/>
          <w:bCs/>
          <w:lang w:val="fr-CA"/>
        </w:rPr>
        <w:t>Taxe sur le carbone</w:t>
      </w:r>
    </w:p>
    <w:p w:rsidR="00DB07B1" w:rsidRPr="006E1E7A" w:rsidRDefault="000F2020" w:rsidP="00DB07B1">
      <w:pPr>
        <w:rPr>
          <w:lang w:val="fr-CA"/>
        </w:rPr>
      </w:pPr>
      <w:r>
        <w:rPr>
          <w:lang w:val="fr-CA"/>
        </w:rPr>
        <w:t>Le facteur déterminant dans le choix de ce nom avait trait à sa familiarité</w:t>
      </w:r>
      <w:r w:rsidR="00D26041">
        <w:rPr>
          <w:lang w:val="fr-CA"/>
        </w:rPr>
        <w:t xml:space="preserve"> et</w:t>
      </w:r>
      <w:r>
        <w:rPr>
          <w:lang w:val="fr-CA"/>
        </w:rPr>
        <w:t xml:space="preserve"> au fait qu’il est déjà entré dans l’usage</w:t>
      </w:r>
      <w:r w:rsidR="00464EF6" w:rsidRPr="006E1E7A">
        <w:rPr>
          <w:lang w:val="fr-CA"/>
        </w:rPr>
        <w:t xml:space="preserve">. </w:t>
      </w:r>
      <w:r w:rsidR="004A3F21">
        <w:rPr>
          <w:lang w:val="fr-CA"/>
        </w:rPr>
        <w:t>De</w:t>
      </w:r>
      <w:r>
        <w:rPr>
          <w:lang w:val="fr-CA"/>
        </w:rPr>
        <w:t xml:space="preserve"> nombreux participants</w:t>
      </w:r>
      <w:r w:rsidR="004A3F21">
        <w:rPr>
          <w:lang w:val="fr-CA"/>
        </w:rPr>
        <w:t xml:space="preserve"> croyaient</w:t>
      </w:r>
      <w:r>
        <w:rPr>
          <w:lang w:val="fr-CA"/>
        </w:rPr>
        <w:t xml:space="preserve"> </w:t>
      </w:r>
      <w:r w:rsidR="003C7164">
        <w:rPr>
          <w:lang w:val="fr-CA"/>
        </w:rPr>
        <w:t>qu’appeler ce plan</w:t>
      </w:r>
      <w:r>
        <w:rPr>
          <w:lang w:val="fr-CA"/>
        </w:rPr>
        <w:t xml:space="preserve"> </w:t>
      </w:r>
      <w:r w:rsidR="003C7164">
        <w:rPr>
          <w:lang w:val="fr-CA"/>
        </w:rPr>
        <w:t xml:space="preserve">autrement que « taxe sur le carbone » </w:t>
      </w:r>
      <w:r>
        <w:rPr>
          <w:lang w:val="fr-CA"/>
        </w:rPr>
        <w:t xml:space="preserve">ne ferait </w:t>
      </w:r>
      <w:r w:rsidR="004A3F21">
        <w:rPr>
          <w:lang w:val="fr-CA"/>
        </w:rPr>
        <w:t>qu’embrouiller les choses</w:t>
      </w:r>
      <w:r w:rsidR="00464EF6" w:rsidRPr="006E1E7A">
        <w:rPr>
          <w:lang w:val="fr-CA"/>
        </w:rPr>
        <w:t xml:space="preserve">. </w:t>
      </w:r>
      <w:r w:rsidR="004A3F21">
        <w:rPr>
          <w:lang w:val="fr-CA"/>
        </w:rPr>
        <w:t>Ils</w:t>
      </w:r>
      <w:r w:rsidR="00464EF6" w:rsidRPr="006E1E7A">
        <w:rPr>
          <w:lang w:val="fr-CA"/>
        </w:rPr>
        <w:t xml:space="preserve"> </w:t>
      </w:r>
      <w:r>
        <w:rPr>
          <w:lang w:val="fr-CA"/>
        </w:rPr>
        <w:t>aimaient</w:t>
      </w:r>
      <w:r w:rsidR="004A3F21">
        <w:rPr>
          <w:lang w:val="fr-CA"/>
        </w:rPr>
        <w:t>, par ailleurs,</w:t>
      </w:r>
      <w:r>
        <w:rPr>
          <w:lang w:val="fr-CA"/>
        </w:rPr>
        <w:t xml:space="preserve"> </w:t>
      </w:r>
      <w:r w:rsidR="00456353">
        <w:rPr>
          <w:lang w:val="fr-CA"/>
        </w:rPr>
        <w:t>sa</w:t>
      </w:r>
      <w:r>
        <w:rPr>
          <w:lang w:val="fr-CA"/>
        </w:rPr>
        <w:t xml:space="preserve"> concision et </w:t>
      </w:r>
      <w:r w:rsidR="00456353">
        <w:rPr>
          <w:lang w:val="fr-CA"/>
        </w:rPr>
        <w:t>sa</w:t>
      </w:r>
      <w:r>
        <w:rPr>
          <w:lang w:val="fr-CA"/>
        </w:rPr>
        <w:t xml:space="preserve"> simplicité</w:t>
      </w:r>
      <w:r w:rsidR="00464EF6" w:rsidRPr="006E1E7A">
        <w:rPr>
          <w:lang w:val="fr-CA"/>
        </w:rPr>
        <w:t xml:space="preserve">. </w:t>
      </w:r>
      <w:r>
        <w:rPr>
          <w:lang w:val="fr-CA"/>
        </w:rPr>
        <w:t>Certains ont expliqué l’avoir choisi parce qu’</w:t>
      </w:r>
      <w:r w:rsidR="00456353">
        <w:rPr>
          <w:lang w:val="fr-CA"/>
        </w:rPr>
        <w:t>il</w:t>
      </w:r>
      <w:r>
        <w:rPr>
          <w:lang w:val="fr-CA"/>
        </w:rPr>
        <w:t xml:space="preserve"> </w:t>
      </w:r>
      <w:r w:rsidR="00456353">
        <w:rPr>
          <w:lang w:val="fr-CA"/>
        </w:rPr>
        <w:t>était</w:t>
      </w:r>
      <w:r>
        <w:rPr>
          <w:lang w:val="fr-CA"/>
        </w:rPr>
        <w:t xml:space="preserve"> moins négati</w:t>
      </w:r>
      <w:r w:rsidR="00456353">
        <w:rPr>
          <w:lang w:val="fr-CA"/>
        </w:rPr>
        <w:t>f</w:t>
      </w:r>
      <w:r>
        <w:rPr>
          <w:lang w:val="fr-CA"/>
        </w:rPr>
        <w:t xml:space="preserve"> que d’autres</w:t>
      </w:r>
      <w:r w:rsidR="00D26041">
        <w:rPr>
          <w:lang w:val="fr-CA"/>
        </w:rPr>
        <w:t xml:space="preserve"> </w:t>
      </w:r>
      <w:r w:rsidR="00456353">
        <w:rPr>
          <w:lang w:val="fr-CA"/>
        </w:rPr>
        <w:t>phrases qui</w:t>
      </w:r>
      <w:r w:rsidR="005920AF">
        <w:rPr>
          <w:lang w:val="fr-CA"/>
        </w:rPr>
        <w:t xml:space="preserve"> mettent l’accent</w:t>
      </w:r>
      <w:r w:rsidR="00CE46D1">
        <w:rPr>
          <w:lang w:val="fr-CA"/>
        </w:rPr>
        <w:t xml:space="preserve"> sur les sanctions </w:t>
      </w:r>
      <w:r w:rsidR="00456353">
        <w:rPr>
          <w:lang w:val="fr-CA"/>
        </w:rPr>
        <w:t xml:space="preserve">imposées aux </w:t>
      </w:r>
      <w:r w:rsidR="00CE46D1">
        <w:rPr>
          <w:lang w:val="fr-CA"/>
        </w:rPr>
        <w:t xml:space="preserve">grands pollueurs ou </w:t>
      </w:r>
      <w:r w:rsidR="00456353">
        <w:rPr>
          <w:lang w:val="fr-CA"/>
        </w:rPr>
        <w:t>aux</w:t>
      </w:r>
      <w:r w:rsidR="00CE46D1">
        <w:rPr>
          <w:lang w:val="fr-CA"/>
        </w:rPr>
        <w:t xml:space="preserve"> sociétés</w:t>
      </w:r>
      <w:r w:rsidR="00464EF6" w:rsidRPr="006E1E7A">
        <w:rPr>
          <w:lang w:val="fr-CA"/>
        </w:rPr>
        <w:t xml:space="preserve">. </w:t>
      </w:r>
      <w:r w:rsidR="00456353">
        <w:rPr>
          <w:lang w:val="fr-CA"/>
        </w:rPr>
        <w:t>Quelques personnes hostiles</w:t>
      </w:r>
      <w:r w:rsidR="00CE46D1">
        <w:rPr>
          <w:lang w:val="fr-CA"/>
        </w:rPr>
        <w:t xml:space="preserve"> </w:t>
      </w:r>
      <w:r w:rsidR="00D26041">
        <w:rPr>
          <w:lang w:val="fr-CA"/>
        </w:rPr>
        <w:t xml:space="preserve">à la </w:t>
      </w:r>
      <w:r w:rsidR="00456353">
        <w:rPr>
          <w:lang w:val="fr-CA"/>
        </w:rPr>
        <w:t>tarification</w:t>
      </w:r>
      <w:r w:rsidR="00D26041">
        <w:rPr>
          <w:lang w:val="fr-CA"/>
        </w:rPr>
        <w:t xml:space="preserve"> l’ont préféré pour son honnêteté, </w:t>
      </w:r>
      <w:r w:rsidR="004E6646">
        <w:rPr>
          <w:lang w:val="fr-CA"/>
        </w:rPr>
        <w:t>disant</w:t>
      </w:r>
      <w:r w:rsidR="003C7164">
        <w:rPr>
          <w:lang w:val="fr-CA"/>
        </w:rPr>
        <w:t xml:space="preserve"> </w:t>
      </w:r>
      <w:r w:rsidR="00D26041">
        <w:rPr>
          <w:lang w:val="fr-CA"/>
        </w:rPr>
        <w:t>qu’il s’agi</w:t>
      </w:r>
      <w:r w:rsidR="004E6646">
        <w:rPr>
          <w:lang w:val="fr-CA"/>
        </w:rPr>
        <w:t>ssai</w:t>
      </w:r>
      <w:r w:rsidR="00D26041">
        <w:rPr>
          <w:lang w:val="fr-CA"/>
        </w:rPr>
        <w:t>t d’une taxe</w:t>
      </w:r>
      <w:r w:rsidR="003C7164">
        <w:rPr>
          <w:lang w:val="fr-CA"/>
        </w:rPr>
        <w:t xml:space="preserve"> et </w:t>
      </w:r>
      <w:r w:rsidR="004E6646">
        <w:rPr>
          <w:lang w:val="fr-CA"/>
        </w:rPr>
        <w:t>qu’il serait trompeur de</w:t>
      </w:r>
      <w:r w:rsidR="003C7164">
        <w:rPr>
          <w:lang w:val="fr-CA"/>
        </w:rPr>
        <w:t xml:space="preserve"> lui donner un autre nom</w:t>
      </w:r>
      <w:r w:rsidR="00464EF6" w:rsidRPr="006E1E7A">
        <w:rPr>
          <w:lang w:val="fr-CA"/>
        </w:rPr>
        <w:t xml:space="preserve">. </w:t>
      </w:r>
      <w:r w:rsidR="003938E3">
        <w:rPr>
          <w:lang w:val="fr-CA"/>
        </w:rPr>
        <w:t>L</w:t>
      </w:r>
      <w:r w:rsidR="00D26041">
        <w:rPr>
          <w:lang w:val="fr-CA"/>
        </w:rPr>
        <w:t xml:space="preserve">es participants </w:t>
      </w:r>
      <w:r w:rsidR="00540AC1">
        <w:rPr>
          <w:lang w:val="fr-CA"/>
        </w:rPr>
        <w:t>qui n’aimaient pas</w:t>
      </w:r>
      <w:r w:rsidR="00D26041">
        <w:rPr>
          <w:lang w:val="fr-CA"/>
        </w:rPr>
        <w:t xml:space="preserve"> </w:t>
      </w:r>
      <w:r w:rsidR="00456353">
        <w:rPr>
          <w:lang w:val="fr-CA"/>
        </w:rPr>
        <w:t>l’expression</w:t>
      </w:r>
      <w:r w:rsidR="00D26041">
        <w:rPr>
          <w:lang w:val="fr-CA"/>
        </w:rPr>
        <w:t xml:space="preserve"> </w:t>
      </w:r>
      <w:r w:rsidR="003938E3">
        <w:rPr>
          <w:lang w:val="fr-CA"/>
        </w:rPr>
        <w:t xml:space="preserve">ont </w:t>
      </w:r>
      <w:r w:rsidR="00540AC1">
        <w:rPr>
          <w:lang w:val="fr-CA"/>
        </w:rPr>
        <w:t xml:space="preserve">cependant </w:t>
      </w:r>
      <w:r w:rsidR="003938E3">
        <w:rPr>
          <w:lang w:val="fr-CA"/>
        </w:rPr>
        <w:t>été</w:t>
      </w:r>
      <w:r w:rsidR="00D26041">
        <w:rPr>
          <w:lang w:val="fr-CA"/>
        </w:rPr>
        <w:t xml:space="preserve"> aussi nombreux que ceux qui l’ont retenu</w:t>
      </w:r>
      <w:r w:rsidR="00456353">
        <w:rPr>
          <w:lang w:val="fr-CA"/>
        </w:rPr>
        <w:t>e</w:t>
      </w:r>
      <w:r w:rsidR="00D26041">
        <w:rPr>
          <w:lang w:val="fr-CA"/>
        </w:rPr>
        <w:t xml:space="preserve"> parmi leurs deux premiers choix</w:t>
      </w:r>
      <w:r w:rsidR="00464EF6" w:rsidRPr="006E1E7A">
        <w:rPr>
          <w:lang w:val="fr-CA"/>
        </w:rPr>
        <w:t xml:space="preserve"> (</w:t>
      </w:r>
      <w:r w:rsidR="003938E3">
        <w:rPr>
          <w:lang w:val="fr-CA"/>
        </w:rPr>
        <w:t xml:space="preserve">ce scénario s’est </w:t>
      </w:r>
      <w:r w:rsidR="005920AF">
        <w:rPr>
          <w:lang w:val="fr-CA"/>
        </w:rPr>
        <w:t xml:space="preserve">d’ailleurs </w:t>
      </w:r>
      <w:r w:rsidR="00540AC1">
        <w:rPr>
          <w:lang w:val="fr-CA"/>
        </w:rPr>
        <w:t>répété</w:t>
      </w:r>
      <w:r w:rsidR="003938E3">
        <w:rPr>
          <w:lang w:val="fr-CA"/>
        </w:rPr>
        <w:t xml:space="preserve"> pour </w:t>
      </w:r>
      <w:r w:rsidR="00540AC1">
        <w:rPr>
          <w:lang w:val="fr-CA"/>
        </w:rPr>
        <w:t>presque</w:t>
      </w:r>
      <w:r w:rsidR="003938E3">
        <w:rPr>
          <w:lang w:val="fr-CA"/>
        </w:rPr>
        <w:t xml:space="preserve"> tous les </w:t>
      </w:r>
      <w:r w:rsidR="00540AC1">
        <w:rPr>
          <w:lang w:val="fr-CA"/>
        </w:rPr>
        <w:t xml:space="preserve">énoncés </w:t>
      </w:r>
      <w:r w:rsidR="003938E3">
        <w:rPr>
          <w:lang w:val="fr-CA"/>
        </w:rPr>
        <w:t>de la liste</w:t>
      </w:r>
      <w:r w:rsidR="00464EF6" w:rsidRPr="006E1E7A">
        <w:rPr>
          <w:lang w:val="fr-CA"/>
        </w:rPr>
        <w:t xml:space="preserve">). </w:t>
      </w:r>
      <w:r w:rsidR="00EF4AE8">
        <w:rPr>
          <w:lang w:val="fr-CA"/>
        </w:rPr>
        <w:t>Ils</w:t>
      </w:r>
      <w:r w:rsidR="003938E3">
        <w:rPr>
          <w:lang w:val="fr-CA"/>
        </w:rPr>
        <w:t xml:space="preserve"> étaient surtout réfractaires au </w:t>
      </w:r>
      <w:r w:rsidR="005920AF">
        <w:rPr>
          <w:lang w:val="fr-CA"/>
        </w:rPr>
        <w:t>mot</w:t>
      </w:r>
      <w:r w:rsidR="003938E3">
        <w:rPr>
          <w:lang w:val="fr-CA"/>
        </w:rPr>
        <w:t xml:space="preserve"> « taxe »</w:t>
      </w:r>
      <w:r w:rsidR="00456353">
        <w:rPr>
          <w:lang w:val="fr-CA"/>
        </w:rPr>
        <w:t>, jugé</w:t>
      </w:r>
      <w:r w:rsidR="00EF4AE8">
        <w:rPr>
          <w:lang w:val="fr-CA"/>
        </w:rPr>
        <w:t xml:space="preserve"> impopulaire </w:t>
      </w:r>
      <w:r w:rsidR="00456353">
        <w:rPr>
          <w:lang w:val="fr-CA"/>
        </w:rPr>
        <w:t>et</w:t>
      </w:r>
      <w:r w:rsidR="00EF4AE8">
        <w:rPr>
          <w:lang w:val="fr-CA"/>
        </w:rPr>
        <w:t xml:space="preserve"> </w:t>
      </w:r>
      <w:r w:rsidR="00456353">
        <w:rPr>
          <w:lang w:val="fr-CA"/>
        </w:rPr>
        <w:t>susceptible</w:t>
      </w:r>
      <w:r w:rsidR="00EF4AE8">
        <w:rPr>
          <w:lang w:val="fr-CA"/>
        </w:rPr>
        <w:t xml:space="preserve"> </w:t>
      </w:r>
      <w:r w:rsidR="00456353">
        <w:rPr>
          <w:lang w:val="fr-CA"/>
        </w:rPr>
        <w:t>de provoquer</w:t>
      </w:r>
      <w:r w:rsidR="003938E3" w:rsidRPr="00F94C09">
        <w:rPr>
          <w:lang w:val="fr-CA"/>
        </w:rPr>
        <w:t xml:space="preserve"> </w:t>
      </w:r>
      <w:r w:rsidR="00456353">
        <w:rPr>
          <w:lang w:val="fr-CA"/>
        </w:rPr>
        <w:t>du</w:t>
      </w:r>
      <w:r w:rsidR="003938E3" w:rsidRPr="00F94C09">
        <w:rPr>
          <w:lang w:val="fr-CA"/>
        </w:rPr>
        <w:t xml:space="preserve"> ressentiment à l’égard </w:t>
      </w:r>
      <w:r w:rsidR="00F94C09" w:rsidRPr="00F94C09">
        <w:rPr>
          <w:lang w:val="fr-CA"/>
        </w:rPr>
        <w:t>du fardeau fiscal</w:t>
      </w:r>
      <w:r w:rsidR="00EF4AE8" w:rsidRPr="00F94C09">
        <w:rPr>
          <w:lang w:val="fr-CA"/>
        </w:rPr>
        <w:t xml:space="preserve"> </w:t>
      </w:r>
      <w:r w:rsidR="00456353">
        <w:rPr>
          <w:lang w:val="fr-CA"/>
        </w:rPr>
        <w:t>excessif</w:t>
      </w:r>
      <w:r w:rsidR="00F94C09" w:rsidRPr="00F94C09">
        <w:rPr>
          <w:lang w:val="fr-CA"/>
        </w:rPr>
        <w:t xml:space="preserve"> que supportent</w:t>
      </w:r>
      <w:r w:rsidR="009E199F">
        <w:rPr>
          <w:lang w:val="fr-CA"/>
        </w:rPr>
        <w:t xml:space="preserve"> déjà</w:t>
      </w:r>
      <w:r w:rsidR="00F94C09" w:rsidRPr="00F94C09">
        <w:rPr>
          <w:lang w:val="fr-CA"/>
        </w:rPr>
        <w:t xml:space="preserve"> les</w:t>
      </w:r>
      <w:r w:rsidR="00BB66C8" w:rsidRPr="00F94C09">
        <w:rPr>
          <w:lang w:val="fr-CA"/>
        </w:rPr>
        <w:t xml:space="preserve"> Canadien</w:t>
      </w:r>
      <w:r w:rsidR="00F94C09" w:rsidRPr="00F94C09">
        <w:rPr>
          <w:lang w:val="fr-CA"/>
        </w:rPr>
        <w:t>s, à leur avis</w:t>
      </w:r>
      <w:r w:rsidR="00464EF6" w:rsidRPr="006E1E7A">
        <w:rPr>
          <w:lang w:val="fr-CA"/>
        </w:rPr>
        <w:t xml:space="preserve">. </w:t>
      </w:r>
      <w:r w:rsidR="003938E3">
        <w:rPr>
          <w:lang w:val="fr-CA"/>
        </w:rPr>
        <w:t xml:space="preserve">D’autres n’aimaient pas le mot « carbone », </w:t>
      </w:r>
      <w:r w:rsidR="005920AF">
        <w:rPr>
          <w:lang w:val="fr-CA"/>
        </w:rPr>
        <w:t>qui</w:t>
      </w:r>
      <w:r w:rsidR="003938E3">
        <w:rPr>
          <w:lang w:val="fr-CA"/>
        </w:rPr>
        <w:t xml:space="preserve"> leur </w:t>
      </w:r>
      <w:r w:rsidR="00BB66C8">
        <w:rPr>
          <w:lang w:val="fr-CA"/>
        </w:rPr>
        <w:t>semblait</w:t>
      </w:r>
      <w:r w:rsidR="003938E3">
        <w:rPr>
          <w:lang w:val="fr-CA"/>
        </w:rPr>
        <w:t xml:space="preserve"> vague, </w:t>
      </w:r>
      <w:r w:rsidR="009E199F">
        <w:rPr>
          <w:lang w:val="fr-CA"/>
        </w:rPr>
        <w:t>peu clair</w:t>
      </w:r>
      <w:r w:rsidR="003938E3">
        <w:rPr>
          <w:lang w:val="fr-CA"/>
        </w:rPr>
        <w:t xml:space="preserve"> ou compliqué</w:t>
      </w:r>
      <w:r w:rsidR="00464EF6" w:rsidRPr="006E1E7A">
        <w:rPr>
          <w:lang w:val="fr-CA"/>
        </w:rPr>
        <w:t>.</w:t>
      </w:r>
      <w:r w:rsidR="00BF5519">
        <w:rPr>
          <w:lang w:val="fr-CA"/>
        </w:rPr>
        <w:t xml:space="preserve"> </w:t>
      </w:r>
    </w:p>
    <w:p w:rsidR="005238E5" w:rsidRPr="006E1E7A" w:rsidRDefault="000325C5" w:rsidP="00DB07B1">
      <w:pPr>
        <w:rPr>
          <w:b/>
          <w:bCs/>
          <w:lang w:val="fr-CA"/>
        </w:rPr>
      </w:pPr>
      <w:r w:rsidRPr="006E1E7A">
        <w:rPr>
          <w:b/>
          <w:bCs/>
          <w:lang w:val="fr-CA"/>
        </w:rPr>
        <w:t>Mettre un prix sur la pollution</w:t>
      </w:r>
    </w:p>
    <w:p w:rsidR="00DB07B1" w:rsidRPr="006E1E7A" w:rsidRDefault="00F94C09" w:rsidP="00DB07B1">
      <w:pPr>
        <w:rPr>
          <w:u w:val="single"/>
          <w:lang w:val="fr-CA"/>
        </w:rPr>
      </w:pPr>
      <w:r>
        <w:rPr>
          <w:lang w:val="fr-CA"/>
        </w:rPr>
        <w:t>Les participants en</w:t>
      </w:r>
      <w:r w:rsidR="005920AF">
        <w:rPr>
          <w:lang w:val="fr-CA"/>
        </w:rPr>
        <w:t xml:space="preserve"> faveur de ce nom</w:t>
      </w:r>
      <w:r w:rsidR="00464EF6" w:rsidRPr="006E1E7A">
        <w:rPr>
          <w:lang w:val="fr-CA"/>
        </w:rPr>
        <w:t xml:space="preserve"> </w:t>
      </w:r>
      <w:r w:rsidR="00675F66">
        <w:rPr>
          <w:lang w:val="fr-CA"/>
        </w:rPr>
        <w:t>trouvaient généralement qu’il donn</w:t>
      </w:r>
      <w:r w:rsidR="00EF4AE8">
        <w:rPr>
          <w:lang w:val="fr-CA"/>
        </w:rPr>
        <w:t>ait</w:t>
      </w:r>
      <w:r w:rsidR="00675F66">
        <w:rPr>
          <w:lang w:val="fr-CA"/>
        </w:rPr>
        <w:t xml:space="preserve"> une bonne description de la politique et qu’il </w:t>
      </w:r>
      <w:r w:rsidR="00EF4AE8">
        <w:rPr>
          <w:lang w:val="fr-CA"/>
        </w:rPr>
        <w:t>était</w:t>
      </w:r>
      <w:r w:rsidR="00675F66">
        <w:rPr>
          <w:lang w:val="fr-CA"/>
        </w:rPr>
        <w:t xml:space="preserve"> plus facile à comprendre, à adopter et à </w:t>
      </w:r>
      <w:r w:rsidR="00D86E9D">
        <w:rPr>
          <w:lang w:val="fr-CA"/>
        </w:rPr>
        <w:t>appuyer</w:t>
      </w:r>
      <w:r w:rsidR="00675F66">
        <w:rPr>
          <w:lang w:val="fr-CA"/>
        </w:rPr>
        <w:t xml:space="preserve"> que la « taxe sur le carbone »</w:t>
      </w:r>
      <w:r w:rsidR="00464EF6" w:rsidRPr="006E1E7A">
        <w:rPr>
          <w:lang w:val="fr-CA"/>
        </w:rPr>
        <w:t xml:space="preserve">. </w:t>
      </w:r>
      <w:r w:rsidR="00675F66">
        <w:rPr>
          <w:lang w:val="fr-CA"/>
        </w:rPr>
        <w:t>Beaucoup étaient</w:t>
      </w:r>
      <w:r w:rsidR="00EF4AE8">
        <w:rPr>
          <w:lang w:val="fr-CA"/>
        </w:rPr>
        <w:t xml:space="preserve"> </w:t>
      </w:r>
      <w:r w:rsidR="00675F66">
        <w:rPr>
          <w:lang w:val="fr-CA"/>
        </w:rPr>
        <w:t>d’avis qu’il sonnait mieux</w:t>
      </w:r>
      <w:r w:rsidR="00EF4AE8">
        <w:rPr>
          <w:lang w:val="fr-CA"/>
        </w:rPr>
        <w:t xml:space="preserve"> et</w:t>
      </w:r>
      <w:r w:rsidR="00675F66">
        <w:rPr>
          <w:lang w:val="fr-CA"/>
        </w:rPr>
        <w:t xml:space="preserve"> aimaient le fait que l’expression évite </w:t>
      </w:r>
      <w:r w:rsidR="00EF4AE8">
        <w:rPr>
          <w:lang w:val="fr-CA"/>
        </w:rPr>
        <w:t>tant</w:t>
      </w:r>
      <w:r w:rsidR="00675F66">
        <w:rPr>
          <w:lang w:val="fr-CA"/>
        </w:rPr>
        <w:t xml:space="preserve"> le mot « taxe »</w:t>
      </w:r>
      <w:r w:rsidR="00EF4AE8">
        <w:rPr>
          <w:lang w:val="fr-CA"/>
        </w:rPr>
        <w:t xml:space="preserve"> que </w:t>
      </w:r>
      <w:r w:rsidR="00675F66">
        <w:rPr>
          <w:lang w:val="fr-CA"/>
        </w:rPr>
        <w:t>le</w:t>
      </w:r>
      <w:r w:rsidR="00464EF6" w:rsidRPr="006E1E7A">
        <w:rPr>
          <w:lang w:val="fr-CA"/>
        </w:rPr>
        <w:t xml:space="preserve"> </w:t>
      </w:r>
      <w:r w:rsidR="00675F66">
        <w:rPr>
          <w:lang w:val="fr-CA"/>
        </w:rPr>
        <w:t>mot « carbone », jugé vague ou</w:t>
      </w:r>
      <w:r w:rsidR="00EF4AE8">
        <w:rPr>
          <w:lang w:val="fr-CA"/>
        </w:rPr>
        <w:t xml:space="preserve"> nébuleux</w:t>
      </w:r>
      <w:r w:rsidR="00464EF6" w:rsidRPr="006E1E7A">
        <w:rPr>
          <w:lang w:val="fr-CA"/>
        </w:rPr>
        <w:t xml:space="preserve">. </w:t>
      </w:r>
      <w:r>
        <w:rPr>
          <w:lang w:val="fr-CA"/>
        </w:rPr>
        <w:t>La portée plus générale du terme, au-delà des émissions de carbone, a également plu à certains</w:t>
      </w:r>
      <w:r w:rsidR="00464EF6" w:rsidRPr="006E1E7A">
        <w:rPr>
          <w:lang w:val="fr-CA"/>
        </w:rPr>
        <w:t xml:space="preserve">. </w:t>
      </w:r>
      <w:r>
        <w:rPr>
          <w:lang w:val="fr-CA"/>
        </w:rPr>
        <w:t>Presque autant de participants ont rejeté l’expression, toutefois</w:t>
      </w:r>
      <w:r w:rsidR="00464EF6" w:rsidRPr="006E1E7A">
        <w:rPr>
          <w:lang w:val="fr-CA"/>
        </w:rPr>
        <w:t xml:space="preserve">, </w:t>
      </w:r>
      <w:r>
        <w:rPr>
          <w:lang w:val="fr-CA"/>
        </w:rPr>
        <w:t xml:space="preserve">parce qu’ils y voyaient une tentative par le gouvernement </w:t>
      </w:r>
      <w:r w:rsidR="008C5D1D">
        <w:rPr>
          <w:lang w:val="fr-CA"/>
        </w:rPr>
        <w:t>d’infléchir l’opinion</w:t>
      </w:r>
      <w:r>
        <w:rPr>
          <w:lang w:val="fr-CA"/>
        </w:rPr>
        <w:t xml:space="preserve"> </w:t>
      </w:r>
      <w:r w:rsidR="008C5D1D">
        <w:rPr>
          <w:lang w:val="fr-CA"/>
        </w:rPr>
        <w:t>sur la</w:t>
      </w:r>
      <w:r>
        <w:rPr>
          <w:lang w:val="fr-CA"/>
        </w:rPr>
        <w:t xml:space="preserve"> politique </w:t>
      </w:r>
      <w:r w:rsidR="003C7164">
        <w:rPr>
          <w:lang w:val="fr-CA"/>
        </w:rPr>
        <w:t>en évitant le mot</w:t>
      </w:r>
      <w:r>
        <w:rPr>
          <w:lang w:val="fr-CA"/>
        </w:rPr>
        <w:t xml:space="preserve"> </w:t>
      </w:r>
      <w:r w:rsidR="003C7164">
        <w:rPr>
          <w:lang w:val="fr-CA"/>
        </w:rPr>
        <w:t>« </w:t>
      </w:r>
      <w:r>
        <w:rPr>
          <w:lang w:val="fr-CA"/>
        </w:rPr>
        <w:t>taxe</w:t>
      </w:r>
      <w:r w:rsidR="003C7164">
        <w:rPr>
          <w:lang w:val="fr-CA"/>
        </w:rPr>
        <w:t> »</w:t>
      </w:r>
      <w:r w:rsidR="00464EF6" w:rsidRPr="006E1E7A">
        <w:rPr>
          <w:lang w:val="fr-CA"/>
        </w:rPr>
        <w:t xml:space="preserve">. </w:t>
      </w:r>
      <w:r>
        <w:rPr>
          <w:lang w:val="fr-CA"/>
        </w:rPr>
        <w:t xml:space="preserve">Certains ont reproché à cette formulation son caractère trop </w:t>
      </w:r>
      <w:r>
        <w:rPr>
          <w:lang w:val="fr-CA"/>
        </w:rPr>
        <w:lastRenderedPageBreak/>
        <w:t>général</w:t>
      </w:r>
      <w:r w:rsidR="005D4FC5">
        <w:rPr>
          <w:lang w:val="fr-CA"/>
        </w:rPr>
        <w:t>, qui semble couvrir toutes les formes de pollution alors que la politique vise exclusivement les émissions de carbone</w:t>
      </w:r>
      <w:r w:rsidR="00817176">
        <w:rPr>
          <w:lang w:val="fr-CA"/>
        </w:rPr>
        <w:t>,</w:t>
      </w:r>
      <w:r w:rsidR="005D4FC5">
        <w:rPr>
          <w:lang w:val="fr-CA"/>
        </w:rPr>
        <w:t xml:space="preserve"> </w:t>
      </w:r>
      <w:r w:rsidR="00817176">
        <w:rPr>
          <w:lang w:val="fr-CA"/>
        </w:rPr>
        <w:t>aspect</w:t>
      </w:r>
      <w:r w:rsidR="005D4FC5">
        <w:rPr>
          <w:lang w:val="fr-CA"/>
        </w:rPr>
        <w:t xml:space="preserve"> </w:t>
      </w:r>
      <w:r w:rsidR="00817176">
        <w:rPr>
          <w:lang w:val="fr-CA"/>
        </w:rPr>
        <w:t xml:space="preserve">qu’ont également </w:t>
      </w:r>
      <w:r w:rsidR="00D86E9D">
        <w:rPr>
          <w:lang w:val="fr-CA"/>
        </w:rPr>
        <w:t>reconnu</w:t>
      </w:r>
      <w:r w:rsidR="00064E1E">
        <w:rPr>
          <w:lang w:val="fr-CA"/>
        </w:rPr>
        <w:t xml:space="preserve"> certains participants qui aimaient l’expression</w:t>
      </w:r>
      <w:r w:rsidR="00464EF6" w:rsidRPr="006E1E7A">
        <w:rPr>
          <w:lang w:val="fr-CA"/>
        </w:rPr>
        <w:t xml:space="preserve">. </w:t>
      </w:r>
    </w:p>
    <w:p w:rsidR="005238E5" w:rsidRPr="006E1E7A" w:rsidRDefault="00822AA9" w:rsidP="00DB07B1">
      <w:pPr>
        <w:rPr>
          <w:b/>
          <w:bCs/>
          <w:lang w:val="fr-CA"/>
        </w:rPr>
      </w:pPr>
      <w:r w:rsidRPr="006E1E7A">
        <w:rPr>
          <w:b/>
          <w:bCs/>
          <w:lang w:val="fr-CA"/>
        </w:rPr>
        <w:t>Tarification du carbone</w:t>
      </w:r>
    </w:p>
    <w:p w:rsidR="00DB07B1" w:rsidRPr="006E1E7A" w:rsidRDefault="00044894" w:rsidP="00DB07B1">
      <w:pPr>
        <w:rPr>
          <w:lang w:val="fr-CA"/>
        </w:rPr>
      </w:pPr>
      <w:r>
        <w:rPr>
          <w:lang w:val="fr-CA"/>
        </w:rPr>
        <w:t>L</w:t>
      </w:r>
      <w:r w:rsidR="00E42D1A">
        <w:rPr>
          <w:lang w:val="fr-CA"/>
        </w:rPr>
        <w:t>’expression « tarification du carbone » a été moins souvent plébiscitée à titre de premier choix</w:t>
      </w:r>
      <w:r>
        <w:rPr>
          <w:lang w:val="fr-CA"/>
        </w:rPr>
        <w:t xml:space="preserve"> que</w:t>
      </w:r>
      <w:r w:rsidRPr="00044894">
        <w:rPr>
          <w:lang w:val="fr-CA"/>
        </w:rPr>
        <w:t xml:space="preserve"> </w:t>
      </w:r>
      <w:r>
        <w:rPr>
          <w:lang w:val="fr-CA"/>
        </w:rPr>
        <w:t>la « taxe sur le carbone » et « mettre un prix sur la pollution »</w:t>
      </w:r>
      <w:r w:rsidR="00E42D1A">
        <w:rPr>
          <w:lang w:val="fr-CA"/>
        </w:rPr>
        <w:t>. En revanche,</w:t>
      </w:r>
      <w:r w:rsidR="00464EF6" w:rsidRPr="006E1E7A">
        <w:rPr>
          <w:lang w:val="fr-CA"/>
        </w:rPr>
        <w:t xml:space="preserve"> </w:t>
      </w:r>
      <w:r>
        <w:rPr>
          <w:lang w:val="fr-CA"/>
        </w:rPr>
        <w:t>elle a été retenue dans les deux premiers choix par une proportion égale de</w:t>
      </w:r>
      <w:r w:rsidR="00E42D1A">
        <w:rPr>
          <w:lang w:val="fr-CA"/>
        </w:rPr>
        <w:t xml:space="preserve"> participants</w:t>
      </w:r>
      <w:r w:rsidR="00464EF6" w:rsidRPr="006E1E7A">
        <w:rPr>
          <w:lang w:val="fr-CA"/>
        </w:rPr>
        <w:t xml:space="preserve">. </w:t>
      </w:r>
      <w:r w:rsidR="002F414C">
        <w:rPr>
          <w:lang w:val="fr-CA"/>
        </w:rPr>
        <w:t>Les partisans de ce nom aimai</w:t>
      </w:r>
      <w:r>
        <w:rPr>
          <w:lang w:val="fr-CA"/>
        </w:rPr>
        <w:t>en</w:t>
      </w:r>
      <w:r w:rsidR="002F414C">
        <w:rPr>
          <w:lang w:val="fr-CA"/>
        </w:rPr>
        <w:t>t la</w:t>
      </w:r>
      <w:r w:rsidR="00464EF6" w:rsidRPr="006E1E7A">
        <w:rPr>
          <w:lang w:val="fr-CA"/>
        </w:rPr>
        <w:t xml:space="preserve"> </w:t>
      </w:r>
      <w:r w:rsidR="002F414C">
        <w:rPr>
          <w:lang w:val="fr-CA"/>
        </w:rPr>
        <w:t>précision du terme « carbone »</w:t>
      </w:r>
      <w:r w:rsidR="00D86E9D">
        <w:rPr>
          <w:lang w:val="fr-CA"/>
        </w:rPr>
        <w:t xml:space="preserve">, </w:t>
      </w:r>
      <w:r w:rsidR="002F414C">
        <w:rPr>
          <w:lang w:val="fr-CA"/>
        </w:rPr>
        <w:t>puisque c’est le type de pollution visé par la politique, et l’omission du mot « taxe ». Aux yeux de beaucoup, non seulement ce</w:t>
      </w:r>
      <w:r>
        <w:rPr>
          <w:lang w:val="fr-CA"/>
        </w:rPr>
        <w:t xml:space="preserve"> dernier</w:t>
      </w:r>
      <w:r w:rsidR="002F414C">
        <w:rPr>
          <w:lang w:val="fr-CA"/>
        </w:rPr>
        <w:t xml:space="preserve"> terme est-il impopulaire, mais il donne une description inexacte de la politique, en laissant entendre </w:t>
      </w:r>
      <w:r>
        <w:rPr>
          <w:lang w:val="fr-CA"/>
        </w:rPr>
        <w:t xml:space="preserve">qu’il s’agit d’un paiement qu’on ne </w:t>
      </w:r>
      <w:r w:rsidR="00D86E9D">
        <w:rPr>
          <w:lang w:val="fr-CA"/>
        </w:rPr>
        <w:t>pourra</w:t>
      </w:r>
      <w:r>
        <w:rPr>
          <w:lang w:val="fr-CA"/>
        </w:rPr>
        <w:t xml:space="preserve"> éviter </w:t>
      </w:r>
      <w:r w:rsidR="00D86E9D">
        <w:rPr>
          <w:lang w:val="fr-CA"/>
        </w:rPr>
        <w:t>par un</w:t>
      </w:r>
      <w:r>
        <w:rPr>
          <w:lang w:val="fr-CA"/>
        </w:rPr>
        <w:t xml:space="preserve"> changement de comportement</w:t>
      </w:r>
      <w:r w:rsidR="00464EF6" w:rsidRPr="006E1E7A">
        <w:rPr>
          <w:lang w:val="fr-CA"/>
        </w:rPr>
        <w:t xml:space="preserve">. </w:t>
      </w:r>
      <w:r>
        <w:rPr>
          <w:lang w:val="fr-CA"/>
        </w:rPr>
        <w:t>La « tarification », d’après certains, renvoie à quelque chose de plus facultatif ou « discrétionnaire »</w:t>
      </w:r>
      <w:r w:rsidR="00464EF6" w:rsidRPr="006E1E7A">
        <w:rPr>
          <w:lang w:val="fr-CA"/>
        </w:rPr>
        <w:t xml:space="preserve">. </w:t>
      </w:r>
      <w:r>
        <w:rPr>
          <w:lang w:val="fr-CA"/>
        </w:rPr>
        <w:t>Dans l’optique de nombreux participants qui ont privilégié ce choix, la tarification du carbone non seulement</w:t>
      </w:r>
      <w:r w:rsidR="00464EF6" w:rsidRPr="006E1E7A">
        <w:rPr>
          <w:lang w:val="fr-CA"/>
        </w:rPr>
        <w:t xml:space="preserve"> </w:t>
      </w:r>
      <w:r>
        <w:rPr>
          <w:lang w:val="fr-CA"/>
        </w:rPr>
        <w:t>fait meilleure impression que la taxe sur le carbone, mais</w:t>
      </w:r>
      <w:r w:rsidR="009E199F">
        <w:rPr>
          <w:lang w:val="fr-CA"/>
        </w:rPr>
        <w:t xml:space="preserve"> elle</w:t>
      </w:r>
      <w:r>
        <w:rPr>
          <w:lang w:val="fr-CA"/>
        </w:rPr>
        <w:t xml:space="preserve"> correspond plus précisément à la politique</w:t>
      </w:r>
      <w:r w:rsidR="00464EF6" w:rsidRPr="006E1E7A">
        <w:rPr>
          <w:lang w:val="fr-CA"/>
        </w:rPr>
        <w:t xml:space="preserve"> </w:t>
      </w:r>
      <w:r>
        <w:rPr>
          <w:lang w:val="fr-CA"/>
        </w:rPr>
        <w:t>que les autres énoncés de la liste</w:t>
      </w:r>
      <w:r w:rsidR="00464EF6" w:rsidRPr="006E1E7A">
        <w:rPr>
          <w:lang w:val="fr-CA"/>
        </w:rPr>
        <w:t xml:space="preserve">. </w:t>
      </w:r>
      <w:r w:rsidR="001979C1">
        <w:rPr>
          <w:lang w:val="fr-CA"/>
        </w:rPr>
        <w:t>À nouveau, pratiquement autant de participants n’aimaient pas ce nom</w:t>
      </w:r>
      <w:r w:rsidR="00464EF6" w:rsidRPr="006E1E7A">
        <w:rPr>
          <w:lang w:val="fr-CA"/>
        </w:rPr>
        <w:t>,</w:t>
      </w:r>
      <w:r w:rsidR="00D408BE" w:rsidRPr="001979C1">
        <w:rPr>
          <w:lang w:val="fr-CA"/>
        </w:rPr>
        <w:t xml:space="preserve"> </w:t>
      </w:r>
      <w:r w:rsidR="001979C1">
        <w:rPr>
          <w:lang w:val="fr-CA"/>
        </w:rPr>
        <w:t>en particulier le recours au mot « carbone », qu’ils trouvaient peu clair</w:t>
      </w:r>
      <w:r w:rsidR="00D86E9D">
        <w:rPr>
          <w:lang w:val="fr-CA"/>
        </w:rPr>
        <w:t xml:space="preserve"> ou</w:t>
      </w:r>
      <w:r w:rsidR="001979C1">
        <w:rPr>
          <w:lang w:val="fr-CA"/>
        </w:rPr>
        <w:t xml:space="preserve"> « vague » </w:t>
      </w:r>
      <w:r w:rsidR="00D86E9D">
        <w:rPr>
          <w:lang w:val="fr-CA"/>
        </w:rPr>
        <w:t xml:space="preserve">ou qu’ils </w:t>
      </w:r>
      <w:r w:rsidR="001979C1">
        <w:rPr>
          <w:lang w:val="fr-CA"/>
        </w:rPr>
        <w:t>assimilaient à du « jargon gouvernemental ».</w:t>
      </w:r>
    </w:p>
    <w:p w:rsidR="005238E5" w:rsidRPr="006E1E7A" w:rsidRDefault="00EE2B6F" w:rsidP="00DB07B1">
      <w:pPr>
        <w:rPr>
          <w:b/>
          <w:bCs/>
          <w:lang w:val="fr-CA"/>
        </w:rPr>
      </w:pPr>
      <w:r w:rsidRPr="006E1E7A">
        <w:rPr>
          <w:b/>
          <w:bCs/>
          <w:lang w:val="fr-CA"/>
        </w:rPr>
        <w:t>Taxer la pollution</w:t>
      </w:r>
    </w:p>
    <w:p w:rsidR="00DB07B1" w:rsidRPr="006E1E7A" w:rsidRDefault="001979C1" w:rsidP="00DB07B1">
      <w:pPr>
        <w:rPr>
          <w:u w:val="single"/>
          <w:lang w:val="fr-CA"/>
        </w:rPr>
      </w:pPr>
      <w:r>
        <w:rPr>
          <w:lang w:val="fr-CA"/>
        </w:rPr>
        <w:t>Tout comme la « tarification du carbone », l’expression « taxer la pollution »</w:t>
      </w:r>
      <w:r w:rsidR="00464EF6" w:rsidRPr="006E1E7A">
        <w:rPr>
          <w:lang w:val="fr-CA"/>
        </w:rPr>
        <w:t xml:space="preserve"> </w:t>
      </w:r>
      <w:r w:rsidR="00272A92">
        <w:rPr>
          <w:lang w:val="fr-CA"/>
        </w:rPr>
        <w:t xml:space="preserve">ne s’est pas démarquée à titre </w:t>
      </w:r>
      <w:r>
        <w:rPr>
          <w:lang w:val="fr-CA"/>
        </w:rPr>
        <w:t xml:space="preserve">de premier choix, </w:t>
      </w:r>
      <w:r w:rsidR="00272A92">
        <w:rPr>
          <w:lang w:val="fr-CA"/>
        </w:rPr>
        <w:t>comparativement à la « taxe sur le carbone » et</w:t>
      </w:r>
      <w:r w:rsidR="00464EF6" w:rsidRPr="006E1E7A">
        <w:rPr>
          <w:lang w:val="fr-CA"/>
        </w:rPr>
        <w:t xml:space="preserve"> </w:t>
      </w:r>
      <w:r w:rsidR="00D86E9D">
        <w:rPr>
          <w:lang w:val="fr-CA"/>
        </w:rPr>
        <w:t xml:space="preserve">à </w:t>
      </w:r>
      <w:r w:rsidR="00272A92">
        <w:rPr>
          <w:lang w:val="fr-CA"/>
        </w:rPr>
        <w:t>« mettre un prix sur la pollution »</w:t>
      </w:r>
      <w:r w:rsidR="00464EF6" w:rsidRPr="006E1E7A">
        <w:rPr>
          <w:lang w:val="fr-CA"/>
        </w:rPr>
        <w:t xml:space="preserve">, </w:t>
      </w:r>
      <w:r w:rsidR="00272A92">
        <w:rPr>
          <w:lang w:val="fr-CA"/>
        </w:rPr>
        <w:t>mais a figuré en proportions égales dans les deux premiers choix</w:t>
      </w:r>
      <w:r w:rsidR="00464EF6" w:rsidRPr="006E1E7A">
        <w:rPr>
          <w:lang w:val="fr-CA"/>
        </w:rPr>
        <w:t xml:space="preserve"> </w:t>
      </w:r>
      <w:r w:rsidR="00272A92">
        <w:rPr>
          <w:lang w:val="fr-CA"/>
        </w:rPr>
        <w:t>des participants</w:t>
      </w:r>
      <w:r w:rsidR="00464EF6" w:rsidRPr="006E1E7A">
        <w:rPr>
          <w:lang w:val="fr-CA"/>
        </w:rPr>
        <w:t xml:space="preserve">. </w:t>
      </w:r>
      <w:r w:rsidR="00272A92">
        <w:rPr>
          <w:lang w:val="fr-CA"/>
        </w:rPr>
        <w:t>Les personnes qui penchaient pour ce nom le</w:t>
      </w:r>
      <w:r w:rsidR="00464EF6" w:rsidRPr="006E1E7A">
        <w:rPr>
          <w:lang w:val="fr-CA"/>
        </w:rPr>
        <w:t xml:space="preserve"> </w:t>
      </w:r>
      <w:r w:rsidR="00272A92">
        <w:rPr>
          <w:lang w:val="fr-CA"/>
        </w:rPr>
        <w:t>trouvaient plus clair et plus facile à comprendre, avec sa mention de la « pollution », que la « taxe sur le carbone » et tout aussi simple et direct</w:t>
      </w:r>
      <w:r w:rsidR="00464EF6" w:rsidRPr="006E1E7A">
        <w:rPr>
          <w:lang w:val="fr-CA"/>
        </w:rPr>
        <w:t xml:space="preserve">. </w:t>
      </w:r>
      <w:r w:rsidR="00272A92">
        <w:rPr>
          <w:lang w:val="fr-CA"/>
        </w:rPr>
        <w:t>Certains voyaient d’un bon œil son caractère « global », applicable à toutes les formes de pollution</w:t>
      </w:r>
      <w:r w:rsidR="00464EF6" w:rsidRPr="006E1E7A">
        <w:rPr>
          <w:lang w:val="fr-CA"/>
        </w:rPr>
        <w:t xml:space="preserve">, </w:t>
      </w:r>
      <w:r w:rsidR="00272A92">
        <w:rPr>
          <w:lang w:val="fr-CA"/>
        </w:rPr>
        <w:t>tandis que d’autres l’ont critiqué pour la même raison</w:t>
      </w:r>
      <w:r w:rsidR="00464EF6" w:rsidRPr="006E1E7A">
        <w:rPr>
          <w:lang w:val="fr-CA"/>
        </w:rPr>
        <w:t xml:space="preserve">, </w:t>
      </w:r>
      <w:r w:rsidR="00272A92">
        <w:rPr>
          <w:lang w:val="fr-CA"/>
        </w:rPr>
        <w:t>jugeant qu’il manquait de précision</w:t>
      </w:r>
      <w:r w:rsidR="00464EF6" w:rsidRPr="006E1E7A">
        <w:rPr>
          <w:lang w:val="fr-CA"/>
        </w:rPr>
        <w:t xml:space="preserve">. </w:t>
      </w:r>
      <w:r w:rsidR="00272A92">
        <w:rPr>
          <w:lang w:val="fr-CA"/>
        </w:rPr>
        <w:t xml:space="preserve">C’est largement ce qui explique que les proportions de pour et de contre </w:t>
      </w:r>
      <w:r w:rsidR="00D86E9D">
        <w:rPr>
          <w:lang w:val="fr-CA"/>
        </w:rPr>
        <w:t>aient été</w:t>
      </w:r>
      <w:r w:rsidR="00272A92">
        <w:rPr>
          <w:lang w:val="fr-CA"/>
        </w:rPr>
        <w:t xml:space="preserve"> assez comparables</w:t>
      </w:r>
      <w:r w:rsidR="00464EF6" w:rsidRPr="006E1E7A">
        <w:rPr>
          <w:lang w:val="fr-CA"/>
        </w:rPr>
        <w:t xml:space="preserve">. </w:t>
      </w:r>
    </w:p>
    <w:p w:rsidR="005238E5" w:rsidRPr="006E1E7A" w:rsidRDefault="00DE0678" w:rsidP="00DB07B1">
      <w:pPr>
        <w:rPr>
          <w:b/>
          <w:bCs/>
          <w:lang w:val="fr-CA"/>
        </w:rPr>
      </w:pPr>
      <w:r w:rsidRPr="006E1E7A">
        <w:rPr>
          <w:b/>
          <w:bCs/>
          <w:lang w:val="fr-CA"/>
        </w:rPr>
        <w:t>Taxer les grands pollueurs</w:t>
      </w:r>
    </w:p>
    <w:p w:rsidR="00DB07B1" w:rsidRPr="006E1E7A" w:rsidRDefault="00272A92" w:rsidP="00DB07B1">
      <w:pPr>
        <w:rPr>
          <w:lang w:val="fr-CA"/>
        </w:rPr>
      </w:pPr>
      <w:r>
        <w:rPr>
          <w:lang w:val="fr-CA"/>
        </w:rPr>
        <w:t>À la différence des formulations précédentes, celle-ci</w:t>
      </w:r>
      <w:r w:rsidR="00464EF6" w:rsidRPr="006E1E7A">
        <w:rPr>
          <w:lang w:val="fr-CA"/>
        </w:rPr>
        <w:t xml:space="preserve"> </w:t>
      </w:r>
      <w:r>
        <w:rPr>
          <w:lang w:val="fr-CA"/>
        </w:rPr>
        <w:t>a rarement fait partie du premier choix ou des deux premiers choix des participants. Ses défenseurs aimaient</w:t>
      </w:r>
      <w:r w:rsidR="00067C77">
        <w:rPr>
          <w:lang w:val="fr-CA"/>
        </w:rPr>
        <w:t xml:space="preserve"> que l’accent porte sur les grands pollueurs, estimant que</w:t>
      </w:r>
      <w:r w:rsidR="00464EF6" w:rsidRPr="006E1E7A">
        <w:rPr>
          <w:lang w:val="fr-CA"/>
        </w:rPr>
        <w:t xml:space="preserve"> </w:t>
      </w:r>
      <w:r w:rsidR="00067C77">
        <w:rPr>
          <w:lang w:val="fr-CA"/>
        </w:rPr>
        <w:t>la politique devrait cibler</w:t>
      </w:r>
      <w:r w:rsidR="00464EF6" w:rsidRPr="006E1E7A">
        <w:rPr>
          <w:lang w:val="fr-CA"/>
        </w:rPr>
        <w:t xml:space="preserve"> </w:t>
      </w:r>
      <w:r w:rsidR="00067C77">
        <w:rPr>
          <w:lang w:val="fr-CA"/>
        </w:rPr>
        <w:t>ces derniers et leur faire assumer les coûts</w:t>
      </w:r>
      <w:r w:rsidR="00464EF6" w:rsidRPr="006E1E7A">
        <w:rPr>
          <w:lang w:val="fr-CA"/>
        </w:rPr>
        <w:t xml:space="preserve">. </w:t>
      </w:r>
      <w:r w:rsidR="00067C77">
        <w:rPr>
          <w:lang w:val="fr-CA"/>
        </w:rPr>
        <w:t>Certains ont dit ne pas avoir d’objection à l’emploi du mot « taxe » dans ce contexte</w:t>
      </w:r>
      <w:r w:rsidR="00464EF6" w:rsidRPr="006E1E7A">
        <w:rPr>
          <w:lang w:val="fr-CA"/>
        </w:rPr>
        <w:t xml:space="preserve"> </w:t>
      </w:r>
      <w:r w:rsidR="00067C77">
        <w:rPr>
          <w:lang w:val="fr-CA"/>
        </w:rPr>
        <w:t xml:space="preserve">ou à l’idée d’imposer une taxe aux grands pollueurs, </w:t>
      </w:r>
      <w:r w:rsidR="00CF61C7">
        <w:rPr>
          <w:lang w:val="fr-CA"/>
        </w:rPr>
        <w:t>puisqu’ils</w:t>
      </w:r>
      <w:r w:rsidR="00067C77">
        <w:rPr>
          <w:lang w:val="fr-CA"/>
        </w:rPr>
        <w:t xml:space="preserve"> </w:t>
      </w:r>
      <w:r w:rsidR="00C50465">
        <w:rPr>
          <w:lang w:val="fr-CA"/>
        </w:rPr>
        <w:t>sont</w:t>
      </w:r>
      <w:r w:rsidR="00067C77">
        <w:rPr>
          <w:lang w:val="fr-CA"/>
        </w:rPr>
        <w:t xml:space="preserve"> à la source du problème</w:t>
      </w:r>
      <w:r w:rsidR="00D65476">
        <w:rPr>
          <w:lang w:val="fr-CA"/>
        </w:rPr>
        <w:t>, selon eux</w:t>
      </w:r>
      <w:r w:rsidR="00464EF6" w:rsidRPr="006E1E7A">
        <w:rPr>
          <w:lang w:val="fr-CA"/>
        </w:rPr>
        <w:t xml:space="preserve">. </w:t>
      </w:r>
      <w:r w:rsidR="00CF61C7">
        <w:rPr>
          <w:lang w:val="fr-CA"/>
        </w:rPr>
        <w:t xml:space="preserve">De l’avis de </w:t>
      </w:r>
      <w:r w:rsidR="00D65476">
        <w:rPr>
          <w:lang w:val="fr-CA"/>
        </w:rPr>
        <w:t>plusieurs</w:t>
      </w:r>
      <w:r w:rsidR="00CF61C7">
        <w:rPr>
          <w:lang w:val="fr-CA"/>
        </w:rPr>
        <w:t>, ce type d’approche et ce nom</w:t>
      </w:r>
      <w:r w:rsidR="00464EF6" w:rsidRPr="006E1E7A">
        <w:rPr>
          <w:lang w:val="fr-CA"/>
        </w:rPr>
        <w:t xml:space="preserve"> </w:t>
      </w:r>
      <w:r w:rsidR="00C50465">
        <w:rPr>
          <w:lang w:val="fr-CA"/>
        </w:rPr>
        <w:t>sont</w:t>
      </w:r>
      <w:r w:rsidR="00CF61C7">
        <w:rPr>
          <w:lang w:val="fr-CA"/>
        </w:rPr>
        <w:t xml:space="preserve"> plus </w:t>
      </w:r>
      <w:r w:rsidR="00D65476">
        <w:rPr>
          <w:lang w:val="fr-CA"/>
        </w:rPr>
        <w:t>sensés</w:t>
      </w:r>
      <w:r w:rsidR="00CF61C7">
        <w:rPr>
          <w:lang w:val="fr-CA"/>
        </w:rPr>
        <w:t xml:space="preserve"> que </w:t>
      </w:r>
      <w:r w:rsidR="00D65476">
        <w:rPr>
          <w:lang w:val="fr-CA"/>
        </w:rPr>
        <w:t>les a</w:t>
      </w:r>
      <w:r w:rsidR="00CF61C7">
        <w:rPr>
          <w:lang w:val="fr-CA"/>
        </w:rPr>
        <w:t>utres</w:t>
      </w:r>
      <w:r w:rsidR="00464EF6" w:rsidRPr="006E1E7A">
        <w:rPr>
          <w:lang w:val="fr-CA"/>
        </w:rPr>
        <w:t xml:space="preserve">. </w:t>
      </w:r>
      <w:r w:rsidR="00D65476">
        <w:rPr>
          <w:lang w:val="fr-CA"/>
        </w:rPr>
        <w:t>Dans l’ensemble toutefois</w:t>
      </w:r>
      <w:r w:rsidR="00CF61C7">
        <w:rPr>
          <w:lang w:val="fr-CA"/>
        </w:rPr>
        <w:t xml:space="preserve">, les participants ont été presque deux fois plus nombreux à </w:t>
      </w:r>
      <w:r w:rsidR="00D65476">
        <w:rPr>
          <w:lang w:val="fr-CA"/>
        </w:rPr>
        <w:t>ne pas aimer cette formulation</w:t>
      </w:r>
      <w:r w:rsidR="00464EF6" w:rsidRPr="006E1E7A">
        <w:rPr>
          <w:lang w:val="fr-CA"/>
        </w:rPr>
        <w:t xml:space="preserve">, </w:t>
      </w:r>
      <w:r w:rsidR="00D65476">
        <w:rPr>
          <w:lang w:val="fr-CA"/>
        </w:rPr>
        <w:t>précisément en raison de sa mention des grands pollueurs.</w:t>
      </w:r>
      <w:r w:rsidR="00464EF6" w:rsidRPr="006E1E7A">
        <w:rPr>
          <w:lang w:val="fr-CA"/>
        </w:rPr>
        <w:t xml:space="preserve"> </w:t>
      </w:r>
      <w:r w:rsidR="00D65476">
        <w:rPr>
          <w:lang w:val="fr-CA"/>
        </w:rPr>
        <w:t>Des</w:t>
      </w:r>
      <w:r w:rsidR="00464EF6" w:rsidRPr="006E1E7A">
        <w:rPr>
          <w:lang w:val="fr-CA"/>
        </w:rPr>
        <w:t xml:space="preserve"> participants</w:t>
      </w:r>
      <w:r w:rsidR="00D65476">
        <w:rPr>
          <w:lang w:val="fr-CA"/>
        </w:rPr>
        <w:t xml:space="preserve"> de plusieurs groupes</w:t>
      </w:r>
      <w:r w:rsidR="00464EF6" w:rsidRPr="006E1E7A">
        <w:rPr>
          <w:lang w:val="fr-CA"/>
        </w:rPr>
        <w:t xml:space="preserve"> </w:t>
      </w:r>
      <w:r w:rsidR="00D65476">
        <w:rPr>
          <w:lang w:val="fr-CA"/>
        </w:rPr>
        <w:t>ont souligné l’importance que le message et la politique aient une portée plus large, car tout le monde contribue au problème et a un rôle à jouer</w:t>
      </w:r>
      <w:r w:rsidR="00464EF6" w:rsidRPr="006E1E7A">
        <w:rPr>
          <w:lang w:val="fr-CA"/>
        </w:rPr>
        <w:t xml:space="preserve"> </w:t>
      </w:r>
      <w:r w:rsidR="00D65476">
        <w:rPr>
          <w:lang w:val="fr-CA"/>
        </w:rPr>
        <w:t>dans l’effort de réduction des émissions</w:t>
      </w:r>
      <w:r w:rsidR="00464EF6" w:rsidRPr="006E1E7A">
        <w:rPr>
          <w:lang w:val="fr-CA"/>
        </w:rPr>
        <w:t xml:space="preserve">. </w:t>
      </w:r>
      <w:r w:rsidR="00D65476">
        <w:rPr>
          <w:lang w:val="fr-CA"/>
        </w:rPr>
        <w:t>Quelques-uns ont également</w:t>
      </w:r>
      <w:r w:rsidR="00464EF6" w:rsidRPr="006E1E7A">
        <w:rPr>
          <w:lang w:val="fr-CA"/>
        </w:rPr>
        <w:t xml:space="preserve"> </w:t>
      </w:r>
      <w:r w:rsidR="00D65476">
        <w:rPr>
          <w:lang w:val="fr-CA"/>
        </w:rPr>
        <w:t xml:space="preserve">trouvé ce nom négatif, </w:t>
      </w:r>
      <w:r w:rsidR="004F6E95">
        <w:rPr>
          <w:lang w:val="fr-CA"/>
        </w:rPr>
        <w:t>affirmant qu’il est contre-productif de pointer du doigt certains pollueurs</w:t>
      </w:r>
      <w:r w:rsidR="00464EF6" w:rsidRPr="006E1E7A">
        <w:rPr>
          <w:lang w:val="fr-CA"/>
        </w:rPr>
        <w:t xml:space="preserve">. </w:t>
      </w:r>
    </w:p>
    <w:p w:rsidR="00E63D39" w:rsidRDefault="00E63D39" w:rsidP="00DB07B1">
      <w:pPr>
        <w:rPr>
          <w:b/>
          <w:bCs/>
          <w:lang w:val="fr-CA"/>
        </w:rPr>
      </w:pPr>
    </w:p>
    <w:p w:rsidR="005238E5" w:rsidRPr="006E1E7A" w:rsidRDefault="0055436E" w:rsidP="00DB07B1">
      <w:pPr>
        <w:rPr>
          <w:lang w:val="fr-CA"/>
        </w:rPr>
      </w:pPr>
      <w:r w:rsidRPr="006E1E7A">
        <w:rPr>
          <w:b/>
          <w:bCs/>
          <w:lang w:val="fr-CA"/>
        </w:rPr>
        <w:lastRenderedPageBreak/>
        <w:t>Augmenter les taxes sur les entreprises émettrices de grandes quantités de carbone</w:t>
      </w:r>
    </w:p>
    <w:p w:rsidR="00DB07B1" w:rsidRPr="006E1E7A" w:rsidRDefault="00C716F7" w:rsidP="00DB07B1">
      <w:pPr>
        <w:rPr>
          <w:lang w:val="fr-CA"/>
        </w:rPr>
      </w:pPr>
      <w:r>
        <w:rPr>
          <w:lang w:val="fr-CA"/>
        </w:rPr>
        <w:t>Comme dans le cas précédent, un nombre restreint de participants ont retenu cette phrase</w:t>
      </w:r>
      <w:r w:rsidR="00464EF6" w:rsidRPr="006E1E7A">
        <w:rPr>
          <w:lang w:val="fr-CA"/>
        </w:rPr>
        <w:t xml:space="preserve"> </w:t>
      </w:r>
      <w:r>
        <w:rPr>
          <w:lang w:val="fr-CA"/>
        </w:rPr>
        <w:t>à titre de premier ou de second choix. Ceux qui l’ont préférée à d’autres étaient souvent bien renseignés sur le fonctionnement et les destinataires de la politique, et appréciaient la clarté de la</w:t>
      </w:r>
      <w:r w:rsidR="00464EF6" w:rsidRPr="006E1E7A">
        <w:rPr>
          <w:lang w:val="fr-CA"/>
        </w:rPr>
        <w:t xml:space="preserve"> phrase </w:t>
      </w:r>
      <w:r>
        <w:rPr>
          <w:lang w:val="fr-CA"/>
        </w:rPr>
        <w:t>et sa mention des entreprises plutôt que des consommateurs</w:t>
      </w:r>
      <w:r w:rsidR="00464EF6" w:rsidRPr="006E1E7A">
        <w:rPr>
          <w:lang w:val="fr-CA"/>
        </w:rPr>
        <w:t xml:space="preserve">. </w:t>
      </w:r>
      <w:r>
        <w:rPr>
          <w:lang w:val="fr-CA"/>
        </w:rPr>
        <w:t>De leur point de vue,</w:t>
      </w:r>
      <w:r w:rsidR="00464EF6" w:rsidRPr="006E1E7A">
        <w:rPr>
          <w:lang w:val="fr-CA"/>
        </w:rPr>
        <w:t xml:space="preserve"> </w:t>
      </w:r>
      <w:r>
        <w:rPr>
          <w:lang w:val="fr-CA"/>
        </w:rPr>
        <w:t>elle offrait la description la plus exacte et la plus complète de la politique</w:t>
      </w:r>
      <w:r w:rsidR="00464EF6" w:rsidRPr="006E1E7A">
        <w:rPr>
          <w:lang w:val="fr-CA"/>
        </w:rPr>
        <w:t xml:space="preserve"> </w:t>
      </w:r>
      <w:r>
        <w:rPr>
          <w:lang w:val="fr-CA"/>
        </w:rPr>
        <w:t>de tarification</w:t>
      </w:r>
      <w:r w:rsidR="00464EF6" w:rsidRPr="006E1E7A">
        <w:rPr>
          <w:lang w:val="fr-CA"/>
        </w:rPr>
        <w:t xml:space="preserve">. </w:t>
      </w:r>
      <w:r w:rsidR="00C50465">
        <w:rPr>
          <w:lang w:val="fr-CA"/>
        </w:rPr>
        <w:t>Néanmoins, deux</w:t>
      </w:r>
      <w:r>
        <w:rPr>
          <w:lang w:val="fr-CA"/>
        </w:rPr>
        <w:t xml:space="preserve"> fois plus de gens se sont prononcés contre que pour, au motif</w:t>
      </w:r>
      <w:r w:rsidR="00464EF6" w:rsidRPr="006E1E7A">
        <w:rPr>
          <w:lang w:val="fr-CA"/>
        </w:rPr>
        <w:t xml:space="preserve"> </w:t>
      </w:r>
      <w:r>
        <w:rPr>
          <w:lang w:val="fr-CA"/>
        </w:rPr>
        <w:t xml:space="preserve">que la phrase </w:t>
      </w:r>
      <w:r w:rsidR="00C50465">
        <w:rPr>
          <w:lang w:val="fr-CA"/>
        </w:rPr>
        <w:t>est</w:t>
      </w:r>
      <w:r>
        <w:rPr>
          <w:lang w:val="fr-CA"/>
        </w:rPr>
        <w:t xml:space="preserve"> trop longue et peu commode pour un nom</w:t>
      </w:r>
      <w:r w:rsidR="00C50465">
        <w:rPr>
          <w:lang w:val="fr-CA"/>
        </w:rPr>
        <w:t xml:space="preserve"> et </w:t>
      </w:r>
      <w:r w:rsidR="00F47DDB">
        <w:rPr>
          <w:lang w:val="fr-CA"/>
        </w:rPr>
        <w:t>en raison de son insistance</w:t>
      </w:r>
      <w:r w:rsidR="00C50465">
        <w:rPr>
          <w:lang w:val="fr-CA"/>
        </w:rPr>
        <w:t xml:space="preserve"> </w:t>
      </w:r>
      <w:r>
        <w:rPr>
          <w:lang w:val="fr-CA"/>
        </w:rPr>
        <w:t xml:space="preserve">sur l’augmentation des taxes </w:t>
      </w:r>
      <w:r w:rsidR="00C50465">
        <w:rPr>
          <w:lang w:val="fr-CA"/>
        </w:rPr>
        <w:t>des</w:t>
      </w:r>
      <w:r>
        <w:rPr>
          <w:lang w:val="fr-CA"/>
        </w:rPr>
        <w:t xml:space="preserve"> </w:t>
      </w:r>
      <w:r w:rsidR="00C50465">
        <w:rPr>
          <w:lang w:val="fr-CA"/>
        </w:rPr>
        <w:t>sociétés.</w:t>
      </w:r>
      <w:r w:rsidR="00464EF6" w:rsidRPr="006E1E7A">
        <w:rPr>
          <w:lang w:val="fr-CA"/>
        </w:rPr>
        <w:t xml:space="preserve"> </w:t>
      </w:r>
      <w:r w:rsidR="00C50465">
        <w:rPr>
          <w:lang w:val="fr-CA"/>
        </w:rPr>
        <w:t xml:space="preserve">Plusieurs </w:t>
      </w:r>
      <w:r w:rsidR="00F47DDB">
        <w:rPr>
          <w:lang w:val="fr-CA"/>
        </w:rPr>
        <w:t>l’ont trouvé</w:t>
      </w:r>
      <w:r w:rsidR="00C50465">
        <w:rPr>
          <w:lang w:val="fr-CA"/>
        </w:rPr>
        <w:t xml:space="preserve"> </w:t>
      </w:r>
      <w:r w:rsidR="00D86E9D">
        <w:rPr>
          <w:lang w:val="fr-CA"/>
        </w:rPr>
        <w:t>anti-sociétés</w:t>
      </w:r>
      <w:r w:rsidR="00C50465">
        <w:rPr>
          <w:lang w:val="fr-CA"/>
        </w:rPr>
        <w:t xml:space="preserve"> et craignaient qu</w:t>
      </w:r>
      <w:r w:rsidR="00F47DDB">
        <w:rPr>
          <w:lang w:val="fr-CA"/>
        </w:rPr>
        <w:t xml:space="preserve">’elle </w:t>
      </w:r>
      <w:r w:rsidR="00C50465">
        <w:rPr>
          <w:lang w:val="fr-CA"/>
        </w:rPr>
        <w:t xml:space="preserve">ne dissuade les entreprises canadiennes </w:t>
      </w:r>
      <w:r w:rsidR="00217FFE">
        <w:rPr>
          <w:lang w:val="fr-CA"/>
        </w:rPr>
        <w:t>d’appuyer</w:t>
      </w:r>
      <w:r w:rsidR="00C50465">
        <w:rPr>
          <w:lang w:val="fr-CA"/>
        </w:rPr>
        <w:t xml:space="preserve"> ou d</w:t>
      </w:r>
      <w:r w:rsidR="00217FFE">
        <w:rPr>
          <w:lang w:val="fr-CA"/>
        </w:rPr>
        <w:t xml:space="preserve">’adopter </w:t>
      </w:r>
      <w:r w:rsidR="00C50465">
        <w:rPr>
          <w:lang w:val="fr-CA"/>
        </w:rPr>
        <w:t>la politique, et les entreprises étrangères</w:t>
      </w:r>
      <w:r w:rsidR="00F47DDB">
        <w:rPr>
          <w:lang w:val="fr-CA"/>
        </w:rPr>
        <w:t>,</w:t>
      </w:r>
      <w:r w:rsidR="00C50465">
        <w:rPr>
          <w:lang w:val="fr-CA"/>
        </w:rPr>
        <w:t xml:space="preserve"> d’investir au Canada</w:t>
      </w:r>
      <w:r w:rsidR="00464EF6" w:rsidRPr="006E1E7A">
        <w:rPr>
          <w:lang w:val="fr-CA"/>
        </w:rPr>
        <w:t xml:space="preserve">. </w:t>
      </w:r>
    </w:p>
    <w:p w:rsidR="005238E5" w:rsidRPr="006E1E7A" w:rsidRDefault="00ED2AF3" w:rsidP="00DB07B1">
      <w:pPr>
        <w:rPr>
          <w:b/>
          <w:bCs/>
          <w:lang w:val="fr-CA"/>
        </w:rPr>
      </w:pPr>
      <w:r w:rsidRPr="006E1E7A">
        <w:rPr>
          <w:b/>
          <w:bCs/>
          <w:lang w:val="fr-CA"/>
        </w:rPr>
        <w:t>Pénaliser ceux qui polluent davantage</w:t>
      </w:r>
    </w:p>
    <w:p w:rsidR="00DB07B1" w:rsidRPr="006E1E7A" w:rsidRDefault="00F47DDB" w:rsidP="00DB07B1">
      <w:pPr>
        <w:rPr>
          <w:lang w:val="fr-CA"/>
        </w:rPr>
      </w:pPr>
      <w:r>
        <w:rPr>
          <w:lang w:val="fr-CA"/>
        </w:rPr>
        <w:t>Très peu de gens ont aimé cette phrase</w:t>
      </w:r>
      <w:r w:rsidR="00464EF6" w:rsidRPr="006E1E7A">
        <w:rPr>
          <w:lang w:val="fr-CA"/>
        </w:rPr>
        <w:t xml:space="preserve">. </w:t>
      </w:r>
      <w:r>
        <w:rPr>
          <w:lang w:val="fr-CA"/>
        </w:rPr>
        <w:t>Les p</w:t>
      </w:r>
      <w:r w:rsidR="00464EF6" w:rsidRPr="006E1E7A">
        <w:rPr>
          <w:lang w:val="fr-CA"/>
        </w:rPr>
        <w:t xml:space="preserve">articipants </w:t>
      </w:r>
      <w:r>
        <w:rPr>
          <w:lang w:val="fr-CA"/>
        </w:rPr>
        <w:t xml:space="preserve">ont </w:t>
      </w:r>
      <w:r w:rsidR="00A9060F">
        <w:rPr>
          <w:lang w:val="fr-CA"/>
        </w:rPr>
        <w:t>massivement eu tendance</w:t>
      </w:r>
      <w:r>
        <w:rPr>
          <w:lang w:val="fr-CA"/>
        </w:rPr>
        <w:t xml:space="preserve"> </w:t>
      </w:r>
      <w:r w:rsidR="00A9060F">
        <w:rPr>
          <w:lang w:val="fr-CA"/>
        </w:rPr>
        <w:t xml:space="preserve">à </w:t>
      </w:r>
      <w:r>
        <w:rPr>
          <w:lang w:val="fr-CA"/>
        </w:rPr>
        <w:t>la rejeter et l’ont classée au dernier rang de la liste</w:t>
      </w:r>
      <w:r w:rsidR="00464EF6" w:rsidRPr="006E1E7A">
        <w:rPr>
          <w:lang w:val="fr-CA"/>
        </w:rPr>
        <w:t xml:space="preserve">. </w:t>
      </w:r>
      <w:r w:rsidR="00A9060F">
        <w:rPr>
          <w:lang w:val="fr-CA"/>
        </w:rPr>
        <w:t xml:space="preserve">Ils semblent avoir trouvé rebutant </w:t>
      </w:r>
      <w:r w:rsidR="00217FFE">
        <w:rPr>
          <w:lang w:val="fr-CA"/>
        </w:rPr>
        <w:t>son</w:t>
      </w:r>
      <w:r>
        <w:rPr>
          <w:lang w:val="fr-CA"/>
        </w:rPr>
        <w:t xml:space="preserve"> caractère négatif et</w:t>
      </w:r>
      <w:r w:rsidR="00464EF6" w:rsidRPr="006E1E7A">
        <w:rPr>
          <w:lang w:val="fr-CA"/>
        </w:rPr>
        <w:t xml:space="preserve"> </w:t>
      </w:r>
      <w:r>
        <w:rPr>
          <w:lang w:val="fr-CA"/>
        </w:rPr>
        <w:t>en particulier l’emploi du mot « pénaliser »</w:t>
      </w:r>
      <w:r w:rsidR="00464EF6" w:rsidRPr="006E1E7A">
        <w:rPr>
          <w:lang w:val="fr-CA"/>
        </w:rPr>
        <w:t xml:space="preserve">. </w:t>
      </w:r>
      <w:r>
        <w:rPr>
          <w:lang w:val="fr-CA"/>
        </w:rPr>
        <w:t>Le</w:t>
      </w:r>
      <w:r w:rsidR="00A9060F">
        <w:rPr>
          <w:lang w:val="fr-CA"/>
        </w:rPr>
        <w:t>s</w:t>
      </w:r>
      <w:r>
        <w:rPr>
          <w:lang w:val="fr-CA"/>
        </w:rPr>
        <w:t xml:space="preserve"> p</w:t>
      </w:r>
      <w:r w:rsidR="00464EF6" w:rsidRPr="006E1E7A">
        <w:rPr>
          <w:lang w:val="fr-CA"/>
        </w:rPr>
        <w:t xml:space="preserve">articipants </w:t>
      </w:r>
      <w:r>
        <w:rPr>
          <w:lang w:val="fr-CA"/>
        </w:rPr>
        <w:t>ont décrit cette phrase à l’aide de termes tels</w:t>
      </w:r>
      <w:r w:rsidR="00464EF6" w:rsidRPr="006E1E7A">
        <w:rPr>
          <w:lang w:val="fr-CA"/>
        </w:rPr>
        <w:t xml:space="preserve"> </w:t>
      </w:r>
      <w:r>
        <w:rPr>
          <w:lang w:val="fr-CA"/>
        </w:rPr>
        <w:t>que « </w:t>
      </w:r>
      <w:r w:rsidR="00464EF6" w:rsidRPr="006E1E7A">
        <w:rPr>
          <w:lang w:val="fr-CA"/>
        </w:rPr>
        <w:t>puniti</w:t>
      </w:r>
      <w:r>
        <w:rPr>
          <w:lang w:val="fr-CA"/>
        </w:rPr>
        <w:t>f »</w:t>
      </w:r>
      <w:r w:rsidR="00464EF6" w:rsidRPr="006E1E7A">
        <w:rPr>
          <w:lang w:val="fr-CA"/>
        </w:rPr>
        <w:t xml:space="preserve"> </w:t>
      </w:r>
      <w:r>
        <w:rPr>
          <w:lang w:val="fr-CA"/>
        </w:rPr>
        <w:t>et</w:t>
      </w:r>
      <w:r w:rsidR="00464EF6" w:rsidRPr="006E1E7A">
        <w:rPr>
          <w:lang w:val="fr-CA"/>
        </w:rPr>
        <w:t xml:space="preserve"> </w:t>
      </w:r>
      <w:r>
        <w:rPr>
          <w:lang w:val="fr-CA"/>
        </w:rPr>
        <w:t>« conflictuel »</w:t>
      </w:r>
      <w:r w:rsidR="00464EF6" w:rsidRPr="006E1E7A">
        <w:rPr>
          <w:lang w:val="fr-CA"/>
        </w:rPr>
        <w:t xml:space="preserve">.  </w:t>
      </w:r>
    </w:p>
    <w:p w:rsidR="00696FFE" w:rsidRPr="006E1E7A" w:rsidRDefault="003B6CF5" w:rsidP="00A219D8">
      <w:pPr>
        <w:pStyle w:val="Heading2"/>
        <w:rPr>
          <w:lang w:val="fr-CA"/>
        </w:rPr>
      </w:pPr>
      <w:bookmarkStart w:id="44" w:name="_Toc31988993"/>
      <w:r>
        <w:rPr>
          <w:lang w:val="fr-CA"/>
        </w:rPr>
        <w:t>Perceptions à l’égard des o</w:t>
      </w:r>
      <w:r w:rsidR="00A9060F">
        <w:rPr>
          <w:lang w:val="fr-CA"/>
        </w:rPr>
        <w:t xml:space="preserve">bjectifs et </w:t>
      </w:r>
      <w:r>
        <w:rPr>
          <w:lang w:val="fr-CA"/>
        </w:rPr>
        <w:t xml:space="preserve">des </w:t>
      </w:r>
      <w:r w:rsidR="00A9060F">
        <w:rPr>
          <w:lang w:val="fr-CA"/>
        </w:rPr>
        <w:t xml:space="preserve">résultats de la politique </w:t>
      </w:r>
      <w:bookmarkEnd w:id="44"/>
    </w:p>
    <w:p w:rsidR="00DB07B1" w:rsidRPr="006E1E7A" w:rsidRDefault="00A9060F" w:rsidP="00DB07B1">
      <w:pPr>
        <w:rPr>
          <w:lang w:val="fr-CA"/>
        </w:rPr>
      </w:pPr>
      <w:r>
        <w:rPr>
          <w:lang w:val="fr-CA"/>
        </w:rPr>
        <w:t xml:space="preserve">À la suite de l’exercice sur les noms, les </w:t>
      </w:r>
      <w:r w:rsidR="00464EF6" w:rsidRPr="006E1E7A">
        <w:rPr>
          <w:lang w:val="fr-CA"/>
        </w:rPr>
        <w:t xml:space="preserve">participants </w:t>
      </w:r>
      <w:r>
        <w:rPr>
          <w:lang w:val="fr-CA"/>
        </w:rPr>
        <w:t>ont été invités à indiquer quel devrait être</w:t>
      </w:r>
      <w:r w:rsidR="00464EF6" w:rsidRPr="006E1E7A">
        <w:rPr>
          <w:lang w:val="fr-CA"/>
        </w:rPr>
        <w:t xml:space="preserve"> </w:t>
      </w:r>
      <w:r>
        <w:rPr>
          <w:lang w:val="fr-CA"/>
        </w:rPr>
        <w:t>le principal objectif d’une stratégie qui met un prix sur la pollution</w:t>
      </w:r>
      <w:r w:rsidR="00464EF6" w:rsidRPr="006E1E7A">
        <w:rPr>
          <w:lang w:val="fr-CA"/>
        </w:rPr>
        <w:t xml:space="preserve">. </w:t>
      </w:r>
      <w:r>
        <w:rPr>
          <w:lang w:val="fr-CA"/>
        </w:rPr>
        <w:t>La question a donné lieu à un large éventail de réponses</w:t>
      </w:r>
      <w:r w:rsidR="00464EF6" w:rsidRPr="006E1E7A">
        <w:rPr>
          <w:lang w:val="fr-CA"/>
        </w:rPr>
        <w:t xml:space="preserve">. </w:t>
      </w:r>
      <w:r>
        <w:rPr>
          <w:lang w:val="fr-CA"/>
        </w:rPr>
        <w:t>Sur le fond</w:t>
      </w:r>
      <w:r w:rsidR="00464EF6" w:rsidRPr="006E1E7A">
        <w:rPr>
          <w:lang w:val="fr-CA"/>
        </w:rPr>
        <w:t>,</w:t>
      </w:r>
      <w:r>
        <w:rPr>
          <w:lang w:val="fr-CA"/>
        </w:rPr>
        <w:t xml:space="preserve"> beaucoup ont dit qu’il devrait s’agir de réduire les émissions et de combattre les changements climatiques</w:t>
      </w:r>
      <w:r w:rsidR="00464EF6" w:rsidRPr="006E1E7A">
        <w:rPr>
          <w:lang w:val="fr-CA"/>
        </w:rPr>
        <w:t xml:space="preserve">. </w:t>
      </w:r>
      <w:r>
        <w:rPr>
          <w:lang w:val="fr-CA"/>
        </w:rPr>
        <w:t>Les p</w:t>
      </w:r>
      <w:r w:rsidR="00464EF6" w:rsidRPr="006E1E7A">
        <w:rPr>
          <w:lang w:val="fr-CA"/>
        </w:rPr>
        <w:t xml:space="preserve">articipants </w:t>
      </w:r>
      <w:r>
        <w:rPr>
          <w:lang w:val="fr-CA"/>
        </w:rPr>
        <w:t>étaient d’avis que l’objectif devrait être de modifier les comportements et d’amener tout le monde à faire sa part</w:t>
      </w:r>
      <w:r w:rsidR="00E514F4">
        <w:rPr>
          <w:lang w:val="fr-CA"/>
        </w:rPr>
        <w:t xml:space="preserve">, ce qui </w:t>
      </w:r>
      <w:r w:rsidR="004549C1">
        <w:rPr>
          <w:lang w:val="fr-CA"/>
        </w:rPr>
        <w:t>impliqu</w:t>
      </w:r>
      <w:r w:rsidR="003B6CF5">
        <w:rPr>
          <w:lang w:val="fr-CA"/>
        </w:rPr>
        <w:t>ait</w:t>
      </w:r>
      <w:r w:rsidR="004549C1">
        <w:rPr>
          <w:lang w:val="fr-CA"/>
        </w:rPr>
        <w:t xml:space="preserve"> </w:t>
      </w:r>
      <w:r w:rsidR="00217FFE">
        <w:rPr>
          <w:lang w:val="fr-CA"/>
        </w:rPr>
        <w:t>la</w:t>
      </w:r>
      <w:r w:rsidR="00E514F4">
        <w:rPr>
          <w:lang w:val="fr-CA"/>
        </w:rPr>
        <w:t xml:space="preserve"> sensibilisation du public, l’adoption de normes</w:t>
      </w:r>
      <w:r w:rsidR="00464EF6" w:rsidRPr="006E1E7A">
        <w:rPr>
          <w:lang w:val="fr-CA"/>
        </w:rPr>
        <w:t xml:space="preserve"> </w:t>
      </w:r>
      <w:r w:rsidR="00E514F4">
        <w:rPr>
          <w:lang w:val="fr-CA"/>
        </w:rPr>
        <w:t>en vue de responsabiliser les entreprises</w:t>
      </w:r>
      <w:r w:rsidR="00464EF6" w:rsidRPr="006E1E7A">
        <w:rPr>
          <w:lang w:val="fr-CA"/>
        </w:rPr>
        <w:t xml:space="preserve">, </w:t>
      </w:r>
      <w:r w:rsidR="00E514F4">
        <w:rPr>
          <w:lang w:val="fr-CA"/>
        </w:rPr>
        <w:t>le développement de nouvelles technologies et sources d’énergie vertes, et la transition de l’économie</w:t>
      </w:r>
      <w:r w:rsidR="00464EF6" w:rsidRPr="006E1E7A">
        <w:rPr>
          <w:lang w:val="fr-CA"/>
        </w:rPr>
        <w:t xml:space="preserve">. </w:t>
      </w:r>
      <w:r w:rsidR="00E514F4">
        <w:rPr>
          <w:lang w:val="fr-CA"/>
        </w:rPr>
        <w:t>Ces types de commentaires ont suscité l’adhésion générale dans la plupart des groupes</w:t>
      </w:r>
      <w:r w:rsidR="00464EF6" w:rsidRPr="006E1E7A">
        <w:rPr>
          <w:lang w:val="fr-CA"/>
        </w:rPr>
        <w:t xml:space="preserve">. </w:t>
      </w:r>
      <w:r w:rsidR="00E514F4">
        <w:rPr>
          <w:lang w:val="fr-CA"/>
        </w:rPr>
        <w:t xml:space="preserve">Il y a cependant eu </w:t>
      </w:r>
      <w:r w:rsidR="004549C1">
        <w:rPr>
          <w:lang w:val="fr-CA"/>
        </w:rPr>
        <w:t>quelques</w:t>
      </w:r>
      <w:r w:rsidR="00E514F4">
        <w:rPr>
          <w:lang w:val="fr-CA"/>
        </w:rPr>
        <w:t xml:space="preserve"> avis divergents</w:t>
      </w:r>
      <w:r w:rsidR="00464EF6" w:rsidRPr="006E1E7A">
        <w:rPr>
          <w:lang w:val="fr-CA"/>
        </w:rPr>
        <w:t xml:space="preserve">. </w:t>
      </w:r>
      <w:r w:rsidR="00E514F4">
        <w:rPr>
          <w:lang w:val="fr-CA"/>
        </w:rPr>
        <w:t>Certains participants</w:t>
      </w:r>
      <w:r w:rsidR="00464EF6" w:rsidRPr="006E1E7A">
        <w:rPr>
          <w:lang w:val="fr-CA"/>
        </w:rPr>
        <w:t xml:space="preserve"> </w:t>
      </w:r>
      <w:r w:rsidR="00A84241">
        <w:rPr>
          <w:lang w:val="fr-CA"/>
        </w:rPr>
        <w:t>ont</w:t>
      </w:r>
      <w:r w:rsidR="00B70B2C">
        <w:rPr>
          <w:lang w:val="fr-CA"/>
        </w:rPr>
        <w:t xml:space="preserve"> </w:t>
      </w:r>
      <w:r w:rsidR="008C5D1D">
        <w:rPr>
          <w:lang w:val="fr-CA"/>
        </w:rPr>
        <w:t>réaffirmé</w:t>
      </w:r>
      <w:r w:rsidR="00A84241">
        <w:rPr>
          <w:lang w:val="fr-CA"/>
        </w:rPr>
        <w:t xml:space="preserve"> leur position contre la politique,</w:t>
      </w:r>
      <w:r w:rsidR="00464EF6" w:rsidRPr="006E1E7A">
        <w:rPr>
          <w:lang w:val="fr-CA"/>
        </w:rPr>
        <w:t xml:space="preserve"> </w:t>
      </w:r>
      <w:r w:rsidR="00A84241">
        <w:rPr>
          <w:lang w:val="fr-CA"/>
        </w:rPr>
        <w:t>qu’ils ont qualifiée tantôt de ponction fiscale, tantôt de mesure inutile ou inefficace</w:t>
      </w:r>
      <w:r w:rsidR="00464EF6" w:rsidRPr="006E1E7A">
        <w:rPr>
          <w:lang w:val="fr-CA"/>
        </w:rPr>
        <w:t xml:space="preserve">. </w:t>
      </w:r>
    </w:p>
    <w:p w:rsidR="00DB07B1" w:rsidRPr="006E1E7A" w:rsidRDefault="00505114" w:rsidP="00DB07B1">
      <w:pPr>
        <w:rPr>
          <w:lang w:val="fr-CA"/>
        </w:rPr>
      </w:pPr>
      <w:r>
        <w:rPr>
          <w:lang w:val="fr-CA"/>
        </w:rPr>
        <w:t>Lorsqu’on leur a demandé</w:t>
      </w:r>
      <w:r w:rsidR="007A70B1">
        <w:rPr>
          <w:lang w:val="fr-CA"/>
        </w:rPr>
        <w:t xml:space="preserve"> explicitement</w:t>
      </w:r>
      <w:r>
        <w:rPr>
          <w:lang w:val="fr-CA"/>
        </w:rPr>
        <w:t xml:space="preserve"> si cette </w:t>
      </w:r>
      <w:r w:rsidR="00A84241">
        <w:rPr>
          <w:lang w:val="fr-CA"/>
        </w:rPr>
        <w:t>politique</w:t>
      </w:r>
      <w:r w:rsidR="00464EF6" w:rsidRPr="006E1E7A">
        <w:rPr>
          <w:lang w:val="fr-CA"/>
        </w:rPr>
        <w:t xml:space="preserve"> </w:t>
      </w:r>
      <w:r w:rsidR="004549C1">
        <w:rPr>
          <w:lang w:val="fr-CA"/>
        </w:rPr>
        <w:t>leur semblait</w:t>
      </w:r>
      <w:r>
        <w:rPr>
          <w:lang w:val="fr-CA"/>
        </w:rPr>
        <w:t xml:space="preserve"> susceptible de réduire</w:t>
      </w:r>
      <w:r w:rsidR="00A84241">
        <w:rPr>
          <w:lang w:val="fr-CA"/>
        </w:rPr>
        <w:t xml:space="preserve"> les émissions globales de carbone au Canada, les participants ont </w:t>
      </w:r>
      <w:r>
        <w:rPr>
          <w:lang w:val="fr-CA"/>
        </w:rPr>
        <w:t>eu</w:t>
      </w:r>
      <w:r w:rsidR="00A84241">
        <w:rPr>
          <w:lang w:val="fr-CA"/>
        </w:rPr>
        <w:t xml:space="preserve"> des réponses</w:t>
      </w:r>
      <w:r w:rsidR="00464EF6" w:rsidRPr="006E1E7A">
        <w:rPr>
          <w:lang w:val="fr-CA"/>
        </w:rPr>
        <w:t xml:space="preserve"> </w:t>
      </w:r>
      <w:r w:rsidR="00A84241">
        <w:rPr>
          <w:lang w:val="fr-CA"/>
        </w:rPr>
        <w:t>variées</w:t>
      </w:r>
      <w:r w:rsidR="00464EF6" w:rsidRPr="006E1E7A">
        <w:rPr>
          <w:lang w:val="fr-CA"/>
        </w:rPr>
        <w:t xml:space="preserve">. </w:t>
      </w:r>
      <w:r w:rsidR="00A84241">
        <w:rPr>
          <w:lang w:val="fr-CA"/>
        </w:rPr>
        <w:t>Certains</w:t>
      </w:r>
      <w:r w:rsidR="00464EF6" w:rsidRPr="006E1E7A">
        <w:rPr>
          <w:lang w:val="fr-CA"/>
        </w:rPr>
        <w:t xml:space="preserve"> </w:t>
      </w:r>
      <w:r w:rsidR="00A84241">
        <w:rPr>
          <w:lang w:val="fr-CA"/>
        </w:rPr>
        <w:t xml:space="preserve">avaient bon espoir que oui, tout en reconnaissant que </w:t>
      </w:r>
      <w:r>
        <w:rPr>
          <w:lang w:val="fr-CA"/>
        </w:rPr>
        <w:t>l’entreprise</w:t>
      </w:r>
      <w:r w:rsidR="00464EF6" w:rsidRPr="006E1E7A">
        <w:rPr>
          <w:lang w:val="fr-CA"/>
        </w:rPr>
        <w:t xml:space="preserve"> </w:t>
      </w:r>
      <w:r w:rsidR="00A84241">
        <w:rPr>
          <w:lang w:val="fr-CA"/>
        </w:rPr>
        <w:t>serait ardue</w:t>
      </w:r>
      <w:r w:rsidR="00464EF6" w:rsidRPr="006E1E7A">
        <w:rPr>
          <w:lang w:val="fr-CA"/>
        </w:rPr>
        <w:t>;</w:t>
      </w:r>
      <w:r w:rsidR="00A84241">
        <w:rPr>
          <w:lang w:val="fr-CA"/>
        </w:rPr>
        <w:t xml:space="preserve"> la plupart avaient l’impression qu</w:t>
      </w:r>
      <w:r>
        <w:rPr>
          <w:lang w:val="fr-CA"/>
        </w:rPr>
        <w:t xml:space="preserve">’elle </w:t>
      </w:r>
      <w:r w:rsidR="00A84241">
        <w:rPr>
          <w:lang w:val="fr-CA"/>
        </w:rPr>
        <w:t>exigerait du temps et</w:t>
      </w:r>
      <w:r w:rsidR="00464EF6" w:rsidRPr="006E1E7A">
        <w:rPr>
          <w:lang w:val="fr-CA"/>
        </w:rPr>
        <w:t xml:space="preserve"> </w:t>
      </w:r>
      <w:r>
        <w:rPr>
          <w:lang w:val="fr-CA"/>
        </w:rPr>
        <w:t>de profonds</w:t>
      </w:r>
      <w:r w:rsidR="00A84241">
        <w:rPr>
          <w:lang w:val="fr-CA"/>
        </w:rPr>
        <w:t xml:space="preserve"> changements de comportement</w:t>
      </w:r>
      <w:r w:rsidR="004549C1">
        <w:rPr>
          <w:lang w:val="fr-CA"/>
        </w:rPr>
        <w:t xml:space="preserve"> ainsi que </w:t>
      </w:r>
      <w:r w:rsidR="00217FFE">
        <w:rPr>
          <w:lang w:val="fr-CA"/>
        </w:rPr>
        <w:t>de grands</w:t>
      </w:r>
      <w:r>
        <w:rPr>
          <w:lang w:val="fr-CA"/>
        </w:rPr>
        <w:t xml:space="preserve"> progrès</w:t>
      </w:r>
      <w:r w:rsidR="00A84241">
        <w:rPr>
          <w:lang w:val="fr-CA"/>
        </w:rPr>
        <w:t xml:space="preserve"> technologiques</w:t>
      </w:r>
      <w:r w:rsidR="00464EF6" w:rsidRPr="006E1E7A">
        <w:rPr>
          <w:lang w:val="fr-CA"/>
        </w:rPr>
        <w:t xml:space="preserve"> </w:t>
      </w:r>
      <w:r w:rsidR="00A84241">
        <w:rPr>
          <w:lang w:val="fr-CA"/>
        </w:rPr>
        <w:t>et des ressources financières considérables</w:t>
      </w:r>
      <w:r w:rsidR="00464EF6" w:rsidRPr="006E1E7A">
        <w:rPr>
          <w:lang w:val="fr-CA"/>
        </w:rPr>
        <w:t xml:space="preserve">. </w:t>
      </w:r>
      <w:r>
        <w:rPr>
          <w:lang w:val="fr-CA"/>
        </w:rPr>
        <w:t xml:space="preserve">D’autres étaient </w:t>
      </w:r>
      <w:r w:rsidR="00E67335">
        <w:rPr>
          <w:lang w:val="fr-CA"/>
        </w:rPr>
        <w:t xml:space="preserve">plus </w:t>
      </w:r>
      <w:r>
        <w:rPr>
          <w:lang w:val="fr-CA"/>
        </w:rPr>
        <w:t xml:space="preserve">sceptiques, essentiellement pour les mêmes raisons. </w:t>
      </w:r>
      <w:r w:rsidR="00E67335">
        <w:rPr>
          <w:lang w:val="fr-CA"/>
        </w:rPr>
        <w:t>De leur point de vue, le</w:t>
      </w:r>
      <w:r w:rsidR="008C5D1D">
        <w:rPr>
          <w:lang w:val="fr-CA"/>
        </w:rPr>
        <w:t xml:space="preserve"> soutien du</w:t>
      </w:r>
      <w:r w:rsidR="00E67335">
        <w:rPr>
          <w:lang w:val="fr-CA"/>
        </w:rPr>
        <w:t xml:space="preserve"> public, la technologie et </w:t>
      </w:r>
      <w:r w:rsidR="008C5D1D">
        <w:rPr>
          <w:lang w:val="fr-CA"/>
        </w:rPr>
        <w:t>la volonté des</w:t>
      </w:r>
      <w:r w:rsidR="00E67335">
        <w:rPr>
          <w:lang w:val="fr-CA"/>
        </w:rPr>
        <w:t xml:space="preserve"> entreprises</w:t>
      </w:r>
      <w:r w:rsidR="008C5D1D">
        <w:rPr>
          <w:lang w:val="fr-CA"/>
        </w:rPr>
        <w:t xml:space="preserve"> sont actuellement inadéquats</w:t>
      </w:r>
      <w:r w:rsidR="00464EF6" w:rsidRPr="006E1E7A">
        <w:rPr>
          <w:lang w:val="fr-CA"/>
        </w:rPr>
        <w:t xml:space="preserve">. </w:t>
      </w:r>
      <w:r w:rsidR="004549C1">
        <w:rPr>
          <w:lang w:val="fr-CA"/>
        </w:rPr>
        <w:t>D’autres encore</w:t>
      </w:r>
      <w:r w:rsidR="00E67335">
        <w:rPr>
          <w:lang w:val="fr-CA"/>
        </w:rPr>
        <w:t xml:space="preserve"> hésitaient à se prononcer, étant peu renseignés sur la question, ou voulaient avoir plus de preuves </w:t>
      </w:r>
      <w:r w:rsidR="00217FFE">
        <w:rPr>
          <w:lang w:val="fr-CA"/>
        </w:rPr>
        <w:t>de</w:t>
      </w:r>
      <w:r w:rsidR="00E67335">
        <w:rPr>
          <w:lang w:val="fr-CA"/>
        </w:rPr>
        <w:t xml:space="preserve"> la faisabilité </w:t>
      </w:r>
      <w:r w:rsidR="008C5D1D">
        <w:rPr>
          <w:lang w:val="fr-CA"/>
        </w:rPr>
        <w:t>du</w:t>
      </w:r>
      <w:r w:rsidR="00E67335">
        <w:rPr>
          <w:lang w:val="fr-CA"/>
        </w:rPr>
        <w:t xml:space="preserve"> plan</w:t>
      </w:r>
      <w:r w:rsidR="008C5D1D">
        <w:rPr>
          <w:lang w:val="fr-CA"/>
        </w:rPr>
        <w:t xml:space="preserve"> du gouvernement</w:t>
      </w:r>
      <w:r w:rsidR="00464EF6" w:rsidRPr="006E1E7A">
        <w:rPr>
          <w:lang w:val="fr-CA"/>
        </w:rPr>
        <w:t xml:space="preserve">. </w:t>
      </w:r>
      <w:r w:rsidR="00E67335">
        <w:rPr>
          <w:lang w:val="fr-CA"/>
        </w:rPr>
        <w:t>Quelques participants</w:t>
      </w:r>
      <w:r w:rsidR="00464EF6" w:rsidRPr="006E1E7A">
        <w:rPr>
          <w:lang w:val="fr-CA"/>
        </w:rPr>
        <w:t xml:space="preserve"> </w:t>
      </w:r>
      <w:r w:rsidR="00E67335">
        <w:rPr>
          <w:lang w:val="fr-CA"/>
        </w:rPr>
        <w:t xml:space="preserve">croyaient </w:t>
      </w:r>
      <w:r w:rsidR="007A70B1">
        <w:rPr>
          <w:lang w:val="fr-CA"/>
        </w:rPr>
        <w:t>cette</w:t>
      </w:r>
      <w:r w:rsidR="00E67335">
        <w:rPr>
          <w:lang w:val="fr-CA"/>
        </w:rPr>
        <w:t xml:space="preserve"> politique</w:t>
      </w:r>
      <w:r w:rsidR="00464EF6" w:rsidRPr="006E1E7A">
        <w:rPr>
          <w:lang w:val="fr-CA"/>
        </w:rPr>
        <w:t xml:space="preserve"> </w:t>
      </w:r>
      <w:r w:rsidR="00E67335">
        <w:rPr>
          <w:lang w:val="fr-CA"/>
        </w:rPr>
        <w:t>vouée à l’échec</w:t>
      </w:r>
      <w:r w:rsidR="007A70B1">
        <w:rPr>
          <w:lang w:val="fr-CA"/>
        </w:rPr>
        <w:t>;</w:t>
      </w:r>
      <w:r w:rsidR="00E67335">
        <w:rPr>
          <w:lang w:val="fr-CA"/>
        </w:rPr>
        <w:t xml:space="preserve"> cette taxe déguisée</w:t>
      </w:r>
      <w:r w:rsidR="007A70B1">
        <w:rPr>
          <w:lang w:val="fr-CA"/>
        </w:rPr>
        <w:t>, selon eux,</w:t>
      </w:r>
      <w:r w:rsidR="00E67335">
        <w:rPr>
          <w:lang w:val="fr-CA"/>
        </w:rPr>
        <w:t xml:space="preserve"> nuirait à l’économie et</w:t>
      </w:r>
      <w:r w:rsidR="00464EF6" w:rsidRPr="006E1E7A">
        <w:rPr>
          <w:lang w:val="fr-CA"/>
        </w:rPr>
        <w:t xml:space="preserve"> </w:t>
      </w:r>
      <w:r w:rsidR="007A70B1">
        <w:rPr>
          <w:lang w:val="fr-CA"/>
        </w:rPr>
        <w:t>ferait augmenter les prix pour les consommateurs</w:t>
      </w:r>
      <w:r w:rsidR="00464EF6" w:rsidRPr="006E1E7A">
        <w:rPr>
          <w:lang w:val="fr-CA"/>
        </w:rPr>
        <w:t xml:space="preserve">. </w:t>
      </w:r>
      <w:r w:rsidR="007A70B1">
        <w:rPr>
          <w:lang w:val="fr-CA"/>
        </w:rPr>
        <w:t>D’autres</w:t>
      </w:r>
      <w:r w:rsidR="00464EF6" w:rsidRPr="006E1E7A">
        <w:rPr>
          <w:lang w:val="fr-CA"/>
        </w:rPr>
        <w:t xml:space="preserve"> </w:t>
      </w:r>
      <w:r w:rsidR="007A70B1">
        <w:rPr>
          <w:lang w:val="fr-CA"/>
        </w:rPr>
        <w:t>estimaient au contraire que la politique n’était pas assez musclée</w:t>
      </w:r>
      <w:r w:rsidR="00464EF6" w:rsidRPr="006E1E7A">
        <w:rPr>
          <w:lang w:val="fr-CA"/>
        </w:rPr>
        <w:t xml:space="preserve"> </w:t>
      </w:r>
      <w:r w:rsidR="007A70B1">
        <w:rPr>
          <w:lang w:val="fr-CA"/>
        </w:rPr>
        <w:t xml:space="preserve">et qu’il fallait hausser la tarification </w:t>
      </w:r>
      <w:r w:rsidR="007A70B1">
        <w:rPr>
          <w:lang w:val="fr-CA"/>
        </w:rPr>
        <w:lastRenderedPageBreak/>
        <w:t>pour obtenir les réductions d’émissions voulues</w:t>
      </w:r>
      <w:r w:rsidR="00464EF6" w:rsidRPr="006E1E7A">
        <w:rPr>
          <w:lang w:val="fr-CA"/>
        </w:rPr>
        <w:t xml:space="preserve">. </w:t>
      </w:r>
      <w:r w:rsidR="007A70B1">
        <w:rPr>
          <w:lang w:val="fr-CA"/>
        </w:rPr>
        <w:t>Enfin, certain</w:t>
      </w:r>
      <w:r w:rsidR="004549C1">
        <w:rPr>
          <w:lang w:val="fr-CA"/>
        </w:rPr>
        <w:t xml:space="preserve">s </w:t>
      </w:r>
      <w:r w:rsidR="007A70B1">
        <w:rPr>
          <w:lang w:val="fr-CA"/>
        </w:rPr>
        <w:t>ont considéré qu</w:t>
      </w:r>
      <w:r w:rsidR="004549C1">
        <w:rPr>
          <w:lang w:val="fr-CA"/>
        </w:rPr>
        <w:t xml:space="preserve">’elle représentait </w:t>
      </w:r>
      <w:r w:rsidR="007A70B1">
        <w:rPr>
          <w:lang w:val="fr-CA"/>
        </w:rPr>
        <w:t>un bon début et permettrait à tout le moins de stabiliser les émissions</w:t>
      </w:r>
      <w:r w:rsidR="00464EF6" w:rsidRPr="006E1E7A">
        <w:rPr>
          <w:lang w:val="fr-CA"/>
        </w:rPr>
        <w:t xml:space="preserve">. </w:t>
      </w:r>
    </w:p>
    <w:p w:rsidR="00DB07B1" w:rsidRPr="006E1E7A" w:rsidRDefault="00B90B41" w:rsidP="0052342A">
      <w:pPr>
        <w:rPr>
          <w:lang w:val="fr-CA"/>
        </w:rPr>
      </w:pPr>
      <w:r>
        <w:rPr>
          <w:lang w:val="fr-CA"/>
        </w:rPr>
        <w:t xml:space="preserve">La plupart des participants </w:t>
      </w:r>
      <w:r w:rsidR="004549C1">
        <w:rPr>
          <w:lang w:val="fr-CA"/>
        </w:rPr>
        <w:t>étaient d’accord</w:t>
      </w:r>
      <w:r>
        <w:rPr>
          <w:lang w:val="fr-CA"/>
        </w:rPr>
        <w:t xml:space="preserve"> pour dire que le public manque d’information sur cette initiative et a besoin de conseils, d’outils et d’aide</w:t>
      </w:r>
      <w:r w:rsidR="00A219D8" w:rsidRPr="006E1E7A">
        <w:rPr>
          <w:lang w:val="fr-CA"/>
        </w:rPr>
        <w:t xml:space="preserve"> </w:t>
      </w:r>
      <w:r>
        <w:rPr>
          <w:lang w:val="fr-CA"/>
        </w:rPr>
        <w:t>pour</w:t>
      </w:r>
      <w:r w:rsidR="00A219D8" w:rsidRPr="006E1E7A">
        <w:rPr>
          <w:lang w:val="fr-CA"/>
        </w:rPr>
        <w:t xml:space="preserve"> </w:t>
      </w:r>
      <w:r>
        <w:rPr>
          <w:lang w:val="fr-CA"/>
        </w:rPr>
        <w:t>effectuer les changements de comportement nécessaires</w:t>
      </w:r>
      <w:r w:rsidR="00A219D8" w:rsidRPr="006E1E7A">
        <w:rPr>
          <w:lang w:val="fr-CA"/>
        </w:rPr>
        <w:t xml:space="preserve"> </w:t>
      </w:r>
      <w:r>
        <w:rPr>
          <w:lang w:val="fr-CA"/>
        </w:rPr>
        <w:t>à une réduction globale des émissions</w:t>
      </w:r>
      <w:r w:rsidR="00A219D8" w:rsidRPr="006E1E7A">
        <w:rPr>
          <w:lang w:val="fr-CA"/>
        </w:rPr>
        <w:t xml:space="preserve">. </w:t>
      </w:r>
      <w:r>
        <w:rPr>
          <w:lang w:val="fr-CA"/>
        </w:rPr>
        <w:t>La plupart</w:t>
      </w:r>
      <w:r w:rsidR="00A219D8" w:rsidRPr="006E1E7A">
        <w:rPr>
          <w:lang w:val="fr-CA"/>
        </w:rPr>
        <w:t xml:space="preserve"> </w:t>
      </w:r>
      <w:r>
        <w:rPr>
          <w:lang w:val="fr-CA"/>
        </w:rPr>
        <w:t>ont également convenu qu’il faut surveiller et encadrer l’industrie afin qu’elle</w:t>
      </w:r>
      <w:r w:rsidR="00A219D8" w:rsidRPr="006E1E7A">
        <w:rPr>
          <w:lang w:val="fr-CA"/>
        </w:rPr>
        <w:t xml:space="preserve"> </w:t>
      </w:r>
      <w:r w:rsidR="004549C1">
        <w:rPr>
          <w:lang w:val="fr-CA"/>
        </w:rPr>
        <w:t>passe à l’action</w:t>
      </w:r>
      <w:r w:rsidR="00A219D8" w:rsidRPr="006E1E7A">
        <w:rPr>
          <w:lang w:val="fr-CA"/>
        </w:rPr>
        <w:t xml:space="preserve">. </w:t>
      </w:r>
    </w:p>
    <w:p w:rsidR="0004620F" w:rsidRPr="00D8368D" w:rsidRDefault="0004620F" w:rsidP="0004620F">
      <w:pPr>
        <w:pStyle w:val="Heading1"/>
        <w:rPr>
          <w:lang w:val="fr-CA"/>
        </w:rPr>
      </w:pPr>
      <w:bookmarkStart w:id="45" w:name="_Toc33099957"/>
      <w:bookmarkStart w:id="46" w:name="_Toc31988994"/>
      <w:bookmarkEnd w:id="22"/>
      <w:bookmarkEnd w:id="43"/>
      <w:r w:rsidRPr="00D8368D">
        <w:rPr>
          <w:lang w:val="fr-CA"/>
        </w:rPr>
        <w:t>Zéro émission nette (Sydney, Trois-Rivières, Windsor, Winnipeg, Edmonton, Abbotsford)</w:t>
      </w:r>
      <w:bookmarkEnd w:id="45"/>
      <w:bookmarkEnd w:id="46"/>
    </w:p>
    <w:p w:rsidR="0004620F" w:rsidRPr="00D8368D" w:rsidRDefault="0004620F" w:rsidP="0004620F">
      <w:pPr>
        <w:rPr>
          <w:lang w:val="fr-CA"/>
        </w:rPr>
      </w:pPr>
      <w:r w:rsidRPr="00D8368D">
        <w:rPr>
          <w:lang w:val="fr-CA"/>
        </w:rPr>
        <w:t xml:space="preserve">On a fourni aux participants quelques éclaircissements sur l’engagement du gouvernement fédéral à atteindre un objectif d’émissions nettes nulles d’ici 2050. On leur a mentionné les initiatives prévues à ce titre, à savoir la tarification de la pollution par le carbone à l’échelle nationale, l’élimination progressive de l’électricité produite par les centrales au charbon, la réduction des émissions des véhicules et des camions ainsi que la diminution du méthane provenant du secteur pétrolier et gazier. </w:t>
      </w:r>
    </w:p>
    <w:p w:rsidR="0004620F" w:rsidRPr="00D8368D" w:rsidRDefault="0004620F" w:rsidP="0004620F">
      <w:pPr>
        <w:rPr>
          <w:lang w:val="fr-CA"/>
        </w:rPr>
      </w:pPr>
      <w:r w:rsidRPr="00D8368D">
        <w:rPr>
          <w:lang w:val="fr-CA"/>
        </w:rPr>
        <w:t xml:space="preserve">Très peu de participants avaient entendu parler de l’engagement et la plupart ne connaissaient pas le concept de « niveau zéro émission nette ». Lorsqu’on leur a demandé ce que zéro émission nette signifie selon eux, bon nombre des participants présumaient que </w:t>
      </w:r>
      <w:proofErr w:type="gramStart"/>
      <w:r w:rsidRPr="00D8368D">
        <w:rPr>
          <w:lang w:val="fr-CA"/>
        </w:rPr>
        <w:t>cela signifie</w:t>
      </w:r>
      <w:proofErr w:type="gramEnd"/>
      <w:r w:rsidRPr="00D8368D">
        <w:rPr>
          <w:lang w:val="fr-CA"/>
        </w:rPr>
        <w:t xml:space="preserve"> aucune émission. Seuls quelques-uns comprenaient que le terme « zéro émission nette » indique que les émissions totales sont compensées ou réduites par des mesures, de manière à être nulles.</w:t>
      </w:r>
    </w:p>
    <w:p w:rsidR="0004620F" w:rsidRPr="00D8368D" w:rsidRDefault="0004620F" w:rsidP="0004620F">
      <w:pPr>
        <w:rPr>
          <w:lang w:val="fr-CA"/>
        </w:rPr>
      </w:pPr>
      <w:r w:rsidRPr="00D8368D">
        <w:rPr>
          <w:lang w:val="fr-CA"/>
        </w:rPr>
        <w:t>Par souci de clarté, la description suivante a été fournie :</w:t>
      </w:r>
    </w:p>
    <w:p w:rsidR="0004620F" w:rsidRPr="00D8368D" w:rsidRDefault="0004620F" w:rsidP="0004620F">
      <w:pPr>
        <w:rPr>
          <w:i/>
          <w:iCs/>
          <w:lang w:val="fr-CA"/>
        </w:rPr>
      </w:pPr>
      <w:r w:rsidRPr="00D8368D">
        <w:rPr>
          <w:lang w:val="fr-CA"/>
        </w:rPr>
        <w:t>« </w:t>
      </w:r>
      <w:r w:rsidRPr="00D8368D">
        <w:rPr>
          <w:i/>
          <w:iCs/>
          <w:lang w:val="fr-CA"/>
        </w:rPr>
        <w:t xml:space="preserve">Le terme « zéro émission nette » signifie que les émissions totales de GES du Canada seront compensées par des mesures qui retireront de l’atmosphère une quantité équivalente d’émissions. Ces mesures pourraient comprendre planter de nouveaux arbres, capter et stocker le carbone, l’achat de crédits de carbone, etc. » </w:t>
      </w:r>
    </w:p>
    <w:p w:rsidR="0004620F" w:rsidRPr="00D8368D" w:rsidRDefault="0004620F" w:rsidP="0004620F">
      <w:pPr>
        <w:rPr>
          <w:lang w:val="fr-CA"/>
        </w:rPr>
      </w:pPr>
      <w:r w:rsidRPr="00D8368D">
        <w:rPr>
          <w:lang w:val="fr-CA"/>
        </w:rPr>
        <w:t xml:space="preserve">On a demandé aux participants si le délai de 30 ans fixé pour réaliser cet objectif d’émissions de carbone nettes nulles était raisonnable. Les avis étaient partagés. Quelques-uns étaient incertains. Certains pensaient qu’il était trop court, tandis que d’autres le jugeaient trop long, en raison de l’urgence de la lutte contre les changements climatiques. Invités à dire s’ils pensaient qu’il est possible pour le Canada d’atteindre cet objectif d’ici 2050, les participants avaient de nouveau des avis partagés. </w:t>
      </w:r>
    </w:p>
    <w:p w:rsidR="0004620F" w:rsidRPr="00D8368D" w:rsidRDefault="0004620F" w:rsidP="0004620F">
      <w:pPr>
        <w:rPr>
          <w:lang w:val="fr-CA"/>
        </w:rPr>
      </w:pPr>
      <w:r w:rsidRPr="00D8368D">
        <w:rPr>
          <w:lang w:val="fr-CA"/>
        </w:rPr>
        <w:t xml:space="preserve">Parmi les sceptiques, plusieurs ont souligné les débats incessants et les divergences à propos des objectifs et les moyens employés pour réduire les émissions de carbone. Ils étaient d’avis que la population résiste au changement et ne dispose pas des outils et des renseignements nécessaires pour soutenir ses efforts. Ces participants ont souligné les coûts économiques, la dépendance au pétrole et au gaz et l’ampleur que représente ce défi pour les personnes, l’industrie et la société, dans son </w:t>
      </w:r>
      <w:r w:rsidRPr="00D8368D">
        <w:rPr>
          <w:lang w:val="fr-CA"/>
        </w:rPr>
        <w:lastRenderedPageBreak/>
        <w:t>ensemble. Ils étaient d’avis que l’industrie est réfractaire et peu disposée à se conformer et qu’on n’a pas encore de technologies permettant d’atteindre la cible de zéro émission nette. Certains ont mentionné le peu de progrès réalisés ou notre incapacité collective à résoudre des enjeux, qui contrairement à la réduction des émissions, bénéficient d’un large appui, comme l’amélioration de l’accès aux soins de santé. Quelques participants jugeaient que les stratégies gouvernementales à long terme sont en général irréalisables, à cause de notre système électoral.</w:t>
      </w:r>
    </w:p>
    <w:p w:rsidR="0004620F" w:rsidRPr="00D8368D" w:rsidRDefault="0004620F" w:rsidP="0004620F">
      <w:pPr>
        <w:rPr>
          <w:lang w:val="fr-CA"/>
        </w:rPr>
      </w:pPr>
      <w:r w:rsidRPr="00D8368D">
        <w:rPr>
          <w:lang w:val="fr-CA"/>
        </w:rPr>
        <w:t xml:space="preserve">Beaucoup de participants ne savaient tout simplement pas si l’objectif de zéro émission nette pouvait être atteint, avançant les mêmes raisons que celles mentionnées précédemment. Certains estimaient que c’était possible, si chacun de nous collabore et y met du sien, mais peu probable qu’on y arrive sans changement en profondeur des comportements et des attitudes. </w:t>
      </w:r>
    </w:p>
    <w:p w:rsidR="0004620F" w:rsidRPr="00D8368D" w:rsidRDefault="0004620F" w:rsidP="0004620F">
      <w:pPr>
        <w:rPr>
          <w:lang w:val="fr-CA"/>
        </w:rPr>
      </w:pPr>
      <w:r w:rsidRPr="00D8368D">
        <w:rPr>
          <w:lang w:val="fr-CA"/>
        </w:rPr>
        <w:t>Certains étaient plus optimistes. Selon eux, les changements de comportement et d’attitude avaient commencé et la plupart avaient accepté la nécessité de réduire les émissions de carbone et d’amorcer un virage économique. Ils avaient l’impression que le public exerçait une pression sur l’industrie, qui avait déjà entrepris des initiatives de réduction des émissions de carbone et fait des investissements en ce sens. D’autres participants ont abordé les avantages engendrés par l’adoption de nouvelles technologies et le passage à une économie à faibles émissions de carbone, comme le développement de nouveaux secteurs et la création d’emplois. Quelques participants se disaient emballés à l’idée qu’on poursuive une « cible ambitieuse » et qu’on se mobilise autour de cet objectif, les scientifiques, l’industrie et le gouvernement travaillant ensemble à la concrétisation d’un exploit humain. Comme ce fut le cas dans les années 1960 selon un participant, dont les propos ont été accueillis avec un certain enthousiasme, quand on cherchait à envoyer des astronautes sur la Lune.</w:t>
      </w:r>
    </w:p>
    <w:p w:rsidR="0004620F" w:rsidRPr="00D8368D" w:rsidRDefault="0004620F" w:rsidP="0004620F">
      <w:pPr>
        <w:rPr>
          <w:lang w:val="fr-CA"/>
        </w:rPr>
      </w:pPr>
      <w:r w:rsidRPr="00D8368D">
        <w:rPr>
          <w:lang w:val="fr-CA"/>
        </w:rPr>
        <w:t xml:space="preserve">Peu importe leur opinion sur la possibilité pour le Canada d’atteindre la cible de zéro émission nette d’ici 2050, la plupart estimaient qu’il s’agissait d’une entreprise nécessaire, qui devait bénéficier d’un appui généralisé et de l’effort concerté de tous les intervenants. Bon nombre des participants aimaient l’idée de « niveau zéro émission nette » et trouvaient cet objectif plus pratique et atteignable que le simple fait de réduire les émissions et de tenter d’atteindre les cibles sans l’application de mesures de compensation. </w:t>
      </w:r>
    </w:p>
    <w:p w:rsidR="0004620F" w:rsidRPr="00D8368D" w:rsidRDefault="0004620F" w:rsidP="0004620F">
      <w:pPr>
        <w:rPr>
          <w:lang w:val="fr-CA"/>
        </w:rPr>
      </w:pPr>
      <w:r w:rsidRPr="00D8368D">
        <w:rPr>
          <w:lang w:val="fr-CA"/>
        </w:rPr>
        <w:t xml:space="preserve">Invités à dire si la réduction des émissions de carbone devait avoir la priorité sur la croissance de l’économie, peu étaient de cet avis. On comptait un ou deux participants dans chaque groupe d’accord avec cet énoncé, tandis que dans quelques groupes, notamment ceux des hommes à Winnipeg et à Trois-Rivières, la plupart convenaient que la protection de l’environnement est essentielle à l’économie. De nombreux participants jugeaient que nous pouvons et devons agir sur ces deux plans et que le passage de l’économie à un modèle plus écologiquement durable présenterait des avantages économiques et stimulerait les investissements dans les technologies nécessaires. </w:t>
      </w:r>
    </w:p>
    <w:p w:rsidR="0004620F" w:rsidRPr="00D8368D" w:rsidRDefault="0004620F" w:rsidP="0004620F">
      <w:pPr>
        <w:rPr>
          <w:lang w:val="fr-CA"/>
        </w:rPr>
      </w:pPr>
      <w:r w:rsidRPr="00D8368D">
        <w:rPr>
          <w:lang w:val="fr-CA"/>
        </w:rPr>
        <w:t>Ils en comprenaient les compromis inhérents, mais ne pensaient pas avoir à choisir entre les deux. Toutefois, d’autres participants croyaient fermement qu’il faut soutenir coûte que coûte l’économie, surtout dans le groupe d’hommes d’Edmonton et le groupe de femmes d’</w:t>
      </w:r>
      <w:proofErr w:type="spellStart"/>
      <w:r w:rsidRPr="00D8368D">
        <w:rPr>
          <w:lang w:val="fr-CA"/>
        </w:rPr>
        <w:t>Abbotsford</w:t>
      </w:r>
      <w:proofErr w:type="spellEnd"/>
      <w:r w:rsidRPr="00D8368D">
        <w:rPr>
          <w:lang w:val="fr-CA"/>
        </w:rPr>
        <w:t xml:space="preserve">. Somme toute, ils étaient nombreux à penser que le Canada ne doit pas perdre de vue les impératifs économiques. Dans quelques groupes, les participants ont avancé que si l’économie souffre à cause des mesures prises pour réduire les émissions et que des gens perdent leur emploi et commencent à s’inquiéter à </w:t>
      </w:r>
      <w:r w:rsidRPr="00D8368D">
        <w:rPr>
          <w:lang w:val="fr-CA"/>
        </w:rPr>
        <w:lastRenderedPageBreak/>
        <w:t xml:space="preserve">propos de leur subsistance, nous perdrons la capacité et la volonté de nous attaquer aux problèmes environnementaux. </w:t>
      </w:r>
    </w:p>
    <w:p w:rsidR="0004620F" w:rsidRPr="00D8368D" w:rsidRDefault="0004620F" w:rsidP="0004620F">
      <w:pPr>
        <w:pStyle w:val="Heading2"/>
        <w:rPr>
          <w:lang w:val="fr-CA"/>
        </w:rPr>
      </w:pPr>
      <w:bookmarkStart w:id="47" w:name="_Toc33099958"/>
      <w:bookmarkStart w:id="48" w:name="_Toc31988995"/>
      <w:r w:rsidRPr="00D8368D">
        <w:rPr>
          <w:lang w:val="fr-CA"/>
        </w:rPr>
        <w:t>Perceptions à propos des effets de la transition</w:t>
      </w:r>
      <w:bookmarkEnd w:id="47"/>
      <w:bookmarkEnd w:id="48"/>
    </w:p>
    <w:p w:rsidR="0004620F" w:rsidRPr="00D8368D" w:rsidRDefault="0004620F" w:rsidP="0004620F">
      <w:pPr>
        <w:rPr>
          <w:lang w:val="fr-CA"/>
        </w:rPr>
      </w:pPr>
      <w:r w:rsidRPr="00D8368D">
        <w:rPr>
          <w:lang w:val="fr-CA"/>
        </w:rPr>
        <w:t xml:space="preserve">Invités à se prononcer à ce sujet, beaucoup de participants se disaient préoccupés par le plan visant à s’éloigner rapidement des sources d’énergie traditionnelles comme le pétrole et le gaz naturel, pour se tourner vers des sources d’énergie de remplacement comme l’énergie éolienne et solaire. Dans la plupart des groupes, les participants ont exprimé des inquiétudes au sujet des effets sur l’économie, l’industrie et les emplois, surtout à Edmonton et à Sydney. De nombreux participants estimaient qu’on ne dispose pas de technologies ou de sources d’énergie de remplacement suffisamment développées pour amorcer ce virage et stimuler l’économie ou répondre aux besoins énergétiques individuels. Certains ont soulevé des préoccupations sur la compréhension incomplète ou la non-prise en compte de l’impact environnemental des sources d’énergie verte. Ils ont donné en exemple les toxines des batteries, le bruit produit par les éoliennes et le nombre d’oiseaux tués par ces appareils et les émissions liées à la construction de panneaux solaires. </w:t>
      </w:r>
    </w:p>
    <w:p w:rsidR="0004620F" w:rsidRPr="00D8368D" w:rsidRDefault="0004620F" w:rsidP="0004620F">
      <w:pPr>
        <w:rPr>
          <w:lang w:val="fr-CA"/>
        </w:rPr>
      </w:pPr>
      <w:r w:rsidRPr="00D8368D">
        <w:rPr>
          <w:lang w:val="fr-CA"/>
        </w:rPr>
        <w:t xml:space="preserve">D’autres craignaient que le public ne dispose pas encore des outils ou du soutien nécessaires pour entreprendre les changements qui s’imposent sans engager des coûts importants ou voir leur mode de vie considérablement perturbé. Certains ont minimisé ces inquiétudes ou les ont rejetées, affirmant que les sources d’énergie de remplacement sont tout compte fait beaucoup mieux. Selon eux, il faut s’affranchir rapidement de la dépendance au pétrole et au gaz et saisir les possibilités économiques qui peuvent s’ensuivre. Malgré les débats sur ces points, la plupart ont convenu qu’un virage économique rapide nécessite des efforts et des investissements de taille de la part de tous les acteurs ainsi qu’un soutien considérable et le leadership du gouvernement pour opérer les changements essentiels. </w:t>
      </w:r>
    </w:p>
    <w:p w:rsidR="0004620F" w:rsidRPr="00D8368D" w:rsidRDefault="0004620F" w:rsidP="0004620F">
      <w:pPr>
        <w:rPr>
          <w:lang w:val="fr-CA"/>
        </w:rPr>
      </w:pPr>
      <w:r w:rsidRPr="00D8368D">
        <w:rPr>
          <w:lang w:val="fr-CA"/>
        </w:rPr>
        <w:t xml:space="preserve">Quand on leur a demandé s’ils étaient préoccupés par l’impact que l’abandon rapide des combustibles fossiles aurait sur leur vie et leurs collectivités, beaucoup de participants ont répondu par l’affirmative. Le plus souvent, les participants craignaient les effets sur les emplois et le coût de la vie. Beaucoup d’entre eux ont mentionné l’incidence sur les frais de chauffage et de transport du ménage. À Winnipeg, les participants ont souligné que cette situation serait particulièrement difficile pour les personnes et les collectivités vivant dans le Nord, qui doivent déjà composer avec des coûts élevés. Dans certains groupes, les participants ont mentionné le coût des véhicules électriques et le manque d’infrastructures, les dépenses à engager par les ménages pour en arriver à une meilleure efficacité énergétique de même que les nouvelles sources d’énergie et les nouveaux investissements qui s’imposent en la matière. Beaucoup de participants voulaient savoir si le gouvernement allait subventionner une partie de ces coûts et estimaient qu’il incombe au gouvernement et à l’industrie d’aider les gens à faire la transition. </w:t>
      </w:r>
    </w:p>
    <w:p w:rsidR="0004620F" w:rsidRPr="00D8368D" w:rsidRDefault="0004620F" w:rsidP="0004620F">
      <w:pPr>
        <w:rPr>
          <w:bCs/>
          <w:lang w:val="fr-CA"/>
        </w:rPr>
      </w:pPr>
      <w:r w:rsidRPr="00D8368D">
        <w:rPr>
          <w:lang w:val="fr-CA"/>
        </w:rPr>
        <w:t xml:space="preserve">Concernant les répercussions sur les collectivités, de nombreux participants avaient peur que la perturbation économique et la hausse des coûts et du chômage aient des effets négatifs généralisés, de sorte que moins d’argent serait disponible globalement pour les infrastructures, les programmes sociaux et les services gouvernementaux. À Edmonton, les participants étaient nombreux à penser que </w:t>
      </w:r>
      <w:r w:rsidRPr="00D8368D">
        <w:rPr>
          <w:lang w:val="fr-CA"/>
        </w:rPr>
        <w:lastRenderedPageBreak/>
        <w:t xml:space="preserve">les effets sur l’économie et les collectivités albertaines seraient désastreux. Par ailleurs, à Winnipeg, les participantes du groupe de femmes estimaient que la transition ferait particulièrement mal à l’Alberta et que cela aurait des effets négatifs sur leur propre province et les autres administrations, car elles dépendent des paiements de péréquation (qui, selon elles, provenaient de l’Alberta). À Trois-Rivières, certains craignaient que les éoliennes dénaturent le paysage et nuisent au tourisme. </w:t>
      </w:r>
    </w:p>
    <w:p w:rsidR="0004620F" w:rsidRPr="00D8368D" w:rsidRDefault="0004620F" w:rsidP="0004620F">
      <w:pPr>
        <w:rPr>
          <w:bCs/>
          <w:lang w:val="fr-CA"/>
        </w:rPr>
      </w:pPr>
      <w:r w:rsidRPr="00D8368D">
        <w:rPr>
          <w:lang w:val="fr-CA"/>
        </w:rPr>
        <w:t xml:space="preserve">On comptait dans la plupart des groupes des participants qui envisageaient sous un œil plus favorable un passage rapide à des sources d’énergie de remplacement pour lutter contre le changement climatique. Ils pensaient que ce virage favoriserait le développement de nouveaux secteurs et entreprises, l’injection de nouvelles sommes en recherche, développement et innovation, la création de nouveaux emplois et la mise au point de nouvelles technologies. Certains ont souligné que nous n’avons plus d’autre choix et qu’il est préférable de payer le prix économique du progrès que les coûts engendrés par notre inaction face à la dégradation de l’environnement et aux effets nuisibles qu’elle a sur l’économie, notre mode de vie et la santé humaine. </w:t>
      </w:r>
    </w:p>
    <w:p w:rsidR="0004620F" w:rsidRPr="00D8368D" w:rsidRDefault="0004620F" w:rsidP="0004620F">
      <w:pPr>
        <w:pStyle w:val="Heading2"/>
        <w:rPr>
          <w:lang w:val="fr-CA"/>
        </w:rPr>
      </w:pPr>
      <w:bookmarkStart w:id="49" w:name="_Toc33099959"/>
      <w:bookmarkStart w:id="50" w:name="_Toc31988996"/>
      <w:r w:rsidRPr="00D8368D">
        <w:rPr>
          <w:lang w:val="fr-CA"/>
        </w:rPr>
        <w:t>Changements de comportement</w:t>
      </w:r>
      <w:bookmarkEnd w:id="49"/>
      <w:bookmarkEnd w:id="50"/>
    </w:p>
    <w:p w:rsidR="0004620F" w:rsidRPr="00D8368D" w:rsidRDefault="0004620F" w:rsidP="0004620F">
      <w:pPr>
        <w:rPr>
          <w:lang w:val="fr-CA"/>
        </w:rPr>
      </w:pPr>
      <w:r w:rsidRPr="00D8368D">
        <w:rPr>
          <w:lang w:val="fr-CA"/>
        </w:rPr>
        <w:t xml:space="preserve">Interrogés à savoir s’ils seraient personnellement prêts à changer leur comportement pour aider le Canada à atteindre sa cible de zéro émission nette, ils ont été nombreux à répondre par l’affirmative, sans réserve. Quelques-uns ont affirmé qu’ils avaient déjà commencé, en se débarrassant de leur deuxième voiture, en achetant des appareils ou des voitures à haut rendement énergétique ou en diminuant autrement leur consommation d’énergie. Certains ont mentionné que le bien-être de leurs enfants et petits-enfants ou celui des générations à venir sont des facteurs de motivation importants quand il s’agit d’appuyer les efforts de réduction des émissions. La plupart des autres se sont dits prêts à faire des changements à condition que plus d’outils et de soutien soient offerts par le gouvernement, y compris des incitatifs financiers ainsi que des renseignements et des conseils sur les mesures à prendre et les avantages. </w:t>
      </w:r>
    </w:p>
    <w:p w:rsidR="0004620F" w:rsidRPr="00D8368D" w:rsidRDefault="0004620F" w:rsidP="0004620F">
      <w:pPr>
        <w:rPr>
          <w:bCs/>
          <w:lang w:val="fr-CA"/>
        </w:rPr>
      </w:pPr>
      <w:r w:rsidRPr="00D8368D">
        <w:rPr>
          <w:lang w:val="fr-CA"/>
        </w:rPr>
        <w:t>Quelques-uns ont indiqué que cela dépendait des changements nécessaires et de la possibilité de les apporter sans sacrifier leur bien-être ni celui de leurs familles. D’autres voulaient en savoir davantage sur le plan du gouvernement, pour avoir la conviction que le gouvernement atteindra les objectifs qu’il s’est fixés et que leurs efforts ne seraient pas vains. Quelques participants étaient plus réticents à faire personnellement des changements ou s’y opposaient, car ils n’avaient pas confiance en la capacité du gouvernement à atteindre ses objectifs et estimaient que le prix à payer serait trop élevé. Un petit nombre de participants pensaient que l’effort du Canada serait vain, car l’engagement d’autres pays, à commencer par les gros pollueurs, n’est pas suffisant.</w:t>
      </w:r>
    </w:p>
    <w:p w:rsidR="0004620F" w:rsidRPr="00D8368D" w:rsidRDefault="0004620F" w:rsidP="0004620F">
      <w:pPr>
        <w:pStyle w:val="Heading2"/>
        <w:rPr>
          <w:lang w:val="fr-CA"/>
        </w:rPr>
      </w:pPr>
      <w:bookmarkStart w:id="51" w:name="_Toc33099960"/>
      <w:bookmarkStart w:id="52" w:name="_Toc31988997"/>
      <w:r w:rsidRPr="00D8368D">
        <w:rPr>
          <w:lang w:val="fr-CA"/>
        </w:rPr>
        <w:t>Évaluation</w:t>
      </w:r>
      <w:bookmarkEnd w:id="51"/>
      <w:bookmarkEnd w:id="52"/>
    </w:p>
    <w:p w:rsidR="0004620F" w:rsidRPr="00D8368D" w:rsidRDefault="0004620F" w:rsidP="0004620F">
      <w:pPr>
        <w:rPr>
          <w:bCs/>
          <w:lang w:val="fr-CA"/>
        </w:rPr>
      </w:pPr>
      <w:r w:rsidRPr="00D8368D">
        <w:rPr>
          <w:lang w:val="fr-CA"/>
        </w:rPr>
        <w:t xml:space="preserve">Appelés à se prononcer sur les progrès réalisés en vue de l’atteinte de la cible de zéro émission nette, beaucoup ne savaient pas exactement comment les évaluer. Certains considéraient que cela dépassait leur entendement, tandis que d’autres étaient sceptiques quant à la possibilité d’évaluer et de surveiller efficacement les progrès. Parmi ceux ayant formulé des idées, bon nombre de participants </w:t>
      </w:r>
      <w:r w:rsidRPr="00D8368D">
        <w:rPr>
          <w:lang w:val="fr-CA"/>
        </w:rPr>
        <w:lastRenderedPageBreak/>
        <w:t>ont affirmé vouloir être informés des derniers progrès dans les nouvelles publiées par des sources indépendantes, qui reposent sur des données scientifiques et des études comparatives au fil du temps. Ils ont été nombreux à affirmer qu’ils ne feraient pas confiance aux données fournies par le gouvernement.</w:t>
      </w:r>
    </w:p>
    <w:p w:rsidR="0004620F" w:rsidRPr="00D8368D" w:rsidRDefault="0004620F" w:rsidP="0004620F">
      <w:pPr>
        <w:rPr>
          <w:bCs/>
          <w:lang w:val="fr-CA"/>
        </w:rPr>
      </w:pPr>
      <w:r w:rsidRPr="00D8368D">
        <w:rPr>
          <w:lang w:val="fr-CA"/>
        </w:rPr>
        <w:t xml:space="preserve">Une majorité de participants voulaient que le gouvernement pose des gestes et ils ont formulé quantité d’exemples à cet égard. Certains souhaitaient qu’un plan faisant l’objet d’un accord soit en place et que tous les ordres de gouvernement y collaborent. D’autres exigeaient un engagement de fonds dans les nouvelles technologies, l’énergie verte, le transport en commun, les infrastructures pour les véhicules électriques et d’autres formes d’efficacité énergétique. Des participants s’entendaient pour dire que le gouvernement devrait montrer l’exemple et informer le public sur les mesures qu’il prend pour réduire sa propre empreinte écologique. Quelques-uns réclamaient plus d’information « claire et concise » émanant du gouvernement sur les objectifs et les cibles, ainsi que des incitatifs pour le public et des programmes d’éducation publique bien en vue qui visent à soutenir l’objectif de réduction des émissions. Il a été question du besoin d’avoir plus de programmes de recyclage, de renforcer la réglementation de l’industrie et d’adopter des initiatives destinées à limiter ou à interdire l’utilisation du plastique. </w:t>
      </w:r>
    </w:p>
    <w:p w:rsidR="0004620F" w:rsidRPr="00D8368D" w:rsidRDefault="0004620F" w:rsidP="0004620F">
      <w:pPr>
        <w:rPr>
          <w:bCs/>
          <w:lang w:val="fr-CA"/>
        </w:rPr>
      </w:pPr>
      <w:r w:rsidRPr="00D8368D">
        <w:rPr>
          <w:lang w:val="fr-CA"/>
        </w:rPr>
        <w:t xml:space="preserve">D’autres estimaient qu’on aurait la preuve que des progrès ont été réalisés dès qu’on serait témoin ou entendrait parler de changements sociétaux profonds, y compris l’adoption à plus grande échelle de véhicules électriques et de l’énergie solaire, des investissements accrus dans l’énergie et les technologies vertes de la part de l’industrie et le passage d’un plus grand nombre d’entreprises à des modèles d’exploitation durable. Certains s’attendaient à entendre parler davantage des améliorations en matière d’environnement, y compris une réduction de la pollution, la plantation d’une plus grande quantité d’arbres et la meilleure santé des espèces sauvages et des pêcheries et moins des catastrophes, des températures en hausse et des effets négatifs sur le Nord. </w:t>
      </w:r>
    </w:p>
    <w:p w:rsidR="00E63D39" w:rsidRPr="00D8368D" w:rsidRDefault="00E63D39" w:rsidP="0004620F">
      <w:pPr>
        <w:rPr>
          <w:bCs/>
          <w:lang w:val="fr-CA"/>
        </w:rPr>
      </w:pPr>
    </w:p>
    <w:p w:rsidR="0004620F" w:rsidRPr="00D8368D" w:rsidRDefault="0004620F" w:rsidP="0004620F">
      <w:pPr>
        <w:pStyle w:val="Heading1"/>
        <w:rPr>
          <w:lang w:val="fr-CA"/>
        </w:rPr>
      </w:pPr>
      <w:bookmarkStart w:id="53" w:name="_Toc33099961"/>
      <w:bookmarkStart w:id="54" w:name="_Toc31988998"/>
      <w:r w:rsidRPr="00D8368D">
        <w:rPr>
          <w:lang w:val="fr-CA"/>
        </w:rPr>
        <w:t>Solutions fondées sur la nature (Sydney, Trois-Rivières, Windsor, Winnipeg, Edmonton, Abbotsford)</w:t>
      </w:r>
      <w:bookmarkEnd w:id="53"/>
      <w:bookmarkEnd w:id="54"/>
    </w:p>
    <w:p w:rsidR="0004620F" w:rsidRPr="00D8368D" w:rsidRDefault="0004620F" w:rsidP="0004620F">
      <w:pPr>
        <w:rPr>
          <w:lang w:val="fr-CA"/>
        </w:rPr>
      </w:pPr>
      <w:r w:rsidRPr="00D8368D">
        <w:rPr>
          <w:lang w:val="fr-CA"/>
        </w:rPr>
        <w:t>Peu de participants avaient entendu parler des solutions fondées sur la nature dans le contexte de la lutte contre le changement climatique. Ceux qui disaient connaître ce terme avaient du mal à l’expliquer avec exactitude ou confiance, autrement qu’en faisant référence aux arbres. La plupart comprenaient ou ont saisi rapidement que les arbres purifient l’air et transforment le C0</w:t>
      </w:r>
      <w:r w:rsidRPr="00D8368D">
        <w:rPr>
          <w:vertAlign w:val="superscript"/>
          <w:lang w:val="fr-CA"/>
        </w:rPr>
        <w:t>2</w:t>
      </w:r>
      <w:r w:rsidRPr="00D8368D">
        <w:rPr>
          <w:lang w:val="fr-CA"/>
        </w:rPr>
        <w:t xml:space="preserve"> en oxygène, de sorte qu’ils jouent le rôle de puits de carbone. </w:t>
      </w:r>
    </w:p>
    <w:p w:rsidR="0004620F" w:rsidRPr="00D8368D" w:rsidRDefault="0004620F" w:rsidP="0004620F">
      <w:pPr>
        <w:rPr>
          <w:iCs/>
          <w:lang w:val="fr-CA"/>
        </w:rPr>
      </w:pPr>
      <w:r w:rsidRPr="00D8368D">
        <w:rPr>
          <w:lang w:val="fr-CA"/>
        </w:rPr>
        <w:t xml:space="preserve">Dans un souci de clarté, on a lu les descriptions qui suivent dans tous les groupes : </w:t>
      </w:r>
    </w:p>
    <w:p w:rsidR="0004620F" w:rsidRPr="00D8368D" w:rsidRDefault="0004620F" w:rsidP="0004620F">
      <w:pPr>
        <w:rPr>
          <w:i/>
          <w:iCs/>
          <w:lang w:val="fr-CA"/>
        </w:rPr>
      </w:pPr>
      <w:r w:rsidRPr="00D8368D">
        <w:rPr>
          <w:i/>
          <w:iCs/>
          <w:lang w:val="fr-CA"/>
        </w:rPr>
        <w:lastRenderedPageBreak/>
        <w:t>Les solutions fondées sur la nature et le maintien de l’environnement naturel sont des moyens de protéger la biodiversité et d’assurer la protection des habitats fauniques, de promouvoir la résilience au climat et d’offrir des possibilités de loisirs ainsi que des opportunités économiques. Des solutions telles que de planter des arbres et de protéger les écosystèmes sont avantageuses pour tout le monde, car elles soutiennent la biodiversité et atténuent les changements climatiques.</w:t>
      </w:r>
    </w:p>
    <w:p w:rsidR="0004620F" w:rsidRPr="00D8368D" w:rsidRDefault="0004620F" w:rsidP="0004620F">
      <w:pPr>
        <w:rPr>
          <w:lang w:val="fr-CA"/>
        </w:rPr>
      </w:pPr>
      <w:r w:rsidRPr="00D8368D">
        <w:rPr>
          <w:lang w:val="fr-CA"/>
        </w:rPr>
        <w:t xml:space="preserve">Compte tenu de l’explication fournie, la plupart des participants aimaient l’idée de solutions fondées sur la nature et en avaient une compréhension superficielle, mais peinaient à saisir comment elles fonctionnent dans la pratique. Peu d’entre eux pouvaient pousser plus loin les exemples ou l’explication fournis. Ils étaient nombreux à être perplexes quant aux façons de les ramener à la lutte contre le changement climatique, précisément, surtout en ce qui concerne les zones humides et la biodiversité, deux exemples ayant fait l’objet d’une discussion approfondie. Même après cette discussion, la plupart des participants ne comprenaient que le rôle joué par les arbres dans la réduction des émissions de carbone dans l’air. </w:t>
      </w:r>
    </w:p>
    <w:p w:rsidR="0004620F" w:rsidRPr="00D8368D" w:rsidRDefault="0004620F" w:rsidP="0004620F">
      <w:pPr>
        <w:rPr>
          <w:lang w:val="fr-CA"/>
        </w:rPr>
      </w:pPr>
      <w:r w:rsidRPr="00D8368D">
        <w:rPr>
          <w:lang w:val="fr-CA"/>
        </w:rPr>
        <w:t xml:space="preserve">Cela dit, beaucoup d’entre eux estimaient que le Canada devrait investir dans les solutions fondées sur la nature dans le cadre d’un plan plus vaste de lutte contre le changement climatique. Dans l’ensemble, les participants trouvaient que cela avait du sens ou, du moins, que cela valait la peine d’essayer. L’appui envers cette idée était cependant loin d’être généralisé. Beaucoup de participants ont indiqué qu’ils avaient besoin de plus d’informations. Quelques-uns étaient préoccupés par les coûts et l’efficacité. Ils ont été nombreux à émettre une mise en garde voulant que ces solutions ne doivent pas être considérées comme des mesures de rechange aux solutions plus fondamentales et plus difficiles à appliquer, par exemple, réduire les émissions et la consommation d’énergie, adopter des sources d’énergie plus propres ou investir dans de nouvelles technologies. </w:t>
      </w:r>
    </w:p>
    <w:p w:rsidR="0004620F" w:rsidRPr="00D8368D" w:rsidRDefault="0004620F" w:rsidP="0004620F">
      <w:pPr>
        <w:rPr>
          <w:lang w:val="fr-CA"/>
        </w:rPr>
      </w:pPr>
    </w:p>
    <w:p w:rsidR="0004620F" w:rsidRPr="00D8368D" w:rsidRDefault="0004620F" w:rsidP="0004620F">
      <w:pPr>
        <w:pStyle w:val="Heading1"/>
        <w:rPr>
          <w:lang w:val="fr-CA"/>
        </w:rPr>
      </w:pPr>
      <w:bookmarkStart w:id="55" w:name="_Toc33099962"/>
      <w:bookmarkStart w:id="56" w:name="_Toc31988999"/>
      <w:r w:rsidRPr="00D8368D">
        <w:rPr>
          <w:lang w:val="fr-CA"/>
        </w:rPr>
        <w:t>Mine Frontier (Trois-Rivières, Windsor, Edmonton)</w:t>
      </w:r>
      <w:bookmarkEnd w:id="55"/>
      <w:bookmarkEnd w:id="56"/>
    </w:p>
    <w:p w:rsidR="0004620F" w:rsidRPr="00D8368D" w:rsidRDefault="0004620F" w:rsidP="0004620F">
      <w:pPr>
        <w:rPr>
          <w:rFonts w:cs="Segoe UI"/>
          <w:szCs w:val="20"/>
          <w:lang w:val="fr-CA"/>
        </w:rPr>
      </w:pPr>
      <w:r w:rsidRPr="00D8368D">
        <w:rPr>
          <w:lang w:val="fr-CA"/>
        </w:rPr>
        <w:t>La plupart des participants n’avaient pas entendu parler de la mine Frontier auparavant. On leur a fourni la description qui suit avant de leur demander ce qu’ils en pensaient :</w:t>
      </w:r>
    </w:p>
    <w:p w:rsidR="0004620F" w:rsidRPr="00D8368D" w:rsidRDefault="0004620F" w:rsidP="0004620F">
      <w:pPr>
        <w:rPr>
          <w:rFonts w:cs="Segoe UI"/>
          <w:i/>
          <w:iCs/>
          <w:szCs w:val="20"/>
          <w:lang w:val="fr-CA"/>
        </w:rPr>
      </w:pPr>
      <w:r w:rsidRPr="00D8368D">
        <w:rPr>
          <w:i/>
          <w:iCs/>
          <w:szCs w:val="20"/>
          <w:lang w:val="fr-CA"/>
        </w:rPr>
        <w:t xml:space="preserve">La mine Frontier, qui fut proposée pour la première fois en 2011, serait la plus grande mine de sables bitumineux de l’histoire si le gouvernement fédéral l’approuvait. Ce projet pourrait créer jusqu’à 7 500 nouveaux emplois dans le secteur de la construction en Alberta, mais il constituerait également une source importante d’émissions de gaz à effet de serre et pourrait ainsi compromettre la capacité du Canada à respecter ses engagements internationaux en matière de réduction de la pollution. </w:t>
      </w:r>
    </w:p>
    <w:p w:rsidR="0004620F" w:rsidRPr="00D8368D" w:rsidRDefault="0004620F" w:rsidP="0004620F">
      <w:pPr>
        <w:rPr>
          <w:rFonts w:cs="Segoe UI"/>
          <w:szCs w:val="20"/>
          <w:lang w:val="fr-CA"/>
        </w:rPr>
      </w:pPr>
      <w:r w:rsidRPr="00D8368D">
        <w:rPr>
          <w:lang w:val="fr-CA"/>
        </w:rPr>
        <w:t xml:space="preserve">En fonction de la description figurant ci-dessus, on a demandé aux participants si le gouvernement fédéral devait consentir à ce projet, le rejeter ou l’approuver seulement si l’entreprise s’engage à limiter son impact environnemental. </w:t>
      </w:r>
    </w:p>
    <w:p w:rsidR="0004620F" w:rsidRPr="00D8368D" w:rsidRDefault="0004620F" w:rsidP="0004620F">
      <w:pPr>
        <w:rPr>
          <w:rFonts w:cs="Segoe UI"/>
          <w:szCs w:val="20"/>
          <w:lang w:val="fr-CA"/>
        </w:rPr>
      </w:pPr>
      <w:r w:rsidRPr="00D8368D">
        <w:rPr>
          <w:lang w:val="fr-CA"/>
        </w:rPr>
        <w:lastRenderedPageBreak/>
        <w:t>Les avis étaient partagés. Les participants de Trois-Rivières s’opposaient largement au projet, tandis que ceux de Windsor s’en méfiaient, beaucoup se sont montrés indécis et la plupart ont donné leur accord avec réticence, à condition que des engagements et autres garanties soient en place. L’ensemble des participants à Edmonton ont manifesté leur appui à l’égard du projet (cependant, toutes les femmes ont établi des conditions et la plupart des hommes ont affirmé que le gouvernement devait aller de l’avant, quoi qu’il advienne). En général, les participants étaient nombreux à affirmer que le gouvernement devrait approuver le projet. Les avantages économiques et les emplois figuraient parmi les raisons évoquées. Bon nombre croyaient qu’il serait possible de concilier les intérêts économiques et environnementaux, moyennant des efforts et une surveillance appropriés.</w:t>
      </w:r>
    </w:p>
    <w:p w:rsidR="0004620F" w:rsidRPr="00D8368D" w:rsidRDefault="0004620F" w:rsidP="0004620F">
      <w:pPr>
        <w:rPr>
          <w:rFonts w:cs="Segoe UI"/>
          <w:szCs w:val="20"/>
          <w:lang w:val="fr-CA"/>
        </w:rPr>
      </w:pPr>
      <w:r w:rsidRPr="00D8368D">
        <w:rPr>
          <w:lang w:val="fr-CA"/>
        </w:rPr>
        <w:t xml:space="preserve">Chez les nombreux participants ayant manifesté leur appui envers le projet, la plupart pensaient que le projet devrait aller de l’avant seulement si des garanties sont fournies par la compagnie et que des règlements de sécurité stricts sont en place et que le gouvernement en surveille l’application. Certains ont manifesté du cynisme à l’idée de faire confiance à l’industrie et la laisser se surveiller elle-même, en particulier à Windsor. Les participants se sont dits préoccupés non seulement par les émissions de GES, mais aussi par la sécurité, dans l’ensemble, notamment en ce qui a trait à la contamination de l’eau et des sols. Ils étaient nombreux à penser qu’il faudrait obliger l’entreprise à investir dans des technologies visant à réduire les émissions de GES produites par le projet ou, aux dires de certains, à les compenser, afin d’atteindre un « niveau zéro émission nette ». Beaucoup de participants étaient d’avis que l’entreprise devrait faire les investissements visant à atténuer les effets négatifs et que le gouvernement devrait s’en tenir à un rôle de surveillance. </w:t>
      </w:r>
    </w:p>
    <w:p w:rsidR="0004620F" w:rsidRPr="00D8368D" w:rsidRDefault="0004620F" w:rsidP="0004620F">
      <w:pPr>
        <w:rPr>
          <w:rFonts w:cs="Segoe UI"/>
          <w:szCs w:val="20"/>
          <w:lang w:val="fr-CA"/>
        </w:rPr>
      </w:pPr>
      <w:r w:rsidRPr="00D8368D">
        <w:rPr>
          <w:lang w:val="fr-CA"/>
        </w:rPr>
        <w:t>Parmi ceux qui se sont dits contre le projet ou indécis, la plupart jugeaient qu’une mine de cette envergure, en raison des émissions qu’elle risque de produire, constituait un pas dans la mauvaise direction, considéré comme contre-productif et contradictoire, compte tenu de l’engagement du gouvernement fédéral à réduire les émissions de GES. À Trois-Rivières, certains ont avancé que si c’est une question d’emplois, les gens devraient déménager dans les régions ayant un besoin de main-d’œuvre, comme la leur, et qu’il serait préférable d’investir et de créer des emplois dans les secteurs d’activités et technologies durables qui apportent des solutions pour lutter contre la pollution.</w:t>
      </w:r>
    </w:p>
    <w:p w:rsidR="0004620F" w:rsidRPr="00D8368D" w:rsidRDefault="0004620F" w:rsidP="0004620F">
      <w:pPr>
        <w:rPr>
          <w:rFonts w:cs="Segoe UI"/>
          <w:szCs w:val="20"/>
          <w:lang w:val="fr-CA"/>
        </w:rPr>
      </w:pPr>
      <w:r w:rsidRPr="00D8368D">
        <w:rPr>
          <w:lang w:val="fr-CA"/>
        </w:rPr>
        <w:t>Après avoir informé les participants que certains experts mettaient en doute le fait que la mine soit en mesure de générer des revenus suffisants pour justifier les coûts de sa construction, on leur a demandé si cela avait une incidence sur leur point de vue au sujet de la construction de la mine. Certains ont répondu par l’affirmative, ce qui a soulevé de vives préoccupations, surtout à Windsor, et entraîné un mouvement de recul d’autres participants qui ont rappelé qu’on ne sait jamais ce que l’avenir nous réserve, surtout en ce qui concerne le prix du pétrole. Beaucoup de participants d’Edmonton étaient d’avis que l’entreprise n’irait pas de l’avant avec le projet s’il n’était pas rentable.</w:t>
      </w:r>
    </w:p>
    <w:p w:rsidR="0004620F" w:rsidRPr="00D8368D" w:rsidRDefault="0004620F" w:rsidP="0004620F">
      <w:pPr>
        <w:rPr>
          <w:rFonts w:cs="Segoe UI"/>
          <w:szCs w:val="20"/>
          <w:lang w:val="fr-CA"/>
        </w:rPr>
      </w:pPr>
      <w:r w:rsidRPr="00D8368D">
        <w:rPr>
          <w:lang w:val="fr-CA"/>
        </w:rPr>
        <w:t xml:space="preserve">Lorsqu’on leur a demandé s’il est possible pour le gouvernement de réduire les émissions et de protéger l’environnement, d’une part, et d’approuver ce projet, d’autre part, de nombreux participants ont répondu par l’affirmative. La clé, selon eux, est un « juste équilibre ». Plusieurs pensaient que les coûts environnementaux de ce projet pourraient être compensés par certaines mesures, comme le fait d’investir dans des énergies renouvelables, de financer des initiatives écologiques, de planter des </w:t>
      </w:r>
      <w:r w:rsidRPr="00D8368D">
        <w:rPr>
          <w:lang w:val="fr-CA"/>
        </w:rPr>
        <w:lastRenderedPageBreak/>
        <w:t xml:space="preserve">arbres et de faire payer l’industrie. Après avoir donné l’assurance aux participants que c’est en effet ce qui est prévu, certains ont déclaré avoir moins de réticence à l’égard du projet, mais souhaitaient pour la plupart que ces mesures soient payées par l’entreprise, pas par le gouvernement. </w:t>
      </w:r>
    </w:p>
    <w:p w:rsidR="0004620F" w:rsidRPr="00D8368D" w:rsidRDefault="0004620F" w:rsidP="0004620F">
      <w:pPr>
        <w:rPr>
          <w:rFonts w:cs="Segoe UI"/>
          <w:szCs w:val="20"/>
          <w:lang w:val="fr-CA"/>
        </w:rPr>
      </w:pPr>
      <w:r w:rsidRPr="00D8368D">
        <w:rPr>
          <w:lang w:val="fr-CA"/>
        </w:rPr>
        <w:t>Les participants de Trois-Rivières ont fait figure d’exception. Ils étaient tous d’avis que le gouvernement fédéral ne serait pas en mesure de protéger l’environnement s’il approuvait cette mine. Même ceux qui avaient manifesté leur appui à la mine considéraient qu’il s’agissait d’un compromis. La majorité des participants jugeaient que l’approbation de la mine serait très dommageable pour l’environnement et lancerait le message que le gouvernement ne s’engage pas à r</w:t>
      </w:r>
      <w:r w:rsidR="00D8368D">
        <w:rPr>
          <w:lang w:val="fr-CA"/>
        </w:rPr>
        <w:t xml:space="preserve">éduire les émissions. </w:t>
      </w:r>
      <w:bookmarkStart w:id="57" w:name="_GoBack"/>
      <w:bookmarkEnd w:id="57"/>
    </w:p>
    <w:p w:rsidR="0004620F" w:rsidRPr="00C63E41" w:rsidRDefault="0004620F" w:rsidP="0004620F">
      <w:pPr>
        <w:pStyle w:val="Heading1"/>
        <w:rPr>
          <w:lang w:val="en-US"/>
        </w:rPr>
      </w:pPr>
      <w:bookmarkStart w:id="58" w:name="_Toc33099963"/>
      <w:bookmarkStart w:id="59" w:name="_Toc31989000"/>
      <w:r w:rsidRPr="00C63E41">
        <w:rPr>
          <w:lang w:val="en-US"/>
        </w:rPr>
        <w:t>Mot-symbole Canada (Sydney, Winnipeg, Abbotsford)</w:t>
      </w:r>
      <w:bookmarkEnd w:id="58"/>
      <w:bookmarkEnd w:id="59"/>
    </w:p>
    <w:p w:rsidR="0004620F" w:rsidRPr="00D8368D" w:rsidRDefault="0004620F" w:rsidP="0004620F">
      <w:pPr>
        <w:rPr>
          <w:rFonts w:cs="Segoe UI"/>
          <w:szCs w:val="20"/>
          <w:lang w:val="fr-CA"/>
        </w:rPr>
      </w:pPr>
      <w:r w:rsidRPr="00D8368D">
        <w:rPr>
          <w:lang w:val="fr-CA"/>
        </w:rPr>
        <w:t xml:space="preserve">On a demandé aux participants comment ils savaient que des communications dont ils avaient pris connaissance sur papier, sur des panneaux d’affichage, en ligne, à la télévision et à la radio provenaient du gouvernement du Canada et s’il était clair pour eux qu’ils regardaient de l’information du gouvernement du Canada. </w:t>
      </w:r>
    </w:p>
    <w:p w:rsidR="0004620F" w:rsidRPr="00D8368D" w:rsidRDefault="0004620F" w:rsidP="0004620F">
      <w:pPr>
        <w:rPr>
          <w:rFonts w:cs="Segoe UI"/>
          <w:szCs w:val="20"/>
          <w:lang w:val="fr-CA"/>
        </w:rPr>
      </w:pPr>
      <w:r w:rsidRPr="00D8368D">
        <w:rPr>
          <w:lang w:val="fr-CA"/>
        </w:rPr>
        <w:t>Dans quelques groupes, la question a suscité des commentaires sur la difficulté à faire confiance à la légitimité de l’information censée émaner d’une source faisant autorité, comme le gouvernement fédéral. Beaucoup de participants ont spontanément affirmé être sensibles à la fraude, surtout en cas de communications par téléphone, par courriel et par messagerie texte. Certains participants ont mentionné les appels téléphoniques au cours desquels des arnaqueurs se font passer pour des employés de l’Agence du revenu du Canada (ARC) comme exemple de communications frauduleuses. D’autres ont affirmé qu’ils étaient plus susceptibles de faire confiance aux communications du gouvernement du Canada qu’ils recevaient par la poste et qui leur étaient livrées par Postes Canada ou qu’ils entendaient à la télévision ou à la radio.</w:t>
      </w:r>
    </w:p>
    <w:p w:rsidR="0004620F" w:rsidRPr="00D8368D" w:rsidRDefault="0004620F" w:rsidP="0004620F">
      <w:pPr>
        <w:rPr>
          <w:rFonts w:cs="Segoe UI"/>
          <w:szCs w:val="20"/>
          <w:lang w:val="fr-CA"/>
        </w:rPr>
      </w:pPr>
      <w:r w:rsidRPr="00D8368D">
        <w:rPr>
          <w:lang w:val="fr-CA"/>
        </w:rPr>
        <w:t>Si ce n’est de ces inquiétudes par rapport à la fraude, la plupart des participants ont indiqué que les communications du gouvernement du Canada étaient, selon leur expérience, clairement désignées et donc reconnaissables. Beaucoup d’entre eux ont mentionné un « logo » et le drapeau, en particulier, qui figurent dans le mot-symbole. Ils ont été nombreux à dire que dans les publicités à la télévision et à la radio, la voix hors champ mentionne clairement que le gouvernement canadien est l’annonceur, certains donnant en exemple une voix féminine familière ou la phrase « Un message du gouvernement du Canada ». Outre les quelques mentions d’arnaques téléphoniques liées à l’ARC, personne n’a pu donner d’exemples de situations dans lesquelles ils se sont demandé si les communications qu’ils avaient reçues ou vues provenaient du gouvernement du Canada.</w:t>
      </w:r>
    </w:p>
    <w:p w:rsidR="0004620F" w:rsidRPr="00D8368D" w:rsidRDefault="0004620F" w:rsidP="0004620F">
      <w:pPr>
        <w:rPr>
          <w:rFonts w:cs="Segoe UI"/>
          <w:szCs w:val="20"/>
          <w:lang w:val="fr-CA"/>
        </w:rPr>
      </w:pPr>
      <w:r w:rsidRPr="00D8368D">
        <w:rPr>
          <w:lang w:val="fr-CA"/>
        </w:rPr>
        <w:t xml:space="preserve">Dès qu’on leur a montré le mot-symbole « Canada », tous les participants l’ont reconnu. Certains ont mentionné la « police de caractère facile à reconnaître », et beaucoup se sont souvenus spontanément du drapeau. Tous avaient vu le symbole dans un large éventail de communications et de médias. Les </w:t>
      </w:r>
      <w:r w:rsidRPr="00D8368D">
        <w:rPr>
          <w:lang w:val="fr-CA"/>
        </w:rPr>
        <w:lastRenderedPageBreak/>
        <w:t xml:space="preserve">participants ont fait mention des panneaux installés devant les immeubles du gouvernement fédéral, les bases militaires et les parcs nationaux, ou dans les bureaux de Service Canada et de Postes Canada ainsi qu’aux frontières et dans les aéroports. Ils ont indiqué avoir vu le symbole dans leur passeport, sur des chèques d’assurance-emploi et déclarations de revenus et sur le site Web de l’ARC. Certains ont précisé qu’ils l’ont remarqué sur les côtés des véhicules de ministères précis, comme le Service correctionnel du Canada ou le Service canadien des forêts (de Ressources naturelles Canada), ainsi que dans les courriels et les lettres. </w:t>
      </w:r>
    </w:p>
    <w:p w:rsidR="0004620F" w:rsidRPr="00D8368D" w:rsidRDefault="0004620F" w:rsidP="0004620F">
      <w:pPr>
        <w:rPr>
          <w:rFonts w:cs="Segoe UI"/>
          <w:szCs w:val="20"/>
          <w:lang w:val="fr-CA"/>
        </w:rPr>
      </w:pPr>
      <w:r w:rsidRPr="00D8368D">
        <w:rPr>
          <w:lang w:val="fr-CA"/>
        </w:rPr>
        <w:t xml:space="preserve">Les participants ont été invités à préciser ce que le symbole signifie en général. Même si certains l’associaient au pouvoir exécutif du gouvernement, la plupart ont mentionné qu’il représente le Canada et le gouvernement fédéral, en tant qu’institution. Les participants ont utilisé </w:t>
      </w:r>
      <w:proofErr w:type="gramStart"/>
      <w:r w:rsidRPr="00D8368D">
        <w:rPr>
          <w:lang w:val="fr-CA"/>
        </w:rPr>
        <w:t>les termes officiel</w:t>
      </w:r>
      <w:proofErr w:type="gramEnd"/>
      <w:r w:rsidRPr="00D8368D">
        <w:rPr>
          <w:lang w:val="fr-CA"/>
        </w:rPr>
        <w:t xml:space="preserve">, faisant autorité, digne de confiance, important ou sérieux pour le décrire. D’autres ont dit qu’il leur faisait penser au patriotisme et à la puissance ou encore à l’obligeance et à la sécurité. </w:t>
      </w:r>
    </w:p>
    <w:p w:rsidR="0004620F" w:rsidRPr="00D8368D" w:rsidRDefault="0004620F" w:rsidP="0004620F">
      <w:pPr>
        <w:rPr>
          <w:rFonts w:cs="Segoe UI"/>
          <w:szCs w:val="20"/>
          <w:lang w:val="fr-CA"/>
        </w:rPr>
      </w:pPr>
      <w:r w:rsidRPr="00D8368D">
        <w:rPr>
          <w:lang w:val="fr-CA"/>
        </w:rPr>
        <w:t xml:space="preserve">Lorsqu’on leur a demandé ce que le symbole signifiait pour eux personnellement, les participants ont formulé un éventail de réponses extrêmement positives et émotives. Le mot-symbole suscitait le plus souvent de la fierté et de la gratitude. Il représentait le chez-soi, « mon pays » et un sentiment d’appartenance. Beaucoup de participants l’associaient à une reconnaissance positive à l’étranger et en contexte de voyages. Les participants ont employé des adjectifs comme beau, synonyme de liberté et fort. Certains ont mentionné « le vrai Nord fort et libre » de l’hymne national du Canada. Le pacifisme et la diversité ont aussi été évoqués. Pour plusieurs, le symbole représentait la sécurité sur le plan personnel et de façon générale. Certains l’associaient à l’argent reçu du gouvernement ou, de façon plus négative, aux sommes dues à l’ARC. </w:t>
      </w:r>
    </w:p>
    <w:p w:rsidR="0004620F" w:rsidRPr="00D8368D" w:rsidRDefault="0004620F" w:rsidP="0004620F">
      <w:pPr>
        <w:rPr>
          <w:rFonts w:cs="Segoe UI"/>
          <w:szCs w:val="20"/>
          <w:lang w:val="fr-CA"/>
        </w:rPr>
      </w:pPr>
      <w:r w:rsidRPr="00D8368D">
        <w:rPr>
          <w:lang w:val="fr-CA"/>
        </w:rPr>
        <w:t xml:space="preserve">La plupart pensaient que le gouvernement du Canada utilisait ce symbole dans ses communications et échanges d’informations pour indiquer clairement qu’il en est la source et que les communications sont officielles, autorisées et approuvées par lui, en plus d’être dignes de confiance et de faire autorité. Certains étaient d’avis que le symbole était utilisé pour promouvoir l’unité nationale ou pour faire connaître les activités du gouvernement fédéral et la place importante qu’il occupe dans la vie des gens. </w:t>
      </w:r>
    </w:p>
    <w:p w:rsidR="0004620F" w:rsidRPr="00D8368D" w:rsidRDefault="0004620F" w:rsidP="0004620F">
      <w:pPr>
        <w:rPr>
          <w:rFonts w:cs="Segoe UI"/>
          <w:szCs w:val="20"/>
          <w:lang w:val="fr-CA"/>
        </w:rPr>
      </w:pPr>
      <w:r w:rsidRPr="00D8368D">
        <w:rPr>
          <w:lang w:val="fr-CA"/>
        </w:rPr>
        <w:t xml:space="preserve">La majorité des participants jugeaient que le gouvernement fédéral devrait utiliser ce mot-symbole dans toutes ses communications officielles, notamment devant les édifices et les immeubles du gouvernement fédéral, sur les côtés des véhicules, sur ses sites Web, dans ses publicités et dans ses bureaux, comme il le fait actuellement. </w:t>
      </w:r>
    </w:p>
    <w:p w:rsidR="002C1B24" w:rsidRPr="006E1E7A" w:rsidRDefault="0004620F" w:rsidP="0004620F">
      <w:pPr>
        <w:rPr>
          <w:rFonts w:cs="Segoe UI"/>
          <w:szCs w:val="20"/>
          <w:lang w:val="fr-CA"/>
        </w:rPr>
      </w:pPr>
      <w:r w:rsidRPr="00D8368D">
        <w:rPr>
          <w:lang w:val="fr-CA"/>
        </w:rPr>
        <w:t xml:space="preserve">À la lumière des commentaires, il est clair que les participants font beaucoup confiance à ce mot-symbole et aux communications émanant du gouvernement fédéral dans lesquelles il figure. Toutefois, lorsqu’on les a invités à se prononcer directement sur le sujet, ils ont de nouveau soulevé leurs préoccupations par rapport à la fraude et se demandaient s’il est encore possible de faire confiance à l’information aujourd’hui, surtout celle véhiculée en ligne et dans les messages textes et courriels, à l’heure où la technologie numérique facilite la tâche aux arnaqueurs. Quelques-uns ont par ailleurs formulé des commentaires négatifs à propos de l’utilisation du symbole du Canada par les gouvernements dans le but de promouvoir des politiques et objectifs partisans, sans fournir toutefois d’exemples précis. Cela dit, la plupart des participants ont indiqué qu’en revanche, ils font confiance à </w:t>
      </w:r>
      <w:r w:rsidRPr="00D8368D">
        <w:rPr>
          <w:lang w:val="fr-CA"/>
        </w:rPr>
        <w:lastRenderedPageBreak/>
        <w:t>l’information officielle émanant du gouvernement du Canada lorsqu’elle est accompagnée de ce symbole</w:t>
      </w:r>
      <w:r w:rsidR="00464EF6" w:rsidRPr="006E1E7A">
        <w:rPr>
          <w:rFonts w:cs="Segoe UI"/>
          <w:szCs w:val="20"/>
          <w:lang w:val="fr-CA"/>
        </w:rPr>
        <w:t xml:space="preserve">. </w:t>
      </w:r>
    </w:p>
    <w:p w:rsidR="00736CB8" w:rsidRPr="006E1E7A" w:rsidRDefault="00464EF6" w:rsidP="002A5A50">
      <w:pPr>
        <w:rPr>
          <w:lang w:val="fr-CA"/>
        </w:rPr>
      </w:pPr>
      <w:r w:rsidRPr="006E1E7A">
        <w:rPr>
          <w:rFonts w:cs="Segoe UI"/>
          <w:szCs w:val="20"/>
          <w:lang w:val="fr-CA"/>
        </w:rPr>
        <w:br w:type="page"/>
      </w:r>
    </w:p>
    <w:p w:rsidR="00193E53" w:rsidRPr="006E1E7A" w:rsidRDefault="00193E53" w:rsidP="00193E53">
      <w:pPr>
        <w:rPr>
          <w:noProof/>
          <w:lang w:val="fr-CA"/>
        </w:rPr>
      </w:pPr>
    </w:p>
    <w:p w:rsidR="004D0110" w:rsidRPr="006E1E7A" w:rsidRDefault="004D0110">
      <w:pPr>
        <w:spacing w:line="259" w:lineRule="auto"/>
        <w:rPr>
          <w:rFonts w:ascii="Segoe UI Light" w:hAnsi="Segoe UI Light" w:cstheme="majorHAnsi"/>
          <w:noProof/>
          <w:sz w:val="44"/>
          <w:lang w:val="fr-CA"/>
        </w:rPr>
      </w:pPr>
    </w:p>
    <w:p w:rsidR="00C20ECF" w:rsidRPr="006E1E7A" w:rsidRDefault="00C20ECF" w:rsidP="002C465D">
      <w:pPr>
        <w:rPr>
          <w:lang w:val="fr-CA"/>
        </w:rPr>
      </w:pPr>
    </w:p>
    <w:p w:rsidR="00051E9A" w:rsidRPr="00D8368D" w:rsidRDefault="00051E9A" w:rsidP="00051E9A">
      <w:pPr>
        <w:pStyle w:val="SectionDivider"/>
        <w:rPr>
          <w:lang w:val="fr-CA"/>
        </w:rPr>
      </w:pPr>
      <w:bookmarkStart w:id="60" w:name="_Toc33099964"/>
      <w:r w:rsidRPr="00D8368D">
        <w:rPr>
          <w:lang w:val="fr-CA"/>
        </w:rPr>
        <w:t xml:space="preserve">Annexe A </w:t>
      </w:r>
      <w:r w:rsidR="001F26B2" w:rsidRPr="00D8368D">
        <w:rPr>
          <w:lang w:val="fr-CA"/>
        </w:rPr>
        <w:t>—</w:t>
      </w:r>
      <w:r w:rsidRPr="00D8368D">
        <w:rPr>
          <w:lang w:val="fr-CA"/>
        </w:rPr>
        <w:t xml:space="preserve"> </w:t>
      </w:r>
      <w:bookmarkEnd w:id="60"/>
      <w:r w:rsidRPr="00D8368D">
        <w:rPr>
          <w:lang w:val="fr-CA"/>
        </w:rPr>
        <w:t>Questionnaires de recrutement</w:t>
      </w:r>
    </w:p>
    <w:p w:rsidR="00051E9A" w:rsidRPr="00D8368D" w:rsidRDefault="00051E9A" w:rsidP="00051E9A">
      <w:pPr>
        <w:spacing w:line="259" w:lineRule="auto"/>
        <w:rPr>
          <w:rFonts w:ascii="Segoe UI Light" w:hAnsi="Segoe UI Light" w:cstheme="majorHAnsi"/>
          <w:color w:val="267F9A" w:themeColor="accent3" w:themeShade="BF"/>
          <w:sz w:val="56"/>
          <w:lang w:val="fr-CA"/>
        </w:rPr>
      </w:pPr>
      <w:r w:rsidRPr="00D8368D">
        <w:rPr>
          <w:lang w:val="fr-CA"/>
        </w:rPr>
        <w:br w:type="page"/>
      </w:r>
    </w:p>
    <w:p w:rsidR="00051E9A" w:rsidRPr="00D8368D" w:rsidRDefault="00051E9A" w:rsidP="00051E9A">
      <w:pPr>
        <w:spacing w:after="0"/>
        <w:jc w:val="center"/>
        <w:rPr>
          <w:rFonts w:ascii="Calibri" w:eastAsia="Times New Roman" w:hAnsi="Calibri" w:cs="Calibri"/>
          <w:b/>
          <w:color w:val="auto"/>
          <w:kern w:val="18"/>
          <w:sz w:val="22"/>
          <w:lang w:val="fr-CA"/>
        </w:rPr>
      </w:pPr>
      <w:proofErr w:type="spellStart"/>
      <w:r w:rsidRPr="00D8368D">
        <w:rPr>
          <w:rFonts w:ascii="Calibri" w:eastAsia="Times New Roman" w:hAnsi="Calibri" w:cs="Calibri"/>
          <w:b/>
          <w:color w:val="auto"/>
          <w:kern w:val="18"/>
          <w:sz w:val="22"/>
          <w:lang w:val="fr-CA"/>
        </w:rPr>
        <w:lastRenderedPageBreak/>
        <w:t>Privy</w:t>
      </w:r>
      <w:proofErr w:type="spellEnd"/>
      <w:r w:rsidRPr="00D8368D">
        <w:rPr>
          <w:rFonts w:ascii="Calibri" w:eastAsia="Times New Roman" w:hAnsi="Calibri" w:cs="Calibri"/>
          <w:b/>
          <w:color w:val="auto"/>
          <w:kern w:val="18"/>
          <w:sz w:val="22"/>
          <w:lang w:val="fr-CA"/>
        </w:rPr>
        <w:t xml:space="preserve"> Council Office</w:t>
      </w:r>
    </w:p>
    <w:p w:rsidR="00051E9A" w:rsidRPr="00AE5B9A" w:rsidRDefault="00051E9A" w:rsidP="00051E9A">
      <w:pPr>
        <w:spacing w:after="0"/>
        <w:jc w:val="center"/>
        <w:rPr>
          <w:rFonts w:ascii="Calibri" w:eastAsia="Times New Roman" w:hAnsi="Calibri" w:cs="Calibri"/>
          <w:b/>
          <w:color w:val="auto"/>
          <w:kern w:val="18"/>
          <w:sz w:val="22"/>
        </w:rPr>
      </w:pPr>
      <w:r w:rsidRPr="00AE5B9A">
        <w:rPr>
          <w:rFonts w:ascii="Calibri" w:eastAsia="Times New Roman" w:hAnsi="Calibri" w:cs="Calibri"/>
          <w:b/>
          <w:color w:val="auto"/>
          <w:kern w:val="18"/>
          <w:sz w:val="22"/>
        </w:rPr>
        <w:t xml:space="preserve">Recruiting Script </w:t>
      </w:r>
      <w:r w:rsidR="001F26B2">
        <w:rPr>
          <w:rFonts w:ascii="Calibri" w:eastAsia="Times New Roman" w:hAnsi="Calibri" w:cs="Calibri"/>
          <w:b/>
          <w:color w:val="auto"/>
          <w:kern w:val="18"/>
          <w:sz w:val="22"/>
        </w:rPr>
        <w:t>—</w:t>
      </w:r>
      <w:r w:rsidRPr="00AE5B9A">
        <w:rPr>
          <w:rFonts w:ascii="Calibri" w:eastAsia="Times New Roman" w:hAnsi="Calibri" w:cs="Calibri"/>
          <w:b/>
          <w:color w:val="auto"/>
          <w:kern w:val="18"/>
          <w:sz w:val="22"/>
        </w:rPr>
        <w:t xml:space="preserve"> January 2020</w:t>
      </w:r>
      <w:r w:rsidRPr="00AE5B9A">
        <w:rPr>
          <w:rFonts w:ascii="Calibri" w:eastAsia="Times New Roman" w:hAnsi="Calibri" w:cs="Calibri"/>
          <w:b/>
          <w:color w:val="auto"/>
          <w:kern w:val="18"/>
          <w:sz w:val="22"/>
        </w:rPr>
        <w:br/>
        <w:t>(Dec 23 2018)</w:t>
      </w:r>
    </w:p>
    <w:p w:rsidR="00051E9A" w:rsidRPr="00AE5B9A" w:rsidRDefault="00051E9A" w:rsidP="00051E9A">
      <w:pPr>
        <w:spacing w:after="0"/>
        <w:jc w:val="center"/>
        <w:rPr>
          <w:rFonts w:ascii="Calibri" w:eastAsia="Times New Roman" w:hAnsi="Calibri" w:cs="Calibri"/>
          <w:color w:val="auto"/>
          <w:kern w:val="18"/>
          <w:sz w:val="22"/>
        </w:rPr>
      </w:pPr>
    </w:p>
    <w:p w:rsidR="00051E9A" w:rsidRPr="00AE5B9A" w:rsidRDefault="00051E9A" w:rsidP="00051E9A">
      <w:pPr>
        <w:spacing w:after="0"/>
        <w:rPr>
          <w:rFonts w:ascii="Calibri" w:eastAsia="Times New Roman" w:hAnsi="Calibri" w:cs="Calibri"/>
          <w:color w:val="auto"/>
          <w:kern w:val="18"/>
          <w:sz w:val="22"/>
        </w:rPr>
      </w:pPr>
    </w:p>
    <w:p w:rsidR="00051E9A" w:rsidRPr="00AE5B9A" w:rsidRDefault="00051E9A" w:rsidP="00051E9A">
      <w:pPr>
        <w:spacing w:after="0"/>
        <w:rPr>
          <w:rFonts w:ascii="Calibri" w:eastAsia="Times New Roman" w:hAnsi="Calibri" w:cs="Calibri"/>
          <w:b/>
          <w:color w:val="auto"/>
          <w:kern w:val="18"/>
          <w:sz w:val="22"/>
          <w:szCs w:val="20"/>
        </w:rPr>
      </w:pPr>
      <w:r w:rsidRPr="00AE5B9A">
        <w:rPr>
          <w:rFonts w:ascii="Calibri" w:eastAsia="Times New Roman" w:hAnsi="Calibri" w:cs="Calibri"/>
          <w:b/>
          <w:color w:val="auto"/>
          <w:kern w:val="18"/>
          <w:sz w:val="22"/>
          <w:szCs w:val="20"/>
        </w:rPr>
        <w:t xml:space="preserve">Recruitment Specifications Summary </w:t>
      </w:r>
    </w:p>
    <w:p w:rsidR="00051E9A" w:rsidRPr="00AE5B9A" w:rsidRDefault="00051E9A" w:rsidP="00051E9A">
      <w:pPr>
        <w:spacing w:after="0"/>
        <w:rPr>
          <w:rFonts w:ascii="Calibri" w:eastAsia="Times New Roman" w:hAnsi="Calibri" w:cs="Calibri"/>
          <w:b/>
          <w:color w:val="auto"/>
          <w:kern w:val="18"/>
          <w:sz w:val="22"/>
          <w:szCs w:val="20"/>
        </w:rPr>
      </w:pPr>
    </w:p>
    <w:p w:rsidR="00051E9A" w:rsidRPr="00AE5B9A" w:rsidRDefault="00051E9A" w:rsidP="00051E9A">
      <w:pPr>
        <w:numPr>
          <w:ilvl w:val="0"/>
          <w:numId w:val="6"/>
        </w:numPr>
        <w:spacing w:after="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Total of 12 groups</w:t>
      </w:r>
    </w:p>
    <w:p w:rsidR="00051E9A" w:rsidRPr="00AE5B9A" w:rsidRDefault="00051E9A" w:rsidP="00051E9A">
      <w:pPr>
        <w:numPr>
          <w:ilvl w:val="0"/>
          <w:numId w:val="6"/>
        </w:numPr>
        <w:spacing w:after="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Each group is expected to last for two hours</w:t>
      </w:r>
    </w:p>
    <w:p w:rsidR="00051E9A" w:rsidRPr="00AE5B9A" w:rsidRDefault="00051E9A" w:rsidP="00051E9A">
      <w:pPr>
        <w:numPr>
          <w:ilvl w:val="0"/>
          <w:numId w:val="6"/>
        </w:numPr>
        <w:spacing w:after="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Recruit 10 participants for 8 to show</w:t>
      </w:r>
    </w:p>
    <w:p w:rsidR="00051E9A" w:rsidRPr="00AE5B9A" w:rsidRDefault="00051E9A" w:rsidP="00051E9A">
      <w:pPr>
        <w:numPr>
          <w:ilvl w:val="0"/>
          <w:numId w:val="6"/>
        </w:numPr>
        <w:spacing w:after="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Incentives will be $90 per person</w:t>
      </w:r>
    </w:p>
    <w:p w:rsidR="00051E9A" w:rsidRPr="00AE5B9A" w:rsidRDefault="00051E9A" w:rsidP="00051E9A">
      <w:pPr>
        <w:numPr>
          <w:ilvl w:val="0"/>
          <w:numId w:val="6"/>
        </w:numPr>
        <w:spacing w:after="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Groups split by gender. Ensure good mix by age (all 18+), marital status, education and income.</w:t>
      </w:r>
    </w:p>
    <w:p w:rsidR="00051E9A" w:rsidRPr="00AE5B9A" w:rsidRDefault="00051E9A" w:rsidP="00051E9A">
      <w:pPr>
        <w:spacing w:after="0"/>
        <w:rPr>
          <w:rFonts w:ascii="Calibri" w:eastAsia="Times New Roman" w:hAnsi="Calibri" w:cs="Calibri"/>
          <w:color w:val="auto"/>
          <w:kern w:val="18"/>
          <w:szCs w:val="20"/>
        </w:rPr>
      </w:pPr>
    </w:p>
    <w:p w:rsidR="00051E9A" w:rsidRPr="00AE5B9A" w:rsidRDefault="00051E9A" w:rsidP="00051E9A">
      <w:pPr>
        <w:spacing w:after="0"/>
        <w:rPr>
          <w:rFonts w:ascii="Calibri" w:eastAsia="Times New Roman" w:hAnsi="Calibri" w:cs="Calibri"/>
          <w:color w:val="auto"/>
          <w:kern w:val="18"/>
          <w:szCs w:val="20"/>
        </w:rPr>
      </w:pPr>
      <w:r w:rsidRPr="00AE5B9A">
        <w:rPr>
          <w:rFonts w:ascii="Calibri" w:eastAsia="Times New Roman" w:hAnsi="Calibri" w:cs="Calibri"/>
          <w:color w:val="auto"/>
          <w:kern w:val="18"/>
          <w:szCs w:val="20"/>
        </w:rPr>
        <w:t xml:space="preserve">Specifications for the focus groups are as follows: </w:t>
      </w:r>
    </w:p>
    <w:p w:rsidR="00051E9A" w:rsidRPr="00AE5B9A" w:rsidRDefault="00051E9A" w:rsidP="00051E9A">
      <w:pPr>
        <w:spacing w:after="0"/>
        <w:rPr>
          <w:rFonts w:ascii="Calibri" w:eastAsia="Times New Roman" w:hAnsi="Calibri" w:cs="Calibri"/>
          <w:color w:val="auto"/>
          <w:kern w:val="18"/>
          <w:szCs w:val="20"/>
        </w:rPr>
      </w:pPr>
    </w:p>
    <w:tbl>
      <w:tblPr>
        <w:tblStyle w:val="TableGrid21"/>
        <w:tblpPr w:leftFromText="180" w:rightFromText="180" w:vertAnchor="page" w:horzAnchor="margin" w:tblpY="5971"/>
        <w:tblW w:w="10058" w:type="dxa"/>
        <w:tblLayout w:type="fixed"/>
        <w:tblLook w:val="04A0" w:firstRow="1" w:lastRow="0" w:firstColumn="1" w:lastColumn="0" w:noHBand="0" w:noVBand="1"/>
      </w:tblPr>
      <w:tblGrid>
        <w:gridCol w:w="857"/>
        <w:gridCol w:w="1118"/>
        <w:gridCol w:w="2520"/>
        <w:gridCol w:w="810"/>
        <w:gridCol w:w="900"/>
        <w:gridCol w:w="990"/>
        <w:gridCol w:w="1350"/>
        <w:gridCol w:w="1513"/>
      </w:tblGrid>
      <w:tr w:rsidR="00051E9A" w:rsidRPr="00AE5B9A" w:rsidTr="00A0173E">
        <w:trPr>
          <w:trHeight w:val="278"/>
        </w:trPr>
        <w:tc>
          <w:tcPr>
            <w:tcW w:w="857" w:type="dxa"/>
          </w:tcPr>
          <w:p w:rsidR="00051E9A" w:rsidRPr="00AE5B9A" w:rsidRDefault="00051E9A" w:rsidP="00A0173E">
            <w:pPr>
              <w:spacing w:line="283" w:lineRule="auto"/>
              <w:jc w:val="center"/>
              <w:rPr>
                <w:rFonts w:ascii="Calibri" w:hAnsi="Calibri" w:cs="Calibri"/>
                <w:b/>
                <w:color w:val="auto"/>
                <w:sz w:val="18"/>
                <w:szCs w:val="18"/>
                <w:lang w:val="en-US"/>
              </w:rPr>
            </w:pPr>
            <w:r w:rsidRPr="00AE5B9A">
              <w:rPr>
                <w:rFonts w:ascii="Calibri" w:hAnsi="Calibri" w:cs="Calibri"/>
                <w:b/>
                <w:color w:val="auto"/>
                <w:sz w:val="18"/>
                <w:szCs w:val="18"/>
                <w:lang w:val="en-US"/>
              </w:rPr>
              <w:t>GROUP</w:t>
            </w:r>
          </w:p>
        </w:tc>
        <w:tc>
          <w:tcPr>
            <w:tcW w:w="3638" w:type="dxa"/>
            <w:gridSpan w:val="2"/>
          </w:tcPr>
          <w:p w:rsidR="00051E9A" w:rsidRPr="00AE5B9A" w:rsidRDefault="00051E9A" w:rsidP="00A0173E">
            <w:pPr>
              <w:spacing w:line="283" w:lineRule="auto"/>
              <w:jc w:val="center"/>
              <w:rPr>
                <w:rFonts w:ascii="Calibri" w:hAnsi="Calibri" w:cs="Calibri"/>
                <w:b/>
                <w:color w:val="auto"/>
                <w:sz w:val="18"/>
                <w:szCs w:val="18"/>
                <w:lang w:val="en-US"/>
              </w:rPr>
            </w:pPr>
            <w:r w:rsidRPr="00AE5B9A">
              <w:rPr>
                <w:rFonts w:ascii="Calibri" w:hAnsi="Calibri" w:cs="Calibri"/>
                <w:b/>
                <w:color w:val="auto"/>
                <w:sz w:val="18"/>
                <w:szCs w:val="18"/>
                <w:lang w:val="en-US"/>
              </w:rPr>
              <w:t>LOCATION</w:t>
            </w:r>
          </w:p>
        </w:tc>
        <w:tc>
          <w:tcPr>
            <w:tcW w:w="810" w:type="dxa"/>
          </w:tcPr>
          <w:p w:rsidR="00051E9A" w:rsidRPr="00AE5B9A" w:rsidRDefault="00051E9A" w:rsidP="00A0173E">
            <w:pPr>
              <w:spacing w:line="283" w:lineRule="auto"/>
              <w:jc w:val="center"/>
              <w:rPr>
                <w:rFonts w:ascii="Calibri" w:hAnsi="Calibri" w:cs="Calibri"/>
                <w:b/>
                <w:color w:val="auto"/>
                <w:sz w:val="18"/>
                <w:szCs w:val="18"/>
                <w:lang w:val="en-US"/>
              </w:rPr>
            </w:pPr>
            <w:r w:rsidRPr="00AE5B9A">
              <w:rPr>
                <w:rFonts w:ascii="Calibri" w:hAnsi="Calibri" w:cs="Calibri"/>
                <w:b/>
                <w:color w:val="auto"/>
                <w:sz w:val="18"/>
                <w:szCs w:val="18"/>
                <w:lang w:val="en-US"/>
              </w:rPr>
              <w:t>LANG.</w:t>
            </w:r>
          </w:p>
        </w:tc>
        <w:tc>
          <w:tcPr>
            <w:tcW w:w="900" w:type="dxa"/>
          </w:tcPr>
          <w:p w:rsidR="00051E9A" w:rsidRPr="00AE5B9A" w:rsidRDefault="00051E9A" w:rsidP="00A0173E">
            <w:pPr>
              <w:spacing w:line="283" w:lineRule="auto"/>
              <w:jc w:val="center"/>
              <w:rPr>
                <w:rFonts w:ascii="Calibri" w:hAnsi="Calibri" w:cs="Calibri"/>
                <w:b/>
                <w:color w:val="auto"/>
                <w:sz w:val="18"/>
                <w:szCs w:val="18"/>
                <w:lang w:val="en-US"/>
              </w:rPr>
            </w:pPr>
            <w:r w:rsidRPr="00AE5B9A">
              <w:rPr>
                <w:rFonts w:ascii="Calibri" w:hAnsi="Calibri" w:cs="Calibri"/>
                <w:b/>
                <w:color w:val="auto"/>
                <w:sz w:val="18"/>
                <w:szCs w:val="18"/>
                <w:lang w:val="en-US"/>
              </w:rPr>
              <w:t>DATE</w:t>
            </w:r>
          </w:p>
        </w:tc>
        <w:tc>
          <w:tcPr>
            <w:tcW w:w="990" w:type="dxa"/>
          </w:tcPr>
          <w:p w:rsidR="00051E9A" w:rsidRPr="00AE5B9A" w:rsidRDefault="00051E9A" w:rsidP="00A0173E">
            <w:pPr>
              <w:spacing w:line="283" w:lineRule="auto"/>
              <w:jc w:val="center"/>
              <w:rPr>
                <w:rFonts w:ascii="Calibri" w:hAnsi="Calibri" w:cs="Calibri"/>
                <w:b/>
                <w:color w:val="auto"/>
                <w:sz w:val="18"/>
                <w:szCs w:val="18"/>
                <w:lang w:val="en-US"/>
              </w:rPr>
            </w:pPr>
            <w:r w:rsidRPr="00AE5B9A">
              <w:rPr>
                <w:rFonts w:ascii="Calibri" w:hAnsi="Calibri" w:cs="Calibri"/>
                <w:b/>
                <w:color w:val="auto"/>
                <w:sz w:val="18"/>
                <w:szCs w:val="18"/>
                <w:lang w:val="en-US"/>
              </w:rPr>
              <w:t>TIME</w:t>
            </w:r>
          </w:p>
        </w:tc>
        <w:tc>
          <w:tcPr>
            <w:tcW w:w="1350" w:type="dxa"/>
          </w:tcPr>
          <w:p w:rsidR="00051E9A" w:rsidRPr="00AE5B9A" w:rsidRDefault="00051E9A" w:rsidP="00A0173E">
            <w:pPr>
              <w:spacing w:line="283" w:lineRule="auto"/>
              <w:jc w:val="center"/>
              <w:rPr>
                <w:rFonts w:ascii="Calibri" w:hAnsi="Calibri" w:cs="Calibri"/>
                <w:b/>
                <w:color w:val="auto"/>
                <w:sz w:val="18"/>
                <w:szCs w:val="18"/>
                <w:lang w:val="en-US"/>
              </w:rPr>
            </w:pPr>
            <w:r w:rsidRPr="00AE5B9A">
              <w:rPr>
                <w:rFonts w:ascii="Calibri" w:hAnsi="Calibri" w:cs="Calibri"/>
                <w:b/>
                <w:color w:val="auto"/>
                <w:sz w:val="18"/>
                <w:szCs w:val="18"/>
                <w:lang w:val="en-US"/>
              </w:rPr>
              <w:t>COMPOSITION</w:t>
            </w:r>
          </w:p>
        </w:tc>
        <w:tc>
          <w:tcPr>
            <w:tcW w:w="1513" w:type="dxa"/>
          </w:tcPr>
          <w:p w:rsidR="00051E9A" w:rsidRPr="00AE5B9A" w:rsidRDefault="00051E9A" w:rsidP="00A0173E">
            <w:pPr>
              <w:spacing w:line="283" w:lineRule="auto"/>
              <w:jc w:val="center"/>
              <w:rPr>
                <w:rFonts w:ascii="Calibri" w:hAnsi="Calibri" w:cs="Calibri"/>
                <w:b/>
                <w:color w:val="auto"/>
                <w:sz w:val="18"/>
                <w:szCs w:val="18"/>
                <w:lang w:val="en-US"/>
              </w:rPr>
            </w:pPr>
            <w:r w:rsidRPr="00AE5B9A">
              <w:rPr>
                <w:rFonts w:ascii="Calibri" w:hAnsi="Calibri" w:cs="Calibri"/>
                <w:b/>
                <w:color w:val="auto"/>
                <w:sz w:val="18"/>
                <w:szCs w:val="18"/>
                <w:lang w:val="en-US"/>
              </w:rPr>
              <w:t>MODERATOR</w:t>
            </w:r>
          </w:p>
        </w:tc>
      </w:tr>
      <w:tr w:rsidR="00051E9A" w:rsidRPr="00AE5B9A" w:rsidTr="00A0173E">
        <w:trPr>
          <w:trHeight w:val="429"/>
        </w:trPr>
        <w:tc>
          <w:tcPr>
            <w:tcW w:w="857"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1</w:t>
            </w:r>
          </w:p>
        </w:tc>
        <w:tc>
          <w:tcPr>
            <w:tcW w:w="1118"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 xml:space="preserve">Windsor </w:t>
            </w:r>
          </w:p>
        </w:tc>
        <w:tc>
          <w:tcPr>
            <w:tcW w:w="2520" w:type="dxa"/>
            <w:vMerge w:val="restart"/>
          </w:tcPr>
          <w:p w:rsidR="00051E9A" w:rsidRPr="00AE5B9A" w:rsidRDefault="00051E9A" w:rsidP="00A0173E">
            <w:pPr>
              <w:spacing w:line="283" w:lineRule="auto"/>
              <w:rPr>
                <w:rFonts w:ascii="Calibri" w:eastAsia="Calibri" w:hAnsi="Calibri" w:cs="Calibri"/>
                <w:color w:val="auto"/>
                <w:sz w:val="18"/>
                <w:szCs w:val="18"/>
                <w:lang w:val="en-US"/>
              </w:rPr>
            </w:pPr>
            <w:r w:rsidRPr="00AE5B9A">
              <w:rPr>
                <w:rFonts w:ascii="Calibri" w:eastAsia="Calibri" w:hAnsi="Calibri" w:cs="Calibri"/>
                <w:b/>
                <w:color w:val="auto"/>
                <w:sz w:val="18"/>
                <w:szCs w:val="18"/>
                <w:lang w:val="en-US"/>
              </w:rPr>
              <w:t>Holiday Inn Windsor Ambassador Bridge</w:t>
            </w:r>
            <w:r w:rsidRPr="00AE5B9A">
              <w:rPr>
                <w:rFonts w:ascii="Calibri" w:eastAsia="Calibri" w:hAnsi="Calibri" w:cs="Calibri"/>
                <w:color w:val="auto"/>
                <w:sz w:val="18"/>
                <w:szCs w:val="18"/>
                <w:lang w:val="en-US"/>
              </w:rPr>
              <w:br/>
              <w:t>1855 Huron Church Rd</w:t>
            </w:r>
            <w:r w:rsidRPr="00AE5B9A">
              <w:rPr>
                <w:rFonts w:ascii="Calibri" w:eastAsia="Calibri" w:hAnsi="Calibri" w:cs="Calibri"/>
                <w:color w:val="auto"/>
                <w:sz w:val="18"/>
                <w:szCs w:val="18"/>
                <w:lang w:val="en-US"/>
              </w:rPr>
              <w:br/>
              <w:t>Windsor, ON M9C 2L6</w:t>
            </w:r>
          </w:p>
        </w:tc>
        <w:tc>
          <w:tcPr>
            <w:tcW w:w="810"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English</w:t>
            </w:r>
          </w:p>
        </w:tc>
        <w:tc>
          <w:tcPr>
            <w:tcW w:w="900"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Wed. Jan. 8</w:t>
            </w:r>
            <w:r w:rsidRPr="00AE5B9A">
              <w:rPr>
                <w:rFonts w:ascii="Calibri" w:hAnsi="Calibri" w:cs="Calibri"/>
                <w:color w:val="auto"/>
                <w:sz w:val="18"/>
                <w:szCs w:val="18"/>
                <w:vertAlign w:val="superscript"/>
                <w:lang w:val="en-US"/>
              </w:rPr>
              <w:t>th</w:t>
            </w:r>
            <w:r w:rsidRPr="00AE5B9A">
              <w:rPr>
                <w:rFonts w:ascii="Calibri" w:hAnsi="Calibri" w:cs="Calibri"/>
                <w:color w:val="auto"/>
                <w:sz w:val="18"/>
                <w:szCs w:val="18"/>
                <w:lang w:val="en-US"/>
              </w:rPr>
              <w:t xml:space="preserve"> </w:t>
            </w:r>
          </w:p>
        </w:tc>
        <w:tc>
          <w:tcPr>
            <w:tcW w:w="990"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5:00</w:t>
            </w:r>
            <w:r w:rsidR="001F26B2">
              <w:rPr>
                <w:rFonts w:ascii="Calibri" w:hAnsi="Calibri" w:cs="Calibri"/>
                <w:color w:val="auto"/>
                <w:sz w:val="18"/>
                <w:szCs w:val="18"/>
                <w:lang w:val="en-US"/>
              </w:rPr>
              <w:t>-</w:t>
            </w:r>
            <w:r w:rsidRPr="00AE5B9A">
              <w:rPr>
                <w:rFonts w:ascii="Calibri" w:hAnsi="Calibri" w:cs="Calibri"/>
                <w:color w:val="auto"/>
                <w:sz w:val="18"/>
                <w:szCs w:val="18"/>
                <w:lang w:val="en-US"/>
              </w:rPr>
              <w:t>7:00</w:t>
            </w:r>
          </w:p>
        </w:tc>
        <w:tc>
          <w:tcPr>
            <w:tcW w:w="1350"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Women</w:t>
            </w:r>
          </w:p>
        </w:tc>
        <w:tc>
          <w:tcPr>
            <w:tcW w:w="1513"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T. Woolstencroft</w:t>
            </w:r>
          </w:p>
        </w:tc>
      </w:tr>
      <w:tr w:rsidR="00051E9A" w:rsidRPr="00AE5B9A" w:rsidTr="00A0173E">
        <w:trPr>
          <w:trHeight w:val="429"/>
        </w:trPr>
        <w:tc>
          <w:tcPr>
            <w:tcW w:w="857"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2</w:t>
            </w:r>
          </w:p>
        </w:tc>
        <w:tc>
          <w:tcPr>
            <w:tcW w:w="1118" w:type="dxa"/>
            <w:vMerge/>
            <w:vAlign w:val="center"/>
          </w:tcPr>
          <w:p w:rsidR="00051E9A" w:rsidRPr="00AE5B9A" w:rsidRDefault="00051E9A" w:rsidP="00A0173E">
            <w:pPr>
              <w:spacing w:line="283" w:lineRule="auto"/>
              <w:jc w:val="center"/>
              <w:rPr>
                <w:rFonts w:ascii="Calibri" w:hAnsi="Calibri" w:cs="Calibri"/>
                <w:color w:val="auto"/>
                <w:sz w:val="18"/>
                <w:szCs w:val="18"/>
                <w:lang w:val="en-US"/>
              </w:rPr>
            </w:pPr>
          </w:p>
        </w:tc>
        <w:tc>
          <w:tcPr>
            <w:tcW w:w="2520" w:type="dxa"/>
            <w:vMerge/>
          </w:tcPr>
          <w:p w:rsidR="00051E9A" w:rsidRPr="00AE5B9A" w:rsidRDefault="00051E9A" w:rsidP="00A0173E">
            <w:pPr>
              <w:spacing w:line="283" w:lineRule="auto"/>
              <w:jc w:val="center"/>
              <w:rPr>
                <w:rFonts w:ascii="Calibri" w:hAnsi="Calibri" w:cs="Calibri"/>
                <w:color w:val="auto"/>
                <w:sz w:val="18"/>
                <w:szCs w:val="18"/>
                <w:lang w:val="en-US"/>
              </w:rPr>
            </w:pPr>
          </w:p>
        </w:tc>
        <w:tc>
          <w:tcPr>
            <w:tcW w:w="810" w:type="dxa"/>
            <w:vMerge/>
            <w:vAlign w:val="center"/>
          </w:tcPr>
          <w:p w:rsidR="00051E9A" w:rsidRPr="00AE5B9A" w:rsidRDefault="00051E9A" w:rsidP="00A0173E">
            <w:pPr>
              <w:spacing w:line="283" w:lineRule="auto"/>
              <w:jc w:val="center"/>
              <w:rPr>
                <w:rFonts w:ascii="Calibri" w:hAnsi="Calibri" w:cs="Calibri"/>
                <w:color w:val="auto"/>
                <w:sz w:val="18"/>
                <w:szCs w:val="18"/>
                <w:lang w:val="en-US"/>
              </w:rPr>
            </w:pPr>
          </w:p>
        </w:tc>
        <w:tc>
          <w:tcPr>
            <w:tcW w:w="900" w:type="dxa"/>
            <w:vMerge/>
            <w:vAlign w:val="center"/>
          </w:tcPr>
          <w:p w:rsidR="00051E9A" w:rsidRPr="00AE5B9A" w:rsidRDefault="00051E9A" w:rsidP="00A0173E">
            <w:pPr>
              <w:spacing w:line="283" w:lineRule="auto"/>
              <w:jc w:val="center"/>
              <w:rPr>
                <w:rFonts w:ascii="Calibri" w:hAnsi="Calibri" w:cs="Calibri"/>
                <w:color w:val="auto"/>
                <w:sz w:val="18"/>
                <w:szCs w:val="18"/>
                <w:lang w:val="en-US"/>
              </w:rPr>
            </w:pPr>
          </w:p>
        </w:tc>
        <w:tc>
          <w:tcPr>
            <w:tcW w:w="990"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7:30-9:30</w:t>
            </w:r>
          </w:p>
        </w:tc>
        <w:tc>
          <w:tcPr>
            <w:tcW w:w="1350"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Men</w:t>
            </w:r>
          </w:p>
        </w:tc>
        <w:tc>
          <w:tcPr>
            <w:tcW w:w="1513" w:type="dxa"/>
            <w:vMerge/>
            <w:vAlign w:val="center"/>
          </w:tcPr>
          <w:p w:rsidR="00051E9A" w:rsidRPr="00AE5B9A" w:rsidRDefault="00051E9A" w:rsidP="00A0173E">
            <w:pPr>
              <w:spacing w:line="283" w:lineRule="auto"/>
              <w:jc w:val="center"/>
              <w:rPr>
                <w:rFonts w:ascii="Calibri" w:hAnsi="Calibri" w:cs="Calibri"/>
                <w:color w:val="auto"/>
                <w:sz w:val="18"/>
                <w:szCs w:val="18"/>
                <w:lang w:val="en-US"/>
              </w:rPr>
            </w:pPr>
          </w:p>
        </w:tc>
      </w:tr>
      <w:tr w:rsidR="00051E9A" w:rsidRPr="00AE5B9A" w:rsidTr="00A0173E">
        <w:trPr>
          <w:trHeight w:val="257"/>
        </w:trPr>
        <w:tc>
          <w:tcPr>
            <w:tcW w:w="857"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3</w:t>
            </w:r>
          </w:p>
        </w:tc>
        <w:tc>
          <w:tcPr>
            <w:tcW w:w="1118"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Trois</w:t>
            </w:r>
            <w:r w:rsidR="001F26B2">
              <w:rPr>
                <w:rFonts w:ascii="Calibri" w:hAnsi="Calibri" w:cs="Calibri"/>
                <w:color w:val="auto"/>
                <w:sz w:val="18"/>
                <w:szCs w:val="18"/>
                <w:lang w:val="en-US"/>
              </w:rPr>
              <w:t>-</w:t>
            </w:r>
            <w:r w:rsidRPr="00AE5B9A">
              <w:rPr>
                <w:rFonts w:ascii="Times New Roman" w:hAnsi="Times New Roman"/>
                <w:color w:val="auto"/>
                <w:kern w:val="18"/>
                <w:sz w:val="22"/>
              </w:rPr>
              <w:t xml:space="preserve"> </w:t>
            </w:r>
            <w:proofErr w:type="spellStart"/>
            <w:r w:rsidRPr="00AE5B9A">
              <w:rPr>
                <w:rFonts w:ascii="Calibri" w:hAnsi="Calibri" w:cs="Calibri"/>
                <w:color w:val="auto"/>
                <w:sz w:val="18"/>
                <w:szCs w:val="18"/>
                <w:lang w:val="en-US"/>
              </w:rPr>
              <w:t>Rivières</w:t>
            </w:r>
            <w:proofErr w:type="spellEnd"/>
          </w:p>
        </w:tc>
        <w:tc>
          <w:tcPr>
            <w:tcW w:w="2520" w:type="dxa"/>
            <w:vMerge w:val="restart"/>
          </w:tcPr>
          <w:p w:rsidR="00051E9A" w:rsidRPr="00AE5B9A" w:rsidRDefault="00051E9A" w:rsidP="00A0173E">
            <w:pPr>
              <w:spacing w:line="283" w:lineRule="auto"/>
              <w:rPr>
                <w:rFonts w:ascii="Calibri" w:hAnsi="Calibri" w:cs="Calibri"/>
                <w:b/>
                <w:color w:val="auto"/>
                <w:sz w:val="18"/>
                <w:szCs w:val="18"/>
                <w:lang w:val="en-US"/>
              </w:rPr>
            </w:pPr>
            <w:r w:rsidRPr="00AE5B9A">
              <w:rPr>
                <w:rFonts w:ascii="Calibri" w:hAnsi="Calibri" w:cs="Calibri"/>
                <w:b/>
                <w:color w:val="auto"/>
                <w:sz w:val="18"/>
                <w:szCs w:val="18"/>
                <w:lang w:val="en-US"/>
              </w:rPr>
              <w:t xml:space="preserve">Delta Hotels by Marriott Trois </w:t>
            </w:r>
            <w:r w:rsidRPr="00AE5B9A">
              <w:rPr>
                <w:rFonts w:ascii="Times New Roman" w:hAnsi="Times New Roman"/>
                <w:color w:val="auto"/>
                <w:kern w:val="18"/>
                <w:sz w:val="22"/>
              </w:rPr>
              <w:t xml:space="preserve"> </w:t>
            </w:r>
            <w:proofErr w:type="spellStart"/>
            <w:r w:rsidRPr="00AE5B9A">
              <w:rPr>
                <w:rFonts w:ascii="Calibri" w:hAnsi="Calibri" w:cs="Calibri"/>
                <w:b/>
                <w:color w:val="auto"/>
                <w:sz w:val="18"/>
                <w:szCs w:val="18"/>
                <w:lang w:val="en-US"/>
              </w:rPr>
              <w:t>Rivières</w:t>
            </w:r>
            <w:proofErr w:type="spellEnd"/>
            <w:r w:rsidRPr="00AE5B9A">
              <w:rPr>
                <w:rFonts w:ascii="Calibri" w:hAnsi="Calibri" w:cs="Calibri"/>
                <w:b/>
                <w:color w:val="auto"/>
                <w:sz w:val="18"/>
                <w:szCs w:val="18"/>
                <w:lang w:val="en-US"/>
              </w:rPr>
              <w:t xml:space="preserve"> Conference Centre</w:t>
            </w:r>
          </w:p>
          <w:p w:rsidR="00051E9A" w:rsidRPr="00AE5B9A" w:rsidRDefault="00051E9A" w:rsidP="00A0173E">
            <w:pPr>
              <w:spacing w:line="283" w:lineRule="auto"/>
              <w:rPr>
                <w:rFonts w:ascii="Calibri" w:hAnsi="Calibri" w:cs="Calibri"/>
                <w:color w:val="auto"/>
                <w:sz w:val="18"/>
                <w:szCs w:val="18"/>
                <w:lang w:val="fr-CA"/>
              </w:rPr>
            </w:pPr>
            <w:r w:rsidRPr="00AE5B9A">
              <w:rPr>
                <w:rFonts w:ascii="Calibri" w:hAnsi="Calibri" w:cs="Calibri"/>
                <w:color w:val="auto"/>
                <w:sz w:val="18"/>
                <w:szCs w:val="18"/>
                <w:lang w:val="fr-CA"/>
              </w:rPr>
              <w:t xml:space="preserve">1620 Rue Notre-Dame Centre Trois </w:t>
            </w:r>
            <w:proofErr w:type="spellStart"/>
            <w:r w:rsidRPr="00AE5B9A">
              <w:rPr>
                <w:rFonts w:ascii="Calibri" w:hAnsi="Calibri" w:cs="Calibri"/>
                <w:color w:val="auto"/>
                <w:sz w:val="18"/>
                <w:szCs w:val="18"/>
                <w:lang w:val="fr-CA"/>
              </w:rPr>
              <w:t>Rivieres</w:t>
            </w:r>
            <w:proofErr w:type="spellEnd"/>
            <w:r w:rsidRPr="00AE5B9A">
              <w:rPr>
                <w:rFonts w:ascii="Calibri" w:hAnsi="Calibri" w:cs="Calibri"/>
                <w:color w:val="auto"/>
                <w:sz w:val="18"/>
                <w:szCs w:val="18"/>
                <w:lang w:val="fr-CA"/>
              </w:rPr>
              <w:t>, QC G9A 6E5</w:t>
            </w:r>
          </w:p>
        </w:tc>
        <w:tc>
          <w:tcPr>
            <w:tcW w:w="810"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French</w:t>
            </w:r>
          </w:p>
        </w:tc>
        <w:tc>
          <w:tcPr>
            <w:tcW w:w="900"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Thurs. Jan. 9</w:t>
            </w:r>
            <w:r w:rsidRPr="00AE5B9A">
              <w:rPr>
                <w:rFonts w:ascii="Calibri" w:hAnsi="Calibri" w:cs="Calibri"/>
                <w:color w:val="auto"/>
                <w:sz w:val="18"/>
                <w:szCs w:val="18"/>
                <w:vertAlign w:val="superscript"/>
                <w:lang w:val="en-US"/>
              </w:rPr>
              <w:t>th</w:t>
            </w:r>
          </w:p>
        </w:tc>
        <w:tc>
          <w:tcPr>
            <w:tcW w:w="990"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5:00</w:t>
            </w:r>
            <w:r w:rsidR="001F26B2">
              <w:rPr>
                <w:rFonts w:ascii="Calibri" w:hAnsi="Calibri" w:cs="Calibri"/>
                <w:color w:val="auto"/>
                <w:sz w:val="18"/>
                <w:szCs w:val="18"/>
                <w:lang w:val="en-US"/>
              </w:rPr>
              <w:t>-</w:t>
            </w:r>
            <w:r w:rsidRPr="00AE5B9A">
              <w:rPr>
                <w:rFonts w:ascii="Calibri" w:hAnsi="Calibri" w:cs="Calibri"/>
                <w:color w:val="auto"/>
                <w:sz w:val="18"/>
                <w:szCs w:val="18"/>
                <w:lang w:val="en-US"/>
              </w:rPr>
              <w:t>7:00</w:t>
            </w:r>
          </w:p>
        </w:tc>
        <w:tc>
          <w:tcPr>
            <w:tcW w:w="1350"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Women</w:t>
            </w:r>
          </w:p>
        </w:tc>
        <w:tc>
          <w:tcPr>
            <w:tcW w:w="1513"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M. Proulx</w:t>
            </w:r>
          </w:p>
        </w:tc>
      </w:tr>
      <w:tr w:rsidR="00051E9A" w:rsidRPr="00AE5B9A" w:rsidTr="00A0173E">
        <w:trPr>
          <w:trHeight w:val="257"/>
        </w:trPr>
        <w:tc>
          <w:tcPr>
            <w:tcW w:w="857"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4</w:t>
            </w:r>
          </w:p>
        </w:tc>
        <w:tc>
          <w:tcPr>
            <w:tcW w:w="1118" w:type="dxa"/>
            <w:vMerge/>
            <w:vAlign w:val="center"/>
          </w:tcPr>
          <w:p w:rsidR="00051E9A" w:rsidRPr="00AE5B9A" w:rsidRDefault="00051E9A" w:rsidP="00A0173E">
            <w:pPr>
              <w:spacing w:line="283" w:lineRule="auto"/>
              <w:jc w:val="center"/>
              <w:rPr>
                <w:rFonts w:ascii="Calibri" w:hAnsi="Calibri" w:cs="Calibri"/>
                <w:color w:val="auto"/>
                <w:sz w:val="18"/>
                <w:szCs w:val="18"/>
                <w:lang w:val="en-US"/>
              </w:rPr>
            </w:pPr>
          </w:p>
        </w:tc>
        <w:tc>
          <w:tcPr>
            <w:tcW w:w="2520" w:type="dxa"/>
            <w:vMerge/>
          </w:tcPr>
          <w:p w:rsidR="00051E9A" w:rsidRPr="00AE5B9A" w:rsidRDefault="00051E9A" w:rsidP="00A0173E">
            <w:pPr>
              <w:spacing w:line="283" w:lineRule="auto"/>
              <w:jc w:val="center"/>
              <w:rPr>
                <w:rFonts w:ascii="Calibri" w:hAnsi="Calibri" w:cs="Calibri"/>
                <w:color w:val="auto"/>
                <w:sz w:val="18"/>
                <w:szCs w:val="18"/>
                <w:lang w:val="en-US"/>
              </w:rPr>
            </w:pPr>
          </w:p>
        </w:tc>
        <w:tc>
          <w:tcPr>
            <w:tcW w:w="810" w:type="dxa"/>
            <w:vMerge/>
            <w:vAlign w:val="center"/>
          </w:tcPr>
          <w:p w:rsidR="00051E9A" w:rsidRPr="00AE5B9A" w:rsidRDefault="00051E9A" w:rsidP="00A0173E">
            <w:pPr>
              <w:spacing w:line="283" w:lineRule="auto"/>
              <w:jc w:val="center"/>
              <w:rPr>
                <w:rFonts w:ascii="Calibri" w:hAnsi="Calibri" w:cs="Calibri"/>
                <w:color w:val="auto"/>
                <w:sz w:val="18"/>
                <w:szCs w:val="18"/>
                <w:lang w:val="en-US"/>
              </w:rPr>
            </w:pPr>
          </w:p>
        </w:tc>
        <w:tc>
          <w:tcPr>
            <w:tcW w:w="900" w:type="dxa"/>
            <w:vMerge/>
            <w:vAlign w:val="center"/>
          </w:tcPr>
          <w:p w:rsidR="00051E9A" w:rsidRPr="00AE5B9A" w:rsidRDefault="00051E9A" w:rsidP="00A0173E">
            <w:pPr>
              <w:spacing w:line="283" w:lineRule="auto"/>
              <w:jc w:val="center"/>
              <w:rPr>
                <w:rFonts w:ascii="Calibri" w:hAnsi="Calibri" w:cs="Calibri"/>
                <w:color w:val="auto"/>
                <w:sz w:val="18"/>
                <w:szCs w:val="18"/>
                <w:lang w:val="en-US"/>
              </w:rPr>
            </w:pPr>
          </w:p>
        </w:tc>
        <w:tc>
          <w:tcPr>
            <w:tcW w:w="990"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7:30-9:30</w:t>
            </w:r>
          </w:p>
        </w:tc>
        <w:tc>
          <w:tcPr>
            <w:tcW w:w="1350"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Men</w:t>
            </w:r>
          </w:p>
        </w:tc>
        <w:tc>
          <w:tcPr>
            <w:tcW w:w="1513" w:type="dxa"/>
            <w:vMerge/>
            <w:vAlign w:val="center"/>
          </w:tcPr>
          <w:p w:rsidR="00051E9A" w:rsidRPr="00AE5B9A" w:rsidRDefault="00051E9A" w:rsidP="00A0173E">
            <w:pPr>
              <w:spacing w:line="283" w:lineRule="auto"/>
              <w:jc w:val="center"/>
              <w:rPr>
                <w:rFonts w:ascii="Calibri" w:hAnsi="Calibri" w:cs="Calibri"/>
                <w:color w:val="auto"/>
                <w:sz w:val="18"/>
                <w:szCs w:val="18"/>
                <w:lang w:val="en-US"/>
              </w:rPr>
            </w:pPr>
          </w:p>
        </w:tc>
      </w:tr>
      <w:tr w:rsidR="00051E9A" w:rsidRPr="00AE5B9A" w:rsidTr="00A0173E">
        <w:trPr>
          <w:trHeight w:val="302"/>
        </w:trPr>
        <w:tc>
          <w:tcPr>
            <w:tcW w:w="857"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5</w:t>
            </w:r>
          </w:p>
        </w:tc>
        <w:tc>
          <w:tcPr>
            <w:tcW w:w="1118"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Sydney</w:t>
            </w:r>
          </w:p>
        </w:tc>
        <w:tc>
          <w:tcPr>
            <w:tcW w:w="2520" w:type="dxa"/>
            <w:vMerge w:val="restart"/>
          </w:tcPr>
          <w:p w:rsidR="00051E9A" w:rsidRPr="00AE5B9A" w:rsidRDefault="00051E9A" w:rsidP="00A0173E">
            <w:pPr>
              <w:spacing w:line="283" w:lineRule="auto"/>
              <w:rPr>
                <w:rFonts w:ascii="Calibri" w:hAnsi="Calibri" w:cs="Calibri"/>
                <w:b/>
                <w:color w:val="auto"/>
                <w:sz w:val="18"/>
                <w:szCs w:val="18"/>
                <w:lang w:val="en-US"/>
              </w:rPr>
            </w:pPr>
            <w:r w:rsidRPr="00AE5B9A">
              <w:rPr>
                <w:rFonts w:ascii="Calibri" w:hAnsi="Calibri" w:cs="Calibri"/>
                <w:b/>
                <w:color w:val="auto"/>
                <w:sz w:val="18"/>
                <w:szCs w:val="18"/>
                <w:lang w:val="en-US"/>
              </w:rPr>
              <w:t xml:space="preserve">Holiday Inn Sydney </w:t>
            </w:r>
            <w:r w:rsidR="001F26B2">
              <w:rPr>
                <w:rFonts w:ascii="Calibri" w:hAnsi="Calibri" w:cs="Calibri"/>
                <w:b/>
                <w:color w:val="auto"/>
                <w:sz w:val="18"/>
                <w:szCs w:val="18"/>
                <w:lang w:val="en-US"/>
              </w:rPr>
              <w:t xml:space="preserve"> -</w:t>
            </w:r>
            <w:r w:rsidRPr="00AE5B9A">
              <w:rPr>
                <w:rFonts w:ascii="Calibri" w:hAnsi="Calibri" w:cs="Calibri"/>
                <w:b/>
                <w:color w:val="auto"/>
                <w:sz w:val="18"/>
                <w:szCs w:val="18"/>
                <w:lang w:val="en-US"/>
              </w:rPr>
              <w:t xml:space="preserve"> Waterfront</w:t>
            </w:r>
          </w:p>
          <w:p w:rsidR="00051E9A" w:rsidRPr="00AE5B9A" w:rsidRDefault="00051E9A" w:rsidP="00A0173E">
            <w:pPr>
              <w:spacing w:line="283" w:lineRule="auto"/>
              <w:rPr>
                <w:rFonts w:ascii="Calibri" w:hAnsi="Calibri" w:cs="Calibri"/>
                <w:color w:val="auto"/>
                <w:sz w:val="18"/>
                <w:szCs w:val="18"/>
                <w:lang w:val="en-US"/>
              </w:rPr>
            </w:pPr>
            <w:r w:rsidRPr="00AE5B9A">
              <w:rPr>
                <w:rFonts w:ascii="Calibri" w:hAnsi="Calibri" w:cs="Calibri"/>
                <w:color w:val="auto"/>
                <w:sz w:val="18"/>
                <w:szCs w:val="18"/>
                <w:lang w:val="en-US"/>
              </w:rPr>
              <w:t>300 Esplanade</w:t>
            </w:r>
          </w:p>
          <w:p w:rsidR="00051E9A" w:rsidRPr="00AE5B9A" w:rsidRDefault="00051E9A" w:rsidP="00A0173E">
            <w:pPr>
              <w:spacing w:line="283" w:lineRule="auto"/>
              <w:rPr>
                <w:rFonts w:ascii="Calibri" w:hAnsi="Calibri" w:cs="Calibri"/>
                <w:color w:val="auto"/>
                <w:sz w:val="18"/>
                <w:szCs w:val="18"/>
                <w:highlight w:val="yellow"/>
                <w:lang w:val="en-US"/>
              </w:rPr>
            </w:pPr>
            <w:r w:rsidRPr="00AE5B9A">
              <w:rPr>
                <w:rFonts w:ascii="Calibri" w:hAnsi="Calibri" w:cs="Calibri"/>
                <w:color w:val="auto"/>
                <w:sz w:val="18"/>
                <w:szCs w:val="18"/>
                <w:lang w:val="en-US"/>
              </w:rPr>
              <w:t>Sydney, NS B1P 1A7</w:t>
            </w:r>
          </w:p>
        </w:tc>
        <w:tc>
          <w:tcPr>
            <w:tcW w:w="810"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English</w:t>
            </w:r>
          </w:p>
        </w:tc>
        <w:tc>
          <w:tcPr>
            <w:tcW w:w="900"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Tues.</w:t>
            </w:r>
            <w:r w:rsidRPr="00AE5B9A">
              <w:rPr>
                <w:rFonts w:ascii="Calibri" w:hAnsi="Calibri" w:cs="Calibri"/>
                <w:color w:val="auto"/>
              </w:rPr>
              <w:t xml:space="preserve"> </w:t>
            </w:r>
            <w:r w:rsidRPr="00AE5B9A">
              <w:rPr>
                <w:rFonts w:ascii="Calibri" w:hAnsi="Calibri" w:cs="Calibri"/>
                <w:color w:val="auto"/>
                <w:sz w:val="18"/>
                <w:szCs w:val="18"/>
                <w:lang w:val="en-US"/>
              </w:rPr>
              <w:t>Jan. 14</w:t>
            </w:r>
            <w:r w:rsidRPr="00AE5B9A">
              <w:rPr>
                <w:rFonts w:ascii="Calibri" w:hAnsi="Calibri" w:cs="Calibri"/>
                <w:color w:val="auto"/>
                <w:sz w:val="18"/>
                <w:szCs w:val="18"/>
                <w:vertAlign w:val="superscript"/>
                <w:lang w:val="en-US"/>
              </w:rPr>
              <w:t>th</w:t>
            </w:r>
          </w:p>
        </w:tc>
        <w:tc>
          <w:tcPr>
            <w:tcW w:w="990"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5:00</w:t>
            </w:r>
            <w:r w:rsidR="001F26B2">
              <w:rPr>
                <w:rFonts w:ascii="Calibri" w:hAnsi="Calibri" w:cs="Calibri"/>
                <w:color w:val="auto"/>
                <w:sz w:val="18"/>
                <w:szCs w:val="18"/>
                <w:lang w:val="en-US"/>
              </w:rPr>
              <w:t>-</w:t>
            </w:r>
            <w:r w:rsidRPr="00AE5B9A">
              <w:rPr>
                <w:rFonts w:ascii="Calibri" w:hAnsi="Calibri" w:cs="Calibri"/>
                <w:color w:val="auto"/>
                <w:sz w:val="18"/>
                <w:szCs w:val="18"/>
                <w:lang w:val="en-US"/>
              </w:rPr>
              <w:t>7:00</w:t>
            </w:r>
          </w:p>
        </w:tc>
        <w:tc>
          <w:tcPr>
            <w:tcW w:w="1350"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Women</w:t>
            </w:r>
          </w:p>
        </w:tc>
        <w:tc>
          <w:tcPr>
            <w:tcW w:w="1513"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T. Woolstencroft</w:t>
            </w:r>
          </w:p>
        </w:tc>
      </w:tr>
      <w:tr w:rsidR="00051E9A" w:rsidRPr="00AE5B9A" w:rsidTr="00A0173E">
        <w:trPr>
          <w:trHeight w:val="286"/>
        </w:trPr>
        <w:tc>
          <w:tcPr>
            <w:tcW w:w="857"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6</w:t>
            </w:r>
          </w:p>
        </w:tc>
        <w:tc>
          <w:tcPr>
            <w:tcW w:w="1118" w:type="dxa"/>
            <w:vMerge/>
            <w:vAlign w:val="center"/>
          </w:tcPr>
          <w:p w:rsidR="00051E9A" w:rsidRPr="00AE5B9A" w:rsidRDefault="00051E9A" w:rsidP="00A0173E">
            <w:pPr>
              <w:spacing w:line="283" w:lineRule="auto"/>
              <w:jc w:val="center"/>
              <w:rPr>
                <w:rFonts w:ascii="Calibri" w:hAnsi="Calibri" w:cs="Calibri"/>
                <w:color w:val="auto"/>
                <w:sz w:val="18"/>
                <w:szCs w:val="18"/>
                <w:lang w:val="en-US"/>
              </w:rPr>
            </w:pPr>
          </w:p>
        </w:tc>
        <w:tc>
          <w:tcPr>
            <w:tcW w:w="2520" w:type="dxa"/>
            <w:vMerge/>
          </w:tcPr>
          <w:p w:rsidR="00051E9A" w:rsidRPr="00AE5B9A" w:rsidRDefault="00051E9A" w:rsidP="00A0173E">
            <w:pPr>
              <w:spacing w:line="283" w:lineRule="auto"/>
              <w:jc w:val="center"/>
              <w:rPr>
                <w:rFonts w:ascii="Calibri" w:hAnsi="Calibri" w:cs="Calibri"/>
                <w:color w:val="auto"/>
                <w:sz w:val="18"/>
                <w:szCs w:val="18"/>
                <w:lang w:val="en-US"/>
              </w:rPr>
            </w:pPr>
          </w:p>
        </w:tc>
        <w:tc>
          <w:tcPr>
            <w:tcW w:w="810" w:type="dxa"/>
            <w:vMerge/>
            <w:vAlign w:val="center"/>
          </w:tcPr>
          <w:p w:rsidR="00051E9A" w:rsidRPr="00AE5B9A" w:rsidRDefault="00051E9A" w:rsidP="00A0173E">
            <w:pPr>
              <w:spacing w:line="283" w:lineRule="auto"/>
              <w:jc w:val="center"/>
              <w:rPr>
                <w:rFonts w:ascii="Calibri" w:hAnsi="Calibri" w:cs="Calibri"/>
                <w:color w:val="auto"/>
                <w:sz w:val="18"/>
                <w:szCs w:val="18"/>
                <w:lang w:val="en-US"/>
              </w:rPr>
            </w:pPr>
          </w:p>
        </w:tc>
        <w:tc>
          <w:tcPr>
            <w:tcW w:w="900" w:type="dxa"/>
            <w:vMerge/>
            <w:vAlign w:val="center"/>
          </w:tcPr>
          <w:p w:rsidR="00051E9A" w:rsidRPr="00AE5B9A" w:rsidRDefault="00051E9A" w:rsidP="00A0173E">
            <w:pPr>
              <w:spacing w:line="283" w:lineRule="auto"/>
              <w:jc w:val="center"/>
              <w:rPr>
                <w:rFonts w:ascii="Calibri" w:hAnsi="Calibri" w:cs="Calibri"/>
                <w:color w:val="auto"/>
                <w:sz w:val="18"/>
                <w:szCs w:val="18"/>
                <w:lang w:val="en-US"/>
              </w:rPr>
            </w:pPr>
          </w:p>
        </w:tc>
        <w:tc>
          <w:tcPr>
            <w:tcW w:w="990"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7:30-9:30</w:t>
            </w:r>
          </w:p>
        </w:tc>
        <w:tc>
          <w:tcPr>
            <w:tcW w:w="1350"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Men</w:t>
            </w:r>
          </w:p>
        </w:tc>
        <w:tc>
          <w:tcPr>
            <w:tcW w:w="1513" w:type="dxa"/>
            <w:vMerge/>
            <w:vAlign w:val="center"/>
          </w:tcPr>
          <w:p w:rsidR="00051E9A" w:rsidRPr="00AE5B9A" w:rsidRDefault="00051E9A" w:rsidP="00A0173E">
            <w:pPr>
              <w:spacing w:line="283" w:lineRule="auto"/>
              <w:jc w:val="center"/>
              <w:rPr>
                <w:rFonts w:ascii="Calibri" w:hAnsi="Calibri" w:cs="Calibri"/>
                <w:color w:val="auto"/>
                <w:sz w:val="18"/>
                <w:szCs w:val="18"/>
                <w:lang w:val="en-US"/>
              </w:rPr>
            </w:pPr>
          </w:p>
        </w:tc>
      </w:tr>
      <w:tr w:rsidR="00051E9A" w:rsidRPr="00AE5B9A" w:rsidTr="00A0173E">
        <w:trPr>
          <w:trHeight w:val="402"/>
        </w:trPr>
        <w:tc>
          <w:tcPr>
            <w:tcW w:w="857"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7</w:t>
            </w:r>
          </w:p>
        </w:tc>
        <w:tc>
          <w:tcPr>
            <w:tcW w:w="1118"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 xml:space="preserve">Abbotsford </w:t>
            </w:r>
          </w:p>
        </w:tc>
        <w:tc>
          <w:tcPr>
            <w:tcW w:w="2520" w:type="dxa"/>
            <w:vMerge w:val="restart"/>
          </w:tcPr>
          <w:p w:rsidR="00051E9A" w:rsidRPr="00AE5B9A" w:rsidRDefault="00051E9A" w:rsidP="00A0173E">
            <w:pPr>
              <w:spacing w:line="283" w:lineRule="auto"/>
              <w:rPr>
                <w:rFonts w:ascii="Calibri" w:hAnsi="Calibri" w:cs="Calibri"/>
                <w:b/>
                <w:color w:val="auto"/>
                <w:sz w:val="18"/>
                <w:szCs w:val="18"/>
                <w:lang w:val="en-US"/>
              </w:rPr>
            </w:pPr>
            <w:r w:rsidRPr="00AE5B9A">
              <w:rPr>
                <w:rFonts w:ascii="Calibri" w:hAnsi="Calibri" w:cs="Calibri"/>
                <w:b/>
                <w:color w:val="auto"/>
                <w:sz w:val="18"/>
                <w:szCs w:val="18"/>
                <w:lang w:val="en-US"/>
              </w:rPr>
              <w:t>Best Western Plus Regency Inn &amp; Conference Centre</w:t>
            </w:r>
          </w:p>
          <w:p w:rsidR="00051E9A" w:rsidRPr="00AE5B9A" w:rsidRDefault="00051E9A" w:rsidP="00A0173E">
            <w:pPr>
              <w:spacing w:line="283" w:lineRule="auto"/>
              <w:rPr>
                <w:rFonts w:ascii="Calibri" w:hAnsi="Calibri" w:cs="Calibri"/>
                <w:color w:val="auto"/>
                <w:sz w:val="18"/>
                <w:szCs w:val="18"/>
                <w:lang w:val="en-US"/>
              </w:rPr>
            </w:pPr>
            <w:r w:rsidRPr="00AE5B9A">
              <w:rPr>
                <w:rFonts w:ascii="Calibri" w:hAnsi="Calibri" w:cs="Calibri"/>
                <w:color w:val="auto"/>
                <w:sz w:val="18"/>
                <w:szCs w:val="18"/>
                <w:lang w:val="en-US"/>
              </w:rPr>
              <w:t>32110 Marshall Rd, Abbotsford, BC V2T 1A1</w:t>
            </w:r>
          </w:p>
        </w:tc>
        <w:tc>
          <w:tcPr>
            <w:tcW w:w="810"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English</w:t>
            </w:r>
          </w:p>
        </w:tc>
        <w:tc>
          <w:tcPr>
            <w:tcW w:w="900"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Mon.  Jan. 20</w:t>
            </w:r>
            <w:r w:rsidRPr="00AE5B9A">
              <w:rPr>
                <w:rFonts w:ascii="Calibri" w:hAnsi="Calibri" w:cs="Calibri"/>
                <w:color w:val="auto"/>
                <w:sz w:val="18"/>
                <w:szCs w:val="18"/>
                <w:vertAlign w:val="superscript"/>
                <w:lang w:val="en-US"/>
              </w:rPr>
              <w:t>th</w:t>
            </w:r>
          </w:p>
        </w:tc>
        <w:tc>
          <w:tcPr>
            <w:tcW w:w="990"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5:00</w:t>
            </w:r>
            <w:r w:rsidR="001F26B2">
              <w:rPr>
                <w:rFonts w:ascii="Calibri" w:hAnsi="Calibri" w:cs="Calibri"/>
                <w:color w:val="auto"/>
                <w:sz w:val="18"/>
                <w:szCs w:val="18"/>
                <w:lang w:val="en-US"/>
              </w:rPr>
              <w:t>-</w:t>
            </w:r>
            <w:r w:rsidRPr="00AE5B9A">
              <w:rPr>
                <w:rFonts w:ascii="Calibri" w:hAnsi="Calibri" w:cs="Calibri"/>
                <w:color w:val="auto"/>
                <w:sz w:val="18"/>
                <w:szCs w:val="18"/>
                <w:lang w:val="en-US"/>
              </w:rPr>
              <w:t>7:00</w:t>
            </w:r>
          </w:p>
        </w:tc>
        <w:tc>
          <w:tcPr>
            <w:tcW w:w="1350"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Women</w:t>
            </w:r>
          </w:p>
        </w:tc>
        <w:tc>
          <w:tcPr>
            <w:tcW w:w="1513"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D. Nixon</w:t>
            </w:r>
          </w:p>
        </w:tc>
      </w:tr>
      <w:tr w:rsidR="00051E9A" w:rsidRPr="00AE5B9A" w:rsidTr="00A0173E">
        <w:trPr>
          <w:trHeight w:val="286"/>
        </w:trPr>
        <w:tc>
          <w:tcPr>
            <w:tcW w:w="857"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8</w:t>
            </w:r>
          </w:p>
        </w:tc>
        <w:tc>
          <w:tcPr>
            <w:tcW w:w="1118" w:type="dxa"/>
            <w:vMerge/>
            <w:vAlign w:val="center"/>
          </w:tcPr>
          <w:p w:rsidR="00051E9A" w:rsidRPr="00AE5B9A" w:rsidRDefault="00051E9A" w:rsidP="00A0173E">
            <w:pPr>
              <w:spacing w:line="283" w:lineRule="auto"/>
              <w:jc w:val="center"/>
              <w:rPr>
                <w:rFonts w:ascii="Calibri" w:hAnsi="Calibri" w:cs="Calibri"/>
                <w:color w:val="auto"/>
                <w:sz w:val="18"/>
                <w:szCs w:val="18"/>
                <w:lang w:val="en-US"/>
              </w:rPr>
            </w:pPr>
          </w:p>
        </w:tc>
        <w:tc>
          <w:tcPr>
            <w:tcW w:w="2520" w:type="dxa"/>
            <w:vMerge/>
          </w:tcPr>
          <w:p w:rsidR="00051E9A" w:rsidRPr="00AE5B9A" w:rsidRDefault="00051E9A" w:rsidP="00A0173E">
            <w:pPr>
              <w:spacing w:line="283" w:lineRule="auto"/>
              <w:jc w:val="center"/>
              <w:rPr>
                <w:rFonts w:ascii="Calibri" w:hAnsi="Calibri" w:cs="Calibri"/>
                <w:color w:val="auto"/>
                <w:sz w:val="18"/>
                <w:szCs w:val="18"/>
                <w:lang w:val="en-US"/>
              </w:rPr>
            </w:pPr>
          </w:p>
        </w:tc>
        <w:tc>
          <w:tcPr>
            <w:tcW w:w="810" w:type="dxa"/>
            <w:vMerge/>
            <w:vAlign w:val="center"/>
          </w:tcPr>
          <w:p w:rsidR="00051E9A" w:rsidRPr="00AE5B9A" w:rsidRDefault="00051E9A" w:rsidP="00A0173E">
            <w:pPr>
              <w:spacing w:line="283" w:lineRule="auto"/>
              <w:jc w:val="center"/>
              <w:rPr>
                <w:rFonts w:ascii="Calibri" w:hAnsi="Calibri" w:cs="Calibri"/>
                <w:color w:val="auto"/>
                <w:sz w:val="18"/>
                <w:szCs w:val="18"/>
                <w:lang w:val="en-US"/>
              </w:rPr>
            </w:pPr>
          </w:p>
        </w:tc>
        <w:tc>
          <w:tcPr>
            <w:tcW w:w="900" w:type="dxa"/>
            <w:vMerge/>
            <w:vAlign w:val="center"/>
          </w:tcPr>
          <w:p w:rsidR="00051E9A" w:rsidRPr="00AE5B9A" w:rsidRDefault="00051E9A" w:rsidP="00A0173E">
            <w:pPr>
              <w:spacing w:line="283" w:lineRule="auto"/>
              <w:jc w:val="center"/>
              <w:rPr>
                <w:rFonts w:ascii="Calibri" w:hAnsi="Calibri" w:cs="Calibri"/>
                <w:color w:val="auto"/>
                <w:sz w:val="18"/>
                <w:szCs w:val="18"/>
                <w:lang w:val="en-US"/>
              </w:rPr>
            </w:pPr>
          </w:p>
        </w:tc>
        <w:tc>
          <w:tcPr>
            <w:tcW w:w="990"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7:30-9:30</w:t>
            </w:r>
          </w:p>
        </w:tc>
        <w:tc>
          <w:tcPr>
            <w:tcW w:w="1350"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Men</w:t>
            </w:r>
          </w:p>
        </w:tc>
        <w:tc>
          <w:tcPr>
            <w:tcW w:w="1513" w:type="dxa"/>
            <w:vMerge/>
            <w:vAlign w:val="center"/>
          </w:tcPr>
          <w:p w:rsidR="00051E9A" w:rsidRPr="00AE5B9A" w:rsidRDefault="00051E9A" w:rsidP="00A0173E">
            <w:pPr>
              <w:spacing w:line="283" w:lineRule="auto"/>
              <w:jc w:val="center"/>
              <w:rPr>
                <w:rFonts w:ascii="Calibri" w:hAnsi="Calibri" w:cs="Calibri"/>
                <w:color w:val="auto"/>
                <w:sz w:val="18"/>
                <w:szCs w:val="18"/>
                <w:lang w:val="en-US"/>
              </w:rPr>
            </w:pPr>
          </w:p>
        </w:tc>
      </w:tr>
      <w:tr w:rsidR="00051E9A" w:rsidRPr="00AE5B9A" w:rsidTr="00A0173E">
        <w:trPr>
          <w:trHeight w:val="429"/>
        </w:trPr>
        <w:tc>
          <w:tcPr>
            <w:tcW w:w="857"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9</w:t>
            </w:r>
          </w:p>
        </w:tc>
        <w:tc>
          <w:tcPr>
            <w:tcW w:w="1118"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 xml:space="preserve">Edmonton </w:t>
            </w:r>
          </w:p>
        </w:tc>
        <w:tc>
          <w:tcPr>
            <w:tcW w:w="2520" w:type="dxa"/>
            <w:vMerge w:val="restart"/>
          </w:tcPr>
          <w:p w:rsidR="00051E9A" w:rsidRPr="00AE5B9A" w:rsidRDefault="00051E9A" w:rsidP="00A0173E">
            <w:pPr>
              <w:spacing w:line="283" w:lineRule="auto"/>
              <w:rPr>
                <w:rFonts w:ascii="Calibri" w:hAnsi="Calibri" w:cs="Calibri"/>
                <w:b/>
                <w:color w:val="auto"/>
                <w:sz w:val="18"/>
                <w:szCs w:val="18"/>
                <w:lang w:val="en-US"/>
              </w:rPr>
            </w:pPr>
            <w:r w:rsidRPr="00AE5B9A">
              <w:rPr>
                <w:rFonts w:ascii="Calibri" w:hAnsi="Calibri" w:cs="Calibri"/>
                <w:b/>
                <w:color w:val="auto"/>
                <w:sz w:val="18"/>
                <w:szCs w:val="18"/>
                <w:lang w:val="en-US"/>
              </w:rPr>
              <w:t>Trend Research Inc.</w:t>
            </w:r>
          </w:p>
          <w:p w:rsidR="00051E9A" w:rsidRPr="00AE5B9A" w:rsidRDefault="00051E9A" w:rsidP="00A0173E">
            <w:pPr>
              <w:spacing w:line="283" w:lineRule="auto"/>
              <w:rPr>
                <w:rFonts w:ascii="Calibri" w:hAnsi="Calibri" w:cs="Calibri"/>
                <w:color w:val="auto"/>
                <w:sz w:val="18"/>
                <w:szCs w:val="18"/>
                <w:lang w:val="en-US"/>
              </w:rPr>
            </w:pPr>
            <w:r w:rsidRPr="00AE5B9A">
              <w:rPr>
                <w:rFonts w:ascii="Calibri" w:hAnsi="Calibri" w:cs="Calibri"/>
                <w:color w:val="auto"/>
                <w:sz w:val="18"/>
                <w:szCs w:val="18"/>
                <w:lang w:val="en-US"/>
              </w:rPr>
              <w:t>10011 80 Avenue NW</w:t>
            </w:r>
          </w:p>
          <w:p w:rsidR="00051E9A" w:rsidRPr="00AE5B9A" w:rsidRDefault="00051E9A" w:rsidP="00A0173E">
            <w:pPr>
              <w:spacing w:line="283" w:lineRule="auto"/>
              <w:rPr>
                <w:rFonts w:ascii="Calibri" w:hAnsi="Calibri" w:cs="Calibri"/>
                <w:color w:val="auto"/>
                <w:sz w:val="18"/>
                <w:szCs w:val="18"/>
                <w:lang w:val="en-US"/>
              </w:rPr>
            </w:pPr>
            <w:r w:rsidRPr="00AE5B9A">
              <w:rPr>
                <w:rFonts w:ascii="Calibri" w:hAnsi="Calibri" w:cs="Calibri"/>
                <w:color w:val="auto"/>
                <w:sz w:val="18"/>
                <w:szCs w:val="18"/>
                <w:lang w:val="en-US"/>
              </w:rPr>
              <w:t>Edmonton, AB T6E 1T4</w:t>
            </w:r>
          </w:p>
        </w:tc>
        <w:tc>
          <w:tcPr>
            <w:tcW w:w="810"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English</w:t>
            </w:r>
          </w:p>
        </w:tc>
        <w:tc>
          <w:tcPr>
            <w:tcW w:w="900"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 xml:space="preserve">Wed. </w:t>
            </w:r>
            <w:r w:rsidRPr="00AE5B9A">
              <w:rPr>
                <w:rFonts w:ascii="Calibri" w:hAnsi="Calibri" w:cs="Calibri"/>
                <w:color w:val="auto"/>
              </w:rPr>
              <w:t xml:space="preserve"> </w:t>
            </w:r>
            <w:r w:rsidRPr="00AE5B9A">
              <w:rPr>
                <w:rFonts w:ascii="Calibri" w:hAnsi="Calibri" w:cs="Calibri"/>
                <w:color w:val="auto"/>
                <w:sz w:val="18"/>
                <w:szCs w:val="18"/>
                <w:lang w:val="en-US"/>
              </w:rPr>
              <w:t>Jan. 22</w:t>
            </w:r>
            <w:r w:rsidRPr="00AE5B9A">
              <w:rPr>
                <w:rFonts w:ascii="Calibri" w:hAnsi="Calibri" w:cs="Calibri"/>
                <w:color w:val="auto"/>
                <w:sz w:val="18"/>
                <w:szCs w:val="18"/>
                <w:vertAlign w:val="superscript"/>
                <w:lang w:val="en-US"/>
              </w:rPr>
              <w:t>nd</w:t>
            </w:r>
          </w:p>
        </w:tc>
        <w:tc>
          <w:tcPr>
            <w:tcW w:w="990"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5:00</w:t>
            </w:r>
            <w:r w:rsidR="001F26B2">
              <w:rPr>
                <w:rFonts w:ascii="Calibri" w:hAnsi="Calibri" w:cs="Calibri"/>
                <w:color w:val="auto"/>
                <w:sz w:val="18"/>
                <w:szCs w:val="18"/>
                <w:lang w:val="en-US"/>
              </w:rPr>
              <w:t>-</w:t>
            </w:r>
            <w:r w:rsidRPr="00AE5B9A">
              <w:rPr>
                <w:rFonts w:ascii="Calibri" w:hAnsi="Calibri" w:cs="Calibri"/>
                <w:color w:val="auto"/>
                <w:sz w:val="18"/>
                <w:szCs w:val="18"/>
                <w:lang w:val="en-US"/>
              </w:rPr>
              <w:t>7:00</w:t>
            </w:r>
          </w:p>
        </w:tc>
        <w:tc>
          <w:tcPr>
            <w:tcW w:w="1350"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Women</w:t>
            </w:r>
          </w:p>
        </w:tc>
        <w:tc>
          <w:tcPr>
            <w:tcW w:w="1513"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D. Nixon</w:t>
            </w:r>
          </w:p>
        </w:tc>
      </w:tr>
      <w:tr w:rsidR="00051E9A" w:rsidRPr="00AE5B9A" w:rsidTr="00A0173E">
        <w:trPr>
          <w:trHeight w:val="212"/>
        </w:trPr>
        <w:tc>
          <w:tcPr>
            <w:tcW w:w="857"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10</w:t>
            </w:r>
          </w:p>
        </w:tc>
        <w:tc>
          <w:tcPr>
            <w:tcW w:w="1118" w:type="dxa"/>
            <w:vMerge/>
            <w:vAlign w:val="center"/>
          </w:tcPr>
          <w:p w:rsidR="00051E9A" w:rsidRPr="00AE5B9A" w:rsidRDefault="00051E9A" w:rsidP="00A0173E">
            <w:pPr>
              <w:spacing w:line="283" w:lineRule="auto"/>
              <w:jc w:val="center"/>
              <w:rPr>
                <w:rFonts w:ascii="Calibri" w:hAnsi="Calibri" w:cs="Calibri"/>
                <w:color w:val="auto"/>
                <w:sz w:val="18"/>
                <w:szCs w:val="18"/>
                <w:lang w:val="en-US"/>
              </w:rPr>
            </w:pPr>
          </w:p>
        </w:tc>
        <w:tc>
          <w:tcPr>
            <w:tcW w:w="2520" w:type="dxa"/>
            <w:vMerge/>
          </w:tcPr>
          <w:p w:rsidR="00051E9A" w:rsidRPr="00AE5B9A" w:rsidRDefault="00051E9A" w:rsidP="00A0173E">
            <w:pPr>
              <w:spacing w:line="283" w:lineRule="auto"/>
              <w:jc w:val="center"/>
              <w:rPr>
                <w:rFonts w:ascii="Calibri" w:hAnsi="Calibri" w:cs="Calibri"/>
                <w:color w:val="auto"/>
                <w:sz w:val="18"/>
                <w:szCs w:val="18"/>
                <w:lang w:val="en-US"/>
              </w:rPr>
            </w:pPr>
          </w:p>
        </w:tc>
        <w:tc>
          <w:tcPr>
            <w:tcW w:w="810" w:type="dxa"/>
            <w:vMerge/>
            <w:vAlign w:val="center"/>
          </w:tcPr>
          <w:p w:rsidR="00051E9A" w:rsidRPr="00AE5B9A" w:rsidRDefault="00051E9A" w:rsidP="00A0173E">
            <w:pPr>
              <w:spacing w:line="283" w:lineRule="auto"/>
              <w:jc w:val="center"/>
              <w:rPr>
                <w:rFonts w:ascii="Calibri" w:hAnsi="Calibri" w:cs="Calibri"/>
                <w:color w:val="auto"/>
                <w:sz w:val="18"/>
                <w:szCs w:val="18"/>
                <w:lang w:val="en-US"/>
              </w:rPr>
            </w:pPr>
          </w:p>
        </w:tc>
        <w:tc>
          <w:tcPr>
            <w:tcW w:w="900" w:type="dxa"/>
            <w:vMerge/>
            <w:vAlign w:val="center"/>
          </w:tcPr>
          <w:p w:rsidR="00051E9A" w:rsidRPr="00AE5B9A" w:rsidRDefault="00051E9A" w:rsidP="00A0173E">
            <w:pPr>
              <w:spacing w:line="283" w:lineRule="auto"/>
              <w:jc w:val="center"/>
              <w:rPr>
                <w:rFonts w:ascii="Calibri" w:hAnsi="Calibri" w:cs="Calibri"/>
                <w:color w:val="auto"/>
                <w:sz w:val="18"/>
                <w:szCs w:val="18"/>
                <w:lang w:val="en-US"/>
              </w:rPr>
            </w:pPr>
          </w:p>
        </w:tc>
        <w:tc>
          <w:tcPr>
            <w:tcW w:w="990"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7:30-9:30</w:t>
            </w:r>
          </w:p>
        </w:tc>
        <w:tc>
          <w:tcPr>
            <w:tcW w:w="1350"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Men</w:t>
            </w:r>
          </w:p>
        </w:tc>
        <w:tc>
          <w:tcPr>
            <w:tcW w:w="1513" w:type="dxa"/>
            <w:vMerge/>
            <w:vAlign w:val="center"/>
          </w:tcPr>
          <w:p w:rsidR="00051E9A" w:rsidRPr="00AE5B9A" w:rsidRDefault="00051E9A" w:rsidP="00A0173E">
            <w:pPr>
              <w:spacing w:line="283" w:lineRule="auto"/>
              <w:jc w:val="center"/>
              <w:rPr>
                <w:rFonts w:ascii="Calibri" w:hAnsi="Calibri" w:cs="Calibri"/>
                <w:color w:val="auto"/>
                <w:sz w:val="18"/>
                <w:szCs w:val="18"/>
                <w:lang w:val="en-US"/>
              </w:rPr>
            </w:pPr>
          </w:p>
        </w:tc>
      </w:tr>
      <w:tr w:rsidR="00051E9A" w:rsidRPr="00AE5B9A" w:rsidTr="00A0173E">
        <w:trPr>
          <w:trHeight w:val="537"/>
        </w:trPr>
        <w:tc>
          <w:tcPr>
            <w:tcW w:w="857"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11</w:t>
            </w:r>
          </w:p>
        </w:tc>
        <w:tc>
          <w:tcPr>
            <w:tcW w:w="1118"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Winnipeg</w:t>
            </w:r>
          </w:p>
        </w:tc>
        <w:tc>
          <w:tcPr>
            <w:tcW w:w="2520" w:type="dxa"/>
            <w:vMerge w:val="restart"/>
          </w:tcPr>
          <w:p w:rsidR="00051E9A" w:rsidRPr="00AE5B9A" w:rsidRDefault="00051E9A" w:rsidP="00A0173E">
            <w:pPr>
              <w:rPr>
                <w:rFonts w:ascii="Calibri" w:hAnsi="Calibri"/>
                <w:b/>
                <w:color w:val="auto"/>
                <w:kern w:val="18"/>
                <w:sz w:val="18"/>
                <w:szCs w:val="18"/>
                <w:lang w:val="en-US"/>
              </w:rPr>
            </w:pPr>
            <w:r w:rsidRPr="00AE5B9A">
              <w:rPr>
                <w:rFonts w:ascii="Calibri" w:hAnsi="Calibri"/>
                <w:b/>
                <w:color w:val="auto"/>
                <w:kern w:val="18"/>
                <w:sz w:val="18"/>
                <w:szCs w:val="18"/>
                <w:lang w:val="en-US"/>
              </w:rPr>
              <w:t xml:space="preserve">Prairie Research Associates </w:t>
            </w:r>
          </w:p>
          <w:p w:rsidR="00051E9A" w:rsidRPr="00AE5B9A" w:rsidRDefault="00051E9A" w:rsidP="00A0173E">
            <w:pPr>
              <w:rPr>
                <w:rFonts w:ascii="Calibri" w:hAnsi="Calibri"/>
                <w:color w:val="auto"/>
                <w:kern w:val="18"/>
                <w:sz w:val="18"/>
                <w:szCs w:val="18"/>
                <w:lang w:val="en-US"/>
              </w:rPr>
            </w:pPr>
            <w:r w:rsidRPr="00AE5B9A">
              <w:rPr>
                <w:rFonts w:ascii="Calibri" w:hAnsi="Calibri"/>
                <w:color w:val="auto"/>
                <w:kern w:val="18"/>
                <w:sz w:val="18"/>
                <w:szCs w:val="18"/>
                <w:lang w:val="en-US"/>
              </w:rPr>
              <w:t>500 - 363 Broadway</w:t>
            </w:r>
          </w:p>
          <w:p w:rsidR="00051E9A" w:rsidRPr="00AE5B9A" w:rsidRDefault="00051E9A" w:rsidP="00A0173E">
            <w:pPr>
              <w:rPr>
                <w:rFonts w:ascii="Calibri" w:hAnsi="Calibri"/>
                <w:color w:val="auto"/>
                <w:kern w:val="18"/>
                <w:sz w:val="18"/>
                <w:szCs w:val="18"/>
                <w:lang w:val="en-US"/>
              </w:rPr>
            </w:pPr>
            <w:r w:rsidRPr="00AE5B9A">
              <w:rPr>
                <w:rFonts w:ascii="Calibri" w:hAnsi="Calibri"/>
                <w:color w:val="auto"/>
                <w:kern w:val="18"/>
                <w:sz w:val="18"/>
                <w:szCs w:val="18"/>
                <w:lang w:val="en-US"/>
              </w:rPr>
              <w:t>Winnipeg, MB  R3C 3N9</w:t>
            </w:r>
          </w:p>
          <w:p w:rsidR="00051E9A" w:rsidRPr="00AE5B9A" w:rsidRDefault="00051E9A" w:rsidP="00A0173E">
            <w:pPr>
              <w:spacing w:line="283" w:lineRule="auto"/>
              <w:rPr>
                <w:rFonts w:ascii="Calibri" w:hAnsi="Calibri" w:cs="Calibri"/>
                <w:color w:val="auto"/>
                <w:sz w:val="18"/>
                <w:szCs w:val="18"/>
                <w:lang w:val="en-US"/>
              </w:rPr>
            </w:pPr>
          </w:p>
        </w:tc>
        <w:tc>
          <w:tcPr>
            <w:tcW w:w="810"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English</w:t>
            </w:r>
          </w:p>
        </w:tc>
        <w:tc>
          <w:tcPr>
            <w:tcW w:w="900"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 xml:space="preserve">Thurs. </w:t>
            </w:r>
            <w:r w:rsidRPr="00AE5B9A">
              <w:rPr>
                <w:rFonts w:ascii="Calibri" w:hAnsi="Calibri" w:cs="Calibri"/>
                <w:color w:val="auto"/>
              </w:rPr>
              <w:t xml:space="preserve"> </w:t>
            </w:r>
            <w:r w:rsidRPr="00AE5B9A">
              <w:rPr>
                <w:rFonts w:ascii="Calibri" w:hAnsi="Calibri" w:cs="Calibri"/>
                <w:color w:val="auto"/>
                <w:sz w:val="18"/>
                <w:szCs w:val="18"/>
                <w:lang w:val="en-US"/>
              </w:rPr>
              <w:t>Jan. 23</w:t>
            </w:r>
            <w:r w:rsidRPr="00AE5B9A">
              <w:rPr>
                <w:rFonts w:ascii="Calibri" w:hAnsi="Calibri" w:cs="Calibri"/>
                <w:color w:val="auto"/>
                <w:sz w:val="18"/>
                <w:szCs w:val="18"/>
                <w:vertAlign w:val="superscript"/>
                <w:lang w:val="en-US"/>
              </w:rPr>
              <w:t>rd</w:t>
            </w:r>
          </w:p>
        </w:tc>
        <w:tc>
          <w:tcPr>
            <w:tcW w:w="990"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5:00</w:t>
            </w:r>
            <w:r w:rsidR="001F26B2">
              <w:rPr>
                <w:rFonts w:ascii="Calibri" w:hAnsi="Calibri" w:cs="Calibri"/>
                <w:color w:val="auto"/>
                <w:sz w:val="18"/>
                <w:szCs w:val="18"/>
                <w:lang w:val="en-US"/>
              </w:rPr>
              <w:t>-</w:t>
            </w:r>
            <w:r w:rsidRPr="00AE5B9A">
              <w:rPr>
                <w:rFonts w:ascii="Calibri" w:hAnsi="Calibri" w:cs="Calibri"/>
                <w:color w:val="auto"/>
                <w:sz w:val="18"/>
                <w:szCs w:val="18"/>
                <w:lang w:val="en-US"/>
              </w:rPr>
              <w:t>7:00</w:t>
            </w:r>
          </w:p>
        </w:tc>
        <w:tc>
          <w:tcPr>
            <w:tcW w:w="1350"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Women</w:t>
            </w:r>
          </w:p>
        </w:tc>
        <w:tc>
          <w:tcPr>
            <w:tcW w:w="1513"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D. Nixon</w:t>
            </w:r>
          </w:p>
        </w:tc>
      </w:tr>
      <w:tr w:rsidR="00051E9A" w:rsidRPr="00AE5B9A" w:rsidTr="00A0173E">
        <w:trPr>
          <w:trHeight w:val="275"/>
        </w:trPr>
        <w:tc>
          <w:tcPr>
            <w:tcW w:w="857" w:type="dxa"/>
          </w:tcPr>
          <w:p w:rsidR="00051E9A" w:rsidRPr="00AE5B9A" w:rsidRDefault="00051E9A" w:rsidP="00A0173E">
            <w:pPr>
              <w:jc w:val="center"/>
              <w:rPr>
                <w:rFonts w:ascii="Calibri" w:hAnsi="Calibri" w:cs="Calibri"/>
                <w:color w:val="auto"/>
              </w:rPr>
            </w:pPr>
            <w:r w:rsidRPr="00AE5B9A">
              <w:rPr>
                <w:rFonts w:ascii="Calibri" w:hAnsi="Calibri" w:cs="Calibri"/>
                <w:color w:val="auto"/>
                <w:sz w:val="18"/>
                <w:szCs w:val="18"/>
                <w:lang w:val="en-US"/>
              </w:rPr>
              <w:t>12</w:t>
            </w:r>
          </w:p>
        </w:tc>
        <w:tc>
          <w:tcPr>
            <w:tcW w:w="1118" w:type="dxa"/>
            <w:vMerge/>
          </w:tcPr>
          <w:p w:rsidR="00051E9A" w:rsidRPr="00AE5B9A" w:rsidRDefault="00051E9A" w:rsidP="00A0173E">
            <w:pPr>
              <w:rPr>
                <w:rFonts w:ascii="Calibri" w:hAnsi="Calibri" w:cs="Calibri"/>
                <w:color w:val="auto"/>
              </w:rPr>
            </w:pPr>
          </w:p>
        </w:tc>
        <w:tc>
          <w:tcPr>
            <w:tcW w:w="2520" w:type="dxa"/>
            <w:vMerge/>
          </w:tcPr>
          <w:p w:rsidR="00051E9A" w:rsidRPr="00AE5B9A" w:rsidRDefault="00051E9A" w:rsidP="00A0173E">
            <w:pPr>
              <w:rPr>
                <w:rFonts w:ascii="Calibri" w:hAnsi="Calibri" w:cs="Calibri"/>
                <w:color w:val="auto"/>
              </w:rPr>
            </w:pPr>
          </w:p>
        </w:tc>
        <w:tc>
          <w:tcPr>
            <w:tcW w:w="810" w:type="dxa"/>
            <w:vMerge/>
          </w:tcPr>
          <w:p w:rsidR="00051E9A" w:rsidRPr="00AE5B9A" w:rsidRDefault="00051E9A" w:rsidP="00A0173E">
            <w:pPr>
              <w:rPr>
                <w:rFonts w:ascii="Calibri" w:hAnsi="Calibri" w:cs="Calibri"/>
                <w:color w:val="auto"/>
              </w:rPr>
            </w:pPr>
          </w:p>
        </w:tc>
        <w:tc>
          <w:tcPr>
            <w:tcW w:w="900" w:type="dxa"/>
            <w:vMerge/>
          </w:tcPr>
          <w:p w:rsidR="00051E9A" w:rsidRPr="00AE5B9A" w:rsidRDefault="00051E9A" w:rsidP="00A0173E">
            <w:pPr>
              <w:rPr>
                <w:rFonts w:ascii="Calibri" w:hAnsi="Calibri" w:cs="Calibri"/>
                <w:color w:val="auto"/>
              </w:rPr>
            </w:pPr>
          </w:p>
        </w:tc>
        <w:tc>
          <w:tcPr>
            <w:tcW w:w="990"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7:30-9:30</w:t>
            </w:r>
          </w:p>
        </w:tc>
        <w:tc>
          <w:tcPr>
            <w:tcW w:w="1350" w:type="dxa"/>
          </w:tcPr>
          <w:p w:rsidR="00051E9A" w:rsidRPr="00AE5B9A" w:rsidRDefault="00051E9A" w:rsidP="00A0173E">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Men</w:t>
            </w:r>
          </w:p>
        </w:tc>
        <w:tc>
          <w:tcPr>
            <w:tcW w:w="1513" w:type="dxa"/>
            <w:vMerge/>
          </w:tcPr>
          <w:p w:rsidR="00051E9A" w:rsidRPr="00AE5B9A" w:rsidRDefault="00051E9A" w:rsidP="00A0173E">
            <w:pPr>
              <w:spacing w:line="283" w:lineRule="auto"/>
              <w:jc w:val="center"/>
              <w:rPr>
                <w:rFonts w:ascii="Calibri" w:hAnsi="Calibri" w:cs="Calibri"/>
                <w:color w:val="auto"/>
                <w:sz w:val="18"/>
                <w:szCs w:val="18"/>
                <w:lang w:val="en-US"/>
              </w:rPr>
            </w:pPr>
          </w:p>
        </w:tc>
      </w:tr>
    </w:tbl>
    <w:p w:rsidR="00051E9A" w:rsidRPr="00AE5B9A" w:rsidRDefault="00051E9A" w:rsidP="00051E9A">
      <w:pPr>
        <w:spacing w:after="0"/>
        <w:rPr>
          <w:rFonts w:ascii="Calibri" w:eastAsia="Times New Roman" w:hAnsi="Calibri" w:cs="Calibri"/>
          <w:color w:val="auto"/>
          <w:kern w:val="18"/>
          <w:szCs w:val="20"/>
        </w:rPr>
      </w:pPr>
    </w:p>
    <w:p w:rsidR="00051E9A" w:rsidRPr="00AE5B9A" w:rsidRDefault="00051E9A" w:rsidP="00051E9A">
      <w:pPr>
        <w:spacing w:after="0"/>
        <w:rPr>
          <w:rFonts w:ascii="Calibri" w:eastAsia="Times New Roman" w:hAnsi="Calibri" w:cs="Calibri"/>
          <w:b/>
          <w:color w:val="auto"/>
          <w:kern w:val="18"/>
          <w:sz w:val="22"/>
          <w:szCs w:val="20"/>
        </w:rPr>
      </w:pPr>
      <w:r w:rsidRPr="00AE5B9A">
        <w:rPr>
          <w:rFonts w:ascii="Calibri" w:eastAsia="Times New Roman" w:hAnsi="Calibri" w:cs="Calibri"/>
          <w:b/>
          <w:color w:val="auto"/>
          <w:kern w:val="18"/>
          <w:sz w:val="22"/>
          <w:szCs w:val="20"/>
        </w:rPr>
        <w:br w:type="page"/>
      </w:r>
    </w:p>
    <w:p w:rsidR="00051E9A" w:rsidRPr="00AE5B9A" w:rsidRDefault="00051E9A" w:rsidP="00051E9A">
      <w:pPr>
        <w:spacing w:after="0"/>
        <w:rPr>
          <w:rFonts w:ascii="Calibri" w:eastAsia="Times New Roman" w:hAnsi="Calibri" w:cs="Calibri"/>
          <w:b/>
          <w:color w:val="auto"/>
          <w:kern w:val="18"/>
          <w:sz w:val="22"/>
          <w:szCs w:val="20"/>
        </w:rPr>
      </w:pPr>
      <w:r w:rsidRPr="00AE5B9A">
        <w:rPr>
          <w:rFonts w:ascii="Calibri" w:eastAsia="Times New Roman" w:hAnsi="Calibri" w:cs="Calibri"/>
          <w:b/>
          <w:color w:val="auto"/>
          <w:kern w:val="18"/>
          <w:sz w:val="22"/>
          <w:szCs w:val="20"/>
        </w:rPr>
        <w:lastRenderedPageBreak/>
        <w:t xml:space="preserve">Recruiting Script </w:t>
      </w:r>
    </w:p>
    <w:p w:rsidR="00051E9A" w:rsidRPr="00AE5B9A" w:rsidRDefault="00051E9A" w:rsidP="00051E9A">
      <w:pPr>
        <w:spacing w:after="0"/>
        <w:rPr>
          <w:rFonts w:ascii="Calibri" w:eastAsia="Times New Roman" w:hAnsi="Calibri" w:cs="Calibri"/>
          <w:color w:val="auto"/>
          <w:kern w:val="18"/>
          <w:szCs w:val="20"/>
        </w:rPr>
      </w:pPr>
    </w:p>
    <w:p w:rsidR="00051E9A" w:rsidRPr="00AE5B9A" w:rsidRDefault="00051E9A" w:rsidP="00051E9A">
      <w:pPr>
        <w:spacing w:after="0"/>
        <w:rPr>
          <w:rFonts w:ascii="Calibri" w:eastAsia="Times New Roman" w:hAnsi="Calibri" w:cs="Calibri"/>
          <w:color w:val="auto"/>
          <w:kern w:val="18"/>
          <w:szCs w:val="20"/>
        </w:rPr>
      </w:pPr>
    </w:p>
    <w:p w:rsidR="00051E9A" w:rsidRPr="00AE5B9A" w:rsidRDefault="00051E9A" w:rsidP="00051E9A">
      <w:pPr>
        <w:spacing w:after="0"/>
        <w:rPr>
          <w:rFonts w:ascii="Calibri" w:eastAsia="Times New Roman" w:hAnsi="Calibri" w:cs="Calibri"/>
          <w:b/>
          <w:color w:val="auto"/>
          <w:kern w:val="18"/>
          <w:szCs w:val="20"/>
        </w:rPr>
      </w:pPr>
      <w:r w:rsidRPr="00AE5B9A">
        <w:rPr>
          <w:rFonts w:ascii="Calibri" w:eastAsia="Times New Roman" w:hAnsi="Calibri" w:cs="Calibri"/>
          <w:b/>
          <w:color w:val="auto"/>
          <w:kern w:val="18"/>
          <w:szCs w:val="20"/>
        </w:rPr>
        <w:t>INTRODUCTION</w:t>
      </w:r>
    </w:p>
    <w:p w:rsidR="00051E9A" w:rsidRPr="00AE5B9A" w:rsidRDefault="00051E9A" w:rsidP="00051E9A">
      <w:pPr>
        <w:spacing w:after="0"/>
        <w:rPr>
          <w:rFonts w:ascii="Calibri" w:eastAsia="Times New Roman" w:hAnsi="Calibri" w:cs="Calibri"/>
          <w:b/>
          <w:color w:val="auto"/>
          <w:kern w:val="18"/>
          <w:sz w:val="22"/>
          <w:szCs w:val="20"/>
        </w:rPr>
      </w:pPr>
    </w:p>
    <w:p w:rsidR="00051E9A" w:rsidRPr="00AE5B9A" w:rsidRDefault="00051E9A" w:rsidP="00051E9A">
      <w:pPr>
        <w:spacing w:after="0"/>
        <w:rPr>
          <w:rFonts w:ascii="Calibri" w:eastAsia="Times New Roman" w:hAnsi="Calibri" w:cs="Arial"/>
          <w:color w:val="auto"/>
          <w:kern w:val="18"/>
          <w:szCs w:val="20"/>
          <w:lang w:val="fr-CA"/>
        </w:rPr>
      </w:pPr>
      <w:r w:rsidRPr="00AE5B9A">
        <w:rPr>
          <w:rFonts w:ascii="Calibri" w:eastAsia="Times New Roman" w:hAnsi="Calibri" w:cs="Arial"/>
          <w:color w:val="auto"/>
          <w:kern w:val="18"/>
          <w:szCs w:val="20"/>
        </w:rPr>
        <w:t xml:space="preserve">Hello, my name is </w:t>
      </w:r>
      <w:r w:rsidRPr="00AE5B9A">
        <w:rPr>
          <w:rFonts w:ascii="Calibri" w:eastAsia="Times New Roman" w:hAnsi="Calibri" w:cs="Arial"/>
          <w:b/>
          <w:color w:val="auto"/>
          <w:kern w:val="18"/>
          <w:szCs w:val="20"/>
          <w:highlight w:val="yellow"/>
          <w:u w:val="single"/>
        </w:rPr>
        <w:t>[RECRUITER NAME</w:t>
      </w:r>
      <w:r w:rsidRPr="00AE5B9A">
        <w:rPr>
          <w:rFonts w:ascii="Calibri" w:eastAsia="Times New Roman" w:hAnsi="Calibri" w:cs="Arial"/>
          <w:b/>
          <w:color w:val="auto"/>
          <w:kern w:val="18"/>
          <w:szCs w:val="20"/>
          <w:u w:val="single"/>
        </w:rPr>
        <w:t>]</w:t>
      </w:r>
      <w:r w:rsidRPr="00AE5B9A">
        <w:rPr>
          <w:rFonts w:ascii="Calibri" w:eastAsia="Times New Roman" w:hAnsi="Calibri" w:cs="Arial"/>
          <w:color w:val="auto"/>
          <w:kern w:val="18"/>
          <w:szCs w:val="20"/>
        </w:rPr>
        <w:t xml:space="preserve">.  I'm calling from </w:t>
      </w:r>
      <w:r w:rsidRPr="00AE5B9A">
        <w:rPr>
          <w:rFonts w:ascii="Calibri" w:eastAsia="Times New Roman" w:hAnsi="Calibri" w:cs="Arial"/>
          <w:iCs/>
          <w:color w:val="auto"/>
          <w:kern w:val="18"/>
          <w:szCs w:val="20"/>
        </w:rPr>
        <w:t>The Strategic Counsel</w:t>
      </w:r>
      <w:r w:rsidRPr="00AE5B9A">
        <w:rPr>
          <w:rFonts w:ascii="Calibri" w:eastAsia="Times New Roman" w:hAnsi="Calibri" w:cs="Arial"/>
          <w:color w:val="auto"/>
          <w:kern w:val="18"/>
          <w:szCs w:val="20"/>
        </w:rPr>
        <w:t>, a national public opinion research firm, on behalf of the Government of Canada/Bonjour,</w:t>
      </w:r>
      <w:r w:rsidRPr="00AE5B9A">
        <w:rPr>
          <w:rFonts w:ascii="Calibri" w:eastAsia="Times New Roman" w:hAnsi="Calibri" w:cs="Arial"/>
          <w:color w:val="auto"/>
          <w:kern w:val="18"/>
          <w:szCs w:val="20"/>
          <w:lang w:val="en-US"/>
        </w:rPr>
        <w:t xml:space="preserve"> je </w:t>
      </w:r>
      <w:proofErr w:type="spellStart"/>
      <w:r w:rsidRPr="00912000">
        <w:rPr>
          <w:rFonts w:ascii="Calibri" w:eastAsia="Times New Roman" w:hAnsi="Calibri" w:cs="Arial"/>
          <w:color w:val="auto"/>
          <w:kern w:val="18"/>
          <w:szCs w:val="20"/>
          <w:lang w:val="en-US"/>
        </w:rPr>
        <w:t>m’appelle</w:t>
      </w:r>
      <w:proofErr w:type="spellEnd"/>
      <w:r w:rsidRPr="00AE5B9A">
        <w:rPr>
          <w:rFonts w:ascii="Calibri" w:eastAsia="Times New Roman" w:hAnsi="Calibri" w:cs="Arial"/>
          <w:color w:val="auto"/>
          <w:kern w:val="18"/>
          <w:szCs w:val="20"/>
          <w:lang w:val="en-US"/>
        </w:rPr>
        <w:t xml:space="preserve"> </w:t>
      </w:r>
      <w:r w:rsidRPr="00AE5B9A">
        <w:rPr>
          <w:rFonts w:ascii="Calibri" w:eastAsia="Times New Roman" w:hAnsi="Calibri" w:cs="Arial"/>
          <w:b/>
          <w:color w:val="auto"/>
          <w:kern w:val="18"/>
          <w:szCs w:val="20"/>
          <w:lang w:val="en-US"/>
        </w:rPr>
        <w:t>[</w:t>
      </w:r>
      <w:r w:rsidRPr="00AE5B9A">
        <w:rPr>
          <w:rFonts w:ascii="Calibri" w:eastAsia="Times New Roman" w:hAnsi="Calibri" w:cs="Arial"/>
          <w:b/>
          <w:color w:val="auto"/>
          <w:kern w:val="18"/>
          <w:szCs w:val="20"/>
          <w:highlight w:val="yellow"/>
          <w:lang w:val="en-US"/>
        </w:rPr>
        <w:t>NOM DU RECRUTEUR</w:t>
      </w:r>
      <w:r w:rsidRPr="00AE5B9A">
        <w:rPr>
          <w:rFonts w:ascii="Calibri" w:eastAsia="Times New Roman" w:hAnsi="Calibri" w:cs="Arial"/>
          <w:b/>
          <w:color w:val="auto"/>
          <w:kern w:val="18"/>
          <w:szCs w:val="20"/>
          <w:lang w:val="en-US"/>
        </w:rPr>
        <w:t xml:space="preserve">]. </w:t>
      </w:r>
      <w:r w:rsidRPr="00AE5B9A">
        <w:rPr>
          <w:rFonts w:ascii="Calibri" w:eastAsia="Times New Roman" w:hAnsi="Calibri" w:cs="Arial"/>
          <w:color w:val="auto"/>
          <w:kern w:val="18"/>
          <w:szCs w:val="20"/>
          <w:lang w:val="fr-CA"/>
        </w:rPr>
        <w:t xml:space="preserve">Je vous téléphone du Strategic </w:t>
      </w:r>
      <w:proofErr w:type="spellStart"/>
      <w:r w:rsidRPr="00AE5B9A">
        <w:rPr>
          <w:rFonts w:ascii="Calibri" w:eastAsia="Times New Roman" w:hAnsi="Calibri" w:cs="Arial"/>
          <w:color w:val="auto"/>
          <w:kern w:val="18"/>
          <w:szCs w:val="20"/>
          <w:lang w:val="fr-CA"/>
        </w:rPr>
        <w:t>Counsel</w:t>
      </w:r>
      <w:proofErr w:type="spellEnd"/>
      <w:r w:rsidRPr="00AE5B9A">
        <w:rPr>
          <w:rFonts w:ascii="Calibri" w:eastAsia="Times New Roman" w:hAnsi="Calibri" w:cs="Arial"/>
          <w:color w:val="auto"/>
          <w:kern w:val="18"/>
          <w:szCs w:val="20"/>
          <w:lang w:val="fr-CA"/>
        </w:rPr>
        <w:t>, une entreprise nationale de recherche sur l’opinion publique, pour le compte du gouvernement du Canada.</w:t>
      </w:r>
    </w:p>
    <w:p w:rsidR="00051E9A" w:rsidRPr="00AE5B9A" w:rsidRDefault="00051E9A" w:rsidP="00051E9A">
      <w:pPr>
        <w:spacing w:after="0"/>
        <w:rPr>
          <w:rFonts w:ascii="Calibri" w:eastAsia="Times New Roman" w:hAnsi="Calibri" w:cs="Arial"/>
          <w:color w:val="auto"/>
          <w:kern w:val="18"/>
          <w:szCs w:val="20"/>
          <w:lang w:val="fr-CA"/>
        </w:rPr>
      </w:pPr>
    </w:p>
    <w:p w:rsidR="00051E9A" w:rsidRPr="00AE5B9A" w:rsidRDefault="00051E9A" w:rsidP="00051E9A">
      <w:pPr>
        <w:spacing w:after="0"/>
        <w:rPr>
          <w:rFonts w:ascii="Calibri" w:eastAsia="Times New Roman" w:hAnsi="Calibri" w:cs="Arial"/>
          <w:b/>
          <w:color w:val="auto"/>
          <w:kern w:val="18"/>
          <w:szCs w:val="20"/>
        </w:rPr>
      </w:pPr>
      <w:proofErr w:type="spellStart"/>
      <w:r w:rsidRPr="00912000">
        <w:rPr>
          <w:rFonts w:ascii="Calibri" w:eastAsia="Times New Roman" w:hAnsi="Calibri" w:cs="Arial"/>
          <w:color w:val="auto"/>
          <w:kern w:val="18"/>
          <w:szCs w:val="20"/>
          <w:lang w:val="fr-CA"/>
        </w:rPr>
        <w:t>Would</w:t>
      </w:r>
      <w:proofErr w:type="spellEnd"/>
      <w:r w:rsidRPr="00912000">
        <w:rPr>
          <w:rFonts w:ascii="Calibri" w:eastAsia="Times New Roman" w:hAnsi="Calibri" w:cs="Arial"/>
          <w:color w:val="auto"/>
          <w:kern w:val="18"/>
          <w:szCs w:val="20"/>
          <w:lang w:val="fr-CA"/>
        </w:rPr>
        <w:t xml:space="preserve"> </w:t>
      </w:r>
      <w:proofErr w:type="spellStart"/>
      <w:r w:rsidRPr="00912000">
        <w:rPr>
          <w:rFonts w:ascii="Calibri" w:eastAsia="Times New Roman" w:hAnsi="Calibri" w:cs="Arial"/>
          <w:color w:val="auto"/>
          <w:kern w:val="18"/>
          <w:szCs w:val="20"/>
          <w:lang w:val="fr-CA"/>
        </w:rPr>
        <w:t>you</w:t>
      </w:r>
      <w:proofErr w:type="spellEnd"/>
      <w:r w:rsidRPr="00912000">
        <w:rPr>
          <w:rFonts w:ascii="Calibri" w:eastAsia="Times New Roman" w:hAnsi="Calibri" w:cs="Arial"/>
          <w:color w:val="auto"/>
          <w:kern w:val="18"/>
          <w:szCs w:val="20"/>
          <w:lang w:val="fr-CA"/>
        </w:rPr>
        <w:t xml:space="preserve"> </w:t>
      </w:r>
      <w:proofErr w:type="spellStart"/>
      <w:r w:rsidRPr="00912000">
        <w:rPr>
          <w:rFonts w:ascii="Calibri" w:eastAsia="Times New Roman" w:hAnsi="Calibri" w:cs="Arial"/>
          <w:color w:val="auto"/>
          <w:kern w:val="18"/>
          <w:szCs w:val="20"/>
          <w:lang w:val="fr-CA"/>
        </w:rPr>
        <w:t>prefer</w:t>
      </w:r>
      <w:proofErr w:type="spellEnd"/>
      <w:r w:rsidRPr="00912000">
        <w:rPr>
          <w:rFonts w:ascii="Calibri" w:eastAsia="Times New Roman" w:hAnsi="Calibri" w:cs="Arial"/>
          <w:color w:val="auto"/>
          <w:kern w:val="18"/>
          <w:szCs w:val="20"/>
          <w:lang w:val="fr-CA"/>
        </w:rPr>
        <w:t xml:space="preserve"> to continue in English or French</w:t>
      </w:r>
      <w:proofErr w:type="gramStart"/>
      <w:r w:rsidRPr="00912000">
        <w:rPr>
          <w:rFonts w:ascii="Calibri" w:eastAsia="Times New Roman" w:hAnsi="Calibri" w:cs="Arial"/>
          <w:color w:val="auto"/>
          <w:kern w:val="18"/>
          <w:szCs w:val="20"/>
          <w:lang w:val="fr-CA"/>
        </w:rPr>
        <w:t>?/</w:t>
      </w:r>
      <w:proofErr w:type="gramEnd"/>
      <w:r w:rsidRPr="00AE5B9A">
        <w:rPr>
          <w:rFonts w:ascii="Calibri" w:eastAsia="Times New Roman" w:hAnsi="Calibri" w:cs="Arial"/>
          <w:color w:val="auto"/>
          <w:kern w:val="18"/>
          <w:szCs w:val="20"/>
          <w:lang w:val="fr-CA"/>
        </w:rPr>
        <w:t xml:space="preserve">Préfériez-vous continuer en français ou en anglais?  </w:t>
      </w:r>
      <w:r w:rsidRPr="00AE5B9A">
        <w:rPr>
          <w:rFonts w:ascii="Calibri" w:eastAsia="Times New Roman" w:hAnsi="Calibri" w:cs="Arial"/>
          <w:b/>
          <w:color w:val="auto"/>
          <w:kern w:val="18"/>
          <w:szCs w:val="20"/>
        </w:rPr>
        <w:t>[CONTINUE IN LANGUAGE OF PREFERENCE]</w:t>
      </w:r>
    </w:p>
    <w:p w:rsidR="00051E9A" w:rsidRPr="00AE5B9A" w:rsidRDefault="00051E9A" w:rsidP="00051E9A">
      <w:pPr>
        <w:spacing w:after="0"/>
        <w:rPr>
          <w:rFonts w:ascii="Calibri" w:eastAsia="Times New Roman" w:hAnsi="Calibri" w:cs="Calibri"/>
          <w:b/>
          <w:color w:val="auto"/>
          <w:kern w:val="18"/>
          <w:szCs w:val="20"/>
        </w:rPr>
      </w:pPr>
    </w:p>
    <w:p w:rsidR="00051E9A" w:rsidRPr="00AE5B9A" w:rsidRDefault="00051E9A" w:rsidP="00051E9A">
      <w:pPr>
        <w:spacing w:after="0"/>
        <w:rPr>
          <w:rFonts w:ascii="Calibri" w:eastAsia="Times New Roman" w:hAnsi="Calibri" w:cs="Calibri"/>
          <w:b/>
          <w:color w:val="auto"/>
          <w:kern w:val="18"/>
          <w:szCs w:val="20"/>
        </w:rPr>
      </w:pPr>
      <w:r w:rsidRPr="00AE5B9A">
        <w:rPr>
          <w:rFonts w:ascii="Calibri" w:eastAsia="Times New Roman" w:hAnsi="Calibri" w:cs="Calibri"/>
          <w:b/>
          <w:color w:val="auto"/>
          <w:kern w:val="18"/>
          <w:szCs w:val="20"/>
        </w:rPr>
        <w:t>RECORD LANGUAGE AND CONTINUE</w:t>
      </w:r>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AE5B9A">
        <w:rPr>
          <w:rFonts w:ascii="Calibri" w:eastAsia="Times New Roman" w:hAnsi="Calibri" w:cs="Arial"/>
          <w:color w:val="auto"/>
          <w:kern w:val="18"/>
        </w:rPr>
        <w:tab/>
        <w:t xml:space="preserve">English </w:t>
      </w:r>
      <w:r w:rsidRPr="00AE5B9A">
        <w:rPr>
          <w:rFonts w:ascii="Calibri" w:eastAsia="Times New Roman" w:hAnsi="Calibri" w:cs="Arial"/>
          <w:color w:val="auto"/>
          <w:kern w:val="18"/>
        </w:rPr>
        <w:tab/>
      </w:r>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C00000"/>
          <w:kern w:val="18"/>
        </w:rPr>
      </w:pPr>
      <w:r w:rsidRPr="00AE5B9A">
        <w:rPr>
          <w:rFonts w:ascii="Calibri" w:eastAsia="Times New Roman" w:hAnsi="Calibri" w:cs="Arial"/>
          <w:color w:val="auto"/>
          <w:kern w:val="18"/>
        </w:rPr>
        <w:tab/>
        <w:t>French</w:t>
      </w:r>
      <w:r w:rsidRPr="00AE5B9A">
        <w:rPr>
          <w:rFonts w:ascii="Calibri" w:eastAsia="Times New Roman" w:hAnsi="Calibri" w:cs="Arial"/>
          <w:color w:val="auto"/>
          <w:kern w:val="18"/>
        </w:rPr>
        <w:tab/>
      </w:r>
      <w:r w:rsidRPr="00AE5B9A">
        <w:rPr>
          <w:rFonts w:ascii="Calibri" w:eastAsia="Times New Roman" w:hAnsi="Calibri" w:cs="Arial"/>
          <w:b/>
          <w:bCs/>
          <w:color w:val="C00000"/>
          <w:kern w:val="18"/>
        </w:rPr>
        <w:t>GROUP 3 OR 4 ONLY IN TROIS RIVIERES</w:t>
      </w:r>
    </w:p>
    <w:p w:rsidR="00051E9A" w:rsidRPr="00AE5B9A" w:rsidRDefault="00051E9A" w:rsidP="00051E9A">
      <w:pPr>
        <w:spacing w:after="0"/>
        <w:rPr>
          <w:rFonts w:ascii="Calibri" w:eastAsia="Times New Roman" w:hAnsi="Calibri" w:cs="Arial"/>
          <w:color w:val="auto"/>
          <w:kern w:val="18"/>
          <w:szCs w:val="20"/>
        </w:rPr>
      </w:pPr>
    </w:p>
    <w:p w:rsidR="00051E9A" w:rsidRPr="00AE5B9A" w:rsidRDefault="00051E9A" w:rsidP="00051E9A">
      <w:pPr>
        <w:spacing w:after="0"/>
        <w:rPr>
          <w:rFonts w:ascii="Calibri" w:eastAsia="Times New Roman" w:hAnsi="Calibri" w:cs="Calibri"/>
          <w:b/>
          <w:color w:val="auto"/>
          <w:kern w:val="18"/>
          <w:sz w:val="22"/>
          <w:szCs w:val="20"/>
        </w:rPr>
      </w:pPr>
      <w:r w:rsidRPr="00AE5B9A">
        <w:rPr>
          <w:rFonts w:ascii="Calibri" w:eastAsia="Times New Roman" w:hAnsi="Calibri" w:cs="Arial"/>
          <w:color w:val="auto"/>
          <w:kern w:val="18"/>
          <w:szCs w:val="20"/>
        </w:rPr>
        <w:t>On behalf of the Government of Canada, we’re organizing a series of focus group discussions to explore current issues of interest to Canadians.</w:t>
      </w:r>
      <w:r w:rsidRPr="00AE5B9A">
        <w:rPr>
          <w:rFonts w:ascii="Calibri" w:eastAsia="Times New Roman" w:hAnsi="Calibri" w:cs="Calibri"/>
          <w:b/>
          <w:color w:val="auto"/>
          <w:kern w:val="18"/>
          <w:sz w:val="22"/>
          <w:szCs w:val="20"/>
        </w:rPr>
        <w:t xml:space="preserve"> </w:t>
      </w:r>
    </w:p>
    <w:p w:rsidR="00051E9A" w:rsidRPr="00AE5B9A" w:rsidRDefault="00051E9A" w:rsidP="00051E9A">
      <w:pPr>
        <w:spacing w:after="0"/>
        <w:rPr>
          <w:rFonts w:ascii="Calibri" w:eastAsia="Times New Roman" w:hAnsi="Calibri" w:cs="Calibri"/>
          <w:b/>
          <w:color w:val="auto"/>
          <w:kern w:val="18"/>
          <w:sz w:val="22"/>
          <w:szCs w:val="20"/>
        </w:rPr>
      </w:pPr>
    </w:p>
    <w:p w:rsidR="00051E9A" w:rsidRPr="00AE5B9A" w:rsidRDefault="00051E9A" w:rsidP="00051E9A">
      <w:pPr>
        <w:spacing w:after="0"/>
        <w:rPr>
          <w:rFonts w:ascii="Calibri" w:eastAsia="Times New Roman" w:hAnsi="Calibri" w:cs="Calibri"/>
          <w:b/>
          <w:color w:val="auto"/>
          <w:kern w:val="18"/>
          <w:sz w:val="22"/>
          <w:szCs w:val="20"/>
        </w:rPr>
      </w:pPr>
      <w:r w:rsidRPr="00AE5B9A">
        <w:rPr>
          <w:rFonts w:ascii="Calibri" w:eastAsia="Times New Roman" w:hAnsi="Calibri" w:cs="Times New Roman"/>
          <w:color w:val="auto"/>
          <w:kern w:val="18"/>
          <w:szCs w:val="20"/>
        </w:rPr>
        <w:t>The format is a “round table” discussion, led by an experienced moderator.  Participants will be given a cash honorarium in appreciation of their time.</w:t>
      </w:r>
    </w:p>
    <w:p w:rsidR="00051E9A" w:rsidRPr="00AE5B9A" w:rsidRDefault="00051E9A" w:rsidP="00051E9A">
      <w:pPr>
        <w:spacing w:after="0"/>
        <w:rPr>
          <w:rFonts w:ascii="Calibri" w:eastAsia="Times New Roman" w:hAnsi="Calibri" w:cs="Times New Roman"/>
          <w:color w:val="auto"/>
          <w:kern w:val="18"/>
          <w:szCs w:val="20"/>
        </w:rPr>
      </w:pPr>
    </w:p>
    <w:p w:rsidR="00051E9A" w:rsidRPr="00AE5B9A" w:rsidRDefault="00051E9A" w:rsidP="00051E9A">
      <w:pPr>
        <w:spacing w:after="0"/>
        <w:rPr>
          <w:rFonts w:ascii="Calibri" w:eastAsia="Times New Roman" w:hAnsi="Calibri" w:cs="Calibri"/>
          <w:b/>
          <w:color w:val="auto"/>
          <w:kern w:val="18"/>
          <w:sz w:val="22"/>
          <w:szCs w:val="20"/>
        </w:rPr>
      </w:pPr>
      <w:r w:rsidRPr="00AE5B9A">
        <w:rPr>
          <w:rFonts w:ascii="Calibri" w:eastAsia="Times New Roman" w:hAnsi="Calibri" w:cs="Times New Roman"/>
          <w:color w:val="auto"/>
          <w:kern w:val="18"/>
          <w:szCs w:val="20"/>
        </w:rPr>
        <w:t xml:space="preserve">Your participation is completely voluntary and all your answers will be kept confidential. We are only interested in hearing your opinions - no attempt will be made to sell or market you anything.  The report that is produced from the series of discussion groups we are holding will not contain comments that are attributed to specific individuals.  </w:t>
      </w:r>
      <w:r w:rsidRPr="00AE5B9A">
        <w:rPr>
          <w:rFonts w:ascii="Calibri" w:eastAsia="Times New Roman" w:hAnsi="Calibri" w:cs="Arial"/>
          <w:color w:val="auto"/>
          <w:kern w:val="18"/>
          <w:szCs w:val="20"/>
        </w:rPr>
        <w:t xml:space="preserve">  </w:t>
      </w:r>
    </w:p>
    <w:p w:rsidR="00051E9A" w:rsidRPr="00AE5B9A" w:rsidRDefault="00051E9A" w:rsidP="00051E9A">
      <w:pPr>
        <w:spacing w:after="0"/>
        <w:ind w:left="-90"/>
        <w:jc w:val="both"/>
        <w:rPr>
          <w:rFonts w:ascii="Calibri" w:eastAsia="Times New Roman" w:hAnsi="Calibri" w:cs="Times New Roman"/>
          <w:color w:val="auto"/>
          <w:kern w:val="18"/>
          <w:szCs w:val="20"/>
        </w:rPr>
      </w:pPr>
    </w:p>
    <w:p w:rsidR="00051E9A" w:rsidRPr="00AE5B9A" w:rsidRDefault="00051E9A" w:rsidP="00051E9A">
      <w:pPr>
        <w:spacing w:after="0"/>
        <w:jc w:val="both"/>
        <w:rPr>
          <w:rFonts w:ascii="Calibri" w:eastAsia="Times New Roman" w:hAnsi="Calibri" w:cs="Arial"/>
          <w:color w:val="auto"/>
          <w:kern w:val="18"/>
          <w:szCs w:val="20"/>
        </w:rPr>
      </w:pPr>
      <w:r w:rsidRPr="00AE5B9A">
        <w:rPr>
          <w:rFonts w:ascii="Calibri" w:eastAsia="Times New Roman" w:hAnsi="Calibri" w:cs="Times New Roman"/>
          <w:color w:val="auto"/>
          <w:kern w:val="18"/>
          <w:szCs w:val="20"/>
        </w:rPr>
        <w:t xml:space="preserve">But before we invite you to attend, we need to ask you a few questions to ensure that we get a good mix/variety of people in each of the groups.  </w:t>
      </w:r>
      <w:r w:rsidRPr="00AE5B9A">
        <w:rPr>
          <w:rFonts w:ascii="Calibri" w:eastAsia="Times New Roman" w:hAnsi="Calibri" w:cs="Arial"/>
          <w:color w:val="auto"/>
          <w:kern w:val="18"/>
          <w:szCs w:val="20"/>
        </w:rPr>
        <w:t>May I ask you a few questions?</w:t>
      </w:r>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noProof/>
          <w:color w:val="auto"/>
          <w:kern w:val="18"/>
          <w:sz w:val="22"/>
        </w:rPr>
      </w:pPr>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AE5B9A">
        <w:rPr>
          <w:rFonts w:ascii="Calibri" w:eastAsia="Times New Roman" w:hAnsi="Calibri" w:cs="Arial"/>
          <w:color w:val="auto"/>
          <w:kern w:val="18"/>
          <w:sz w:val="22"/>
        </w:rPr>
        <w:tab/>
      </w:r>
      <w:r w:rsidRPr="00AE5B9A">
        <w:rPr>
          <w:rFonts w:ascii="Calibri" w:eastAsia="Times New Roman" w:hAnsi="Calibri" w:cs="Arial"/>
          <w:color w:val="auto"/>
          <w:kern w:val="18"/>
        </w:rPr>
        <w:t>Yes</w:t>
      </w:r>
      <w:r w:rsidRPr="00AE5B9A">
        <w:rPr>
          <w:rFonts w:ascii="Calibri" w:eastAsia="Times New Roman" w:hAnsi="Calibri" w:cs="Arial"/>
          <w:color w:val="auto"/>
          <w:kern w:val="18"/>
        </w:rPr>
        <w:tab/>
      </w:r>
      <w:r w:rsidRPr="00AE5B9A">
        <w:rPr>
          <w:rFonts w:ascii="Calibri" w:eastAsia="Times New Roman" w:hAnsi="Calibri" w:cs="Arial"/>
          <w:b/>
          <w:bCs/>
          <w:color w:val="auto"/>
          <w:kern w:val="18"/>
        </w:rPr>
        <w:t>CONTINUE</w:t>
      </w:r>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E5B9A">
        <w:rPr>
          <w:rFonts w:ascii="Calibri" w:eastAsia="Times New Roman" w:hAnsi="Calibri" w:cs="Arial"/>
          <w:color w:val="auto"/>
          <w:kern w:val="18"/>
        </w:rPr>
        <w:tab/>
        <w:t>No</w:t>
      </w:r>
      <w:r w:rsidRPr="00AE5B9A">
        <w:rPr>
          <w:rFonts w:ascii="Calibri" w:eastAsia="Times New Roman" w:hAnsi="Calibri" w:cs="Arial"/>
          <w:color w:val="auto"/>
          <w:kern w:val="18"/>
        </w:rPr>
        <w:tab/>
      </w:r>
      <w:r w:rsidRPr="00AE5B9A">
        <w:rPr>
          <w:rFonts w:ascii="Calibri" w:eastAsia="Times New Roman" w:hAnsi="Calibri" w:cs="Arial"/>
          <w:b/>
          <w:bCs/>
          <w:color w:val="auto"/>
          <w:kern w:val="18"/>
        </w:rPr>
        <w:t>THANK AND END</w:t>
      </w:r>
    </w:p>
    <w:p w:rsidR="00051E9A" w:rsidRPr="00AE5B9A" w:rsidRDefault="00051E9A" w:rsidP="00051E9A">
      <w:pPr>
        <w:spacing w:after="0"/>
        <w:rPr>
          <w:rFonts w:ascii="Calibri" w:eastAsia="Times New Roman" w:hAnsi="Calibri" w:cs="Calibri"/>
          <w:b/>
          <w:color w:val="auto"/>
          <w:kern w:val="18"/>
          <w:szCs w:val="20"/>
        </w:rPr>
      </w:pPr>
    </w:p>
    <w:p w:rsidR="00051E9A" w:rsidRPr="00AE5B9A" w:rsidRDefault="00051E9A" w:rsidP="00051E9A">
      <w:pPr>
        <w:spacing w:after="0"/>
        <w:rPr>
          <w:rFonts w:ascii="Calibri" w:eastAsia="Times New Roman" w:hAnsi="Calibri" w:cs="Calibri"/>
          <w:b/>
          <w:color w:val="auto"/>
          <w:kern w:val="18"/>
          <w:szCs w:val="20"/>
        </w:rPr>
      </w:pPr>
    </w:p>
    <w:p w:rsidR="00051E9A" w:rsidRPr="00AE5B9A" w:rsidRDefault="00051E9A" w:rsidP="00051E9A">
      <w:pPr>
        <w:spacing w:after="0"/>
        <w:rPr>
          <w:rFonts w:ascii="Calibri" w:eastAsia="Times New Roman" w:hAnsi="Calibri" w:cs="Calibri"/>
          <w:b/>
          <w:color w:val="auto"/>
          <w:kern w:val="18"/>
          <w:szCs w:val="20"/>
        </w:rPr>
      </w:pPr>
      <w:r w:rsidRPr="00AE5B9A">
        <w:rPr>
          <w:rFonts w:ascii="Calibri" w:eastAsia="Times New Roman" w:hAnsi="Calibri" w:cs="Calibri"/>
          <w:b/>
          <w:color w:val="auto"/>
          <w:kern w:val="18"/>
          <w:szCs w:val="20"/>
        </w:rPr>
        <w:t>SCREENING QUESTIONS</w:t>
      </w:r>
    </w:p>
    <w:p w:rsidR="00051E9A" w:rsidRPr="00AE5B9A" w:rsidRDefault="00051E9A" w:rsidP="00051E9A">
      <w:pPr>
        <w:spacing w:after="0"/>
        <w:rPr>
          <w:rFonts w:ascii="Calibri" w:eastAsia="Times New Roman" w:hAnsi="Calibri" w:cs="Calibri"/>
          <w:b/>
          <w:color w:val="auto"/>
          <w:kern w:val="18"/>
          <w:szCs w:val="20"/>
        </w:rPr>
      </w:pPr>
    </w:p>
    <w:p w:rsidR="00051E9A" w:rsidRPr="00AE5B9A" w:rsidRDefault="00051E9A" w:rsidP="00051E9A">
      <w:pPr>
        <w:numPr>
          <w:ilvl w:val="0"/>
          <w:numId w:val="7"/>
        </w:numPr>
        <w:spacing w:after="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Have you, or has anyone in your household, worked for any of the following types of organizations in the last 5 years?</w:t>
      </w:r>
    </w:p>
    <w:p w:rsidR="00051E9A" w:rsidRPr="00AE5B9A" w:rsidRDefault="00051E9A" w:rsidP="00051E9A">
      <w:pPr>
        <w:spacing w:after="0"/>
        <w:ind w:left="360"/>
        <w:contextualSpacing/>
        <w:rPr>
          <w:rFonts w:ascii="Calibri" w:eastAsia="Times New Roman" w:hAnsi="Calibri" w:cs="Calibri"/>
          <w:color w:val="auto"/>
          <w:kern w:val="18"/>
          <w:szCs w:val="20"/>
        </w:rPr>
      </w:pPr>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rPr>
      </w:pPr>
      <w:r w:rsidRPr="00AE5B9A">
        <w:rPr>
          <w:rFonts w:ascii="Calibri" w:eastAsia="Times New Roman" w:hAnsi="Calibri" w:cs="Calibri"/>
          <w:color w:val="auto"/>
          <w:kern w:val="18"/>
          <w:szCs w:val="20"/>
        </w:rPr>
        <w:t>A market research firm</w:t>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Arial"/>
          <w:b/>
          <w:bCs/>
          <w:color w:val="auto"/>
          <w:kern w:val="18"/>
        </w:rPr>
        <w:t>THANK AND END</w:t>
      </w:r>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rPr>
      </w:pPr>
      <w:r w:rsidRPr="00AE5B9A">
        <w:rPr>
          <w:rFonts w:ascii="Calibri" w:eastAsia="Times New Roman" w:hAnsi="Calibri" w:cs="Calibri"/>
          <w:color w:val="auto"/>
          <w:kern w:val="18"/>
          <w:szCs w:val="20"/>
        </w:rPr>
        <w:t>A marketing, branding or advertising agency</w:t>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Arial"/>
          <w:b/>
          <w:bCs/>
          <w:color w:val="auto"/>
          <w:kern w:val="18"/>
        </w:rPr>
        <w:t>THANK AND END</w:t>
      </w:r>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rPr>
      </w:pPr>
      <w:r w:rsidRPr="00AE5B9A">
        <w:rPr>
          <w:rFonts w:ascii="Calibri" w:eastAsia="Times New Roman" w:hAnsi="Calibri" w:cs="Calibri"/>
          <w:color w:val="auto"/>
          <w:kern w:val="18"/>
          <w:szCs w:val="20"/>
        </w:rPr>
        <w:t>A magazine or newspaper</w:t>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Arial"/>
          <w:b/>
          <w:bCs/>
          <w:color w:val="auto"/>
          <w:kern w:val="18"/>
        </w:rPr>
        <w:t>THANK AND END</w:t>
      </w:r>
    </w:p>
    <w:p w:rsidR="00051E9A" w:rsidRPr="00AE5B9A" w:rsidRDefault="00051E9A" w:rsidP="00051E9A">
      <w:pPr>
        <w:spacing w:after="0"/>
        <w:ind w:left="36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A federal/provincial/territorial government department or agency</w:t>
      </w:r>
      <w:r w:rsidRPr="00AE5B9A">
        <w:rPr>
          <w:rFonts w:ascii="Calibri" w:eastAsia="Times New Roman" w:hAnsi="Calibri" w:cs="Calibri"/>
          <w:color w:val="auto"/>
          <w:kern w:val="18"/>
          <w:szCs w:val="20"/>
        </w:rPr>
        <w:tab/>
      </w:r>
      <w:r w:rsidRPr="00AE5B9A">
        <w:rPr>
          <w:rFonts w:ascii="Calibri" w:eastAsia="Times New Roman" w:hAnsi="Calibri" w:cs="Calibri"/>
          <w:b/>
          <w:color w:val="auto"/>
          <w:kern w:val="18"/>
          <w:szCs w:val="20"/>
        </w:rPr>
        <w:t>THANK AND END</w:t>
      </w:r>
    </w:p>
    <w:p w:rsidR="00051E9A" w:rsidRPr="00AE5B9A" w:rsidRDefault="00051E9A" w:rsidP="00051E9A">
      <w:pPr>
        <w:spacing w:after="0"/>
        <w:ind w:left="36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 xml:space="preserve">A political party </w:t>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b/>
          <w:color w:val="auto"/>
          <w:kern w:val="18"/>
          <w:szCs w:val="20"/>
        </w:rPr>
        <w:t>THANK AND END</w:t>
      </w:r>
    </w:p>
    <w:p w:rsidR="00051E9A" w:rsidRPr="00AE5B9A" w:rsidRDefault="00051E9A" w:rsidP="00051E9A">
      <w:pPr>
        <w:spacing w:after="0"/>
        <w:ind w:left="36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 xml:space="preserve">In public/media relations </w:t>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b/>
          <w:color w:val="auto"/>
          <w:kern w:val="18"/>
          <w:szCs w:val="20"/>
        </w:rPr>
        <w:t>THANK AND END</w:t>
      </w:r>
    </w:p>
    <w:p w:rsidR="00051E9A" w:rsidRPr="00AE5B9A" w:rsidRDefault="00051E9A" w:rsidP="00051E9A">
      <w:pPr>
        <w:spacing w:after="0"/>
        <w:ind w:left="360"/>
        <w:contextualSpacing/>
        <w:rPr>
          <w:rFonts w:ascii="Calibri" w:eastAsia="Times New Roman" w:hAnsi="Calibri" w:cs="Calibri"/>
          <w:b/>
          <w:color w:val="auto"/>
          <w:kern w:val="18"/>
          <w:szCs w:val="20"/>
        </w:rPr>
      </w:pPr>
      <w:r w:rsidRPr="00AE5B9A">
        <w:rPr>
          <w:rFonts w:ascii="Calibri" w:eastAsia="Times New Roman" w:hAnsi="Calibri" w:cs="Calibri"/>
          <w:color w:val="auto"/>
          <w:kern w:val="18"/>
          <w:szCs w:val="20"/>
        </w:rPr>
        <w:lastRenderedPageBreak/>
        <w:t>In radio/television</w:t>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b/>
          <w:color w:val="auto"/>
          <w:kern w:val="18"/>
          <w:szCs w:val="20"/>
        </w:rPr>
        <w:t>THANK AND END</w:t>
      </w:r>
    </w:p>
    <w:p w:rsidR="00051E9A" w:rsidRPr="00AE5B9A" w:rsidRDefault="00051E9A" w:rsidP="00051E9A">
      <w:pPr>
        <w:spacing w:after="0"/>
        <w:ind w:left="360"/>
        <w:contextualSpacing/>
        <w:rPr>
          <w:rFonts w:ascii="Times New Roman" w:eastAsia="Times New Roman" w:hAnsi="Times New Roman" w:cs="Times New Roman"/>
          <w:color w:val="auto"/>
          <w:kern w:val="18"/>
          <w:sz w:val="22"/>
        </w:rPr>
      </w:pPr>
      <w:r w:rsidRPr="00AE5B9A">
        <w:rPr>
          <w:rFonts w:ascii="Calibri" w:eastAsia="Times New Roman" w:hAnsi="Calibri" w:cs="Calibri"/>
          <w:color w:val="auto"/>
          <w:kern w:val="18"/>
          <w:szCs w:val="20"/>
        </w:rPr>
        <w:t xml:space="preserve">No, none of the above </w:t>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Arial"/>
          <w:b/>
          <w:bCs/>
          <w:color w:val="auto"/>
          <w:kern w:val="18"/>
        </w:rPr>
        <w:t>CONTINUE</w:t>
      </w:r>
    </w:p>
    <w:p w:rsidR="00051E9A" w:rsidRPr="00AE5B9A" w:rsidRDefault="00051E9A" w:rsidP="00051E9A">
      <w:pPr>
        <w:spacing w:after="0"/>
        <w:rPr>
          <w:rFonts w:ascii="Calibri" w:eastAsia="Times New Roman" w:hAnsi="Calibri" w:cs="Calibri"/>
          <w:b/>
          <w:color w:val="auto"/>
          <w:kern w:val="18"/>
          <w:szCs w:val="20"/>
        </w:rPr>
      </w:pPr>
    </w:p>
    <w:p w:rsidR="00051E9A" w:rsidRPr="00AE5B9A" w:rsidRDefault="00051E9A" w:rsidP="00051E9A">
      <w:pPr>
        <w:spacing w:after="0"/>
        <w:ind w:left="360" w:hanging="360"/>
        <w:rPr>
          <w:rFonts w:ascii="Calibri" w:eastAsia="Times New Roman" w:hAnsi="Calibri" w:cs="Calibri"/>
          <w:color w:val="auto"/>
          <w:kern w:val="18"/>
          <w:szCs w:val="20"/>
        </w:rPr>
      </w:pPr>
      <w:r w:rsidRPr="00AE5B9A">
        <w:rPr>
          <w:rFonts w:ascii="Calibri" w:eastAsia="Times New Roman" w:hAnsi="Calibri" w:cs="Calibri"/>
          <w:color w:val="auto"/>
          <w:kern w:val="18"/>
          <w:szCs w:val="20"/>
        </w:rPr>
        <w:t xml:space="preserve">1a. </w:t>
      </w:r>
      <w:r w:rsidRPr="00AE5B9A">
        <w:rPr>
          <w:rFonts w:ascii="Calibri" w:eastAsia="Times New Roman" w:hAnsi="Calibri" w:cs="Calibri"/>
          <w:color w:val="auto"/>
          <w:kern w:val="18"/>
          <w:szCs w:val="20"/>
        </w:rPr>
        <w:tab/>
      </w:r>
      <w:r w:rsidRPr="00AE5B9A">
        <w:rPr>
          <w:rFonts w:ascii="Calibri" w:eastAsia="Times New Roman" w:hAnsi="Calibri" w:cs="Calibri"/>
          <w:b/>
          <w:color w:val="auto"/>
          <w:kern w:val="18"/>
          <w:szCs w:val="20"/>
        </w:rPr>
        <w:t>IN ALL LOCATIONS:</w:t>
      </w:r>
      <w:r w:rsidRPr="00AE5B9A">
        <w:rPr>
          <w:rFonts w:ascii="Calibri" w:eastAsia="Times New Roman" w:hAnsi="Calibri" w:cs="Calibri"/>
          <w:color w:val="auto"/>
          <w:kern w:val="18"/>
          <w:szCs w:val="20"/>
        </w:rPr>
        <w:t xml:space="preserve">  Are you a retired Government of Canada employee?  </w:t>
      </w:r>
    </w:p>
    <w:p w:rsidR="00051E9A" w:rsidRPr="00AE5B9A" w:rsidRDefault="00051E9A" w:rsidP="00051E9A">
      <w:pPr>
        <w:spacing w:after="0"/>
        <w:rPr>
          <w:rFonts w:ascii="Calibri" w:eastAsia="Times New Roman" w:hAnsi="Calibri" w:cs="Arial"/>
          <w:noProof/>
          <w:color w:val="auto"/>
          <w:kern w:val="18"/>
          <w:sz w:val="22"/>
        </w:rPr>
      </w:pPr>
      <w:r w:rsidRPr="00AE5B9A">
        <w:rPr>
          <w:rFonts w:ascii="Calibri" w:eastAsia="Times New Roman" w:hAnsi="Calibri" w:cs="Calibri"/>
          <w:color w:val="auto"/>
          <w:kern w:val="18"/>
          <w:szCs w:val="20"/>
        </w:rPr>
        <w:t xml:space="preserve">  </w:t>
      </w:r>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AE5B9A">
        <w:rPr>
          <w:rFonts w:ascii="Calibri" w:eastAsia="Times New Roman" w:hAnsi="Calibri" w:cs="Arial"/>
          <w:color w:val="auto"/>
          <w:kern w:val="18"/>
          <w:sz w:val="22"/>
        </w:rPr>
        <w:tab/>
      </w:r>
      <w:r w:rsidRPr="00AE5B9A">
        <w:rPr>
          <w:rFonts w:ascii="Calibri" w:eastAsia="Times New Roman" w:hAnsi="Calibri" w:cs="Arial"/>
          <w:color w:val="auto"/>
          <w:kern w:val="18"/>
        </w:rPr>
        <w:t>Yes</w:t>
      </w:r>
      <w:r w:rsidRPr="00AE5B9A">
        <w:rPr>
          <w:rFonts w:ascii="Calibri" w:eastAsia="Times New Roman" w:hAnsi="Calibri" w:cs="Arial"/>
          <w:color w:val="auto"/>
          <w:kern w:val="18"/>
        </w:rPr>
        <w:tab/>
      </w:r>
      <w:r w:rsidRPr="00AE5B9A">
        <w:rPr>
          <w:rFonts w:ascii="Calibri" w:eastAsia="Times New Roman" w:hAnsi="Calibri" w:cs="Arial"/>
          <w:b/>
          <w:bCs/>
          <w:color w:val="auto"/>
          <w:kern w:val="18"/>
        </w:rPr>
        <w:t xml:space="preserve">THANK AND END </w:t>
      </w:r>
      <w:r w:rsidRPr="00AE5B9A">
        <w:rPr>
          <w:rFonts w:ascii="Calibri" w:eastAsia="Times New Roman" w:hAnsi="Calibri" w:cs="Arial"/>
          <w:b/>
          <w:bCs/>
          <w:color w:val="auto"/>
          <w:kern w:val="18"/>
        </w:rPr>
        <w:tab/>
        <w:t xml:space="preserve"> </w:t>
      </w:r>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E5B9A">
        <w:rPr>
          <w:rFonts w:ascii="Calibri" w:eastAsia="Times New Roman" w:hAnsi="Calibri" w:cs="Arial"/>
          <w:color w:val="auto"/>
          <w:kern w:val="18"/>
        </w:rPr>
        <w:tab/>
        <w:t>No</w:t>
      </w:r>
      <w:r w:rsidRPr="00AE5B9A">
        <w:rPr>
          <w:rFonts w:ascii="Calibri" w:eastAsia="Times New Roman" w:hAnsi="Calibri" w:cs="Arial"/>
          <w:color w:val="auto"/>
          <w:kern w:val="18"/>
        </w:rPr>
        <w:tab/>
      </w:r>
      <w:r w:rsidRPr="00AE5B9A">
        <w:rPr>
          <w:rFonts w:ascii="Calibri" w:eastAsia="Times New Roman" w:hAnsi="Calibri" w:cs="Arial"/>
          <w:b/>
          <w:bCs/>
          <w:color w:val="auto"/>
          <w:kern w:val="18"/>
        </w:rPr>
        <w:t>CONTINUE</w:t>
      </w:r>
    </w:p>
    <w:p w:rsidR="00051E9A" w:rsidRPr="00AE5B9A" w:rsidRDefault="00051E9A" w:rsidP="00051E9A">
      <w:pPr>
        <w:spacing w:after="0"/>
        <w:rPr>
          <w:rFonts w:ascii="Calibri" w:eastAsia="Times New Roman" w:hAnsi="Calibri" w:cs="Calibri"/>
          <w:b/>
          <w:color w:val="auto"/>
          <w:kern w:val="18"/>
          <w:szCs w:val="20"/>
        </w:rPr>
      </w:pPr>
    </w:p>
    <w:p w:rsidR="00051E9A" w:rsidRPr="00AE5B9A" w:rsidRDefault="00051E9A" w:rsidP="00051E9A">
      <w:pPr>
        <w:numPr>
          <w:ilvl w:val="0"/>
          <w:numId w:val="7"/>
        </w:numPr>
        <w:spacing w:after="0"/>
        <w:contextualSpacing/>
        <w:rPr>
          <w:rFonts w:ascii="Calibri" w:eastAsia="Times New Roman" w:hAnsi="Calibri" w:cs="Calibri"/>
          <w:b/>
          <w:color w:val="auto"/>
          <w:kern w:val="18"/>
          <w:szCs w:val="20"/>
        </w:rPr>
      </w:pPr>
      <w:r w:rsidRPr="00AE5B9A">
        <w:rPr>
          <w:rFonts w:ascii="Calibri" w:eastAsia="Times New Roman" w:hAnsi="Calibri" w:cs="Calibri"/>
          <w:color w:val="auto"/>
          <w:kern w:val="18"/>
          <w:szCs w:val="20"/>
        </w:rPr>
        <w:t>Gender:</w:t>
      </w:r>
      <w:r w:rsidRPr="00AE5B9A">
        <w:rPr>
          <w:rFonts w:ascii="Calibri" w:eastAsia="Times New Roman" w:hAnsi="Calibri" w:cs="Calibri"/>
          <w:b/>
          <w:color w:val="auto"/>
          <w:kern w:val="18"/>
          <w:szCs w:val="20"/>
        </w:rPr>
        <w:t xml:space="preserve"> DO NOT ASK. RECORD BY OBSERVATION.</w:t>
      </w:r>
    </w:p>
    <w:p w:rsidR="00051E9A" w:rsidRPr="00AE5B9A" w:rsidRDefault="00051E9A" w:rsidP="00051E9A">
      <w:pPr>
        <w:spacing w:after="0"/>
        <w:rPr>
          <w:rFonts w:ascii="Calibri" w:eastAsia="Times New Roman" w:hAnsi="Calibri" w:cs="Calibri"/>
          <w:b/>
          <w:color w:val="auto"/>
          <w:kern w:val="18"/>
          <w:szCs w:val="20"/>
        </w:rPr>
      </w:pPr>
    </w:p>
    <w:tbl>
      <w:tblPr>
        <w:tblStyle w:val="TableGrid4"/>
        <w:tblW w:w="0" w:type="auto"/>
        <w:tblInd w:w="720" w:type="dxa"/>
        <w:tblLook w:val="04A0" w:firstRow="1" w:lastRow="0" w:firstColumn="1" w:lastColumn="0" w:noHBand="0" w:noVBand="1"/>
      </w:tblPr>
      <w:tblGrid>
        <w:gridCol w:w="2178"/>
        <w:gridCol w:w="5467"/>
      </w:tblGrid>
      <w:tr w:rsidR="00051E9A" w:rsidRPr="00AE5B9A" w:rsidTr="00A0173E">
        <w:trPr>
          <w:trHeight w:val="256"/>
        </w:trPr>
        <w:tc>
          <w:tcPr>
            <w:tcW w:w="2178" w:type="dxa"/>
            <w:vAlign w:val="center"/>
          </w:tcPr>
          <w:p w:rsidR="00051E9A" w:rsidRPr="00AE5B9A" w:rsidRDefault="00051E9A" w:rsidP="00A0173E">
            <w:pPr>
              <w:rPr>
                <w:rFonts w:ascii="Calibri" w:hAnsi="Calibri" w:cs="Calibri"/>
                <w:color w:val="auto"/>
                <w:kern w:val="18"/>
              </w:rPr>
            </w:pPr>
            <w:r w:rsidRPr="00AE5B9A">
              <w:rPr>
                <w:rFonts w:ascii="Calibri" w:hAnsi="Calibri" w:cs="Calibri"/>
                <w:color w:val="auto"/>
                <w:kern w:val="18"/>
              </w:rPr>
              <w:t>Male</w:t>
            </w:r>
          </w:p>
        </w:tc>
        <w:tc>
          <w:tcPr>
            <w:tcW w:w="5467" w:type="dxa"/>
            <w:vAlign w:val="center"/>
          </w:tcPr>
          <w:p w:rsidR="00051E9A" w:rsidRPr="00AE5B9A" w:rsidRDefault="00051E9A" w:rsidP="00A0173E">
            <w:pPr>
              <w:rPr>
                <w:rFonts w:ascii="Calibri" w:hAnsi="Calibri" w:cs="Calibri"/>
                <w:color w:val="C00000"/>
                <w:kern w:val="18"/>
              </w:rPr>
            </w:pPr>
            <w:r w:rsidRPr="00AE5B9A">
              <w:rPr>
                <w:rFonts w:ascii="Calibri" w:hAnsi="Calibri" w:cs="Calibri"/>
                <w:b/>
                <w:color w:val="auto"/>
                <w:kern w:val="18"/>
              </w:rPr>
              <w:t xml:space="preserve">CONTINUE </w:t>
            </w:r>
            <w:r w:rsidRPr="00AE5B9A">
              <w:rPr>
                <w:rFonts w:ascii="Calibri" w:hAnsi="Calibri" w:cs="Calibri"/>
                <w:b/>
                <w:color w:val="C00000"/>
                <w:kern w:val="18"/>
              </w:rPr>
              <w:t>GROUP 2, 4, 6, 8, 10, 12</w:t>
            </w:r>
          </w:p>
        </w:tc>
      </w:tr>
      <w:tr w:rsidR="00051E9A" w:rsidRPr="00AE5B9A" w:rsidTr="00A0173E">
        <w:trPr>
          <w:trHeight w:val="256"/>
        </w:trPr>
        <w:tc>
          <w:tcPr>
            <w:tcW w:w="2178" w:type="dxa"/>
            <w:vAlign w:val="center"/>
          </w:tcPr>
          <w:p w:rsidR="00051E9A" w:rsidRPr="00AE5B9A" w:rsidRDefault="00051E9A" w:rsidP="00A0173E">
            <w:pPr>
              <w:rPr>
                <w:rFonts w:ascii="Calibri" w:hAnsi="Calibri" w:cs="Calibri"/>
                <w:color w:val="auto"/>
                <w:kern w:val="18"/>
              </w:rPr>
            </w:pPr>
            <w:r w:rsidRPr="00AE5B9A">
              <w:rPr>
                <w:rFonts w:ascii="Calibri" w:hAnsi="Calibri" w:cs="Calibri"/>
                <w:color w:val="auto"/>
                <w:kern w:val="18"/>
              </w:rPr>
              <w:t xml:space="preserve">Female  </w:t>
            </w:r>
          </w:p>
        </w:tc>
        <w:tc>
          <w:tcPr>
            <w:tcW w:w="5467" w:type="dxa"/>
            <w:vAlign w:val="center"/>
          </w:tcPr>
          <w:p w:rsidR="00051E9A" w:rsidRPr="00AE5B9A" w:rsidRDefault="00051E9A" w:rsidP="00A0173E">
            <w:pPr>
              <w:rPr>
                <w:rFonts w:ascii="Calibri" w:hAnsi="Calibri" w:cs="Calibri"/>
                <w:b/>
                <w:color w:val="C00000"/>
                <w:kern w:val="18"/>
              </w:rPr>
            </w:pPr>
            <w:r w:rsidRPr="00AE5B9A">
              <w:rPr>
                <w:rFonts w:ascii="Calibri" w:hAnsi="Calibri" w:cs="Calibri"/>
                <w:b/>
                <w:color w:val="auto"/>
                <w:kern w:val="18"/>
              </w:rPr>
              <w:t xml:space="preserve">CONTINUE </w:t>
            </w:r>
            <w:r w:rsidRPr="00AE5B9A">
              <w:rPr>
                <w:rFonts w:ascii="Calibri" w:hAnsi="Calibri" w:cs="Calibri"/>
                <w:b/>
                <w:color w:val="C00000"/>
                <w:kern w:val="18"/>
              </w:rPr>
              <w:t>GROUP 1, 3, 5, 7, 9, 11</w:t>
            </w:r>
          </w:p>
        </w:tc>
      </w:tr>
    </w:tbl>
    <w:p w:rsidR="00051E9A" w:rsidRPr="00AE5B9A" w:rsidRDefault="00051E9A" w:rsidP="00051E9A">
      <w:pPr>
        <w:spacing w:after="0"/>
        <w:rPr>
          <w:rFonts w:ascii="Calibri" w:eastAsia="Times New Roman" w:hAnsi="Calibri" w:cs="Calibri"/>
          <w:b/>
          <w:color w:val="auto"/>
          <w:kern w:val="18"/>
          <w:szCs w:val="20"/>
        </w:rPr>
      </w:pPr>
    </w:p>
    <w:p w:rsidR="00051E9A" w:rsidRPr="00AE5B9A" w:rsidRDefault="00051E9A" w:rsidP="00051E9A">
      <w:pPr>
        <w:numPr>
          <w:ilvl w:val="0"/>
          <w:numId w:val="7"/>
        </w:numPr>
        <w:spacing w:after="0"/>
        <w:contextualSpacing/>
        <w:rPr>
          <w:rFonts w:ascii="Calibri" w:eastAsia="Times New Roman" w:hAnsi="Calibri" w:cs="Calibri"/>
          <w:b/>
          <w:color w:val="auto"/>
          <w:kern w:val="18"/>
          <w:szCs w:val="20"/>
        </w:rPr>
      </w:pPr>
      <w:r w:rsidRPr="00AE5B9A">
        <w:rPr>
          <w:rFonts w:ascii="Calibri" w:eastAsia="Times New Roman" w:hAnsi="Calibri" w:cs="Calibri"/>
          <w:color w:val="auto"/>
          <w:kern w:val="18"/>
          <w:szCs w:val="20"/>
        </w:rPr>
        <w:t xml:space="preserve">In which City do you reside? </w:t>
      </w:r>
    </w:p>
    <w:p w:rsidR="00051E9A" w:rsidRPr="00AE5B9A" w:rsidRDefault="00051E9A" w:rsidP="00051E9A">
      <w:pPr>
        <w:spacing w:after="0"/>
        <w:ind w:left="360"/>
        <w:contextualSpacing/>
        <w:rPr>
          <w:rFonts w:ascii="Calibri" w:eastAsia="Times New Roman" w:hAnsi="Calibri" w:cs="Calibri"/>
          <w:color w:val="auto"/>
          <w:kern w:val="18"/>
          <w:szCs w:val="20"/>
        </w:rPr>
      </w:pPr>
    </w:p>
    <w:tbl>
      <w:tblPr>
        <w:tblStyle w:val="TableGrid4"/>
        <w:tblW w:w="0" w:type="auto"/>
        <w:tblInd w:w="720" w:type="dxa"/>
        <w:tblLook w:val="04A0" w:firstRow="1" w:lastRow="0" w:firstColumn="1" w:lastColumn="0" w:noHBand="0" w:noVBand="1"/>
      </w:tblPr>
      <w:tblGrid>
        <w:gridCol w:w="2178"/>
        <w:gridCol w:w="5467"/>
      </w:tblGrid>
      <w:tr w:rsidR="00051E9A" w:rsidRPr="00AE5B9A" w:rsidTr="00A0173E">
        <w:trPr>
          <w:trHeight w:val="256"/>
        </w:trPr>
        <w:tc>
          <w:tcPr>
            <w:tcW w:w="2178" w:type="dxa"/>
            <w:vAlign w:val="center"/>
          </w:tcPr>
          <w:p w:rsidR="00051E9A" w:rsidRPr="00AE5B9A" w:rsidRDefault="00051E9A" w:rsidP="00A0173E">
            <w:pPr>
              <w:rPr>
                <w:rFonts w:ascii="Calibri" w:hAnsi="Calibri" w:cs="Calibri"/>
                <w:color w:val="auto"/>
                <w:kern w:val="18"/>
              </w:rPr>
            </w:pPr>
            <w:r w:rsidRPr="00AE5B9A">
              <w:rPr>
                <w:rFonts w:ascii="Calibri" w:hAnsi="Calibri" w:cs="Calibri"/>
                <w:color w:val="auto"/>
                <w:kern w:val="18"/>
              </w:rPr>
              <w:t>Windsor</w:t>
            </w:r>
          </w:p>
        </w:tc>
        <w:tc>
          <w:tcPr>
            <w:tcW w:w="5467" w:type="dxa"/>
            <w:vAlign w:val="center"/>
          </w:tcPr>
          <w:p w:rsidR="00051E9A" w:rsidRPr="00AE5B9A" w:rsidRDefault="00051E9A" w:rsidP="00A0173E">
            <w:pPr>
              <w:rPr>
                <w:rFonts w:ascii="Calibri" w:hAnsi="Calibri" w:cs="Calibri"/>
                <w:b/>
                <w:color w:val="C00000"/>
                <w:kern w:val="18"/>
              </w:rPr>
            </w:pPr>
            <w:r w:rsidRPr="00AE5B9A">
              <w:rPr>
                <w:rFonts w:ascii="Calibri" w:hAnsi="Calibri" w:cs="Calibri"/>
                <w:b/>
                <w:color w:val="C00000"/>
                <w:kern w:val="18"/>
              </w:rPr>
              <w:t>+ FEMALE = GROUP 1</w:t>
            </w:r>
            <w:r w:rsidRPr="00AE5B9A">
              <w:rPr>
                <w:rFonts w:ascii="Calibri" w:hAnsi="Calibri" w:cs="Calibri"/>
                <w:b/>
                <w:color w:val="C00000"/>
                <w:kern w:val="18"/>
              </w:rPr>
              <w:br/>
              <w:t>+ MALE = GROUP 2</w:t>
            </w:r>
          </w:p>
        </w:tc>
      </w:tr>
      <w:tr w:rsidR="00051E9A" w:rsidRPr="00AE5B9A" w:rsidTr="00A0173E">
        <w:trPr>
          <w:trHeight w:val="256"/>
        </w:trPr>
        <w:tc>
          <w:tcPr>
            <w:tcW w:w="2178" w:type="dxa"/>
            <w:vAlign w:val="center"/>
          </w:tcPr>
          <w:p w:rsidR="00051E9A" w:rsidRPr="00AE5B9A" w:rsidRDefault="00051E9A" w:rsidP="00A0173E">
            <w:pPr>
              <w:rPr>
                <w:rFonts w:ascii="Calibri" w:hAnsi="Calibri" w:cs="Calibri"/>
                <w:color w:val="auto"/>
                <w:kern w:val="18"/>
              </w:rPr>
            </w:pPr>
            <w:r w:rsidRPr="00AE5B9A">
              <w:rPr>
                <w:rFonts w:ascii="Calibri" w:hAnsi="Calibri" w:cs="Calibri"/>
                <w:color w:val="auto"/>
                <w:kern w:val="18"/>
              </w:rPr>
              <w:t>Trois</w:t>
            </w:r>
            <w:r w:rsidR="001F26B2">
              <w:rPr>
                <w:rFonts w:ascii="Calibri" w:hAnsi="Calibri" w:cs="Calibri"/>
                <w:color w:val="auto"/>
                <w:kern w:val="18"/>
              </w:rPr>
              <w:t>-</w:t>
            </w:r>
            <w:r w:rsidRPr="00AE5B9A">
              <w:rPr>
                <w:rFonts w:ascii="Calibri" w:hAnsi="Calibri" w:cs="Calibri"/>
                <w:color w:val="auto"/>
                <w:kern w:val="18"/>
              </w:rPr>
              <w:t xml:space="preserve"> </w:t>
            </w:r>
            <w:proofErr w:type="spellStart"/>
            <w:r w:rsidRPr="00AE5B9A">
              <w:rPr>
                <w:rFonts w:ascii="Calibri" w:hAnsi="Calibri" w:cs="Calibri"/>
                <w:color w:val="auto"/>
                <w:kern w:val="18"/>
              </w:rPr>
              <w:t>Rivières</w:t>
            </w:r>
            <w:proofErr w:type="spellEnd"/>
          </w:p>
        </w:tc>
        <w:tc>
          <w:tcPr>
            <w:tcW w:w="5467" w:type="dxa"/>
            <w:vAlign w:val="center"/>
          </w:tcPr>
          <w:p w:rsidR="00051E9A" w:rsidRPr="00AE5B9A" w:rsidRDefault="00051E9A" w:rsidP="00A0173E">
            <w:pPr>
              <w:rPr>
                <w:rFonts w:ascii="Calibri" w:hAnsi="Calibri" w:cs="Calibri"/>
                <w:color w:val="C00000"/>
                <w:kern w:val="18"/>
              </w:rPr>
            </w:pPr>
            <w:r w:rsidRPr="00AE5B9A">
              <w:rPr>
                <w:rFonts w:ascii="Calibri" w:hAnsi="Calibri" w:cs="Calibri"/>
                <w:b/>
                <w:color w:val="C00000"/>
                <w:kern w:val="18"/>
              </w:rPr>
              <w:t>+FRENCH + FEMALE = GROUP 3</w:t>
            </w:r>
            <w:r w:rsidRPr="00AE5B9A">
              <w:rPr>
                <w:rFonts w:ascii="Calibri" w:hAnsi="Calibri" w:cs="Calibri"/>
                <w:b/>
                <w:color w:val="C00000"/>
                <w:kern w:val="18"/>
              </w:rPr>
              <w:br/>
              <w:t>+FRENCH + MALE = GROUP 4</w:t>
            </w:r>
          </w:p>
        </w:tc>
      </w:tr>
      <w:tr w:rsidR="00051E9A" w:rsidRPr="00AE5B9A" w:rsidTr="00A0173E">
        <w:trPr>
          <w:trHeight w:val="256"/>
        </w:trPr>
        <w:tc>
          <w:tcPr>
            <w:tcW w:w="2178" w:type="dxa"/>
            <w:vAlign w:val="center"/>
          </w:tcPr>
          <w:p w:rsidR="00051E9A" w:rsidRPr="00AE5B9A" w:rsidRDefault="00051E9A" w:rsidP="00A0173E">
            <w:pPr>
              <w:rPr>
                <w:rFonts w:ascii="Calibri" w:hAnsi="Calibri" w:cs="Calibri"/>
                <w:color w:val="auto"/>
                <w:kern w:val="18"/>
              </w:rPr>
            </w:pPr>
            <w:r w:rsidRPr="00AE5B9A">
              <w:rPr>
                <w:rFonts w:ascii="Calibri" w:hAnsi="Calibri" w:cs="Calibri"/>
                <w:color w:val="auto"/>
                <w:kern w:val="18"/>
              </w:rPr>
              <w:t>Sydney</w:t>
            </w:r>
          </w:p>
        </w:tc>
        <w:tc>
          <w:tcPr>
            <w:tcW w:w="5467" w:type="dxa"/>
            <w:vAlign w:val="center"/>
          </w:tcPr>
          <w:p w:rsidR="00051E9A" w:rsidRPr="00AE5B9A" w:rsidRDefault="00051E9A" w:rsidP="00A0173E">
            <w:pPr>
              <w:rPr>
                <w:rFonts w:ascii="Calibri" w:hAnsi="Calibri" w:cs="Calibri"/>
                <w:color w:val="C00000"/>
                <w:kern w:val="18"/>
              </w:rPr>
            </w:pPr>
            <w:r w:rsidRPr="00AE5B9A">
              <w:rPr>
                <w:rFonts w:ascii="Calibri" w:hAnsi="Calibri" w:cs="Calibri"/>
                <w:b/>
                <w:color w:val="C00000"/>
                <w:kern w:val="18"/>
              </w:rPr>
              <w:t>+ FEMALE = GROUP 5</w:t>
            </w:r>
            <w:r w:rsidRPr="00AE5B9A">
              <w:rPr>
                <w:rFonts w:ascii="Calibri" w:hAnsi="Calibri" w:cs="Calibri"/>
                <w:b/>
                <w:color w:val="C00000"/>
                <w:kern w:val="18"/>
              </w:rPr>
              <w:br/>
              <w:t>+ MALE = GROUP 6</w:t>
            </w:r>
          </w:p>
        </w:tc>
      </w:tr>
      <w:tr w:rsidR="00051E9A" w:rsidRPr="00AE5B9A" w:rsidTr="00A0173E">
        <w:trPr>
          <w:trHeight w:val="256"/>
        </w:trPr>
        <w:tc>
          <w:tcPr>
            <w:tcW w:w="2178" w:type="dxa"/>
            <w:vAlign w:val="center"/>
          </w:tcPr>
          <w:p w:rsidR="00051E9A" w:rsidRPr="00AE5B9A" w:rsidRDefault="00051E9A" w:rsidP="00A0173E">
            <w:pPr>
              <w:rPr>
                <w:rFonts w:ascii="Calibri" w:hAnsi="Calibri" w:cs="Calibri"/>
                <w:color w:val="auto"/>
                <w:kern w:val="18"/>
              </w:rPr>
            </w:pPr>
            <w:r w:rsidRPr="00AE5B9A">
              <w:rPr>
                <w:rFonts w:ascii="Calibri" w:hAnsi="Calibri" w:cs="Calibri"/>
                <w:color w:val="auto"/>
                <w:kern w:val="18"/>
              </w:rPr>
              <w:t xml:space="preserve">Abbotsford </w:t>
            </w:r>
          </w:p>
        </w:tc>
        <w:tc>
          <w:tcPr>
            <w:tcW w:w="5467" w:type="dxa"/>
            <w:vAlign w:val="center"/>
          </w:tcPr>
          <w:p w:rsidR="00051E9A" w:rsidRPr="00AE5B9A" w:rsidRDefault="00051E9A" w:rsidP="00A0173E">
            <w:pPr>
              <w:rPr>
                <w:rFonts w:ascii="Calibri" w:hAnsi="Calibri" w:cs="Calibri"/>
                <w:color w:val="C00000"/>
                <w:kern w:val="18"/>
              </w:rPr>
            </w:pPr>
            <w:r w:rsidRPr="00AE5B9A">
              <w:rPr>
                <w:rFonts w:ascii="Calibri" w:hAnsi="Calibri" w:cs="Calibri"/>
                <w:b/>
                <w:color w:val="C00000"/>
                <w:kern w:val="18"/>
              </w:rPr>
              <w:t>+ FEMALE = GROUP 7</w:t>
            </w:r>
            <w:r w:rsidRPr="00AE5B9A">
              <w:rPr>
                <w:rFonts w:ascii="Calibri" w:hAnsi="Calibri" w:cs="Calibri"/>
                <w:b/>
                <w:color w:val="C00000"/>
                <w:kern w:val="18"/>
              </w:rPr>
              <w:br/>
              <w:t>+ MALE = GROUP 8</w:t>
            </w:r>
          </w:p>
        </w:tc>
      </w:tr>
      <w:tr w:rsidR="00051E9A" w:rsidRPr="00AE5B9A" w:rsidTr="00A0173E">
        <w:trPr>
          <w:trHeight w:val="256"/>
        </w:trPr>
        <w:tc>
          <w:tcPr>
            <w:tcW w:w="2178" w:type="dxa"/>
            <w:vAlign w:val="center"/>
          </w:tcPr>
          <w:p w:rsidR="00051E9A" w:rsidRPr="00AE5B9A" w:rsidDel="00542A70" w:rsidRDefault="00051E9A" w:rsidP="00A0173E">
            <w:pPr>
              <w:rPr>
                <w:rFonts w:ascii="Calibri" w:hAnsi="Calibri" w:cs="Calibri"/>
                <w:color w:val="auto"/>
                <w:kern w:val="18"/>
              </w:rPr>
            </w:pPr>
            <w:r w:rsidRPr="00AE5B9A">
              <w:rPr>
                <w:rFonts w:ascii="Calibri" w:hAnsi="Calibri" w:cs="Calibri"/>
                <w:color w:val="auto"/>
                <w:kern w:val="18"/>
              </w:rPr>
              <w:t>Edmonton</w:t>
            </w:r>
          </w:p>
        </w:tc>
        <w:tc>
          <w:tcPr>
            <w:tcW w:w="5467" w:type="dxa"/>
            <w:vAlign w:val="center"/>
          </w:tcPr>
          <w:p w:rsidR="00051E9A" w:rsidRPr="00AE5B9A" w:rsidRDefault="00051E9A" w:rsidP="00A0173E">
            <w:pPr>
              <w:rPr>
                <w:rFonts w:ascii="Calibri" w:hAnsi="Calibri" w:cs="Calibri"/>
                <w:b/>
                <w:color w:val="C00000"/>
                <w:kern w:val="18"/>
              </w:rPr>
            </w:pPr>
            <w:r w:rsidRPr="00AE5B9A">
              <w:rPr>
                <w:rFonts w:ascii="Calibri" w:hAnsi="Calibri" w:cs="Calibri"/>
                <w:b/>
                <w:color w:val="C00000"/>
                <w:kern w:val="18"/>
              </w:rPr>
              <w:t>+ FEMALE = GROUP 9</w:t>
            </w:r>
          </w:p>
          <w:p w:rsidR="00051E9A" w:rsidRPr="00AE5B9A" w:rsidRDefault="00051E9A" w:rsidP="00A0173E">
            <w:pPr>
              <w:rPr>
                <w:rFonts w:ascii="Calibri" w:hAnsi="Calibri" w:cs="Calibri"/>
                <w:b/>
                <w:color w:val="C00000"/>
                <w:kern w:val="18"/>
              </w:rPr>
            </w:pPr>
            <w:r w:rsidRPr="00AE5B9A">
              <w:rPr>
                <w:rFonts w:ascii="Calibri" w:hAnsi="Calibri" w:cs="Calibri"/>
                <w:b/>
                <w:color w:val="C00000"/>
                <w:kern w:val="18"/>
              </w:rPr>
              <w:t>+ MALE = GROUP 10</w:t>
            </w:r>
          </w:p>
        </w:tc>
      </w:tr>
      <w:tr w:rsidR="00051E9A" w:rsidRPr="00AE5B9A" w:rsidTr="00A0173E">
        <w:trPr>
          <w:trHeight w:val="256"/>
        </w:trPr>
        <w:tc>
          <w:tcPr>
            <w:tcW w:w="2178" w:type="dxa"/>
            <w:vAlign w:val="center"/>
          </w:tcPr>
          <w:p w:rsidR="00051E9A" w:rsidRPr="00AE5B9A" w:rsidDel="00542A70" w:rsidRDefault="00051E9A" w:rsidP="00A0173E">
            <w:pPr>
              <w:rPr>
                <w:rFonts w:ascii="Calibri" w:hAnsi="Calibri" w:cs="Calibri"/>
                <w:color w:val="auto"/>
                <w:kern w:val="18"/>
              </w:rPr>
            </w:pPr>
            <w:r w:rsidRPr="00AE5B9A">
              <w:rPr>
                <w:rFonts w:ascii="Calibri" w:hAnsi="Calibri" w:cs="Calibri"/>
                <w:color w:val="auto"/>
                <w:kern w:val="18"/>
              </w:rPr>
              <w:t>Winnipeg</w:t>
            </w:r>
          </w:p>
        </w:tc>
        <w:tc>
          <w:tcPr>
            <w:tcW w:w="5467" w:type="dxa"/>
            <w:vAlign w:val="center"/>
          </w:tcPr>
          <w:p w:rsidR="00051E9A" w:rsidRPr="00AE5B9A" w:rsidRDefault="00051E9A" w:rsidP="00A0173E">
            <w:pPr>
              <w:rPr>
                <w:rFonts w:ascii="Calibri" w:hAnsi="Calibri" w:cs="Calibri"/>
                <w:b/>
                <w:color w:val="C00000"/>
                <w:kern w:val="18"/>
              </w:rPr>
            </w:pPr>
            <w:r w:rsidRPr="00AE5B9A">
              <w:rPr>
                <w:rFonts w:ascii="Calibri" w:hAnsi="Calibri" w:cs="Calibri"/>
                <w:b/>
                <w:color w:val="C00000"/>
                <w:kern w:val="18"/>
              </w:rPr>
              <w:t>+ FEMALE = GROUP 11</w:t>
            </w:r>
          </w:p>
          <w:p w:rsidR="00051E9A" w:rsidRPr="00AE5B9A" w:rsidRDefault="00051E9A" w:rsidP="00A0173E">
            <w:pPr>
              <w:rPr>
                <w:rFonts w:ascii="Calibri" w:hAnsi="Calibri" w:cs="Calibri"/>
                <w:b/>
                <w:color w:val="C00000"/>
                <w:kern w:val="18"/>
              </w:rPr>
            </w:pPr>
            <w:r w:rsidRPr="00AE5B9A">
              <w:rPr>
                <w:rFonts w:ascii="Calibri" w:hAnsi="Calibri" w:cs="Calibri"/>
                <w:b/>
                <w:color w:val="C00000"/>
                <w:kern w:val="18"/>
              </w:rPr>
              <w:t>+ MALE = GROUP 12</w:t>
            </w:r>
          </w:p>
        </w:tc>
      </w:tr>
      <w:tr w:rsidR="00051E9A" w:rsidRPr="00AE5B9A" w:rsidTr="00A0173E">
        <w:trPr>
          <w:trHeight w:val="256"/>
        </w:trPr>
        <w:tc>
          <w:tcPr>
            <w:tcW w:w="2178" w:type="dxa"/>
            <w:vAlign w:val="center"/>
          </w:tcPr>
          <w:p w:rsidR="00051E9A" w:rsidRPr="00AE5B9A" w:rsidRDefault="00051E9A" w:rsidP="00A0173E">
            <w:pPr>
              <w:rPr>
                <w:rFonts w:ascii="Calibri" w:hAnsi="Calibri" w:cs="Calibri"/>
                <w:color w:val="auto"/>
                <w:kern w:val="18"/>
              </w:rPr>
            </w:pPr>
            <w:r w:rsidRPr="00AE5B9A">
              <w:rPr>
                <w:rFonts w:ascii="Calibri" w:hAnsi="Calibri" w:cs="Calibri"/>
                <w:color w:val="auto"/>
                <w:kern w:val="18"/>
              </w:rPr>
              <w:t>Other</w:t>
            </w:r>
          </w:p>
        </w:tc>
        <w:tc>
          <w:tcPr>
            <w:tcW w:w="5467" w:type="dxa"/>
            <w:vAlign w:val="center"/>
          </w:tcPr>
          <w:p w:rsidR="00051E9A" w:rsidRPr="00AE5B9A" w:rsidRDefault="00051E9A" w:rsidP="00A0173E">
            <w:pPr>
              <w:rPr>
                <w:rFonts w:ascii="Calibri" w:hAnsi="Calibri" w:cs="Calibri"/>
                <w:color w:val="auto"/>
                <w:kern w:val="18"/>
              </w:rPr>
            </w:pPr>
            <w:r w:rsidRPr="00AE5B9A">
              <w:rPr>
                <w:rFonts w:ascii="Calibri" w:hAnsi="Calibri" w:cs="Calibri"/>
                <w:b/>
                <w:color w:val="auto"/>
                <w:kern w:val="18"/>
              </w:rPr>
              <w:t>THANK AND END</w:t>
            </w:r>
          </w:p>
        </w:tc>
      </w:tr>
      <w:tr w:rsidR="00051E9A" w:rsidRPr="00AE5B9A" w:rsidTr="00A0173E">
        <w:trPr>
          <w:trHeight w:val="240"/>
        </w:trPr>
        <w:tc>
          <w:tcPr>
            <w:tcW w:w="2178" w:type="dxa"/>
            <w:vAlign w:val="center"/>
          </w:tcPr>
          <w:p w:rsidR="00051E9A" w:rsidRPr="00AE5B9A" w:rsidRDefault="00051E9A" w:rsidP="00A0173E">
            <w:pPr>
              <w:rPr>
                <w:rFonts w:ascii="Calibri" w:hAnsi="Calibri" w:cs="Calibri"/>
                <w:color w:val="auto"/>
                <w:kern w:val="18"/>
              </w:rPr>
            </w:pPr>
            <w:r w:rsidRPr="00AE5B9A">
              <w:rPr>
                <w:rFonts w:ascii="Calibri" w:hAnsi="Calibri" w:cs="Calibri"/>
                <w:b/>
                <w:color w:val="auto"/>
                <w:kern w:val="18"/>
              </w:rPr>
              <w:t>VOLUNTEERED</w:t>
            </w:r>
            <w:r w:rsidRPr="00AE5B9A">
              <w:rPr>
                <w:rFonts w:ascii="Calibri" w:hAnsi="Calibri" w:cs="Calibri"/>
                <w:color w:val="auto"/>
                <w:kern w:val="18"/>
              </w:rPr>
              <w:t xml:space="preserve"> </w:t>
            </w:r>
            <w:r w:rsidRPr="00AE5B9A">
              <w:rPr>
                <w:rFonts w:ascii="Calibri" w:hAnsi="Calibri" w:cs="Calibri"/>
                <w:color w:val="auto"/>
                <w:kern w:val="18"/>
              </w:rPr>
              <w:br/>
              <w:t>Prefer not to answer</w:t>
            </w:r>
          </w:p>
        </w:tc>
        <w:tc>
          <w:tcPr>
            <w:tcW w:w="5467" w:type="dxa"/>
            <w:vAlign w:val="center"/>
          </w:tcPr>
          <w:p w:rsidR="00051E9A" w:rsidRPr="00AE5B9A" w:rsidRDefault="00051E9A" w:rsidP="00A0173E">
            <w:pPr>
              <w:rPr>
                <w:rFonts w:ascii="Calibri" w:hAnsi="Calibri" w:cs="Calibri"/>
                <w:color w:val="auto"/>
                <w:kern w:val="18"/>
              </w:rPr>
            </w:pPr>
            <w:r w:rsidRPr="00AE5B9A">
              <w:rPr>
                <w:rFonts w:ascii="Calibri" w:hAnsi="Calibri" w:cs="Calibri"/>
                <w:b/>
                <w:color w:val="auto"/>
                <w:kern w:val="18"/>
              </w:rPr>
              <w:t>THANK AND END</w:t>
            </w:r>
          </w:p>
        </w:tc>
      </w:tr>
    </w:tbl>
    <w:p w:rsidR="00051E9A" w:rsidRPr="00AE5B9A" w:rsidRDefault="00051E9A" w:rsidP="00051E9A">
      <w:pPr>
        <w:spacing w:after="0"/>
        <w:ind w:left="720"/>
        <w:rPr>
          <w:rFonts w:ascii="Calibri" w:eastAsia="Times New Roman" w:hAnsi="Calibri" w:cs="Calibri"/>
          <w:b/>
          <w:color w:val="C00000"/>
          <w:kern w:val="18"/>
          <w:szCs w:val="20"/>
        </w:rPr>
      </w:pPr>
      <w:r w:rsidRPr="00AE5B9A">
        <w:rPr>
          <w:rFonts w:ascii="Calibri" w:eastAsia="Times New Roman" w:hAnsi="Calibri" w:cs="Calibri"/>
          <w:b/>
          <w:color w:val="C00000"/>
          <w:kern w:val="18"/>
          <w:szCs w:val="20"/>
        </w:rPr>
        <w:t xml:space="preserve">PARTICIPANTS SHOULD RESIDE IN THE ABOVE-NOTED CENTERS PROPER. </w:t>
      </w:r>
    </w:p>
    <w:p w:rsidR="00051E9A" w:rsidRPr="00AE5B9A" w:rsidRDefault="00051E9A" w:rsidP="00051E9A">
      <w:pPr>
        <w:spacing w:after="0"/>
        <w:rPr>
          <w:rFonts w:ascii="Calibri" w:eastAsia="Times New Roman" w:hAnsi="Calibri" w:cs="Calibri"/>
          <w:color w:val="auto"/>
          <w:kern w:val="18"/>
          <w:szCs w:val="20"/>
        </w:rPr>
      </w:pPr>
    </w:p>
    <w:p w:rsidR="00051E9A" w:rsidRPr="00AE5B9A" w:rsidRDefault="00051E9A" w:rsidP="00051E9A">
      <w:pPr>
        <w:spacing w:after="0"/>
        <w:rPr>
          <w:rFonts w:ascii="Calibri" w:eastAsia="Times New Roman" w:hAnsi="Calibri" w:cs="Calibri"/>
          <w:color w:val="auto"/>
          <w:kern w:val="18"/>
          <w:szCs w:val="20"/>
        </w:rPr>
      </w:pPr>
      <w:r w:rsidRPr="00AE5B9A">
        <w:rPr>
          <w:rFonts w:ascii="Calibri" w:eastAsia="Times New Roman" w:hAnsi="Calibri" w:cs="Calibri"/>
          <w:color w:val="auto"/>
          <w:kern w:val="18"/>
          <w:szCs w:val="20"/>
        </w:rPr>
        <w:t xml:space="preserve">3a. </w:t>
      </w:r>
      <w:proofErr w:type="gramStart"/>
      <w:r w:rsidRPr="00AE5B9A">
        <w:rPr>
          <w:rFonts w:ascii="Calibri" w:eastAsia="Times New Roman" w:hAnsi="Calibri" w:cs="Calibri"/>
          <w:color w:val="auto"/>
          <w:kern w:val="18"/>
          <w:szCs w:val="20"/>
        </w:rPr>
        <w:t>How</w:t>
      </w:r>
      <w:proofErr w:type="gramEnd"/>
      <w:r w:rsidRPr="00AE5B9A">
        <w:rPr>
          <w:rFonts w:ascii="Calibri" w:eastAsia="Times New Roman" w:hAnsi="Calibri" w:cs="Calibri"/>
          <w:color w:val="auto"/>
          <w:kern w:val="18"/>
          <w:szCs w:val="20"/>
        </w:rPr>
        <w:t xml:space="preserve"> long have you lived in [INSERT CITY]?</w:t>
      </w:r>
    </w:p>
    <w:p w:rsidR="00051E9A" w:rsidRPr="00AE5B9A" w:rsidRDefault="00051E9A" w:rsidP="00051E9A">
      <w:pPr>
        <w:spacing w:after="0"/>
        <w:rPr>
          <w:rFonts w:ascii="Calibri" w:eastAsia="Times New Roman" w:hAnsi="Calibri" w:cs="Calibri"/>
          <w:color w:val="auto"/>
          <w:kern w:val="18"/>
          <w:szCs w:val="20"/>
        </w:rPr>
      </w:pPr>
    </w:p>
    <w:tbl>
      <w:tblPr>
        <w:tblStyle w:val="TableGrid4"/>
        <w:tblW w:w="0" w:type="auto"/>
        <w:tblInd w:w="720" w:type="dxa"/>
        <w:tblLook w:val="04A0" w:firstRow="1" w:lastRow="0" w:firstColumn="1" w:lastColumn="0" w:noHBand="0" w:noVBand="1"/>
      </w:tblPr>
      <w:tblGrid>
        <w:gridCol w:w="2178"/>
        <w:gridCol w:w="5467"/>
      </w:tblGrid>
      <w:tr w:rsidR="00051E9A" w:rsidRPr="00AE5B9A" w:rsidTr="00A0173E">
        <w:trPr>
          <w:trHeight w:val="256"/>
        </w:trPr>
        <w:tc>
          <w:tcPr>
            <w:tcW w:w="2178" w:type="dxa"/>
            <w:vAlign w:val="center"/>
          </w:tcPr>
          <w:p w:rsidR="00051E9A" w:rsidRPr="00AE5B9A" w:rsidRDefault="00051E9A" w:rsidP="00A0173E">
            <w:pPr>
              <w:rPr>
                <w:rFonts w:ascii="Calibri" w:hAnsi="Calibri" w:cs="Calibri"/>
                <w:color w:val="auto"/>
                <w:kern w:val="18"/>
              </w:rPr>
            </w:pPr>
            <w:r w:rsidRPr="00AE5B9A">
              <w:rPr>
                <w:rFonts w:ascii="Calibri" w:hAnsi="Calibri" w:cs="Calibri"/>
                <w:color w:val="auto"/>
                <w:kern w:val="18"/>
              </w:rPr>
              <w:t>Less than two years</w:t>
            </w:r>
          </w:p>
        </w:tc>
        <w:tc>
          <w:tcPr>
            <w:tcW w:w="5467" w:type="dxa"/>
            <w:vAlign w:val="center"/>
          </w:tcPr>
          <w:p w:rsidR="00051E9A" w:rsidRPr="00AE5B9A" w:rsidRDefault="00051E9A" w:rsidP="00A0173E">
            <w:pPr>
              <w:rPr>
                <w:rFonts w:ascii="Calibri" w:hAnsi="Calibri" w:cs="Calibri"/>
                <w:color w:val="C00000"/>
                <w:kern w:val="18"/>
              </w:rPr>
            </w:pPr>
            <w:r w:rsidRPr="00AE5B9A">
              <w:rPr>
                <w:rFonts w:ascii="Calibri" w:hAnsi="Calibri" w:cs="Calibri"/>
                <w:b/>
                <w:color w:val="auto"/>
                <w:kern w:val="18"/>
              </w:rPr>
              <w:t>THANK AND END</w:t>
            </w:r>
          </w:p>
        </w:tc>
      </w:tr>
      <w:tr w:rsidR="00051E9A" w:rsidRPr="00AE5B9A" w:rsidTr="00A0173E">
        <w:trPr>
          <w:trHeight w:val="256"/>
        </w:trPr>
        <w:tc>
          <w:tcPr>
            <w:tcW w:w="2178" w:type="dxa"/>
            <w:vAlign w:val="center"/>
          </w:tcPr>
          <w:p w:rsidR="00051E9A" w:rsidRPr="00AE5B9A" w:rsidRDefault="00051E9A" w:rsidP="00A0173E">
            <w:pPr>
              <w:rPr>
                <w:rFonts w:ascii="Calibri" w:hAnsi="Calibri" w:cs="Calibri"/>
                <w:color w:val="auto"/>
                <w:kern w:val="18"/>
              </w:rPr>
            </w:pPr>
            <w:r w:rsidRPr="00AE5B9A">
              <w:rPr>
                <w:rFonts w:ascii="Calibri" w:hAnsi="Calibri" w:cs="Calibri"/>
                <w:color w:val="auto"/>
                <w:kern w:val="18"/>
              </w:rPr>
              <w:t>Two years or more</w:t>
            </w:r>
          </w:p>
        </w:tc>
        <w:tc>
          <w:tcPr>
            <w:tcW w:w="5467" w:type="dxa"/>
            <w:vAlign w:val="center"/>
          </w:tcPr>
          <w:p w:rsidR="00051E9A" w:rsidRPr="00AE5B9A" w:rsidRDefault="00051E9A" w:rsidP="00A0173E">
            <w:pPr>
              <w:rPr>
                <w:rFonts w:ascii="Calibri" w:hAnsi="Calibri" w:cs="Calibri"/>
                <w:b/>
                <w:color w:val="C00000"/>
                <w:kern w:val="18"/>
              </w:rPr>
            </w:pPr>
            <w:r w:rsidRPr="00AE5B9A">
              <w:rPr>
                <w:rFonts w:ascii="Calibri" w:hAnsi="Calibri" w:cs="Calibri"/>
                <w:b/>
                <w:color w:val="auto"/>
                <w:kern w:val="18"/>
              </w:rPr>
              <w:t xml:space="preserve">CONTINUE </w:t>
            </w:r>
          </w:p>
        </w:tc>
      </w:tr>
      <w:tr w:rsidR="00051E9A" w:rsidRPr="00AE5B9A" w:rsidTr="00A0173E">
        <w:trPr>
          <w:trHeight w:val="256"/>
        </w:trPr>
        <w:tc>
          <w:tcPr>
            <w:tcW w:w="2178" w:type="dxa"/>
            <w:vAlign w:val="center"/>
          </w:tcPr>
          <w:p w:rsidR="00051E9A" w:rsidRPr="00AE5B9A" w:rsidRDefault="00051E9A" w:rsidP="00A0173E">
            <w:pPr>
              <w:rPr>
                <w:rFonts w:ascii="Calibri" w:hAnsi="Calibri" w:cs="Calibri"/>
                <w:color w:val="auto"/>
                <w:kern w:val="18"/>
              </w:rPr>
            </w:pPr>
            <w:r w:rsidRPr="00AE5B9A">
              <w:rPr>
                <w:rFonts w:ascii="Calibri" w:hAnsi="Calibri" w:cs="Calibri"/>
                <w:color w:val="auto"/>
                <w:kern w:val="18"/>
              </w:rPr>
              <w:t>Don’t know/Prefer not to answer</w:t>
            </w:r>
          </w:p>
        </w:tc>
        <w:tc>
          <w:tcPr>
            <w:tcW w:w="5467" w:type="dxa"/>
            <w:vAlign w:val="center"/>
          </w:tcPr>
          <w:p w:rsidR="00051E9A" w:rsidRPr="00AE5B9A" w:rsidRDefault="00051E9A" w:rsidP="00A0173E">
            <w:pPr>
              <w:rPr>
                <w:rFonts w:ascii="Calibri" w:hAnsi="Calibri" w:cs="Calibri"/>
                <w:b/>
                <w:color w:val="auto"/>
                <w:kern w:val="18"/>
              </w:rPr>
            </w:pPr>
            <w:r w:rsidRPr="00AE5B9A">
              <w:rPr>
                <w:rFonts w:ascii="Calibri" w:hAnsi="Calibri" w:cs="Calibri"/>
                <w:b/>
                <w:color w:val="auto"/>
                <w:kern w:val="18"/>
              </w:rPr>
              <w:t>THANK AND END</w:t>
            </w:r>
          </w:p>
        </w:tc>
      </w:tr>
    </w:tbl>
    <w:p w:rsidR="00051E9A" w:rsidRPr="00AE5B9A" w:rsidRDefault="00051E9A" w:rsidP="00051E9A">
      <w:pPr>
        <w:spacing w:after="0"/>
        <w:rPr>
          <w:rFonts w:ascii="Calibri" w:eastAsia="Times New Roman" w:hAnsi="Calibri" w:cs="Calibri"/>
          <w:color w:val="auto"/>
          <w:kern w:val="18"/>
          <w:szCs w:val="20"/>
        </w:rPr>
      </w:pPr>
    </w:p>
    <w:p w:rsidR="00051E9A" w:rsidRPr="00AE5B9A" w:rsidRDefault="00051E9A" w:rsidP="00051E9A">
      <w:pPr>
        <w:spacing w:after="0"/>
        <w:rPr>
          <w:rFonts w:ascii="Calibri" w:eastAsia="Times New Roman" w:hAnsi="Calibri" w:cs="Calibri"/>
          <w:color w:val="auto"/>
          <w:kern w:val="18"/>
          <w:szCs w:val="20"/>
        </w:rPr>
      </w:pPr>
    </w:p>
    <w:p w:rsidR="00051E9A" w:rsidRPr="00AE5B9A" w:rsidRDefault="00051E9A" w:rsidP="00051E9A">
      <w:pPr>
        <w:numPr>
          <w:ilvl w:val="0"/>
          <w:numId w:val="7"/>
        </w:numPr>
        <w:spacing w:after="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 xml:space="preserve">Would you be willing to tell me in which of the following age categories you belong? </w:t>
      </w:r>
    </w:p>
    <w:p w:rsidR="00051E9A" w:rsidRPr="00AE5B9A" w:rsidRDefault="00051E9A" w:rsidP="00051E9A">
      <w:pPr>
        <w:spacing w:after="0"/>
        <w:rPr>
          <w:rFonts w:ascii="Calibri" w:eastAsia="Times New Roman" w:hAnsi="Calibri" w:cs="Calibri"/>
          <w:color w:val="auto"/>
          <w:kern w:val="18"/>
          <w:szCs w:val="20"/>
        </w:rPr>
      </w:pPr>
    </w:p>
    <w:tbl>
      <w:tblPr>
        <w:tblStyle w:val="TableGrid4"/>
        <w:tblW w:w="0" w:type="auto"/>
        <w:tblInd w:w="720" w:type="dxa"/>
        <w:tblLook w:val="04A0" w:firstRow="1" w:lastRow="0" w:firstColumn="1" w:lastColumn="0" w:noHBand="0" w:noVBand="1"/>
      </w:tblPr>
      <w:tblGrid>
        <w:gridCol w:w="2178"/>
        <w:gridCol w:w="5467"/>
      </w:tblGrid>
      <w:tr w:rsidR="00051E9A" w:rsidRPr="00AE5B9A" w:rsidTr="00A0173E">
        <w:trPr>
          <w:trHeight w:val="256"/>
        </w:trPr>
        <w:tc>
          <w:tcPr>
            <w:tcW w:w="2178" w:type="dxa"/>
            <w:vAlign w:val="center"/>
          </w:tcPr>
          <w:p w:rsidR="00051E9A" w:rsidRPr="00AE5B9A" w:rsidRDefault="00051E9A" w:rsidP="00A0173E">
            <w:pPr>
              <w:rPr>
                <w:rFonts w:ascii="Calibri" w:hAnsi="Calibri" w:cs="Calibri"/>
                <w:color w:val="auto"/>
                <w:kern w:val="18"/>
              </w:rPr>
            </w:pPr>
            <w:r w:rsidRPr="00AE5B9A">
              <w:rPr>
                <w:rFonts w:ascii="Calibri" w:hAnsi="Calibri" w:cs="Calibri"/>
                <w:color w:val="auto"/>
                <w:kern w:val="18"/>
              </w:rPr>
              <w:t>Under 18 years of age</w:t>
            </w:r>
          </w:p>
        </w:tc>
        <w:tc>
          <w:tcPr>
            <w:tcW w:w="5467" w:type="dxa"/>
            <w:vAlign w:val="center"/>
          </w:tcPr>
          <w:p w:rsidR="00051E9A" w:rsidRPr="00AE5B9A" w:rsidRDefault="00051E9A" w:rsidP="00A0173E">
            <w:pPr>
              <w:rPr>
                <w:rFonts w:ascii="Calibri" w:hAnsi="Calibri" w:cs="Calibri"/>
                <w:color w:val="auto"/>
                <w:kern w:val="18"/>
              </w:rPr>
            </w:pPr>
            <w:r w:rsidRPr="00AE5B9A">
              <w:rPr>
                <w:rFonts w:ascii="Calibri" w:hAnsi="Calibri" w:cs="Calibri"/>
                <w:b/>
                <w:color w:val="auto"/>
                <w:kern w:val="18"/>
              </w:rPr>
              <w:t>IF POSSIBLE, ASK FOR SOMEONE OVER 18 AND REINTRODUCE. OTHERWISE THANK AND END.</w:t>
            </w:r>
          </w:p>
        </w:tc>
      </w:tr>
      <w:tr w:rsidR="00051E9A" w:rsidRPr="00AE5B9A" w:rsidTr="00A0173E">
        <w:trPr>
          <w:trHeight w:val="256"/>
        </w:trPr>
        <w:tc>
          <w:tcPr>
            <w:tcW w:w="2178" w:type="dxa"/>
            <w:vAlign w:val="center"/>
          </w:tcPr>
          <w:p w:rsidR="00051E9A" w:rsidRPr="00AE5B9A" w:rsidRDefault="00051E9A" w:rsidP="00A0173E">
            <w:pPr>
              <w:rPr>
                <w:rFonts w:ascii="Calibri" w:hAnsi="Calibri" w:cs="Calibri"/>
                <w:color w:val="auto"/>
                <w:kern w:val="18"/>
              </w:rPr>
            </w:pPr>
            <w:r w:rsidRPr="00AE5B9A">
              <w:rPr>
                <w:rFonts w:ascii="Calibri" w:hAnsi="Calibri" w:cs="Calibri"/>
                <w:color w:val="auto"/>
                <w:kern w:val="18"/>
              </w:rPr>
              <w:t xml:space="preserve">18-24 </w:t>
            </w:r>
          </w:p>
        </w:tc>
        <w:tc>
          <w:tcPr>
            <w:tcW w:w="5467" w:type="dxa"/>
            <w:vMerge w:val="restart"/>
            <w:vAlign w:val="center"/>
          </w:tcPr>
          <w:p w:rsidR="00051E9A" w:rsidRPr="00AE5B9A" w:rsidRDefault="00051E9A" w:rsidP="00A0173E">
            <w:pPr>
              <w:rPr>
                <w:rFonts w:ascii="Calibri" w:hAnsi="Calibri" w:cs="Calibri"/>
                <w:color w:val="auto"/>
                <w:kern w:val="18"/>
              </w:rPr>
            </w:pPr>
            <w:r w:rsidRPr="00AE5B9A">
              <w:rPr>
                <w:rFonts w:ascii="Calibri" w:hAnsi="Calibri" w:cs="Calibri"/>
                <w:b/>
                <w:color w:val="auto"/>
                <w:kern w:val="18"/>
              </w:rPr>
              <w:t>RECORD AND CONTINUE</w:t>
            </w:r>
          </w:p>
        </w:tc>
      </w:tr>
      <w:tr w:rsidR="00051E9A" w:rsidRPr="00AE5B9A" w:rsidTr="00A0173E">
        <w:trPr>
          <w:trHeight w:val="256"/>
        </w:trPr>
        <w:tc>
          <w:tcPr>
            <w:tcW w:w="2178" w:type="dxa"/>
            <w:vAlign w:val="center"/>
          </w:tcPr>
          <w:p w:rsidR="00051E9A" w:rsidRPr="00AE5B9A" w:rsidRDefault="00051E9A" w:rsidP="00A0173E">
            <w:pPr>
              <w:rPr>
                <w:rFonts w:ascii="Calibri" w:hAnsi="Calibri" w:cs="Calibri"/>
                <w:color w:val="auto"/>
                <w:kern w:val="18"/>
              </w:rPr>
            </w:pPr>
            <w:r w:rsidRPr="00AE5B9A">
              <w:rPr>
                <w:rFonts w:ascii="Calibri" w:hAnsi="Calibri" w:cs="Calibri"/>
                <w:color w:val="auto"/>
                <w:kern w:val="18"/>
              </w:rPr>
              <w:lastRenderedPageBreak/>
              <w:t>25-34</w:t>
            </w:r>
          </w:p>
        </w:tc>
        <w:tc>
          <w:tcPr>
            <w:tcW w:w="5467" w:type="dxa"/>
            <w:vMerge/>
            <w:vAlign w:val="center"/>
          </w:tcPr>
          <w:p w:rsidR="00051E9A" w:rsidRPr="00AE5B9A" w:rsidRDefault="00051E9A" w:rsidP="00A0173E">
            <w:pPr>
              <w:rPr>
                <w:rFonts w:ascii="Calibri" w:hAnsi="Calibri" w:cs="Calibri"/>
                <w:color w:val="auto"/>
                <w:kern w:val="18"/>
              </w:rPr>
            </w:pPr>
          </w:p>
        </w:tc>
      </w:tr>
      <w:tr w:rsidR="00051E9A" w:rsidRPr="00AE5B9A" w:rsidTr="00A0173E">
        <w:trPr>
          <w:trHeight w:val="256"/>
        </w:trPr>
        <w:tc>
          <w:tcPr>
            <w:tcW w:w="2178" w:type="dxa"/>
            <w:vAlign w:val="center"/>
          </w:tcPr>
          <w:p w:rsidR="00051E9A" w:rsidRPr="00AE5B9A" w:rsidRDefault="00051E9A" w:rsidP="00A0173E">
            <w:pPr>
              <w:rPr>
                <w:rFonts w:ascii="Calibri" w:hAnsi="Calibri" w:cs="Calibri"/>
                <w:color w:val="auto"/>
                <w:kern w:val="18"/>
              </w:rPr>
            </w:pPr>
            <w:r w:rsidRPr="00AE5B9A">
              <w:rPr>
                <w:rFonts w:ascii="Calibri" w:hAnsi="Calibri" w:cs="Calibri"/>
                <w:color w:val="auto"/>
                <w:kern w:val="18"/>
              </w:rPr>
              <w:t>35-44</w:t>
            </w:r>
          </w:p>
        </w:tc>
        <w:tc>
          <w:tcPr>
            <w:tcW w:w="5467" w:type="dxa"/>
            <w:vMerge/>
            <w:vAlign w:val="center"/>
          </w:tcPr>
          <w:p w:rsidR="00051E9A" w:rsidRPr="00AE5B9A" w:rsidRDefault="00051E9A" w:rsidP="00A0173E">
            <w:pPr>
              <w:rPr>
                <w:rFonts w:ascii="Calibri" w:hAnsi="Calibri" w:cs="Calibri"/>
                <w:color w:val="auto"/>
                <w:kern w:val="18"/>
              </w:rPr>
            </w:pPr>
          </w:p>
        </w:tc>
      </w:tr>
      <w:tr w:rsidR="00051E9A" w:rsidRPr="00AE5B9A" w:rsidTr="00A0173E">
        <w:trPr>
          <w:trHeight w:val="256"/>
        </w:trPr>
        <w:tc>
          <w:tcPr>
            <w:tcW w:w="2178" w:type="dxa"/>
            <w:vAlign w:val="center"/>
          </w:tcPr>
          <w:p w:rsidR="00051E9A" w:rsidRPr="00AE5B9A" w:rsidRDefault="00051E9A" w:rsidP="00A0173E">
            <w:pPr>
              <w:rPr>
                <w:rFonts w:ascii="Calibri" w:hAnsi="Calibri" w:cs="Calibri"/>
                <w:color w:val="auto"/>
                <w:kern w:val="18"/>
              </w:rPr>
            </w:pPr>
            <w:r w:rsidRPr="00AE5B9A">
              <w:rPr>
                <w:rFonts w:ascii="Calibri" w:hAnsi="Calibri" w:cs="Calibri"/>
                <w:color w:val="auto"/>
                <w:kern w:val="18"/>
              </w:rPr>
              <w:t>45-54</w:t>
            </w:r>
          </w:p>
        </w:tc>
        <w:tc>
          <w:tcPr>
            <w:tcW w:w="5467" w:type="dxa"/>
            <w:vMerge/>
            <w:vAlign w:val="center"/>
          </w:tcPr>
          <w:p w:rsidR="00051E9A" w:rsidRPr="00AE5B9A" w:rsidRDefault="00051E9A" w:rsidP="00A0173E">
            <w:pPr>
              <w:rPr>
                <w:rFonts w:ascii="Calibri" w:hAnsi="Calibri" w:cs="Calibri"/>
                <w:color w:val="auto"/>
                <w:kern w:val="18"/>
              </w:rPr>
            </w:pPr>
          </w:p>
        </w:tc>
      </w:tr>
      <w:tr w:rsidR="00051E9A" w:rsidRPr="00AE5B9A" w:rsidTr="00A0173E">
        <w:trPr>
          <w:trHeight w:val="240"/>
        </w:trPr>
        <w:tc>
          <w:tcPr>
            <w:tcW w:w="2178" w:type="dxa"/>
            <w:vAlign w:val="center"/>
          </w:tcPr>
          <w:p w:rsidR="00051E9A" w:rsidRPr="00AE5B9A" w:rsidRDefault="00051E9A" w:rsidP="00A0173E">
            <w:pPr>
              <w:rPr>
                <w:rFonts w:ascii="Calibri" w:hAnsi="Calibri" w:cs="Calibri"/>
                <w:color w:val="auto"/>
                <w:kern w:val="18"/>
              </w:rPr>
            </w:pPr>
            <w:r w:rsidRPr="00AE5B9A">
              <w:rPr>
                <w:rFonts w:ascii="Calibri" w:hAnsi="Calibri" w:cs="Calibri"/>
                <w:color w:val="auto"/>
                <w:kern w:val="18"/>
              </w:rPr>
              <w:t>55+</w:t>
            </w:r>
          </w:p>
        </w:tc>
        <w:tc>
          <w:tcPr>
            <w:tcW w:w="5467" w:type="dxa"/>
            <w:vMerge/>
            <w:vAlign w:val="center"/>
          </w:tcPr>
          <w:p w:rsidR="00051E9A" w:rsidRPr="00AE5B9A" w:rsidRDefault="00051E9A" w:rsidP="00A0173E">
            <w:pPr>
              <w:rPr>
                <w:rFonts w:ascii="Calibri" w:hAnsi="Calibri" w:cs="Calibri"/>
                <w:color w:val="auto"/>
                <w:kern w:val="18"/>
              </w:rPr>
            </w:pPr>
          </w:p>
        </w:tc>
      </w:tr>
      <w:tr w:rsidR="00051E9A" w:rsidRPr="00AE5B9A" w:rsidTr="00A0173E">
        <w:trPr>
          <w:trHeight w:val="240"/>
        </w:trPr>
        <w:tc>
          <w:tcPr>
            <w:tcW w:w="2178" w:type="dxa"/>
            <w:vAlign w:val="center"/>
          </w:tcPr>
          <w:p w:rsidR="00051E9A" w:rsidRPr="00AE5B9A" w:rsidRDefault="00051E9A" w:rsidP="00A0173E">
            <w:pPr>
              <w:rPr>
                <w:rFonts w:ascii="Calibri" w:hAnsi="Calibri" w:cs="Calibri"/>
                <w:color w:val="auto"/>
                <w:kern w:val="18"/>
              </w:rPr>
            </w:pPr>
            <w:r w:rsidRPr="00AE5B9A">
              <w:rPr>
                <w:rFonts w:ascii="Calibri" w:hAnsi="Calibri" w:cs="Calibri"/>
                <w:b/>
                <w:color w:val="auto"/>
                <w:kern w:val="18"/>
              </w:rPr>
              <w:t>VOLUNTEERED</w:t>
            </w:r>
            <w:r w:rsidRPr="00AE5B9A">
              <w:rPr>
                <w:rFonts w:ascii="Calibri" w:hAnsi="Calibri" w:cs="Calibri"/>
                <w:color w:val="auto"/>
                <w:kern w:val="18"/>
              </w:rPr>
              <w:t xml:space="preserve"> </w:t>
            </w:r>
            <w:r w:rsidRPr="00AE5B9A">
              <w:rPr>
                <w:rFonts w:ascii="Calibri" w:hAnsi="Calibri" w:cs="Calibri"/>
                <w:color w:val="auto"/>
                <w:kern w:val="18"/>
              </w:rPr>
              <w:br/>
              <w:t>Prefer not to answer</w:t>
            </w:r>
          </w:p>
        </w:tc>
        <w:tc>
          <w:tcPr>
            <w:tcW w:w="5467" w:type="dxa"/>
            <w:vAlign w:val="center"/>
          </w:tcPr>
          <w:p w:rsidR="00051E9A" w:rsidRPr="00AE5B9A" w:rsidRDefault="00051E9A" w:rsidP="00A0173E">
            <w:pPr>
              <w:rPr>
                <w:rFonts w:ascii="Calibri" w:hAnsi="Calibri" w:cs="Calibri"/>
                <w:color w:val="auto"/>
                <w:kern w:val="18"/>
              </w:rPr>
            </w:pPr>
            <w:r w:rsidRPr="00AE5B9A">
              <w:rPr>
                <w:rFonts w:ascii="Calibri" w:hAnsi="Calibri" w:cs="Calibri"/>
                <w:b/>
                <w:color w:val="auto"/>
                <w:kern w:val="18"/>
              </w:rPr>
              <w:t>THANK AND END</w:t>
            </w:r>
          </w:p>
        </w:tc>
      </w:tr>
    </w:tbl>
    <w:p w:rsidR="00051E9A" w:rsidRPr="00AE5B9A" w:rsidRDefault="00051E9A" w:rsidP="00051E9A">
      <w:pPr>
        <w:spacing w:after="0"/>
        <w:ind w:firstLine="720"/>
        <w:rPr>
          <w:rFonts w:ascii="Calibri" w:eastAsia="Times New Roman" w:hAnsi="Calibri" w:cs="Calibri"/>
          <w:color w:val="auto"/>
          <w:kern w:val="18"/>
          <w:szCs w:val="20"/>
        </w:rPr>
      </w:pPr>
      <w:r w:rsidRPr="00AE5B9A">
        <w:rPr>
          <w:rFonts w:ascii="Calibri" w:eastAsia="Times New Roman" w:hAnsi="Calibri" w:cs="Calibri"/>
          <w:b/>
          <w:color w:val="C00000"/>
          <w:kern w:val="18"/>
          <w:szCs w:val="20"/>
        </w:rPr>
        <w:t>ENSURE A GOOD MIX OF AGES WITHIN EACH SUBGROUP.</w:t>
      </w:r>
    </w:p>
    <w:p w:rsidR="00051E9A" w:rsidRPr="00AE5B9A" w:rsidRDefault="00051E9A" w:rsidP="00051E9A">
      <w:pPr>
        <w:spacing w:after="0"/>
        <w:rPr>
          <w:rFonts w:ascii="Calibri" w:eastAsia="Times New Roman" w:hAnsi="Calibri" w:cs="Calibri"/>
          <w:color w:val="auto"/>
          <w:kern w:val="18"/>
          <w:szCs w:val="20"/>
        </w:rPr>
      </w:pPr>
    </w:p>
    <w:p w:rsidR="00051E9A" w:rsidRPr="00AE5B9A" w:rsidRDefault="00051E9A" w:rsidP="00051E9A">
      <w:pPr>
        <w:numPr>
          <w:ilvl w:val="0"/>
          <w:numId w:val="7"/>
        </w:numPr>
        <w:spacing w:after="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Are you familiar with the concept of a focus group?</w:t>
      </w:r>
    </w:p>
    <w:p w:rsidR="00051E9A" w:rsidRPr="00AE5B9A" w:rsidRDefault="00051E9A" w:rsidP="00051E9A">
      <w:pPr>
        <w:spacing w:after="0"/>
        <w:rPr>
          <w:rFonts w:ascii="Calibri" w:eastAsia="Times New Roman" w:hAnsi="Calibri" w:cs="Calibri"/>
          <w:color w:val="auto"/>
          <w:kern w:val="18"/>
          <w:szCs w:val="20"/>
        </w:rPr>
      </w:pPr>
    </w:p>
    <w:p w:rsidR="00051E9A" w:rsidRPr="00AE5B9A" w:rsidRDefault="00051E9A" w:rsidP="00051E9A">
      <w:pPr>
        <w:spacing w:after="0"/>
        <w:ind w:left="900"/>
        <w:rPr>
          <w:rFonts w:ascii="Calibri" w:eastAsia="Times New Roman" w:hAnsi="Calibri" w:cs="Calibri"/>
          <w:color w:val="auto"/>
          <w:kern w:val="18"/>
          <w:szCs w:val="20"/>
        </w:rPr>
      </w:pPr>
      <w:r w:rsidRPr="00AE5B9A">
        <w:rPr>
          <w:rFonts w:ascii="Calibri" w:eastAsia="Times New Roman" w:hAnsi="Calibri" w:cs="Calibri"/>
          <w:color w:val="auto"/>
          <w:kern w:val="18"/>
          <w:szCs w:val="20"/>
        </w:rPr>
        <w:t>Yes</w:t>
      </w:r>
      <w:r w:rsidRPr="00AE5B9A">
        <w:rPr>
          <w:rFonts w:ascii="Calibri" w:eastAsia="Times New Roman" w:hAnsi="Calibri" w:cs="Calibri"/>
          <w:color w:val="auto"/>
          <w:kern w:val="18"/>
          <w:szCs w:val="20"/>
        </w:rPr>
        <w:tab/>
      </w:r>
      <w:r w:rsidRPr="00AE5B9A">
        <w:rPr>
          <w:rFonts w:ascii="Calibri" w:eastAsia="Times New Roman" w:hAnsi="Calibri" w:cs="Calibri"/>
          <w:b/>
          <w:color w:val="auto"/>
          <w:kern w:val="18"/>
          <w:szCs w:val="20"/>
        </w:rPr>
        <w:t>CONTINUE</w:t>
      </w:r>
      <w:r w:rsidRPr="00AE5B9A">
        <w:rPr>
          <w:rFonts w:ascii="Calibri" w:eastAsia="Times New Roman" w:hAnsi="Calibri" w:cs="Calibri"/>
          <w:color w:val="auto"/>
          <w:kern w:val="18"/>
          <w:szCs w:val="20"/>
        </w:rPr>
        <w:br/>
        <w:t xml:space="preserve">No </w:t>
      </w:r>
      <w:r w:rsidRPr="00AE5B9A">
        <w:rPr>
          <w:rFonts w:ascii="Calibri" w:eastAsia="Times New Roman" w:hAnsi="Calibri" w:cs="Calibri"/>
          <w:color w:val="auto"/>
          <w:kern w:val="18"/>
          <w:szCs w:val="20"/>
        </w:rPr>
        <w:tab/>
      </w:r>
      <w:r w:rsidRPr="00AE5B9A">
        <w:rPr>
          <w:rFonts w:ascii="Calibri" w:eastAsia="Times New Roman" w:hAnsi="Calibri" w:cs="Calibri"/>
          <w:b/>
          <w:color w:val="auto"/>
          <w:kern w:val="18"/>
          <w:szCs w:val="20"/>
        </w:rPr>
        <w:t>EXPLAIN THE FOLLOWING</w:t>
      </w:r>
      <w:r w:rsidRPr="00AE5B9A">
        <w:rPr>
          <w:rFonts w:ascii="Calibri" w:eastAsia="Times New Roman" w:hAnsi="Calibri" w:cs="Calibri"/>
          <w:color w:val="auto"/>
          <w:kern w:val="18"/>
          <w:szCs w:val="20"/>
        </w:rPr>
        <w:t xml:space="preserve"> “</w:t>
      </w:r>
      <w:r w:rsidRPr="00AE5B9A">
        <w:rPr>
          <w:rFonts w:ascii="Calibri" w:eastAsia="Times New Roman" w:hAnsi="Calibri" w:cs="Calibri"/>
          <w:i/>
          <w:color w:val="auto"/>
          <w:kern w:val="18"/>
          <w:szCs w:val="20"/>
        </w:rPr>
        <w:t>a focus group consists of eight to ten participants and one moderator.  During a two-hour session, participants are asked to discuss a wide range of issues related to the topic being examined.</w:t>
      </w:r>
      <w:r w:rsidRPr="00AE5B9A">
        <w:rPr>
          <w:rFonts w:ascii="Calibri" w:eastAsia="Times New Roman" w:hAnsi="Calibri" w:cs="Calibri"/>
          <w:color w:val="auto"/>
          <w:kern w:val="18"/>
          <w:szCs w:val="20"/>
        </w:rPr>
        <w:t>”</w:t>
      </w:r>
    </w:p>
    <w:p w:rsidR="00051E9A" w:rsidRPr="00AE5B9A" w:rsidRDefault="00051E9A" w:rsidP="00051E9A">
      <w:pPr>
        <w:spacing w:after="0"/>
        <w:ind w:left="540"/>
        <w:rPr>
          <w:rFonts w:ascii="Calibri" w:eastAsia="Times New Roman" w:hAnsi="Calibri" w:cs="Calibri"/>
          <w:color w:val="auto"/>
          <w:kern w:val="18"/>
          <w:szCs w:val="20"/>
        </w:rPr>
      </w:pPr>
    </w:p>
    <w:p w:rsidR="00051E9A" w:rsidRPr="00AE5B9A" w:rsidRDefault="00051E9A" w:rsidP="00051E9A">
      <w:pPr>
        <w:numPr>
          <w:ilvl w:val="0"/>
          <w:numId w:val="7"/>
        </w:numPr>
        <w:spacing w:after="0"/>
        <w:rPr>
          <w:rFonts w:ascii="Calibri" w:eastAsia="Times New Roman" w:hAnsi="Calibri" w:cs="Calibri"/>
          <w:color w:val="auto"/>
          <w:kern w:val="18"/>
          <w:szCs w:val="20"/>
        </w:rPr>
      </w:pPr>
      <w:r w:rsidRPr="00AE5B9A">
        <w:rPr>
          <w:rFonts w:ascii="Calibri" w:eastAsia="Times New Roman" w:hAnsi="Calibri" w:cs="Calibri"/>
          <w:color w:val="auto"/>
          <w:kern w:val="18"/>
          <w:szCs w:val="20"/>
        </w:rPr>
        <w:t>How comfortable are you in expressing your views in public, reading written materials or looking at images projected onto a screen?</w:t>
      </w:r>
    </w:p>
    <w:p w:rsidR="00051E9A" w:rsidRPr="00AE5B9A" w:rsidRDefault="00051E9A" w:rsidP="00051E9A">
      <w:pPr>
        <w:spacing w:after="0"/>
        <w:rPr>
          <w:rFonts w:ascii="Calibri" w:eastAsia="Times New Roman" w:hAnsi="Calibri" w:cs="Calibri"/>
          <w:color w:val="auto"/>
          <w:kern w:val="18"/>
          <w:szCs w:val="20"/>
        </w:rPr>
      </w:pPr>
    </w:p>
    <w:p w:rsidR="00051E9A" w:rsidRPr="00AE5B9A" w:rsidRDefault="00051E9A" w:rsidP="00051E9A">
      <w:pPr>
        <w:spacing w:after="0"/>
        <w:ind w:left="180" w:firstLine="720"/>
        <w:rPr>
          <w:rFonts w:ascii="Calibri" w:eastAsia="Times New Roman" w:hAnsi="Calibri" w:cs="Calibri"/>
          <w:color w:val="auto"/>
          <w:kern w:val="18"/>
        </w:rPr>
      </w:pPr>
      <w:r w:rsidRPr="00AE5B9A">
        <w:rPr>
          <w:rFonts w:ascii="Calibri" w:eastAsia="Times New Roman" w:hAnsi="Calibri" w:cs="Calibri"/>
          <w:color w:val="auto"/>
          <w:kern w:val="18"/>
        </w:rPr>
        <w:t>Very Comfortable</w:t>
      </w:r>
    </w:p>
    <w:p w:rsidR="00051E9A" w:rsidRPr="00AE5B9A" w:rsidRDefault="00051E9A" w:rsidP="00051E9A">
      <w:pPr>
        <w:spacing w:after="0"/>
        <w:ind w:left="180" w:firstLine="720"/>
        <w:rPr>
          <w:rFonts w:ascii="Calibri" w:eastAsia="Times New Roman" w:hAnsi="Calibri" w:cs="Calibri"/>
          <w:color w:val="auto"/>
          <w:kern w:val="18"/>
          <w:szCs w:val="20"/>
        </w:rPr>
      </w:pPr>
      <w:r w:rsidRPr="00AE5B9A">
        <w:rPr>
          <w:rFonts w:ascii="Calibri" w:eastAsia="Times New Roman" w:hAnsi="Calibri" w:cs="Calibri"/>
          <w:color w:val="auto"/>
          <w:kern w:val="18"/>
          <w:szCs w:val="20"/>
        </w:rPr>
        <w:t>Somewhat Comfortable</w:t>
      </w:r>
    </w:p>
    <w:p w:rsidR="00051E9A" w:rsidRPr="00AE5B9A" w:rsidRDefault="00051E9A" w:rsidP="00051E9A">
      <w:pPr>
        <w:spacing w:after="0"/>
        <w:ind w:left="180" w:firstLine="720"/>
        <w:rPr>
          <w:rFonts w:ascii="Calibri" w:eastAsia="Times New Roman" w:hAnsi="Calibri" w:cs="Calibri"/>
          <w:b/>
          <w:bCs/>
          <w:color w:val="auto"/>
          <w:kern w:val="18"/>
          <w:szCs w:val="20"/>
        </w:rPr>
      </w:pPr>
      <w:r w:rsidRPr="00AE5B9A">
        <w:rPr>
          <w:rFonts w:ascii="Calibri" w:eastAsia="Times New Roman" w:hAnsi="Calibri" w:cs="Calibri"/>
          <w:color w:val="auto"/>
          <w:kern w:val="18"/>
          <w:szCs w:val="20"/>
        </w:rPr>
        <w:t xml:space="preserve">Somewhat Uncomfortable    </w:t>
      </w:r>
      <w:r w:rsidRPr="00AE5B9A">
        <w:rPr>
          <w:rFonts w:ascii="Calibri" w:eastAsia="Times New Roman" w:hAnsi="Calibri" w:cs="Calibri"/>
          <w:color w:val="auto"/>
          <w:kern w:val="18"/>
          <w:szCs w:val="20"/>
        </w:rPr>
        <w:tab/>
      </w:r>
      <w:r w:rsidRPr="00AE5B9A">
        <w:rPr>
          <w:rFonts w:ascii="Calibri" w:eastAsia="Times New Roman" w:hAnsi="Calibri" w:cs="Calibri"/>
          <w:b/>
          <w:color w:val="auto"/>
          <w:kern w:val="18"/>
          <w:szCs w:val="20"/>
        </w:rPr>
        <w:t>THANK AND END</w:t>
      </w:r>
    </w:p>
    <w:p w:rsidR="00051E9A" w:rsidRPr="00AE5B9A" w:rsidRDefault="00051E9A" w:rsidP="00051E9A">
      <w:pPr>
        <w:spacing w:after="0"/>
        <w:ind w:left="180" w:firstLine="720"/>
        <w:rPr>
          <w:rFonts w:ascii="Calibri" w:eastAsia="Times New Roman" w:hAnsi="Calibri" w:cs="Calibri"/>
          <w:b/>
          <w:color w:val="auto"/>
          <w:kern w:val="18"/>
          <w:szCs w:val="20"/>
        </w:rPr>
      </w:pPr>
      <w:r w:rsidRPr="00AE5B9A">
        <w:rPr>
          <w:rFonts w:ascii="Calibri" w:eastAsia="Times New Roman" w:hAnsi="Calibri" w:cs="Calibri"/>
          <w:color w:val="auto"/>
          <w:kern w:val="18"/>
          <w:szCs w:val="20"/>
        </w:rPr>
        <w:t xml:space="preserve">Very Uncomfortable       </w:t>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b/>
          <w:color w:val="auto"/>
          <w:kern w:val="18"/>
          <w:szCs w:val="20"/>
        </w:rPr>
        <w:t>THANK AND END</w:t>
      </w:r>
    </w:p>
    <w:p w:rsidR="00051E9A" w:rsidRPr="00AE5B9A" w:rsidRDefault="00051E9A" w:rsidP="00051E9A">
      <w:pPr>
        <w:spacing w:after="0"/>
        <w:ind w:left="180" w:firstLine="720"/>
        <w:rPr>
          <w:rFonts w:ascii="Calibri" w:eastAsia="Times New Roman" w:hAnsi="Calibri" w:cs="Calibri"/>
          <w:color w:val="auto"/>
          <w:kern w:val="18"/>
          <w:szCs w:val="20"/>
        </w:rPr>
      </w:pPr>
    </w:p>
    <w:p w:rsidR="00051E9A" w:rsidRPr="00AE5B9A" w:rsidRDefault="00051E9A" w:rsidP="00051E9A">
      <w:pPr>
        <w:numPr>
          <w:ilvl w:val="0"/>
          <w:numId w:val="7"/>
        </w:numPr>
        <w:spacing w:after="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Have you ever attended a focus group discussion, an interview or survey which was arranged in advance and for which you received a sum of money?</w:t>
      </w:r>
    </w:p>
    <w:p w:rsidR="00051E9A" w:rsidRPr="00AE5B9A" w:rsidRDefault="00051E9A" w:rsidP="00051E9A">
      <w:pPr>
        <w:spacing w:after="0"/>
        <w:rPr>
          <w:rFonts w:ascii="Calibri" w:eastAsia="Times New Roman" w:hAnsi="Calibri" w:cs="Calibri"/>
          <w:b/>
          <w:color w:val="auto"/>
          <w:kern w:val="18"/>
          <w:szCs w:val="20"/>
        </w:rPr>
      </w:pPr>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AE5B9A">
        <w:rPr>
          <w:rFonts w:ascii="Calibri" w:eastAsia="Times New Roman" w:hAnsi="Calibri" w:cs="Arial"/>
          <w:color w:val="auto"/>
          <w:kern w:val="18"/>
        </w:rPr>
        <w:tab/>
        <w:t>Yes</w:t>
      </w:r>
      <w:r w:rsidRPr="00AE5B9A">
        <w:rPr>
          <w:rFonts w:ascii="Calibri" w:eastAsia="Times New Roman" w:hAnsi="Calibri" w:cs="Arial"/>
          <w:color w:val="auto"/>
          <w:kern w:val="18"/>
        </w:rPr>
        <w:tab/>
      </w:r>
      <w:r w:rsidRPr="00AE5B9A">
        <w:rPr>
          <w:rFonts w:ascii="Calibri" w:eastAsia="Times New Roman" w:hAnsi="Calibri" w:cs="Arial"/>
          <w:b/>
          <w:bCs/>
          <w:color w:val="auto"/>
          <w:kern w:val="18"/>
        </w:rPr>
        <w:t>CONTINUE</w:t>
      </w:r>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E5B9A">
        <w:rPr>
          <w:rFonts w:ascii="Calibri" w:eastAsia="Times New Roman" w:hAnsi="Calibri" w:cs="Arial"/>
          <w:color w:val="auto"/>
          <w:kern w:val="18"/>
        </w:rPr>
        <w:tab/>
        <w:t>No</w:t>
      </w:r>
      <w:r w:rsidRPr="00AE5B9A">
        <w:rPr>
          <w:rFonts w:ascii="Calibri" w:eastAsia="Times New Roman" w:hAnsi="Calibri" w:cs="Arial"/>
          <w:color w:val="auto"/>
          <w:kern w:val="18"/>
        </w:rPr>
        <w:tab/>
      </w:r>
      <w:r w:rsidRPr="00AE5B9A">
        <w:rPr>
          <w:rFonts w:ascii="Calibri" w:eastAsia="Times New Roman" w:hAnsi="Calibri" w:cs="Arial"/>
          <w:b/>
          <w:bCs/>
          <w:color w:val="auto"/>
          <w:kern w:val="18"/>
        </w:rPr>
        <w:t>SKIP TO Q.11</w:t>
      </w:r>
    </w:p>
    <w:p w:rsidR="00051E9A" w:rsidRPr="00AE5B9A" w:rsidRDefault="00051E9A" w:rsidP="00051E9A">
      <w:pPr>
        <w:spacing w:after="0"/>
        <w:rPr>
          <w:rFonts w:ascii="Calibri" w:eastAsia="Times New Roman" w:hAnsi="Calibri" w:cs="Calibri"/>
          <w:b/>
          <w:color w:val="auto"/>
          <w:kern w:val="18"/>
          <w:szCs w:val="20"/>
        </w:rPr>
      </w:pPr>
    </w:p>
    <w:p w:rsidR="00051E9A" w:rsidRPr="00AE5B9A" w:rsidRDefault="00051E9A" w:rsidP="00051E9A">
      <w:pPr>
        <w:numPr>
          <w:ilvl w:val="0"/>
          <w:numId w:val="7"/>
        </w:numPr>
        <w:spacing w:after="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 xml:space="preserve">How long ago was the last focus group you attended? </w:t>
      </w:r>
    </w:p>
    <w:p w:rsidR="00051E9A" w:rsidRPr="00AE5B9A" w:rsidRDefault="00051E9A" w:rsidP="00051E9A">
      <w:pPr>
        <w:tabs>
          <w:tab w:val="left" w:pos="-1440"/>
        </w:tabs>
        <w:spacing w:after="0"/>
        <w:ind w:left="360"/>
        <w:rPr>
          <w:rFonts w:ascii="Calibri" w:eastAsia="Times New Roman" w:hAnsi="Calibri" w:cs="Calibri"/>
          <w:color w:val="auto"/>
          <w:kern w:val="18"/>
          <w:szCs w:val="20"/>
        </w:rPr>
      </w:pPr>
    </w:p>
    <w:p w:rsidR="00051E9A" w:rsidRPr="00AE5B9A" w:rsidRDefault="00051E9A" w:rsidP="00051E9A">
      <w:pPr>
        <w:tabs>
          <w:tab w:val="left" w:pos="-1440"/>
        </w:tabs>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 xml:space="preserve">Less than 6 months ago </w:t>
      </w:r>
      <w:r w:rsidRPr="00AE5B9A">
        <w:rPr>
          <w:rFonts w:ascii="Calibri" w:eastAsia="Times New Roman" w:hAnsi="Calibri" w:cs="Calibri"/>
          <w:b/>
          <w:color w:val="auto"/>
          <w:kern w:val="18"/>
          <w:szCs w:val="20"/>
        </w:rPr>
        <w:t>T</w:t>
      </w:r>
      <w:r w:rsidRPr="00AE5B9A">
        <w:rPr>
          <w:rFonts w:ascii="Calibri" w:eastAsia="Times New Roman" w:hAnsi="Calibri" w:cs="Calibri"/>
          <w:b/>
          <w:bCs/>
          <w:color w:val="auto"/>
          <w:kern w:val="18"/>
          <w:szCs w:val="20"/>
        </w:rPr>
        <w:t>HANK AND END</w:t>
      </w:r>
    </w:p>
    <w:p w:rsidR="00051E9A" w:rsidRPr="00AE5B9A" w:rsidRDefault="00051E9A" w:rsidP="00051E9A">
      <w:pPr>
        <w:tabs>
          <w:tab w:val="left" w:pos="-1440"/>
        </w:tabs>
        <w:spacing w:after="0"/>
        <w:ind w:left="360"/>
        <w:rPr>
          <w:rFonts w:ascii="Calibri" w:eastAsia="Times New Roman" w:hAnsi="Calibri" w:cs="Calibri"/>
          <w:b/>
          <w:bCs/>
          <w:color w:val="auto"/>
          <w:kern w:val="18"/>
          <w:szCs w:val="20"/>
        </w:rPr>
      </w:pPr>
      <w:r w:rsidRPr="00AE5B9A">
        <w:rPr>
          <w:rFonts w:ascii="Calibri" w:eastAsia="Times New Roman" w:hAnsi="Calibri" w:cs="Calibri"/>
          <w:color w:val="auto"/>
          <w:kern w:val="18"/>
          <w:szCs w:val="20"/>
        </w:rPr>
        <w:t xml:space="preserve">More than 6 months ago </w:t>
      </w:r>
      <w:r w:rsidRPr="00AE5B9A">
        <w:rPr>
          <w:rFonts w:ascii="Calibri" w:eastAsia="Times New Roman" w:hAnsi="Calibri" w:cs="Calibri"/>
          <w:b/>
          <w:bCs/>
          <w:color w:val="auto"/>
          <w:kern w:val="18"/>
          <w:szCs w:val="20"/>
        </w:rPr>
        <w:t>CONTINUE</w:t>
      </w:r>
    </w:p>
    <w:p w:rsidR="00051E9A" w:rsidRPr="00AE5B9A" w:rsidRDefault="00051E9A" w:rsidP="00051E9A">
      <w:pPr>
        <w:spacing w:after="0"/>
        <w:rPr>
          <w:rFonts w:ascii="Calibri" w:eastAsia="Times New Roman" w:hAnsi="Calibri" w:cs="Calibri"/>
          <w:b/>
          <w:color w:val="auto"/>
          <w:kern w:val="18"/>
          <w:szCs w:val="20"/>
        </w:rPr>
      </w:pPr>
    </w:p>
    <w:p w:rsidR="00051E9A" w:rsidRPr="00AE5B9A" w:rsidRDefault="00051E9A" w:rsidP="00051E9A">
      <w:pPr>
        <w:numPr>
          <w:ilvl w:val="0"/>
          <w:numId w:val="7"/>
        </w:numPr>
        <w:spacing w:after="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 xml:space="preserve">How many focus group discussions have you attended in the past 5 years? </w:t>
      </w:r>
    </w:p>
    <w:p w:rsidR="00051E9A" w:rsidRPr="00AE5B9A" w:rsidRDefault="00051E9A" w:rsidP="00051E9A">
      <w:pPr>
        <w:tabs>
          <w:tab w:val="left" w:pos="-1440"/>
        </w:tabs>
        <w:spacing w:after="0"/>
        <w:ind w:left="360"/>
        <w:rPr>
          <w:rFonts w:ascii="Calibri" w:eastAsia="Times New Roman" w:hAnsi="Calibri" w:cs="Calibri"/>
          <w:color w:val="auto"/>
          <w:kern w:val="18"/>
          <w:szCs w:val="20"/>
        </w:rPr>
      </w:pPr>
    </w:p>
    <w:p w:rsidR="00051E9A" w:rsidRPr="00AE5B9A" w:rsidRDefault="00051E9A" w:rsidP="00051E9A">
      <w:pPr>
        <w:tabs>
          <w:tab w:val="left" w:pos="-1440"/>
        </w:tabs>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 xml:space="preserve">0-4 groups </w:t>
      </w:r>
      <w:r w:rsidRPr="00AE5B9A">
        <w:rPr>
          <w:rFonts w:ascii="Calibri" w:eastAsia="Times New Roman" w:hAnsi="Calibri" w:cs="Calibri"/>
          <w:b/>
          <w:color w:val="auto"/>
          <w:kern w:val="18"/>
          <w:szCs w:val="20"/>
        </w:rPr>
        <w:t>CONTINUE</w:t>
      </w:r>
    </w:p>
    <w:p w:rsidR="00051E9A" w:rsidRPr="00AE5B9A" w:rsidRDefault="00051E9A" w:rsidP="00051E9A">
      <w:pPr>
        <w:tabs>
          <w:tab w:val="left" w:pos="-1440"/>
        </w:tabs>
        <w:spacing w:after="0"/>
        <w:ind w:left="360"/>
        <w:rPr>
          <w:rFonts w:ascii="Calibri" w:eastAsia="Times New Roman" w:hAnsi="Calibri" w:cs="Calibri"/>
          <w:b/>
          <w:bCs/>
          <w:color w:val="auto"/>
          <w:kern w:val="18"/>
          <w:szCs w:val="20"/>
        </w:rPr>
      </w:pPr>
      <w:r w:rsidRPr="00AE5B9A">
        <w:rPr>
          <w:rFonts w:ascii="Calibri" w:eastAsia="Times New Roman" w:hAnsi="Calibri" w:cs="Calibri"/>
          <w:color w:val="auto"/>
          <w:kern w:val="18"/>
          <w:szCs w:val="20"/>
        </w:rPr>
        <w:t xml:space="preserve">5 or more groups </w:t>
      </w:r>
      <w:r w:rsidRPr="00AE5B9A">
        <w:rPr>
          <w:rFonts w:ascii="Calibri" w:eastAsia="Times New Roman" w:hAnsi="Calibri" w:cs="Calibri"/>
          <w:b/>
          <w:bCs/>
          <w:color w:val="auto"/>
          <w:kern w:val="18"/>
          <w:szCs w:val="20"/>
        </w:rPr>
        <w:t>THANK AND END</w:t>
      </w:r>
    </w:p>
    <w:p w:rsidR="00051E9A" w:rsidRPr="00AE5B9A" w:rsidRDefault="00051E9A" w:rsidP="00051E9A">
      <w:pPr>
        <w:tabs>
          <w:tab w:val="left" w:pos="-1440"/>
        </w:tabs>
        <w:spacing w:after="0"/>
        <w:ind w:left="360"/>
        <w:rPr>
          <w:rFonts w:ascii="Calibri" w:eastAsia="Times New Roman" w:hAnsi="Calibri" w:cs="Calibri"/>
          <w:b/>
          <w:bCs/>
          <w:color w:val="auto"/>
          <w:kern w:val="18"/>
          <w:szCs w:val="20"/>
        </w:rPr>
      </w:pPr>
    </w:p>
    <w:p w:rsidR="00051E9A" w:rsidRPr="00AE5B9A" w:rsidRDefault="00051E9A" w:rsidP="00051E9A">
      <w:pPr>
        <w:numPr>
          <w:ilvl w:val="0"/>
          <w:numId w:val="7"/>
        </w:numPr>
        <w:spacing w:after="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 xml:space="preserve">And on what topics were they? </w:t>
      </w:r>
    </w:p>
    <w:p w:rsidR="00051E9A" w:rsidRPr="00AE5B9A" w:rsidRDefault="00051E9A" w:rsidP="00051E9A">
      <w:pPr>
        <w:spacing w:after="0"/>
        <w:ind w:left="360"/>
        <w:rPr>
          <w:rFonts w:ascii="Calibri" w:eastAsia="Times New Roman" w:hAnsi="Calibri" w:cs="Calibri"/>
          <w:b/>
          <w:color w:val="auto"/>
          <w:kern w:val="18"/>
          <w:szCs w:val="20"/>
        </w:rPr>
      </w:pPr>
      <w:r w:rsidRPr="00AE5B9A">
        <w:rPr>
          <w:rFonts w:ascii="Calibri" w:eastAsia="Times New Roman" w:hAnsi="Calibri" w:cs="Calibri"/>
          <w:b/>
          <w:color w:val="auto"/>
          <w:kern w:val="18"/>
          <w:szCs w:val="20"/>
        </w:rPr>
        <w:t>TERMINATE IF ANY ON SIMILAR/SAME TOPIC</w:t>
      </w:r>
    </w:p>
    <w:p w:rsidR="00051E9A" w:rsidRPr="00AE5B9A" w:rsidRDefault="00051E9A" w:rsidP="00051E9A">
      <w:pPr>
        <w:spacing w:after="0"/>
        <w:ind w:left="720"/>
        <w:contextualSpacing/>
        <w:rPr>
          <w:rFonts w:ascii="Calibri" w:eastAsia="Times New Roman" w:hAnsi="Calibri" w:cs="Calibri"/>
          <w:color w:val="auto"/>
          <w:kern w:val="18"/>
          <w:szCs w:val="20"/>
        </w:rPr>
      </w:pPr>
    </w:p>
    <w:p w:rsidR="00051E9A" w:rsidRPr="00AE5B9A" w:rsidRDefault="00051E9A" w:rsidP="00051E9A">
      <w:pPr>
        <w:spacing w:after="0"/>
        <w:rPr>
          <w:rFonts w:ascii="Calibri" w:eastAsia="Times New Roman" w:hAnsi="Calibri" w:cs="Calibri"/>
          <w:color w:val="auto"/>
          <w:kern w:val="18"/>
          <w:szCs w:val="20"/>
        </w:rPr>
      </w:pPr>
    </w:p>
    <w:p w:rsidR="00051E9A" w:rsidRPr="00AE5B9A" w:rsidRDefault="00051E9A" w:rsidP="00051E9A">
      <w:pPr>
        <w:spacing w:after="0"/>
        <w:rPr>
          <w:rFonts w:ascii="Calibri" w:eastAsia="Times New Roman" w:hAnsi="Calibri" w:cs="Calibri"/>
          <w:b/>
          <w:color w:val="auto"/>
          <w:kern w:val="18"/>
          <w:szCs w:val="20"/>
        </w:rPr>
      </w:pPr>
      <w:r w:rsidRPr="00AE5B9A">
        <w:rPr>
          <w:rFonts w:ascii="Calibri" w:eastAsia="Times New Roman" w:hAnsi="Calibri" w:cs="Calibri"/>
          <w:b/>
          <w:color w:val="auto"/>
          <w:kern w:val="18"/>
          <w:szCs w:val="20"/>
        </w:rPr>
        <w:t>ADDITIONAL RECRUITING CRITERIA</w:t>
      </w:r>
    </w:p>
    <w:p w:rsidR="00051E9A" w:rsidRPr="00AE5B9A" w:rsidRDefault="00051E9A" w:rsidP="00051E9A">
      <w:pPr>
        <w:spacing w:after="0"/>
        <w:rPr>
          <w:rFonts w:ascii="Calibri" w:eastAsia="Times New Roman" w:hAnsi="Calibri" w:cs="Calibri"/>
          <w:color w:val="auto"/>
          <w:kern w:val="18"/>
          <w:szCs w:val="20"/>
        </w:rPr>
      </w:pPr>
    </w:p>
    <w:p w:rsidR="00051E9A" w:rsidRPr="00AE5B9A" w:rsidRDefault="00051E9A" w:rsidP="00051E9A">
      <w:pPr>
        <w:spacing w:after="0"/>
        <w:rPr>
          <w:rFonts w:ascii="Calibri" w:eastAsia="Times New Roman" w:hAnsi="Calibri" w:cs="Calibri"/>
          <w:color w:val="auto"/>
          <w:kern w:val="18"/>
          <w:szCs w:val="20"/>
        </w:rPr>
      </w:pPr>
      <w:r w:rsidRPr="00AE5B9A">
        <w:rPr>
          <w:rFonts w:ascii="Calibri" w:eastAsia="Times New Roman" w:hAnsi="Calibri" w:cs="Calibri"/>
          <w:color w:val="auto"/>
          <w:kern w:val="18"/>
          <w:szCs w:val="20"/>
        </w:rPr>
        <w:lastRenderedPageBreak/>
        <w:t xml:space="preserve">Now we have just a few final questions before we give you the details of the focus group, including the time, date, and location.  </w:t>
      </w:r>
    </w:p>
    <w:p w:rsidR="00051E9A" w:rsidRPr="00AE5B9A" w:rsidRDefault="00051E9A" w:rsidP="00051E9A">
      <w:pPr>
        <w:spacing w:after="0"/>
        <w:rPr>
          <w:rFonts w:ascii="Calibri" w:eastAsia="Times New Roman" w:hAnsi="Calibri" w:cs="Calibri"/>
          <w:color w:val="auto"/>
          <w:kern w:val="18"/>
          <w:szCs w:val="20"/>
          <w:lang w:val="en-US"/>
        </w:rPr>
      </w:pPr>
    </w:p>
    <w:p w:rsidR="00051E9A" w:rsidRPr="00AE5B9A" w:rsidRDefault="00051E9A" w:rsidP="00051E9A">
      <w:pPr>
        <w:numPr>
          <w:ilvl w:val="0"/>
          <w:numId w:val="7"/>
        </w:numPr>
        <w:spacing w:after="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 xml:space="preserve">What is the highest level of formal education that you have completed? </w:t>
      </w:r>
    </w:p>
    <w:p w:rsidR="00051E9A" w:rsidRPr="00AE5B9A" w:rsidRDefault="00051E9A" w:rsidP="00051E9A">
      <w:pPr>
        <w:spacing w:after="0"/>
        <w:rPr>
          <w:rFonts w:ascii="Calibri" w:eastAsia="Times New Roman" w:hAnsi="Calibri" w:cs="Calibri"/>
          <w:color w:val="auto"/>
          <w:kern w:val="18"/>
          <w:szCs w:val="20"/>
        </w:rPr>
      </w:pPr>
    </w:p>
    <w:p w:rsidR="00051E9A" w:rsidRPr="00AE5B9A" w:rsidRDefault="00051E9A" w:rsidP="00051E9A">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Grade 8 or less</w:t>
      </w:r>
    </w:p>
    <w:p w:rsidR="00051E9A" w:rsidRPr="00AE5B9A" w:rsidRDefault="00051E9A" w:rsidP="00051E9A">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Some high school</w:t>
      </w:r>
    </w:p>
    <w:p w:rsidR="00051E9A" w:rsidRPr="00AE5B9A" w:rsidRDefault="00051E9A" w:rsidP="00051E9A">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High school diploma or equivalent</w:t>
      </w:r>
    </w:p>
    <w:p w:rsidR="00051E9A" w:rsidRPr="00AE5B9A" w:rsidRDefault="00051E9A" w:rsidP="00051E9A">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Registered Apprenticeship or other trades certificate or diploma</w:t>
      </w:r>
    </w:p>
    <w:p w:rsidR="00051E9A" w:rsidRPr="00AE5B9A" w:rsidRDefault="00051E9A" w:rsidP="00051E9A">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College, CEGEP or other non-university certificate or diploma</w:t>
      </w:r>
    </w:p>
    <w:p w:rsidR="00051E9A" w:rsidRPr="00AE5B9A" w:rsidRDefault="00051E9A" w:rsidP="00051E9A">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University certificate or diploma below bachelor's level</w:t>
      </w:r>
    </w:p>
    <w:p w:rsidR="00051E9A" w:rsidRPr="00AE5B9A" w:rsidRDefault="00051E9A" w:rsidP="00051E9A">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Bachelor's degree</w:t>
      </w:r>
    </w:p>
    <w:p w:rsidR="00051E9A" w:rsidRPr="00AE5B9A" w:rsidRDefault="00051E9A" w:rsidP="00051E9A">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Post graduate degree above bachelor's level</w:t>
      </w:r>
    </w:p>
    <w:p w:rsidR="00051E9A" w:rsidRPr="00AE5B9A" w:rsidRDefault="00051E9A" w:rsidP="00051E9A">
      <w:pPr>
        <w:spacing w:after="0"/>
        <w:ind w:left="360"/>
        <w:contextualSpacing/>
        <w:rPr>
          <w:rFonts w:ascii="Calibri" w:eastAsia="Times New Roman" w:hAnsi="Calibri" w:cs="Arial"/>
          <w:bCs/>
          <w:color w:val="auto"/>
          <w:kern w:val="18"/>
        </w:rPr>
      </w:pPr>
      <w:r w:rsidRPr="00AE5B9A">
        <w:rPr>
          <w:rFonts w:ascii="Calibri" w:eastAsia="Times New Roman" w:hAnsi="Calibri" w:cs="Arial"/>
          <w:b/>
          <w:bCs/>
          <w:color w:val="auto"/>
          <w:kern w:val="18"/>
        </w:rPr>
        <w:t xml:space="preserve">VOLUNTEERED </w:t>
      </w:r>
      <w:r w:rsidRPr="00AE5B9A">
        <w:rPr>
          <w:rFonts w:ascii="Calibri" w:eastAsia="Times New Roman" w:hAnsi="Calibri" w:cs="Arial"/>
          <w:bCs/>
          <w:color w:val="auto"/>
          <w:kern w:val="18"/>
        </w:rPr>
        <w:t>Prefer not to answer</w:t>
      </w:r>
    </w:p>
    <w:p w:rsidR="00051E9A" w:rsidRPr="00AE5B9A" w:rsidRDefault="00051E9A" w:rsidP="00051E9A">
      <w:pPr>
        <w:spacing w:after="0"/>
        <w:ind w:firstLine="360"/>
        <w:rPr>
          <w:rFonts w:ascii="Calibri" w:eastAsia="Times New Roman" w:hAnsi="Calibri" w:cs="Calibri"/>
          <w:b/>
          <w:color w:val="C00000"/>
          <w:kern w:val="18"/>
          <w:szCs w:val="20"/>
        </w:rPr>
      </w:pPr>
      <w:r w:rsidRPr="00AE5B9A">
        <w:rPr>
          <w:rFonts w:ascii="Calibri" w:eastAsia="Times New Roman" w:hAnsi="Calibri" w:cs="Calibri"/>
          <w:b/>
          <w:color w:val="C00000"/>
          <w:kern w:val="18"/>
          <w:szCs w:val="20"/>
        </w:rPr>
        <w:t>ENSURE A GOOD MIX.</w:t>
      </w:r>
    </w:p>
    <w:p w:rsidR="00051E9A" w:rsidRPr="00AE5B9A" w:rsidRDefault="00051E9A" w:rsidP="00051E9A">
      <w:pPr>
        <w:numPr>
          <w:ilvl w:val="0"/>
          <w:numId w:val="7"/>
        </w:numPr>
        <w:spacing w:after="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Which of the following categories best describes your total household income? That is, the total income of all persons in your household combined, before taxes?</w:t>
      </w:r>
    </w:p>
    <w:p w:rsidR="00051E9A" w:rsidRPr="00AE5B9A" w:rsidRDefault="00051E9A" w:rsidP="00051E9A">
      <w:pPr>
        <w:spacing w:after="0"/>
        <w:ind w:left="360"/>
        <w:rPr>
          <w:rFonts w:ascii="Calibri" w:eastAsia="Times New Roman" w:hAnsi="Calibri" w:cs="Calibri"/>
          <w:color w:val="auto"/>
          <w:kern w:val="18"/>
          <w:szCs w:val="20"/>
        </w:rPr>
      </w:pPr>
    </w:p>
    <w:p w:rsidR="00051E9A" w:rsidRPr="00AE5B9A" w:rsidRDefault="00051E9A" w:rsidP="00051E9A">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Under $20,000</w:t>
      </w:r>
    </w:p>
    <w:p w:rsidR="00051E9A" w:rsidRPr="00AE5B9A" w:rsidRDefault="00051E9A" w:rsidP="00051E9A">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$20,000 to just under $40,000</w:t>
      </w:r>
    </w:p>
    <w:p w:rsidR="00051E9A" w:rsidRPr="00AE5B9A" w:rsidRDefault="00051E9A" w:rsidP="00051E9A">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$40,000 to just under $60,000</w:t>
      </w:r>
    </w:p>
    <w:p w:rsidR="00051E9A" w:rsidRPr="00AE5B9A" w:rsidRDefault="00051E9A" w:rsidP="00051E9A">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$60,000 to just under $80,000</w:t>
      </w:r>
    </w:p>
    <w:p w:rsidR="00051E9A" w:rsidRPr="00AE5B9A" w:rsidRDefault="00051E9A" w:rsidP="00051E9A">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$80,000 to just under $100,000</w:t>
      </w:r>
    </w:p>
    <w:p w:rsidR="00051E9A" w:rsidRPr="00AE5B9A" w:rsidRDefault="00051E9A" w:rsidP="00051E9A">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$100,000 to just under $150,000</w:t>
      </w:r>
    </w:p>
    <w:p w:rsidR="00051E9A" w:rsidRPr="00AE5B9A" w:rsidRDefault="00051E9A" w:rsidP="00051E9A">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$150,000 and above</w:t>
      </w:r>
    </w:p>
    <w:p w:rsidR="00051E9A" w:rsidRPr="00AE5B9A" w:rsidRDefault="00051E9A" w:rsidP="00051E9A">
      <w:pPr>
        <w:spacing w:after="0"/>
        <w:ind w:left="360"/>
        <w:rPr>
          <w:rFonts w:ascii="Calibri" w:eastAsia="Times New Roman" w:hAnsi="Calibri" w:cs="Calibri"/>
          <w:color w:val="auto"/>
          <w:kern w:val="18"/>
          <w:szCs w:val="20"/>
        </w:rPr>
      </w:pPr>
      <w:r w:rsidRPr="00AE5B9A">
        <w:rPr>
          <w:rFonts w:ascii="Calibri" w:eastAsia="Times New Roman" w:hAnsi="Calibri" w:cs="Arial"/>
          <w:b/>
          <w:bCs/>
          <w:color w:val="auto"/>
          <w:kern w:val="18"/>
        </w:rPr>
        <w:t>VOLUNTEERED</w:t>
      </w:r>
      <w:r w:rsidRPr="00AE5B9A">
        <w:rPr>
          <w:rFonts w:ascii="Calibri" w:eastAsia="Times New Roman" w:hAnsi="Calibri" w:cs="Calibri"/>
          <w:color w:val="auto"/>
          <w:kern w:val="18"/>
          <w:szCs w:val="20"/>
        </w:rPr>
        <w:t xml:space="preserve"> Prefer not to answer</w:t>
      </w:r>
    </w:p>
    <w:p w:rsidR="00051E9A" w:rsidRPr="00AE5B9A" w:rsidRDefault="00051E9A" w:rsidP="00051E9A">
      <w:pPr>
        <w:spacing w:after="0"/>
        <w:ind w:firstLine="360"/>
        <w:rPr>
          <w:rFonts w:ascii="Calibri" w:eastAsia="Times New Roman" w:hAnsi="Calibri" w:cs="Calibri"/>
          <w:b/>
          <w:color w:val="C00000"/>
          <w:kern w:val="18"/>
          <w:szCs w:val="20"/>
        </w:rPr>
      </w:pPr>
      <w:r w:rsidRPr="00AE5B9A">
        <w:rPr>
          <w:rFonts w:ascii="Calibri" w:eastAsia="Times New Roman" w:hAnsi="Calibri" w:cs="Calibri"/>
          <w:b/>
          <w:color w:val="C00000"/>
          <w:kern w:val="18"/>
          <w:szCs w:val="20"/>
        </w:rPr>
        <w:t>ENSURE A GOOD MIX.</w:t>
      </w:r>
    </w:p>
    <w:p w:rsidR="00051E9A" w:rsidRPr="00AE5B9A" w:rsidRDefault="00051E9A" w:rsidP="00051E9A">
      <w:pPr>
        <w:spacing w:after="0"/>
        <w:ind w:firstLine="360"/>
        <w:rPr>
          <w:rFonts w:ascii="Calibri" w:eastAsia="Times New Roman" w:hAnsi="Calibri" w:cs="Calibri"/>
          <w:b/>
          <w:color w:val="C00000"/>
          <w:kern w:val="18"/>
          <w:szCs w:val="20"/>
        </w:rPr>
      </w:pPr>
    </w:p>
    <w:p w:rsidR="00051E9A" w:rsidRPr="00AE5B9A" w:rsidRDefault="00051E9A" w:rsidP="00051E9A">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i/>
          <w:color w:val="000000"/>
          <w:szCs w:val="20"/>
        </w:rPr>
      </w:pPr>
      <w:r w:rsidRPr="00AE5B9A">
        <w:rPr>
          <w:rFonts w:ascii="Calibri" w:eastAsia="Times New Roman" w:hAnsi="Calibri" w:cs="Calibri"/>
          <w:color w:val="000000"/>
          <w:szCs w:val="20"/>
        </w:rPr>
        <w:t>During the discussion, you could be asked to look at materials that are pinned up on a wall and to read handouts or other materials in print.  You will also be asked to actively participate in a conversation about these materials.  Can you think of any reason why you may have difficulty reading the materials or participating in the discussion?  You may also be asked to write down a few thoughts on paper.  Are you comfortable writing in (English/French)?</w:t>
      </w:r>
      <w:r w:rsidRPr="00AE5B9A">
        <w:rPr>
          <w:rFonts w:ascii="Calibri" w:eastAsia="Times New Roman" w:hAnsi="Calibri" w:cs="Calibri"/>
          <w:i/>
          <w:color w:val="000000"/>
          <w:szCs w:val="20"/>
        </w:rPr>
        <w:br/>
      </w:r>
      <w:r w:rsidRPr="00AE5B9A">
        <w:rPr>
          <w:rFonts w:ascii="Calibri" w:eastAsia="Times New Roman" w:hAnsi="Calibri" w:cs="Calibri"/>
          <w:b/>
          <w:color w:val="000000"/>
          <w:szCs w:val="20"/>
          <w:u w:val="single"/>
        </w:rPr>
        <w:t>TERMINATE</w:t>
      </w:r>
      <w:r w:rsidRPr="00AE5B9A">
        <w:rPr>
          <w:rFonts w:ascii="Calibri" w:eastAsia="Times New Roman" w:hAnsi="Calibri" w:cs="Calibri"/>
          <w:b/>
          <w:color w:val="000000"/>
          <w:szCs w:val="20"/>
        </w:rPr>
        <w:t xml:space="preserve"> IF RESPONDENT OFFERS ANY REASON SUCH AS SIGHT OR HEARING PROBLEM, A WRITTEN OR VERBAL LANGUAGE PROBLEM, A CONCERN WITH NOT BEING ABLE TO COMMUNICATE EFFECTIVELY OR IF YOU AS THE INTERVIEWER HAVE A CONCERN ABOUT THE PARTICIPANT’S ABILITY TO PARTICIPATE EFFECTIVELY.</w:t>
      </w:r>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Arial"/>
          <w:color w:val="auto"/>
          <w:kern w:val="18"/>
          <w:sz w:val="22"/>
          <w:szCs w:val="20"/>
        </w:rPr>
      </w:pPr>
    </w:p>
    <w:p w:rsidR="00051E9A" w:rsidRPr="00AE5B9A" w:rsidRDefault="00051E9A" w:rsidP="00051E9A">
      <w:pPr>
        <w:numPr>
          <w:ilvl w:val="0"/>
          <w:numId w:val="7"/>
        </w:numPr>
        <w:spacing w:after="0"/>
        <w:rPr>
          <w:rFonts w:ascii="Calibri" w:eastAsia="Calibri" w:hAnsi="Calibri" w:cs="Calibri"/>
          <w:color w:val="auto"/>
          <w:szCs w:val="20"/>
          <w:lang w:val="en-GB" w:eastAsia="en-CA"/>
        </w:rPr>
      </w:pPr>
      <w:r w:rsidRPr="00AE5B9A">
        <w:rPr>
          <w:rFonts w:ascii="Calibri" w:eastAsia="Calibri" w:hAnsi="Calibri" w:cs="Calibri"/>
          <w:color w:val="auto"/>
          <w:szCs w:val="20"/>
          <w:lang w:val="en-GB" w:eastAsia="en-CA"/>
        </w:rPr>
        <w:t>The focus group discussion will be audio-taped and video-taped for research purposes only. The taping is conducted to assist our researchers in writing their report. Do you consent to being audio-taped and video-taped?</w:t>
      </w:r>
    </w:p>
    <w:p w:rsidR="00051E9A" w:rsidRPr="00AE5B9A" w:rsidRDefault="00051E9A" w:rsidP="00051E9A">
      <w:pPr>
        <w:spacing w:after="0"/>
        <w:ind w:left="360"/>
        <w:rPr>
          <w:rFonts w:ascii="Calibri" w:eastAsia="Calibri" w:hAnsi="Calibri" w:cs="Calibri"/>
          <w:color w:val="auto"/>
          <w:szCs w:val="20"/>
          <w:lang w:val="en-GB" w:eastAsia="en-CA"/>
        </w:rPr>
      </w:pPr>
      <w:r w:rsidRPr="00AE5B9A">
        <w:rPr>
          <w:rFonts w:ascii="Calibri" w:eastAsia="Calibri" w:hAnsi="Calibri" w:cs="Calibri"/>
          <w:color w:val="auto"/>
          <w:szCs w:val="20"/>
          <w:lang w:val="en-GB" w:eastAsia="en-CA"/>
        </w:rPr>
        <w:t>Yes</w:t>
      </w:r>
    </w:p>
    <w:p w:rsidR="00051E9A" w:rsidRPr="00AE5B9A" w:rsidRDefault="00051E9A" w:rsidP="00051E9A">
      <w:pPr>
        <w:spacing w:after="0"/>
        <w:ind w:left="360"/>
        <w:rPr>
          <w:rFonts w:ascii="Calibri" w:eastAsia="Calibri" w:hAnsi="Calibri" w:cs="Calibri"/>
          <w:b/>
          <w:color w:val="FF0000"/>
          <w:szCs w:val="20"/>
          <w:lang w:val="en-GB" w:eastAsia="en-CA"/>
        </w:rPr>
      </w:pPr>
      <w:r w:rsidRPr="00AE5B9A">
        <w:rPr>
          <w:rFonts w:ascii="Calibri" w:eastAsia="Calibri" w:hAnsi="Calibri" w:cs="Calibri"/>
          <w:color w:val="auto"/>
          <w:szCs w:val="20"/>
          <w:lang w:val="en-GB" w:eastAsia="en-CA"/>
        </w:rPr>
        <w:t xml:space="preserve">No </w:t>
      </w:r>
      <w:r w:rsidRPr="00AE5B9A">
        <w:rPr>
          <w:rFonts w:ascii="Calibri" w:eastAsia="Calibri" w:hAnsi="Calibri" w:cs="Calibri"/>
          <w:b/>
          <w:color w:val="auto"/>
          <w:szCs w:val="20"/>
          <w:lang w:val="en-GB" w:eastAsia="en-CA"/>
        </w:rPr>
        <w:t>THANK AND END</w:t>
      </w:r>
    </w:p>
    <w:p w:rsidR="00051E9A" w:rsidRPr="00AE5B9A" w:rsidRDefault="00051E9A" w:rsidP="00051E9A">
      <w:pPr>
        <w:spacing w:after="0"/>
        <w:rPr>
          <w:rFonts w:ascii="Calibri" w:eastAsia="Times New Roman" w:hAnsi="Calibri" w:cs="Calibri"/>
          <w:b/>
          <w:color w:val="auto"/>
          <w:kern w:val="18"/>
          <w:szCs w:val="20"/>
        </w:rPr>
      </w:pPr>
    </w:p>
    <w:p w:rsidR="00051E9A" w:rsidRPr="00AE5B9A" w:rsidRDefault="00051E9A" w:rsidP="00051E9A">
      <w:pPr>
        <w:spacing w:after="0"/>
        <w:rPr>
          <w:rFonts w:ascii="Calibri" w:eastAsia="Times New Roman" w:hAnsi="Calibri" w:cs="Calibri"/>
          <w:b/>
          <w:color w:val="auto"/>
          <w:kern w:val="18"/>
          <w:szCs w:val="20"/>
        </w:rPr>
      </w:pPr>
    </w:p>
    <w:p w:rsidR="00051E9A" w:rsidRDefault="00051E9A" w:rsidP="00051E9A">
      <w:pPr>
        <w:spacing w:after="0"/>
        <w:rPr>
          <w:rFonts w:ascii="Calibri" w:eastAsia="Times New Roman" w:hAnsi="Calibri" w:cs="Calibri"/>
          <w:b/>
          <w:color w:val="auto"/>
          <w:kern w:val="18"/>
          <w:szCs w:val="20"/>
        </w:rPr>
      </w:pPr>
    </w:p>
    <w:p w:rsidR="00051E9A" w:rsidRDefault="00051E9A" w:rsidP="00051E9A">
      <w:pPr>
        <w:spacing w:after="0"/>
        <w:rPr>
          <w:rFonts w:ascii="Calibri" w:eastAsia="Times New Roman" w:hAnsi="Calibri" w:cs="Calibri"/>
          <w:b/>
          <w:color w:val="auto"/>
          <w:kern w:val="18"/>
          <w:szCs w:val="20"/>
        </w:rPr>
      </w:pPr>
    </w:p>
    <w:p w:rsidR="00051E9A" w:rsidRPr="00AE5B9A" w:rsidRDefault="00051E9A" w:rsidP="00051E9A">
      <w:pPr>
        <w:spacing w:after="0"/>
        <w:rPr>
          <w:rFonts w:ascii="Calibri" w:eastAsia="Times New Roman" w:hAnsi="Calibri" w:cs="Calibri"/>
          <w:b/>
          <w:color w:val="auto"/>
          <w:kern w:val="18"/>
          <w:szCs w:val="20"/>
        </w:rPr>
      </w:pPr>
      <w:r w:rsidRPr="00AE5B9A">
        <w:rPr>
          <w:rFonts w:ascii="Calibri" w:eastAsia="Times New Roman" w:hAnsi="Calibri" w:cs="Calibri"/>
          <w:b/>
          <w:color w:val="auto"/>
          <w:kern w:val="18"/>
          <w:szCs w:val="20"/>
        </w:rPr>
        <w:lastRenderedPageBreak/>
        <w:t>INVITATION</w:t>
      </w:r>
    </w:p>
    <w:p w:rsidR="00051E9A" w:rsidRPr="00AE5B9A" w:rsidRDefault="00051E9A" w:rsidP="00051E9A">
      <w:pPr>
        <w:spacing w:after="0"/>
        <w:rPr>
          <w:rFonts w:ascii="Calibri" w:eastAsia="Times New Roman" w:hAnsi="Calibri" w:cs="Calibri"/>
          <w:b/>
          <w:color w:val="auto"/>
          <w:kern w:val="18"/>
          <w:szCs w:val="20"/>
        </w:rPr>
      </w:pPr>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r w:rsidRPr="00AE5B9A">
        <w:rPr>
          <w:rFonts w:ascii="Calibri" w:eastAsia="Times New Roman" w:hAnsi="Calibri" w:cs="Arial"/>
          <w:noProof/>
          <w:color w:val="auto"/>
          <w:kern w:val="18"/>
          <w:szCs w:val="20"/>
        </w:rPr>
        <w:t>I would like to invite you to this focus group discussion, which will take place the evening of [</w:t>
      </w:r>
      <w:r w:rsidRPr="00AE5B9A">
        <w:rPr>
          <w:rFonts w:ascii="Calibri" w:eastAsia="Times New Roman" w:hAnsi="Calibri" w:cs="Arial"/>
          <w:noProof/>
          <w:color w:val="auto"/>
          <w:kern w:val="18"/>
          <w:szCs w:val="20"/>
          <w:highlight w:val="yellow"/>
        </w:rPr>
        <w:t>INSERT DATE/TIME BASED ON GROUP # IN CHART ON PAGE 1</w:t>
      </w:r>
      <w:r w:rsidRPr="00AE5B9A">
        <w:rPr>
          <w:rFonts w:ascii="Calibri" w:eastAsia="Times New Roman" w:hAnsi="Calibri" w:cs="Arial"/>
          <w:noProof/>
          <w:color w:val="auto"/>
          <w:kern w:val="18"/>
          <w:szCs w:val="20"/>
        </w:rPr>
        <w:t xml:space="preserve">].  The group will be two hours in length and you will </w:t>
      </w:r>
      <w:r w:rsidRPr="00AE5B9A">
        <w:rPr>
          <w:rFonts w:ascii="Calibri" w:eastAsia="Times New Roman" w:hAnsi="Calibri" w:cs="Arial"/>
          <w:bCs/>
          <w:noProof/>
          <w:color w:val="auto"/>
          <w:kern w:val="18"/>
          <w:szCs w:val="20"/>
        </w:rPr>
        <w:t>receive</w:t>
      </w:r>
      <w:r w:rsidRPr="00AE5B9A">
        <w:rPr>
          <w:rFonts w:ascii="Calibri" w:eastAsia="Times New Roman" w:hAnsi="Calibri" w:cs="Arial"/>
          <w:noProof/>
          <w:color w:val="auto"/>
          <w:kern w:val="18"/>
          <w:szCs w:val="20"/>
        </w:rPr>
        <w:t xml:space="preserve"> $90 for your</w:t>
      </w:r>
      <w:r w:rsidRPr="00AE5B9A">
        <w:rPr>
          <w:rFonts w:ascii="Calibri" w:eastAsia="Times New Roman" w:hAnsi="Calibri" w:cs="Arial"/>
          <w:bCs/>
          <w:noProof/>
          <w:color w:val="auto"/>
          <w:kern w:val="18"/>
          <w:szCs w:val="20"/>
        </w:rPr>
        <w:t xml:space="preserve"> participation</w:t>
      </w:r>
      <w:r w:rsidRPr="00AE5B9A">
        <w:rPr>
          <w:rFonts w:ascii="Calibri" w:eastAsia="Times New Roman" w:hAnsi="Calibri" w:cs="Arial"/>
          <w:noProof/>
          <w:color w:val="auto"/>
          <w:kern w:val="18"/>
          <w:szCs w:val="20"/>
        </w:rPr>
        <w:t>.  Please note that there may be observers from the Government of Canada at the group and that the discussion will be videotaped.  By agreeing to participate, you have given your consent to these procedures.  We will ask you to proide your explicit consent by signing a note to this effect when you arrive at the group.</w:t>
      </w:r>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r w:rsidRPr="00AE5B9A">
        <w:rPr>
          <w:rFonts w:ascii="Calibri" w:eastAsia="Times New Roman" w:hAnsi="Calibri" w:cs="Arial"/>
          <w:noProof/>
          <w:color w:val="auto"/>
          <w:kern w:val="18"/>
          <w:szCs w:val="20"/>
        </w:rPr>
        <w:t xml:space="preserve">Would you be willing to attend? </w:t>
      </w:r>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p>
    <w:p w:rsidR="00051E9A" w:rsidRPr="00AE5B9A" w:rsidRDefault="00051E9A" w:rsidP="00051E9A">
      <w:pPr>
        <w:keepNext/>
        <w:suppressAutoHyphens/>
        <w:spacing w:before="120" w:after="0" w:line="240" w:lineRule="atLeast"/>
        <w:ind w:left="1080" w:firstLine="360"/>
        <w:contextualSpacing/>
        <w:outlineLvl w:val="2"/>
        <w:rPr>
          <w:rFonts w:ascii="Calibri" w:eastAsia="Times New Roman" w:hAnsi="Calibri" w:cs="Calibri"/>
          <w:b/>
          <w:color w:val="000000"/>
          <w:szCs w:val="20"/>
        </w:rPr>
      </w:pPr>
      <w:r w:rsidRPr="00AE5B9A">
        <w:rPr>
          <w:rFonts w:ascii="Calibri" w:eastAsia="Times New Roman" w:hAnsi="Calibri" w:cs="Calibri"/>
          <w:color w:val="000000"/>
          <w:szCs w:val="20"/>
        </w:rPr>
        <w:t>Yes</w:t>
      </w:r>
      <w:r w:rsidRPr="00AE5B9A">
        <w:rPr>
          <w:rFonts w:ascii="Calibri" w:eastAsia="Times New Roman" w:hAnsi="Calibri" w:cs="Calibri"/>
          <w:b/>
          <w:color w:val="000000"/>
          <w:szCs w:val="20"/>
        </w:rPr>
        <w:t xml:space="preserve"> </w:t>
      </w:r>
      <w:r w:rsidRPr="00AE5B9A">
        <w:rPr>
          <w:rFonts w:ascii="Calibri" w:eastAsia="Times New Roman" w:hAnsi="Calibri" w:cs="Calibri"/>
          <w:b/>
          <w:color w:val="000000"/>
          <w:szCs w:val="20"/>
        </w:rPr>
        <w:tab/>
      </w:r>
      <w:r w:rsidRPr="00AE5B9A">
        <w:rPr>
          <w:rFonts w:ascii="Calibri" w:eastAsia="Times New Roman" w:hAnsi="Calibri" w:cs="Calibri"/>
          <w:b/>
          <w:color w:val="000000"/>
          <w:szCs w:val="20"/>
        </w:rPr>
        <w:tab/>
        <w:t>CONTINUE</w:t>
      </w:r>
    </w:p>
    <w:p w:rsidR="00051E9A" w:rsidRPr="00AE5B9A" w:rsidRDefault="00051E9A" w:rsidP="00051E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rFonts w:ascii="Calibri" w:eastAsia="Times New Roman" w:hAnsi="Calibri" w:cs="Calibri"/>
          <w:b/>
          <w:noProof/>
          <w:color w:val="000000"/>
          <w:kern w:val="18"/>
          <w:szCs w:val="20"/>
        </w:rPr>
      </w:pPr>
      <w:r w:rsidRPr="00AE5B9A">
        <w:rPr>
          <w:rFonts w:ascii="Calibri" w:eastAsia="Times New Roman" w:hAnsi="Calibri" w:cs="Calibri"/>
          <w:noProof/>
          <w:color w:val="000000"/>
          <w:kern w:val="18"/>
          <w:szCs w:val="20"/>
        </w:rPr>
        <w:t>No</w:t>
      </w:r>
      <w:r w:rsidRPr="00AE5B9A">
        <w:rPr>
          <w:rFonts w:ascii="Calibri" w:eastAsia="Times New Roman" w:hAnsi="Calibri" w:cs="Calibri"/>
          <w:b/>
          <w:noProof/>
          <w:color w:val="000000"/>
          <w:kern w:val="18"/>
          <w:szCs w:val="20"/>
        </w:rPr>
        <w:tab/>
      </w:r>
      <w:r w:rsidRPr="00AE5B9A">
        <w:rPr>
          <w:rFonts w:ascii="Calibri" w:eastAsia="Times New Roman" w:hAnsi="Calibri" w:cs="Calibri"/>
          <w:b/>
          <w:noProof/>
          <w:color w:val="000000"/>
          <w:kern w:val="18"/>
          <w:szCs w:val="20"/>
        </w:rPr>
        <w:tab/>
        <w:t>THANK AND END</w:t>
      </w:r>
    </w:p>
    <w:p w:rsidR="00051E9A" w:rsidRPr="00AE5B9A" w:rsidRDefault="00051E9A" w:rsidP="00051E9A">
      <w:pPr>
        <w:spacing w:before="20" w:after="20" w:line="312" w:lineRule="auto"/>
        <w:rPr>
          <w:rFonts w:ascii="Calibri" w:eastAsia="Times New Roman" w:hAnsi="Calibri" w:cs="Times New Roman"/>
          <w:color w:val="auto"/>
          <w:kern w:val="18"/>
        </w:rPr>
      </w:pPr>
    </w:p>
    <w:p w:rsidR="00051E9A" w:rsidRPr="00AE5B9A" w:rsidRDefault="00051E9A" w:rsidP="00051E9A">
      <w:pPr>
        <w:spacing w:before="20" w:after="20" w:line="312" w:lineRule="auto"/>
        <w:rPr>
          <w:rFonts w:ascii="Calibri" w:eastAsia="Times New Roman" w:hAnsi="Calibri" w:cs="Times New Roman"/>
          <w:color w:val="auto"/>
          <w:kern w:val="18"/>
        </w:rPr>
      </w:pPr>
      <w:r w:rsidRPr="00AE5B9A">
        <w:rPr>
          <w:rFonts w:ascii="Calibri" w:eastAsia="Times New Roman" w:hAnsi="Calibri" w:cs="Times New Roman"/>
          <w:color w:val="auto"/>
          <w:kern w:val="18"/>
        </w:rPr>
        <w:t xml:space="preserve">The group will be held at: </w:t>
      </w:r>
      <w:r w:rsidRPr="00AE5B9A">
        <w:rPr>
          <w:rFonts w:ascii="Calibri" w:eastAsia="Times New Roman" w:hAnsi="Calibri" w:cs="Times New Roman"/>
          <w:color w:val="auto"/>
          <w:kern w:val="18"/>
          <w:highlight w:val="yellow"/>
        </w:rPr>
        <w:t>[INSERT LOCATION]</w:t>
      </w:r>
      <w:r w:rsidRPr="00AE5B9A">
        <w:rPr>
          <w:rFonts w:ascii="Calibri" w:eastAsia="Times New Roman" w:hAnsi="Calibri" w:cs="Times New Roman"/>
          <w:color w:val="auto"/>
          <w:kern w:val="18"/>
        </w:rPr>
        <w:br/>
      </w:r>
    </w:p>
    <w:p w:rsidR="00051E9A" w:rsidRPr="00AE5B9A" w:rsidRDefault="00051E9A" w:rsidP="00051E9A">
      <w:pPr>
        <w:spacing w:before="20" w:after="20"/>
        <w:rPr>
          <w:rFonts w:ascii="Calibri" w:eastAsia="Times New Roman" w:hAnsi="Calibri" w:cs="Times New Roman"/>
          <w:color w:val="auto"/>
          <w:kern w:val="18"/>
        </w:rPr>
      </w:pPr>
      <w:r w:rsidRPr="00AE5B9A">
        <w:rPr>
          <w:rFonts w:ascii="Calibri" w:eastAsia="Times New Roman" w:hAnsi="Calibri" w:cs="Times New Roman"/>
          <w:color w:val="auto"/>
          <w:kern w:val="18"/>
        </w:rPr>
        <w:t>We will be calling you back to verify the information given and will confirm this appointment the day before.  May I please have your full name, a telephone number that is best to reach you at as well as your e-mail address if you have one so that I can send you the details for the group?</w:t>
      </w:r>
    </w:p>
    <w:p w:rsidR="00051E9A" w:rsidRPr="00AE5B9A" w:rsidRDefault="00051E9A" w:rsidP="00051E9A">
      <w:pPr>
        <w:spacing w:before="20" w:after="20"/>
        <w:rPr>
          <w:rFonts w:ascii="Calibri" w:eastAsia="Times New Roman" w:hAnsi="Calibri" w:cs="Times New Roman"/>
          <w:color w:val="auto"/>
          <w:kern w:val="18"/>
        </w:rPr>
      </w:pPr>
    </w:p>
    <w:p w:rsidR="00051E9A" w:rsidRPr="00AE5B9A" w:rsidRDefault="00051E9A" w:rsidP="00051E9A">
      <w:pPr>
        <w:spacing w:before="20" w:after="20"/>
        <w:rPr>
          <w:rFonts w:ascii="Calibri" w:eastAsia="Times New Roman" w:hAnsi="Calibri" w:cs="Times New Roman"/>
          <w:b/>
          <w:color w:val="auto"/>
          <w:kern w:val="18"/>
        </w:rPr>
      </w:pPr>
      <w:r w:rsidRPr="00AE5B9A">
        <w:rPr>
          <w:rFonts w:ascii="Calibri" w:eastAsia="Times New Roman" w:hAnsi="Calibri" w:cs="Times New Roman"/>
          <w:b/>
          <w:color w:val="auto"/>
          <w:kern w:val="18"/>
        </w:rPr>
        <w:t>Name:</w:t>
      </w:r>
    </w:p>
    <w:p w:rsidR="00051E9A" w:rsidRPr="00AE5B9A" w:rsidRDefault="00051E9A" w:rsidP="00051E9A">
      <w:pPr>
        <w:spacing w:before="20" w:after="20"/>
        <w:rPr>
          <w:rFonts w:ascii="Calibri" w:eastAsia="Times New Roman" w:hAnsi="Calibri" w:cs="Times New Roman"/>
          <w:b/>
          <w:color w:val="auto"/>
          <w:kern w:val="18"/>
        </w:rPr>
      </w:pPr>
      <w:r w:rsidRPr="00AE5B9A">
        <w:rPr>
          <w:rFonts w:ascii="Calibri" w:eastAsia="Times New Roman" w:hAnsi="Calibri" w:cs="Times New Roman"/>
          <w:b/>
          <w:color w:val="auto"/>
          <w:kern w:val="18"/>
        </w:rPr>
        <w:t>Telephone Number:</w:t>
      </w:r>
    </w:p>
    <w:p w:rsidR="00051E9A" w:rsidRPr="00AE5B9A" w:rsidRDefault="00051E9A" w:rsidP="00051E9A">
      <w:pPr>
        <w:spacing w:before="20" w:after="20"/>
        <w:rPr>
          <w:rFonts w:ascii="Calibri" w:eastAsia="Times New Roman" w:hAnsi="Calibri" w:cs="Times New Roman"/>
          <w:b/>
          <w:color w:val="auto"/>
          <w:kern w:val="18"/>
        </w:rPr>
      </w:pPr>
      <w:r w:rsidRPr="00AE5B9A">
        <w:rPr>
          <w:rFonts w:ascii="Calibri" w:eastAsia="Times New Roman" w:hAnsi="Calibri" w:cs="Times New Roman"/>
          <w:b/>
          <w:color w:val="auto"/>
          <w:kern w:val="18"/>
        </w:rPr>
        <w:t>E-mail Address:</w:t>
      </w:r>
    </w:p>
    <w:p w:rsidR="00051E9A" w:rsidRPr="00AE5B9A" w:rsidRDefault="00051E9A" w:rsidP="00051E9A">
      <w:pPr>
        <w:spacing w:before="20" w:after="20"/>
        <w:rPr>
          <w:rFonts w:ascii="Calibri" w:eastAsia="Times New Roman" w:hAnsi="Calibri" w:cs="Times New Roman"/>
          <w:color w:val="auto"/>
          <w:kern w:val="18"/>
        </w:rPr>
      </w:pPr>
    </w:p>
    <w:p w:rsidR="00051E9A" w:rsidRPr="00AE5B9A" w:rsidRDefault="00051E9A" w:rsidP="00051E9A">
      <w:pPr>
        <w:spacing w:before="20" w:after="20"/>
        <w:rPr>
          <w:rFonts w:ascii="Calibri" w:eastAsia="Times New Roman" w:hAnsi="Calibri" w:cs="Times New Roman"/>
          <w:color w:val="auto"/>
          <w:kern w:val="18"/>
        </w:rPr>
      </w:pPr>
      <w:r w:rsidRPr="00AE5B9A">
        <w:rPr>
          <w:rFonts w:ascii="Calibri" w:eastAsia="Times New Roman" w:hAnsi="Calibri" w:cs="Times New Roman"/>
          <w:color w:val="auto"/>
          <w:kern w:val="18"/>
        </w:rPr>
        <w:t xml:space="preserve">This is a firm commitment.  If you anticipate anything preventing you from attending (either home or work-related), please let me know now and we will keep your name for a future study. If for any reason you are unable to attend, please let us know as soon as possible at </w:t>
      </w:r>
      <w:r w:rsidRPr="00AE5B9A">
        <w:rPr>
          <w:rFonts w:ascii="Calibri" w:eastAsia="Times New Roman" w:hAnsi="Calibri" w:cs="Times New Roman"/>
          <w:color w:val="auto"/>
          <w:kern w:val="18"/>
          <w:highlight w:val="yellow"/>
        </w:rPr>
        <w:t>[1-800-xxx-xxxx]</w:t>
      </w:r>
      <w:r w:rsidRPr="00AE5B9A">
        <w:rPr>
          <w:rFonts w:ascii="Calibri" w:eastAsia="Times New Roman" w:hAnsi="Calibri" w:cs="Times New Roman"/>
          <w:color w:val="auto"/>
          <w:kern w:val="18"/>
        </w:rPr>
        <w:t xml:space="preserve"> so we can find a replacement.  </w:t>
      </w:r>
    </w:p>
    <w:p w:rsidR="00051E9A" w:rsidRPr="00AE5B9A" w:rsidRDefault="00051E9A" w:rsidP="00051E9A">
      <w:pPr>
        <w:spacing w:before="20" w:after="20"/>
        <w:rPr>
          <w:rFonts w:ascii="Calibri" w:eastAsia="Times New Roman" w:hAnsi="Calibri" w:cs="Times New Roman"/>
          <w:color w:val="auto"/>
          <w:kern w:val="18"/>
        </w:rPr>
      </w:pPr>
    </w:p>
    <w:p w:rsidR="00051E9A" w:rsidRPr="00AE5B9A" w:rsidRDefault="00051E9A" w:rsidP="00051E9A">
      <w:pPr>
        <w:spacing w:before="20" w:after="20"/>
        <w:rPr>
          <w:rFonts w:ascii="Calibri" w:eastAsia="Times New Roman" w:hAnsi="Calibri" w:cs="Times New Roman"/>
          <w:color w:val="auto"/>
          <w:kern w:val="18"/>
        </w:rPr>
      </w:pPr>
      <w:r w:rsidRPr="00AE5B9A">
        <w:rPr>
          <w:rFonts w:ascii="Calibri" w:eastAsia="Times New Roman" w:hAnsi="Calibri" w:cs="Times New Roman"/>
          <w:color w:val="auto"/>
          <w:kern w:val="18"/>
        </w:rPr>
        <w:t xml:space="preserve">We ask that you arrive 10-15 minutes prior to the beginning of the session and identify yourself to our staff who will gladly welcome you. Please bring photo identification with you, so that we make sure only people who have been invited participate in the group. You may be required to view some material during the course of the discussion.  If you require glasses to do so, please be sure to have them handy at the time of the group. </w:t>
      </w:r>
    </w:p>
    <w:p w:rsidR="00051E9A" w:rsidRPr="00AE5B9A" w:rsidRDefault="00051E9A" w:rsidP="00051E9A">
      <w:pPr>
        <w:spacing w:before="20" w:after="20"/>
        <w:rPr>
          <w:rFonts w:ascii="Calibri" w:eastAsia="Times New Roman" w:hAnsi="Calibri" w:cs="Times New Roman"/>
          <w:color w:val="auto"/>
          <w:kern w:val="18"/>
        </w:rPr>
      </w:pPr>
    </w:p>
    <w:p w:rsidR="00051E9A" w:rsidRPr="00AE5B9A" w:rsidRDefault="00051E9A" w:rsidP="00051E9A">
      <w:pPr>
        <w:spacing w:before="20" w:after="20"/>
        <w:rPr>
          <w:rFonts w:ascii="Calibri" w:eastAsia="Times New Roman" w:hAnsi="Calibri" w:cs="Times New Roman"/>
          <w:color w:val="auto"/>
          <w:kern w:val="18"/>
        </w:rPr>
      </w:pPr>
      <w:r w:rsidRPr="00AE5B9A">
        <w:rPr>
          <w:rFonts w:ascii="Calibri" w:eastAsia="Times New Roman" w:hAnsi="Calibri" w:cs="Times New Roman"/>
          <w:color w:val="auto"/>
          <w:kern w:val="18"/>
        </w:rPr>
        <w:t>Thank you very much for your time.</w:t>
      </w:r>
    </w:p>
    <w:p w:rsidR="00051E9A" w:rsidRPr="00AE5B9A" w:rsidRDefault="00051E9A" w:rsidP="00051E9A">
      <w:pPr>
        <w:spacing w:before="20" w:after="20"/>
        <w:rPr>
          <w:rFonts w:ascii="Calibri" w:eastAsia="Times New Roman" w:hAnsi="Calibri" w:cs="Times New Roman"/>
          <w:color w:val="auto"/>
          <w:kern w:val="18"/>
        </w:rPr>
      </w:pPr>
    </w:p>
    <w:p w:rsidR="00051E9A" w:rsidRPr="00AE5B9A" w:rsidRDefault="00051E9A" w:rsidP="00051E9A">
      <w:pPr>
        <w:spacing w:before="20" w:after="20"/>
        <w:rPr>
          <w:rFonts w:ascii="Calibri" w:eastAsia="Times New Roman" w:hAnsi="Calibri" w:cs="Times New Roman"/>
          <w:b/>
          <w:color w:val="auto"/>
          <w:kern w:val="18"/>
          <w:lang w:val="fr-CA"/>
        </w:rPr>
      </w:pPr>
      <w:r w:rsidRPr="00AE5B9A">
        <w:rPr>
          <w:rFonts w:ascii="Calibri" w:eastAsia="Times New Roman" w:hAnsi="Calibri" w:cs="Times New Roman"/>
          <w:b/>
          <w:color w:val="auto"/>
          <w:kern w:val="18"/>
          <w:lang w:val="fr-CA"/>
        </w:rPr>
        <w:t>RECRUITED BY:   ____________________</w:t>
      </w:r>
    </w:p>
    <w:p w:rsidR="00051E9A" w:rsidRPr="00AE5B9A" w:rsidRDefault="00051E9A" w:rsidP="00051E9A">
      <w:pPr>
        <w:spacing w:before="20" w:after="20"/>
        <w:rPr>
          <w:rFonts w:ascii="Calibri" w:eastAsia="Times New Roman" w:hAnsi="Calibri" w:cs="Times New Roman"/>
          <w:b/>
          <w:color w:val="auto"/>
          <w:kern w:val="18"/>
          <w:lang w:val="fr-CA"/>
        </w:rPr>
      </w:pPr>
      <w:r w:rsidRPr="00AE5B9A">
        <w:rPr>
          <w:rFonts w:ascii="Calibri" w:eastAsia="Times New Roman" w:hAnsi="Calibri" w:cs="Times New Roman"/>
          <w:b/>
          <w:color w:val="auto"/>
          <w:kern w:val="18"/>
          <w:lang w:val="fr-CA"/>
        </w:rPr>
        <w:t>DATE RECRUITED: __________________</w:t>
      </w:r>
    </w:p>
    <w:p w:rsidR="00051E9A" w:rsidRPr="00086FCB" w:rsidRDefault="00051E9A" w:rsidP="00051E9A">
      <w:pPr>
        <w:spacing w:before="20" w:after="20" w:line="312" w:lineRule="auto"/>
        <w:rPr>
          <w:rFonts w:ascii="Calibri" w:eastAsia="Times New Roman" w:hAnsi="Calibri" w:cs="Times New Roman"/>
          <w:b/>
          <w:bCs/>
          <w:color w:val="auto"/>
          <w:kern w:val="18"/>
          <w:lang w:val="fr-CA"/>
        </w:rPr>
      </w:pPr>
      <w:r w:rsidRPr="008F5FC1">
        <w:rPr>
          <w:lang w:val="fr-CA"/>
        </w:rPr>
        <w:br w:type="page"/>
      </w:r>
    </w:p>
    <w:p w:rsidR="00051E9A" w:rsidRPr="00AE5B9A" w:rsidRDefault="00051E9A" w:rsidP="00051E9A">
      <w:pPr>
        <w:spacing w:after="0"/>
        <w:jc w:val="center"/>
        <w:rPr>
          <w:rFonts w:ascii="Calibri" w:eastAsia="Times New Roman" w:hAnsi="Calibri" w:cs="Calibri"/>
          <w:b/>
          <w:color w:val="auto"/>
          <w:kern w:val="18"/>
          <w:sz w:val="22"/>
          <w:lang w:val="fr-CA"/>
        </w:rPr>
      </w:pPr>
      <w:bookmarkStart w:id="61" w:name="lt_pId002"/>
      <w:r w:rsidRPr="00AE5B9A">
        <w:rPr>
          <w:rFonts w:ascii="Calibri" w:eastAsia="Times New Roman" w:hAnsi="Calibri" w:cs="Calibri"/>
          <w:b/>
          <w:color w:val="auto"/>
          <w:kern w:val="18"/>
          <w:sz w:val="22"/>
          <w:lang w:val="fr-CA"/>
        </w:rPr>
        <w:lastRenderedPageBreak/>
        <w:t>Bureau du Conseil privé</w:t>
      </w:r>
      <w:bookmarkEnd w:id="61"/>
    </w:p>
    <w:p w:rsidR="00051E9A" w:rsidRPr="00AE5B9A" w:rsidRDefault="00051E9A" w:rsidP="00051E9A">
      <w:pPr>
        <w:spacing w:after="0"/>
        <w:jc w:val="center"/>
        <w:rPr>
          <w:rFonts w:ascii="Calibri" w:eastAsia="Times New Roman" w:hAnsi="Calibri" w:cs="Calibri"/>
          <w:b/>
          <w:color w:val="auto"/>
          <w:kern w:val="18"/>
          <w:sz w:val="22"/>
          <w:lang w:val="fr-CA"/>
        </w:rPr>
      </w:pPr>
      <w:bookmarkStart w:id="62" w:name="lt_pId003"/>
      <w:r w:rsidRPr="00AE5B9A">
        <w:rPr>
          <w:rFonts w:ascii="Calibri" w:eastAsia="Times New Roman" w:hAnsi="Calibri" w:cs="Calibri"/>
          <w:b/>
          <w:color w:val="auto"/>
          <w:kern w:val="18"/>
          <w:sz w:val="22"/>
          <w:lang w:val="fr-CA"/>
        </w:rPr>
        <w:t xml:space="preserve">Questionnaire de recrutement </w:t>
      </w:r>
      <w:r w:rsidR="001F26B2">
        <w:rPr>
          <w:rFonts w:ascii="Calibri" w:eastAsia="Times New Roman" w:hAnsi="Calibri" w:cs="Calibri"/>
          <w:b/>
          <w:color w:val="auto"/>
          <w:kern w:val="18"/>
          <w:sz w:val="22"/>
          <w:lang w:val="fr-CA"/>
        </w:rPr>
        <w:t>–</w:t>
      </w:r>
      <w:r w:rsidRPr="00AE5B9A">
        <w:rPr>
          <w:rFonts w:ascii="Calibri" w:eastAsia="Times New Roman" w:hAnsi="Calibri" w:cs="Calibri"/>
          <w:b/>
          <w:color w:val="auto"/>
          <w:kern w:val="18"/>
          <w:sz w:val="22"/>
          <w:lang w:val="fr-CA"/>
        </w:rPr>
        <w:t xml:space="preserve"> janvier 2020</w:t>
      </w:r>
      <w:r w:rsidRPr="00AE5B9A">
        <w:rPr>
          <w:rFonts w:ascii="Calibri" w:eastAsia="Times New Roman" w:hAnsi="Calibri" w:cs="Calibri"/>
          <w:b/>
          <w:color w:val="auto"/>
          <w:kern w:val="18"/>
          <w:sz w:val="22"/>
          <w:lang w:val="fr-CA"/>
        </w:rPr>
        <w:br/>
        <w:t xml:space="preserve"> (23 décembre 2019)</w:t>
      </w:r>
      <w:bookmarkEnd w:id="62"/>
    </w:p>
    <w:p w:rsidR="00051E9A" w:rsidRPr="00AE5B9A" w:rsidRDefault="00051E9A" w:rsidP="00051E9A">
      <w:pPr>
        <w:spacing w:after="0"/>
        <w:jc w:val="center"/>
        <w:rPr>
          <w:rFonts w:ascii="Calibri" w:eastAsia="Times New Roman" w:hAnsi="Calibri" w:cs="Calibri"/>
          <w:color w:val="auto"/>
          <w:kern w:val="18"/>
          <w:sz w:val="22"/>
          <w:lang w:val="fr-CA"/>
        </w:rPr>
      </w:pPr>
    </w:p>
    <w:p w:rsidR="00051E9A" w:rsidRPr="00AE5B9A" w:rsidRDefault="00051E9A" w:rsidP="00051E9A">
      <w:pPr>
        <w:spacing w:after="0"/>
        <w:rPr>
          <w:rFonts w:ascii="Calibri" w:eastAsia="Times New Roman" w:hAnsi="Calibri" w:cs="Calibri"/>
          <w:color w:val="auto"/>
          <w:kern w:val="18"/>
          <w:sz w:val="22"/>
          <w:lang w:val="fr-CA"/>
        </w:rPr>
      </w:pPr>
    </w:p>
    <w:p w:rsidR="00051E9A" w:rsidRPr="00AE5B9A" w:rsidRDefault="00051E9A" w:rsidP="00051E9A">
      <w:pPr>
        <w:spacing w:after="0"/>
        <w:rPr>
          <w:rFonts w:ascii="Calibri" w:eastAsia="Times New Roman" w:hAnsi="Calibri" w:cs="Calibri"/>
          <w:b/>
          <w:color w:val="auto"/>
          <w:kern w:val="18"/>
          <w:sz w:val="22"/>
          <w:szCs w:val="20"/>
          <w:lang w:val="fr-CA"/>
        </w:rPr>
      </w:pPr>
      <w:bookmarkStart w:id="63" w:name="lt_pId004"/>
      <w:r w:rsidRPr="00AE5B9A">
        <w:rPr>
          <w:rFonts w:ascii="Calibri" w:eastAsia="Times New Roman" w:hAnsi="Calibri" w:cs="Calibri"/>
          <w:b/>
          <w:color w:val="auto"/>
          <w:kern w:val="18"/>
          <w:sz w:val="22"/>
          <w:szCs w:val="20"/>
          <w:lang w:val="fr-CA"/>
        </w:rPr>
        <w:t>Résumé des consignes de recrutement</w:t>
      </w:r>
      <w:bookmarkEnd w:id="63"/>
      <w:r w:rsidRPr="00AE5B9A">
        <w:rPr>
          <w:rFonts w:ascii="Calibri" w:eastAsia="Times New Roman" w:hAnsi="Calibri" w:cs="Calibri"/>
          <w:b/>
          <w:color w:val="auto"/>
          <w:kern w:val="18"/>
          <w:sz w:val="22"/>
          <w:szCs w:val="20"/>
          <w:lang w:val="fr-CA"/>
        </w:rPr>
        <w:t xml:space="preserve"> </w:t>
      </w:r>
    </w:p>
    <w:p w:rsidR="00051E9A" w:rsidRPr="00AE5B9A" w:rsidRDefault="00051E9A" w:rsidP="00051E9A">
      <w:pPr>
        <w:spacing w:after="0"/>
        <w:rPr>
          <w:rFonts w:ascii="Calibri" w:eastAsia="Times New Roman" w:hAnsi="Calibri" w:cs="Calibri"/>
          <w:b/>
          <w:color w:val="auto"/>
          <w:kern w:val="18"/>
          <w:sz w:val="22"/>
          <w:szCs w:val="20"/>
          <w:lang w:val="fr-CA"/>
        </w:rPr>
      </w:pPr>
    </w:p>
    <w:p w:rsidR="00051E9A" w:rsidRPr="00AE5B9A" w:rsidRDefault="00051E9A" w:rsidP="00051E9A">
      <w:pPr>
        <w:numPr>
          <w:ilvl w:val="0"/>
          <w:numId w:val="6"/>
        </w:numPr>
        <w:spacing w:after="0"/>
        <w:contextualSpacing/>
        <w:rPr>
          <w:rFonts w:ascii="Calibri" w:eastAsia="Times New Roman" w:hAnsi="Calibri" w:cs="Calibri"/>
          <w:color w:val="auto"/>
          <w:kern w:val="18"/>
          <w:szCs w:val="20"/>
          <w:lang w:val="fr-CA"/>
        </w:rPr>
      </w:pPr>
      <w:bookmarkStart w:id="64" w:name="lt_pId005"/>
      <w:r w:rsidRPr="00AE5B9A">
        <w:rPr>
          <w:rFonts w:ascii="Calibri" w:eastAsia="Times New Roman" w:hAnsi="Calibri" w:cs="Calibri"/>
          <w:color w:val="auto"/>
          <w:kern w:val="18"/>
          <w:szCs w:val="20"/>
          <w:lang w:val="fr-CA"/>
        </w:rPr>
        <w:t>Total de 12 groupes</w:t>
      </w:r>
      <w:bookmarkEnd w:id="64"/>
      <w:r w:rsidRPr="00AE5B9A">
        <w:rPr>
          <w:rFonts w:ascii="Calibri" w:eastAsia="Times New Roman" w:hAnsi="Calibri" w:cs="Calibri"/>
          <w:color w:val="auto"/>
          <w:kern w:val="18"/>
          <w:szCs w:val="20"/>
          <w:lang w:val="fr-CA"/>
        </w:rPr>
        <w:t>.</w:t>
      </w:r>
    </w:p>
    <w:p w:rsidR="00051E9A" w:rsidRPr="00AE5B9A" w:rsidRDefault="00051E9A" w:rsidP="00051E9A">
      <w:pPr>
        <w:numPr>
          <w:ilvl w:val="0"/>
          <w:numId w:val="6"/>
        </w:numPr>
        <w:spacing w:after="0"/>
        <w:contextualSpacing/>
        <w:rPr>
          <w:rFonts w:ascii="Calibri" w:eastAsia="Times New Roman" w:hAnsi="Calibri" w:cs="Calibri"/>
          <w:color w:val="auto"/>
          <w:kern w:val="18"/>
          <w:szCs w:val="20"/>
          <w:lang w:val="fr-CA"/>
        </w:rPr>
      </w:pPr>
      <w:bookmarkStart w:id="65" w:name="lt_pId006"/>
      <w:r w:rsidRPr="00AE5B9A">
        <w:rPr>
          <w:rFonts w:ascii="Calibri" w:eastAsia="Times New Roman" w:hAnsi="Calibri" w:cs="Calibri"/>
          <w:color w:val="auto"/>
          <w:kern w:val="18"/>
          <w:szCs w:val="20"/>
          <w:lang w:val="fr-CA"/>
        </w:rPr>
        <w:t>Durée prévue de chaque rencontre : deux heures</w:t>
      </w:r>
      <w:bookmarkEnd w:id="65"/>
      <w:r w:rsidRPr="00AE5B9A">
        <w:rPr>
          <w:rFonts w:ascii="Calibri" w:eastAsia="Times New Roman" w:hAnsi="Calibri" w:cs="Calibri"/>
          <w:color w:val="auto"/>
          <w:kern w:val="18"/>
          <w:szCs w:val="20"/>
          <w:lang w:val="fr-CA"/>
        </w:rPr>
        <w:t>.</w:t>
      </w:r>
    </w:p>
    <w:p w:rsidR="00051E9A" w:rsidRPr="00AE5B9A" w:rsidRDefault="00051E9A" w:rsidP="00051E9A">
      <w:pPr>
        <w:numPr>
          <w:ilvl w:val="0"/>
          <w:numId w:val="6"/>
        </w:numPr>
        <w:spacing w:after="0"/>
        <w:contextualSpacing/>
        <w:rPr>
          <w:rFonts w:ascii="Calibri" w:eastAsia="Times New Roman" w:hAnsi="Calibri" w:cs="Calibri"/>
          <w:color w:val="auto"/>
          <w:kern w:val="18"/>
          <w:szCs w:val="20"/>
          <w:lang w:val="fr-CA"/>
        </w:rPr>
      </w:pPr>
      <w:bookmarkStart w:id="66" w:name="lt_pId007"/>
      <w:r w:rsidRPr="00AE5B9A">
        <w:rPr>
          <w:rFonts w:ascii="Calibri" w:eastAsia="Times New Roman" w:hAnsi="Calibri" w:cs="Calibri"/>
          <w:color w:val="auto"/>
          <w:kern w:val="18"/>
          <w:szCs w:val="20"/>
          <w:lang w:val="fr-CA"/>
        </w:rPr>
        <w:t>Recrutement de dix participants pour assurer la présence d’au moins huit personnes.</w:t>
      </w:r>
      <w:bookmarkEnd w:id="66"/>
    </w:p>
    <w:p w:rsidR="00051E9A" w:rsidRPr="00AE5B9A" w:rsidRDefault="00051E9A" w:rsidP="00051E9A">
      <w:pPr>
        <w:numPr>
          <w:ilvl w:val="0"/>
          <w:numId w:val="6"/>
        </w:numPr>
        <w:spacing w:after="0"/>
        <w:contextualSpacing/>
        <w:rPr>
          <w:rFonts w:ascii="Calibri" w:eastAsia="Times New Roman" w:hAnsi="Calibri" w:cs="Calibri"/>
          <w:color w:val="auto"/>
          <w:kern w:val="18"/>
          <w:szCs w:val="20"/>
          <w:lang w:val="fr-CA"/>
        </w:rPr>
      </w:pPr>
      <w:bookmarkStart w:id="67" w:name="lt_pId008"/>
      <w:r w:rsidRPr="00AE5B9A">
        <w:rPr>
          <w:rFonts w:ascii="Calibri" w:eastAsia="Times New Roman" w:hAnsi="Calibri" w:cs="Calibri"/>
          <w:color w:val="auto"/>
          <w:kern w:val="18"/>
          <w:szCs w:val="20"/>
          <w:lang w:val="fr-CA"/>
        </w:rPr>
        <w:t>L’incitatif sera de 90 $ par personne.</w:t>
      </w:r>
      <w:bookmarkEnd w:id="67"/>
    </w:p>
    <w:p w:rsidR="00051E9A" w:rsidRPr="00AE5B9A" w:rsidRDefault="00051E9A" w:rsidP="00051E9A">
      <w:pPr>
        <w:numPr>
          <w:ilvl w:val="0"/>
          <w:numId w:val="6"/>
        </w:numPr>
        <w:spacing w:after="0"/>
        <w:contextualSpacing/>
        <w:rPr>
          <w:rFonts w:ascii="Calibri" w:eastAsia="Times New Roman" w:hAnsi="Calibri" w:cs="Calibri"/>
          <w:color w:val="auto"/>
          <w:kern w:val="18"/>
          <w:szCs w:val="20"/>
          <w:lang w:val="fr-CA"/>
        </w:rPr>
      </w:pPr>
      <w:bookmarkStart w:id="68" w:name="lt_pId009"/>
      <w:r w:rsidRPr="00AE5B9A">
        <w:rPr>
          <w:rFonts w:ascii="Calibri" w:eastAsia="Times New Roman" w:hAnsi="Calibri" w:cs="Calibri"/>
          <w:color w:val="auto"/>
          <w:kern w:val="18"/>
          <w:szCs w:val="20"/>
          <w:lang w:val="fr-CA"/>
        </w:rPr>
        <w:t>Groupes distincts pour les hommes et les femmes.</w:t>
      </w:r>
      <w:bookmarkEnd w:id="68"/>
      <w:r w:rsidRPr="00AE5B9A">
        <w:rPr>
          <w:rFonts w:ascii="Calibri" w:eastAsia="Times New Roman" w:hAnsi="Calibri" w:cs="Calibri"/>
          <w:color w:val="auto"/>
          <w:kern w:val="18"/>
          <w:szCs w:val="20"/>
          <w:lang w:val="fr-CA"/>
        </w:rPr>
        <w:t xml:space="preserve"> </w:t>
      </w:r>
      <w:bookmarkStart w:id="69" w:name="lt_pId010"/>
      <w:r w:rsidRPr="00AE5B9A">
        <w:rPr>
          <w:rFonts w:ascii="Calibri" w:eastAsia="Times New Roman" w:hAnsi="Calibri" w:cs="Calibri"/>
          <w:color w:val="auto"/>
          <w:kern w:val="18"/>
          <w:szCs w:val="20"/>
          <w:lang w:val="fr-CA"/>
        </w:rPr>
        <w:t>Groupes diversifiés en fonction de l’âge (18 ans et plus), de l’état matrimonial, de l’éducation et du revenu.</w:t>
      </w:r>
      <w:bookmarkEnd w:id="69"/>
    </w:p>
    <w:p w:rsidR="00051E9A" w:rsidRPr="00AE5B9A" w:rsidRDefault="00051E9A" w:rsidP="00051E9A">
      <w:pPr>
        <w:spacing w:after="0"/>
        <w:rPr>
          <w:rFonts w:ascii="Calibri" w:eastAsia="Times New Roman" w:hAnsi="Calibri" w:cs="Calibri"/>
          <w:color w:val="auto"/>
          <w:kern w:val="18"/>
          <w:szCs w:val="20"/>
          <w:lang w:val="fr-CA"/>
        </w:rPr>
      </w:pPr>
    </w:p>
    <w:tbl>
      <w:tblPr>
        <w:tblStyle w:val="TableGrid21"/>
        <w:tblpPr w:leftFromText="180" w:rightFromText="180" w:vertAnchor="page" w:horzAnchor="margin" w:tblpY="5971"/>
        <w:tblW w:w="10255" w:type="dxa"/>
        <w:tblLayout w:type="fixed"/>
        <w:tblLook w:val="04A0" w:firstRow="1" w:lastRow="0" w:firstColumn="1" w:lastColumn="0" w:noHBand="0" w:noVBand="1"/>
      </w:tblPr>
      <w:tblGrid>
        <w:gridCol w:w="1093"/>
        <w:gridCol w:w="1118"/>
        <w:gridCol w:w="2464"/>
        <w:gridCol w:w="900"/>
        <w:gridCol w:w="986"/>
        <w:gridCol w:w="990"/>
        <w:gridCol w:w="1354"/>
        <w:gridCol w:w="1350"/>
      </w:tblGrid>
      <w:tr w:rsidR="00051E9A" w:rsidRPr="00AE5B9A" w:rsidTr="00A0173E">
        <w:trPr>
          <w:trHeight w:val="278"/>
        </w:trPr>
        <w:tc>
          <w:tcPr>
            <w:tcW w:w="1093" w:type="dxa"/>
          </w:tcPr>
          <w:p w:rsidR="00051E9A" w:rsidRPr="00AE5B9A" w:rsidRDefault="00051E9A" w:rsidP="00A0173E">
            <w:pPr>
              <w:spacing w:line="283" w:lineRule="auto"/>
              <w:jc w:val="center"/>
              <w:rPr>
                <w:rFonts w:ascii="Calibri" w:hAnsi="Calibri" w:cs="Calibri"/>
                <w:b/>
                <w:color w:val="auto"/>
                <w:sz w:val="18"/>
                <w:szCs w:val="18"/>
                <w:lang w:val="fr-CA"/>
              </w:rPr>
            </w:pPr>
            <w:r w:rsidRPr="00AE5B9A">
              <w:rPr>
                <w:rFonts w:ascii="Calibri" w:hAnsi="Calibri" w:cs="Calibri"/>
                <w:b/>
                <w:color w:val="auto"/>
                <w:kern w:val="18"/>
                <w:lang w:val="fr-CA"/>
              </w:rPr>
              <w:t>N</w:t>
            </w:r>
            <w:r w:rsidRPr="00AE5B9A">
              <w:rPr>
                <w:rFonts w:ascii="Calibri" w:hAnsi="Calibri" w:cs="Calibri"/>
                <w:b/>
                <w:color w:val="auto"/>
                <w:kern w:val="18"/>
                <w:vertAlign w:val="superscript"/>
                <w:lang w:val="fr-CA"/>
              </w:rPr>
              <w:t>O</w:t>
            </w:r>
            <w:r w:rsidRPr="00AE5B9A">
              <w:rPr>
                <w:rFonts w:ascii="Calibri" w:hAnsi="Calibri" w:cs="Calibri"/>
                <w:b/>
                <w:color w:val="auto"/>
                <w:kern w:val="18"/>
                <w:lang w:val="fr-CA"/>
              </w:rPr>
              <w:t xml:space="preserve"> DU GROUPE</w:t>
            </w:r>
          </w:p>
        </w:tc>
        <w:tc>
          <w:tcPr>
            <w:tcW w:w="3582" w:type="dxa"/>
            <w:gridSpan w:val="2"/>
          </w:tcPr>
          <w:p w:rsidR="00051E9A" w:rsidRPr="00AE5B9A" w:rsidRDefault="00051E9A" w:rsidP="00A0173E">
            <w:pPr>
              <w:spacing w:line="283" w:lineRule="auto"/>
              <w:jc w:val="center"/>
              <w:rPr>
                <w:rFonts w:ascii="Calibri" w:hAnsi="Calibri" w:cs="Calibri"/>
                <w:b/>
                <w:color w:val="auto"/>
                <w:sz w:val="18"/>
                <w:szCs w:val="18"/>
                <w:lang w:val="fr-CA"/>
              </w:rPr>
            </w:pPr>
            <w:r w:rsidRPr="00AE5B9A">
              <w:rPr>
                <w:rFonts w:ascii="Calibri" w:hAnsi="Calibri" w:cs="Calibri"/>
                <w:b/>
                <w:color w:val="auto"/>
                <w:sz w:val="18"/>
                <w:szCs w:val="18"/>
                <w:lang w:val="fr-CA"/>
              </w:rPr>
              <w:t>LIEU</w:t>
            </w:r>
          </w:p>
        </w:tc>
        <w:tc>
          <w:tcPr>
            <w:tcW w:w="900" w:type="dxa"/>
          </w:tcPr>
          <w:p w:rsidR="00051E9A" w:rsidRPr="00AE5B9A" w:rsidRDefault="00051E9A" w:rsidP="00A0173E">
            <w:pPr>
              <w:spacing w:line="283" w:lineRule="auto"/>
              <w:jc w:val="center"/>
              <w:rPr>
                <w:rFonts w:ascii="Calibri" w:hAnsi="Calibri" w:cs="Calibri"/>
                <w:b/>
                <w:color w:val="auto"/>
                <w:sz w:val="18"/>
                <w:szCs w:val="18"/>
                <w:lang w:val="fr-CA"/>
              </w:rPr>
            </w:pPr>
            <w:r w:rsidRPr="00AE5B9A">
              <w:rPr>
                <w:rFonts w:ascii="Calibri" w:hAnsi="Calibri" w:cs="Calibri"/>
                <w:b/>
                <w:color w:val="auto"/>
                <w:sz w:val="18"/>
                <w:szCs w:val="18"/>
                <w:lang w:val="fr-CA"/>
              </w:rPr>
              <w:t>LANGUE</w:t>
            </w:r>
          </w:p>
        </w:tc>
        <w:tc>
          <w:tcPr>
            <w:tcW w:w="986" w:type="dxa"/>
          </w:tcPr>
          <w:p w:rsidR="00051E9A" w:rsidRPr="00AE5B9A" w:rsidRDefault="00051E9A" w:rsidP="00A0173E">
            <w:pPr>
              <w:spacing w:line="283" w:lineRule="auto"/>
              <w:jc w:val="center"/>
              <w:rPr>
                <w:rFonts w:ascii="Calibri" w:hAnsi="Calibri" w:cs="Calibri"/>
                <w:b/>
                <w:color w:val="auto"/>
                <w:sz w:val="18"/>
                <w:szCs w:val="18"/>
                <w:lang w:val="fr-CA"/>
              </w:rPr>
            </w:pPr>
            <w:r w:rsidRPr="00AE5B9A">
              <w:rPr>
                <w:rFonts w:ascii="Calibri" w:hAnsi="Calibri" w:cs="Calibri"/>
                <w:b/>
                <w:color w:val="auto"/>
                <w:sz w:val="18"/>
                <w:szCs w:val="18"/>
                <w:lang w:val="fr-CA"/>
              </w:rPr>
              <w:t>DATE</w:t>
            </w:r>
          </w:p>
        </w:tc>
        <w:tc>
          <w:tcPr>
            <w:tcW w:w="990" w:type="dxa"/>
          </w:tcPr>
          <w:p w:rsidR="00051E9A" w:rsidRPr="00AE5B9A" w:rsidRDefault="00051E9A" w:rsidP="00A0173E">
            <w:pPr>
              <w:spacing w:line="283" w:lineRule="auto"/>
              <w:jc w:val="center"/>
              <w:rPr>
                <w:rFonts w:ascii="Calibri" w:hAnsi="Calibri" w:cs="Calibri"/>
                <w:b/>
                <w:color w:val="auto"/>
                <w:sz w:val="18"/>
                <w:szCs w:val="18"/>
                <w:lang w:val="fr-CA"/>
              </w:rPr>
            </w:pPr>
            <w:r w:rsidRPr="00AE5B9A">
              <w:rPr>
                <w:rFonts w:ascii="Calibri" w:hAnsi="Calibri" w:cs="Calibri"/>
                <w:b/>
                <w:color w:val="auto"/>
                <w:sz w:val="18"/>
                <w:szCs w:val="18"/>
                <w:lang w:val="fr-CA"/>
              </w:rPr>
              <w:t>HEURE</w:t>
            </w:r>
          </w:p>
        </w:tc>
        <w:tc>
          <w:tcPr>
            <w:tcW w:w="1354" w:type="dxa"/>
          </w:tcPr>
          <w:p w:rsidR="00051E9A" w:rsidRPr="00AE5B9A" w:rsidRDefault="00051E9A" w:rsidP="00A0173E">
            <w:pPr>
              <w:spacing w:line="283" w:lineRule="auto"/>
              <w:jc w:val="center"/>
              <w:rPr>
                <w:rFonts w:ascii="Calibri" w:hAnsi="Calibri" w:cs="Calibri"/>
                <w:b/>
                <w:color w:val="auto"/>
                <w:sz w:val="18"/>
                <w:szCs w:val="18"/>
                <w:lang w:val="fr-CA"/>
              </w:rPr>
            </w:pPr>
            <w:r w:rsidRPr="00AE5B9A">
              <w:rPr>
                <w:rFonts w:ascii="Calibri" w:hAnsi="Calibri" w:cs="Calibri"/>
                <w:b/>
                <w:color w:val="auto"/>
                <w:sz w:val="18"/>
                <w:szCs w:val="18"/>
                <w:lang w:val="fr-CA"/>
              </w:rPr>
              <w:t xml:space="preserve">COMPOSITION </w:t>
            </w:r>
            <w:r w:rsidRPr="00AE5B9A">
              <w:rPr>
                <w:rFonts w:ascii="Times New Roman" w:hAnsi="Times New Roman"/>
                <w:color w:val="auto"/>
                <w:kern w:val="18"/>
                <w:sz w:val="22"/>
                <w:lang w:val="fr-CA"/>
              </w:rPr>
              <w:t xml:space="preserve"> </w:t>
            </w:r>
            <w:r w:rsidRPr="00AE5B9A">
              <w:rPr>
                <w:rFonts w:ascii="Calibri" w:hAnsi="Calibri" w:cs="Calibri"/>
                <w:b/>
                <w:color w:val="auto"/>
                <w:sz w:val="18"/>
                <w:szCs w:val="18"/>
                <w:lang w:val="fr-CA"/>
              </w:rPr>
              <w:t>DU GROUPE</w:t>
            </w:r>
          </w:p>
        </w:tc>
        <w:tc>
          <w:tcPr>
            <w:tcW w:w="1350" w:type="dxa"/>
          </w:tcPr>
          <w:p w:rsidR="00051E9A" w:rsidRPr="00AE5B9A" w:rsidRDefault="00051E9A" w:rsidP="00A0173E">
            <w:pPr>
              <w:spacing w:line="283" w:lineRule="auto"/>
              <w:jc w:val="center"/>
              <w:rPr>
                <w:rFonts w:ascii="Calibri" w:hAnsi="Calibri" w:cs="Calibri"/>
                <w:b/>
                <w:color w:val="auto"/>
                <w:sz w:val="18"/>
                <w:szCs w:val="18"/>
                <w:lang w:val="fr-CA"/>
              </w:rPr>
            </w:pPr>
            <w:r w:rsidRPr="00AE5B9A">
              <w:rPr>
                <w:rFonts w:ascii="Calibri" w:hAnsi="Calibri" w:cs="Calibri"/>
                <w:b/>
                <w:color w:val="auto"/>
                <w:sz w:val="18"/>
                <w:szCs w:val="18"/>
                <w:lang w:val="fr-CA"/>
              </w:rPr>
              <w:t>MODÉRATEUR</w:t>
            </w:r>
          </w:p>
        </w:tc>
      </w:tr>
      <w:tr w:rsidR="00051E9A" w:rsidRPr="00AE5B9A" w:rsidTr="00A0173E">
        <w:trPr>
          <w:trHeight w:val="429"/>
        </w:trPr>
        <w:tc>
          <w:tcPr>
            <w:tcW w:w="1093"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1</w:t>
            </w:r>
          </w:p>
        </w:tc>
        <w:tc>
          <w:tcPr>
            <w:tcW w:w="1118"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 xml:space="preserve">Windsor </w:t>
            </w:r>
          </w:p>
        </w:tc>
        <w:tc>
          <w:tcPr>
            <w:tcW w:w="2464" w:type="dxa"/>
            <w:vMerge w:val="restart"/>
          </w:tcPr>
          <w:p w:rsidR="00051E9A" w:rsidRPr="00AE5B9A" w:rsidRDefault="00051E9A" w:rsidP="00A0173E">
            <w:pPr>
              <w:spacing w:line="283" w:lineRule="auto"/>
              <w:rPr>
                <w:rFonts w:ascii="Calibri" w:eastAsia="Calibri" w:hAnsi="Calibri" w:cs="Calibri"/>
                <w:color w:val="auto"/>
                <w:sz w:val="18"/>
                <w:szCs w:val="18"/>
                <w:lang w:val="en-US"/>
              </w:rPr>
            </w:pPr>
            <w:r w:rsidRPr="00AE5B9A">
              <w:rPr>
                <w:rFonts w:ascii="Calibri" w:eastAsia="Calibri" w:hAnsi="Calibri" w:cs="Calibri"/>
                <w:b/>
                <w:color w:val="auto"/>
                <w:sz w:val="18"/>
                <w:szCs w:val="18"/>
                <w:lang w:val="en-US"/>
              </w:rPr>
              <w:t>Holiday Inn Windsor Ambassador Bridge</w:t>
            </w:r>
            <w:r w:rsidRPr="00AE5B9A">
              <w:rPr>
                <w:rFonts w:ascii="Calibri" w:eastAsia="Calibri" w:hAnsi="Calibri" w:cs="Calibri"/>
                <w:color w:val="auto"/>
                <w:sz w:val="18"/>
                <w:szCs w:val="18"/>
                <w:lang w:val="en-US"/>
              </w:rPr>
              <w:br/>
              <w:t>1855 Huron Church Rd</w:t>
            </w:r>
            <w:r w:rsidRPr="00AE5B9A">
              <w:rPr>
                <w:rFonts w:ascii="Calibri" w:eastAsia="Calibri" w:hAnsi="Calibri" w:cs="Calibri"/>
                <w:color w:val="auto"/>
                <w:sz w:val="18"/>
                <w:szCs w:val="18"/>
                <w:lang w:val="en-US"/>
              </w:rPr>
              <w:br/>
              <w:t>Windsor, ON M9C 2L6</w:t>
            </w:r>
          </w:p>
        </w:tc>
        <w:tc>
          <w:tcPr>
            <w:tcW w:w="900"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Anglais</w:t>
            </w:r>
          </w:p>
        </w:tc>
        <w:tc>
          <w:tcPr>
            <w:tcW w:w="986"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Mercredi 8</w:t>
            </w:r>
            <w:r w:rsidRPr="00AE5B9A">
              <w:rPr>
                <w:rFonts w:ascii="Times New Roman" w:hAnsi="Times New Roman"/>
                <w:color w:val="auto"/>
                <w:kern w:val="18"/>
                <w:sz w:val="22"/>
                <w:lang w:val="fr-CA"/>
              </w:rPr>
              <w:t xml:space="preserve"> </w:t>
            </w:r>
            <w:r w:rsidRPr="00AE5B9A">
              <w:rPr>
                <w:rFonts w:ascii="Calibri" w:hAnsi="Calibri" w:cs="Calibri"/>
                <w:color w:val="auto"/>
                <w:sz w:val="18"/>
                <w:szCs w:val="18"/>
                <w:lang w:val="fr-CA"/>
              </w:rPr>
              <w:t>janvier</w:t>
            </w:r>
          </w:p>
        </w:tc>
        <w:tc>
          <w:tcPr>
            <w:tcW w:w="990"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5:00</w:t>
            </w:r>
            <w:r w:rsidR="001F26B2">
              <w:rPr>
                <w:rFonts w:ascii="Calibri" w:hAnsi="Calibri" w:cs="Calibri"/>
                <w:color w:val="auto"/>
                <w:sz w:val="18"/>
                <w:szCs w:val="18"/>
                <w:lang w:val="fr-CA"/>
              </w:rPr>
              <w:t>-</w:t>
            </w:r>
            <w:r w:rsidRPr="00AE5B9A">
              <w:rPr>
                <w:rFonts w:ascii="Calibri" w:hAnsi="Calibri" w:cs="Calibri"/>
                <w:color w:val="auto"/>
                <w:sz w:val="18"/>
                <w:szCs w:val="18"/>
                <w:lang w:val="fr-CA"/>
              </w:rPr>
              <w:t>7:00</w:t>
            </w:r>
          </w:p>
        </w:tc>
        <w:tc>
          <w:tcPr>
            <w:tcW w:w="1354"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Femmes</w:t>
            </w:r>
          </w:p>
        </w:tc>
        <w:tc>
          <w:tcPr>
            <w:tcW w:w="1350"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T. Woolstencroft</w:t>
            </w:r>
          </w:p>
        </w:tc>
      </w:tr>
      <w:tr w:rsidR="00051E9A" w:rsidRPr="00AE5B9A" w:rsidTr="00A0173E">
        <w:trPr>
          <w:trHeight w:val="429"/>
        </w:trPr>
        <w:tc>
          <w:tcPr>
            <w:tcW w:w="1093"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2</w:t>
            </w:r>
          </w:p>
        </w:tc>
        <w:tc>
          <w:tcPr>
            <w:tcW w:w="1118" w:type="dxa"/>
            <w:vMerge/>
            <w:vAlign w:val="center"/>
          </w:tcPr>
          <w:p w:rsidR="00051E9A" w:rsidRPr="00AE5B9A" w:rsidRDefault="00051E9A" w:rsidP="00A0173E">
            <w:pPr>
              <w:spacing w:line="283" w:lineRule="auto"/>
              <w:jc w:val="center"/>
              <w:rPr>
                <w:rFonts w:ascii="Calibri" w:hAnsi="Calibri" w:cs="Calibri"/>
                <w:color w:val="auto"/>
                <w:sz w:val="18"/>
                <w:szCs w:val="18"/>
                <w:lang w:val="fr-CA"/>
              </w:rPr>
            </w:pPr>
          </w:p>
        </w:tc>
        <w:tc>
          <w:tcPr>
            <w:tcW w:w="2464" w:type="dxa"/>
            <w:vMerge/>
          </w:tcPr>
          <w:p w:rsidR="00051E9A" w:rsidRPr="00AE5B9A" w:rsidRDefault="00051E9A" w:rsidP="00A0173E">
            <w:pPr>
              <w:spacing w:line="283" w:lineRule="auto"/>
              <w:jc w:val="center"/>
              <w:rPr>
                <w:rFonts w:ascii="Calibri" w:hAnsi="Calibri" w:cs="Calibri"/>
                <w:color w:val="auto"/>
                <w:sz w:val="18"/>
                <w:szCs w:val="18"/>
                <w:lang w:val="fr-CA"/>
              </w:rPr>
            </w:pPr>
          </w:p>
        </w:tc>
        <w:tc>
          <w:tcPr>
            <w:tcW w:w="900" w:type="dxa"/>
            <w:vMerge/>
            <w:vAlign w:val="center"/>
          </w:tcPr>
          <w:p w:rsidR="00051E9A" w:rsidRPr="00AE5B9A" w:rsidRDefault="00051E9A" w:rsidP="00A0173E">
            <w:pPr>
              <w:spacing w:line="283" w:lineRule="auto"/>
              <w:jc w:val="center"/>
              <w:rPr>
                <w:rFonts w:ascii="Calibri" w:hAnsi="Calibri" w:cs="Calibri"/>
                <w:color w:val="auto"/>
                <w:sz w:val="18"/>
                <w:szCs w:val="18"/>
                <w:lang w:val="fr-CA"/>
              </w:rPr>
            </w:pPr>
          </w:p>
        </w:tc>
        <w:tc>
          <w:tcPr>
            <w:tcW w:w="986" w:type="dxa"/>
            <w:vMerge/>
            <w:vAlign w:val="center"/>
          </w:tcPr>
          <w:p w:rsidR="00051E9A" w:rsidRPr="00AE5B9A" w:rsidRDefault="00051E9A" w:rsidP="00A0173E">
            <w:pPr>
              <w:spacing w:line="283" w:lineRule="auto"/>
              <w:jc w:val="center"/>
              <w:rPr>
                <w:rFonts w:ascii="Calibri" w:hAnsi="Calibri" w:cs="Calibri"/>
                <w:color w:val="auto"/>
                <w:sz w:val="18"/>
                <w:szCs w:val="18"/>
                <w:lang w:val="fr-CA"/>
              </w:rPr>
            </w:pPr>
          </w:p>
        </w:tc>
        <w:tc>
          <w:tcPr>
            <w:tcW w:w="990"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7:30-9:30</w:t>
            </w:r>
          </w:p>
        </w:tc>
        <w:tc>
          <w:tcPr>
            <w:tcW w:w="1354"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Hommes</w:t>
            </w:r>
          </w:p>
        </w:tc>
        <w:tc>
          <w:tcPr>
            <w:tcW w:w="1350" w:type="dxa"/>
            <w:vMerge/>
            <w:vAlign w:val="center"/>
          </w:tcPr>
          <w:p w:rsidR="00051E9A" w:rsidRPr="00AE5B9A" w:rsidRDefault="00051E9A" w:rsidP="00A0173E">
            <w:pPr>
              <w:spacing w:line="283" w:lineRule="auto"/>
              <w:jc w:val="center"/>
              <w:rPr>
                <w:rFonts w:ascii="Calibri" w:hAnsi="Calibri" w:cs="Calibri"/>
                <w:color w:val="auto"/>
                <w:sz w:val="18"/>
                <w:szCs w:val="18"/>
                <w:lang w:val="fr-CA"/>
              </w:rPr>
            </w:pPr>
          </w:p>
        </w:tc>
      </w:tr>
      <w:tr w:rsidR="00051E9A" w:rsidRPr="00AE5B9A" w:rsidTr="00A0173E">
        <w:trPr>
          <w:trHeight w:val="257"/>
        </w:trPr>
        <w:tc>
          <w:tcPr>
            <w:tcW w:w="1093"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3</w:t>
            </w:r>
          </w:p>
        </w:tc>
        <w:tc>
          <w:tcPr>
            <w:tcW w:w="1118"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Trois</w:t>
            </w:r>
            <w:r w:rsidR="001F26B2">
              <w:rPr>
                <w:rFonts w:ascii="Calibri" w:hAnsi="Calibri" w:cs="Calibri"/>
                <w:color w:val="auto"/>
                <w:sz w:val="18"/>
                <w:szCs w:val="18"/>
                <w:lang w:val="fr-CA"/>
              </w:rPr>
              <w:t>-</w:t>
            </w:r>
            <w:r w:rsidRPr="00AE5B9A">
              <w:rPr>
                <w:rFonts w:ascii="Times New Roman" w:hAnsi="Times New Roman"/>
                <w:color w:val="auto"/>
                <w:kern w:val="18"/>
                <w:sz w:val="22"/>
                <w:lang w:val="fr-CA"/>
              </w:rPr>
              <w:t xml:space="preserve"> </w:t>
            </w:r>
            <w:r w:rsidRPr="00AE5B9A">
              <w:rPr>
                <w:rFonts w:ascii="Calibri" w:hAnsi="Calibri" w:cs="Calibri"/>
                <w:color w:val="auto"/>
                <w:sz w:val="18"/>
                <w:szCs w:val="18"/>
                <w:lang w:val="fr-CA"/>
              </w:rPr>
              <w:t>Rivières</w:t>
            </w:r>
          </w:p>
        </w:tc>
        <w:tc>
          <w:tcPr>
            <w:tcW w:w="2464" w:type="dxa"/>
            <w:vMerge w:val="restart"/>
          </w:tcPr>
          <w:p w:rsidR="00051E9A" w:rsidRPr="00AE5B9A" w:rsidRDefault="00051E9A" w:rsidP="00A0173E">
            <w:pPr>
              <w:spacing w:line="283" w:lineRule="auto"/>
              <w:rPr>
                <w:rFonts w:ascii="Calibri" w:hAnsi="Calibri" w:cs="Calibri"/>
                <w:b/>
                <w:color w:val="auto"/>
                <w:sz w:val="18"/>
                <w:szCs w:val="18"/>
                <w:lang w:val="en-US"/>
              </w:rPr>
            </w:pPr>
            <w:r w:rsidRPr="00AE5B9A">
              <w:rPr>
                <w:rFonts w:ascii="Calibri" w:hAnsi="Calibri" w:cs="Calibri"/>
                <w:b/>
                <w:color w:val="auto"/>
                <w:sz w:val="18"/>
                <w:szCs w:val="18"/>
                <w:lang w:val="en-US"/>
              </w:rPr>
              <w:t xml:space="preserve">Delta Hotels by Marriott Trois </w:t>
            </w:r>
            <w:r w:rsidRPr="00AE5B9A">
              <w:rPr>
                <w:rFonts w:ascii="Times New Roman" w:hAnsi="Times New Roman"/>
                <w:color w:val="auto"/>
                <w:kern w:val="18"/>
                <w:sz w:val="22"/>
                <w:lang w:val="en-US"/>
              </w:rPr>
              <w:t xml:space="preserve"> </w:t>
            </w:r>
            <w:proofErr w:type="spellStart"/>
            <w:r w:rsidRPr="00AE5B9A">
              <w:rPr>
                <w:rFonts w:ascii="Calibri" w:hAnsi="Calibri" w:cs="Calibri"/>
                <w:b/>
                <w:color w:val="auto"/>
                <w:sz w:val="18"/>
                <w:szCs w:val="18"/>
                <w:lang w:val="en-US"/>
              </w:rPr>
              <w:t>Rivières</w:t>
            </w:r>
            <w:proofErr w:type="spellEnd"/>
            <w:r w:rsidRPr="00AE5B9A">
              <w:rPr>
                <w:rFonts w:ascii="Calibri" w:hAnsi="Calibri" w:cs="Calibri"/>
                <w:b/>
                <w:color w:val="auto"/>
                <w:sz w:val="18"/>
                <w:szCs w:val="18"/>
                <w:lang w:val="en-US"/>
              </w:rPr>
              <w:t xml:space="preserve"> Conference Centre</w:t>
            </w:r>
          </w:p>
          <w:p w:rsidR="00051E9A" w:rsidRPr="00AE5B9A" w:rsidRDefault="00051E9A" w:rsidP="00A0173E">
            <w:pPr>
              <w:spacing w:line="283" w:lineRule="auto"/>
              <w:rPr>
                <w:rFonts w:ascii="Calibri" w:hAnsi="Calibri" w:cs="Calibri"/>
                <w:color w:val="auto"/>
                <w:sz w:val="18"/>
                <w:szCs w:val="18"/>
                <w:lang w:val="fr-CA"/>
              </w:rPr>
            </w:pPr>
            <w:r w:rsidRPr="00AE5B9A">
              <w:rPr>
                <w:rFonts w:ascii="Calibri" w:hAnsi="Calibri" w:cs="Calibri"/>
                <w:color w:val="auto"/>
                <w:sz w:val="18"/>
                <w:szCs w:val="18"/>
                <w:lang w:val="fr-CA"/>
              </w:rPr>
              <w:t xml:space="preserve">1620 Rue Notre-Dame Centre Trois </w:t>
            </w:r>
            <w:proofErr w:type="spellStart"/>
            <w:r w:rsidRPr="00AE5B9A">
              <w:rPr>
                <w:rFonts w:ascii="Calibri" w:hAnsi="Calibri" w:cs="Calibri"/>
                <w:color w:val="auto"/>
                <w:sz w:val="18"/>
                <w:szCs w:val="18"/>
                <w:lang w:val="fr-CA"/>
              </w:rPr>
              <w:t>Rivieres</w:t>
            </w:r>
            <w:proofErr w:type="spellEnd"/>
            <w:r w:rsidRPr="00AE5B9A">
              <w:rPr>
                <w:rFonts w:ascii="Calibri" w:hAnsi="Calibri" w:cs="Calibri"/>
                <w:color w:val="auto"/>
                <w:sz w:val="18"/>
                <w:szCs w:val="18"/>
                <w:lang w:val="fr-CA"/>
              </w:rPr>
              <w:t>, QC G9A 6E5</w:t>
            </w:r>
          </w:p>
        </w:tc>
        <w:tc>
          <w:tcPr>
            <w:tcW w:w="900"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Français</w:t>
            </w:r>
          </w:p>
        </w:tc>
        <w:tc>
          <w:tcPr>
            <w:tcW w:w="986"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Jeudi 9 janvier</w:t>
            </w:r>
          </w:p>
        </w:tc>
        <w:tc>
          <w:tcPr>
            <w:tcW w:w="990"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5:00</w:t>
            </w:r>
            <w:r w:rsidR="001F26B2">
              <w:rPr>
                <w:rFonts w:ascii="Calibri" w:hAnsi="Calibri" w:cs="Calibri"/>
                <w:color w:val="auto"/>
                <w:sz w:val="18"/>
                <w:szCs w:val="18"/>
                <w:lang w:val="fr-CA"/>
              </w:rPr>
              <w:t>-</w:t>
            </w:r>
            <w:r w:rsidRPr="00AE5B9A">
              <w:rPr>
                <w:rFonts w:ascii="Calibri" w:hAnsi="Calibri" w:cs="Calibri"/>
                <w:color w:val="auto"/>
                <w:sz w:val="18"/>
                <w:szCs w:val="18"/>
                <w:lang w:val="fr-CA"/>
              </w:rPr>
              <w:t>7:00</w:t>
            </w:r>
          </w:p>
        </w:tc>
        <w:tc>
          <w:tcPr>
            <w:tcW w:w="1354"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Femmes</w:t>
            </w:r>
          </w:p>
        </w:tc>
        <w:tc>
          <w:tcPr>
            <w:tcW w:w="1350"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M. Proulx</w:t>
            </w:r>
          </w:p>
        </w:tc>
      </w:tr>
      <w:tr w:rsidR="00051E9A" w:rsidRPr="00AE5B9A" w:rsidTr="00A0173E">
        <w:trPr>
          <w:trHeight w:val="257"/>
        </w:trPr>
        <w:tc>
          <w:tcPr>
            <w:tcW w:w="1093"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4</w:t>
            </w:r>
          </w:p>
        </w:tc>
        <w:tc>
          <w:tcPr>
            <w:tcW w:w="1118" w:type="dxa"/>
            <w:vMerge/>
            <w:vAlign w:val="center"/>
          </w:tcPr>
          <w:p w:rsidR="00051E9A" w:rsidRPr="00AE5B9A" w:rsidRDefault="00051E9A" w:rsidP="00A0173E">
            <w:pPr>
              <w:spacing w:line="283" w:lineRule="auto"/>
              <w:jc w:val="center"/>
              <w:rPr>
                <w:rFonts w:ascii="Calibri" w:hAnsi="Calibri" w:cs="Calibri"/>
                <w:color w:val="auto"/>
                <w:sz w:val="18"/>
                <w:szCs w:val="18"/>
                <w:lang w:val="fr-CA"/>
              </w:rPr>
            </w:pPr>
          </w:p>
        </w:tc>
        <w:tc>
          <w:tcPr>
            <w:tcW w:w="2464" w:type="dxa"/>
            <w:vMerge/>
          </w:tcPr>
          <w:p w:rsidR="00051E9A" w:rsidRPr="00AE5B9A" w:rsidRDefault="00051E9A" w:rsidP="00A0173E">
            <w:pPr>
              <w:spacing w:line="283" w:lineRule="auto"/>
              <w:jc w:val="center"/>
              <w:rPr>
                <w:rFonts w:ascii="Calibri" w:hAnsi="Calibri" w:cs="Calibri"/>
                <w:color w:val="auto"/>
                <w:sz w:val="18"/>
                <w:szCs w:val="18"/>
                <w:lang w:val="fr-CA"/>
              </w:rPr>
            </w:pPr>
          </w:p>
        </w:tc>
        <w:tc>
          <w:tcPr>
            <w:tcW w:w="900" w:type="dxa"/>
            <w:vMerge/>
            <w:vAlign w:val="center"/>
          </w:tcPr>
          <w:p w:rsidR="00051E9A" w:rsidRPr="00AE5B9A" w:rsidRDefault="00051E9A" w:rsidP="00A0173E">
            <w:pPr>
              <w:spacing w:line="283" w:lineRule="auto"/>
              <w:jc w:val="center"/>
              <w:rPr>
                <w:rFonts w:ascii="Calibri" w:hAnsi="Calibri" w:cs="Calibri"/>
                <w:color w:val="auto"/>
                <w:sz w:val="18"/>
                <w:szCs w:val="18"/>
                <w:lang w:val="fr-CA"/>
              </w:rPr>
            </w:pPr>
          </w:p>
        </w:tc>
        <w:tc>
          <w:tcPr>
            <w:tcW w:w="986" w:type="dxa"/>
            <w:vMerge/>
            <w:vAlign w:val="center"/>
          </w:tcPr>
          <w:p w:rsidR="00051E9A" w:rsidRPr="00AE5B9A" w:rsidRDefault="00051E9A" w:rsidP="00A0173E">
            <w:pPr>
              <w:spacing w:line="283" w:lineRule="auto"/>
              <w:jc w:val="center"/>
              <w:rPr>
                <w:rFonts w:ascii="Calibri" w:hAnsi="Calibri" w:cs="Calibri"/>
                <w:color w:val="auto"/>
                <w:sz w:val="18"/>
                <w:szCs w:val="18"/>
                <w:lang w:val="fr-CA"/>
              </w:rPr>
            </w:pPr>
          </w:p>
        </w:tc>
        <w:tc>
          <w:tcPr>
            <w:tcW w:w="990"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7:30-9:30</w:t>
            </w:r>
          </w:p>
        </w:tc>
        <w:tc>
          <w:tcPr>
            <w:tcW w:w="1354"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Hommes</w:t>
            </w:r>
          </w:p>
        </w:tc>
        <w:tc>
          <w:tcPr>
            <w:tcW w:w="1350" w:type="dxa"/>
            <w:vMerge/>
            <w:vAlign w:val="center"/>
          </w:tcPr>
          <w:p w:rsidR="00051E9A" w:rsidRPr="00AE5B9A" w:rsidRDefault="00051E9A" w:rsidP="00A0173E">
            <w:pPr>
              <w:spacing w:line="283" w:lineRule="auto"/>
              <w:jc w:val="center"/>
              <w:rPr>
                <w:rFonts w:ascii="Calibri" w:hAnsi="Calibri" w:cs="Calibri"/>
                <w:color w:val="auto"/>
                <w:sz w:val="18"/>
                <w:szCs w:val="18"/>
                <w:lang w:val="fr-CA"/>
              </w:rPr>
            </w:pPr>
          </w:p>
        </w:tc>
      </w:tr>
      <w:tr w:rsidR="00051E9A" w:rsidRPr="00AE5B9A" w:rsidTr="00A0173E">
        <w:trPr>
          <w:trHeight w:val="302"/>
        </w:trPr>
        <w:tc>
          <w:tcPr>
            <w:tcW w:w="1093"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5</w:t>
            </w:r>
          </w:p>
        </w:tc>
        <w:tc>
          <w:tcPr>
            <w:tcW w:w="1118"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Sydney</w:t>
            </w:r>
          </w:p>
        </w:tc>
        <w:tc>
          <w:tcPr>
            <w:tcW w:w="2464" w:type="dxa"/>
            <w:vMerge w:val="restart"/>
          </w:tcPr>
          <w:p w:rsidR="00051E9A" w:rsidRPr="00AE5B9A" w:rsidRDefault="00051E9A" w:rsidP="00A0173E">
            <w:pPr>
              <w:spacing w:line="283" w:lineRule="auto"/>
              <w:rPr>
                <w:rFonts w:ascii="Calibri" w:hAnsi="Calibri" w:cs="Calibri"/>
                <w:b/>
                <w:color w:val="auto"/>
                <w:sz w:val="18"/>
                <w:szCs w:val="18"/>
                <w:lang w:val="en-US"/>
              </w:rPr>
            </w:pPr>
            <w:r w:rsidRPr="00AE5B9A">
              <w:rPr>
                <w:rFonts w:ascii="Calibri" w:hAnsi="Calibri" w:cs="Calibri"/>
                <w:b/>
                <w:color w:val="auto"/>
                <w:sz w:val="18"/>
                <w:szCs w:val="18"/>
                <w:lang w:val="en-US"/>
              </w:rPr>
              <w:t xml:space="preserve">Holiday Inn Sydney </w:t>
            </w:r>
            <w:r w:rsidR="001F26B2">
              <w:rPr>
                <w:rFonts w:ascii="Calibri" w:hAnsi="Calibri" w:cs="Calibri"/>
                <w:b/>
                <w:color w:val="auto"/>
                <w:sz w:val="18"/>
                <w:szCs w:val="18"/>
                <w:lang w:val="en-US"/>
              </w:rPr>
              <w:t xml:space="preserve"> -</w:t>
            </w:r>
            <w:r w:rsidRPr="00AE5B9A">
              <w:rPr>
                <w:rFonts w:ascii="Calibri" w:hAnsi="Calibri" w:cs="Calibri"/>
                <w:b/>
                <w:color w:val="auto"/>
                <w:sz w:val="18"/>
                <w:szCs w:val="18"/>
                <w:lang w:val="en-US"/>
              </w:rPr>
              <w:t xml:space="preserve"> Waterfront</w:t>
            </w:r>
          </w:p>
          <w:p w:rsidR="00051E9A" w:rsidRPr="00AE5B9A" w:rsidRDefault="00051E9A" w:rsidP="00A0173E">
            <w:pPr>
              <w:spacing w:line="283" w:lineRule="auto"/>
              <w:rPr>
                <w:rFonts w:ascii="Calibri" w:hAnsi="Calibri" w:cs="Calibri"/>
                <w:color w:val="auto"/>
                <w:sz w:val="18"/>
                <w:szCs w:val="18"/>
                <w:lang w:val="en-US"/>
              </w:rPr>
            </w:pPr>
            <w:r w:rsidRPr="00AE5B9A">
              <w:rPr>
                <w:rFonts w:ascii="Calibri" w:hAnsi="Calibri" w:cs="Calibri"/>
                <w:color w:val="auto"/>
                <w:sz w:val="18"/>
                <w:szCs w:val="18"/>
                <w:lang w:val="en-US"/>
              </w:rPr>
              <w:t>300 Esplanade</w:t>
            </w:r>
          </w:p>
          <w:p w:rsidR="00051E9A" w:rsidRPr="00AE5B9A" w:rsidRDefault="00051E9A" w:rsidP="00A0173E">
            <w:pPr>
              <w:spacing w:line="283" w:lineRule="auto"/>
              <w:rPr>
                <w:rFonts w:ascii="Calibri" w:hAnsi="Calibri" w:cs="Calibri"/>
                <w:color w:val="auto"/>
                <w:sz w:val="18"/>
                <w:szCs w:val="18"/>
                <w:highlight w:val="yellow"/>
                <w:lang w:val="en-US"/>
              </w:rPr>
            </w:pPr>
            <w:r w:rsidRPr="00AE5B9A">
              <w:rPr>
                <w:rFonts w:ascii="Calibri" w:hAnsi="Calibri" w:cs="Calibri"/>
                <w:color w:val="auto"/>
                <w:sz w:val="18"/>
                <w:szCs w:val="18"/>
                <w:lang w:val="en-US"/>
              </w:rPr>
              <w:t>Sydney, NS B1P 1A7</w:t>
            </w:r>
          </w:p>
        </w:tc>
        <w:tc>
          <w:tcPr>
            <w:tcW w:w="900"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Anglais</w:t>
            </w:r>
          </w:p>
        </w:tc>
        <w:tc>
          <w:tcPr>
            <w:tcW w:w="986"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 xml:space="preserve">Mardi 14 janvier  </w:t>
            </w:r>
          </w:p>
        </w:tc>
        <w:tc>
          <w:tcPr>
            <w:tcW w:w="990"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5:00</w:t>
            </w:r>
            <w:r w:rsidR="001F26B2">
              <w:rPr>
                <w:rFonts w:ascii="Calibri" w:hAnsi="Calibri" w:cs="Calibri"/>
                <w:color w:val="auto"/>
                <w:sz w:val="18"/>
                <w:szCs w:val="18"/>
                <w:lang w:val="fr-CA"/>
              </w:rPr>
              <w:t>-</w:t>
            </w:r>
            <w:r w:rsidRPr="00AE5B9A">
              <w:rPr>
                <w:rFonts w:ascii="Calibri" w:hAnsi="Calibri" w:cs="Calibri"/>
                <w:color w:val="auto"/>
                <w:sz w:val="18"/>
                <w:szCs w:val="18"/>
                <w:lang w:val="fr-CA"/>
              </w:rPr>
              <w:t>7:00</w:t>
            </w:r>
          </w:p>
        </w:tc>
        <w:tc>
          <w:tcPr>
            <w:tcW w:w="1354"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Femmes</w:t>
            </w:r>
          </w:p>
        </w:tc>
        <w:tc>
          <w:tcPr>
            <w:tcW w:w="1350"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T. Woolstencroft</w:t>
            </w:r>
          </w:p>
        </w:tc>
      </w:tr>
      <w:tr w:rsidR="00051E9A" w:rsidRPr="00AE5B9A" w:rsidTr="00A0173E">
        <w:trPr>
          <w:trHeight w:val="286"/>
        </w:trPr>
        <w:tc>
          <w:tcPr>
            <w:tcW w:w="1093"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6</w:t>
            </w:r>
          </w:p>
        </w:tc>
        <w:tc>
          <w:tcPr>
            <w:tcW w:w="1118" w:type="dxa"/>
            <w:vMerge/>
            <w:vAlign w:val="center"/>
          </w:tcPr>
          <w:p w:rsidR="00051E9A" w:rsidRPr="00AE5B9A" w:rsidRDefault="00051E9A" w:rsidP="00A0173E">
            <w:pPr>
              <w:spacing w:line="283" w:lineRule="auto"/>
              <w:jc w:val="center"/>
              <w:rPr>
                <w:rFonts w:ascii="Calibri" w:hAnsi="Calibri" w:cs="Calibri"/>
                <w:color w:val="auto"/>
                <w:sz w:val="18"/>
                <w:szCs w:val="18"/>
                <w:lang w:val="fr-CA"/>
              </w:rPr>
            </w:pPr>
          </w:p>
        </w:tc>
        <w:tc>
          <w:tcPr>
            <w:tcW w:w="2464" w:type="dxa"/>
            <w:vMerge/>
          </w:tcPr>
          <w:p w:rsidR="00051E9A" w:rsidRPr="00AE5B9A" w:rsidRDefault="00051E9A" w:rsidP="00A0173E">
            <w:pPr>
              <w:spacing w:line="283" w:lineRule="auto"/>
              <w:jc w:val="center"/>
              <w:rPr>
                <w:rFonts w:ascii="Calibri" w:hAnsi="Calibri" w:cs="Calibri"/>
                <w:color w:val="auto"/>
                <w:sz w:val="18"/>
                <w:szCs w:val="18"/>
                <w:lang w:val="fr-CA"/>
              </w:rPr>
            </w:pPr>
          </w:p>
        </w:tc>
        <w:tc>
          <w:tcPr>
            <w:tcW w:w="900" w:type="dxa"/>
            <w:vMerge/>
            <w:vAlign w:val="center"/>
          </w:tcPr>
          <w:p w:rsidR="00051E9A" w:rsidRPr="00AE5B9A" w:rsidRDefault="00051E9A" w:rsidP="00A0173E">
            <w:pPr>
              <w:spacing w:line="283" w:lineRule="auto"/>
              <w:jc w:val="center"/>
              <w:rPr>
                <w:rFonts w:ascii="Calibri" w:hAnsi="Calibri" w:cs="Calibri"/>
                <w:color w:val="auto"/>
                <w:sz w:val="18"/>
                <w:szCs w:val="18"/>
                <w:lang w:val="fr-CA"/>
              </w:rPr>
            </w:pPr>
          </w:p>
        </w:tc>
        <w:tc>
          <w:tcPr>
            <w:tcW w:w="986" w:type="dxa"/>
            <w:vMerge/>
            <w:vAlign w:val="center"/>
          </w:tcPr>
          <w:p w:rsidR="00051E9A" w:rsidRPr="00AE5B9A" w:rsidRDefault="00051E9A" w:rsidP="00A0173E">
            <w:pPr>
              <w:spacing w:line="283" w:lineRule="auto"/>
              <w:jc w:val="center"/>
              <w:rPr>
                <w:rFonts w:ascii="Calibri" w:hAnsi="Calibri" w:cs="Calibri"/>
                <w:color w:val="auto"/>
                <w:sz w:val="18"/>
                <w:szCs w:val="18"/>
                <w:lang w:val="fr-CA"/>
              </w:rPr>
            </w:pPr>
          </w:p>
        </w:tc>
        <w:tc>
          <w:tcPr>
            <w:tcW w:w="990"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7:30-9:30</w:t>
            </w:r>
          </w:p>
        </w:tc>
        <w:tc>
          <w:tcPr>
            <w:tcW w:w="1354"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Hommes</w:t>
            </w:r>
          </w:p>
        </w:tc>
        <w:tc>
          <w:tcPr>
            <w:tcW w:w="1350" w:type="dxa"/>
            <w:vMerge/>
            <w:vAlign w:val="center"/>
          </w:tcPr>
          <w:p w:rsidR="00051E9A" w:rsidRPr="00AE5B9A" w:rsidRDefault="00051E9A" w:rsidP="00A0173E">
            <w:pPr>
              <w:spacing w:line="283" w:lineRule="auto"/>
              <w:jc w:val="center"/>
              <w:rPr>
                <w:rFonts w:ascii="Calibri" w:hAnsi="Calibri" w:cs="Calibri"/>
                <w:color w:val="auto"/>
                <w:sz w:val="18"/>
                <w:szCs w:val="18"/>
                <w:lang w:val="fr-CA"/>
              </w:rPr>
            </w:pPr>
          </w:p>
        </w:tc>
      </w:tr>
      <w:tr w:rsidR="00051E9A" w:rsidRPr="00AE5B9A" w:rsidTr="00A0173E">
        <w:trPr>
          <w:trHeight w:val="402"/>
        </w:trPr>
        <w:tc>
          <w:tcPr>
            <w:tcW w:w="1093"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7</w:t>
            </w:r>
          </w:p>
        </w:tc>
        <w:tc>
          <w:tcPr>
            <w:tcW w:w="1118"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fr-CA"/>
              </w:rPr>
            </w:pPr>
            <w:proofErr w:type="spellStart"/>
            <w:r w:rsidRPr="00AE5B9A">
              <w:rPr>
                <w:rFonts w:ascii="Calibri" w:hAnsi="Calibri" w:cs="Calibri"/>
                <w:color w:val="auto"/>
                <w:sz w:val="18"/>
                <w:szCs w:val="18"/>
                <w:lang w:val="fr-CA"/>
              </w:rPr>
              <w:t>Abbotsford</w:t>
            </w:r>
            <w:proofErr w:type="spellEnd"/>
            <w:r w:rsidRPr="00AE5B9A">
              <w:rPr>
                <w:rFonts w:ascii="Calibri" w:hAnsi="Calibri" w:cs="Calibri"/>
                <w:color w:val="auto"/>
                <w:sz w:val="18"/>
                <w:szCs w:val="18"/>
                <w:lang w:val="fr-CA"/>
              </w:rPr>
              <w:t xml:space="preserve"> </w:t>
            </w:r>
          </w:p>
        </w:tc>
        <w:tc>
          <w:tcPr>
            <w:tcW w:w="2464" w:type="dxa"/>
            <w:vMerge w:val="restart"/>
          </w:tcPr>
          <w:p w:rsidR="00051E9A" w:rsidRPr="00AE5B9A" w:rsidRDefault="00051E9A" w:rsidP="00A0173E">
            <w:pPr>
              <w:spacing w:line="283" w:lineRule="auto"/>
              <w:rPr>
                <w:rFonts w:ascii="Calibri" w:hAnsi="Calibri" w:cs="Calibri"/>
                <w:b/>
                <w:color w:val="auto"/>
                <w:sz w:val="18"/>
                <w:szCs w:val="18"/>
                <w:lang w:val="en-US"/>
              </w:rPr>
            </w:pPr>
            <w:r w:rsidRPr="00AE5B9A">
              <w:rPr>
                <w:rFonts w:ascii="Calibri" w:hAnsi="Calibri" w:cs="Calibri"/>
                <w:b/>
                <w:color w:val="auto"/>
                <w:sz w:val="18"/>
                <w:szCs w:val="18"/>
                <w:lang w:val="en-US"/>
              </w:rPr>
              <w:t>Best Western Plus Regency Inn &amp; Conference Centre</w:t>
            </w:r>
          </w:p>
          <w:p w:rsidR="00051E9A" w:rsidRPr="00AE5B9A" w:rsidRDefault="00051E9A" w:rsidP="00A0173E">
            <w:pPr>
              <w:spacing w:line="283" w:lineRule="auto"/>
              <w:rPr>
                <w:rFonts w:ascii="Calibri" w:hAnsi="Calibri" w:cs="Calibri"/>
                <w:color w:val="auto"/>
                <w:sz w:val="18"/>
                <w:szCs w:val="18"/>
                <w:lang w:val="en-US"/>
              </w:rPr>
            </w:pPr>
            <w:r w:rsidRPr="00AE5B9A">
              <w:rPr>
                <w:rFonts w:ascii="Calibri" w:hAnsi="Calibri" w:cs="Calibri"/>
                <w:color w:val="auto"/>
                <w:sz w:val="18"/>
                <w:szCs w:val="18"/>
                <w:lang w:val="en-US"/>
              </w:rPr>
              <w:t>32110 Marshall Rd, Abbotsford, BC V2T 1A1</w:t>
            </w:r>
          </w:p>
        </w:tc>
        <w:tc>
          <w:tcPr>
            <w:tcW w:w="900"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Anglais</w:t>
            </w:r>
          </w:p>
        </w:tc>
        <w:tc>
          <w:tcPr>
            <w:tcW w:w="986"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Lundi 20 janvier</w:t>
            </w:r>
          </w:p>
        </w:tc>
        <w:tc>
          <w:tcPr>
            <w:tcW w:w="990"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5:00</w:t>
            </w:r>
            <w:r w:rsidR="001F26B2">
              <w:rPr>
                <w:rFonts w:ascii="Calibri" w:hAnsi="Calibri" w:cs="Calibri"/>
                <w:color w:val="auto"/>
                <w:sz w:val="18"/>
                <w:szCs w:val="18"/>
                <w:lang w:val="fr-CA"/>
              </w:rPr>
              <w:t>-</w:t>
            </w:r>
            <w:r w:rsidRPr="00AE5B9A">
              <w:rPr>
                <w:rFonts w:ascii="Calibri" w:hAnsi="Calibri" w:cs="Calibri"/>
                <w:color w:val="auto"/>
                <w:sz w:val="18"/>
                <w:szCs w:val="18"/>
                <w:lang w:val="fr-CA"/>
              </w:rPr>
              <w:t>7:00</w:t>
            </w:r>
          </w:p>
        </w:tc>
        <w:tc>
          <w:tcPr>
            <w:tcW w:w="1354"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Femmes</w:t>
            </w:r>
          </w:p>
        </w:tc>
        <w:tc>
          <w:tcPr>
            <w:tcW w:w="1350"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D. Nixon</w:t>
            </w:r>
          </w:p>
        </w:tc>
      </w:tr>
      <w:tr w:rsidR="00051E9A" w:rsidRPr="00AE5B9A" w:rsidTr="00A0173E">
        <w:trPr>
          <w:trHeight w:val="286"/>
        </w:trPr>
        <w:tc>
          <w:tcPr>
            <w:tcW w:w="1093"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8</w:t>
            </w:r>
          </w:p>
        </w:tc>
        <w:tc>
          <w:tcPr>
            <w:tcW w:w="1118" w:type="dxa"/>
            <w:vMerge/>
            <w:vAlign w:val="center"/>
          </w:tcPr>
          <w:p w:rsidR="00051E9A" w:rsidRPr="00AE5B9A" w:rsidRDefault="00051E9A" w:rsidP="00A0173E">
            <w:pPr>
              <w:spacing w:line="283" w:lineRule="auto"/>
              <w:jc w:val="center"/>
              <w:rPr>
                <w:rFonts w:ascii="Calibri" w:hAnsi="Calibri" w:cs="Calibri"/>
                <w:color w:val="auto"/>
                <w:sz w:val="18"/>
                <w:szCs w:val="18"/>
                <w:lang w:val="fr-CA"/>
              </w:rPr>
            </w:pPr>
          </w:p>
        </w:tc>
        <w:tc>
          <w:tcPr>
            <w:tcW w:w="2464" w:type="dxa"/>
            <w:vMerge/>
          </w:tcPr>
          <w:p w:rsidR="00051E9A" w:rsidRPr="00AE5B9A" w:rsidRDefault="00051E9A" w:rsidP="00A0173E">
            <w:pPr>
              <w:spacing w:line="283" w:lineRule="auto"/>
              <w:jc w:val="center"/>
              <w:rPr>
                <w:rFonts w:ascii="Calibri" w:hAnsi="Calibri" w:cs="Calibri"/>
                <w:color w:val="auto"/>
                <w:sz w:val="18"/>
                <w:szCs w:val="18"/>
                <w:lang w:val="fr-CA"/>
              </w:rPr>
            </w:pPr>
          </w:p>
        </w:tc>
        <w:tc>
          <w:tcPr>
            <w:tcW w:w="900" w:type="dxa"/>
            <w:vMerge/>
            <w:vAlign w:val="center"/>
          </w:tcPr>
          <w:p w:rsidR="00051E9A" w:rsidRPr="00AE5B9A" w:rsidRDefault="00051E9A" w:rsidP="00A0173E">
            <w:pPr>
              <w:spacing w:line="283" w:lineRule="auto"/>
              <w:jc w:val="center"/>
              <w:rPr>
                <w:rFonts w:ascii="Calibri" w:hAnsi="Calibri" w:cs="Calibri"/>
                <w:color w:val="auto"/>
                <w:sz w:val="18"/>
                <w:szCs w:val="18"/>
                <w:lang w:val="fr-CA"/>
              </w:rPr>
            </w:pPr>
          </w:p>
        </w:tc>
        <w:tc>
          <w:tcPr>
            <w:tcW w:w="986" w:type="dxa"/>
            <w:vMerge/>
            <w:vAlign w:val="center"/>
          </w:tcPr>
          <w:p w:rsidR="00051E9A" w:rsidRPr="00AE5B9A" w:rsidRDefault="00051E9A" w:rsidP="00A0173E">
            <w:pPr>
              <w:spacing w:line="283" w:lineRule="auto"/>
              <w:jc w:val="center"/>
              <w:rPr>
                <w:rFonts w:ascii="Calibri" w:hAnsi="Calibri" w:cs="Calibri"/>
                <w:color w:val="auto"/>
                <w:sz w:val="18"/>
                <w:szCs w:val="18"/>
                <w:lang w:val="fr-CA"/>
              </w:rPr>
            </w:pPr>
          </w:p>
        </w:tc>
        <w:tc>
          <w:tcPr>
            <w:tcW w:w="990"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7:30-9:30</w:t>
            </w:r>
          </w:p>
        </w:tc>
        <w:tc>
          <w:tcPr>
            <w:tcW w:w="1354"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Hommes</w:t>
            </w:r>
          </w:p>
        </w:tc>
        <w:tc>
          <w:tcPr>
            <w:tcW w:w="1350" w:type="dxa"/>
            <w:vMerge/>
            <w:vAlign w:val="center"/>
          </w:tcPr>
          <w:p w:rsidR="00051E9A" w:rsidRPr="00AE5B9A" w:rsidRDefault="00051E9A" w:rsidP="00A0173E">
            <w:pPr>
              <w:spacing w:line="283" w:lineRule="auto"/>
              <w:jc w:val="center"/>
              <w:rPr>
                <w:rFonts w:ascii="Calibri" w:hAnsi="Calibri" w:cs="Calibri"/>
                <w:color w:val="auto"/>
                <w:sz w:val="18"/>
                <w:szCs w:val="18"/>
                <w:lang w:val="fr-CA"/>
              </w:rPr>
            </w:pPr>
          </w:p>
        </w:tc>
      </w:tr>
      <w:tr w:rsidR="00051E9A" w:rsidRPr="00AE5B9A" w:rsidTr="00A0173E">
        <w:trPr>
          <w:trHeight w:val="429"/>
        </w:trPr>
        <w:tc>
          <w:tcPr>
            <w:tcW w:w="1093"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9</w:t>
            </w:r>
          </w:p>
        </w:tc>
        <w:tc>
          <w:tcPr>
            <w:tcW w:w="1118"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 xml:space="preserve">Edmonton </w:t>
            </w:r>
          </w:p>
        </w:tc>
        <w:tc>
          <w:tcPr>
            <w:tcW w:w="2464" w:type="dxa"/>
            <w:vMerge w:val="restart"/>
          </w:tcPr>
          <w:p w:rsidR="00051E9A" w:rsidRPr="00AE5B9A" w:rsidRDefault="00051E9A" w:rsidP="00A0173E">
            <w:pPr>
              <w:spacing w:line="283" w:lineRule="auto"/>
              <w:rPr>
                <w:rFonts w:ascii="Calibri" w:hAnsi="Calibri" w:cs="Calibri"/>
                <w:b/>
                <w:color w:val="auto"/>
                <w:sz w:val="18"/>
                <w:szCs w:val="18"/>
                <w:lang w:val="fr-CA"/>
              </w:rPr>
            </w:pPr>
            <w:r w:rsidRPr="00AE5B9A">
              <w:rPr>
                <w:rFonts w:ascii="Calibri" w:hAnsi="Calibri" w:cs="Calibri"/>
                <w:b/>
                <w:color w:val="auto"/>
                <w:sz w:val="18"/>
                <w:szCs w:val="18"/>
                <w:lang w:val="fr-CA"/>
              </w:rPr>
              <w:t xml:space="preserve">Trend </w:t>
            </w:r>
            <w:proofErr w:type="spellStart"/>
            <w:r w:rsidRPr="00AE5B9A">
              <w:rPr>
                <w:rFonts w:ascii="Calibri" w:hAnsi="Calibri" w:cs="Calibri"/>
                <w:b/>
                <w:color w:val="auto"/>
                <w:sz w:val="18"/>
                <w:szCs w:val="18"/>
                <w:lang w:val="fr-CA"/>
              </w:rPr>
              <w:t>Research</w:t>
            </w:r>
            <w:proofErr w:type="spellEnd"/>
            <w:r w:rsidRPr="00AE5B9A">
              <w:rPr>
                <w:rFonts w:ascii="Calibri" w:hAnsi="Calibri" w:cs="Calibri"/>
                <w:b/>
                <w:color w:val="auto"/>
                <w:sz w:val="18"/>
                <w:szCs w:val="18"/>
                <w:lang w:val="fr-CA"/>
              </w:rPr>
              <w:t xml:space="preserve"> Inc.</w:t>
            </w:r>
          </w:p>
          <w:p w:rsidR="00051E9A" w:rsidRPr="00AE5B9A" w:rsidRDefault="00051E9A" w:rsidP="00A0173E">
            <w:pPr>
              <w:spacing w:line="283" w:lineRule="auto"/>
              <w:rPr>
                <w:rFonts w:ascii="Calibri" w:hAnsi="Calibri" w:cs="Calibri"/>
                <w:color w:val="auto"/>
                <w:sz w:val="18"/>
                <w:szCs w:val="18"/>
                <w:lang w:val="fr-CA"/>
              </w:rPr>
            </w:pPr>
            <w:r w:rsidRPr="00AE5B9A">
              <w:rPr>
                <w:rFonts w:ascii="Calibri" w:hAnsi="Calibri" w:cs="Calibri"/>
                <w:color w:val="auto"/>
                <w:sz w:val="18"/>
                <w:szCs w:val="18"/>
                <w:lang w:val="fr-CA"/>
              </w:rPr>
              <w:t>10011 80 Avenue NW</w:t>
            </w:r>
          </w:p>
          <w:p w:rsidR="00051E9A" w:rsidRPr="00AE5B9A" w:rsidRDefault="00051E9A" w:rsidP="00A0173E">
            <w:pPr>
              <w:spacing w:line="283" w:lineRule="auto"/>
              <w:rPr>
                <w:rFonts w:ascii="Calibri" w:hAnsi="Calibri" w:cs="Calibri"/>
                <w:color w:val="auto"/>
                <w:sz w:val="18"/>
                <w:szCs w:val="18"/>
                <w:lang w:val="fr-CA"/>
              </w:rPr>
            </w:pPr>
            <w:r w:rsidRPr="00AE5B9A">
              <w:rPr>
                <w:rFonts w:ascii="Calibri" w:hAnsi="Calibri" w:cs="Calibri"/>
                <w:color w:val="auto"/>
                <w:sz w:val="18"/>
                <w:szCs w:val="18"/>
                <w:lang w:val="fr-CA"/>
              </w:rPr>
              <w:t>Edmonton, AB T6E 1T4</w:t>
            </w:r>
          </w:p>
        </w:tc>
        <w:tc>
          <w:tcPr>
            <w:tcW w:w="900"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Anglais</w:t>
            </w:r>
          </w:p>
        </w:tc>
        <w:tc>
          <w:tcPr>
            <w:tcW w:w="986"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Mercredi  22 janvier</w:t>
            </w:r>
          </w:p>
        </w:tc>
        <w:tc>
          <w:tcPr>
            <w:tcW w:w="990"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5:00</w:t>
            </w:r>
            <w:r w:rsidR="001F26B2">
              <w:rPr>
                <w:rFonts w:ascii="Calibri" w:hAnsi="Calibri" w:cs="Calibri"/>
                <w:color w:val="auto"/>
                <w:sz w:val="18"/>
                <w:szCs w:val="18"/>
                <w:lang w:val="fr-CA"/>
              </w:rPr>
              <w:t>-</w:t>
            </w:r>
            <w:r w:rsidRPr="00AE5B9A">
              <w:rPr>
                <w:rFonts w:ascii="Calibri" w:hAnsi="Calibri" w:cs="Calibri"/>
                <w:color w:val="auto"/>
                <w:sz w:val="18"/>
                <w:szCs w:val="18"/>
                <w:lang w:val="fr-CA"/>
              </w:rPr>
              <w:t>7:00</w:t>
            </w:r>
          </w:p>
        </w:tc>
        <w:tc>
          <w:tcPr>
            <w:tcW w:w="1354"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Femmes</w:t>
            </w:r>
          </w:p>
        </w:tc>
        <w:tc>
          <w:tcPr>
            <w:tcW w:w="1350"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D. Nixon</w:t>
            </w:r>
          </w:p>
        </w:tc>
      </w:tr>
      <w:tr w:rsidR="00051E9A" w:rsidRPr="00AE5B9A" w:rsidTr="00A0173E">
        <w:trPr>
          <w:trHeight w:val="212"/>
        </w:trPr>
        <w:tc>
          <w:tcPr>
            <w:tcW w:w="1093"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10</w:t>
            </w:r>
          </w:p>
        </w:tc>
        <w:tc>
          <w:tcPr>
            <w:tcW w:w="1118" w:type="dxa"/>
            <w:vMerge/>
            <w:vAlign w:val="center"/>
          </w:tcPr>
          <w:p w:rsidR="00051E9A" w:rsidRPr="00AE5B9A" w:rsidRDefault="00051E9A" w:rsidP="00A0173E">
            <w:pPr>
              <w:spacing w:line="283" w:lineRule="auto"/>
              <w:jc w:val="center"/>
              <w:rPr>
                <w:rFonts w:ascii="Calibri" w:hAnsi="Calibri" w:cs="Calibri"/>
                <w:color w:val="auto"/>
                <w:sz w:val="18"/>
                <w:szCs w:val="18"/>
                <w:lang w:val="fr-CA"/>
              </w:rPr>
            </w:pPr>
          </w:p>
        </w:tc>
        <w:tc>
          <w:tcPr>
            <w:tcW w:w="2464" w:type="dxa"/>
            <w:vMerge/>
          </w:tcPr>
          <w:p w:rsidR="00051E9A" w:rsidRPr="00AE5B9A" w:rsidRDefault="00051E9A" w:rsidP="00A0173E">
            <w:pPr>
              <w:spacing w:line="283" w:lineRule="auto"/>
              <w:jc w:val="center"/>
              <w:rPr>
                <w:rFonts w:ascii="Calibri" w:hAnsi="Calibri" w:cs="Calibri"/>
                <w:color w:val="auto"/>
                <w:sz w:val="18"/>
                <w:szCs w:val="18"/>
                <w:lang w:val="fr-CA"/>
              </w:rPr>
            </w:pPr>
          </w:p>
        </w:tc>
        <w:tc>
          <w:tcPr>
            <w:tcW w:w="900" w:type="dxa"/>
            <w:vMerge/>
            <w:vAlign w:val="center"/>
          </w:tcPr>
          <w:p w:rsidR="00051E9A" w:rsidRPr="00AE5B9A" w:rsidRDefault="00051E9A" w:rsidP="00A0173E">
            <w:pPr>
              <w:spacing w:line="283" w:lineRule="auto"/>
              <w:jc w:val="center"/>
              <w:rPr>
                <w:rFonts w:ascii="Calibri" w:hAnsi="Calibri" w:cs="Calibri"/>
                <w:color w:val="auto"/>
                <w:sz w:val="18"/>
                <w:szCs w:val="18"/>
                <w:lang w:val="fr-CA"/>
              </w:rPr>
            </w:pPr>
          </w:p>
        </w:tc>
        <w:tc>
          <w:tcPr>
            <w:tcW w:w="986" w:type="dxa"/>
            <w:vMerge/>
            <w:vAlign w:val="center"/>
          </w:tcPr>
          <w:p w:rsidR="00051E9A" w:rsidRPr="00AE5B9A" w:rsidRDefault="00051E9A" w:rsidP="00A0173E">
            <w:pPr>
              <w:spacing w:line="283" w:lineRule="auto"/>
              <w:jc w:val="center"/>
              <w:rPr>
                <w:rFonts w:ascii="Calibri" w:hAnsi="Calibri" w:cs="Calibri"/>
                <w:color w:val="auto"/>
                <w:sz w:val="18"/>
                <w:szCs w:val="18"/>
                <w:lang w:val="fr-CA"/>
              </w:rPr>
            </w:pPr>
          </w:p>
        </w:tc>
        <w:tc>
          <w:tcPr>
            <w:tcW w:w="990"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7:30-9:30</w:t>
            </w:r>
          </w:p>
        </w:tc>
        <w:tc>
          <w:tcPr>
            <w:tcW w:w="1354"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Hommes</w:t>
            </w:r>
          </w:p>
        </w:tc>
        <w:tc>
          <w:tcPr>
            <w:tcW w:w="1350" w:type="dxa"/>
            <w:vMerge/>
            <w:vAlign w:val="center"/>
          </w:tcPr>
          <w:p w:rsidR="00051E9A" w:rsidRPr="00AE5B9A" w:rsidRDefault="00051E9A" w:rsidP="00A0173E">
            <w:pPr>
              <w:spacing w:line="283" w:lineRule="auto"/>
              <w:jc w:val="center"/>
              <w:rPr>
                <w:rFonts w:ascii="Calibri" w:hAnsi="Calibri" w:cs="Calibri"/>
                <w:color w:val="auto"/>
                <w:sz w:val="18"/>
                <w:szCs w:val="18"/>
                <w:lang w:val="fr-CA"/>
              </w:rPr>
            </w:pPr>
          </w:p>
        </w:tc>
      </w:tr>
      <w:tr w:rsidR="00051E9A" w:rsidRPr="00AE5B9A" w:rsidTr="00A0173E">
        <w:trPr>
          <w:trHeight w:val="537"/>
        </w:trPr>
        <w:tc>
          <w:tcPr>
            <w:tcW w:w="1093"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11</w:t>
            </w:r>
          </w:p>
        </w:tc>
        <w:tc>
          <w:tcPr>
            <w:tcW w:w="1118"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Winnipeg</w:t>
            </w:r>
          </w:p>
        </w:tc>
        <w:tc>
          <w:tcPr>
            <w:tcW w:w="2464" w:type="dxa"/>
            <w:vMerge w:val="restart"/>
          </w:tcPr>
          <w:p w:rsidR="00051E9A" w:rsidRPr="00AE5B9A" w:rsidRDefault="00051E9A" w:rsidP="00A0173E">
            <w:pPr>
              <w:rPr>
                <w:rFonts w:ascii="Calibri" w:hAnsi="Calibri"/>
                <w:b/>
                <w:color w:val="auto"/>
                <w:kern w:val="18"/>
                <w:sz w:val="18"/>
                <w:szCs w:val="18"/>
                <w:lang w:val="en-US"/>
              </w:rPr>
            </w:pPr>
            <w:r w:rsidRPr="00AE5B9A">
              <w:rPr>
                <w:rFonts w:ascii="Calibri" w:hAnsi="Calibri"/>
                <w:b/>
                <w:color w:val="auto"/>
                <w:kern w:val="18"/>
                <w:sz w:val="18"/>
                <w:szCs w:val="18"/>
                <w:lang w:val="en-US"/>
              </w:rPr>
              <w:t xml:space="preserve">Prairie Research Associates </w:t>
            </w:r>
          </w:p>
          <w:p w:rsidR="00051E9A" w:rsidRPr="00AE5B9A" w:rsidRDefault="00051E9A" w:rsidP="00A0173E">
            <w:pPr>
              <w:rPr>
                <w:rFonts w:ascii="Calibri" w:hAnsi="Calibri"/>
                <w:color w:val="auto"/>
                <w:kern w:val="18"/>
                <w:sz w:val="18"/>
                <w:szCs w:val="18"/>
                <w:lang w:val="en-US"/>
              </w:rPr>
            </w:pPr>
            <w:r w:rsidRPr="00AE5B9A">
              <w:rPr>
                <w:rFonts w:ascii="Calibri" w:hAnsi="Calibri"/>
                <w:color w:val="auto"/>
                <w:kern w:val="18"/>
                <w:sz w:val="18"/>
                <w:szCs w:val="18"/>
                <w:lang w:val="en-US"/>
              </w:rPr>
              <w:t>500 - 363 Broadway</w:t>
            </w:r>
          </w:p>
          <w:p w:rsidR="00051E9A" w:rsidRPr="00AE5B9A" w:rsidRDefault="00051E9A" w:rsidP="00A0173E">
            <w:pPr>
              <w:rPr>
                <w:rFonts w:ascii="Calibri" w:hAnsi="Calibri"/>
                <w:color w:val="auto"/>
                <w:kern w:val="18"/>
                <w:sz w:val="18"/>
                <w:szCs w:val="18"/>
                <w:lang w:val="en-US"/>
              </w:rPr>
            </w:pPr>
            <w:r w:rsidRPr="00AE5B9A">
              <w:rPr>
                <w:rFonts w:ascii="Calibri" w:hAnsi="Calibri"/>
                <w:color w:val="auto"/>
                <w:kern w:val="18"/>
                <w:sz w:val="18"/>
                <w:szCs w:val="18"/>
                <w:lang w:val="en-US"/>
              </w:rPr>
              <w:t>Winnipeg, MB  R3C 3N9</w:t>
            </w:r>
          </w:p>
          <w:p w:rsidR="00051E9A" w:rsidRPr="00AE5B9A" w:rsidRDefault="00051E9A" w:rsidP="00A0173E">
            <w:pPr>
              <w:spacing w:line="283" w:lineRule="auto"/>
              <w:rPr>
                <w:rFonts w:ascii="Calibri" w:hAnsi="Calibri" w:cs="Calibri"/>
                <w:color w:val="auto"/>
                <w:sz w:val="18"/>
                <w:szCs w:val="18"/>
                <w:lang w:val="en-US"/>
              </w:rPr>
            </w:pPr>
          </w:p>
        </w:tc>
        <w:tc>
          <w:tcPr>
            <w:tcW w:w="900"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Anglais</w:t>
            </w:r>
          </w:p>
        </w:tc>
        <w:tc>
          <w:tcPr>
            <w:tcW w:w="986"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 xml:space="preserve">Jeudi 23 </w:t>
            </w:r>
            <w:r w:rsidRPr="00AE5B9A">
              <w:rPr>
                <w:rFonts w:ascii="Times New Roman" w:hAnsi="Times New Roman"/>
                <w:color w:val="auto"/>
                <w:kern w:val="18"/>
                <w:sz w:val="22"/>
                <w:lang w:val="fr-CA"/>
              </w:rPr>
              <w:t xml:space="preserve"> </w:t>
            </w:r>
            <w:r w:rsidRPr="00AE5B9A">
              <w:rPr>
                <w:rFonts w:ascii="Calibri" w:hAnsi="Calibri" w:cs="Calibri"/>
                <w:color w:val="auto"/>
                <w:sz w:val="18"/>
                <w:szCs w:val="18"/>
                <w:lang w:val="fr-CA"/>
              </w:rPr>
              <w:t>janvier</w:t>
            </w:r>
          </w:p>
        </w:tc>
        <w:tc>
          <w:tcPr>
            <w:tcW w:w="990"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5:00</w:t>
            </w:r>
            <w:r w:rsidR="001F26B2">
              <w:rPr>
                <w:rFonts w:ascii="Calibri" w:hAnsi="Calibri" w:cs="Calibri"/>
                <w:color w:val="auto"/>
                <w:sz w:val="18"/>
                <w:szCs w:val="18"/>
                <w:lang w:val="fr-CA"/>
              </w:rPr>
              <w:t>-</w:t>
            </w:r>
            <w:r w:rsidRPr="00AE5B9A">
              <w:rPr>
                <w:rFonts w:ascii="Calibri" w:hAnsi="Calibri" w:cs="Calibri"/>
                <w:color w:val="auto"/>
                <w:sz w:val="18"/>
                <w:szCs w:val="18"/>
                <w:lang w:val="fr-CA"/>
              </w:rPr>
              <w:t>7:00</w:t>
            </w:r>
          </w:p>
        </w:tc>
        <w:tc>
          <w:tcPr>
            <w:tcW w:w="1354"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Femmes</w:t>
            </w:r>
          </w:p>
        </w:tc>
        <w:tc>
          <w:tcPr>
            <w:tcW w:w="1350" w:type="dxa"/>
            <w:vMerge w:val="restart"/>
            <w:vAlign w:val="center"/>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D. Nixon</w:t>
            </w:r>
          </w:p>
        </w:tc>
      </w:tr>
      <w:tr w:rsidR="00051E9A" w:rsidRPr="00AE5B9A" w:rsidTr="00A0173E">
        <w:trPr>
          <w:trHeight w:val="275"/>
        </w:trPr>
        <w:tc>
          <w:tcPr>
            <w:tcW w:w="1093" w:type="dxa"/>
          </w:tcPr>
          <w:p w:rsidR="00051E9A" w:rsidRPr="00AE5B9A" w:rsidRDefault="00051E9A" w:rsidP="00A0173E">
            <w:pPr>
              <w:jc w:val="center"/>
              <w:rPr>
                <w:rFonts w:ascii="Calibri" w:hAnsi="Calibri" w:cs="Calibri"/>
                <w:color w:val="auto"/>
                <w:lang w:val="fr-CA"/>
              </w:rPr>
            </w:pPr>
            <w:r w:rsidRPr="00AE5B9A">
              <w:rPr>
                <w:rFonts w:ascii="Calibri" w:hAnsi="Calibri" w:cs="Calibri"/>
                <w:color w:val="auto"/>
                <w:sz w:val="18"/>
                <w:szCs w:val="18"/>
                <w:lang w:val="fr-CA"/>
              </w:rPr>
              <w:t>12</w:t>
            </w:r>
          </w:p>
        </w:tc>
        <w:tc>
          <w:tcPr>
            <w:tcW w:w="1118" w:type="dxa"/>
            <w:vMerge/>
          </w:tcPr>
          <w:p w:rsidR="00051E9A" w:rsidRPr="00AE5B9A" w:rsidRDefault="00051E9A" w:rsidP="00A0173E">
            <w:pPr>
              <w:rPr>
                <w:rFonts w:ascii="Calibri" w:hAnsi="Calibri" w:cs="Calibri"/>
                <w:color w:val="auto"/>
                <w:lang w:val="fr-CA"/>
              </w:rPr>
            </w:pPr>
          </w:p>
        </w:tc>
        <w:tc>
          <w:tcPr>
            <w:tcW w:w="2464" w:type="dxa"/>
            <w:vMerge/>
          </w:tcPr>
          <w:p w:rsidR="00051E9A" w:rsidRPr="00AE5B9A" w:rsidRDefault="00051E9A" w:rsidP="00A0173E">
            <w:pPr>
              <w:rPr>
                <w:rFonts w:ascii="Calibri" w:hAnsi="Calibri" w:cs="Calibri"/>
                <w:color w:val="auto"/>
                <w:lang w:val="fr-CA"/>
              </w:rPr>
            </w:pPr>
          </w:p>
        </w:tc>
        <w:tc>
          <w:tcPr>
            <w:tcW w:w="900" w:type="dxa"/>
            <w:vMerge/>
          </w:tcPr>
          <w:p w:rsidR="00051E9A" w:rsidRPr="00AE5B9A" w:rsidRDefault="00051E9A" w:rsidP="00A0173E">
            <w:pPr>
              <w:rPr>
                <w:rFonts w:ascii="Calibri" w:hAnsi="Calibri" w:cs="Calibri"/>
                <w:color w:val="auto"/>
                <w:lang w:val="fr-CA"/>
              </w:rPr>
            </w:pPr>
          </w:p>
        </w:tc>
        <w:tc>
          <w:tcPr>
            <w:tcW w:w="986" w:type="dxa"/>
            <w:vMerge/>
          </w:tcPr>
          <w:p w:rsidR="00051E9A" w:rsidRPr="00AE5B9A" w:rsidRDefault="00051E9A" w:rsidP="00A0173E">
            <w:pPr>
              <w:rPr>
                <w:rFonts w:ascii="Calibri" w:hAnsi="Calibri" w:cs="Calibri"/>
                <w:color w:val="auto"/>
                <w:lang w:val="fr-CA"/>
              </w:rPr>
            </w:pPr>
          </w:p>
        </w:tc>
        <w:tc>
          <w:tcPr>
            <w:tcW w:w="990"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7:30-9:30</w:t>
            </w:r>
          </w:p>
        </w:tc>
        <w:tc>
          <w:tcPr>
            <w:tcW w:w="1354" w:type="dxa"/>
          </w:tcPr>
          <w:p w:rsidR="00051E9A" w:rsidRPr="00AE5B9A" w:rsidRDefault="00051E9A" w:rsidP="00A0173E">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Hommes</w:t>
            </w:r>
          </w:p>
        </w:tc>
        <w:tc>
          <w:tcPr>
            <w:tcW w:w="1350" w:type="dxa"/>
            <w:vMerge/>
          </w:tcPr>
          <w:p w:rsidR="00051E9A" w:rsidRPr="00AE5B9A" w:rsidRDefault="00051E9A" w:rsidP="00A0173E">
            <w:pPr>
              <w:spacing w:line="283" w:lineRule="auto"/>
              <w:jc w:val="center"/>
              <w:rPr>
                <w:rFonts w:ascii="Calibri" w:hAnsi="Calibri" w:cs="Calibri"/>
                <w:color w:val="auto"/>
                <w:sz w:val="18"/>
                <w:szCs w:val="18"/>
                <w:lang w:val="en-US"/>
              </w:rPr>
            </w:pPr>
          </w:p>
        </w:tc>
      </w:tr>
    </w:tbl>
    <w:p w:rsidR="00051E9A" w:rsidRPr="00AE5B9A" w:rsidRDefault="00051E9A" w:rsidP="00051E9A">
      <w:pPr>
        <w:spacing w:after="0"/>
        <w:rPr>
          <w:rFonts w:ascii="Calibri" w:eastAsia="Times New Roman" w:hAnsi="Calibri" w:cs="Calibri"/>
          <w:color w:val="auto"/>
          <w:kern w:val="18"/>
          <w:szCs w:val="20"/>
          <w:lang w:val="fr-CA"/>
        </w:rPr>
      </w:pPr>
    </w:p>
    <w:p w:rsidR="00051E9A" w:rsidRPr="00AE5B9A" w:rsidRDefault="00051E9A" w:rsidP="00051E9A">
      <w:pPr>
        <w:spacing w:after="0"/>
        <w:rPr>
          <w:rFonts w:ascii="Calibri" w:eastAsia="Times New Roman" w:hAnsi="Calibri" w:cs="Calibri"/>
          <w:color w:val="auto"/>
          <w:kern w:val="18"/>
          <w:szCs w:val="20"/>
          <w:lang w:val="fr-CA"/>
        </w:rPr>
      </w:pPr>
    </w:p>
    <w:p w:rsidR="00051E9A" w:rsidRPr="00AE5B9A" w:rsidRDefault="00051E9A" w:rsidP="00051E9A">
      <w:pPr>
        <w:spacing w:after="0"/>
        <w:rPr>
          <w:rFonts w:ascii="Calibri" w:eastAsia="Times New Roman" w:hAnsi="Calibri" w:cs="Calibri"/>
          <w:color w:val="auto"/>
          <w:kern w:val="18"/>
          <w:szCs w:val="20"/>
          <w:lang w:val="fr-CA"/>
        </w:rPr>
      </w:pPr>
    </w:p>
    <w:p w:rsidR="00051E9A" w:rsidRPr="00AE5B9A" w:rsidRDefault="00051E9A" w:rsidP="00051E9A">
      <w:pPr>
        <w:spacing w:after="0"/>
        <w:rPr>
          <w:rFonts w:ascii="Calibri" w:eastAsia="Times New Roman" w:hAnsi="Calibri" w:cs="Calibri"/>
          <w:b/>
          <w:color w:val="auto"/>
          <w:kern w:val="18"/>
          <w:sz w:val="22"/>
          <w:szCs w:val="20"/>
          <w:lang w:val="fr-CA"/>
        </w:rPr>
      </w:pPr>
      <w:bookmarkStart w:id="70" w:name="lt_pId092"/>
    </w:p>
    <w:p w:rsidR="00051E9A" w:rsidRPr="00AE5B9A" w:rsidRDefault="00051E9A" w:rsidP="00051E9A">
      <w:pPr>
        <w:spacing w:after="0"/>
        <w:rPr>
          <w:rFonts w:ascii="Calibri" w:eastAsia="Times New Roman" w:hAnsi="Calibri" w:cs="Calibri"/>
          <w:b/>
          <w:color w:val="auto"/>
          <w:kern w:val="18"/>
          <w:sz w:val="22"/>
          <w:szCs w:val="20"/>
          <w:lang w:val="fr-CA"/>
        </w:rPr>
      </w:pPr>
      <w:r w:rsidRPr="00AE5B9A">
        <w:rPr>
          <w:rFonts w:ascii="Calibri" w:eastAsia="Times New Roman" w:hAnsi="Calibri" w:cs="Calibri"/>
          <w:b/>
          <w:color w:val="auto"/>
          <w:kern w:val="18"/>
          <w:sz w:val="22"/>
          <w:szCs w:val="20"/>
          <w:lang w:val="fr-CA"/>
        </w:rPr>
        <w:lastRenderedPageBreak/>
        <w:t>Questionnaire de recrutement</w:t>
      </w:r>
      <w:bookmarkEnd w:id="70"/>
      <w:r w:rsidRPr="00AE5B9A">
        <w:rPr>
          <w:rFonts w:ascii="Calibri" w:eastAsia="Times New Roman" w:hAnsi="Calibri" w:cs="Calibri"/>
          <w:b/>
          <w:color w:val="auto"/>
          <w:kern w:val="18"/>
          <w:sz w:val="22"/>
          <w:szCs w:val="20"/>
          <w:lang w:val="fr-CA"/>
        </w:rPr>
        <w:t xml:space="preserve"> </w:t>
      </w:r>
    </w:p>
    <w:p w:rsidR="00051E9A" w:rsidRPr="00AE5B9A" w:rsidRDefault="00051E9A" w:rsidP="00051E9A">
      <w:pPr>
        <w:spacing w:after="0"/>
        <w:rPr>
          <w:rFonts w:ascii="Calibri" w:eastAsia="Times New Roman" w:hAnsi="Calibri" w:cs="Calibri"/>
          <w:color w:val="auto"/>
          <w:kern w:val="18"/>
          <w:szCs w:val="20"/>
          <w:lang w:val="en-US"/>
        </w:rPr>
      </w:pPr>
    </w:p>
    <w:p w:rsidR="00051E9A" w:rsidRPr="00AE5B9A" w:rsidRDefault="00051E9A" w:rsidP="00051E9A">
      <w:pPr>
        <w:spacing w:after="0"/>
        <w:rPr>
          <w:rFonts w:ascii="Calibri" w:eastAsia="Times New Roman" w:hAnsi="Calibri" w:cs="Calibri"/>
          <w:color w:val="auto"/>
          <w:kern w:val="18"/>
          <w:szCs w:val="20"/>
          <w:lang w:val="en-US"/>
        </w:rPr>
      </w:pPr>
    </w:p>
    <w:p w:rsidR="00051E9A" w:rsidRPr="00AE5B9A" w:rsidRDefault="00051E9A" w:rsidP="00051E9A">
      <w:pPr>
        <w:spacing w:after="0"/>
        <w:rPr>
          <w:rFonts w:ascii="Calibri" w:eastAsia="Times New Roman" w:hAnsi="Calibri" w:cs="Calibri"/>
          <w:b/>
          <w:color w:val="auto"/>
          <w:kern w:val="18"/>
          <w:szCs w:val="20"/>
          <w:lang w:val="en-US"/>
        </w:rPr>
      </w:pPr>
      <w:bookmarkStart w:id="71" w:name="lt_pId093"/>
      <w:r w:rsidRPr="00AE5B9A">
        <w:rPr>
          <w:rFonts w:ascii="Calibri" w:eastAsia="Times New Roman" w:hAnsi="Calibri" w:cs="Calibri"/>
          <w:b/>
          <w:color w:val="auto"/>
          <w:kern w:val="18"/>
          <w:szCs w:val="20"/>
          <w:lang w:val="en-US"/>
        </w:rPr>
        <w:t>INTRODUCTION</w:t>
      </w:r>
      <w:bookmarkEnd w:id="71"/>
    </w:p>
    <w:p w:rsidR="00051E9A" w:rsidRPr="00AE5B9A" w:rsidRDefault="00051E9A" w:rsidP="00051E9A">
      <w:pPr>
        <w:spacing w:after="0"/>
        <w:rPr>
          <w:rFonts w:ascii="Calibri" w:eastAsia="Times New Roman" w:hAnsi="Calibri" w:cs="Calibri"/>
          <w:b/>
          <w:color w:val="auto"/>
          <w:kern w:val="18"/>
          <w:sz w:val="22"/>
          <w:szCs w:val="20"/>
          <w:lang w:val="en-US"/>
        </w:rPr>
      </w:pPr>
    </w:p>
    <w:p w:rsidR="00051E9A" w:rsidRPr="00AE5B9A" w:rsidRDefault="00051E9A" w:rsidP="00051E9A">
      <w:pPr>
        <w:spacing w:after="0"/>
        <w:rPr>
          <w:rFonts w:ascii="Calibri" w:eastAsia="Times New Roman" w:hAnsi="Calibri" w:cs="Arial"/>
          <w:color w:val="auto"/>
          <w:kern w:val="18"/>
          <w:szCs w:val="20"/>
          <w:lang w:val="fr-CA"/>
        </w:rPr>
      </w:pPr>
      <w:r w:rsidRPr="00AE5B9A">
        <w:rPr>
          <w:rFonts w:ascii="Calibri" w:eastAsia="Times New Roman" w:hAnsi="Calibri" w:cs="Arial"/>
          <w:color w:val="auto"/>
          <w:kern w:val="18"/>
          <w:szCs w:val="20"/>
          <w:lang w:val="en-US"/>
        </w:rPr>
        <w:t xml:space="preserve">Hello, my name is </w:t>
      </w:r>
      <w:r w:rsidRPr="00AE5B9A">
        <w:rPr>
          <w:rFonts w:ascii="Calibri" w:eastAsia="Times New Roman" w:hAnsi="Calibri" w:cs="Arial"/>
          <w:b/>
          <w:color w:val="auto"/>
          <w:kern w:val="18"/>
          <w:szCs w:val="20"/>
          <w:highlight w:val="yellow"/>
          <w:u w:val="single"/>
          <w:lang w:val="en-US"/>
        </w:rPr>
        <w:t>[RECRUITER NAME</w:t>
      </w:r>
      <w:r w:rsidRPr="00AE5B9A">
        <w:rPr>
          <w:rFonts w:ascii="Calibri" w:eastAsia="Times New Roman" w:hAnsi="Calibri" w:cs="Arial"/>
          <w:b/>
          <w:color w:val="auto"/>
          <w:kern w:val="18"/>
          <w:szCs w:val="20"/>
          <w:u w:val="single"/>
          <w:lang w:val="en-US"/>
        </w:rPr>
        <w:t>]</w:t>
      </w:r>
      <w:r w:rsidRPr="00AE5B9A">
        <w:rPr>
          <w:rFonts w:ascii="Calibri" w:eastAsia="Times New Roman" w:hAnsi="Calibri" w:cs="Arial"/>
          <w:color w:val="auto"/>
          <w:kern w:val="18"/>
          <w:szCs w:val="20"/>
          <w:lang w:val="en-US"/>
        </w:rPr>
        <w:t xml:space="preserve">. </w:t>
      </w:r>
      <w:bookmarkStart w:id="72" w:name="lt_pId095"/>
      <w:r w:rsidRPr="00AE5B9A">
        <w:rPr>
          <w:rFonts w:ascii="Calibri" w:eastAsia="Times New Roman" w:hAnsi="Calibri" w:cs="Arial"/>
          <w:color w:val="auto"/>
          <w:kern w:val="18"/>
          <w:szCs w:val="20"/>
          <w:lang w:val="en-US"/>
        </w:rPr>
        <w:t xml:space="preserve">I'm calling from The Strategic Counsel, a national public opinion research firm, on behalf of the Government of Canada/Bonjour, mon nom </w:t>
      </w:r>
      <w:proofErr w:type="spellStart"/>
      <w:r w:rsidRPr="00912000">
        <w:rPr>
          <w:rFonts w:ascii="Calibri" w:eastAsia="Times New Roman" w:hAnsi="Calibri" w:cs="Arial"/>
          <w:color w:val="auto"/>
          <w:kern w:val="18"/>
          <w:szCs w:val="20"/>
          <w:lang w:val="en-US"/>
        </w:rPr>
        <w:t>est</w:t>
      </w:r>
      <w:proofErr w:type="spellEnd"/>
      <w:r w:rsidRPr="00AE5B9A">
        <w:rPr>
          <w:rFonts w:ascii="Calibri" w:eastAsia="Times New Roman" w:hAnsi="Calibri" w:cs="Arial"/>
          <w:color w:val="auto"/>
          <w:kern w:val="18"/>
          <w:szCs w:val="20"/>
          <w:lang w:val="en-US"/>
        </w:rPr>
        <w:t xml:space="preserve"> </w:t>
      </w:r>
      <w:r w:rsidRPr="00AE5B9A">
        <w:rPr>
          <w:rFonts w:ascii="Calibri" w:eastAsia="Times New Roman" w:hAnsi="Calibri" w:cs="Arial"/>
          <w:b/>
          <w:color w:val="auto"/>
          <w:kern w:val="18"/>
          <w:szCs w:val="20"/>
          <w:highlight w:val="yellow"/>
          <w:lang w:val="en-US"/>
        </w:rPr>
        <w:t>[NOM DU RECRUTEUR]</w:t>
      </w:r>
      <w:r w:rsidRPr="00AE5B9A">
        <w:rPr>
          <w:rFonts w:ascii="Calibri" w:eastAsia="Times New Roman" w:hAnsi="Calibri" w:cs="Arial"/>
          <w:b/>
          <w:color w:val="auto"/>
          <w:kern w:val="18"/>
          <w:szCs w:val="20"/>
          <w:lang w:val="en-US"/>
        </w:rPr>
        <w:t>.</w:t>
      </w:r>
      <w:bookmarkEnd w:id="72"/>
      <w:r w:rsidRPr="00AE5B9A">
        <w:rPr>
          <w:rFonts w:ascii="Calibri" w:eastAsia="Times New Roman" w:hAnsi="Calibri" w:cs="Arial"/>
          <w:b/>
          <w:color w:val="auto"/>
          <w:kern w:val="18"/>
          <w:szCs w:val="20"/>
          <w:lang w:val="en-US"/>
        </w:rPr>
        <w:t xml:space="preserve"> </w:t>
      </w:r>
      <w:bookmarkStart w:id="73" w:name="lt_pId096"/>
      <w:r w:rsidRPr="00AE5B9A">
        <w:rPr>
          <w:rFonts w:ascii="Calibri" w:eastAsia="Times New Roman" w:hAnsi="Calibri" w:cs="Arial"/>
          <w:color w:val="auto"/>
          <w:kern w:val="18"/>
          <w:szCs w:val="20"/>
          <w:lang w:val="fr-CA"/>
        </w:rPr>
        <w:t xml:space="preserve">Je vous appelle du Strategic </w:t>
      </w:r>
      <w:proofErr w:type="spellStart"/>
      <w:r w:rsidRPr="00AE5B9A">
        <w:rPr>
          <w:rFonts w:ascii="Calibri" w:eastAsia="Times New Roman" w:hAnsi="Calibri" w:cs="Arial"/>
          <w:color w:val="auto"/>
          <w:kern w:val="18"/>
          <w:szCs w:val="20"/>
          <w:lang w:val="fr-CA"/>
        </w:rPr>
        <w:t>Counsel</w:t>
      </w:r>
      <w:proofErr w:type="spellEnd"/>
      <w:r w:rsidRPr="00AE5B9A">
        <w:rPr>
          <w:rFonts w:ascii="Calibri" w:eastAsia="Times New Roman" w:hAnsi="Calibri" w:cs="Arial"/>
          <w:color w:val="auto"/>
          <w:kern w:val="18"/>
          <w:szCs w:val="20"/>
          <w:lang w:val="fr-CA"/>
        </w:rPr>
        <w:t>, une entreprise nationale de recherche sur l’opinion publique, pour le compte du gouvernement du Canada.</w:t>
      </w:r>
      <w:bookmarkEnd w:id="73"/>
    </w:p>
    <w:p w:rsidR="00051E9A" w:rsidRPr="00AE5B9A" w:rsidRDefault="00051E9A" w:rsidP="00051E9A">
      <w:pPr>
        <w:spacing w:after="0"/>
        <w:rPr>
          <w:rFonts w:ascii="Calibri" w:eastAsia="Times New Roman" w:hAnsi="Calibri" w:cs="Arial"/>
          <w:color w:val="auto"/>
          <w:kern w:val="18"/>
          <w:szCs w:val="20"/>
          <w:lang w:val="fr-CA"/>
        </w:rPr>
      </w:pPr>
    </w:p>
    <w:p w:rsidR="00051E9A" w:rsidRPr="00AE5B9A" w:rsidRDefault="00051E9A" w:rsidP="00051E9A">
      <w:pPr>
        <w:spacing w:after="0"/>
        <w:rPr>
          <w:rFonts w:ascii="Calibri" w:eastAsia="Times New Roman" w:hAnsi="Calibri" w:cs="Arial"/>
          <w:b/>
          <w:color w:val="auto"/>
          <w:kern w:val="18"/>
          <w:szCs w:val="20"/>
          <w:lang w:val="fr-CA"/>
        </w:rPr>
      </w:pPr>
      <w:bookmarkStart w:id="74" w:name="lt_pId097"/>
      <w:proofErr w:type="spellStart"/>
      <w:r w:rsidRPr="00912000">
        <w:rPr>
          <w:rFonts w:ascii="Calibri" w:eastAsia="Times New Roman" w:hAnsi="Calibri" w:cs="Arial"/>
          <w:color w:val="auto"/>
          <w:kern w:val="18"/>
          <w:szCs w:val="20"/>
          <w:lang w:val="fr-CA"/>
        </w:rPr>
        <w:t>Would</w:t>
      </w:r>
      <w:proofErr w:type="spellEnd"/>
      <w:r w:rsidRPr="00912000">
        <w:rPr>
          <w:rFonts w:ascii="Calibri" w:eastAsia="Times New Roman" w:hAnsi="Calibri" w:cs="Arial"/>
          <w:color w:val="auto"/>
          <w:kern w:val="18"/>
          <w:szCs w:val="20"/>
          <w:lang w:val="fr-CA"/>
        </w:rPr>
        <w:t xml:space="preserve"> </w:t>
      </w:r>
      <w:proofErr w:type="spellStart"/>
      <w:r w:rsidRPr="00912000">
        <w:rPr>
          <w:rFonts w:ascii="Calibri" w:eastAsia="Times New Roman" w:hAnsi="Calibri" w:cs="Arial"/>
          <w:color w:val="auto"/>
          <w:kern w:val="18"/>
          <w:szCs w:val="20"/>
          <w:lang w:val="fr-CA"/>
        </w:rPr>
        <w:t>you</w:t>
      </w:r>
      <w:proofErr w:type="spellEnd"/>
      <w:r w:rsidRPr="00912000">
        <w:rPr>
          <w:rFonts w:ascii="Calibri" w:eastAsia="Times New Roman" w:hAnsi="Calibri" w:cs="Arial"/>
          <w:color w:val="auto"/>
          <w:kern w:val="18"/>
          <w:szCs w:val="20"/>
          <w:lang w:val="fr-CA"/>
        </w:rPr>
        <w:t xml:space="preserve"> </w:t>
      </w:r>
      <w:proofErr w:type="spellStart"/>
      <w:r w:rsidRPr="00912000">
        <w:rPr>
          <w:rFonts w:ascii="Calibri" w:eastAsia="Times New Roman" w:hAnsi="Calibri" w:cs="Arial"/>
          <w:color w:val="auto"/>
          <w:kern w:val="18"/>
          <w:szCs w:val="20"/>
          <w:lang w:val="fr-CA"/>
        </w:rPr>
        <w:t>prefer</w:t>
      </w:r>
      <w:proofErr w:type="spellEnd"/>
      <w:r w:rsidRPr="00912000">
        <w:rPr>
          <w:rFonts w:ascii="Calibri" w:eastAsia="Times New Roman" w:hAnsi="Calibri" w:cs="Arial"/>
          <w:color w:val="auto"/>
          <w:kern w:val="18"/>
          <w:szCs w:val="20"/>
          <w:lang w:val="fr-CA"/>
        </w:rPr>
        <w:t xml:space="preserve"> to continue in English or French</w:t>
      </w:r>
      <w:proofErr w:type="gramStart"/>
      <w:r w:rsidRPr="00AE5B9A">
        <w:rPr>
          <w:rFonts w:ascii="Calibri" w:eastAsia="Times New Roman" w:hAnsi="Calibri" w:cs="Arial"/>
          <w:color w:val="auto"/>
          <w:kern w:val="18"/>
          <w:szCs w:val="20"/>
          <w:lang w:val="fr-CA"/>
        </w:rPr>
        <w:t>?/</w:t>
      </w:r>
      <w:proofErr w:type="gramEnd"/>
      <w:r w:rsidRPr="00AE5B9A">
        <w:rPr>
          <w:rFonts w:ascii="Calibri" w:eastAsia="Times New Roman" w:hAnsi="Calibri" w:cs="Arial"/>
          <w:color w:val="auto"/>
          <w:kern w:val="18"/>
          <w:szCs w:val="20"/>
          <w:lang w:val="fr-CA"/>
        </w:rPr>
        <w:t>Préférez-vous continuer en français ou en anglais ?</w:t>
      </w:r>
      <w:bookmarkEnd w:id="74"/>
      <w:r w:rsidRPr="00AE5B9A">
        <w:rPr>
          <w:rFonts w:ascii="Calibri" w:eastAsia="Times New Roman" w:hAnsi="Calibri" w:cs="Arial"/>
          <w:color w:val="auto"/>
          <w:kern w:val="18"/>
          <w:szCs w:val="20"/>
          <w:lang w:val="fr-CA"/>
        </w:rPr>
        <w:t xml:space="preserve"> </w:t>
      </w:r>
      <w:bookmarkStart w:id="75" w:name="lt_pId098"/>
      <w:r w:rsidRPr="00AE5B9A">
        <w:rPr>
          <w:rFonts w:ascii="Calibri" w:eastAsia="Times New Roman" w:hAnsi="Calibri" w:cs="Arial"/>
          <w:b/>
          <w:color w:val="auto"/>
          <w:kern w:val="18"/>
          <w:szCs w:val="20"/>
          <w:lang w:val="fr-CA"/>
        </w:rPr>
        <w:t>[CONTINUER DANS LA LANGUE PRÉFÉRÉE]</w:t>
      </w:r>
      <w:bookmarkEnd w:id="75"/>
    </w:p>
    <w:p w:rsidR="00051E9A" w:rsidRPr="00AE5B9A" w:rsidRDefault="00051E9A" w:rsidP="00051E9A">
      <w:pPr>
        <w:spacing w:after="0"/>
        <w:rPr>
          <w:rFonts w:ascii="Calibri" w:eastAsia="Times New Roman" w:hAnsi="Calibri" w:cs="Calibri"/>
          <w:b/>
          <w:color w:val="auto"/>
          <w:kern w:val="18"/>
          <w:szCs w:val="20"/>
          <w:lang w:val="fr-CA"/>
        </w:rPr>
      </w:pPr>
    </w:p>
    <w:p w:rsidR="00051E9A" w:rsidRPr="00AE5B9A" w:rsidRDefault="00051E9A" w:rsidP="00051E9A">
      <w:pPr>
        <w:spacing w:after="0"/>
        <w:rPr>
          <w:rFonts w:ascii="Calibri" w:eastAsia="Times New Roman" w:hAnsi="Calibri" w:cs="Calibri"/>
          <w:b/>
          <w:color w:val="auto"/>
          <w:kern w:val="18"/>
          <w:szCs w:val="20"/>
          <w:lang w:val="fr-CA"/>
        </w:rPr>
      </w:pPr>
      <w:bookmarkStart w:id="76" w:name="lt_pId099"/>
      <w:r w:rsidRPr="00AE5B9A">
        <w:rPr>
          <w:rFonts w:ascii="Calibri" w:eastAsia="Times New Roman" w:hAnsi="Calibri" w:cs="Calibri"/>
          <w:b/>
          <w:color w:val="auto"/>
          <w:kern w:val="18"/>
          <w:szCs w:val="20"/>
          <w:lang w:val="fr-CA"/>
        </w:rPr>
        <w:t>NOTER LA LANGUE ET CONTINUER</w:t>
      </w:r>
      <w:bookmarkEnd w:id="76"/>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AE5B9A">
        <w:rPr>
          <w:rFonts w:ascii="Calibri" w:eastAsia="Times New Roman" w:hAnsi="Calibri" w:cs="Arial"/>
          <w:color w:val="auto"/>
          <w:kern w:val="18"/>
          <w:lang w:val="fr-CA"/>
        </w:rPr>
        <w:tab/>
        <w:t xml:space="preserve">Anglais </w:t>
      </w:r>
      <w:r w:rsidRPr="00AE5B9A">
        <w:rPr>
          <w:rFonts w:ascii="Calibri" w:eastAsia="Times New Roman" w:hAnsi="Calibri" w:cs="Arial"/>
          <w:color w:val="auto"/>
          <w:kern w:val="18"/>
          <w:lang w:val="fr-CA"/>
        </w:rPr>
        <w:tab/>
      </w:r>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C00000"/>
          <w:kern w:val="18"/>
          <w:lang w:val="fr-CA"/>
        </w:rPr>
      </w:pPr>
      <w:r w:rsidRPr="00AE5B9A">
        <w:rPr>
          <w:rFonts w:ascii="Calibri" w:eastAsia="Times New Roman" w:hAnsi="Calibri" w:cs="Arial"/>
          <w:color w:val="auto"/>
          <w:kern w:val="18"/>
          <w:lang w:val="fr-CA"/>
        </w:rPr>
        <w:tab/>
        <w:t>Français</w:t>
      </w:r>
      <w:r w:rsidRPr="00AE5B9A">
        <w:rPr>
          <w:rFonts w:ascii="Calibri" w:eastAsia="Times New Roman" w:hAnsi="Calibri" w:cs="Arial"/>
          <w:color w:val="auto"/>
          <w:kern w:val="18"/>
          <w:lang w:val="fr-CA"/>
        </w:rPr>
        <w:tab/>
      </w:r>
      <w:bookmarkStart w:id="77" w:name="lt_pId102"/>
      <w:r w:rsidRPr="00AE5B9A">
        <w:rPr>
          <w:rFonts w:ascii="Calibri" w:eastAsia="Times New Roman" w:hAnsi="Calibri" w:cs="Arial"/>
          <w:b/>
          <w:bCs/>
          <w:color w:val="C00000"/>
          <w:kern w:val="18"/>
          <w:lang w:val="fr-CA"/>
        </w:rPr>
        <w:t xml:space="preserve">GROUPE 3 OU 4 SEULEMENT À </w:t>
      </w:r>
      <w:bookmarkEnd w:id="77"/>
      <w:r w:rsidRPr="00AE5B9A">
        <w:rPr>
          <w:rFonts w:ascii="Calibri" w:eastAsia="Times New Roman" w:hAnsi="Calibri" w:cs="Arial"/>
          <w:b/>
          <w:bCs/>
          <w:color w:val="C00000"/>
          <w:kern w:val="18"/>
          <w:lang w:val="fr-CA"/>
        </w:rPr>
        <w:t>TROIS</w:t>
      </w:r>
      <w:r w:rsidR="0052678B">
        <w:rPr>
          <w:rFonts w:ascii="Calibri" w:eastAsia="Times New Roman" w:hAnsi="Calibri" w:cs="Arial"/>
          <w:b/>
          <w:bCs/>
          <w:color w:val="C00000"/>
          <w:kern w:val="18"/>
          <w:lang w:val="fr-CA"/>
        </w:rPr>
        <w:t>-RIVIÈ</w:t>
      </w:r>
      <w:r w:rsidRPr="00AE5B9A">
        <w:rPr>
          <w:rFonts w:ascii="Calibri" w:eastAsia="Times New Roman" w:hAnsi="Calibri" w:cs="Arial"/>
          <w:b/>
          <w:bCs/>
          <w:color w:val="C00000"/>
          <w:kern w:val="18"/>
          <w:lang w:val="fr-CA"/>
        </w:rPr>
        <w:t>RES</w:t>
      </w:r>
    </w:p>
    <w:p w:rsidR="00051E9A" w:rsidRPr="00AE5B9A" w:rsidRDefault="00051E9A" w:rsidP="00051E9A">
      <w:pPr>
        <w:spacing w:after="0"/>
        <w:rPr>
          <w:rFonts w:ascii="Calibri" w:eastAsia="Times New Roman" w:hAnsi="Calibri" w:cs="Arial"/>
          <w:color w:val="auto"/>
          <w:kern w:val="18"/>
          <w:szCs w:val="20"/>
          <w:lang w:val="fr-CA"/>
        </w:rPr>
      </w:pPr>
    </w:p>
    <w:p w:rsidR="00051E9A" w:rsidRPr="00AE5B9A" w:rsidRDefault="00051E9A" w:rsidP="00051E9A">
      <w:pPr>
        <w:spacing w:after="0"/>
        <w:rPr>
          <w:rFonts w:ascii="Calibri" w:eastAsia="Times New Roman" w:hAnsi="Calibri" w:cs="Calibri"/>
          <w:b/>
          <w:color w:val="auto"/>
          <w:kern w:val="18"/>
          <w:sz w:val="22"/>
          <w:szCs w:val="20"/>
          <w:lang w:val="fr-CA"/>
        </w:rPr>
      </w:pPr>
      <w:bookmarkStart w:id="78" w:name="lt_pId103"/>
      <w:r w:rsidRPr="00AE5B9A">
        <w:rPr>
          <w:rFonts w:ascii="Calibri" w:eastAsia="Times New Roman" w:hAnsi="Calibri" w:cs="Arial"/>
          <w:color w:val="auto"/>
          <w:kern w:val="18"/>
          <w:szCs w:val="20"/>
          <w:lang w:val="fr-CA"/>
        </w:rPr>
        <w:t>Nous organisons, pour le compte du gouvernement du Canada, une série de groupes de discussion en vue d’explorer des questions d’actualité qui intéressent les Canadiens.</w:t>
      </w:r>
      <w:bookmarkEnd w:id="78"/>
      <w:r w:rsidRPr="00AE5B9A">
        <w:rPr>
          <w:rFonts w:ascii="Calibri" w:eastAsia="Times New Roman" w:hAnsi="Calibri" w:cs="Calibri"/>
          <w:b/>
          <w:color w:val="auto"/>
          <w:kern w:val="18"/>
          <w:sz w:val="22"/>
          <w:szCs w:val="20"/>
          <w:lang w:val="fr-CA"/>
        </w:rPr>
        <w:t xml:space="preserve"> </w:t>
      </w:r>
    </w:p>
    <w:p w:rsidR="00051E9A" w:rsidRPr="00AE5B9A" w:rsidRDefault="00051E9A" w:rsidP="00051E9A">
      <w:pPr>
        <w:spacing w:after="0"/>
        <w:rPr>
          <w:rFonts w:ascii="Calibri" w:eastAsia="Times New Roman" w:hAnsi="Calibri" w:cs="Calibri"/>
          <w:b/>
          <w:color w:val="auto"/>
          <w:kern w:val="18"/>
          <w:sz w:val="22"/>
          <w:szCs w:val="20"/>
          <w:lang w:val="fr-CA"/>
        </w:rPr>
      </w:pPr>
    </w:p>
    <w:p w:rsidR="00051E9A" w:rsidRPr="00AE5B9A" w:rsidRDefault="00051E9A" w:rsidP="00051E9A">
      <w:pPr>
        <w:spacing w:after="0"/>
        <w:rPr>
          <w:rFonts w:ascii="Calibri" w:eastAsia="Times New Roman" w:hAnsi="Calibri" w:cs="Calibri"/>
          <w:b/>
          <w:color w:val="auto"/>
          <w:kern w:val="18"/>
          <w:sz w:val="22"/>
          <w:szCs w:val="20"/>
          <w:lang w:val="fr-CA"/>
        </w:rPr>
      </w:pPr>
      <w:bookmarkStart w:id="79" w:name="lt_pId104"/>
      <w:r w:rsidRPr="00AE5B9A">
        <w:rPr>
          <w:rFonts w:ascii="Calibri" w:eastAsia="Times New Roman" w:hAnsi="Calibri" w:cs="Times New Roman"/>
          <w:color w:val="auto"/>
          <w:kern w:val="18"/>
          <w:szCs w:val="20"/>
          <w:lang w:val="fr-CA"/>
        </w:rPr>
        <w:t>La rencontre prendra la forme d’une table ronde animée par un modérateur expérimenté.</w:t>
      </w:r>
      <w:bookmarkEnd w:id="79"/>
      <w:r w:rsidRPr="00AE5B9A">
        <w:rPr>
          <w:rFonts w:ascii="Calibri" w:eastAsia="Times New Roman" w:hAnsi="Calibri" w:cs="Times New Roman"/>
          <w:color w:val="auto"/>
          <w:kern w:val="18"/>
          <w:szCs w:val="20"/>
          <w:lang w:val="fr-CA"/>
        </w:rPr>
        <w:t xml:space="preserve"> </w:t>
      </w:r>
      <w:bookmarkStart w:id="80" w:name="lt_pId105"/>
      <w:r w:rsidRPr="00AE5B9A">
        <w:rPr>
          <w:rFonts w:ascii="Calibri" w:eastAsia="Times New Roman" w:hAnsi="Calibri" w:cs="Times New Roman"/>
          <w:color w:val="auto"/>
          <w:kern w:val="18"/>
          <w:szCs w:val="20"/>
          <w:lang w:val="fr-CA"/>
        </w:rPr>
        <w:t>Les participants recevront un montant d’argent en remerciement de leur temps.</w:t>
      </w:r>
      <w:bookmarkEnd w:id="80"/>
    </w:p>
    <w:p w:rsidR="00051E9A" w:rsidRPr="00AE5B9A" w:rsidRDefault="00051E9A" w:rsidP="00051E9A">
      <w:pPr>
        <w:spacing w:after="0"/>
        <w:rPr>
          <w:rFonts w:ascii="Calibri" w:eastAsia="Times New Roman" w:hAnsi="Calibri" w:cs="Times New Roman"/>
          <w:color w:val="auto"/>
          <w:kern w:val="18"/>
          <w:szCs w:val="20"/>
          <w:lang w:val="fr-CA"/>
        </w:rPr>
      </w:pPr>
    </w:p>
    <w:p w:rsidR="00051E9A" w:rsidRPr="00AE5B9A" w:rsidRDefault="00051E9A" w:rsidP="00051E9A">
      <w:pPr>
        <w:spacing w:after="0"/>
        <w:rPr>
          <w:rFonts w:ascii="Calibri" w:eastAsia="Times New Roman" w:hAnsi="Calibri" w:cs="Calibri"/>
          <w:b/>
          <w:color w:val="auto"/>
          <w:kern w:val="18"/>
          <w:sz w:val="22"/>
          <w:szCs w:val="20"/>
          <w:lang w:val="fr-CA"/>
        </w:rPr>
      </w:pPr>
      <w:bookmarkStart w:id="81" w:name="lt_pId106"/>
      <w:r w:rsidRPr="00AE5B9A">
        <w:rPr>
          <w:rFonts w:ascii="Calibri" w:eastAsia="Times New Roman" w:hAnsi="Calibri" w:cs="Arial"/>
          <w:color w:val="auto"/>
          <w:kern w:val="18"/>
          <w:szCs w:val="20"/>
          <w:lang w:val="fr-CA"/>
        </w:rPr>
        <w:t>Votre participation est entièrement volontaire et toutes vos réponses seront confidentielles.</w:t>
      </w:r>
      <w:bookmarkEnd w:id="81"/>
      <w:r w:rsidRPr="00AE5B9A">
        <w:rPr>
          <w:rFonts w:ascii="Calibri" w:eastAsia="Times New Roman" w:hAnsi="Calibri" w:cs="Arial"/>
          <w:color w:val="auto"/>
          <w:kern w:val="18"/>
          <w:szCs w:val="20"/>
          <w:lang w:val="fr-CA"/>
        </w:rPr>
        <w:t xml:space="preserve"> </w:t>
      </w:r>
      <w:bookmarkStart w:id="82" w:name="lt_pId107"/>
      <w:r w:rsidRPr="00AE5B9A">
        <w:rPr>
          <w:rFonts w:ascii="Calibri" w:eastAsia="Times New Roman" w:hAnsi="Calibri" w:cs="Arial"/>
          <w:color w:val="auto"/>
          <w:kern w:val="18"/>
          <w:szCs w:val="20"/>
          <w:lang w:val="fr-CA"/>
        </w:rPr>
        <w:t>Nous aimerions simplement connaître vos opinions : personne n’essaiera de vous vendre quoi que ce soit ou de promouvoir des produits.</w:t>
      </w:r>
      <w:bookmarkEnd w:id="82"/>
      <w:r w:rsidRPr="00AE5B9A">
        <w:rPr>
          <w:rFonts w:ascii="Calibri" w:eastAsia="Times New Roman" w:hAnsi="Calibri" w:cs="Arial"/>
          <w:color w:val="auto"/>
          <w:kern w:val="18"/>
          <w:szCs w:val="20"/>
          <w:lang w:val="fr-CA"/>
        </w:rPr>
        <w:t xml:space="preserve"> </w:t>
      </w:r>
      <w:bookmarkStart w:id="83" w:name="lt_pId108"/>
      <w:r w:rsidRPr="00AE5B9A">
        <w:rPr>
          <w:rFonts w:ascii="Calibri" w:eastAsia="Times New Roman" w:hAnsi="Calibri" w:cs="Arial"/>
          <w:color w:val="auto"/>
          <w:kern w:val="18"/>
          <w:szCs w:val="20"/>
          <w:lang w:val="fr-CA"/>
        </w:rPr>
        <w:t>Notre rapport sur cette série de groupes de discussion n’attribuera aucun commentaire à une personne en particulier.</w:t>
      </w:r>
      <w:bookmarkEnd w:id="83"/>
      <w:r w:rsidRPr="00AE5B9A">
        <w:rPr>
          <w:rFonts w:ascii="Calibri" w:eastAsia="Times New Roman" w:hAnsi="Calibri" w:cs="Arial"/>
          <w:color w:val="auto"/>
          <w:kern w:val="18"/>
          <w:szCs w:val="20"/>
          <w:lang w:val="fr-CA"/>
        </w:rPr>
        <w:t xml:space="preserve">    </w:t>
      </w:r>
    </w:p>
    <w:p w:rsidR="00051E9A" w:rsidRPr="00AE5B9A" w:rsidRDefault="00051E9A" w:rsidP="00051E9A">
      <w:pPr>
        <w:spacing w:after="0"/>
        <w:ind w:left="-90"/>
        <w:jc w:val="both"/>
        <w:rPr>
          <w:rFonts w:ascii="Calibri" w:eastAsia="Times New Roman" w:hAnsi="Calibri" w:cs="Times New Roman"/>
          <w:color w:val="auto"/>
          <w:kern w:val="18"/>
          <w:szCs w:val="20"/>
          <w:lang w:val="fr-CA"/>
        </w:rPr>
      </w:pPr>
    </w:p>
    <w:p w:rsidR="00051E9A" w:rsidRPr="00AE5B9A" w:rsidRDefault="00051E9A" w:rsidP="00051E9A">
      <w:pPr>
        <w:spacing w:after="0"/>
        <w:jc w:val="both"/>
        <w:rPr>
          <w:rFonts w:ascii="Calibri" w:eastAsia="Times New Roman" w:hAnsi="Calibri" w:cs="Arial"/>
          <w:color w:val="auto"/>
          <w:kern w:val="18"/>
          <w:szCs w:val="20"/>
          <w:lang w:val="fr-CA"/>
        </w:rPr>
      </w:pPr>
      <w:bookmarkStart w:id="84" w:name="lt_pId109"/>
      <w:r w:rsidRPr="00AE5B9A">
        <w:rPr>
          <w:rFonts w:ascii="Calibri" w:eastAsia="Times New Roman" w:hAnsi="Calibri" w:cs="Arial"/>
          <w:color w:val="auto"/>
          <w:kern w:val="18"/>
          <w:szCs w:val="20"/>
          <w:lang w:val="fr-CA"/>
        </w:rPr>
        <w:t>Avant de vous inviter à participer, je dois vous poser quelques questions qui nous permettront de former des groupes suffisamment diversifiés.</w:t>
      </w:r>
      <w:bookmarkEnd w:id="84"/>
      <w:r w:rsidRPr="00AE5B9A">
        <w:rPr>
          <w:rFonts w:ascii="Calibri" w:eastAsia="Times New Roman" w:hAnsi="Calibri" w:cs="Arial"/>
          <w:color w:val="auto"/>
          <w:kern w:val="18"/>
          <w:szCs w:val="20"/>
          <w:lang w:val="fr-CA"/>
        </w:rPr>
        <w:t xml:space="preserve"> </w:t>
      </w:r>
      <w:bookmarkStart w:id="85" w:name="lt_pId110"/>
      <w:r w:rsidRPr="00AE5B9A">
        <w:rPr>
          <w:rFonts w:ascii="Calibri" w:eastAsia="Times New Roman" w:hAnsi="Calibri" w:cs="Arial"/>
          <w:color w:val="auto"/>
          <w:kern w:val="18"/>
          <w:szCs w:val="20"/>
          <w:lang w:val="fr-CA"/>
        </w:rPr>
        <w:t>Puis-je vous poser quelques questions ?</w:t>
      </w:r>
      <w:bookmarkEnd w:id="85"/>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sz w:val="22"/>
          <w:lang w:val="fr-CA"/>
        </w:rPr>
      </w:pPr>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AE5B9A">
        <w:rPr>
          <w:rFonts w:ascii="Calibri" w:eastAsia="Times New Roman" w:hAnsi="Calibri" w:cs="Arial"/>
          <w:color w:val="auto"/>
          <w:kern w:val="18"/>
          <w:sz w:val="22"/>
          <w:lang w:val="fr-CA"/>
        </w:rPr>
        <w:tab/>
      </w:r>
      <w:bookmarkStart w:id="86" w:name="lt_pId111"/>
      <w:r w:rsidRPr="00AE5B9A">
        <w:rPr>
          <w:rFonts w:ascii="Calibri" w:eastAsia="Times New Roman" w:hAnsi="Calibri" w:cs="Arial"/>
          <w:color w:val="auto"/>
          <w:kern w:val="18"/>
          <w:lang w:val="fr-CA"/>
        </w:rPr>
        <w:t>Oui</w:t>
      </w:r>
      <w:bookmarkEnd w:id="86"/>
      <w:r w:rsidRPr="00AE5B9A">
        <w:rPr>
          <w:rFonts w:ascii="Calibri" w:eastAsia="Times New Roman" w:hAnsi="Calibri" w:cs="Arial"/>
          <w:color w:val="auto"/>
          <w:kern w:val="18"/>
          <w:lang w:val="fr-CA"/>
        </w:rPr>
        <w:tab/>
      </w:r>
      <w:bookmarkStart w:id="87" w:name="lt_pId112"/>
      <w:r w:rsidRPr="00AE5B9A">
        <w:rPr>
          <w:rFonts w:ascii="Calibri" w:eastAsia="Times New Roman" w:hAnsi="Calibri" w:cs="Arial"/>
          <w:b/>
          <w:bCs/>
          <w:color w:val="auto"/>
          <w:kern w:val="18"/>
          <w:lang w:val="fr-CA"/>
        </w:rPr>
        <w:t>CONTINUER</w:t>
      </w:r>
      <w:bookmarkEnd w:id="87"/>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AE5B9A">
        <w:rPr>
          <w:rFonts w:ascii="Calibri" w:eastAsia="Times New Roman" w:hAnsi="Calibri" w:cs="Arial"/>
          <w:color w:val="auto"/>
          <w:kern w:val="18"/>
          <w:lang w:val="fr-CA"/>
        </w:rPr>
        <w:tab/>
      </w:r>
      <w:bookmarkStart w:id="88" w:name="lt_pId113"/>
      <w:r w:rsidRPr="00AE5B9A">
        <w:rPr>
          <w:rFonts w:ascii="Calibri" w:eastAsia="Times New Roman" w:hAnsi="Calibri" w:cs="Arial"/>
          <w:color w:val="auto"/>
          <w:kern w:val="18"/>
          <w:lang w:val="fr-CA"/>
        </w:rPr>
        <w:t>Non</w:t>
      </w:r>
      <w:bookmarkEnd w:id="88"/>
      <w:r w:rsidRPr="00AE5B9A">
        <w:rPr>
          <w:rFonts w:ascii="Calibri" w:eastAsia="Times New Roman" w:hAnsi="Calibri" w:cs="Arial"/>
          <w:color w:val="auto"/>
          <w:kern w:val="18"/>
          <w:lang w:val="fr-CA"/>
        </w:rPr>
        <w:tab/>
      </w:r>
      <w:bookmarkStart w:id="89" w:name="lt_pId114"/>
      <w:r w:rsidRPr="00AE5B9A">
        <w:rPr>
          <w:rFonts w:ascii="Calibri" w:eastAsia="Times New Roman" w:hAnsi="Calibri" w:cs="Arial"/>
          <w:b/>
          <w:bCs/>
          <w:color w:val="auto"/>
          <w:kern w:val="18"/>
          <w:lang w:val="fr-CA"/>
        </w:rPr>
        <w:t>REMERCIER ET CONCLURE</w:t>
      </w:r>
      <w:bookmarkEnd w:id="89"/>
    </w:p>
    <w:p w:rsidR="00051E9A" w:rsidRPr="00AE5B9A" w:rsidRDefault="00051E9A" w:rsidP="00051E9A">
      <w:pPr>
        <w:spacing w:after="0"/>
        <w:rPr>
          <w:rFonts w:ascii="Calibri" w:eastAsia="Times New Roman" w:hAnsi="Calibri" w:cs="Calibri"/>
          <w:b/>
          <w:color w:val="auto"/>
          <w:kern w:val="18"/>
          <w:szCs w:val="20"/>
          <w:lang w:val="fr-CA"/>
        </w:rPr>
      </w:pPr>
    </w:p>
    <w:p w:rsidR="00051E9A" w:rsidRPr="00AE5B9A" w:rsidRDefault="00051E9A" w:rsidP="00051E9A">
      <w:pPr>
        <w:spacing w:after="0"/>
        <w:rPr>
          <w:rFonts w:ascii="Calibri" w:eastAsia="Times New Roman" w:hAnsi="Calibri" w:cs="Calibri"/>
          <w:b/>
          <w:color w:val="auto"/>
          <w:kern w:val="18"/>
          <w:szCs w:val="20"/>
          <w:lang w:val="fr-CA"/>
        </w:rPr>
      </w:pPr>
    </w:p>
    <w:p w:rsidR="00051E9A" w:rsidRPr="00AE5B9A" w:rsidRDefault="00051E9A" w:rsidP="00051E9A">
      <w:pPr>
        <w:spacing w:after="0"/>
        <w:rPr>
          <w:rFonts w:ascii="Calibri" w:eastAsia="Times New Roman" w:hAnsi="Calibri" w:cs="Calibri"/>
          <w:b/>
          <w:color w:val="auto"/>
          <w:kern w:val="18"/>
          <w:szCs w:val="20"/>
          <w:lang w:val="fr-CA"/>
        </w:rPr>
      </w:pPr>
      <w:bookmarkStart w:id="90" w:name="lt_pId115"/>
      <w:r w:rsidRPr="00AE5B9A">
        <w:rPr>
          <w:rFonts w:ascii="Calibri" w:eastAsia="Times New Roman" w:hAnsi="Calibri" w:cs="Calibri"/>
          <w:b/>
          <w:color w:val="auto"/>
          <w:kern w:val="18"/>
          <w:szCs w:val="20"/>
          <w:lang w:val="fr-CA"/>
        </w:rPr>
        <w:t>QUESTIONS DE SÉLECTION</w:t>
      </w:r>
      <w:bookmarkEnd w:id="90"/>
    </w:p>
    <w:p w:rsidR="00051E9A" w:rsidRPr="00AE5B9A" w:rsidRDefault="00051E9A" w:rsidP="00051E9A">
      <w:pPr>
        <w:spacing w:after="0"/>
        <w:rPr>
          <w:rFonts w:ascii="Calibri" w:eastAsia="Times New Roman" w:hAnsi="Calibri" w:cs="Calibri"/>
          <w:b/>
          <w:color w:val="auto"/>
          <w:kern w:val="18"/>
          <w:szCs w:val="20"/>
          <w:lang w:val="fr-CA"/>
        </w:rPr>
      </w:pPr>
    </w:p>
    <w:p w:rsidR="00051E9A" w:rsidRPr="00AE5B9A" w:rsidRDefault="00051E9A" w:rsidP="00051E9A">
      <w:pPr>
        <w:numPr>
          <w:ilvl w:val="0"/>
          <w:numId w:val="33"/>
        </w:numPr>
        <w:spacing w:after="0"/>
        <w:contextualSpacing/>
        <w:rPr>
          <w:rFonts w:ascii="Calibri" w:eastAsia="Times New Roman" w:hAnsi="Calibri" w:cs="Calibri"/>
          <w:color w:val="auto"/>
          <w:kern w:val="18"/>
          <w:szCs w:val="20"/>
          <w:lang w:val="fr-CA"/>
        </w:rPr>
      </w:pPr>
      <w:bookmarkStart w:id="91" w:name="lt_pId116"/>
      <w:r w:rsidRPr="00AE5B9A">
        <w:rPr>
          <w:rFonts w:ascii="Calibri" w:eastAsia="Times New Roman" w:hAnsi="Calibri" w:cs="Calibri"/>
          <w:color w:val="auto"/>
          <w:kern w:val="18"/>
          <w:szCs w:val="20"/>
          <w:lang w:val="fr-CA"/>
        </w:rPr>
        <w:t>Est-ce que vous ou une personne de votre ménage avez travaillé pour l’un des types d’organisations suivants au cours des cinq dernières années ?</w:t>
      </w:r>
      <w:bookmarkEnd w:id="91"/>
    </w:p>
    <w:p w:rsidR="00051E9A" w:rsidRPr="00AE5B9A" w:rsidRDefault="00051E9A" w:rsidP="00051E9A">
      <w:pPr>
        <w:spacing w:after="0"/>
        <w:ind w:left="360"/>
        <w:contextualSpacing/>
        <w:rPr>
          <w:rFonts w:ascii="Calibri" w:eastAsia="Times New Roman" w:hAnsi="Calibri" w:cs="Calibri"/>
          <w:color w:val="auto"/>
          <w:kern w:val="18"/>
          <w:szCs w:val="20"/>
          <w:lang w:val="fr-CA"/>
        </w:rPr>
      </w:pPr>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bookmarkStart w:id="92" w:name="lt_pId117"/>
      <w:r w:rsidRPr="00AE5B9A">
        <w:rPr>
          <w:rFonts w:ascii="Calibri" w:eastAsia="Times New Roman" w:hAnsi="Calibri" w:cs="Calibri"/>
          <w:color w:val="auto"/>
          <w:kern w:val="18"/>
          <w:szCs w:val="20"/>
          <w:lang w:val="fr-CA"/>
        </w:rPr>
        <w:t>Une société d’études de marché</w:t>
      </w:r>
      <w:bookmarkEnd w:id="92"/>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bookmarkStart w:id="93" w:name="lt_pId118"/>
      <w:r w:rsidRPr="00AE5B9A">
        <w:rPr>
          <w:rFonts w:ascii="Calibri" w:eastAsia="Times New Roman" w:hAnsi="Calibri" w:cs="Calibri"/>
          <w:color w:val="auto"/>
          <w:kern w:val="18"/>
          <w:szCs w:val="20"/>
          <w:lang w:val="fr-CA"/>
        </w:rPr>
        <w:tab/>
      </w:r>
      <w:r w:rsidRPr="00AE5B9A">
        <w:rPr>
          <w:rFonts w:ascii="Calibri" w:eastAsia="Times New Roman" w:hAnsi="Calibri" w:cs="Arial"/>
          <w:b/>
          <w:bCs/>
          <w:color w:val="auto"/>
          <w:kern w:val="18"/>
          <w:lang w:val="fr-CA"/>
        </w:rPr>
        <w:t>REMERCIER ET CONCLURE</w:t>
      </w:r>
      <w:bookmarkEnd w:id="93"/>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bookmarkStart w:id="94" w:name="lt_pId119"/>
      <w:r w:rsidRPr="00AE5B9A">
        <w:rPr>
          <w:rFonts w:ascii="Calibri" w:eastAsia="Times New Roman" w:hAnsi="Calibri" w:cs="Calibri"/>
          <w:color w:val="auto"/>
          <w:kern w:val="18"/>
          <w:szCs w:val="20"/>
          <w:lang w:val="fr-CA"/>
        </w:rPr>
        <w:t>Une agence de commercialisation, de marque ou de publicité</w:t>
      </w:r>
      <w:bookmarkEnd w:id="94"/>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bookmarkStart w:id="95" w:name="lt_pId120"/>
      <w:r w:rsidRPr="00AE5B9A">
        <w:rPr>
          <w:rFonts w:ascii="Calibri" w:eastAsia="Times New Roman" w:hAnsi="Calibri" w:cs="Calibri"/>
          <w:color w:val="auto"/>
          <w:kern w:val="18"/>
          <w:szCs w:val="20"/>
          <w:lang w:val="fr-CA"/>
        </w:rPr>
        <w:tab/>
      </w:r>
      <w:r w:rsidRPr="00AE5B9A">
        <w:rPr>
          <w:rFonts w:ascii="Calibri" w:eastAsia="Times New Roman" w:hAnsi="Calibri" w:cs="Arial"/>
          <w:b/>
          <w:bCs/>
          <w:color w:val="auto"/>
          <w:kern w:val="18"/>
          <w:lang w:val="fr-CA"/>
        </w:rPr>
        <w:t>REMERCIER ET CONCLURE</w:t>
      </w:r>
      <w:bookmarkEnd w:id="95"/>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bookmarkStart w:id="96" w:name="lt_pId121"/>
      <w:r w:rsidRPr="00AE5B9A">
        <w:rPr>
          <w:rFonts w:ascii="Calibri" w:eastAsia="Times New Roman" w:hAnsi="Calibri" w:cs="Calibri"/>
          <w:color w:val="auto"/>
          <w:kern w:val="18"/>
          <w:szCs w:val="20"/>
          <w:lang w:val="fr-CA"/>
        </w:rPr>
        <w:t>Un magazine ou un journal</w:t>
      </w:r>
      <w:bookmarkEnd w:id="96"/>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bookmarkStart w:id="97" w:name="lt_pId122"/>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Arial"/>
          <w:b/>
          <w:bCs/>
          <w:color w:val="auto"/>
          <w:kern w:val="18"/>
          <w:lang w:val="fr-CA"/>
        </w:rPr>
        <w:t>REMERCIER ET CONCLURE</w:t>
      </w:r>
      <w:bookmarkEnd w:id="97"/>
    </w:p>
    <w:p w:rsidR="00051E9A" w:rsidRPr="00AE5B9A" w:rsidRDefault="00051E9A" w:rsidP="00051E9A">
      <w:pPr>
        <w:spacing w:after="0"/>
        <w:ind w:left="360"/>
        <w:contextualSpacing/>
        <w:rPr>
          <w:rFonts w:ascii="Calibri" w:eastAsia="Times New Roman" w:hAnsi="Calibri" w:cs="Calibri"/>
          <w:color w:val="auto"/>
          <w:kern w:val="18"/>
          <w:szCs w:val="20"/>
          <w:lang w:val="fr-CA"/>
        </w:rPr>
      </w:pPr>
      <w:bookmarkStart w:id="98" w:name="lt_pId123"/>
      <w:r w:rsidRPr="00AE5B9A">
        <w:rPr>
          <w:rFonts w:ascii="Calibri" w:eastAsia="Times New Roman" w:hAnsi="Calibri" w:cs="Calibri"/>
          <w:color w:val="auto"/>
          <w:kern w:val="18"/>
          <w:szCs w:val="20"/>
          <w:lang w:val="fr-CA"/>
        </w:rPr>
        <w:lastRenderedPageBreak/>
        <w:t>Un ministère ou un organisme gouvernemental fédéral, provincial ou territorial</w:t>
      </w:r>
      <w:bookmarkEnd w:id="98"/>
      <w:r w:rsidRPr="00AE5B9A">
        <w:rPr>
          <w:rFonts w:ascii="Calibri" w:eastAsia="Times New Roman" w:hAnsi="Calibri" w:cs="Calibri"/>
          <w:color w:val="auto"/>
          <w:kern w:val="18"/>
          <w:szCs w:val="20"/>
          <w:lang w:val="fr-CA"/>
        </w:rPr>
        <w:tab/>
      </w:r>
      <w:r w:rsidRPr="00AE5B9A">
        <w:rPr>
          <w:rFonts w:ascii="Calibri" w:eastAsia="Times New Roman" w:hAnsi="Calibri" w:cs="Calibri"/>
          <w:b/>
          <w:color w:val="auto"/>
          <w:kern w:val="18"/>
          <w:szCs w:val="20"/>
          <w:lang w:val="fr-CA"/>
        </w:rPr>
        <w:t>REMERCIER ET CONCLURE</w:t>
      </w:r>
    </w:p>
    <w:p w:rsidR="00051E9A" w:rsidRPr="00AE5B9A" w:rsidRDefault="00051E9A" w:rsidP="00051E9A">
      <w:pPr>
        <w:spacing w:after="0"/>
        <w:ind w:left="360"/>
        <w:contextualSpacing/>
        <w:rPr>
          <w:rFonts w:ascii="Calibri" w:eastAsia="Times New Roman" w:hAnsi="Calibri" w:cs="Calibri"/>
          <w:color w:val="auto"/>
          <w:kern w:val="18"/>
          <w:szCs w:val="20"/>
          <w:lang w:val="fr-CA"/>
        </w:rPr>
      </w:pPr>
      <w:bookmarkStart w:id="99" w:name="lt_pId125"/>
      <w:r w:rsidRPr="00AE5B9A">
        <w:rPr>
          <w:rFonts w:ascii="Calibri" w:eastAsia="Times New Roman" w:hAnsi="Calibri" w:cs="Calibri"/>
          <w:color w:val="auto"/>
          <w:kern w:val="18"/>
          <w:szCs w:val="20"/>
          <w:lang w:val="fr-CA"/>
        </w:rPr>
        <w:t>Un parti politique</w:t>
      </w:r>
      <w:bookmarkEnd w:id="99"/>
      <w:r w:rsidRPr="00AE5B9A">
        <w:rPr>
          <w:rFonts w:ascii="Calibri" w:eastAsia="Times New Roman" w:hAnsi="Calibri" w:cs="Calibri"/>
          <w:color w:val="auto"/>
          <w:kern w:val="18"/>
          <w:szCs w:val="20"/>
          <w:lang w:val="fr-CA"/>
        </w:rPr>
        <w:t xml:space="preserve"> </w:t>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bookmarkStart w:id="100" w:name="lt_pId126"/>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b/>
          <w:color w:val="auto"/>
          <w:kern w:val="18"/>
          <w:szCs w:val="20"/>
          <w:lang w:val="fr-CA"/>
        </w:rPr>
        <w:t>REMERCIER ET CONCLURE</w:t>
      </w:r>
      <w:bookmarkEnd w:id="100"/>
    </w:p>
    <w:p w:rsidR="00051E9A" w:rsidRPr="00AE5B9A" w:rsidRDefault="00051E9A" w:rsidP="00051E9A">
      <w:pPr>
        <w:spacing w:after="0"/>
        <w:ind w:left="360"/>
        <w:contextualSpacing/>
        <w:rPr>
          <w:rFonts w:ascii="Calibri" w:eastAsia="Times New Roman" w:hAnsi="Calibri" w:cs="Calibri"/>
          <w:color w:val="auto"/>
          <w:kern w:val="18"/>
          <w:szCs w:val="20"/>
          <w:lang w:val="fr-CA"/>
        </w:rPr>
      </w:pPr>
      <w:bookmarkStart w:id="101" w:name="lt_pId127"/>
      <w:r w:rsidRPr="00AE5B9A">
        <w:rPr>
          <w:rFonts w:ascii="Calibri" w:eastAsia="Times New Roman" w:hAnsi="Calibri" w:cs="Calibri"/>
          <w:color w:val="auto"/>
          <w:kern w:val="18"/>
          <w:szCs w:val="20"/>
          <w:lang w:val="fr-CA"/>
        </w:rPr>
        <w:t>Dans les relations publiques ou les relations avec les médias</w:t>
      </w:r>
      <w:bookmarkEnd w:id="101"/>
      <w:r w:rsidRPr="00AE5B9A">
        <w:rPr>
          <w:rFonts w:ascii="Calibri" w:eastAsia="Times New Roman" w:hAnsi="Calibri" w:cs="Calibri"/>
          <w:color w:val="auto"/>
          <w:kern w:val="18"/>
          <w:szCs w:val="20"/>
          <w:lang w:val="fr-CA"/>
        </w:rPr>
        <w:t xml:space="preserve"> </w:t>
      </w:r>
      <w:r w:rsidRPr="00AE5B9A">
        <w:rPr>
          <w:rFonts w:ascii="Calibri" w:eastAsia="Times New Roman" w:hAnsi="Calibri" w:cs="Calibri"/>
          <w:color w:val="auto"/>
          <w:kern w:val="18"/>
          <w:szCs w:val="20"/>
          <w:lang w:val="fr-CA"/>
        </w:rPr>
        <w:tab/>
      </w:r>
      <w:bookmarkStart w:id="102" w:name="lt_pId128"/>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b/>
          <w:color w:val="auto"/>
          <w:kern w:val="18"/>
          <w:szCs w:val="20"/>
          <w:lang w:val="fr-CA"/>
        </w:rPr>
        <w:t>REMERCIER ET CONCLURE</w:t>
      </w:r>
      <w:bookmarkEnd w:id="102"/>
    </w:p>
    <w:p w:rsidR="00051E9A" w:rsidRPr="00AE5B9A" w:rsidRDefault="00051E9A" w:rsidP="00051E9A">
      <w:pPr>
        <w:spacing w:after="0"/>
        <w:ind w:left="360"/>
        <w:contextualSpacing/>
        <w:rPr>
          <w:rFonts w:ascii="Calibri" w:eastAsia="Times New Roman" w:hAnsi="Calibri" w:cs="Calibri"/>
          <w:b/>
          <w:color w:val="auto"/>
          <w:kern w:val="18"/>
          <w:szCs w:val="20"/>
          <w:lang w:val="fr-CA"/>
        </w:rPr>
      </w:pPr>
      <w:bookmarkStart w:id="103" w:name="lt_pId129"/>
      <w:r w:rsidRPr="00AE5B9A">
        <w:rPr>
          <w:rFonts w:ascii="Calibri" w:eastAsia="Times New Roman" w:hAnsi="Calibri" w:cs="Calibri"/>
          <w:color w:val="auto"/>
          <w:kern w:val="18"/>
          <w:szCs w:val="20"/>
          <w:lang w:val="fr-CA"/>
        </w:rPr>
        <w:t>Dans le milieu de la radio ou de la télévision</w:t>
      </w:r>
      <w:bookmarkEnd w:id="103"/>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b/>
          <w:color w:val="auto"/>
          <w:kern w:val="18"/>
          <w:szCs w:val="20"/>
          <w:lang w:val="fr-CA"/>
        </w:rPr>
        <w:t>REMERCIER ET CONCLURE</w:t>
      </w:r>
    </w:p>
    <w:p w:rsidR="00051E9A" w:rsidRPr="00AE5B9A" w:rsidRDefault="00051E9A" w:rsidP="00051E9A">
      <w:pPr>
        <w:spacing w:after="0"/>
        <w:ind w:left="360"/>
        <w:contextualSpacing/>
        <w:rPr>
          <w:rFonts w:ascii="Calibri" w:eastAsia="Times New Roman" w:hAnsi="Calibri" w:cs="Calibri"/>
          <w:color w:val="auto"/>
          <w:kern w:val="18"/>
          <w:szCs w:val="20"/>
          <w:lang w:val="fr-CA"/>
        </w:rPr>
      </w:pPr>
      <w:bookmarkStart w:id="104" w:name="lt_pId131"/>
      <w:r w:rsidRPr="00AE5B9A">
        <w:rPr>
          <w:rFonts w:ascii="Calibri" w:eastAsia="Times New Roman" w:hAnsi="Calibri" w:cs="Calibri"/>
          <w:color w:val="auto"/>
          <w:kern w:val="18"/>
          <w:szCs w:val="20"/>
          <w:lang w:val="fr-CA"/>
        </w:rPr>
        <w:t>Non, aucune de ces réponses</w:t>
      </w:r>
      <w:bookmarkEnd w:id="104"/>
      <w:r w:rsidRPr="00AE5B9A">
        <w:rPr>
          <w:rFonts w:ascii="Calibri" w:eastAsia="Times New Roman" w:hAnsi="Calibri" w:cs="Calibri"/>
          <w:color w:val="auto"/>
          <w:kern w:val="18"/>
          <w:szCs w:val="20"/>
          <w:lang w:val="fr-CA"/>
        </w:rPr>
        <w:t xml:space="preserve"> </w:t>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Arial"/>
          <w:b/>
          <w:bCs/>
          <w:color w:val="auto"/>
          <w:kern w:val="18"/>
          <w:lang w:val="fr-CA"/>
        </w:rPr>
        <w:t>CONTINUER</w:t>
      </w:r>
    </w:p>
    <w:p w:rsidR="00051E9A" w:rsidRPr="00AE5B9A" w:rsidRDefault="00051E9A" w:rsidP="00051E9A">
      <w:pPr>
        <w:tabs>
          <w:tab w:val="left" w:pos="8579"/>
        </w:tabs>
        <w:spacing w:after="0"/>
        <w:rPr>
          <w:rFonts w:ascii="Calibri" w:eastAsia="Times New Roman" w:hAnsi="Calibri" w:cs="Calibri"/>
          <w:b/>
          <w:color w:val="auto"/>
          <w:kern w:val="18"/>
          <w:szCs w:val="20"/>
          <w:lang w:val="fr-CA"/>
        </w:rPr>
      </w:pPr>
      <w:r w:rsidRPr="00AE5B9A">
        <w:rPr>
          <w:rFonts w:ascii="Calibri" w:eastAsia="Times New Roman" w:hAnsi="Calibri" w:cs="Calibri"/>
          <w:b/>
          <w:color w:val="auto"/>
          <w:kern w:val="18"/>
          <w:szCs w:val="20"/>
          <w:lang w:val="fr-CA"/>
        </w:rPr>
        <w:tab/>
      </w:r>
    </w:p>
    <w:p w:rsidR="00051E9A" w:rsidRPr="00AE5B9A" w:rsidRDefault="00051E9A" w:rsidP="00051E9A">
      <w:pPr>
        <w:spacing w:after="0"/>
        <w:ind w:left="360" w:hanging="360"/>
        <w:rPr>
          <w:rFonts w:ascii="Calibri" w:eastAsia="Times New Roman" w:hAnsi="Calibri" w:cs="Calibri"/>
          <w:color w:val="auto"/>
          <w:kern w:val="18"/>
          <w:szCs w:val="20"/>
          <w:lang w:val="fr-CA"/>
        </w:rPr>
      </w:pPr>
      <w:r w:rsidRPr="00AE5B9A">
        <w:rPr>
          <w:rFonts w:ascii="Calibri" w:eastAsia="Times New Roman" w:hAnsi="Calibri" w:cs="Calibri"/>
          <w:color w:val="auto"/>
          <w:kern w:val="18"/>
          <w:szCs w:val="20"/>
          <w:lang w:val="fr-CA"/>
        </w:rPr>
        <w:t xml:space="preserve">1a. </w:t>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b/>
          <w:color w:val="auto"/>
          <w:kern w:val="18"/>
          <w:szCs w:val="20"/>
          <w:lang w:val="fr-CA"/>
        </w:rPr>
        <w:t>POUR TOUS LES LIEUX :</w:t>
      </w:r>
      <w:r w:rsidRPr="00AE5B9A">
        <w:rPr>
          <w:rFonts w:ascii="Calibri" w:eastAsia="Times New Roman" w:hAnsi="Calibri" w:cs="Calibri"/>
          <w:color w:val="auto"/>
          <w:kern w:val="18"/>
          <w:szCs w:val="20"/>
          <w:lang w:val="fr-CA"/>
        </w:rPr>
        <w:t xml:space="preserve"> Êtes-vous un ou une employé(e) retraité(e) du gouvernement du Canada ?  </w:t>
      </w:r>
    </w:p>
    <w:p w:rsidR="00051E9A" w:rsidRPr="00AE5B9A" w:rsidRDefault="00051E9A" w:rsidP="00051E9A">
      <w:pPr>
        <w:spacing w:after="0"/>
        <w:rPr>
          <w:rFonts w:ascii="Calibri" w:eastAsia="Times New Roman" w:hAnsi="Calibri" w:cs="Arial"/>
          <w:noProof/>
          <w:color w:val="auto"/>
          <w:kern w:val="18"/>
          <w:sz w:val="22"/>
          <w:lang w:val="fr-CA"/>
        </w:rPr>
      </w:pPr>
      <w:r w:rsidRPr="00AE5B9A">
        <w:rPr>
          <w:rFonts w:ascii="Calibri" w:eastAsia="Times New Roman" w:hAnsi="Calibri" w:cs="Calibri"/>
          <w:color w:val="auto"/>
          <w:kern w:val="18"/>
          <w:szCs w:val="20"/>
          <w:lang w:val="fr-CA"/>
        </w:rPr>
        <w:t xml:space="preserve">  </w:t>
      </w:r>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AE5B9A">
        <w:rPr>
          <w:rFonts w:ascii="Calibri" w:eastAsia="Times New Roman" w:hAnsi="Calibri" w:cs="Arial"/>
          <w:color w:val="auto"/>
          <w:kern w:val="18"/>
          <w:sz w:val="22"/>
          <w:lang w:val="fr-CA"/>
        </w:rPr>
        <w:tab/>
      </w:r>
      <w:r w:rsidRPr="00AE5B9A">
        <w:rPr>
          <w:rFonts w:ascii="Calibri" w:eastAsia="Times New Roman" w:hAnsi="Calibri" w:cs="Arial"/>
          <w:color w:val="auto"/>
          <w:kern w:val="18"/>
          <w:lang w:val="fr-CA"/>
        </w:rPr>
        <w:t>Oui</w:t>
      </w:r>
      <w:r w:rsidRPr="00AE5B9A">
        <w:rPr>
          <w:rFonts w:ascii="Calibri" w:eastAsia="Times New Roman" w:hAnsi="Calibri" w:cs="Arial"/>
          <w:color w:val="auto"/>
          <w:kern w:val="18"/>
          <w:lang w:val="fr-CA"/>
        </w:rPr>
        <w:tab/>
      </w:r>
      <w:r w:rsidRPr="00AE5B9A">
        <w:rPr>
          <w:rFonts w:ascii="Calibri" w:eastAsia="Times New Roman" w:hAnsi="Calibri" w:cs="Calibri"/>
          <w:b/>
          <w:bCs/>
          <w:color w:val="auto"/>
          <w:kern w:val="18"/>
          <w:szCs w:val="20"/>
          <w:lang w:val="fr-CA"/>
        </w:rPr>
        <w:t>REMERCIER ET CONCLURE</w:t>
      </w:r>
      <w:r w:rsidRPr="00AE5B9A">
        <w:rPr>
          <w:rFonts w:ascii="Calibri" w:eastAsia="Times New Roman" w:hAnsi="Calibri" w:cs="Arial"/>
          <w:b/>
          <w:bCs/>
          <w:color w:val="auto"/>
          <w:kern w:val="18"/>
          <w:lang w:val="fr-CA"/>
        </w:rPr>
        <w:tab/>
        <w:t xml:space="preserve"> </w:t>
      </w:r>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AE5B9A">
        <w:rPr>
          <w:rFonts w:ascii="Calibri" w:eastAsia="Times New Roman" w:hAnsi="Calibri" w:cs="Arial"/>
          <w:color w:val="auto"/>
          <w:kern w:val="18"/>
          <w:lang w:val="fr-CA"/>
        </w:rPr>
        <w:tab/>
        <w:t>Non</w:t>
      </w:r>
      <w:r w:rsidRPr="00AE5B9A">
        <w:rPr>
          <w:rFonts w:ascii="Calibri" w:eastAsia="Times New Roman" w:hAnsi="Calibri" w:cs="Arial"/>
          <w:color w:val="auto"/>
          <w:kern w:val="18"/>
          <w:lang w:val="fr-CA"/>
        </w:rPr>
        <w:tab/>
      </w:r>
      <w:r w:rsidRPr="00AE5B9A">
        <w:rPr>
          <w:rFonts w:ascii="Calibri" w:eastAsia="Times New Roman" w:hAnsi="Calibri" w:cs="Arial"/>
          <w:b/>
          <w:bCs/>
          <w:color w:val="auto"/>
          <w:kern w:val="18"/>
          <w:lang w:val="fr-CA"/>
        </w:rPr>
        <w:t>CONTINUER</w:t>
      </w:r>
    </w:p>
    <w:p w:rsidR="00051E9A" w:rsidRPr="00AE5B9A" w:rsidRDefault="00051E9A" w:rsidP="00051E9A">
      <w:pPr>
        <w:spacing w:after="0"/>
        <w:ind w:left="360"/>
        <w:contextualSpacing/>
        <w:rPr>
          <w:rFonts w:ascii="Calibri" w:eastAsia="Times New Roman" w:hAnsi="Calibri" w:cs="Calibri"/>
          <w:b/>
          <w:color w:val="auto"/>
          <w:kern w:val="18"/>
          <w:szCs w:val="20"/>
          <w:lang w:val="fr-CA"/>
        </w:rPr>
      </w:pPr>
    </w:p>
    <w:p w:rsidR="00051E9A" w:rsidRPr="00AE5B9A" w:rsidRDefault="00051E9A" w:rsidP="00051E9A">
      <w:pPr>
        <w:numPr>
          <w:ilvl w:val="0"/>
          <w:numId w:val="33"/>
        </w:numPr>
        <w:spacing w:after="0"/>
        <w:contextualSpacing/>
        <w:rPr>
          <w:rFonts w:ascii="Calibri" w:eastAsia="Times New Roman" w:hAnsi="Calibri" w:cs="Calibri"/>
          <w:b/>
          <w:color w:val="auto"/>
          <w:kern w:val="18"/>
          <w:szCs w:val="20"/>
          <w:lang w:val="fr-CA"/>
        </w:rPr>
      </w:pPr>
      <w:r w:rsidRPr="00AE5B9A">
        <w:rPr>
          <w:rFonts w:ascii="Calibri" w:eastAsia="Times New Roman" w:hAnsi="Calibri" w:cs="Calibri"/>
          <w:color w:val="auto"/>
          <w:kern w:val="18"/>
          <w:szCs w:val="20"/>
          <w:lang w:val="fr-CA"/>
        </w:rPr>
        <w:t xml:space="preserve">Sexe : </w:t>
      </w:r>
      <w:r w:rsidRPr="00AE5B9A">
        <w:rPr>
          <w:rFonts w:ascii="Calibri" w:eastAsia="Times New Roman" w:hAnsi="Calibri" w:cs="Calibri"/>
          <w:b/>
          <w:bCs/>
          <w:color w:val="auto"/>
          <w:kern w:val="18"/>
          <w:szCs w:val="20"/>
          <w:lang w:val="fr-CA"/>
        </w:rPr>
        <w:t>NE PAS DEMANDER.</w:t>
      </w:r>
      <w:r w:rsidRPr="00AE5B9A">
        <w:rPr>
          <w:rFonts w:ascii="Calibri" w:eastAsia="Times New Roman" w:hAnsi="Calibri" w:cs="Calibri"/>
          <w:b/>
          <w:color w:val="auto"/>
          <w:kern w:val="18"/>
          <w:szCs w:val="20"/>
          <w:lang w:val="fr-CA"/>
        </w:rPr>
        <w:t xml:space="preserve"> </w:t>
      </w:r>
      <w:bookmarkStart w:id="105" w:name="lt_pId134"/>
      <w:r w:rsidRPr="00AE5B9A">
        <w:rPr>
          <w:rFonts w:ascii="Calibri" w:eastAsia="Times New Roman" w:hAnsi="Calibri" w:cs="Calibri"/>
          <w:b/>
          <w:color w:val="auto"/>
          <w:kern w:val="18"/>
          <w:szCs w:val="20"/>
          <w:lang w:val="fr-CA"/>
        </w:rPr>
        <w:t>NOTER SELON VOTRE OBSERVATION.</w:t>
      </w:r>
      <w:bookmarkEnd w:id="105"/>
    </w:p>
    <w:p w:rsidR="00051E9A" w:rsidRPr="00AE5B9A" w:rsidRDefault="00051E9A" w:rsidP="00051E9A">
      <w:pPr>
        <w:spacing w:after="0"/>
        <w:ind w:left="360"/>
        <w:contextualSpacing/>
        <w:rPr>
          <w:rFonts w:ascii="Calibri" w:eastAsia="Times New Roman" w:hAnsi="Calibri" w:cs="Calibri"/>
          <w:b/>
          <w:color w:val="auto"/>
          <w:kern w:val="18"/>
          <w:szCs w:val="20"/>
          <w:lang w:val="fr-CA"/>
        </w:rPr>
      </w:pPr>
    </w:p>
    <w:tbl>
      <w:tblPr>
        <w:tblStyle w:val="TableGrid5"/>
        <w:tblW w:w="0" w:type="auto"/>
        <w:tblInd w:w="720" w:type="dxa"/>
        <w:tblLook w:val="04A0" w:firstRow="1" w:lastRow="0" w:firstColumn="1" w:lastColumn="0" w:noHBand="0" w:noVBand="1"/>
      </w:tblPr>
      <w:tblGrid>
        <w:gridCol w:w="2178"/>
        <w:gridCol w:w="5467"/>
      </w:tblGrid>
      <w:tr w:rsidR="00051E9A" w:rsidRPr="00AE5B9A" w:rsidTr="00A0173E">
        <w:trPr>
          <w:trHeight w:val="256"/>
        </w:trPr>
        <w:tc>
          <w:tcPr>
            <w:tcW w:w="2178" w:type="dxa"/>
            <w:vAlign w:val="center"/>
          </w:tcPr>
          <w:p w:rsidR="00051E9A" w:rsidRPr="00AE5B9A" w:rsidRDefault="00051E9A" w:rsidP="00A0173E">
            <w:pPr>
              <w:rPr>
                <w:rFonts w:ascii="Calibri" w:hAnsi="Calibri" w:cs="Calibri"/>
                <w:color w:val="auto"/>
                <w:kern w:val="18"/>
                <w:lang w:val="fr-CA"/>
              </w:rPr>
            </w:pPr>
            <w:bookmarkStart w:id="106" w:name="lt_pId135"/>
            <w:r w:rsidRPr="00AE5B9A">
              <w:rPr>
                <w:rFonts w:ascii="Calibri" w:hAnsi="Calibri" w:cs="Calibri"/>
                <w:color w:val="auto"/>
                <w:kern w:val="18"/>
                <w:lang w:val="fr-CA"/>
              </w:rPr>
              <w:t>Homme</w:t>
            </w:r>
            <w:bookmarkEnd w:id="106"/>
          </w:p>
        </w:tc>
        <w:tc>
          <w:tcPr>
            <w:tcW w:w="5467" w:type="dxa"/>
            <w:vAlign w:val="center"/>
          </w:tcPr>
          <w:p w:rsidR="00051E9A" w:rsidRPr="00AE5B9A" w:rsidRDefault="00051E9A" w:rsidP="00A0173E">
            <w:pPr>
              <w:rPr>
                <w:rFonts w:ascii="Calibri" w:hAnsi="Calibri" w:cs="Calibri"/>
                <w:color w:val="C00000"/>
                <w:kern w:val="18"/>
                <w:lang w:val="fr-CA"/>
              </w:rPr>
            </w:pPr>
            <w:bookmarkStart w:id="107" w:name="lt_pId136"/>
            <w:r w:rsidRPr="00AE5B9A">
              <w:rPr>
                <w:rFonts w:ascii="Calibri" w:hAnsi="Calibri" w:cs="Calibri"/>
                <w:b/>
                <w:color w:val="auto"/>
                <w:kern w:val="18"/>
                <w:lang w:val="fr-CA"/>
              </w:rPr>
              <w:t xml:space="preserve">CONTINUER </w:t>
            </w:r>
            <w:r w:rsidRPr="00AE5B9A">
              <w:rPr>
                <w:rFonts w:ascii="Calibri" w:hAnsi="Calibri" w:cs="Calibri"/>
                <w:b/>
                <w:color w:val="C00000"/>
                <w:kern w:val="18"/>
                <w:lang w:val="fr-CA"/>
              </w:rPr>
              <w:t>GROUPES 2, 4, 6, 8</w:t>
            </w:r>
            <w:bookmarkEnd w:id="107"/>
            <w:r w:rsidRPr="00AE5B9A">
              <w:rPr>
                <w:rFonts w:ascii="Calibri" w:hAnsi="Calibri" w:cs="Calibri"/>
                <w:b/>
                <w:color w:val="C00000"/>
                <w:kern w:val="18"/>
                <w:lang w:val="fr-CA"/>
              </w:rPr>
              <w:t>, 10, 12</w:t>
            </w:r>
          </w:p>
        </w:tc>
      </w:tr>
      <w:tr w:rsidR="00051E9A" w:rsidRPr="00AE5B9A" w:rsidTr="00A0173E">
        <w:trPr>
          <w:trHeight w:val="256"/>
        </w:trPr>
        <w:tc>
          <w:tcPr>
            <w:tcW w:w="2178" w:type="dxa"/>
            <w:vAlign w:val="center"/>
          </w:tcPr>
          <w:p w:rsidR="00051E9A" w:rsidRPr="00AE5B9A" w:rsidRDefault="00051E9A" w:rsidP="00A0173E">
            <w:pPr>
              <w:rPr>
                <w:rFonts w:ascii="Calibri" w:hAnsi="Calibri" w:cs="Calibri"/>
                <w:color w:val="auto"/>
                <w:kern w:val="18"/>
                <w:lang w:val="fr-CA"/>
              </w:rPr>
            </w:pPr>
            <w:bookmarkStart w:id="108" w:name="lt_pId137"/>
            <w:r w:rsidRPr="00AE5B9A">
              <w:rPr>
                <w:rFonts w:ascii="Calibri" w:hAnsi="Calibri" w:cs="Calibri"/>
                <w:color w:val="auto"/>
                <w:kern w:val="18"/>
                <w:lang w:val="fr-CA"/>
              </w:rPr>
              <w:t>Femme</w:t>
            </w:r>
            <w:bookmarkEnd w:id="108"/>
            <w:r w:rsidRPr="00AE5B9A">
              <w:rPr>
                <w:rFonts w:ascii="Calibri" w:hAnsi="Calibri" w:cs="Calibri"/>
                <w:color w:val="auto"/>
                <w:kern w:val="18"/>
                <w:lang w:val="fr-CA"/>
              </w:rPr>
              <w:t xml:space="preserve">  </w:t>
            </w:r>
          </w:p>
        </w:tc>
        <w:tc>
          <w:tcPr>
            <w:tcW w:w="5467" w:type="dxa"/>
            <w:vAlign w:val="center"/>
          </w:tcPr>
          <w:p w:rsidR="00051E9A" w:rsidRPr="00AE5B9A" w:rsidRDefault="00051E9A" w:rsidP="00A0173E">
            <w:pPr>
              <w:rPr>
                <w:rFonts w:ascii="Calibri" w:hAnsi="Calibri" w:cs="Calibri"/>
                <w:b/>
                <w:color w:val="C00000"/>
                <w:kern w:val="18"/>
                <w:lang w:val="fr-CA"/>
              </w:rPr>
            </w:pPr>
            <w:bookmarkStart w:id="109" w:name="lt_pId138"/>
            <w:r w:rsidRPr="00AE5B9A">
              <w:rPr>
                <w:rFonts w:ascii="Calibri" w:hAnsi="Calibri" w:cs="Calibri"/>
                <w:b/>
                <w:color w:val="auto"/>
                <w:kern w:val="18"/>
                <w:lang w:val="fr-CA"/>
              </w:rPr>
              <w:t xml:space="preserve">CONTINUER </w:t>
            </w:r>
            <w:r w:rsidRPr="00AE5B9A">
              <w:rPr>
                <w:rFonts w:ascii="Calibri" w:hAnsi="Calibri" w:cs="Calibri"/>
                <w:b/>
                <w:color w:val="C00000"/>
                <w:kern w:val="18"/>
                <w:lang w:val="fr-CA"/>
              </w:rPr>
              <w:t>GROUPES </w:t>
            </w:r>
            <w:bookmarkEnd w:id="109"/>
            <w:r w:rsidRPr="00AE5B9A">
              <w:rPr>
                <w:rFonts w:ascii="Calibri" w:hAnsi="Calibri" w:cs="Calibri"/>
                <w:b/>
                <w:color w:val="C00000"/>
                <w:kern w:val="18"/>
                <w:lang w:val="fr-CA"/>
              </w:rPr>
              <w:t>1, 3, 5, 7, 9, 11</w:t>
            </w:r>
          </w:p>
        </w:tc>
      </w:tr>
    </w:tbl>
    <w:p w:rsidR="00051E9A" w:rsidRPr="00AE5B9A" w:rsidRDefault="00051E9A" w:rsidP="00051E9A">
      <w:pPr>
        <w:spacing w:after="0"/>
        <w:rPr>
          <w:rFonts w:ascii="Calibri" w:eastAsia="Times New Roman" w:hAnsi="Calibri" w:cs="Calibri"/>
          <w:b/>
          <w:color w:val="auto"/>
          <w:kern w:val="18"/>
          <w:szCs w:val="20"/>
          <w:lang w:val="fr-CA"/>
        </w:rPr>
      </w:pPr>
      <w:bookmarkStart w:id="110" w:name="lt_pId139"/>
    </w:p>
    <w:p w:rsidR="00051E9A" w:rsidRPr="00AE5B9A" w:rsidRDefault="00051E9A" w:rsidP="00051E9A">
      <w:pPr>
        <w:numPr>
          <w:ilvl w:val="0"/>
          <w:numId w:val="33"/>
        </w:numPr>
        <w:spacing w:after="0"/>
        <w:contextualSpacing/>
        <w:rPr>
          <w:rFonts w:ascii="Calibri" w:eastAsia="Times New Roman" w:hAnsi="Calibri" w:cs="Calibri"/>
          <w:b/>
          <w:color w:val="auto"/>
          <w:kern w:val="18"/>
          <w:szCs w:val="20"/>
          <w:lang w:val="fr-CA"/>
        </w:rPr>
      </w:pPr>
      <w:r w:rsidRPr="00AE5B9A">
        <w:rPr>
          <w:rFonts w:ascii="Calibri" w:eastAsia="Times New Roman" w:hAnsi="Calibri" w:cs="Calibri"/>
          <w:color w:val="auto"/>
          <w:kern w:val="18"/>
          <w:szCs w:val="20"/>
          <w:lang w:val="fr-CA"/>
        </w:rPr>
        <w:t>Dans quelle ville habitez-vous ?</w:t>
      </w:r>
      <w:bookmarkEnd w:id="110"/>
      <w:r w:rsidRPr="00AE5B9A">
        <w:rPr>
          <w:rFonts w:ascii="Calibri" w:eastAsia="Times New Roman" w:hAnsi="Calibri" w:cs="Calibri"/>
          <w:color w:val="auto"/>
          <w:kern w:val="18"/>
          <w:szCs w:val="20"/>
          <w:lang w:val="fr-CA"/>
        </w:rPr>
        <w:t xml:space="preserve"> </w:t>
      </w:r>
    </w:p>
    <w:p w:rsidR="00051E9A" w:rsidRPr="00AE5B9A" w:rsidRDefault="00051E9A" w:rsidP="00051E9A">
      <w:pPr>
        <w:spacing w:after="0"/>
        <w:ind w:left="360"/>
        <w:contextualSpacing/>
        <w:rPr>
          <w:rFonts w:ascii="Calibri" w:eastAsia="Times New Roman" w:hAnsi="Calibri" w:cs="Calibri"/>
          <w:color w:val="auto"/>
          <w:kern w:val="18"/>
          <w:szCs w:val="20"/>
          <w:lang w:val="fr-CA"/>
        </w:rPr>
      </w:pPr>
    </w:p>
    <w:tbl>
      <w:tblPr>
        <w:tblStyle w:val="TableGrid5"/>
        <w:tblW w:w="0" w:type="auto"/>
        <w:tblInd w:w="720" w:type="dxa"/>
        <w:tblLook w:val="04A0" w:firstRow="1" w:lastRow="0" w:firstColumn="1" w:lastColumn="0" w:noHBand="0" w:noVBand="1"/>
      </w:tblPr>
      <w:tblGrid>
        <w:gridCol w:w="2394"/>
        <w:gridCol w:w="5251"/>
      </w:tblGrid>
      <w:tr w:rsidR="00051E9A" w:rsidRPr="00AE5B9A" w:rsidTr="00A0173E">
        <w:trPr>
          <w:trHeight w:val="256"/>
        </w:trPr>
        <w:tc>
          <w:tcPr>
            <w:tcW w:w="2394" w:type="dxa"/>
            <w:vAlign w:val="center"/>
          </w:tcPr>
          <w:p w:rsidR="00051E9A" w:rsidRPr="00AE5B9A" w:rsidRDefault="00051E9A" w:rsidP="00A0173E">
            <w:pPr>
              <w:rPr>
                <w:rFonts w:ascii="Calibri" w:hAnsi="Calibri" w:cs="Calibri"/>
                <w:color w:val="auto"/>
                <w:kern w:val="18"/>
                <w:lang w:val="fr-CA"/>
              </w:rPr>
            </w:pPr>
            <w:r w:rsidRPr="00AE5B9A">
              <w:rPr>
                <w:rFonts w:ascii="Calibri" w:hAnsi="Calibri" w:cs="Calibri"/>
                <w:color w:val="auto"/>
                <w:kern w:val="18"/>
              </w:rPr>
              <w:t>Windsor</w:t>
            </w:r>
          </w:p>
        </w:tc>
        <w:tc>
          <w:tcPr>
            <w:tcW w:w="5251" w:type="dxa"/>
            <w:vAlign w:val="center"/>
          </w:tcPr>
          <w:p w:rsidR="00051E9A" w:rsidRPr="00AE5B9A" w:rsidRDefault="00051E9A" w:rsidP="00A0173E">
            <w:pPr>
              <w:rPr>
                <w:rFonts w:ascii="Calibri" w:hAnsi="Calibri" w:cs="Calibri"/>
                <w:b/>
                <w:color w:val="C00000"/>
                <w:kern w:val="18"/>
                <w:lang w:val="fr-CA"/>
              </w:rPr>
            </w:pPr>
            <w:bookmarkStart w:id="111" w:name="lt_pId141"/>
            <w:r w:rsidRPr="00AE5B9A">
              <w:rPr>
                <w:rFonts w:ascii="Calibri" w:hAnsi="Calibri" w:cs="Calibri"/>
                <w:b/>
                <w:color w:val="C00000"/>
                <w:kern w:val="18"/>
                <w:lang w:val="fr-CA"/>
              </w:rPr>
              <w:t>+ FEMME = GROUPE 1</w:t>
            </w:r>
            <w:bookmarkEnd w:id="111"/>
            <w:r w:rsidRPr="00AE5B9A">
              <w:rPr>
                <w:rFonts w:ascii="Calibri" w:hAnsi="Calibri" w:cs="Calibri"/>
                <w:b/>
                <w:color w:val="C00000"/>
                <w:kern w:val="18"/>
                <w:lang w:val="fr-CA"/>
              </w:rPr>
              <w:br/>
            </w:r>
            <w:bookmarkStart w:id="112" w:name="lt_pId142"/>
            <w:r w:rsidRPr="00AE5B9A">
              <w:rPr>
                <w:rFonts w:ascii="Calibri" w:hAnsi="Calibri" w:cs="Calibri"/>
                <w:b/>
                <w:color w:val="C00000"/>
                <w:kern w:val="18"/>
                <w:lang w:val="fr-CA"/>
              </w:rPr>
              <w:t>+ HOMME = GROUPE 2</w:t>
            </w:r>
            <w:bookmarkEnd w:id="112"/>
          </w:p>
        </w:tc>
      </w:tr>
      <w:tr w:rsidR="00051E9A" w:rsidRPr="00D8368D" w:rsidTr="00A0173E">
        <w:trPr>
          <w:trHeight w:val="256"/>
        </w:trPr>
        <w:tc>
          <w:tcPr>
            <w:tcW w:w="2394" w:type="dxa"/>
            <w:vAlign w:val="center"/>
          </w:tcPr>
          <w:p w:rsidR="00051E9A" w:rsidRPr="00AE5B9A" w:rsidRDefault="00051E9A" w:rsidP="00A0173E">
            <w:pPr>
              <w:rPr>
                <w:rFonts w:ascii="Calibri" w:hAnsi="Calibri" w:cs="Calibri"/>
                <w:color w:val="auto"/>
                <w:kern w:val="18"/>
                <w:lang w:val="fr-CA"/>
              </w:rPr>
            </w:pPr>
            <w:r w:rsidRPr="00AE5B9A">
              <w:rPr>
                <w:rFonts w:ascii="Calibri" w:hAnsi="Calibri" w:cs="Calibri"/>
                <w:color w:val="auto"/>
                <w:kern w:val="18"/>
              </w:rPr>
              <w:t>Trois</w:t>
            </w:r>
            <w:r w:rsidR="001F26B2">
              <w:rPr>
                <w:rFonts w:ascii="Calibri" w:hAnsi="Calibri" w:cs="Calibri"/>
                <w:color w:val="auto"/>
                <w:kern w:val="18"/>
              </w:rPr>
              <w:t>-</w:t>
            </w:r>
            <w:r w:rsidRPr="00AE5B9A">
              <w:rPr>
                <w:rFonts w:ascii="Calibri" w:hAnsi="Calibri" w:cs="Calibri"/>
                <w:color w:val="auto"/>
                <w:kern w:val="18"/>
              </w:rPr>
              <w:t xml:space="preserve"> </w:t>
            </w:r>
            <w:proofErr w:type="spellStart"/>
            <w:r w:rsidRPr="00AE5B9A">
              <w:rPr>
                <w:rFonts w:ascii="Calibri" w:hAnsi="Calibri" w:cs="Calibri"/>
                <w:color w:val="auto"/>
                <w:kern w:val="18"/>
              </w:rPr>
              <w:t>Rivières</w:t>
            </w:r>
            <w:proofErr w:type="spellEnd"/>
          </w:p>
        </w:tc>
        <w:tc>
          <w:tcPr>
            <w:tcW w:w="5251" w:type="dxa"/>
            <w:vAlign w:val="center"/>
          </w:tcPr>
          <w:p w:rsidR="00051E9A" w:rsidRPr="00AE5B9A" w:rsidRDefault="00051E9A" w:rsidP="00A0173E">
            <w:pPr>
              <w:rPr>
                <w:rFonts w:ascii="Calibri" w:hAnsi="Calibri" w:cs="Calibri"/>
                <w:color w:val="C00000"/>
                <w:kern w:val="18"/>
                <w:lang w:val="fr-CA"/>
              </w:rPr>
            </w:pPr>
            <w:bookmarkStart w:id="113" w:name="lt_pId144"/>
            <w:r w:rsidRPr="00AE5B9A">
              <w:rPr>
                <w:rFonts w:ascii="Calibri" w:hAnsi="Calibri" w:cs="Calibri"/>
                <w:b/>
                <w:color w:val="C00000"/>
                <w:kern w:val="18"/>
                <w:lang w:val="fr-CA"/>
              </w:rPr>
              <w:t>+ FRANÇAIS + FEMME = GROUPE 3</w:t>
            </w:r>
            <w:bookmarkEnd w:id="113"/>
            <w:r w:rsidRPr="00AE5B9A">
              <w:rPr>
                <w:rFonts w:ascii="Calibri" w:hAnsi="Calibri" w:cs="Calibri"/>
                <w:b/>
                <w:color w:val="C00000"/>
                <w:kern w:val="18"/>
                <w:lang w:val="fr-CA"/>
              </w:rPr>
              <w:br/>
            </w:r>
            <w:bookmarkStart w:id="114" w:name="lt_pId145"/>
            <w:r w:rsidRPr="00AE5B9A">
              <w:rPr>
                <w:rFonts w:ascii="Calibri" w:hAnsi="Calibri" w:cs="Calibri"/>
                <w:b/>
                <w:color w:val="C00000"/>
                <w:kern w:val="18"/>
                <w:lang w:val="fr-CA"/>
              </w:rPr>
              <w:t>+ FRANÇAIS + HOMME = GROUPE 4</w:t>
            </w:r>
            <w:bookmarkEnd w:id="114"/>
          </w:p>
        </w:tc>
      </w:tr>
      <w:tr w:rsidR="00051E9A" w:rsidRPr="00AE5B9A" w:rsidTr="00A0173E">
        <w:trPr>
          <w:trHeight w:val="256"/>
        </w:trPr>
        <w:tc>
          <w:tcPr>
            <w:tcW w:w="2394" w:type="dxa"/>
            <w:vAlign w:val="center"/>
          </w:tcPr>
          <w:p w:rsidR="00051E9A" w:rsidRPr="00AE5B9A" w:rsidRDefault="00051E9A" w:rsidP="00A0173E">
            <w:pPr>
              <w:rPr>
                <w:rFonts w:ascii="Calibri" w:hAnsi="Calibri" w:cs="Calibri"/>
                <w:color w:val="auto"/>
                <w:kern w:val="18"/>
                <w:lang w:val="fr-CA"/>
              </w:rPr>
            </w:pPr>
            <w:r w:rsidRPr="00AE5B9A">
              <w:rPr>
                <w:rFonts w:ascii="Calibri" w:hAnsi="Calibri" w:cs="Calibri"/>
                <w:color w:val="auto"/>
                <w:kern w:val="18"/>
              </w:rPr>
              <w:t>Sydney</w:t>
            </w:r>
          </w:p>
        </w:tc>
        <w:tc>
          <w:tcPr>
            <w:tcW w:w="5251" w:type="dxa"/>
            <w:vAlign w:val="center"/>
          </w:tcPr>
          <w:p w:rsidR="00051E9A" w:rsidRPr="00AE5B9A" w:rsidRDefault="00051E9A" w:rsidP="00A0173E">
            <w:pPr>
              <w:rPr>
                <w:rFonts w:ascii="Calibri" w:hAnsi="Calibri" w:cs="Calibri"/>
                <w:color w:val="C00000"/>
                <w:kern w:val="18"/>
                <w:lang w:val="fr-CA"/>
              </w:rPr>
            </w:pPr>
            <w:bookmarkStart w:id="115" w:name="lt_pId147"/>
            <w:r w:rsidRPr="00AE5B9A">
              <w:rPr>
                <w:rFonts w:ascii="Calibri" w:hAnsi="Calibri" w:cs="Calibri"/>
                <w:b/>
                <w:color w:val="C00000"/>
                <w:kern w:val="18"/>
                <w:lang w:val="fr-CA"/>
              </w:rPr>
              <w:t>+ FEMME = GROUPE 5</w:t>
            </w:r>
            <w:bookmarkEnd w:id="115"/>
            <w:r w:rsidRPr="00AE5B9A">
              <w:rPr>
                <w:rFonts w:ascii="Calibri" w:hAnsi="Calibri" w:cs="Calibri"/>
                <w:b/>
                <w:color w:val="C00000"/>
                <w:kern w:val="18"/>
                <w:lang w:val="fr-CA"/>
              </w:rPr>
              <w:br/>
            </w:r>
            <w:bookmarkStart w:id="116" w:name="lt_pId148"/>
            <w:r w:rsidRPr="00AE5B9A">
              <w:rPr>
                <w:rFonts w:ascii="Calibri" w:hAnsi="Calibri" w:cs="Calibri"/>
                <w:b/>
                <w:color w:val="C00000"/>
                <w:kern w:val="18"/>
                <w:lang w:val="fr-CA"/>
              </w:rPr>
              <w:t>+ HOMME = GROUPE 6</w:t>
            </w:r>
            <w:bookmarkEnd w:id="116"/>
          </w:p>
        </w:tc>
      </w:tr>
      <w:tr w:rsidR="00051E9A" w:rsidRPr="00AE5B9A" w:rsidTr="00A0173E">
        <w:trPr>
          <w:trHeight w:val="256"/>
        </w:trPr>
        <w:tc>
          <w:tcPr>
            <w:tcW w:w="2394" w:type="dxa"/>
            <w:vAlign w:val="center"/>
          </w:tcPr>
          <w:p w:rsidR="00051E9A" w:rsidRPr="00AE5B9A" w:rsidRDefault="00051E9A" w:rsidP="00A0173E">
            <w:pPr>
              <w:rPr>
                <w:rFonts w:ascii="Calibri" w:hAnsi="Calibri" w:cs="Calibri"/>
                <w:color w:val="auto"/>
                <w:kern w:val="18"/>
                <w:lang w:val="fr-CA"/>
              </w:rPr>
            </w:pPr>
            <w:r w:rsidRPr="00AE5B9A">
              <w:rPr>
                <w:rFonts w:ascii="Calibri" w:hAnsi="Calibri" w:cs="Calibri"/>
                <w:color w:val="auto"/>
                <w:kern w:val="18"/>
              </w:rPr>
              <w:t xml:space="preserve">Abbotsford </w:t>
            </w:r>
          </w:p>
        </w:tc>
        <w:tc>
          <w:tcPr>
            <w:tcW w:w="5251" w:type="dxa"/>
            <w:vAlign w:val="center"/>
          </w:tcPr>
          <w:p w:rsidR="00051E9A" w:rsidRPr="00AE5B9A" w:rsidRDefault="00051E9A" w:rsidP="00A0173E">
            <w:pPr>
              <w:rPr>
                <w:rFonts w:ascii="Calibri" w:hAnsi="Calibri" w:cs="Calibri"/>
                <w:color w:val="C00000"/>
                <w:kern w:val="18"/>
                <w:lang w:val="fr-CA"/>
              </w:rPr>
            </w:pPr>
            <w:bookmarkStart w:id="117" w:name="lt_pId150"/>
            <w:r w:rsidRPr="00AE5B9A">
              <w:rPr>
                <w:rFonts w:ascii="Calibri" w:hAnsi="Calibri" w:cs="Calibri"/>
                <w:b/>
                <w:color w:val="C00000"/>
                <w:kern w:val="18"/>
                <w:lang w:val="fr-CA"/>
              </w:rPr>
              <w:t>+ FEMME = GROUPE 7</w:t>
            </w:r>
            <w:bookmarkEnd w:id="117"/>
            <w:r w:rsidRPr="00AE5B9A">
              <w:rPr>
                <w:rFonts w:ascii="Calibri" w:hAnsi="Calibri" w:cs="Calibri"/>
                <w:b/>
                <w:color w:val="C00000"/>
                <w:kern w:val="18"/>
                <w:lang w:val="fr-CA"/>
              </w:rPr>
              <w:br/>
            </w:r>
            <w:bookmarkStart w:id="118" w:name="lt_pId151"/>
            <w:r w:rsidRPr="00AE5B9A">
              <w:rPr>
                <w:rFonts w:ascii="Calibri" w:hAnsi="Calibri" w:cs="Calibri"/>
                <w:b/>
                <w:color w:val="C00000"/>
                <w:kern w:val="18"/>
                <w:lang w:val="fr-CA"/>
              </w:rPr>
              <w:t>+ HOMME = GROUPE 8</w:t>
            </w:r>
            <w:bookmarkEnd w:id="118"/>
          </w:p>
        </w:tc>
      </w:tr>
      <w:tr w:rsidR="00051E9A" w:rsidRPr="00AE5B9A" w:rsidTr="00A0173E">
        <w:trPr>
          <w:trHeight w:val="256"/>
        </w:trPr>
        <w:tc>
          <w:tcPr>
            <w:tcW w:w="2394" w:type="dxa"/>
            <w:vAlign w:val="center"/>
          </w:tcPr>
          <w:p w:rsidR="00051E9A" w:rsidRPr="00AE5B9A" w:rsidRDefault="00051E9A" w:rsidP="00A0173E">
            <w:pPr>
              <w:rPr>
                <w:rFonts w:ascii="Calibri" w:hAnsi="Calibri" w:cs="Calibri"/>
                <w:color w:val="auto"/>
                <w:kern w:val="18"/>
              </w:rPr>
            </w:pPr>
            <w:r w:rsidRPr="00AE5B9A">
              <w:rPr>
                <w:rFonts w:ascii="Calibri" w:hAnsi="Calibri" w:cs="Calibri"/>
                <w:color w:val="auto"/>
                <w:kern w:val="18"/>
              </w:rPr>
              <w:t>Edmonton</w:t>
            </w:r>
          </w:p>
        </w:tc>
        <w:tc>
          <w:tcPr>
            <w:tcW w:w="5251" w:type="dxa"/>
            <w:vAlign w:val="center"/>
          </w:tcPr>
          <w:p w:rsidR="00051E9A" w:rsidRPr="00AE5B9A" w:rsidRDefault="00051E9A" w:rsidP="00A0173E">
            <w:pPr>
              <w:rPr>
                <w:rFonts w:ascii="Calibri" w:hAnsi="Calibri" w:cs="Calibri"/>
                <w:b/>
                <w:color w:val="C00000"/>
                <w:kern w:val="18"/>
                <w:lang w:val="fr-CA"/>
              </w:rPr>
            </w:pPr>
            <w:r w:rsidRPr="00AE5B9A">
              <w:rPr>
                <w:rFonts w:ascii="Calibri" w:hAnsi="Calibri" w:cs="Calibri"/>
                <w:b/>
                <w:color w:val="C00000"/>
                <w:kern w:val="18"/>
                <w:lang w:val="fr-CA"/>
              </w:rPr>
              <w:t>+ FEMME = GROUPE 9</w:t>
            </w:r>
          </w:p>
          <w:p w:rsidR="00051E9A" w:rsidRPr="00AE5B9A" w:rsidRDefault="00051E9A" w:rsidP="00A0173E">
            <w:pPr>
              <w:rPr>
                <w:rFonts w:ascii="Calibri" w:hAnsi="Calibri" w:cs="Calibri"/>
                <w:b/>
                <w:color w:val="C00000"/>
                <w:kern w:val="18"/>
                <w:lang w:val="fr-CA"/>
              </w:rPr>
            </w:pPr>
            <w:r w:rsidRPr="00AE5B9A">
              <w:rPr>
                <w:rFonts w:ascii="Calibri" w:hAnsi="Calibri" w:cs="Calibri"/>
                <w:b/>
                <w:color w:val="C00000"/>
                <w:kern w:val="18"/>
                <w:lang w:val="fr-CA"/>
              </w:rPr>
              <w:t>+ HOMME = GROUPE 10</w:t>
            </w:r>
          </w:p>
        </w:tc>
      </w:tr>
      <w:tr w:rsidR="00051E9A" w:rsidRPr="00AE5B9A" w:rsidTr="00A0173E">
        <w:trPr>
          <w:trHeight w:val="256"/>
        </w:trPr>
        <w:tc>
          <w:tcPr>
            <w:tcW w:w="2394" w:type="dxa"/>
            <w:vAlign w:val="center"/>
          </w:tcPr>
          <w:p w:rsidR="00051E9A" w:rsidRPr="00AE5B9A" w:rsidRDefault="00051E9A" w:rsidP="00A0173E">
            <w:pPr>
              <w:rPr>
                <w:rFonts w:ascii="Calibri" w:hAnsi="Calibri" w:cs="Calibri"/>
                <w:color w:val="auto"/>
                <w:kern w:val="18"/>
              </w:rPr>
            </w:pPr>
            <w:r w:rsidRPr="00AE5B9A">
              <w:rPr>
                <w:rFonts w:ascii="Calibri" w:hAnsi="Calibri" w:cs="Calibri"/>
                <w:color w:val="auto"/>
                <w:kern w:val="18"/>
              </w:rPr>
              <w:t>Winnipeg</w:t>
            </w:r>
          </w:p>
        </w:tc>
        <w:tc>
          <w:tcPr>
            <w:tcW w:w="5251" w:type="dxa"/>
            <w:vAlign w:val="center"/>
          </w:tcPr>
          <w:p w:rsidR="00051E9A" w:rsidRPr="00AE5B9A" w:rsidRDefault="00051E9A" w:rsidP="00A0173E">
            <w:pPr>
              <w:rPr>
                <w:rFonts w:ascii="Calibri" w:hAnsi="Calibri" w:cs="Calibri"/>
                <w:b/>
                <w:color w:val="C00000"/>
                <w:kern w:val="18"/>
                <w:lang w:val="fr-CA"/>
              </w:rPr>
            </w:pPr>
            <w:r w:rsidRPr="00AE5B9A">
              <w:rPr>
                <w:rFonts w:ascii="Calibri" w:hAnsi="Calibri" w:cs="Calibri"/>
                <w:b/>
                <w:color w:val="C00000"/>
                <w:kern w:val="18"/>
                <w:lang w:val="fr-CA"/>
              </w:rPr>
              <w:t>+ FEMME = GROUPE 11</w:t>
            </w:r>
          </w:p>
          <w:p w:rsidR="00051E9A" w:rsidRPr="00AE5B9A" w:rsidRDefault="00051E9A" w:rsidP="00A0173E">
            <w:pPr>
              <w:rPr>
                <w:rFonts w:ascii="Calibri" w:hAnsi="Calibri" w:cs="Calibri"/>
                <w:b/>
                <w:color w:val="C00000"/>
                <w:kern w:val="18"/>
                <w:lang w:val="fr-CA"/>
              </w:rPr>
            </w:pPr>
            <w:r w:rsidRPr="00AE5B9A">
              <w:rPr>
                <w:rFonts w:ascii="Calibri" w:hAnsi="Calibri" w:cs="Calibri"/>
                <w:b/>
                <w:color w:val="C00000"/>
                <w:kern w:val="18"/>
                <w:lang w:val="fr-CA"/>
              </w:rPr>
              <w:t>+ HOMME = GROUPE 12</w:t>
            </w:r>
          </w:p>
        </w:tc>
      </w:tr>
      <w:tr w:rsidR="00051E9A" w:rsidRPr="00AE5B9A" w:rsidTr="00A0173E">
        <w:trPr>
          <w:trHeight w:val="256"/>
        </w:trPr>
        <w:tc>
          <w:tcPr>
            <w:tcW w:w="2394" w:type="dxa"/>
            <w:vAlign w:val="center"/>
          </w:tcPr>
          <w:p w:rsidR="00051E9A" w:rsidRPr="00AE5B9A" w:rsidRDefault="00051E9A" w:rsidP="00A0173E">
            <w:pPr>
              <w:rPr>
                <w:rFonts w:ascii="Calibri" w:hAnsi="Calibri" w:cs="Calibri"/>
                <w:color w:val="auto"/>
                <w:kern w:val="18"/>
                <w:lang w:val="fr-CA"/>
              </w:rPr>
            </w:pPr>
            <w:r w:rsidRPr="00AE5B9A">
              <w:rPr>
                <w:rFonts w:ascii="Calibri" w:hAnsi="Calibri" w:cs="Calibri"/>
                <w:color w:val="auto"/>
                <w:kern w:val="18"/>
              </w:rPr>
              <w:t>Other</w:t>
            </w:r>
          </w:p>
        </w:tc>
        <w:tc>
          <w:tcPr>
            <w:tcW w:w="5251" w:type="dxa"/>
            <w:vAlign w:val="center"/>
          </w:tcPr>
          <w:p w:rsidR="00051E9A" w:rsidRPr="00AE5B9A" w:rsidRDefault="00051E9A" w:rsidP="00A0173E">
            <w:pPr>
              <w:rPr>
                <w:rFonts w:ascii="Calibri" w:hAnsi="Calibri" w:cs="Calibri"/>
                <w:color w:val="auto"/>
                <w:kern w:val="18"/>
                <w:lang w:val="fr-CA"/>
              </w:rPr>
            </w:pPr>
            <w:r w:rsidRPr="00AE5B9A">
              <w:rPr>
                <w:rFonts w:ascii="Calibri" w:hAnsi="Calibri" w:cs="Calibri"/>
                <w:b/>
                <w:color w:val="auto"/>
                <w:kern w:val="18"/>
                <w:lang w:val="fr-CA"/>
              </w:rPr>
              <w:t>REMERCIER ET CONCLURE</w:t>
            </w:r>
          </w:p>
        </w:tc>
      </w:tr>
      <w:tr w:rsidR="00051E9A" w:rsidRPr="00AE5B9A" w:rsidTr="00A0173E">
        <w:trPr>
          <w:trHeight w:val="240"/>
        </w:trPr>
        <w:tc>
          <w:tcPr>
            <w:tcW w:w="2394" w:type="dxa"/>
            <w:vAlign w:val="center"/>
          </w:tcPr>
          <w:p w:rsidR="00051E9A" w:rsidRPr="00AE5B9A" w:rsidRDefault="00051E9A" w:rsidP="00A0173E">
            <w:pPr>
              <w:rPr>
                <w:rFonts w:ascii="Calibri" w:hAnsi="Calibri" w:cs="Calibri"/>
                <w:color w:val="auto"/>
                <w:kern w:val="18"/>
                <w:lang w:val="fr-CA"/>
              </w:rPr>
            </w:pPr>
            <w:r w:rsidRPr="00AE5B9A">
              <w:rPr>
                <w:rFonts w:ascii="Calibri" w:hAnsi="Calibri" w:cs="Calibri"/>
                <w:b/>
                <w:color w:val="auto"/>
                <w:kern w:val="18"/>
                <w:lang w:val="fr-CA"/>
              </w:rPr>
              <w:t>RÉPONSE SPONTANÉE</w:t>
            </w:r>
            <w:r w:rsidRPr="00AE5B9A">
              <w:rPr>
                <w:rFonts w:ascii="Calibri" w:hAnsi="Calibri" w:cs="Calibri"/>
                <w:color w:val="auto"/>
                <w:kern w:val="18"/>
                <w:lang w:val="fr-CA"/>
              </w:rPr>
              <w:t xml:space="preserve"> </w:t>
            </w:r>
            <w:r w:rsidRPr="00AE5B9A">
              <w:rPr>
                <w:rFonts w:ascii="Calibri" w:hAnsi="Calibri" w:cs="Calibri"/>
                <w:color w:val="auto"/>
                <w:kern w:val="18"/>
                <w:lang w:val="fr-CA"/>
              </w:rPr>
              <w:br/>
              <w:t>Préfère ne pas répondre</w:t>
            </w:r>
          </w:p>
        </w:tc>
        <w:tc>
          <w:tcPr>
            <w:tcW w:w="5251" w:type="dxa"/>
            <w:vAlign w:val="center"/>
          </w:tcPr>
          <w:p w:rsidR="00051E9A" w:rsidRPr="00AE5B9A" w:rsidRDefault="00051E9A" w:rsidP="00A0173E">
            <w:pPr>
              <w:rPr>
                <w:rFonts w:ascii="Calibri" w:hAnsi="Calibri" w:cs="Calibri"/>
                <w:color w:val="auto"/>
                <w:kern w:val="18"/>
                <w:lang w:val="fr-CA"/>
              </w:rPr>
            </w:pPr>
            <w:r w:rsidRPr="00AE5B9A">
              <w:rPr>
                <w:rFonts w:ascii="Calibri" w:hAnsi="Calibri" w:cs="Calibri"/>
                <w:b/>
                <w:color w:val="auto"/>
                <w:kern w:val="18"/>
                <w:lang w:val="fr-CA"/>
              </w:rPr>
              <w:t>REMERCIER ET CONCLURE</w:t>
            </w:r>
          </w:p>
        </w:tc>
      </w:tr>
    </w:tbl>
    <w:p w:rsidR="00051E9A" w:rsidRPr="00AE5B9A" w:rsidRDefault="00051E9A" w:rsidP="00051E9A">
      <w:pPr>
        <w:spacing w:after="0"/>
        <w:rPr>
          <w:rFonts w:ascii="Calibri" w:eastAsia="Times New Roman" w:hAnsi="Calibri" w:cs="Calibri"/>
          <w:color w:val="auto"/>
          <w:kern w:val="18"/>
          <w:szCs w:val="20"/>
          <w:lang w:val="fr-CA"/>
        </w:rPr>
      </w:pPr>
      <w:r w:rsidRPr="00AE5B9A">
        <w:rPr>
          <w:rFonts w:ascii="Calibri" w:eastAsia="Times New Roman" w:hAnsi="Calibri" w:cs="Calibri"/>
          <w:b/>
          <w:color w:val="C00000"/>
          <w:kern w:val="18"/>
          <w:szCs w:val="20"/>
          <w:lang w:val="fr-CA"/>
        </w:rPr>
        <w:tab/>
        <w:t xml:space="preserve">LES PARTICIPANTS DOIVENT RÉSIDER DANS LESDITS CENTRES. </w:t>
      </w:r>
    </w:p>
    <w:p w:rsidR="00051E9A" w:rsidRPr="00AE5B9A" w:rsidRDefault="00051E9A" w:rsidP="00051E9A">
      <w:pPr>
        <w:spacing w:after="0"/>
        <w:rPr>
          <w:rFonts w:ascii="Calibri" w:eastAsia="Times New Roman" w:hAnsi="Calibri" w:cs="Calibri"/>
          <w:color w:val="auto"/>
          <w:kern w:val="18"/>
          <w:szCs w:val="20"/>
          <w:lang w:val="fr-CA"/>
        </w:rPr>
      </w:pPr>
    </w:p>
    <w:p w:rsidR="00051E9A" w:rsidRPr="00AE5B9A" w:rsidRDefault="00051E9A" w:rsidP="00051E9A">
      <w:pPr>
        <w:spacing w:after="0"/>
        <w:rPr>
          <w:rFonts w:ascii="Calibri" w:eastAsia="Times New Roman" w:hAnsi="Calibri" w:cs="Calibri"/>
          <w:color w:val="auto"/>
          <w:kern w:val="18"/>
          <w:szCs w:val="20"/>
          <w:lang w:val="fr-CA"/>
        </w:rPr>
      </w:pPr>
      <w:r w:rsidRPr="00AE5B9A">
        <w:rPr>
          <w:rFonts w:ascii="Calibri" w:eastAsia="Times New Roman" w:hAnsi="Calibri" w:cs="Calibri"/>
          <w:color w:val="auto"/>
          <w:kern w:val="18"/>
          <w:szCs w:val="20"/>
          <w:lang w:val="fr-CA"/>
        </w:rPr>
        <w:t>3a.   Depuis combien de temps habitez-vous à [INSÉRER LE NOM DE LA VILLE] ?</w:t>
      </w:r>
    </w:p>
    <w:p w:rsidR="00051E9A" w:rsidRPr="00AE5B9A" w:rsidRDefault="00051E9A" w:rsidP="00051E9A">
      <w:pPr>
        <w:spacing w:after="0"/>
        <w:rPr>
          <w:rFonts w:ascii="Calibri" w:eastAsia="Times New Roman" w:hAnsi="Calibri" w:cs="Calibri"/>
          <w:color w:val="auto"/>
          <w:kern w:val="18"/>
          <w:szCs w:val="20"/>
          <w:lang w:val="fr-CA"/>
        </w:rPr>
      </w:pPr>
    </w:p>
    <w:tbl>
      <w:tblPr>
        <w:tblStyle w:val="TableGrid5"/>
        <w:tblW w:w="0" w:type="auto"/>
        <w:tblInd w:w="720" w:type="dxa"/>
        <w:tblLook w:val="04A0" w:firstRow="1" w:lastRow="0" w:firstColumn="1" w:lastColumn="0" w:noHBand="0" w:noVBand="1"/>
      </w:tblPr>
      <w:tblGrid>
        <w:gridCol w:w="2394"/>
        <w:gridCol w:w="5251"/>
      </w:tblGrid>
      <w:tr w:rsidR="00051E9A" w:rsidRPr="00AE5B9A" w:rsidTr="00A0173E">
        <w:trPr>
          <w:trHeight w:val="256"/>
        </w:trPr>
        <w:tc>
          <w:tcPr>
            <w:tcW w:w="2394" w:type="dxa"/>
            <w:vAlign w:val="center"/>
          </w:tcPr>
          <w:p w:rsidR="00051E9A" w:rsidRPr="00AE5B9A" w:rsidRDefault="00051E9A" w:rsidP="00A0173E">
            <w:pPr>
              <w:rPr>
                <w:rFonts w:ascii="Calibri" w:hAnsi="Calibri" w:cs="Calibri"/>
                <w:color w:val="auto"/>
                <w:kern w:val="18"/>
                <w:lang w:val="fr-CA"/>
              </w:rPr>
            </w:pPr>
            <w:r w:rsidRPr="00AE5B9A">
              <w:rPr>
                <w:rFonts w:ascii="Calibri" w:hAnsi="Calibri" w:cs="Calibri"/>
                <w:color w:val="auto"/>
                <w:kern w:val="18"/>
                <w:lang w:val="fr-CA"/>
              </w:rPr>
              <w:t>Moins de deux ans</w:t>
            </w:r>
          </w:p>
        </w:tc>
        <w:tc>
          <w:tcPr>
            <w:tcW w:w="5251" w:type="dxa"/>
            <w:vAlign w:val="center"/>
          </w:tcPr>
          <w:p w:rsidR="00051E9A" w:rsidRPr="00AE5B9A" w:rsidRDefault="00051E9A" w:rsidP="00A0173E">
            <w:pPr>
              <w:rPr>
                <w:rFonts w:ascii="Calibri" w:hAnsi="Calibri" w:cs="Calibri"/>
                <w:b/>
                <w:color w:val="auto"/>
                <w:kern w:val="18"/>
                <w:lang w:val="fr-CA"/>
              </w:rPr>
            </w:pPr>
            <w:r w:rsidRPr="00AE5B9A">
              <w:rPr>
                <w:rFonts w:ascii="Calibri" w:hAnsi="Calibri" w:cs="Calibri"/>
                <w:b/>
                <w:color w:val="auto"/>
                <w:kern w:val="18"/>
                <w:lang w:val="fr-CA"/>
              </w:rPr>
              <w:t>REMERCIER ET CONCLURE</w:t>
            </w:r>
          </w:p>
        </w:tc>
      </w:tr>
      <w:tr w:rsidR="00051E9A" w:rsidRPr="00AE5B9A" w:rsidTr="00A0173E">
        <w:trPr>
          <w:trHeight w:val="256"/>
        </w:trPr>
        <w:tc>
          <w:tcPr>
            <w:tcW w:w="2394" w:type="dxa"/>
            <w:vAlign w:val="center"/>
          </w:tcPr>
          <w:p w:rsidR="00051E9A" w:rsidRPr="00AE5B9A" w:rsidRDefault="00051E9A" w:rsidP="00A0173E">
            <w:pPr>
              <w:rPr>
                <w:rFonts w:ascii="Calibri" w:hAnsi="Calibri" w:cs="Calibri"/>
                <w:color w:val="auto"/>
                <w:kern w:val="18"/>
                <w:lang w:val="fr-CA"/>
              </w:rPr>
            </w:pPr>
            <w:r w:rsidRPr="00AE5B9A">
              <w:rPr>
                <w:rFonts w:ascii="Calibri" w:hAnsi="Calibri" w:cs="Calibri"/>
                <w:color w:val="auto"/>
                <w:kern w:val="18"/>
                <w:lang w:val="fr-CA"/>
              </w:rPr>
              <w:t>Deux ans ou plus</w:t>
            </w:r>
          </w:p>
        </w:tc>
        <w:tc>
          <w:tcPr>
            <w:tcW w:w="5251" w:type="dxa"/>
            <w:vAlign w:val="center"/>
          </w:tcPr>
          <w:p w:rsidR="00051E9A" w:rsidRPr="00AE5B9A" w:rsidRDefault="00051E9A" w:rsidP="00A0173E">
            <w:pPr>
              <w:rPr>
                <w:rFonts w:ascii="Calibri" w:hAnsi="Calibri" w:cs="Calibri"/>
                <w:color w:val="auto"/>
                <w:kern w:val="18"/>
                <w:lang w:val="fr-CA"/>
              </w:rPr>
            </w:pPr>
            <w:r w:rsidRPr="00AE5B9A">
              <w:rPr>
                <w:rFonts w:ascii="Calibri" w:hAnsi="Calibri" w:cs="Calibri"/>
                <w:b/>
                <w:color w:val="auto"/>
                <w:kern w:val="18"/>
                <w:lang w:val="fr-CA"/>
              </w:rPr>
              <w:t>CONTINUER</w:t>
            </w:r>
          </w:p>
        </w:tc>
      </w:tr>
      <w:tr w:rsidR="00051E9A" w:rsidRPr="00AE5B9A" w:rsidTr="00A0173E">
        <w:trPr>
          <w:trHeight w:val="256"/>
        </w:trPr>
        <w:tc>
          <w:tcPr>
            <w:tcW w:w="2394" w:type="dxa"/>
            <w:vAlign w:val="center"/>
          </w:tcPr>
          <w:p w:rsidR="00051E9A" w:rsidRPr="00AE5B9A" w:rsidRDefault="00051E9A" w:rsidP="00A0173E">
            <w:pPr>
              <w:rPr>
                <w:rFonts w:ascii="Calibri" w:hAnsi="Calibri" w:cs="Calibri"/>
                <w:color w:val="auto"/>
                <w:kern w:val="18"/>
                <w:lang w:val="fr-CA"/>
              </w:rPr>
            </w:pPr>
            <w:r w:rsidRPr="00AE5B9A">
              <w:rPr>
                <w:rFonts w:ascii="Calibri" w:hAnsi="Calibri" w:cs="Calibri"/>
                <w:color w:val="auto"/>
                <w:kern w:val="18"/>
                <w:lang w:val="fr-CA"/>
              </w:rPr>
              <w:t>Ne sais pas/Préfère</w:t>
            </w:r>
          </w:p>
          <w:p w:rsidR="00051E9A" w:rsidRPr="00AE5B9A" w:rsidRDefault="00051E9A" w:rsidP="00A0173E">
            <w:pPr>
              <w:rPr>
                <w:rFonts w:ascii="Calibri" w:hAnsi="Calibri" w:cs="Calibri"/>
                <w:color w:val="auto"/>
                <w:kern w:val="18"/>
                <w:lang w:val="fr-CA"/>
              </w:rPr>
            </w:pPr>
            <w:r w:rsidRPr="00AE5B9A">
              <w:rPr>
                <w:rFonts w:ascii="Calibri" w:hAnsi="Calibri" w:cs="Calibri"/>
                <w:color w:val="auto"/>
                <w:kern w:val="18"/>
                <w:lang w:val="fr-CA"/>
              </w:rPr>
              <w:t>ne pas répondre</w:t>
            </w:r>
          </w:p>
        </w:tc>
        <w:tc>
          <w:tcPr>
            <w:tcW w:w="5251" w:type="dxa"/>
            <w:vAlign w:val="center"/>
          </w:tcPr>
          <w:p w:rsidR="00051E9A" w:rsidRPr="00AE5B9A" w:rsidRDefault="00051E9A" w:rsidP="00A0173E">
            <w:pPr>
              <w:rPr>
                <w:rFonts w:ascii="Calibri" w:hAnsi="Calibri" w:cs="Calibri"/>
                <w:color w:val="auto"/>
                <w:kern w:val="18"/>
                <w:lang w:val="fr-CA"/>
              </w:rPr>
            </w:pPr>
            <w:r w:rsidRPr="00AE5B9A">
              <w:rPr>
                <w:rFonts w:ascii="Calibri" w:hAnsi="Calibri" w:cs="Calibri"/>
                <w:b/>
                <w:color w:val="auto"/>
                <w:kern w:val="18"/>
                <w:lang w:val="fr-CA"/>
              </w:rPr>
              <w:t>REMERCIER ET CONCLURE</w:t>
            </w:r>
          </w:p>
        </w:tc>
      </w:tr>
    </w:tbl>
    <w:p w:rsidR="00051E9A" w:rsidRPr="00AE5B9A" w:rsidRDefault="00051E9A" w:rsidP="00051E9A">
      <w:pPr>
        <w:spacing w:after="0"/>
        <w:rPr>
          <w:rFonts w:ascii="Calibri" w:eastAsia="Times New Roman" w:hAnsi="Calibri" w:cs="Calibri"/>
          <w:color w:val="auto"/>
          <w:kern w:val="18"/>
          <w:szCs w:val="20"/>
          <w:lang w:val="fr-CA"/>
        </w:rPr>
      </w:pPr>
    </w:p>
    <w:p w:rsidR="00051E9A" w:rsidRPr="00AE5B9A" w:rsidRDefault="00051E9A" w:rsidP="00051E9A">
      <w:pPr>
        <w:spacing w:after="0"/>
        <w:rPr>
          <w:rFonts w:ascii="Calibri" w:eastAsia="Times New Roman" w:hAnsi="Calibri" w:cs="Calibri"/>
          <w:color w:val="auto"/>
          <w:kern w:val="18"/>
          <w:szCs w:val="20"/>
          <w:lang w:val="fr-CA"/>
        </w:rPr>
      </w:pPr>
    </w:p>
    <w:p w:rsidR="00051E9A" w:rsidRPr="00AE5B9A" w:rsidRDefault="00051E9A" w:rsidP="00051E9A">
      <w:pPr>
        <w:numPr>
          <w:ilvl w:val="0"/>
          <w:numId w:val="33"/>
        </w:numPr>
        <w:spacing w:after="0"/>
        <w:contextualSpacing/>
        <w:rPr>
          <w:rFonts w:ascii="Calibri" w:eastAsia="Times New Roman" w:hAnsi="Calibri" w:cs="Calibri"/>
          <w:color w:val="auto"/>
          <w:kern w:val="18"/>
          <w:szCs w:val="20"/>
          <w:lang w:val="fr-CA"/>
        </w:rPr>
      </w:pPr>
      <w:bookmarkStart w:id="119" w:name="lt_pId163"/>
      <w:r w:rsidRPr="00AE5B9A">
        <w:rPr>
          <w:rFonts w:ascii="Calibri" w:eastAsia="Times New Roman" w:hAnsi="Calibri" w:cs="Calibri"/>
          <w:color w:val="auto"/>
          <w:kern w:val="18"/>
          <w:szCs w:val="20"/>
          <w:lang w:val="fr-CA"/>
        </w:rPr>
        <w:t>Seriez-vous prêt/prête à m’indiquer votre tranche d’âge dans la liste suivante ?</w:t>
      </w:r>
      <w:bookmarkEnd w:id="119"/>
      <w:r w:rsidRPr="00AE5B9A">
        <w:rPr>
          <w:rFonts w:ascii="Calibri" w:eastAsia="Times New Roman" w:hAnsi="Calibri" w:cs="Calibri"/>
          <w:color w:val="auto"/>
          <w:kern w:val="18"/>
          <w:szCs w:val="20"/>
          <w:lang w:val="fr-CA"/>
        </w:rPr>
        <w:t xml:space="preserve"> </w:t>
      </w:r>
    </w:p>
    <w:p w:rsidR="00051E9A" w:rsidRPr="00AE5B9A" w:rsidRDefault="00051E9A" w:rsidP="00051E9A">
      <w:pPr>
        <w:spacing w:after="0"/>
        <w:rPr>
          <w:rFonts w:ascii="Calibri" w:eastAsia="Times New Roman" w:hAnsi="Calibri" w:cs="Calibri"/>
          <w:color w:val="auto"/>
          <w:kern w:val="18"/>
          <w:szCs w:val="20"/>
          <w:lang w:val="fr-CA"/>
        </w:rPr>
      </w:pPr>
    </w:p>
    <w:tbl>
      <w:tblPr>
        <w:tblStyle w:val="TableGrid5"/>
        <w:tblW w:w="0" w:type="auto"/>
        <w:tblInd w:w="720" w:type="dxa"/>
        <w:tblLook w:val="04A0" w:firstRow="1" w:lastRow="0" w:firstColumn="1" w:lastColumn="0" w:noHBand="0" w:noVBand="1"/>
      </w:tblPr>
      <w:tblGrid>
        <w:gridCol w:w="2252"/>
        <w:gridCol w:w="5393"/>
      </w:tblGrid>
      <w:tr w:rsidR="00051E9A" w:rsidRPr="00AE5B9A" w:rsidTr="00A0173E">
        <w:trPr>
          <w:trHeight w:val="256"/>
        </w:trPr>
        <w:tc>
          <w:tcPr>
            <w:tcW w:w="2252" w:type="dxa"/>
            <w:vAlign w:val="center"/>
          </w:tcPr>
          <w:p w:rsidR="00051E9A" w:rsidRPr="00AE5B9A" w:rsidRDefault="00051E9A" w:rsidP="00A0173E">
            <w:pPr>
              <w:rPr>
                <w:rFonts w:ascii="Calibri" w:hAnsi="Calibri" w:cs="Calibri"/>
                <w:color w:val="auto"/>
                <w:kern w:val="18"/>
                <w:lang w:val="fr-CA"/>
              </w:rPr>
            </w:pPr>
            <w:bookmarkStart w:id="120" w:name="lt_pId164"/>
            <w:r w:rsidRPr="00AE5B9A">
              <w:rPr>
                <w:rFonts w:ascii="Calibri" w:hAnsi="Calibri" w:cs="Calibri"/>
                <w:color w:val="auto"/>
                <w:kern w:val="18"/>
                <w:lang w:val="fr-CA"/>
              </w:rPr>
              <w:t>Moins de 18 ans</w:t>
            </w:r>
            <w:bookmarkEnd w:id="120"/>
          </w:p>
        </w:tc>
        <w:tc>
          <w:tcPr>
            <w:tcW w:w="5393" w:type="dxa"/>
            <w:vAlign w:val="center"/>
          </w:tcPr>
          <w:p w:rsidR="00051E9A" w:rsidRPr="00AE5B9A" w:rsidRDefault="00051E9A" w:rsidP="00A0173E">
            <w:pPr>
              <w:rPr>
                <w:rFonts w:ascii="Calibri" w:hAnsi="Calibri" w:cs="Calibri"/>
                <w:color w:val="auto"/>
                <w:kern w:val="18"/>
                <w:lang w:val="fr-CA"/>
              </w:rPr>
            </w:pPr>
            <w:bookmarkStart w:id="121" w:name="lt_pId165"/>
            <w:r w:rsidRPr="00AE5B9A">
              <w:rPr>
                <w:rFonts w:ascii="Calibri" w:hAnsi="Calibri" w:cs="Calibri"/>
                <w:b/>
                <w:color w:val="auto"/>
                <w:kern w:val="18"/>
                <w:lang w:val="fr-CA"/>
              </w:rPr>
              <w:t>SI POSSIBLE, DEMANDER À PARLER À UNE PERSONNE DE 18 ANS OU PLUS ET REFAIRE L’INTRODUCTION.</w:t>
            </w:r>
            <w:bookmarkEnd w:id="121"/>
            <w:r w:rsidRPr="00AE5B9A">
              <w:rPr>
                <w:rFonts w:ascii="Calibri" w:hAnsi="Calibri" w:cs="Calibri"/>
                <w:b/>
                <w:color w:val="auto"/>
                <w:kern w:val="18"/>
                <w:lang w:val="fr-CA"/>
              </w:rPr>
              <w:t xml:space="preserve"> </w:t>
            </w:r>
            <w:bookmarkStart w:id="122" w:name="lt_pId166"/>
            <w:r w:rsidRPr="00AE5B9A">
              <w:rPr>
                <w:rFonts w:ascii="Calibri" w:hAnsi="Calibri" w:cs="Calibri"/>
                <w:b/>
                <w:color w:val="auto"/>
                <w:kern w:val="18"/>
                <w:lang w:val="fr-CA"/>
              </w:rPr>
              <w:t>SINON, REMERCIER ET CONCLURE</w:t>
            </w:r>
            <w:bookmarkEnd w:id="122"/>
            <w:r w:rsidRPr="00AE5B9A">
              <w:rPr>
                <w:rFonts w:ascii="Calibri" w:hAnsi="Calibri" w:cs="Calibri"/>
                <w:b/>
                <w:color w:val="auto"/>
                <w:kern w:val="18"/>
                <w:lang w:val="fr-CA"/>
              </w:rPr>
              <w:t>.</w:t>
            </w:r>
          </w:p>
        </w:tc>
      </w:tr>
      <w:tr w:rsidR="00051E9A" w:rsidRPr="00AE5B9A" w:rsidTr="00A0173E">
        <w:trPr>
          <w:trHeight w:val="256"/>
        </w:trPr>
        <w:tc>
          <w:tcPr>
            <w:tcW w:w="2252" w:type="dxa"/>
            <w:vAlign w:val="center"/>
          </w:tcPr>
          <w:p w:rsidR="00051E9A" w:rsidRPr="00AE5B9A" w:rsidRDefault="00051E9A" w:rsidP="00A0173E">
            <w:pPr>
              <w:rPr>
                <w:rFonts w:ascii="Calibri" w:hAnsi="Calibri" w:cs="Calibri"/>
                <w:color w:val="auto"/>
                <w:kern w:val="18"/>
                <w:lang w:val="fr-CA"/>
              </w:rPr>
            </w:pPr>
            <w:r w:rsidRPr="00AE5B9A">
              <w:rPr>
                <w:rFonts w:ascii="Calibri" w:hAnsi="Calibri" w:cs="Calibri"/>
                <w:color w:val="auto"/>
                <w:kern w:val="18"/>
                <w:lang w:val="fr-CA"/>
              </w:rPr>
              <w:t xml:space="preserve">18 à 24 ans </w:t>
            </w:r>
          </w:p>
        </w:tc>
        <w:tc>
          <w:tcPr>
            <w:tcW w:w="5393" w:type="dxa"/>
            <w:vMerge w:val="restart"/>
            <w:vAlign w:val="center"/>
          </w:tcPr>
          <w:p w:rsidR="00051E9A" w:rsidRPr="00AE5B9A" w:rsidRDefault="00051E9A" w:rsidP="00A0173E">
            <w:pPr>
              <w:rPr>
                <w:rFonts w:ascii="Calibri" w:hAnsi="Calibri" w:cs="Calibri"/>
                <w:color w:val="auto"/>
                <w:kern w:val="18"/>
                <w:lang w:val="fr-CA"/>
              </w:rPr>
            </w:pPr>
            <w:bookmarkStart w:id="123" w:name="lt_pId168"/>
            <w:r w:rsidRPr="00AE5B9A">
              <w:rPr>
                <w:rFonts w:ascii="Calibri" w:hAnsi="Calibri" w:cs="Calibri"/>
                <w:b/>
                <w:color w:val="auto"/>
                <w:kern w:val="18"/>
                <w:lang w:val="fr-CA"/>
              </w:rPr>
              <w:t>NOTER L’ÂGE ET CONTINUER</w:t>
            </w:r>
            <w:bookmarkEnd w:id="123"/>
          </w:p>
        </w:tc>
      </w:tr>
      <w:tr w:rsidR="00051E9A" w:rsidRPr="00AE5B9A" w:rsidTr="00A0173E">
        <w:trPr>
          <w:trHeight w:val="256"/>
        </w:trPr>
        <w:tc>
          <w:tcPr>
            <w:tcW w:w="2252" w:type="dxa"/>
            <w:vAlign w:val="center"/>
          </w:tcPr>
          <w:p w:rsidR="00051E9A" w:rsidRPr="00AE5B9A" w:rsidRDefault="00051E9A" w:rsidP="00A0173E">
            <w:pPr>
              <w:rPr>
                <w:rFonts w:ascii="Calibri" w:hAnsi="Calibri" w:cs="Calibri"/>
                <w:color w:val="auto"/>
                <w:kern w:val="18"/>
                <w:lang w:val="fr-CA"/>
              </w:rPr>
            </w:pPr>
            <w:r w:rsidRPr="00AE5B9A">
              <w:rPr>
                <w:rFonts w:ascii="Calibri" w:hAnsi="Calibri" w:cs="Calibri"/>
                <w:color w:val="auto"/>
                <w:kern w:val="18"/>
                <w:lang w:val="fr-CA"/>
              </w:rPr>
              <w:t>25 à 34 ans</w:t>
            </w:r>
          </w:p>
        </w:tc>
        <w:tc>
          <w:tcPr>
            <w:tcW w:w="5393" w:type="dxa"/>
            <w:vMerge/>
            <w:vAlign w:val="center"/>
          </w:tcPr>
          <w:p w:rsidR="00051E9A" w:rsidRPr="00AE5B9A" w:rsidRDefault="00051E9A" w:rsidP="00A0173E">
            <w:pPr>
              <w:rPr>
                <w:rFonts w:ascii="Calibri" w:hAnsi="Calibri" w:cs="Calibri"/>
                <w:color w:val="auto"/>
                <w:kern w:val="18"/>
                <w:lang w:val="fr-CA"/>
              </w:rPr>
            </w:pPr>
          </w:p>
        </w:tc>
      </w:tr>
      <w:tr w:rsidR="00051E9A" w:rsidRPr="00AE5B9A" w:rsidTr="00A0173E">
        <w:trPr>
          <w:trHeight w:val="256"/>
        </w:trPr>
        <w:tc>
          <w:tcPr>
            <w:tcW w:w="2252" w:type="dxa"/>
            <w:vAlign w:val="center"/>
          </w:tcPr>
          <w:p w:rsidR="00051E9A" w:rsidRPr="00AE5B9A" w:rsidRDefault="00051E9A" w:rsidP="00A0173E">
            <w:pPr>
              <w:rPr>
                <w:rFonts w:ascii="Calibri" w:hAnsi="Calibri" w:cs="Calibri"/>
                <w:color w:val="auto"/>
                <w:kern w:val="18"/>
                <w:lang w:val="fr-CA"/>
              </w:rPr>
            </w:pPr>
            <w:r w:rsidRPr="00AE5B9A">
              <w:rPr>
                <w:rFonts w:ascii="Calibri" w:hAnsi="Calibri" w:cs="Calibri"/>
                <w:color w:val="auto"/>
                <w:kern w:val="18"/>
                <w:lang w:val="fr-CA"/>
              </w:rPr>
              <w:t>35 à 44 ans</w:t>
            </w:r>
          </w:p>
        </w:tc>
        <w:tc>
          <w:tcPr>
            <w:tcW w:w="5393" w:type="dxa"/>
            <w:vMerge/>
            <w:vAlign w:val="center"/>
          </w:tcPr>
          <w:p w:rsidR="00051E9A" w:rsidRPr="00AE5B9A" w:rsidRDefault="00051E9A" w:rsidP="00A0173E">
            <w:pPr>
              <w:rPr>
                <w:rFonts w:ascii="Calibri" w:hAnsi="Calibri" w:cs="Calibri"/>
                <w:color w:val="auto"/>
                <w:kern w:val="18"/>
                <w:lang w:val="fr-CA"/>
              </w:rPr>
            </w:pPr>
          </w:p>
        </w:tc>
      </w:tr>
      <w:tr w:rsidR="00051E9A" w:rsidRPr="00AE5B9A" w:rsidTr="00A0173E">
        <w:trPr>
          <w:trHeight w:val="256"/>
        </w:trPr>
        <w:tc>
          <w:tcPr>
            <w:tcW w:w="2252" w:type="dxa"/>
            <w:vAlign w:val="center"/>
          </w:tcPr>
          <w:p w:rsidR="00051E9A" w:rsidRPr="00AE5B9A" w:rsidRDefault="00051E9A" w:rsidP="00A0173E">
            <w:pPr>
              <w:rPr>
                <w:rFonts w:ascii="Calibri" w:hAnsi="Calibri" w:cs="Calibri"/>
                <w:color w:val="auto"/>
                <w:kern w:val="18"/>
                <w:lang w:val="fr-CA"/>
              </w:rPr>
            </w:pPr>
            <w:r w:rsidRPr="00AE5B9A">
              <w:rPr>
                <w:rFonts w:ascii="Calibri" w:hAnsi="Calibri" w:cs="Calibri"/>
                <w:color w:val="auto"/>
                <w:kern w:val="18"/>
                <w:lang w:val="fr-CA"/>
              </w:rPr>
              <w:t>45 à 54 ans</w:t>
            </w:r>
          </w:p>
        </w:tc>
        <w:tc>
          <w:tcPr>
            <w:tcW w:w="5393" w:type="dxa"/>
            <w:vMerge/>
            <w:vAlign w:val="center"/>
          </w:tcPr>
          <w:p w:rsidR="00051E9A" w:rsidRPr="00AE5B9A" w:rsidRDefault="00051E9A" w:rsidP="00A0173E">
            <w:pPr>
              <w:rPr>
                <w:rFonts w:ascii="Calibri" w:hAnsi="Calibri" w:cs="Calibri"/>
                <w:color w:val="auto"/>
                <w:kern w:val="18"/>
                <w:lang w:val="fr-CA"/>
              </w:rPr>
            </w:pPr>
          </w:p>
        </w:tc>
      </w:tr>
      <w:tr w:rsidR="00051E9A" w:rsidRPr="00AE5B9A" w:rsidTr="00A0173E">
        <w:trPr>
          <w:trHeight w:val="240"/>
        </w:trPr>
        <w:tc>
          <w:tcPr>
            <w:tcW w:w="2252" w:type="dxa"/>
            <w:vAlign w:val="center"/>
          </w:tcPr>
          <w:p w:rsidR="00051E9A" w:rsidRPr="00AE5B9A" w:rsidRDefault="00051E9A" w:rsidP="00A0173E">
            <w:pPr>
              <w:rPr>
                <w:rFonts w:ascii="Calibri" w:hAnsi="Calibri" w:cs="Calibri"/>
                <w:color w:val="auto"/>
                <w:kern w:val="18"/>
                <w:lang w:val="fr-CA"/>
              </w:rPr>
            </w:pPr>
            <w:r w:rsidRPr="00AE5B9A">
              <w:rPr>
                <w:rFonts w:ascii="Calibri" w:hAnsi="Calibri" w:cs="Calibri"/>
                <w:color w:val="auto"/>
                <w:kern w:val="18"/>
                <w:lang w:val="fr-CA"/>
              </w:rPr>
              <w:t>55 ans ou plus</w:t>
            </w:r>
          </w:p>
        </w:tc>
        <w:tc>
          <w:tcPr>
            <w:tcW w:w="5393" w:type="dxa"/>
            <w:vMerge/>
            <w:vAlign w:val="center"/>
          </w:tcPr>
          <w:p w:rsidR="00051E9A" w:rsidRPr="00AE5B9A" w:rsidRDefault="00051E9A" w:rsidP="00A0173E">
            <w:pPr>
              <w:rPr>
                <w:rFonts w:ascii="Calibri" w:hAnsi="Calibri" w:cs="Calibri"/>
                <w:color w:val="auto"/>
                <w:kern w:val="18"/>
                <w:lang w:val="fr-CA"/>
              </w:rPr>
            </w:pPr>
          </w:p>
        </w:tc>
      </w:tr>
      <w:tr w:rsidR="00051E9A" w:rsidRPr="00AE5B9A" w:rsidTr="00A0173E">
        <w:trPr>
          <w:trHeight w:val="240"/>
        </w:trPr>
        <w:tc>
          <w:tcPr>
            <w:tcW w:w="2252" w:type="dxa"/>
            <w:vAlign w:val="center"/>
          </w:tcPr>
          <w:p w:rsidR="00051E9A" w:rsidRPr="00AE5B9A" w:rsidRDefault="00051E9A" w:rsidP="00A0173E">
            <w:pPr>
              <w:rPr>
                <w:rFonts w:ascii="Calibri" w:hAnsi="Calibri" w:cs="Calibri"/>
                <w:color w:val="auto"/>
                <w:kern w:val="18"/>
                <w:lang w:val="fr-CA"/>
              </w:rPr>
            </w:pPr>
            <w:bookmarkStart w:id="124" w:name="lt_pId173"/>
            <w:r w:rsidRPr="00AE5B9A">
              <w:rPr>
                <w:rFonts w:ascii="Calibri" w:hAnsi="Calibri" w:cs="Calibri"/>
                <w:b/>
                <w:color w:val="auto"/>
                <w:kern w:val="18"/>
                <w:lang w:val="fr-CA"/>
              </w:rPr>
              <w:t>RÉPONSE SPONTANÉE</w:t>
            </w:r>
            <w:bookmarkEnd w:id="124"/>
            <w:r w:rsidRPr="00AE5B9A">
              <w:rPr>
                <w:rFonts w:ascii="Calibri" w:hAnsi="Calibri" w:cs="Calibri"/>
                <w:color w:val="auto"/>
                <w:kern w:val="18"/>
                <w:lang w:val="fr-CA"/>
              </w:rPr>
              <w:t xml:space="preserve"> </w:t>
            </w:r>
            <w:r w:rsidRPr="00AE5B9A">
              <w:rPr>
                <w:rFonts w:ascii="Calibri" w:hAnsi="Calibri" w:cs="Calibri"/>
                <w:color w:val="auto"/>
                <w:kern w:val="18"/>
                <w:lang w:val="fr-CA"/>
              </w:rPr>
              <w:br/>
            </w:r>
            <w:bookmarkStart w:id="125" w:name="lt_pId174"/>
            <w:r w:rsidRPr="00AE5B9A">
              <w:rPr>
                <w:rFonts w:ascii="Calibri" w:hAnsi="Calibri" w:cs="Calibri"/>
                <w:color w:val="auto"/>
                <w:kern w:val="18"/>
                <w:lang w:val="fr-CA"/>
              </w:rPr>
              <w:t>Préfère ne pas répondre</w:t>
            </w:r>
            <w:bookmarkEnd w:id="125"/>
          </w:p>
        </w:tc>
        <w:tc>
          <w:tcPr>
            <w:tcW w:w="5393" w:type="dxa"/>
            <w:vAlign w:val="center"/>
          </w:tcPr>
          <w:p w:rsidR="00051E9A" w:rsidRPr="00AE5B9A" w:rsidRDefault="00051E9A" w:rsidP="00A0173E">
            <w:pPr>
              <w:rPr>
                <w:rFonts w:ascii="Calibri" w:hAnsi="Calibri" w:cs="Calibri"/>
                <w:color w:val="auto"/>
                <w:kern w:val="18"/>
                <w:lang w:val="fr-CA"/>
              </w:rPr>
            </w:pPr>
            <w:bookmarkStart w:id="126" w:name="lt_pId175"/>
            <w:r w:rsidRPr="00AE5B9A">
              <w:rPr>
                <w:rFonts w:ascii="Calibri" w:hAnsi="Calibri" w:cs="Calibri"/>
                <w:b/>
                <w:color w:val="auto"/>
                <w:kern w:val="18"/>
                <w:lang w:val="fr-CA"/>
              </w:rPr>
              <w:t>REMERCIER ET CONCLURE</w:t>
            </w:r>
            <w:bookmarkEnd w:id="126"/>
          </w:p>
        </w:tc>
      </w:tr>
    </w:tbl>
    <w:p w:rsidR="00051E9A" w:rsidRPr="00AE5B9A" w:rsidRDefault="00051E9A" w:rsidP="00051E9A">
      <w:pPr>
        <w:spacing w:after="0"/>
        <w:ind w:firstLine="720"/>
        <w:rPr>
          <w:rFonts w:ascii="Calibri" w:eastAsia="Times New Roman" w:hAnsi="Calibri" w:cs="Calibri"/>
          <w:b/>
          <w:color w:val="C00000"/>
          <w:kern w:val="18"/>
          <w:szCs w:val="20"/>
          <w:lang w:val="fr-CA"/>
        </w:rPr>
      </w:pPr>
      <w:bookmarkStart w:id="127" w:name="lt_pId176"/>
      <w:r w:rsidRPr="00AE5B9A">
        <w:rPr>
          <w:rFonts w:ascii="Calibri" w:eastAsia="Times New Roman" w:hAnsi="Calibri" w:cs="Calibri"/>
          <w:b/>
          <w:color w:val="C00000"/>
          <w:kern w:val="18"/>
          <w:szCs w:val="20"/>
          <w:lang w:val="fr-CA"/>
        </w:rPr>
        <w:t>ASSURER UNE BONNE REPRÉSENTATION DES ÂGES DANS CHAQUE SOUS-GROUPE</w:t>
      </w:r>
      <w:bookmarkEnd w:id="127"/>
    </w:p>
    <w:p w:rsidR="00051E9A" w:rsidRPr="00AE5B9A" w:rsidRDefault="00051E9A" w:rsidP="00051E9A">
      <w:pPr>
        <w:spacing w:after="0"/>
        <w:rPr>
          <w:rFonts w:ascii="Calibri" w:eastAsia="Times New Roman" w:hAnsi="Calibri" w:cs="Calibri"/>
          <w:color w:val="auto"/>
          <w:kern w:val="18"/>
          <w:szCs w:val="20"/>
          <w:lang w:val="fr-CA"/>
        </w:rPr>
      </w:pPr>
    </w:p>
    <w:p w:rsidR="00051E9A" w:rsidRPr="00AE5B9A" w:rsidRDefault="00051E9A" w:rsidP="00051E9A">
      <w:pPr>
        <w:numPr>
          <w:ilvl w:val="0"/>
          <w:numId w:val="33"/>
        </w:numPr>
        <w:spacing w:after="0"/>
        <w:contextualSpacing/>
        <w:rPr>
          <w:rFonts w:ascii="Calibri" w:eastAsia="Times New Roman" w:hAnsi="Calibri" w:cs="Calibri"/>
          <w:color w:val="auto"/>
          <w:kern w:val="18"/>
          <w:szCs w:val="20"/>
          <w:lang w:val="fr-CA"/>
        </w:rPr>
      </w:pPr>
      <w:bookmarkStart w:id="128" w:name="lt_pId177"/>
      <w:r w:rsidRPr="00AE5B9A">
        <w:rPr>
          <w:rFonts w:ascii="Calibri" w:eastAsia="Times New Roman" w:hAnsi="Calibri" w:cs="Calibri"/>
          <w:color w:val="auto"/>
          <w:kern w:val="18"/>
          <w:szCs w:val="20"/>
          <w:lang w:val="fr-CA"/>
        </w:rPr>
        <w:t>Est-ce que vous connaissez le concept du « groupe de discussion » ?</w:t>
      </w:r>
      <w:bookmarkEnd w:id="128"/>
    </w:p>
    <w:p w:rsidR="00051E9A" w:rsidRPr="00AE5B9A" w:rsidRDefault="00051E9A" w:rsidP="00051E9A">
      <w:pPr>
        <w:spacing w:after="0"/>
        <w:rPr>
          <w:rFonts w:ascii="Calibri" w:eastAsia="Times New Roman" w:hAnsi="Calibri" w:cs="Calibri"/>
          <w:color w:val="auto"/>
          <w:kern w:val="18"/>
          <w:szCs w:val="20"/>
          <w:lang w:val="fr-CA"/>
        </w:rPr>
      </w:pPr>
    </w:p>
    <w:p w:rsidR="00051E9A" w:rsidRPr="00AE5B9A" w:rsidRDefault="00051E9A" w:rsidP="00051E9A">
      <w:pPr>
        <w:spacing w:after="0"/>
        <w:ind w:left="900"/>
        <w:rPr>
          <w:rFonts w:ascii="Calibri" w:eastAsia="Times New Roman" w:hAnsi="Calibri" w:cs="Calibri"/>
          <w:color w:val="auto"/>
          <w:kern w:val="18"/>
          <w:szCs w:val="20"/>
          <w:lang w:val="fr-CA"/>
        </w:rPr>
      </w:pPr>
      <w:bookmarkStart w:id="129" w:name="lt_pId178"/>
      <w:r w:rsidRPr="00AE5B9A">
        <w:rPr>
          <w:rFonts w:ascii="Calibri" w:eastAsia="Times New Roman" w:hAnsi="Calibri" w:cs="Calibri"/>
          <w:color w:val="auto"/>
          <w:kern w:val="18"/>
          <w:szCs w:val="20"/>
          <w:lang w:val="fr-CA"/>
        </w:rPr>
        <w:t>Oui</w:t>
      </w:r>
      <w:r w:rsidRPr="00AE5B9A">
        <w:rPr>
          <w:rFonts w:ascii="Calibri" w:eastAsia="Times New Roman" w:hAnsi="Calibri" w:cs="Calibri"/>
          <w:color w:val="auto"/>
          <w:kern w:val="18"/>
          <w:szCs w:val="20"/>
          <w:lang w:val="fr-CA"/>
        </w:rPr>
        <w:tab/>
      </w:r>
      <w:r w:rsidRPr="00AE5B9A">
        <w:rPr>
          <w:rFonts w:ascii="Calibri" w:eastAsia="Times New Roman" w:hAnsi="Calibri" w:cs="Calibri"/>
          <w:b/>
          <w:color w:val="auto"/>
          <w:kern w:val="18"/>
          <w:szCs w:val="20"/>
          <w:lang w:val="fr-CA"/>
        </w:rPr>
        <w:t>CONTINUER</w:t>
      </w:r>
      <w:bookmarkEnd w:id="129"/>
      <w:r w:rsidRPr="00AE5B9A">
        <w:rPr>
          <w:rFonts w:ascii="Calibri" w:eastAsia="Times New Roman" w:hAnsi="Calibri" w:cs="Calibri"/>
          <w:color w:val="auto"/>
          <w:kern w:val="18"/>
          <w:szCs w:val="20"/>
          <w:lang w:val="fr-CA"/>
        </w:rPr>
        <w:br/>
      </w:r>
      <w:bookmarkStart w:id="130" w:name="lt_pId179"/>
      <w:r w:rsidRPr="00AE5B9A">
        <w:rPr>
          <w:rFonts w:ascii="Calibri" w:eastAsia="Times New Roman" w:hAnsi="Calibri" w:cs="Calibri"/>
          <w:color w:val="auto"/>
          <w:kern w:val="18"/>
          <w:szCs w:val="20"/>
          <w:lang w:val="fr-CA"/>
        </w:rPr>
        <w:t>Non</w:t>
      </w:r>
      <w:r w:rsidRPr="00AE5B9A">
        <w:rPr>
          <w:rFonts w:ascii="Calibri" w:eastAsia="Times New Roman" w:hAnsi="Calibri" w:cs="Calibri"/>
          <w:color w:val="auto"/>
          <w:kern w:val="18"/>
          <w:szCs w:val="20"/>
          <w:lang w:val="fr-CA"/>
        </w:rPr>
        <w:tab/>
      </w:r>
      <w:r w:rsidRPr="00AE5B9A">
        <w:rPr>
          <w:rFonts w:ascii="Calibri" w:eastAsia="Times New Roman" w:hAnsi="Calibri" w:cs="Calibri"/>
          <w:b/>
          <w:color w:val="auto"/>
          <w:kern w:val="18"/>
          <w:szCs w:val="20"/>
          <w:lang w:val="fr-CA"/>
        </w:rPr>
        <w:t>EXPLIQUER QUE</w:t>
      </w:r>
      <w:r w:rsidRPr="00AE5B9A">
        <w:rPr>
          <w:rFonts w:ascii="Calibri" w:eastAsia="Times New Roman" w:hAnsi="Calibri" w:cs="Calibri"/>
          <w:color w:val="auto"/>
          <w:kern w:val="18"/>
          <w:szCs w:val="20"/>
          <w:lang w:val="fr-CA"/>
        </w:rPr>
        <w:t xml:space="preserve"> : </w:t>
      </w:r>
      <w:r w:rsidRPr="00AE5B9A">
        <w:rPr>
          <w:rFonts w:ascii="Calibri" w:eastAsia="Times New Roman" w:hAnsi="Calibri" w:cs="Calibri"/>
          <w:i/>
          <w:iCs/>
          <w:color w:val="auto"/>
          <w:kern w:val="18"/>
          <w:szCs w:val="20"/>
          <w:lang w:val="fr-CA"/>
        </w:rPr>
        <w:t>« un groupe de discussion se compose de huit à dix participants et d’un modérateur.</w:t>
      </w:r>
      <w:bookmarkEnd w:id="130"/>
      <w:r w:rsidRPr="00AE5B9A">
        <w:rPr>
          <w:rFonts w:ascii="Calibri" w:eastAsia="Times New Roman" w:hAnsi="Calibri" w:cs="Calibri"/>
          <w:i/>
          <w:iCs/>
          <w:color w:val="auto"/>
          <w:kern w:val="18"/>
          <w:szCs w:val="20"/>
          <w:lang w:val="fr-CA"/>
        </w:rPr>
        <w:t xml:space="preserve"> </w:t>
      </w:r>
      <w:bookmarkStart w:id="131" w:name="lt_pId180"/>
      <w:r w:rsidRPr="00AE5B9A">
        <w:rPr>
          <w:rFonts w:ascii="Calibri" w:eastAsia="Times New Roman" w:hAnsi="Calibri" w:cs="Calibri"/>
          <w:i/>
          <w:iCs/>
          <w:color w:val="auto"/>
          <w:kern w:val="18"/>
          <w:szCs w:val="20"/>
          <w:lang w:val="fr-CA"/>
        </w:rPr>
        <w:t>Au cours d’une période de deux heures, les participants sont invités à discuter d’un éventail de questions reliées au sujet abordé ».</w:t>
      </w:r>
      <w:bookmarkEnd w:id="131"/>
    </w:p>
    <w:p w:rsidR="00051E9A" w:rsidRPr="00AE5B9A" w:rsidRDefault="00051E9A" w:rsidP="00051E9A">
      <w:pPr>
        <w:spacing w:after="0"/>
        <w:rPr>
          <w:rFonts w:ascii="Calibri" w:eastAsia="Times New Roman" w:hAnsi="Calibri" w:cs="Calibri"/>
          <w:color w:val="auto"/>
          <w:kern w:val="18"/>
          <w:szCs w:val="20"/>
          <w:lang w:val="fr-CA"/>
        </w:rPr>
      </w:pPr>
    </w:p>
    <w:p w:rsidR="00051E9A" w:rsidRPr="00AE5B9A" w:rsidRDefault="00051E9A" w:rsidP="00051E9A">
      <w:pPr>
        <w:numPr>
          <w:ilvl w:val="0"/>
          <w:numId w:val="33"/>
        </w:numPr>
        <w:spacing w:after="0"/>
        <w:rPr>
          <w:rFonts w:ascii="Calibri" w:eastAsia="Times New Roman" w:hAnsi="Calibri" w:cs="Calibri"/>
          <w:color w:val="auto"/>
          <w:kern w:val="18"/>
          <w:szCs w:val="20"/>
          <w:lang w:val="fr-CA"/>
        </w:rPr>
      </w:pPr>
      <w:bookmarkStart w:id="132" w:name="lt_pId181"/>
      <w:r w:rsidRPr="00AE5B9A">
        <w:rPr>
          <w:rFonts w:ascii="Calibri" w:eastAsia="Times New Roman" w:hAnsi="Calibri" w:cs="Calibri"/>
          <w:color w:val="auto"/>
          <w:kern w:val="18"/>
          <w:szCs w:val="20"/>
          <w:lang w:val="fr-CA"/>
        </w:rPr>
        <w:t>Dans quelle mesure êtes-vous à l’aise pour exprimer votre opinion en public, lire des documents, ou regarder des images projetées sur un écran ?</w:t>
      </w:r>
      <w:bookmarkEnd w:id="132"/>
    </w:p>
    <w:p w:rsidR="00051E9A" w:rsidRPr="00AE5B9A" w:rsidRDefault="00051E9A" w:rsidP="00051E9A">
      <w:pPr>
        <w:spacing w:after="0"/>
        <w:rPr>
          <w:rFonts w:ascii="Calibri" w:eastAsia="Times New Roman" w:hAnsi="Calibri" w:cs="Calibri"/>
          <w:color w:val="auto"/>
          <w:kern w:val="18"/>
          <w:szCs w:val="20"/>
          <w:lang w:val="fr-CA"/>
        </w:rPr>
      </w:pPr>
    </w:p>
    <w:p w:rsidR="00051E9A" w:rsidRPr="00AE5B9A" w:rsidRDefault="00051E9A" w:rsidP="00051E9A">
      <w:pPr>
        <w:spacing w:after="0"/>
        <w:ind w:left="180" w:firstLine="720"/>
        <w:rPr>
          <w:rFonts w:ascii="Calibri" w:eastAsia="Times New Roman" w:hAnsi="Calibri" w:cs="Calibri"/>
          <w:color w:val="auto"/>
          <w:kern w:val="18"/>
          <w:lang w:val="fr-CA"/>
        </w:rPr>
      </w:pPr>
      <w:bookmarkStart w:id="133" w:name="lt_pId182"/>
      <w:r w:rsidRPr="00AE5B9A">
        <w:rPr>
          <w:rFonts w:ascii="Calibri" w:eastAsia="Times New Roman" w:hAnsi="Calibri" w:cs="Calibri"/>
          <w:color w:val="auto"/>
          <w:kern w:val="18"/>
          <w:lang w:val="fr-CA"/>
        </w:rPr>
        <w:t>Très à l’aise</w:t>
      </w:r>
      <w:bookmarkEnd w:id="133"/>
    </w:p>
    <w:p w:rsidR="00051E9A" w:rsidRPr="00AE5B9A" w:rsidRDefault="00051E9A" w:rsidP="00051E9A">
      <w:pPr>
        <w:spacing w:after="0"/>
        <w:ind w:left="180" w:firstLine="720"/>
        <w:rPr>
          <w:rFonts w:ascii="Calibri" w:eastAsia="Times New Roman" w:hAnsi="Calibri" w:cs="Calibri"/>
          <w:color w:val="auto"/>
          <w:kern w:val="18"/>
          <w:szCs w:val="20"/>
          <w:lang w:val="fr-CA"/>
        </w:rPr>
      </w:pPr>
      <w:bookmarkStart w:id="134" w:name="lt_pId183"/>
      <w:r w:rsidRPr="00AE5B9A">
        <w:rPr>
          <w:rFonts w:ascii="Calibri" w:eastAsia="Times New Roman" w:hAnsi="Calibri" w:cs="Calibri"/>
          <w:color w:val="auto"/>
          <w:kern w:val="18"/>
          <w:szCs w:val="20"/>
          <w:lang w:val="fr-CA"/>
        </w:rPr>
        <w:t>Assez à l’aise</w:t>
      </w:r>
      <w:bookmarkEnd w:id="134"/>
    </w:p>
    <w:p w:rsidR="00051E9A" w:rsidRPr="00AE5B9A" w:rsidRDefault="00051E9A" w:rsidP="00051E9A">
      <w:pPr>
        <w:spacing w:after="0"/>
        <w:ind w:left="180" w:firstLine="720"/>
        <w:rPr>
          <w:rFonts w:ascii="Calibri" w:eastAsia="Times New Roman" w:hAnsi="Calibri" w:cs="Calibri"/>
          <w:b/>
          <w:bCs/>
          <w:color w:val="auto"/>
          <w:kern w:val="18"/>
          <w:szCs w:val="20"/>
          <w:lang w:val="fr-CA"/>
        </w:rPr>
      </w:pPr>
      <w:bookmarkStart w:id="135" w:name="lt_pId184"/>
      <w:r w:rsidRPr="00AE5B9A">
        <w:rPr>
          <w:rFonts w:ascii="Calibri" w:eastAsia="Times New Roman" w:hAnsi="Calibri" w:cs="Calibri"/>
          <w:color w:val="auto"/>
          <w:kern w:val="18"/>
          <w:szCs w:val="20"/>
          <w:lang w:val="fr-CA"/>
        </w:rPr>
        <w:t>Assez mal à l’aise</w:t>
      </w:r>
      <w:bookmarkEnd w:id="135"/>
      <w:r w:rsidRPr="00AE5B9A">
        <w:rPr>
          <w:rFonts w:ascii="Calibri" w:eastAsia="Times New Roman" w:hAnsi="Calibri" w:cs="Calibri"/>
          <w:color w:val="auto"/>
          <w:kern w:val="18"/>
          <w:szCs w:val="20"/>
          <w:lang w:val="fr-CA"/>
        </w:rPr>
        <w:t xml:space="preserve">    </w:t>
      </w:r>
      <w:r w:rsidRPr="00AE5B9A">
        <w:rPr>
          <w:rFonts w:ascii="Calibri" w:eastAsia="Times New Roman" w:hAnsi="Calibri" w:cs="Calibri"/>
          <w:color w:val="auto"/>
          <w:kern w:val="18"/>
          <w:szCs w:val="20"/>
          <w:lang w:val="fr-CA"/>
        </w:rPr>
        <w:tab/>
      </w:r>
      <w:bookmarkStart w:id="136" w:name="lt_pId185"/>
      <w:r w:rsidRPr="00AE5B9A">
        <w:rPr>
          <w:rFonts w:ascii="Calibri" w:eastAsia="Times New Roman" w:hAnsi="Calibri" w:cs="Calibri"/>
          <w:b/>
          <w:color w:val="auto"/>
          <w:kern w:val="18"/>
          <w:szCs w:val="20"/>
          <w:lang w:val="fr-CA"/>
        </w:rPr>
        <w:t>REMERCIER ET CONCLURE</w:t>
      </w:r>
      <w:bookmarkEnd w:id="136"/>
    </w:p>
    <w:p w:rsidR="00051E9A" w:rsidRPr="00AE5B9A" w:rsidRDefault="00051E9A" w:rsidP="00051E9A">
      <w:pPr>
        <w:spacing w:after="0"/>
        <w:ind w:left="180" w:firstLine="720"/>
        <w:rPr>
          <w:rFonts w:ascii="Calibri" w:eastAsia="Times New Roman" w:hAnsi="Calibri" w:cs="Calibri"/>
          <w:color w:val="auto"/>
          <w:kern w:val="18"/>
          <w:szCs w:val="20"/>
          <w:lang w:val="fr-CA"/>
        </w:rPr>
      </w:pPr>
      <w:bookmarkStart w:id="137" w:name="lt_pId186"/>
      <w:r w:rsidRPr="00AE5B9A">
        <w:rPr>
          <w:rFonts w:ascii="Calibri" w:eastAsia="Times New Roman" w:hAnsi="Calibri" w:cs="Calibri"/>
          <w:color w:val="auto"/>
          <w:kern w:val="18"/>
          <w:szCs w:val="20"/>
          <w:lang w:val="fr-CA"/>
        </w:rPr>
        <w:t>Très mal à l’aise</w:t>
      </w:r>
      <w:bookmarkEnd w:id="137"/>
      <w:r w:rsidRPr="00AE5B9A">
        <w:rPr>
          <w:rFonts w:ascii="Calibri" w:eastAsia="Times New Roman" w:hAnsi="Calibri" w:cs="Calibri"/>
          <w:color w:val="auto"/>
          <w:kern w:val="18"/>
          <w:szCs w:val="20"/>
          <w:lang w:val="fr-CA"/>
        </w:rPr>
        <w:t xml:space="preserve">       </w:t>
      </w:r>
      <w:r w:rsidRPr="00AE5B9A">
        <w:rPr>
          <w:rFonts w:ascii="Calibri" w:eastAsia="Times New Roman" w:hAnsi="Calibri" w:cs="Calibri"/>
          <w:color w:val="auto"/>
          <w:kern w:val="18"/>
          <w:szCs w:val="20"/>
          <w:lang w:val="fr-CA"/>
        </w:rPr>
        <w:tab/>
      </w:r>
      <w:bookmarkStart w:id="138" w:name="lt_pId187"/>
      <w:r w:rsidRPr="00AE5B9A">
        <w:rPr>
          <w:rFonts w:ascii="Calibri" w:eastAsia="Times New Roman" w:hAnsi="Calibri" w:cs="Calibri"/>
          <w:b/>
          <w:color w:val="auto"/>
          <w:kern w:val="18"/>
          <w:szCs w:val="20"/>
          <w:lang w:val="fr-CA"/>
        </w:rPr>
        <w:t>REMERCIER ET CONCLURE</w:t>
      </w:r>
      <w:bookmarkEnd w:id="138"/>
    </w:p>
    <w:p w:rsidR="00051E9A" w:rsidRPr="00AE5B9A" w:rsidRDefault="00051E9A" w:rsidP="00051E9A">
      <w:pPr>
        <w:spacing w:after="0"/>
        <w:ind w:left="180" w:firstLine="720"/>
        <w:rPr>
          <w:rFonts w:ascii="Calibri" w:eastAsia="Times New Roman" w:hAnsi="Calibri" w:cs="Calibri"/>
          <w:color w:val="auto"/>
          <w:kern w:val="18"/>
          <w:szCs w:val="20"/>
          <w:lang w:val="fr-CA"/>
        </w:rPr>
      </w:pPr>
    </w:p>
    <w:p w:rsidR="00051E9A" w:rsidRPr="00AE5B9A" w:rsidRDefault="00051E9A" w:rsidP="00051E9A">
      <w:pPr>
        <w:numPr>
          <w:ilvl w:val="0"/>
          <w:numId w:val="33"/>
        </w:numPr>
        <w:spacing w:after="0"/>
        <w:contextualSpacing/>
        <w:rPr>
          <w:rFonts w:ascii="Calibri" w:eastAsia="Times New Roman" w:hAnsi="Calibri" w:cs="Calibri"/>
          <w:color w:val="auto"/>
          <w:kern w:val="18"/>
          <w:szCs w:val="20"/>
          <w:lang w:val="fr-CA"/>
        </w:rPr>
      </w:pPr>
      <w:bookmarkStart w:id="139" w:name="lt_pId188"/>
      <w:r w:rsidRPr="00AE5B9A">
        <w:rPr>
          <w:rFonts w:ascii="Calibri" w:eastAsia="Times New Roman" w:hAnsi="Calibri" w:cs="Calibri"/>
          <w:color w:val="auto"/>
          <w:kern w:val="18"/>
          <w:szCs w:val="20"/>
          <w:lang w:val="fr-CA"/>
        </w:rPr>
        <w:t>Avez-vous déjà participé à un groupe de discussion, à une entrevue ou à un sondage organisé à l’avance en contrepartie d’une somme d’argent ?</w:t>
      </w:r>
      <w:bookmarkEnd w:id="139"/>
    </w:p>
    <w:p w:rsidR="00051E9A" w:rsidRPr="00AE5B9A" w:rsidRDefault="00051E9A" w:rsidP="00051E9A">
      <w:pPr>
        <w:spacing w:after="0"/>
        <w:rPr>
          <w:rFonts w:ascii="Calibri" w:eastAsia="Times New Roman" w:hAnsi="Calibri" w:cs="Calibri"/>
          <w:b/>
          <w:color w:val="auto"/>
          <w:kern w:val="18"/>
          <w:szCs w:val="20"/>
          <w:lang w:val="fr-CA"/>
        </w:rPr>
      </w:pPr>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AE5B9A">
        <w:rPr>
          <w:rFonts w:ascii="Calibri" w:eastAsia="Times New Roman" w:hAnsi="Calibri" w:cs="Arial"/>
          <w:color w:val="auto"/>
          <w:kern w:val="18"/>
          <w:lang w:val="fr-CA"/>
        </w:rPr>
        <w:tab/>
      </w:r>
      <w:bookmarkStart w:id="140" w:name="lt_pId189"/>
      <w:r w:rsidRPr="00AE5B9A">
        <w:rPr>
          <w:rFonts w:ascii="Calibri" w:eastAsia="Times New Roman" w:hAnsi="Calibri" w:cs="Arial"/>
          <w:color w:val="auto"/>
          <w:kern w:val="18"/>
          <w:lang w:val="fr-CA"/>
        </w:rPr>
        <w:t>Oui</w:t>
      </w:r>
      <w:bookmarkEnd w:id="140"/>
      <w:r w:rsidRPr="00AE5B9A">
        <w:rPr>
          <w:rFonts w:ascii="Calibri" w:eastAsia="Times New Roman" w:hAnsi="Calibri" w:cs="Arial"/>
          <w:color w:val="auto"/>
          <w:kern w:val="18"/>
          <w:lang w:val="fr-CA"/>
        </w:rPr>
        <w:tab/>
      </w:r>
      <w:bookmarkStart w:id="141" w:name="lt_pId190"/>
      <w:r w:rsidRPr="00AE5B9A">
        <w:rPr>
          <w:rFonts w:ascii="Calibri" w:eastAsia="Times New Roman" w:hAnsi="Calibri" w:cs="Arial"/>
          <w:b/>
          <w:bCs/>
          <w:color w:val="auto"/>
          <w:kern w:val="18"/>
          <w:lang w:val="fr-CA"/>
        </w:rPr>
        <w:t>CONTINUER</w:t>
      </w:r>
      <w:bookmarkEnd w:id="141"/>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AE5B9A">
        <w:rPr>
          <w:rFonts w:ascii="Calibri" w:eastAsia="Times New Roman" w:hAnsi="Calibri" w:cs="Arial"/>
          <w:color w:val="auto"/>
          <w:kern w:val="18"/>
          <w:lang w:val="fr-CA"/>
        </w:rPr>
        <w:tab/>
      </w:r>
      <w:bookmarkStart w:id="142" w:name="lt_pId191"/>
      <w:r w:rsidRPr="00AE5B9A">
        <w:rPr>
          <w:rFonts w:ascii="Calibri" w:eastAsia="Times New Roman" w:hAnsi="Calibri" w:cs="Arial"/>
          <w:color w:val="auto"/>
          <w:kern w:val="18"/>
          <w:lang w:val="fr-CA"/>
        </w:rPr>
        <w:t>Non</w:t>
      </w:r>
      <w:bookmarkEnd w:id="142"/>
      <w:r w:rsidRPr="00AE5B9A">
        <w:rPr>
          <w:rFonts w:ascii="Calibri" w:eastAsia="Times New Roman" w:hAnsi="Calibri" w:cs="Arial"/>
          <w:color w:val="auto"/>
          <w:kern w:val="18"/>
          <w:lang w:val="fr-CA"/>
        </w:rPr>
        <w:tab/>
      </w:r>
      <w:bookmarkStart w:id="143" w:name="lt_pId192"/>
      <w:r w:rsidRPr="00AE5B9A">
        <w:rPr>
          <w:rFonts w:ascii="Calibri" w:eastAsia="Times New Roman" w:hAnsi="Calibri" w:cs="Arial"/>
          <w:b/>
          <w:bCs/>
          <w:color w:val="auto"/>
          <w:kern w:val="18"/>
          <w:lang w:val="fr-CA"/>
        </w:rPr>
        <w:t>PASSER À LA Q.</w:t>
      </w:r>
      <w:bookmarkEnd w:id="143"/>
      <w:r w:rsidRPr="00AE5B9A">
        <w:rPr>
          <w:rFonts w:ascii="Calibri" w:eastAsia="Times New Roman" w:hAnsi="Calibri" w:cs="Arial"/>
          <w:b/>
          <w:bCs/>
          <w:color w:val="auto"/>
          <w:kern w:val="18"/>
          <w:lang w:val="fr-CA"/>
        </w:rPr>
        <w:t>11</w:t>
      </w:r>
    </w:p>
    <w:p w:rsidR="00051E9A" w:rsidRPr="00AE5B9A" w:rsidRDefault="00051E9A" w:rsidP="00051E9A">
      <w:pPr>
        <w:spacing w:after="0"/>
        <w:rPr>
          <w:rFonts w:ascii="Calibri" w:eastAsia="Times New Roman" w:hAnsi="Calibri" w:cs="Calibri"/>
          <w:b/>
          <w:color w:val="auto"/>
          <w:kern w:val="18"/>
          <w:szCs w:val="20"/>
          <w:lang w:val="fr-CA"/>
        </w:rPr>
      </w:pPr>
    </w:p>
    <w:p w:rsidR="00051E9A" w:rsidRPr="00AE5B9A" w:rsidRDefault="00051E9A" w:rsidP="00051E9A">
      <w:pPr>
        <w:numPr>
          <w:ilvl w:val="0"/>
          <w:numId w:val="33"/>
        </w:numPr>
        <w:spacing w:after="0"/>
        <w:contextualSpacing/>
        <w:rPr>
          <w:rFonts w:ascii="Calibri" w:eastAsia="Times New Roman" w:hAnsi="Calibri" w:cs="Calibri"/>
          <w:color w:val="auto"/>
          <w:kern w:val="18"/>
          <w:szCs w:val="20"/>
          <w:lang w:val="fr-CA"/>
        </w:rPr>
      </w:pPr>
      <w:bookmarkStart w:id="144" w:name="lt_pId193"/>
      <w:r w:rsidRPr="00AE5B9A">
        <w:rPr>
          <w:rFonts w:ascii="Calibri" w:eastAsia="Times New Roman" w:hAnsi="Calibri" w:cs="Calibri"/>
          <w:color w:val="auto"/>
          <w:kern w:val="18"/>
          <w:szCs w:val="20"/>
          <w:lang w:val="fr-CA"/>
        </w:rPr>
        <w:t>À quand remonte le dernier groupe de discussion auquel vous avez participé ?</w:t>
      </w:r>
      <w:bookmarkEnd w:id="144"/>
      <w:r w:rsidRPr="00AE5B9A">
        <w:rPr>
          <w:rFonts w:ascii="Calibri" w:eastAsia="Times New Roman" w:hAnsi="Calibri" w:cs="Calibri"/>
          <w:color w:val="auto"/>
          <w:kern w:val="18"/>
          <w:szCs w:val="20"/>
          <w:lang w:val="fr-CA"/>
        </w:rPr>
        <w:t xml:space="preserve"> </w:t>
      </w:r>
    </w:p>
    <w:p w:rsidR="00051E9A" w:rsidRPr="00AE5B9A" w:rsidRDefault="00051E9A" w:rsidP="00051E9A">
      <w:pPr>
        <w:tabs>
          <w:tab w:val="left" w:pos="-1440"/>
        </w:tabs>
        <w:spacing w:after="0"/>
        <w:ind w:left="360"/>
        <w:rPr>
          <w:rFonts w:ascii="Calibri" w:eastAsia="Times New Roman" w:hAnsi="Calibri" w:cs="Calibri"/>
          <w:color w:val="auto"/>
          <w:kern w:val="18"/>
          <w:szCs w:val="20"/>
          <w:lang w:val="fr-CA"/>
        </w:rPr>
      </w:pPr>
    </w:p>
    <w:p w:rsidR="00051E9A" w:rsidRPr="00AE5B9A" w:rsidRDefault="00051E9A" w:rsidP="00051E9A">
      <w:pPr>
        <w:tabs>
          <w:tab w:val="left" w:pos="-1440"/>
        </w:tabs>
        <w:spacing w:after="0"/>
        <w:ind w:left="360"/>
        <w:rPr>
          <w:rFonts w:ascii="Calibri" w:eastAsia="Times New Roman" w:hAnsi="Calibri" w:cs="Calibri"/>
          <w:color w:val="auto"/>
          <w:kern w:val="18"/>
          <w:szCs w:val="20"/>
          <w:lang w:val="fr-CA"/>
        </w:rPr>
      </w:pPr>
      <w:bookmarkStart w:id="145" w:name="lt_pId194"/>
      <w:r w:rsidRPr="00AE5B9A">
        <w:rPr>
          <w:rFonts w:ascii="Calibri" w:eastAsia="Times New Roman" w:hAnsi="Calibri" w:cs="Calibri"/>
          <w:color w:val="auto"/>
          <w:kern w:val="18"/>
          <w:szCs w:val="20"/>
          <w:lang w:val="fr-CA"/>
        </w:rPr>
        <w:t xml:space="preserve">À moins de six mois, </w:t>
      </w:r>
      <w:r w:rsidRPr="00AE5B9A">
        <w:rPr>
          <w:rFonts w:ascii="Calibri" w:eastAsia="Times New Roman" w:hAnsi="Calibri" w:cs="Calibri"/>
          <w:b/>
          <w:bCs/>
          <w:color w:val="auto"/>
          <w:kern w:val="18"/>
          <w:szCs w:val="20"/>
          <w:lang w:val="fr-CA"/>
        </w:rPr>
        <w:t>REMERCIER ET CONCLURE</w:t>
      </w:r>
      <w:bookmarkEnd w:id="145"/>
    </w:p>
    <w:p w:rsidR="00051E9A" w:rsidRPr="00AE5B9A" w:rsidRDefault="00051E9A" w:rsidP="00051E9A">
      <w:pPr>
        <w:tabs>
          <w:tab w:val="left" w:pos="-1440"/>
        </w:tabs>
        <w:spacing w:after="0"/>
        <w:ind w:left="360"/>
        <w:rPr>
          <w:rFonts w:ascii="Calibri" w:eastAsia="Times New Roman" w:hAnsi="Calibri" w:cs="Calibri"/>
          <w:b/>
          <w:bCs/>
          <w:color w:val="auto"/>
          <w:kern w:val="18"/>
          <w:szCs w:val="20"/>
          <w:lang w:val="fr-CA"/>
        </w:rPr>
      </w:pPr>
      <w:r w:rsidRPr="00AE5B9A">
        <w:rPr>
          <w:rFonts w:ascii="Calibri" w:eastAsia="Times New Roman" w:hAnsi="Calibri" w:cs="Calibri"/>
          <w:color w:val="auto"/>
          <w:kern w:val="18"/>
          <w:szCs w:val="20"/>
          <w:lang w:val="fr-CA"/>
        </w:rPr>
        <w:t xml:space="preserve">À plus de six mois, </w:t>
      </w:r>
      <w:r w:rsidRPr="00AE5B9A">
        <w:rPr>
          <w:rFonts w:ascii="Calibri" w:eastAsia="Times New Roman" w:hAnsi="Calibri" w:cs="Calibri"/>
          <w:b/>
          <w:bCs/>
          <w:color w:val="auto"/>
          <w:kern w:val="18"/>
          <w:szCs w:val="20"/>
          <w:lang w:val="fr-CA"/>
        </w:rPr>
        <w:t>CONTINUER</w:t>
      </w:r>
    </w:p>
    <w:p w:rsidR="00051E9A" w:rsidRPr="00AE5B9A" w:rsidRDefault="00051E9A" w:rsidP="00051E9A">
      <w:pPr>
        <w:spacing w:after="0"/>
        <w:rPr>
          <w:rFonts w:ascii="Calibri" w:eastAsia="Times New Roman" w:hAnsi="Calibri" w:cs="Calibri"/>
          <w:b/>
          <w:color w:val="auto"/>
          <w:kern w:val="18"/>
          <w:szCs w:val="20"/>
          <w:lang w:val="fr-CA"/>
        </w:rPr>
      </w:pPr>
    </w:p>
    <w:p w:rsidR="00051E9A" w:rsidRPr="00AE5B9A" w:rsidRDefault="00051E9A" w:rsidP="00051E9A">
      <w:pPr>
        <w:numPr>
          <w:ilvl w:val="0"/>
          <w:numId w:val="33"/>
        </w:numPr>
        <w:spacing w:after="0"/>
        <w:contextualSpacing/>
        <w:rPr>
          <w:rFonts w:ascii="Calibri" w:eastAsia="Times New Roman" w:hAnsi="Calibri" w:cs="Calibri"/>
          <w:color w:val="auto"/>
          <w:kern w:val="18"/>
          <w:szCs w:val="20"/>
          <w:lang w:val="fr-CA"/>
        </w:rPr>
      </w:pPr>
      <w:r w:rsidRPr="00AE5B9A">
        <w:rPr>
          <w:rFonts w:ascii="Calibri" w:eastAsia="Times New Roman" w:hAnsi="Calibri" w:cs="Calibri"/>
          <w:color w:val="auto"/>
          <w:kern w:val="18"/>
          <w:szCs w:val="20"/>
          <w:lang w:val="fr-CA"/>
        </w:rPr>
        <w:t xml:space="preserve">À combien de groupes de discussion avez-vous participé au cours des cinq dernières années ? </w:t>
      </w:r>
    </w:p>
    <w:p w:rsidR="00051E9A" w:rsidRPr="00AE5B9A" w:rsidRDefault="00051E9A" w:rsidP="00051E9A">
      <w:pPr>
        <w:tabs>
          <w:tab w:val="left" w:pos="-1440"/>
        </w:tabs>
        <w:spacing w:after="0"/>
        <w:ind w:left="360"/>
        <w:rPr>
          <w:rFonts w:ascii="Calibri" w:eastAsia="Times New Roman" w:hAnsi="Calibri" w:cs="Calibri"/>
          <w:color w:val="auto"/>
          <w:kern w:val="18"/>
          <w:szCs w:val="20"/>
          <w:lang w:val="fr-CA"/>
        </w:rPr>
      </w:pPr>
    </w:p>
    <w:p w:rsidR="00051E9A" w:rsidRPr="00AE5B9A" w:rsidRDefault="00051E9A" w:rsidP="00051E9A">
      <w:pPr>
        <w:tabs>
          <w:tab w:val="left" w:pos="-1440"/>
        </w:tabs>
        <w:spacing w:after="0"/>
        <w:ind w:left="360"/>
        <w:rPr>
          <w:rFonts w:ascii="Calibri" w:eastAsia="Times New Roman" w:hAnsi="Calibri" w:cs="Calibri"/>
          <w:color w:val="auto"/>
          <w:kern w:val="18"/>
          <w:szCs w:val="20"/>
          <w:lang w:val="fr-CA"/>
        </w:rPr>
      </w:pPr>
      <w:r w:rsidRPr="00AE5B9A">
        <w:rPr>
          <w:rFonts w:ascii="Calibri" w:eastAsia="Times New Roman" w:hAnsi="Calibri" w:cs="Calibri"/>
          <w:color w:val="auto"/>
          <w:kern w:val="18"/>
          <w:szCs w:val="20"/>
          <w:lang w:val="fr-CA"/>
        </w:rPr>
        <w:t xml:space="preserve">0 à 4 groupes, </w:t>
      </w:r>
      <w:r w:rsidRPr="00AE5B9A">
        <w:rPr>
          <w:rFonts w:ascii="Calibri" w:eastAsia="Times New Roman" w:hAnsi="Calibri" w:cs="Calibri"/>
          <w:b/>
          <w:bCs/>
          <w:color w:val="auto"/>
          <w:kern w:val="18"/>
          <w:szCs w:val="20"/>
          <w:lang w:val="fr-CA"/>
        </w:rPr>
        <w:t>CONTINUER</w:t>
      </w:r>
    </w:p>
    <w:p w:rsidR="00051E9A" w:rsidRPr="00AE5B9A" w:rsidRDefault="00051E9A" w:rsidP="00051E9A">
      <w:pPr>
        <w:tabs>
          <w:tab w:val="left" w:pos="-1440"/>
        </w:tabs>
        <w:spacing w:after="0"/>
        <w:ind w:left="360"/>
        <w:rPr>
          <w:rFonts w:ascii="Calibri" w:eastAsia="Times New Roman" w:hAnsi="Calibri" w:cs="Calibri"/>
          <w:b/>
          <w:bCs/>
          <w:color w:val="auto"/>
          <w:kern w:val="18"/>
          <w:szCs w:val="20"/>
          <w:lang w:val="fr-CA"/>
        </w:rPr>
      </w:pPr>
      <w:r w:rsidRPr="00AE5B9A">
        <w:rPr>
          <w:rFonts w:ascii="Calibri" w:eastAsia="Times New Roman" w:hAnsi="Calibri" w:cs="Calibri"/>
          <w:color w:val="auto"/>
          <w:kern w:val="18"/>
          <w:szCs w:val="20"/>
          <w:lang w:val="fr-CA"/>
        </w:rPr>
        <w:t xml:space="preserve">5 groupes ou plus </w:t>
      </w:r>
      <w:r w:rsidRPr="00AE5B9A">
        <w:rPr>
          <w:rFonts w:ascii="Calibri" w:eastAsia="Times New Roman" w:hAnsi="Calibri" w:cs="Calibri"/>
          <w:b/>
          <w:bCs/>
          <w:color w:val="auto"/>
          <w:kern w:val="18"/>
          <w:szCs w:val="20"/>
          <w:lang w:val="fr-CA"/>
        </w:rPr>
        <w:t>REMERCIER ET CONCLURE</w:t>
      </w:r>
    </w:p>
    <w:p w:rsidR="00051E9A" w:rsidRPr="00AE5B9A" w:rsidRDefault="00051E9A" w:rsidP="00051E9A">
      <w:pPr>
        <w:tabs>
          <w:tab w:val="left" w:pos="-1440"/>
        </w:tabs>
        <w:spacing w:after="0"/>
        <w:ind w:left="360"/>
        <w:rPr>
          <w:rFonts w:ascii="Calibri" w:eastAsia="Times New Roman" w:hAnsi="Calibri" w:cs="Calibri"/>
          <w:b/>
          <w:bCs/>
          <w:color w:val="auto"/>
          <w:kern w:val="18"/>
          <w:szCs w:val="20"/>
          <w:lang w:val="fr-CA"/>
        </w:rPr>
      </w:pPr>
    </w:p>
    <w:p w:rsidR="00051E9A" w:rsidRPr="00AE5B9A" w:rsidRDefault="00051E9A" w:rsidP="00051E9A">
      <w:pPr>
        <w:numPr>
          <w:ilvl w:val="0"/>
          <w:numId w:val="33"/>
        </w:numPr>
        <w:spacing w:after="0"/>
        <w:contextualSpacing/>
        <w:rPr>
          <w:rFonts w:ascii="Calibri" w:eastAsia="Times New Roman" w:hAnsi="Calibri" w:cs="Calibri"/>
          <w:color w:val="auto"/>
          <w:kern w:val="18"/>
          <w:szCs w:val="20"/>
          <w:lang w:val="fr-CA"/>
        </w:rPr>
      </w:pPr>
      <w:r w:rsidRPr="00AE5B9A">
        <w:rPr>
          <w:rFonts w:ascii="Calibri" w:eastAsia="Times New Roman" w:hAnsi="Calibri" w:cs="Calibri"/>
          <w:color w:val="auto"/>
          <w:kern w:val="18"/>
          <w:szCs w:val="20"/>
          <w:lang w:val="fr-CA"/>
        </w:rPr>
        <w:lastRenderedPageBreak/>
        <w:t xml:space="preserve">Et sur quels sujets portaient-ils ? </w:t>
      </w:r>
    </w:p>
    <w:p w:rsidR="00051E9A" w:rsidRPr="00AE5B9A" w:rsidRDefault="00051E9A" w:rsidP="00051E9A">
      <w:pPr>
        <w:spacing w:after="0"/>
        <w:ind w:left="720"/>
        <w:contextualSpacing/>
        <w:rPr>
          <w:rFonts w:ascii="Calibri" w:eastAsia="Times New Roman" w:hAnsi="Calibri" w:cs="Calibri"/>
          <w:color w:val="auto"/>
          <w:kern w:val="18"/>
          <w:szCs w:val="20"/>
          <w:lang w:val="fr-CA"/>
        </w:rPr>
      </w:pPr>
      <w:r w:rsidRPr="00AE5B9A">
        <w:rPr>
          <w:rFonts w:ascii="Calibri" w:eastAsia="Times New Roman" w:hAnsi="Calibri" w:cs="Calibri"/>
          <w:b/>
          <w:color w:val="auto"/>
          <w:kern w:val="18"/>
          <w:szCs w:val="20"/>
          <w:lang w:val="fr-CA"/>
        </w:rPr>
        <w:t>METTRE FIN À L’ENTRETIEN SI LES SUJETS ÉTAIENT LES MÊMES OU SEMBLABLES</w:t>
      </w:r>
    </w:p>
    <w:p w:rsidR="00051E9A" w:rsidRPr="00AE5B9A" w:rsidRDefault="00051E9A" w:rsidP="00051E9A">
      <w:pPr>
        <w:spacing w:after="0"/>
        <w:rPr>
          <w:rFonts w:ascii="Calibri" w:eastAsia="Times New Roman" w:hAnsi="Calibri" w:cs="Calibri"/>
          <w:color w:val="auto"/>
          <w:kern w:val="18"/>
          <w:szCs w:val="20"/>
          <w:lang w:val="fr-CA"/>
        </w:rPr>
      </w:pPr>
    </w:p>
    <w:p w:rsidR="00051E9A" w:rsidRPr="00AE5B9A" w:rsidRDefault="00051E9A" w:rsidP="00051E9A">
      <w:pPr>
        <w:spacing w:after="0"/>
        <w:rPr>
          <w:rFonts w:ascii="Calibri" w:eastAsia="Times New Roman" w:hAnsi="Calibri" w:cs="Calibri"/>
          <w:b/>
          <w:color w:val="auto"/>
          <w:kern w:val="18"/>
          <w:szCs w:val="20"/>
          <w:lang w:val="fr-CA"/>
        </w:rPr>
      </w:pPr>
    </w:p>
    <w:p w:rsidR="00051E9A" w:rsidRPr="00AE5B9A" w:rsidRDefault="00051E9A" w:rsidP="00051E9A">
      <w:pPr>
        <w:spacing w:after="0"/>
        <w:rPr>
          <w:rFonts w:ascii="Calibri" w:eastAsia="Times New Roman" w:hAnsi="Calibri" w:cs="Calibri"/>
          <w:b/>
          <w:color w:val="auto"/>
          <w:kern w:val="18"/>
          <w:szCs w:val="20"/>
          <w:lang w:val="fr-CA"/>
        </w:rPr>
      </w:pPr>
      <w:r w:rsidRPr="00AE5B9A">
        <w:rPr>
          <w:rFonts w:ascii="Calibri" w:eastAsia="Times New Roman" w:hAnsi="Calibri" w:cs="Calibri"/>
          <w:b/>
          <w:color w:val="auto"/>
          <w:kern w:val="18"/>
          <w:szCs w:val="20"/>
          <w:lang w:val="fr-CA"/>
        </w:rPr>
        <w:t>CRITÈRES DE RECRUTEMENT SUPPLÉMENTAIRES :</w:t>
      </w:r>
    </w:p>
    <w:p w:rsidR="00051E9A" w:rsidRPr="00AE5B9A" w:rsidRDefault="00051E9A" w:rsidP="00051E9A">
      <w:pPr>
        <w:spacing w:after="0"/>
        <w:rPr>
          <w:rFonts w:ascii="Calibri" w:eastAsia="Times New Roman" w:hAnsi="Calibri" w:cs="Calibri"/>
          <w:color w:val="auto"/>
          <w:kern w:val="18"/>
          <w:szCs w:val="20"/>
          <w:lang w:val="fr-CA"/>
        </w:rPr>
      </w:pPr>
      <w:r w:rsidRPr="00AE5B9A">
        <w:rPr>
          <w:rFonts w:ascii="Calibri" w:eastAsia="Times New Roman" w:hAnsi="Calibri" w:cs="Calibri"/>
          <w:color w:val="auto"/>
          <w:kern w:val="18"/>
          <w:szCs w:val="20"/>
          <w:lang w:val="fr-CA"/>
        </w:rPr>
        <w:t xml:space="preserve">Il me reste quelques dernières questions avant de vous donner les détails du groupe de discussion, comme l’heure, la date et le lieu.  </w:t>
      </w:r>
    </w:p>
    <w:p w:rsidR="00051E9A" w:rsidRPr="00AE5B9A" w:rsidRDefault="00051E9A" w:rsidP="00051E9A">
      <w:pPr>
        <w:spacing w:after="0"/>
        <w:ind w:left="360"/>
        <w:contextualSpacing/>
        <w:rPr>
          <w:rFonts w:ascii="Calibri" w:eastAsia="Times New Roman" w:hAnsi="Calibri" w:cs="Calibri"/>
          <w:color w:val="auto"/>
          <w:kern w:val="18"/>
          <w:szCs w:val="20"/>
          <w:lang w:val="fr-CA"/>
        </w:rPr>
      </w:pPr>
    </w:p>
    <w:p w:rsidR="00051E9A" w:rsidRPr="00AE5B9A" w:rsidRDefault="00051E9A" w:rsidP="00051E9A">
      <w:pPr>
        <w:numPr>
          <w:ilvl w:val="0"/>
          <w:numId w:val="33"/>
        </w:numPr>
        <w:spacing w:after="0"/>
        <w:contextualSpacing/>
        <w:rPr>
          <w:rFonts w:ascii="Calibri" w:eastAsia="Times New Roman" w:hAnsi="Calibri" w:cs="Calibri"/>
          <w:color w:val="auto"/>
          <w:kern w:val="18"/>
          <w:szCs w:val="20"/>
          <w:lang w:val="fr-CA"/>
        </w:rPr>
      </w:pPr>
      <w:r w:rsidRPr="00AE5B9A">
        <w:rPr>
          <w:rFonts w:ascii="Calibri" w:eastAsia="Times New Roman" w:hAnsi="Calibri" w:cs="Calibri"/>
          <w:color w:val="auto"/>
          <w:kern w:val="18"/>
          <w:szCs w:val="20"/>
          <w:lang w:val="fr-CA"/>
        </w:rPr>
        <w:t xml:space="preserve">Quel est le niveau de scolarité le plus élevé que vous avez atteint ? </w:t>
      </w:r>
    </w:p>
    <w:p w:rsidR="00051E9A" w:rsidRPr="00AE5B9A" w:rsidRDefault="00051E9A" w:rsidP="00051E9A">
      <w:pPr>
        <w:spacing w:after="0"/>
        <w:rPr>
          <w:rFonts w:ascii="Calibri" w:eastAsia="Times New Roman" w:hAnsi="Calibri" w:cs="Calibri"/>
          <w:color w:val="auto"/>
          <w:kern w:val="18"/>
          <w:szCs w:val="20"/>
          <w:lang w:val="fr-CA"/>
        </w:rPr>
      </w:pPr>
    </w:p>
    <w:p w:rsidR="00051E9A" w:rsidRPr="00AE5B9A" w:rsidRDefault="00051E9A" w:rsidP="00051E9A">
      <w:pPr>
        <w:spacing w:after="0"/>
        <w:ind w:left="360"/>
        <w:rPr>
          <w:rFonts w:ascii="Calibri" w:eastAsia="Times New Roman" w:hAnsi="Calibri" w:cs="Calibri"/>
          <w:color w:val="auto"/>
          <w:kern w:val="18"/>
          <w:szCs w:val="20"/>
          <w:lang w:val="fr-CA"/>
        </w:rPr>
      </w:pPr>
      <w:bookmarkStart w:id="146" w:name="lt_pId169"/>
      <w:bookmarkStart w:id="147" w:name="lt_pId213"/>
      <w:r w:rsidRPr="00AE5B9A">
        <w:rPr>
          <w:rFonts w:ascii="Calibri" w:eastAsia="Times New Roman" w:hAnsi="Calibri" w:cs="Calibri"/>
          <w:color w:val="auto"/>
          <w:kern w:val="18"/>
          <w:szCs w:val="20"/>
          <w:lang w:val="fr-CA"/>
        </w:rPr>
        <w:t>École primaire</w:t>
      </w:r>
      <w:bookmarkEnd w:id="146"/>
    </w:p>
    <w:p w:rsidR="00051E9A" w:rsidRPr="00AE5B9A" w:rsidRDefault="00051E9A" w:rsidP="00051E9A">
      <w:pPr>
        <w:spacing w:after="0"/>
        <w:ind w:left="360"/>
        <w:rPr>
          <w:rFonts w:ascii="Calibri" w:eastAsia="Times New Roman" w:hAnsi="Calibri" w:cs="Calibri"/>
          <w:color w:val="auto"/>
          <w:kern w:val="18"/>
          <w:szCs w:val="20"/>
          <w:lang w:val="fr-CA"/>
        </w:rPr>
      </w:pPr>
      <w:bookmarkStart w:id="148" w:name="lt_pId170"/>
      <w:r w:rsidRPr="00AE5B9A">
        <w:rPr>
          <w:rFonts w:ascii="Calibri" w:eastAsia="Times New Roman" w:hAnsi="Calibri" w:cs="Calibri"/>
          <w:color w:val="auto"/>
          <w:kern w:val="18"/>
          <w:szCs w:val="20"/>
          <w:lang w:val="fr-CA"/>
        </w:rPr>
        <w:t>Études secondaires partielles</w:t>
      </w:r>
      <w:bookmarkEnd w:id="148"/>
    </w:p>
    <w:p w:rsidR="00051E9A" w:rsidRPr="00AE5B9A" w:rsidRDefault="00051E9A" w:rsidP="00051E9A">
      <w:pPr>
        <w:spacing w:after="0"/>
        <w:ind w:left="360"/>
        <w:rPr>
          <w:rFonts w:ascii="Calibri" w:eastAsia="Times New Roman" w:hAnsi="Calibri" w:cs="Calibri"/>
          <w:color w:val="auto"/>
          <w:kern w:val="18"/>
          <w:szCs w:val="20"/>
          <w:lang w:val="fr-CA"/>
        </w:rPr>
      </w:pPr>
      <w:bookmarkStart w:id="149" w:name="lt_pId171"/>
      <w:r w:rsidRPr="00AE5B9A">
        <w:rPr>
          <w:rFonts w:ascii="Calibri" w:eastAsia="Times New Roman" w:hAnsi="Calibri" w:cs="Calibri"/>
          <w:color w:val="auto"/>
          <w:kern w:val="18"/>
          <w:szCs w:val="20"/>
          <w:lang w:val="fr-CA"/>
        </w:rPr>
        <w:t>Diplôme d’études secondaires ou l’équivalent</w:t>
      </w:r>
      <w:bookmarkEnd w:id="149"/>
    </w:p>
    <w:p w:rsidR="00051E9A" w:rsidRPr="00AE5B9A" w:rsidRDefault="00051E9A" w:rsidP="00051E9A">
      <w:pPr>
        <w:spacing w:after="0"/>
        <w:ind w:left="360"/>
        <w:rPr>
          <w:rFonts w:ascii="Calibri" w:eastAsia="Times New Roman" w:hAnsi="Calibri" w:cs="Calibri"/>
          <w:color w:val="auto"/>
          <w:kern w:val="18"/>
          <w:szCs w:val="20"/>
          <w:lang w:val="fr-CA"/>
        </w:rPr>
      </w:pPr>
      <w:bookmarkStart w:id="150" w:name="lt_pId172"/>
      <w:r w:rsidRPr="00AE5B9A">
        <w:rPr>
          <w:rFonts w:ascii="Calibri" w:eastAsia="Times New Roman" w:hAnsi="Calibri" w:cs="Calibri"/>
          <w:color w:val="auto"/>
          <w:kern w:val="18"/>
          <w:szCs w:val="20"/>
          <w:lang w:val="fr-CA"/>
        </w:rPr>
        <w:t>Certificat ou diplôme d’apprenti inscrit ou d’une école de métiers</w:t>
      </w:r>
      <w:bookmarkEnd w:id="150"/>
    </w:p>
    <w:p w:rsidR="00051E9A" w:rsidRPr="00AE5B9A" w:rsidRDefault="00051E9A" w:rsidP="00051E9A">
      <w:pPr>
        <w:spacing w:after="0"/>
        <w:ind w:left="360"/>
        <w:rPr>
          <w:rFonts w:ascii="Calibri" w:eastAsia="Times New Roman" w:hAnsi="Calibri" w:cs="Calibri"/>
          <w:color w:val="auto"/>
          <w:kern w:val="18"/>
          <w:szCs w:val="20"/>
          <w:lang w:val="fr-CA"/>
        </w:rPr>
      </w:pPr>
      <w:r w:rsidRPr="00AE5B9A">
        <w:rPr>
          <w:rFonts w:ascii="Calibri" w:eastAsia="Times New Roman" w:hAnsi="Calibri" w:cs="Calibri"/>
          <w:color w:val="auto"/>
          <w:kern w:val="18"/>
          <w:szCs w:val="20"/>
          <w:lang w:val="fr-CA"/>
        </w:rPr>
        <w:t>Certificat ou diplôme d’un collège, cégep ou autre établissement non universitaire</w:t>
      </w:r>
    </w:p>
    <w:p w:rsidR="00051E9A" w:rsidRPr="00AE5B9A" w:rsidRDefault="00051E9A" w:rsidP="00051E9A">
      <w:pPr>
        <w:spacing w:after="0"/>
        <w:ind w:left="360"/>
        <w:rPr>
          <w:rFonts w:ascii="Calibri" w:eastAsia="Times New Roman" w:hAnsi="Calibri" w:cs="Calibri"/>
          <w:color w:val="auto"/>
          <w:kern w:val="18"/>
          <w:szCs w:val="20"/>
          <w:lang w:val="fr-CA"/>
        </w:rPr>
      </w:pPr>
      <w:r w:rsidRPr="00AE5B9A">
        <w:rPr>
          <w:rFonts w:ascii="Calibri" w:eastAsia="Times New Roman" w:hAnsi="Calibri" w:cs="Calibri"/>
          <w:color w:val="auto"/>
          <w:kern w:val="18"/>
          <w:szCs w:val="20"/>
          <w:lang w:val="fr-CA"/>
        </w:rPr>
        <w:t>Certificat ou diplôme universitaire inférieur au baccalauréat</w:t>
      </w:r>
    </w:p>
    <w:p w:rsidR="00051E9A" w:rsidRPr="00AE5B9A" w:rsidRDefault="00051E9A" w:rsidP="00051E9A">
      <w:pPr>
        <w:spacing w:after="0"/>
        <w:ind w:left="360"/>
        <w:rPr>
          <w:rFonts w:ascii="Calibri" w:eastAsia="Times New Roman" w:hAnsi="Calibri" w:cs="Calibri"/>
          <w:color w:val="auto"/>
          <w:kern w:val="18"/>
          <w:szCs w:val="20"/>
          <w:lang w:val="fr-CA"/>
        </w:rPr>
      </w:pPr>
      <w:r w:rsidRPr="00AE5B9A">
        <w:rPr>
          <w:rFonts w:ascii="Calibri" w:eastAsia="Times New Roman" w:hAnsi="Calibri" w:cs="Calibri"/>
          <w:color w:val="auto"/>
          <w:kern w:val="18"/>
          <w:szCs w:val="20"/>
          <w:lang w:val="fr-CA"/>
        </w:rPr>
        <w:t>Baccalauréat</w:t>
      </w:r>
    </w:p>
    <w:p w:rsidR="00051E9A" w:rsidRPr="00AE5B9A" w:rsidRDefault="00051E9A" w:rsidP="00051E9A">
      <w:pPr>
        <w:spacing w:after="0"/>
        <w:ind w:left="360"/>
        <w:rPr>
          <w:rFonts w:ascii="Calibri" w:eastAsia="Times New Roman" w:hAnsi="Calibri" w:cs="Calibri"/>
          <w:color w:val="auto"/>
          <w:kern w:val="18"/>
          <w:szCs w:val="20"/>
          <w:lang w:val="fr-CA"/>
        </w:rPr>
      </w:pPr>
      <w:r w:rsidRPr="00AE5B9A">
        <w:rPr>
          <w:rFonts w:ascii="Calibri" w:eastAsia="Times New Roman" w:hAnsi="Calibri" w:cs="Calibri"/>
          <w:color w:val="auto"/>
          <w:kern w:val="18"/>
          <w:szCs w:val="20"/>
          <w:lang w:val="fr-CA"/>
        </w:rPr>
        <w:t>Diplôme d’études supérieur au baccalauréat</w:t>
      </w:r>
    </w:p>
    <w:p w:rsidR="00051E9A" w:rsidRPr="00AE5B9A" w:rsidRDefault="00051E9A" w:rsidP="00051E9A">
      <w:pPr>
        <w:spacing w:after="0"/>
        <w:ind w:left="360"/>
        <w:contextualSpacing/>
        <w:rPr>
          <w:rFonts w:ascii="Calibri" w:eastAsia="Times New Roman" w:hAnsi="Calibri" w:cs="Arial"/>
          <w:bCs/>
          <w:color w:val="auto"/>
          <w:kern w:val="18"/>
          <w:lang w:val="fr-CA"/>
        </w:rPr>
      </w:pPr>
      <w:r w:rsidRPr="00AE5B9A">
        <w:rPr>
          <w:rFonts w:ascii="Calibri" w:eastAsia="Times New Roman" w:hAnsi="Calibri" w:cs="Arial"/>
          <w:b/>
          <w:bCs/>
          <w:color w:val="auto"/>
          <w:kern w:val="18"/>
          <w:lang w:val="fr-CA"/>
        </w:rPr>
        <w:t xml:space="preserve">RÉPONSE SPONTANÉE : </w:t>
      </w:r>
      <w:r w:rsidRPr="00AE5B9A">
        <w:rPr>
          <w:rFonts w:ascii="Calibri" w:eastAsia="Times New Roman" w:hAnsi="Calibri" w:cs="Arial"/>
          <w:color w:val="auto"/>
          <w:kern w:val="18"/>
          <w:lang w:val="fr-CA"/>
        </w:rPr>
        <w:t>Préfère ne pas répondre</w:t>
      </w:r>
    </w:p>
    <w:p w:rsidR="00051E9A" w:rsidRPr="00AE5B9A" w:rsidRDefault="00051E9A" w:rsidP="00051E9A">
      <w:pPr>
        <w:spacing w:after="0"/>
        <w:ind w:firstLine="360"/>
        <w:rPr>
          <w:rFonts w:ascii="Calibri" w:eastAsia="Times New Roman" w:hAnsi="Calibri" w:cs="Calibri"/>
          <w:b/>
          <w:color w:val="auto"/>
          <w:kern w:val="18"/>
          <w:szCs w:val="20"/>
          <w:lang w:val="fr-CA"/>
        </w:rPr>
      </w:pPr>
      <w:r w:rsidRPr="00AE5B9A">
        <w:rPr>
          <w:rFonts w:ascii="Calibri" w:eastAsia="Times New Roman" w:hAnsi="Calibri" w:cs="Calibri"/>
          <w:b/>
          <w:color w:val="C00000"/>
          <w:kern w:val="18"/>
          <w:szCs w:val="20"/>
          <w:lang w:val="fr-CA"/>
        </w:rPr>
        <w:t>ASSURER UN BON MÉLANGE.</w:t>
      </w:r>
      <w:bookmarkEnd w:id="147"/>
    </w:p>
    <w:p w:rsidR="00051E9A" w:rsidRPr="00AE5B9A" w:rsidRDefault="00051E9A" w:rsidP="00051E9A">
      <w:pPr>
        <w:spacing w:after="0"/>
        <w:ind w:firstLine="360"/>
        <w:rPr>
          <w:rFonts w:ascii="Calibri" w:eastAsia="Times New Roman" w:hAnsi="Calibri" w:cs="Calibri"/>
          <w:b/>
          <w:color w:val="auto"/>
          <w:kern w:val="18"/>
          <w:szCs w:val="20"/>
          <w:lang w:val="fr-CA"/>
        </w:rPr>
      </w:pPr>
    </w:p>
    <w:p w:rsidR="00051E9A" w:rsidRPr="00AE5B9A" w:rsidRDefault="00051E9A" w:rsidP="00051E9A">
      <w:pPr>
        <w:numPr>
          <w:ilvl w:val="0"/>
          <w:numId w:val="33"/>
        </w:numPr>
        <w:spacing w:after="0"/>
        <w:contextualSpacing/>
        <w:rPr>
          <w:rFonts w:ascii="Calibri" w:eastAsia="Times New Roman" w:hAnsi="Calibri" w:cs="Calibri"/>
          <w:color w:val="auto"/>
          <w:kern w:val="18"/>
          <w:szCs w:val="20"/>
          <w:lang w:val="fr-CA"/>
        </w:rPr>
      </w:pPr>
      <w:bookmarkStart w:id="151" w:name="lt_pId215"/>
      <w:r w:rsidRPr="00AE5B9A">
        <w:rPr>
          <w:rFonts w:ascii="Calibri" w:eastAsia="Times New Roman" w:hAnsi="Calibri" w:cs="Calibri"/>
          <w:color w:val="auto"/>
          <w:kern w:val="18"/>
          <w:szCs w:val="20"/>
          <w:lang w:val="fr-CA"/>
        </w:rPr>
        <w:t xml:space="preserve">Laquelle des catégories suivantes décrit le mieux le revenu annuel total de votre ménage — </w:t>
      </w:r>
      <w:bookmarkStart w:id="152" w:name="lt_pId195"/>
      <w:r w:rsidRPr="00AE5B9A">
        <w:rPr>
          <w:rFonts w:ascii="Calibri" w:eastAsia="Times New Roman" w:hAnsi="Calibri" w:cs="Calibri"/>
          <w:color w:val="auto"/>
          <w:kern w:val="18"/>
          <w:szCs w:val="20"/>
          <w:lang w:val="fr-CA"/>
        </w:rPr>
        <w:t>c’est-à-dire le revenu cumulatif de l’ensemble des membres de votre ménage avant impôt</w:t>
      </w:r>
      <w:bookmarkEnd w:id="152"/>
      <w:r w:rsidRPr="00AE5B9A">
        <w:rPr>
          <w:rFonts w:ascii="Calibri" w:eastAsia="Times New Roman" w:hAnsi="Calibri" w:cs="Calibri"/>
          <w:color w:val="auto"/>
          <w:kern w:val="18"/>
          <w:szCs w:val="20"/>
          <w:lang w:val="fr-CA"/>
        </w:rPr>
        <w:t> ?</w:t>
      </w:r>
      <w:bookmarkEnd w:id="151"/>
    </w:p>
    <w:p w:rsidR="00051E9A" w:rsidRPr="00AE5B9A" w:rsidRDefault="00051E9A" w:rsidP="00051E9A">
      <w:pPr>
        <w:spacing w:after="0"/>
        <w:ind w:left="360"/>
        <w:rPr>
          <w:rFonts w:ascii="Calibri" w:eastAsia="Times New Roman" w:hAnsi="Calibri" w:cs="Calibri"/>
          <w:color w:val="auto"/>
          <w:kern w:val="18"/>
          <w:szCs w:val="20"/>
          <w:lang w:val="fr-CA"/>
        </w:rPr>
      </w:pPr>
    </w:p>
    <w:p w:rsidR="00051E9A" w:rsidRPr="00AE5B9A" w:rsidRDefault="00051E9A" w:rsidP="00051E9A">
      <w:pPr>
        <w:spacing w:after="0"/>
        <w:ind w:left="360"/>
        <w:rPr>
          <w:rFonts w:ascii="Calibri" w:eastAsia="Times New Roman" w:hAnsi="Calibri" w:cs="Calibri"/>
          <w:color w:val="auto"/>
          <w:kern w:val="18"/>
          <w:szCs w:val="20"/>
          <w:lang w:val="fr-CA"/>
        </w:rPr>
      </w:pPr>
      <w:bookmarkStart w:id="153" w:name="lt_pId196"/>
      <w:bookmarkStart w:id="154" w:name="lt_pId224"/>
      <w:r w:rsidRPr="00AE5B9A">
        <w:rPr>
          <w:rFonts w:ascii="Calibri" w:eastAsia="Times New Roman" w:hAnsi="Calibri" w:cs="Calibri"/>
          <w:color w:val="auto"/>
          <w:kern w:val="18"/>
          <w:szCs w:val="20"/>
          <w:lang w:val="fr-CA"/>
        </w:rPr>
        <w:t>Moins de 20 000 $</w:t>
      </w:r>
      <w:bookmarkEnd w:id="153"/>
    </w:p>
    <w:p w:rsidR="00051E9A" w:rsidRPr="00AE5B9A" w:rsidRDefault="00051E9A" w:rsidP="00051E9A">
      <w:pPr>
        <w:spacing w:after="0"/>
        <w:ind w:left="360"/>
        <w:rPr>
          <w:rFonts w:ascii="Calibri" w:eastAsia="Times New Roman" w:hAnsi="Calibri" w:cs="Calibri"/>
          <w:color w:val="auto"/>
          <w:kern w:val="18"/>
          <w:szCs w:val="20"/>
          <w:lang w:val="fr-CA"/>
        </w:rPr>
      </w:pPr>
      <w:bookmarkStart w:id="155" w:name="lt_pId197"/>
      <w:r w:rsidRPr="00AE5B9A">
        <w:rPr>
          <w:rFonts w:ascii="Calibri" w:eastAsia="Times New Roman" w:hAnsi="Calibri" w:cs="Calibri"/>
          <w:color w:val="auto"/>
          <w:kern w:val="18"/>
          <w:szCs w:val="20"/>
          <w:lang w:val="fr-CA"/>
        </w:rPr>
        <w:t>20 000 $ à moins de 40 000 $</w:t>
      </w:r>
      <w:bookmarkEnd w:id="155"/>
    </w:p>
    <w:p w:rsidR="00051E9A" w:rsidRPr="00AE5B9A" w:rsidRDefault="00051E9A" w:rsidP="00051E9A">
      <w:pPr>
        <w:spacing w:after="0"/>
        <w:ind w:left="360"/>
        <w:rPr>
          <w:rFonts w:ascii="Calibri" w:eastAsia="Times New Roman" w:hAnsi="Calibri" w:cs="Calibri"/>
          <w:color w:val="auto"/>
          <w:kern w:val="18"/>
          <w:szCs w:val="20"/>
          <w:lang w:val="fr-CA"/>
        </w:rPr>
      </w:pPr>
      <w:bookmarkStart w:id="156" w:name="lt_pId198"/>
      <w:r w:rsidRPr="00AE5B9A">
        <w:rPr>
          <w:rFonts w:ascii="Calibri" w:eastAsia="Times New Roman" w:hAnsi="Calibri" w:cs="Calibri"/>
          <w:color w:val="auto"/>
          <w:kern w:val="18"/>
          <w:szCs w:val="20"/>
          <w:lang w:val="fr-CA"/>
        </w:rPr>
        <w:t>40 000 $ à moins de 60 000 $</w:t>
      </w:r>
      <w:bookmarkEnd w:id="156"/>
    </w:p>
    <w:p w:rsidR="00051E9A" w:rsidRPr="00AE5B9A" w:rsidRDefault="00051E9A" w:rsidP="00051E9A">
      <w:pPr>
        <w:spacing w:after="0"/>
        <w:ind w:left="360"/>
        <w:rPr>
          <w:rFonts w:ascii="Calibri" w:eastAsia="Times New Roman" w:hAnsi="Calibri" w:cs="Calibri"/>
          <w:color w:val="auto"/>
          <w:kern w:val="18"/>
          <w:szCs w:val="20"/>
          <w:lang w:val="fr-CA"/>
        </w:rPr>
      </w:pPr>
      <w:bookmarkStart w:id="157" w:name="lt_pId199"/>
      <w:r w:rsidRPr="00AE5B9A">
        <w:rPr>
          <w:rFonts w:ascii="Calibri" w:eastAsia="Times New Roman" w:hAnsi="Calibri" w:cs="Calibri"/>
          <w:color w:val="auto"/>
          <w:kern w:val="18"/>
          <w:szCs w:val="20"/>
          <w:lang w:val="fr-CA"/>
        </w:rPr>
        <w:t>60 000 $ à moins de 80 000 $</w:t>
      </w:r>
      <w:bookmarkEnd w:id="157"/>
    </w:p>
    <w:p w:rsidR="00051E9A" w:rsidRPr="00AE5B9A" w:rsidRDefault="00051E9A" w:rsidP="00051E9A">
      <w:pPr>
        <w:spacing w:after="0"/>
        <w:ind w:left="360"/>
        <w:rPr>
          <w:rFonts w:ascii="Calibri" w:eastAsia="Times New Roman" w:hAnsi="Calibri" w:cs="Calibri"/>
          <w:color w:val="auto"/>
          <w:kern w:val="18"/>
          <w:szCs w:val="20"/>
          <w:lang w:val="fr-CA"/>
        </w:rPr>
      </w:pPr>
      <w:bookmarkStart w:id="158" w:name="lt_pId200"/>
      <w:r w:rsidRPr="00AE5B9A">
        <w:rPr>
          <w:rFonts w:ascii="Calibri" w:eastAsia="Times New Roman" w:hAnsi="Calibri" w:cs="Calibri"/>
          <w:color w:val="auto"/>
          <w:kern w:val="18"/>
          <w:szCs w:val="20"/>
          <w:lang w:val="fr-CA"/>
        </w:rPr>
        <w:t>80 000 $ à moins de 100 000 $</w:t>
      </w:r>
      <w:bookmarkEnd w:id="158"/>
    </w:p>
    <w:p w:rsidR="00051E9A" w:rsidRPr="00AE5B9A" w:rsidRDefault="00051E9A" w:rsidP="00051E9A">
      <w:pPr>
        <w:spacing w:after="0"/>
        <w:ind w:left="360"/>
        <w:rPr>
          <w:rFonts w:ascii="Calibri" w:eastAsia="Times New Roman" w:hAnsi="Calibri" w:cs="Calibri"/>
          <w:color w:val="auto"/>
          <w:kern w:val="18"/>
          <w:szCs w:val="20"/>
          <w:lang w:val="fr-CA"/>
        </w:rPr>
      </w:pPr>
      <w:bookmarkStart w:id="159" w:name="lt_pId201"/>
      <w:r w:rsidRPr="00AE5B9A">
        <w:rPr>
          <w:rFonts w:ascii="Calibri" w:eastAsia="Times New Roman" w:hAnsi="Calibri" w:cs="Calibri"/>
          <w:color w:val="auto"/>
          <w:kern w:val="18"/>
          <w:szCs w:val="20"/>
          <w:lang w:val="fr-CA"/>
        </w:rPr>
        <w:t>100 000 $ à moins de 150 000 $</w:t>
      </w:r>
      <w:bookmarkEnd w:id="159"/>
    </w:p>
    <w:p w:rsidR="00051E9A" w:rsidRPr="00AE5B9A" w:rsidRDefault="00051E9A" w:rsidP="00051E9A">
      <w:pPr>
        <w:spacing w:after="0"/>
        <w:ind w:left="360"/>
        <w:rPr>
          <w:rFonts w:ascii="Calibri" w:eastAsia="Times New Roman" w:hAnsi="Calibri" w:cs="Calibri"/>
          <w:color w:val="auto"/>
          <w:kern w:val="18"/>
          <w:szCs w:val="20"/>
          <w:lang w:val="fr-CA"/>
        </w:rPr>
      </w:pPr>
      <w:bookmarkStart w:id="160" w:name="lt_pId202"/>
      <w:r w:rsidRPr="00AE5B9A">
        <w:rPr>
          <w:rFonts w:ascii="Calibri" w:eastAsia="Times New Roman" w:hAnsi="Calibri" w:cs="Calibri"/>
          <w:color w:val="auto"/>
          <w:kern w:val="18"/>
          <w:szCs w:val="20"/>
          <w:lang w:val="fr-CA"/>
        </w:rPr>
        <w:t>150 000 $ ou plus</w:t>
      </w:r>
      <w:bookmarkEnd w:id="160"/>
    </w:p>
    <w:p w:rsidR="00051E9A" w:rsidRPr="00AE5B9A" w:rsidRDefault="00051E9A" w:rsidP="00051E9A">
      <w:pPr>
        <w:spacing w:after="0"/>
        <w:ind w:left="360"/>
        <w:rPr>
          <w:rFonts w:ascii="Calibri" w:eastAsia="Times New Roman" w:hAnsi="Calibri" w:cs="Calibri"/>
          <w:color w:val="auto"/>
          <w:kern w:val="18"/>
          <w:szCs w:val="20"/>
          <w:lang w:val="fr-CA"/>
        </w:rPr>
      </w:pPr>
      <w:bookmarkStart w:id="161" w:name="lt_pId203"/>
      <w:r w:rsidRPr="00AE5B9A">
        <w:rPr>
          <w:rFonts w:ascii="Calibri" w:eastAsia="Times New Roman" w:hAnsi="Calibri" w:cs="Arial"/>
          <w:b/>
          <w:bCs/>
          <w:color w:val="auto"/>
          <w:kern w:val="18"/>
          <w:lang w:val="fr-CA"/>
        </w:rPr>
        <w:t xml:space="preserve">RÉPONSE SPONTANÉE : </w:t>
      </w:r>
      <w:r w:rsidRPr="00AE5B9A">
        <w:rPr>
          <w:rFonts w:ascii="Calibri" w:eastAsia="Times New Roman" w:hAnsi="Calibri" w:cs="Arial"/>
          <w:color w:val="auto"/>
          <w:kern w:val="18"/>
          <w:lang w:val="fr-CA"/>
        </w:rPr>
        <w:t>Préfère ne pas répondre</w:t>
      </w:r>
      <w:bookmarkEnd w:id="161"/>
    </w:p>
    <w:p w:rsidR="00051E9A" w:rsidRPr="00AE5B9A" w:rsidRDefault="00051E9A" w:rsidP="00051E9A">
      <w:pPr>
        <w:spacing w:after="0"/>
        <w:ind w:firstLine="360"/>
        <w:rPr>
          <w:rFonts w:ascii="Calibri" w:eastAsia="Times New Roman" w:hAnsi="Calibri" w:cs="Calibri"/>
          <w:b/>
          <w:color w:val="C00000"/>
          <w:kern w:val="18"/>
          <w:szCs w:val="20"/>
          <w:lang w:val="fr-CA"/>
        </w:rPr>
      </w:pPr>
      <w:r w:rsidRPr="00AE5B9A">
        <w:rPr>
          <w:rFonts w:ascii="Calibri" w:eastAsia="Times New Roman" w:hAnsi="Calibri" w:cs="Calibri"/>
          <w:b/>
          <w:color w:val="C00000"/>
          <w:kern w:val="18"/>
          <w:szCs w:val="20"/>
          <w:lang w:val="fr-CA"/>
        </w:rPr>
        <w:t>ASSURER UN BON MÉLANGE.</w:t>
      </w:r>
      <w:bookmarkEnd w:id="154"/>
    </w:p>
    <w:p w:rsidR="00051E9A" w:rsidRPr="00AE5B9A" w:rsidRDefault="00051E9A" w:rsidP="00051E9A">
      <w:pPr>
        <w:spacing w:after="0"/>
        <w:ind w:firstLine="360"/>
        <w:rPr>
          <w:rFonts w:ascii="Calibri" w:eastAsia="Times New Roman" w:hAnsi="Calibri" w:cs="Calibri"/>
          <w:b/>
          <w:color w:val="C00000"/>
          <w:kern w:val="18"/>
          <w:szCs w:val="20"/>
          <w:lang w:val="fr-CA"/>
        </w:rPr>
      </w:pPr>
    </w:p>
    <w:p w:rsidR="00051E9A" w:rsidRPr="00AE5B9A" w:rsidRDefault="00051E9A" w:rsidP="00051E9A">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i/>
          <w:color w:val="000000"/>
          <w:szCs w:val="20"/>
          <w:lang w:val="fr-CA"/>
        </w:rPr>
      </w:pPr>
      <w:bookmarkStart w:id="162" w:name="lt_pId229"/>
      <w:r w:rsidRPr="00AE5B9A">
        <w:rPr>
          <w:rFonts w:ascii="Calibri" w:eastAsia="Times New Roman" w:hAnsi="Calibri" w:cs="Calibri"/>
          <w:color w:val="000000"/>
          <w:szCs w:val="20"/>
          <w:lang w:val="fr-CA"/>
        </w:rPr>
        <w:t>Au cours de la discussion, vous pourriez devoir examiner du matériel affiché au mur et lire de la documentation imprimée.</w:t>
      </w:r>
      <w:bookmarkEnd w:id="162"/>
      <w:r w:rsidRPr="00AE5B9A">
        <w:rPr>
          <w:rFonts w:ascii="Calibri" w:eastAsia="Times New Roman" w:hAnsi="Calibri" w:cs="Calibri"/>
          <w:color w:val="000000"/>
          <w:szCs w:val="20"/>
          <w:lang w:val="fr-CA"/>
        </w:rPr>
        <w:t xml:space="preserve"> On vous demandera également de participer activement aux discussions portant sur ce matériel. Pensez-vous avoir de la difficulté, pour une raison ou une autre, à lire les documents ou à participer à la discussion ? On pourrait aussi vous demander de noter quelques réflexions sur papier. Êtes-vous à l’aise pour écrire (en français/en anglais) ?</w:t>
      </w:r>
      <w:r w:rsidRPr="00AE5B9A">
        <w:rPr>
          <w:rFonts w:ascii="Calibri" w:eastAsia="Times New Roman" w:hAnsi="Calibri" w:cs="Calibri"/>
          <w:i/>
          <w:color w:val="000000"/>
          <w:szCs w:val="20"/>
          <w:lang w:val="fr-CA"/>
        </w:rPr>
        <w:br/>
      </w:r>
      <w:r w:rsidRPr="00AE5B9A">
        <w:rPr>
          <w:rFonts w:ascii="Calibri" w:eastAsia="Times New Roman" w:hAnsi="Calibri" w:cs="Calibri"/>
          <w:b/>
          <w:color w:val="000000"/>
          <w:szCs w:val="20"/>
          <w:u w:val="single"/>
          <w:lang w:val="fr-CA"/>
        </w:rPr>
        <w:t xml:space="preserve">CONCLURE L’ENTRETIEN </w:t>
      </w:r>
      <w:r w:rsidRPr="00AE5B9A">
        <w:rPr>
          <w:rFonts w:ascii="Calibri" w:eastAsia="Times New Roman" w:hAnsi="Calibri" w:cs="Calibri"/>
          <w:b/>
          <w:color w:val="000000"/>
          <w:szCs w:val="20"/>
          <w:lang w:val="fr-CA"/>
        </w:rPr>
        <w:t>SI LE RÉPONDANT SIGNALE UN PROBLÈME DE VISION OU D’AUDITION, UN PROBLÈME DE LANGUE PARLÉE OU ÉCRITE, S’IL CRAINT DE NE POUVOIR COMMUNIQUER EFFICACEMENT, OU SI VOUS, EN TANT QU’INTERVIEWEUR, AVEZ DES DOUTES QUANT À SA CAPACITÉ DE PARTICIPER EFFICACEMENT AUX DISCUSSIONS.</w:t>
      </w:r>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Arial"/>
          <w:color w:val="auto"/>
          <w:kern w:val="18"/>
          <w:sz w:val="22"/>
          <w:szCs w:val="20"/>
          <w:lang w:val="fr-CA"/>
        </w:rPr>
      </w:pPr>
    </w:p>
    <w:p w:rsidR="00051E9A" w:rsidRPr="00AE5B9A" w:rsidRDefault="00051E9A" w:rsidP="00051E9A">
      <w:pPr>
        <w:numPr>
          <w:ilvl w:val="0"/>
          <w:numId w:val="33"/>
        </w:numPr>
        <w:spacing w:after="0"/>
        <w:rPr>
          <w:rFonts w:ascii="Calibri" w:eastAsia="Calibri" w:hAnsi="Calibri" w:cs="Calibri"/>
          <w:color w:val="auto"/>
          <w:szCs w:val="20"/>
          <w:lang w:val="fr-CA" w:eastAsia="en-CA"/>
        </w:rPr>
      </w:pPr>
      <w:bookmarkStart w:id="163" w:name="lt_pId231"/>
      <w:r w:rsidRPr="00AE5B9A">
        <w:rPr>
          <w:rFonts w:ascii="Calibri" w:eastAsia="Calibri" w:hAnsi="Calibri" w:cs="Calibri"/>
          <w:color w:val="auto"/>
          <w:szCs w:val="20"/>
          <w:lang w:val="fr-CA" w:eastAsia="en-CA"/>
        </w:rPr>
        <w:t>La discussion sera enregistrée sur bandes audio et vidéo, strictement aux fins de la recherche.</w:t>
      </w:r>
      <w:bookmarkEnd w:id="163"/>
      <w:r w:rsidRPr="00AE5B9A">
        <w:rPr>
          <w:rFonts w:ascii="Calibri" w:eastAsia="Calibri" w:hAnsi="Calibri" w:cs="Calibri"/>
          <w:color w:val="auto"/>
          <w:szCs w:val="20"/>
          <w:lang w:val="fr-CA" w:eastAsia="en-CA"/>
        </w:rPr>
        <w:t xml:space="preserve"> </w:t>
      </w:r>
      <w:bookmarkStart w:id="164" w:name="lt_pId232"/>
      <w:r w:rsidRPr="00AE5B9A">
        <w:rPr>
          <w:rFonts w:ascii="Calibri" w:eastAsia="Calibri" w:hAnsi="Calibri" w:cs="Calibri"/>
          <w:color w:val="auto"/>
          <w:szCs w:val="20"/>
          <w:lang w:val="fr-CA" w:eastAsia="en-CA"/>
        </w:rPr>
        <w:t>Les enregistrements aideront nos chercheurs à rédiger leur rapport</w:t>
      </w:r>
      <w:bookmarkStart w:id="165" w:name="lt_pId233"/>
      <w:bookmarkEnd w:id="164"/>
      <w:r w:rsidRPr="00AE5B9A">
        <w:rPr>
          <w:rFonts w:ascii="Calibri" w:eastAsia="Calibri" w:hAnsi="Calibri" w:cs="Calibri"/>
          <w:color w:val="auto"/>
          <w:szCs w:val="20"/>
          <w:lang w:val="fr-CA" w:eastAsia="en-CA"/>
        </w:rPr>
        <w:t>. Est-ce que vous consentez à ce qu’on vous enregistre sur bandes audio et vidéo ?</w:t>
      </w:r>
      <w:bookmarkEnd w:id="165"/>
    </w:p>
    <w:p w:rsidR="00051E9A" w:rsidRPr="00AE5B9A" w:rsidRDefault="00051E9A" w:rsidP="00051E9A">
      <w:pPr>
        <w:spacing w:after="0"/>
        <w:ind w:left="360"/>
        <w:rPr>
          <w:rFonts w:ascii="Calibri" w:eastAsia="Calibri" w:hAnsi="Calibri" w:cs="Calibri"/>
          <w:color w:val="auto"/>
          <w:szCs w:val="20"/>
          <w:lang w:val="fr-CA" w:eastAsia="en-CA"/>
        </w:rPr>
      </w:pPr>
      <w:r w:rsidRPr="00AE5B9A">
        <w:rPr>
          <w:rFonts w:ascii="Calibri" w:eastAsia="Calibri" w:hAnsi="Calibri" w:cs="Calibri"/>
          <w:color w:val="auto"/>
          <w:szCs w:val="20"/>
          <w:lang w:val="fr-CA" w:eastAsia="en-CA"/>
        </w:rPr>
        <w:lastRenderedPageBreak/>
        <w:t>Oui</w:t>
      </w:r>
    </w:p>
    <w:p w:rsidR="00051E9A" w:rsidRPr="00AE5B9A" w:rsidRDefault="00051E9A" w:rsidP="00051E9A">
      <w:pPr>
        <w:spacing w:after="0"/>
        <w:ind w:left="360"/>
        <w:rPr>
          <w:rFonts w:ascii="Calibri" w:eastAsia="Calibri" w:hAnsi="Calibri" w:cs="Calibri"/>
          <w:b/>
          <w:color w:val="FF0000"/>
          <w:szCs w:val="20"/>
          <w:lang w:val="fr-CA" w:eastAsia="en-CA"/>
        </w:rPr>
      </w:pPr>
      <w:bookmarkStart w:id="166" w:name="lt_pId235"/>
      <w:r w:rsidRPr="00AE5B9A">
        <w:rPr>
          <w:rFonts w:ascii="Calibri" w:eastAsia="Calibri" w:hAnsi="Calibri" w:cs="Calibri"/>
          <w:color w:val="auto"/>
          <w:szCs w:val="20"/>
          <w:lang w:val="fr-CA" w:eastAsia="en-CA"/>
        </w:rPr>
        <w:t xml:space="preserve">Non </w:t>
      </w:r>
      <w:r w:rsidRPr="00AE5B9A">
        <w:rPr>
          <w:rFonts w:ascii="Calibri" w:eastAsia="Calibri" w:hAnsi="Calibri" w:cs="Calibri"/>
          <w:b/>
          <w:color w:val="auto"/>
          <w:szCs w:val="20"/>
          <w:lang w:val="fr-CA" w:eastAsia="en-CA"/>
        </w:rPr>
        <w:t>REMERCIER ET CONCLURE</w:t>
      </w:r>
      <w:bookmarkEnd w:id="166"/>
    </w:p>
    <w:p w:rsidR="00051E9A" w:rsidRPr="00AE5B9A" w:rsidRDefault="00051E9A" w:rsidP="00051E9A">
      <w:pPr>
        <w:spacing w:after="0"/>
        <w:rPr>
          <w:rFonts w:ascii="Calibri" w:eastAsia="Times New Roman" w:hAnsi="Calibri" w:cs="Calibri"/>
          <w:b/>
          <w:color w:val="auto"/>
          <w:kern w:val="18"/>
          <w:szCs w:val="20"/>
          <w:lang w:val="fr-CA"/>
        </w:rPr>
      </w:pPr>
    </w:p>
    <w:p w:rsidR="00051E9A" w:rsidRPr="00AE5B9A" w:rsidRDefault="00051E9A" w:rsidP="00051E9A">
      <w:pPr>
        <w:spacing w:after="0"/>
        <w:rPr>
          <w:rFonts w:ascii="Calibri" w:eastAsia="Times New Roman" w:hAnsi="Calibri" w:cs="Calibri"/>
          <w:b/>
          <w:color w:val="auto"/>
          <w:kern w:val="18"/>
          <w:szCs w:val="20"/>
          <w:lang w:val="fr-CA"/>
        </w:rPr>
      </w:pPr>
    </w:p>
    <w:p w:rsidR="00051E9A" w:rsidRPr="00AE5B9A" w:rsidRDefault="00051E9A" w:rsidP="00051E9A">
      <w:pPr>
        <w:spacing w:after="0"/>
        <w:rPr>
          <w:rFonts w:ascii="Calibri" w:eastAsia="Times New Roman" w:hAnsi="Calibri" w:cs="Calibri"/>
          <w:b/>
          <w:color w:val="auto"/>
          <w:kern w:val="18"/>
          <w:szCs w:val="20"/>
          <w:lang w:val="fr-CA"/>
        </w:rPr>
      </w:pPr>
      <w:bookmarkStart w:id="167" w:name="lt_pId236"/>
      <w:r w:rsidRPr="00AE5B9A">
        <w:rPr>
          <w:rFonts w:ascii="Calibri" w:eastAsia="Times New Roman" w:hAnsi="Calibri" w:cs="Calibri"/>
          <w:b/>
          <w:color w:val="auto"/>
          <w:kern w:val="18"/>
          <w:szCs w:val="20"/>
          <w:lang w:val="fr-CA"/>
        </w:rPr>
        <w:t>INVITATION</w:t>
      </w:r>
      <w:bookmarkEnd w:id="167"/>
    </w:p>
    <w:p w:rsidR="00051E9A" w:rsidRPr="00AE5B9A" w:rsidRDefault="00051E9A" w:rsidP="00051E9A">
      <w:pPr>
        <w:spacing w:after="0"/>
        <w:rPr>
          <w:rFonts w:ascii="Calibri" w:eastAsia="Times New Roman" w:hAnsi="Calibri" w:cs="Calibri"/>
          <w:b/>
          <w:color w:val="auto"/>
          <w:kern w:val="18"/>
          <w:szCs w:val="20"/>
          <w:lang w:val="fr-CA"/>
        </w:rPr>
      </w:pPr>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color w:val="auto"/>
          <w:kern w:val="18"/>
          <w:szCs w:val="20"/>
          <w:lang w:val="fr-CA"/>
        </w:rPr>
      </w:pPr>
      <w:bookmarkStart w:id="168" w:name="lt_pId237"/>
      <w:r w:rsidRPr="00AE5B9A">
        <w:rPr>
          <w:rFonts w:ascii="Calibri" w:eastAsia="Times New Roman" w:hAnsi="Calibri" w:cs="Arial"/>
          <w:color w:val="auto"/>
          <w:kern w:val="18"/>
          <w:szCs w:val="20"/>
          <w:lang w:val="fr-CA"/>
        </w:rPr>
        <w:t>J’aimerais vous inviter à ce groupe de discussion, qui aura lieu le [</w:t>
      </w:r>
      <w:r w:rsidRPr="00AE5B9A">
        <w:rPr>
          <w:rFonts w:ascii="Calibri" w:eastAsia="Times New Roman" w:hAnsi="Calibri" w:cs="Arial"/>
          <w:color w:val="auto"/>
          <w:kern w:val="18"/>
          <w:szCs w:val="20"/>
          <w:highlight w:val="yellow"/>
          <w:lang w:val="fr-CA"/>
        </w:rPr>
        <w:t>DONNER LA DATE ET L’HEURE EN FONCTION DU N</w:t>
      </w:r>
      <w:r w:rsidRPr="00AE5B9A">
        <w:rPr>
          <w:rFonts w:ascii="Calibri" w:eastAsia="Times New Roman" w:hAnsi="Calibri" w:cs="Arial"/>
          <w:color w:val="auto"/>
          <w:kern w:val="18"/>
          <w:szCs w:val="20"/>
          <w:highlight w:val="yellow"/>
          <w:vertAlign w:val="superscript"/>
          <w:lang w:val="fr-CA"/>
        </w:rPr>
        <w:t>O</w:t>
      </w:r>
      <w:r w:rsidRPr="00AE5B9A">
        <w:rPr>
          <w:rFonts w:ascii="Calibri" w:eastAsia="Times New Roman" w:hAnsi="Calibri" w:cs="Arial"/>
          <w:color w:val="auto"/>
          <w:kern w:val="18"/>
          <w:szCs w:val="20"/>
          <w:highlight w:val="yellow"/>
          <w:lang w:val="fr-CA"/>
        </w:rPr>
        <w:t xml:space="preserve"> DE GROUPE INDIQUÉ DANS LE TABLEAU, PAGE 1</w:t>
      </w:r>
      <w:r w:rsidRPr="00AE5B9A">
        <w:rPr>
          <w:rFonts w:ascii="Calibri" w:eastAsia="Times New Roman" w:hAnsi="Calibri" w:cs="Arial"/>
          <w:color w:val="auto"/>
          <w:kern w:val="18"/>
          <w:szCs w:val="20"/>
          <w:lang w:val="fr-CA"/>
        </w:rPr>
        <w:t>].</w:t>
      </w:r>
      <w:bookmarkEnd w:id="168"/>
      <w:r w:rsidRPr="00AE5B9A">
        <w:rPr>
          <w:rFonts w:ascii="Calibri" w:eastAsia="Times New Roman" w:hAnsi="Calibri" w:cs="Arial"/>
          <w:color w:val="auto"/>
          <w:kern w:val="18"/>
          <w:szCs w:val="20"/>
          <w:lang w:val="fr-CA"/>
        </w:rPr>
        <w:t xml:space="preserve"> </w:t>
      </w:r>
      <w:bookmarkStart w:id="169" w:name="lt_pId238"/>
      <w:r w:rsidRPr="00AE5B9A">
        <w:rPr>
          <w:rFonts w:ascii="Calibri" w:eastAsia="Times New Roman" w:hAnsi="Calibri" w:cs="Arial"/>
          <w:color w:val="auto"/>
          <w:kern w:val="18"/>
          <w:szCs w:val="20"/>
          <w:lang w:val="fr-CA"/>
        </w:rPr>
        <w:t>La rencontre durera deux heures et vous recevrez 90 $ pour votre participation.  Veuillez noter que des observateurs du gouvernement du Canada pourraient être présents au groupe et que la discussion sera enregistrée sur bande vidéo. En acceptant de participer, vous avez donné votre consentement à ces modalités. Nous vous demanderons de nous donner votre consentement explicite en signant une confirmation à cet effet à votre arrivée dans le groupe.</w:t>
      </w:r>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color w:val="auto"/>
          <w:kern w:val="18"/>
          <w:szCs w:val="20"/>
          <w:lang w:val="fr-CA"/>
        </w:rPr>
      </w:pPr>
    </w:p>
    <w:p w:rsidR="00051E9A" w:rsidRPr="00AE5B9A" w:rsidRDefault="00051E9A" w:rsidP="00051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color w:val="auto"/>
          <w:kern w:val="18"/>
          <w:szCs w:val="20"/>
          <w:lang w:val="fr-CA"/>
        </w:rPr>
      </w:pPr>
      <w:r w:rsidRPr="00AE5B9A">
        <w:rPr>
          <w:rFonts w:ascii="Calibri" w:eastAsia="Times New Roman" w:hAnsi="Calibri" w:cs="Arial"/>
          <w:color w:val="auto"/>
          <w:kern w:val="18"/>
          <w:szCs w:val="20"/>
          <w:lang w:val="fr-CA"/>
        </w:rPr>
        <w:t>Est-ce que vous accepteriez de participer</w:t>
      </w:r>
      <w:bookmarkEnd w:id="169"/>
      <w:r w:rsidRPr="00AE5B9A">
        <w:rPr>
          <w:rFonts w:ascii="Calibri" w:eastAsia="Times New Roman" w:hAnsi="Calibri" w:cs="Arial"/>
          <w:color w:val="auto"/>
          <w:kern w:val="18"/>
          <w:szCs w:val="20"/>
          <w:lang w:val="fr-CA"/>
        </w:rPr>
        <w:t> ?</w:t>
      </w:r>
    </w:p>
    <w:p w:rsidR="00051E9A" w:rsidRPr="00AE5B9A" w:rsidRDefault="00051E9A" w:rsidP="00051E9A">
      <w:pPr>
        <w:keepNext/>
        <w:suppressAutoHyphens/>
        <w:spacing w:before="120" w:after="0" w:line="240" w:lineRule="atLeast"/>
        <w:ind w:left="1080" w:firstLine="360"/>
        <w:contextualSpacing/>
        <w:outlineLvl w:val="2"/>
        <w:rPr>
          <w:rFonts w:ascii="Calibri" w:eastAsia="Times New Roman" w:hAnsi="Calibri" w:cs="Calibri"/>
          <w:b/>
          <w:color w:val="000000"/>
          <w:szCs w:val="20"/>
          <w:lang w:val="fr-CA"/>
        </w:rPr>
      </w:pPr>
      <w:r w:rsidRPr="00AE5B9A">
        <w:rPr>
          <w:rFonts w:ascii="Calibri" w:eastAsia="Times New Roman" w:hAnsi="Calibri" w:cs="Calibri"/>
          <w:color w:val="000000"/>
          <w:szCs w:val="20"/>
          <w:lang w:val="fr-CA"/>
        </w:rPr>
        <w:t>Oui</w:t>
      </w:r>
      <w:r w:rsidRPr="00AE5B9A">
        <w:rPr>
          <w:rFonts w:ascii="Calibri" w:eastAsia="Times New Roman" w:hAnsi="Calibri" w:cs="Calibri"/>
          <w:b/>
          <w:color w:val="000000"/>
          <w:szCs w:val="20"/>
          <w:lang w:val="fr-CA"/>
        </w:rPr>
        <w:t xml:space="preserve"> </w:t>
      </w:r>
      <w:r w:rsidRPr="00AE5B9A">
        <w:rPr>
          <w:rFonts w:ascii="Calibri" w:eastAsia="Times New Roman" w:hAnsi="Calibri" w:cs="Calibri"/>
          <w:b/>
          <w:color w:val="000000"/>
          <w:szCs w:val="20"/>
          <w:lang w:val="fr-CA"/>
        </w:rPr>
        <w:tab/>
      </w:r>
      <w:r w:rsidRPr="00AE5B9A">
        <w:rPr>
          <w:rFonts w:ascii="Calibri" w:eastAsia="Times New Roman" w:hAnsi="Calibri" w:cs="Calibri"/>
          <w:b/>
          <w:color w:val="000000"/>
          <w:szCs w:val="20"/>
          <w:lang w:val="fr-CA"/>
        </w:rPr>
        <w:tab/>
        <w:t>CONTINUER</w:t>
      </w:r>
    </w:p>
    <w:p w:rsidR="00051E9A" w:rsidRPr="00AE5B9A" w:rsidRDefault="00051E9A" w:rsidP="00051E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rFonts w:ascii="Calibri" w:eastAsia="Times New Roman" w:hAnsi="Calibri" w:cs="Calibri"/>
          <w:b/>
          <w:color w:val="000000"/>
          <w:kern w:val="18"/>
          <w:szCs w:val="20"/>
          <w:lang w:val="fr-CA"/>
        </w:rPr>
      </w:pPr>
      <w:r w:rsidRPr="00AE5B9A">
        <w:rPr>
          <w:rFonts w:ascii="Calibri" w:eastAsia="Times New Roman" w:hAnsi="Calibri" w:cs="Calibri"/>
          <w:color w:val="000000"/>
          <w:kern w:val="18"/>
          <w:szCs w:val="20"/>
          <w:lang w:val="fr-CA"/>
        </w:rPr>
        <w:t>Non</w:t>
      </w:r>
      <w:r w:rsidRPr="00AE5B9A">
        <w:rPr>
          <w:rFonts w:ascii="Calibri" w:eastAsia="Times New Roman" w:hAnsi="Calibri" w:cs="Calibri"/>
          <w:b/>
          <w:color w:val="000000"/>
          <w:kern w:val="18"/>
          <w:szCs w:val="20"/>
          <w:lang w:val="fr-CA"/>
        </w:rPr>
        <w:tab/>
      </w:r>
      <w:r w:rsidRPr="00AE5B9A">
        <w:rPr>
          <w:rFonts w:ascii="Calibri" w:eastAsia="Times New Roman" w:hAnsi="Calibri" w:cs="Calibri"/>
          <w:b/>
          <w:color w:val="000000"/>
          <w:kern w:val="18"/>
          <w:szCs w:val="20"/>
          <w:lang w:val="fr-CA"/>
        </w:rPr>
        <w:tab/>
        <w:t>REMERCIER ET CONCLURE</w:t>
      </w:r>
    </w:p>
    <w:p w:rsidR="00051E9A" w:rsidRPr="00AE5B9A" w:rsidRDefault="00051E9A" w:rsidP="00051E9A">
      <w:pPr>
        <w:spacing w:before="20" w:after="20" w:line="312" w:lineRule="auto"/>
        <w:rPr>
          <w:rFonts w:ascii="Calibri" w:eastAsia="Times New Roman" w:hAnsi="Calibri" w:cs="Times New Roman"/>
          <w:color w:val="auto"/>
          <w:kern w:val="18"/>
          <w:lang w:val="fr-CA"/>
        </w:rPr>
      </w:pPr>
    </w:p>
    <w:p w:rsidR="00051E9A" w:rsidRPr="00AE5B9A" w:rsidRDefault="00051E9A" w:rsidP="00051E9A">
      <w:pPr>
        <w:spacing w:before="20" w:after="20" w:line="312" w:lineRule="auto"/>
        <w:rPr>
          <w:rFonts w:ascii="Calibri" w:eastAsia="Times New Roman" w:hAnsi="Calibri" w:cs="Times New Roman"/>
          <w:color w:val="auto"/>
          <w:kern w:val="18"/>
          <w:lang w:val="fr-CA"/>
        </w:rPr>
      </w:pPr>
      <w:r w:rsidRPr="00AE5B9A">
        <w:rPr>
          <w:rFonts w:ascii="Calibri" w:eastAsia="Times New Roman" w:hAnsi="Calibri" w:cs="Times New Roman"/>
          <w:color w:val="auto"/>
          <w:kern w:val="18"/>
          <w:lang w:val="fr-CA"/>
        </w:rPr>
        <w:t>Le groupe de discussion aura lieu à : [</w:t>
      </w:r>
      <w:r w:rsidRPr="00AE5B9A">
        <w:rPr>
          <w:rFonts w:ascii="Calibri" w:eastAsia="Times New Roman" w:hAnsi="Calibri" w:cs="Times New Roman"/>
          <w:color w:val="auto"/>
          <w:kern w:val="18"/>
          <w:highlight w:val="yellow"/>
          <w:lang w:val="fr-CA"/>
        </w:rPr>
        <w:t>DONNER L’ADRESSE</w:t>
      </w:r>
      <w:r w:rsidRPr="00AE5B9A">
        <w:rPr>
          <w:rFonts w:ascii="Calibri" w:eastAsia="Times New Roman" w:hAnsi="Calibri" w:cs="Times New Roman"/>
          <w:color w:val="auto"/>
          <w:kern w:val="18"/>
          <w:lang w:val="fr-CA"/>
        </w:rPr>
        <w:t>]</w:t>
      </w:r>
      <w:r w:rsidRPr="00AE5B9A">
        <w:rPr>
          <w:rFonts w:ascii="Calibri" w:eastAsia="Times New Roman" w:hAnsi="Calibri" w:cs="Times New Roman"/>
          <w:color w:val="auto"/>
          <w:kern w:val="18"/>
          <w:lang w:val="fr-CA"/>
        </w:rPr>
        <w:br/>
      </w:r>
    </w:p>
    <w:p w:rsidR="00051E9A" w:rsidRPr="00AE5B9A" w:rsidRDefault="00051E9A" w:rsidP="00051E9A">
      <w:pPr>
        <w:spacing w:before="20" w:after="20"/>
        <w:rPr>
          <w:rFonts w:ascii="Calibri" w:eastAsia="Times New Roman" w:hAnsi="Calibri" w:cs="Times New Roman"/>
          <w:color w:val="auto"/>
          <w:kern w:val="18"/>
          <w:lang w:val="fr-CA"/>
        </w:rPr>
      </w:pPr>
      <w:r w:rsidRPr="00AE5B9A">
        <w:rPr>
          <w:rFonts w:ascii="Calibri" w:eastAsia="Times New Roman" w:hAnsi="Calibri" w:cs="Times New Roman"/>
          <w:color w:val="auto"/>
          <w:kern w:val="18"/>
          <w:lang w:val="fr-CA"/>
        </w:rPr>
        <w:t>Nous vous rappellerons la veille de la rencontre pour confirmer le rendez-vous et les renseignements fournis. Puis-je avoir votre nom complet, le numéro de téléphone où vous êtes le plus facile à joindre et votre adresse électronique, si vous en avez une, pour vous envoyer les détails ?</w:t>
      </w:r>
    </w:p>
    <w:p w:rsidR="00051E9A" w:rsidRPr="00AE5B9A" w:rsidRDefault="00051E9A" w:rsidP="00051E9A">
      <w:pPr>
        <w:spacing w:before="20" w:after="20"/>
        <w:rPr>
          <w:rFonts w:ascii="Calibri" w:eastAsia="Times New Roman" w:hAnsi="Calibri" w:cs="Times New Roman"/>
          <w:color w:val="auto"/>
          <w:kern w:val="18"/>
          <w:lang w:val="fr-CA"/>
        </w:rPr>
      </w:pPr>
    </w:p>
    <w:p w:rsidR="00051E9A" w:rsidRPr="00AE5B9A" w:rsidRDefault="00051E9A" w:rsidP="00051E9A">
      <w:pPr>
        <w:spacing w:before="20" w:after="20"/>
        <w:rPr>
          <w:rFonts w:ascii="Calibri" w:eastAsia="Times New Roman" w:hAnsi="Calibri" w:cs="Times New Roman"/>
          <w:b/>
          <w:bCs/>
          <w:color w:val="auto"/>
          <w:kern w:val="18"/>
          <w:lang w:val="fr-CA"/>
        </w:rPr>
      </w:pPr>
      <w:r w:rsidRPr="00AE5B9A">
        <w:rPr>
          <w:rFonts w:ascii="Calibri" w:eastAsia="Times New Roman" w:hAnsi="Calibri" w:cs="Times New Roman"/>
          <w:b/>
          <w:bCs/>
          <w:color w:val="auto"/>
          <w:kern w:val="18"/>
          <w:lang w:val="fr-CA"/>
        </w:rPr>
        <w:t>Nom :</w:t>
      </w:r>
    </w:p>
    <w:p w:rsidR="00051E9A" w:rsidRPr="00AE5B9A" w:rsidRDefault="00051E9A" w:rsidP="00051E9A">
      <w:pPr>
        <w:spacing w:before="20" w:after="20"/>
        <w:rPr>
          <w:rFonts w:ascii="Calibri" w:eastAsia="Times New Roman" w:hAnsi="Calibri" w:cs="Times New Roman"/>
          <w:b/>
          <w:bCs/>
          <w:color w:val="auto"/>
          <w:kern w:val="18"/>
          <w:lang w:val="fr-CA"/>
        </w:rPr>
      </w:pPr>
      <w:r w:rsidRPr="00AE5B9A">
        <w:rPr>
          <w:rFonts w:ascii="Calibri" w:eastAsia="Times New Roman" w:hAnsi="Calibri" w:cs="Times New Roman"/>
          <w:b/>
          <w:bCs/>
          <w:color w:val="auto"/>
          <w:kern w:val="18"/>
          <w:lang w:val="fr-CA"/>
        </w:rPr>
        <w:t>Numéro de téléphone :</w:t>
      </w:r>
    </w:p>
    <w:p w:rsidR="00051E9A" w:rsidRPr="00AE5B9A" w:rsidRDefault="00051E9A" w:rsidP="00051E9A">
      <w:pPr>
        <w:spacing w:before="20" w:after="20"/>
        <w:rPr>
          <w:rFonts w:ascii="Calibri" w:eastAsia="Times New Roman" w:hAnsi="Calibri" w:cs="Times New Roman"/>
          <w:b/>
          <w:bCs/>
          <w:color w:val="auto"/>
          <w:kern w:val="18"/>
          <w:lang w:val="fr-CA"/>
        </w:rPr>
      </w:pPr>
      <w:r w:rsidRPr="00AE5B9A">
        <w:rPr>
          <w:rFonts w:ascii="Calibri" w:eastAsia="Times New Roman" w:hAnsi="Calibri" w:cs="Times New Roman"/>
          <w:b/>
          <w:bCs/>
          <w:color w:val="auto"/>
          <w:kern w:val="18"/>
          <w:lang w:val="fr-CA"/>
        </w:rPr>
        <w:t>Adresse Courriel :</w:t>
      </w:r>
    </w:p>
    <w:p w:rsidR="00051E9A" w:rsidRPr="00AE5B9A" w:rsidRDefault="00051E9A" w:rsidP="00051E9A">
      <w:pPr>
        <w:spacing w:before="20" w:after="20"/>
        <w:rPr>
          <w:rFonts w:ascii="Calibri" w:eastAsia="Times New Roman" w:hAnsi="Calibri" w:cs="Times New Roman"/>
          <w:color w:val="auto"/>
          <w:kern w:val="18"/>
          <w:lang w:val="fr-CA"/>
        </w:rPr>
      </w:pPr>
      <w:bookmarkStart w:id="170" w:name="lt_pId259"/>
      <w:r w:rsidRPr="00AE5B9A">
        <w:rPr>
          <w:rFonts w:ascii="Calibri" w:eastAsia="Times New Roman" w:hAnsi="Calibri" w:cs="Times New Roman"/>
          <w:color w:val="auto"/>
          <w:kern w:val="18"/>
          <w:lang w:val="fr-CA"/>
        </w:rPr>
        <w:t>Ce rendez-vous est un engagement ferme.</w:t>
      </w:r>
      <w:bookmarkEnd w:id="170"/>
      <w:r w:rsidRPr="00AE5B9A">
        <w:rPr>
          <w:rFonts w:ascii="Calibri" w:eastAsia="Times New Roman" w:hAnsi="Calibri" w:cs="Times New Roman"/>
          <w:color w:val="auto"/>
          <w:kern w:val="18"/>
          <w:lang w:val="fr-CA"/>
        </w:rPr>
        <w:t xml:space="preserve"> Si vous pensez ne pas pouvoir vous présenter pour des raisons personnelles ou professionnelles, veuillez m’en aviser dès maintenant et nous conserverons votre nom pour une étude ultérieure. </w:t>
      </w:r>
      <w:bookmarkStart w:id="171" w:name="lt_pId261"/>
      <w:r w:rsidRPr="00AE5B9A">
        <w:rPr>
          <w:rFonts w:ascii="Calibri" w:eastAsia="Times New Roman" w:hAnsi="Calibri" w:cs="Times New Roman"/>
          <w:color w:val="auto"/>
          <w:kern w:val="18"/>
          <w:lang w:val="fr-CA"/>
        </w:rPr>
        <w:t>Enfin, si jamais vous n’êtes pas en mesure de participer, veuillez nous prévenir le plus rapidement possible au [</w:t>
      </w:r>
      <w:r w:rsidRPr="00AE5B9A">
        <w:rPr>
          <w:rFonts w:ascii="Calibri" w:eastAsia="Times New Roman" w:hAnsi="Calibri" w:cs="Times New Roman"/>
          <w:color w:val="auto"/>
          <w:kern w:val="18"/>
          <w:highlight w:val="yellow"/>
          <w:lang w:val="fr-CA"/>
        </w:rPr>
        <w:t>1-800-xxx-xxxx</w:t>
      </w:r>
      <w:r w:rsidRPr="00AE5B9A">
        <w:rPr>
          <w:rFonts w:ascii="Calibri" w:eastAsia="Times New Roman" w:hAnsi="Calibri" w:cs="Times New Roman"/>
          <w:color w:val="auto"/>
          <w:kern w:val="18"/>
          <w:lang w:val="fr-CA"/>
        </w:rPr>
        <w:t>] pour que nous puissions trouver une personne pour vous remplacer.</w:t>
      </w:r>
      <w:bookmarkEnd w:id="171"/>
      <w:r w:rsidRPr="00AE5B9A">
        <w:rPr>
          <w:rFonts w:ascii="Calibri" w:eastAsia="Times New Roman" w:hAnsi="Calibri" w:cs="Times New Roman"/>
          <w:color w:val="auto"/>
          <w:kern w:val="18"/>
          <w:lang w:val="fr-CA"/>
        </w:rPr>
        <w:t xml:space="preserve">  </w:t>
      </w:r>
    </w:p>
    <w:p w:rsidR="00051E9A" w:rsidRPr="00AE5B9A" w:rsidRDefault="00051E9A" w:rsidP="00051E9A">
      <w:pPr>
        <w:spacing w:before="20" w:after="20"/>
        <w:rPr>
          <w:rFonts w:ascii="Calibri" w:eastAsia="Times New Roman" w:hAnsi="Calibri" w:cs="Times New Roman"/>
          <w:color w:val="auto"/>
          <w:kern w:val="18"/>
          <w:lang w:val="fr-CA"/>
        </w:rPr>
      </w:pPr>
    </w:p>
    <w:p w:rsidR="00051E9A" w:rsidRPr="00AE5B9A" w:rsidRDefault="00051E9A" w:rsidP="00051E9A">
      <w:pPr>
        <w:spacing w:before="20" w:after="20"/>
        <w:rPr>
          <w:rFonts w:ascii="Calibri" w:eastAsia="Times New Roman" w:hAnsi="Calibri" w:cs="Times New Roman"/>
          <w:color w:val="auto"/>
          <w:kern w:val="18"/>
          <w:lang w:val="fr-CA"/>
        </w:rPr>
      </w:pPr>
      <w:bookmarkStart w:id="172" w:name="lt_pId262"/>
      <w:r w:rsidRPr="00AE5B9A">
        <w:rPr>
          <w:rFonts w:ascii="Calibri" w:eastAsia="Times New Roman" w:hAnsi="Calibri" w:cs="Times New Roman"/>
          <w:color w:val="auto"/>
          <w:kern w:val="18"/>
          <w:lang w:val="fr-CA"/>
        </w:rPr>
        <w:t>Nous vous prions d’être sur les lieux au moins dix à quinze minutes avant le début de la rencontre et de vous présenter à notre personnel, qui se fera un plaisir de vous accueillir.</w:t>
      </w:r>
      <w:bookmarkEnd w:id="172"/>
      <w:r w:rsidRPr="00AE5B9A">
        <w:rPr>
          <w:rFonts w:ascii="Calibri" w:eastAsia="Times New Roman" w:hAnsi="Calibri" w:cs="Times New Roman"/>
          <w:color w:val="auto"/>
          <w:kern w:val="18"/>
          <w:lang w:val="fr-CA"/>
        </w:rPr>
        <w:t xml:space="preserve"> Veuillez apporter une pièce d’identité avec photo ; cela nous permettra de vérifier que seules les personnes invitées participent au groupe. Il est possible que vous deviez revoir du matériel durant le cours de la discussion. Si vous nécessitez des lunettes, veuillez les apporter à la discussion.</w:t>
      </w:r>
    </w:p>
    <w:p w:rsidR="00051E9A" w:rsidRPr="00AE5B9A" w:rsidRDefault="00051E9A" w:rsidP="00051E9A">
      <w:pPr>
        <w:spacing w:before="20" w:after="20"/>
        <w:rPr>
          <w:rFonts w:ascii="Calibri" w:eastAsia="Times New Roman" w:hAnsi="Calibri" w:cs="Times New Roman"/>
          <w:color w:val="auto"/>
          <w:kern w:val="18"/>
          <w:lang w:val="fr-CA"/>
        </w:rPr>
      </w:pPr>
    </w:p>
    <w:p w:rsidR="00051E9A" w:rsidRPr="00AE5B9A" w:rsidRDefault="00051E9A" w:rsidP="00051E9A">
      <w:pPr>
        <w:spacing w:before="20" w:after="20"/>
        <w:rPr>
          <w:rFonts w:ascii="Calibri" w:eastAsia="Times New Roman" w:hAnsi="Calibri" w:cs="Times New Roman"/>
          <w:color w:val="auto"/>
          <w:kern w:val="18"/>
          <w:lang w:val="fr-CA"/>
        </w:rPr>
      </w:pPr>
      <w:bookmarkStart w:id="173" w:name="lt_pId266"/>
      <w:r w:rsidRPr="00AE5B9A">
        <w:rPr>
          <w:rFonts w:ascii="Calibri" w:eastAsia="Times New Roman" w:hAnsi="Calibri" w:cs="Times New Roman"/>
          <w:color w:val="auto"/>
          <w:kern w:val="18"/>
          <w:lang w:val="fr-CA"/>
        </w:rPr>
        <w:t>Merci de votre temps.</w:t>
      </w:r>
      <w:bookmarkEnd w:id="173"/>
    </w:p>
    <w:p w:rsidR="00051E9A" w:rsidRPr="00AE5B9A" w:rsidRDefault="00051E9A" w:rsidP="00051E9A">
      <w:pPr>
        <w:spacing w:before="20" w:after="20"/>
        <w:rPr>
          <w:rFonts w:ascii="Calibri" w:eastAsia="Times New Roman" w:hAnsi="Calibri" w:cs="Times New Roman"/>
          <w:color w:val="auto"/>
          <w:kern w:val="18"/>
          <w:lang w:val="fr-CA"/>
        </w:rPr>
      </w:pPr>
    </w:p>
    <w:p w:rsidR="00051E9A" w:rsidRPr="00AE5B9A" w:rsidRDefault="00051E9A" w:rsidP="00051E9A">
      <w:pPr>
        <w:spacing w:before="20" w:after="20" w:line="312" w:lineRule="auto"/>
        <w:rPr>
          <w:rFonts w:ascii="Calibri" w:eastAsia="Times New Roman" w:hAnsi="Calibri" w:cs="Times New Roman"/>
          <w:b/>
          <w:bCs/>
          <w:color w:val="auto"/>
          <w:kern w:val="18"/>
          <w:lang w:val="fr-CA"/>
        </w:rPr>
      </w:pPr>
      <w:r w:rsidRPr="00AE5B9A">
        <w:rPr>
          <w:rFonts w:ascii="Calibri" w:eastAsia="Times New Roman" w:hAnsi="Calibri" w:cs="Times New Roman"/>
          <w:b/>
          <w:bCs/>
          <w:color w:val="auto"/>
          <w:kern w:val="18"/>
          <w:lang w:val="fr-CA"/>
        </w:rPr>
        <w:t>RECRUTEMENT FAIT PAR : ____________________</w:t>
      </w:r>
    </w:p>
    <w:p w:rsidR="00051E9A" w:rsidRPr="00AE5B9A" w:rsidRDefault="00051E9A" w:rsidP="00051E9A">
      <w:pPr>
        <w:spacing w:before="20" w:after="20" w:line="312" w:lineRule="auto"/>
        <w:rPr>
          <w:rFonts w:ascii="Calibri" w:eastAsia="Times New Roman" w:hAnsi="Calibri" w:cs="Times New Roman"/>
          <w:b/>
          <w:bCs/>
          <w:color w:val="auto"/>
          <w:kern w:val="18"/>
          <w:lang w:val="fr-CA"/>
        </w:rPr>
      </w:pPr>
      <w:r w:rsidRPr="00AE5B9A">
        <w:rPr>
          <w:rFonts w:ascii="Calibri" w:eastAsia="Times New Roman" w:hAnsi="Calibri" w:cs="Times New Roman"/>
          <w:b/>
          <w:bCs/>
          <w:color w:val="auto"/>
          <w:kern w:val="18"/>
          <w:lang w:val="fr-CA"/>
        </w:rPr>
        <w:t>DATE DU RECRUTEMENT : __________________</w:t>
      </w:r>
    </w:p>
    <w:p w:rsidR="00051E9A" w:rsidRPr="00086FCB" w:rsidRDefault="00051E9A" w:rsidP="00051E9A">
      <w:pPr>
        <w:spacing w:before="20" w:after="20" w:line="312" w:lineRule="auto"/>
        <w:rPr>
          <w:rFonts w:ascii="Calibri" w:eastAsia="Times New Roman" w:hAnsi="Calibri" w:cs="Times New Roman"/>
          <w:b/>
          <w:bCs/>
          <w:color w:val="auto"/>
          <w:kern w:val="18"/>
          <w:lang w:val="fr-CA"/>
        </w:rPr>
      </w:pPr>
      <w:r w:rsidRPr="008F5FC1">
        <w:rPr>
          <w:lang w:val="fr-CA"/>
        </w:rPr>
        <w:br w:type="page"/>
      </w:r>
    </w:p>
    <w:p w:rsidR="00051E9A" w:rsidRPr="008F5FC1" w:rsidRDefault="00051E9A" w:rsidP="00051E9A">
      <w:pPr>
        <w:spacing w:after="0"/>
        <w:rPr>
          <w:rFonts w:ascii="Calibri" w:hAnsi="Calibri"/>
          <w:b/>
          <w:bCs/>
          <w:lang w:val="fr-CA"/>
        </w:rPr>
      </w:pPr>
    </w:p>
    <w:p w:rsidR="00051E9A" w:rsidRPr="008F5FC1" w:rsidRDefault="00051E9A" w:rsidP="00051E9A">
      <w:pPr>
        <w:spacing w:after="0"/>
        <w:rPr>
          <w:rFonts w:ascii="Calibri" w:hAnsi="Calibri"/>
          <w:b/>
          <w:lang w:val="fr-CA"/>
        </w:rPr>
      </w:pPr>
    </w:p>
    <w:p w:rsidR="00051E9A" w:rsidRPr="008F5FC1" w:rsidRDefault="00051E9A" w:rsidP="00051E9A">
      <w:pPr>
        <w:rPr>
          <w:lang w:val="fr-CA"/>
        </w:rPr>
      </w:pPr>
    </w:p>
    <w:p w:rsidR="00051E9A" w:rsidRPr="008F5FC1" w:rsidRDefault="00051E9A" w:rsidP="00051E9A">
      <w:pPr>
        <w:pStyle w:val="SectionDivider"/>
        <w:rPr>
          <w:lang w:val="fr-CA"/>
        </w:rPr>
      </w:pPr>
      <w:bookmarkStart w:id="174" w:name="_Toc33099965"/>
      <w:r w:rsidRPr="00912000">
        <w:rPr>
          <w:lang w:val="fr-CA"/>
        </w:rPr>
        <w:t>A</w:t>
      </w:r>
      <w:r>
        <w:rPr>
          <w:lang w:val="fr-CA"/>
        </w:rPr>
        <w:t>nnexe</w:t>
      </w:r>
      <w:r w:rsidRPr="008F5FC1">
        <w:rPr>
          <w:lang w:val="fr-CA"/>
        </w:rPr>
        <w:t xml:space="preserve"> B </w:t>
      </w:r>
      <w:r w:rsidR="001F26B2">
        <w:rPr>
          <w:lang w:val="fr-CA"/>
        </w:rPr>
        <w:t>—</w:t>
      </w:r>
      <w:r w:rsidRPr="008F5FC1">
        <w:rPr>
          <w:lang w:val="fr-CA"/>
        </w:rPr>
        <w:t xml:space="preserve"> </w:t>
      </w:r>
      <w:r>
        <w:rPr>
          <w:lang w:val="fr-CA"/>
        </w:rPr>
        <w:t>Guides de d</w:t>
      </w:r>
      <w:r w:rsidRPr="008F5FC1">
        <w:rPr>
          <w:lang w:val="fr-CA"/>
        </w:rPr>
        <w:t>iscussion</w:t>
      </w:r>
      <w:bookmarkEnd w:id="174"/>
    </w:p>
    <w:p w:rsidR="00051E9A" w:rsidRPr="008F5FC1" w:rsidRDefault="00051E9A" w:rsidP="00051E9A">
      <w:pPr>
        <w:spacing w:line="259" w:lineRule="auto"/>
        <w:rPr>
          <w:lang w:val="fr-CA"/>
        </w:rPr>
      </w:pPr>
      <w:r w:rsidRPr="008F5FC1">
        <w:rPr>
          <w:lang w:val="fr-CA"/>
        </w:rPr>
        <w:br w:type="page"/>
      </w:r>
    </w:p>
    <w:p w:rsidR="00051E9A" w:rsidRPr="00AE5B9A" w:rsidRDefault="00051E9A" w:rsidP="00051E9A">
      <w:pPr>
        <w:spacing w:after="0"/>
        <w:ind w:right="53"/>
        <w:jc w:val="center"/>
        <w:rPr>
          <w:rFonts w:ascii="Calibri" w:eastAsia="Times New Roman" w:hAnsi="Calibri" w:cs="Calibri"/>
          <w:b/>
          <w:color w:val="auto"/>
          <w:sz w:val="22"/>
          <w:lang w:val="en-US"/>
        </w:rPr>
      </w:pPr>
      <w:r>
        <w:rPr>
          <w:rFonts w:ascii="Calibri" w:eastAsia="Times New Roman" w:hAnsi="Calibri" w:cs="Calibri"/>
          <w:b/>
          <w:color w:val="auto"/>
          <w:sz w:val="22"/>
          <w:lang w:val="en-US"/>
        </w:rPr>
        <w:lastRenderedPageBreak/>
        <w:t>MODERATOR’S GUIDE – January 2020</w:t>
      </w:r>
    </w:p>
    <w:p w:rsidR="00051E9A" w:rsidRPr="00AE5B9A" w:rsidRDefault="00051E9A" w:rsidP="00051E9A">
      <w:pPr>
        <w:spacing w:after="0"/>
        <w:ind w:right="53"/>
        <w:rPr>
          <w:rFonts w:ascii="Calibri" w:eastAsia="Times New Roman" w:hAnsi="Calibri" w:cs="Calibri"/>
          <w:b/>
          <w:color w:val="auto"/>
          <w:sz w:val="22"/>
          <w:lang w:val="en-US"/>
        </w:rPr>
      </w:pPr>
    </w:p>
    <w:p w:rsidR="00051E9A" w:rsidRPr="00AE5B9A" w:rsidRDefault="00051E9A" w:rsidP="00051E9A">
      <w:pPr>
        <w:spacing w:after="0"/>
        <w:ind w:right="53"/>
        <w:rPr>
          <w:rFonts w:ascii="Calibri" w:eastAsia="Times New Roman" w:hAnsi="Calibri" w:cs="Calibri"/>
          <w:color w:val="auto"/>
          <w:sz w:val="22"/>
          <w:lang w:val="en-US"/>
        </w:rPr>
      </w:pPr>
      <w:r w:rsidRPr="00AE5B9A">
        <w:rPr>
          <w:rFonts w:ascii="Calibri" w:eastAsia="Times New Roman" w:hAnsi="Calibri" w:cs="Calibri"/>
          <w:b/>
          <w:color w:val="auto"/>
          <w:sz w:val="22"/>
          <w:u w:val="single"/>
          <w:lang w:val="en-US"/>
        </w:rPr>
        <w:t>INTRODUCTION (10 minutes)</w:t>
      </w:r>
      <w:r w:rsidRPr="00AE5B9A">
        <w:rPr>
          <w:rFonts w:ascii="Calibri" w:eastAsia="Times New Roman" w:hAnsi="Calibri" w:cs="Calibri"/>
          <w:b/>
          <w:color w:val="auto"/>
          <w:sz w:val="22"/>
          <w:lang w:val="en-US"/>
        </w:rPr>
        <w:t xml:space="preserve"> </w:t>
      </w:r>
      <w:r w:rsidRPr="00AE5B9A">
        <w:rPr>
          <w:rFonts w:ascii="Calibri" w:eastAsia="Times New Roman" w:hAnsi="Calibri" w:cs="Calibri"/>
          <w:b/>
          <w:color w:val="auto"/>
          <w:sz w:val="22"/>
          <w:highlight w:val="cyan"/>
          <w:lang w:val="en-US"/>
        </w:rPr>
        <w:t>ALL LOCATIONS</w:t>
      </w:r>
    </w:p>
    <w:p w:rsidR="00051E9A" w:rsidRPr="00AE5B9A" w:rsidRDefault="00051E9A" w:rsidP="00051E9A">
      <w:pPr>
        <w:spacing w:after="0"/>
        <w:ind w:right="53"/>
        <w:rPr>
          <w:rFonts w:ascii="Calibri" w:eastAsia="Times New Roman" w:hAnsi="Calibri" w:cs="Calibri"/>
          <w:b/>
          <w:color w:val="auto"/>
          <w:sz w:val="22"/>
          <w:lang w:val="en-US"/>
        </w:rPr>
      </w:pPr>
    </w:p>
    <w:p w:rsidR="00051E9A" w:rsidRPr="00AE5B9A" w:rsidRDefault="00051E9A" w:rsidP="00051E9A">
      <w:pPr>
        <w:spacing w:after="0"/>
        <w:ind w:right="53"/>
        <w:rPr>
          <w:rFonts w:ascii="Calibri" w:eastAsia="Times New Roman" w:hAnsi="Calibri" w:cs="Calibri"/>
          <w:b/>
          <w:color w:val="auto"/>
          <w:sz w:val="22"/>
          <w:lang w:val="en-US"/>
        </w:rPr>
      </w:pPr>
    </w:p>
    <w:p w:rsidR="00051E9A" w:rsidRPr="00AE5B9A" w:rsidRDefault="00051E9A" w:rsidP="00051E9A">
      <w:pPr>
        <w:spacing w:after="0"/>
        <w:rPr>
          <w:rFonts w:ascii="Calibri" w:eastAsia="Times New Roman" w:hAnsi="Calibri" w:cs="Calibri"/>
          <w:b/>
          <w:color w:val="auto"/>
          <w:sz w:val="22"/>
          <w:u w:val="single"/>
          <w:lang w:val="en-US"/>
        </w:rPr>
      </w:pPr>
      <w:r w:rsidRPr="00AE5B9A">
        <w:rPr>
          <w:rFonts w:ascii="Calibri" w:eastAsia="Times New Roman" w:hAnsi="Calibri" w:cs="Calibri"/>
          <w:b/>
          <w:color w:val="auto"/>
          <w:sz w:val="22"/>
          <w:u w:val="single"/>
          <w:lang w:val="en-US"/>
        </w:rPr>
        <w:t>GC NEWS (5 minutes)</w:t>
      </w:r>
      <w:r w:rsidRPr="00AE5B9A">
        <w:rPr>
          <w:rFonts w:ascii="Calibri" w:eastAsia="Times New Roman" w:hAnsi="Calibri" w:cs="Calibri"/>
          <w:b/>
          <w:color w:val="auto"/>
          <w:sz w:val="22"/>
          <w:lang w:val="en-US"/>
        </w:rPr>
        <w:t xml:space="preserve"> </w:t>
      </w:r>
      <w:r w:rsidRPr="00AE5B9A">
        <w:rPr>
          <w:rFonts w:ascii="Calibri" w:eastAsia="Times New Roman" w:hAnsi="Calibri" w:cs="Calibri"/>
          <w:b/>
          <w:color w:val="auto"/>
          <w:sz w:val="22"/>
          <w:highlight w:val="cyan"/>
          <w:lang w:val="en-US"/>
        </w:rPr>
        <w:t>ALL LOCATIONS</w:t>
      </w:r>
    </w:p>
    <w:p w:rsidR="00051E9A" w:rsidRPr="00AE5B9A" w:rsidRDefault="00051E9A" w:rsidP="00051E9A">
      <w:pPr>
        <w:spacing w:after="0"/>
        <w:ind w:right="53"/>
        <w:rPr>
          <w:rFonts w:ascii="Calibri" w:eastAsia="Times New Roman" w:hAnsi="Calibri" w:cs="Calibri"/>
          <w:b/>
          <w:color w:val="auto"/>
          <w:sz w:val="22"/>
          <w:lang w:val="en-US"/>
        </w:rPr>
      </w:pPr>
    </w:p>
    <w:p w:rsidR="00051E9A" w:rsidRPr="00AE5B9A" w:rsidRDefault="00051E9A" w:rsidP="00051E9A">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What have you seen, read or heard about the Government of Canada lately?</w:t>
      </w:r>
      <w:r w:rsidRPr="00AE5B9A" w:rsidDel="002150FB">
        <w:rPr>
          <w:rFonts w:ascii="Calibri" w:eastAsia="Times New Roman" w:hAnsi="Calibri" w:cs="Calibri"/>
          <w:color w:val="auto"/>
          <w:sz w:val="22"/>
        </w:rPr>
        <w:t xml:space="preserve"> </w:t>
      </w:r>
      <w:r w:rsidRPr="00AE5B9A">
        <w:rPr>
          <w:rFonts w:ascii="Calibri" w:eastAsia="Times New Roman" w:hAnsi="Calibri" w:cs="Calibri"/>
          <w:color w:val="auto"/>
          <w:sz w:val="22"/>
        </w:rPr>
        <w:t xml:space="preserve"> </w:t>
      </w:r>
    </w:p>
    <w:p w:rsidR="00051E9A" w:rsidRPr="00AE5B9A" w:rsidRDefault="00051E9A" w:rsidP="00051E9A">
      <w:pPr>
        <w:spacing w:after="0"/>
        <w:ind w:left="1440" w:right="4"/>
        <w:rPr>
          <w:rFonts w:ascii="Calibri" w:eastAsia="Times New Roman" w:hAnsi="Calibri" w:cs="Calibri"/>
          <w:color w:val="auto"/>
          <w:sz w:val="22"/>
        </w:rPr>
      </w:pPr>
    </w:p>
    <w:p w:rsidR="00051E9A" w:rsidRPr="00AE5B9A" w:rsidRDefault="00051E9A" w:rsidP="00051E9A">
      <w:p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PROMPT AS NEEDED: </w:t>
      </w:r>
    </w:p>
    <w:p w:rsidR="00051E9A" w:rsidRPr="00AE5B9A" w:rsidRDefault="00051E9A" w:rsidP="00051E9A">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Have you seen, read or heard anything about the plane crash in Iran?</w:t>
      </w:r>
      <w:r w:rsidRPr="00AE5B9A" w:rsidDel="002150FB">
        <w:rPr>
          <w:rFonts w:ascii="Calibri" w:eastAsia="Times New Roman" w:hAnsi="Calibri" w:cs="Calibri"/>
          <w:color w:val="auto"/>
          <w:sz w:val="22"/>
        </w:rPr>
        <w:t xml:space="preserve"> </w:t>
      </w:r>
      <w:r w:rsidRPr="00AE5B9A">
        <w:rPr>
          <w:rFonts w:ascii="Calibri" w:eastAsia="Times New Roman" w:hAnsi="Calibri" w:cs="Calibri"/>
          <w:color w:val="auto"/>
          <w:sz w:val="22"/>
        </w:rPr>
        <w:t xml:space="preserve"> </w:t>
      </w:r>
    </w:p>
    <w:p w:rsidR="00051E9A" w:rsidRPr="00AE5B9A" w:rsidRDefault="00051E9A" w:rsidP="00051E9A">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Have you heard anything about how the Government of Canada has responded?</w:t>
      </w:r>
    </w:p>
    <w:p w:rsidR="00051E9A" w:rsidRPr="00AE5B9A" w:rsidRDefault="00051E9A" w:rsidP="00051E9A">
      <w:pPr>
        <w:numPr>
          <w:ilvl w:val="2"/>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Do you think the government has responded appropriately?</w:t>
      </w:r>
    </w:p>
    <w:p w:rsidR="00051E9A" w:rsidRPr="00AE5B9A" w:rsidRDefault="00051E9A" w:rsidP="00051E9A">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What else, if anything, should the Government of Canada be doing to address the situation?</w:t>
      </w:r>
    </w:p>
    <w:p w:rsidR="00051E9A" w:rsidRPr="00AE5B9A" w:rsidRDefault="00051E9A" w:rsidP="00051E9A">
      <w:pPr>
        <w:spacing w:after="0"/>
        <w:ind w:right="4"/>
        <w:rPr>
          <w:rFonts w:ascii="Calibri" w:eastAsia="Times New Roman" w:hAnsi="Calibri" w:cs="Calibri"/>
          <w:color w:val="auto"/>
          <w:sz w:val="22"/>
        </w:rPr>
      </w:pPr>
    </w:p>
    <w:p w:rsidR="00051E9A" w:rsidRPr="00AE5B9A" w:rsidRDefault="00051E9A" w:rsidP="00051E9A">
      <w:pPr>
        <w:spacing w:after="0"/>
        <w:ind w:right="4"/>
        <w:rPr>
          <w:rFonts w:ascii="Calibri" w:eastAsia="Times New Roman" w:hAnsi="Calibri" w:cs="Calibri"/>
          <w:color w:val="auto"/>
          <w:sz w:val="22"/>
        </w:rPr>
      </w:pPr>
    </w:p>
    <w:p w:rsidR="00051E9A" w:rsidRPr="00AE5B9A" w:rsidRDefault="00051E9A" w:rsidP="00051E9A">
      <w:pPr>
        <w:spacing w:after="0"/>
        <w:rPr>
          <w:rFonts w:ascii="Calibri" w:eastAsia="Times New Roman" w:hAnsi="Calibri" w:cs="Calibri"/>
          <w:b/>
          <w:color w:val="auto"/>
          <w:sz w:val="22"/>
          <w:u w:val="single"/>
          <w:lang w:val="en-US"/>
        </w:rPr>
      </w:pPr>
      <w:r w:rsidRPr="00AE5B9A">
        <w:rPr>
          <w:rFonts w:ascii="Calibri" w:eastAsia="Times New Roman" w:hAnsi="Calibri" w:cs="Calibri"/>
          <w:b/>
          <w:color w:val="auto"/>
          <w:sz w:val="22"/>
          <w:u w:val="single"/>
          <w:lang w:val="en-US"/>
        </w:rPr>
        <w:t>GC PRIORITIES (20 minutes)</w:t>
      </w:r>
      <w:r w:rsidRPr="00AE5B9A">
        <w:rPr>
          <w:rFonts w:ascii="Calibri" w:eastAsia="Times New Roman" w:hAnsi="Calibri" w:cs="Calibri"/>
          <w:b/>
          <w:color w:val="auto"/>
          <w:sz w:val="22"/>
          <w:lang w:val="en-US"/>
        </w:rPr>
        <w:t xml:space="preserve"> </w:t>
      </w:r>
      <w:r w:rsidRPr="00AE5B9A">
        <w:rPr>
          <w:rFonts w:ascii="Calibri" w:eastAsia="Times New Roman" w:hAnsi="Calibri" w:cs="Calibri"/>
          <w:b/>
          <w:color w:val="auto"/>
          <w:sz w:val="22"/>
          <w:highlight w:val="cyan"/>
          <w:lang w:val="en-US"/>
        </w:rPr>
        <w:t xml:space="preserve">ASK IN WINDSOR, TROIS-RIVIERES, </w:t>
      </w:r>
      <w:proofErr w:type="gramStart"/>
      <w:r w:rsidRPr="00AE5B9A">
        <w:rPr>
          <w:rFonts w:ascii="Calibri" w:eastAsia="Times New Roman" w:hAnsi="Calibri" w:cs="Calibri"/>
          <w:b/>
          <w:color w:val="auto"/>
          <w:sz w:val="22"/>
          <w:highlight w:val="cyan"/>
          <w:lang w:val="en-US"/>
        </w:rPr>
        <w:t>SYDNEY</w:t>
      </w:r>
      <w:proofErr w:type="gramEnd"/>
    </w:p>
    <w:p w:rsidR="00051E9A" w:rsidRPr="00AE5B9A" w:rsidRDefault="00051E9A" w:rsidP="00051E9A">
      <w:pPr>
        <w:spacing w:after="0"/>
        <w:ind w:right="4"/>
        <w:rPr>
          <w:rFonts w:ascii="Calibri" w:eastAsia="Times New Roman" w:hAnsi="Calibri" w:cs="Calibri"/>
          <w:color w:val="auto"/>
          <w:sz w:val="22"/>
        </w:rPr>
      </w:pPr>
    </w:p>
    <w:p w:rsidR="00051E9A" w:rsidRPr="00AE5B9A" w:rsidRDefault="00051E9A" w:rsidP="00051E9A">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IF NOT RAISED IN GC NEWS: Have you heard, read or seen anything about the recent Throne Speech outlining the priorities of the federal government for the new Parliament?</w:t>
      </w:r>
    </w:p>
    <w:p w:rsidR="00051E9A" w:rsidRPr="00AE5B9A" w:rsidRDefault="00051E9A" w:rsidP="00051E9A">
      <w:pPr>
        <w:spacing w:after="0"/>
        <w:ind w:left="360" w:right="4"/>
        <w:rPr>
          <w:rFonts w:ascii="Calibri" w:eastAsia="Times New Roman" w:hAnsi="Calibri" w:cs="Calibri"/>
          <w:color w:val="auto"/>
          <w:sz w:val="22"/>
        </w:rPr>
      </w:pPr>
    </w:p>
    <w:p w:rsidR="00051E9A" w:rsidRPr="00AE5B9A" w:rsidRDefault="00051E9A" w:rsidP="00051E9A">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Based on what you may have seen, read or heard recently, what do you think </w:t>
      </w:r>
      <w:r w:rsidRPr="00AE5B9A">
        <w:rPr>
          <w:rFonts w:ascii="Calibri" w:eastAsia="Times New Roman" w:hAnsi="Calibri" w:cs="Calibri"/>
          <w:b/>
          <w:color w:val="auto"/>
          <w:sz w:val="22"/>
          <w:u w:val="single"/>
        </w:rPr>
        <w:t>will be</w:t>
      </w:r>
      <w:r w:rsidRPr="00AE5B9A">
        <w:rPr>
          <w:rFonts w:ascii="Calibri" w:eastAsia="Times New Roman" w:hAnsi="Calibri" w:cs="Calibri"/>
          <w:color w:val="auto"/>
          <w:sz w:val="22"/>
        </w:rPr>
        <w:t xml:space="preserve"> the top priorities of the Government of Canada over the next year or two?</w:t>
      </w:r>
    </w:p>
    <w:p w:rsidR="00051E9A" w:rsidRPr="00AE5B9A" w:rsidRDefault="00051E9A" w:rsidP="00051E9A">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b/>
          <w:color w:val="auto"/>
          <w:sz w:val="22"/>
        </w:rPr>
        <w:t>MODERATOR TO ASK EVEN IF UNAWARE OF THRONE SPEECH/UNABLE TO IDENTIFY TOP PRIORITIES:</w:t>
      </w:r>
      <w:r w:rsidRPr="00AE5B9A">
        <w:rPr>
          <w:rFonts w:ascii="Calibri" w:eastAsia="Times New Roman" w:hAnsi="Calibri" w:cs="Calibri"/>
          <w:color w:val="auto"/>
          <w:sz w:val="22"/>
        </w:rPr>
        <w:t xml:space="preserve"> What do you think </w:t>
      </w:r>
      <w:r w:rsidRPr="00AE5B9A">
        <w:rPr>
          <w:rFonts w:ascii="Calibri" w:eastAsia="Times New Roman" w:hAnsi="Calibri" w:cs="Calibri"/>
          <w:b/>
          <w:color w:val="auto"/>
          <w:sz w:val="22"/>
          <w:u w:val="single"/>
        </w:rPr>
        <w:t>should be</w:t>
      </w:r>
      <w:r w:rsidRPr="00AE5B9A">
        <w:rPr>
          <w:rFonts w:ascii="Calibri" w:eastAsia="Times New Roman" w:hAnsi="Calibri" w:cs="Calibri"/>
          <w:color w:val="auto"/>
          <w:sz w:val="22"/>
        </w:rPr>
        <w:t xml:space="preserve"> the top priority of the Government of Canada?</w:t>
      </w:r>
    </w:p>
    <w:p w:rsidR="00051E9A" w:rsidRPr="00AE5B9A" w:rsidRDefault="00051E9A" w:rsidP="00051E9A">
      <w:pPr>
        <w:spacing w:after="0"/>
        <w:ind w:right="4"/>
        <w:rPr>
          <w:rFonts w:ascii="Calibri" w:eastAsia="Times New Roman" w:hAnsi="Calibri" w:cs="Calibri"/>
          <w:color w:val="auto"/>
          <w:sz w:val="22"/>
        </w:rPr>
      </w:pPr>
    </w:p>
    <w:p w:rsidR="00051E9A" w:rsidRPr="00AE5B9A" w:rsidRDefault="00051E9A" w:rsidP="00051E9A">
      <w:pPr>
        <w:spacing w:after="0"/>
        <w:ind w:right="4"/>
        <w:rPr>
          <w:rFonts w:ascii="Calibri" w:eastAsia="Times New Roman" w:hAnsi="Calibri" w:cs="Calibri"/>
          <w:color w:val="auto"/>
          <w:sz w:val="22"/>
        </w:rPr>
      </w:pPr>
      <w:r w:rsidRPr="00AE5B9A">
        <w:rPr>
          <w:rFonts w:ascii="Calibri" w:eastAsia="Times New Roman" w:hAnsi="Calibri" w:cs="Calibri"/>
          <w:color w:val="auto"/>
          <w:sz w:val="22"/>
          <w:highlight w:val="yellow"/>
        </w:rPr>
        <w:t>HANDOUT:</w:t>
      </w:r>
    </w:p>
    <w:p w:rsidR="00051E9A" w:rsidRPr="00AE5B9A" w:rsidRDefault="00051E9A" w:rsidP="00051E9A">
      <w:pPr>
        <w:numPr>
          <w:ilvl w:val="0"/>
          <w:numId w:val="10"/>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The following is a list of priorities that the Government of Canada pledged to implement in the recent Throne Speech on December 5</w:t>
      </w:r>
      <w:r w:rsidRPr="00AE5B9A">
        <w:rPr>
          <w:rFonts w:ascii="Calibri" w:eastAsia="Times New Roman" w:hAnsi="Calibri" w:cs="Calibri"/>
          <w:color w:val="auto"/>
          <w:sz w:val="22"/>
          <w:vertAlign w:val="superscript"/>
        </w:rPr>
        <w:t>th</w:t>
      </w:r>
      <w:r w:rsidRPr="00AE5B9A">
        <w:rPr>
          <w:rFonts w:ascii="Calibri" w:eastAsia="Times New Roman" w:hAnsi="Calibri" w:cs="Calibri"/>
          <w:color w:val="auto"/>
          <w:sz w:val="22"/>
        </w:rPr>
        <w:t>. I want you to circle the three that are the most important to you personally and put an ‘x’ beside anything on the list that you think the Government of Canada should not do.</w:t>
      </w:r>
    </w:p>
    <w:p w:rsidR="00051E9A" w:rsidRPr="00AE5B9A" w:rsidRDefault="00051E9A" w:rsidP="00051E9A">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Banning all assault rifles in Canada</w:t>
      </w:r>
    </w:p>
    <w:p w:rsidR="00051E9A" w:rsidRPr="00AE5B9A" w:rsidRDefault="00051E9A" w:rsidP="00051E9A">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Conserving and protecting 25% of Canada’s land and 25% of Canada’s oceans by 2025</w:t>
      </w:r>
    </w:p>
    <w:p w:rsidR="00051E9A" w:rsidRPr="00AE5B9A" w:rsidRDefault="00051E9A" w:rsidP="00051E9A">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Eliminate all long-term drinking water advisories on First Nations reserves by 2021</w:t>
      </w:r>
    </w:p>
    <w:p w:rsidR="00051E9A" w:rsidRPr="00AE5B9A" w:rsidRDefault="00051E9A" w:rsidP="00051E9A">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Ensuring every Canadian has access to a family doctor.</w:t>
      </w:r>
    </w:p>
    <w:p w:rsidR="00051E9A" w:rsidRPr="00AE5B9A" w:rsidRDefault="00051E9A" w:rsidP="00051E9A">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Implementing a price on pollution on every province that refuses to implement their own</w:t>
      </w:r>
    </w:p>
    <w:p w:rsidR="00051E9A" w:rsidRPr="00AE5B9A" w:rsidRDefault="00051E9A" w:rsidP="00051E9A">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Implementing a universal Pharmacare program to reduce the cost of prescriptions</w:t>
      </w:r>
    </w:p>
    <w:p w:rsidR="00051E9A" w:rsidRPr="00AE5B9A" w:rsidRDefault="00051E9A" w:rsidP="00051E9A">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Increasing the federal minimum wage to $15/hour</w:t>
      </w:r>
    </w:p>
    <w:p w:rsidR="00051E9A" w:rsidRPr="00AE5B9A" w:rsidRDefault="00051E9A" w:rsidP="00051E9A">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lastRenderedPageBreak/>
        <w:t>Lowering taxes for the middle class</w:t>
      </w:r>
    </w:p>
    <w:p w:rsidR="00051E9A" w:rsidRPr="00AE5B9A" w:rsidRDefault="00051E9A" w:rsidP="00051E9A">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Planting 2 billion trees in Canada to clean the air</w:t>
      </w:r>
    </w:p>
    <w:p w:rsidR="00051E9A" w:rsidRPr="00AE5B9A" w:rsidRDefault="00051E9A" w:rsidP="00051E9A">
      <w:pPr>
        <w:numPr>
          <w:ilvl w:val="1"/>
          <w:numId w:val="8"/>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Reducing Canada’s greenhouse gas emissions to net-zero by 2050</w:t>
      </w:r>
    </w:p>
    <w:p w:rsidR="00051E9A" w:rsidRPr="00AE5B9A" w:rsidRDefault="00051E9A" w:rsidP="00051E9A">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Reducing the cost of cellphone bills by 25%</w:t>
      </w:r>
    </w:p>
    <w:p w:rsidR="00051E9A" w:rsidRPr="00AE5B9A" w:rsidRDefault="00051E9A" w:rsidP="00051E9A">
      <w:pPr>
        <w:spacing w:after="0"/>
        <w:ind w:left="360" w:right="4"/>
        <w:contextualSpacing/>
        <w:rPr>
          <w:rFonts w:ascii="Calibri" w:eastAsia="Times New Roman" w:hAnsi="Calibri" w:cs="Calibri"/>
          <w:color w:val="auto"/>
          <w:sz w:val="22"/>
        </w:rPr>
      </w:pPr>
    </w:p>
    <w:p w:rsidR="00051E9A" w:rsidRPr="00AE5B9A" w:rsidRDefault="00051E9A" w:rsidP="00051E9A">
      <w:pPr>
        <w:numPr>
          <w:ilvl w:val="0"/>
          <w:numId w:val="10"/>
        </w:numPr>
        <w:spacing w:after="0"/>
        <w:ind w:left="360" w:right="4"/>
        <w:contextualSpacing/>
        <w:rPr>
          <w:rFonts w:ascii="Calibri" w:eastAsia="Times New Roman" w:hAnsi="Calibri" w:cs="Calibri"/>
          <w:color w:val="auto"/>
          <w:sz w:val="22"/>
        </w:rPr>
      </w:pPr>
      <w:r w:rsidRPr="00AE5B9A">
        <w:rPr>
          <w:rFonts w:ascii="Calibri" w:eastAsia="Times New Roman" w:hAnsi="Calibri" w:cs="Calibri"/>
          <w:b/>
          <w:bCs/>
          <w:i/>
          <w:iCs/>
          <w:color w:val="auto"/>
          <w:sz w:val="22"/>
        </w:rPr>
        <w:t>HAVE EACH RESPONDENT LIST THEIR CIRCLED OPTIONS AND EXPLAIN WHY THEY CHOSE THE ONE THEY CONSIDER TO BE THE MOST IMPORTANT TO THEM. ASK PARTICIPANTS TO PUT AN * BESIDE THEIR MOST IMPORTANT ONE</w:t>
      </w:r>
    </w:p>
    <w:p w:rsidR="00051E9A" w:rsidRPr="00AE5B9A" w:rsidRDefault="00051E9A" w:rsidP="00051E9A">
      <w:pPr>
        <w:spacing w:after="0"/>
        <w:ind w:left="360" w:right="4"/>
        <w:contextualSpacing/>
        <w:rPr>
          <w:rFonts w:ascii="Calibri" w:eastAsia="Times New Roman" w:hAnsi="Calibri" w:cs="Calibri"/>
          <w:color w:val="auto"/>
          <w:sz w:val="22"/>
        </w:rPr>
      </w:pPr>
    </w:p>
    <w:p w:rsidR="00051E9A" w:rsidRPr="00AE5B9A" w:rsidRDefault="00051E9A" w:rsidP="00051E9A">
      <w:pPr>
        <w:numPr>
          <w:ilvl w:val="0"/>
          <w:numId w:val="10"/>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Did any of you put an ‘x’ beside a priority that you thought the Government of Canada should not do? Why?</w:t>
      </w:r>
    </w:p>
    <w:p w:rsidR="00051E9A" w:rsidRPr="00AE5B9A" w:rsidRDefault="00051E9A" w:rsidP="00051E9A">
      <w:pPr>
        <w:spacing w:after="0"/>
        <w:ind w:left="720"/>
        <w:contextualSpacing/>
        <w:rPr>
          <w:rFonts w:ascii="Calibri" w:eastAsia="Times New Roman" w:hAnsi="Calibri" w:cs="Calibri"/>
          <w:color w:val="auto"/>
          <w:sz w:val="22"/>
        </w:rPr>
      </w:pPr>
    </w:p>
    <w:p w:rsidR="00051E9A" w:rsidRPr="00AE5B9A" w:rsidRDefault="00051E9A" w:rsidP="00051E9A">
      <w:pPr>
        <w:numPr>
          <w:ilvl w:val="0"/>
          <w:numId w:val="10"/>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Generally speaking, do you think the Government will be able to complete all of these priorities in the next few years?</w:t>
      </w:r>
    </w:p>
    <w:p w:rsidR="00051E9A" w:rsidRPr="00AE5B9A" w:rsidRDefault="00051E9A" w:rsidP="00051E9A">
      <w:pPr>
        <w:numPr>
          <w:ilvl w:val="1"/>
          <w:numId w:val="10"/>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Which priorities, if any, do you think it will be difficult for the government to complete? Why?</w:t>
      </w:r>
    </w:p>
    <w:p w:rsidR="00051E9A" w:rsidRPr="00AE5B9A" w:rsidRDefault="00051E9A" w:rsidP="00051E9A">
      <w:pPr>
        <w:spacing w:after="0"/>
        <w:ind w:left="1440" w:right="4"/>
        <w:contextualSpacing/>
        <w:rPr>
          <w:rFonts w:ascii="Calibri" w:eastAsia="Times New Roman" w:hAnsi="Calibri" w:cs="Calibri"/>
          <w:color w:val="auto"/>
          <w:sz w:val="22"/>
        </w:rPr>
      </w:pPr>
    </w:p>
    <w:p w:rsidR="00051E9A" w:rsidRPr="00AE5B9A" w:rsidRDefault="00051E9A" w:rsidP="00051E9A">
      <w:pPr>
        <w:numPr>
          <w:ilvl w:val="0"/>
          <w:numId w:val="10"/>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 xml:space="preserve">Thinking back to the item that you chose as the most important to you, how will you evaluate whether the Government is taking action to complete the priority? What specific steps or actions would reassure you that the Government is working towards achieving this goal/priority?  </w:t>
      </w:r>
    </w:p>
    <w:p w:rsidR="00051E9A" w:rsidRDefault="00051E9A" w:rsidP="00051E9A">
      <w:pPr>
        <w:spacing w:after="0"/>
        <w:ind w:right="4"/>
        <w:rPr>
          <w:rFonts w:ascii="Times New Roman" w:eastAsia="Times New Roman" w:hAnsi="Times New Roman" w:cs="Times New Roman"/>
          <w:color w:val="auto"/>
          <w:szCs w:val="20"/>
        </w:rPr>
      </w:pPr>
    </w:p>
    <w:p w:rsidR="00051E9A" w:rsidRPr="00AE5B9A" w:rsidRDefault="00051E9A" w:rsidP="00051E9A">
      <w:pPr>
        <w:spacing w:after="0"/>
        <w:ind w:right="4"/>
        <w:rPr>
          <w:rFonts w:ascii="Times New Roman" w:eastAsia="Times New Roman" w:hAnsi="Times New Roman" w:cs="Times New Roman"/>
          <w:color w:val="auto"/>
          <w:szCs w:val="20"/>
        </w:rPr>
      </w:pPr>
    </w:p>
    <w:p w:rsidR="00051E9A" w:rsidRPr="00AE5B9A" w:rsidRDefault="00051E9A" w:rsidP="00051E9A">
      <w:pPr>
        <w:spacing w:line="259" w:lineRule="auto"/>
        <w:rPr>
          <w:rFonts w:ascii="Calibri" w:eastAsia="Times New Roman" w:hAnsi="Calibri" w:cs="Calibri"/>
          <w:b/>
          <w:color w:val="auto"/>
          <w:sz w:val="22"/>
          <w:u w:val="single"/>
          <w:lang w:val="en-US"/>
        </w:rPr>
      </w:pPr>
      <w:r w:rsidRPr="00AE5B9A">
        <w:rPr>
          <w:rFonts w:ascii="Calibri" w:eastAsia="Times New Roman" w:hAnsi="Calibri" w:cs="Calibri"/>
          <w:b/>
          <w:color w:val="auto"/>
          <w:sz w:val="22"/>
          <w:u w:val="single"/>
          <w:lang w:val="en-US"/>
        </w:rPr>
        <w:t xml:space="preserve">LOCAL CHALLENGES (15 minutes) </w:t>
      </w:r>
      <w:r w:rsidRPr="00AE5B9A">
        <w:rPr>
          <w:rFonts w:ascii="Calibri" w:eastAsia="Times New Roman" w:hAnsi="Calibri" w:cs="Calibri"/>
          <w:b/>
          <w:color w:val="auto"/>
          <w:sz w:val="22"/>
          <w:highlight w:val="cyan"/>
          <w:lang w:val="en-US"/>
        </w:rPr>
        <w:t xml:space="preserve">ASK IN WINDSOR, TROIS-RIVIERES, </w:t>
      </w:r>
      <w:proofErr w:type="gramStart"/>
      <w:r w:rsidRPr="00AE5B9A">
        <w:rPr>
          <w:rFonts w:ascii="Calibri" w:eastAsia="Times New Roman" w:hAnsi="Calibri" w:cs="Calibri"/>
          <w:b/>
          <w:color w:val="auto"/>
          <w:sz w:val="22"/>
          <w:highlight w:val="cyan"/>
          <w:lang w:val="en-US"/>
        </w:rPr>
        <w:t>SYDNEY</w:t>
      </w:r>
      <w:proofErr w:type="gramEnd"/>
    </w:p>
    <w:p w:rsidR="00051E9A" w:rsidRPr="00AE5B9A" w:rsidRDefault="00051E9A" w:rsidP="00051E9A">
      <w:pPr>
        <w:spacing w:after="0"/>
        <w:rPr>
          <w:rFonts w:ascii="Calibri" w:eastAsia="Times New Roman" w:hAnsi="Calibri" w:cs="Calibri"/>
          <w:b/>
          <w:color w:val="auto"/>
          <w:sz w:val="22"/>
          <w:u w:val="single"/>
          <w:lang w:val="en-US"/>
        </w:rPr>
      </w:pPr>
    </w:p>
    <w:p w:rsidR="00051E9A" w:rsidRPr="00AE5B9A" w:rsidRDefault="00051E9A" w:rsidP="00051E9A">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What are the most important local issues in </w:t>
      </w:r>
      <w:r w:rsidRPr="00AE5B9A">
        <w:rPr>
          <w:rFonts w:ascii="Calibri" w:eastAsia="Times New Roman" w:hAnsi="Calibri" w:cs="Calibri"/>
          <w:bCs/>
          <w:color w:val="auto"/>
          <w:sz w:val="22"/>
        </w:rPr>
        <w:t>[LOCATION]</w:t>
      </w:r>
      <w:r w:rsidRPr="00AE5B9A">
        <w:rPr>
          <w:rFonts w:ascii="Calibri" w:eastAsia="Times New Roman" w:hAnsi="Calibri" w:cs="Calibri"/>
          <w:color w:val="auto"/>
          <w:sz w:val="22"/>
        </w:rPr>
        <w:t xml:space="preserve"> </w:t>
      </w:r>
      <w:r w:rsidRPr="00AE5B9A">
        <w:rPr>
          <w:rFonts w:ascii="Calibri" w:eastAsia="Times New Roman" w:hAnsi="Calibri" w:cs="Calibri"/>
          <w:b/>
          <w:bCs/>
          <w:i/>
          <w:iCs/>
          <w:color w:val="auto"/>
          <w:sz w:val="22"/>
        </w:rPr>
        <w:t>LIST ON WHITE BOARD</w:t>
      </w:r>
    </w:p>
    <w:p w:rsidR="00051E9A" w:rsidRPr="00AE5B9A" w:rsidRDefault="00051E9A" w:rsidP="00051E9A">
      <w:pPr>
        <w:numPr>
          <w:ilvl w:val="0"/>
          <w:numId w:val="9"/>
        </w:numPr>
        <w:tabs>
          <w:tab w:val="num" w:pos="3060"/>
        </w:tabs>
        <w:spacing w:after="0"/>
        <w:rPr>
          <w:rFonts w:ascii="Calibri" w:eastAsia="Times New Roman" w:hAnsi="Calibri" w:cs="Calibri"/>
          <w:b/>
          <w:bCs/>
          <w:i/>
          <w:iCs/>
          <w:color w:val="auto"/>
          <w:sz w:val="22"/>
        </w:rPr>
      </w:pPr>
      <w:r w:rsidRPr="00AE5B9A">
        <w:rPr>
          <w:rFonts w:ascii="Calibri" w:eastAsia="Times New Roman" w:hAnsi="Calibri" w:cs="Calibri"/>
          <w:b/>
          <w:bCs/>
          <w:i/>
          <w:iCs/>
          <w:color w:val="auto"/>
          <w:sz w:val="22"/>
        </w:rPr>
        <w:t xml:space="preserve">FOR EACH: </w:t>
      </w:r>
      <w:r w:rsidRPr="00AE5B9A">
        <w:rPr>
          <w:rFonts w:ascii="Calibri" w:eastAsia="Times New Roman" w:hAnsi="Calibri" w:cs="Calibri"/>
          <w:color w:val="auto"/>
          <w:sz w:val="22"/>
        </w:rPr>
        <w:t xml:space="preserve">Why is it important? What needs to be done? </w:t>
      </w:r>
      <w:r w:rsidRPr="00AE5B9A">
        <w:rPr>
          <w:rFonts w:ascii="Calibri" w:eastAsia="Times New Roman" w:hAnsi="Calibri" w:cs="Calibri"/>
          <w:b/>
          <w:bCs/>
          <w:i/>
          <w:iCs/>
          <w:color w:val="auto"/>
          <w:sz w:val="22"/>
        </w:rPr>
        <w:t>PROBE TO SEE IF OTHERS FEEL IT IS IMPORTANT</w:t>
      </w:r>
    </w:p>
    <w:p w:rsidR="00051E9A" w:rsidRPr="00AE5B9A" w:rsidRDefault="00051E9A" w:rsidP="00051E9A">
      <w:pPr>
        <w:spacing w:after="0"/>
        <w:ind w:left="360"/>
        <w:contextualSpacing/>
        <w:rPr>
          <w:rFonts w:ascii="Calibri" w:eastAsia="Times New Roman" w:hAnsi="Calibri" w:cs="Calibri"/>
          <w:color w:val="auto"/>
          <w:sz w:val="22"/>
        </w:rPr>
      </w:pPr>
    </w:p>
    <w:p w:rsidR="00051E9A" w:rsidRPr="00AE5B9A" w:rsidRDefault="00051E9A" w:rsidP="00051E9A">
      <w:pPr>
        <w:numPr>
          <w:ilvl w:val="0"/>
          <w:numId w:val="8"/>
        </w:numPr>
        <w:spacing w:after="0"/>
        <w:contextualSpacing/>
        <w:rPr>
          <w:rFonts w:ascii="Calibri" w:eastAsia="Times New Roman" w:hAnsi="Calibri" w:cs="Calibri"/>
          <w:color w:val="auto"/>
          <w:sz w:val="22"/>
        </w:rPr>
      </w:pPr>
      <w:r w:rsidRPr="00AE5B9A">
        <w:rPr>
          <w:rFonts w:ascii="Calibri" w:eastAsia="Times New Roman" w:hAnsi="Calibri" w:cs="Calibri"/>
          <w:color w:val="auto"/>
          <w:sz w:val="22"/>
        </w:rPr>
        <w:t xml:space="preserve">And what does </w:t>
      </w:r>
      <w:r w:rsidRPr="00AE5B9A">
        <w:rPr>
          <w:rFonts w:ascii="Calibri" w:eastAsia="Times New Roman" w:hAnsi="Calibri" w:cs="Calibri"/>
          <w:bCs/>
          <w:color w:val="auto"/>
          <w:sz w:val="22"/>
        </w:rPr>
        <w:t xml:space="preserve">[LOCATION] </w:t>
      </w:r>
      <w:r w:rsidRPr="00AE5B9A">
        <w:rPr>
          <w:rFonts w:ascii="Calibri" w:eastAsia="Times New Roman" w:hAnsi="Calibri" w:cs="Calibri"/>
          <w:color w:val="auto"/>
          <w:sz w:val="22"/>
        </w:rPr>
        <w:t xml:space="preserve">need in terms of infrastructure? </w:t>
      </w:r>
    </w:p>
    <w:p w:rsidR="00051E9A" w:rsidRPr="00AE5B9A" w:rsidRDefault="00051E9A" w:rsidP="00051E9A">
      <w:pPr>
        <w:numPr>
          <w:ilvl w:val="0"/>
          <w:numId w:val="9"/>
        </w:numPr>
        <w:tabs>
          <w:tab w:val="num" w:pos="3060"/>
        </w:tabs>
        <w:spacing w:after="0"/>
        <w:rPr>
          <w:rFonts w:ascii="Calibri" w:eastAsia="Times New Roman" w:hAnsi="Calibri" w:cs="Calibri"/>
          <w:color w:val="auto"/>
          <w:sz w:val="22"/>
        </w:rPr>
      </w:pPr>
      <w:r w:rsidRPr="00AE5B9A">
        <w:rPr>
          <w:rFonts w:ascii="Calibri" w:eastAsia="Times New Roman" w:hAnsi="Calibri" w:cs="Calibri"/>
          <w:color w:val="auto"/>
          <w:sz w:val="22"/>
        </w:rPr>
        <w:t xml:space="preserve">What are the biggest concerns/challenges? Is there anything that needs to be done?  </w:t>
      </w:r>
    </w:p>
    <w:p w:rsidR="00051E9A" w:rsidRPr="00AE5B9A" w:rsidRDefault="00051E9A" w:rsidP="00051E9A">
      <w:pPr>
        <w:spacing w:after="0"/>
        <w:rPr>
          <w:rFonts w:ascii="Calibri" w:eastAsia="Times New Roman" w:hAnsi="Calibri" w:cs="Calibri"/>
          <w:color w:val="auto"/>
          <w:sz w:val="22"/>
        </w:rPr>
      </w:pPr>
    </w:p>
    <w:p w:rsidR="00051E9A" w:rsidRPr="00AE5B9A" w:rsidRDefault="00051E9A" w:rsidP="00051E9A">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Thinking about everything the federal government has done in the past year, what, if anything, do you think will have the most positive impact on </w:t>
      </w:r>
      <w:r w:rsidRPr="00AE5B9A">
        <w:rPr>
          <w:rFonts w:ascii="Calibri" w:eastAsia="Times New Roman" w:hAnsi="Calibri" w:cs="Calibri"/>
          <w:bCs/>
          <w:color w:val="auto"/>
          <w:sz w:val="22"/>
        </w:rPr>
        <w:t>[LOCATION]</w:t>
      </w:r>
      <w:r w:rsidRPr="00AE5B9A">
        <w:rPr>
          <w:rFonts w:ascii="Calibri" w:eastAsia="Times New Roman" w:hAnsi="Calibri" w:cs="Calibri"/>
          <w:color w:val="auto"/>
          <w:sz w:val="22"/>
        </w:rPr>
        <w:t>?</w:t>
      </w:r>
    </w:p>
    <w:p w:rsidR="00051E9A" w:rsidRPr="00AE5B9A" w:rsidRDefault="00051E9A" w:rsidP="00051E9A">
      <w:pPr>
        <w:spacing w:after="0"/>
        <w:ind w:left="360" w:right="4"/>
        <w:rPr>
          <w:rFonts w:ascii="Calibri" w:eastAsia="Times New Roman" w:hAnsi="Calibri" w:cs="Calibri"/>
          <w:color w:val="auto"/>
          <w:sz w:val="22"/>
        </w:rPr>
      </w:pPr>
    </w:p>
    <w:p w:rsidR="00051E9A" w:rsidRPr="00AE5B9A" w:rsidRDefault="00051E9A" w:rsidP="00051E9A">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Have they done anything that you think will have a negative impact on </w:t>
      </w:r>
      <w:r w:rsidRPr="00AE5B9A">
        <w:rPr>
          <w:rFonts w:ascii="Calibri" w:eastAsia="Times New Roman" w:hAnsi="Calibri" w:cs="Calibri"/>
          <w:bCs/>
          <w:color w:val="auto"/>
          <w:sz w:val="22"/>
        </w:rPr>
        <w:t>[LOCATION]</w:t>
      </w:r>
      <w:r w:rsidRPr="00AE5B9A">
        <w:rPr>
          <w:rFonts w:ascii="Calibri" w:eastAsia="Times New Roman" w:hAnsi="Calibri" w:cs="Calibri"/>
          <w:color w:val="auto"/>
          <w:sz w:val="22"/>
        </w:rPr>
        <w:t>?</w:t>
      </w:r>
    </w:p>
    <w:p w:rsidR="00051E9A" w:rsidRPr="00AE5B9A" w:rsidRDefault="00051E9A" w:rsidP="00051E9A">
      <w:pPr>
        <w:spacing w:after="0"/>
        <w:ind w:left="360" w:right="4"/>
        <w:rPr>
          <w:rFonts w:ascii="Calibri" w:eastAsia="Times New Roman" w:hAnsi="Calibri" w:cs="Calibri"/>
          <w:color w:val="auto"/>
          <w:sz w:val="22"/>
        </w:rPr>
      </w:pPr>
    </w:p>
    <w:p w:rsidR="00051E9A" w:rsidRPr="00AE5B9A" w:rsidRDefault="00051E9A" w:rsidP="00051E9A">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What changes have you seen in [LOCATION] over the last 5-10 years?</w:t>
      </w:r>
    </w:p>
    <w:p w:rsidR="00051E9A" w:rsidRPr="00AE5B9A" w:rsidRDefault="00051E9A" w:rsidP="00051E9A">
      <w:pPr>
        <w:numPr>
          <w:ilvl w:val="0"/>
          <w:numId w:val="9"/>
        </w:numPr>
        <w:tabs>
          <w:tab w:val="num" w:pos="3060"/>
        </w:tabs>
        <w:spacing w:after="0"/>
        <w:rPr>
          <w:rFonts w:ascii="Calibri" w:eastAsia="Times New Roman" w:hAnsi="Calibri" w:cs="Calibri"/>
          <w:color w:val="auto"/>
          <w:sz w:val="22"/>
        </w:rPr>
      </w:pPr>
      <w:r w:rsidRPr="00AE5B9A">
        <w:rPr>
          <w:rFonts w:ascii="Calibri" w:eastAsia="Times New Roman" w:hAnsi="Calibri" w:cs="Calibri"/>
          <w:color w:val="auto"/>
          <w:sz w:val="22"/>
        </w:rPr>
        <w:t>And, what, if any, has been the impact of those changes?</w:t>
      </w:r>
    </w:p>
    <w:p w:rsidR="00051E9A" w:rsidRPr="00AE5B9A" w:rsidRDefault="00051E9A" w:rsidP="00051E9A">
      <w:pPr>
        <w:numPr>
          <w:ilvl w:val="2"/>
          <w:numId w:val="8"/>
        </w:numPr>
        <w:tabs>
          <w:tab w:val="num" w:pos="2070"/>
        </w:tabs>
        <w:spacing w:after="0"/>
        <w:ind w:left="1080" w:right="4"/>
        <w:rPr>
          <w:rFonts w:ascii="Calibri" w:eastAsia="Times New Roman" w:hAnsi="Calibri" w:cs="Calibri"/>
          <w:color w:val="auto"/>
          <w:sz w:val="22"/>
        </w:rPr>
      </w:pPr>
      <w:r w:rsidRPr="00AE5B9A">
        <w:rPr>
          <w:rFonts w:ascii="Calibri" w:eastAsia="Times New Roman" w:hAnsi="Calibri" w:cs="Calibri"/>
          <w:color w:val="auto"/>
          <w:sz w:val="22"/>
        </w:rPr>
        <w:t>PROBE FOR: impact on economy, socio-cultural, etc.</w:t>
      </w:r>
    </w:p>
    <w:p w:rsidR="00051E9A" w:rsidRPr="00AE5B9A" w:rsidRDefault="00051E9A" w:rsidP="00051E9A">
      <w:pPr>
        <w:spacing w:after="0"/>
        <w:rPr>
          <w:rFonts w:ascii="Calibri" w:eastAsia="Times New Roman" w:hAnsi="Calibri" w:cs="Calibri"/>
          <w:b/>
          <w:color w:val="auto"/>
          <w:sz w:val="22"/>
          <w:u w:val="single"/>
        </w:rPr>
      </w:pPr>
    </w:p>
    <w:p w:rsidR="00051E9A" w:rsidRPr="00AE5B9A" w:rsidRDefault="00051E9A" w:rsidP="00051E9A">
      <w:pPr>
        <w:spacing w:line="259" w:lineRule="auto"/>
        <w:rPr>
          <w:rFonts w:ascii="Calibri" w:eastAsia="Times New Roman" w:hAnsi="Calibri" w:cs="Calibri"/>
          <w:b/>
          <w:bCs/>
          <w:color w:val="auto"/>
          <w:sz w:val="22"/>
          <w:u w:val="single"/>
        </w:rPr>
      </w:pPr>
      <w:r w:rsidRPr="00AE5B9A">
        <w:rPr>
          <w:rFonts w:ascii="Calibri" w:eastAsia="Times New Roman" w:hAnsi="Calibri" w:cs="Calibri"/>
          <w:b/>
          <w:bCs/>
          <w:color w:val="auto"/>
          <w:sz w:val="22"/>
          <w:u w:val="single"/>
        </w:rPr>
        <w:lastRenderedPageBreak/>
        <w:t xml:space="preserve">CARBON PRICING (30 minutes) </w:t>
      </w:r>
      <w:r w:rsidRPr="00AE5B9A">
        <w:rPr>
          <w:rFonts w:ascii="Calibri" w:eastAsia="Times New Roman" w:hAnsi="Calibri" w:cs="Calibri"/>
          <w:b/>
          <w:bCs/>
          <w:color w:val="auto"/>
          <w:sz w:val="22"/>
          <w:highlight w:val="cyan"/>
          <w:u w:val="single"/>
        </w:rPr>
        <w:t>ALL LOCATIONS</w:t>
      </w:r>
    </w:p>
    <w:p w:rsidR="00051E9A" w:rsidRPr="00AE5B9A" w:rsidRDefault="00051E9A" w:rsidP="00051E9A">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What have you seen, read or heard about the environment lately?  </w:t>
      </w:r>
    </w:p>
    <w:p w:rsidR="00051E9A" w:rsidRPr="00AE5B9A" w:rsidRDefault="00051E9A" w:rsidP="00051E9A">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And have you seen, read or heard about anything related to the Government of Canada and the environment recently?  </w:t>
      </w:r>
    </w:p>
    <w:p w:rsidR="00051E9A" w:rsidRPr="00AE5B9A" w:rsidRDefault="00051E9A" w:rsidP="00051E9A">
      <w:pPr>
        <w:spacing w:after="0"/>
        <w:rPr>
          <w:rFonts w:ascii="Calibri" w:eastAsia="Times New Roman" w:hAnsi="Calibri" w:cs="Calibri"/>
          <w:color w:val="auto"/>
          <w:sz w:val="22"/>
        </w:rPr>
      </w:pPr>
    </w:p>
    <w:p w:rsidR="00051E9A" w:rsidRPr="00AE5B9A" w:rsidRDefault="00051E9A" w:rsidP="00051E9A">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Has anyone heard about the Government of Canada introducing a national price on pollution?</w:t>
      </w:r>
    </w:p>
    <w:p w:rsidR="00051E9A" w:rsidRPr="00AE5B9A" w:rsidRDefault="00051E9A" w:rsidP="00051E9A">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What have you heard?</w:t>
      </w:r>
    </w:p>
    <w:p w:rsidR="00051E9A" w:rsidRPr="00AE5B9A" w:rsidRDefault="00051E9A" w:rsidP="00051E9A">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Can you explain to me how the price on pollution is collected? What happens to the revenue?</w:t>
      </w:r>
    </w:p>
    <w:p w:rsidR="00051E9A" w:rsidRPr="00AE5B9A" w:rsidRDefault="00051E9A" w:rsidP="00051E9A">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Some people refer to this as a “carbon tax”. Have you heard this term before?</w:t>
      </w:r>
    </w:p>
    <w:p w:rsidR="00051E9A" w:rsidRPr="00AE5B9A" w:rsidRDefault="00051E9A" w:rsidP="00051E9A">
      <w:pPr>
        <w:numPr>
          <w:ilvl w:val="2"/>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Is there anything else you’ve heard about the carbon tax?</w:t>
      </w:r>
    </w:p>
    <w:p w:rsidR="00051E9A" w:rsidRPr="00AE5B9A" w:rsidRDefault="00051E9A" w:rsidP="00051E9A">
      <w:pPr>
        <w:spacing w:after="0"/>
        <w:ind w:right="4"/>
        <w:rPr>
          <w:rFonts w:ascii="Calibri" w:eastAsia="Times New Roman" w:hAnsi="Calibri" w:cs="Calibri"/>
          <w:color w:val="auto"/>
          <w:sz w:val="22"/>
        </w:rPr>
      </w:pPr>
    </w:p>
    <w:p w:rsidR="00051E9A" w:rsidRPr="00AE5B9A" w:rsidRDefault="00051E9A" w:rsidP="00051E9A">
      <w:pPr>
        <w:spacing w:after="0"/>
        <w:ind w:right="4"/>
        <w:rPr>
          <w:rFonts w:ascii="Calibri" w:eastAsia="Times New Roman" w:hAnsi="Calibri" w:cs="Calibri"/>
          <w:i/>
          <w:color w:val="auto"/>
          <w:sz w:val="22"/>
        </w:rPr>
      </w:pPr>
      <w:r w:rsidRPr="00AE5B9A">
        <w:rPr>
          <w:rFonts w:ascii="Calibri" w:eastAsia="Times New Roman" w:hAnsi="Calibri" w:cs="Calibri"/>
          <w:i/>
          <w:color w:val="auto"/>
          <w:sz w:val="22"/>
        </w:rPr>
        <w:t>CLARIFY AS NEEDED:</w:t>
      </w:r>
    </w:p>
    <w:p w:rsidR="00051E9A" w:rsidRPr="00AE5B9A" w:rsidRDefault="00051E9A" w:rsidP="00051E9A">
      <w:pPr>
        <w:spacing w:after="0"/>
        <w:ind w:right="4"/>
        <w:rPr>
          <w:rFonts w:ascii="Calibri" w:eastAsia="Times New Roman" w:hAnsi="Calibri" w:cs="Calibri"/>
          <w:color w:val="auto"/>
          <w:sz w:val="22"/>
        </w:rPr>
      </w:pPr>
      <w:r w:rsidRPr="00AE5B9A">
        <w:rPr>
          <w:rFonts w:ascii="Calibri" w:eastAsia="Times New Roman" w:hAnsi="Calibri" w:cs="Calibri"/>
          <w:color w:val="auto"/>
          <w:sz w:val="22"/>
        </w:rPr>
        <w:t>In 2016 the Government of Canada announced a plan to ensure a price on carbon pollution across the country, giving each province and territory the flexibility to develop a system that works for their circumstances, provided it meets the federal standard. In the five provinces that currently do not meet this standard – Ontario, Saskatchewan, Manitoba, New Brunswick*, and Alberta – the federal pricing system is currently in place. The Government of Canada has conducted annual carbon pricing benchmark assessments and has found that British Columbia, Quebec, Nova Scotia and the Northwest Territories all have carbon pollution pricing systems of their own that fully meet the federal benchmark stringency requirements for 2020.</w:t>
      </w:r>
    </w:p>
    <w:p w:rsidR="00051E9A" w:rsidRPr="00AE5B9A" w:rsidRDefault="00051E9A" w:rsidP="00051E9A">
      <w:pPr>
        <w:spacing w:after="0"/>
        <w:ind w:right="4"/>
        <w:rPr>
          <w:rFonts w:ascii="Calibri" w:eastAsia="Times New Roman" w:hAnsi="Calibri" w:cs="Calibri"/>
          <w:color w:val="auto"/>
          <w:sz w:val="22"/>
        </w:rPr>
      </w:pPr>
    </w:p>
    <w:p w:rsidR="00051E9A" w:rsidRPr="00AE5B9A" w:rsidRDefault="00051E9A" w:rsidP="00051E9A">
      <w:pPr>
        <w:spacing w:after="0"/>
        <w:ind w:right="4"/>
        <w:rPr>
          <w:rFonts w:ascii="Calibri" w:eastAsia="Times New Roman" w:hAnsi="Calibri" w:cs="Calibri"/>
          <w:color w:val="auto"/>
          <w:sz w:val="22"/>
        </w:rPr>
      </w:pPr>
      <w:r w:rsidRPr="00AE5B9A">
        <w:rPr>
          <w:rFonts w:ascii="Calibri" w:eastAsia="Times New Roman" w:hAnsi="Calibri" w:cs="Calibri"/>
          <w:color w:val="auto"/>
          <w:sz w:val="22"/>
        </w:rPr>
        <w:t>All proceeds collected from the federal system in [PROVINCE] will stay in [PROVINCE] – 90% will be returned directly to residents in the form of an incentive payment, with a typical household receiving about (ON: $448; MB: $486; SK: $809; AB: $888). Individuals will be able to claim these amounts through their 2019 personal income tax returns. 10% will go to small businesses, hospitals, and schools.</w:t>
      </w:r>
    </w:p>
    <w:p w:rsidR="00051E9A" w:rsidRPr="00AE5B9A" w:rsidRDefault="00051E9A" w:rsidP="00051E9A">
      <w:p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rPr>
          <w:rFonts w:ascii="Calibri" w:eastAsia="Times New Roman" w:hAnsi="Calibri" w:cs="Calibri"/>
          <w:b/>
          <w:i/>
          <w:color w:val="auto"/>
          <w:sz w:val="22"/>
        </w:rPr>
      </w:pPr>
      <w:r w:rsidRPr="00AE5B9A">
        <w:rPr>
          <w:rFonts w:ascii="Calibri" w:eastAsia="Times New Roman" w:hAnsi="Calibri" w:cs="Calibri"/>
          <w:b/>
          <w:i/>
          <w:color w:val="auto"/>
          <w:sz w:val="22"/>
          <w:u w:val="single"/>
        </w:rPr>
        <w:t>BACKGROUND INFORMATION FOR THE MODERATOR</w:t>
      </w:r>
      <w:r w:rsidRPr="00AE5B9A">
        <w:rPr>
          <w:rFonts w:ascii="Calibri" w:eastAsia="Times New Roman" w:hAnsi="Calibri" w:cs="Calibri"/>
          <w:b/>
          <w:i/>
          <w:color w:val="auto"/>
          <w:sz w:val="22"/>
        </w:rPr>
        <w:t xml:space="preserve">: </w:t>
      </w:r>
    </w:p>
    <w:p w:rsidR="00051E9A" w:rsidRPr="00AE5B9A" w:rsidRDefault="00051E9A" w:rsidP="00051E9A">
      <w:pPr>
        <w:numPr>
          <w:ilvl w:val="0"/>
          <w:numId w:val="26"/>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rPr>
      </w:pPr>
      <w:r w:rsidRPr="00AE5B9A">
        <w:rPr>
          <w:rFonts w:ascii="Calibri" w:eastAsia="Times New Roman" w:hAnsi="Calibri" w:cs="Calibri"/>
          <w:color w:val="auto"/>
          <w:sz w:val="22"/>
        </w:rPr>
        <w:t>The federal carbon pollution pricing system puts a price on every tonne of carbon dioxide equivalents produced, and is made of two parts:</w:t>
      </w:r>
    </w:p>
    <w:p w:rsidR="00051E9A" w:rsidRPr="00AE5B9A" w:rsidRDefault="00051E9A" w:rsidP="00051E9A">
      <w:pPr>
        <w:numPr>
          <w:ilvl w:val="1"/>
          <w:numId w:val="26"/>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rPr>
      </w:pPr>
      <w:r w:rsidRPr="00AE5B9A">
        <w:rPr>
          <w:rFonts w:ascii="Calibri" w:eastAsia="Times New Roman" w:hAnsi="Calibri" w:cs="Calibri"/>
          <w:color w:val="auto"/>
          <w:sz w:val="22"/>
        </w:rPr>
        <w:t>a trading system for large industry, known as the output-based pricing system; and</w:t>
      </w:r>
    </w:p>
    <w:p w:rsidR="00051E9A" w:rsidRPr="00AE5B9A" w:rsidRDefault="00051E9A" w:rsidP="00051E9A">
      <w:pPr>
        <w:numPr>
          <w:ilvl w:val="1"/>
          <w:numId w:val="26"/>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rPr>
      </w:pPr>
      <w:r w:rsidRPr="00AE5B9A">
        <w:rPr>
          <w:rFonts w:ascii="Calibri" w:eastAsia="Times New Roman" w:hAnsi="Calibri" w:cs="Calibri"/>
          <w:color w:val="auto"/>
          <w:sz w:val="22"/>
        </w:rPr>
        <w:t>a regulatory charge on fuel</w:t>
      </w:r>
    </w:p>
    <w:p w:rsidR="00051E9A" w:rsidRPr="00AE5B9A" w:rsidRDefault="00051E9A" w:rsidP="00051E9A">
      <w:pPr>
        <w:numPr>
          <w:ilvl w:val="0"/>
          <w:numId w:val="26"/>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rPr>
      </w:pPr>
      <w:r w:rsidRPr="00AE5B9A">
        <w:rPr>
          <w:rFonts w:ascii="Calibri" w:eastAsia="Times New Roman" w:hAnsi="Calibri" w:cs="Calibri"/>
          <w:color w:val="auto"/>
          <w:sz w:val="22"/>
        </w:rPr>
        <w:t>The government expects that although the price on pollution does not apply directly to individuals, some costs will be passed on to consumers through things like increases in the price of heating or electricity.</w:t>
      </w:r>
    </w:p>
    <w:p w:rsidR="00051E9A" w:rsidRPr="00AE5B9A" w:rsidRDefault="00051E9A" w:rsidP="00051E9A">
      <w:pPr>
        <w:numPr>
          <w:ilvl w:val="0"/>
          <w:numId w:val="26"/>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rPr>
      </w:pPr>
      <w:r w:rsidRPr="00AE5B9A">
        <w:rPr>
          <w:rFonts w:ascii="Calibri" w:eastAsia="Times New Roman" w:hAnsi="Calibri" w:cs="Calibri"/>
          <w:color w:val="auto"/>
          <w:sz w:val="22"/>
        </w:rPr>
        <w:t>For most families (in these 5 provinces), the value of the incentive will be higher than the costs associated with the price on pollution.</w:t>
      </w:r>
    </w:p>
    <w:p w:rsidR="00051E9A" w:rsidRPr="00AE5B9A" w:rsidRDefault="00051E9A" w:rsidP="00051E9A">
      <w:pPr>
        <w:numPr>
          <w:ilvl w:val="0"/>
          <w:numId w:val="26"/>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rPr>
      </w:pPr>
      <w:r w:rsidRPr="00AE5B9A">
        <w:rPr>
          <w:rFonts w:ascii="Calibri" w:eastAsia="Times New Roman" w:hAnsi="Calibri" w:cs="Calibri"/>
          <w:color w:val="auto"/>
          <w:sz w:val="22"/>
        </w:rPr>
        <w:t>The * indicates that for New Brunswick, the federal fuel charge is set to stand down as of April 1, 2020.</w:t>
      </w:r>
    </w:p>
    <w:p w:rsidR="00051E9A" w:rsidRPr="00AE5B9A" w:rsidRDefault="00051E9A" w:rsidP="00051E9A">
      <w:pPr>
        <w:spacing w:after="0"/>
        <w:ind w:right="4"/>
        <w:rPr>
          <w:rFonts w:ascii="Calibri" w:eastAsia="Times New Roman" w:hAnsi="Calibri" w:cs="Calibri"/>
          <w:color w:val="auto"/>
          <w:sz w:val="22"/>
          <w:highlight w:val="yellow"/>
        </w:rPr>
      </w:pPr>
    </w:p>
    <w:p w:rsidR="00051E9A" w:rsidRPr="00AE5B9A" w:rsidRDefault="00051E9A" w:rsidP="00051E9A">
      <w:pPr>
        <w:spacing w:after="0"/>
        <w:ind w:right="4"/>
        <w:rPr>
          <w:rFonts w:ascii="Calibri" w:eastAsia="Times New Roman" w:hAnsi="Calibri" w:cs="Calibri"/>
          <w:color w:val="auto"/>
          <w:sz w:val="22"/>
        </w:rPr>
      </w:pPr>
      <w:r w:rsidRPr="00AE5B9A">
        <w:rPr>
          <w:rFonts w:ascii="Calibri" w:eastAsia="Times New Roman" w:hAnsi="Calibri" w:cs="Calibri"/>
          <w:color w:val="auto"/>
          <w:sz w:val="22"/>
          <w:highlight w:val="yellow"/>
        </w:rPr>
        <w:lastRenderedPageBreak/>
        <w:t>HANDOUT:</w:t>
      </w:r>
      <w:r w:rsidRPr="00AE5B9A">
        <w:rPr>
          <w:rFonts w:ascii="Calibri" w:eastAsia="Times New Roman" w:hAnsi="Calibri" w:cs="Calibri"/>
          <w:color w:val="auto"/>
          <w:sz w:val="22"/>
        </w:rPr>
        <w:t xml:space="preserve"> Now that you have heard a bit about the goals and implementation of this policy, I’m going to give you a handout that has some potential names or phrases that could be used to describe it. I want you to put a #1 beside the name you like the best, a #2 beside your second choice and an ‘x’ beside any names that you dislike for this policy. </w:t>
      </w:r>
    </w:p>
    <w:p w:rsidR="00051E9A" w:rsidRPr="00AE5B9A" w:rsidRDefault="00051E9A" w:rsidP="00051E9A">
      <w:pPr>
        <w:spacing w:after="0"/>
        <w:ind w:right="4"/>
        <w:rPr>
          <w:rFonts w:ascii="Calibri" w:eastAsia="Times New Roman" w:hAnsi="Calibri" w:cs="Calibri"/>
          <w:color w:val="auto"/>
          <w:sz w:val="22"/>
        </w:rPr>
      </w:pPr>
    </w:p>
    <w:p w:rsidR="00051E9A" w:rsidRPr="00AE5B9A" w:rsidRDefault="00051E9A" w:rsidP="00051E9A">
      <w:pPr>
        <w:numPr>
          <w:ilvl w:val="0"/>
          <w:numId w:val="25"/>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Carbon Pricing</w:t>
      </w:r>
    </w:p>
    <w:p w:rsidR="00051E9A" w:rsidRPr="00AE5B9A" w:rsidRDefault="00051E9A" w:rsidP="00051E9A">
      <w:pPr>
        <w:numPr>
          <w:ilvl w:val="0"/>
          <w:numId w:val="25"/>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Carbon Tax</w:t>
      </w:r>
    </w:p>
    <w:p w:rsidR="00051E9A" w:rsidRPr="00AE5B9A" w:rsidRDefault="00051E9A" w:rsidP="00051E9A">
      <w:pPr>
        <w:numPr>
          <w:ilvl w:val="0"/>
          <w:numId w:val="25"/>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Putting a Price on Pollution</w:t>
      </w:r>
    </w:p>
    <w:p w:rsidR="00051E9A" w:rsidRPr="00AE5B9A" w:rsidRDefault="00051E9A" w:rsidP="00051E9A">
      <w:pPr>
        <w:numPr>
          <w:ilvl w:val="0"/>
          <w:numId w:val="25"/>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Taxing Big Polluters</w:t>
      </w:r>
    </w:p>
    <w:p w:rsidR="00051E9A" w:rsidRPr="00AE5B9A" w:rsidRDefault="00051E9A" w:rsidP="00051E9A">
      <w:pPr>
        <w:numPr>
          <w:ilvl w:val="0"/>
          <w:numId w:val="25"/>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Penalizing Those Who Pollute More</w:t>
      </w:r>
    </w:p>
    <w:p w:rsidR="00051E9A" w:rsidRPr="00AE5B9A" w:rsidRDefault="00051E9A" w:rsidP="00051E9A">
      <w:pPr>
        <w:numPr>
          <w:ilvl w:val="0"/>
          <w:numId w:val="25"/>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Taxing Pollution</w:t>
      </w:r>
    </w:p>
    <w:p w:rsidR="00051E9A" w:rsidRPr="00AE5B9A" w:rsidRDefault="00051E9A" w:rsidP="00051E9A">
      <w:pPr>
        <w:numPr>
          <w:ilvl w:val="0"/>
          <w:numId w:val="25"/>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Raising Taxes on Companies With High Carbon Emissions</w:t>
      </w:r>
    </w:p>
    <w:p w:rsidR="00051E9A" w:rsidRPr="00AE5B9A" w:rsidRDefault="00051E9A" w:rsidP="00051E9A">
      <w:pPr>
        <w:spacing w:after="0"/>
        <w:ind w:right="4"/>
        <w:rPr>
          <w:rFonts w:ascii="Calibri" w:eastAsia="Times New Roman" w:hAnsi="Calibri" w:cs="Calibri"/>
          <w:color w:val="auto"/>
          <w:sz w:val="22"/>
        </w:rPr>
      </w:pPr>
    </w:p>
    <w:p w:rsidR="00051E9A" w:rsidRPr="00AE5B9A" w:rsidRDefault="00051E9A" w:rsidP="00051E9A">
      <w:pPr>
        <w:spacing w:after="0"/>
        <w:ind w:right="4"/>
        <w:rPr>
          <w:rFonts w:ascii="Calibri" w:eastAsia="Times New Roman" w:hAnsi="Calibri" w:cs="Calibri"/>
          <w:i/>
          <w:color w:val="auto"/>
          <w:sz w:val="22"/>
        </w:rPr>
      </w:pPr>
      <w:r w:rsidRPr="00AE5B9A">
        <w:rPr>
          <w:rFonts w:ascii="Calibri" w:eastAsia="Times New Roman" w:hAnsi="Calibri" w:cs="Calibri"/>
          <w:i/>
          <w:color w:val="auto"/>
          <w:sz w:val="22"/>
        </w:rPr>
        <w:t xml:space="preserve">Have each participant read out their first choice and say why they chose that option. </w:t>
      </w:r>
    </w:p>
    <w:p w:rsidR="00051E9A" w:rsidRPr="00AE5B9A" w:rsidRDefault="00051E9A" w:rsidP="00051E9A">
      <w:pPr>
        <w:spacing w:after="0"/>
        <w:ind w:left="360" w:right="4"/>
        <w:rPr>
          <w:rFonts w:ascii="Calibri" w:eastAsia="Times New Roman" w:hAnsi="Calibri" w:cs="Calibri"/>
          <w:color w:val="auto"/>
          <w:sz w:val="22"/>
        </w:rPr>
      </w:pPr>
    </w:p>
    <w:p w:rsidR="00051E9A" w:rsidRPr="00AE5B9A" w:rsidRDefault="00051E9A" w:rsidP="00051E9A">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Were there any names or phrases that you put an ‘x’ beside? </w:t>
      </w:r>
    </w:p>
    <w:p w:rsidR="00051E9A" w:rsidRPr="00AE5B9A" w:rsidRDefault="00051E9A" w:rsidP="00051E9A">
      <w:pPr>
        <w:spacing w:after="0"/>
        <w:ind w:left="360" w:right="4"/>
        <w:rPr>
          <w:rFonts w:ascii="Calibri" w:eastAsia="Times New Roman" w:hAnsi="Calibri" w:cs="Calibri"/>
          <w:color w:val="auto"/>
          <w:sz w:val="22"/>
        </w:rPr>
      </w:pPr>
      <w:r w:rsidRPr="00AE5B9A">
        <w:rPr>
          <w:rFonts w:ascii="Calibri" w:eastAsia="Times New Roman" w:hAnsi="Calibri" w:cs="Calibri"/>
          <w:color w:val="auto"/>
          <w:sz w:val="22"/>
        </w:rPr>
        <w:t xml:space="preserve"> </w:t>
      </w:r>
    </w:p>
    <w:p w:rsidR="00051E9A" w:rsidRPr="00AE5B9A" w:rsidRDefault="00051E9A" w:rsidP="00051E9A">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What do you think should be the main goal of a strategy that puts a price on pollution? Why?</w:t>
      </w:r>
    </w:p>
    <w:p w:rsidR="00051E9A" w:rsidRPr="00AE5B9A" w:rsidRDefault="00051E9A" w:rsidP="00051E9A">
      <w:pPr>
        <w:spacing w:after="0"/>
        <w:ind w:right="4"/>
        <w:rPr>
          <w:rFonts w:ascii="Calibri" w:eastAsia="Times New Roman" w:hAnsi="Calibri" w:cs="Calibri"/>
          <w:color w:val="auto"/>
          <w:sz w:val="22"/>
        </w:rPr>
      </w:pPr>
    </w:p>
    <w:p w:rsidR="00051E9A" w:rsidRPr="00AE5B9A" w:rsidRDefault="00051E9A" w:rsidP="00051E9A">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Do you feel like this policy is likely to reduce Canada’s overall carbon emissions? Why or why not?</w:t>
      </w:r>
    </w:p>
    <w:p w:rsidR="00051E9A" w:rsidRPr="00AE5B9A" w:rsidRDefault="00051E9A" w:rsidP="00051E9A">
      <w:pPr>
        <w:spacing w:after="0"/>
        <w:ind w:right="4"/>
        <w:rPr>
          <w:rFonts w:ascii="Calibri" w:eastAsia="Times New Roman" w:hAnsi="Calibri" w:cs="Calibri"/>
          <w:color w:val="auto"/>
          <w:sz w:val="22"/>
        </w:rPr>
      </w:pPr>
    </w:p>
    <w:p w:rsidR="00051E9A" w:rsidRPr="00AE5B9A" w:rsidRDefault="00051E9A" w:rsidP="00051E9A">
      <w:pPr>
        <w:spacing w:after="0"/>
        <w:rPr>
          <w:rFonts w:ascii="Calibri" w:eastAsia="Times New Roman" w:hAnsi="Calibri" w:cs="Calibri"/>
          <w:b/>
          <w:bCs/>
          <w:color w:val="auto"/>
          <w:sz w:val="22"/>
          <w:u w:val="single"/>
        </w:rPr>
      </w:pPr>
    </w:p>
    <w:p w:rsidR="00051E9A" w:rsidRPr="00AE5B9A" w:rsidRDefault="00051E9A" w:rsidP="00051E9A">
      <w:pPr>
        <w:spacing w:after="0"/>
        <w:rPr>
          <w:rFonts w:ascii="Calibri" w:eastAsia="Times New Roman" w:hAnsi="Calibri" w:cs="Calibri"/>
          <w:b/>
          <w:color w:val="auto"/>
          <w:sz w:val="22"/>
          <w:lang w:val="en-US"/>
        </w:rPr>
      </w:pPr>
      <w:r w:rsidRPr="00AE5B9A">
        <w:rPr>
          <w:rFonts w:ascii="Calibri" w:eastAsia="Times New Roman" w:hAnsi="Calibri" w:cs="Calibri"/>
          <w:b/>
          <w:bCs/>
          <w:color w:val="auto"/>
          <w:sz w:val="22"/>
          <w:u w:val="single"/>
        </w:rPr>
        <w:t>NET-ZERO 2050</w:t>
      </w:r>
      <w:r w:rsidRPr="00AE5B9A">
        <w:rPr>
          <w:rFonts w:ascii="Calibri" w:eastAsia="Times New Roman" w:hAnsi="Calibri" w:cs="Calibri"/>
          <w:b/>
          <w:bCs/>
          <w:color w:val="auto"/>
          <w:sz w:val="22"/>
        </w:rPr>
        <w:t xml:space="preserve"> (15 minutes) </w:t>
      </w:r>
      <w:r w:rsidRPr="00AE5B9A">
        <w:rPr>
          <w:rFonts w:ascii="Calibri" w:eastAsia="Times New Roman" w:hAnsi="Calibri" w:cs="Calibri"/>
          <w:b/>
          <w:color w:val="auto"/>
          <w:sz w:val="22"/>
          <w:highlight w:val="cyan"/>
          <w:lang w:val="en-US"/>
        </w:rPr>
        <w:t>ALL LOCATIONS</w:t>
      </w:r>
    </w:p>
    <w:p w:rsidR="00051E9A" w:rsidRPr="00AE5B9A" w:rsidRDefault="00051E9A" w:rsidP="00051E9A">
      <w:pPr>
        <w:spacing w:after="0"/>
        <w:rPr>
          <w:rFonts w:ascii="Calibri" w:eastAsia="Times New Roman" w:hAnsi="Calibri" w:cs="Calibri"/>
          <w:b/>
          <w:bCs/>
          <w:color w:val="auto"/>
          <w:sz w:val="22"/>
        </w:rPr>
      </w:pPr>
    </w:p>
    <w:p w:rsidR="00051E9A" w:rsidRPr="00AE5B9A" w:rsidRDefault="00051E9A" w:rsidP="00051E9A">
      <w:p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I would now like to discuss a little more about Canada’s commitment to reducing carbon emissions.  </w:t>
      </w:r>
    </w:p>
    <w:p w:rsidR="00051E9A" w:rsidRPr="00AE5B9A" w:rsidRDefault="00051E9A" w:rsidP="00051E9A">
      <w:pPr>
        <w:spacing w:after="0"/>
        <w:ind w:right="4"/>
        <w:rPr>
          <w:rFonts w:ascii="Calibri" w:eastAsia="Times New Roman" w:hAnsi="Calibri" w:cs="Calibri"/>
          <w:color w:val="auto"/>
          <w:sz w:val="22"/>
        </w:rPr>
      </w:pPr>
    </w:p>
    <w:p w:rsidR="00051E9A" w:rsidRPr="00AE5B9A" w:rsidRDefault="00051E9A" w:rsidP="00051E9A">
      <w:pPr>
        <w:spacing w:after="0"/>
        <w:ind w:right="4"/>
        <w:rPr>
          <w:rFonts w:ascii="Calibri" w:eastAsia="Times New Roman" w:hAnsi="Calibri" w:cs="Calibri"/>
          <w:color w:val="auto"/>
          <w:sz w:val="22"/>
        </w:rPr>
      </w:pPr>
      <w:r w:rsidRPr="00AE5B9A">
        <w:rPr>
          <w:rFonts w:ascii="Calibri" w:eastAsia="Times New Roman" w:hAnsi="Calibri" w:cs="Calibri"/>
          <w:color w:val="auto"/>
          <w:sz w:val="22"/>
        </w:rPr>
        <w:t>READ TO PARTICIPANTS:</w:t>
      </w:r>
    </w:p>
    <w:p w:rsidR="00051E9A" w:rsidRPr="00AE5B9A" w:rsidRDefault="00051E9A" w:rsidP="00051E9A">
      <w:pPr>
        <w:spacing w:after="0"/>
        <w:ind w:right="4"/>
        <w:rPr>
          <w:rFonts w:ascii="Calibri" w:eastAsia="Times New Roman" w:hAnsi="Calibri" w:cs="Calibri"/>
          <w:color w:val="auto"/>
          <w:sz w:val="22"/>
        </w:rPr>
      </w:pPr>
      <w:r w:rsidRPr="00AE5B9A">
        <w:rPr>
          <w:rFonts w:ascii="Calibri" w:eastAsia="Times New Roman" w:hAnsi="Calibri" w:cs="Calibri"/>
          <w:color w:val="auto"/>
          <w:sz w:val="22"/>
        </w:rPr>
        <w:t>In December 2019, Canada committed to a goal of net-zero carbon emissions by 2050. Actions would include: a national price on carbon pollution, phasing-out of coal-fired electricity, cutting emissions from vehicles and trucks, and reducing methane from the oil and gas sector.</w:t>
      </w:r>
    </w:p>
    <w:p w:rsidR="00051E9A" w:rsidRPr="00AE5B9A" w:rsidRDefault="00051E9A" w:rsidP="00051E9A">
      <w:pPr>
        <w:spacing w:after="0"/>
        <w:ind w:left="720" w:right="4"/>
        <w:contextualSpacing/>
        <w:rPr>
          <w:rFonts w:ascii="Calibri" w:eastAsia="Times New Roman" w:hAnsi="Calibri" w:cs="Calibri"/>
          <w:color w:val="auto"/>
          <w:sz w:val="22"/>
        </w:rPr>
      </w:pPr>
    </w:p>
    <w:p w:rsidR="00051E9A" w:rsidRPr="00AE5B9A" w:rsidRDefault="00051E9A" w:rsidP="00051E9A">
      <w:p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What do you think net-zero means? </w:t>
      </w:r>
    </w:p>
    <w:p w:rsidR="00051E9A" w:rsidRPr="00AE5B9A" w:rsidRDefault="00051E9A" w:rsidP="00051E9A">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Does it mean no emissions?</w:t>
      </w:r>
    </w:p>
    <w:p w:rsidR="00051E9A" w:rsidRPr="00AE5B9A" w:rsidRDefault="00051E9A" w:rsidP="00051E9A">
      <w:pPr>
        <w:spacing w:after="0"/>
        <w:ind w:right="4"/>
        <w:rPr>
          <w:rFonts w:ascii="Calibri" w:eastAsia="Times New Roman" w:hAnsi="Calibri" w:cs="Calibri"/>
          <w:color w:val="auto"/>
          <w:sz w:val="22"/>
        </w:rPr>
      </w:pPr>
    </w:p>
    <w:p w:rsidR="00051E9A" w:rsidRPr="00AE5B9A" w:rsidRDefault="00051E9A" w:rsidP="00051E9A">
      <w:pPr>
        <w:spacing w:after="0"/>
        <w:ind w:right="4"/>
        <w:rPr>
          <w:rFonts w:ascii="Calibri" w:eastAsia="Times New Roman" w:hAnsi="Calibri" w:cs="Calibri"/>
          <w:i/>
          <w:color w:val="auto"/>
          <w:sz w:val="22"/>
        </w:rPr>
      </w:pPr>
      <w:r w:rsidRPr="00AE5B9A">
        <w:rPr>
          <w:rFonts w:ascii="Calibri" w:eastAsia="Times New Roman" w:hAnsi="Calibri" w:cs="Calibri"/>
          <w:i/>
          <w:color w:val="auto"/>
          <w:sz w:val="22"/>
        </w:rPr>
        <w:t>CLARIFY AS NEEDED</w:t>
      </w:r>
    </w:p>
    <w:p w:rsidR="00051E9A" w:rsidRPr="00AE5B9A" w:rsidRDefault="00051E9A" w:rsidP="00051E9A">
      <w:p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Net-zero means Canada’s total GHG emissions are balanced by actions that remove an equivalent amount of emissions from the air. Such actions could include planting new trees, carbon capture and storage, buying carbon credits, etc.  </w:t>
      </w:r>
    </w:p>
    <w:p w:rsidR="00051E9A" w:rsidRPr="00AE5B9A" w:rsidRDefault="00051E9A" w:rsidP="00051E9A">
      <w:pPr>
        <w:spacing w:after="0"/>
        <w:ind w:right="4"/>
        <w:rPr>
          <w:rFonts w:ascii="Calibri" w:eastAsia="Times New Roman" w:hAnsi="Calibri" w:cs="Calibri"/>
          <w:color w:val="auto"/>
          <w:sz w:val="22"/>
        </w:rPr>
      </w:pPr>
    </w:p>
    <w:p w:rsidR="00051E9A" w:rsidRPr="00AE5B9A" w:rsidRDefault="00051E9A" w:rsidP="00051E9A">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Canada has committed to achieving this goal in 30 years. Do you feel this is an appropriate amount of time? </w:t>
      </w:r>
    </w:p>
    <w:p w:rsidR="00051E9A" w:rsidRPr="00AE5B9A" w:rsidRDefault="00051E9A" w:rsidP="00051E9A">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lastRenderedPageBreak/>
        <w:t>(Show of hands) Do you think it is possible for Canada to achieve this goal by 2050?</w:t>
      </w:r>
    </w:p>
    <w:p w:rsidR="00051E9A" w:rsidRPr="00AE5B9A" w:rsidRDefault="00051E9A" w:rsidP="00051E9A">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Why or why not?</w:t>
      </w:r>
    </w:p>
    <w:p w:rsidR="00051E9A" w:rsidRPr="00AE5B9A" w:rsidRDefault="00051E9A" w:rsidP="00051E9A">
      <w:pPr>
        <w:spacing w:after="0"/>
        <w:ind w:left="1440" w:right="4"/>
        <w:rPr>
          <w:rFonts w:ascii="Calibri" w:eastAsia="Times New Roman" w:hAnsi="Calibri" w:cs="Calibri"/>
          <w:color w:val="auto"/>
          <w:sz w:val="22"/>
        </w:rPr>
      </w:pPr>
    </w:p>
    <w:p w:rsidR="00051E9A" w:rsidRPr="00AE5B9A" w:rsidRDefault="00051E9A" w:rsidP="00051E9A">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Should the reduction of carbon emissions take priority over the growth of the economy?</w:t>
      </w:r>
    </w:p>
    <w:p w:rsidR="00051E9A" w:rsidRPr="00AE5B9A" w:rsidRDefault="00051E9A" w:rsidP="00051E9A">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Why or why not?    </w:t>
      </w:r>
    </w:p>
    <w:p w:rsidR="00051E9A" w:rsidRPr="00AE5B9A" w:rsidRDefault="00051E9A" w:rsidP="00051E9A">
      <w:pPr>
        <w:spacing w:after="0"/>
        <w:ind w:left="1440" w:right="4"/>
        <w:rPr>
          <w:rFonts w:ascii="Calibri" w:eastAsia="Times New Roman" w:hAnsi="Calibri" w:cs="Calibri"/>
          <w:color w:val="auto"/>
          <w:sz w:val="22"/>
        </w:rPr>
      </w:pPr>
      <w:r w:rsidRPr="00AE5B9A">
        <w:rPr>
          <w:rFonts w:ascii="Calibri" w:eastAsia="Times New Roman" w:hAnsi="Calibri" w:cs="Calibri"/>
          <w:color w:val="auto"/>
          <w:sz w:val="22"/>
        </w:rPr>
        <w:t xml:space="preserve">           </w:t>
      </w:r>
    </w:p>
    <w:p w:rsidR="00051E9A" w:rsidRPr="00AE5B9A" w:rsidRDefault="00051E9A" w:rsidP="00051E9A">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What concerns do you have about Canada’s plan to move swiftly away from traditional energy sources such as oil/natural gas to alternative energy sources such as wind and solar?</w:t>
      </w:r>
    </w:p>
    <w:p w:rsidR="00051E9A" w:rsidRPr="00AE5B9A" w:rsidRDefault="00051E9A" w:rsidP="00051E9A">
      <w:pPr>
        <w:spacing w:after="0"/>
        <w:ind w:left="360" w:right="4"/>
        <w:rPr>
          <w:rFonts w:ascii="Calibri" w:eastAsia="Times New Roman" w:hAnsi="Calibri" w:cs="Calibri"/>
          <w:color w:val="auto"/>
          <w:sz w:val="22"/>
        </w:rPr>
      </w:pPr>
    </w:p>
    <w:p w:rsidR="00051E9A" w:rsidRPr="00AE5B9A" w:rsidRDefault="00051E9A" w:rsidP="00051E9A">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Will this have any impact in your life? How?</w:t>
      </w:r>
    </w:p>
    <w:p w:rsidR="00051E9A" w:rsidRPr="00AE5B9A" w:rsidRDefault="00051E9A" w:rsidP="00051E9A">
      <w:pPr>
        <w:spacing w:after="0"/>
        <w:ind w:left="1440" w:right="4"/>
        <w:rPr>
          <w:rFonts w:ascii="Calibri" w:eastAsia="Times New Roman" w:hAnsi="Calibri" w:cs="Calibri"/>
          <w:color w:val="auto"/>
          <w:sz w:val="22"/>
        </w:rPr>
      </w:pPr>
    </w:p>
    <w:p w:rsidR="00051E9A" w:rsidRPr="00AE5B9A" w:rsidRDefault="00051E9A" w:rsidP="00051E9A">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Will this have any impact in your community? How?</w:t>
      </w:r>
    </w:p>
    <w:p w:rsidR="00051E9A" w:rsidRPr="00AE5B9A" w:rsidRDefault="00051E9A" w:rsidP="00051E9A">
      <w:pPr>
        <w:spacing w:after="0"/>
        <w:ind w:left="1440" w:right="4"/>
        <w:rPr>
          <w:rFonts w:ascii="Calibri" w:eastAsia="Times New Roman" w:hAnsi="Calibri" w:cs="Calibri"/>
          <w:color w:val="auto"/>
          <w:sz w:val="22"/>
        </w:rPr>
      </w:pPr>
    </w:p>
    <w:p w:rsidR="00051E9A" w:rsidRPr="00AE5B9A" w:rsidRDefault="00051E9A" w:rsidP="00051E9A">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(Show of hands) Would you personally be willing to change your behavior to help Canada achieve this goal? </w:t>
      </w:r>
    </w:p>
    <w:p w:rsidR="00051E9A" w:rsidRPr="00AE5B9A" w:rsidRDefault="00051E9A" w:rsidP="00051E9A">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Why or why not?</w:t>
      </w:r>
    </w:p>
    <w:p w:rsidR="00051E9A" w:rsidRPr="00AE5B9A" w:rsidRDefault="00051E9A" w:rsidP="00051E9A">
      <w:pPr>
        <w:spacing w:after="0"/>
        <w:ind w:left="1440" w:right="4"/>
        <w:rPr>
          <w:rFonts w:ascii="Calibri" w:eastAsia="Times New Roman" w:hAnsi="Calibri" w:cs="Calibri"/>
          <w:color w:val="auto"/>
          <w:sz w:val="22"/>
        </w:rPr>
      </w:pPr>
    </w:p>
    <w:p w:rsidR="00051E9A" w:rsidRPr="00AE5B9A" w:rsidRDefault="00051E9A" w:rsidP="00051E9A">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How would you be able to tell whether Canada is on track to reach the net zero goal? Why/why not?</w:t>
      </w:r>
    </w:p>
    <w:p w:rsidR="00051E9A" w:rsidRDefault="00051E9A" w:rsidP="00051E9A">
      <w:pPr>
        <w:spacing w:after="0"/>
        <w:rPr>
          <w:rFonts w:ascii="Calibri" w:eastAsia="Times New Roman" w:hAnsi="Calibri" w:cs="Calibri"/>
          <w:bCs/>
          <w:color w:val="auto"/>
          <w:sz w:val="22"/>
        </w:rPr>
      </w:pPr>
    </w:p>
    <w:p w:rsidR="00051E9A" w:rsidRPr="00AE5B9A" w:rsidRDefault="00051E9A" w:rsidP="00051E9A">
      <w:pPr>
        <w:spacing w:after="0"/>
        <w:rPr>
          <w:rFonts w:ascii="Calibri" w:eastAsia="Times New Roman" w:hAnsi="Calibri" w:cs="Calibri"/>
          <w:bCs/>
          <w:color w:val="auto"/>
          <w:sz w:val="22"/>
        </w:rPr>
      </w:pPr>
    </w:p>
    <w:p w:rsidR="00051E9A" w:rsidRPr="00AE5B9A" w:rsidRDefault="00051E9A" w:rsidP="00051E9A">
      <w:pPr>
        <w:spacing w:after="0"/>
        <w:rPr>
          <w:rFonts w:ascii="Calibri" w:eastAsia="Times New Roman" w:hAnsi="Calibri" w:cs="Calibri"/>
          <w:bCs/>
          <w:color w:val="auto"/>
          <w:sz w:val="22"/>
        </w:rPr>
      </w:pPr>
      <w:r w:rsidRPr="00AE5B9A">
        <w:rPr>
          <w:rFonts w:ascii="Calibri" w:eastAsia="Times New Roman" w:hAnsi="Calibri" w:cs="Calibri"/>
          <w:b/>
          <w:bCs/>
          <w:color w:val="auto"/>
          <w:sz w:val="22"/>
          <w:u w:val="single"/>
        </w:rPr>
        <w:t>NATURE-BASED SOLUTIONS</w:t>
      </w:r>
      <w:r w:rsidRPr="00AE5B9A">
        <w:rPr>
          <w:rFonts w:ascii="Calibri" w:eastAsia="Times New Roman" w:hAnsi="Calibri" w:cs="Calibri"/>
          <w:b/>
          <w:bCs/>
          <w:color w:val="auto"/>
          <w:sz w:val="22"/>
        </w:rPr>
        <w:t xml:space="preserve"> (15 minutes) </w:t>
      </w:r>
      <w:r w:rsidRPr="00AE5B9A">
        <w:rPr>
          <w:rFonts w:ascii="Calibri" w:eastAsia="Times New Roman" w:hAnsi="Calibri" w:cs="Calibri"/>
          <w:b/>
          <w:color w:val="auto"/>
          <w:sz w:val="22"/>
          <w:highlight w:val="cyan"/>
          <w:lang w:val="en-US"/>
        </w:rPr>
        <w:t>ALL LOCATIONS</w:t>
      </w:r>
    </w:p>
    <w:p w:rsidR="00051E9A" w:rsidRPr="00AE5B9A" w:rsidRDefault="00051E9A" w:rsidP="00051E9A">
      <w:pPr>
        <w:spacing w:after="0"/>
        <w:rPr>
          <w:rFonts w:ascii="Calibri" w:eastAsia="Times New Roman" w:hAnsi="Calibri" w:cs="Calibri"/>
          <w:bCs/>
          <w:color w:val="auto"/>
          <w:sz w:val="22"/>
        </w:rPr>
      </w:pPr>
    </w:p>
    <w:p w:rsidR="00051E9A" w:rsidRPr="00AE5B9A" w:rsidRDefault="00051E9A" w:rsidP="00051E9A">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Have you heard of the term </w:t>
      </w:r>
      <w:r w:rsidRPr="00AE5B9A">
        <w:rPr>
          <w:rFonts w:ascii="Calibri" w:eastAsia="Times New Roman" w:hAnsi="Calibri" w:cs="Calibri"/>
          <w:i/>
          <w:color w:val="auto"/>
          <w:sz w:val="22"/>
        </w:rPr>
        <w:t>nature-based solution</w:t>
      </w:r>
      <w:r w:rsidRPr="00AE5B9A">
        <w:rPr>
          <w:rFonts w:ascii="Calibri" w:eastAsia="Times New Roman" w:hAnsi="Calibri" w:cs="Calibri"/>
          <w:color w:val="auto"/>
          <w:sz w:val="22"/>
        </w:rPr>
        <w:t xml:space="preserve"> in the context of fighting climate change?</w:t>
      </w:r>
    </w:p>
    <w:p w:rsidR="00051E9A" w:rsidRPr="00AE5B9A" w:rsidRDefault="00051E9A" w:rsidP="00051E9A">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What have you heard?</w:t>
      </w:r>
    </w:p>
    <w:p w:rsidR="00051E9A" w:rsidRPr="00AE5B9A" w:rsidRDefault="00051E9A" w:rsidP="00051E9A">
      <w:pPr>
        <w:spacing w:after="0"/>
        <w:ind w:right="4"/>
        <w:rPr>
          <w:rFonts w:ascii="Calibri" w:eastAsia="Times New Roman" w:hAnsi="Calibri" w:cs="Calibri"/>
          <w:color w:val="auto"/>
          <w:sz w:val="22"/>
        </w:rPr>
      </w:pPr>
    </w:p>
    <w:p w:rsidR="00051E9A" w:rsidRPr="00AE5B9A" w:rsidRDefault="00051E9A" w:rsidP="00051E9A">
      <w:pPr>
        <w:spacing w:after="0"/>
        <w:ind w:right="4"/>
        <w:rPr>
          <w:rFonts w:ascii="Calibri" w:eastAsia="Times New Roman" w:hAnsi="Calibri" w:cs="Calibri"/>
          <w:i/>
          <w:color w:val="auto"/>
          <w:sz w:val="22"/>
        </w:rPr>
      </w:pPr>
      <w:r w:rsidRPr="00AE5B9A">
        <w:rPr>
          <w:rFonts w:ascii="Calibri" w:eastAsia="Times New Roman" w:hAnsi="Calibri" w:cs="Calibri"/>
          <w:i/>
          <w:color w:val="auto"/>
          <w:sz w:val="22"/>
        </w:rPr>
        <w:t>CLARIFY AS NEEDED</w:t>
      </w:r>
    </w:p>
    <w:p w:rsidR="00051E9A" w:rsidRPr="00AE5B9A" w:rsidRDefault="00051E9A" w:rsidP="00051E9A">
      <w:pPr>
        <w:spacing w:after="0"/>
        <w:ind w:right="4"/>
        <w:rPr>
          <w:rFonts w:ascii="Calibri" w:eastAsia="Times New Roman" w:hAnsi="Calibri" w:cs="Calibri"/>
          <w:color w:val="auto"/>
          <w:sz w:val="22"/>
        </w:rPr>
      </w:pPr>
      <w:r w:rsidRPr="00AE5B9A">
        <w:rPr>
          <w:rFonts w:ascii="Calibri" w:eastAsia="Times New Roman" w:hAnsi="Calibri" w:cs="Calibri"/>
          <w:color w:val="auto"/>
          <w:sz w:val="22"/>
        </w:rPr>
        <w:t>Nature-based solutions and maintaining natural environment are ways to protect biodiversity and provide wildlife habitat protection, promote climate resilience and provide leisure and economic opportunities. Solutions such as planting trees and protecting ecosystems are a win-win as they support biodiversity and mitigate climate change.</w:t>
      </w:r>
    </w:p>
    <w:p w:rsidR="00051E9A" w:rsidRPr="00AE5B9A" w:rsidRDefault="00051E9A" w:rsidP="00051E9A">
      <w:pPr>
        <w:spacing w:after="0"/>
        <w:ind w:right="4"/>
        <w:rPr>
          <w:rFonts w:ascii="Calibri" w:eastAsia="Times New Roman" w:hAnsi="Calibri" w:cs="Calibri"/>
          <w:color w:val="auto"/>
          <w:sz w:val="22"/>
        </w:rPr>
      </w:pPr>
    </w:p>
    <w:p w:rsidR="00051E9A" w:rsidRPr="00AE5B9A" w:rsidRDefault="00051E9A" w:rsidP="00051E9A">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Can you name any ways that nature-based solutions help to us to adapt to - or mitigate the effects of - climate change?</w:t>
      </w:r>
    </w:p>
    <w:p w:rsidR="00051E9A" w:rsidRPr="00AE5B9A" w:rsidRDefault="00051E9A" w:rsidP="00051E9A">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What role do forests and trees play in combatting climate change? Probe for: absorbed Co2, stop erosion</w:t>
      </w:r>
    </w:p>
    <w:p w:rsidR="00051E9A" w:rsidRPr="00AE5B9A" w:rsidRDefault="00051E9A" w:rsidP="00051E9A">
      <w:pPr>
        <w:numPr>
          <w:ilvl w:val="1"/>
          <w:numId w:val="8"/>
        </w:numPr>
        <w:spacing w:after="0"/>
        <w:contextualSpacing/>
        <w:rPr>
          <w:rFonts w:ascii="Calibri" w:eastAsia="Times New Roman" w:hAnsi="Calibri" w:cs="Calibri"/>
          <w:color w:val="auto"/>
          <w:sz w:val="22"/>
        </w:rPr>
      </w:pPr>
      <w:r w:rsidRPr="00AE5B9A">
        <w:rPr>
          <w:rFonts w:ascii="Calibri" w:eastAsia="Times New Roman" w:hAnsi="Calibri" w:cs="Calibri"/>
          <w:color w:val="auto"/>
          <w:sz w:val="22"/>
        </w:rPr>
        <w:t xml:space="preserve">What role do wetlands play in flooding? Probe for: absorb excess water in spring floods </w:t>
      </w:r>
    </w:p>
    <w:p w:rsidR="00051E9A" w:rsidRPr="00AE5B9A" w:rsidRDefault="00051E9A" w:rsidP="00051E9A">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What role does biodiversity play in agriculture? Probe for: bees pollinate, biodiversity gives balance to ecosystems</w:t>
      </w:r>
    </w:p>
    <w:p w:rsidR="00051E9A" w:rsidRPr="00AE5B9A" w:rsidRDefault="00051E9A" w:rsidP="00051E9A">
      <w:pPr>
        <w:spacing w:after="0"/>
        <w:ind w:left="1440" w:right="4"/>
        <w:rPr>
          <w:rFonts w:ascii="Calibri" w:eastAsia="Times New Roman" w:hAnsi="Calibri" w:cs="Calibri"/>
          <w:color w:val="auto"/>
          <w:sz w:val="22"/>
        </w:rPr>
      </w:pPr>
    </w:p>
    <w:p w:rsidR="00051E9A" w:rsidRPr="00AE5B9A" w:rsidRDefault="00051E9A" w:rsidP="00051E9A">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lastRenderedPageBreak/>
        <w:t>(Show of hands) Do you think the country should be investing more in nature-based solutions that help fight climate change?</w:t>
      </w:r>
    </w:p>
    <w:p w:rsidR="00051E9A" w:rsidRPr="00AE5B9A" w:rsidRDefault="00051E9A" w:rsidP="00051E9A">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Why or why not?</w:t>
      </w:r>
    </w:p>
    <w:p w:rsidR="00051E9A" w:rsidRPr="00AE5B9A" w:rsidRDefault="00051E9A" w:rsidP="00051E9A">
      <w:pPr>
        <w:spacing w:after="0"/>
        <w:rPr>
          <w:rFonts w:ascii="Times New Roman" w:eastAsia="Times New Roman" w:hAnsi="Times New Roman" w:cs="Times New Roman"/>
          <w:color w:val="auto"/>
          <w:szCs w:val="20"/>
        </w:rPr>
      </w:pPr>
    </w:p>
    <w:p w:rsidR="00051E9A" w:rsidRPr="00AE5B9A" w:rsidRDefault="00051E9A" w:rsidP="00051E9A">
      <w:pPr>
        <w:spacing w:after="0"/>
        <w:rPr>
          <w:rFonts w:ascii="Calibri" w:eastAsia="Times New Roman" w:hAnsi="Calibri" w:cs="Calibri"/>
          <w:b/>
          <w:color w:val="auto"/>
          <w:sz w:val="22"/>
          <w:u w:val="single"/>
          <w:lang w:val="en-US"/>
        </w:rPr>
      </w:pPr>
      <w:r w:rsidRPr="00AE5B9A">
        <w:rPr>
          <w:rFonts w:ascii="Calibri" w:eastAsia="Times New Roman" w:hAnsi="Calibri" w:cs="Calibri"/>
          <w:b/>
          <w:color w:val="auto"/>
          <w:sz w:val="22"/>
          <w:u w:val="single"/>
          <w:lang w:val="en-US"/>
        </w:rPr>
        <w:t>WESTERN ISSUES (20 minutes)</w:t>
      </w:r>
      <w:r w:rsidRPr="00AE5B9A">
        <w:rPr>
          <w:rFonts w:ascii="Calibri" w:eastAsia="Times New Roman" w:hAnsi="Calibri" w:cs="Calibri"/>
          <w:b/>
          <w:color w:val="auto"/>
          <w:sz w:val="22"/>
          <w:lang w:val="en-US"/>
        </w:rPr>
        <w:t xml:space="preserve"> </w:t>
      </w:r>
      <w:r w:rsidRPr="00AE5B9A">
        <w:rPr>
          <w:rFonts w:ascii="Calibri" w:eastAsia="Times New Roman" w:hAnsi="Calibri" w:cs="Calibri"/>
          <w:b/>
          <w:color w:val="auto"/>
          <w:sz w:val="22"/>
          <w:highlight w:val="cyan"/>
          <w:lang w:val="en-US"/>
        </w:rPr>
        <w:t xml:space="preserve">ASK IN ABBOTSFORD, EDMONTON, </w:t>
      </w:r>
      <w:proofErr w:type="gramStart"/>
      <w:r w:rsidRPr="00AE5B9A">
        <w:rPr>
          <w:rFonts w:ascii="Calibri" w:eastAsia="Times New Roman" w:hAnsi="Calibri" w:cs="Calibri"/>
          <w:b/>
          <w:color w:val="auto"/>
          <w:sz w:val="22"/>
          <w:highlight w:val="cyan"/>
          <w:lang w:val="en-US"/>
        </w:rPr>
        <w:t>WINNIPEG</w:t>
      </w:r>
      <w:proofErr w:type="gramEnd"/>
    </w:p>
    <w:p w:rsidR="00051E9A" w:rsidRPr="00AE5B9A" w:rsidRDefault="00051E9A" w:rsidP="00051E9A">
      <w:pPr>
        <w:spacing w:after="0"/>
        <w:ind w:right="4"/>
        <w:rPr>
          <w:rFonts w:ascii="Calibri" w:eastAsia="Times New Roman" w:hAnsi="Calibri" w:cs="Calibri"/>
          <w:color w:val="auto"/>
          <w:sz w:val="22"/>
        </w:rPr>
      </w:pPr>
    </w:p>
    <w:p w:rsidR="00051E9A" w:rsidRPr="00AE5B9A" w:rsidRDefault="00051E9A" w:rsidP="00051E9A">
      <w:pPr>
        <w:spacing w:after="0"/>
        <w:ind w:right="4"/>
        <w:rPr>
          <w:rFonts w:ascii="Calibri" w:eastAsia="Times New Roman" w:hAnsi="Calibri" w:cs="Calibri"/>
          <w:color w:val="auto"/>
          <w:sz w:val="22"/>
          <w:highlight w:val="yellow"/>
        </w:rPr>
      </w:pPr>
      <w:r w:rsidRPr="00AE5B9A">
        <w:rPr>
          <w:rFonts w:ascii="Calibri" w:eastAsia="Times New Roman" w:hAnsi="Calibri" w:cs="Calibri"/>
          <w:color w:val="auto"/>
          <w:sz w:val="22"/>
          <w:highlight w:val="yellow"/>
        </w:rPr>
        <w:t>HANDOUT:</w:t>
      </w:r>
    </w:p>
    <w:p w:rsidR="00051E9A" w:rsidRPr="00AE5B9A" w:rsidRDefault="00051E9A" w:rsidP="00051E9A">
      <w:pPr>
        <w:numPr>
          <w:ilvl w:val="0"/>
          <w:numId w:val="12"/>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 xml:space="preserve"> I want to write down three words on a piece of paper that describe the current relationship between the Government of Canada and your province. </w:t>
      </w:r>
    </w:p>
    <w:p w:rsidR="00051E9A" w:rsidRPr="00AE5B9A" w:rsidRDefault="00051E9A" w:rsidP="00051E9A">
      <w:pPr>
        <w:numPr>
          <w:ilvl w:val="1"/>
          <w:numId w:val="12"/>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PROBE: Pick one of the words you wrote down and explain why you chose that word.</w:t>
      </w:r>
    </w:p>
    <w:p w:rsidR="00051E9A" w:rsidRPr="00AE5B9A" w:rsidRDefault="00051E9A" w:rsidP="00051E9A">
      <w:pPr>
        <w:numPr>
          <w:ilvl w:val="1"/>
          <w:numId w:val="12"/>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Overall, would you say the Government of Canada treats your province fairly or unfairly? Why?</w:t>
      </w:r>
    </w:p>
    <w:p w:rsidR="00051E9A" w:rsidRPr="00AE5B9A" w:rsidRDefault="00051E9A" w:rsidP="00051E9A">
      <w:pPr>
        <w:spacing w:after="0"/>
        <w:ind w:right="4"/>
        <w:rPr>
          <w:rFonts w:ascii="Calibri" w:eastAsia="Times New Roman" w:hAnsi="Calibri" w:cs="Calibri"/>
          <w:color w:val="auto"/>
          <w:sz w:val="22"/>
        </w:rPr>
      </w:pPr>
    </w:p>
    <w:p w:rsidR="00051E9A" w:rsidRPr="00AE5B9A" w:rsidRDefault="00051E9A" w:rsidP="00051E9A">
      <w:pPr>
        <w:numPr>
          <w:ilvl w:val="0"/>
          <w:numId w:val="12"/>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What could the federal government do to demonstrate that it is in touch with the concerns of people in your province?</w:t>
      </w:r>
    </w:p>
    <w:p w:rsidR="00051E9A" w:rsidRPr="00AE5B9A" w:rsidRDefault="00051E9A" w:rsidP="00051E9A">
      <w:pPr>
        <w:spacing w:after="0"/>
        <w:ind w:right="4"/>
        <w:rPr>
          <w:rFonts w:ascii="Calibri" w:eastAsia="Times New Roman" w:hAnsi="Calibri" w:cs="Calibri"/>
          <w:color w:val="auto"/>
          <w:sz w:val="22"/>
        </w:rPr>
      </w:pPr>
    </w:p>
    <w:p w:rsidR="00051E9A" w:rsidRPr="00AE5B9A" w:rsidRDefault="00051E9A" w:rsidP="00051E9A">
      <w:pPr>
        <w:spacing w:after="0"/>
        <w:ind w:right="4"/>
        <w:rPr>
          <w:rFonts w:ascii="Calibri" w:eastAsia="Times New Roman" w:hAnsi="Calibri" w:cs="Calibri"/>
          <w:color w:val="auto"/>
          <w:sz w:val="22"/>
        </w:rPr>
      </w:pPr>
      <w:r w:rsidRPr="00AE5B9A">
        <w:rPr>
          <w:rFonts w:ascii="Calibri" w:eastAsia="Times New Roman" w:hAnsi="Calibri" w:cs="Calibri"/>
          <w:color w:val="auto"/>
          <w:sz w:val="22"/>
        </w:rPr>
        <w:t>Next, I am going to briefly discuss several topics that have recently been topics of debate that relate to Western Canada:</w:t>
      </w:r>
    </w:p>
    <w:p w:rsidR="00051E9A" w:rsidRPr="00AE5B9A" w:rsidRDefault="00051E9A" w:rsidP="00051E9A">
      <w:pPr>
        <w:spacing w:after="0"/>
        <w:ind w:right="4"/>
        <w:rPr>
          <w:rFonts w:ascii="Calibri" w:eastAsia="Times New Roman" w:hAnsi="Calibri" w:cs="Calibri"/>
          <w:color w:val="auto"/>
          <w:sz w:val="22"/>
        </w:rPr>
      </w:pPr>
    </w:p>
    <w:p w:rsidR="00051E9A" w:rsidRPr="00AE5B9A" w:rsidRDefault="00051E9A" w:rsidP="00051E9A">
      <w:pPr>
        <w:numPr>
          <w:ilvl w:val="0"/>
          <w:numId w:val="12"/>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Have you seen, read or heard anything recently about the TMX pipeline project?</w:t>
      </w:r>
    </w:p>
    <w:p w:rsidR="00051E9A" w:rsidRPr="00AE5B9A" w:rsidRDefault="00051E9A" w:rsidP="00051E9A">
      <w:pPr>
        <w:numPr>
          <w:ilvl w:val="1"/>
          <w:numId w:val="12"/>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 xml:space="preserve">To the best of your knowledge, has construction started on the pipeline? </w:t>
      </w:r>
    </w:p>
    <w:p w:rsidR="00051E9A" w:rsidRPr="00AE5B9A" w:rsidRDefault="00051E9A" w:rsidP="00051E9A">
      <w:pPr>
        <w:numPr>
          <w:ilvl w:val="1"/>
          <w:numId w:val="12"/>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Do you think it is likely that the pipeline will be built on schedule?</w:t>
      </w:r>
    </w:p>
    <w:p w:rsidR="00051E9A" w:rsidRPr="00AE5B9A" w:rsidRDefault="00051E9A" w:rsidP="00051E9A">
      <w:pPr>
        <w:spacing w:after="0"/>
        <w:ind w:left="1440" w:right="4"/>
        <w:contextualSpacing/>
        <w:rPr>
          <w:rFonts w:ascii="Calibri" w:eastAsia="Times New Roman" w:hAnsi="Calibri" w:cs="Calibri"/>
          <w:color w:val="auto"/>
          <w:sz w:val="22"/>
        </w:rPr>
      </w:pPr>
    </w:p>
    <w:p w:rsidR="00051E9A" w:rsidRPr="00AE5B9A" w:rsidRDefault="00051E9A" w:rsidP="00051E9A">
      <w:pPr>
        <w:numPr>
          <w:ilvl w:val="0"/>
          <w:numId w:val="12"/>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Have you heard anything about federal government Bills C-69 or C-48?</w:t>
      </w:r>
    </w:p>
    <w:p w:rsidR="00051E9A" w:rsidRPr="00AE5B9A" w:rsidRDefault="00051E9A" w:rsidP="00051E9A">
      <w:pPr>
        <w:spacing w:after="0"/>
        <w:ind w:right="4"/>
        <w:rPr>
          <w:rFonts w:ascii="Calibri" w:eastAsia="Times New Roman" w:hAnsi="Calibri" w:cs="Calibri"/>
          <w:color w:val="auto"/>
          <w:sz w:val="22"/>
        </w:rPr>
      </w:pPr>
    </w:p>
    <w:p w:rsidR="00051E9A" w:rsidRPr="00AE5B9A" w:rsidRDefault="00051E9A" w:rsidP="00051E9A">
      <w:pPr>
        <w:spacing w:after="0"/>
        <w:ind w:right="4"/>
        <w:rPr>
          <w:rFonts w:ascii="Calibri" w:eastAsia="Times New Roman" w:hAnsi="Calibri" w:cs="Calibri"/>
          <w:i/>
          <w:color w:val="auto"/>
          <w:sz w:val="22"/>
        </w:rPr>
      </w:pPr>
      <w:r w:rsidRPr="00AE5B9A">
        <w:rPr>
          <w:rFonts w:ascii="Calibri" w:eastAsia="Times New Roman" w:hAnsi="Calibri" w:cs="Calibri"/>
          <w:i/>
          <w:color w:val="auto"/>
          <w:sz w:val="22"/>
        </w:rPr>
        <w:t>CLARIFY AS NEEDED</w:t>
      </w:r>
    </w:p>
    <w:p w:rsidR="00051E9A" w:rsidRPr="00AE5B9A" w:rsidRDefault="00051E9A" w:rsidP="00051E9A">
      <w:pPr>
        <w:spacing w:after="0"/>
        <w:ind w:right="4"/>
        <w:rPr>
          <w:rFonts w:ascii="Calibri" w:eastAsia="Times New Roman" w:hAnsi="Calibri" w:cs="Calibri"/>
          <w:color w:val="auto"/>
          <w:sz w:val="22"/>
        </w:rPr>
      </w:pPr>
      <w:r w:rsidRPr="00AE5B9A">
        <w:rPr>
          <w:rFonts w:ascii="Calibri" w:eastAsia="Times New Roman" w:hAnsi="Calibri" w:cs="Calibri"/>
          <w:color w:val="auto"/>
          <w:sz w:val="22"/>
        </w:rPr>
        <w:t>Bill C-69 is a recently enacted federal government law that strengthens the requirements for environmental assessments and consultations with local communities before large scale infrastructure projects can be built. While some say this law provides important protections to ensure local communities know the environmental risks of new projects and have a say in whether they go forward, others say it creates too much red tape and may slow or stop important projects, including pipelines from going forward.</w:t>
      </w:r>
    </w:p>
    <w:p w:rsidR="00051E9A" w:rsidRPr="00AE5B9A" w:rsidRDefault="00051E9A" w:rsidP="00051E9A">
      <w:pPr>
        <w:spacing w:after="0"/>
        <w:ind w:right="4"/>
        <w:rPr>
          <w:rFonts w:ascii="Calibri" w:eastAsia="Times New Roman" w:hAnsi="Calibri" w:cs="Calibri"/>
          <w:color w:val="auto"/>
          <w:sz w:val="22"/>
        </w:rPr>
      </w:pPr>
    </w:p>
    <w:p w:rsidR="00051E9A" w:rsidRPr="00AE5B9A" w:rsidRDefault="00051E9A" w:rsidP="00051E9A">
      <w:pPr>
        <w:spacing w:after="0"/>
        <w:ind w:right="4"/>
        <w:rPr>
          <w:rFonts w:ascii="Calibri" w:eastAsia="Times New Roman" w:hAnsi="Calibri" w:cs="Calibri"/>
          <w:color w:val="auto"/>
          <w:sz w:val="22"/>
        </w:rPr>
      </w:pPr>
      <w:r w:rsidRPr="00AE5B9A">
        <w:rPr>
          <w:rFonts w:ascii="Calibri" w:eastAsia="Times New Roman" w:hAnsi="Calibri" w:cs="Calibri"/>
          <w:color w:val="auto"/>
          <w:sz w:val="22"/>
        </w:rPr>
        <w:t>Bill C-48 is also another recently enacted federal law, which prevents oil tankers from transporting large amounts of oil to and from the North Coast of BC. Some say this law will reduce the risk of oil spills in delicate marine ecosystems, while others worry it will restrict Canada’s ability to export oil to markets overseas by limiting which ports can be used by oil tankers.</w:t>
      </w:r>
    </w:p>
    <w:p w:rsidR="00051E9A" w:rsidRPr="00AE5B9A" w:rsidRDefault="00051E9A" w:rsidP="00051E9A">
      <w:pPr>
        <w:spacing w:after="0"/>
        <w:ind w:right="4"/>
        <w:rPr>
          <w:rFonts w:ascii="Calibri" w:eastAsia="Times New Roman" w:hAnsi="Calibri" w:cs="Calibri"/>
          <w:color w:val="auto"/>
          <w:sz w:val="22"/>
        </w:rPr>
      </w:pPr>
    </w:p>
    <w:p w:rsidR="00051E9A" w:rsidRPr="00AE5B9A" w:rsidRDefault="00051E9A" w:rsidP="00051E9A">
      <w:pPr>
        <w:numPr>
          <w:ilvl w:val="0"/>
          <w:numId w:val="13"/>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Now that you have heard a bit about both laws, do either of them concern you? Why/why not?</w:t>
      </w:r>
    </w:p>
    <w:p w:rsidR="00051E9A" w:rsidRPr="00AE5B9A" w:rsidRDefault="00051E9A" w:rsidP="00051E9A">
      <w:pPr>
        <w:numPr>
          <w:ilvl w:val="1"/>
          <w:numId w:val="13"/>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What else would you want to know about these bills before deciding whether or not they are necessary? Would you like to see any specific changes to either of these regulations?</w:t>
      </w:r>
    </w:p>
    <w:p w:rsidR="00051E9A" w:rsidRPr="00AE5B9A" w:rsidRDefault="00051E9A" w:rsidP="00051E9A">
      <w:pPr>
        <w:spacing w:after="0"/>
        <w:ind w:left="360" w:right="4"/>
        <w:contextualSpacing/>
        <w:rPr>
          <w:rFonts w:ascii="Calibri" w:eastAsia="Times New Roman" w:hAnsi="Calibri" w:cs="Calibri"/>
          <w:color w:val="auto"/>
          <w:sz w:val="22"/>
        </w:rPr>
      </w:pPr>
    </w:p>
    <w:p w:rsidR="00051E9A" w:rsidRPr="00AE5B9A" w:rsidRDefault="00051E9A" w:rsidP="00051E9A">
      <w:pPr>
        <w:numPr>
          <w:ilvl w:val="0"/>
          <w:numId w:val="12"/>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Have you ever heard of the term ‘equalization payments’?</w:t>
      </w:r>
    </w:p>
    <w:p w:rsidR="00051E9A" w:rsidRPr="00AE5B9A" w:rsidRDefault="00051E9A" w:rsidP="00051E9A">
      <w:pPr>
        <w:numPr>
          <w:ilvl w:val="1"/>
          <w:numId w:val="12"/>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IF YES: Can you describe to me how equalization payments work?</w:t>
      </w:r>
    </w:p>
    <w:p w:rsidR="00051E9A" w:rsidRPr="00AE5B9A" w:rsidRDefault="00051E9A" w:rsidP="00051E9A">
      <w:pPr>
        <w:numPr>
          <w:ilvl w:val="1"/>
          <w:numId w:val="12"/>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Based on your knowledge of how equalization payments work, do you think the equalization system should be changed? IF YES: How so?</w:t>
      </w:r>
    </w:p>
    <w:p w:rsidR="00051E9A" w:rsidRPr="00AE5B9A" w:rsidRDefault="00051E9A" w:rsidP="00051E9A">
      <w:pPr>
        <w:spacing w:after="0"/>
        <w:ind w:left="360" w:right="4"/>
        <w:contextualSpacing/>
        <w:rPr>
          <w:rFonts w:ascii="Calibri" w:eastAsia="Times New Roman" w:hAnsi="Calibri" w:cs="Calibri"/>
          <w:color w:val="auto"/>
          <w:sz w:val="22"/>
        </w:rPr>
      </w:pPr>
    </w:p>
    <w:p w:rsidR="00051E9A" w:rsidRPr="00AE5B9A" w:rsidRDefault="00051E9A" w:rsidP="00051E9A">
      <w:pPr>
        <w:numPr>
          <w:ilvl w:val="0"/>
          <w:numId w:val="12"/>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Have you heard anything lately about China boycotting the Canadian canola industry?</w:t>
      </w:r>
    </w:p>
    <w:p w:rsidR="00051E9A" w:rsidRPr="00AE5B9A" w:rsidRDefault="00051E9A" w:rsidP="00051E9A">
      <w:pPr>
        <w:spacing w:after="0"/>
        <w:ind w:right="4"/>
        <w:rPr>
          <w:rFonts w:ascii="Calibri" w:eastAsia="Times New Roman" w:hAnsi="Calibri" w:cs="Calibri"/>
          <w:color w:val="auto"/>
          <w:sz w:val="22"/>
        </w:rPr>
      </w:pPr>
    </w:p>
    <w:p w:rsidR="00051E9A" w:rsidRPr="00AE5B9A" w:rsidRDefault="00051E9A" w:rsidP="00051E9A">
      <w:pPr>
        <w:spacing w:after="0"/>
        <w:ind w:right="4"/>
        <w:rPr>
          <w:rFonts w:ascii="Calibri" w:eastAsia="Times New Roman" w:hAnsi="Calibri" w:cs="Calibri"/>
          <w:i/>
          <w:color w:val="auto"/>
          <w:sz w:val="22"/>
        </w:rPr>
      </w:pPr>
      <w:r w:rsidRPr="00AE5B9A">
        <w:rPr>
          <w:rFonts w:ascii="Calibri" w:eastAsia="Times New Roman" w:hAnsi="Calibri" w:cs="Calibri"/>
          <w:i/>
          <w:color w:val="auto"/>
          <w:sz w:val="22"/>
        </w:rPr>
        <w:t>CLARIFY AS NEEDED</w:t>
      </w:r>
    </w:p>
    <w:p w:rsidR="00051E9A" w:rsidRPr="00AE5B9A" w:rsidRDefault="00051E9A" w:rsidP="00051E9A">
      <w:p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China, which had previously been the largest purchaser of Canadian canola, announced they would stop buying Canadian canola products this March. The federal government has already announced financial support for farmers affected by the boycott. </w:t>
      </w:r>
    </w:p>
    <w:p w:rsidR="00051E9A" w:rsidRPr="00AE5B9A" w:rsidRDefault="00051E9A" w:rsidP="00051E9A">
      <w:pPr>
        <w:spacing w:after="0"/>
        <w:ind w:right="4"/>
        <w:rPr>
          <w:rFonts w:ascii="Calibri" w:eastAsia="Times New Roman" w:hAnsi="Calibri" w:cs="Calibri"/>
          <w:color w:val="auto"/>
          <w:sz w:val="22"/>
        </w:rPr>
      </w:pPr>
    </w:p>
    <w:p w:rsidR="00051E9A" w:rsidRPr="00AE5B9A" w:rsidRDefault="00051E9A" w:rsidP="00051E9A">
      <w:pPr>
        <w:numPr>
          <w:ilvl w:val="0"/>
          <w:numId w:val="12"/>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Do you think the government should make concessions to China so that China will buy our canola again, retaliate against China by imposing our own sanctions on their products, or continue to financially support farmers while trying to negotiate a solution with China that doesn’t involve concessions or retaliation?</w:t>
      </w:r>
    </w:p>
    <w:p w:rsidR="00051E9A" w:rsidRPr="00AE5B9A" w:rsidRDefault="00051E9A" w:rsidP="00051E9A">
      <w:pPr>
        <w:spacing w:after="0"/>
        <w:ind w:left="360" w:right="4"/>
        <w:contextualSpacing/>
        <w:rPr>
          <w:rFonts w:ascii="Calibri" w:eastAsia="Times New Roman" w:hAnsi="Calibri" w:cs="Calibri"/>
          <w:color w:val="auto"/>
          <w:sz w:val="22"/>
        </w:rPr>
      </w:pPr>
    </w:p>
    <w:p w:rsidR="00051E9A" w:rsidRPr="00AE5B9A" w:rsidRDefault="00051E9A" w:rsidP="00051E9A">
      <w:pPr>
        <w:numPr>
          <w:ilvl w:val="0"/>
          <w:numId w:val="12"/>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Out of all the issues we have talked about so far that specifically affect Western Canada, which do you think should be the top priority of the Government of Canada?</w:t>
      </w:r>
    </w:p>
    <w:p w:rsidR="00051E9A" w:rsidRPr="00AE5B9A" w:rsidRDefault="00051E9A" w:rsidP="00051E9A">
      <w:pPr>
        <w:spacing w:after="0"/>
        <w:ind w:left="360" w:right="4"/>
        <w:contextualSpacing/>
        <w:rPr>
          <w:rFonts w:ascii="Calibri" w:eastAsia="Times New Roman" w:hAnsi="Calibri" w:cs="Calibri"/>
          <w:color w:val="auto"/>
          <w:sz w:val="22"/>
        </w:rPr>
      </w:pPr>
    </w:p>
    <w:p w:rsidR="00051E9A" w:rsidRPr="00AE5B9A" w:rsidRDefault="00051E9A" w:rsidP="00051E9A">
      <w:pPr>
        <w:spacing w:after="0"/>
        <w:ind w:left="360" w:right="4"/>
        <w:contextualSpacing/>
        <w:rPr>
          <w:rFonts w:ascii="Calibri" w:eastAsia="Times New Roman" w:hAnsi="Calibri" w:cs="Calibri"/>
          <w:color w:val="auto"/>
          <w:sz w:val="22"/>
        </w:rPr>
      </w:pPr>
    </w:p>
    <w:p w:rsidR="00051E9A" w:rsidRPr="00AE5B9A" w:rsidRDefault="00051E9A" w:rsidP="00051E9A">
      <w:pPr>
        <w:spacing w:after="0"/>
        <w:rPr>
          <w:rFonts w:ascii="Calibri" w:eastAsia="Times New Roman" w:hAnsi="Calibri" w:cs="Calibri"/>
          <w:b/>
          <w:color w:val="auto"/>
          <w:sz w:val="22"/>
          <w:u w:val="single"/>
          <w:lang w:val="en-US"/>
        </w:rPr>
      </w:pPr>
      <w:r w:rsidRPr="00AE5B9A">
        <w:rPr>
          <w:rFonts w:ascii="Calibri" w:eastAsia="Times New Roman" w:hAnsi="Calibri" w:cs="Calibri"/>
          <w:b/>
          <w:color w:val="auto"/>
          <w:sz w:val="22"/>
          <w:u w:val="single"/>
          <w:lang w:val="en-US"/>
        </w:rPr>
        <w:t>FRONTIER MINE (15 minutes)</w:t>
      </w:r>
      <w:r w:rsidRPr="00AE5B9A">
        <w:rPr>
          <w:rFonts w:ascii="Calibri" w:eastAsia="Times New Roman" w:hAnsi="Calibri" w:cs="Calibri"/>
          <w:b/>
          <w:color w:val="auto"/>
          <w:sz w:val="22"/>
          <w:lang w:val="en-US"/>
        </w:rPr>
        <w:t xml:space="preserve"> </w:t>
      </w:r>
      <w:r w:rsidRPr="00AE5B9A">
        <w:rPr>
          <w:rFonts w:ascii="Calibri" w:eastAsia="Times New Roman" w:hAnsi="Calibri" w:cs="Calibri"/>
          <w:b/>
          <w:color w:val="auto"/>
          <w:sz w:val="22"/>
          <w:highlight w:val="cyan"/>
          <w:lang w:val="en-US"/>
        </w:rPr>
        <w:t>ASK IN WINDSOR, TROIS-RIVIERES AND EDMONTON</w:t>
      </w:r>
    </w:p>
    <w:p w:rsidR="00051E9A" w:rsidRPr="00AE5B9A" w:rsidRDefault="00051E9A" w:rsidP="00051E9A">
      <w:pPr>
        <w:spacing w:after="0"/>
        <w:ind w:right="4"/>
        <w:rPr>
          <w:rFonts w:ascii="Calibri" w:eastAsia="Times New Roman" w:hAnsi="Calibri" w:cs="Calibri"/>
          <w:color w:val="auto"/>
          <w:sz w:val="22"/>
        </w:rPr>
      </w:pPr>
    </w:p>
    <w:p w:rsidR="00051E9A" w:rsidRPr="00AE5B9A" w:rsidRDefault="00051E9A" w:rsidP="00051E9A">
      <w:pPr>
        <w:numPr>
          <w:ilvl w:val="0"/>
          <w:numId w:val="12"/>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Have you heard, read or seen anything about the proposed Frontier Mine oil sands project north of Fort McMurray?</w:t>
      </w:r>
    </w:p>
    <w:p w:rsidR="00051E9A" w:rsidRPr="00AE5B9A" w:rsidRDefault="00051E9A" w:rsidP="00051E9A">
      <w:pPr>
        <w:spacing w:after="0"/>
        <w:ind w:left="360" w:right="4"/>
        <w:contextualSpacing/>
        <w:rPr>
          <w:rFonts w:ascii="Calibri" w:eastAsia="Times New Roman" w:hAnsi="Calibri" w:cs="Calibri"/>
          <w:color w:val="auto"/>
          <w:sz w:val="22"/>
        </w:rPr>
      </w:pPr>
    </w:p>
    <w:p w:rsidR="00051E9A" w:rsidRPr="00AE5B9A" w:rsidRDefault="00051E9A" w:rsidP="00051E9A">
      <w:pPr>
        <w:spacing w:after="0"/>
        <w:ind w:right="4"/>
        <w:rPr>
          <w:rFonts w:ascii="Calibri" w:eastAsia="Times New Roman" w:hAnsi="Calibri" w:cs="Calibri"/>
          <w:i/>
          <w:color w:val="auto"/>
          <w:sz w:val="22"/>
        </w:rPr>
      </w:pPr>
      <w:r w:rsidRPr="00AE5B9A">
        <w:rPr>
          <w:rFonts w:ascii="Calibri" w:eastAsia="Times New Roman" w:hAnsi="Calibri" w:cs="Calibri"/>
          <w:i/>
          <w:color w:val="auto"/>
          <w:sz w:val="22"/>
        </w:rPr>
        <w:t>CLARIFY AS NEEDED</w:t>
      </w:r>
    </w:p>
    <w:p w:rsidR="00051E9A" w:rsidRPr="00AE5B9A" w:rsidRDefault="00051E9A" w:rsidP="00051E9A">
      <w:p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The Frontier Mine, which was first proposed in 2011, would be the largest oil sands mine in history if approved by the federal government. This project could create as many as 7,500 new construction jobs in Alberta, but it would also be a major source of greenhouse gas emissions and could jeopardize Canada’s ability to meet international commitments to reduce pollution. </w:t>
      </w:r>
    </w:p>
    <w:p w:rsidR="00051E9A" w:rsidRPr="00AE5B9A" w:rsidRDefault="00051E9A" w:rsidP="00051E9A">
      <w:pPr>
        <w:spacing w:after="0"/>
        <w:ind w:right="4"/>
        <w:rPr>
          <w:rFonts w:ascii="Calibri" w:eastAsia="Times New Roman" w:hAnsi="Calibri" w:cs="Calibri"/>
          <w:color w:val="auto"/>
          <w:sz w:val="22"/>
        </w:rPr>
      </w:pPr>
    </w:p>
    <w:p w:rsidR="00051E9A" w:rsidRPr="00AE5B9A" w:rsidRDefault="00051E9A" w:rsidP="00051E9A">
      <w:pPr>
        <w:numPr>
          <w:ilvl w:val="0"/>
          <w:numId w:val="12"/>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Based on this, do you think the federal government should approve the project, reject the project, or approve the project only if there are commitments made by the company to ensure the environmental impact is limited?</w:t>
      </w:r>
    </w:p>
    <w:p w:rsidR="00051E9A" w:rsidRPr="00AE5B9A" w:rsidRDefault="00051E9A" w:rsidP="00051E9A">
      <w:pPr>
        <w:spacing w:after="0"/>
        <w:ind w:left="720"/>
        <w:contextualSpacing/>
        <w:rPr>
          <w:rFonts w:ascii="Calibri" w:eastAsia="Times New Roman" w:hAnsi="Calibri" w:cs="Calibri"/>
          <w:color w:val="auto"/>
          <w:sz w:val="22"/>
        </w:rPr>
      </w:pPr>
    </w:p>
    <w:p w:rsidR="00051E9A" w:rsidRPr="00AE5B9A" w:rsidRDefault="00051E9A" w:rsidP="00051E9A">
      <w:pPr>
        <w:numPr>
          <w:ilvl w:val="1"/>
          <w:numId w:val="12"/>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If you could set conditions that you think the company should meet before proceeding with the oil sands mine, what would they be?</w:t>
      </w:r>
    </w:p>
    <w:p w:rsidR="00051E9A" w:rsidRPr="00AE5B9A" w:rsidRDefault="00051E9A" w:rsidP="00051E9A">
      <w:pPr>
        <w:spacing w:after="0"/>
        <w:ind w:left="1440" w:right="4"/>
        <w:contextualSpacing/>
        <w:rPr>
          <w:rFonts w:ascii="Calibri" w:eastAsia="Times New Roman" w:hAnsi="Calibri" w:cs="Calibri"/>
          <w:color w:val="auto"/>
          <w:sz w:val="22"/>
        </w:rPr>
      </w:pPr>
    </w:p>
    <w:p w:rsidR="00051E9A" w:rsidRPr="00AE5B9A" w:rsidRDefault="00051E9A" w:rsidP="00051E9A">
      <w:pPr>
        <w:numPr>
          <w:ilvl w:val="0"/>
          <w:numId w:val="12"/>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lastRenderedPageBreak/>
        <w:t>Recently, based on the current price of oil, some experts have questioned whether the mine would be able to generate enough revenue to justify the costs of constructing it. If true, would this affect your opinion about whether the mine should be built?</w:t>
      </w:r>
    </w:p>
    <w:p w:rsidR="00051E9A" w:rsidRPr="00AE5B9A" w:rsidRDefault="00051E9A" w:rsidP="00051E9A">
      <w:pPr>
        <w:spacing w:after="0"/>
        <w:ind w:left="360" w:right="4"/>
        <w:contextualSpacing/>
        <w:rPr>
          <w:rFonts w:ascii="Calibri" w:eastAsia="Times New Roman" w:hAnsi="Calibri" w:cs="Calibri"/>
          <w:color w:val="auto"/>
          <w:sz w:val="22"/>
        </w:rPr>
      </w:pPr>
    </w:p>
    <w:p w:rsidR="00051E9A" w:rsidRPr="00AE5B9A" w:rsidRDefault="00051E9A" w:rsidP="00051E9A">
      <w:pPr>
        <w:numPr>
          <w:ilvl w:val="0"/>
          <w:numId w:val="12"/>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 xml:space="preserve">The federal government has made it a priority to reduce emissions and protect the environment. Do you think it is possible for the government to continue to do this </w:t>
      </w:r>
      <w:r w:rsidRPr="00AE5B9A">
        <w:rPr>
          <w:rFonts w:ascii="Calibri" w:eastAsia="Times New Roman" w:hAnsi="Calibri" w:cs="Calibri"/>
          <w:color w:val="auto"/>
          <w:sz w:val="22"/>
          <w:u w:val="single"/>
        </w:rPr>
        <w:t>and</w:t>
      </w:r>
      <w:r w:rsidRPr="00AE5B9A">
        <w:rPr>
          <w:rFonts w:ascii="Calibri" w:eastAsia="Times New Roman" w:hAnsi="Calibri" w:cs="Calibri"/>
          <w:color w:val="auto"/>
          <w:sz w:val="22"/>
        </w:rPr>
        <w:t xml:space="preserve"> approve this project at the same time? Why or why not?</w:t>
      </w:r>
    </w:p>
    <w:p w:rsidR="00051E9A" w:rsidRPr="00AE5B9A" w:rsidRDefault="00051E9A" w:rsidP="00051E9A">
      <w:pPr>
        <w:spacing w:after="0"/>
        <w:ind w:left="720"/>
        <w:contextualSpacing/>
        <w:rPr>
          <w:rFonts w:ascii="Calibri" w:eastAsia="Times New Roman" w:hAnsi="Calibri" w:cs="Calibri"/>
          <w:color w:val="auto"/>
          <w:sz w:val="22"/>
        </w:rPr>
      </w:pPr>
    </w:p>
    <w:p w:rsidR="00051E9A" w:rsidRPr="00AE5B9A" w:rsidRDefault="00051E9A" w:rsidP="00051E9A">
      <w:pPr>
        <w:numPr>
          <w:ilvl w:val="0"/>
          <w:numId w:val="12"/>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Some have suggested that the government could off-set the environmental costs of this project by taking additional measures to clean the environment, such as planting trees, investing in renewable energy or making big emitters pay fees that would fund green initiatives. Would you feel differently about the Frontier Mine project if the federal government pledged to do some of these additional measures upon approving the project?</w:t>
      </w:r>
    </w:p>
    <w:p w:rsidR="00051E9A" w:rsidRPr="00AE5B9A" w:rsidRDefault="00051E9A" w:rsidP="00051E9A">
      <w:pPr>
        <w:spacing w:line="259" w:lineRule="auto"/>
        <w:rPr>
          <w:rFonts w:ascii="Calibri" w:eastAsia="Times New Roman" w:hAnsi="Calibri" w:cs="Calibri"/>
          <w:b/>
          <w:color w:val="auto"/>
          <w:sz w:val="22"/>
          <w:u w:val="single"/>
        </w:rPr>
      </w:pPr>
    </w:p>
    <w:p w:rsidR="00051E9A" w:rsidRPr="00AE5B9A" w:rsidRDefault="00051E9A" w:rsidP="00051E9A">
      <w:pPr>
        <w:spacing w:after="0"/>
        <w:rPr>
          <w:rFonts w:ascii="Calibri" w:eastAsia="Times New Roman" w:hAnsi="Calibri" w:cs="Calibri"/>
          <w:b/>
          <w:bCs/>
          <w:color w:val="auto"/>
          <w:sz w:val="22"/>
          <w:u w:val="single"/>
        </w:rPr>
      </w:pPr>
      <w:r w:rsidRPr="00AE5B9A">
        <w:rPr>
          <w:rFonts w:ascii="Calibri" w:eastAsia="Times New Roman" w:hAnsi="Calibri" w:cs="Calibri"/>
          <w:b/>
          <w:bCs/>
          <w:color w:val="auto"/>
          <w:sz w:val="22"/>
          <w:u w:val="single"/>
        </w:rPr>
        <w:t xml:space="preserve">CANADA WORDMARK (15 minutes) </w:t>
      </w:r>
      <w:r w:rsidRPr="00AE5B9A">
        <w:rPr>
          <w:rFonts w:ascii="Calibri" w:eastAsia="Times New Roman" w:hAnsi="Calibri" w:cs="Calibri"/>
          <w:b/>
          <w:color w:val="auto"/>
          <w:sz w:val="22"/>
          <w:highlight w:val="cyan"/>
          <w:lang w:val="en-US"/>
        </w:rPr>
        <w:t>ASK IN SYDNEY, ABBOTSFORD AND WINNIPEG</w:t>
      </w:r>
    </w:p>
    <w:p w:rsidR="00051E9A" w:rsidRPr="00AE5B9A" w:rsidRDefault="00051E9A" w:rsidP="00051E9A">
      <w:pPr>
        <w:numPr>
          <w:ilvl w:val="0"/>
          <w:numId w:val="27"/>
        </w:numPr>
        <w:spacing w:after="0" w:line="252" w:lineRule="auto"/>
        <w:contextualSpacing/>
        <w:rPr>
          <w:rFonts w:ascii="Calibri" w:eastAsia="Times New Roman" w:hAnsi="Calibri" w:cs="Calibri"/>
          <w:color w:val="auto"/>
          <w:sz w:val="22"/>
        </w:rPr>
      </w:pPr>
      <w:r w:rsidRPr="00AE5B9A">
        <w:rPr>
          <w:rFonts w:ascii="Calibri" w:eastAsia="Times New Roman" w:hAnsi="Calibri" w:cs="Calibri"/>
          <w:color w:val="auto"/>
          <w:sz w:val="22"/>
        </w:rPr>
        <w:t xml:space="preserve">When you are looking at information from the Government of Canada (either online, on paper, on billboards, on TV, etc.), how do you know it is from the Government of Canada? </w:t>
      </w:r>
    </w:p>
    <w:p w:rsidR="00051E9A" w:rsidRPr="00AE5B9A" w:rsidRDefault="00051E9A" w:rsidP="00051E9A">
      <w:pPr>
        <w:numPr>
          <w:ilvl w:val="1"/>
          <w:numId w:val="27"/>
        </w:numPr>
        <w:spacing w:after="0" w:line="252" w:lineRule="auto"/>
        <w:contextualSpacing/>
        <w:rPr>
          <w:rFonts w:ascii="Calibri" w:eastAsia="Times New Roman" w:hAnsi="Calibri" w:cs="Calibri"/>
          <w:color w:val="auto"/>
          <w:sz w:val="22"/>
        </w:rPr>
      </w:pPr>
      <w:r w:rsidRPr="00AE5B9A">
        <w:rPr>
          <w:rFonts w:ascii="Calibri" w:eastAsia="Times New Roman" w:hAnsi="Calibri" w:cs="Calibri"/>
          <w:i/>
          <w:iCs/>
          <w:color w:val="auto"/>
          <w:sz w:val="22"/>
        </w:rPr>
        <w:t xml:space="preserve">Probe: </w:t>
      </w:r>
      <w:r w:rsidRPr="00AE5B9A">
        <w:rPr>
          <w:rFonts w:ascii="Calibri" w:eastAsia="Times New Roman" w:hAnsi="Calibri" w:cs="Calibri"/>
          <w:color w:val="auto"/>
          <w:sz w:val="22"/>
        </w:rPr>
        <w:t>Is it clear to you that you are looking at Government of Canada information? Why? Why not?</w:t>
      </w:r>
    </w:p>
    <w:p w:rsidR="00051E9A" w:rsidRPr="00AE5B9A" w:rsidRDefault="00051E9A" w:rsidP="00051E9A">
      <w:pPr>
        <w:numPr>
          <w:ilvl w:val="1"/>
          <w:numId w:val="27"/>
        </w:numPr>
        <w:spacing w:after="0" w:line="252" w:lineRule="auto"/>
        <w:contextualSpacing/>
        <w:rPr>
          <w:rFonts w:ascii="Calibri" w:eastAsia="Times New Roman" w:hAnsi="Calibri" w:cs="Calibri"/>
          <w:color w:val="auto"/>
          <w:sz w:val="22"/>
        </w:rPr>
      </w:pPr>
      <w:r w:rsidRPr="00AE5B9A">
        <w:rPr>
          <w:rFonts w:ascii="Calibri" w:eastAsia="Times New Roman" w:hAnsi="Calibri" w:cs="Calibri"/>
          <w:i/>
          <w:iCs/>
          <w:color w:val="auto"/>
          <w:sz w:val="22"/>
        </w:rPr>
        <w:t>If not, probe</w:t>
      </w:r>
      <w:r w:rsidRPr="00AE5B9A">
        <w:rPr>
          <w:rFonts w:ascii="Calibri" w:eastAsia="Times New Roman" w:hAnsi="Calibri" w:cs="Calibri"/>
          <w:color w:val="auto"/>
          <w:sz w:val="22"/>
        </w:rPr>
        <w:t xml:space="preserve">: Can you give me an example of an instance when you weren’t sure? </w:t>
      </w:r>
    </w:p>
    <w:p w:rsidR="00051E9A" w:rsidRPr="00AE5B9A" w:rsidRDefault="00051E9A" w:rsidP="00051E9A">
      <w:pPr>
        <w:spacing w:after="0"/>
        <w:ind w:left="360"/>
        <w:contextualSpacing/>
        <w:rPr>
          <w:rFonts w:ascii="Calibri" w:eastAsia="Times New Roman" w:hAnsi="Calibri" w:cs="Calibri"/>
          <w:color w:val="auto"/>
          <w:sz w:val="22"/>
        </w:rPr>
      </w:pPr>
      <w:r w:rsidRPr="00AE5B9A">
        <w:rPr>
          <w:rFonts w:ascii="Calibri" w:eastAsia="Times New Roman" w:hAnsi="Calibri" w:cs="Calibri"/>
          <w:color w:val="auto"/>
          <w:sz w:val="22"/>
        </w:rPr>
        <w:t> </w:t>
      </w:r>
    </w:p>
    <w:p w:rsidR="00051E9A" w:rsidRPr="00AE5B9A" w:rsidRDefault="00051E9A" w:rsidP="00051E9A">
      <w:pPr>
        <w:numPr>
          <w:ilvl w:val="0"/>
          <w:numId w:val="27"/>
        </w:numPr>
        <w:spacing w:after="0" w:line="252" w:lineRule="auto"/>
        <w:contextualSpacing/>
        <w:rPr>
          <w:rFonts w:ascii="Calibri" w:eastAsia="Times New Roman" w:hAnsi="Calibri" w:cs="Calibri"/>
          <w:color w:val="auto"/>
          <w:sz w:val="22"/>
        </w:rPr>
      </w:pPr>
      <w:r w:rsidRPr="00AE5B9A">
        <w:rPr>
          <w:rFonts w:ascii="Calibri" w:eastAsia="Times New Roman" w:hAnsi="Calibri" w:cs="Calibri"/>
          <w:color w:val="auto"/>
          <w:sz w:val="22"/>
        </w:rPr>
        <w:t xml:space="preserve">What about when you </w:t>
      </w:r>
      <w:r w:rsidRPr="00AE5B9A">
        <w:rPr>
          <w:rFonts w:ascii="Calibri" w:eastAsia="Times New Roman" w:hAnsi="Calibri" w:cs="Calibri"/>
          <w:i/>
          <w:iCs/>
          <w:color w:val="auto"/>
          <w:sz w:val="22"/>
        </w:rPr>
        <w:t>hear</w:t>
      </w:r>
      <w:r w:rsidRPr="00AE5B9A">
        <w:rPr>
          <w:rFonts w:ascii="Calibri" w:eastAsia="Times New Roman" w:hAnsi="Calibri" w:cs="Calibri"/>
          <w:color w:val="auto"/>
          <w:sz w:val="22"/>
        </w:rPr>
        <w:t xml:space="preserve"> information from the Government of Canada, like on the radio for instance, how do you know it’s from the Government of Canada?</w:t>
      </w:r>
    </w:p>
    <w:p w:rsidR="00051E9A" w:rsidRPr="00AE5B9A" w:rsidRDefault="00051E9A" w:rsidP="00051E9A">
      <w:pPr>
        <w:numPr>
          <w:ilvl w:val="1"/>
          <w:numId w:val="27"/>
        </w:numPr>
        <w:spacing w:after="0" w:line="252" w:lineRule="auto"/>
        <w:contextualSpacing/>
        <w:rPr>
          <w:rFonts w:ascii="Calibri" w:eastAsia="Times New Roman" w:hAnsi="Calibri" w:cs="Calibri"/>
          <w:color w:val="auto"/>
          <w:sz w:val="22"/>
        </w:rPr>
      </w:pPr>
      <w:r w:rsidRPr="00AE5B9A">
        <w:rPr>
          <w:rFonts w:ascii="Calibri" w:eastAsia="Times New Roman" w:hAnsi="Calibri" w:cs="Calibri"/>
          <w:color w:val="auto"/>
          <w:sz w:val="22"/>
        </w:rPr>
        <w:t>Probe: where do you hear this? Radio? TV?</w:t>
      </w:r>
    </w:p>
    <w:p w:rsidR="00051E9A" w:rsidRPr="00AE5B9A" w:rsidRDefault="00051E9A" w:rsidP="00051E9A">
      <w:pPr>
        <w:spacing w:after="0"/>
        <w:rPr>
          <w:rFonts w:ascii="Calibri" w:eastAsia="Times New Roman" w:hAnsi="Calibri" w:cs="Calibri"/>
          <w:color w:val="auto"/>
          <w:sz w:val="22"/>
        </w:rPr>
      </w:pPr>
      <w:r w:rsidRPr="00AE5B9A">
        <w:rPr>
          <w:rFonts w:ascii="Calibri" w:eastAsia="Times New Roman" w:hAnsi="Calibri" w:cs="Calibri"/>
          <w:b/>
          <w:bCs/>
          <w:color w:val="auto"/>
          <w:sz w:val="22"/>
        </w:rPr>
        <w:t> </w:t>
      </w:r>
    </w:p>
    <w:p w:rsidR="00051E9A" w:rsidRPr="00AE5B9A" w:rsidRDefault="00051E9A" w:rsidP="00051E9A">
      <w:pPr>
        <w:spacing w:after="0"/>
        <w:rPr>
          <w:rFonts w:ascii="Calibri" w:eastAsia="Times New Roman" w:hAnsi="Calibri" w:cs="Calibri"/>
          <w:color w:val="auto"/>
          <w:sz w:val="22"/>
        </w:rPr>
      </w:pPr>
      <w:r w:rsidRPr="00AE5B9A">
        <w:rPr>
          <w:rFonts w:ascii="Calibri" w:eastAsia="Times New Roman" w:hAnsi="Calibri" w:cs="Calibri"/>
          <w:bCs/>
          <w:color w:val="auto"/>
          <w:sz w:val="22"/>
          <w:highlight w:val="yellow"/>
        </w:rPr>
        <w:t>HANDOUT:</w:t>
      </w:r>
      <w:r w:rsidRPr="00AE5B9A">
        <w:rPr>
          <w:rFonts w:ascii="Calibri" w:eastAsia="Times New Roman" w:hAnsi="Calibri" w:cs="Calibri"/>
          <w:color w:val="auto"/>
          <w:sz w:val="22"/>
        </w:rPr>
        <w:t xml:space="preserve"> Show the “Canada” wordmark</w:t>
      </w:r>
    </w:p>
    <w:p w:rsidR="00051E9A" w:rsidRPr="00AE5B9A" w:rsidRDefault="00051E9A" w:rsidP="00051E9A">
      <w:pPr>
        <w:numPr>
          <w:ilvl w:val="0"/>
          <w:numId w:val="28"/>
        </w:numPr>
        <w:spacing w:after="0" w:line="252" w:lineRule="auto"/>
        <w:ind w:left="360"/>
        <w:contextualSpacing/>
        <w:rPr>
          <w:rFonts w:ascii="Calibri" w:eastAsia="Times New Roman" w:hAnsi="Calibri" w:cs="Calibri"/>
          <w:color w:val="auto"/>
          <w:sz w:val="22"/>
        </w:rPr>
      </w:pPr>
      <w:r w:rsidRPr="00AE5B9A">
        <w:rPr>
          <w:rFonts w:ascii="Calibri" w:eastAsia="Times New Roman" w:hAnsi="Calibri" w:cs="Calibri"/>
          <w:color w:val="auto"/>
          <w:sz w:val="22"/>
        </w:rPr>
        <w:t xml:space="preserve">Have you seen this symbol before? </w:t>
      </w:r>
    </w:p>
    <w:p w:rsidR="00051E9A" w:rsidRPr="00AE5B9A" w:rsidRDefault="00051E9A" w:rsidP="00051E9A">
      <w:pPr>
        <w:spacing w:after="0"/>
        <w:ind w:left="360"/>
        <w:contextualSpacing/>
        <w:rPr>
          <w:rFonts w:ascii="Calibri" w:eastAsia="Times New Roman" w:hAnsi="Calibri" w:cs="Calibri"/>
          <w:color w:val="auto"/>
          <w:sz w:val="22"/>
        </w:rPr>
      </w:pPr>
      <w:r w:rsidRPr="00AE5B9A">
        <w:rPr>
          <w:rFonts w:ascii="Calibri" w:eastAsia="Times New Roman" w:hAnsi="Calibri" w:cs="Calibri"/>
          <w:color w:val="auto"/>
          <w:sz w:val="22"/>
        </w:rPr>
        <w:t> </w:t>
      </w:r>
    </w:p>
    <w:p w:rsidR="00051E9A" w:rsidRPr="00AE5B9A" w:rsidRDefault="00051E9A" w:rsidP="00051E9A">
      <w:pPr>
        <w:numPr>
          <w:ilvl w:val="0"/>
          <w:numId w:val="28"/>
        </w:numPr>
        <w:spacing w:after="0" w:line="252" w:lineRule="auto"/>
        <w:ind w:left="360"/>
        <w:contextualSpacing/>
        <w:rPr>
          <w:rFonts w:ascii="Calibri" w:eastAsia="Times New Roman" w:hAnsi="Calibri" w:cs="Calibri"/>
          <w:color w:val="auto"/>
          <w:sz w:val="22"/>
        </w:rPr>
      </w:pPr>
      <w:r w:rsidRPr="00AE5B9A">
        <w:rPr>
          <w:rFonts w:ascii="Calibri" w:eastAsia="Times New Roman" w:hAnsi="Calibri" w:cs="Calibri"/>
          <w:color w:val="auto"/>
          <w:sz w:val="22"/>
        </w:rPr>
        <w:t>Where have you seen this symbol?</w:t>
      </w:r>
    </w:p>
    <w:p w:rsidR="00051E9A" w:rsidRPr="00AE5B9A" w:rsidRDefault="00051E9A" w:rsidP="00051E9A">
      <w:pPr>
        <w:spacing w:after="0"/>
        <w:ind w:left="360"/>
        <w:contextualSpacing/>
        <w:rPr>
          <w:rFonts w:ascii="Calibri" w:eastAsia="Times New Roman" w:hAnsi="Calibri" w:cs="Calibri"/>
          <w:color w:val="auto"/>
          <w:sz w:val="22"/>
        </w:rPr>
      </w:pPr>
      <w:r w:rsidRPr="00AE5B9A">
        <w:rPr>
          <w:rFonts w:ascii="Calibri" w:eastAsia="Times New Roman" w:hAnsi="Calibri" w:cs="Calibri"/>
          <w:color w:val="auto"/>
          <w:sz w:val="22"/>
        </w:rPr>
        <w:t> </w:t>
      </w:r>
    </w:p>
    <w:p w:rsidR="00051E9A" w:rsidRPr="00AE5B9A" w:rsidRDefault="00051E9A" w:rsidP="00051E9A">
      <w:pPr>
        <w:numPr>
          <w:ilvl w:val="0"/>
          <w:numId w:val="28"/>
        </w:numPr>
        <w:spacing w:after="0" w:line="252" w:lineRule="auto"/>
        <w:ind w:left="360"/>
        <w:contextualSpacing/>
        <w:rPr>
          <w:rFonts w:ascii="Calibri" w:eastAsia="Times New Roman" w:hAnsi="Calibri" w:cs="Calibri"/>
          <w:color w:val="auto"/>
          <w:sz w:val="22"/>
        </w:rPr>
      </w:pPr>
      <w:r w:rsidRPr="00AE5B9A">
        <w:rPr>
          <w:rFonts w:ascii="Calibri" w:eastAsia="Times New Roman" w:hAnsi="Calibri" w:cs="Calibri"/>
          <w:color w:val="auto"/>
          <w:sz w:val="22"/>
        </w:rPr>
        <w:t xml:space="preserve">I want to ask you what this symbol means in general and also what it means to </w:t>
      </w:r>
      <w:r w:rsidRPr="00AE5B9A">
        <w:rPr>
          <w:rFonts w:ascii="Calibri" w:eastAsia="Times New Roman" w:hAnsi="Calibri" w:cs="Calibri"/>
          <w:i/>
          <w:iCs/>
          <w:color w:val="auto"/>
          <w:sz w:val="22"/>
        </w:rPr>
        <w:t>you</w:t>
      </w:r>
      <w:r w:rsidRPr="00AE5B9A">
        <w:rPr>
          <w:rFonts w:ascii="Calibri" w:eastAsia="Times New Roman" w:hAnsi="Calibri" w:cs="Calibri"/>
          <w:color w:val="auto"/>
          <w:sz w:val="22"/>
        </w:rPr>
        <w:t xml:space="preserve"> personally: </w:t>
      </w:r>
    </w:p>
    <w:p w:rsidR="00051E9A" w:rsidRPr="00AE5B9A" w:rsidRDefault="00051E9A" w:rsidP="00051E9A">
      <w:pPr>
        <w:numPr>
          <w:ilvl w:val="1"/>
          <w:numId w:val="28"/>
        </w:numPr>
        <w:spacing w:after="0" w:line="252" w:lineRule="auto"/>
        <w:ind w:left="1080"/>
        <w:contextualSpacing/>
        <w:rPr>
          <w:rFonts w:ascii="Calibri" w:eastAsia="Times New Roman" w:hAnsi="Calibri" w:cs="Calibri"/>
          <w:color w:val="auto"/>
          <w:sz w:val="22"/>
        </w:rPr>
      </w:pPr>
      <w:r w:rsidRPr="00AE5B9A">
        <w:rPr>
          <w:rFonts w:ascii="Calibri" w:eastAsia="Times New Roman" w:hAnsi="Calibri" w:cs="Calibri"/>
          <w:color w:val="auto"/>
          <w:sz w:val="22"/>
        </w:rPr>
        <w:t xml:space="preserve">So, first: what does this symbol mean in general? Anything else? </w:t>
      </w:r>
    </w:p>
    <w:p w:rsidR="00051E9A" w:rsidRPr="00AE5B9A" w:rsidRDefault="00051E9A" w:rsidP="00051E9A">
      <w:pPr>
        <w:numPr>
          <w:ilvl w:val="2"/>
          <w:numId w:val="28"/>
        </w:numPr>
        <w:spacing w:after="0" w:line="252" w:lineRule="auto"/>
        <w:contextualSpacing/>
        <w:rPr>
          <w:rFonts w:ascii="Calibri" w:eastAsia="Times New Roman" w:hAnsi="Calibri" w:cs="Calibri"/>
          <w:color w:val="auto"/>
          <w:sz w:val="22"/>
        </w:rPr>
      </w:pPr>
      <w:r w:rsidRPr="00AE5B9A">
        <w:rPr>
          <w:rFonts w:ascii="Calibri" w:eastAsia="Times New Roman" w:hAnsi="Calibri" w:cs="Calibri"/>
          <w:i/>
          <w:iCs/>
          <w:color w:val="auto"/>
          <w:sz w:val="22"/>
        </w:rPr>
        <w:t xml:space="preserve">If not mentioned, probe: </w:t>
      </w:r>
      <w:r w:rsidRPr="00AE5B9A">
        <w:rPr>
          <w:rFonts w:ascii="Calibri" w:eastAsia="Times New Roman" w:hAnsi="Calibri" w:cs="Calibri"/>
          <w:color w:val="auto"/>
          <w:sz w:val="22"/>
        </w:rPr>
        <w:t>do you think that the wordmark represents the Government of Canada? Why? Why not?</w:t>
      </w:r>
    </w:p>
    <w:p w:rsidR="00051E9A" w:rsidRPr="00AE5B9A" w:rsidRDefault="00051E9A" w:rsidP="00051E9A">
      <w:pPr>
        <w:numPr>
          <w:ilvl w:val="1"/>
          <w:numId w:val="28"/>
        </w:numPr>
        <w:spacing w:after="0" w:line="252" w:lineRule="auto"/>
        <w:ind w:left="1080"/>
        <w:contextualSpacing/>
        <w:rPr>
          <w:rFonts w:ascii="Calibri" w:eastAsia="Times New Roman" w:hAnsi="Calibri" w:cs="Calibri"/>
          <w:color w:val="auto"/>
          <w:sz w:val="22"/>
        </w:rPr>
      </w:pPr>
      <w:r w:rsidRPr="00AE5B9A">
        <w:rPr>
          <w:rFonts w:ascii="Calibri" w:eastAsia="Times New Roman" w:hAnsi="Calibri" w:cs="Calibri"/>
          <w:color w:val="auto"/>
          <w:sz w:val="22"/>
        </w:rPr>
        <w:t xml:space="preserve">Ok, now what does this symbol mean to </w:t>
      </w:r>
      <w:r w:rsidRPr="00AE5B9A">
        <w:rPr>
          <w:rFonts w:ascii="Calibri" w:eastAsia="Times New Roman" w:hAnsi="Calibri" w:cs="Calibri"/>
          <w:i/>
          <w:iCs/>
          <w:color w:val="auto"/>
          <w:sz w:val="22"/>
        </w:rPr>
        <w:t>you</w:t>
      </w:r>
      <w:r w:rsidRPr="00AE5B9A">
        <w:rPr>
          <w:rFonts w:ascii="Calibri" w:eastAsia="Times New Roman" w:hAnsi="Calibri" w:cs="Calibri"/>
          <w:color w:val="auto"/>
          <w:sz w:val="22"/>
        </w:rPr>
        <w:t xml:space="preserve"> personally? </w:t>
      </w:r>
    </w:p>
    <w:p w:rsidR="00051E9A" w:rsidRPr="00AE5B9A" w:rsidRDefault="00051E9A" w:rsidP="00051E9A">
      <w:pPr>
        <w:numPr>
          <w:ilvl w:val="2"/>
          <w:numId w:val="28"/>
        </w:numPr>
        <w:spacing w:after="0" w:line="252" w:lineRule="auto"/>
        <w:ind w:left="1800"/>
        <w:contextualSpacing/>
        <w:rPr>
          <w:rFonts w:ascii="Calibri" w:eastAsia="Times New Roman" w:hAnsi="Calibri" w:cs="Calibri"/>
          <w:color w:val="auto"/>
          <w:sz w:val="22"/>
        </w:rPr>
      </w:pPr>
      <w:r w:rsidRPr="00AE5B9A">
        <w:rPr>
          <w:rFonts w:ascii="Calibri" w:eastAsia="Times New Roman" w:hAnsi="Calibri" w:cs="Calibri"/>
          <w:i/>
          <w:iCs/>
          <w:color w:val="auto"/>
          <w:sz w:val="22"/>
        </w:rPr>
        <w:t xml:space="preserve">Probe if necessary: </w:t>
      </w:r>
    </w:p>
    <w:p w:rsidR="00051E9A" w:rsidRPr="00AE5B9A" w:rsidRDefault="00051E9A" w:rsidP="00051E9A">
      <w:pPr>
        <w:numPr>
          <w:ilvl w:val="3"/>
          <w:numId w:val="28"/>
        </w:numPr>
        <w:spacing w:after="0" w:line="252" w:lineRule="auto"/>
        <w:ind w:left="2520"/>
        <w:contextualSpacing/>
        <w:rPr>
          <w:rFonts w:ascii="Calibri" w:eastAsia="Times New Roman" w:hAnsi="Calibri" w:cs="Calibri"/>
          <w:color w:val="auto"/>
          <w:sz w:val="22"/>
        </w:rPr>
      </w:pPr>
      <w:r w:rsidRPr="00AE5B9A">
        <w:rPr>
          <w:rFonts w:ascii="Calibri" w:eastAsia="Times New Roman" w:hAnsi="Calibri" w:cs="Calibri"/>
          <w:color w:val="auto"/>
          <w:sz w:val="22"/>
        </w:rPr>
        <w:t xml:space="preserve">What are you most likely to associate this symbol with? How does it make you </w:t>
      </w:r>
      <w:r w:rsidRPr="00AE5B9A">
        <w:rPr>
          <w:rFonts w:ascii="Calibri" w:eastAsia="Times New Roman" w:hAnsi="Calibri" w:cs="Calibri"/>
          <w:i/>
          <w:iCs/>
          <w:color w:val="auto"/>
          <w:sz w:val="22"/>
        </w:rPr>
        <w:t>feel</w:t>
      </w:r>
      <w:r w:rsidRPr="00AE5B9A">
        <w:rPr>
          <w:rFonts w:ascii="Calibri" w:eastAsia="Times New Roman" w:hAnsi="Calibri" w:cs="Calibri"/>
          <w:color w:val="auto"/>
          <w:sz w:val="22"/>
        </w:rPr>
        <w:t>? Why?</w:t>
      </w:r>
    </w:p>
    <w:p w:rsidR="00051E9A" w:rsidRPr="00AE5B9A" w:rsidRDefault="00051E9A" w:rsidP="00051E9A">
      <w:pPr>
        <w:numPr>
          <w:ilvl w:val="3"/>
          <w:numId w:val="28"/>
        </w:numPr>
        <w:spacing w:after="0" w:line="252" w:lineRule="auto"/>
        <w:ind w:left="2520"/>
        <w:contextualSpacing/>
        <w:rPr>
          <w:rFonts w:ascii="Calibri" w:eastAsia="Times New Roman" w:hAnsi="Calibri" w:cs="Calibri"/>
          <w:color w:val="auto"/>
          <w:sz w:val="22"/>
        </w:rPr>
      </w:pPr>
      <w:r w:rsidRPr="00AE5B9A">
        <w:rPr>
          <w:rFonts w:ascii="Calibri" w:eastAsia="Times New Roman" w:hAnsi="Calibri" w:cs="Calibri"/>
          <w:color w:val="auto"/>
          <w:sz w:val="22"/>
        </w:rPr>
        <w:t>Does the symbol represent positive or negative feelings/ideas? Why?</w:t>
      </w:r>
    </w:p>
    <w:p w:rsidR="00051E9A" w:rsidRPr="00AE5B9A" w:rsidRDefault="00051E9A" w:rsidP="00051E9A">
      <w:pPr>
        <w:spacing w:after="0"/>
        <w:ind w:left="360"/>
        <w:contextualSpacing/>
        <w:rPr>
          <w:rFonts w:ascii="Calibri" w:eastAsia="Times New Roman" w:hAnsi="Calibri" w:cs="Calibri"/>
          <w:color w:val="auto"/>
          <w:sz w:val="22"/>
        </w:rPr>
      </w:pPr>
      <w:r w:rsidRPr="00AE5B9A">
        <w:rPr>
          <w:rFonts w:ascii="Calibri" w:eastAsia="Times New Roman" w:hAnsi="Calibri" w:cs="Calibri"/>
          <w:color w:val="auto"/>
          <w:sz w:val="22"/>
        </w:rPr>
        <w:t> </w:t>
      </w:r>
    </w:p>
    <w:p w:rsidR="00051E9A" w:rsidRPr="00AE5B9A" w:rsidRDefault="00051E9A" w:rsidP="00051E9A">
      <w:pPr>
        <w:numPr>
          <w:ilvl w:val="3"/>
          <w:numId w:val="28"/>
        </w:numPr>
        <w:spacing w:after="0" w:line="252" w:lineRule="auto"/>
        <w:ind w:left="360"/>
        <w:contextualSpacing/>
        <w:rPr>
          <w:rFonts w:ascii="Calibri" w:eastAsia="Times New Roman" w:hAnsi="Calibri" w:cs="Calibri"/>
          <w:color w:val="auto"/>
          <w:sz w:val="22"/>
        </w:rPr>
      </w:pPr>
      <w:r w:rsidRPr="00AE5B9A">
        <w:rPr>
          <w:rFonts w:ascii="Calibri" w:eastAsia="Times New Roman" w:hAnsi="Calibri" w:cs="Calibri"/>
          <w:color w:val="auto"/>
          <w:sz w:val="22"/>
        </w:rPr>
        <w:lastRenderedPageBreak/>
        <w:t xml:space="preserve">Why do you think the Government of Canada uses this symbol in its communications/information? </w:t>
      </w:r>
    </w:p>
    <w:p w:rsidR="00051E9A" w:rsidRPr="00AE5B9A" w:rsidRDefault="00051E9A" w:rsidP="00051E9A">
      <w:pPr>
        <w:spacing w:after="0"/>
        <w:ind w:left="720"/>
        <w:contextualSpacing/>
        <w:rPr>
          <w:rFonts w:ascii="Calibri" w:eastAsia="Times New Roman" w:hAnsi="Calibri" w:cs="Calibri"/>
          <w:color w:val="auto"/>
          <w:sz w:val="22"/>
        </w:rPr>
      </w:pPr>
      <w:r w:rsidRPr="00AE5B9A">
        <w:rPr>
          <w:rFonts w:ascii="Calibri" w:eastAsia="Times New Roman" w:hAnsi="Calibri" w:cs="Calibri"/>
          <w:i/>
          <w:iCs/>
          <w:color w:val="auto"/>
          <w:sz w:val="22"/>
        </w:rPr>
        <w:t> </w:t>
      </w:r>
    </w:p>
    <w:p w:rsidR="00051E9A" w:rsidRPr="00AE5B9A" w:rsidRDefault="00051E9A" w:rsidP="00051E9A">
      <w:pPr>
        <w:numPr>
          <w:ilvl w:val="3"/>
          <w:numId w:val="28"/>
        </w:numPr>
        <w:spacing w:after="0" w:line="252" w:lineRule="auto"/>
        <w:ind w:left="360"/>
        <w:contextualSpacing/>
        <w:rPr>
          <w:rFonts w:ascii="Calibri" w:eastAsia="Times New Roman" w:hAnsi="Calibri" w:cs="Calibri"/>
          <w:color w:val="auto"/>
          <w:sz w:val="22"/>
        </w:rPr>
      </w:pPr>
      <w:r w:rsidRPr="00AE5B9A">
        <w:rPr>
          <w:rFonts w:ascii="Calibri" w:eastAsia="Times New Roman" w:hAnsi="Calibri" w:cs="Calibri"/>
          <w:color w:val="auto"/>
          <w:sz w:val="22"/>
        </w:rPr>
        <w:t xml:space="preserve">Where do you expect to see or hear this symbol? </w:t>
      </w:r>
      <w:r w:rsidRPr="00AE5B9A">
        <w:rPr>
          <w:rFonts w:ascii="Calibri" w:eastAsia="Times New Roman" w:hAnsi="Calibri" w:cs="Calibri"/>
          <w:i/>
          <w:iCs/>
          <w:color w:val="auto"/>
          <w:sz w:val="22"/>
        </w:rPr>
        <w:t>Where</w:t>
      </w:r>
      <w:r w:rsidRPr="00AE5B9A">
        <w:rPr>
          <w:rFonts w:ascii="Calibri" w:eastAsia="Times New Roman" w:hAnsi="Calibri" w:cs="Calibri"/>
          <w:color w:val="auto"/>
          <w:sz w:val="22"/>
        </w:rPr>
        <w:t xml:space="preserve"> </w:t>
      </w:r>
      <w:proofErr w:type="gramStart"/>
      <w:r w:rsidRPr="00AE5B9A">
        <w:rPr>
          <w:rFonts w:ascii="Calibri" w:eastAsia="Times New Roman" w:hAnsi="Calibri" w:cs="Calibri"/>
          <w:color w:val="auto"/>
          <w:sz w:val="22"/>
        </w:rPr>
        <w:t>should this wordmark</w:t>
      </w:r>
      <w:proofErr w:type="gramEnd"/>
      <w:r w:rsidRPr="00AE5B9A">
        <w:rPr>
          <w:rFonts w:ascii="Calibri" w:eastAsia="Times New Roman" w:hAnsi="Calibri" w:cs="Calibri"/>
          <w:color w:val="auto"/>
          <w:sz w:val="22"/>
        </w:rPr>
        <w:t xml:space="preserve"> be shown?</w:t>
      </w:r>
    </w:p>
    <w:p w:rsidR="00051E9A" w:rsidRPr="00AE5B9A" w:rsidRDefault="00051E9A" w:rsidP="00051E9A">
      <w:pPr>
        <w:spacing w:after="0"/>
        <w:ind w:left="720"/>
        <w:contextualSpacing/>
        <w:rPr>
          <w:rFonts w:ascii="Calibri" w:eastAsia="Times New Roman" w:hAnsi="Calibri" w:cs="Calibri"/>
          <w:color w:val="auto"/>
          <w:sz w:val="22"/>
        </w:rPr>
      </w:pPr>
      <w:r w:rsidRPr="00AE5B9A">
        <w:rPr>
          <w:rFonts w:ascii="Calibri" w:eastAsia="Times New Roman" w:hAnsi="Calibri" w:cs="Calibri"/>
          <w:color w:val="auto"/>
          <w:sz w:val="22"/>
        </w:rPr>
        <w:t> </w:t>
      </w:r>
    </w:p>
    <w:p w:rsidR="00051E9A" w:rsidRPr="00AE5B9A" w:rsidRDefault="00051E9A" w:rsidP="00051E9A">
      <w:pPr>
        <w:numPr>
          <w:ilvl w:val="3"/>
          <w:numId w:val="28"/>
        </w:numPr>
        <w:spacing w:after="0" w:line="252" w:lineRule="auto"/>
        <w:ind w:left="360"/>
        <w:contextualSpacing/>
        <w:rPr>
          <w:rFonts w:ascii="Calibri" w:eastAsia="Times New Roman" w:hAnsi="Calibri" w:cs="Calibri"/>
          <w:color w:val="auto"/>
          <w:sz w:val="22"/>
        </w:rPr>
      </w:pPr>
      <w:r w:rsidRPr="00AE5B9A">
        <w:rPr>
          <w:rFonts w:ascii="Calibri" w:eastAsia="Times New Roman" w:hAnsi="Calibri" w:cs="Calibri"/>
          <w:i/>
          <w:iCs/>
          <w:color w:val="auto"/>
          <w:sz w:val="22"/>
        </w:rPr>
        <w:t>If TRUST/CREDIBILITY/CONFIDENCE not mentioned yet, ask</w:t>
      </w:r>
      <w:r w:rsidRPr="00AE5B9A">
        <w:rPr>
          <w:rFonts w:ascii="Calibri" w:eastAsia="Times New Roman" w:hAnsi="Calibri" w:cs="Calibri"/>
          <w:color w:val="auto"/>
          <w:sz w:val="22"/>
        </w:rPr>
        <w:t xml:space="preserve">: When you see this symbol, do you trust the information that comes along with it? Do you have confidence that the information is credible? Why? Why not? </w:t>
      </w:r>
    </w:p>
    <w:p w:rsidR="00051E9A" w:rsidRPr="00AE5B9A" w:rsidRDefault="00051E9A" w:rsidP="00051E9A">
      <w:pPr>
        <w:spacing w:after="0"/>
        <w:rPr>
          <w:rFonts w:ascii="Calibri" w:eastAsia="Times New Roman" w:hAnsi="Calibri" w:cs="Calibri"/>
          <w:b/>
          <w:color w:val="auto"/>
          <w:sz w:val="22"/>
          <w:u w:val="single"/>
        </w:rPr>
      </w:pPr>
    </w:p>
    <w:p w:rsidR="00051E9A" w:rsidRPr="00AE5B9A" w:rsidRDefault="00051E9A" w:rsidP="00051E9A">
      <w:pPr>
        <w:spacing w:after="0"/>
        <w:rPr>
          <w:rFonts w:ascii="Calibri" w:eastAsia="Times New Roman" w:hAnsi="Calibri" w:cs="Calibri"/>
          <w:b/>
          <w:color w:val="auto"/>
          <w:sz w:val="22"/>
        </w:rPr>
      </w:pPr>
      <w:r w:rsidRPr="00AE5B9A">
        <w:rPr>
          <w:rFonts w:ascii="Calibri" w:eastAsia="Times New Roman" w:hAnsi="Calibri" w:cs="Calibri"/>
          <w:b/>
          <w:color w:val="auto"/>
          <w:sz w:val="22"/>
          <w:u w:val="single"/>
        </w:rPr>
        <w:t>CONCLUSION (5 minutes)</w:t>
      </w:r>
    </w:p>
    <w:p w:rsidR="00051E9A" w:rsidRDefault="00051E9A" w:rsidP="00051E9A">
      <w:pPr>
        <w:ind w:right="53"/>
        <w:rPr>
          <w:rFonts w:ascii="Calibri" w:eastAsia="Times New Roman" w:hAnsi="Calibri" w:cs="Calibri"/>
          <w:b/>
          <w:color w:val="auto"/>
          <w:sz w:val="22"/>
          <w:lang w:val="fr-CA"/>
        </w:rPr>
      </w:pPr>
    </w:p>
    <w:p w:rsidR="00051E9A" w:rsidRDefault="00051E9A" w:rsidP="00051E9A">
      <w:pPr>
        <w:spacing w:line="259" w:lineRule="auto"/>
        <w:rPr>
          <w:rFonts w:ascii="Calibri" w:eastAsia="Times New Roman" w:hAnsi="Calibri" w:cs="Calibri"/>
          <w:b/>
          <w:color w:val="auto"/>
          <w:sz w:val="22"/>
          <w:lang w:val="fr-CA"/>
        </w:rPr>
      </w:pPr>
      <w:r>
        <w:rPr>
          <w:rFonts w:ascii="Calibri" w:eastAsia="Times New Roman" w:hAnsi="Calibri" w:cs="Calibri"/>
          <w:b/>
          <w:color w:val="auto"/>
          <w:sz w:val="22"/>
          <w:lang w:val="fr-CA"/>
        </w:rPr>
        <w:br w:type="page"/>
      </w:r>
    </w:p>
    <w:p w:rsidR="00051E9A" w:rsidRPr="00AE5B9A" w:rsidRDefault="00051E9A" w:rsidP="00051E9A">
      <w:pPr>
        <w:spacing w:after="0"/>
        <w:ind w:right="4"/>
        <w:jc w:val="center"/>
        <w:rPr>
          <w:rFonts w:ascii="Calibri" w:eastAsia="Calibri" w:hAnsi="Calibri" w:cs="Calibri"/>
          <w:b/>
          <w:color w:val="auto"/>
          <w:sz w:val="22"/>
          <w:lang w:val="fr-CA" w:eastAsia="en-CA"/>
        </w:rPr>
      </w:pPr>
      <w:r w:rsidRPr="00AE5B9A">
        <w:rPr>
          <w:rFonts w:ascii="Calibri" w:eastAsia="Calibri" w:hAnsi="Calibri" w:cs="Calibri"/>
          <w:b/>
          <w:color w:val="auto"/>
          <w:sz w:val="22"/>
          <w:lang w:val="fr-CA" w:eastAsia="en-CA"/>
        </w:rPr>
        <w:lastRenderedPageBreak/>
        <w:t>GUIDE DU MODÉRATEUR – janvier 2020</w:t>
      </w:r>
    </w:p>
    <w:p w:rsidR="00051E9A" w:rsidRPr="00AE5B9A" w:rsidRDefault="00051E9A" w:rsidP="00051E9A">
      <w:pPr>
        <w:spacing w:after="0"/>
        <w:ind w:right="4"/>
        <w:rPr>
          <w:rFonts w:ascii="Calibri" w:eastAsia="Calibri" w:hAnsi="Calibri" w:cs="Calibri"/>
          <w:b/>
          <w:color w:val="auto"/>
          <w:sz w:val="22"/>
          <w:u w:val="single"/>
          <w:lang w:val="fr-CA" w:eastAsia="en-CA"/>
        </w:rPr>
      </w:pPr>
    </w:p>
    <w:p w:rsidR="00051E9A" w:rsidRPr="00AE5B9A" w:rsidRDefault="00051E9A" w:rsidP="00051E9A">
      <w:pPr>
        <w:spacing w:after="0"/>
        <w:ind w:right="4"/>
        <w:rPr>
          <w:rFonts w:ascii="Calibri" w:eastAsia="Calibri" w:hAnsi="Calibri" w:cs="Calibri"/>
          <w:b/>
          <w:color w:val="auto"/>
          <w:sz w:val="22"/>
          <w:lang w:val="fr-CA" w:eastAsia="en-CA"/>
        </w:rPr>
      </w:pPr>
      <w:r w:rsidRPr="00AE5B9A">
        <w:rPr>
          <w:rFonts w:ascii="Calibri" w:eastAsia="Calibri" w:hAnsi="Calibri" w:cs="Calibri"/>
          <w:b/>
          <w:color w:val="auto"/>
          <w:sz w:val="22"/>
          <w:u w:val="single"/>
          <w:lang w:val="fr-CA" w:eastAsia="en-CA"/>
        </w:rPr>
        <w:t>INTRODUCTION (10 minutes)</w:t>
      </w:r>
      <w:r w:rsidRPr="00AE5B9A">
        <w:rPr>
          <w:rFonts w:ascii="Calibri" w:eastAsia="Calibri" w:hAnsi="Calibri" w:cs="Calibri"/>
          <w:b/>
          <w:color w:val="auto"/>
          <w:sz w:val="22"/>
          <w:lang w:val="fr-CA" w:eastAsia="en-CA"/>
        </w:rPr>
        <w:t xml:space="preserve"> </w:t>
      </w:r>
      <w:r w:rsidRPr="00AE5B9A">
        <w:rPr>
          <w:rFonts w:ascii="Calibri" w:eastAsia="Calibri" w:hAnsi="Calibri" w:cs="Calibri"/>
          <w:b/>
          <w:color w:val="auto"/>
          <w:sz w:val="22"/>
          <w:highlight w:val="cyan"/>
          <w:lang w:val="fr-CA" w:eastAsia="en-CA"/>
        </w:rPr>
        <w:t>TOUS LES LIEUX</w:t>
      </w:r>
    </w:p>
    <w:p w:rsidR="00051E9A" w:rsidRPr="00AE5B9A" w:rsidRDefault="00051E9A" w:rsidP="00051E9A">
      <w:pPr>
        <w:spacing w:after="0"/>
        <w:ind w:right="4"/>
        <w:rPr>
          <w:rFonts w:ascii="Calibri" w:eastAsia="Calibri" w:hAnsi="Calibri" w:cs="Calibri"/>
          <w:b/>
          <w:color w:val="auto"/>
          <w:sz w:val="22"/>
          <w:lang w:val="fr-CA" w:eastAsia="en-CA"/>
        </w:rPr>
      </w:pPr>
    </w:p>
    <w:p w:rsidR="00051E9A" w:rsidRPr="00AE5B9A" w:rsidRDefault="00051E9A" w:rsidP="00051E9A">
      <w:pPr>
        <w:spacing w:after="0"/>
        <w:ind w:right="4"/>
        <w:rPr>
          <w:rFonts w:ascii="Calibri" w:eastAsia="Calibri" w:hAnsi="Calibri" w:cs="Calibri"/>
          <w:b/>
          <w:color w:val="auto"/>
          <w:sz w:val="22"/>
          <w:lang w:val="fr-CA" w:eastAsia="en-CA"/>
        </w:rPr>
      </w:pPr>
      <w:r w:rsidRPr="00AE5B9A">
        <w:rPr>
          <w:rFonts w:ascii="Calibri" w:eastAsia="Calibri" w:hAnsi="Calibri" w:cs="Calibri"/>
          <w:b/>
          <w:color w:val="auto"/>
          <w:sz w:val="22"/>
          <w:u w:val="single"/>
          <w:lang w:val="fr-CA" w:eastAsia="en-CA"/>
        </w:rPr>
        <w:t>NOUVELLES DU GC (5 minutes)</w:t>
      </w:r>
      <w:r w:rsidRPr="00AE5B9A">
        <w:rPr>
          <w:rFonts w:ascii="Calibri" w:eastAsia="Calibri" w:hAnsi="Calibri" w:cs="Calibri"/>
          <w:b/>
          <w:color w:val="auto"/>
          <w:sz w:val="22"/>
          <w:lang w:val="fr-CA" w:eastAsia="en-CA"/>
        </w:rPr>
        <w:t xml:space="preserve"> </w:t>
      </w:r>
      <w:r w:rsidRPr="00AE5B9A">
        <w:rPr>
          <w:rFonts w:ascii="Calibri" w:eastAsia="Calibri" w:hAnsi="Calibri" w:cs="Calibri"/>
          <w:b/>
          <w:color w:val="auto"/>
          <w:sz w:val="22"/>
          <w:highlight w:val="cyan"/>
          <w:lang w:val="fr-CA" w:eastAsia="en-CA"/>
        </w:rPr>
        <w:t>TOUS LES LIEUX</w:t>
      </w:r>
      <w:r w:rsidRPr="00AE5B9A">
        <w:rPr>
          <w:rFonts w:ascii="Calibri" w:eastAsia="Calibri" w:hAnsi="Calibri" w:cs="Calibri"/>
          <w:b/>
          <w:color w:val="auto"/>
          <w:sz w:val="22"/>
          <w:lang w:val="fr-CA" w:eastAsia="en-CA"/>
        </w:rPr>
        <w:t xml:space="preserve"> </w:t>
      </w:r>
    </w:p>
    <w:p w:rsidR="00051E9A" w:rsidRPr="00AE5B9A" w:rsidRDefault="00051E9A" w:rsidP="00051E9A">
      <w:pPr>
        <w:spacing w:after="0"/>
        <w:ind w:right="4"/>
        <w:rPr>
          <w:rFonts w:ascii="Calibri" w:eastAsia="Calibri" w:hAnsi="Calibri" w:cs="Calibri"/>
          <w:b/>
          <w:color w:val="auto"/>
          <w:sz w:val="22"/>
          <w:lang w:val="fr-CA" w:eastAsia="en-CA"/>
        </w:rPr>
      </w:pPr>
    </w:p>
    <w:p w:rsidR="00051E9A" w:rsidRPr="00AE5B9A" w:rsidRDefault="00051E9A" w:rsidP="00051E9A">
      <w:pPr>
        <w:numPr>
          <w:ilvl w:val="0"/>
          <w:numId w:val="16"/>
        </w:numPr>
        <w:spacing w:after="0" w:line="259" w:lineRule="auto"/>
        <w:ind w:left="426" w:right="4"/>
        <w:contextualSpacing/>
        <w:rPr>
          <w:rFonts w:ascii="Calibri" w:eastAsia="Calibri" w:hAnsi="Calibri" w:cs="Times New Roman"/>
          <w:color w:val="auto"/>
          <w:sz w:val="22"/>
          <w:lang w:val="fr-CA"/>
        </w:rPr>
      </w:pPr>
      <w:r w:rsidRPr="00AE5B9A">
        <w:rPr>
          <w:rFonts w:ascii="Calibri" w:eastAsia="Calibri" w:hAnsi="Calibri" w:cs="Calibri"/>
          <w:bCs/>
          <w:color w:val="auto"/>
          <w:sz w:val="22"/>
          <w:lang w:val="fr-CA"/>
        </w:rPr>
        <w:t xml:space="preserve">Ces derniers temps, qu’avez-vous vu, lu ou entendu au sujet du gouvernement du Canada ?  </w:t>
      </w:r>
    </w:p>
    <w:p w:rsidR="00051E9A" w:rsidRPr="00AE5B9A" w:rsidRDefault="00051E9A" w:rsidP="00051E9A">
      <w:pPr>
        <w:spacing w:line="259" w:lineRule="auto"/>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 xml:space="preserve">SONDER SI NÉCESSAIRE : </w:t>
      </w:r>
    </w:p>
    <w:p w:rsidR="00051E9A" w:rsidRPr="00AE5B9A" w:rsidRDefault="00051E9A" w:rsidP="00051E9A">
      <w:pPr>
        <w:numPr>
          <w:ilvl w:val="0"/>
          <w:numId w:val="16"/>
        </w:numPr>
        <w:spacing w:after="0" w:line="259" w:lineRule="auto"/>
        <w:ind w:right="4"/>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Avez-vous vu, lu ou entendu quoi que ce soit au sujet d’un écrasement d’avion survenu en Iran ?</w:t>
      </w:r>
    </w:p>
    <w:p w:rsidR="00051E9A" w:rsidRPr="00AE5B9A" w:rsidRDefault="00051E9A" w:rsidP="00051E9A">
      <w:pPr>
        <w:numPr>
          <w:ilvl w:val="1"/>
          <w:numId w:val="16"/>
        </w:numPr>
        <w:spacing w:after="0" w:line="259" w:lineRule="auto"/>
        <w:ind w:right="4"/>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Avez-vous entendu quoi que ce soit quant à la façon dont le gouvernement du Canada a réagi ?</w:t>
      </w:r>
    </w:p>
    <w:p w:rsidR="00051E9A" w:rsidRPr="00AE5B9A" w:rsidRDefault="00051E9A" w:rsidP="00051E9A">
      <w:pPr>
        <w:numPr>
          <w:ilvl w:val="2"/>
          <w:numId w:val="16"/>
        </w:numPr>
        <w:spacing w:after="0" w:line="259" w:lineRule="auto"/>
        <w:ind w:right="4"/>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Pensez-vous que le gouvernement a réagi de manière appropriée ?</w:t>
      </w:r>
    </w:p>
    <w:p w:rsidR="00051E9A" w:rsidRPr="00AE5B9A" w:rsidRDefault="00051E9A" w:rsidP="00051E9A">
      <w:pPr>
        <w:numPr>
          <w:ilvl w:val="1"/>
          <w:numId w:val="16"/>
        </w:numPr>
        <w:spacing w:after="0" w:line="259" w:lineRule="auto"/>
        <w:ind w:right="4"/>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Le cas échéant, quoi d’autre est-ce que le gouvernement du Canada devrait faire pour traiter la situation ?</w:t>
      </w:r>
    </w:p>
    <w:p w:rsidR="00051E9A" w:rsidRPr="00AE5B9A" w:rsidRDefault="00051E9A" w:rsidP="00051E9A">
      <w:pPr>
        <w:spacing w:after="0"/>
        <w:rPr>
          <w:rFonts w:ascii="Calibri" w:eastAsia="Calibri" w:hAnsi="Calibri" w:cs="Calibri"/>
          <w:color w:val="auto"/>
          <w:sz w:val="22"/>
          <w:lang w:val="fr-CA" w:eastAsia="en-CA"/>
        </w:rPr>
      </w:pPr>
    </w:p>
    <w:p w:rsidR="00051E9A" w:rsidRPr="00AE5B9A" w:rsidRDefault="00051E9A" w:rsidP="00051E9A">
      <w:pPr>
        <w:spacing w:after="0"/>
        <w:rPr>
          <w:rFonts w:ascii="Calibri" w:eastAsia="Calibri" w:hAnsi="Calibri" w:cs="Calibri"/>
          <w:b/>
          <w:color w:val="auto"/>
          <w:sz w:val="22"/>
          <w:lang w:val="fr-CA" w:eastAsia="en-CA"/>
        </w:rPr>
      </w:pPr>
      <w:r w:rsidRPr="00AE5B9A">
        <w:rPr>
          <w:rFonts w:ascii="Calibri" w:eastAsia="Calibri" w:hAnsi="Calibri" w:cs="Calibri"/>
          <w:b/>
          <w:color w:val="auto"/>
          <w:sz w:val="22"/>
          <w:u w:val="single"/>
          <w:lang w:val="fr-CA" w:eastAsia="en-CA"/>
        </w:rPr>
        <w:t>PRIORITÉS DU GC (20 minutes)</w:t>
      </w:r>
      <w:r w:rsidRPr="00AE5B9A">
        <w:rPr>
          <w:rFonts w:ascii="Calibri" w:eastAsia="Calibri" w:hAnsi="Calibri" w:cs="Calibri"/>
          <w:b/>
          <w:color w:val="auto"/>
          <w:sz w:val="22"/>
          <w:lang w:val="fr-CA" w:eastAsia="en-CA"/>
        </w:rPr>
        <w:t xml:space="preserve"> </w:t>
      </w:r>
      <w:r w:rsidRPr="00AE5B9A">
        <w:rPr>
          <w:rFonts w:ascii="Calibri" w:eastAsia="Calibri" w:hAnsi="Calibri" w:cs="Calibri"/>
          <w:b/>
          <w:color w:val="auto"/>
          <w:sz w:val="22"/>
          <w:highlight w:val="cyan"/>
          <w:lang w:val="fr-CA" w:eastAsia="en-CA"/>
        </w:rPr>
        <w:t>DEMANDEZ À WINDSOR, TROIS-RIVIÈRES ET SYDNEY</w:t>
      </w:r>
    </w:p>
    <w:p w:rsidR="00051E9A" w:rsidRPr="00AE5B9A" w:rsidRDefault="00051E9A" w:rsidP="00051E9A">
      <w:pPr>
        <w:numPr>
          <w:ilvl w:val="0"/>
          <w:numId w:val="16"/>
        </w:numPr>
        <w:spacing w:after="0" w:line="259" w:lineRule="auto"/>
        <w:ind w:left="426"/>
        <w:contextualSpacing/>
        <w:rPr>
          <w:rFonts w:ascii="Calibri" w:eastAsia="Calibri" w:hAnsi="Calibri" w:cs="Calibri"/>
          <w:bCs/>
          <w:color w:val="auto"/>
          <w:sz w:val="22"/>
          <w:lang w:val="fr-CA"/>
        </w:rPr>
      </w:pPr>
      <w:r w:rsidRPr="00AE5B9A">
        <w:rPr>
          <w:rFonts w:ascii="Calibri" w:eastAsia="Calibri" w:hAnsi="Calibri" w:cs="Calibri"/>
          <w:bCs/>
          <w:color w:val="auto"/>
          <w:sz w:val="22"/>
          <w:lang w:val="fr-CA"/>
        </w:rPr>
        <w:t xml:space="preserve">SI CELA N’A PAS ÉTÉ SOULEVÉ DANS </w:t>
      </w:r>
      <w:r w:rsidRPr="00AE5B9A">
        <w:rPr>
          <w:rFonts w:ascii="Calibri" w:eastAsia="Calibri" w:hAnsi="Calibri" w:cs="Calibri"/>
          <w:bCs/>
          <w:i/>
          <w:iCs/>
          <w:color w:val="auto"/>
          <w:sz w:val="22"/>
          <w:lang w:val="fr-CA"/>
        </w:rPr>
        <w:t>NOUVELLES DU GC</w:t>
      </w:r>
      <w:r w:rsidRPr="00AE5B9A">
        <w:rPr>
          <w:rFonts w:ascii="Calibri" w:eastAsia="Calibri" w:hAnsi="Calibri" w:cs="Calibri"/>
          <w:bCs/>
          <w:color w:val="auto"/>
          <w:sz w:val="22"/>
          <w:lang w:val="fr-CA"/>
        </w:rPr>
        <w:t> : Avez-vous entendu, lu ou vu quoi que ce soit au sujet du récent discours du Trône énonçant les priorités du gouvernement fédéral pour le nouveau Parlement ?</w:t>
      </w:r>
    </w:p>
    <w:p w:rsidR="00051E9A" w:rsidRPr="00AE5B9A" w:rsidRDefault="00051E9A" w:rsidP="00051E9A">
      <w:pPr>
        <w:numPr>
          <w:ilvl w:val="0"/>
          <w:numId w:val="16"/>
        </w:numPr>
        <w:spacing w:after="0" w:line="259" w:lineRule="auto"/>
        <w:ind w:left="426"/>
        <w:contextualSpacing/>
        <w:rPr>
          <w:rFonts w:ascii="Calibri" w:eastAsia="Calibri" w:hAnsi="Calibri" w:cs="Calibri"/>
          <w:bCs/>
          <w:color w:val="auto"/>
          <w:sz w:val="22"/>
          <w:lang w:val="fr-CA"/>
        </w:rPr>
      </w:pPr>
      <w:r w:rsidRPr="00AE5B9A">
        <w:rPr>
          <w:rFonts w:ascii="Calibri" w:eastAsia="Calibri" w:hAnsi="Calibri" w:cs="Calibri"/>
          <w:bCs/>
          <w:color w:val="auto"/>
          <w:sz w:val="22"/>
          <w:lang w:val="fr-CA"/>
        </w:rPr>
        <w:t xml:space="preserve">D’après ce que vous avez vu, lu ou entendu récemment, </w:t>
      </w:r>
      <w:r w:rsidRPr="00AE5B9A">
        <w:rPr>
          <w:rFonts w:ascii="Calibri" w:eastAsia="Calibri" w:hAnsi="Calibri" w:cs="Calibri"/>
          <w:b/>
          <w:color w:val="auto"/>
          <w:sz w:val="22"/>
          <w:u w:val="single"/>
          <w:lang w:val="fr-CA"/>
        </w:rPr>
        <w:t>quelles seront</w:t>
      </w:r>
      <w:r w:rsidRPr="00AE5B9A">
        <w:rPr>
          <w:rFonts w:ascii="Calibri" w:eastAsia="Calibri" w:hAnsi="Calibri" w:cs="Calibri"/>
          <w:bCs/>
          <w:color w:val="auto"/>
          <w:sz w:val="22"/>
          <w:lang w:val="fr-CA"/>
        </w:rPr>
        <w:t>, selon vous, les principales priorités du gouvernement du Canada au cours des deux prochaines années ?</w:t>
      </w:r>
    </w:p>
    <w:p w:rsidR="00051E9A" w:rsidRPr="00AE5B9A" w:rsidRDefault="00051E9A" w:rsidP="00051E9A">
      <w:pPr>
        <w:numPr>
          <w:ilvl w:val="1"/>
          <w:numId w:val="16"/>
        </w:numPr>
        <w:spacing w:after="0" w:line="259" w:lineRule="auto"/>
        <w:contextualSpacing/>
        <w:rPr>
          <w:rFonts w:ascii="Calibri" w:eastAsia="Calibri" w:hAnsi="Calibri" w:cs="Calibri"/>
          <w:bCs/>
          <w:color w:val="auto"/>
          <w:sz w:val="22"/>
          <w:lang w:val="fr-CA"/>
        </w:rPr>
      </w:pPr>
      <w:r w:rsidRPr="00AE5B9A">
        <w:rPr>
          <w:rFonts w:ascii="Calibri" w:eastAsia="Calibri" w:hAnsi="Calibri" w:cs="Calibri"/>
          <w:bCs/>
          <w:color w:val="auto"/>
          <w:sz w:val="22"/>
          <w:lang w:val="fr-CA"/>
        </w:rPr>
        <w:t>LE MODÉRATEUR DEMANDERA LA QUESTION SUIVANTE, MÊME SI LA PERSONNE N</w:t>
      </w:r>
      <w:r w:rsidR="001F26B2">
        <w:rPr>
          <w:rFonts w:ascii="Calibri" w:eastAsia="Calibri" w:hAnsi="Calibri" w:cs="Calibri"/>
          <w:bCs/>
          <w:color w:val="auto"/>
          <w:sz w:val="22"/>
          <w:lang w:val="fr-CA"/>
        </w:rPr>
        <w:t>’</w:t>
      </w:r>
      <w:r w:rsidRPr="00AE5B9A">
        <w:rPr>
          <w:rFonts w:ascii="Calibri" w:eastAsia="Calibri" w:hAnsi="Calibri" w:cs="Calibri"/>
          <w:bCs/>
          <w:color w:val="auto"/>
          <w:sz w:val="22"/>
          <w:lang w:val="fr-CA"/>
        </w:rPr>
        <w:t xml:space="preserve">EST PAS AU COURANT DU DISCOURS DU TRÔNE ET MÊME SI ELLE NE PEUT PAS IDENTIFIER LES PRINCIPALES PRIORITÉS : Selon vous, quelle </w:t>
      </w:r>
      <w:r w:rsidRPr="00AE5B9A">
        <w:rPr>
          <w:rFonts w:ascii="Calibri" w:eastAsia="Calibri" w:hAnsi="Calibri" w:cs="Calibri"/>
          <w:b/>
          <w:color w:val="auto"/>
          <w:sz w:val="22"/>
          <w:u w:val="single"/>
          <w:lang w:val="fr-CA"/>
        </w:rPr>
        <w:t>devrait être</w:t>
      </w:r>
      <w:r w:rsidRPr="00AE5B9A">
        <w:rPr>
          <w:rFonts w:ascii="Calibri" w:eastAsia="Calibri" w:hAnsi="Calibri" w:cs="Calibri"/>
          <w:bCs/>
          <w:color w:val="auto"/>
          <w:sz w:val="22"/>
          <w:lang w:val="fr-CA"/>
        </w:rPr>
        <w:t xml:space="preserve"> la priorité absolue du gouvernement du Canada ?</w:t>
      </w:r>
    </w:p>
    <w:p w:rsidR="00051E9A" w:rsidRPr="00AE5B9A" w:rsidRDefault="00051E9A" w:rsidP="00051E9A">
      <w:pPr>
        <w:spacing w:after="0"/>
        <w:rPr>
          <w:rFonts w:ascii="Calibri" w:eastAsia="Calibri" w:hAnsi="Calibri" w:cs="Calibri"/>
          <w:color w:val="auto"/>
          <w:sz w:val="22"/>
          <w:lang w:val="fr-CA" w:eastAsia="en-CA"/>
        </w:rPr>
      </w:pPr>
      <w:r w:rsidRPr="00AE5B9A">
        <w:rPr>
          <w:rFonts w:ascii="Calibri" w:eastAsia="Calibri" w:hAnsi="Calibri" w:cs="Calibri"/>
          <w:color w:val="auto"/>
          <w:sz w:val="22"/>
          <w:highlight w:val="yellow"/>
          <w:lang w:val="fr-CA" w:eastAsia="en-CA"/>
        </w:rPr>
        <w:t>DOCUMENT À DISTRIBUER</w:t>
      </w:r>
    </w:p>
    <w:p w:rsidR="00051E9A" w:rsidRPr="00AE5B9A" w:rsidRDefault="00051E9A" w:rsidP="00051E9A">
      <w:pPr>
        <w:spacing w:after="0"/>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Voici une liste des priorités que le gouvernement du Canada s’est engagé à réaliser dans le récent discours du Trône, le 5 décembre dernier. Je vous prie d’encercler les trois qui sont les plus importantes pour vous personnellement et de mettre un « x » à côté de tout élément sur la liste dont vous pensez que le gouvernement du Canada ne devrait pas faire.</w:t>
      </w:r>
    </w:p>
    <w:p w:rsidR="00051E9A" w:rsidRPr="00AE5B9A" w:rsidRDefault="00051E9A" w:rsidP="00051E9A">
      <w:pPr>
        <w:spacing w:after="0"/>
        <w:rPr>
          <w:rFonts w:ascii="Calibri" w:eastAsia="Calibri" w:hAnsi="Calibri" w:cs="Calibri"/>
          <w:color w:val="auto"/>
          <w:sz w:val="22"/>
          <w:lang w:val="fr-CA" w:eastAsia="en-CA"/>
        </w:rPr>
      </w:pPr>
    </w:p>
    <w:p w:rsidR="00051E9A" w:rsidRPr="00AE5B9A" w:rsidRDefault="00051E9A" w:rsidP="00051E9A">
      <w:pPr>
        <w:numPr>
          <w:ilvl w:val="1"/>
          <w:numId w:val="16"/>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Bannir toutes les armes d’assaut au Canada</w:t>
      </w:r>
    </w:p>
    <w:p w:rsidR="00051E9A" w:rsidRPr="00AE5B9A" w:rsidRDefault="00051E9A" w:rsidP="00051E9A">
      <w:pPr>
        <w:numPr>
          <w:ilvl w:val="1"/>
          <w:numId w:val="16"/>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Conserver et protéger 25 % des territoires du Canada et 25 % des océans du Canada d’ici 2025</w:t>
      </w:r>
    </w:p>
    <w:p w:rsidR="00051E9A" w:rsidRPr="00AE5B9A" w:rsidRDefault="00051E9A" w:rsidP="00051E9A">
      <w:pPr>
        <w:numPr>
          <w:ilvl w:val="1"/>
          <w:numId w:val="16"/>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Éliminer tous les avis sur la qualité de l’eau potable à long terme dans les réserves des Premières nations d’ici 2021</w:t>
      </w:r>
    </w:p>
    <w:p w:rsidR="00051E9A" w:rsidRPr="00AE5B9A" w:rsidRDefault="00051E9A" w:rsidP="00051E9A">
      <w:pPr>
        <w:numPr>
          <w:ilvl w:val="1"/>
          <w:numId w:val="16"/>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S’assurer que chaque Canadienne et chaque Canadien a accès à un médecin de famille</w:t>
      </w:r>
    </w:p>
    <w:p w:rsidR="00051E9A" w:rsidRPr="00AE5B9A" w:rsidRDefault="00051E9A" w:rsidP="00051E9A">
      <w:pPr>
        <w:numPr>
          <w:ilvl w:val="1"/>
          <w:numId w:val="16"/>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lastRenderedPageBreak/>
        <w:t>Imposer un prix sur la pollution à toutes les provinces qui refusent d’adopter leur propre mesure</w:t>
      </w:r>
    </w:p>
    <w:p w:rsidR="00051E9A" w:rsidRPr="00AE5B9A" w:rsidRDefault="00051E9A" w:rsidP="00051E9A">
      <w:pPr>
        <w:numPr>
          <w:ilvl w:val="1"/>
          <w:numId w:val="16"/>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Mettre en place un régime universel d’assurance médicaments afin de réduire le coût des médicaments d’ordonnance</w:t>
      </w:r>
    </w:p>
    <w:p w:rsidR="00051E9A" w:rsidRPr="00AE5B9A" w:rsidRDefault="00051E9A" w:rsidP="00051E9A">
      <w:pPr>
        <w:numPr>
          <w:ilvl w:val="1"/>
          <w:numId w:val="16"/>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Augmenter le salaire minimum fédéral à 15 $ l’heure</w:t>
      </w:r>
    </w:p>
    <w:p w:rsidR="00051E9A" w:rsidRPr="00AE5B9A" w:rsidRDefault="00051E9A" w:rsidP="00051E9A">
      <w:pPr>
        <w:numPr>
          <w:ilvl w:val="1"/>
          <w:numId w:val="16"/>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Réduire les impôts de la classe moyenne</w:t>
      </w:r>
    </w:p>
    <w:p w:rsidR="00051E9A" w:rsidRPr="00AE5B9A" w:rsidRDefault="00051E9A" w:rsidP="00051E9A">
      <w:pPr>
        <w:numPr>
          <w:ilvl w:val="1"/>
          <w:numId w:val="16"/>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Planter 2 milliards d’arbres au Canada pour améliorer la qualité de l’air</w:t>
      </w:r>
    </w:p>
    <w:p w:rsidR="00051E9A" w:rsidRPr="00AE5B9A" w:rsidRDefault="00051E9A" w:rsidP="00051E9A">
      <w:pPr>
        <w:numPr>
          <w:ilvl w:val="1"/>
          <w:numId w:val="16"/>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Réduire les émissions de gaz à effet de serre du Canada à un niveau zéro émission nette d</w:t>
      </w:r>
      <w:r w:rsidR="001F26B2">
        <w:rPr>
          <w:rFonts w:ascii="Calibri" w:eastAsia="Calibri" w:hAnsi="Calibri" w:cs="Times New Roman"/>
          <w:color w:val="auto"/>
          <w:sz w:val="22"/>
          <w:lang w:val="fr-CA"/>
        </w:rPr>
        <w:t>’</w:t>
      </w:r>
      <w:r w:rsidRPr="00AE5B9A">
        <w:rPr>
          <w:rFonts w:ascii="Calibri" w:eastAsia="Calibri" w:hAnsi="Calibri" w:cs="Times New Roman"/>
          <w:color w:val="auto"/>
          <w:sz w:val="22"/>
          <w:lang w:val="fr-CA"/>
        </w:rPr>
        <w:t>ici 2050</w:t>
      </w:r>
    </w:p>
    <w:p w:rsidR="00051E9A" w:rsidRPr="00AE5B9A" w:rsidRDefault="00051E9A" w:rsidP="00051E9A">
      <w:pPr>
        <w:numPr>
          <w:ilvl w:val="1"/>
          <w:numId w:val="16"/>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Réduire de 25 % le coût des factures de téléphone cellulaire</w:t>
      </w:r>
    </w:p>
    <w:p w:rsidR="00051E9A" w:rsidRPr="00AE5B9A" w:rsidRDefault="00051E9A" w:rsidP="00051E9A">
      <w:pPr>
        <w:spacing w:after="0"/>
        <w:ind w:left="1440"/>
        <w:contextualSpacing/>
        <w:rPr>
          <w:rFonts w:ascii="Calibri" w:eastAsia="Calibri" w:hAnsi="Calibri" w:cs="Times New Roman"/>
          <w:color w:val="auto"/>
          <w:sz w:val="22"/>
          <w:lang w:val="fr-CA"/>
        </w:rPr>
      </w:pPr>
    </w:p>
    <w:p w:rsidR="00051E9A" w:rsidRPr="00AE5B9A" w:rsidRDefault="00051E9A" w:rsidP="00051E9A">
      <w:pPr>
        <w:numPr>
          <w:ilvl w:val="0"/>
          <w:numId w:val="16"/>
        </w:numPr>
        <w:spacing w:after="0" w:line="259" w:lineRule="auto"/>
        <w:ind w:left="426"/>
        <w:contextualSpacing/>
        <w:rPr>
          <w:rFonts w:ascii="Calibri" w:eastAsia="Calibri" w:hAnsi="Calibri" w:cs="Times New Roman"/>
          <w:b/>
          <w:bCs/>
          <w:color w:val="auto"/>
          <w:sz w:val="22"/>
          <w:lang w:val="fr-CA"/>
        </w:rPr>
      </w:pPr>
      <w:r w:rsidRPr="00AE5B9A">
        <w:rPr>
          <w:rFonts w:ascii="Calibri" w:eastAsia="Calibri" w:hAnsi="Calibri" w:cs="Times New Roman"/>
          <w:b/>
          <w:bCs/>
          <w:color w:val="auto"/>
          <w:sz w:val="22"/>
          <w:lang w:val="fr-CA"/>
        </w:rPr>
        <w:t>DEMANDEZ À CHAQUE RÉPONDANTE OU RÉPONDANT D’ÉNUMÉRER LES ÉLÉMENTS QU’ELLE OÙ QU’IL A ENCERCLÉS ET D’EXPLIQUER SON CHOIX QUANT À CELUI QUI LUI IMPORTE LE PLUS. DEMANDEZ AUX PARTICIPANTES ET PARTICIPANTS DE METTRE UN « * » À CÔTÉ DE L’ÉLÉMENT QUI LEUR EST LE PLUS IMPORTANT.</w:t>
      </w:r>
    </w:p>
    <w:p w:rsidR="00051E9A" w:rsidRPr="00AE5B9A" w:rsidRDefault="00051E9A" w:rsidP="00051E9A">
      <w:pPr>
        <w:spacing w:after="0"/>
        <w:ind w:left="426"/>
        <w:contextualSpacing/>
        <w:rPr>
          <w:rFonts w:ascii="Calibri" w:eastAsia="Calibri" w:hAnsi="Calibri" w:cs="Times New Roman"/>
          <w:b/>
          <w:bCs/>
          <w:color w:val="auto"/>
          <w:sz w:val="22"/>
          <w:lang w:val="fr-CA"/>
        </w:rPr>
      </w:pPr>
    </w:p>
    <w:p w:rsidR="00051E9A" w:rsidRPr="00AE5B9A" w:rsidRDefault="00051E9A" w:rsidP="00051E9A">
      <w:pPr>
        <w:numPr>
          <w:ilvl w:val="0"/>
          <w:numId w:val="16"/>
        </w:numPr>
        <w:spacing w:after="0" w:line="259" w:lineRule="auto"/>
        <w:ind w:left="426"/>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 xml:space="preserve">Y </w:t>
      </w:r>
      <w:proofErr w:type="spellStart"/>
      <w:r w:rsidRPr="00AE5B9A">
        <w:rPr>
          <w:rFonts w:ascii="Calibri" w:eastAsia="Calibri" w:hAnsi="Calibri" w:cs="Times New Roman"/>
          <w:color w:val="auto"/>
          <w:sz w:val="22"/>
          <w:lang w:val="fr-CA"/>
        </w:rPr>
        <w:t>a-t-il</w:t>
      </w:r>
      <w:proofErr w:type="spellEnd"/>
      <w:r w:rsidRPr="00AE5B9A">
        <w:rPr>
          <w:rFonts w:ascii="Calibri" w:eastAsia="Calibri" w:hAnsi="Calibri" w:cs="Times New Roman"/>
          <w:color w:val="auto"/>
          <w:sz w:val="22"/>
          <w:lang w:val="fr-CA"/>
        </w:rPr>
        <w:t xml:space="preserve"> quelqu’un parmi vous qui avez mis un « x » à côté d’une priorité dont le gouvernement du Canada ne devrait pas s’occuper selon vous ? Pourquoi ?</w:t>
      </w:r>
    </w:p>
    <w:p w:rsidR="00051E9A" w:rsidRPr="00AE5B9A" w:rsidRDefault="00051E9A" w:rsidP="00051E9A">
      <w:pPr>
        <w:spacing w:after="0"/>
        <w:ind w:left="720"/>
        <w:contextualSpacing/>
        <w:rPr>
          <w:rFonts w:ascii="Calibri" w:eastAsia="Calibri" w:hAnsi="Calibri" w:cs="Times New Roman"/>
          <w:color w:val="auto"/>
          <w:sz w:val="22"/>
          <w:u w:val="single"/>
          <w:lang w:val="fr-CA"/>
        </w:rPr>
      </w:pPr>
    </w:p>
    <w:p w:rsidR="00051E9A" w:rsidRPr="00AE5B9A" w:rsidRDefault="00051E9A" w:rsidP="00051E9A">
      <w:pPr>
        <w:numPr>
          <w:ilvl w:val="0"/>
          <w:numId w:val="16"/>
        </w:numPr>
        <w:spacing w:after="0" w:line="259" w:lineRule="auto"/>
        <w:ind w:left="426"/>
        <w:contextualSpacing/>
        <w:rPr>
          <w:rFonts w:ascii="Calibri" w:eastAsia="Calibri" w:hAnsi="Calibri" w:cs="Times New Roman"/>
          <w:color w:val="auto"/>
          <w:sz w:val="22"/>
          <w:lang w:val="fr-CA"/>
        </w:rPr>
      </w:pPr>
      <w:r w:rsidRPr="00AE5B9A">
        <w:rPr>
          <w:rFonts w:ascii="Calibri" w:eastAsia="Calibri" w:hAnsi="Calibri" w:cs="Times New Roman"/>
          <w:color w:val="auto"/>
          <w:sz w:val="22"/>
          <w:u w:val="single"/>
          <w:lang w:val="fr-CA"/>
        </w:rPr>
        <w:t>De façon générale</w:t>
      </w:r>
      <w:r w:rsidRPr="00AE5B9A">
        <w:rPr>
          <w:rFonts w:ascii="Calibri" w:eastAsia="Calibri" w:hAnsi="Calibri" w:cs="Times New Roman"/>
          <w:color w:val="auto"/>
          <w:sz w:val="22"/>
          <w:lang w:val="fr-CA"/>
        </w:rPr>
        <w:t>, pensez-vous que le gouvernement sera en mesure de réaliser toutes ces priorités au cours des quelques prochaines années ?</w:t>
      </w:r>
    </w:p>
    <w:p w:rsidR="00051E9A" w:rsidRPr="00AE5B9A" w:rsidRDefault="00051E9A" w:rsidP="00051E9A">
      <w:pPr>
        <w:numPr>
          <w:ilvl w:val="1"/>
          <w:numId w:val="16"/>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Quelles priorités, le cas échéant, croyez-vous que le gouvernement ait de la difficulté à réaliser ? Pourquoi ?</w:t>
      </w:r>
    </w:p>
    <w:p w:rsidR="00051E9A" w:rsidRPr="00AE5B9A" w:rsidRDefault="00051E9A" w:rsidP="00051E9A">
      <w:pPr>
        <w:spacing w:after="0"/>
        <w:ind w:left="720"/>
        <w:contextualSpacing/>
        <w:rPr>
          <w:rFonts w:ascii="Calibri" w:eastAsia="Calibri" w:hAnsi="Calibri" w:cs="Times New Roman"/>
          <w:color w:val="auto"/>
          <w:sz w:val="22"/>
          <w:lang w:val="fr-CA"/>
        </w:rPr>
      </w:pPr>
    </w:p>
    <w:p w:rsidR="00051E9A" w:rsidRPr="00AE5B9A" w:rsidRDefault="00051E9A" w:rsidP="00051E9A">
      <w:pPr>
        <w:numPr>
          <w:ilvl w:val="0"/>
          <w:numId w:val="16"/>
        </w:numPr>
        <w:spacing w:after="0" w:line="259" w:lineRule="auto"/>
        <w:ind w:left="426"/>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En réfléchissant de nouveau à l’élément que vous aviez choisi comme étant le plus important pour vous, comment allez-vous déterminer si le gouvernement prend effectivement des mesures pour réaliser cette priorité ? Quelles mesures ou actions spécifiques vous donneraient l</w:t>
      </w:r>
      <w:r w:rsidR="001F26B2">
        <w:rPr>
          <w:rFonts w:ascii="Calibri" w:eastAsia="Calibri" w:hAnsi="Calibri" w:cs="Times New Roman"/>
          <w:color w:val="auto"/>
          <w:sz w:val="22"/>
          <w:lang w:val="fr-CA"/>
        </w:rPr>
        <w:t>’</w:t>
      </w:r>
      <w:r w:rsidRPr="00AE5B9A">
        <w:rPr>
          <w:rFonts w:ascii="Calibri" w:eastAsia="Calibri" w:hAnsi="Calibri" w:cs="Times New Roman"/>
          <w:color w:val="auto"/>
          <w:sz w:val="22"/>
          <w:lang w:val="fr-CA"/>
        </w:rPr>
        <w:t xml:space="preserve">assurance que le gouvernement travaille à la réalisation de cet objectif ou de cette priorité ?  </w:t>
      </w:r>
    </w:p>
    <w:p w:rsidR="00051E9A" w:rsidRDefault="00051E9A" w:rsidP="00051E9A">
      <w:pPr>
        <w:spacing w:after="0"/>
        <w:rPr>
          <w:rFonts w:ascii="Calibri" w:eastAsia="Calibri" w:hAnsi="Calibri" w:cs="Calibri"/>
          <w:b/>
          <w:color w:val="auto"/>
          <w:spacing w:val="-8"/>
          <w:sz w:val="22"/>
          <w:u w:val="single"/>
          <w:lang w:val="fr-CA" w:eastAsia="en-CA"/>
        </w:rPr>
      </w:pPr>
    </w:p>
    <w:p w:rsidR="00051E9A" w:rsidRPr="00AE5B9A" w:rsidRDefault="00051E9A" w:rsidP="00051E9A">
      <w:pPr>
        <w:spacing w:after="0"/>
        <w:rPr>
          <w:rFonts w:ascii="Calibri" w:eastAsia="Calibri" w:hAnsi="Calibri" w:cs="Calibri"/>
          <w:b/>
          <w:color w:val="auto"/>
          <w:spacing w:val="-8"/>
          <w:kern w:val="16"/>
          <w:sz w:val="22"/>
          <w:u w:val="single"/>
          <w:lang w:val="fr-CA" w:eastAsia="en-CA"/>
        </w:rPr>
      </w:pPr>
      <w:r w:rsidRPr="00AE5B9A">
        <w:rPr>
          <w:rFonts w:ascii="Calibri" w:eastAsia="Calibri" w:hAnsi="Calibri" w:cs="Calibri"/>
          <w:b/>
          <w:color w:val="auto"/>
          <w:spacing w:val="-8"/>
          <w:sz w:val="22"/>
          <w:u w:val="single"/>
          <w:lang w:val="fr-CA" w:eastAsia="en-CA"/>
        </w:rPr>
        <w:t xml:space="preserve">DÉFIS À L’ÉCHELLE LOCALE (15 minutes) </w:t>
      </w:r>
      <w:r w:rsidRPr="00AE5B9A">
        <w:rPr>
          <w:rFonts w:ascii="Calibri" w:eastAsia="Calibri" w:hAnsi="Calibri" w:cs="Calibri"/>
          <w:b/>
          <w:color w:val="auto"/>
          <w:sz w:val="22"/>
          <w:highlight w:val="cyan"/>
          <w:lang w:val="fr-CA" w:eastAsia="en-CA"/>
        </w:rPr>
        <w:t>DEMANDEZ À WINDSOR, TROIS-RIVIÈRES ET SYDNEY</w:t>
      </w:r>
    </w:p>
    <w:p w:rsidR="00051E9A" w:rsidRPr="00AE5B9A" w:rsidRDefault="00051E9A" w:rsidP="00051E9A">
      <w:pPr>
        <w:numPr>
          <w:ilvl w:val="0"/>
          <w:numId w:val="8"/>
        </w:numPr>
        <w:spacing w:after="0" w:line="264" w:lineRule="auto"/>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 xml:space="preserve">Quels sont les enjeux les plus importants à l’échelle locale à </w:t>
      </w:r>
      <w:r w:rsidRPr="00AE5B9A">
        <w:rPr>
          <w:rFonts w:ascii="Calibri" w:eastAsia="Calibri" w:hAnsi="Calibri" w:cs="Calibri"/>
          <w:bCs/>
          <w:color w:val="auto"/>
          <w:sz w:val="22"/>
          <w:lang w:val="fr-CA" w:eastAsia="en-CA"/>
        </w:rPr>
        <w:t>[LIEU] </w:t>
      </w:r>
      <w:r w:rsidRPr="00AE5B9A">
        <w:rPr>
          <w:rFonts w:ascii="Calibri" w:eastAsia="Calibri" w:hAnsi="Calibri" w:cs="Calibri"/>
          <w:color w:val="auto"/>
          <w:sz w:val="22"/>
          <w:lang w:val="fr-CA" w:eastAsia="en-CA"/>
        </w:rPr>
        <w:t xml:space="preserve">? </w:t>
      </w:r>
      <w:r w:rsidRPr="00AE5B9A">
        <w:rPr>
          <w:rFonts w:ascii="Calibri" w:eastAsia="Calibri" w:hAnsi="Calibri" w:cs="Calibri"/>
          <w:b/>
          <w:bCs/>
          <w:i/>
          <w:iCs/>
          <w:color w:val="auto"/>
          <w:sz w:val="22"/>
          <w:lang w:val="fr-CA" w:eastAsia="en-CA"/>
        </w:rPr>
        <w:t>ÉNUMÉREZ LES ENJEUX SUR LE TABLEAU BLANC.</w:t>
      </w:r>
    </w:p>
    <w:p w:rsidR="00051E9A" w:rsidRPr="00AE5B9A" w:rsidRDefault="00051E9A" w:rsidP="00051E9A">
      <w:pPr>
        <w:numPr>
          <w:ilvl w:val="0"/>
          <w:numId w:val="9"/>
        </w:numPr>
        <w:tabs>
          <w:tab w:val="num" w:pos="3060"/>
        </w:tabs>
        <w:spacing w:after="120" w:line="264" w:lineRule="auto"/>
        <w:rPr>
          <w:rFonts w:ascii="Calibri" w:eastAsia="Calibri" w:hAnsi="Calibri" w:cs="Calibri"/>
          <w:b/>
          <w:bCs/>
          <w:i/>
          <w:iCs/>
          <w:color w:val="auto"/>
          <w:sz w:val="22"/>
          <w:lang w:val="fr-CA" w:eastAsia="en-CA"/>
        </w:rPr>
      </w:pPr>
      <w:r w:rsidRPr="00AE5B9A">
        <w:rPr>
          <w:rFonts w:ascii="Calibri" w:eastAsia="Calibri" w:hAnsi="Calibri" w:cs="Calibri"/>
          <w:b/>
          <w:bCs/>
          <w:i/>
          <w:iCs/>
          <w:color w:val="auto"/>
          <w:sz w:val="22"/>
          <w:lang w:val="fr-CA" w:eastAsia="en-CA"/>
        </w:rPr>
        <w:t xml:space="preserve">POUR CHACUN DES ENJEUX : </w:t>
      </w:r>
      <w:r w:rsidRPr="00AE5B9A">
        <w:rPr>
          <w:rFonts w:ascii="Calibri" w:eastAsia="Calibri" w:hAnsi="Calibri" w:cs="Calibri"/>
          <w:color w:val="auto"/>
          <w:sz w:val="22"/>
          <w:lang w:val="fr-CA" w:eastAsia="en-CA"/>
        </w:rPr>
        <w:t xml:space="preserve">Pourquoi est-ce important ? Qu’est-ce qui doit être fait ? </w:t>
      </w:r>
      <w:r w:rsidRPr="00AE5B9A">
        <w:rPr>
          <w:rFonts w:ascii="Calibri" w:eastAsia="Calibri" w:hAnsi="Calibri" w:cs="Calibri"/>
          <w:b/>
          <w:bCs/>
          <w:i/>
          <w:iCs/>
          <w:color w:val="auto"/>
          <w:sz w:val="22"/>
          <w:lang w:val="fr-CA" w:eastAsia="en-CA"/>
        </w:rPr>
        <w:t>EXPLORER POUR VOIR SI LES AUTRES ESTIMENT QUE C’EST IMPORTANT</w:t>
      </w:r>
    </w:p>
    <w:p w:rsidR="00051E9A" w:rsidRPr="00AE5B9A" w:rsidRDefault="00051E9A" w:rsidP="00051E9A">
      <w:pPr>
        <w:numPr>
          <w:ilvl w:val="0"/>
          <w:numId w:val="8"/>
        </w:numPr>
        <w:spacing w:after="0"/>
        <w:contextualSpacing/>
        <w:rPr>
          <w:rFonts w:ascii="Calibri" w:eastAsia="Calibri" w:hAnsi="Calibri" w:cs="Calibri"/>
          <w:color w:val="auto"/>
          <w:sz w:val="22"/>
          <w:lang w:val="fr-CA"/>
        </w:rPr>
      </w:pPr>
      <w:r w:rsidRPr="00AE5B9A">
        <w:rPr>
          <w:rFonts w:ascii="Calibri" w:eastAsia="Calibri" w:hAnsi="Calibri" w:cs="Calibri"/>
          <w:color w:val="auto"/>
          <w:sz w:val="22"/>
          <w:lang w:val="fr-CA"/>
        </w:rPr>
        <w:t xml:space="preserve">Quelles sont les infrastructures nécessaires à </w:t>
      </w:r>
      <w:r w:rsidRPr="00AE5B9A">
        <w:rPr>
          <w:rFonts w:ascii="Calibri" w:eastAsia="Calibri" w:hAnsi="Calibri" w:cs="Calibri"/>
          <w:bCs/>
          <w:color w:val="auto"/>
          <w:sz w:val="22"/>
          <w:lang w:val="fr-CA"/>
        </w:rPr>
        <w:t>[LIEU] </w:t>
      </w:r>
      <w:r w:rsidRPr="00AE5B9A">
        <w:rPr>
          <w:rFonts w:ascii="Calibri" w:eastAsia="Calibri" w:hAnsi="Calibri" w:cs="Calibri"/>
          <w:color w:val="auto"/>
          <w:sz w:val="22"/>
          <w:lang w:val="fr-CA"/>
        </w:rPr>
        <w:t xml:space="preserve">? </w:t>
      </w:r>
    </w:p>
    <w:p w:rsidR="00051E9A" w:rsidRPr="00AE5B9A" w:rsidRDefault="00051E9A" w:rsidP="00051E9A">
      <w:pPr>
        <w:numPr>
          <w:ilvl w:val="0"/>
          <w:numId w:val="9"/>
        </w:numPr>
        <w:tabs>
          <w:tab w:val="num" w:pos="3060"/>
        </w:tabs>
        <w:spacing w:after="120" w:line="264" w:lineRule="auto"/>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 xml:space="preserve">Quelles sont les plus grandes préoccupations/quels sont les plus grands défis ? Y </w:t>
      </w:r>
      <w:proofErr w:type="spellStart"/>
      <w:r w:rsidRPr="00AE5B9A">
        <w:rPr>
          <w:rFonts w:ascii="Calibri" w:eastAsia="Calibri" w:hAnsi="Calibri" w:cs="Calibri"/>
          <w:color w:val="auto"/>
          <w:sz w:val="22"/>
          <w:lang w:val="fr-CA" w:eastAsia="en-CA"/>
        </w:rPr>
        <w:t>a-t-il</w:t>
      </w:r>
      <w:proofErr w:type="spellEnd"/>
      <w:r w:rsidRPr="00AE5B9A">
        <w:rPr>
          <w:rFonts w:ascii="Calibri" w:eastAsia="Calibri" w:hAnsi="Calibri" w:cs="Calibri"/>
          <w:color w:val="auto"/>
          <w:sz w:val="22"/>
          <w:lang w:val="fr-CA" w:eastAsia="en-CA"/>
        </w:rPr>
        <w:t xml:space="preserve"> autre chose qui doit être fait ?  </w:t>
      </w:r>
    </w:p>
    <w:p w:rsidR="00051E9A" w:rsidRPr="00AE5B9A" w:rsidRDefault="00051E9A" w:rsidP="00051E9A">
      <w:pPr>
        <w:numPr>
          <w:ilvl w:val="0"/>
          <w:numId w:val="8"/>
        </w:numPr>
        <w:spacing w:after="120" w:line="264" w:lineRule="auto"/>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lastRenderedPageBreak/>
        <w:t xml:space="preserve">En pensant à tout ce qu’a fait le gouvernement fédéral au cours de la dernière année, qu’est-ce qui, selon vous, aura les retombées les plus positives pour </w:t>
      </w:r>
      <w:r w:rsidRPr="00AE5B9A">
        <w:rPr>
          <w:rFonts w:ascii="Calibri" w:eastAsia="Calibri" w:hAnsi="Calibri" w:cs="Calibri"/>
          <w:bCs/>
          <w:color w:val="auto"/>
          <w:sz w:val="22"/>
          <w:lang w:val="fr-CA" w:eastAsia="en-CA"/>
        </w:rPr>
        <w:t>[LIEU]</w:t>
      </w:r>
      <w:r w:rsidRPr="00AE5B9A">
        <w:rPr>
          <w:rFonts w:ascii="Calibri" w:eastAsia="Calibri" w:hAnsi="Calibri" w:cs="Calibri"/>
          <w:color w:val="auto"/>
          <w:sz w:val="22"/>
          <w:lang w:val="fr-CA" w:eastAsia="en-CA"/>
        </w:rPr>
        <w:t>, s’il y a lieu ?</w:t>
      </w:r>
    </w:p>
    <w:p w:rsidR="00051E9A" w:rsidRPr="00AE5B9A" w:rsidRDefault="00051E9A" w:rsidP="00051E9A">
      <w:pPr>
        <w:numPr>
          <w:ilvl w:val="0"/>
          <w:numId w:val="8"/>
        </w:numPr>
        <w:spacing w:after="0"/>
        <w:contextualSpacing/>
        <w:rPr>
          <w:rFonts w:ascii="Calibri" w:eastAsia="Calibri" w:hAnsi="Calibri" w:cs="Times New Roman"/>
          <w:color w:val="auto"/>
          <w:sz w:val="22"/>
          <w:lang w:val="fr-CA"/>
        </w:rPr>
      </w:pPr>
      <w:r w:rsidRPr="00AE5B9A">
        <w:rPr>
          <w:rFonts w:ascii="Calibri" w:eastAsia="Calibri" w:hAnsi="Calibri" w:cs="Calibri"/>
          <w:color w:val="auto"/>
          <w:sz w:val="22"/>
          <w:lang w:val="fr-CA"/>
        </w:rPr>
        <w:t xml:space="preserve">Le gouvernement fédéral </w:t>
      </w:r>
      <w:proofErr w:type="spellStart"/>
      <w:r w:rsidRPr="00AE5B9A">
        <w:rPr>
          <w:rFonts w:ascii="Calibri" w:eastAsia="Calibri" w:hAnsi="Calibri" w:cs="Calibri"/>
          <w:color w:val="auto"/>
          <w:sz w:val="22"/>
          <w:lang w:val="fr-CA"/>
        </w:rPr>
        <w:t>a-t-il</w:t>
      </w:r>
      <w:proofErr w:type="spellEnd"/>
      <w:r w:rsidRPr="00AE5B9A">
        <w:rPr>
          <w:rFonts w:ascii="Calibri" w:eastAsia="Calibri" w:hAnsi="Calibri" w:cs="Calibri"/>
          <w:color w:val="auto"/>
          <w:sz w:val="22"/>
          <w:lang w:val="fr-CA"/>
        </w:rPr>
        <w:t xml:space="preserve"> fait quelque chose qui, selon vous, aura des répercussions négatives sur </w:t>
      </w:r>
      <w:r w:rsidRPr="00AE5B9A">
        <w:rPr>
          <w:rFonts w:ascii="Calibri" w:eastAsia="Calibri" w:hAnsi="Calibri" w:cs="Calibri"/>
          <w:bCs/>
          <w:color w:val="auto"/>
          <w:sz w:val="22"/>
          <w:lang w:val="fr-CA"/>
        </w:rPr>
        <w:t>[LIEU] </w:t>
      </w:r>
      <w:r w:rsidRPr="00AE5B9A">
        <w:rPr>
          <w:rFonts w:ascii="Calibri" w:eastAsia="Calibri" w:hAnsi="Calibri" w:cs="Calibri"/>
          <w:color w:val="auto"/>
          <w:sz w:val="22"/>
          <w:lang w:val="fr-CA"/>
        </w:rPr>
        <w:t>?</w:t>
      </w:r>
    </w:p>
    <w:p w:rsidR="00051E9A" w:rsidRPr="00AE5B9A" w:rsidRDefault="00051E9A" w:rsidP="00051E9A">
      <w:pPr>
        <w:spacing w:after="0"/>
        <w:ind w:left="360"/>
        <w:contextualSpacing/>
        <w:rPr>
          <w:rFonts w:ascii="Calibri" w:eastAsia="Calibri" w:hAnsi="Calibri" w:cs="Times New Roman"/>
          <w:color w:val="auto"/>
          <w:sz w:val="22"/>
          <w:lang w:val="fr-CA"/>
        </w:rPr>
      </w:pPr>
    </w:p>
    <w:p w:rsidR="00051E9A" w:rsidRPr="00AE5B9A" w:rsidRDefault="00051E9A" w:rsidP="00051E9A">
      <w:pPr>
        <w:numPr>
          <w:ilvl w:val="0"/>
          <w:numId w:val="17"/>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Quels changements avez-vous vus à [LIEU] au cours des 5 à 10 dernières années ?</w:t>
      </w:r>
    </w:p>
    <w:p w:rsidR="00051E9A" w:rsidRPr="00AE5B9A" w:rsidRDefault="00051E9A" w:rsidP="00051E9A">
      <w:pPr>
        <w:numPr>
          <w:ilvl w:val="1"/>
          <w:numId w:val="17"/>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Et quel a été, le cas échéant, l’effet de ces changements ?</w:t>
      </w:r>
    </w:p>
    <w:p w:rsidR="00051E9A" w:rsidRPr="00AE5B9A" w:rsidRDefault="00051E9A" w:rsidP="00051E9A">
      <w:pPr>
        <w:numPr>
          <w:ilvl w:val="2"/>
          <w:numId w:val="17"/>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SONDEZ POUR : les répercussions sur l’économie, sur le plan socioculturel, etc.</w:t>
      </w:r>
    </w:p>
    <w:p w:rsidR="00051E9A" w:rsidRPr="00AE5B9A" w:rsidRDefault="00051E9A" w:rsidP="00051E9A">
      <w:pPr>
        <w:spacing w:after="0"/>
        <w:rPr>
          <w:rFonts w:ascii="Calibri" w:eastAsia="Calibri" w:hAnsi="Calibri" w:cs="Calibri"/>
          <w:color w:val="auto"/>
          <w:sz w:val="22"/>
          <w:lang w:val="fr-CA" w:eastAsia="en-CA"/>
        </w:rPr>
      </w:pPr>
    </w:p>
    <w:p w:rsidR="00051E9A" w:rsidRPr="00AE5B9A" w:rsidRDefault="00051E9A" w:rsidP="00051E9A">
      <w:pPr>
        <w:spacing w:after="0"/>
        <w:rPr>
          <w:rFonts w:ascii="Calibri" w:eastAsia="Calibri" w:hAnsi="Calibri" w:cs="Calibri"/>
          <w:b/>
          <w:color w:val="auto"/>
          <w:spacing w:val="-8"/>
          <w:kern w:val="16"/>
          <w:sz w:val="22"/>
          <w:u w:val="single"/>
          <w:lang w:val="fr-CA" w:eastAsia="en-CA"/>
        </w:rPr>
      </w:pPr>
      <w:r w:rsidRPr="00AE5B9A">
        <w:rPr>
          <w:rFonts w:ascii="Calibri" w:eastAsia="Calibri" w:hAnsi="Calibri" w:cs="Calibri"/>
          <w:b/>
          <w:bCs/>
          <w:color w:val="auto"/>
          <w:sz w:val="22"/>
          <w:u w:val="single"/>
          <w:lang w:val="fr-CA" w:eastAsia="en-CA"/>
        </w:rPr>
        <w:t>LA TARIFICATION DU CARBONE (30 minutes)</w:t>
      </w:r>
      <w:r w:rsidRPr="00AE5B9A">
        <w:rPr>
          <w:rFonts w:ascii="Calibri" w:eastAsia="Calibri" w:hAnsi="Calibri" w:cs="Calibri"/>
          <w:b/>
          <w:bCs/>
          <w:color w:val="auto"/>
          <w:sz w:val="22"/>
          <w:lang w:val="fr-CA" w:eastAsia="en-CA"/>
        </w:rPr>
        <w:t xml:space="preserve"> </w:t>
      </w:r>
      <w:r w:rsidRPr="00AE5B9A">
        <w:rPr>
          <w:rFonts w:ascii="Calibri" w:eastAsia="Calibri" w:hAnsi="Calibri" w:cs="Calibri"/>
          <w:b/>
          <w:color w:val="auto"/>
          <w:sz w:val="22"/>
          <w:highlight w:val="cyan"/>
          <w:lang w:val="fr-CA" w:eastAsia="en-CA"/>
        </w:rPr>
        <w:t>TOUS LES LIEUX</w:t>
      </w:r>
    </w:p>
    <w:p w:rsidR="00051E9A" w:rsidRPr="00AE5B9A" w:rsidRDefault="00051E9A" w:rsidP="00051E9A">
      <w:pPr>
        <w:spacing w:line="259" w:lineRule="auto"/>
        <w:rPr>
          <w:rFonts w:ascii="Calibri" w:eastAsia="Calibri" w:hAnsi="Calibri" w:cs="Calibri"/>
          <w:color w:val="auto"/>
          <w:sz w:val="22"/>
          <w:lang w:val="fr-CA" w:eastAsia="en-CA"/>
        </w:rPr>
      </w:pPr>
    </w:p>
    <w:p w:rsidR="00051E9A" w:rsidRPr="00AE5B9A" w:rsidRDefault="00051E9A" w:rsidP="00051E9A">
      <w:pPr>
        <w:numPr>
          <w:ilvl w:val="0"/>
          <w:numId w:val="17"/>
        </w:numPr>
        <w:spacing w:after="0"/>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Dernièrement, qu’avez-vous vu, lu ou entendu au sujet de l’environnement ?</w:t>
      </w:r>
    </w:p>
    <w:p w:rsidR="00051E9A" w:rsidRPr="00AE5B9A" w:rsidRDefault="00051E9A" w:rsidP="00051E9A">
      <w:pPr>
        <w:numPr>
          <w:ilvl w:val="1"/>
          <w:numId w:val="17"/>
        </w:numPr>
        <w:spacing w:after="0" w:line="259" w:lineRule="auto"/>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Et récemment, avez-vous vu, lu ou entendu quoi que ce soit en ce qui a trait au gouvernement du Canada et de l’environnement ?</w:t>
      </w:r>
    </w:p>
    <w:p w:rsidR="00051E9A" w:rsidRPr="00AE5B9A" w:rsidRDefault="00051E9A" w:rsidP="00051E9A">
      <w:pPr>
        <w:numPr>
          <w:ilvl w:val="0"/>
          <w:numId w:val="17"/>
        </w:numPr>
        <w:spacing w:after="0"/>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 xml:space="preserve">Y </w:t>
      </w:r>
      <w:proofErr w:type="spellStart"/>
      <w:r w:rsidRPr="00AE5B9A">
        <w:rPr>
          <w:rFonts w:ascii="Calibri" w:eastAsia="Calibri" w:hAnsi="Calibri" w:cs="Calibri"/>
          <w:color w:val="auto"/>
          <w:sz w:val="22"/>
          <w:lang w:val="fr-CA" w:eastAsia="en-CA"/>
        </w:rPr>
        <w:t>a-t-il</w:t>
      </w:r>
      <w:proofErr w:type="spellEnd"/>
      <w:r w:rsidRPr="00AE5B9A">
        <w:rPr>
          <w:rFonts w:ascii="Calibri" w:eastAsia="Calibri" w:hAnsi="Calibri" w:cs="Calibri"/>
          <w:color w:val="auto"/>
          <w:sz w:val="22"/>
          <w:lang w:val="fr-CA" w:eastAsia="en-CA"/>
        </w:rPr>
        <w:t xml:space="preserve"> quelqu’un qui a entendu parler de l’introduction, par le gouvernement du Canada, d’un prix national sur la pollution ?</w:t>
      </w:r>
    </w:p>
    <w:p w:rsidR="00051E9A" w:rsidRPr="00AE5B9A" w:rsidRDefault="00051E9A" w:rsidP="00051E9A">
      <w:pPr>
        <w:numPr>
          <w:ilvl w:val="1"/>
          <w:numId w:val="17"/>
        </w:numPr>
        <w:spacing w:after="0"/>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Qu’avez-vous entendu ?</w:t>
      </w:r>
    </w:p>
    <w:p w:rsidR="00051E9A" w:rsidRPr="00AE5B9A" w:rsidRDefault="00051E9A" w:rsidP="00051E9A">
      <w:pPr>
        <w:numPr>
          <w:ilvl w:val="1"/>
          <w:numId w:val="17"/>
        </w:numPr>
        <w:spacing w:after="0"/>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Pouvez-vous m’expliquer comment le prix sur la pollution est perçu ? Qu’arrive-t-il aux revenus ?</w:t>
      </w:r>
    </w:p>
    <w:p w:rsidR="00051E9A" w:rsidRPr="00AE5B9A" w:rsidRDefault="00051E9A" w:rsidP="00051E9A">
      <w:pPr>
        <w:numPr>
          <w:ilvl w:val="1"/>
          <w:numId w:val="17"/>
        </w:numPr>
        <w:spacing w:after="0"/>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Certaines personnes appellent cela une « taxe sur le carbone ». Avez-vous déjà entendu ce terme ?</w:t>
      </w:r>
    </w:p>
    <w:p w:rsidR="00051E9A" w:rsidRPr="00AE5B9A" w:rsidRDefault="00051E9A" w:rsidP="00051E9A">
      <w:pPr>
        <w:numPr>
          <w:ilvl w:val="2"/>
          <w:numId w:val="17"/>
        </w:numPr>
        <w:spacing w:after="0"/>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Avez-vous entendu autre chose au sujet de la taxe sur le carbone ?</w:t>
      </w:r>
    </w:p>
    <w:p w:rsidR="00051E9A" w:rsidRPr="00AE5B9A" w:rsidRDefault="00051E9A" w:rsidP="00051E9A">
      <w:pPr>
        <w:spacing w:after="0"/>
        <w:ind w:right="4"/>
        <w:rPr>
          <w:rFonts w:ascii="Calibri" w:eastAsia="Calibri" w:hAnsi="Calibri" w:cs="Calibri"/>
          <w:color w:val="auto"/>
          <w:sz w:val="22"/>
          <w:lang w:val="fr-CA" w:eastAsia="en-CA"/>
        </w:rPr>
      </w:pPr>
    </w:p>
    <w:p w:rsidR="00051E9A" w:rsidRPr="00AE5B9A" w:rsidRDefault="00051E9A" w:rsidP="00051E9A">
      <w:pPr>
        <w:pBdr>
          <w:top w:val="single" w:sz="4" w:space="1" w:color="auto"/>
          <w:left w:val="single" w:sz="4" w:space="1" w:color="auto"/>
          <w:bottom w:val="single" w:sz="4" w:space="1" w:color="auto"/>
          <w:right w:val="single" w:sz="4" w:space="1" w:color="auto"/>
        </w:pBdr>
        <w:spacing w:after="0"/>
        <w:rPr>
          <w:rFonts w:ascii="Calibri" w:eastAsia="Calibri" w:hAnsi="Calibri" w:cs="Calibri"/>
          <w:b/>
          <w:color w:val="auto"/>
          <w:sz w:val="22"/>
          <w:lang w:val="fr-CA"/>
        </w:rPr>
      </w:pPr>
      <w:r w:rsidRPr="00AE5B9A">
        <w:rPr>
          <w:rFonts w:ascii="Calibri" w:eastAsia="Calibri" w:hAnsi="Calibri" w:cs="Calibri"/>
          <w:b/>
          <w:color w:val="auto"/>
          <w:sz w:val="22"/>
          <w:lang w:val="fr-CA"/>
        </w:rPr>
        <w:t>ÉCLAIRCISSEMENTS, AU BESOIN :</w:t>
      </w:r>
    </w:p>
    <w:p w:rsidR="00051E9A" w:rsidRPr="00AE5B9A" w:rsidRDefault="00051E9A" w:rsidP="00051E9A">
      <w:pPr>
        <w:pBdr>
          <w:top w:val="single" w:sz="4" w:space="1" w:color="auto"/>
          <w:left w:val="single" w:sz="4" w:space="1" w:color="auto"/>
          <w:bottom w:val="single" w:sz="4" w:space="1" w:color="auto"/>
          <w:right w:val="single" w:sz="4" w:space="1" w:color="auto"/>
        </w:pBdr>
        <w:spacing w:after="0"/>
        <w:rPr>
          <w:rFonts w:ascii="Calibri" w:eastAsia="Calibri" w:hAnsi="Calibri" w:cs="Calibri"/>
          <w:bCs/>
          <w:color w:val="auto"/>
          <w:sz w:val="22"/>
          <w:lang w:val="fr-CA"/>
        </w:rPr>
      </w:pPr>
      <w:r w:rsidRPr="00AE5B9A">
        <w:rPr>
          <w:rFonts w:ascii="Calibri" w:eastAsia="Calibri" w:hAnsi="Calibri" w:cs="Calibri"/>
          <w:bCs/>
          <w:color w:val="auto"/>
          <w:sz w:val="22"/>
          <w:lang w:val="fr-CA"/>
        </w:rPr>
        <w:t>En 2016, le gouvernement du Canada a annoncé un plan visant à assurer la tarification de la pollution par le carbone dans l</w:t>
      </w:r>
      <w:r w:rsidR="001F26B2">
        <w:rPr>
          <w:rFonts w:ascii="Calibri" w:eastAsia="Calibri" w:hAnsi="Calibri" w:cs="Calibri"/>
          <w:bCs/>
          <w:color w:val="auto"/>
          <w:sz w:val="22"/>
          <w:lang w:val="fr-CA"/>
        </w:rPr>
        <w:t>’</w:t>
      </w:r>
      <w:r w:rsidRPr="00AE5B9A">
        <w:rPr>
          <w:rFonts w:ascii="Calibri" w:eastAsia="Calibri" w:hAnsi="Calibri" w:cs="Calibri"/>
          <w:bCs/>
          <w:color w:val="auto"/>
          <w:sz w:val="22"/>
          <w:lang w:val="fr-CA"/>
        </w:rPr>
        <w:t>ensemble du pays, en donnant à chaque province et territoire la souplesse nécessaire pour élaborer un système qui convient à leur situation, pour autant qu</w:t>
      </w:r>
      <w:r w:rsidR="001F26B2">
        <w:rPr>
          <w:rFonts w:ascii="Calibri" w:eastAsia="Calibri" w:hAnsi="Calibri" w:cs="Calibri"/>
          <w:bCs/>
          <w:color w:val="auto"/>
          <w:sz w:val="22"/>
          <w:lang w:val="fr-CA"/>
        </w:rPr>
        <w:t>’</w:t>
      </w:r>
      <w:r w:rsidRPr="00AE5B9A">
        <w:rPr>
          <w:rFonts w:ascii="Calibri" w:eastAsia="Calibri" w:hAnsi="Calibri" w:cs="Calibri"/>
          <w:bCs/>
          <w:color w:val="auto"/>
          <w:sz w:val="22"/>
          <w:lang w:val="fr-CA"/>
        </w:rPr>
        <w:t xml:space="preserve">il respecte la norme fédérale. Dans les cinq provinces qui ne satisfont pas actuellement à cette norme </w:t>
      </w:r>
      <w:r w:rsidR="001F26B2">
        <w:rPr>
          <w:rFonts w:ascii="Calibri" w:eastAsia="Calibri" w:hAnsi="Calibri" w:cs="Calibri"/>
          <w:bCs/>
          <w:color w:val="auto"/>
          <w:sz w:val="22"/>
          <w:lang w:val="fr-CA"/>
        </w:rPr>
        <w:t>—</w:t>
      </w:r>
      <w:r w:rsidRPr="00AE5B9A">
        <w:rPr>
          <w:rFonts w:ascii="Calibri" w:eastAsia="Calibri" w:hAnsi="Calibri" w:cs="Calibri"/>
          <w:bCs/>
          <w:color w:val="auto"/>
          <w:sz w:val="22"/>
          <w:lang w:val="fr-CA"/>
        </w:rPr>
        <w:t xml:space="preserve"> l</w:t>
      </w:r>
      <w:r w:rsidR="001F26B2">
        <w:rPr>
          <w:rFonts w:ascii="Calibri" w:eastAsia="Calibri" w:hAnsi="Calibri" w:cs="Calibri"/>
          <w:bCs/>
          <w:color w:val="auto"/>
          <w:sz w:val="22"/>
          <w:lang w:val="fr-CA"/>
        </w:rPr>
        <w:t>’</w:t>
      </w:r>
      <w:r w:rsidRPr="00AE5B9A">
        <w:rPr>
          <w:rFonts w:ascii="Calibri" w:eastAsia="Calibri" w:hAnsi="Calibri" w:cs="Calibri"/>
          <w:bCs/>
          <w:color w:val="auto"/>
          <w:sz w:val="22"/>
          <w:lang w:val="fr-CA"/>
        </w:rPr>
        <w:t>Ontario, la Saskatchewan, le Manitoba, le Nouveau-Brunswick* et l</w:t>
      </w:r>
      <w:r w:rsidR="001F26B2">
        <w:rPr>
          <w:rFonts w:ascii="Calibri" w:eastAsia="Calibri" w:hAnsi="Calibri" w:cs="Calibri"/>
          <w:bCs/>
          <w:color w:val="auto"/>
          <w:sz w:val="22"/>
          <w:lang w:val="fr-CA"/>
        </w:rPr>
        <w:t>’</w:t>
      </w:r>
      <w:r w:rsidRPr="00AE5B9A">
        <w:rPr>
          <w:rFonts w:ascii="Calibri" w:eastAsia="Calibri" w:hAnsi="Calibri" w:cs="Calibri"/>
          <w:bCs/>
          <w:color w:val="auto"/>
          <w:sz w:val="22"/>
          <w:lang w:val="fr-CA"/>
        </w:rPr>
        <w:t xml:space="preserve">Alberta </w:t>
      </w:r>
      <w:r w:rsidR="001F26B2">
        <w:rPr>
          <w:rFonts w:ascii="Calibri" w:eastAsia="Calibri" w:hAnsi="Calibri" w:cs="Calibri"/>
          <w:bCs/>
          <w:color w:val="auto"/>
          <w:sz w:val="22"/>
          <w:lang w:val="fr-CA"/>
        </w:rPr>
        <w:t>—</w:t>
      </w:r>
      <w:r w:rsidRPr="00AE5B9A">
        <w:rPr>
          <w:rFonts w:ascii="Calibri" w:eastAsia="Calibri" w:hAnsi="Calibri" w:cs="Calibri"/>
          <w:bCs/>
          <w:color w:val="auto"/>
          <w:sz w:val="22"/>
          <w:lang w:val="fr-CA"/>
        </w:rPr>
        <w:t xml:space="preserve"> le système de tarification fédéral est actuellement en place. Le gouvernement du Canada a procédé à des évaluations comparatives annuelles de la tarification du carbone et a constaté que la Colombie-Britannique, le Québec, la Nouvelle-Écosse et les Territoires du Nord-Ouest ont tous leur propre système de tarification de la pollution par le carbone qui satisfait pleinement aux exigences de rigueur du modèle fédéral pour 2020.</w:t>
      </w:r>
    </w:p>
    <w:p w:rsidR="00051E9A" w:rsidRPr="00AE5B9A" w:rsidRDefault="00051E9A" w:rsidP="00051E9A">
      <w:pPr>
        <w:pBdr>
          <w:top w:val="single" w:sz="4" w:space="1" w:color="auto"/>
          <w:left w:val="single" w:sz="4" w:space="1" w:color="auto"/>
          <w:bottom w:val="single" w:sz="4" w:space="1" w:color="auto"/>
          <w:right w:val="single" w:sz="4" w:space="1" w:color="auto"/>
        </w:pBdr>
        <w:spacing w:after="0"/>
        <w:rPr>
          <w:rFonts w:ascii="Calibri" w:eastAsia="Calibri" w:hAnsi="Calibri" w:cs="Calibri"/>
          <w:color w:val="auto"/>
          <w:sz w:val="22"/>
          <w:lang w:val="fr-CA" w:eastAsia="en-CA"/>
        </w:rPr>
      </w:pPr>
    </w:p>
    <w:p w:rsidR="00051E9A" w:rsidRPr="00AE5B9A" w:rsidRDefault="00051E9A" w:rsidP="00051E9A">
      <w:pPr>
        <w:pBdr>
          <w:top w:val="single" w:sz="4" w:space="1" w:color="auto"/>
          <w:left w:val="single" w:sz="4" w:space="1" w:color="auto"/>
          <w:bottom w:val="single" w:sz="4" w:space="1" w:color="auto"/>
          <w:right w:val="single" w:sz="4" w:space="1" w:color="auto"/>
        </w:pBdr>
        <w:spacing w:after="0"/>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 xml:space="preserve">Tous les produits perçus par le système fédéral en [PROVINCE] resteront en [PROVINCE] </w:t>
      </w:r>
      <w:r w:rsidR="001F26B2">
        <w:rPr>
          <w:rFonts w:ascii="Calibri" w:eastAsia="Calibri" w:hAnsi="Calibri" w:cs="Calibri"/>
          <w:color w:val="auto"/>
          <w:sz w:val="22"/>
          <w:lang w:val="fr-CA" w:eastAsia="en-CA"/>
        </w:rPr>
        <w:t>—</w:t>
      </w:r>
      <w:r w:rsidRPr="00AE5B9A">
        <w:rPr>
          <w:rFonts w:ascii="Calibri" w:eastAsia="Calibri" w:hAnsi="Calibri" w:cs="Calibri"/>
          <w:color w:val="auto"/>
          <w:sz w:val="22"/>
          <w:lang w:val="fr-CA" w:eastAsia="en-CA"/>
        </w:rPr>
        <w:t xml:space="preserve"> 90 % seront remis directement aux résidents sous forme de paiement incitatif, de sorte qu</w:t>
      </w:r>
      <w:r w:rsidR="001F26B2">
        <w:rPr>
          <w:rFonts w:ascii="Calibri" w:eastAsia="Calibri" w:hAnsi="Calibri" w:cs="Calibri"/>
          <w:color w:val="auto"/>
          <w:sz w:val="22"/>
          <w:lang w:val="fr-CA" w:eastAsia="en-CA"/>
        </w:rPr>
        <w:t>’</w:t>
      </w:r>
      <w:r w:rsidRPr="00AE5B9A">
        <w:rPr>
          <w:rFonts w:ascii="Calibri" w:eastAsia="Calibri" w:hAnsi="Calibri" w:cs="Calibri"/>
          <w:color w:val="auto"/>
          <w:sz w:val="22"/>
          <w:lang w:val="fr-CA" w:eastAsia="en-CA"/>
        </w:rPr>
        <w:t>un ménage typique recevra environ (ON : 448 $ ; MB : 486 $ ; SK : 809 $ ; AB : 888 $). Les particuliers pourront réclamer ces montants dans leur déclaration de revenus de 2019. Dix pour cent de ces sommes iront à des petites entreprises, des hôpitaux et des écoles.</w:t>
      </w:r>
    </w:p>
    <w:p w:rsidR="00051E9A" w:rsidRPr="00AE5B9A" w:rsidRDefault="00051E9A" w:rsidP="00051E9A">
      <w:pPr>
        <w:spacing w:after="0"/>
        <w:rPr>
          <w:rFonts w:ascii="Calibri" w:eastAsia="Calibri" w:hAnsi="Calibri" w:cs="Calibri"/>
          <w:color w:val="auto"/>
          <w:sz w:val="22"/>
          <w:lang w:val="fr-CA" w:eastAsia="en-CA"/>
        </w:rPr>
      </w:pPr>
    </w:p>
    <w:p w:rsidR="00051E9A" w:rsidRPr="00AE5B9A" w:rsidRDefault="00051E9A" w:rsidP="00051E9A">
      <w:pPr>
        <w:spacing w:after="0"/>
        <w:rPr>
          <w:rFonts w:ascii="Calibri" w:eastAsia="Calibri" w:hAnsi="Calibri" w:cs="Calibri"/>
          <w:color w:val="auto"/>
          <w:sz w:val="22"/>
          <w:lang w:val="fr-CA" w:eastAsia="en-CA"/>
        </w:rPr>
      </w:pPr>
    </w:p>
    <w:p w:rsidR="00051E9A" w:rsidRPr="00AE5B9A" w:rsidRDefault="00051E9A" w:rsidP="00051E9A">
      <w:p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rPr>
          <w:rFonts w:ascii="Calibri" w:eastAsia="Calibri" w:hAnsi="Calibri" w:cs="Calibri"/>
          <w:b/>
          <w:i/>
          <w:color w:val="auto"/>
          <w:sz w:val="22"/>
          <w:lang w:val="fr-CA" w:eastAsia="en-CA"/>
        </w:rPr>
      </w:pPr>
      <w:r w:rsidRPr="00AE5B9A">
        <w:rPr>
          <w:rFonts w:ascii="Calibri" w:eastAsia="Calibri" w:hAnsi="Calibri" w:cs="Calibri"/>
          <w:b/>
          <w:i/>
          <w:color w:val="auto"/>
          <w:sz w:val="22"/>
          <w:u w:val="single"/>
          <w:lang w:val="fr-CA" w:eastAsia="en-CA"/>
        </w:rPr>
        <w:t>INFORMATION CONTEXTUELLE POUR LE MODÉRATEUR</w:t>
      </w:r>
      <w:r w:rsidRPr="00AE5B9A">
        <w:rPr>
          <w:rFonts w:ascii="Calibri" w:eastAsia="Calibri" w:hAnsi="Calibri" w:cs="Calibri"/>
          <w:b/>
          <w:i/>
          <w:color w:val="auto"/>
          <w:sz w:val="22"/>
          <w:lang w:val="fr-CA" w:eastAsia="en-CA"/>
        </w:rPr>
        <w:t xml:space="preserve"> : </w:t>
      </w:r>
    </w:p>
    <w:p w:rsidR="00051E9A" w:rsidRPr="00AE5B9A" w:rsidRDefault="00051E9A" w:rsidP="00051E9A">
      <w:pPr>
        <w:numPr>
          <w:ilvl w:val="0"/>
          <w:numId w:val="26"/>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Calibri" w:hAnsi="Calibri" w:cs="Calibri"/>
          <w:color w:val="auto"/>
          <w:sz w:val="22"/>
          <w:lang w:val="fr-CA"/>
        </w:rPr>
      </w:pPr>
      <w:r w:rsidRPr="00AE5B9A">
        <w:rPr>
          <w:rFonts w:ascii="Calibri" w:eastAsia="Calibri" w:hAnsi="Calibri" w:cs="Calibri"/>
          <w:color w:val="auto"/>
          <w:sz w:val="22"/>
          <w:lang w:val="fr-CA"/>
        </w:rPr>
        <w:t>Le système fédéral de tarification de la pollution par le carbone attribue un prix à chaque tonne produite d’équivalents de dioxyde de carbone, et il comprend deux volets :</w:t>
      </w:r>
    </w:p>
    <w:p w:rsidR="00051E9A" w:rsidRPr="00AE5B9A" w:rsidRDefault="00051E9A" w:rsidP="00051E9A">
      <w:pPr>
        <w:numPr>
          <w:ilvl w:val="1"/>
          <w:numId w:val="26"/>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Calibri" w:hAnsi="Calibri" w:cs="Calibri"/>
          <w:color w:val="auto"/>
          <w:sz w:val="22"/>
          <w:lang w:val="fr-CA"/>
        </w:rPr>
      </w:pPr>
      <w:r w:rsidRPr="00AE5B9A">
        <w:rPr>
          <w:rFonts w:ascii="Calibri" w:eastAsia="Calibri" w:hAnsi="Calibri" w:cs="Calibri"/>
          <w:color w:val="auto"/>
          <w:sz w:val="22"/>
          <w:lang w:val="fr-CA"/>
        </w:rPr>
        <w:t xml:space="preserve">Un système d’échange pour les grandes industries qu’on appelle le </w:t>
      </w:r>
      <w:r w:rsidRPr="00AE5B9A">
        <w:rPr>
          <w:rFonts w:ascii="Calibri" w:eastAsia="Calibri" w:hAnsi="Calibri" w:cs="Calibri"/>
          <w:i/>
          <w:iCs/>
          <w:color w:val="auto"/>
          <w:sz w:val="22"/>
          <w:lang w:val="fr-CA"/>
        </w:rPr>
        <w:t>système de tarification fondé sur le rendement</w:t>
      </w:r>
      <w:r w:rsidRPr="00AE5B9A">
        <w:rPr>
          <w:rFonts w:ascii="Calibri" w:eastAsia="Calibri" w:hAnsi="Calibri" w:cs="Calibri"/>
          <w:color w:val="auto"/>
          <w:sz w:val="22"/>
          <w:lang w:val="fr-CA"/>
        </w:rPr>
        <w:t> ;</w:t>
      </w:r>
    </w:p>
    <w:p w:rsidR="00051E9A" w:rsidRPr="00AE5B9A" w:rsidRDefault="00051E9A" w:rsidP="00051E9A">
      <w:pPr>
        <w:numPr>
          <w:ilvl w:val="1"/>
          <w:numId w:val="26"/>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Calibri" w:hAnsi="Calibri" w:cs="Calibri"/>
          <w:color w:val="auto"/>
          <w:sz w:val="22"/>
          <w:lang w:val="fr-CA"/>
        </w:rPr>
      </w:pPr>
      <w:r w:rsidRPr="00AE5B9A">
        <w:rPr>
          <w:rFonts w:ascii="Calibri" w:eastAsia="Calibri" w:hAnsi="Calibri" w:cs="Calibri"/>
          <w:color w:val="auto"/>
          <w:sz w:val="22"/>
          <w:lang w:val="fr-CA"/>
        </w:rPr>
        <w:t>Une redevance réglementaire sur les combustibles.</w:t>
      </w:r>
    </w:p>
    <w:p w:rsidR="00051E9A" w:rsidRPr="00AE5B9A" w:rsidRDefault="00051E9A" w:rsidP="00051E9A">
      <w:pPr>
        <w:numPr>
          <w:ilvl w:val="0"/>
          <w:numId w:val="26"/>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Calibri" w:hAnsi="Calibri" w:cs="Calibri"/>
          <w:color w:val="auto"/>
          <w:sz w:val="22"/>
          <w:lang w:val="fr-CA"/>
        </w:rPr>
      </w:pPr>
      <w:r w:rsidRPr="00AE5B9A">
        <w:rPr>
          <w:rFonts w:ascii="Calibri" w:eastAsia="Calibri" w:hAnsi="Calibri" w:cs="Calibri"/>
          <w:color w:val="auto"/>
          <w:sz w:val="22"/>
          <w:lang w:val="fr-CA"/>
        </w:rPr>
        <w:t>Même si la tarification de la pollution ne s’applique pas directement aux particuliers, le gouvernement s’attend à ce que certains coûts se répercutent sur les clients, par exemple dans le cadre des augmentations du prix du chauffage ou de l’électricité.</w:t>
      </w:r>
    </w:p>
    <w:p w:rsidR="00051E9A" w:rsidRPr="00AE5B9A" w:rsidRDefault="00051E9A" w:rsidP="00051E9A">
      <w:pPr>
        <w:numPr>
          <w:ilvl w:val="0"/>
          <w:numId w:val="26"/>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Calibri" w:hAnsi="Calibri" w:cs="Calibri"/>
          <w:color w:val="auto"/>
          <w:sz w:val="22"/>
          <w:lang w:val="fr-CA"/>
        </w:rPr>
      </w:pPr>
      <w:r w:rsidRPr="00AE5B9A">
        <w:rPr>
          <w:rFonts w:ascii="Calibri" w:eastAsia="Calibri" w:hAnsi="Calibri" w:cs="Calibri"/>
          <w:color w:val="auto"/>
          <w:sz w:val="22"/>
          <w:lang w:val="fr-CA"/>
        </w:rPr>
        <w:t>Pour la plupart des familles (résidant dans ces cinq provinces), la valeur de la mesure incitative sera supérieure aux coûts consécutifs aux mesures de tarification de la pollution.</w:t>
      </w:r>
    </w:p>
    <w:p w:rsidR="00051E9A" w:rsidRPr="00AE5B9A" w:rsidRDefault="00051E9A" w:rsidP="00051E9A">
      <w:pPr>
        <w:numPr>
          <w:ilvl w:val="0"/>
          <w:numId w:val="26"/>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Calibri" w:hAnsi="Calibri" w:cs="Calibri"/>
          <w:color w:val="auto"/>
          <w:sz w:val="22"/>
          <w:lang w:val="fr-CA"/>
        </w:rPr>
      </w:pPr>
      <w:r w:rsidRPr="00AE5B9A">
        <w:rPr>
          <w:rFonts w:ascii="Calibri" w:eastAsia="Calibri" w:hAnsi="Calibri" w:cs="Calibri"/>
          <w:color w:val="auto"/>
          <w:sz w:val="22"/>
          <w:lang w:val="fr-CA"/>
        </w:rPr>
        <w:t>Le * indique que pour le Nouveau-Brunswick, la redevance fédérale sur le carburant sera réduite à compter du 1er avril 2020.</w:t>
      </w:r>
      <w:r w:rsidRPr="00AE5B9A">
        <w:rPr>
          <w:rFonts w:ascii="Calibri" w:eastAsia="Calibri" w:hAnsi="Calibri" w:cs="Calibri"/>
          <w:color w:val="auto"/>
          <w:sz w:val="22"/>
          <w:highlight w:val="yellow"/>
          <w:lang w:val="fr-CA" w:eastAsia="en-CA"/>
        </w:rPr>
        <w:br w:type="page"/>
      </w:r>
    </w:p>
    <w:p w:rsidR="00051E9A" w:rsidRPr="00AE5B9A" w:rsidRDefault="00051E9A" w:rsidP="00051E9A">
      <w:pPr>
        <w:spacing w:after="0"/>
        <w:rPr>
          <w:rFonts w:ascii="Calibri" w:eastAsia="Calibri" w:hAnsi="Calibri" w:cs="Calibri"/>
          <w:color w:val="auto"/>
          <w:sz w:val="22"/>
          <w:lang w:val="fr-CA" w:eastAsia="en-CA"/>
        </w:rPr>
      </w:pPr>
      <w:r w:rsidRPr="00AE5B9A">
        <w:rPr>
          <w:rFonts w:ascii="Calibri" w:eastAsia="Calibri" w:hAnsi="Calibri" w:cs="Calibri"/>
          <w:color w:val="auto"/>
          <w:sz w:val="22"/>
          <w:highlight w:val="yellow"/>
          <w:lang w:val="fr-CA" w:eastAsia="en-CA"/>
        </w:rPr>
        <w:lastRenderedPageBreak/>
        <w:t>DOCUMENT À DISTRIBUER </w:t>
      </w:r>
      <w:r w:rsidRPr="00AE5B9A">
        <w:rPr>
          <w:rFonts w:ascii="Calibri" w:eastAsia="Calibri" w:hAnsi="Calibri" w:cs="Calibri"/>
          <w:color w:val="auto"/>
          <w:sz w:val="22"/>
          <w:lang w:val="fr-CA" w:eastAsia="en-CA"/>
        </w:rPr>
        <w:t>:</w:t>
      </w:r>
    </w:p>
    <w:p w:rsidR="00051E9A" w:rsidRPr="00AE5B9A" w:rsidRDefault="00051E9A" w:rsidP="00051E9A">
      <w:pPr>
        <w:spacing w:after="0"/>
        <w:rPr>
          <w:rFonts w:ascii="Calibri" w:eastAsia="Calibri" w:hAnsi="Calibri" w:cs="Calibri"/>
          <w:color w:val="auto"/>
          <w:sz w:val="22"/>
          <w:lang w:val="fr-CA" w:eastAsia="en-CA"/>
        </w:rPr>
      </w:pPr>
    </w:p>
    <w:p w:rsidR="00051E9A" w:rsidRPr="00AE5B9A" w:rsidRDefault="00051E9A" w:rsidP="00051E9A">
      <w:pPr>
        <w:spacing w:after="0"/>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 xml:space="preserve">Maintenant que vous avez entendu un peu parler des objectifs et de la mise en œuvre de cette politique, je vais vous remettre un document qui contient de possibles noms ou phrases qui pourraient être utilisés pour la décrire. Je veux que vous mettiez un « 1 » à côté du nom que vous préférez, un « 2 » à côté de votre deuxième choix et un « x » à côté des noms que vous n’aimez pas pour cette politique. </w:t>
      </w:r>
    </w:p>
    <w:p w:rsidR="00051E9A" w:rsidRPr="00AE5B9A" w:rsidRDefault="00051E9A" w:rsidP="00051E9A">
      <w:pPr>
        <w:spacing w:after="0"/>
        <w:rPr>
          <w:rFonts w:ascii="Calibri" w:eastAsia="Calibri" w:hAnsi="Calibri" w:cs="Calibri"/>
          <w:color w:val="auto"/>
          <w:sz w:val="22"/>
          <w:lang w:val="fr-CA" w:eastAsia="en-CA"/>
        </w:rPr>
      </w:pPr>
    </w:p>
    <w:p w:rsidR="00051E9A" w:rsidRPr="00AE5B9A" w:rsidRDefault="00051E9A" w:rsidP="00051E9A">
      <w:pPr>
        <w:spacing w:after="0"/>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 Tarification du carbone</w:t>
      </w:r>
    </w:p>
    <w:p w:rsidR="00051E9A" w:rsidRPr="00AE5B9A" w:rsidRDefault="00051E9A" w:rsidP="00051E9A">
      <w:pPr>
        <w:spacing w:after="0"/>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 Taxe sur le carbone</w:t>
      </w:r>
    </w:p>
    <w:p w:rsidR="00051E9A" w:rsidRPr="00AE5B9A" w:rsidRDefault="00051E9A" w:rsidP="00051E9A">
      <w:pPr>
        <w:spacing w:after="0"/>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 Mettre un prix sur la pollution</w:t>
      </w:r>
    </w:p>
    <w:p w:rsidR="00051E9A" w:rsidRPr="00AE5B9A" w:rsidRDefault="00051E9A" w:rsidP="00051E9A">
      <w:pPr>
        <w:spacing w:after="0"/>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 Taxer les grands pollueurs</w:t>
      </w:r>
    </w:p>
    <w:p w:rsidR="00051E9A" w:rsidRPr="00AE5B9A" w:rsidRDefault="00051E9A" w:rsidP="00051E9A">
      <w:pPr>
        <w:spacing w:after="0"/>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 Pénaliser ceux qui polluent davantage</w:t>
      </w:r>
    </w:p>
    <w:p w:rsidR="00051E9A" w:rsidRPr="00AE5B9A" w:rsidRDefault="00051E9A" w:rsidP="00051E9A">
      <w:pPr>
        <w:spacing w:after="0"/>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 Taxer la pollution</w:t>
      </w:r>
    </w:p>
    <w:p w:rsidR="00051E9A" w:rsidRPr="00AE5B9A" w:rsidRDefault="00051E9A" w:rsidP="00051E9A">
      <w:pPr>
        <w:spacing w:after="0"/>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 Augmenter les taxes sur les entreprises émettrices de grandes quantités de carbone</w:t>
      </w:r>
    </w:p>
    <w:p w:rsidR="00051E9A" w:rsidRPr="00AE5B9A" w:rsidRDefault="00051E9A" w:rsidP="00051E9A">
      <w:pPr>
        <w:spacing w:line="259" w:lineRule="auto"/>
        <w:ind w:right="4"/>
        <w:rPr>
          <w:rFonts w:ascii="Calibri" w:eastAsia="Calibri" w:hAnsi="Calibri" w:cs="Calibri"/>
          <w:color w:val="auto"/>
          <w:sz w:val="22"/>
          <w:lang w:val="fr-CA" w:eastAsia="en-CA"/>
        </w:rPr>
      </w:pPr>
    </w:p>
    <w:p w:rsidR="00051E9A" w:rsidRPr="00AE5B9A" w:rsidRDefault="00051E9A" w:rsidP="00051E9A">
      <w:pPr>
        <w:spacing w:after="0"/>
        <w:rPr>
          <w:rFonts w:ascii="Calibri" w:eastAsia="Calibri" w:hAnsi="Calibri" w:cs="Calibri"/>
          <w:i/>
          <w:iCs/>
          <w:color w:val="auto"/>
          <w:sz w:val="22"/>
          <w:lang w:val="fr-CA" w:eastAsia="en-CA"/>
        </w:rPr>
      </w:pPr>
      <w:r w:rsidRPr="00AE5B9A">
        <w:rPr>
          <w:rFonts w:ascii="Calibri" w:eastAsia="Calibri" w:hAnsi="Calibri" w:cs="Calibri"/>
          <w:i/>
          <w:iCs/>
          <w:color w:val="auto"/>
          <w:sz w:val="22"/>
          <w:lang w:val="fr-CA" w:eastAsia="en-CA"/>
        </w:rPr>
        <w:t>Demandez à chaque participante et participant de lire son premier choix et d’expliquer leur choix d’option.</w:t>
      </w:r>
    </w:p>
    <w:p w:rsidR="00051E9A" w:rsidRPr="00AE5B9A" w:rsidRDefault="00051E9A" w:rsidP="00051E9A">
      <w:pPr>
        <w:spacing w:after="0"/>
        <w:rPr>
          <w:rFonts w:ascii="Calibri" w:eastAsia="Calibri" w:hAnsi="Calibri" w:cs="Calibri"/>
          <w:color w:val="auto"/>
          <w:sz w:val="22"/>
          <w:lang w:val="fr-CA" w:eastAsia="en-CA"/>
        </w:rPr>
      </w:pPr>
    </w:p>
    <w:p w:rsidR="00051E9A" w:rsidRPr="00AE5B9A" w:rsidRDefault="00051E9A" w:rsidP="00051E9A">
      <w:pPr>
        <w:numPr>
          <w:ilvl w:val="0"/>
          <w:numId w:val="30"/>
        </w:numPr>
        <w:spacing w:after="0"/>
        <w:ind w:left="567"/>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 xml:space="preserve">Y </w:t>
      </w:r>
      <w:proofErr w:type="spellStart"/>
      <w:r w:rsidRPr="00AE5B9A">
        <w:rPr>
          <w:rFonts w:ascii="Calibri" w:eastAsia="Calibri" w:hAnsi="Calibri" w:cs="Times New Roman"/>
          <w:color w:val="auto"/>
          <w:sz w:val="22"/>
          <w:lang w:val="fr-CA"/>
        </w:rPr>
        <w:t>a-t-il</w:t>
      </w:r>
      <w:proofErr w:type="spellEnd"/>
      <w:r w:rsidRPr="00AE5B9A">
        <w:rPr>
          <w:rFonts w:ascii="Calibri" w:eastAsia="Calibri" w:hAnsi="Calibri" w:cs="Times New Roman"/>
          <w:color w:val="auto"/>
          <w:sz w:val="22"/>
          <w:lang w:val="fr-CA"/>
        </w:rPr>
        <w:t xml:space="preserve"> des noms ou des expressions à côté desquels vous avez mis un « x » ?</w:t>
      </w:r>
    </w:p>
    <w:p w:rsidR="00051E9A" w:rsidRPr="00AE5B9A" w:rsidRDefault="00051E9A" w:rsidP="00051E9A">
      <w:pPr>
        <w:spacing w:after="0"/>
        <w:ind w:left="567"/>
        <w:contextualSpacing/>
        <w:rPr>
          <w:rFonts w:ascii="Calibri" w:eastAsia="Calibri" w:hAnsi="Calibri" w:cs="Times New Roman"/>
          <w:color w:val="auto"/>
          <w:sz w:val="22"/>
          <w:lang w:val="fr-CA"/>
        </w:rPr>
      </w:pPr>
    </w:p>
    <w:p w:rsidR="00051E9A" w:rsidRPr="00AE5B9A" w:rsidRDefault="00051E9A" w:rsidP="00051E9A">
      <w:pPr>
        <w:numPr>
          <w:ilvl w:val="0"/>
          <w:numId w:val="30"/>
        </w:numPr>
        <w:spacing w:after="0"/>
        <w:ind w:left="567"/>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 xml:space="preserve"> Selon vous, quel devrait être le principal objectif d’une stratégie qui met un prix sur la pollution ? Pourquoi ?</w:t>
      </w:r>
    </w:p>
    <w:p w:rsidR="00051E9A" w:rsidRPr="00AE5B9A" w:rsidRDefault="00051E9A" w:rsidP="00051E9A">
      <w:pPr>
        <w:spacing w:after="0"/>
        <w:ind w:left="720"/>
        <w:contextualSpacing/>
        <w:rPr>
          <w:rFonts w:ascii="Calibri" w:eastAsia="Calibri" w:hAnsi="Calibri" w:cs="Times New Roman"/>
          <w:color w:val="auto"/>
          <w:sz w:val="22"/>
          <w:lang w:val="fr-CA"/>
        </w:rPr>
      </w:pPr>
    </w:p>
    <w:p w:rsidR="00051E9A" w:rsidRPr="00AE5B9A" w:rsidRDefault="00051E9A" w:rsidP="00051E9A">
      <w:pPr>
        <w:numPr>
          <w:ilvl w:val="0"/>
          <w:numId w:val="30"/>
        </w:numPr>
        <w:spacing w:after="0"/>
        <w:ind w:left="567"/>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 xml:space="preserve"> Croyez-vous que cette politique soit susceptible de réduire les émissions globales de carbone au Canada ? Pourquoi ou pourquoi pas ?</w:t>
      </w:r>
    </w:p>
    <w:p w:rsidR="00051E9A" w:rsidRPr="00AE5B9A" w:rsidRDefault="00051E9A" w:rsidP="00051E9A">
      <w:pPr>
        <w:spacing w:after="0"/>
        <w:ind w:left="720"/>
        <w:contextualSpacing/>
        <w:rPr>
          <w:rFonts w:ascii="Calibri" w:eastAsia="Calibri" w:hAnsi="Calibri" w:cs="Times New Roman"/>
          <w:color w:val="auto"/>
          <w:sz w:val="22"/>
          <w:lang w:val="fr-CA"/>
        </w:rPr>
      </w:pPr>
    </w:p>
    <w:p w:rsidR="00051E9A" w:rsidRPr="00AE5B9A" w:rsidRDefault="00051E9A" w:rsidP="00051E9A">
      <w:pPr>
        <w:spacing w:after="0"/>
        <w:rPr>
          <w:rFonts w:ascii="Calibri" w:eastAsia="Calibri" w:hAnsi="Calibri" w:cs="Calibri"/>
          <w:color w:val="auto"/>
          <w:sz w:val="22"/>
          <w:lang w:val="fr-CA" w:eastAsia="en-CA"/>
        </w:rPr>
      </w:pPr>
    </w:p>
    <w:p w:rsidR="00051E9A" w:rsidRPr="00AE5B9A" w:rsidRDefault="00051E9A" w:rsidP="00051E9A">
      <w:pPr>
        <w:spacing w:after="0"/>
        <w:rPr>
          <w:rFonts w:ascii="Calibri" w:eastAsia="Calibri" w:hAnsi="Calibri" w:cs="Calibri"/>
          <w:b/>
          <w:color w:val="auto"/>
          <w:sz w:val="22"/>
          <w:lang w:val="fr-CA" w:eastAsia="en-CA"/>
        </w:rPr>
      </w:pPr>
      <w:r w:rsidRPr="00AE5B9A">
        <w:rPr>
          <w:rFonts w:ascii="Calibri" w:eastAsia="Calibri" w:hAnsi="Calibri" w:cs="Calibri"/>
          <w:b/>
          <w:bCs/>
          <w:color w:val="auto"/>
          <w:sz w:val="22"/>
          <w:u w:val="single"/>
          <w:lang w:val="fr-CA" w:eastAsia="en-CA"/>
        </w:rPr>
        <w:t>ZÉRO ÉMISSION NETTE D’ICI 2050</w:t>
      </w:r>
      <w:r w:rsidRPr="00AE5B9A">
        <w:rPr>
          <w:rFonts w:ascii="Calibri" w:eastAsia="Calibri" w:hAnsi="Calibri" w:cs="Calibri"/>
          <w:b/>
          <w:bCs/>
          <w:color w:val="auto"/>
          <w:sz w:val="22"/>
          <w:lang w:val="fr-CA" w:eastAsia="en-CA"/>
        </w:rPr>
        <w:t xml:space="preserve"> (15 minutes) </w:t>
      </w:r>
      <w:r w:rsidRPr="00AE5B9A">
        <w:rPr>
          <w:rFonts w:ascii="Calibri" w:eastAsia="Calibri" w:hAnsi="Calibri" w:cs="Calibri"/>
          <w:b/>
          <w:color w:val="auto"/>
          <w:sz w:val="22"/>
          <w:highlight w:val="cyan"/>
          <w:lang w:val="fr-CA" w:eastAsia="en-CA"/>
        </w:rPr>
        <w:t>TOUS LES LIEUX</w:t>
      </w:r>
    </w:p>
    <w:p w:rsidR="00051E9A" w:rsidRPr="00AE5B9A" w:rsidRDefault="00051E9A" w:rsidP="00051E9A">
      <w:pPr>
        <w:spacing w:after="0"/>
        <w:rPr>
          <w:rFonts w:ascii="Calibri" w:eastAsia="Calibri" w:hAnsi="Calibri" w:cs="Calibri"/>
          <w:color w:val="auto"/>
          <w:sz w:val="22"/>
          <w:lang w:val="fr-CA" w:eastAsia="en-CA"/>
        </w:rPr>
      </w:pPr>
    </w:p>
    <w:p w:rsidR="00051E9A" w:rsidRPr="00AE5B9A" w:rsidRDefault="00051E9A" w:rsidP="00051E9A">
      <w:pPr>
        <w:spacing w:after="0"/>
        <w:rPr>
          <w:rFonts w:ascii="Calibri" w:eastAsia="Calibri" w:hAnsi="Calibri" w:cs="Times New Roman"/>
          <w:color w:val="auto"/>
          <w:sz w:val="22"/>
          <w:lang w:val="fr-CA"/>
        </w:rPr>
      </w:pPr>
      <w:r w:rsidRPr="00AE5B9A">
        <w:rPr>
          <w:rFonts w:ascii="Calibri" w:eastAsia="Calibri" w:hAnsi="Calibri" w:cs="Times New Roman"/>
          <w:color w:val="auto"/>
          <w:sz w:val="22"/>
          <w:lang w:val="fr-CA"/>
        </w:rPr>
        <w:t>J</w:t>
      </w:r>
      <w:r w:rsidR="001F26B2">
        <w:rPr>
          <w:rFonts w:ascii="Calibri" w:eastAsia="Calibri" w:hAnsi="Calibri" w:cs="Times New Roman"/>
          <w:color w:val="auto"/>
          <w:sz w:val="22"/>
          <w:lang w:val="fr-CA"/>
        </w:rPr>
        <w:t>’</w:t>
      </w:r>
      <w:r w:rsidRPr="00AE5B9A">
        <w:rPr>
          <w:rFonts w:ascii="Calibri" w:eastAsia="Calibri" w:hAnsi="Calibri" w:cs="Times New Roman"/>
          <w:color w:val="auto"/>
          <w:sz w:val="22"/>
          <w:lang w:val="fr-CA"/>
        </w:rPr>
        <w:t>aimerais maintenant parler un peu plus de l</w:t>
      </w:r>
      <w:r w:rsidR="001F26B2">
        <w:rPr>
          <w:rFonts w:ascii="Calibri" w:eastAsia="Calibri" w:hAnsi="Calibri" w:cs="Times New Roman"/>
          <w:color w:val="auto"/>
          <w:sz w:val="22"/>
          <w:lang w:val="fr-CA"/>
        </w:rPr>
        <w:t>’</w:t>
      </w:r>
      <w:r w:rsidRPr="00AE5B9A">
        <w:rPr>
          <w:rFonts w:ascii="Calibri" w:eastAsia="Calibri" w:hAnsi="Calibri" w:cs="Times New Roman"/>
          <w:color w:val="auto"/>
          <w:sz w:val="22"/>
          <w:lang w:val="fr-CA"/>
        </w:rPr>
        <w:t xml:space="preserve">engagement du Canada à réduire les émissions de carbone.  </w:t>
      </w:r>
    </w:p>
    <w:p w:rsidR="00051E9A" w:rsidRPr="00AE5B9A" w:rsidRDefault="00051E9A" w:rsidP="00051E9A">
      <w:pPr>
        <w:spacing w:after="0"/>
        <w:rPr>
          <w:rFonts w:ascii="Calibri" w:eastAsia="Calibri" w:hAnsi="Calibri" w:cs="Calibri"/>
          <w:color w:val="auto"/>
          <w:sz w:val="22"/>
          <w:lang w:val="fr-CA" w:eastAsia="en-CA"/>
        </w:rPr>
      </w:pPr>
    </w:p>
    <w:p w:rsidR="00051E9A" w:rsidRPr="00AE5B9A" w:rsidRDefault="00051E9A" w:rsidP="00051E9A">
      <w:pPr>
        <w:pBdr>
          <w:top w:val="single" w:sz="4" w:space="1" w:color="auto"/>
          <w:left w:val="single" w:sz="4" w:space="4" w:color="auto"/>
          <w:bottom w:val="single" w:sz="4" w:space="1" w:color="auto"/>
          <w:right w:val="single" w:sz="4" w:space="4" w:color="auto"/>
        </w:pBdr>
        <w:spacing w:after="0"/>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 xml:space="preserve">À LIRE AUX PARTICIPANTES ET PARTICIPANTS : En décembre 2019, le Canada s’est engagé à atteindre un objectif d’émissions de carbone nettes nulles d’ici 2050. Parmi les initiatives, on retrouve : la tarification de la pollution par le carbone à l’échelle nationale, l’élimination progressive de l’électricité produite par les centrales au charbon, la réduction des émissions des véhicules et des camions ainsi que la diminution du méthane provenant du secteur pétrolier et gazier. </w:t>
      </w:r>
    </w:p>
    <w:p w:rsidR="00051E9A" w:rsidRPr="00AE5B9A" w:rsidRDefault="00051E9A" w:rsidP="00051E9A">
      <w:pPr>
        <w:spacing w:after="0"/>
        <w:ind w:right="4"/>
        <w:rPr>
          <w:rFonts w:ascii="Calibri" w:eastAsia="Calibri" w:hAnsi="Calibri" w:cs="Calibri"/>
          <w:color w:val="auto"/>
          <w:sz w:val="22"/>
          <w:lang w:val="fr-CA" w:eastAsia="en-CA"/>
        </w:rPr>
      </w:pPr>
    </w:p>
    <w:p w:rsidR="00051E9A" w:rsidRPr="00AE5B9A" w:rsidRDefault="00051E9A" w:rsidP="00051E9A">
      <w:pPr>
        <w:numPr>
          <w:ilvl w:val="0"/>
          <w:numId w:val="31"/>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 xml:space="preserve">Que pensez-vous que </w:t>
      </w:r>
      <w:r w:rsidRPr="00AE5B9A">
        <w:rPr>
          <w:rFonts w:ascii="Calibri" w:eastAsia="Calibri" w:hAnsi="Calibri" w:cs="Times New Roman"/>
          <w:i/>
          <w:iCs/>
          <w:color w:val="auto"/>
          <w:sz w:val="22"/>
          <w:lang w:val="fr-CA"/>
        </w:rPr>
        <w:t xml:space="preserve">zéro émission nette </w:t>
      </w:r>
      <w:r w:rsidRPr="00AE5B9A">
        <w:rPr>
          <w:rFonts w:ascii="Calibri" w:eastAsia="Calibri" w:hAnsi="Calibri" w:cs="Times New Roman"/>
          <w:color w:val="auto"/>
          <w:sz w:val="22"/>
          <w:lang w:val="fr-CA"/>
        </w:rPr>
        <w:t>signifie</w:t>
      </w:r>
      <w:r w:rsidRPr="00AE5B9A">
        <w:rPr>
          <w:rFonts w:ascii="Calibri" w:eastAsia="Calibri" w:hAnsi="Calibri" w:cs="Times New Roman"/>
          <w:i/>
          <w:iCs/>
          <w:color w:val="auto"/>
          <w:sz w:val="22"/>
          <w:lang w:val="fr-CA"/>
        </w:rPr>
        <w:t xml:space="preserve"> </w:t>
      </w:r>
      <w:r w:rsidRPr="00AE5B9A">
        <w:rPr>
          <w:rFonts w:ascii="Calibri" w:eastAsia="Calibri" w:hAnsi="Calibri" w:cs="Times New Roman"/>
          <w:color w:val="auto"/>
          <w:sz w:val="22"/>
          <w:lang w:val="fr-CA"/>
        </w:rPr>
        <w:t>?</w:t>
      </w:r>
    </w:p>
    <w:p w:rsidR="00051E9A" w:rsidRPr="00AE5B9A" w:rsidRDefault="00051E9A" w:rsidP="00051E9A">
      <w:pPr>
        <w:numPr>
          <w:ilvl w:val="1"/>
          <w:numId w:val="31"/>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 xml:space="preserve">Est-ce que </w:t>
      </w:r>
      <w:proofErr w:type="gramStart"/>
      <w:r w:rsidRPr="00AE5B9A">
        <w:rPr>
          <w:rFonts w:ascii="Calibri" w:eastAsia="Calibri" w:hAnsi="Calibri" w:cs="Times New Roman"/>
          <w:color w:val="auto"/>
          <w:sz w:val="22"/>
          <w:lang w:val="fr-CA"/>
        </w:rPr>
        <w:t>ça signifie</w:t>
      </w:r>
      <w:proofErr w:type="gramEnd"/>
      <w:r w:rsidRPr="00AE5B9A">
        <w:rPr>
          <w:rFonts w:ascii="Calibri" w:eastAsia="Calibri" w:hAnsi="Calibri" w:cs="Times New Roman"/>
          <w:color w:val="auto"/>
          <w:sz w:val="22"/>
          <w:lang w:val="fr-CA"/>
        </w:rPr>
        <w:t xml:space="preserve"> aucune émission?</w:t>
      </w:r>
    </w:p>
    <w:p w:rsidR="00051E9A" w:rsidRPr="00AE5B9A" w:rsidRDefault="00051E9A" w:rsidP="00051E9A">
      <w:pPr>
        <w:spacing w:after="0"/>
        <w:ind w:left="720"/>
        <w:contextualSpacing/>
        <w:rPr>
          <w:rFonts w:ascii="Calibri" w:eastAsia="Calibri" w:hAnsi="Calibri" w:cs="Times New Roman"/>
          <w:color w:val="auto"/>
          <w:sz w:val="22"/>
          <w:lang w:val="fr-CA"/>
        </w:rPr>
      </w:pPr>
    </w:p>
    <w:p w:rsidR="00051E9A" w:rsidRPr="00AE5B9A" w:rsidRDefault="00051E9A" w:rsidP="00051E9A">
      <w:pPr>
        <w:spacing w:after="0"/>
        <w:ind w:left="360"/>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 xml:space="preserve">Description : Le terme « zéro émission nette » signifie que les émissions totales de GES du Canada seront compensées par des mesures qui retireront de l’atmosphère une quantité équivalente d’émissions. Ces mesures pourraient comprendre planter de nouveaux arbres, capter et stocker le carbone, l’achat de crédits de carbone, etc.  </w:t>
      </w:r>
    </w:p>
    <w:p w:rsidR="00051E9A" w:rsidRPr="00AE5B9A" w:rsidRDefault="00051E9A" w:rsidP="00051E9A">
      <w:pPr>
        <w:spacing w:after="0"/>
        <w:ind w:left="360"/>
        <w:rPr>
          <w:rFonts w:ascii="Calibri" w:eastAsia="Calibri" w:hAnsi="Calibri" w:cs="Calibri"/>
          <w:color w:val="auto"/>
          <w:sz w:val="22"/>
          <w:lang w:val="fr-CA" w:eastAsia="en-CA"/>
        </w:rPr>
      </w:pPr>
    </w:p>
    <w:p w:rsidR="00051E9A" w:rsidRPr="00AE5B9A" w:rsidRDefault="00051E9A" w:rsidP="00051E9A">
      <w:pPr>
        <w:numPr>
          <w:ilvl w:val="0"/>
          <w:numId w:val="31"/>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 xml:space="preserve">Le Canada s’est engagé à atteindre cet objectif dans 30 ans. Croyez-vous que ce délai soit raisonnable ? </w:t>
      </w:r>
    </w:p>
    <w:p w:rsidR="00051E9A" w:rsidRPr="00AE5B9A" w:rsidRDefault="00051E9A" w:rsidP="00051E9A">
      <w:pPr>
        <w:numPr>
          <w:ilvl w:val="1"/>
          <w:numId w:val="31"/>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 xml:space="preserve"> (À main levée) Pensez-vous qu’il est possible pour le Canada d’atteindre cet objectif d’ici 2050 ?</w:t>
      </w:r>
    </w:p>
    <w:p w:rsidR="00051E9A" w:rsidRPr="00AE5B9A" w:rsidRDefault="00051E9A" w:rsidP="00051E9A">
      <w:pPr>
        <w:numPr>
          <w:ilvl w:val="1"/>
          <w:numId w:val="31"/>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 xml:space="preserve"> Pourquoi ou pourquoi pas ?</w:t>
      </w:r>
    </w:p>
    <w:p w:rsidR="00051E9A" w:rsidRPr="00AE5B9A" w:rsidRDefault="00051E9A" w:rsidP="00051E9A">
      <w:pPr>
        <w:spacing w:after="0"/>
        <w:ind w:left="1440"/>
        <w:contextualSpacing/>
        <w:rPr>
          <w:rFonts w:ascii="Calibri" w:eastAsia="Calibri" w:hAnsi="Calibri" w:cs="Times New Roman"/>
          <w:color w:val="auto"/>
          <w:sz w:val="22"/>
          <w:lang w:val="fr-CA"/>
        </w:rPr>
      </w:pPr>
    </w:p>
    <w:p w:rsidR="00051E9A" w:rsidRPr="00AE5B9A" w:rsidRDefault="00051E9A" w:rsidP="00051E9A">
      <w:pPr>
        <w:numPr>
          <w:ilvl w:val="0"/>
          <w:numId w:val="31"/>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Est-ce que la réduction des émissions de carbone devrait avoir la priorité sur la croissance de l’économie ?</w:t>
      </w:r>
    </w:p>
    <w:p w:rsidR="00051E9A" w:rsidRPr="00AE5B9A" w:rsidRDefault="00051E9A" w:rsidP="00051E9A">
      <w:pPr>
        <w:numPr>
          <w:ilvl w:val="1"/>
          <w:numId w:val="31"/>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 xml:space="preserve"> Pourquoi ou pourquoi pas ?</w:t>
      </w:r>
    </w:p>
    <w:p w:rsidR="00051E9A" w:rsidRPr="00AE5B9A" w:rsidRDefault="00051E9A" w:rsidP="00051E9A">
      <w:pPr>
        <w:spacing w:after="0"/>
        <w:ind w:left="1440"/>
        <w:contextualSpacing/>
        <w:rPr>
          <w:rFonts w:ascii="Calibri" w:eastAsia="Calibri" w:hAnsi="Calibri" w:cs="Times New Roman"/>
          <w:color w:val="auto"/>
          <w:sz w:val="22"/>
          <w:lang w:val="fr-CA"/>
        </w:rPr>
      </w:pPr>
    </w:p>
    <w:p w:rsidR="00051E9A" w:rsidRPr="00AE5B9A" w:rsidRDefault="00051E9A" w:rsidP="00051E9A">
      <w:pPr>
        <w:numPr>
          <w:ilvl w:val="0"/>
          <w:numId w:val="31"/>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Quelles sont vos préoccupations en ce qui concerne le plan du Canada de s’éloigner rapidement des sources d’énergie traditionnelles comme le pétrole et le gaz naturel, pour se tourner vers des sources d’énergie de remplacement comme l’énergie éolienne et solaire ?</w:t>
      </w:r>
    </w:p>
    <w:p w:rsidR="00051E9A" w:rsidRPr="00AE5B9A" w:rsidRDefault="00051E9A" w:rsidP="00051E9A">
      <w:pPr>
        <w:spacing w:after="0"/>
        <w:ind w:left="720"/>
        <w:contextualSpacing/>
        <w:rPr>
          <w:rFonts w:ascii="Calibri" w:eastAsia="Calibri" w:hAnsi="Calibri" w:cs="Times New Roman"/>
          <w:color w:val="auto"/>
          <w:sz w:val="22"/>
          <w:lang w:val="fr-CA"/>
        </w:rPr>
      </w:pPr>
    </w:p>
    <w:p w:rsidR="00051E9A" w:rsidRPr="00AE5B9A" w:rsidRDefault="00051E9A" w:rsidP="00051E9A">
      <w:pPr>
        <w:numPr>
          <w:ilvl w:val="0"/>
          <w:numId w:val="31"/>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Est-ce que cela aura un impact sur votre vie ? Comment ?</w:t>
      </w:r>
    </w:p>
    <w:p w:rsidR="00051E9A" w:rsidRPr="00AE5B9A" w:rsidRDefault="00051E9A" w:rsidP="00051E9A">
      <w:pPr>
        <w:spacing w:after="0"/>
        <w:ind w:left="720"/>
        <w:contextualSpacing/>
        <w:rPr>
          <w:rFonts w:ascii="Calibri" w:eastAsia="Calibri" w:hAnsi="Calibri" w:cs="Times New Roman"/>
          <w:color w:val="auto"/>
          <w:sz w:val="22"/>
          <w:lang w:val="fr-CA"/>
        </w:rPr>
      </w:pPr>
    </w:p>
    <w:p w:rsidR="00051E9A" w:rsidRPr="00AE5B9A" w:rsidRDefault="00051E9A" w:rsidP="00051E9A">
      <w:pPr>
        <w:numPr>
          <w:ilvl w:val="0"/>
          <w:numId w:val="31"/>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Est-ce que cela aura un impact dans votre communauté ? Comment ?</w:t>
      </w:r>
    </w:p>
    <w:p w:rsidR="00051E9A" w:rsidRPr="00AE5B9A" w:rsidRDefault="00051E9A" w:rsidP="00051E9A">
      <w:pPr>
        <w:spacing w:after="0"/>
        <w:ind w:left="720"/>
        <w:contextualSpacing/>
        <w:rPr>
          <w:rFonts w:ascii="Calibri" w:eastAsia="Calibri" w:hAnsi="Calibri" w:cs="Times New Roman"/>
          <w:color w:val="auto"/>
          <w:sz w:val="22"/>
          <w:lang w:val="fr-CA"/>
        </w:rPr>
      </w:pPr>
    </w:p>
    <w:p w:rsidR="00051E9A" w:rsidRPr="00AE5B9A" w:rsidRDefault="00051E9A" w:rsidP="00051E9A">
      <w:pPr>
        <w:numPr>
          <w:ilvl w:val="0"/>
          <w:numId w:val="31"/>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 xml:space="preserve">(À main levée) Seriez-vous personnellement prêt à changer votre comportement pour aider le Canada à atteindre cet objectif ? </w:t>
      </w:r>
    </w:p>
    <w:p w:rsidR="00051E9A" w:rsidRPr="00AE5B9A" w:rsidRDefault="00051E9A" w:rsidP="00051E9A">
      <w:pPr>
        <w:numPr>
          <w:ilvl w:val="1"/>
          <w:numId w:val="31"/>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Pourquoi ou pourquoi pas ?</w:t>
      </w:r>
    </w:p>
    <w:p w:rsidR="00051E9A" w:rsidRPr="00AE5B9A" w:rsidRDefault="00051E9A" w:rsidP="00051E9A">
      <w:pPr>
        <w:spacing w:after="0"/>
        <w:ind w:left="1440"/>
        <w:contextualSpacing/>
        <w:rPr>
          <w:rFonts w:ascii="Calibri" w:eastAsia="Calibri" w:hAnsi="Calibri" w:cs="Times New Roman"/>
          <w:color w:val="auto"/>
          <w:sz w:val="22"/>
          <w:lang w:val="fr-CA"/>
        </w:rPr>
      </w:pPr>
    </w:p>
    <w:p w:rsidR="00051E9A" w:rsidRPr="00AE5B9A" w:rsidRDefault="00051E9A" w:rsidP="00051E9A">
      <w:pPr>
        <w:numPr>
          <w:ilvl w:val="0"/>
          <w:numId w:val="31"/>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Comment seriez-vous en mesure de dire si le Canada est sur la bonne voie pour atteindre la cible de zéro émission nette ? Pourquoi/pourquoi pas ?</w:t>
      </w:r>
    </w:p>
    <w:p w:rsidR="00051E9A" w:rsidRPr="00AE5B9A" w:rsidRDefault="00051E9A" w:rsidP="00051E9A">
      <w:pPr>
        <w:spacing w:after="0"/>
        <w:rPr>
          <w:rFonts w:ascii="Calibri" w:eastAsia="Calibri" w:hAnsi="Calibri" w:cs="Calibri"/>
          <w:color w:val="auto"/>
          <w:sz w:val="22"/>
          <w:lang w:val="fr-CA" w:eastAsia="en-CA"/>
        </w:rPr>
      </w:pPr>
    </w:p>
    <w:p w:rsidR="00051E9A" w:rsidRPr="00AE5B9A" w:rsidRDefault="00051E9A" w:rsidP="00051E9A">
      <w:pPr>
        <w:spacing w:after="0"/>
        <w:rPr>
          <w:rFonts w:ascii="Calibri" w:eastAsia="Calibri" w:hAnsi="Calibri" w:cs="Calibri"/>
          <w:color w:val="auto"/>
          <w:sz w:val="22"/>
          <w:lang w:val="fr-CA" w:eastAsia="en-CA"/>
        </w:rPr>
      </w:pPr>
    </w:p>
    <w:p w:rsidR="00051E9A" w:rsidRPr="00AE5B9A" w:rsidRDefault="00051E9A" w:rsidP="00051E9A">
      <w:pPr>
        <w:spacing w:after="0"/>
        <w:rPr>
          <w:rFonts w:ascii="Calibri" w:eastAsia="Calibri" w:hAnsi="Calibri" w:cs="Calibri"/>
          <w:color w:val="auto"/>
          <w:sz w:val="22"/>
          <w:lang w:val="fr-CA" w:eastAsia="en-CA"/>
        </w:rPr>
      </w:pPr>
    </w:p>
    <w:p w:rsidR="00051E9A" w:rsidRPr="00AE5B9A" w:rsidRDefault="00051E9A" w:rsidP="00051E9A">
      <w:pPr>
        <w:spacing w:after="0"/>
        <w:rPr>
          <w:rFonts w:ascii="Calibri" w:eastAsia="Calibri" w:hAnsi="Calibri" w:cs="Calibri"/>
          <w:b/>
          <w:bCs/>
          <w:color w:val="auto"/>
          <w:sz w:val="22"/>
          <w:lang w:val="fr-CA" w:eastAsia="en-CA"/>
        </w:rPr>
      </w:pPr>
      <w:r w:rsidRPr="00AE5B9A">
        <w:rPr>
          <w:rFonts w:ascii="Calibri" w:eastAsia="Calibri" w:hAnsi="Calibri" w:cs="Calibri"/>
          <w:b/>
          <w:bCs/>
          <w:color w:val="auto"/>
          <w:sz w:val="22"/>
          <w:u w:val="single"/>
          <w:lang w:val="fr-CA" w:eastAsia="en-CA"/>
        </w:rPr>
        <w:t>SOLUTIONS FONDÉES SUR LA NATURE (15 minutes)</w:t>
      </w:r>
      <w:r w:rsidRPr="00AE5B9A">
        <w:rPr>
          <w:rFonts w:ascii="Calibri" w:eastAsia="Calibri" w:hAnsi="Calibri" w:cs="Calibri"/>
          <w:b/>
          <w:bCs/>
          <w:color w:val="auto"/>
          <w:sz w:val="22"/>
          <w:lang w:val="fr-CA" w:eastAsia="en-CA"/>
        </w:rPr>
        <w:t xml:space="preserve"> </w:t>
      </w:r>
      <w:r w:rsidRPr="00AE5B9A">
        <w:rPr>
          <w:rFonts w:ascii="Calibri" w:eastAsia="Calibri" w:hAnsi="Calibri" w:cs="Calibri"/>
          <w:b/>
          <w:bCs/>
          <w:color w:val="auto"/>
          <w:sz w:val="22"/>
          <w:highlight w:val="cyan"/>
          <w:lang w:val="fr-CA" w:eastAsia="en-CA"/>
        </w:rPr>
        <w:t>DEMANDEZ DANS TOUS LES LIEUX</w:t>
      </w:r>
    </w:p>
    <w:p w:rsidR="00051E9A" w:rsidRPr="00AE5B9A" w:rsidRDefault="00051E9A" w:rsidP="00051E9A">
      <w:pPr>
        <w:spacing w:after="0"/>
        <w:rPr>
          <w:rFonts w:ascii="Calibri" w:eastAsia="Calibri" w:hAnsi="Calibri" w:cs="Calibri"/>
          <w:color w:val="auto"/>
          <w:sz w:val="22"/>
          <w:lang w:val="fr-CA" w:eastAsia="en-CA"/>
        </w:rPr>
      </w:pPr>
    </w:p>
    <w:p w:rsidR="00051E9A" w:rsidRPr="00AE5B9A" w:rsidRDefault="00051E9A" w:rsidP="00051E9A">
      <w:pPr>
        <w:spacing w:after="0"/>
        <w:rPr>
          <w:rFonts w:ascii="Calibri" w:eastAsia="Calibri" w:hAnsi="Calibri" w:cs="Calibri"/>
          <w:color w:val="auto"/>
          <w:sz w:val="22"/>
          <w:lang w:val="fr-CA" w:eastAsia="en-CA"/>
        </w:rPr>
      </w:pPr>
    </w:p>
    <w:p w:rsidR="00051E9A" w:rsidRPr="00AE5B9A" w:rsidRDefault="00051E9A" w:rsidP="00051E9A">
      <w:pPr>
        <w:numPr>
          <w:ilvl w:val="0"/>
          <w:numId w:val="32"/>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Avez-vous entendu parler du terme « solutions fondées sur la nature » dans le contexte de la lutte contre le changement climatique ?</w:t>
      </w:r>
    </w:p>
    <w:p w:rsidR="00051E9A" w:rsidRPr="00AE5B9A" w:rsidRDefault="00051E9A" w:rsidP="00051E9A">
      <w:pPr>
        <w:numPr>
          <w:ilvl w:val="1"/>
          <w:numId w:val="32"/>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Qu’avez-vous entendu ?</w:t>
      </w:r>
    </w:p>
    <w:p w:rsidR="00051E9A" w:rsidRPr="00AE5B9A" w:rsidRDefault="00051E9A" w:rsidP="00051E9A">
      <w:pPr>
        <w:spacing w:after="0"/>
        <w:ind w:left="1440"/>
        <w:contextualSpacing/>
        <w:rPr>
          <w:rFonts w:ascii="Calibri" w:eastAsia="Calibri" w:hAnsi="Calibri" w:cs="Times New Roman"/>
          <w:color w:val="auto"/>
          <w:sz w:val="22"/>
          <w:lang w:val="fr-CA"/>
        </w:rPr>
      </w:pPr>
    </w:p>
    <w:p w:rsidR="00051E9A" w:rsidRPr="00AE5B9A" w:rsidRDefault="00051E9A" w:rsidP="00051E9A">
      <w:pPr>
        <w:pBdr>
          <w:top w:val="single" w:sz="4" w:space="1" w:color="auto"/>
          <w:left w:val="single" w:sz="4" w:space="4" w:color="auto"/>
          <w:bottom w:val="single" w:sz="4" w:space="1" w:color="auto"/>
          <w:right w:val="single" w:sz="4" w:space="4" w:color="auto"/>
        </w:pBdr>
        <w:spacing w:after="0"/>
        <w:ind w:right="4"/>
        <w:rPr>
          <w:rFonts w:ascii="Calibri" w:eastAsia="Calibri" w:hAnsi="Calibri" w:cs="Calibri"/>
          <w:color w:val="auto"/>
          <w:sz w:val="22"/>
          <w:lang w:val="fr-CA" w:eastAsia="en-CA"/>
        </w:rPr>
      </w:pPr>
      <w:r w:rsidRPr="00AE5B9A">
        <w:rPr>
          <w:rFonts w:ascii="Calibri" w:eastAsia="Calibri" w:hAnsi="Calibri" w:cs="Calibri"/>
          <w:b/>
          <w:color w:val="auto"/>
          <w:sz w:val="22"/>
          <w:lang w:val="fr-CA"/>
        </w:rPr>
        <w:t>ÉCLAIRCISSEMENTS, AU BESOIN</w:t>
      </w:r>
      <w:r w:rsidRPr="00AE5B9A">
        <w:rPr>
          <w:rFonts w:ascii="Calibri" w:eastAsia="Calibri" w:hAnsi="Calibri" w:cs="Calibri"/>
          <w:color w:val="auto"/>
          <w:sz w:val="22"/>
          <w:lang w:val="fr-CA" w:eastAsia="en-CA"/>
        </w:rPr>
        <w:t xml:space="preserve"> : Les solutions fondées sur la nature et le maintien de l’environnement naturel sont des moyens de protéger la biodiversité et d’assurer la protection des </w:t>
      </w:r>
      <w:r w:rsidRPr="00AE5B9A">
        <w:rPr>
          <w:rFonts w:ascii="Calibri" w:eastAsia="Calibri" w:hAnsi="Calibri" w:cs="Calibri"/>
          <w:color w:val="auto"/>
          <w:sz w:val="22"/>
          <w:lang w:val="fr-CA" w:eastAsia="en-CA"/>
        </w:rPr>
        <w:lastRenderedPageBreak/>
        <w:t>habitats fauniques, de promouvoir la résilience au climat et d’offrir des possibilités de loisirs ainsi que des opportunités économiques. Des solutions telles que de planter des arbres et de protéger les écosystèmes sont avantageuses pour tout le monde, car elles soutiennent la biodiversité et atténuent les changements climatiques.</w:t>
      </w:r>
    </w:p>
    <w:p w:rsidR="00051E9A" w:rsidRPr="00AE5B9A" w:rsidRDefault="00051E9A" w:rsidP="00051E9A">
      <w:pPr>
        <w:spacing w:after="0"/>
        <w:ind w:right="4"/>
        <w:rPr>
          <w:rFonts w:ascii="Calibri" w:eastAsia="Calibri" w:hAnsi="Calibri" w:cs="Calibri"/>
          <w:color w:val="auto"/>
          <w:sz w:val="22"/>
          <w:lang w:val="fr-CA" w:eastAsia="en-CA"/>
        </w:rPr>
      </w:pPr>
    </w:p>
    <w:p w:rsidR="00051E9A" w:rsidRPr="00AE5B9A" w:rsidRDefault="00051E9A" w:rsidP="00051E9A">
      <w:pPr>
        <w:numPr>
          <w:ilvl w:val="0"/>
          <w:numId w:val="32"/>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Pouvez-vous nommer des moyens par lesquels les solutions fondées sur la nature nous aident à nous adapter aux changements climatiques ou à en atténuer les effets ?</w:t>
      </w:r>
    </w:p>
    <w:p w:rsidR="00051E9A" w:rsidRPr="00AE5B9A" w:rsidRDefault="00051E9A" w:rsidP="00051E9A">
      <w:pPr>
        <w:numPr>
          <w:ilvl w:val="1"/>
          <w:numId w:val="32"/>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Quel rôle les forêts et les arbres jouent-ils dans la lutte aux changements climatiques ? Sondez pour : le Co2 absorbé, arrêter l</w:t>
      </w:r>
      <w:r w:rsidR="001F26B2">
        <w:rPr>
          <w:rFonts w:ascii="Calibri" w:eastAsia="Calibri" w:hAnsi="Calibri" w:cs="Times New Roman"/>
          <w:color w:val="auto"/>
          <w:sz w:val="22"/>
          <w:lang w:val="fr-CA"/>
        </w:rPr>
        <w:t>’</w:t>
      </w:r>
      <w:r w:rsidRPr="00AE5B9A">
        <w:rPr>
          <w:rFonts w:ascii="Calibri" w:eastAsia="Calibri" w:hAnsi="Calibri" w:cs="Times New Roman"/>
          <w:color w:val="auto"/>
          <w:sz w:val="22"/>
          <w:lang w:val="fr-CA"/>
        </w:rPr>
        <w:t>érosion</w:t>
      </w:r>
    </w:p>
    <w:p w:rsidR="00051E9A" w:rsidRPr="00AE5B9A" w:rsidRDefault="00051E9A" w:rsidP="00051E9A">
      <w:pPr>
        <w:numPr>
          <w:ilvl w:val="1"/>
          <w:numId w:val="32"/>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Quel rôle les zones humides jouent-elles dans les inondations ? Sondez pour : absorber l</w:t>
      </w:r>
      <w:r w:rsidR="001F26B2">
        <w:rPr>
          <w:rFonts w:ascii="Calibri" w:eastAsia="Calibri" w:hAnsi="Calibri" w:cs="Times New Roman"/>
          <w:color w:val="auto"/>
          <w:sz w:val="22"/>
          <w:lang w:val="fr-CA"/>
        </w:rPr>
        <w:t>’</w:t>
      </w:r>
      <w:r w:rsidRPr="00AE5B9A">
        <w:rPr>
          <w:rFonts w:ascii="Calibri" w:eastAsia="Calibri" w:hAnsi="Calibri" w:cs="Times New Roman"/>
          <w:color w:val="auto"/>
          <w:sz w:val="22"/>
          <w:lang w:val="fr-CA"/>
        </w:rPr>
        <w:t>excès d</w:t>
      </w:r>
      <w:r w:rsidR="001F26B2">
        <w:rPr>
          <w:rFonts w:ascii="Calibri" w:eastAsia="Calibri" w:hAnsi="Calibri" w:cs="Times New Roman"/>
          <w:color w:val="auto"/>
          <w:sz w:val="22"/>
          <w:lang w:val="fr-CA"/>
        </w:rPr>
        <w:t>’</w:t>
      </w:r>
      <w:r w:rsidRPr="00AE5B9A">
        <w:rPr>
          <w:rFonts w:ascii="Calibri" w:eastAsia="Calibri" w:hAnsi="Calibri" w:cs="Times New Roman"/>
          <w:color w:val="auto"/>
          <w:sz w:val="22"/>
          <w:lang w:val="fr-CA"/>
        </w:rPr>
        <w:t>eau lors des crues printanières</w:t>
      </w:r>
    </w:p>
    <w:p w:rsidR="00051E9A" w:rsidRPr="00AE5B9A" w:rsidRDefault="00051E9A" w:rsidP="00051E9A">
      <w:pPr>
        <w:numPr>
          <w:ilvl w:val="1"/>
          <w:numId w:val="32"/>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 xml:space="preserve">Quel rôle joue la biodiversité dans l’agriculture ? Sondez pour : les abeilles </w:t>
      </w:r>
      <w:proofErr w:type="spellStart"/>
      <w:r w:rsidRPr="00AE5B9A">
        <w:rPr>
          <w:rFonts w:ascii="Calibri" w:eastAsia="Calibri" w:hAnsi="Calibri" w:cs="Times New Roman"/>
          <w:color w:val="auto"/>
          <w:sz w:val="22"/>
          <w:lang w:val="fr-CA"/>
        </w:rPr>
        <w:t>pollinisent</w:t>
      </w:r>
      <w:proofErr w:type="spellEnd"/>
      <w:r w:rsidRPr="00AE5B9A">
        <w:rPr>
          <w:rFonts w:ascii="Calibri" w:eastAsia="Calibri" w:hAnsi="Calibri" w:cs="Times New Roman"/>
          <w:color w:val="auto"/>
          <w:sz w:val="22"/>
          <w:lang w:val="fr-CA"/>
        </w:rPr>
        <w:t>, la biodiversité apporte un équilibre aux écosystèmes</w:t>
      </w:r>
    </w:p>
    <w:p w:rsidR="00051E9A" w:rsidRPr="00AE5B9A" w:rsidRDefault="00051E9A" w:rsidP="00051E9A">
      <w:pPr>
        <w:spacing w:after="0"/>
        <w:ind w:left="1440"/>
        <w:contextualSpacing/>
        <w:rPr>
          <w:rFonts w:ascii="Calibri" w:eastAsia="Calibri" w:hAnsi="Calibri" w:cs="Times New Roman"/>
          <w:color w:val="auto"/>
          <w:sz w:val="22"/>
          <w:lang w:val="fr-CA"/>
        </w:rPr>
      </w:pPr>
    </w:p>
    <w:p w:rsidR="00051E9A" w:rsidRPr="00AE5B9A" w:rsidRDefault="00051E9A" w:rsidP="00051E9A">
      <w:pPr>
        <w:numPr>
          <w:ilvl w:val="0"/>
          <w:numId w:val="32"/>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(À main levée) Pensez-vous que le pays devrait investir davantage dans des solutions fondées sur la nature qui aident à lutter contre les changements climatiques ?</w:t>
      </w:r>
    </w:p>
    <w:p w:rsidR="00051E9A" w:rsidRPr="00AE5B9A" w:rsidRDefault="00051E9A" w:rsidP="00051E9A">
      <w:pPr>
        <w:numPr>
          <w:ilvl w:val="1"/>
          <w:numId w:val="32"/>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Pourquoi ou pourquoi pas ?</w:t>
      </w:r>
    </w:p>
    <w:p w:rsidR="00051E9A" w:rsidRPr="00AE5B9A" w:rsidRDefault="00051E9A" w:rsidP="00051E9A">
      <w:pPr>
        <w:spacing w:after="0"/>
        <w:rPr>
          <w:rFonts w:ascii="Calibri" w:eastAsia="Calibri" w:hAnsi="Calibri" w:cs="Calibri"/>
          <w:color w:val="auto"/>
          <w:sz w:val="22"/>
          <w:lang w:val="fr-CA" w:eastAsia="en-CA"/>
        </w:rPr>
      </w:pPr>
    </w:p>
    <w:p w:rsidR="00051E9A" w:rsidRPr="00AE5B9A" w:rsidRDefault="00051E9A" w:rsidP="00051E9A">
      <w:pPr>
        <w:spacing w:after="0"/>
        <w:rPr>
          <w:rFonts w:ascii="Calibri" w:eastAsia="Calibri" w:hAnsi="Calibri" w:cs="Calibri"/>
          <w:color w:val="auto"/>
          <w:sz w:val="22"/>
          <w:lang w:val="fr-CA" w:eastAsia="en-CA"/>
        </w:rPr>
      </w:pPr>
    </w:p>
    <w:p w:rsidR="00051E9A" w:rsidRPr="00AE5B9A" w:rsidRDefault="00051E9A" w:rsidP="00051E9A">
      <w:pPr>
        <w:spacing w:after="0"/>
        <w:ind w:right="4"/>
        <w:rPr>
          <w:rFonts w:ascii="Calibri" w:eastAsia="Calibri" w:hAnsi="Calibri" w:cs="Calibri"/>
          <w:color w:val="auto"/>
          <w:sz w:val="22"/>
          <w:highlight w:val="cyan"/>
          <w:lang w:val="fr-CA" w:eastAsia="en-CA"/>
        </w:rPr>
      </w:pPr>
      <w:r w:rsidRPr="00AE5B9A">
        <w:rPr>
          <w:rFonts w:ascii="Calibri" w:eastAsia="Calibri" w:hAnsi="Calibri" w:cs="Calibri"/>
          <w:b/>
          <w:color w:val="auto"/>
          <w:sz w:val="22"/>
          <w:u w:val="single"/>
          <w:lang w:val="fr-CA" w:eastAsia="en-CA"/>
        </w:rPr>
        <w:t>ENJEUX DE L’OUEST (20 minutes</w:t>
      </w:r>
      <w:r w:rsidRPr="00AE5B9A">
        <w:rPr>
          <w:rFonts w:ascii="Calibri" w:eastAsia="Calibri" w:hAnsi="Calibri" w:cs="Calibri"/>
          <w:b/>
          <w:color w:val="auto"/>
          <w:sz w:val="22"/>
          <w:lang w:val="fr-CA" w:eastAsia="en-CA"/>
        </w:rPr>
        <w:t xml:space="preserve">) </w:t>
      </w:r>
      <w:r w:rsidRPr="00AE5B9A">
        <w:rPr>
          <w:rFonts w:ascii="Calibri" w:eastAsia="Calibri" w:hAnsi="Calibri" w:cs="Calibri"/>
          <w:b/>
          <w:color w:val="auto"/>
          <w:sz w:val="22"/>
          <w:highlight w:val="cyan"/>
          <w:lang w:val="fr-CA" w:eastAsia="en-CA"/>
        </w:rPr>
        <w:t>DEMANDER À ABBOTSFORD, EDMONTON, WINNIPEG</w:t>
      </w:r>
    </w:p>
    <w:p w:rsidR="00051E9A" w:rsidRPr="00AE5B9A" w:rsidRDefault="00051E9A" w:rsidP="00051E9A">
      <w:pPr>
        <w:spacing w:after="0"/>
        <w:ind w:right="4"/>
        <w:contextualSpacing/>
        <w:rPr>
          <w:rFonts w:ascii="Calibri" w:eastAsia="Calibri" w:hAnsi="Calibri" w:cs="Calibri"/>
          <w:color w:val="auto"/>
          <w:sz w:val="22"/>
          <w:highlight w:val="lightGray"/>
          <w:lang w:val="fr-CA"/>
        </w:rPr>
      </w:pPr>
      <w:r w:rsidRPr="00AE5B9A">
        <w:rPr>
          <w:rFonts w:ascii="Calibri" w:eastAsia="Calibri" w:hAnsi="Calibri" w:cs="Calibri"/>
          <w:color w:val="auto"/>
          <w:sz w:val="22"/>
          <w:highlight w:val="yellow"/>
          <w:lang w:val="fr-CA"/>
        </w:rPr>
        <w:t>DOCUMENT À DISTRIBUER</w:t>
      </w:r>
      <w:r w:rsidRPr="00AE5B9A">
        <w:rPr>
          <w:rFonts w:ascii="Calibri" w:eastAsia="Calibri" w:hAnsi="Calibri" w:cs="Times New Roman"/>
          <w:color w:val="auto"/>
          <w:sz w:val="24"/>
          <w:szCs w:val="24"/>
          <w:lang w:val="fr-CA"/>
        </w:rPr>
        <w:t xml:space="preserve"> : </w:t>
      </w:r>
      <w:r w:rsidRPr="00AE5B9A">
        <w:rPr>
          <w:rFonts w:ascii="Calibri" w:eastAsia="Calibri" w:hAnsi="Calibri" w:cs="Calibri"/>
          <w:color w:val="auto"/>
          <w:sz w:val="22"/>
          <w:highlight w:val="lightGray"/>
          <w:lang w:val="fr-CA"/>
        </w:rPr>
        <w:t xml:space="preserve"> </w:t>
      </w:r>
    </w:p>
    <w:p w:rsidR="00051E9A" w:rsidRPr="00AE5B9A" w:rsidRDefault="00051E9A" w:rsidP="00051E9A">
      <w:pPr>
        <w:spacing w:after="0"/>
        <w:ind w:left="360" w:right="4"/>
        <w:contextualSpacing/>
        <w:rPr>
          <w:rFonts w:ascii="Calibri" w:eastAsia="Calibri" w:hAnsi="Calibri" w:cs="Calibri"/>
          <w:color w:val="auto"/>
          <w:sz w:val="22"/>
          <w:highlight w:val="lightGray"/>
          <w:lang w:val="fr-CA"/>
        </w:rPr>
      </w:pPr>
    </w:p>
    <w:p w:rsidR="00051E9A" w:rsidRPr="00AE5B9A" w:rsidRDefault="00051E9A" w:rsidP="00051E9A">
      <w:pPr>
        <w:numPr>
          <w:ilvl w:val="0"/>
          <w:numId w:val="21"/>
        </w:numPr>
        <w:spacing w:after="0"/>
        <w:ind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Sur une feuille de papier, je vous demanderais d’écrire trois mots qui décrivent la relation actuelle entre le gouvernement du Canada et votre province.</w:t>
      </w:r>
    </w:p>
    <w:p w:rsidR="00051E9A" w:rsidRPr="00AE5B9A" w:rsidRDefault="00051E9A" w:rsidP="00051E9A">
      <w:pPr>
        <w:numPr>
          <w:ilvl w:val="1"/>
          <w:numId w:val="21"/>
        </w:numPr>
        <w:spacing w:after="0"/>
        <w:ind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SONDER : Choisissez un des mots que vous avez écrits et veuillez m’expliquer pourquoi vous avez choisi ce mot.</w:t>
      </w:r>
    </w:p>
    <w:p w:rsidR="00051E9A" w:rsidRPr="00AE5B9A" w:rsidRDefault="00051E9A" w:rsidP="00051E9A">
      <w:pPr>
        <w:numPr>
          <w:ilvl w:val="1"/>
          <w:numId w:val="21"/>
        </w:numPr>
        <w:spacing w:after="0"/>
        <w:ind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Dans l’ensemble, diriez-vous que le gouvernement du Canada traite votre province équitablement ou injustement ? Pourquoi ?</w:t>
      </w:r>
    </w:p>
    <w:p w:rsidR="00051E9A" w:rsidRPr="00AE5B9A" w:rsidRDefault="00051E9A" w:rsidP="00051E9A">
      <w:pPr>
        <w:spacing w:after="0"/>
        <w:ind w:left="1080" w:right="4"/>
        <w:contextualSpacing/>
        <w:rPr>
          <w:rFonts w:ascii="Calibri" w:eastAsia="Calibri" w:hAnsi="Calibri" w:cs="Calibri"/>
          <w:color w:val="auto"/>
          <w:sz w:val="22"/>
          <w:lang w:val="fr-CA"/>
        </w:rPr>
      </w:pPr>
    </w:p>
    <w:p w:rsidR="00051E9A" w:rsidRPr="00AE5B9A" w:rsidRDefault="00051E9A" w:rsidP="00051E9A">
      <w:pPr>
        <w:numPr>
          <w:ilvl w:val="0"/>
          <w:numId w:val="21"/>
        </w:numPr>
        <w:spacing w:after="0"/>
        <w:ind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Que pourrait faire le gouvernement fédéral afin de démontrer sa sensibilité aux préoccupations des gens de votre province ?</w:t>
      </w:r>
    </w:p>
    <w:p w:rsidR="00051E9A" w:rsidRPr="00AE5B9A" w:rsidRDefault="00051E9A" w:rsidP="00051E9A">
      <w:pPr>
        <w:spacing w:after="0"/>
        <w:ind w:right="4"/>
        <w:rPr>
          <w:rFonts w:ascii="Calibri" w:eastAsia="Calibri" w:hAnsi="Calibri" w:cs="Calibri"/>
          <w:color w:val="auto"/>
          <w:sz w:val="22"/>
          <w:lang w:val="fr-CA" w:eastAsia="en-CA"/>
        </w:rPr>
      </w:pPr>
    </w:p>
    <w:p w:rsidR="00051E9A" w:rsidRPr="00AE5B9A" w:rsidRDefault="00051E9A" w:rsidP="00051E9A">
      <w:pPr>
        <w:spacing w:after="0"/>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Maintenant, je vais discuter brièvement de plusieurs sujets qui ont récemment fait l’objet de débats et qui concernent l’Ouest canadien :</w:t>
      </w:r>
    </w:p>
    <w:p w:rsidR="00051E9A" w:rsidRPr="00AE5B9A" w:rsidRDefault="00051E9A" w:rsidP="00051E9A">
      <w:pPr>
        <w:spacing w:after="0"/>
        <w:ind w:right="4"/>
        <w:rPr>
          <w:rFonts w:ascii="Calibri" w:eastAsia="Calibri" w:hAnsi="Calibri" w:cs="Calibri"/>
          <w:color w:val="auto"/>
          <w:sz w:val="22"/>
          <w:lang w:val="fr-CA" w:eastAsia="en-CA"/>
        </w:rPr>
      </w:pPr>
    </w:p>
    <w:p w:rsidR="00051E9A" w:rsidRPr="00AE5B9A" w:rsidRDefault="00051E9A" w:rsidP="00051E9A">
      <w:pPr>
        <w:numPr>
          <w:ilvl w:val="0"/>
          <w:numId w:val="12"/>
        </w:numPr>
        <w:spacing w:after="0"/>
        <w:ind w:left="360"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Avez-vous vu, lu ou entendu quelque chose récemment au sujet du projet de pipeline TMX ?</w:t>
      </w:r>
    </w:p>
    <w:p w:rsidR="00051E9A" w:rsidRPr="00AE5B9A" w:rsidRDefault="00051E9A" w:rsidP="00051E9A">
      <w:pPr>
        <w:numPr>
          <w:ilvl w:val="1"/>
          <w:numId w:val="12"/>
        </w:numPr>
        <w:spacing w:after="0"/>
        <w:ind w:left="1080"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Autant que vous sachiez, la construction du pipeline a-t-elle commencé ?</w:t>
      </w:r>
    </w:p>
    <w:p w:rsidR="00051E9A" w:rsidRPr="00AE5B9A" w:rsidRDefault="00051E9A" w:rsidP="00051E9A">
      <w:pPr>
        <w:numPr>
          <w:ilvl w:val="1"/>
          <w:numId w:val="12"/>
        </w:numPr>
        <w:spacing w:after="0"/>
        <w:ind w:left="1080"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Selon vous, est-il probable que la construction du pipeline se réalise dans les délais prévus ?</w:t>
      </w:r>
    </w:p>
    <w:p w:rsidR="00051E9A" w:rsidRPr="00AE5B9A" w:rsidRDefault="00051E9A" w:rsidP="00051E9A">
      <w:pPr>
        <w:spacing w:after="0"/>
        <w:ind w:left="360" w:right="4"/>
        <w:contextualSpacing/>
        <w:rPr>
          <w:rFonts w:ascii="Calibri" w:eastAsia="Calibri" w:hAnsi="Calibri" w:cs="Calibri"/>
          <w:color w:val="auto"/>
          <w:sz w:val="22"/>
          <w:lang w:val="fr-CA"/>
        </w:rPr>
      </w:pPr>
    </w:p>
    <w:p w:rsidR="00051E9A" w:rsidRPr="00AE5B9A" w:rsidRDefault="00051E9A" w:rsidP="00051E9A">
      <w:pPr>
        <w:numPr>
          <w:ilvl w:val="0"/>
          <w:numId w:val="22"/>
        </w:numPr>
        <w:spacing w:after="0"/>
        <w:ind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Avez-vous entendu quoi que ce soit au sujet des projets de loi C-69 ou C-48 du gouvernement fédéral ?</w:t>
      </w:r>
    </w:p>
    <w:p w:rsidR="00051E9A" w:rsidRPr="00AE5B9A" w:rsidRDefault="00051E9A" w:rsidP="00051E9A">
      <w:pPr>
        <w:spacing w:after="0"/>
        <w:ind w:right="4"/>
        <w:rPr>
          <w:rFonts w:ascii="Calibri" w:eastAsia="Calibri" w:hAnsi="Calibri" w:cs="Calibri"/>
          <w:color w:val="auto"/>
          <w:sz w:val="22"/>
          <w:highlight w:val="lightGray"/>
          <w:lang w:val="fr-CA" w:eastAsia="en-CA"/>
        </w:rPr>
      </w:pPr>
    </w:p>
    <w:p w:rsidR="00051E9A" w:rsidRPr="00AE5B9A" w:rsidRDefault="00051E9A" w:rsidP="00051E9A">
      <w:pPr>
        <w:pBdr>
          <w:top w:val="single" w:sz="4" w:space="1" w:color="auto"/>
          <w:left w:val="single" w:sz="4" w:space="4" w:color="auto"/>
          <w:bottom w:val="single" w:sz="4" w:space="1" w:color="auto"/>
          <w:right w:val="single" w:sz="4" w:space="4" w:color="auto"/>
        </w:pBdr>
        <w:spacing w:after="0"/>
        <w:ind w:right="4"/>
        <w:rPr>
          <w:rFonts w:ascii="Calibri" w:eastAsia="Calibri" w:hAnsi="Calibri" w:cs="Calibri"/>
          <w:b/>
          <w:i/>
          <w:color w:val="auto"/>
          <w:sz w:val="22"/>
          <w:lang w:val="fr-CA" w:eastAsia="en-CA"/>
        </w:rPr>
      </w:pPr>
      <w:r w:rsidRPr="00AE5B9A">
        <w:rPr>
          <w:rFonts w:ascii="Calibri" w:eastAsia="Calibri" w:hAnsi="Calibri" w:cs="Calibri"/>
          <w:b/>
          <w:color w:val="auto"/>
          <w:sz w:val="22"/>
          <w:lang w:val="fr-CA"/>
        </w:rPr>
        <w:t>ÉCLAIRCISSEMENTS, AU BESOIN :</w:t>
      </w:r>
      <w:r w:rsidRPr="00AE5B9A">
        <w:rPr>
          <w:rFonts w:ascii="Calibri" w:eastAsia="Calibri" w:hAnsi="Calibri" w:cs="Calibri"/>
          <w:color w:val="auto"/>
          <w:sz w:val="22"/>
          <w:lang w:val="fr-CA" w:eastAsia="en-CA"/>
        </w:rPr>
        <w:t xml:space="preserve"> </w:t>
      </w:r>
    </w:p>
    <w:p w:rsidR="00051E9A" w:rsidRPr="00AE5B9A" w:rsidRDefault="00051E9A" w:rsidP="00051E9A">
      <w:pPr>
        <w:pBdr>
          <w:top w:val="single" w:sz="4" w:space="1" w:color="auto"/>
          <w:left w:val="single" w:sz="4" w:space="4" w:color="auto"/>
          <w:bottom w:val="single" w:sz="4" w:space="1" w:color="auto"/>
          <w:right w:val="single" w:sz="4" w:space="4" w:color="auto"/>
        </w:pBdr>
        <w:spacing w:after="0"/>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Le projet de loi C-69, récemment adopté par le gouvernement fédéral, renforce les exigences en matière d’évaluation environnementale et de consultation des collectivités locales avant la construction de projets d’infrastructure à grande échelle. Alors que certaines personnes disent que cette loi accorde d’importantes protections pour assurer que les communautés locales soient au fait des risques environnementaux posés par les nouveaux projets et qu’elles aient leur mot à dire sur leur réalisation, d’autres disent qu’elle crée trop de paperasserie et qu’elle risque de ralentir ou de stopper la mise en œuvre d’importants projets, y compris des pipelines.</w:t>
      </w:r>
    </w:p>
    <w:p w:rsidR="00051E9A" w:rsidRPr="00AE5B9A" w:rsidRDefault="00051E9A" w:rsidP="00051E9A">
      <w:pPr>
        <w:pBdr>
          <w:top w:val="single" w:sz="4" w:space="1" w:color="auto"/>
          <w:left w:val="single" w:sz="4" w:space="4" w:color="auto"/>
          <w:bottom w:val="single" w:sz="4" w:space="1" w:color="auto"/>
          <w:right w:val="single" w:sz="4" w:space="4" w:color="auto"/>
        </w:pBdr>
        <w:spacing w:after="0"/>
        <w:ind w:right="4"/>
        <w:rPr>
          <w:rFonts w:ascii="Calibri" w:eastAsia="Calibri" w:hAnsi="Calibri" w:cs="Calibri"/>
          <w:color w:val="auto"/>
          <w:sz w:val="22"/>
          <w:highlight w:val="lightGray"/>
          <w:lang w:val="fr-CA" w:eastAsia="en-CA"/>
        </w:rPr>
      </w:pPr>
    </w:p>
    <w:p w:rsidR="00051E9A" w:rsidRPr="00AE5B9A" w:rsidRDefault="00051E9A" w:rsidP="00051E9A">
      <w:pPr>
        <w:pBdr>
          <w:top w:val="single" w:sz="4" w:space="1" w:color="auto"/>
          <w:left w:val="single" w:sz="4" w:space="4" w:color="auto"/>
          <w:bottom w:val="single" w:sz="4" w:space="1" w:color="auto"/>
          <w:right w:val="single" w:sz="4" w:space="4" w:color="auto"/>
        </w:pBdr>
        <w:spacing w:after="0"/>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Le projet de loi C-48, récemment adopté par le gouvernement fédéral, empêche les pétroliers de transporter de grandes quantités de pétrole à destination et en provenance de la côte nord de la Colombie-Britannique. Certaines personnes disent que cette loi réduira le risque de déversement de pétrole dans les écosystèmes marins délicats, tandis que d’autres craignent qu’elle ne limite la capacité du Canada à exporter du pétrole vers les marchés étrangers en limitant les ports que peuvent utiliser des pétroliers.</w:t>
      </w:r>
    </w:p>
    <w:p w:rsidR="00051E9A" w:rsidRPr="00AE5B9A" w:rsidRDefault="00051E9A" w:rsidP="00051E9A">
      <w:pPr>
        <w:spacing w:after="0"/>
        <w:ind w:right="4"/>
        <w:rPr>
          <w:rFonts w:ascii="Calibri" w:eastAsia="Calibri" w:hAnsi="Calibri" w:cs="Calibri"/>
          <w:color w:val="auto"/>
          <w:sz w:val="22"/>
          <w:highlight w:val="lightGray"/>
          <w:lang w:val="fr-CA" w:eastAsia="en-CA"/>
        </w:rPr>
      </w:pPr>
    </w:p>
    <w:p w:rsidR="00051E9A" w:rsidRPr="00AE5B9A" w:rsidRDefault="00051E9A" w:rsidP="00051E9A">
      <w:pPr>
        <w:numPr>
          <w:ilvl w:val="0"/>
          <w:numId w:val="22"/>
        </w:numPr>
        <w:spacing w:after="0"/>
        <w:ind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Maintenant que vous avez un peu entendu parler des deux lois, est-ce que l’une ou l’autre vous préoccupe ? Pourquoi ?</w:t>
      </w:r>
    </w:p>
    <w:p w:rsidR="00051E9A" w:rsidRPr="00AE5B9A" w:rsidRDefault="00051E9A" w:rsidP="00051E9A">
      <w:pPr>
        <w:numPr>
          <w:ilvl w:val="1"/>
          <w:numId w:val="22"/>
        </w:numPr>
        <w:spacing w:after="0"/>
        <w:ind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Que voudriez-vous savoir de plus au sujet de ces projets de loi, avant de décider s’ils sont nécessaires ou non ? Souhaitez-vous voir des changements bien précis à l’un ou l’autre de ces règlements ?</w:t>
      </w:r>
    </w:p>
    <w:p w:rsidR="00051E9A" w:rsidRPr="00AE5B9A" w:rsidRDefault="00051E9A" w:rsidP="00051E9A">
      <w:pPr>
        <w:spacing w:after="0"/>
        <w:ind w:left="1080" w:right="4"/>
        <w:contextualSpacing/>
        <w:rPr>
          <w:rFonts w:ascii="Calibri" w:eastAsia="Calibri" w:hAnsi="Calibri" w:cs="Calibri"/>
          <w:color w:val="auto"/>
          <w:sz w:val="22"/>
          <w:lang w:val="fr-CA"/>
        </w:rPr>
      </w:pPr>
    </w:p>
    <w:p w:rsidR="00051E9A" w:rsidRPr="00AE5B9A" w:rsidRDefault="00051E9A" w:rsidP="00051E9A">
      <w:pPr>
        <w:numPr>
          <w:ilvl w:val="0"/>
          <w:numId w:val="22"/>
        </w:numPr>
        <w:spacing w:after="0"/>
        <w:ind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Avez-vous déjà entendu parler du terme « paiements de péréquation » ?</w:t>
      </w:r>
    </w:p>
    <w:p w:rsidR="00051E9A" w:rsidRPr="00AE5B9A" w:rsidRDefault="00051E9A" w:rsidP="00051E9A">
      <w:pPr>
        <w:numPr>
          <w:ilvl w:val="1"/>
          <w:numId w:val="22"/>
        </w:numPr>
        <w:spacing w:after="0"/>
        <w:ind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SI OUI : Pouvez-vous me décrire comment fonctionnent les paiements de péréquation ?</w:t>
      </w:r>
    </w:p>
    <w:p w:rsidR="00051E9A" w:rsidRPr="00AE5B9A" w:rsidRDefault="00051E9A" w:rsidP="00051E9A">
      <w:pPr>
        <w:numPr>
          <w:ilvl w:val="1"/>
          <w:numId w:val="22"/>
        </w:numPr>
        <w:spacing w:after="0"/>
        <w:ind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Selon ce que vous savez du fonctionnement des paiements de péréquation, pensez-vous que le système de péréquation devrait être modifié ? SI OUI : De quelle façon ?</w:t>
      </w:r>
    </w:p>
    <w:p w:rsidR="00051E9A" w:rsidRPr="00AE5B9A" w:rsidRDefault="00051E9A" w:rsidP="00051E9A">
      <w:pPr>
        <w:numPr>
          <w:ilvl w:val="0"/>
          <w:numId w:val="22"/>
        </w:numPr>
        <w:spacing w:after="0"/>
        <w:ind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Avez-vous entendu quoi que ce soit dernièrement au sujet du boycottage de l’industrie canadienne du canola par la Chine ?</w:t>
      </w:r>
    </w:p>
    <w:p w:rsidR="00051E9A" w:rsidRPr="00AE5B9A" w:rsidRDefault="00051E9A" w:rsidP="00051E9A">
      <w:pPr>
        <w:spacing w:after="0"/>
        <w:ind w:left="360" w:right="4"/>
        <w:contextualSpacing/>
        <w:rPr>
          <w:rFonts w:ascii="Calibri" w:eastAsia="Calibri" w:hAnsi="Calibri" w:cs="Calibri"/>
          <w:color w:val="auto"/>
          <w:sz w:val="22"/>
          <w:highlight w:val="lightGray"/>
          <w:lang w:val="fr-CA"/>
        </w:rPr>
      </w:pPr>
    </w:p>
    <w:p w:rsidR="00051E9A" w:rsidRPr="00AE5B9A" w:rsidRDefault="00051E9A" w:rsidP="00051E9A">
      <w:pPr>
        <w:spacing w:after="0"/>
        <w:ind w:right="4"/>
        <w:rPr>
          <w:rFonts w:ascii="Calibri" w:eastAsia="Calibri" w:hAnsi="Calibri" w:cs="Calibri"/>
          <w:b/>
          <w:color w:val="auto"/>
          <w:sz w:val="22"/>
          <w:lang w:val="fr-CA"/>
        </w:rPr>
      </w:pPr>
      <w:r w:rsidRPr="00AE5B9A">
        <w:rPr>
          <w:rFonts w:ascii="Calibri" w:eastAsia="Calibri" w:hAnsi="Calibri" w:cs="Calibri"/>
          <w:b/>
          <w:color w:val="auto"/>
          <w:sz w:val="22"/>
          <w:lang w:val="fr-CA"/>
        </w:rPr>
        <w:t>ÉCLAIRCISSEMENTS, AU BESOIN :</w:t>
      </w:r>
    </w:p>
    <w:p w:rsidR="00051E9A" w:rsidRPr="00AE5B9A" w:rsidRDefault="00051E9A" w:rsidP="00051E9A">
      <w:pPr>
        <w:spacing w:after="0"/>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La Chine, qui était auparavant le plus gros acheteur de canola canadien, a annoncé qu’elle cesserait d’acheter des produits de canola canadiens dès le mois de mars. Le gouvernement fédéral a déjà annoncé une aide financière aux agriculteurs touchés par le boycottage.</w:t>
      </w:r>
    </w:p>
    <w:p w:rsidR="00051E9A" w:rsidRPr="00AE5B9A" w:rsidRDefault="00051E9A" w:rsidP="00051E9A">
      <w:pPr>
        <w:spacing w:after="0"/>
        <w:ind w:right="4"/>
        <w:rPr>
          <w:rFonts w:ascii="Calibri" w:eastAsia="Calibri" w:hAnsi="Calibri" w:cs="Calibri"/>
          <w:color w:val="auto"/>
          <w:sz w:val="22"/>
          <w:lang w:val="fr-CA" w:eastAsia="en-CA"/>
        </w:rPr>
      </w:pPr>
    </w:p>
    <w:p w:rsidR="00051E9A" w:rsidRPr="00AE5B9A" w:rsidRDefault="00051E9A" w:rsidP="00051E9A">
      <w:pPr>
        <w:numPr>
          <w:ilvl w:val="0"/>
          <w:numId w:val="23"/>
        </w:numPr>
        <w:spacing w:after="0"/>
        <w:ind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Pensez-vous que le gouvernement devrait accorder des concessions à la Chine pour que celle-ci achète de nouveau notre canola, qu’il réplique en imposant ses propres sanctions sur leurs produits, ou bien qu’il continue à soutenir financièrement les agriculteurs tout en essayant de négocier une solution avec la Chine qui ne comporterait ni concessions ni représailles ?</w:t>
      </w:r>
    </w:p>
    <w:p w:rsidR="00051E9A" w:rsidRPr="00AE5B9A" w:rsidRDefault="00051E9A" w:rsidP="00051E9A">
      <w:pPr>
        <w:spacing w:after="0"/>
        <w:ind w:left="360" w:right="4"/>
        <w:contextualSpacing/>
        <w:rPr>
          <w:rFonts w:ascii="Calibri" w:eastAsia="Calibri" w:hAnsi="Calibri" w:cs="Calibri"/>
          <w:color w:val="auto"/>
          <w:sz w:val="22"/>
          <w:highlight w:val="lightGray"/>
          <w:lang w:val="fr-CA"/>
        </w:rPr>
      </w:pPr>
    </w:p>
    <w:p w:rsidR="00051E9A" w:rsidRPr="00AE5B9A" w:rsidRDefault="00051E9A" w:rsidP="00051E9A">
      <w:pPr>
        <w:numPr>
          <w:ilvl w:val="0"/>
          <w:numId w:val="23"/>
        </w:numPr>
        <w:spacing w:after="0"/>
        <w:ind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lastRenderedPageBreak/>
        <w:t>De tous les enjeux dont nous avons discuté jusqu’à maintenant et qui touchent particulièrement l’Ouest canadien, selon vous, lequel devrait être la priorité absolue du gouvernement du Canada ?</w:t>
      </w:r>
    </w:p>
    <w:p w:rsidR="00051E9A" w:rsidRPr="00AE5B9A" w:rsidRDefault="00051E9A" w:rsidP="00051E9A">
      <w:pPr>
        <w:spacing w:after="0"/>
        <w:ind w:left="360" w:right="4"/>
        <w:contextualSpacing/>
        <w:rPr>
          <w:rFonts w:ascii="Calibri" w:eastAsia="Calibri" w:hAnsi="Calibri" w:cs="Calibri"/>
          <w:color w:val="auto"/>
          <w:sz w:val="22"/>
          <w:lang w:val="fr-CA"/>
        </w:rPr>
      </w:pPr>
    </w:p>
    <w:p w:rsidR="00051E9A" w:rsidRPr="00AE5B9A" w:rsidRDefault="00051E9A" w:rsidP="00051E9A">
      <w:pPr>
        <w:spacing w:after="0"/>
        <w:ind w:left="360" w:right="4"/>
        <w:contextualSpacing/>
        <w:rPr>
          <w:rFonts w:ascii="Calibri" w:eastAsia="Calibri" w:hAnsi="Calibri" w:cs="Calibri"/>
          <w:color w:val="auto"/>
          <w:sz w:val="22"/>
          <w:highlight w:val="lightGray"/>
          <w:lang w:val="fr-CA"/>
        </w:rPr>
      </w:pPr>
    </w:p>
    <w:p w:rsidR="00051E9A" w:rsidRPr="00AE5B9A" w:rsidRDefault="00051E9A" w:rsidP="00051E9A">
      <w:pPr>
        <w:spacing w:after="0"/>
        <w:rPr>
          <w:rFonts w:ascii="Calibri" w:eastAsia="Calibri" w:hAnsi="Calibri" w:cs="Calibri"/>
          <w:b/>
          <w:color w:val="auto"/>
          <w:sz w:val="22"/>
          <w:u w:val="single"/>
          <w:lang w:val="fr-CA" w:eastAsia="en-CA"/>
        </w:rPr>
      </w:pPr>
      <w:r w:rsidRPr="00AE5B9A">
        <w:rPr>
          <w:rFonts w:ascii="Calibri" w:eastAsia="Calibri" w:hAnsi="Calibri" w:cs="Calibri"/>
          <w:b/>
          <w:color w:val="auto"/>
          <w:sz w:val="22"/>
          <w:u w:val="single"/>
          <w:lang w:val="fr-CA" w:eastAsia="en-CA"/>
        </w:rPr>
        <w:t xml:space="preserve">MINE FRONTIER (15 minutes) </w:t>
      </w:r>
      <w:r w:rsidRPr="00AE5B9A">
        <w:rPr>
          <w:rFonts w:ascii="Calibri" w:eastAsia="Calibri" w:hAnsi="Calibri" w:cs="Calibri"/>
          <w:b/>
          <w:color w:val="auto"/>
          <w:sz w:val="22"/>
          <w:highlight w:val="cyan"/>
          <w:lang w:val="fr-CA" w:eastAsia="en-CA"/>
        </w:rPr>
        <w:t>DEMANDEZ À WINDSOR, TROIS-RIVIÈRES ET EDMONTON</w:t>
      </w:r>
    </w:p>
    <w:p w:rsidR="00051E9A" w:rsidRPr="00AE5B9A" w:rsidRDefault="00051E9A" w:rsidP="00051E9A">
      <w:pPr>
        <w:spacing w:after="0"/>
        <w:ind w:right="4"/>
        <w:rPr>
          <w:rFonts w:ascii="Calibri" w:eastAsia="Calibri" w:hAnsi="Calibri" w:cs="Calibri"/>
          <w:color w:val="auto"/>
          <w:sz w:val="22"/>
          <w:highlight w:val="lightGray"/>
          <w:lang w:val="fr-CA" w:eastAsia="en-CA"/>
        </w:rPr>
      </w:pPr>
    </w:p>
    <w:p w:rsidR="00051E9A" w:rsidRPr="00AE5B9A" w:rsidRDefault="00051E9A" w:rsidP="00051E9A">
      <w:pPr>
        <w:numPr>
          <w:ilvl w:val="0"/>
          <w:numId w:val="12"/>
        </w:numPr>
        <w:spacing w:after="0"/>
        <w:ind w:left="360"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Avez-vous entendu, lu ou vu quoi que ce soit au sujet du projet de sables bitumineux de la Mine Frontier proposé au nord de Fort McMurray ?</w:t>
      </w:r>
    </w:p>
    <w:p w:rsidR="00051E9A" w:rsidRPr="00AE5B9A" w:rsidRDefault="00051E9A" w:rsidP="00051E9A">
      <w:pPr>
        <w:spacing w:after="0"/>
        <w:ind w:left="360" w:right="4"/>
        <w:contextualSpacing/>
        <w:rPr>
          <w:rFonts w:ascii="Calibri" w:eastAsia="Calibri" w:hAnsi="Calibri" w:cs="Calibri"/>
          <w:color w:val="auto"/>
          <w:sz w:val="22"/>
          <w:highlight w:val="lightGray"/>
          <w:lang w:val="fr-CA"/>
        </w:rPr>
      </w:pPr>
    </w:p>
    <w:p w:rsidR="00051E9A" w:rsidRPr="00AE5B9A" w:rsidRDefault="00051E9A" w:rsidP="00051E9A">
      <w:pPr>
        <w:spacing w:after="0"/>
        <w:ind w:right="4"/>
        <w:rPr>
          <w:rFonts w:ascii="Calibri" w:eastAsia="Calibri" w:hAnsi="Calibri" w:cs="Calibri"/>
          <w:b/>
          <w:color w:val="auto"/>
          <w:sz w:val="22"/>
          <w:lang w:val="fr-CA"/>
        </w:rPr>
      </w:pPr>
      <w:r w:rsidRPr="00AE5B9A">
        <w:rPr>
          <w:rFonts w:ascii="Calibri" w:eastAsia="Calibri" w:hAnsi="Calibri" w:cs="Calibri"/>
          <w:b/>
          <w:color w:val="auto"/>
          <w:sz w:val="22"/>
          <w:lang w:val="fr-CA"/>
        </w:rPr>
        <w:t>ÉCLAIRCISSEMENTS, AU BESOIN :</w:t>
      </w:r>
    </w:p>
    <w:p w:rsidR="00051E9A" w:rsidRPr="00AE5B9A" w:rsidRDefault="00051E9A" w:rsidP="00051E9A">
      <w:pPr>
        <w:spacing w:after="0"/>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La mine Frontier, qui fut proposée pour la première fois en 2011, serait la plus grande mine de sables bitumineux de l’histoire si le gouvernement fédéral l’approuvait. Ce projet pourrait créer jusqu’à 7 500 nouveaux emplois dans le secteur de la construction en Alberta, mais il constituerait également une source importante d’émissions de gaz à effet de serre et pourrait ainsi compromettre la capacité du Canada à respecter ses engagements internationaux en matière de réduction de la pollution.</w:t>
      </w:r>
    </w:p>
    <w:p w:rsidR="00051E9A" w:rsidRPr="00AE5B9A" w:rsidRDefault="00051E9A" w:rsidP="00051E9A">
      <w:pPr>
        <w:spacing w:after="0"/>
        <w:ind w:right="4"/>
        <w:rPr>
          <w:rFonts w:ascii="Calibri" w:eastAsia="Calibri" w:hAnsi="Calibri" w:cs="Calibri"/>
          <w:color w:val="auto"/>
          <w:sz w:val="22"/>
          <w:lang w:val="fr-CA" w:eastAsia="en-CA"/>
        </w:rPr>
      </w:pPr>
    </w:p>
    <w:p w:rsidR="00051E9A" w:rsidRPr="00AE5B9A" w:rsidRDefault="00051E9A" w:rsidP="00051E9A">
      <w:pPr>
        <w:numPr>
          <w:ilvl w:val="0"/>
          <w:numId w:val="12"/>
        </w:numPr>
        <w:spacing w:after="0"/>
        <w:ind w:left="360"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En fonction de cela, pensez-vous que le gouvernement fédéral devrait approuver le projet, le rejeter ou l’approuver seulement si l’entreprise s’engage à limiter l’impact environnemental ?</w:t>
      </w:r>
    </w:p>
    <w:p w:rsidR="00051E9A" w:rsidRPr="00AE5B9A" w:rsidRDefault="00051E9A" w:rsidP="00051E9A">
      <w:pPr>
        <w:spacing w:after="0"/>
        <w:ind w:left="360" w:right="4"/>
        <w:contextualSpacing/>
        <w:rPr>
          <w:rFonts w:ascii="Calibri" w:eastAsia="Calibri" w:hAnsi="Calibri" w:cs="Calibri"/>
          <w:color w:val="auto"/>
          <w:sz w:val="22"/>
          <w:lang w:val="fr-CA"/>
        </w:rPr>
      </w:pPr>
    </w:p>
    <w:p w:rsidR="00051E9A" w:rsidRPr="00AE5B9A" w:rsidRDefault="00051E9A" w:rsidP="00051E9A">
      <w:pPr>
        <w:spacing w:after="0"/>
        <w:ind w:right="4"/>
        <w:rPr>
          <w:rFonts w:ascii="Calibri" w:eastAsia="Calibri" w:hAnsi="Calibri" w:cs="Calibri"/>
          <w:color w:val="auto"/>
          <w:sz w:val="22"/>
          <w:lang w:val="fr-CA"/>
        </w:rPr>
      </w:pPr>
      <w:r w:rsidRPr="00AE5B9A">
        <w:rPr>
          <w:rFonts w:ascii="Calibri" w:eastAsia="Calibri" w:hAnsi="Calibri" w:cs="Calibri"/>
          <w:color w:val="auto"/>
          <w:sz w:val="22"/>
          <w:lang w:val="fr-CA"/>
        </w:rPr>
        <w:t>Si vous pouviez établir des conditions que vous estimez que l’entreprise devrait respecter avant de poursuivre l’exploitation de la mine de sables bitumineux, quelles seraient-elles ?</w:t>
      </w:r>
    </w:p>
    <w:p w:rsidR="00051E9A" w:rsidRPr="00AE5B9A" w:rsidRDefault="00051E9A" w:rsidP="00051E9A">
      <w:pPr>
        <w:spacing w:after="0"/>
        <w:ind w:right="4"/>
        <w:rPr>
          <w:rFonts w:ascii="Calibri" w:eastAsia="Calibri" w:hAnsi="Calibri" w:cs="Calibri"/>
          <w:color w:val="auto"/>
          <w:sz w:val="22"/>
          <w:lang w:val="fr-CA" w:eastAsia="en-CA"/>
        </w:rPr>
      </w:pPr>
    </w:p>
    <w:p w:rsidR="00051E9A" w:rsidRPr="00AE5B9A" w:rsidRDefault="00051E9A" w:rsidP="00051E9A">
      <w:pPr>
        <w:numPr>
          <w:ilvl w:val="0"/>
          <w:numId w:val="12"/>
        </w:numPr>
        <w:spacing w:after="0"/>
        <w:ind w:left="360"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Certains experts se sont récemment demandé, en fonction du prix actuel pour le pétrole, si la mine serait en mesure de générer suffisamment de revenus pour justifier les coûts de sa construction. Si cela s’avérait exact, est-ce que votre opinion sur la pertinence de construire la mine serait affectée ?</w:t>
      </w:r>
    </w:p>
    <w:p w:rsidR="00051E9A" w:rsidRPr="00AE5B9A" w:rsidRDefault="00051E9A" w:rsidP="00051E9A">
      <w:pPr>
        <w:spacing w:after="0"/>
        <w:ind w:left="360" w:right="4"/>
        <w:contextualSpacing/>
        <w:rPr>
          <w:rFonts w:ascii="Calibri" w:eastAsia="Calibri" w:hAnsi="Calibri" w:cs="Calibri"/>
          <w:color w:val="auto"/>
          <w:sz w:val="22"/>
          <w:lang w:val="fr-CA"/>
        </w:rPr>
      </w:pPr>
    </w:p>
    <w:p w:rsidR="00051E9A" w:rsidRPr="00AE5B9A" w:rsidRDefault="00051E9A" w:rsidP="00051E9A">
      <w:pPr>
        <w:numPr>
          <w:ilvl w:val="0"/>
          <w:numId w:val="12"/>
        </w:numPr>
        <w:spacing w:after="0"/>
        <w:ind w:left="360"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Le gouvernement fédéral s’est donné comme priorité de réduire les émissions et de protéger l’environnement. Selon vous, est-il possible pour le gouvernement de le faire tout en approuvant ce projet ? Pourquoi ou pourquoi pas ?</w:t>
      </w:r>
    </w:p>
    <w:p w:rsidR="00051E9A" w:rsidRPr="00AE5B9A" w:rsidRDefault="00051E9A" w:rsidP="00051E9A">
      <w:pPr>
        <w:spacing w:after="0"/>
        <w:rPr>
          <w:rFonts w:ascii="Calibri" w:eastAsia="Calibri" w:hAnsi="Calibri" w:cs="Calibri"/>
          <w:color w:val="auto"/>
          <w:sz w:val="22"/>
          <w:lang w:val="fr-CA" w:eastAsia="en-CA"/>
        </w:rPr>
      </w:pPr>
    </w:p>
    <w:p w:rsidR="00051E9A" w:rsidRPr="00AE5B9A" w:rsidRDefault="00051E9A" w:rsidP="00051E9A">
      <w:pPr>
        <w:numPr>
          <w:ilvl w:val="0"/>
          <w:numId w:val="12"/>
        </w:numPr>
        <w:spacing w:after="0"/>
        <w:ind w:left="360"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Selon certaines personnes, le gouvernement pourrait atténuer les coûts environnementaux de ce projet en prenant des mesures supplémentaires pour assainir l’environnement, tel que planter des arbres, investir dans l’énergie renouvelable ou encore imposer aux grands émetteurs des frais qui permettraient de financer des initiatives vertes. Seriez-vous d’un avis différent, quant au projet de la Mine Frontier, si le gouvernement fédéral s’engageait à prendre certaines de ces mesures supplémentaires dès l’approbation du projet ?</w:t>
      </w:r>
    </w:p>
    <w:p w:rsidR="00051E9A" w:rsidRDefault="00051E9A" w:rsidP="00051E9A">
      <w:pPr>
        <w:spacing w:after="0"/>
        <w:rPr>
          <w:rFonts w:ascii="Calibri" w:eastAsia="Calibri" w:hAnsi="Calibri" w:cs="Calibri"/>
          <w:color w:val="auto"/>
          <w:sz w:val="22"/>
          <w:lang w:val="fr-CA" w:eastAsia="en-CA"/>
        </w:rPr>
      </w:pPr>
    </w:p>
    <w:p w:rsidR="00051E9A" w:rsidRDefault="00051E9A" w:rsidP="00051E9A">
      <w:pPr>
        <w:spacing w:after="0"/>
        <w:rPr>
          <w:rFonts w:ascii="Calibri" w:eastAsia="Calibri" w:hAnsi="Calibri" w:cs="Calibri"/>
          <w:color w:val="auto"/>
          <w:sz w:val="22"/>
          <w:lang w:val="fr-CA" w:eastAsia="en-CA"/>
        </w:rPr>
      </w:pPr>
    </w:p>
    <w:p w:rsidR="00051E9A" w:rsidRDefault="00051E9A" w:rsidP="00051E9A">
      <w:pPr>
        <w:spacing w:after="0"/>
        <w:rPr>
          <w:rFonts w:ascii="Calibri" w:eastAsia="Calibri" w:hAnsi="Calibri" w:cs="Calibri"/>
          <w:color w:val="auto"/>
          <w:sz w:val="22"/>
          <w:lang w:val="fr-CA" w:eastAsia="en-CA"/>
        </w:rPr>
      </w:pPr>
    </w:p>
    <w:p w:rsidR="00051E9A" w:rsidRPr="00AE5B9A" w:rsidRDefault="00051E9A" w:rsidP="00051E9A">
      <w:pPr>
        <w:spacing w:after="0"/>
        <w:rPr>
          <w:rFonts w:ascii="Calibri" w:eastAsia="Calibri" w:hAnsi="Calibri" w:cs="Calibri"/>
          <w:color w:val="auto"/>
          <w:sz w:val="22"/>
          <w:lang w:val="fr-CA" w:eastAsia="en-CA"/>
        </w:rPr>
      </w:pPr>
    </w:p>
    <w:p w:rsidR="00051E9A" w:rsidRPr="00AE5B9A" w:rsidRDefault="00051E9A" w:rsidP="00051E9A">
      <w:pPr>
        <w:spacing w:after="0"/>
        <w:rPr>
          <w:rFonts w:ascii="Calibri" w:eastAsia="Calibri" w:hAnsi="Calibri" w:cs="Calibri"/>
          <w:b/>
          <w:color w:val="auto"/>
          <w:sz w:val="22"/>
          <w:highlight w:val="cyan"/>
          <w:lang w:val="fr-CA" w:eastAsia="en-CA"/>
        </w:rPr>
      </w:pPr>
      <w:r w:rsidRPr="00AE5B9A">
        <w:rPr>
          <w:rFonts w:ascii="Calibri" w:eastAsia="Calibri" w:hAnsi="Calibri" w:cs="Calibri"/>
          <w:b/>
          <w:bCs/>
          <w:color w:val="auto"/>
          <w:sz w:val="22"/>
          <w:u w:val="single"/>
          <w:lang w:val="fr-CA" w:eastAsia="en-CA"/>
        </w:rPr>
        <w:lastRenderedPageBreak/>
        <w:t>MOT-SYMBOLE « CANADA » (15 minutes)</w:t>
      </w:r>
      <w:r w:rsidRPr="00AE5B9A">
        <w:rPr>
          <w:rFonts w:ascii="Calibri" w:eastAsia="Calibri" w:hAnsi="Calibri" w:cs="Calibri"/>
          <w:b/>
          <w:bCs/>
          <w:color w:val="auto"/>
          <w:sz w:val="24"/>
          <w:szCs w:val="24"/>
          <w:lang w:val="fr-CA" w:eastAsia="en-CA"/>
        </w:rPr>
        <w:t xml:space="preserve"> </w:t>
      </w:r>
      <w:r w:rsidRPr="00AE5B9A">
        <w:rPr>
          <w:rFonts w:ascii="Calibri" w:eastAsia="Calibri" w:hAnsi="Calibri" w:cs="Calibri"/>
          <w:b/>
          <w:color w:val="auto"/>
          <w:sz w:val="22"/>
          <w:highlight w:val="cyan"/>
          <w:lang w:val="fr-CA" w:eastAsia="en-CA"/>
        </w:rPr>
        <w:t>DEMANDER À SYDNEY, ABBOTSFORD ET WINNIPEG</w:t>
      </w:r>
    </w:p>
    <w:p w:rsidR="00051E9A" w:rsidRPr="00AE5B9A" w:rsidRDefault="00051E9A" w:rsidP="00051E9A">
      <w:pPr>
        <w:spacing w:after="0"/>
        <w:rPr>
          <w:rFonts w:ascii="Calibri" w:eastAsia="Calibri" w:hAnsi="Calibri" w:cs="Calibri"/>
          <w:color w:val="auto"/>
          <w:sz w:val="22"/>
          <w:lang w:val="fr-CA" w:eastAsia="en-CA"/>
        </w:rPr>
      </w:pPr>
      <w:r w:rsidRPr="00AE5B9A">
        <w:rPr>
          <w:rFonts w:ascii="Calibri" w:eastAsia="Calibri" w:hAnsi="Calibri" w:cs="Calibri"/>
          <w:b/>
          <w:bCs/>
          <w:color w:val="auto"/>
          <w:sz w:val="24"/>
          <w:szCs w:val="24"/>
          <w:lang w:val="fr-CA" w:eastAsia="en-CA"/>
        </w:rPr>
        <w:t> </w:t>
      </w:r>
    </w:p>
    <w:p w:rsidR="00051E9A" w:rsidRPr="00AE5B9A" w:rsidRDefault="00051E9A" w:rsidP="00051E9A">
      <w:pPr>
        <w:numPr>
          <w:ilvl w:val="0"/>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 xml:space="preserve">Lorsque vous voyez de l’information émanant du gouvernement du Canada (en ligne, sur papier, sur des panneaux d’affichage, à la télévision, etc.), comment savez-vous qu’elle provient du gouvernement du Canada ? </w:t>
      </w:r>
    </w:p>
    <w:p w:rsidR="00051E9A" w:rsidRPr="00AE5B9A" w:rsidRDefault="00051E9A" w:rsidP="00051E9A">
      <w:pPr>
        <w:numPr>
          <w:ilvl w:val="1"/>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i/>
          <w:iCs/>
          <w:color w:val="auto"/>
          <w:sz w:val="24"/>
          <w:szCs w:val="24"/>
          <w:lang w:val="fr-CA"/>
        </w:rPr>
        <w:t>Sonder </w:t>
      </w:r>
      <w:r w:rsidRPr="00AE5B9A">
        <w:rPr>
          <w:rFonts w:ascii="Calibri" w:eastAsia="Calibri" w:hAnsi="Calibri" w:cs="Calibri"/>
          <w:color w:val="auto"/>
          <w:sz w:val="24"/>
          <w:szCs w:val="24"/>
          <w:lang w:val="fr-CA"/>
        </w:rPr>
        <w:t xml:space="preserve">: Est-il clair pour vous que vous regardez de l’information du gouvernement du Canada ? Pourquoi ? </w:t>
      </w:r>
    </w:p>
    <w:p w:rsidR="00051E9A" w:rsidRPr="00AE5B9A" w:rsidRDefault="00051E9A" w:rsidP="00051E9A">
      <w:pPr>
        <w:numPr>
          <w:ilvl w:val="1"/>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i/>
          <w:iCs/>
          <w:color w:val="auto"/>
          <w:sz w:val="24"/>
          <w:szCs w:val="24"/>
          <w:lang w:val="fr-CA"/>
        </w:rPr>
        <w:t>Si la réponse est non, sonder </w:t>
      </w:r>
      <w:r w:rsidRPr="00AE5B9A">
        <w:rPr>
          <w:rFonts w:ascii="Calibri" w:eastAsia="Calibri" w:hAnsi="Calibri" w:cs="Calibri"/>
          <w:color w:val="auto"/>
          <w:sz w:val="24"/>
          <w:szCs w:val="24"/>
          <w:lang w:val="fr-CA"/>
        </w:rPr>
        <w:t xml:space="preserve">: Pouvez-vous me donner un exemple d’un cas où vous n’étiez pas certain ? </w:t>
      </w:r>
    </w:p>
    <w:p w:rsidR="00051E9A" w:rsidRPr="00AE5B9A" w:rsidRDefault="00051E9A" w:rsidP="00051E9A">
      <w:pPr>
        <w:spacing w:after="0" w:line="264" w:lineRule="auto"/>
        <w:ind w:left="360"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 </w:t>
      </w:r>
    </w:p>
    <w:p w:rsidR="00051E9A" w:rsidRPr="00AE5B9A" w:rsidRDefault="00051E9A" w:rsidP="00051E9A">
      <w:pPr>
        <w:numPr>
          <w:ilvl w:val="0"/>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Et lorsque vous entendez de l’information émanant du gouvernement du Canada, à la radio par exemple, comment savez-vous qu’elle provient du gouvernement du Canada ?</w:t>
      </w:r>
    </w:p>
    <w:p w:rsidR="00051E9A" w:rsidRPr="00AE5B9A" w:rsidRDefault="00051E9A" w:rsidP="00051E9A">
      <w:pPr>
        <w:numPr>
          <w:ilvl w:val="1"/>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Sonder : Où avez-vous entendu ceci ? Radio ? Télévision ?</w:t>
      </w:r>
    </w:p>
    <w:p w:rsidR="00051E9A" w:rsidRPr="00AE5B9A" w:rsidRDefault="00051E9A" w:rsidP="00051E9A">
      <w:pPr>
        <w:spacing w:after="0" w:line="264" w:lineRule="auto"/>
        <w:ind w:left="360"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 </w:t>
      </w:r>
    </w:p>
    <w:p w:rsidR="00051E9A" w:rsidRPr="00AE5B9A" w:rsidRDefault="00051E9A" w:rsidP="00051E9A">
      <w:pPr>
        <w:spacing w:after="0"/>
        <w:rPr>
          <w:rFonts w:ascii="Calibri" w:eastAsia="Calibri" w:hAnsi="Calibri" w:cs="Calibri"/>
          <w:color w:val="auto"/>
          <w:sz w:val="22"/>
          <w:lang w:val="fr-CA" w:eastAsia="en-CA"/>
        </w:rPr>
      </w:pPr>
      <w:r w:rsidRPr="00AE5B9A">
        <w:rPr>
          <w:rFonts w:ascii="Calibri" w:eastAsia="Calibri" w:hAnsi="Calibri" w:cs="Calibri"/>
          <w:color w:val="auto"/>
          <w:sz w:val="22"/>
          <w:highlight w:val="yellow"/>
          <w:lang w:val="fr-CA" w:eastAsia="en-CA"/>
        </w:rPr>
        <w:t>DOCUMENT À DISTRIBUER</w:t>
      </w:r>
      <w:r w:rsidRPr="00AE5B9A">
        <w:rPr>
          <w:rFonts w:ascii="Calibri" w:eastAsia="Calibri" w:hAnsi="Calibri" w:cs="Calibri"/>
          <w:color w:val="auto"/>
          <w:sz w:val="24"/>
          <w:szCs w:val="24"/>
          <w:lang w:val="fr-CA" w:eastAsia="en-CA"/>
        </w:rPr>
        <w:t> : Montrer le mot-symbole « Canada »</w:t>
      </w:r>
    </w:p>
    <w:p w:rsidR="00051E9A" w:rsidRPr="00AE5B9A" w:rsidRDefault="00051E9A" w:rsidP="00051E9A">
      <w:pPr>
        <w:numPr>
          <w:ilvl w:val="0"/>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 xml:space="preserve">Avez-vous déjà vu ce symbole ? </w:t>
      </w:r>
    </w:p>
    <w:p w:rsidR="00051E9A" w:rsidRPr="00AE5B9A" w:rsidRDefault="00051E9A" w:rsidP="00051E9A">
      <w:pPr>
        <w:spacing w:after="0" w:line="264" w:lineRule="auto"/>
        <w:ind w:left="360" w:right="4"/>
        <w:contextualSpacing/>
        <w:rPr>
          <w:rFonts w:ascii="Calibri" w:eastAsia="Calibri" w:hAnsi="Calibri" w:cs="Times New Roman"/>
          <w:color w:val="auto"/>
          <w:sz w:val="22"/>
          <w:lang w:val="fr-CA"/>
        </w:rPr>
      </w:pPr>
    </w:p>
    <w:p w:rsidR="00051E9A" w:rsidRPr="00AE5B9A" w:rsidRDefault="00051E9A" w:rsidP="00051E9A">
      <w:pPr>
        <w:numPr>
          <w:ilvl w:val="0"/>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Times New Roman"/>
          <w:color w:val="auto"/>
          <w:sz w:val="24"/>
          <w:szCs w:val="24"/>
          <w:lang w:val="fr-CA"/>
        </w:rPr>
        <w:t>Où avez-vous vu ce symbole ?</w:t>
      </w:r>
    </w:p>
    <w:p w:rsidR="00051E9A" w:rsidRPr="00AE5B9A" w:rsidRDefault="00051E9A" w:rsidP="00051E9A">
      <w:pPr>
        <w:spacing w:after="0"/>
        <w:ind w:left="720"/>
        <w:contextualSpacing/>
        <w:rPr>
          <w:rFonts w:ascii="Calibri" w:eastAsia="Calibri" w:hAnsi="Calibri" w:cs="Times New Roman"/>
          <w:color w:val="auto"/>
          <w:sz w:val="24"/>
          <w:szCs w:val="24"/>
          <w:lang w:val="fr-CA"/>
        </w:rPr>
      </w:pPr>
    </w:p>
    <w:p w:rsidR="00051E9A" w:rsidRPr="00AE5B9A" w:rsidRDefault="00051E9A" w:rsidP="00051E9A">
      <w:pPr>
        <w:numPr>
          <w:ilvl w:val="0"/>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Times New Roman"/>
          <w:color w:val="auto"/>
          <w:sz w:val="24"/>
          <w:szCs w:val="24"/>
          <w:lang w:val="fr-CA"/>
        </w:rPr>
        <w:t xml:space="preserve">J’aimerais savoir ce que ce symbole signifie en général et ce qu’il signifie pour vous personnellement. </w:t>
      </w:r>
    </w:p>
    <w:p w:rsidR="00051E9A" w:rsidRPr="00AE5B9A" w:rsidRDefault="00051E9A" w:rsidP="00051E9A">
      <w:pPr>
        <w:numPr>
          <w:ilvl w:val="1"/>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 xml:space="preserve">Pour commencer, que signifie ce symbole en général ? Autre chose ? </w:t>
      </w:r>
    </w:p>
    <w:p w:rsidR="00051E9A" w:rsidRPr="00AE5B9A" w:rsidRDefault="00051E9A" w:rsidP="00051E9A">
      <w:pPr>
        <w:numPr>
          <w:ilvl w:val="2"/>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i/>
          <w:iCs/>
          <w:color w:val="auto"/>
          <w:sz w:val="24"/>
          <w:szCs w:val="24"/>
          <w:lang w:val="fr-CA"/>
        </w:rPr>
        <w:t>Si ce n’est pas mentionné, sonder :</w:t>
      </w:r>
      <w:r w:rsidRPr="00AE5B9A">
        <w:rPr>
          <w:rFonts w:ascii="Calibri" w:eastAsia="Calibri" w:hAnsi="Calibri" w:cs="Calibri"/>
          <w:color w:val="auto"/>
          <w:sz w:val="24"/>
          <w:szCs w:val="24"/>
          <w:lang w:val="fr-CA"/>
        </w:rPr>
        <w:t xml:space="preserve"> Pensez-vous que le mot-symbole représente le Canada ? Pourquoi ? </w:t>
      </w:r>
    </w:p>
    <w:p w:rsidR="00051E9A" w:rsidRPr="00AE5B9A" w:rsidRDefault="00051E9A" w:rsidP="00051E9A">
      <w:pPr>
        <w:spacing w:after="0" w:line="264" w:lineRule="auto"/>
        <w:ind w:left="360"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 </w:t>
      </w:r>
    </w:p>
    <w:p w:rsidR="00051E9A" w:rsidRPr="00AE5B9A" w:rsidRDefault="00051E9A" w:rsidP="00051E9A">
      <w:pPr>
        <w:numPr>
          <w:ilvl w:val="1"/>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 xml:space="preserve">Bien. Maintenant, que signifie ce symbole pour vous personnellement ? </w:t>
      </w:r>
    </w:p>
    <w:p w:rsidR="00051E9A" w:rsidRPr="00AE5B9A" w:rsidRDefault="00051E9A" w:rsidP="00051E9A">
      <w:pPr>
        <w:numPr>
          <w:ilvl w:val="2"/>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i/>
          <w:iCs/>
          <w:color w:val="auto"/>
          <w:sz w:val="24"/>
          <w:szCs w:val="24"/>
          <w:lang w:val="fr-CA"/>
        </w:rPr>
        <w:t xml:space="preserve">Sonder au besoin : </w:t>
      </w:r>
    </w:p>
    <w:p w:rsidR="00051E9A" w:rsidRPr="00AE5B9A" w:rsidRDefault="00051E9A" w:rsidP="00051E9A">
      <w:pPr>
        <w:numPr>
          <w:ilvl w:val="3"/>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À quoi avez-vous le plus tendance à associer ce symbole ? Quels sentiments suscite-t-il ? Pourquoi ?</w:t>
      </w:r>
    </w:p>
    <w:p w:rsidR="00051E9A" w:rsidRPr="00AE5B9A" w:rsidRDefault="00051E9A" w:rsidP="00051E9A">
      <w:pPr>
        <w:numPr>
          <w:ilvl w:val="3"/>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Ce symbole représente-t-il des impressions/idées positives ou négatives ? Pourquoi ?</w:t>
      </w:r>
    </w:p>
    <w:p w:rsidR="00051E9A" w:rsidRPr="00AE5B9A" w:rsidRDefault="00051E9A" w:rsidP="00051E9A">
      <w:pPr>
        <w:spacing w:after="0" w:line="264" w:lineRule="auto"/>
        <w:ind w:left="360"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 </w:t>
      </w:r>
    </w:p>
    <w:p w:rsidR="00051E9A" w:rsidRPr="00AE5B9A" w:rsidRDefault="00051E9A" w:rsidP="00051E9A">
      <w:pPr>
        <w:numPr>
          <w:ilvl w:val="0"/>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 xml:space="preserve">Pourquoi pensez-vous que le gouvernement du Canada utilise ce symbole dans ses communications/échanges d’informations ? </w:t>
      </w:r>
    </w:p>
    <w:p w:rsidR="00051E9A" w:rsidRPr="00AE5B9A" w:rsidRDefault="00051E9A" w:rsidP="00051E9A">
      <w:pPr>
        <w:spacing w:after="0" w:line="264" w:lineRule="auto"/>
        <w:ind w:left="360"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 </w:t>
      </w:r>
    </w:p>
    <w:p w:rsidR="00051E9A" w:rsidRPr="00AE5B9A" w:rsidRDefault="00051E9A" w:rsidP="00051E9A">
      <w:pPr>
        <w:numPr>
          <w:ilvl w:val="0"/>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lastRenderedPageBreak/>
        <w:t>Où vous attendez-vous à voir ou à entendre ce symbole ? Où ce mot-symbole devrait-il figurer ?</w:t>
      </w:r>
    </w:p>
    <w:p w:rsidR="00051E9A" w:rsidRPr="00AE5B9A" w:rsidRDefault="00051E9A" w:rsidP="00051E9A">
      <w:pPr>
        <w:spacing w:after="0" w:line="264" w:lineRule="auto"/>
        <w:ind w:left="360"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 </w:t>
      </w:r>
    </w:p>
    <w:p w:rsidR="00051E9A" w:rsidRPr="00AE5B9A" w:rsidRDefault="00051E9A" w:rsidP="00051E9A">
      <w:pPr>
        <w:numPr>
          <w:ilvl w:val="0"/>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i/>
          <w:iCs/>
          <w:color w:val="auto"/>
          <w:sz w:val="24"/>
          <w:szCs w:val="24"/>
          <w:lang w:val="fr-CA"/>
        </w:rPr>
        <w:t xml:space="preserve">Si CONFIANCE/CRÉDIBILITÉ/CERTITUDE n’est pas mentionnée, demander : </w:t>
      </w:r>
      <w:r w:rsidRPr="00AE5B9A">
        <w:rPr>
          <w:rFonts w:ascii="Calibri" w:eastAsia="Calibri" w:hAnsi="Calibri" w:cs="Calibri"/>
          <w:color w:val="auto"/>
          <w:sz w:val="24"/>
          <w:szCs w:val="24"/>
          <w:lang w:val="fr-CA"/>
        </w:rPr>
        <w:t xml:space="preserve">Lorsque vous voyez ce symbole, faites-vous confiance à l’information qui l’accompagne ? Êtes-vous certain que l’information est crédible ? Pourquoi ? </w:t>
      </w:r>
    </w:p>
    <w:p w:rsidR="00051E9A" w:rsidRPr="00AE5B9A" w:rsidRDefault="00051E9A" w:rsidP="00051E9A">
      <w:pPr>
        <w:spacing w:after="0"/>
        <w:rPr>
          <w:rFonts w:ascii="Calibri" w:eastAsia="Calibri" w:hAnsi="Calibri" w:cs="Calibri"/>
          <w:color w:val="auto"/>
          <w:sz w:val="22"/>
          <w:lang w:val="fr-CA" w:eastAsia="en-CA"/>
        </w:rPr>
      </w:pPr>
    </w:p>
    <w:p w:rsidR="00051E9A" w:rsidRPr="00AE5B9A" w:rsidRDefault="00051E9A" w:rsidP="00051E9A">
      <w:pPr>
        <w:spacing w:after="0"/>
        <w:rPr>
          <w:rFonts w:ascii="Calibri" w:eastAsia="Calibri" w:hAnsi="Calibri" w:cs="Calibri"/>
          <w:b/>
          <w:color w:val="auto"/>
          <w:sz w:val="22"/>
          <w:lang w:val="fr-CA" w:eastAsia="en-CA"/>
        </w:rPr>
      </w:pPr>
      <w:r w:rsidRPr="00AE5B9A">
        <w:rPr>
          <w:rFonts w:ascii="Calibri" w:eastAsia="Calibri" w:hAnsi="Calibri" w:cs="Calibri"/>
          <w:b/>
          <w:color w:val="auto"/>
          <w:sz w:val="22"/>
          <w:u w:val="single"/>
          <w:lang w:val="fr-CA" w:eastAsia="en-CA"/>
        </w:rPr>
        <w:t>CONCLUSION (5 minutes)</w:t>
      </w:r>
    </w:p>
    <w:p w:rsidR="00FA5C3C" w:rsidRPr="006E1E7A" w:rsidRDefault="00FA5C3C" w:rsidP="00086FCB">
      <w:pPr>
        <w:ind w:right="53"/>
        <w:rPr>
          <w:rFonts w:ascii="Calibri" w:eastAsia="Times New Roman" w:hAnsi="Calibri" w:cs="Calibri"/>
          <w:b/>
          <w:color w:val="auto"/>
          <w:sz w:val="22"/>
          <w:lang w:val="fr-CA"/>
        </w:rPr>
      </w:pPr>
    </w:p>
    <w:sectPr w:rsidR="00FA5C3C" w:rsidRPr="006E1E7A" w:rsidSect="009960B4">
      <w:headerReference w:type="default" r:id="rId19"/>
      <w:footerReference w:type="default" r:id="rId20"/>
      <w:pgSz w:w="12240" w:h="15840"/>
      <w:pgMar w:top="2160" w:right="1440" w:bottom="2160" w:left="1728"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3F1" w:rsidRDefault="00A403F1">
      <w:pPr>
        <w:spacing w:after="0"/>
      </w:pPr>
      <w:r>
        <w:separator/>
      </w:r>
    </w:p>
  </w:endnote>
  <w:endnote w:type="continuationSeparator" w:id="0">
    <w:p w:rsidR="00A403F1" w:rsidRDefault="00A403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8B" w:rsidRDefault="00526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8B" w:rsidRDefault="0052678B" w:rsidP="00B71F41">
    <w:pPr>
      <w:pStyle w:val="Footer"/>
      <w:tabs>
        <w:tab w:val="clear" w:pos="4680"/>
        <w:tab w:val="clear" w:pos="9360"/>
        <w:tab w:val="right" w:pos="891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8B" w:rsidRDefault="005267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8B" w:rsidRDefault="0052678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8B" w:rsidRDefault="0052678B" w:rsidP="00B71F41">
    <w:pPr>
      <w:pStyle w:val="Footer"/>
      <w:tabs>
        <w:tab w:val="clear" w:pos="4680"/>
        <w:tab w:val="clear" w:pos="9360"/>
        <w:tab w:val="right" w:pos="8910"/>
      </w:tabs>
    </w:pPr>
    <w:r>
      <w:tab/>
    </w:r>
    <w:r>
      <w:fldChar w:fldCharType="begin"/>
    </w:r>
    <w:r>
      <w:instrText xml:space="preserve"> PAGE   \* MERGEFORMAT </w:instrText>
    </w:r>
    <w:r>
      <w:fldChar w:fldCharType="separate"/>
    </w:r>
    <w:r w:rsidR="00D8368D">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3F1" w:rsidRDefault="00A403F1">
      <w:pPr>
        <w:spacing w:after="0"/>
      </w:pPr>
      <w:r>
        <w:separator/>
      </w:r>
    </w:p>
  </w:footnote>
  <w:footnote w:type="continuationSeparator" w:id="0">
    <w:p w:rsidR="00A403F1" w:rsidRDefault="00A403F1">
      <w:pPr>
        <w:spacing w:after="0"/>
      </w:pPr>
      <w:r>
        <w:continuationSeparator/>
      </w:r>
    </w:p>
  </w:footnote>
  <w:footnote w:id="1">
    <w:p w:rsidR="0052678B" w:rsidRPr="00D8368D" w:rsidRDefault="0052678B" w:rsidP="0004620F">
      <w:pPr>
        <w:pStyle w:val="FootnoteText"/>
        <w:rPr>
          <w:lang w:val="fr-CA"/>
        </w:rPr>
      </w:pPr>
      <w:r>
        <w:rPr>
          <w:rStyle w:val="FootnoteReference"/>
        </w:rPr>
        <w:footnoteRef/>
      </w:r>
      <w:r w:rsidRPr="00D8368D">
        <w:rPr>
          <w:lang w:val="fr-CA"/>
        </w:rPr>
        <w:t xml:space="preserve"> Lors d</w:t>
      </w:r>
      <w:r w:rsidR="001F26B2" w:rsidRPr="00D8368D">
        <w:rPr>
          <w:lang w:val="fr-CA"/>
        </w:rPr>
        <w:t>’</w:t>
      </w:r>
      <w:r w:rsidRPr="00D8368D">
        <w:rPr>
          <w:lang w:val="fr-CA"/>
        </w:rPr>
        <w:t xml:space="preserve">une élection générale, les heures de vote sont </w:t>
      </w:r>
      <w:hyperlink r:id="rId1" w:history="1">
        <w:r w:rsidRPr="00D8368D">
          <w:rPr>
            <w:rStyle w:val="Hyperlink"/>
            <w:lang w:val="fr-CA"/>
          </w:rPr>
          <w:t>décalées</w:t>
        </w:r>
      </w:hyperlink>
      <w:r w:rsidRPr="00D8368D">
        <w:rPr>
          <w:lang w:val="fr-CA"/>
        </w:rPr>
        <w:t xml:space="preserve"> afin que la majorité des résultats soient connus à peu près en même temps partout au pays. Cependant, certains participants étaient d’avis que la période de vote se terminait plus tard en Alberta et en Colombie-Britannique, et que le dévoilement des résultats avait lieu après la fermeture des bureaux de vote en Ontario, avant que maints électeurs n</w:t>
      </w:r>
      <w:r w:rsidR="001F26B2" w:rsidRPr="00D8368D">
        <w:rPr>
          <w:lang w:val="fr-CA"/>
        </w:rPr>
        <w:t>’</w:t>
      </w:r>
      <w:r w:rsidRPr="00D8368D">
        <w:rPr>
          <w:lang w:val="fr-CA"/>
        </w:rPr>
        <w:t>aient eu l</w:t>
      </w:r>
      <w:r w:rsidR="001F26B2" w:rsidRPr="00D8368D">
        <w:rPr>
          <w:lang w:val="fr-CA"/>
        </w:rPr>
        <w:t>’</w:t>
      </w:r>
      <w:r w:rsidRPr="00D8368D">
        <w:rPr>
          <w:lang w:val="fr-CA"/>
        </w:rPr>
        <w:t>occasion de voter dans ces provinces, de sorte que leur vote n’avait pas d’incidence sur l’issue de l’élection.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8B" w:rsidRDefault="00526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8B" w:rsidRDefault="005267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8B" w:rsidRDefault="005267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8B" w:rsidRDefault="0052678B">
    <w:pPr>
      <w:pStyle w:val="Header"/>
    </w:pPr>
    <w:r>
      <w:rPr>
        <w:noProof/>
        <w:lang w:eastAsia="en-CA"/>
      </w:rPr>
      <w:drawing>
        <wp:anchor distT="0" distB="0" distL="114300" distR="114300" simplePos="0" relativeHeight="251659264" behindDoc="0" locked="0" layoutInCell="1" allowOverlap="1">
          <wp:simplePos x="0" y="0"/>
          <wp:positionH relativeFrom="margin">
            <wp:posOffset>-532130</wp:posOffset>
          </wp:positionH>
          <wp:positionV relativeFrom="paragraph">
            <wp:posOffset>-13031</wp:posOffset>
          </wp:positionV>
          <wp:extent cx="2155825" cy="866359"/>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15197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5825" cy="86635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8B" w:rsidRDefault="0052678B">
    <w:pPr>
      <w:pStyle w:val="Header"/>
    </w:pPr>
    <w:r>
      <w:rPr>
        <w:noProof/>
        <w:lang w:eastAsia="en-CA"/>
      </w:rPr>
      <w:drawing>
        <wp:anchor distT="0" distB="0" distL="114300" distR="114300" simplePos="0" relativeHeight="251660288" behindDoc="0" locked="0" layoutInCell="1" allowOverlap="1">
          <wp:simplePos x="0" y="0"/>
          <wp:positionH relativeFrom="margin">
            <wp:posOffset>-516835</wp:posOffset>
          </wp:positionH>
          <wp:positionV relativeFrom="paragraph">
            <wp:posOffset>-10988</wp:posOffset>
          </wp:positionV>
          <wp:extent cx="2155825" cy="866359"/>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5355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74189" cy="87373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8B" w:rsidRDefault="0052678B">
    <w:pPr>
      <w:pStyle w:val="Header"/>
    </w:pPr>
    <w:r>
      <w:rPr>
        <w:noProof/>
        <w:lang w:eastAsia="en-CA"/>
      </w:rPr>
      <w:drawing>
        <wp:anchor distT="0" distB="0" distL="114300" distR="114300" simplePos="0" relativeHeight="251658240" behindDoc="0" locked="0" layoutInCell="1" allowOverlap="1">
          <wp:simplePos x="0" y="0"/>
          <wp:positionH relativeFrom="margin">
            <wp:posOffset>-540385</wp:posOffset>
          </wp:positionH>
          <wp:positionV relativeFrom="paragraph">
            <wp:posOffset>-6681</wp:posOffset>
          </wp:positionV>
          <wp:extent cx="2155825" cy="86635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84752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5825" cy="86635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172"/>
    <w:multiLevelType w:val="hybridMultilevel"/>
    <w:tmpl w:val="FD843840"/>
    <w:lvl w:ilvl="0" w:tplc="66CAF1E6">
      <w:start w:val="1"/>
      <w:numFmt w:val="bullet"/>
      <w:lvlText w:val=""/>
      <w:lvlJc w:val="left"/>
      <w:pPr>
        <w:ind w:left="720" w:hanging="360"/>
      </w:pPr>
      <w:rPr>
        <w:rFonts w:ascii="Symbol" w:hAnsi="Symbol" w:hint="default"/>
      </w:rPr>
    </w:lvl>
    <w:lvl w:ilvl="1" w:tplc="CCDEDB82">
      <w:start w:val="1"/>
      <w:numFmt w:val="bullet"/>
      <w:lvlText w:val="o"/>
      <w:lvlJc w:val="left"/>
      <w:pPr>
        <w:ind w:left="1440" w:hanging="360"/>
      </w:pPr>
      <w:rPr>
        <w:rFonts w:ascii="Courier New" w:hAnsi="Courier New" w:cs="Courier New" w:hint="default"/>
      </w:rPr>
    </w:lvl>
    <w:lvl w:ilvl="2" w:tplc="9B906BEE" w:tentative="1">
      <w:start w:val="1"/>
      <w:numFmt w:val="bullet"/>
      <w:lvlText w:val=""/>
      <w:lvlJc w:val="left"/>
      <w:pPr>
        <w:ind w:left="2160" w:hanging="360"/>
      </w:pPr>
      <w:rPr>
        <w:rFonts w:ascii="Wingdings" w:hAnsi="Wingdings" w:hint="default"/>
      </w:rPr>
    </w:lvl>
    <w:lvl w:ilvl="3" w:tplc="1C4C175A" w:tentative="1">
      <w:start w:val="1"/>
      <w:numFmt w:val="bullet"/>
      <w:lvlText w:val=""/>
      <w:lvlJc w:val="left"/>
      <w:pPr>
        <w:ind w:left="2880" w:hanging="360"/>
      </w:pPr>
      <w:rPr>
        <w:rFonts w:ascii="Symbol" w:hAnsi="Symbol" w:hint="default"/>
      </w:rPr>
    </w:lvl>
    <w:lvl w:ilvl="4" w:tplc="27A4250A" w:tentative="1">
      <w:start w:val="1"/>
      <w:numFmt w:val="bullet"/>
      <w:lvlText w:val="o"/>
      <w:lvlJc w:val="left"/>
      <w:pPr>
        <w:ind w:left="3600" w:hanging="360"/>
      </w:pPr>
      <w:rPr>
        <w:rFonts w:ascii="Courier New" w:hAnsi="Courier New" w:cs="Courier New" w:hint="default"/>
      </w:rPr>
    </w:lvl>
    <w:lvl w:ilvl="5" w:tplc="64ACB4F6" w:tentative="1">
      <w:start w:val="1"/>
      <w:numFmt w:val="bullet"/>
      <w:lvlText w:val=""/>
      <w:lvlJc w:val="left"/>
      <w:pPr>
        <w:ind w:left="4320" w:hanging="360"/>
      </w:pPr>
      <w:rPr>
        <w:rFonts w:ascii="Wingdings" w:hAnsi="Wingdings" w:hint="default"/>
      </w:rPr>
    </w:lvl>
    <w:lvl w:ilvl="6" w:tplc="DA580F0A" w:tentative="1">
      <w:start w:val="1"/>
      <w:numFmt w:val="bullet"/>
      <w:lvlText w:val=""/>
      <w:lvlJc w:val="left"/>
      <w:pPr>
        <w:ind w:left="5040" w:hanging="360"/>
      </w:pPr>
      <w:rPr>
        <w:rFonts w:ascii="Symbol" w:hAnsi="Symbol" w:hint="default"/>
      </w:rPr>
    </w:lvl>
    <w:lvl w:ilvl="7" w:tplc="318C211C" w:tentative="1">
      <w:start w:val="1"/>
      <w:numFmt w:val="bullet"/>
      <w:lvlText w:val="o"/>
      <w:lvlJc w:val="left"/>
      <w:pPr>
        <w:ind w:left="5760" w:hanging="360"/>
      </w:pPr>
      <w:rPr>
        <w:rFonts w:ascii="Courier New" w:hAnsi="Courier New" w:cs="Courier New" w:hint="default"/>
      </w:rPr>
    </w:lvl>
    <w:lvl w:ilvl="8" w:tplc="AA4496BA" w:tentative="1">
      <w:start w:val="1"/>
      <w:numFmt w:val="bullet"/>
      <w:lvlText w:val=""/>
      <w:lvlJc w:val="left"/>
      <w:pPr>
        <w:ind w:left="6480" w:hanging="360"/>
      </w:pPr>
      <w:rPr>
        <w:rFonts w:ascii="Wingdings" w:hAnsi="Wingdings" w:hint="default"/>
      </w:rPr>
    </w:lvl>
  </w:abstractNum>
  <w:abstractNum w:abstractNumId="1" w15:restartNumberingAfterBreak="0">
    <w:nsid w:val="03CA0F74"/>
    <w:multiLevelType w:val="hybridMultilevel"/>
    <w:tmpl w:val="075241E0"/>
    <w:lvl w:ilvl="0" w:tplc="AD484C94">
      <w:start w:val="1"/>
      <w:numFmt w:val="bullet"/>
      <w:lvlText w:val=""/>
      <w:lvlJc w:val="left"/>
      <w:pPr>
        <w:ind w:left="720" w:hanging="360"/>
      </w:pPr>
      <w:rPr>
        <w:rFonts w:ascii="Symbol" w:hAnsi="Symbol" w:hint="default"/>
      </w:rPr>
    </w:lvl>
    <w:lvl w:ilvl="1" w:tplc="30DCE858" w:tentative="1">
      <w:start w:val="1"/>
      <w:numFmt w:val="bullet"/>
      <w:lvlText w:val="o"/>
      <w:lvlJc w:val="left"/>
      <w:pPr>
        <w:ind w:left="1440" w:hanging="360"/>
      </w:pPr>
      <w:rPr>
        <w:rFonts w:ascii="Courier New" w:hAnsi="Courier New" w:cs="Courier New" w:hint="default"/>
      </w:rPr>
    </w:lvl>
    <w:lvl w:ilvl="2" w:tplc="0BFE7D7E" w:tentative="1">
      <w:start w:val="1"/>
      <w:numFmt w:val="bullet"/>
      <w:lvlText w:val=""/>
      <w:lvlJc w:val="left"/>
      <w:pPr>
        <w:ind w:left="2160" w:hanging="360"/>
      </w:pPr>
      <w:rPr>
        <w:rFonts w:ascii="Wingdings" w:hAnsi="Wingdings" w:hint="default"/>
      </w:rPr>
    </w:lvl>
    <w:lvl w:ilvl="3" w:tplc="DBC809FA" w:tentative="1">
      <w:start w:val="1"/>
      <w:numFmt w:val="bullet"/>
      <w:lvlText w:val=""/>
      <w:lvlJc w:val="left"/>
      <w:pPr>
        <w:ind w:left="2880" w:hanging="360"/>
      </w:pPr>
      <w:rPr>
        <w:rFonts w:ascii="Symbol" w:hAnsi="Symbol" w:hint="default"/>
      </w:rPr>
    </w:lvl>
    <w:lvl w:ilvl="4" w:tplc="F8F45CE8" w:tentative="1">
      <w:start w:val="1"/>
      <w:numFmt w:val="bullet"/>
      <w:lvlText w:val="o"/>
      <w:lvlJc w:val="left"/>
      <w:pPr>
        <w:ind w:left="3600" w:hanging="360"/>
      </w:pPr>
      <w:rPr>
        <w:rFonts w:ascii="Courier New" w:hAnsi="Courier New" w:cs="Courier New" w:hint="default"/>
      </w:rPr>
    </w:lvl>
    <w:lvl w:ilvl="5" w:tplc="A9CED01C" w:tentative="1">
      <w:start w:val="1"/>
      <w:numFmt w:val="bullet"/>
      <w:lvlText w:val=""/>
      <w:lvlJc w:val="left"/>
      <w:pPr>
        <w:ind w:left="4320" w:hanging="360"/>
      </w:pPr>
      <w:rPr>
        <w:rFonts w:ascii="Wingdings" w:hAnsi="Wingdings" w:hint="default"/>
      </w:rPr>
    </w:lvl>
    <w:lvl w:ilvl="6" w:tplc="5EAA3264" w:tentative="1">
      <w:start w:val="1"/>
      <w:numFmt w:val="bullet"/>
      <w:lvlText w:val=""/>
      <w:lvlJc w:val="left"/>
      <w:pPr>
        <w:ind w:left="5040" w:hanging="360"/>
      </w:pPr>
      <w:rPr>
        <w:rFonts w:ascii="Symbol" w:hAnsi="Symbol" w:hint="default"/>
      </w:rPr>
    </w:lvl>
    <w:lvl w:ilvl="7" w:tplc="7A18514E" w:tentative="1">
      <w:start w:val="1"/>
      <w:numFmt w:val="bullet"/>
      <w:lvlText w:val="o"/>
      <w:lvlJc w:val="left"/>
      <w:pPr>
        <w:ind w:left="5760" w:hanging="360"/>
      </w:pPr>
      <w:rPr>
        <w:rFonts w:ascii="Courier New" w:hAnsi="Courier New" w:cs="Courier New" w:hint="default"/>
      </w:rPr>
    </w:lvl>
    <w:lvl w:ilvl="8" w:tplc="7380512A" w:tentative="1">
      <w:start w:val="1"/>
      <w:numFmt w:val="bullet"/>
      <w:lvlText w:val=""/>
      <w:lvlJc w:val="left"/>
      <w:pPr>
        <w:ind w:left="6480" w:hanging="360"/>
      </w:pPr>
      <w:rPr>
        <w:rFonts w:ascii="Wingdings" w:hAnsi="Wingdings" w:hint="default"/>
      </w:rPr>
    </w:lvl>
  </w:abstractNum>
  <w:abstractNum w:abstractNumId="2" w15:restartNumberingAfterBreak="0">
    <w:nsid w:val="0B1D0731"/>
    <w:multiLevelType w:val="hybridMultilevel"/>
    <w:tmpl w:val="2DD22304"/>
    <w:lvl w:ilvl="0" w:tplc="E11810F6">
      <w:start w:val="1"/>
      <w:numFmt w:val="bullet"/>
      <w:lvlText w:val=""/>
      <w:lvlJc w:val="left"/>
      <w:pPr>
        <w:ind w:left="720" w:hanging="360"/>
      </w:pPr>
      <w:rPr>
        <w:rFonts w:ascii="Symbol" w:hAnsi="Symbol" w:hint="default"/>
      </w:rPr>
    </w:lvl>
    <w:lvl w:ilvl="1" w:tplc="06543756">
      <w:start w:val="1"/>
      <w:numFmt w:val="bullet"/>
      <w:lvlText w:val="o"/>
      <w:lvlJc w:val="left"/>
      <w:pPr>
        <w:ind w:left="1440" w:hanging="360"/>
      </w:pPr>
      <w:rPr>
        <w:rFonts w:ascii="Courier New" w:hAnsi="Courier New" w:cs="Courier New" w:hint="default"/>
      </w:rPr>
    </w:lvl>
    <w:lvl w:ilvl="2" w:tplc="2FA4117A" w:tentative="1">
      <w:start w:val="1"/>
      <w:numFmt w:val="bullet"/>
      <w:lvlText w:val=""/>
      <w:lvlJc w:val="left"/>
      <w:pPr>
        <w:ind w:left="2160" w:hanging="360"/>
      </w:pPr>
      <w:rPr>
        <w:rFonts w:ascii="Wingdings" w:hAnsi="Wingdings" w:hint="default"/>
      </w:rPr>
    </w:lvl>
    <w:lvl w:ilvl="3" w:tplc="B5F40274" w:tentative="1">
      <w:start w:val="1"/>
      <w:numFmt w:val="bullet"/>
      <w:lvlText w:val=""/>
      <w:lvlJc w:val="left"/>
      <w:pPr>
        <w:ind w:left="2880" w:hanging="360"/>
      </w:pPr>
      <w:rPr>
        <w:rFonts w:ascii="Symbol" w:hAnsi="Symbol" w:hint="default"/>
      </w:rPr>
    </w:lvl>
    <w:lvl w:ilvl="4" w:tplc="6BFE77DA" w:tentative="1">
      <w:start w:val="1"/>
      <w:numFmt w:val="bullet"/>
      <w:lvlText w:val="o"/>
      <w:lvlJc w:val="left"/>
      <w:pPr>
        <w:ind w:left="3600" w:hanging="360"/>
      </w:pPr>
      <w:rPr>
        <w:rFonts w:ascii="Courier New" w:hAnsi="Courier New" w:cs="Courier New" w:hint="default"/>
      </w:rPr>
    </w:lvl>
    <w:lvl w:ilvl="5" w:tplc="55FADCBE" w:tentative="1">
      <w:start w:val="1"/>
      <w:numFmt w:val="bullet"/>
      <w:lvlText w:val=""/>
      <w:lvlJc w:val="left"/>
      <w:pPr>
        <w:ind w:left="4320" w:hanging="360"/>
      </w:pPr>
      <w:rPr>
        <w:rFonts w:ascii="Wingdings" w:hAnsi="Wingdings" w:hint="default"/>
      </w:rPr>
    </w:lvl>
    <w:lvl w:ilvl="6" w:tplc="001A608E" w:tentative="1">
      <w:start w:val="1"/>
      <w:numFmt w:val="bullet"/>
      <w:lvlText w:val=""/>
      <w:lvlJc w:val="left"/>
      <w:pPr>
        <w:ind w:left="5040" w:hanging="360"/>
      </w:pPr>
      <w:rPr>
        <w:rFonts w:ascii="Symbol" w:hAnsi="Symbol" w:hint="default"/>
      </w:rPr>
    </w:lvl>
    <w:lvl w:ilvl="7" w:tplc="9CB0A050" w:tentative="1">
      <w:start w:val="1"/>
      <w:numFmt w:val="bullet"/>
      <w:lvlText w:val="o"/>
      <w:lvlJc w:val="left"/>
      <w:pPr>
        <w:ind w:left="5760" w:hanging="360"/>
      </w:pPr>
      <w:rPr>
        <w:rFonts w:ascii="Courier New" w:hAnsi="Courier New" w:cs="Courier New" w:hint="default"/>
      </w:rPr>
    </w:lvl>
    <w:lvl w:ilvl="8" w:tplc="C5C81BBC" w:tentative="1">
      <w:start w:val="1"/>
      <w:numFmt w:val="bullet"/>
      <w:lvlText w:val=""/>
      <w:lvlJc w:val="left"/>
      <w:pPr>
        <w:ind w:left="6480" w:hanging="360"/>
      </w:pPr>
      <w:rPr>
        <w:rFonts w:ascii="Wingdings" w:hAnsi="Wingdings" w:hint="default"/>
      </w:rPr>
    </w:lvl>
  </w:abstractNum>
  <w:abstractNum w:abstractNumId="3" w15:restartNumberingAfterBreak="0">
    <w:nsid w:val="0EC601F0"/>
    <w:multiLevelType w:val="hybridMultilevel"/>
    <w:tmpl w:val="0804C3F4"/>
    <w:lvl w:ilvl="0" w:tplc="5C76B28A">
      <w:start w:val="1"/>
      <w:numFmt w:val="bullet"/>
      <w:lvlText w:val=""/>
      <w:lvlJc w:val="left"/>
      <w:pPr>
        <w:ind w:left="720" w:hanging="360"/>
      </w:pPr>
      <w:rPr>
        <w:rFonts w:ascii="Symbol" w:hAnsi="Symbol" w:hint="default"/>
      </w:rPr>
    </w:lvl>
    <w:lvl w:ilvl="1" w:tplc="CA4093A2" w:tentative="1">
      <w:start w:val="1"/>
      <w:numFmt w:val="bullet"/>
      <w:lvlText w:val="o"/>
      <w:lvlJc w:val="left"/>
      <w:pPr>
        <w:ind w:left="1440" w:hanging="360"/>
      </w:pPr>
      <w:rPr>
        <w:rFonts w:ascii="Courier New" w:hAnsi="Courier New" w:cs="Courier New" w:hint="default"/>
      </w:rPr>
    </w:lvl>
    <w:lvl w:ilvl="2" w:tplc="27EABB9C" w:tentative="1">
      <w:start w:val="1"/>
      <w:numFmt w:val="bullet"/>
      <w:lvlText w:val=""/>
      <w:lvlJc w:val="left"/>
      <w:pPr>
        <w:ind w:left="2160" w:hanging="360"/>
      </w:pPr>
      <w:rPr>
        <w:rFonts w:ascii="Wingdings" w:hAnsi="Wingdings" w:hint="default"/>
      </w:rPr>
    </w:lvl>
    <w:lvl w:ilvl="3" w:tplc="CAE67A96" w:tentative="1">
      <w:start w:val="1"/>
      <w:numFmt w:val="bullet"/>
      <w:lvlText w:val=""/>
      <w:lvlJc w:val="left"/>
      <w:pPr>
        <w:ind w:left="2880" w:hanging="360"/>
      </w:pPr>
      <w:rPr>
        <w:rFonts w:ascii="Symbol" w:hAnsi="Symbol" w:hint="default"/>
      </w:rPr>
    </w:lvl>
    <w:lvl w:ilvl="4" w:tplc="3A460B86" w:tentative="1">
      <w:start w:val="1"/>
      <w:numFmt w:val="bullet"/>
      <w:lvlText w:val="o"/>
      <w:lvlJc w:val="left"/>
      <w:pPr>
        <w:ind w:left="3600" w:hanging="360"/>
      </w:pPr>
      <w:rPr>
        <w:rFonts w:ascii="Courier New" w:hAnsi="Courier New" w:cs="Courier New" w:hint="default"/>
      </w:rPr>
    </w:lvl>
    <w:lvl w:ilvl="5" w:tplc="82E88B82" w:tentative="1">
      <w:start w:val="1"/>
      <w:numFmt w:val="bullet"/>
      <w:lvlText w:val=""/>
      <w:lvlJc w:val="left"/>
      <w:pPr>
        <w:ind w:left="4320" w:hanging="360"/>
      </w:pPr>
      <w:rPr>
        <w:rFonts w:ascii="Wingdings" w:hAnsi="Wingdings" w:hint="default"/>
      </w:rPr>
    </w:lvl>
    <w:lvl w:ilvl="6" w:tplc="6DB6498E" w:tentative="1">
      <w:start w:val="1"/>
      <w:numFmt w:val="bullet"/>
      <w:lvlText w:val=""/>
      <w:lvlJc w:val="left"/>
      <w:pPr>
        <w:ind w:left="5040" w:hanging="360"/>
      </w:pPr>
      <w:rPr>
        <w:rFonts w:ascii="Symbol" w:hAnsi="Symbol" w:hint="default"/>
      </w:rPr>
    </w:lvl>
    <w:lvl w:ilvl="7" w:tplc="35BA7EB8" w:tentative="1">
      <w:start w:val="1"/>
      <w:numFmt w:val="bullet"/>
      <w:lvlText w:val="o"/>
      <w:lvlJc w:val="left"/>
      <w:pPr>
        <w:ind w:left="5760" w:hanging="360"/>
      </w:pPr>
      <w:rPr>
        <w:rFonts w:ascii="Courier New" w:hAnsi="Courier New" w:cs="Courier New" w:hint="default"/>
      </w:rPr>
    </w:lvl>
    <w:lvl w:ilvl="8" w:tplc="D4B80D7C" w:tentative="1">
      <w:start w:val="1"/>
      <w:numFmt w:val="bullet"/>
      <w:lvlText w:val=""/>
      <w:lvlJc w:val="left"/>
      <w:pPr>
        <w:ind w:left="6480" w:hanging="360"/>
      </w:pPr>
      <w:rPr>
        <w:rFonts w:ascii="Wingdings" w:hAnsi="Wingdings" w:hint="default"/>
      </w:rPr>
    </w:lvl>
  </w:abstractNum>
  <w:abstractNum w:abstractNumId="4" w15:restartNumberingAfterBreak="0">
    <w:nsid w:val="0F526696"/>
    <w:multiLevelType w:val="hybridMultilevel"/>
    <w:tmpl w:val="28EEA486"/>
    <w:lvl w:ilvl="0" w:tplc="97C01020">
      <w:start w:val="1"/>
      <w:numFmt w:val="bullet"/>
      <w:lvlText w:val=""/>
      <w:lvlJc w:val="left"/>
      <w:pPr>
        <w:ind w:left="360" w:hanging="360"/>
      </w:pPr>
      <w:rPr>
        <w:rFonts w:ascii="Symbol" w:hAnsi="Symbol" w:hint="default"/>
        <w:sz w:val="24"/>
        <w:lang w:val="fr-FR"/>
      </w:rPr>
    </w:lvl>
    <w:lvl w:ilvl="1" w:tplc="F0EC1B3E" w:tentative="1">
      <w:start w:val="1"/>
      <w:numFmt w:val="bullet"/>
      <w:lvlText w:val="o"/>
      <w:lvlJc w:val="left"/>
      <w:pPr>
        <w:ind w:left="720" w:hanging="360"/>
      </w:pPr>
      <w:rPr>
        <w:rFonts w:ascii="Courier New" w:hAnsi="Courier New" w:cs="Courier New" w:hint="default"/>
      </w:rPr>
    </w:lvl>
    <w:lvl w:ilvl="2" w:tplc="928A34FC" w:tentative="1">
      <w:start w:val="1"/>
      <w:numFmt w:val="bullet"/>
      <w:lvlText w:val=""/>
      <w:lvlJc w:val="left"/>
      <w:pPr>
        <w:ind w:left="1440" w:hanging="360"/>
      </w:pPr>
      <w:rPr>
        <w:rFonts w:ascii="Wingdings" w:hAnsi="Wingdings" w:hint="default"/>
      </w:rPr>
    </w:lvl>
    <w:lvl w:ilvl="3" w:tplc="0D52500C" w:tentative="1">
      <w:start w:val="1"/>
      <w:numFmt w:val="bullet"/>
      <w:lvlText w:val=""/>
      <w:lvlJc w:val="left"/>
      <w:pPr>
        <w:ind w:left="2160" w:hanging="360"/>
      </w:pPr>
      <w:rPr>
        <w:rFonts w:ascii="Symbol" w:hAnsi="Symbol" w:hint="default"/>
      </w:rPr>
    </w:lvl>
    <w:lvl w:ilvl="4" w:tplc="3E12B432" w:tentative="1">
      <w:start w:val="1"/>
      <w:numFmt w:val="bullet"/>
      <w:lvlText w:val="o"/>
      <w:lvlJc w:val="left"/>
      <w:pPr>
        <w:ind w:left="2880" w:hanging="360"/>
      </w:pPr>
      <w:rPr>
        <w:rFonts w:ascii="Courier New" w:hAnsi="Courier New" w:cs="Courier New" w:hint="default"/>
      </w:rPr>
    </w:lvl>
    <w:lvl w:ilvl="5" w:tplc="550C1048" w:tentative="1">
      <w:start w:val="1"/>
      <w:numFmt w:val="bullet"/>
      <w:lvlText w:val=""/>
      <w:lvlJc w:val="left"/>
      <w:pPr>
        <w:ind w:left="3600" w:hanging="360"/>
      </w:pPr>
      <w:rPr>
        <w:rFonts w:ascii="Wingdings" w:hAnsi="Wingdings" w:hint="default"/>
      </w:rPr>
    </w:lvl>
    <w:lvl w:ilvl="6" w:tplc="EBF25236" w:tentative="1">
      <w:start w:val="1"/>
      <w:numFmt w:val="bullet"/>
      <w:lvlText w:val=""/>
      <w:lvlJc w:val="left"/>
      <w:pPr>
        <w:ind w:left="4320" w:hanging="360"/>
      </w:pPr>
      <w:rPr>
        <w:rFonts w:ascii="Symbol" w:hAnsi="Symbol" w:hint="default"/>
      </w:rPr>
    </w:lvl>
    <w:lvl w:ilvl="7" w:tplc="4E1E2998" w:tentative="1">
      <w:start w:val="1"/>
      <w:numFmt w:val="bullet"/>
      <w:lvlText w:val="o"/>
      <w:lvlJc w:val="left"/>
      <w:pPr>
        <w:ind w:left="5040" w:hanging="360"/>
      </w:pPr>
      <w:rPr>
        <w:rFonts w:ascii="Courier New" w:hAnsi="Courier New" w:cs="Courier New" w:hint="default"/>
      </w:rPr>
    </w:lvl>
    <w:lvl w:ilvl="8" w:tplc="FACE422E" w:tentative="1">
      <w:start w:val="1"/>
      <w:numFmt w:val="bullet"/>
      <w:lvlText w:val=""/>
      <w:lvlJc w:val="left"/>
      <w:pPr>
        <w:ind w:left="5760" w:hanging="360"/>
      </w:pPr>
      <w:rPr>
        <w:rFonts w:ascii="Wingdings" w:hAnsi="Wingdings" w:hint="default"/>
      </w:rPr>
    </w:lvl>
  </w:abstractNum>
  <w:abstractNum w:abstractNumId="5" w15:restartNumberingAfterBreak="0">
    <w:nsid w:val="180538C9"/>
    <w:multiLevelType w:val="hybridMultilevel"/>
    <w:tmpl w:val="80EA15BE"/>
    <w:lvl w:ilvl="0" w:tplc="774039C2">
      <w:start w:val="1"/>
      <w:numFmt w:val="bullet"/>
      <w:lvlText w:val=""/>
      <w:lvlJc w:val="left"/>
      <w:pPr>
        <w:tabs>
          <w:tab w:val="num" w:pos="360"/>
        </w:tabs>
        <w:ind w:left="360" w:hanging="360"/>
      </w:pPr>
      <w:rPr>
        <w:rFonts w:ascii="Symbol" w:hAnsi="Symbol" w:hint="default"/>
        <w:sz w:val="24"/>
      </w:rPr>
    </w:lvl>
    <w:lvl w:ilvl="1" w:tplc="2F400AA0">
      <w:start w:val="1"/>
      <w:numFmt w:val="bullet"/>
      <w:lvlText w:val="o"/>
      <w:lvlJc w:val="left"/>
      <w:pPr>
        <w:tabs>
          <w:tab w:val="num" w:pos="1440"/>
        </w:tabs>
        <w:ind w:left="1440" w:hanging="360"/>
      </w:pPr>
      <w:rPr>
        <w:rFonts w:ascii="Courier New" w:hAnsi="Courier New" w:hint="default"/>
      </w:rPr>
    </w:lvl>
    <w:lvl w:ilvl="2" w:tplc="04C2C56E">
      <w:start w:val="1"/>
      <w:numFmt w:val="bullet"/>
      <w:lvlText w:val=""/>
      <w:lvlJc w:val="left"/>
      <w:pPr>
        <w:tabs>
          <w:tab w:val="num" w:pos="2160"/>
        </w:tabs>
        <w:ind w:left="2160" w:hanging="360"/>
      </w:pPr>
      <w:rPr>
        <w:rFonts w:ascii="Wingdings" w:hAnsi="Wingdings" w:hint="default"/>
      </w:rPr>
    </w:lvl>
    <w:lvl w:ilvl="3" w:tplc="A6DCF416">
      <w:start w:val="1"/>
      <w:numFmt w:val="bullet"/>
      <w:lvlText w:val=""/>
      <w:lvlJc w:val="left"/>
      <w:pPr>
        <w:tabs>
          <w:tab w:val="num" w:pos="2880"/>
        </w:tabs>
        <w:ind w:left="2880" w:hanging="360"/>
      </w:pPr>
      <w:rPr>
        <w:rFonts w:ascii="Wingdings" w:hAnsi="Wingdings" w:hint="default"/>
      </w:rPr>
    </w:lvl>
    <w:lvl w:ilvl="4" w:tplc="9A228F94">
      <w:start w:val="1"/>
      <w:numFmt w:val="bullet"/>
      <w:lvlText w:val="o"/>
      <w:lvlJc w:val="left"/>
      <w:pPr>
        <w:tabs>
          <w:tab w:val="num" w:pos="3600"/>
        </w:tabs>
        <w:ind w:left="3600" w:hanging="360"/>
      </w:pPr>
      <w:rPr>
        <w:rFonts w:ascii="Courier New" w:hAnsi="Courier New" w:hint="default"/>
      </w:rPr>
    </w:lvl>
    <w:lvl w:ilvl="5" w:tplc="99F83FD2">
      <w:numFmt w:val="bullet"/>
      <w:lvlText w:val="-"/>
      <w:lvlJc w:val="left"/>
      <w:pPr>
        <w:ind w:left="4320" w:hanging="360"/>
      </w:pPr>
      <w:rPr>
        <w:rFonts w:ascii="Calibri" w:eastAsia="Times New Roman" w:hAnsi="Calibri" w:cs="Calibri" w:hint="default"/>
      </w:rPr>
    </w:lvl>
    <w:lvl w:ilvl="6" w:tplc="C9CC2468" w:tentative="1">
      <w:start w:val="1"/>
      <w:numFmt w:val="bullet"/>
      <w:lvlText w:val=""/>
      <w:lvlJc w:val="left"/>
      <w:pPr>
        <w:tabs>
          <w:tab w:val="num" w:pos="5040"/>
        </w:tabs>
        <w:ind w:left="5040" w:hanging="360"/>
      </w:pPr>
      <w:rPr>
        <w:rFonts w:ascii="Symbol" w:hAnsi="Symbol" w:hint="default"/>
      </w:rPr>
    </w:lvl>
    <w:lvl w:ilvl="7" w:tplc="33829062" w:tentative="1">
      <w:start w:val="1"/>
      <w:numFmt w:val="bullet"/>
      <w:lvlText w:val="o"/>
      <w:lvlJc w:val="left"/>
      <w:pPr>
        <w:tabs>
          <w:tab w:val="num" w:pos="5760"/>
        </w:tabs>
        <w:ind w:left="5760" w:hanging="360"/>
      </w:pPr>
      <w:rPr>
        <w:rFonts w:ascii="Courier New" w:hAnsi="Courier New" w:hint="default"/>
      </w:rPr>
    </w:lvl>
    <w:lvl w:ilvl="8" w:tplc="A52C2B6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D2334"/>
    <w:multiLevelType w:val="hybridMultilevel"/>
    <w:tmpl w:val="7A766ED0"/>
    <w:lvl w:ilvl="0" w:tplc="5DC0F552">
      <w:start w:val="1"/>
      <w:numFmt w:val="bullet"/>
      <w:lvlText w:val=""/>
      <w:lvlJc w:val="left"/>
      <w:pPr>
        <w:ind w:left="720" w:hanging="360"/>
      </w:pPr>
      <w:rPr>
        <w:rFonts w:ascii="Symbol" w:hAnsi="Symbol" w:hint="default"/>
      </w:rPr>
    </w:lvl>
    <w:lvl w:ilvl="1" w:tplc="E67A7FB2">
      <w:start w:val="1"/>
      <w:numFmt w:val="bullet"/>
      <w:lvlText w:val="o"/>
      <w:lvlJc w:val="left"/>
      <w:pPr>
        <w:ind w:left="1440" w:hanging="360"/>
      </w:pPr>
      <w:rPr>
        <w:rFonts w:ascii="Courier New" w:hAnsi="Courier New" w:cs="Courier New" w:hint="default"/>
      </w:rPr>
    </w:lvl>
    <w:lvl w:ilvl="2" w:tplc="416A1276" w:tentative="1">
      <w:start w:val="1"/>
      <w:numFmt w:val="bullet"/>
      <w:lvlText w:val=""/>
      <w:lvlJc w:val="left"/>
      <w:pPr>
        <w:ind w:left="2160" w:hanging="360"/>
      </w:pPr>
      <w:rPr>
        <w:rFonts w:ascii="Wingdings" w:hAnsi="Wingdings" w:hint="default"/>
      </w:rPr>
    </w:lvl>
    <w:lvl w:ilvl="3" w:tplc="BF803884" w:tentative="1">
      <w:start w:val="1"/>
      <w:numFmt w:val="bullet"/>
      <w:lvlText w:val=""/>
      <w:lvlJc w:val="left"/>
      <w:pPr>
        <w:ind w:left="2880" w:hanging="360"/>
      </w:pPr>
      <w:rPr>
        <w:rFonts w:ascii="Symbol" w:hAnsi="Symbol" w:hint="default"/>
      </w:rPr>
    </w:lvl>
    <w:lvl w:ilvl="4" w:tplc="909668FC" w:tentative="1">
      <w:start w:val="1"/>
      <w:numFmt w:val="bullet"/>
      <w:lvlText w:val="o"/>
      <w:lvlJc w:val="left"/>
      <w:pPr>
        <w:ind w:left="3600" w:hanging="360"/>
      </w:pPr>
      <w:rPr>
        <w:rFonts w:ascii="Courier New" w:hAnsi="Courier New" w:cs="Courier New" w:hint="default"/>
      </w:rPr>
    </w:lvl>
    <w:lvl w:ilvl="5" w:tplc="169E0DC4" w:tentative="1">
      <w:start w:val="1"/>
      <w:numFmt w:val="bullet"/>
      <w:lvlText w:val=""/>
      <w:lvlJc w:val="left"/>
      <w:pPr>
        <w:ind w:left="4320" w:hanging="360"/>
      </w:pPr>
      <w:rPr>
        <w:rFonts w:ascii="Wingdings" w:hAnsi="Wingdings" w:hint="default"/>
      </w:rPr>
    </w:lvl>
    <w:lvl w:ilvl="6" w:tplc="70363626" w:tentative="1">
      <w:start w:val="1"/>
      <w:numFmt w:val="bullet"/>
      <w:lvlText w:val=""/>
      <w:lvlJc w:val="left"/>
      <w:pPr>
        <w:ind w:left="5040" w:hanging="360"/>
      </w:pPr>
      <w:rPr>
        <w:rFonts w:ascii="Symbol" w:hAnsi="Symbol" w:hint="default"/>
      </w:rPr>
    </w:lvl>
    <w:lvl w:ilvl="7" w:tplc="D47057B6" w:tentative="1">
      <w:start w:val="1"/>
      <w:numFmt w:val="bullet"/>
      <w:lvlText w:val="o"/>
      <w:lvlJc w:val="left"/>
      <w:pPr>
        <w:ind w:left="5760" w:hanging="360"/>
      </w:pPr>
      <w:rPr>
        <w:rFonts w:ascii="Courier New" w:hAnsi="Courier New" w:cs="Courier New" w:hint="default"/>
      </w:rPr>
    </w:lvl>
    <w:lvl w:ilvl="8" w:tplc="76ECAC96" w:tentative="1">
      <w:start w:val="1"/>
      <w:numFmt w:val="bullet"/>
      <w:lvlText w:val=""/>
      <w:lvlJc w:val="left"/>
      <w:pPr>
        <w:ind w:left="6480" w:hanging="360"/>
      </w:pPr>
      <w:rPr>
        <w:rFonts w:ascii="Wingdings" w:hAnsi="Wingdings" w:hint="default"/>
      </w:rPr>
    </w:lvl>
  </w:abstractNum>
  <w:abstractNum w:abstractNumId="7" w15:restartNumberingAfterBreak="0">
    <w:nsid w:val="1D0E62EC"/>
    <w:multiLevelType w:val="hybridMultilevel"/>
    <w:tmpl w:val="7DF20EE8"/>
    <w:lvl w:ilvl="0" w:tplc="B290D580">
      <w:start w:val="1"/>
      <w:numFmt w:val="bullet"/>
      <w:lvlText w:val=""/>
      <w:lvlJc w:val="left"/>
      <w:pPr>
        <w:ind w:left="720" w:hanging="360"/>
      </w:pPr>
      <w:rPr>
        <w:rFonts w:ascii="Symbol" w:hAnsi="Symbol" w:hint="default"/>
      </w:rPr>
    </w:lvl>
    <w:lvl w:ilvl="1" w:tplc="1494F5EA" w:tentative="1">
      <w:start w:val="1"/>
      <w:numFmt w:val="bullet"/>
      <w:lvlText w:val="o"/>
      <w:lvlJc w:val="left"/>
      <w:pPr>
        <w:ind w:left="1440" w:hanging="360"/>
      </w:pPr>
      <w:rPr>
        <w:rFonts w:ascii="Courier New" w:hAnsi="Courier New" w:cs="Courier New" w:hint="default"/>
      </w:rPr>
    </w:lvl>
    <w:lvl w:ilvl="2" w:tplc="9664FFB8" w:tentative="1">
      <w:start w:val="1"/>
      <w:numFmt w:val="bullet"/>
      <w:lvlText w:val=""/>
      <w:lvlJc w:val="left"/>
      <w:pPr>
        <w:ind w:left="2160" w:hanging="360"/>
      </w:pPr>
      <w:rPr>
        <w:rFonts w:ascii="Wingdings" w:hAnsi="Wingdings" w:hint="default"/>
      </w:rPr>
    </w:lvl>
    <w:lvl w:ilvl="3" w:tplc="D3FE6BA0" w:tentative="1">
      <w:start w:val="1"/>
      <w:numFmt w:val="bullet"/>
      <w:lvlText w:val=""/>
      <w:lvlJc w:val="left"/>
      <w:pPr>
        <w:ind w:left="2880" w:hanging="360"/>
      </w:pPr>
      <w:rPr>
        <w:rFonts w:ascii="Symbol" w:hAnsi="Symbol" w:hint="default"/>
      </w:rPr>
    </w:lvl>
    <w:lvl w:ilvl="4" w:tplc="630E777E" w:tentative="1">
      <w:start w:val="1"/>
      <w:numFmt w:val="bullet"/>
      <w:lvlText w:val="o"/>
      <w:lvlJc w:val="left"/>
      <w:pPr>
        <w:ind w:left="3600" w:hanging="360"/>
      </w:pPr>
      <w:rPr>
        <w:rFonts w:ascii="Courier New" w:hAnsi="Courier New" w:cs="Courier New" w:hint="default"/>
      </w:rPr>
    </w:lvl>
    <w:lvl w:ilvl="5" w:tplc="AED84084" w:tentative="1">
      <w:start w:val="1"/>
      <w:numFmt w:val="bullet"/>
      <w:lvlText w:val=""/>
      <w:lvlJc w:val="left"/>
      <w:pPr>
        <w:ind w:left="4320" w:hanging="360"/>
      </w:pPr>
      <w:rPr>
        <w:rFonts w:ascii="Wingdings" w:hAnsi="Wingdings" w:hint="default"/>
      </w:rPr>
    </w:lvl>
    <w:lvl w:ilvl="6" w:tplc="8474E698" w:tentative="1">
      <w:start w:val="1"/>
      <w:numFmt w:val="bullet"/>
      <w:lvlText w:val=""/>
      <w:lvlJc w:val="left"/>
      <w:pPr>
        <w:ind w:left="5040" w:hanging="360"/>
      </w:pPr>
      <w:rPr>
        <w:rFonts w:ascii="Symbol" w:hAnsi="Symbol" w:hint="default"/>
      </w:rPr>
    </w:lvl>
    <w:lvl w:ilvl="7" w:tplc="127456F4" w:tentative="1">
      <w:start w:val="1"/>
      <w:numFmt w:val="bullet"/>
      <w:lvlText w:val="o"/>
      <w:lvlJc w:val="left"/>
      <w:pPr>
        <w:ind w:left="5760" w:hanging="360"/>
      </w:pPr>
      <w:rPr>
        <w:rFonts w:ascii="Courier New" w:hAnsi="Courier New" w:cs="Courier New" w:hint="default"/>
      </w:rPr>
    </w:lvl>
    <w:lvl w:ilvl="8" w:tplc="3F203222" w:tentative="1">
      <w:start w:val="1"/>
      <w:numFmt w:val="bullet"/>
      <w:lvlText w:val=""/>
      <w:lvlJc w:val="left"/>
      <w:pPr>
        <w:ind w:left="6480" w:hanging="360"/>
      </w:pPr>
      <w:rPr>
        <w:rFonts w:ascii="Wingdings" w:hAnsi="Wingdings" w:hint="default"/>
      </w:rPr>
    </w:lvl>
  </w:abstractNum>
  <w:abstractNum w:abstractNumId="8" w15:restartNumberingAfterBreak="0">
    <w:nsid w:val="1E544280"/>
    <w:multiLevelType w:val="hybridMultilevel"/>
    <w:tmpl w:val="F5123DFC"/>
    <w:lvl w:ilvl="0" w:tplc="1918091C">
      <w:start w:val="1"/>
      <w:numFmt w:val="bullet"/>
      <w:lvlText w:val=""/>
      <w:lvlJc w:val="left"/>
      <w:pPr>
        <w:ind w:left="720" w:hanging="360"/>
      </w:pPr>
      <w:rPr>
        <w:rFonts w:ascii="Symbol" w:hAnsi="Symbol" w:hint="default"/>
      </w:rPr>
    </w:lvl>
    <w:lvl w:ilvl="1" w:tplc="B720ED26" w:tentative="1">
      <w:start w:val="1"/>
      <w:numFmt w:val="bullet"/>
      <w:lvlText w:val="o"/>
      <w:lvlJc w:val="left"/>
      <w:pPr>
        <w:ind w:left="1440" w:hanging="360"/>
      </w:pPr>
      <w:rPr>
        <w:rFonts w:ascii="Courier New" w:hAnsi="Courier New" w:cs="Courier New" w:hint="default"/>
      </w:rPr>
    </w:lvl>
    <w:lvl w:ilvl="2" w:tplc="72581BE4" w:tentative="1">
      <w:start w:val="1"/>
      <w:numFmt w:val="bullet"/>
      <w:lvlText w:val=""/>
      <w:lvlJc w:val="left"/>
      <w:pPr>
        <w:ind w:left="2160" w:hanging="360"/>
      </w:pPr>
      <w:rPr>
        <w:rFonts w:ascii="Wingdings" w:hAnsi="Wingdings" w:hint="default"/>
      </w:rPr>
    </w:lvl>
    <w:lvl w:ilvl="3" w:tplc="82D6F218" w:tentative="1">
      <w:start w:val="1"/>
      <w:numFmt w:val="bullet"/>
      <w:lvlText w:val=""/>
      <w:lvlJc w:val="left"/>
      <w:pPr>
        <w:ind w:left="2880" w:hanging="360"/>
      </w:pPr>
      <w:rPr>
        <w:rFonts w:ascii="Symbol" w:hAnsi="Symbol" w:hint="default"/>
      </w:rPr>
    </w:lvl>
    <w:lvl w:ilvl="4" w:tplc="01BCC8BE" w:tentative="1">
      <w:start w:val="1"/>
      <w:numFmt w:val="bullet"/>
      <w:lvlText w:val="o"/>
      <w:lvlJc w:val="left"/>
      <w:pPr>
        <w:ind w:left="3600" w:hanging="360"/>
      </w:pPr>
      <w:rPr>
        <w:rFonts w:ascii="Courier New" w:hAnsi="Courier New" w:cs="Courier New" w:hint="default"/>
      </w:rPr>
    </w:lvl>
    <w:lvl w:ilvl="5" w:tplc="CF0CB218" w:tentative="1">
      <w:start w:val="1"/>
      <w:numFmt w:val="bullet"/>
      <w:lvlText w:val=""/>
      <w:lvlJc w:val="left"/>
      <w:pPr>
        <w:ind w:left="4320" w:hanging="360"/>
      </w:pPr>
      <w:rPr>
        <w:rFonts w:ascii="Wingdings" w:hAnsi="Wingdings" w:hint="default"/>
      </w:rPr>
    </w:lvl>
    <w:lvl w:ilvl="6" w:tplc="E81E4468" w:tentative="1">
      <w:start w:val="1"/>
      <w:numFmt w:val="bullet"/>
      <w:lvlText w:val=""/>
      <w:lvlJc w:val="left"/>
      <w:pPr>
        <w:ind w:left="5040" w:hanging="360"/>
      </w:pPr>
      <w:rPr>
        <w:rFonts w:ascii="Symbol" w:hAnsi="Symbol" w:hint="default"/>
      </w:rPr>
    </w:lvl>
    <w:lvl w:ilvl="7" w:tplc="DE0623EE" w:tentative="1">
      <w:start w:val="1"/>
      <w:numFmt w:val="bullet"/>
      <w:lvlText w:val="o"/>
      <w:lvlJc w:val="left"/>
      <w:pPr>
        <w:ind w:left="5760" w:hanging="360"/>
      </w:pPr>
      <w:rPr>
        <w:rFonts w:ascii="Courier New" w:hAnsi="Courier New" w:cs="Courier New" w:hint="default"/>
      </w:rPr>
    </w:lvl>
    <w:lvl w:ilvl="8" w:tplc="CB285C24" w:tentative="1">
      <w:start w:val="1"/>
      <w:numFmt w:val="bullet"/>
      <w:lvlText w:val=""/>
      <w:lvlJc w:val="left"/>
      <w:pPr>
        <w:ind w:left="6480" w:hanging="360"/>
      </w:pPr>
      <w:rPr>
        <w:rFonts w:ascii="Wingdings" w:hAnsi="Wingdings" w:hint="default"/>
      </w:rPr>
    </w:lvl>
  </w:abstractNum>
  <w:abstractNum w:abstractNumId="9" w15:restartNumberingAfterBreak="0">
    <w:nsid w:val="1ED465F2"/>
    <w:multiLevelType w:val="hybridMultilevel"/>
    <w:tmpl w:val="88D6DAEC"/>
    <w:lvl w:ilvl="0" w:tplc="70AE1CFE">
      <w:start w:val="1"/>
      <w:numFmt w:val="bullet"/>
      <w:lvlText w:val=""/>
      <w:lvlJc w:val="left"/>
      <w:pPr>
        <w:ind w:left="720" w:hanging="360"/>
      </w:pPr>
      <w:rPr>
        <w:rFonts w:ascii="Symbol" w:hAnsi="Symbol" w:hint="default"/>
      </w:rPr>
    </w:lvl>
    <w:lvl w:ilvl="1" w:tplc="B65C9754">
      <w:start w:val="1"/>
      <w:numFmt w:val="bullet"/>
      <w:lvlText w:val="o"/>
      <w:lvlJc w:val="left"/>
      <w:pPr>
        <w:ind w:left="1440" w:hanging="360"/>
      </w:pPr>
      <w:rPr>
        <w:rFonts w:ascii="Courier New" w:hAnsi="Courier New" w:hint="default"/>
      </w:rPr>
    </w:lvl>
    <w:lvl w:ilvl="2" w:tplc="1B922A24">
      <w:start w:val="1"/>
      <w:numFmt w:val="bullet"/>
      <w:lvlText w:val=""/>
      <w:lvlJc w:val="left"/>
      <w:pPr>
        <w:ind w:left="2160" w:hanging="360"/>
      </w:pPr>
      <w:rPr>
        <w:rFonts w:ascii="Wingdings" w:hAnsi="Wingdings" w:hint="default"/>
      </w:rPr>
    </w:lvl>
    <w:lvl w:ilvl="3" w:tplc="1F3478E0" w:tentative="1">
      <w:start w:val="1"/>
      <w:numFmt w:val="bullet"/>
      <w:lvlText w:val=""/>
      <w:lvlJc w:val="left"/>
      <w:pPr>
        <w:ind w:left="2880" w:hanging="360"/>
      </w:pPr>
      <w:rPr>
        <w:rFonts w:ascii="Symbol" w:hAnsi="Symbol" w:hint="default"/>
      </w:rPr>
    </w:lvl>
    <w:lvl w:ilvl="4" w:tplc="9BD4B30C" w:tentative="1">
      <w:start w:val="1"/>
      <w:numFmt w:val="bullet"/>
      <w:lvlText w:val="o"/>
      <w:lvlJc w:val="left"/>
      <w:pPr>
        <w:ind w:left="3600" w:hanging="360"/>
      </w:pPr>
      <w:rPr>
        <w:rFonts w:ascii="Courier New" w:hAnsi="Courier New" w:cs="Courier New" w:hint="default"/>
      </w:rPr>
    </w:lvl>
    <w:lvl w:ilvl="5" w:tplc="77D00902" w:tentative="1">
      <w:start w:val="1"/>
      <w:numFmt w:val="bullet"/>
      <w:lvlText w:val=""/>
      <w:lvlJc w:val="left"/>
      <w:pPr>
        <w:ind w:left="4320" w:hanging="360"/>
      </w:pPr>
      <w:rPr>
        <w:rFonts w:ascii="Wingdings" w:hAnsi="Wingdings" w:hint="default"/>
      </w:rPr>
    </w:lvl>
    <w:lvl w:ilvl="6" w:tplc="00BC6A6C" w:tentative="1">
      <w:start w:val="1"/>
      <w:numFmt w:val="bullet"/>
      <w:lvlText w:val=""/>
      <w:lvlJc w:val="left"/>
      <w:pPr>
        <w:ind w:left="5040" w:hanging="360"/>
      </w:pPr>
      <w:rPr>
        <w:rFonts w:ascii="Symbol" w:hAnsi="Symbol" w:hint="default"/>
      </w:rPr>
    </w:lvl>
    <w:lvl w:ilvl="7" w:tplc="49B86EBC" w:tentative="1">
      <w:start w:val="1"/>
      <w:numFmt w:val="bullet"/>
      <w:lvlText w:val="o"/>
      <w:lvlJc w:val="left"/>
      <w:pPr>
        <w:ind w:left="5760" w:hanging="360"/>
      </w:pPr>
      <w:rPr>
        <w:rFonts w:ascii="Courier New" w:hAnsi="Courier New" w:cs="Courier New" w:hint="default"/>
      </w:rPr>
    </w:lvl>
    <w:lvl w:ilvl="8" w:tplc="B62C2F4A" w:tentative="1">
      <w:start w:val="1"/>
      <w:numFmt w:val="bullet"/>
      <w:lvlText w:val=""/>
      <w:lvlJc w:val="left"/>
      <w:pPr>
        <w:ind w:left="6480" w:hanging="360"/>
      </w:pPr>
      <w:rPr>
        <w:rFonts w:ascii="Wingdings" w:hAnsi="Wingdings" w:hint="default"/>
      </w:rPr>
    </w:lvl>
  </w:abstractNum>
  <w:abstractNum w:abstractNumId="10" w15:restartNumberingAfterBreak="0">
    <w:nsid w:val="236501D7"/>
    <w:multiLevelType w:val="hybridMultilevel"/>
    <w:tmpl w:val="44D03378"/>
    <w:lvl w:ilvl="0" w:tplc="C87AA9A6">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BF1E10"/>
    <w:multiLevelType w:val="hybridMultilevel"/>
    <w:tmpl w:val="5B48447E"/>
    <w:lvl w:ilvl="0" w:tplc="CE064392">
      <w:start w:val="1"/>
      <w:numFmt w:val="bullet"/>
      <w:lvlText w:val=""/>
      <w:lvlJc w:val="left"/>
      <w:pPr>
        <w:ind w:left="360" w:hanging="360"/>
      </w:pPr>
      <w:rPr>
        <w:rFonts w:ascii="Symbol" w:hAnsi="Symbol" w:hint="default"/>
      </w:rPr>
    </w:lvl>
    <w:lvl w:ilvl="1" w:tplc="CEF2A2C8">
      <w:start w:val="1"/>
      <w:numFmt w:val="bullet"/>
      <w:lvlText w:val="o"/>
      <w:lvlJc w:val="left"/>
      <w:pPr>
        <w:ind w:left="1080" w:hanging="360"/>
      </w:pPr>
      <w:rPr>
        <w:rFonts w:ascii="Courier New" w:hAnsi="Courier New" w:cs="Courier New" w:hint="default"/>
      </w:rPr>
    </w:lvl>
    <w:lvl w:ilvl="2" w:tplc="3DECEAAA">
      <w:start w:val="1"/>
      <w:numFmt w:val="bullet"/>
      <w:lvlText w:val=""/>
      <w:lvlJc w:val="left"/>
      <w:pPr>
        <w:ind w:left="1800" w:hanging="360"/>
      </w:pPr>
      <w:rPr>
        <w:rFonts w:ascii="Wingdings" w:hAnsi="Wingdings" w:hint="default"/>
      </w:rPr>
    </w:lvl>
    <w:lvl w:ilvl="3" w:tplc="3306FB04">
      <w:start w:val="1"/>
      <w:numFmt w:val="bullet"/>
      <w:lvlText w:val=""/>
      <w:lvlJc w:val="left"/>
      <w:pPr>
        <w:ind w:left="2520" w:hanging="360"/>
      </w:pPr>
      <w:rPr>
        <w:rFonts w:ascii="Symbol" w:hAnsi="Symbol" w:hint="default"/>
      </w:rPr>
    </w:lvl>
    <w:lvl w:ilvl="4" w:tplc="4BF43B02">
      <w:start w:val="1"/>
      <w:numFmt w:val="bullet"/>
      <w:lvlText w:val="o"/>
      <w:lvlJc w:val="left"/>
      <w:pPr>
        <w:ind w:left="3240" w:hanging="360"/>
      </w:pPr>
      <w:rPr>
        <w:rFonts w:ascii="Courier New" w:hAnsi="Courier New" w:cs="Courier New" w:hint="default"/>
      </w:rPr>
    </w:lvl>
    <w:lvl w:ilvl="5" w:tplc="0CFC88BA">
      <w:start w:val="1"/>
      <w:numFmt w:val="bullet"/>
      <w:lvlText w:val=""/>
      <w:lvlJc w:val="left"/>
      <w:pPr>
        <w:ind w:left="3960" w:hanging="360"/>
      </w:pPr>
      <w:rPr>
        <w:rFonts w:ascii="Wingdings" w:hAnsi="Wingdings" w:hint="default"/>
      </w:rPr>
    </w:lvl>
    <w:lvl w:ilvl="6" w:tplc="CC9C2820">
      <w:start w:val="1"/>
      <w:numFmt w:val="bullet"/>
      <w:lvlText w:val=""/>
      <w:lvlJc w:val="left"/>
      <w:pPr>
        <w:ind w:left="4680" w:hanging="360"/>
      </w:pPr>
      <w:rPr>
        <w:rFonts w:ascii="Symbol" w:hAnsi="Symbol" w:hint="default"/>
      </w:rPr>
    </w:lvl>
    <w:lvl w:ilvl="7" w:tplc="A7BE9494">
      <w:start w:val="1"/>
      <w:numFmt w:val="bullet"/>
      <w:lvlText w:val="o"/>
      <w:lvlJc w:val="left"/>
      <w:pPr>
        <w:ind w:left="5400" w:hanging="360"/>
      </w:pPr>
      <w:rPr>
        <w:rFonts w:ascii="Courier New" w:hAnsi="Courier New" w:cs="Courier New" w:hint="default"/>
      </w:rPr>
    </w:lvl>
    <w:lvl w:ilvl="8" w:tplc="59A485F2">
      <w:start w:val="1"/>
      <w:numFmt w:val="bullet"/>
      <w:lvlText w:val=""/>
      <w:lvlJc w:val="left"/>
      <w:pPr>
        <w:ind w:left="6120" w:hanging="360"/>
      </w:pPr>
      <w:rPr>
        <w:rFonts w:ascii="Wingdings" w:hAnsi="Wingdings" w:hint="default"/>
      </w:rPr>
    </w:lvl>
  </w:abstractNum>
  <w:abstractNum w:abstractNumId="12" w15:restartNumberingAfterBreak="0">
    <w:nsid w:val="34C2270E"/>
    <w:multiLevelType w:val="hybridMultilevel"/>
    <w:tmpl w:val="18920866"/>
    <w:lvl w:ilvl="0" w:tplc="9C0E4926">
      <w:start w:val="1"/>
      <w:numFmt w:val="bullet"/>
      <w:lvlText w:val=""/>
      <w:lvlJc w:val="left"/>
      <w:pPr>
        <w:ind w:left="720" w:hanging="360"/>
      </w:pPr>
      <w:rPr>
        <w:rFonts w:ascii="Symbol" w:hAnsi="Symbol" w:hint="default"/>
      </w:rPr>
    </w:lvl>
    <w:lvl w:ilvl="1" w:tplc="953A54C6">
      <w:start w:val="1"/>
      <w:numFmt w:val="bullet"/>
      <w:lvlText w:val="o"/>
      <w:lvlJc w:val="left"/>
      <w:pPr>
        <w:ind w:left="1440" w:hanging="360"/>
      </w:pPr>
      <w:rPr>
        <w:rFonts w:ascii="Courier New" w:hAnsi="Courier New" w:cs="Courier New" w:hint="default"/>
      </w:rPr>
    </w:lvl>
    <w:lvl w:ilvl="2" w:tplc="981CE1A6">
      <w:start w:val="1"/>
      <w:numFmt w:val="bullet"/>
      <w:lvlText w:val=""/>
      <w:lvlJc w:val="left"/>
      <w:pPr>
        <w:ind w:left="2160" w:hanging="360"/>
      </w:pPr>
      <w:rPr>
        <w:rFonts w:ascii="Wingdings" w:hAnsi="Wingdings" w:hint="default"/>
      </w:rPr>
    </w:lvl>
    <w:lvl w:ilvl="3" w:tplc="1778AF70">
      <w:start w:val="1"/>
      <w:numFmt w:val="bullet"/>
      <w:lvlText w:val=""/>
      <w:lvlJc w:val="left"/>
      <w:pPr>
        <w:ind w:left="2880" w:hanging="360"/>
      </w:pPr>
      <w:rPr>
        <w:rFonts w:ascii="Symbol" w:hAnsi="Symbol" w:hint="default"/>
      </w:rPr>
    </w:lvl>
    <w:lvl w:ilvl="4" w:tplc="E51278A0">
      <w:start w:val="1"/>
      <w:numFmt w:val="bullet"/>
      <w:lvlText w:val="o"/>
      <w:lvlJc w:val="left"/>
      <w:pPr>
        <w:ind w:left="3600" w:hanging="360"/>
      </w:pPr>
      <w:rPr>
        <w:rFonts w:ascii="Courier New" w:hAnsi="Courier New" w:cs="Courier New" w:hint="default"/>
      </w:rPr>
    </w:lvl>
    <w:lvl w:ilvl="5" w:tplc="14405E36">
      <w:start w:val="1"/>
      <w:numFmt w:val="bullet"/>
      <w:lvlText w:val=""/>
      <w:lvlJc w:val="left"/>
      <w:pPr>
        <w:ind w:left="4320" w:hanging="360"/>
      </w:pPr>
      <w:rPr>
        <w:rFonts w:ascii="Wingdings" w:hAnsi="Wingdings" w:hint="default"/>
      </w:rPr>
    </w:lvl>
    <w:lvl w:ilvl="6" w:tplc="980806F6">
      <w:start w:val="1"/>
      <w:numFmt w:val="bullet"/>
      <w:lvlText w:val=""/>
      <w:lvlJc w:val="left"/>
      <w:pPr>
        <w:ind w:left="5040" w:hanging="360"/>
      </w:pPr>
      <w:rPr>
        <w:rFonts w:ascii="Symbol" w:hAnsi="Symbol" w:hint="default"/>
      </w:rPr>
    </w:lvl>
    <w:lvl w:ilvl="7" w:tplc="85FA6DC2">
      <w:start w:val="1"/>
      <w:numFmt w:val="bullet"/>
      <w:lvlText w:val="o"/>
      <w:lvlJc w:val="left"/>
      <w:pPr>
        <w:ind w:left="5760" w:hanging="360"/>
      </w:pPr>
      <w:rPr>
        <w:rFonts w:ascii="Courier New" w:hAnsi="Courier New" w:cs="Courier New" w:hint="default"/>
      </w:rPr>
    </w:lvl>
    <w:lvl w:ilvl="8" w:tplc="0F28C1AE">
      <w:start w:val="1"/>
      <w:numFmt w:val="bullet"/>
      <w:lvlText w:val=""/>
      <w:lvlJc w:val="left"/>
      <w:pPr>
        <w:ind w:left="6480" w:hanging="360"/>
      </w:pPr>
      <w:rPr>
        <w:rFonts w:ascii="Wingdings" w:hAnsi="Wingdings" w:hint="default"/>
      </w:rPr>
    </w:lvl>
  </w:abstractNum>
  <w:abstractNum w:abstractNumId="13" w15:restartNumberingAfterBreak="0">
    <w:nsid w:val="35391020"/>
    <w:multiLevelType w:val="hybridMultilevel"/>
    <w:tmpl w:val="7C08B788"/>
    <w:lvl w:ilvl="0" w:tplc="7B0E5B48">
      <w:start w:val="1"/>
      <w:numFmt w:val="bullet"/>
      <w:lvlText w:val=""/>
      <w:lvlJc w:val="left"/>
      <w:pPr>
        <w:ind w:left="360" w:hanging="360"/>
      </w:pPr>
      <w:rPr>
        <w:rFonts w:ascii="Symbol" w:hAnsi="Symbol" w:hint="default"/>
      </w:rPr>
    </w:lvl>
    <w:lvl w:ilvl="1" w:tplc="6B809FDA">
      <w:start w:val="1"/>
      <w:numFmt w:val="bullet"/>
      <w:lvlText w:val="o"/>
      <w:lvlJc w:val="left"/>
      <w:pPr>
        <w:ind w:left="1080" w:hanging="360"/>
      </w:pPr>
      <w:rPr>
        <w:rFonts w:ascii="Courier New" w:hAnsi="Courier New" w:cs="Courier New" w:hint="default"/>
      </w:rPr>
    </w:lvl>
    <w:lvl w:ilvl="2" w:tplc="145ED65E">
      <w:start w:val="1"/>
      <w:numFmt w:val="bullet"/>
      <w:lvlText w:val=""/>
      <w:lvlJc w:val="left"/>
      <w:pPr>
        <w:ind w:left="1800" w:hanging="360"/>
      </w:pPr>
      <w:rPr>
        <w:rFonts w:ascii="Wingdings" w:hAnsi="Wingdings" w:hint="default"/>
      </w:rPr>
    </w:lvl>
    <w:lvl w:ilvl="3" w:tplc="612422FE">
      <w:start w:val="1"/>
      <w:numFmt w:val="bullet"/>
      <w:lvlText w:val=""/>
      <w:lvlJc w:val="left"/>
      <w:pPr>
        <w:ind w:left="2520" w:hanging="360"/>
      </w:pPr>
      <w:rPr>
        <w:rFonts w:ascii="Symbol" w:hAnsi="Symbol" w:hint="default"/>
      </w:rPr>
    </w:lvl>
    <w:lvl w:ilvl="4" w:tplc="D3061714">
      <w:start w:val="1"/>
      <w:numFmt w:val="bullet"/>
      <w:lvlText w:val="o"/>
      <w:lvlJc w:val="left"/>
      <w:pPr>
        <w:ind w:left="3240" w:hanging="360"/>
      </w:pPr>
      <w:rPr>
        <w:rFonts w:ascii="Courier New" w:hAnsi="Courier New" w:cs="Courier New" w:hint="default"/>
      </w:rPr>
    </w:lvl>
    <w:lvl w:ilvl="5" w:tplc="B4D026E0">
      <w:start w:val="1"/>
      <w:numFmt w:val="bullet"/>
      <w:lvlText w:val=""/>
      <w:lvlJc w:val="left"/>
      <w:pPr>
        <w:ind w:left="3960" w:hanging="360"/>
      </w:pPr>
      <w:rPr>
        <w:rFonts w:ascii="Wingdings" w:hAnsi="Wingdings" w:hint="default"/>
      </w:rPr>
    </w:lvl>
    <w:lvl w:ilvl="6" w:tplc="D188CD8C">
      <w:start w:val="1"/>
      <w:numFmt w:val="bullet"/>
      <w:lvlText w:val=""/>
      <w:lvlJc w:val="left"/>
      <w:pPr>
        <w:ind w:left="4680" w:hanging="360"/>
      </w:pPr>
      <w:rPr>
        <w:rFonts w:ascii="Symbol" w:hAnsi="Symbol" w:hint="default"/>
      </w:rPr>
    </w:lvl>
    <w:lvl w:ilvl="7" w:tplc="FFC8397A">
      <w:start w:val="1"/>
      <w:numFmt w:val="bullet"/>
      <w:lvlText w:val="o"/>
      <w:lvlJc w:val="left"/>
      <w:pPr>
        <w:ind w:left="5400" w:hanging="360"/>
      </w:pPr>
      <w:rPr>
        <w:rFonts w:ascii="Courier New" w:hAnsi="Courier New" w:cs="Courier New" w:hint="default"/>
      </w:rPr>
    </w:lvl>
    <w:lvl w:ilvl="8" w:tplc="74541DD2">
      <w:start w:val="1"/>
      <w:numFmt w:val="bullet"/>
      <w:lvlText w:val=""/>
      <w:lvlJc w:val="left"/>
      <w:pPr>
        <w:ind w:left="6120" w:hanging="360"/>
      </w:pPr>
      <w:rPr>
        <w:rFonts w:ascii="Wingdings" w:hAnsi="Wingdings" w:hint="default"/>
      </w:rPr>
    </w:lvl>
  </w:abstractNum>
  <w:abstractNum w:abstractNumId="14" w15:restartNumberingAfterBreak="0">
    <w:nsid w:val="40FB2846"/>
    <w:multiLevelType w:val="hybridMultilevel"/>
    <w:tmpl w:val="54A23B76"/>
    <w:lvl w:ilvl="0" w:tplc="0C045D30">
      <w:start w:val="1"/>
      <w:numFmt w:val="bullet"/>
      <w:lvlText w:val="o"/>
      <w:lvlJc w:val="left"/>
      <w:pPr>
        <w:tabs>
          <w:tab w:val="num" w:pos="360"/>
        </w:tabs>
        <w:ind w:left="360" w:hanging="360"/>
      </w:pPr>
      <w:rPr>
        <w:rFonts w:ascii="Courier New" w:hAnsi="Courier New" w:hint="default"/>
        <w:sz w:val="18"/>
      </w:rPr>
    </w:lvl>
    <w:lvl w:ilvl="1" w:tplc="789C8490">
      <w:start w:val="1"/>
      <w:numFmt w:val="bullet"/>
      <w:lvlText w:val="o"/>
      <w:lvlJc w:val="left"/>
      <w:pPr>
        <w:tabs>
          <w:tab w:val="num" w:pos="1440"/>
        </w:tabs>
        <w:ind w:left="1440" w:hanging="360"/>
      </w:pPr>
      <w:rPr>
        <w:rFonts w:ascii="Courier New" w:hAnsi="Courier New" w:hint="default"/>
      </w:rPr>
    </w:lvl>
    <w:lvl w:ilvl="2" w:tplc="01A2DF68">
      <w:start w:val="1"/>
      <w:numFmt w:val="bullet"/>
      <w:lvlText w:val=""/>
      <w:lvlJc w:val="left"/>
      <w:pPr>
        <w:tabs>
          <w:tab w:val="num" w:pos="2160"/>
        </w:tabs>
        <w:ind w:left="2160" w:hanging="360"/>
      </w:pPr>
      <w:rPr>
        <w:rFonts w:ascii="Wingdings" w:hAnsi="Wingdings" w:hint="default"/>
      </w:rPr>
    </w:lvl>
    <w:lvl w:ilvl="3" w:tplc="30CEAE62">
      <w:start w:val="1"/>
      <w:numFmt w:val="bullet"/>
      <w:lvlText w:val=""/>
      <w:lvlJc w:val="left"/>
      <w:pPr>
        <w:tabs>
          <w:tab w:val="num" w:pos="2880"/>
        </w:tabs>
        <w:ind w:left="2880" w:hanging="360"/>
      </w:pPr>
      <w:rPr>
        <w:rFonts w:ascii="Symbol" w:hAnsi="Symbol" w:hint="default"/>
      </w:rPr>
    </w:lvl>
    <w:lvl w:ilvl="4" w:tplc="7022294A" w:tentative="1">
      <w:start w:val="1"/>
      <w:numFmt w:val="bullet"/>
      <w:lvlText w:val="o"/>
      <w:lvlJc w:val="left"/>
      <w:pPr>
        <w:tabs>
          <w:tab w:val="num" w:pos="3600"/>
        </w:tabs>
        <w:ind w:left="3600" w:hanging="360"/>
      </w:pPr>
      <w:rPr>
        <w:rFonts w:ascii="Courier New" w:hAnsi="Courier New" w:hint="default"/>
      </w:rPr>
    </w:lvl>
    <w:lvl w:ilvl="5" w:tplc="6722F5A8" w:tentative="1">
      <w:start w:val="1"/>
      <w:numFmt w:val="bullet"/>
      <w:lvlText w:val=""/>
      <w:lvlJc w:val="left"/>
      <w:pPr>
        <w:tabs>
          <w:tab w:val="num" w:pos="4320"/>
        </w:tabs>
        <w:ind w:left="4320" w:hanging="360"/>
      </w:pPr>
      <w:rPr>
        <w:rFonts w:ascii="Wingdings" w:hAnsi="Wingdings" w:hint="default"/>
      </w:rPr>
    </w:lvl>
    <w:lvl w:ilvl="6" w:tplc="F8C086E6" w:tentative="1">
      <w:start w:val="1"/>
      <w:numFmt w:val="bullet"/>
      <w:lvlText w:val=""/>
      <w:lvlJc w:val="left"/>
      <w:pPr>
        <w:tabs>
          <w:tab w:val="num" w:pos="5040"/>
        </w:tabs>
        <w:ind w:left="5040" w:hanging="360"/>
      </w:pPr>
      <w:rPr>
        <w:rFonts w:ascii="Symbol" w:hAnsi="Symbol" w:hint="default"/>
      </w:rPr>
    </w:lvl>
    <w:lvl w:ilvl="7" w:tplc="98543D7C" w:tentative="1">
      <w:start w:val="1"/>
      <w:numFmt w:val="bullet"/>
      <w:lvlText w:val="o"/>
      <w:lvlJc w:val="left"/>
      <w:pPr>
        <w:tabs>
          <w:tab w:val="num" w:pos="5760"/>
        </w:tabs>
        <w:ind w:left="5760" w:hanging="360"/>
      </w:pPr>
      <w:rPr>
        <w:rFonts w:ascii="Courier New" w:hAnsi="Courier New" w:hint="default"/>
      </w:rPr>
    </w:lvl>
    <w:lvl w:ilvl="8" w:tplc="07A21D6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0841B6"/>
    <w:multiLevelType w:val="hybridMultilevel"/>
    <w:tmpl w:val="74D0DF26"/>
    <w:lvl w:ilvl="0" w:tplc="5C3A854A">
      <w:start w:val="1"/>
      <w:numFmt w:val="bullet"/>
      <w:lvlText w:val=""/>
      <w:lvlJc w:val="left"/>
      <w:pPr>
        <w:ind w:left="720" w:hanging="360"/>
      </w:pPr>
      <w:rPr>
        <w:rFonts w:ascii="Symbol" w:hAnsi="Symbol" w:hint="default"/>
      </w:rPr>
    </w:lvl>
    <w:lvl w:ilvl="1" w:tplc="EA84739A">
      <w:start w:val="1"/>
      <w:numFmt w:val="bullet"/>
      <w:lvlText w:val="o"/>
      <w:lvlJc w:val="left"/>
      <w:pPr>
        <w:ind w:left="1440" w:hanging="360"/>
      </w:pPr>
      <w:rPr>
        <w:rFonts w:ascii="Courier New" w:hAnsi="Courier New" w:cs="Courier New" w:hint="default"/>
      </w:rPr>
    </w:lvl>
    <w:lvl w:ilvl="2" w:tplc="6A4C5602" w:tentative="1">
      <w:start w:val="1"/>
      <w:numFmt w:val="bullet"/>
      <w:lvlText w:val=""/>
      <w:lvlJc w:val="left"/>
      <w:pPr>
        <w:ind w:left="2160" w:hanging="360"/>
      </w:pPr>
      <w:rPr>
        <w:rFonts w:ascii="Wingdings" w:hAnsi="Wingdings" w:hint="default"/>
      </w:rPr>
    </w:lvl>
    <w:lvl w:ilvl="3" w:tplc="0FEAE6BA" w:tentative="1">
      <w:start w:val="1"/>
      <w:numFmt w:val="bullet"/>
      <w:lvlText w:val=""/>
      <w:lvlJc w:val="left"/>
      <w:pPr>
        <w:ind w:left="2880" w:hanging="360"/>
      </w:pPr>
      <w:rPr>
        <w:rFonts w:ascii="Symbol" w:hAnsi="Symbol" w:hint="default"/>
      </w:rPr>
    </w:lvl>
    <w:lvl w:ilvl="4" w:tplc="1F12560A" w:tentative="1">
      <w:start w:val="1"/>
      <w:numFmt w:val="bullet"/>
      <w:lvlText w:val="o"/>
      <w:lvlJc w:val="left"/>
      <w:pPr>
        <w:ind w:left="3600" w:hanging="360"/>
      </w:pPr>
      <w:rPr>
        <w:rFonts w:ascii="Courier New" w:hAnsi="Courier New" w:cs="Courier New" w:hint="default"/>
      </w:rPr>
    </w:lvl>
    <w:lvl w:ilvl="5" w:tplc="1EF4B952" w:tentative="1">
      <w:start w:val="1"/>
      <w:numFmt w:val="bullet"/>
      <w:lvlText w:val=""/>
      <w:lvlJc w:val="left"/>
      <w:pPr>
        <w:ind w:left="4320" w:hanging="360"/>
      </w:pPr>
      <w:rPr>
        <w:rFonts w:ascii="Wingdings" w:hAnsi="Wingdings" w:hint="default"/>
      </w:rPr>
    </w:lvl>
    <w:lvl w:ilvl="6" w:tplc="14B01BA8" w:tentative="1">
      <w:start w:val="1"/>
      <w:numFmt w:val="bullet"/>
      <w:lvlText w:val=""/>
      <w:lvlJc w:val="left"/>
      <w:pPr>
        <w:ind w:left="5040" w:hanging="360"/>
      </w:pPr>
      <w:rPr>
        <w:rFonts w:ascii="Symbol" w:hAnsi="Symbol" w:hint="default"/>
      </w:rPr>
    </w:lvl>
    <w:lvl w:ilvl="7" w:tplc="73E44E34" w:tentative="1">
      <w:start w:val="1"/>
      <w:numFmt w:val="bullet"/>
      <w:lvlText w:val="o"/>
      <w:lvlJc w:val="left"/>
      <w:pPr>
        <w:ind w:left="5760" w:hanging="360"/>
      </w:pPr>
      <w:rPr>
        <w:rFonts w:ascii="Courier New" w:hAnsi="Courier New" w:cs="Courier New" w:hint="default"/>
      </w:rPr>
    </w:lvl>
    <w:lvl w:ilvl="8" w:tplc="8AB81500" w:tentative="1">
      <w:start w:val="1"/>
      <w:numFmt w:val="bullet"/>
      <w:lvlText w:val=""/>
      <w:lvlJc w:val="left"/>
      <w:pPr>
        <w:ind w:left="6480" w:hanging="360"/>
      </w:pPr>
      <w:rPr>
        <w:rFonts w:ascii="Wingdings" w:hAnsi="Wingdings" w:hint="default"/>
      </w:rPr>
    </w:lvl>
  </w:abstractNum>
  <w:abstractNum w:abstractNumId="16" w15:restartNumberingAfterBreak="0">
    <w:nsid w:val="4E7C3197"/>
    <w:multiLevelType w:val="hybridMultilevel"/>
    <w:tmpl w:val="4AB8FF64"/>
    <w:lvl w:ilvl="0" w:tplc="A93282C0">
      <w:start w:val="1"/>
      <w:numFmt w:val="bullet"/>
      <w:lvlText w:val=""/>
      <w:lvlJc w:val="left"/>
      <w:pPr>
        <w:ind w:left="360" w:hanging="360"/>
      </w:pPr>
      <w:rPr>
        <w:rFonts w:ascii="Symbol" w:hAnsi="Symbol" w:hint="default"/>
      </w:rPr>
    </w:lvl>
    <w:lvl w:ilvl="1" w:tplc="77C082EC">
      <w:start w:val="1"/>
      <w:numFmt w:val="bullet"/>
      <w:lvlText w:val="o"/>
      <w:lvlJc w:val="left"/>
      <w:pPr>
        <w:ind w:left="1080" w:hanging="360"/>
      </w:pPr>
      <w:rPr>
        <w:rFonts w:ascii="Courier New" w:hAnsi="Courier New" w:cs="Courier New" w:hint="default"/>
      </w:rPr>
    </w:lvl>
    <w:lvl w:ilvl="2" w:tplc="1B04E08A" w:tentative="1">
      <w:start w:val="1"/>
      <w:numFmt w:val="bullet"/>
      <w:lvlText w:val=""/>
      <w:lvlJc w:val="left"/>
      <w:pPr>
        <w:ind w:left="1800" w:hanging="360"/>
      </w:pPr>
      <w:rPr>
        <w:rFonts w:ascii="Wingdings" w:hAnsi="Wingdings" w:hint="default"/>
      </w:rPr>
    </w:lvl>
    <w:lvl w:ilvl="3" w:tplc="C27C7FF0" w:tentative="1">
      <w:start w:val="1"/>
      <w:numFmt w:val="bullet"/>
      <w:lvlText w:val=""/>
      <w:lvlJc w:val="left"/>
      <w:pPr>
        <w:ind w:left="2520" w:hanging="360"/>
      </w:pPr>
      <w:rPr>
        <w:rFonts w:ascii="Symbol" w:hAnsi="Symbol" w:hint="default"/>
      </w:rPr>
    </w:lvl>
    <w:lvl w:ilvl="4" w:tplc="7CDC8662" w:tentative="1">
      <w:start w:val="1"/>
      <w:numFmt w:val="bullet"/>
      <w:lvlText w:val="o"/>
      <w:lvlJc w:val="left"/>
      <w:pPr>
        <w:ind w:left="3240" w:hanging="360"/>
      </w:pPr>
      <w:rPr>
        <w:rFonts w:ascii="Courier New" w:hAnsi="Courier New" w:cs="Courier New" w:hint="default"/>
      </w:rPr>
    </w:lvl>
    <w:lvl w:ilvl="5" w:tplc="F10AD354" w:tentative="1">
      <w:start w:val="1"/>
      <w:numFmt w:val="bullet"/>
      <w:lvlText w:val=""/>
      <w:lvlJc w:val="left"/>
      <w:pPr>
        <w:ind w:left="3960" w:hanging="360"/>
      </w:pPr>
      <w:rPr>
        <w:rFonts w:ascii="Wingdings" w:hAnsi="Wingdings" w:hint="default"/>
      </w:rPr>
    </w:lvl>
    <w:lvl w:ilvl="6" w:tplc="FB523BFA" w:tentative="1">
      <w:start w:val="1"/>
      <w:numFmt w:val="bullet"/>
      <w:lvlText w:val=""/>
      <w:lvlJc w:val="left"/>
      <w:pPr>
        <w:ind w:left="4680" w:hanging="360"/>
      </w:pPr>
      <w:rPr>
        <w:rFonts w:ascii="Symbol" w:hAnsi="Symbol" w:hint="default"/>
      </w:rPr>
    </w:lvl>
    <w:lvl w:ilvl="7" w:tplc="3AA4F288" w:tentative="1">
      <w:start w:val="1"/>
      <w:numFmt w:val="bullet"/>
      <w:lvlText w:val="o"/>
      <w:lvlJc w:val="left"/>
      <w:pPr>
        <w:ind w:left="5400" w:hanging="360"/>
      </w:pPr>
      <w:rPr>
        <w:rFonts w:ascii="Courier New" w:hAnsi="Courier New" w:cs="Courier New" w:hint="default"/>
      </w:rPr>
    </w:lvl>
    <w:lvl w:ilvl="8" w:tplc="F3709D22" w:tentative="1">
      <w:start w:val="1"/>
      <w:numFmt w:val="bullet"/>
      <w:lvlText w:val=""/>
      <w:lvlJc w:val="left"/>
      <w:pPr>
        <w:ind w:left="6120" w:hanging="360"/>
      </w:pPr>
      <w:rPr>
        <w:rFonts w:ascii="Wingdings" w:hAnsi="Wingdings" w:hint="default"/>
      </w:rPr>
    </w:lvl>
  </w:abstractNum>
  <w:abstractNum w:abstractNumId="17" w15:restartNumberingAfterBreak="0">
    <w:nsid w:val="4EF85095"/>
    <w:multiLevelType w:val="hybridMultilevel"/>
    <w:tmpl w:val="544662D0"/>
    <w:lvl w:ilvl="0" w:tplc="8C3EAE26">
      <w:start w:val="1"/>
      <w:numFmt w:val="bullet"/>
      <w:lvlText w:val=""/>
      <w:lvlJc w:val="left"/>
      <w:pPr>
        <w:ind w:left="360" w:hanging="360"/>
      </w:pPr>
      <w:rPr>
        <w:rFonts w:ascii="Symbol" w:hAnsi="Symbol" w:hint="default"/>
        <w:sz w:val="24"/>
      </w:rPr>
    </w:lvl>
    <w:lvl w:ilvl="1" w:tplc="8620E03A" w:tentative="1">
      <w:start w:val="1"/>
      <w:numFmt w:val="bullet"/>
      <w:lvlText w:val="o"/>
      <w:lvlJc w:val="left"/>
      <w:pPr>
        <w:ind w:left="1080" w:hanging="360"/>
      </w:pPr>
      <w:rPr>
        <w:rFonts w:ascii="Courier New" w:hAnsi="Courier New" w:cs="Courier New" w:hint="default"/>
      </w:rPr>
    </w:lvl>
    <w:lvl w:ilvl="2" w:tplc="9372EF5A" w:tentative="1">
      <w:start w:val="1"/>
      <w:numFmt w:val="bullet"/>
      <w:lvlText w:val=""/>
      <w:lvlJc w:val="left"/>
      <w:pPr>
        <w:ind w:left="1800" w:hanging="360"/>
      </w:pPr>
      <w:rPr>
        <w:rFonts w:ascii="Wingdings" w:hAnsi="Wingdings" w:hint="default"/>
      </w:rPr>
    </w:lvl>
    <w:lvl w:ilvl="3" w:tplc="ED882008" w:tentative="1">
      <w:start w:val="1"/>
      <w:numFmt w:val="bullet"/>
      <w:lvlText w:val=""/>
      <w:lvlJc w:val="left"/>
      <w:pPr>
        <w:ind w:left="2520" w:hanging="360"/>
      </w:pPr>
      <w:rPr>
        <w:rFonts w:ascii="Symbol" w:hAnsi="Symbol" w:hint="default"/>
      </w:rPr>
    </w:lvl>
    <w:lvl w:ilvl="4" w:tplc="2C980AEC" w:tentative="1">
      <w:start w:val="1"/>
      <w:numFmt w:val="bullet"/>
      <w:lvlText w:val="o"/>
      <w:lvlJc w:val="left"/>
      <w:pPr>
        <w:ind w:left="3240" w:hanging="360"/>
      </w:pPr>
      <w:rPr>
        <w:rFonts w:ascii="Courier New" w:hAnsi="Courier New" w:cs="Courier New" w:hint="default"/>
      </w:rPr>
    </w:lvl>
    <w:lvl w:ilvl="5" w:tplc="73D642AC" w:tentative="1">
      <w:start w:val="1"/>
      <w:numFmt w:val="bullet"/>
      <w:lvlText w:val=""/>
      <w:lvlJc w:val="left"/>
      <w:pPr>
        <w:ind w:left="3960" w:hanging="360"/>
      </w:pPr>
      <w:rPr>
        <w:rFonts w:ascii="Wingdings" w:hAnsi="Wingdings" w:hint="default"/>
      </w:rPr>
    </w:lvl>
    <w:lvl w:ilvl="6" w:tplc="527E3B6E" w:tentative="1">
      <w:start w:val="1"/>
      <w:numFmt w:val="bullet"/>
      <w:lvlText w:val=""/>
      <w:lvlJc w:val="left"/>
      <w:pPr>
        <w:ind w:left="4680" w:hanging="360"/>
      </w:pPr>
      <w:rPr>
        <w:rFonts w:ascii="Symbol" w:hAnsi="Symbol" w:hint="default"/>
      </w:rPr>
    </w:lvl>
    <w:lvl w:ilvl="7" w:tplc="6CF671B2" w:tentative="1">
      <w:start w:val="1"/>
      <w:numFmt w:val="bullet"/>
      <w:lvlText w:val="o"/>
      <w:lvlJc w:val="left"/>
      <w:pPr>
        <w:ind w:left="5400" w:hanging="360"/>
      </w:pPr>
      <w:rPr>
        <w:rFonts w:ascii="Courier New" w:hAnsi="Courier New" w:cs="Courier New" w:hint="default"/>
      </w:rPr>
    </w:lvl>
    <w:lvl w:ilvl="8" w:tplc="19D67FD2" w:tentative="1">
      <w:start w:val="1"/>
      <w:numFmt w:val="bullet"/>
      <w:lvlText w:val=""/>
      <w:lvlJc w:val="left"/>
      <w:pPr>
        <w:ind w:left="6120" w:hanging="360"/>
      </w:pPr>
      <w:rPr>
        <w:rFonts w:ascii="Wingdings" w:hAnsi="Wingdings" w:hint="default"/>
      </w:rPr>
    </w:lvl>
  </w:abstractNum>
  <w:abstractNum w:abstractNumId="18" w15:restartNumberingAfterBreak="0">
    <w:nsid w:val="54D700EB"/>
    <w:multiLevelType w:val="hybridMultilevel"/>
    <w:tmpl w:val="073A878E"/>
    <w:lvl w:ilvl="0" w:tplc="523A0E26">
      <w:start w:val="1"/>
      <w:numFmt w:val="bullet"/>
      <w:lvlText w:val=""/>
      <w:lvlJc w:val="left"/>
      <w:pPr>
        <w:ind w:left="720" w:hanging="360"/>
      </w:pPr>
      <w:rPr>
        <w:rFonts w:ascii="Symbol" w:hAnsi="Symbol" w:hint="default"/>
      </w:rPr>
    </w:lvl>
    <w:lvl w:ilvl="1" w:tplc="0AF25F14">
      <w:start w:val="1"/>
      <w:numFmt w:val="bullet"/>
      <w:lvlText w:val="o"/>
      <w:lvlJc w:val="left"/>
      <w:pPr>
        <w:ind w:left="1440" w:hanging="360"/>
      </w:pPr>
      <w:rPr>
        <w:rFonts w:ascii="Courier New" w:hAnsi="Courier New" w:cs="Courier New" w:hint="default"/>
      </w:rPr>
    </w:lvl>
    <w:lvl w:ilvl="2" w:tplc="11F8DC16" w:tentative="1">
      <w:start w:val="1"/>
      <w:numFmt w:val="bullet"/>
      <w:lvlText w:val=""/>
      <w:lvlJc w:val="left"/>
      <w:pPr>
        <w:ind w:left="2160" w:hanging="360"/>
      </w:pPr>
      <w:rPr>
        <w:rFonts w:ascii="Wingdings" w:hAnsi="Wingdings" w:hint="default"/>
      </w:rPr>
    </w:lvl>
    <w:lvl w:ilvl="3" w:tplc="B2F85DA4" w:tentative="1">
      <w:start w:val="1"/>
      <w:numFmt w:val="bullet"/>
      <w:lvlText w:val=""/>
      <w:lvlJc w:val="left"/>
      <w:pPr>
        <w:ind w:left="2880" w:hanging="360"/>
      </w:pPr>
      <w:rPr>
        <w:rFonts w:ascii="Symbol" w:hAnsi="Symbol" w:hint="default"/>
      </w:rPr>
    </w:lvl>
    <w:lvl w:ilvl="4" w:tplc="C1927D2C" w:tentative="1">
      <w:start w:val="1"/>
      <w:numFmt w:val="bullet"/>
      <w:lvlText w:val="o"/>
      <w:lvlJc w:val="left"/>
      <w:pPr>
        <w:ind w:left="3600" w:hanging="360"/>
      </w:pPr>
      <w:rPr>
        <w:rFonts w:ascii="Courier New" w:hAnsi="Courier New" w:cs="Courier New" w:hint="default"/>
      </w:rPr>
    </w:lvl>
    <w:lvl w:ilvl="5" w:tplc="7DBE5EA2" w:tentative="1">
      <w:start w:val="1"/>
      <w:numFmt w:val="bullet"/>
      <w:lvlText w:val=""/>
      <w:lvlJc w:val="left"/>
      <w:pPr>
        <w:ind w:left="4320" w:hanging="360"/>
      </w:pPr>
      <w:rPr>
        <w:rFonts w:ascii="Wingdings" w:hAnsi="Wingdings" w:hint="default"/>
      </w:rPr>
    </w:lvl>
    <w:lvl w:ilvl="6" w:tplc="02DAC928" w:tentative="1">
      <w:start w:val="1"/>
      <w:numFmt w:val="bullet"/>
      <w:lvlText w:val=""/>
      <w:lvlJc w:val="left"/>
      <w:pPr>
        <w:ind w:left="5040" w:hanging="360"/>
      </w:pPr>
      <w:rPr>
        <w:rFonts w:ascii="Symbol" w:hAnsi="Symbol" w:hint="default"/>
      </w:rPr>
    </w:lvl>
    <w:lvl w:ilvl="7" w:tplc="7BE43892" w:tentative="1">
      <w:start w:val="1"/>
      <w:numFmt w:val="bullet"/>
      <w:lvlText w:val="o"/>
      <w:lvlJc w:val="left"/>
      <w:pPr>
        <w:ind w:left="5760" w:hanging="360"/>
      </w:pPr>
      <w:rPr>
        <w:rFonts w:ascii="Courier New" w:hAnsi="Courier New" w:cs="Courier New" w:hint="default"/>
      </w:rPr>
    </w:lvl>
    <w:lvl w:ilvl="8" w:tplc="CB5AE79C" w:tentative="1">
      <w:start w:val="1"/>
      <w:numFmt w:val="bullet"/>
      <w:lvlText w:val=""/>
      <w:lvlJc w:val="left"/>
      <w:pPr>
        <w:ind w:left="6480" w:hanging="360"/>
      </w:pPr>
      <w:rPr>
        <w:rFonts w:ascii="Wingdings" w:hAnsi="Wingdings" w:hint="default"/>
      </w:rPr>
    </w:lvl>
  </w:abstractNum>
  <w:abstractNum w:abstractNumId="19" w15:restartNumberingAfterBreak="0">
    <w:nsid w:val="5A9417B4"/>
    <w:multiLevelType w:val="hybridMultilevel"/>
    <w:tmpl w:val="6A1882B4"/>
    <w:lvl w:ilvl="0" w:tplc="D854A2F0">
      <w:start w:val="1"/>
      <w:numFmt w:val="bullet"/>
      <w:lvlText w:val=""/>
      <w:lvlJc w:val="left"/>
      <w:pPr>
        <w:ind w:left="720" w:hanging="360"/>
      </w:pPr>
      <w:rPr>
        <w:rFonts w:ascii="Symbol" w:hAnsi="Symbol" w:hint="default"/>
      </w:rPr>
    </w:lvl>
    <w:lvl w:ilvl="1" w:tplc="47B4451C">
      <w:start w:val="1"/>
      <w:numFmt w:val="bullet"/>
      <w:lvlText w:val="o"/>
      <w:lvlJc w:val="left"/>
      <w:pPr>
        <w:ind w:left="1440" w:hanging="360"/>
      </w:pPr>
      <w:rPr>
        <w:rFonts w:ascii="Courier New" w:hAnsi="Courier New" w:cs="Courier New" w:hint="default"/>
      </w:rPr>
    </w:lvl>
    <w:lvl w:ilvl="2" w:tplc="94586EEE">
      <w:start w:val="1"/>
      <w:numFmt w:val="bullet"/>
      <w:lvlText w:val=""/>
      <w:lvlJc w:val="left"/>
      <w:pPr>
        <w:ind w:left="2160" w:hanging="360"/>
      </w:pPr>
      <w:rPr>
        <w:rFonts w:ascii="Wingdings" w:hAnsi="Wingdings" w:hint="default"/>
      </w:rPr>
    </w:lvl>
    <w:lvl w:ilvl="3" w:tplc="FC26E4A4">
      <w:start w:val="1"/>
      <w:numFmt w:val="bullet"/>
      <w:lvlText w:val=""/>
      <w:lvlJc w:val="left"/>
      <w:pPr>
        <w:ind w:left="2880" w:hanging="360"/>
      </w:pPr>
      <w:rPr>
        <w:rFonts w:ascii="Symbol" w:hAnsi="Symbol" w:hint="default"/>
      </w:rPr>
    </w:lvl>
    <w:lvl w:ilvl="4" w:tplc="EF40F02A">
      <w:numFmt w:val="bullet"/>
      <w:lvlText w:val="•"/>
      <w:lvlJc w:val="left"/>
      <w:pPr>
        <w:ind w:left="3960" w:hanging="720"/>
      </w:pPr>
      <w:rPr>
        <w:rFonts w:ascii="Calibri" w:eastAsia="Calibri" w:hAnsi="Calibri" w:cs="Times New Roman" w:hint="default"/>
      </w:rPr>
    </w:lvl>
    <w:lvl w:ilvl="5" w:tplc="0D76D946">
      <w:start w:val="1"/>
      <w:numFmt w:val="bullet"/>
      <w:lvlText w:val=""/>
      <w:lvlJc w:val="left"/>
      <w:pPr>
        <w:ind w:left="4320" w:hanging="360"/>
      </w:pPr>
      <w:rPr>
        <w:rFonts w:ascii="Wingdings" w:hAnsi="Wingdings" w:hint="default"/>
      </w:rPr>
    </w:lvl>
    <w:lvl w:ilvl="6" w:tplc="D6CAC540">
      <w:start w:val="1"/>
      <w:numFmt w:val="bullet"/>
      <w:lvlText w:val=""/>
      <w:lvlJc w:val="left"/>
      <w:pPr>
        <w:ind w:left="5040" w:hanging="360"/>
      </w:pPr>
      <w:rPr>
        <w:rFonts w:ascii="Symbol" w:hAnsi="Symbol" w:hint="default"/>
      </w:rPr>
    </w:lvl>
    <w:lvl w:ilvl="7" w:tplc="9BAA32D8">
      <w:start w:val="1"/>
      <w:numFmt w:val="bullet"/>
      <w:lvlText w:val="o"/>
      <w:lvlJc w:val="left"/>
      <w:pPr>
        <w:ind w:left="5760" w:hanging="360"/>
      </w:pPr>
      <w:rPr>
        <w:rFonts w:ascii="Courier New" w:hAnsi="Courier New" w:cs="Courier New" w:hint="default"/>
      </w:rPr>
    </w:lvl>
    <w:lvl w:ilvl="8" w:tplc="FE6860D2">
      <w:start w:val="1"/>
      <w:numFmt w:val="bullet"/>
      <w:lvlText w:val=""/>
      <w:lvlJc w:val="left"/>
      <w:pPr>
        <w:ind w:left="6480" w:hanging="360"/>
      </w:pPr>
      <w:rPr>
        <w:rFonts w:ascii="Wingdings" w:hAnsi="Wingdings" w:hint="default"/>
      </w:rPr>
    </w:lvl>
  </w:abstractNum>
  <w:abstractNum w:abstractNumId="20" w15:restartNumberingAfterBreak="0">
    <w:nsid w:val="5B371351"/>
    <w:multiLevelType w:val="hybridMultilevel"/>
    <w:tmpl w:val="F0BAA3C8"/>
    <w:lvl w:ilvl="0" w:tplc="367A4726">
      <w:start w:val="1"/>
      <w:numFmt w:val="bullet"/>
      <w:lvlText w:val=""/>
      <w:lvlJc w:val="left"/>
      <w:pPr>
        <w:ind w:left="720" w:hanging="360"/>
      </w:pPr>
      <w:rPr>
        <w:rFonts w:ascii="Symbol" w:hAnsi="Symbol" w:hint="default"/>
      </w:rPr>
    </w:lvl>
    <w:lvl w:ilvl="1" w:tplc="F16C6E14" w:tentative="1">
      <w:start w:val="1"/>
      <w:numFmt w:val="bullet"/>
      <w:lvlText w:val="o"/>
      <w:lvlJc w:val="left"/>
      <w:pPr>
        <w:ind w:left="1440" w:hanging="360"/>
      </w:pPr>
      <w:rPr>
        <w:rFonts w:ascii="Courier New" w:hAnsi="Courier New" w:cs="Courier New" w:hint="default"/>
      </w:rPr>
    </w:lvl>
    <w:lvl w:ilvl="2" w:tplc="97E47606" w:tentative="1">
      <w:start w:val="1"/>
      <w:numFmt w:val="bullet"/>
      <w:lvlText w:val=""/>
      <w:lvlJc w:val="left"/>
      <w:pPr>
        <w:ind w:left="2160" w:hanging="360"/>
      </w:pPr>
      <w:rPr>
        <w:rFonts w:ascii="Wingdings" w:hAnsi="Wingdings" w:hint="default"/>
      </w:rPr>
    </w:lvl>
    <w:lvl w:ilvl="3" w:tplc="4762D73A" w:tentative="1">
      <w:start w:val="1"/>
      <w:numFmt w:val="bullet"/>
      <w:lvlText w:val=""/>
      <w:lvlJc w:val="left"/>
      <w:pPr>
        <w:ind w:left="2880" w:hanging="360"/>
      </w:pPr>
      <w:rPr>
        <w:rFonts w:ascii="Symbol" w:hAnsi="Symbol" w:hint="default"/>
      </w:rPr>
    </w:lvl>
    <w:lvl w:ilvl="4" w:tplc="5A469552" w:tentative="1">
      <w:start w:val="1"/>
      <w:numFmt w:val="bullet"/>
      <w:lvlText w:val="o"/>
      <w:lvlJc w:val="left"/>
      <w:pPr>
        <w:ind w:left="3600" w:hanging="360"/>
      </w:pPr>
      <w:rPr>
        <w:rFonts w:ascii="Courier New" w:hAnsi="Courier New" w:cs="Courier New" w:hint="default"/>
      </w:rPr>
    </w:lvl>
    <w:lvl w:ilvl="5" w:tplc="131C7F9C" w:tentative="1">
      <w:start w:val="1"/>
      <w:numFmt w:val="bullet"/>
      <w:lvlText w:val=""/>
      <w:lvlJc w:val="left"/>
      <w:pPr>
        <w:ind w:left="4320" w:hanging="360"/>
      </w:pPr>
      <w:rPr>
        <w:rFonts w:ascii="Wingdings" w:hAnsi="Wingdings" w:hint="default"/>
      </w:rPr>
    </w:lvl>
    <w:lvl w:ilvl="6" w:tplc="E7B8080A" w:tentative="1">
      <w:start w:val="1"/>
      <w:numFmt w:val="bullet"/>
      <w:lvlText w:val=""/>
      <w:lvlJc w:val="left"/>
      <w:pPr>
        <w:ind w:left="5040" w:hanging="360"/>
      </w:pPr>
      <w:rPr>
        <w:rFonts w:ascii="Symbol" w:hAnsi="Symbol" w:hint="default"/>
      </w:rPr>
    </w:lvl>
    <w:lvl w:ilvl="7" w:tplc="EBCC869A" w:tentative="1">
      <w:start w:val="1"/>
      <w:numFmt w:val="bullet"/>
      <w:lvlText w:val="o"/>
      <w:lvlJc w:val="left"/>
      <w:pPr>
        <w:ind w:left="5760" w:hanging="360"/>
      </w:pPr>
      <w:rPr>
        <w:rFonts w:ascii="Courier New" w:hAnsi="Courier New" w:cs="Courier New" w:hint="default"/>
      </w:rPr>
    </w:lvl>
    <w:lvl w:ilvl="8" w:tplc="3716C37A" w:tentative="1">
      <w:start w:val="1"/>
      <w:numFmt w:val="bullet"/>
      <w:lvlText w:val=""/>
      <w:lvlJc w:val="left"/>
      <w:pPr>
        <w:ind w:left="6480" w:hanging="360"/>
      </w:pPr>
      <w:rPr>
        <w:rFonts w:ascii="Wingdings" w:hAnsi="Wingdings" w:hint="default"/>
      </w:rPr>
    </w:lvl>
  </w:abstractNum>
  <w:abstractNum w:abstractNumId="21" w15:restartNumberingAfterBreak="0">
    <w:nsid w:val="5E5B1FED"/>
    <w:multiLevelType w:val="hybridMultilevel"/>
    <w:tmpl w:val="CC50B92A"/>
    <w:lvl w:ilvl="0" w:tplc="4F96B3C8">
      <w:start w:val="1"/>
      <w:numFmt w:val="bullet"/>
      <w:lvlText w:val=""/>
      <w:lvlJc w:val="left"/>
      <w:pPr>
        <w:tabs>
          <w:tab w:val="num" w:pos="360"/>
        </w:tabs>
        <w:ind w:left="360" w:hanging="360"/>
      </w:pPr>
      <w:rPr>
        <w:rFonts w:ascii="Symbol" w:hAnsi="Symbol" w:hint="default"/>
        <w:sz w:val="24"/>
        <w:lang w:val="fr-FR"/>
      </w:rPr>
    </w:lvl>
    <w:lvl w:ilvl="1" w:tplc="A4F866E4">
      <w:start w:val="1"/>
      <w:numFmt w:val="bullet"/>
      <w:lvlText w:val="o"/>
      <w:lvlJc w:val="left"/>
      <w:pPr>
        <w:ind w:left="1440" w:hanging="360"/>
      </w:pPr>
      <w:rPr>
        <w:rFonts w:ascii="Courier New" w:hAnsi="Courier New" w:cs="Courier New" w:hint="default"/>
      </w:rPr>
    </w:lvl>
    <w:lvl w:ilvl="2" w:tplc="C46AA130" w:tentative="1">
      <w:start w:val="1"/>
      <w:numFmt w:val="bullet"/>
      <w:lvlText w:val=""/>
      <w:lvlJc w:val="left"/>
      <w:pPr>
        <w:ind w:left="2160" w:hanging="360"/>
      </w:pPr>
      <w:rPr>
        <w:rFonts w:ascii="Wingdings" w:hAnsi="Wingdings" w:hint="default"/>
      </w:rPr>
    </w:lvl>
    <w:lvl w:ilvl="3" w:tplc="440250E8" w:tentative="1">
      <w:start w:val="1"/>
      <w:numFmt w:val="bullet"/>
      <w:lvlText w:val=""/>
      <w:lvlJc w:val="left"/>
      <w:pPr>
        <w:ind w:left="2880" w:hanging="360"/>
      </w:pPr>
      <w:rPr>
        <w:rFonts w:ascii="Symbol" w:hAnsi="Symbol" w:hint="default"/>
      </w:rPr>
    </w:lvl>
    <w:lvl w:ilvl="4" w:tplc="2FDA25FA" w:tentative="1">
      <w:start w:val="1"/>
      <w:numFmt w:val="bullet"/>
      <w:lvlText w:val="o"/>
      <w:lvlJc w:val="left"/>
      <w:pPr>
        <w:ind w:left="3600" w:hanging="360"/>
      </w:pPr>
      <w:rPr>
        <w:rFonts w:ascii="Courier New" w:hAnsi="Courier New" w:cs="Courier New" w:hint="default"/>
      </w:rPr>
    </w:lvl>
    <w:lvl w:ilvl="5" w:tplc="4406289E" w:tentative="1">
      <w:start w:val="1"/>
      <w:numFmt w:val="bullet"/>
      <w:lvlText w:val=""/>
      <w:lvlJc w:val="left"/>
      <w:pPr>
        <w:ind w:left="4320" w:hanging="360"/>
      </w:pPr>
      <w:rPr>
        <w:rFonts w:ascii="Wingdings" w:hAnsi="Wingdings" w:hint="default"/>
      </w:rPr>
    </w:lvl>
    <w:lvl w:ilvl="6" w:tplc="97566B12" w:tentative="1">
      <w:start w:val="1"/>
      <w:numFmt w:val="bullet"/>
      <w:lvlText w:val=""/>
      <w:lvlJc w:val="left"/>
      <w:pPr>
        <w:ind w:left="5040" w:hanging="360"/>
      </w:pPr>
      <w:rPr>
        <w:rFonts w:ascii="Symbol" w:hAnsi="Symbol" w:hint="default"/>
      </w:rPr>
    </w:lvl>
    <w:lvl w:ilvl="7" w:tplc="01BC0100" w:tentative="1">
      <w:start w:val="1"/>
      <w:numFmt w:val="bullet"/>
      <w:lvlText w:val="o"/>
      <w:lvlJc w:val="left"/>
      <w:pPr>
        <w:ind w:left="5760" w:hanging="360"/>
      </w:pPr>
      <w:rPr>
        <w:rFonts w:ascii="Courier New" w:hAnsi="Courier New" w:cs="Courier New" w:hint="default"/>
      </w:rPr>
    </w:lvl>
    <w:lvl w:ilvl="8" w:tplc="CD781394" w:tentative="1">
      <w:start w:val="1"/>
      <w:numFmt w:val="bullet"/>
      <w:lvlText w:val=""/>
      <w:lvlJc w:val="left"/>
      <w:pPr>
        <w:ind w:left="6480" w:hanging="360"/>
      </w:pPr>
      <w:rPr>
        <w:rFonts w:ascii="Wingdings" w:hAnsi="Wingdings" w:hint="default"/>
      </w:rPr>
    </w:lvl>
  </w:abstractNum>
  <w:abstractNum w:abstractNumId="22" w15:restartNumberingAfterBreak="0">
    <w:nsid w:val="5F197C38"/>
    <w:multiLevelType w:val="hybridMultilevel"/>
    <w:tmpl w:val="867CC634"/>
    <w:lvl w:ilvl="0" w:tplc="3ABCCF80">
      <w:start w:val="1"/>
      <w:numFmt w:val="bullet"/>
      <w:lvlText w:val=""/>
      <w:lvlJc w:val="left"/>
      <w:pPr>
        <w:ind w:left="720" w:hanging="360"/>
      </w:pPr>
      <w:rPr>
        <w:rFonts w:ascii="Symbol" w:hAnsi="Symbol" w:hint="default"/>
      </w:rPr>
    </w:lvl>
    <w:lvl w:ilvl="1" w:tplc="E82470B0" w:tentative="1">
      <w:start w:val="1"/>
      <w:numFmt w:val="bullet"/>
      <w:lvlText w:val="o"/>
      <w:lvlJc w:val="left"/>
      <w:pPr>
        <w:ind w:left="1440" w:hanging="360"/>
      </w:pPr>
      <w:rPr>
        <w:rFonts w:ascii="Courier New" w:hAnsi="Courier New" w:cs="Courier New" w:hint="default"/>
      </w:rPr>
    </w:lvl>
    <w:lvl w:ilvl="2" w:tplc="9DC89C5C" w:tentative="1">
      <w:start w:val="1"/>
      <w:numFmt w:val="bullet"/>
      <w:lvlText w:val=""/>
      <w:lvlJc w:val="left"/>
      <w:pPr>
        <w:ind w:left="2160" w:hanging="360"/>
      </w:pPr>
      <w:rPr>
        <w:rFonts w:ascii="Wingdings" w:hAnsi="Wingdings" w:hint="default"/>
      </w:rPr>
    </w:lvl>
    <w:lvl w:ilvl="3" w:tplc="074E73DA" w:tentative="1">
      <w:start w:val="1"/>
      <w:numFmt w:val="bullet"/>
      <w:lvlText w:val=""/>
      <w:lvlJc w:val="left"/>
      <w:pPr>
        <w:ind w:left="2880" w:hanging="360"/>
      </w:pPr>
      <w:rPr>
        <w:rFonts w:ascii="Symbol" w:hAnsi="Symbol" w:hint="default"/>
      </w:rPr>
    </w:lvl>
    <w:lvl w:ilvl="4" w:tplc="E6DAF564" w:tentative="1">
      <w:start w:val="1"/>
      <w:numFmt w:val="bullet"/>
      <w:lvlText w:val="o"/>
      <w:lvlJc w:val="left"/>
      <w:pPr>
        <w:ind w:left="3600" w:hanging="360"/>
      </w:pPr>
      <w:rPr>
        <w:rFonts w:ascii="Courier New" w:hAnsi="Courier New" w:cs="Courier New" w:hint="default"/>
      </w:rPr>
    </w:lvl>
    <w:lvl w:ilvl="5" w:tplc="AA786CAA" w:tentative="1">
      <w:start w:val="1"/>
      <w:numFmt w:val="bullet"/>
      <w:lvlText w:val=""/>
      <w:lvlJc w:val="left"/>
      <w:pPr>
        <w:ind w:left="4320" w:hanging="360"/>
      </w:pPr>
      <w:rPr>
        <w:rFonts w:ascii="Wingdings" w:hAnsi="Wingdings" w:hint="default"/>
      </w:rPr>
    </w:lvl>
    <w:lvl w:ilvl="6" w:tplc="575A918E" w:tentative="1">
      <w:start w:val="1"/>
      <w:numFmt w:val="bullet"/>
      <w:lvlText w:val=""/>
      <w:lvlJc w:val="left"/>
      <w:pPr>
        <w:ind w:left="5040" w:hanging="360"/>
      </w:pPr>
      <w:rPr>
        <w:rFonts w:ascii="Symbol" w:hAnsi="Symbol" w:hint="default"/>
      </w:rPr>
    </w:lvl>
    <w:lvl w:ilvl="7" w:tplc="63C4B44E" w:tentative="1">
      <w:start w:val="1"/>
      <w:numFmt w:val="bullet"/>
      <w:lvlText w:val="o"/>
      <w:lvlJc w:val="left"/>
      <w:pPr>
        <w:ind w:left="5760" w:hanging="360"/>
      </w:pPr>
      <w:rPr>
        <w:rFonts w:ascii="Courier New" w:hAnsi="Courier New" w:cs="Courier New" w:hint="default"/>
      </w:rPr>
    </w:lvl>
    <w:lvl w:ilvl="8" w:tplc="948EA936" w:tentative="1">
      <w:start w:val="1"/>
      <w:numFmt w:val="bullet"/>
      <w:lvlText w:val=""/>
      <w:lvlJc w:val="left"/>
      <w:pPr>
        <w:ind w:left="6480" w:hanging="360"/>
      </w:pPr>
      <w:rPr>
        <w:rFonts w:ascii="Wingdings" w:hAnsi="Wingdings" w:hint="default"/>
      </w:rPr>
    </w:lvl>
  </w:abstractNum>
  <w:abstractNum w:abstractNumId="23" w15:restartNumberingAfterBreak="0">
    <w:nsid w:val="6AEB1264"/>
    <w:multiLevelType w:val="hybridMultilevel"/>
    <w:tmpl w:val="1A8A9038"/>
    <w:lvl w:ilvl="0" w:tplc="B7EA4514">
      <w:start w:val="1"/>
      <w:numFmt w:val="decimal"/>
      <w:pStyle w:val="Question-AutoNumber"/>
      <w:lvlText w:val="%1."/>
      <w:lvlJc w:val="left"/>
      <w:pPr>
        <w:ind w:left="1440" w:hanging="360"/>
      </w:pPr>
    </w:lvl>
    <w:lvl w:ilvl="1" w:tplc="6EFE9B60" w:tentative="1">
      <w:start w:val="1"/>
      <w:numFmt w:val="lowerLetter"/>
      <w:lvlText w:val="%2."/>
      <w:lvlJc w:val="left"/>
      <w:pPr>
        <w:ind w:left="2160" w:hanging="360"/>
      </w:pPr>
    </w:lvl>
    <w:lvl w:ilvl="2" w:tplc="5EE4BD60" w:tentative="1">
      <w:start w:val="1"/>
      <w:numFmt w:val="lowerRoman"/>
      <w:lvlText w:val="%3."/>
      <w:lvlJc w:val="right"/>
      <w:pPr>
        <w:ind w:left="2880" w:hanging="180"/>
      </w:pPr>
    </w:lvl>
    <w:lvl w:ilvl="3" w:tplc="8FB6BE10" w:tentative="1">
      <w:start w:val="1"/>
      <w:numFmt w:val="decimal"/>
      <w:lvlText w:val="%4."/>
      <w:lvlJc w:val="left"/>
      <w:pPr>
        <w:ind w:left="3600" w:hanging="360"/>
      </w:pPr>
    </w:lvl>
    <w:lvl w:ilvl="4" w:tplc="E9B204AE" w:tentative="1">
      <w:start w:val="1"/>
      <w:numFmt w:val="lowerLetter"/>
      <w:lvlText w:val="%5."/>
      <w:lvlJc w:val="left"/>
      <w:pPr>
        <w:ind w:left="4320" w:hanging="360"/>
      </w:pPr>
    </w:lvl>
    <w:lvl w:ilvl="5" w:tplc="FF1EBD2E" w:tentative="1">
      <w:start w:val="1"/>
      <w:numFmt w:val="lowerRoman"/>
      <w:lvlText w:val="%6."/>
      <w:lvlJc w:val="right"/>
      <w:pPr>
        <w:ind w:left="5040" w:hanging="180"/>
      </w:pPr>
    </w:lvl>
    <w:lvl w:ilvl="6" w:tplc="25DE25D0" w:tentative="1">
      <w:start w:val="1"/>
      <w:numFmt w:val="decimal"/>
      <w:lvlText w:val="%7."/>
      <w:lvlJc w:val="left"/>
      <w:pPr>
        <w:ind w:left="5760" w:hanging="360"/>
      </w:pPr>
    </w:lvl>
    <w:lvl w:ilvl="7" w:tplc="FFE0FA34" w:tentative="1">
      <w:start w:val="1"/>
      <w:numFmt w:val="lowerLetter"/>
      <w:lvlText w:val="%8."/>
      <w:lvlJc w:val="left"/>
      <w:pPr>
        <w:ind w:left="6480" w:hanging="360"/>
      </w:pPr>
    </w:lvl>
    <w:lvl w:ilvl="8" w:tplc="2324692A" w:tentative="1">
      <w:start w:val="1"/>
      <w:numFmt w:val="lowerRoman"/>
      <w:lvlText w:val="%9."/>
      <w:lvlJc w:val="right"/>
      <w:pPr>
        <w:ind w:left="7200" w:hanging="180"/>
      </w:pPr>
    </w:lvl>
  </w:abstractNum>
  <w:abstractNum w:abstractNumId="24" w15:restartNumberingAfterBreak="0">
    <w:nsid w:val="6D761185"/>
    <w:multiLevelType w:val="hybridMultilevel"/>
    <w:tmpl w:val="D9F072A0"/>
    <w:lvl w:ilvl="0" w:tplc="90F487DA">
      <w:numFmt w:val="bullet"/>
      <w:lvlText w:val="-"/>
      <w:lvlJc w:val="left"/>
      <w:pPr>
        <w:ind w:left="720" w:hanging="360"/>
      </w:pPr>
      <w:rPr>
        <w:rFonts w:ascii="Calibri" w:eastAsia="Times New Roman" w:hAnsi="Calibri" w:cs="Calibri" w:hint="default"/>
      </w:rPr>
    </w:lvl>
    <w:lvl w:ilvl="1" w:tplc="1C52FE26">
      <w:start w:val="1"/>
      <w:numFmt w:val="bullet"/>
      <w:lvlText w:val="o"/>
      <w:lvlJc w:val="left"/>
      <w:pPr>
        <w:ind w:left="1440" w:hanging="360"/>
      </w:pPr>
      <w:rPr>
        <w:rFonts w:ascii="Courier New" w:hAnsi="Courier New" w:cs="Courier New" w:hint="default"/>
      </w:rPr>
    </w:lvl>
    <w:lvl w:ilvl="2" w:tplc="8984003A" w:tentative="1">
      <w:start w:val="1"/>
      <w:numFmt w:val="bullet"/>
      <w:lvlText w:val=""/>
      <w:lvlJc w:val="left"/>
      <w:pPr>
        <w:ind w:left="2160" w:hanging="360"/>
      </w:pPr>
      <w:rPr>
        <w:rFonts w:ascii="Wingdings" w:hAnsi="Wingdings" w:hint="default"/>
      </w:rPr>
    </w:lvl>
    <w:lvl w:ilvl="3" w:tplc="EE1EBDC4" w:tentative="1">
      <w:start w:val="1"/>
      <w:numFmt w:val="bullet"/>
      <w:lvlText w:val=""/>
      <w:lvlJc w:val="left"/>
      <w:pPr>
        <w:ind w:left="2880" w:hanging="360"/>
      </w:pPr>
      <w:rPr>
        <w:rFonts w:ascii="Symbol" w:hAnsi="Symbol" w:hint="default"/>
      </w:rPr>
    </w:lvl>
    <w:lvl w:ilvl="4" w:tplc="B366E510" w:tentative="1">
      <w:start w:val="1"/>
      <w:numFmt w:val="bullet"/>
      <w:lvlText w:val="o"/>
      <w:lvlJc w:val="left"/>
      <w:pPr>
        <w:ind w:left="3600" w:hanging="360"/>
      </w:pPr>
      <w:rPr>
        <w:rFonts w:ascii="Courier New" w:hAnsi="Courier New" w:cs="Courier New" w:hint="default"/>
      </w:rPr>
    </w:lvl>
    <w:lvl w:ilvl="5" w:tplc="40C2AE3A" w:tentative="1">
      <w:start w:val="1"/>
      <w:numFmt w:val="bullet"/>
      <w:lvlText w:val=""/>
      <w:lvlJc w:val="left"/>
      <w:pPr>
        <w:ind w:left="4320" w:hanging="360"/>
      </w:pPr>
      <w:rPr>
        <w:rFonts w:ascii="Wingdings" w:hAnsi="Wingdings" w:hint="default"/>
      </w:rPr>
    </w:lvl>
    <w:lvl w:ilvl="6" w:tplc="53742488" w:tentative="1">
      <w:start w:val="1"/>
      <w:numFmt w:val="bullet"/>
      <w:lvlText w:val=""/>
      <w:lvlJc w:val="left"/>
      <w:pPr>
        <w:ind w:left="5040" w:hanging="360"/>
      </w:pPr>
      <w:rPr>
        <w:rFonts w:ascii="Symbol" w:hAnsi="Symbol" w:hint="default"/>
      </w:rPr>
    </w:lvl>
    <w:lvl w:ilvl="7" w:tplc="BE3699BE" w:tentative="1">
      <w:start w:val="1"/>
      <w:numFmt w:val="bullet"/>
      <w:lvlText w:val="o"/>
      <w:lvlJc w:val="left"/>
      <w:pPr>
        <w:ind w:left="5760" w:hanging="360"/>
      </w:pPr>
      <w:rPr>
        <w:rFonts w:ascii="Courier New" w:hAnsi="Courier New" w:cs="Courier New" w:hint="default"/>
      </w:rPr>
    </w:lvl>
    <w:lvl w:ilvl="8" w:tplc="879E3B1A" w:tentative="1">
      <w:start w:val="1"/>
      <w:numFmt w:val="bullet"/>
      <w:lvlText w:val=""/>
      <w:lvlJc w:val="left"/>
      <w:pPr>
        <w:ind w:left="6480" w:hanging="360"/>
      </w:pPr>
      <w:rPr>
        <w:rFonts w:ascii="Wingdings" w:hAnsi="Wingdings" w:hint="default"/>
      </w:rPr>
    </w:lvl>
  </w:abstractNum>
  <w:abstractNum w:abstractNumId="25" w15:restartNumberingAfterBreak="0">
    <w:nsid w:val="713C504A"/>
    <w:multiLevelType w:val="hybridMultilevel"/>
    <w:tmpl w:val="D92CE69E"/>
    <w:lvl w:ilvl="0" w:tplc="2F4273C0">
      <w:start w:val="1"/>
      <w:numFmt w:val="bullet"/>
      <w:lvlText w:val=""/>
      <w:lvlJc w:val="left"/>
      <w:pPr>
        <w:ind w:left="720" w:hanging="360"/>
      </w:pPr>
      <w:rPr>
        <w:rFonts w:ascii="Symbol" w:hAnsi="Symbol" w:hint="default"/>
      </w:rPr>
    </w:lvl>
    <w:lvl w:ilvl="1" w:tplc="30D60740" w:tentative="1">
      <w:start w:val="1"/>
      <w:numFmt w:val="bullet"/>
      <w:lvlText w:val="o"/>
      <w:lvlJc w:val="left"/>
      <w:pPr>
        <w:ind w:left="1440" w:hanging="360"/>
      </w:pPr>
      <w:rPr>
        <w:rFonts w:ascii="Courier New" w:hAnsi="Courier New" w:cs="Courier New" w:hint="default"/>
      </w:rPr>
    </w:lvl>
    <w:lvl w:ilvl="2" w:tplc="630C6178" w:tentative="1">
      <w:start w:val="1"/>
      <w:numFmt w:val="bullet"/>
      <w:lvlText w:val=""/>
      <w:lvlJc w:val="left"/>
      <w:pPr>
        <w:ind w:left="2160" w:hanging="360"/>
      </w:pPr>
      <w:rPr>
        <w:rFonts w:ascii="Wingdings" w:hAnsi="Wingdings" w:hint="default"/>
      </w:rPr>
    </w:lvl>
    <w:lvl w:ilvl="3" w:tplc="BC360874" w:tentative="1">
      <w:start w:val="1"/>
      <w:numFmt w:val="bullet"/>
      <w:lvlText w:val=""/>
      <w:lvlJc w:val="left"/>
      <w:pPr>
        <w:ind w:left="2880" w:hanging="360"/>
      </w:pPr>
      <w:rPr>
        <w:rFonts w:ascii="Symbol" w:hAnsi="Symbol" w:hint="default"/>
      </w:rPr>
    </w:lvl>
    <w:lvl w:ilvl="4" w:tplc="8D6249A2" w:tentative="1">
      <w:start w:val="1"/>
      <w:numFmt w:val="bullet"/>
      <w:lvlText w:val="o"/>
      <w:lvlJc w:val="left"/>
      <w:pPr>
        <w:ind w:left="3600" w:hanging="360"/>
      </w:pPr>
      <w:rPr>
        <w:rFonts w:ascii="Courier New" w:hAnsi="Courier New" w:cs="Courier New" w:hint="default"/>
      </w:rPr>
    </w:lvl>
    <w:lvl w:ilvl="5" w:tplc="33AA5590" w:tentative="1">
      <w:start w:val="1"/>
      <w:numFmt w:val="bullet"/>
      <w:lvlText w:val=""/>
      <w:lvlJc w:val="left"/>
      <w:pPr>
        <w:ind w:left="4320" w:hanging="360"/>
      </w:pPr>
      <w:rPr>
        <w:rFonts w:ascii="Wingdings" w:hAnsi="Wingdings" w:hint="default"/>
      </w:rPr>
    </w:lvl>
    <w:lvl w:ilvl="6" w:tplc="0E4CC11C" w:tentative="1">
      <w:start w:val="1"/>
      <w:numFmt w:val="bullet"/>
      <w:lvlText w:val=""/>
      <w:lvlJc w:val="left"/>
      <w:pPr>
        <w:ind w:left="5040" w:hanging="360"/>
      </w:pPr>
      <w:rPr>
        <w:rFonts w:ascii="Symbol" w:hAnsi="Symbol" w:hint="default"/>
      </w:rPr>
    </w:lvl>
    <w:lvl w:ilvl="7" w:tplc="CC22B56A" w:tentative="1">
      <w:start w:val="1"/>
      <w:numFmt w:val="bullet"/>
      <w:lvlText w:val="o"/>
      <w:lvlJc w:val="left"/>
      <w:pPr>
        <w:ind w:left="5760" w:hanging="360"/>
      </w:pPr>
      <w:rPr>
        <w:rFonts w:ascii="Courier New" w:hAnsi="Courier New" w:cs="Courier New" w:hint="default"/>
      </w:rPr>
    </w:lvl>
    <w:lvl w:ilvl="8" w:tplc="4E86CB90" w:tentative="1">
      <w:start w:val="1"/>
      <w:numFmt w:val="bullet"/>
      <w:lvlText w:val=""/>
      <w:lvlJc w:val="left"/>
      <w:pPr>
        <w:ind w:left="6480" w:hanging="360"/>
      </w:pPr>
      <w:rPr>
        <w:rFonts w:ascii="Wingdings" w:hAnsi="Wingdings" w:hint="default"/>
      </w:rPr>
    </w:lvl>
  </w:abstractNum>
  <w:abstractNum w:abstractNumId="26" w15:restartNumberingAfterBreak="0">
    <w:nsid w:val="74540013"/>
    <w:multiLevelType w:val="hybridMultilevel"/>
    <w:tmpl w:val="0832E7DE"/>
    <w:lvl w:ilvl="0" w:tplc="0FA0EC70">
      <w:start w:val="1"/>
      <w:numFmt w:val="bullet"/>
      <w:lvlText w:val=""/>
      <w:lvlJc w:val="left"/>
      <w:pPr>
        <w:ind w:left="360" w:hanging="360"/>
      </w:pPr>
      <w:rPr>
        <w:rFonts w:ascii="Symbol" w:hAnsi="Symbol" w:hint="default"/>
      </w:rPr>
    </w:lvl>
    <w:lvl w:ilvl="1" w:tplc="294494B8">
      <w:start w:val="1"/>
      <w:numFmt w:val="bullet"/>
      <w:lvlText w:val="o"/>
      <w:lvlJc w:val="left"/>
      <w:pPr>
        <w:ind w:left="1080" w:hanging="360"/>
      </w:pPr>
      <w:rPr>
        <w:rFonts w:ascii="Courier New" w:hAnsi="Courier New" w:cs="Courier New" w:hint="default"/>
      </w:rPr>
    </w:lvl>
    <w:lvl w:ilvl="2" w:tplc="D3C2408E">
      <w:start w:val="1"/>
      <w:numFmt w:val="bullet"/>
      <w:lvlText w:val=""/>
      <w:lvlJc w:val="left"/>
      <w:pPr>
        <w:ind w:left="1800" w:hanging="360"/>
      </w:pPr>
      <w:rPr>
        <w:rFonts w:ascii="Wingdings" w:hAnsi="Wingdings" w:hint="default"/>
      </w:rPr>
    </w:lvl>
    <w:lvl w:ilvl="3" w:tplc="F6CE03A8" w:tentative="1">
      <w:start w:val="1"/>
      <w:numFmt w:val="bullet"/>
      <w:lvlText w:val=""/>
      <w:lvlJc w:val="left"/>
      <w:pPr>
        <w:ind w:left="2520" w:hanging="360"/>
      </w:pPr>
      <w:rPr>
        <w:rFonts w:ascii="Symbol" w:hAnsi="Symbol" w:hint="default"/>
      </w:rPr>
    </w:lvl>
    <w:lvl w:ilvl="4" w:tplc="B22CD924" w:tentative="1">
      <w:start w:val="1"/>
      <w:numFmt w:val="bullet"/>
      <w:lvlText w:val="o"/>
      <w:lvlJc w:val="left"/>
      <w:pPr>
        <w:ind w:left="3240" w:hanging="360"/>
      </w:pPr>
      <w:rPr>
        <w:rFonts w:ascii="Courier New" w:hAnsi="Courier New" w:cs="Courier New" w:hint="default"/>
      </w:rPr>
    </w:lvl>
    <w:lvl w:ilvl="5" w:tplc="EC145150" w:tentative="1">
      <w:start w:val="1"/>
      <w:numFmt w:val="bullet"/>
      <w:lvlText w:val=""/>
      <w:lvlJc w:val="left"/>
      <w:pPr>
        <w:ind w:left="3960" w:hanging="360"/>
      </w:pPr>
      <w:rPr>
        <w:rFonts w:ascii="Wingdings" w:hAnsi="Wingdings" w:hint="default"/>
      </w:rPr>
    </w:lvl>
    <w:lvl w:ilvl="6" w:tplc="EE6EBA20" w:tentative="1">
      <w:start w:val="1"/>
      <w:numFmt w:val="bullet"/>
      <w:lvlText w:val=""/>
      <w:lvlJc w:val="left"/>
      <w:pPr>
        <w:ind w:left="4680" w:hanging="360"/>
      </w:pPr>
      <w:rPr>
        <w:rFonts w:ascii="Symbol" w:hAnsi="Symbol" w:hint="default"/>
      </w:rPr>
    </w:lvl>
    <w:lvl w:ilvl="7" w:tplc="D18EC212" w:tentative="1">
      <w:start w:val="1"/>
      <w:numFmt w:val="bullet"/>
      <w:lvlText w:val="o"/>
      <w:lvlJc w:val="left"/>
      <w:pPr>
        <w:ind w:left="5400" w:hanging="360"/>
      </w:pPr>
      <w:rPr>
        <w:rFonts w:ascii="Courier New" w:hAnsi="Courier New" w:cs="Courier New" w:hint="default"/>
      </w:rPr>
    </w:lvl>
    <w:lvl w:ilvl="8" w:tplc="B8923F7A" w:tentative="1">
      <w:start w:val="1"/>
      <w:numFmt w:val="bullet"/>
      <w:lvlText w:val=""/>
      <w:lvlJc w:val="left"/>
      <w:pPr>
        <w:ind w:left="6120" w:hanging="360"/>
      </w:pPr>
      <w:rPr>
        <w:rFonts w:ascii="Wingdings" w:hAnsi="Wingdings" w:hint="default"/>
      </w:rPr>
    </w:lvl>
  </w:abstractNum>
  <w:abstractNum w:abstractNumId="27" w15:restartNumberingAfterBreak="0">
    <w:nsid w:val="752853EA"/>
    <w:multiLevelType w:val="hybridMultilevel"/>
    <w:tmpl w:val="44D03378"/>
    <w:lvl w:ilvl="0" w:tplc="386CE852">
      <w:start w:val="1"/>
      <w:numFmt w:val="decimal"/>
      <w:lvlText w:val="%1."/>
      <w:lvlJc w:val="left"/>
      <w:pPr>
        <w:ind w:left="360" w:hanging="360"/>
      </w:pPr>
      <w:rPr>
        <w:b w:val="0"/>
        <w:i w:val="0"/>
      </w:rPr>
    </w:lvl>
    <w:lvl w:ilvl="1" w:tplc="433CA0E8">
      <w:start w:val="1"/>
      <w:numFmt w:val="lowerLetter"/>
      <w:lvlText w:val="%2."/>
      <w:lvlJc w:val="left"/>
      <w:pPr>
        <w:ind w:left="1080" w:hanging="360"/>
      </w:pPr>
    </w:lvl>
    <w:lvl w:ilvl="2" w:tplc="6F128E68">
      <w:start w:val="1"/>
      <w:numFmt w:val="lowerRoman"/>
      <w:lvlText w:val="%3."/>
      <w:lvlJc w:val="right"/>
      <w:pPr>
        <w:ind w:left="1800" w:hanging="180"/>
      </w:pPr>
    </w:lvl>
    <w:lvl w:ilvl="3" w:tplc="B540CB30" w:tentative="1">
      <w:start w:val="1"/>
      <w:numFmt w:val="decimal"/>
      <w:lvlText w:val="%4."/>
      <w:lvlJc w:val="left"/>
      <w:pPr>
        <w:ind w:left="2520" w:hanging="360"/>
      </w:pPr>
    </w:lvl>
    <w:lvl w:ilvl="4" w:tplc="750A5EBC" w:tentative="1">
      <w:start w:val="1"/>
      <w:numFmt w:val="lowerLetter"/>
      <w:lvlText w:val="%5."/>
      <w:lvlJc w:val="left"/>
      <w:pPr>
        <w:ind w:left="3240" w:hanging="360"/>
      </w:pPr>
    </w:lvl>
    <w:lvl w:ilvl="5" w:tplc="B198B11E" w:tentative="1">
      <w:start w:val="1"/>
      <w:numFmt w:val="lowerRoman"/>
      <w:lvlText w:val="%6."/>
      <w:lvlJc w:val="right"/>
      <w:pPr>
        <w:ind w:left="3960" w:hanging="180"/>
      </w:pPr>
    </w:lvl>
    <w:lvl w:ilvl="6" w:tplc="753AAB3E" w:tentative="1">
      <w:start w:val="1"/>
      <w:numFmt w:val="decimal"/>
      <w:lvlText w:val="%7."/>
      <w:lvlJc w:val="left"/>
      <w:pPr>
        <w:ind w:left="4680" w:hanging="360"/>
      </w:pPr>
    </w:lvl>
    <w:lvl w:ilvl="7" w:tplc="148CA022" w:tentative="1">
      <w:start w:val="1"/>
      <w:numFmt w:val="lowerLetter"/>
      <w:lvlText w:val="%8."/>
      <w:lvlJc w:val="left"/>
      <w:pPr>
        <w:ind w:left="5400" w:hanging="360"/>
      </w:pPr>
    </w:lvl>
    <w:lvl w:ilvl="8" w:tplc="CFEE8BFE" w:tentative="1">
      <w:start w:val="1"/>
      <w:numFmt w:val="lowerRoman"/>
      <w:lvlText w:val="%9."/>
      <w:lvlJc w:val="right"/>
      <w:pPr>
        <w:ind w:left="6120" w:hanging="180"/>
      </w:pPr>
    </w:lvl>
  </w:abstractNum>
  <w:abstractNum w:abstractNumId="28" w15:restartNumberingAfterBreak="0">
    <w:nsid w:val="7AA132B7"/>
    <w:multiLevelType w:val="hybridMultilevel"/>
    <w:tmpl w:val="BE065D26"/>
    <w:lvl w:ilvl="0" w:tplc="EBCEC8FE">
      <w:start w:val="1"/>
      <w:numFmt w:val="bullet"/>
      <w:lvlText w:val=""/>
      <w:lvlJc w:val="left"/>
      <w:pPr>
        <w:tabs>
          <w:tab w:val="num" w:pos="360"/>
        </w:tabs>
        <w:ind w:left="360" w:hanging="360"/>
      </w:pPr>
      <w:rPr>
        <w:rFonts w:ascii="Wingdings" w:hAnsi="Wingdings" w:hint="default"/>
        <w:sz w:val="18"/>
      </w:rPr>
    </w:lvl>
    <w:lvl w:ilvl="1" w:tplc="4B44E7F6">
      <w:start w:val="1"/>
      <w:numFmt w:val="decimal"/>
      <w:lvlText w:val="%2."/>
      <w:lvlJc w:val="left"/>
      <w:pPr>
        <w:tabs>
          <w:tab w:val="num" w:pos="1440"/>
        </w:tabs>
        <w:ind w:left="1440" w:hanging="360"/>
      </w:pPr>
      <w:rPr>
        <w:rFonts w:hint="default"/>
      </w:rPr>
    </w:lvl>
    <w:lvl w:ilvl="2" w:tplc="87CE79B2">
      <w:start w:val="1"/>
      <w:numFmt w:val="bullet"/>
      <w:lvlText w:val=""/>
      <w:lvlJc w:val="left"/>
      <w:pPr>
        <w:tabs>
          <w:tab w:val="num" w:pos="2160"/>
        </w:tabs>
        <w:ind w:left="2160" w:hanging="360"/>
      </w:pPr>
      <w:rPr>
        <w:rFonts w:ascii="Wingdings" w:hAnsi="Wingdings" w:hint="default"/>
      </w:rPr>
    </w:lvl>
    <w:lvl w:ilvl="3" w:tplc="16DAF134">
      <w:start w:val="1"/>
      <w:numFmt w:val="bullet"/>
      <w:lvlText w:val=""/>
      <w:lvlJc w:val="left"/>
      <w:pPr>
        <w:tabs>
          <w:tab w:val="num" w:pos="2880"/>
        </w:tabs>
        <w:ind w:left="2880" w:hanging="360"/>
      </w:pPr>
      <w:rPr>
        <w:rFonts w:ascii="Symbol" w:hAnsi="Symbol" w:hint="default"/>
      </w:rPr>
    </w:lvl>
    <w:lvl w:ilvl="4" w:tplc="FB22113C" w:tentative="1">
      <w:start w:val="1"/>
      <w:numFmt w:val="bullet"/>
      <w:lvlText w:val="o"/>
      <w:lvlJc w:val="left"/>
      <w:pPr>
        <w:tabs>
          <w:tab w:val="num" w:pos="3600"/>
        </w:tabs>
        <w:ind w:left="3600" w:hanging="360"/>
      </w:pPr>
      <w:rPr>
        <w:rFonts w:ascii="Courier New" w:hAnsi="Courier New" w:hint="default"/>
      </w:rPr>
    </w:lvl>
    <w:lvl w:ilvl="5" w:tplc="87EE4FE0" w:tentative="1">
      <w:start w:val="1"/>
      <w:numFmt w:val="bullet"/>
      <w:lvlText w:val=""/>
      <w:lvlJc w:val="left"/>
      <w:pPr>
        <w:tabs>
          <w:tab w:val="num" w:pos="4320"/>
        </w:tabs>
        <w:ind w:left="4320" w:hanging="360"/>
      </w:pPr>
      <w:rPr>
        <w:rFonts w:ascii="Wingdings" w:hAnsi="Wingdings" w:hint="default"/>
      </w:rPr>
    </w:lvl>
    <w:lvl w:ilvl="6" w:tplc="DCF2C55C" w:tentative="1">
      <w:start w:val="1"/>
      <w:numFmt w:val="bullet"/>
      <w:lvlText w:val=""/>
      <w:lvlJc w:val="left"/>
      <w:pPr>
        <w:tabs>
          <w:tab w:val="num" w:pos="5040"/>
        </w:tabs>
        <w:ind w:left="5040" w:hanging="360"/>
      </w:pPr>
      <w:rPr>
        <w:rFonts w:ascii="Symbol" w:hAnsi="Symbol" w:hint="default"/>
      </w:rPr>
    </w:lvl>
    <w:lvl w:ilvl="7" w:tplc="CBD2E8AC" w:tentative="1">
      <w:start w:val="1"/>
      <w:numFmt w:val="bullet"/>
      <w:lvlText w:val="o"/>
      <w:lvlJc w:val="left"/>
      <w:pPr>
        <w:tabs>
          <w:tab w:val="num" w:pos="5760"/>
        </w:tabs>
        <w:ind w:left="5760" w:hanging="360"/>
      </w:pPr>
      <w:rPr>
        <w:rFonts w:ascii="Courier New" w:hAnsi="Courier New" w:hint="default"/>
      </w:rPr>
    </w:lvl>
    <w:lvl w:ilvl="8" w:tplc="93FEE68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4D6C3F"/>
    <w:multiLevelType w:val="hybridMultilevel"/>
    <w:tmpl w:val="E2FC77FA"/>
    <w:lvl w:ilvl="0" w:tplc="9944444C">
      <w:start w:val="1"/>
      <w:numFmt w:val="bullet"/>
      <w:lvlText w:val=""/>
      <w:lvlJc w:val="left"/>
      <w:pPr>
        <w:ind w:left="720" w:hanging="360"/>
      </w:pPr>
      <w:rPr>
        <w:rFonts w:ascii="Symbol" w:hAnsi="Symbol" w:hint="default"/>
      </w:rPr>
    </w:lvl>
    <w:lvl w:ilvl="1" w:tplc="6C9038EA">
      <w:start w:val="1"/>
      <w:numFmt w:val="bullet"/>
      <w:lvlText w:val="o"/>
      <w:lvlJc w:val="left"/>
      <w:pPr>
        <w:ind w:left="1440" w:hanging="360"/>
      </w:pPr>
      <w:rPr>
        <w:rFonts w:ascii="Courier New" w:hAnsi="Courier New" w:cs="Courier New" w:hint="default"/>
      </w:rPr>
    </w:lvl>
    <w:lvl w:ilvl="2" w:tplc="BD82AE58" w:tentative="1">
      <w:start w:val="1"/>
      <w:numFmt w:val="bullet"/>
      <w:lvlText w:val=""/>
      <w:lvlJc w:val="left"/>
      <w:pPr>
        <w:ind w:left="2160" w:hanging="360"/>
      </w:pPr>
      <w:rPr>
        <w:rFonts w:ascii="Wingdings" w:hAnsi="Wingdings" w:hint="default"/>
      </w:rPr>
    </w:lvl>
    <w:lvl w:ilvl="3" w:tplc="0F267B28" w:tentative="1">
      <w:start w:val="1"/>
      <w:numFmt w:val="bullet"/>
      <w:lvlText w:val=""/>
      <w:lvlJc w:val="left"/>
      <w:pPr>
        <w:ind w:left="2880" w:hanging="360"/>
      </w:pPr>
      <w:rPr>
        <w:rFonts w:ascii="Symbol" w:hAnsi="Symbol" w:hint="default"/>
      </w:rPr>
    </w:lvl>
    <w:lvl w:ilvl="4" w:tplc="4B4C1B9E" w:tentative="1">
      <w:start w:val="1"/>
      <w:numFmt w:val="bullet"/>
      <w:lvlText w:val="o"/>
      <w:lvlJc w:val="left"/>
      <w:pPr>
        <w:ind w:left="3600" w:hanging="360"/>
      </w:pPr>
      <w:rPr>
        <w:rFonts w:ascii="Courier New" w:hAnsi="Courier New" w:cs="Courier New" w:hint="default"/>
      </w:rPr>
    </w:lvl>
    <w:lvl w:ilvl="5" w:tplc="FF46D9DA" w:tentative="1">
      <w:start w:val="1"/>
      <w:numFmt w:val="bullet"/>
      <w:lvlText w:val=""/>
      <w:lvlJc w:val="left"/>
      <w:pPr>
        <w:ind w:left="4320" w:hanging="360"/>
      </w:pPr>
      <w:rPr>
        <w:rFonts w:ascii="Wingdings" w:hAnsi="Wingdings" w:hint="default"/>
      </w:rPr>
    </w:lvl>
    <w:lvl w:ilvl="6" w:tplc="10A6FF5C" w:tentative="1">
      <w:start w:val="1"/>
      <w:numFmt w:val="bullet"/>
      <w:lvlText w:val=""/>
      <w:lvlJc w:val="left"/>
      <w:pPr>
        <w:ind w:left="5040" w:hanging="360"/>
      </w:pPr>
      <w:rPr>
        <w:rFonts w:ascii="Symbol" w:hAnsi="Symbol" w:hint="default"/>
      </w:rPr>
    </w:lvl>
    <w:lvl w:ilvl="7" w:tplc="0F267500" w:tentative="1">
      <w:start w:val="1"/>
      <w:numFmt w:val="bullet"/>
      <w:lvlText w:val="o"/>
      <w:lvlJc w:val="left"/>
      <w:pPr>
        <w:ind w:left="5760" w:hanging="360"/>
      </w:pPr>
      <w:rPr>
        <w:rFonts w:ascii="Courier New" w:hAnsi="Courier New" w:cs="Courier New" w:hint="default"/>
      </w:rPr>
    </w:lvl>
    <w:lvl w:ilvl="8" w:tplc="2376DD3C" w:tentative="1">
      <w:start w:val="1"/>
      <w:numFmt w:val="bullet"/>
      <w:lvlText w:val=""/>
      <w:lvlJc w:val="left"/>
      <w:pPr>
        <w:ind w:left="6480" w:hanging="360"/>
      </w:pPr>
      <w:rPr>
        <w:rFonts w:ascii="Wingdings" w:hAnsi="Wingdings" w:hint="default"/>
      </w:rPr>
    </w:lvl>
  </w:abstractNum>
  <w:abstractNum w:abstractNumId="30" w15:restartNumberingAfterBreak="0">
    <w:nsid w:val="7D236DAB"/>
    <w:multiLevelType w:val="hybridMultilevel"/>
    <w:tmpl w:val="19C606C0"/>
    <w:lvl w:ilvl="0" w:tplc="3B0A488C">
      <w:start w:val="1"/>
      <w:numFmt w:val="bullet"/>
      <w:lvlText w:val=""/>
      <w:lvlJc w:val="left"/>
      <w:pPr>
        <w:ind w:left="720" w:hanging="360"/>
      </w:pPr>
      <w:rPr>
        <w:rFonts w:ascii="Symbol" w:hAnsi="Symbol" w:hint="default"/>
      </w:rPr>
    </w:lvl>
    <w:lvl w:ilvl="1" w:tplc="731C6D92" w:tentative="1">
      <w:start w:val="1"/>
      <w:numFmt w:val="bullet"/>
      <w:lvlText w:val="o"/>
      <w:lvlJc w:val="left"/>
      <w:pPr>
        <w:ind w:left="1440" w:hanging="360"/>
      </w:pPr>
      <w:rPr>
        <w:rFonts w:ascii="Courier New" w:hAnsi="Courier New" w:cs="Courier New" w:hint="default"/>
      </w:rPr>
    </w:lvl>
    <w:lvl w:ilvl="2" w:tplc="E44E4890" w:tentative="1">
      <w:start w:val="1"/>
      <w:numFmt w:val="bullet"/>
      <w:lvlText w:val=""/>
      <w:lvlJc w:val="left"/>
      <w:pPr>
        <w:ind w:left="2160" w:hanging="360"/>
      </w:pPr>
      <w:rPr>
        <w:rFonts w:ascii="Wingdings" w:hAnsi="Wingdings" w:hint="default"/>
      </w:rPr>
    </w:lvl>
    <w:lvl w:ilvl="3" w:tplc="447E0256" w:tentative="1">
      <w:start w:val="1"/>
      <w:numFmt w:val="bullet"/>
      <w:lvlText w:val=""/>
      <w:lvlJc w:val="left"/>
      <w:pPr>
        <w:ind w:left="2880" w:hanging="360"/>
      </w:pPr>
      <w:rPr>
        <w:rFonts w:ascii="Symbol" w:hAnsi="Symbol" w:hint="default"/>
      </w:rPr>
    </w:lvl>
    <w:lvl w:ilvl="4" w:tplc="13169A3C" w:tentative="1">
      <w:start w:val="1"/>
      <w:numFmt w:val="bullet"/>
      <w:lvlText w:val="o"/>
      <w:lvlJc w:val="left"/>
      <w:pPr>
        <w:ind w:left="3600" w:hanging="360"/>
      </w:pPr>
      <w:rPr>
        <w:rFonts w:ascii="Courier New" w:hAnsi="Courier New" w:cs="Courier New" w:hint="default"/>
      </w:rPr>
    </w:lvl>
    <w:lvl w:ilvl="5" w:tplc="54D04304" w:tentative="1">
      <w:start w:val="1"/>
      <w:numFmt w:val="bullet"/>
      <w:lvlText w:val=""/>
      <w:lvlJc w:val="left"/>
      <w:pPr>
        <w:ind w:left="4320" w:hanging="360"/>
      </w:pPr>
      <w:rPr>
        <w:rFonts w:ascii="Wingdings" w:hAnsi="Wingdings" w:hint="default"/>
      </w:rPr>
    </w:lvl>
    <w:lvl w:ilvl="6" w:tplc="4AE2564A" w:tentative="1">
      <w:start w:val="1"/>
      <w:numFmt w:val="bullet"/>
      <w:lvlText w:val=""/>
      <w:lvlJc w:val="left"/>
      <w:pPr>
        <w:ind w:left="5040" w:hanging="360"/>
      </w:pPr>
      <w:rPr>
        <w:rFonts w:ascii="Symbol" w:hAnsi="Symbol" w:hint="default"/>
      </w:rPr>
    </w:lvl>
    <w:lvl w:ilvl="7" w:tplc="DD4E7226" w:tentative="1">
      <w:start w:val="1"/>
      <w:numFmt w:val="bullet"/>
      <w:lvlText w:val="o"/>
      <w:lvlJc w:val="left"/>
      <w:pPr>
        <w:ind w:left="5760" w:hanging="360"/>
      </w:pPr>
      <w:rPr>
        <w:rFonts w:ascii="Courier New" w:hAnsi="Courier New" w:cs="Courier New" w:hint="default"/>
      </w:rPr>
    </w:lvl>
    <w:lvl w:ilvl="8" w:tplc="7C0EBC46" w:tentative="1">
      <w:start w:val="1"/>
      <w:numFmt w:val="bullet"/>
      <w:lvlText w:val=""/>
      <w:lvlJc w:val="left"/>
      <w:pPr>
        <w:ind w:left="6480" w:hanging="360"/>
      </w:pPr>
      <w:rPr>
        <w:rFonts w:ascii="Wingdings" w:hAnsi="Wingdings" w:hint="default"/>
      </w:rPr>
    </w:lvl>
  </w:abstractNum>
  <w:abstractNum w:abstractNumId="31" w15:restartNumberingAfterBreak="0">
    <w:nsid w:val="7E5E1DF7"/>
    <w:multiLevelType w:val="hybridMultilevel"/>
    <w:tmpl w:val="A1001346"/>
    <w:lvl w:ilvl="0" w:tplc="655CDB10">
      <w:start w:val="1"/>
      <w:numFmt w:val="bullet"/>
      <w:lvlText w:val=""/>
      <w:lvlJc w:val="left"/>
      <w:pPr>
        <w:ind w:left="720" w:hanging="360"/>
      </w:pPr>
      <w:rPr>
        <w:rFonts w:ascii="Symbol" w:hAnsi="Symbol" w:hint="default"/>
      </w:rPr>
    </w:lvl>
    <w:lvl w:ilvl="1" w:tplc="9BA80AE6" w:tentative="1">
      <w:start w:val="1"/>
      <w:numFmt w:val="bullet"/>
      <w:lvlText w:val="o"/>
      <w:lvlJc w:val="left"/>
      <w:pPr>
        <w:ind w:left="1440" w:hanging="360"/>
      </w:pPr>
      <w:rPr>
        <w:rFonts w:ascii="Courier New" w:hAnsi="Courier New" w:cs="Courier New" w:hint="default"/>
      </w:rPr>
    </w:lvl>
    <w:lvl w:ilvl="2" w:tplc="9E825704" w:tentative="1">
      <w:start w:val="1"/>
      <w:numFmt w:val="bullet"/>
      <w:lvlText w:val=""/>
      <w:lvlJc w:val="left"/>
      <w:pPr>
        <w:ind w:left="2160" w:hanging="360"/>
      </w:pPr>
      <w:rPr>
        <w:rFonts w:ascii="Wingdings" w:hAnsi="Wingdings" w:hint="default"/>
      </w:rPr>
    </w:lvl>
    <w:lvl w:ilvl="3" w:tplc="BDBE9F4A" w:tentative="1">
      <w:start w:val="1"/>
      <w:numFmt w:val="bullet"/>
      <w:lvlText w:val=""/>
      <w:lvlJc w:val="left"/>
      <w:pPr>
        <w:ind w:left="2880" w:hanging="360"/>
      </w:pPr>
      <w:rPr>
        <w:rFonts w:ascii="Symbol" w:hAnsi="Symbol" w:hint="default"/>
      </w:rPr>
    </w:lvl>
    <w:lvl w:ilvl="4" w:tplc="48AAFDF0" w:tentative="1">
      <w:start w:val="1"/>
      <w:numFmt w:val="bullet"/>
      <w:lvlText w:val="o"/>
      <w:lvlJc w:val="left"/>
      <w:pPr>
        <w:ind w:left="3600" w:hanging="360"/>
      </w:pPr>
      <w:rPr>
        <w:rFonts w:ascii="Courier New" w:hAnsi="Courier New" w:cs="Courier New" w:hint="default"/>
      </w:rPr>
    </w:lvl>
    <w:lvl w:ilvl="5" w:tplc="8C0E9B60" w:tentative="1">
      <w:start w:val="1"/>
      <w:numFmt w:val="bullet"/>
      <w:lvlText w:val=""/>
      <w:lvlJc w:val="left"/>
      <w:pPr>
        <w:ind w:left="4320" w:hanging="360"/>
      </w:pPr>
      <w:rPr>
        <w:rFonts w:ascii="Wingdings" w:hAnsi="Wingdings" w:hint="default"/>
      </w:rPr>
    </w:lvl>
    <w:lvl w:ilvl="6" w:tplc="39643346" w:tentative="1">
      <w:start w:val="1"/>
      <w:numFmt w:val="bullet"/>
      <w:lvlText w:val=""/>
      <w:lvlJc w:val="left"/>
      <w:pPr>
        <w:ind w:left="5040" w:hanging="360"/>
      </w:pPr>
      <w:rPr>
        <w:rFonts w:ascii="Symbol" w:hAnsi="Symbol" w:hint="default"/>
      </w:rPr>
    </w:lvl>
    <w:lvl w:ilvl="7" w:tplc="5BDC9548" w:tentative="1">
      <w:start w:val="1"/>
      <w:numFmt w:val="bullet"/>
      <w:lvlText w:val="o"/>
      <w:lvlJc w:val="left"/>
      <w:pPr>
        <w:ind w:left="5760" w:hanging="360"/>
      </w:pPr>
      <w:rPr>
        <w:rFonts w:ascii="Courier New" w:hAnsi="Courier New" w:cs="Courier New" w:hint="default"/>
      </w:rPr>
    </w:lvl>
    <w:lvl w:ilvl="8" w:tplc="8D265036" w:tentative="1">
      <w:start w:val="1"/>
      <w:numFmt w:val="bullet"/>
      <w:lvlText w:val=""/>
      <w:lvlJc w:val="left"/>
      <w:pPr>
        <w:ind w:left="6480" w:hanging="360"/>
      </w:pPr>
      <w:rPr>
        <w:rFonts w:ascii="Wingdings" w:hAnsi="Wingdings" w:hint="default"/>
      </w:rPr>
    </w:lvl>
  </w:abstractNum>
  <w:abstractNum w:abstractNumId="32" w15:restartNumberingAfterBreak="0">
    <w:nsid w:val="7F540196"/>
    <w:multiLevelType w:val="hybridMultilevel"/>
    <w:tmpl w:val="0352A8C4"/>
    <w:lvl w:ilvl="0" w:tplc="281871B0">
      <w:start w:val="1"/>
      <w:numFmt w:val="bullet"/>
      <w:lvlText w:val=""/>
      <w:lvlJc w:val="left"/>
      <w:pPr>
        <w:ind w:left="360" w:hanging="360"/>
      </w:pPr>
      <w:rPr>
        <w:rFonts w:ascii="Symbol" w:hAnsi="Symbol" w:hint="default"/>
      </w:rPr>
    </w:lvl>
    <w:lvl w:ilvl="1" w:tplc="E244067C">
      <w:start w:val="1"/>
      <w:numFmt w:val="bullet"/>
      <w:lvlText w:val="o"/>
      <w:lvlJc w:val="left"/>
      <w:pPr>
        <w:ind w:left="1080" w:hanging="360"/>
      </w:pPr>
      <w:rPr>
        <w:rFonts w:ascii="Courier New" w:hAnsi="Courier New" w:cs="Courier New" w:hint="default"/>
      </w:rPr>
    </w:lvl>
    <w:lvl w:ilvl="2" w:tplc="45E82894">
      <w:start w:val="1"/>
      <w:numFmt w:val="bullet"/>
      <w:lvlText w:val=""/>
      <w:lvlJc w:val="left"/>
      <w:pPr>
        <w:ind w:left="1800" w:hanging="360"/>
      </w:pPr>
      <w:rPr>
        <w:rFonts w:ascii="Wingdings" w:hAnsi="Wingdings" w:hint="default"/>
      </w:rPr>
    </w:lvl>
    <w:lvl w:ilvl="3" w:tplc="1638D826" w:tentative="1">
      <w:start w:val="1"/>
      <w:numFmt w:val="bullet"/>
      <w:lvlText w:val=""/>
      <w:lvlJc w:val="left"/>
      <w:pPr>
        <w:ind w:left="2520" w:hanging="360"/>
      </w:pPr>
      <w:rPr>
        <w:rFonts w:ascii="Symbol" w:hAnsi="Symbol" w:hint="default"/>
      </w:rPr>
    </w:lvl>
    <w:lvl w:ilvl="4" w:tplc="CDEC7618" w:tentative="1">
      <w:start w:val="1"/>
      <w:numFmt w:val="bullet"/>
      <w:lvlText w:val="o"/>
      <w:lvlJc w:val="left"/>
      <w:pPr>
        <w:ind w:left="3240" w:hanging="360"/>
      </w:pPr>
      <w:rPr>
        <w:rFonts w:ascii="Courier New" w:hAnsi="Courier New" w:cs="Courier New" w:hint="default"/>
      </w:rPr>
    </w:lvl>
    <w:lvl w:ilvl="5" w:tplc="1892EA4C" w:tentative="1">
      <w:start w:val="1"/>
      <w:numFmt w:val="bullet"/>
      <w:lvlText w:val=""/>
      <w:lvlJc w:val="left"/>
      <w:pPr>
        <w:ind w:left="3960" w:hanging="360"/>
      </w:pPr>
      <w:rPr>
        <w:rFonts w:ascii="Wingdings" w:hAnsi="Wingdings" w:hint="default"/>
      </w:rPr>
    </w:lvl>
    <w:lvl w:ilvl="6" w:tplc="F7BA2F46" w:tentative="1">
      <w:start w:val="1"/>
      <w:numFmt w:val="bullet"/>
      <w:lvlText w:val=""/>
      <w:lvlJc w:val="left"/>
      <w:pPr>
        <w:ind w:left="4680" w:hanging="360"/>
      </w:pPr>
      <w:rPr>
        <w:rFonts w:ascii="Symbol" w:hAnsi="Symbol" w:hint="default"/>
      </w:rPr>
    </w:lvl>
    <w:lvl w:ilvl="7" w:tplc="F38CECCE" w:tentative="1">
      <w:start w:val="1"/>
      <w:numFmt w:val="bullet"/>
      <w:lvlText w:val="o"/>
      <w:lvlJc w:val="left"/>
      <w:pPr>
        <w:ind w:left="5400" w:hanging="360"/>
      </w:pPr>
      <w:rPr>
        <w:rFonts w:ascii="Courier New" w:hAnsi="Courier New" w:cs="Courier New" w:hint="default"/>
      </w:rPr>
    </w:lvl>
    <w:lvl w:ilvl="8" w:tplc="349EEEA0" w:tentative="1">
      <w:start w:val="1"/>
      <w:numFmt w:val="bullet"/>
      <w:lvlText w:val=""/>
      <w:lvlJc w:val="left"/>
      <w:pPr>
        <w:ind w:left="6120" w:hanging="360"/>
      </w:pPr>
      <w:rPr>
        <w:rFonts w:ascii="Wingdings" w:hAnsi="Wingdings" w:hint="default"/>
      </w:rPr>
    </w:lvl>
  </w:abstractNum>
  <w:num w:numId="1">
    <w:abstractNumId w:val="23"/>
  </w:num>
  <w:num w:numId="2">
    <w:abstractNumId w:val="17"/>
  </w:num>
  <w:num w:numId="3">
    <w:abstractNumId w:val="7"/>
  </w:num>
  <w:num w:numId="4">
    <w:abstractNumId w:val="3"/>
  </w:num>
  <w:num w:numId="5">
    <w:abstractNumId w:val="25"/>
  </w:num>
  <w:num w:numId="6">
    <w:abstractNumId w:val="22"/>
  </w:num>
  <w:num w:numId="7">
    <w:abstractNumId w:val="27"/>
  </w:num>
  <w:num w:numId="8">
    <w:abstractNumId w:val="5"/>
  </w:num>
  <w:num w:numId="9">
    <w:abstractNumId w:val="14"/>
  </w:num>
  <w:num w:numId="10">
    <w:abstractNumId w:val="6"/>
  </w:num>
  <w:num w:numId="11">
    <w:abstractNumId w:val="12"/>
  </w:num>
  <w:num w:numId="12">
    <w:abstractNumId w:val="18"/>
  </w:num>
  <w:num w:numId="13">
    <w:abstractNumId w:val="2"/>
  </w:num>
  <w:num w:numId="14">
    <w:abstractNumId w:val="8"/>
  </w:num>
  <w:num w:numId="15">
    <w:abstractNumId w:val="1"/>
  </w:num>
  <w:num w:numId="16">
    <w:abstractNumId w:val="9"/>
  </w:num>
  <w:num w:numId="17">
    <w:abstractNumId w:val="32"/>
  </w:num>
  <w:num w:numId="18">
    <w:abstractNumId w:val="0"/>
  </w:num>
  <w:num w:numId="19">
    <w:abstractNumId w:val="20"/>
  </w:num>
  <w:num w:numId="20">
    <w:abstractNumId w:val="21"/>
  </w:num>
  <w:num w:numId="21">
    <w:abstractNumId w:val="16"/>
  </w:num>
  <w:num w:numId="22">
    <w:abstractNumId w:val="26"/>
  </w:num>
  <w:num w:numId="23">
    <w:abstractNumId w:val="4"/>
  </w:num>
  <w:num w:numId="24">
    <w:abstractNumId w:val="31"/>
  </w:num>
  <w:num w:numId="25">
    <w:abstractNumId w:val="24"/>
  </w:num>
  <w:num w:numId="26">
    <w:abstractNumId w:val="28"/>
  </w:num>
  <w:num w:numId="27">
    <w:abstractNumId w:val="13"/>
  </w:num>
  <w:num w:numId="28">
    <w:abstractNumId w:val="19"/>
  </w:num>
  <w:num w:numId="29">
    <w:abstractNumId w:val="11"/>
  </w:num>
  <w:num w:numId="30">
    <w:abstractNumId w:val="30"/>
  </w:num>
  <w:num w:numId="31">
    <w:abstractNumId w:val="15"/>
  </w:num>
  <w:num w:numId="32">
    <w:abstractNumId w:val="29"/>
  </w:num>
  <w:num w:numId="3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37B"/>
    <w:rsid w:val="000018E3"/>
    <w:rsid w:val="00001C10"/>
    <w:rsid w:val="0000291C"/>
    <w:rsid w:val="00004C2E"/>
    <w:rsid w:val="00007428"/>
    <w:rsid w:val="000123A8"/>
    <w:rsid w:val="0001459A"/>
    <w:rsid w:val="000208C4"/>
    <w:rsid w:val="000210C9"/>
    <w:rsid w:val="0002209E"/>
    <w:rsid w:val="00023211"/>
    <w:rsid w:val="00023790"/>
    <w:rsid w:val="000239AE"/>
    <w:rsid w:val="000241BF"/>
    <w:rsid w:val="000251A8"/>
    <w:rsid w:val="000251CC"/>
    <w:rsid w:val="00025E34"/>
    <w:rsid w:val="000264B1"/>
    <w:rsid w:val="00026A7F"/>
    <w:rsid w:val="00026AC9"/>
    <w:rsid w:val="00026C0E"/>
    <w:rsid w:val="00026FE6"/>
    <w:rsid w:val="00027DC1"/>
    <w:rsid w:val="00030C65"/>
    <w:rsid w:val="00030CA8"/>
    <w:rsid w:val="00030D92"/>
    <w:rsid w:val="00031034"/>
    <w:rsid w:val="000325C5"/>
    <w:rsid w:val="00033706"/>
    <w:rsid w:val="000359B8"/>
    <w:rsid w:val="00035E82"/>
    <w:rsid w:val="00037536"/>
    <w:rsid w:val="00044690"/>
    <w:rsid w:val="00044894"/>
    <w:rsid w:val="00044AD1"/>
    <w:rsid w:val="00044D1C"/>
    <w:rsid w:val="0004620F"/>
    <w:rsid w:val="000467D8"/>
    <w:rsid w:val="00050723"/>
    <w:rsid w:val="00050EA2"/>
    <w:rsid w:val="00051E9A"/>
    <w:rsid w:val="0005276A"/>
    <w:rsid w:val="00052F08"/>
    <w:rsid w:val="0005310A"/>
    <w:rsid w:val="00053CF2"/>
    <w:rsid w:val="0005422F"/>
    <w:rsid w:val="000554C0"/>
    <w:rsid w:val="00056428"/>
    <w:rsid w:val="000605F6"/>
    <w:rsid w:val="00060D2E"/>
    <w:rsid w:val="000647C1"/>
    <w:rsid w:val="00064E1E"/>
    <w:rsid w:val="0006564E"/>
    <w:rsid w:val="00065A53"/>
    <w:rsid w:val="00067C77"/>
    <w:rsid w:val="00067EE9"/>
    <w:rsid w:val="00070593"/>
    <w:rsid w:val="00071515"/>
    <w:rsid w:val="000718A4"/>
    <w:rsid w:val="00072300"/>
    <w:rsid w:val="00073989"/>
    <w:rsid w:val="00074BCF"/>
    <w:rsid w:val="00075612"/>
    <w:rsid w:val="0007588E"/>
    <w:rsid w:val="00082484"/>
    <w:rsid w:val="00085F39"/>
    <w:rsid w:val="00086FCB"/>
    <w:rsid w:val="00091BD1"/>
    <w:rsid w:val="00092506"/>
    <w:rsid w:val="000945DA"/>
    <w:rsid w:val="00094DE8"/>
    <w:rsid w:val="000972BB"/>
    <w:rsid w:val="000A03FB"/>
    <w:rsid w:val="000A0805"/>
    <w:rsid w:val="000A132E"/>
    <w:rsid w:val="000A1E23"/>
    <w:rsid w:val="000A453A"/>
    <w:rsid w:val="000A63E9"/>
    <w:rsid w:val="000B1628"/>
    <w:rsid w:val="000B1935"/>
    <w:rsid w:val="000B25B4"/>
    <w:rsid w:val="000B2837"/>
    <w:rsid w:val="000B37DD"/>
    <w:rsid w:val="000B5B20"/>
    <w:rsid w:val="000C16A8"/>
    <w:rsid w:val="000C16EA"/>
    <w:rsid w:val="000C530C"/>
    <w:rsid w:val="000C59CD"/>
    <w:rsid w:val="000C5C86"/>
    <w:rsid w:val="000C73A8"/>
    <w:rsid w:val="000D0618"/>
    <w:rsid w:val="000D1E4C"/>
    <w:rsid w:val="000D2E67"/>
    <w:rsid w:val="000D3A64"/>
    <w:rsid w:val="000D660A"/>
    <w:rsid w:val="000E0874"/>
    <w:rsid w:val="000E1E64"/>
    <w:rsid w:val="000E4026"/>
    <w:rsid w:val="000E6730"/>
    <w:rsid w:val="000E6D13"/>
    <w:rsid w:val="000E7275"/>
    <w:rsid w:val="000E743E"/>
    <w:rsid w:val="000F03E1"/>
    <w:rsid w:val="000F2020"/>
    <w:rsid w:val="000F2D94"/>
    <w:rsid w:val="000F434F"/>
    <w:rsid w:val="000F466B"/>
    <w:rsid w:val="000F6F53"/>
    <w:rsid w:val="000F7D2A"/>
    <w:rsid w:val="00100F66"/>
    <w:rsid w:val="00101A33"/>
    <w:rsid w:val="00101CD8"/>
    <w:rsid w:val="001037C2"/>
    <w:rsid w:val="00104565"/>
    <w:rsid w:val="00104B88"/>
    <w:rsid w:val="0010783F"/>
    <w:rsid w:val="001113AB"/>
    <w:rsid w:val="0011229B"/>
    <w:rsid w:val="00112A3B"/>
    <w:rsid w:val="001141CD"/>
    <w:rsid w:val="0011447B"/>
    <w:rsid w:val="001146EF"/>
    <w:rsid w:val="00116E50"/>
    <w:rsid w:val="00121E4A"/>
    <w:rsid w:val="0012220A"/>
    <w:rsid w:val="001230DE"/>
    <w:rsid w:val="00123D69"/>
    <w:rsid w:val="00127360"/>
    <w:rsid w:val="00127753"/>
    <w:rsid w:val="00130858"/>
    <w:rsid w:val="001322EE"/>
    <w:rsid w:val="00132522"/>
    <w:rsid w:val="00132550"/>
    <w:rsid w:val="00132589"/>
    <w:rsid w:val="00133A61"/>
    <w:rsid w:val="001373AD"/>
    <w:rsid w:val="00140884"/>
    <w:rsid w:val="00140B3B"/>
    <w:rsid w:val="00141E87"/>
    <w:rsid w:val="001429FE"/>
    <w:rsid w:val="00143419"/>
    <w:rsid w:val="0014419B"/>
    <w:rsid w:val="001455D7"/>
    <w:rsid w:val="00146CFE"/>
    <w:rsid w:val="00147866"/>
    <w:rsid w:val="001479B8"/>
    <w:rsid w:val="0015075D"/>
    <w:rsid w:val="00151689"/>
    <w:rsid w:val="001518AE"/>
    <w:rsid w:val="00152CE5"/>
    <w:rsid w:val="00153C4C"/>
    <w:rsid w:val="00155A11"/>
    <w:rsid w:val="00155F95"/>
    <w:rsid w:val="00156FCB"/>
    <w:rsid w:val="00160B3A"/>
    <w:rsid w:val="001619F4"/>
    <w:rsid w:val="00161A24"/>
    <w:rsid w:val="00162E8F"/>
    <w:rsid w:val="00163AC2"/>
    <w:rsid w:val="0016535A"/>
    <w:rsid w:val="00166F57"/>
    <w:rsid w:val="0016717C"/>
    <w:rsid w:val="00167E83"/>
    <w:rsid w:val="001715ED"/>
    <w:rsid w:val="00174838"/>
    <w:rsid w:val="001750B2"/>
    <w:rsid w:val="00175C2B"/>
    <w:rsid w:val="00176502"/>
    <w:rsid w:val="00177C89"/>
    <w:rsid w:val="001808AC"/>
    <w:rsid w:val="00180CB8"/>
    <w:rsid w:val="00180F85"/>
    <w:rsid w:val="001828DE"/>
    <w:rsid w:val="00182907"/>
    <w:rsid w:val="0018316A"/>
    <w:rsid w:val="0018336F"/>
    <w:rsid w:val="00183B2E"/>
    <w:rsid w:val="00185BDE"/>
    <w:rsid w:val="001860F3"/>
    <w:rsid w:val="0018743A"/>
    <w:rsid w:val="00191A25"/>
    <w:rsid w:val="00191AF0"/>
    <w:rsid w:val="001920C4"/>
    <w:rsid w:val="001929AA"/>
    <w:rsid w:val="0019303E"/>
    <w:rsid w:val="001937B7"/>
    <w:rsid w:val="00193E53"/>
    <w:rsid w:val="001951D7"/>
    <w:rsid w:val="001975A6"/>
    <w:rsid w:val="001979C1"/>
    <w:rsid w:val="001A5299"/>
    <w:rsid w:val="001A6A1B"/>
    <w:rsid w:val="001A6AF9"/>
    <w:rsid w:val="001B1CFC"/>
    <w:rsid w:val="001B273D"/>
    <w:rsid w:val="001B2BD3"/>
    <w:rsid w:val="001B3ABB"/>
    <w:rsid w:val="001B4EA4"/>
    <w:rsid w:val="001B5592"/>
    <w:rsid w:val="001B5BA5"/>
    <w:rsid w:val="001B6BBF"/>
    <w:rsid w:val="001B6F44"/>
    <w:rsid w:val="001B74C1"/>
    <w:rsid w:val="001C0472"/>
    <w:rsid w:val="001C2E42"/>
    <w:rsid w:val="001C6DC8"/>
    <w:rsid w:val="001D0C4A"/>
    <w:rsid w:val="001D2A7A"/>
    <w:rsid w:val="001D49C4"/>
    <w:rsid w:val="001D4FBF"/>
    <w:rsid w:val="001D5182"/>
    <w:rsid w:val="001E5BFF"/>
    <w:rsid w:val="001E64B4"/>
    <w:rsid w:val="001E727E"/>
    <w:rsid w:val="001E793C"/>
    <w:rsid w:val="001F26B2"/>
    <w:rsid w:val="001F40F6"/>
    <w:rsid w:val="001F61B9"/>
    <w:rsid w:val="00200185"/>
    <w:rsid w:val="002008DD"/>
    <w:rsid w:val="00200E3B"/>
    <w:rsid w:val="002028F6"/>
    <w:rsid w:val="0020309B"/>
    <w:rsid w:val="00203B6C"/>
    <w:rsid w:val="00203CD0"/>
    <w:rsid w:val="00205D75"/>
    <w:rsid w:val="0020609E"/>
    <w:rsid w:val="00206766"/>
    <w:rsid w:val="00207859"/>
    <w:rsid w:val="0021165E"/>
    <w:rsid w:val="002119DD"/>
    <w:rsid w:val="00212A1E"/>
    <w:rsid w:val="00213466"/>
    <w:rsid w:val="002139F5"/>
    <w:rsid w:val="00216C48"/>
    <w:rsid w:val="00217893"/>
    <w:rsid w:val="00217FFE"/>
    <w:rsid w:val="00220187"/>
    <w:rsid w:val="002224B8"/>
    <w:rsid w:val="00224594"/>
    <w:rsid w:val="0022611C"/>
    <w:rsid w:val="00226772"/>
    <w:rsid w:val="00227695"/>
    <w:rsid w:val="00232B61"/>
    <w:rsid w:val="002410DF"/>
    <w:rsid w:val="0024162C"/>
    <w:rsid w:val="00241961"/>
    <w:rsid w:val="002435D8"/>
    <w:rsid w:val="0024364A"/>
    <w:rsid w:val="002448D2"/>
    <w:rsid w:val="0024792A"/>
    <w:rsid w:val="00247EC3"/>
    <w:rsid w:val="002578CF"/>
    <w:rsid w:val="00257DBF"/>
    <w:rsid w:val="0026384B"/>
    <w:rsid w:val="0026500D"/>
    <w:rsid w:val="0026505B"/>
    <w:rsid w:val="002650E7"/>
    <w:rsid w:val="0026635C"/>
    <w:rsid w:val="0026687B"/>
    <w:rsid w:val="00266D37"/>
    <w:rsid w:val="00267214"/>
    <w:rsid w:val="00267EFB"/>
    <w:rsid w:val="00272A92"/>
    <w:rsid w:val="00274161"/>
    <w:rsid w:val="00275C5C"/>
    <w:rsid w:val="002766BF"/>
    <w:rsid w:val="00282B20"/>
    <w:rsid w:val="002857E4"/>
    <w:rsid w:val="002868F0"/>
    <w:rsid w:val="002925A3"/>
    <w:rsid w:val="002929D2"/>
    <w:rsid w:val="0029324C"/>
    <w:rsid w:val="002937F4"/>
    <w:rsid w:val="0029444D"/>
    <w:rsid w:val="00295B46"/>
    <w:rsid w:val="002969BF"/>
    <w:rsid w:val="0029743B"/>
    <w:rsid w:val="002A08C6"/>
    <w:rsid w:val="002A1EB4"/>
    <w:rsid w:val="002A5A2A"/>
    <w:rsid w:val="002A5A50"/>
    <w:rsid w:val="002A5DA2"/>
    <w:rsid w:val="002A7495"/>
    <w:rsid w:val="002B0B8D"/>
    <w:rsid w:val="002B404F"/>
    <w:rsid w:val="002B4B2B"/>
    <w:rsid w:val="002B6384"/>
    <w:rsid w:val="002B6988"/>
    <w:rsid w:val="002B71A8"/>
    <w:rsid w:val="002C08B6"/>
    <w:rsid w:val="002C1A1F"/>
    <w:rsid w:val="002C1B24"/>
    <w:rsid w:val="002C2901"/>
    <w:rsid w:val="002C465D"/>
    <w:rsid w:val="002C466F"/>
    <w:rsid w:val="002C46E2"/>
    <w:rsid w:val="002C5047"/>
    <w:rsid w:val="002C5463"/>
    <w:rsid w:val="002C61A1"/>
    <w:rsid w:val="002C746B"/>
    <w:rsid w:val="002D0424"/>
    <w:rsid w:val="002D05FC"/>
    <w:rsid w:val="002D08BC"/>
    <w:rsid w:val="002D1BF6"/>
    <w:rsid w:val="002D317C"/>
    <w:rsid w:val="002D7D65"/>
    <w:rsid w:val="002E02E1"/>
    <w:rsid w:val="002E0576"/>
    <w:rsid w:val="002E05F1"/>
    <w:rsid w:val="002E2747"/>
    <w:rsid w:val="002E37E5"/>
    <w:rsid w:val="002E48D4"/>
    <w:rsid w:val="002E5D83"/>
    <w:rsid w:val="002E67A4"/>
    <w:rsid w:val="002E74A9"/>
    <w:rsid w:val="002F3973"/>
    <w:rsid w:val="002F414C"/>
    <w:rsid w:val="002F48F6"/>
    <w:rsid w:val="002F4990"/>
    <w:rsid w:val="002F518D"/>
    <w:rsid w:val="003004A9"/>
    <w:rsid w:val="00304B5D"/>
    <w:rsid w:val="003066D0"/>
    <w:rsid w:val="0031361F"/>
    <w:rsid w:val="00313D99"/>
    <w:rsid w:val="003204E5"/>
    <w:rsid w:val="00321F11"/>
    <w:rsid w:val="003224DD"/>
    <w:rsid w:val="00322F1C"/>
    <w:rsid w:val="00325C02"/>
    <w:rsid w:val="0032621B"/>
    <w:rsid w:val="00331796"/>
    <w:rsid w:val="0033292B"/>
    <w:rsid w:val="00332989"/>
    <w:rsid w:val="003337AB"/>
    <w:rsid w:val="00334764"/>
    <w:rsid w:val="0033646D"/>
    <w:rsid w:val="0033713E"/>
    <w:rsid w:val="00337411"/>
    <w:rsid w:val="00340A37"/>
    <w:rsid w:val="00340B67"/>
    <w:rsid w:val="00346B20"/>
    <w:rsid w:val="0034709E"/>
    <w:rsid w:val="003473FA"/>
    <w:rsid w:val="00350694"/>
    <w:rsid w:val="00352D9E"/>
    <w:rsid w:val="00353210"/>
    <w:rsid w:val="00355071"/>
    <w:rsid w:val="00356A26"/>
    <w:rsid w:val="00356D18"/>
    <w:rsid w:val="00365019"/>
    <w:rsid w:val="003729DC"/>
    <w:rsid w:val="00374E97"/>
    <w:rsid w:val="0037592F"/>
    <w:rsid w:val="00376DF6"/>
    <w:rsid w:val="00380AEF"/>
    <w:rsid w:val="003812D9"/>
    <w:rsid w:val="00382C2F"/>
    <w:rsid w:val="00383681"/>
    <w:rsid w:val="00383C68"/>
    <w:rsid w:val="0038603F"/>
    <w:rsid w:val="003919F8"/>
    <w:rsid w:val="00392E24"/>
    <w:rsid w:val="00393814"/>
    <w:rsid w:val="003938E3"/>
    <w:rsid w:val="003951F4"/>
    <w:rsid w:val="003970D4"/>
    <w:rsid w:val="00397260"/>
    <w:rsid w:val="003978A8"/>
    <w:rsid w:val="003A0B28"/>
    <w:rsid w:val="003A1EF6"/>
    <w:rsid w:val="003A23C4"/>
    <w:rsid w:val="003A29AA"/>
    <w:rsid w:val="003A4A48"/>
    <w:rsid w:val="003A5BDA"/>
    <w:rsid w:val="003A62DB"/>
    <w:rsid w:val="003A6818"/>
    <w:rsid w:val="003B2AEE"/>
    <w:rsid w:val="003B2AF4"/>
    <w:rsid w:val="003B5674"/>
    <w:rsid w:val="003B56B3"/>
    <w:rsid w:val="003B5E22"/>
    <w:rsid w:val="003B6CF5"/>
    <w:rsid w:val="003B7505"/>
    <w:rsid w:val="003C15B6"/>
    <w:rsid w:val="003C5540"/>
    <w:rsid w:val="003C7164"/>
    <w:rsid w:val="003C7BDF"/>
    <w:rsid w:val="003D019B"/>
    <w:rsid w:val="003D04D7"/>
    <w:rsid w:val="003D2BCF"/>
    <w:rsid w:val="003D3E88"/>
    <w:rsid w:val="003D488A"/>
    <w:rsid w:val="003D51A8"/>
    <w:rsid w:val="003E011E"/>
    <w:rsid w:val="003E2788"/>
    <w:rsid w:val="003E7294"/>
    <w:rsid w:val="003E7A30"/>
    <w:rsid w:val="003E7D4B"/>
    <w:rsid w:val="003F3D39"/>
    <w:rsid w:val="003F44AF"/>
    <w:rsid w:val="003F4DC9"/>
    <w:rsid w:val="003F5330"/>
    <w:rsid w:val="0040056F"/>
    <w:rsid w:val="004019D3"/>
    <w:rsid w:val="00401AFF"/>
    <w:rsid w:val="00402E2A"/>
    <w:rsid w:val="0040787C"/>
    <w:rsid w:val="00411E1D"/>
    <w:rsid w:val="00412442"/>
    <w:rsid w:val="00414F5E"/>
    <w:rsid w:val="00416E8D"/>
    <w:rsid w:val="00416F85"/>
    <w:rsid w:val="004174BB"/>
    <w:rsid w:val="0042240D"/>
    <w:rsid w:val="0042361A"/>
    <w:rsid w:val="004272D7"/>
    <w:rsid w:val="004277AC"/>
    <w:rsid w:val="00427AA5"/>
    <w:rsid w:val="00431F90"/>
    <w:rsid w:val="00432BDC"/>
    <w:rsid w:val="004342EE"/>
    <w:rsid w:val="00435A32"/>
    <w:rsid w:val="004378D0"/>
    <w:rsid w:val="00440A55"/>
    <w:rsid w:val="00440FE1"/>
    <w:rsid w:val="00443404"/>
    <w:rsid w:val="00446A2D"/>
    <w:rsid w:val="004475A5"/>
    <w:rsid w:val="00452FCB"/>
    <w:rsid w:val="0045325A"/>
    <w:rsid w:val="004549C1"/>
    <w:rsid w:val="0045578E"/>
    <w:rsid w:val="004559D9"/>
    <w:rsid w:val="004561C3"/>
    <w:rsid w:val="00456353"/>
    <w:rsid w:val="004567BD"/>
    <w:rsid w:val="00456994"/>
    <w:rsid w:val="0046286E"/>
    <w:rsid w:val="00462EB5"/>
    <w:rsid w:val="00463BBF"/>
    <w:rsid w:val="00464AD4"/>
    <w:rsid w:val="00464C47"/>
    <w:rsid w:val="00464EF6"/>
    <w:rsid w:val="0047018D"/>
    <w:rsid w:val="004713E6"/>
    <w:rsid w:val="0047230F"/>
    <w:rsid w:val="0047543D"/>
    <w:rsid w:val="004764E7"/>
    <w:rsid w:val="00477034"/>
    <w:rsid w:val="0048008B"/>
    <w:rsid w:val="0048048D"/>
    <w:rsid w:val="00481888"/>
    <w:rsid w:val="004825D0"/>
    <w:rsid w:val="00482B57"/>
    <w:rsid w:val="00484CB4"/>
    <w:rsid w:val="00485559"/>
    <w:rsid w:val="00485E27"/>
    <w:rsid w:val="004902F2"/>
    <w:rsid w:val="004905D1"/>
    <w:rsid w:val="00491083"/>
    <w:rsid w:val="00493B51"/>
    <w:rsid w:val="00493CA4"/>
    <w:rsid w:val="00494C50"/>
    <w:rsid w:val="00497803"/>
    <w:rsid w:val="00497AFE"/>
    <w:rsid w:val="004A00B5"/>
    <w:rsid w:val="004A1214"/>
    <w:rsid w:val="004A129E"/>
    <w:rsid w:val="004A1DE9"/>
    <w:rsid w:val="004A3F21"/>
    <w:rsid w:val="004A4251"/>
    <w:rsid w:val="004B023C"/>
    <w:rsid w:val="004B1A6C"/>
    <w:rsid w:val="004B1CED"/>
    <w:rsid w:val="004B31BA"/>
    <w:rsid w:val="004B4163"/>
    <w:rsid w:val="004B4AFF"/>
    <w:rsid w:val="004B7178"/>
    <w:rsid w:val="004C08EC"/>
    <w:rsid w:val="004C0E6C"/>
    <w:rsid w:val="004C2A64"/>
    <w:rsid w:val="004C33F1"/>
    <w:rsid w:val="004C3A8A"/>
    <w:rsid w:val="004C5389"/>
    <w:rsid w:val="004C7119"/>
    <w:rsid w:val="004C7F9B"/>
    <w:rsid w:val="004D0110"/>
    <w:rsid w:val="004D5127"/>
    <w:rsid w:val="004D5181"/>
    <w:rsid w:val="004D5553"/>
    <w:rsid w:val="004E2308"/>
    <w:rsid w:val="004E433B"/>
    <w:rsid w:val="004E4C95"/>
    <w:rsid w:val="004E4D99"/>
    <w:rsid w:val="004E63D0"/>
    <w:rsid w:val="004E6646"/>
    <w:rsid w:val="004E72D9"/>
    <w:rsid w:val="004F029D"/>
    <w:rsid w:val="004F220A"/>
    <w:rsid w:val="004F3C2B"/>
    <w:rsid w:val="004F4970"/>
    <w:rsid w:val="004F6E95"/>
    <w:rsid w:val="004F759A"/>
    <w:rsid w:val="004F7A30"/>
    <w:rsid w:val="005016F1"/>
    <w:rsid w:val="00501D01"/>
    <w:rsid w:val="005020C4"/>
    <w:rsid w:val="00505114"/>
    <w:rsid w:val="00506355"/>
    <w:rsid w:val="00507F02"/>
    <w:rsid w:val="0051030E"/>
    <w:rsid w:val="00511795"/>
    <w:rsid w:val="0051265D"/>
    <w:rsid w:val="0051494D"/>
    <w:rsid w:val="00514D4C"/>
    <w:rsid w:val="005205B4"/>
    <w:rsid w:val="00520862"/>
    <w:rsid w:val="00521E37"/>
    <w:rsid w:val="0052342A"/>
    <w:rsid w:val="005238E5"/>
    <w:rsid w:val="0052678B"/>
    <w:rsid w:val="00530A1A"/>
    <w:rsid w:val="00531DE0"/>
    <w:rsid w:val="00533253"/>
    <w:rsid w:val="00533255"/>
    <w:rsid w:val="005353E7"/>
    <w:rsid w:val="00535F1E"/>
    <w:rsid w:val="005378BE"/>
    <w:rsid w:val="00540AC1"/>
    <w:rsid w:val="00540FFB"/>
    <w:rsid w:val="0054277D"/>
    <w:rsid w:val="00542CFD"/>
    <w:rsid w:val="00543F80"/>
    <w:rsid w:val="00544284"/>
    <w:rsid w:val="00544401"/>
    <w:rsid w:val="00544640"/>
    <w:rsid w:val="00551FFB"/>
    <w:rsid w:val="005524AF"/>
    <w:rsid w:val="00554161"/>
    <w:rsid w:val="0055436E"/>
    <w:rsid w:val="00554AD6"/>
    <w:rsid w:val="00554F23"/>
    <w:rsid w:val="005556B2"/>
    <w:rsid w:val="005566B2"/>
    <w:rsid w:val="00557839"/>
    <w:rsid w:val="00557F25"/>
    <w:rsid w:val="00561344"/>
    <w:rsid w:val="00561440"/>
    <w:rsid w:val="00561E10"/>
    <w:rsid w:val="0056232E"/>
    <w:rsid w:val="00565725"/>
    <w:rsid w:val="0056696D"/>
    <w:rsid w:val="00566AD8"/>
    <w:rsid w:val="0056781F"/>
    <w:rsid w:val="00567E0D"/>
    <w:rsid w:val="00570506"/>
    <w:rsid w:val="0057101D"/>
    <w:rsid w:val="00571058"/>
    <w:rsid w:val="005715A0"/>
    <w:rsid w:val="00571A7C"/>
    <w:rsid w:val="0057239E"/>
    <w:rsid w:val="005827ED"/>
    <w:rsid w:val="00582FC5"/>
    <w:rsid w:val="005834C1"/>
    <w:rsid w:val="005847BD"/>
    <w:rsid w:val="00591295"/>
    <w:rsid w:val="005920AF"/>
    <w:rsid w:val="00592D3A"/>
    <w:rsid w:val="00593F2D"/>
    <w:rsid w:val="005944D7"/>
    <w:rsid w:val="005946F0"/>
    <w:rsid w:val="00596088"/>
    <w:rsid w:val="005A127B"/>
    <w:rsid w:val="005A7B41"/>
    <w:rsid w:val="005A7E38"/>
    <w:rsid w:val="005B21D0"/>
    <w:rsid w:val="005B22C0"/>
    <w:rsid w:val="005B3662"/>
    <w:rsid w:val="005B3A16"/>
    <w:rsid w:val="005B4072"/>
    <w:rsid w:val="005B45D1"/>
    <w:rsid w:val="005B6048"/>
    <w:rsid w:val="005B63F8"/>
    <w:rsid w:val="005B6E3A"/>
    <w:rsid w:val="005C03AC"/>
    <w:rsid w:val="005C0D94"/>
    <w:rsid w:val="005C10D1"/>
    <w:rsid w:val="005C14D4"/>
    <w:rsid w:val="005C36A8"/>
    <w:rsid w:val="005C475E"/>
    <w:rsid w:val="005C7145"/>
    <w:rsid w:val="005D202F"/>
    <w:rsid w:val="005D3CCD"/>
    <w:rsid w:val="005D4301"/>
    <w:rsid w:val="005D4FB9"/>
    <w:rsid w:val="005D4FC5"/>
    <w:rsid w:val="005D5706"/>
    <w:rsid w:val="005E13B7"/>
    <w:rsid w:val="005E1C99"/>
    <w:rsid w:val="005E2BE4"/>
    <w:rsid w:val="005E492F"/>
    <w:rsid w:val="005E4FF9"/>
    <w:rsid w:val="005E6E73"/>
    <w:rsid w:val="005F004A"/>
    <w:rsid w:val="005F220F"/>
    <w:rsid w:val="005F39C7"/>
    <w:rsid w:val="005F57B6"/>
    <w:rsid w:val="005F6215"/>
    <w:rsid w:val="005F7A54"/>
    <w:rsid w:val="006008E6"/>
    <w:rsid w:val="00601D2C"/>
    <w:rsid w:val="006037AB"/>
    <w:rsid w:val="00603E89"/>
    <w:rsid w:val="00605DA0"/>
    <w:rsid w:val="00605F9C"/>
    <w:rsid w:val="00611775"/>
    <w:rsid w:val="00611BDB"/>
    <w:rsid w:val="0061257E"/>
    <w:rsid w:val="00612FFF"/>
    <w:rsid w:val="0061309D"/>
    <w:rsid w:val="00613B4D"/>
    <w:rsid w:val="00614CA4"/>
    <w:rsid w:val="0061767A"/>
    <w:rsid w:val="0062082A"/>
    <w:rsid w:val="00621603"/>
    <w:rsid w:val="00622221"/>
    <w:rsid w:val="00624197"/>
    <w:rsid w:val="00624D4C"/>
    <w:rsid w:val="0062737E"/>
    <w:rsid w:val="00630496"/>
    <w:rsid w:val="00630F52"/>
    <w:rsid w:val="0063373C"/>
    <w:rsid w:val="00633CA3"/>
    <w:rsid w:val="00642E26"/>
    <w:rsid w:val="00645831"/>
    <w:rsid w:val="006472BB"/>
    <w:rsid w:val="00647792"/>
    <w:rsid w:val="006609F0"/>
    <w:rsid w:val="00661DA7"/>
    <w:rsid w:val="00662F0C"/>
    <w:rsid w:val="0066449D"/>
    <w:rsid w:val="0066504F"/>
    <w:rsid w:val="0066527A"/>
    <w:rsid w:val="00665BE8"/>
    <w:rsid w:val="006671B4"/>
    <w:rsid w:val="0067070B"/>
    <w:rsid w:val="00672784"/>
    <w:rsid w:val="006735E0"/>
    <w:rsid w:val="00675AFC"/>
    <w:rsid w:val="00675F66"/>
    <w:rsid w:val="006770BA"/>
    <w:rsid w:val="006814BD"/>
    <w:rsid w:val="00684160"/>
    <w:rsid w:val="006855F0"/>
    <w:rsid w:val="00692A38"/>
    <w:rsid w:val="0069314A"/>
    <w:rsid w:val="00693CD4"/>
    <w:rsid w:val="00694583"/>
    <w:rsid w:val="00696FFE"/>
    <w:rsid w:val="006976BC"/>
    <w:rsid w:val="00697B08"/>
    <w:rsid w:val="006A162E"/>
    <w:rsid w:val="006A165E"/>
    <w:rsid w:val="006A1984"/>
    <w:rsid w:val="006A2679"/>
    <w:rsid w:val="006A3830"/>
    <w:rsid w:val="006A554B"/>
    <w:rsid w:val="006A5C8C"/>
    <w:rsid w:val="006A6F8A"/>
    <w:rsid w:val="006A76D4"/>
    <w:rsid w:val="006B034D"/>
    <w:rsid w:val="006B119D"/>
    <w:rsid w:val="006B1F3C"/>
    <w:rsid w:val="006B3532"/>
    <w:rsid w:val="006B390A"/>
    <w:rsid w:val="006B5B26"/>
    <w:rsid w:val="006B5C94"/>
    <w:rsid w:val="006B6948"/>
    <w:rsid w:val="006C35CE"/>
    <w:rsid w:val="006C611D"/>
    <w:rsid w:val="006C657F"/>
    <w:rsid w:val="006D2009"/>
    <w:rsid w:val="006D4001"/>
    <w:rsid w:val="006D40BC"/>
    <w:rsid w:val="006D44CC"/>
    <w:rsid w:val="006D480F"/>
    <w:rsid w:val="006D5DE7"/>
    <w:rsid w:val="006D7D3A"/>
    <w:rsid w:val="006E1566"/>
    <w:rsid w:val="006E1B70"/>
    <w:rsid w:val="006E1E7A"/>
    <w:rsid w:val="006E32BB"/>
    <w:rsid w:val="006E4CF2"/>
    <w:rsid w:val="006E6217"/>
    <w:rsid w:val="006E69A1"/>
    <w:rsid w:val="006E7047"/>
    <w:rsid w:val="006E7E2B"/>
    <w:rsid w:val="006F1DDC"/>
    <w:rsid w:val="006F26CD"/>
    <w:rsid w:val="006F3629"/>
    <w:rsid w:val="006F4CC3"/>
    <w:rsid w:val="006F5AAF"/>
    <w:rsid w:val="007003C1"/>
    <w:rsid w:val="00710347"/>
    <w:rsid w:val="00712545"/>
    <w:rsid w:val="007152A8"/>
    <w:rsid w:val="00720285"/>
    <w:rsid w:val="007222DF"/>
    <w:rsid w:val="0072249D"/>
    <w:rsid w:val="00723369"/>
    <w:rsid w:val="00723448"/>
    <w:rsid w:val="00727875"/>
    <w:rsid w:val="007315E9"/>
    <w:rsid w:val="007328D1"/>
    <w:rsid w:val="0073316B"/>
    <w:rsid w:val="00734181"/>
    <w:rsid w:val="00734AE3"/>
    <w:rsid w:val="00736CB8"/>
    <w:rsid w:val="00737D06"/>
    <w:rsid w:val="007400B6"/>
    <w:rsid w:val="00740802"/>
    <w:rsid w:val="007435E5"/>
    <w:rsid w:val="00744912"/>
    <w:rsid w:val="00745940"/>
    <w:rsid w:val="0074643A"/>
    <w:rsid w:val="007520BF"/>
    <w:rsid w:val="007523E8"/>
    <w:rsid w:val="00752412"/>
    <w:rsid w:val="00752FD0"/>
    <w:rsid w:val="00754FF3"/>
    <w:rsid w:val="007553C7"/>
    <w:rsid w:val="00755428"/>
    <w:rsid w:val="00755694"/>
    <w:rsid w:val="00755CC6"/>
    <w:rsid w:val="00756BEB"/>
    <w:rsid w:val="007625A6"/>
    <w:rsid w:val="007644C3"/>
    <w:rsid w:val="00765514"/>
    <w:rsid w:val="00765F43"/>
    <w:rsid w:val="00766C54"/>
    <w:rsid w:val="00770329"/>
    <w:rsid w:val="00770650"/>
    <w:rsid w:val="00773E42"/>
    <w:rsid w:val="007763AF"/>
    <w:rsid w:val="00780553"/>
    <w:rsid w:val="00780731"/>
    <w:rsid w:val="00780D61"/>
    <w:rsid w:val="007813BD"/>
    <w:rsid w:val="007819F1"/>
    <w:rsid w:val="00783F98"/>
    <w:rsid w:val="00783FA4"/>
    <w:rsid w:val="00784372"/>
    <w:rsid w:val="00784D22"/>
    <w:rsid w:val="0078550E"/>
    <w:rsid w:val="00785AAA"/>
    <w:rsid w:val="00785D0A"/>
    <w:rsid w:val="0079007E"/>
    <w:rsid w:val="007905F4"/>
    <w:rsid w:val="00797639"/>
    <w:rsid w:val="007A6CF9"/>
    <w:rsid w:val="007A70B1"/>
    <w:rsid w:val="007A7275"/>
    <w:rsid w:val="007B10B8"/>
    <w:rsid w:val="007B1910"/>
    <w:rsid w:val="007B1ADA"/>
    <w:rsid w:val="007B395D"/>
    <w:rsid w:val="007B42F7"/>
    <w:rsid w:val="007B4D25"/>
    <w:rsid w:val="007B783D"/>
    <w:rsid w:val="007C192E"/>
    <w:rsid w:val="007C351A"/>
    <w:rsid w:val="007C49AF"/>
    <w:rsid w:val="007C61A5"/>
    <w:rsid w:val="007D2A73"/>
    <w:rsid w:val="007D32E0"/>
    <w:rsid w:val="007D4C30"/>
    <w:rsid w:val="007D5566"/>
    <w:rsid w:val="007D67C1"/>
    <w:rsid w:val="007D6EC3"/>
    <w:rsid w:val="007D769D"/>
    <w:rsid w:val="007E2E05"/>
    <w:rsid w:val="007E4D31"/>
    <w:rsid w:val="007E66DB"/>
    <w:rsid w:val="007E7C6F"/>
    <w:rsid w:val="007F0B8F"/>
    <w:rsid w:val="007F11F0"/>
    <w:rsid w:val="007F2998"/>
    <w:rsid w:val="007F443F"/>
    <w:rsid w:val="007F45BC"/>
    <w:rsid w:val="007F521D"/>
    <w:rsid w:val="00801BB8"/>
    <w:rsid w:val="008039D0"/>
    <w:rsid w:val="0080426B"/>
    <w:rsid w:val="00810486"/>
    <w:rsid w:val="00812796"/>
    <w:rsid w:val="008128B4"/>
    <w:rsid w:val="00813FBB"/>
    <w:rsid w:val="008142F5"/>
    <w:rsid w:val="008148A9"/>
    <w:rsid w:val="0081672C"/>
    <w:rsid w:val="00816F33"/>
    <w:rsid w:val="008170E0"/>
    <w:rsid w:val="00817176"/>
    <w:rsid w:val="00822AA9"/>
    <w:rsid w:val="008247CB"/>
    <w:rsid w:val="008317AB"/>
    <w:rsid w:val="00834127"/>
    <w:rsid w:val="00834EF2"/>
    <w:rsid w:val="00836799"/>
    <w:rsid w:val="00840DE9"/>
    <w:rsid w:val="008438E7"/>
    <w:rsid w:val="008457AC"/>
    <w:rsid w:val="00850AA6"/>
    <w:rsid w:val="00851298"/>
    <w:rsid w:val="00854427"/>
    <w:rsid w:val="00866B31"/>
    <w:rsid w:val="00876E3B"/>
    <w:rsid w:val="008775E8"/>
    <w:rsid w:val="00883454"/>
    <w:rsid w:val="008855A3"/>
    <w:rsid w:val="008862E9"/>
    <w:rsid w:val="00892A08"/>
    <w:rsid w:val="008950E6"/>
    <w:rsid w:val="00895F9E"/>
    <w:rsid w:val="00896701"/>
    <w:rsid w:val="00897E07"/>
    <w:rsid w:val="008A06E7"/>
    <w:rsid w:val="008A17B9"/>
    <w:rsid w:val="008A2093"/>
    <w:rsid w:val="008A2874"/>
    <w:rsid w:val="008A360E"/>
    <w:rsid w:val="008A46F3"/>
    <w:rsid w:val="008A5CCF"/>
    <w:rsid w:val="008A6322"/>
    <w:rsid w:val="008A67C2"/>
    <w:rsid w:val="008A6AEF"/>
    <w:rsid w:val="008A70BF"/>
    <w:rsid w:val="008B12AC"/>
    <w:rsid w:val="008B12EE"/>
    <w:rsid w:val="008B1B1B"/>
    <w:rsid w:val="008B2639"/>
    <w:rsid w:val="008B475A"/>
    <w:rsid w:val="008B7E96"/>
    <w:rsid w:val="008C55D6"/>
    <w:rsid w:val="008C5D1D"/>
    <w:rsid w:val="008C771E"/>
    <w:rsid w:val="008D41EE"/>
    <w:rsid w:val="008D47EC"/>
    <w:rsid w:val="008D6C86"/>
    <w:rsid w:val="008D7049"/>
    <w:rsid w:val="008E10C2"/>
    <w:rsid w:val="008E1821"/>
    <w:rsid w:val="008E5484"/>
    <w:rsid w:val="008F208B"/>
    <w:rsid w:val="008F565A"/>
    <w:rsid w:val="008F5FC1"/>
    <w:rsid w:val="009011EA"/>
    <w:rsid w:val="00901599"/>
    <w:rsid w:val="00902CA7"/>
    <w:rsid w:val="0090398C"/>
    <w:rsid w:val="00907127"/>
    <w:rsid w:val="009114AC"/>
    <w:rsid w:val="00911A82"/>
    <w:rsid w:val="00912000"/>
    <w:rsid w:val="0091264D"/>
    <w:rsid w:val="00913999"/>
    <w:rsid w:val="0091575F"/>
    <w:rsid w:val="00915E7E"/>
    <w:rsid w:val="009160EE"/>
    <w:rsid w:val="00920652"/>
    <w:rsid w:val="00921810"/>
    <w:rsid w:val="00922FED"/>
    <w:rsid w:val="00923684"/>
    <w:rsid w:val="00932E6A"/>
    <w:rsid w:val="00934EF4"/>
    <w:rsid w:val="00937BB6"/>
    <w:rsid w:val="00940A39"/>
    <w:rsid w:val="00943137"/>
    <w:rsid w:val="00945C24"/>
    <w:rsid w:val="009476C7"/>
    <w:rsid w:val="00947DD4"/>
    <w:rsid w:val="00950992"/>
    <w:rsid w:val="0095112B"/>
    <w:rsid w:val="00951A8D"/>
    <w:rsid w:val="00951F77"/>
    <w:rsid w:val="00952188"/>
    <w:rsid w:val="0095241E"/>
    <w:rsid w:val="009527DF"/>
    <w:rsid w:val="00954000"/>
    <w:rsid w:val="00954765"/>
    <w:rsid w:val="00954962"/>
    <w:rsid w:val="00954B23"/>
    <w:rsid w:val="009576C8"/>
    <w:rsid w:val="009576CD"/>
    <w:rsid w:val="00957CF2"/>
    <w:rsid w:val="00961455"/>
    <w:rsid w:val="00962281"/>
    <w:rsid w:val="00962AE1"/>
    <w:rsid w:val="009642DB"/>
    <w:rsid w:val="0096435E"/>
    <w:rsid w:val="00964F12"/>
    <w:rsid w:val="009676C3"/>
    <w:rsid w:val="009706F5"/>
    <w:rsid w:val="00971FBA"/>
    <w:rsid w:val="00973CAC"/>
    <w:rsid w:val="0097455E"/>
    <w:rsid w:val="009746A9"/>
    <w:rsid w:val="00976641"/>
    <w:rsid w:val="0097671C"/>
    <w:rsid w:val="00976863"/>
    <w:rsid w:val="0097778F"/>
    <w:rsid w:val="00980E25"/>
    <w:rsid w:val="00982F51"/>
    <w:rsid w:val="00984F19"/>
    <w:rsid w:val="00985BBB"/>
    <w:rsid w:val="00987521"/>
    <w:rsid w:val="00990E59"/>
    <w:rsid w:val="009913D9"/>
    <w:rsid w:val="009947AF"/>
    <w:rsid w:val="009950C5"/>
    <w:rsid w:val="009960B4"/>
    <w:rsid w:val="00996691"/>
    <w:rsid w:val="00997AAE"/>
    <w:rsid w:val="009A03AE"/>
    <w:rsid w:val="009A3528"/>
    <w:rsid w:val="009A3C0B"/>
    <w:rsid w:val="009A3C3D"/>
    <w:rsid w:val="009A52E7"/>
    <w:rsid w:val="009A5C46"/>
    <w:rsid w:val="009A5D95"/>
    <w:rsid w:val="009B1526"/>
    <w:rsid w:val="009B37A5"/>
    <w:rsid w:val="009B5652"/>
    <w:rsid w:val="009B72F6"/>
    <w:rsid w:val="009B74E6"/>
    <w:rsid w:val="009B7F62"/>
    <w:rsid w:val="009C36D4"/>
    <w:rsid w:val="009C63B5"/>
    <w:rsid w:val="009D066B"/>
    <w:rsid w:val="009D068E"/>
    <w:rsid w:val="009D27BA"/>
    <w:rsid w:val="009D2AAB"/>
    <w:rsid w:val="009D2D98"/>
    <w:rsid w:val="009D3442"/>
    <w:rsid w:val="009D67DC"/>
    <w:rsid w:val="009D6FCA"/>
    <w:rsid w:val="009D71BA"/>
    <w:rsid w:val="009E1606"/>
    <w:rsid w:val="009E199F"/>
    <w:rsid w:val="009E1D0B"/>
    <w:rsid w:val="009E2E5A"/>
    <w:rsid w:val="009E398A"/>
    <w:rsid w:val="009E54BC"/>
    <w:rsid w:val="009E68D0"/>
    <w:rsid w:val="009E7AD2"/>
    <w:rsid w:val="009F2BAA"/>
    <w:rsid w:val="009F4042"/>
    <w:rsid w:val="009F4C38"/>
    <w:rsid w:val="009F5C1A"/>
    <w:rsid w:val="009F7A80"/>
    <w:rsid w:val="00A0173E"/>
    <w:rsid w:val="00A0237D"/>
    <w:rsid w:val="00A030AD"/>
    <w:rsid w:val="00A0483F"/>
    <w:rsid w:val="00A058C1"/>
    <w:rsid w:val="00A05C99"/>
    <w:rsid w:val="00A06010"/>
    <w:rsid w:val="00A06378"/>
    <w:rsid w:val="00A06C8B"/>
    <w:rsid w:val="00A07541"/>
    <w:rsid w:val="00A102EC"/>
    <w:rsid w:val="00A117A0"/>
    <w:rsid w:val="00A12EF6"/>
    <w:rsid w:val="00A13B95"/>
    <w:rsid w:val="00A13D8F"/>
    <w:rsid w:val="00A14CBB"/>
    <w:rsid w:val="00A16279"/>
    <w:rsid w:val="00A20C72"/>
    <w:rsid w:val="00A219D8"/>
    <w:rsid w:val="00A21BB3"/>
    <w:rsid w:val="00A25502"/>
    <w:rsid w:val="00A30592"/>
    <w:rsid w:val="00A3079F"/>
    <w:rsid w:val="00A30AD6"/>
    <w:rsid w:val="00A3237A"/>
    <w:rsid w:val="00A334EC"/>
    <w:rsid w:val="00A34CFA"/>
    <w:rsid w:val="00A36D20"/>
    <w:rsid w:val="00A37E85"/>
    <w:rsid w:val="00A403F1"/>
    <w:rsid w:val="00A42713"/>
    <w:rsid w:val="00A431C9"/>
    <w:rsid w:val="00A43F06"/>
    <w:rsid w:val="00A4441D"/>
    <w:rsid w:val="00A45055"/>
    <w:rsid w:val="00A46800"/>
    <w:rsid w:val="00A50663"/>
    <w:rsid w:val="00A51CFD"/>
    <w:rsid w:val="00A521BD"/>
    <w:rsid w:val="00A52AFD"/>
    <w:rsid w:val="00A53791"/>
    <w:rsid w:val="00A5784E"/>
    <w:rsid w:val="00A603AD"/>
    <w:rsid w:val="00A61817"/>
    <w:rsid w:val="00A632DE"/>
    <w:rsid w:val="00A6373A"/>
    <w:rsid w:val="00A6530B"/>
    <w:rsid w:val="00A669C5"/>
    <w:rsid w:val="00A66DB3"/>
    <w:rsid w:val="00A72444"/>
    <w:rsid w:val="00A7262C"/>
    <w:rsid w:val="00A761DB"/>
    <w:rsid w:val="00A76272"/>
    <w:rsid w:val="00A83BB9"/>
    <w:rsid w:val="00A84241"/>
    <w:rsid w:val="00A84B68"/>
    <w:rsid w:val="00A862CE"/>
    <w:rsid w:val="00A870C3"/>
    <w:rsid w:val="00A9060F"/>
    <w:rsid w:val="00A90D28"/>
    <w:rsid w:val="00A91314"/>
    <w:rsid w:val="00A918D8"/>
    <w:rsid w:val="00A93625"/>
    <w:rsid w:val="00A94710"/>
    <w:rsid w:val="00A9489F"/>
    <w:rsid w:val="00A97B83"/>
    <w:rsid w:val="00AA08FD"/>
    <w:rsid w:val="00AA5616"/>
    <w:rsid w:val="00AA5CB9"/>
    <w:rsid w:val="00AA71EA"/>
    <w:rsid w:val="00AB007E"/>
    <w:rsid w:val="00AB079A"/>
    <w:rsid w:val="00AB089D"/>
    <w:rsid w:val="00AB0C44"/>
    <w:rsid w:val="00AB390A"/>
    <w:rsid w:val="00AB492D"/>
    <w:rsid w:val="00AC12A2"/>
    <w:rsid w:val="00AC32B3"/>
    <w:rsid w:val="00AC3D4F"/>
    <w:rsid w:val="00AC6656"/>
    <w:rsid w:val="00AC7E1B"/>
    <w:rsid w:val="00AD05AB"/>
    <w:rsid w:val="00AD0CA4"/>
    <w:rsid w:val="00AD0F56"/>
    <w:rsid w:val="00AD1F8A"/>
    <w:rsid w:val="00AD247C"/>
    <w:rsid w:val="00AD3947"/>
    <w:rsid w:val="00AD531B"/>
    <w:rsid w:val="00AD64A2"/>
    <w:rsid w:val="00AD7D5A"/>
    <w:rsid w:val="00AE0933"/>
    <w:rsid w:val="00AE30DC"/>
    <w:rsid w:val="00AE34F5"/>
    <w:rsid w:val="00AE55D1"/>
    <w:rsid w:val="00AE6CF7"/>
    <w:rsid w:val="00AF1110"/>
    <w:rsid w:val="00AF1385"/>
    <w:rsid w:val="00AF357A"/>
    <w:rsid w:val="00AF35C9"/>
    <w:rsid w:val="00AF4781"/>
    <w:rsid w:val="00B03B6A"/>
    <w:rsid w:val="00B05F22"/>
    <w:rsid w:val="00B1028B"/>
    <w:rsid w:val="00B10C09"/>
    <w:rsid w:val="00B12BD6"/>
    <w:rsid w:val="00B13176"/>
    <w:rsid w:val="00B15300"/>
    <w:rsid w:val="00B1673D"/>
    <w:rsid w:val="00B17B36"/>
    <w:rsid w:val="00B223CB"/>
    <w:rsid w:val="00B23313"/>
    <w:rsid w:val="00B233CF"/>
    <w:rsid w:val="00B260BD"/>
    <w:rsid w:val="00B27A45"/>
    <w:rsid w:val="00B3247D"/>
    <w:rsid w:val="00B329FE"/>
    <w:rsid w:val="00B33A4F"/>
    <w:rsid w:val="00B36EC1"/>
    <w:rsid w:val="00B37742"/>
    <w:rsid w:val="00B409FC"/>
    <w:rsid w:val="00B41779"/>
    <w:rsid w:val="00B42549"/>
    <w:rsid w:val="00B4261F"/>
    <w:rsid w:val="00B431B6"/>
    <w:rsid w:val="00B452F0"/>
    <w:rsid w:val="00B508DC"/>
    <w:rsid w:val="00B515A6"/>
    <w:rsid w:val="00B527D2"/>
    <w:rsid w:val="00B5593B"/>
    <w:rsid w:val="00B6062F"/>
    <w:rsid w:val="00B61D2D"/>
    <w:rsid w:val="00B64353"/>
    <w:rsid w:val="00B64405"/>
    <w:rsid w:val="00B6702B"/>
    <w:rsid w:val="00B70B2C"/>
    <w:rsid w:val="00B7149E"/>
    <w:rsid w:val="00B71F41"/>
    <w:rsid w:val="00B73DD1"/>
    <w:rsid w:val="00B76325"/>
    <w:rsid w:val="00B80D39"/>
    <w:rsid w:val="00B816DE"/>
    <w:rsid w:val="00B81B26"/>
    <w:rsid w:val="00B822FF"/>
    <w:rsid w:val="00B82CAA"/>
    <w:rsid w:val="00B83980"/>
    <w:rsid w:val="00B86604"/>
    <w:rsid w:val="00B87CC9"/>
    <w:rsid w:val="00B90B41"/>
    <w:rsid w:val="00B928B1"/>
    <w:rsid w:val="00B93673"/>
    <w:rsid w:val="00B93748"/>
    <w:rsid w:val="00B94406"/>
    <w:rsid w:val="00B95E4A"/>
    <w:rsid w:val="00B969FC"/>
    <w:rsid w:val="00B96BFF"/>
    <w:rsid w:val="00BA34B0"/>
    <w:rsid w:val="00BA6670"/>
    <w:rsid w:val="00BA6DFB"/>
    <w:rsid w:val="00BA7422"/>
    <w:rsid w:val="00BA75E4"/>
    <w:rsid w:val="00BB0701"/>
    <w:rsid w:val="00BB1258"/>
    <w:rsid w:val="00BB174C"/>
    <w:rsid w:val="00BB19ED"/>
    <w:rsid w:val="00BB1DA5"/>
    <w:rsid w:val="00BB2EE6"/>
    <w:rsid w:val="00BB3316"/>
    <w:rsid w:val="00BB379A"/>
    <w:rsid w:val="00BB5D89"/>
    <w:rsid w:val="00BB6485"/>
    <w:rsid w:val="00BB66C8"/>
    <w:rsid w:val="00BB7B75"/>
    <w:rsid w:val="00BB7F7A"/>
    <w:rsid w:val="00BC50D8"/>
    <w:rsid w:val="00BD0550"/>
    <w:rsid w:val="00BD0F09"/>
    <w:rsid w:val="00BD24EF"/>
    <w:rsid w:val="00BD3CB0"/>
    <w:rsid w:val="00BD4D5D"/>
    <w:rsid w:val="00BD4E17"/>
    <w:rsid w:val="00BD5045"/>
    <w:rsid w:val="00BE042A"/>
    <w:rsid w:val="00BE4541"/>
    <w:rsid w:val="00BE4B05"/>
    <w:rsid w:val="00BE65C7"/>
    <w:rsid w:val="00BF0B74"/>
    <w:rsid w:val="00BF3B08"/>
    <w:rsid w:val="00BF3BB2"/>
    <w:rsid w:val="00BF5243"/>
    <w:rsid w:val="00BF5519"/>
    <w:rsid w:val="00BF58B1"/>
    <w:rsid w:val="00C0464C"/>
    <w:rsid w:val="00C05F27"/>
    <w:rsid w:val="00C07742"/>
    <w:rsid w:val="00C10742"/>
    <w:rsid w:val="00C119AE"/>
    <w:rsid w:val="00C1794A"/>
    <w:rsid w:val="00C20ECF"/>
    <w:rsid w:val="00C211FD"/>
    <w:rsid w:val="00C22D02"/>
    <w:rsid w:val="00C2401F"/>
    <w:rsid w:val="00C311D6"/>
    <w:rsid w:val="00C32088"/>
    <w:rsid w:val="00C32E83"/>
    <w:rsid w:val="00C34FC1"/>
    <w:rsid w:val="00C401EB"/>
    <w:rsid w:val="00C42B00"/>
    <w:rsid w:val="00C43CE5"/>
    <w:rsid w:val="00C45260"/>
    <w:rsid w:val="00C46699"/>
    <w:rsid w:val="00C4797E"/>
    <w:rsid w:val="00C47F2C"/>
    <w:rsid w:val="00C50465"/>
    <w:rsid w:val="00C5089E"/>
    <w:rsid w:val="00C54FC2"/>
    <w:rsid w:val="00C55BEC"/>
    <w:rsid w:val="00C55C88"/>
    <w:rsid w:val="00C55DA5"/>
    <w:rsid w:val="00C564D9"/>
    <w:rsid w:val="00C57D8D"/>
    <w:rsid w:val="00C61738"/>
    <w:rsid w:val="00C623AA"/>
    <w:rsid w:val="00C671E4"/>
    <w:rsid w:val="00C676E6"/>
    <w:rsid w:val="00C716F7"/>
    <w:rsid w:val="00C72A49"/>
    <w:rsid w:val="00C75939"/>
    <w:rsid w:val="00C77599"/>
    <w:rsid w:val="00C805E1"/>
    <w:rsid w:val="00C80847"/>
    <w:rsid w:val="00C84271"/>
    <w:rsid w:val="00C87B63"/>
    <w:rsid w:val="00C91B30"/>
    <w:rsid w:val="00C932F9"/>
    <w:rsid w:val="00C942AD"/>
    <w:rsid w:val="00C947BF"/>
    <w:rsid w:val="00C97F95"/>
    <w:rsid w:val="00CA0341"/>
    <w:rsid w:val="00CA27C5"/>
    <w:rsid w:val="00CA2E31"/>
    <w:rsid w:val="00CA32CC"/>
    <w:rsid w:val="00CA6297"/>
    <w:rsid w:val="00CA6C30"/>
    <w:rsid w:val="00CA71D7"/>
    <w:rsid w:val="00CB13C8"/>
    <w:rsid w:val="00CB2713"/>
    <w:rsid w:val="00CB3EC3"/>
    <w:rsid w:val="00CB596E"/>
    <w:rsid w:val="00CB7E14"/>
    <w:rsid w:val="00CB7F40"/>
    <w:rsid w:val="00CC1CA2"/>
    <w:rsid w:val="00CC31D4"/>
    <w:rsid w:val="00CC5127"/>
    <w:rsid w:val="00CC7003"/>
    <w:rsid w:val="00CD215E"/>
    <w:rsid w:val="00CD2E82"/>
    <w:rsid w:val="00CD33DD"/>
    <w:rsid w:val="00CD4DCE"/>
    <w:rsid w:val="00CD4E27"/>
    <w:rsid w:val="00CD58F1"/>
    <w:rsid w:val="00CE03C7"/>
    <w:rsid w:val="00CE1631"/>
    <w:rsid w:val="00CE46D1"/>
    <w:rsid w:val="00CE5082"/>
    <w:rsid w:val="00CF1B88"/>
    <w:rsid w:val="00CF1BA0"/>
    <w:rsid w:val="00CF61C7"/>
    <w:rsid w:val="00CF6D21"/>
    <w:rsid w:val="00CF6D4F"/>
    <w:rsid w:val="00D05848"/>
    <w:rsid w:val="00D20247"/>
    <w:rsid w:val="00D22103"/>
    <w:rsid w:val="00D2303B"/>
    <w:rsid w:val="00D23B5F"/>
    <w:rsid w:val="00D26041"/>
    <w:rsid w:val="00D27566"/>
    <w:rsid w:val="00D27D63"/>
    <w:rsid w:val="00D30C2B"/>
    <w:rsid w:val="00D31B5D"/>
    <w:rsid w:val="00D320B5"/>
    <w:rsid w:val="00D32787"/>
    <w:rsid w:val="00D33457"/>
    <w:rsid w:val="00D36900"/>
    <w:rsid w:val="00D37251"/>
    <w:rsid w:val="00D408BE"/>
    <w:rsid w:val="00D43B33"/>
    <w:rsid w:val="00D43B6D"/>
    <w:rsid w:val="00D43F08"/>
    <w:rsid w:val="00D4529B"/>
    <w:rsid w:val="00D51BFE"/>
    <w:rsid w:val="00D52D39"/>
    <w:rsid w:val="00D5708D"/>
    <w:rsid w:val="00D573F1"/>
    <w:rsid w:val="00D6047A"/>
    <w:rsid w:val="00D61084"/>
    <w:rsid w:val="00D6122A"/>
    <w:rsid w:val="00D6434B"/>
    <w:rsid w:val="00D64B43"/>
    <w:rsid w:val="00D65476"/>
    <w:rsid w:val="00D70231"/>
    <w:rsid w:val="00D703E1"/>
    <w:rsid w:val="00D72DE3"/>
    <w:rsid w:val="00D73F37"/>
    <w:rsid w:val="00D74E73"/>
    <w:rsid w:val="00D777A6"/>
    <w:rsid w:val="00D80D63"/>
    <w:rsid w:val="00D8337E"/>
    <w:rsid w:val="00D835F6"/>
    <w:rsid w:val="00D8368D"/>
    <w:rsid w:val="00D842E9"/>
    <w:rsid w:val="00D84E63"/>
    <w:rsid w:val="00D86E9D"/>
    <w:rsid w:val="00D86F3D"/>
    <w:rsid w:val="00D919B6"/>
    <w:rsid w:val="00D923B5"/>
    <w:rsid w:val="00D93BA4"/>
    <w:rsid w:val="00D93D80"/>
    <w:rsid w:val="00D95261"/>
    <w:rsid w:val="00D9589A"/>
    <w:rsid w:val="00D95915"/>
    <w:rsid w:val="00DA0D61"/>
    <w:rsid w:val="00DA0EBA"/>
    <w:rsid w:val="00DA5B2C"/>
    <w:rsid w:val="00DA61E1"/>
    <w:rsid w:val="00DA62BF"/>
    <w:rsid w:val="00DA6559"/>
    <w:rsid w:val="00DA6563"/>
    <w:rsid w:val="00DA670A"/>
    <w:rsid w:val="00DB0490"/>
    <w:rsid w:val="00DB07B1"/>
    <w:rsid w:val="00DB28EF"/>
    <w:rsid w:val="00DB3C41"/>
    <w:rsid w:val="00DB41CE"/>
    <w:rsid w:val="00DB48F4"/>
    <w:rsid w:val="00DB50D6"/>
    <w:rsid w:val="00DB6461"/>
    <w:rsid w:val="00DB679F"/>
    <w:rsid w:val="00DB6D29"/>
    <w:rsid w:val="00DB722A"/>
    <w:rsid w:val="00DC1565"/>
    <w:rsid w:val="00DC1CE1"/>
    <w:rsid w:val="00DC2984"/>
    <w:rsid w:val="00DC3ADC"/>
    <w:rsid w:val="00DC64B2"/>
    <w:rsid w:val="00DD1966"/>
    <w:rsid w:val="00DD1E04"/>
    <w:rsid w:val="00DD216A"/>
    <w:rsid w:val="00DD22A6"/>
    <w:rsid w:val="00DD28C2"/>
    <w:rsid w:val="00DD29F2"/>
    <w:rsid w:val="00DD3C66"/>
    <w:rsid w:val="00DD4C07"/>
    <w:rsid w:val="00DD5409"/>
    <w:rsid w:val="00DD59EA"/>
    <w:rsid w:val="00DD6A38"/>
    <w:rsid w:val="00DE0678"/>
    <w:rsid w:val="00DE08DE"/>
    <w:rsid w:val="00DE0DE6"/>
    <w:rsid w:val="00DE1534"/>
    <w:rsid w:val="00DE1E7C"/>
    <w:rsid w:val="00DE4D70"/>
    <w:rsid w:val="00DE68FD"/>
    <w:rsid w:val="00DF00FC"/>
    <w:rsid w:val="00DF4C0A"/>
    <w:rsid w:val="00DF556B"/>
    <w:rsid w:val="00DF5AE2"/>
    <w:rsid w:val="00DF711E"/>
    <w:rsid w:val="00DF74D1"/>
    <w:rsid w:val="00E03AE6"/>
    <w:rsid w:val="00E04BE2"/>
    <w:rsid w:val="00E06A35"/>
    <w:rsid w:val="00E06C9E"/>
    <w:rsid w:val="00E10341"/>
    <w:rsid w:val="00E11BD3"/>
    <w:rsid w:val="00E11D6C"/>
    <w:rsid w:val="00E12B95"/>
    <w:rsid w:val="00E1305A"/>
    <w:rsid w:val="00E15482"/>
    <w:rsid w:val="00E20A06"/>
    <w:rsid w:val="00E20D1B"/>
    <w:rsid w:val="00E226EA"/>
    <w:rsid w:val="00E22E20"/>
    <w:rsid w:val="00E235B9"/>
    <w:rsid w:val="00E23939"/>
    <w:rsid w:val="00E239A8"/>
    <w:rsid w:val="00E25189"/>
    <w:rsid w:val="00E26D09"/>
    <w:rsid w:val="00E3126E"/>
    <w:rsid w:val="00E32255"/>
    <w:rsid w:val="00E32F10"/>
    <w:rsid w:val="00E350F6"/>
    <w:rsid w:val="00E41C0C"/>
    <w:rsid w:val="00E424AA"/>
    <w:rsid w:val="00E4259E"/>
    <w:rsid w:val="00E42D1A"/>
    <w:rsid w:val="00E4385B"/>
    <w:rsid w:val="00E44448"/>
    <w:rsid w:val="00E44AD3"/>
    <w:rsid w:val="00E44ED1"/>
    <w:rsid w:val="00E47511"/>
    <w:rsid w:val="00E51385"/>
    <w:rsid w:val="00E514F4"/>
    <w:rsid w:val="00E51CCE"/>
    <w:rsid w:val="00E529C0"/>
    <w:rsid w:val="00E52BFC"/>
    <w:rsid w:val="00E53666"/>
    <w:rsid w:val="00E54C5D"/>
    <w:rsid w:val="00E5596C"/>
    <w:rsid w:val="00E60BB7"/>
    <w:rsid w:val="00E6192A"/>
    <w:rsid w:val="00E61F0A"/>
    <w:rsid w:val="00E63B55"/>
    <w:rsid w:val="00E63D39"/>
    <w:rsid w:val="00E67335"/>
    <w:rsid w:val="00E67727"/>
    <w:rsid w:val="00E70721"/>
    <w:rsid w:val="00E71BD4"/>
    <w:rsid w:val="00E7326E"/>
    <w:rsid w:val="00E81720"/>
    <w:rsid w:val="00E82A4E"/>
    <w:rsid w:val="00E83330"/>
    <w:rsid w:val="00E858C3"/>
    <w:rsid w:val="00E8608E"/>
    <w:rsid w:val="00E86C45"/>
    <w:rsid w:val="00E91604"/>
    <w:rsid w:val="00E93D1E"/>
    <w:rsid w:val="00E95379"/>
    <w:rsid w:val="00E96D1B"/>
    <w:rsid w:val="00E97A9A"/>
    <w:rsid w:val="00EA1D3D"/>
    <w:rsid w:val="00EA32D5"/>
    <w:rsid w:val="00EA59EA"/>
    <w:rsid w:val="00EB0BE3"/>
    <w:rsid w:val="00EB2DD8"/>
    <w:rsid w:val="00EB3ACE"/>
    <w:rsid w:val="00EB55D9"/>
    <w:rsid w:val="00EB60C1"/>
    <w:rsid w:val="00EC0C97"/>
    <w:rsid w:val="00EC1E09"/>
    <w:rsid w:val="00EC59F0"/>
    <w:rsid w:val="00EC7765"/>
    <w:rsid w:val="00EC7767"/>
    <w:rsid w:val="00ED07AB"/>
    <w:rsid w:val="00ED0B9B"/>
    <w:rsid w:val="00ED0FBC"/>
    <w:rsid w:val="00ED2AF3"/>
    <w:rsid w:val="00ED3421"/>
    <w:rsid w:val="00ED534C"/>
    <w:rsid w:val="00ED5844"/>
    <w:rsid w:val="00ED7B2F"/>
    <w:rsid w:val="00EE0904"/>
    <w:rsid w:val="00EE2B6F"/>
    <w:rsid w:val="00EE35B5"/>
    <w:rsid w:val="00EE6114"/>
    <w:rsid w:val="00EF0EDA"/>
    <w:rsid w:val="00EF1E04"/>
    <w:rsid w:val="00EF3912"/>
    <w:rsid w:val="00EF4AE8"/>
    <w:rsid w:val="00EF56EA"/>
    <w:rsid w:val="00EF664D"/>
    <w:rsid w:val="00F00160"/>
    <w:rsid w:val="00F028E7"/>
    <w:rsid w:val="00F05069"/>
    <w:rsid w:val="00F06913"/>
    <w:rsid w:val="00F07E8F"/>
    <w:rsid w:val="00F118C1"/>
    <w:rsid w:val="00F11900"/>
    <w:rsid w:val="00F120D5"/>
    <w:rsid w:val="00F123E6"/>
    <w:rsid w:val="00F134AC"/>
    <w:rsid w:val="00F21083"/>
    <w:rsid w:val="00F24BBF"/>
    <w:rsid w:val="00F25236"/>
    <w:rsid w:val="00F26662"/>
    <w:rsid w:val="00F27BA3"/>
    <w:rsid w:val="00F27C98"/>
    <w:rsid w:val="00F3407E"/>
    <w:rsid w:val="00F34604"/>
    <w:rsid w:val="00F35B65"/>
    <w:rsid w:val="00F37B67"/>
    <w:rsid w:val="00F4262F"/>
    <w:rsid w:val="00F47C89"/>
    <w:rsid w:val="00F47DDB"/>
    <w:rsid w:val="00F50E5C"/>
    <w:rsid w:val="00F51A00"/>
    <w:rsid w:val="00F526D8"/>
    <w:rsid w:val="00F52A66"/>
    <w:rsid w:val="00F52DEA"/>
    <w:rsid w:val="00F5352C"/>
    <w:rsid w:val="00F53C05"/>
    <w:rsid w:val="00F55024"/>
    <w:rsid w:val="00F57ECC"/>
    <w:rsid w:val="00F60A02"/>
    <w:rsid w:val="00F60B90"/>
    <w:rsid w:val="00F625D2"/>
    <w:rsid w:val="00F62E17"/>
    <w:rsid w:val="00F63A6E"/>
    <w:rsid w:val="00F6433D"/>
    <w:rsid w:val="00F64E92"/>
    <w:rsid w:val="00F65B09"/>
    <w:rsid w:val="00F65EE0"/>
    <w:rsid w:val="00F70769"/>
    <w:rsid w:val="00F77C9B"/>
    <w:rsid w:val="00F8382F"/>
    <w:rsid w:val="00F85A95"/>
    <w:rsid w:val="00F866C2"/>
    <w:rsid w:val="00F8674D"/>
    <w:rsid w:val="00F87AAB"/>
    <w:rsid w:val="00F92180"/>
    <w:rsid w:val="00F92964"/>
    <w:rsid w:val="00F943E9"/>
    <w:rsid w:val="00F94C09"/>
    <w:rsid w:val="00F96C08"/>
    <w:rsid w:val="00F977AD"/>
    <w:rsid w:val="00F977FB"/>
    <w:rsid w:val="00FA24F3"/>
    <w:rsid w:val="00FA389A"/>
    <w:rsid w:val="00FA54F4"/>
    <w:rsid w:val="00FA5C3C"/>
    <w:rsid w:val="00FA6B07"/>
    <w:rsid w:val="00FA6D69"/>
    <w:rsid w:val="00FB0349"/>
    <w:rsid w:val="00FB22F3"/>
    <w:rsid w:val="00FB30AD"/>
    <w:rsid w:val="00FB3A8E"/>
    <w:rsid w:val="00FB5400"/>
    <w:rsid w:val="00FC0841"/>
    <w:rsid w:val="00FC168E"/>
    <w:rsid w:val="00FC5999"/>
    <w:rsid w:val="00FC6C64"/>
    <w:rsid w:val="00FD063E"/>
    <w:rsid w:val="00FD306B"/>
    <w:rsid w:val="00FD3197"/>
    <w:rsid w:val="00FD3903"/>
    <w:rsid w:val="00FD4230"/>
    <w:rsid w:val="00FD503E"/>
    <w:rsid w:val="00FD5A49"/>
    <w:rsid w:val="00FD6C69"/>
    <w:rsid w:val="00FD6E32"/>
    <w:rsid w:val="00FD7B33"/>
    <w:rsid w:val="00FD7CB8"/>
    <w:rsid w:val="00FE4D8B"/>
    <w:rsid w:val="00FE5101"/>
    <w:rsid w:val="00FE7755"/>
    <w:rsid w:val="00FF13E1"/>
    <w:rsid w:val="00FF1B7B"/>
    <w:rsid w:val="00FF2022"/>
    <w:rsid w:val="00FF61DF"/>
    <w:rsid w:val="00FF74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DD387-77B8-4C6E-A49C-746744C1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DD"/>
    <w:pPr>
      <w:spacing w:line="240" w:lineRule="auto"/>
    </w:pPr>
    <w:rPr>
      <w:rFonts w:ascii="Segoe UI" w:hAnsi="Segoe UI"/>
      <w:color w:val="5A5B5E" w:themeColor="text1"/>
      <w:sz w:val="20"/>
    </w:rPr>
  </w:style>
  <w:style w:type="paragraph" w:styleId="Heading1">
    <w:name w:val="heading 1"/>
    <w:basedOn w:val="SectionDivider"/>
    <w:next w:val="Normal"/>
    <w:link w:val="Heading1Char"/>
    <w:uiPriority w:val="9"/>
    <w:qFormat/>
    <w:rsid w:val="00F52DEA"/>
    <w:pPr>
      <w:spacing w:before="480"/>
      <w:outlineLvl w:val="0"/>
    </w:pPr>
    <w:rPr>
      <w:noProof/>
      <w:color w:val="5A5B5E" w:themeColor="text1"/>
      <w:sz w:val="44"/>
    </w:rPr>
  </w:style>
  <w:style w:type="paragraph" w:styleId="Heading2">
    <w:name w:val="heading 2"/>
    <w:basedOn w:val="Normal"/>
    <w:next w:val="Normal"/>
    <w:link w:val="Heading2Char"/>
    <w:uiPriority w:val="9"/>
    <w:unhideWhenUsed/>
    <w:qFormat/>
    <w:rsid w:val="00A9489F"/>
    <w:pPr>
      <w:keepNext/>
      <w:keepLines/>
      <w:spacing w:before="480"/>
      <w:ind w:right="-14"/>
      <w:outlineLvl w:val="1"/>
    </w:pPr>
    <w:rPr>
      <w:rFonts w:eastAsiaTheme="majorEastAsia" w:cs="Segoe UI"/>
      <w:b/>
      <w:color w:val="D01A79" w:themeColor="accent6"/>
      <w:szCs w:val="26"/>
    </w:rPr>
  </w:style>
  <w:style w:type="paragraph" w:styleId="Heading3">
    <w:name w:val="heading 3"/>
    <w:basedOn w:val="Normal"/>
    <w:next w:val="Normal"/>
    <w:link w:val="Heading3Char"/>
    <w:uiPriority w:val="9"/>
    <w:unhideWhenUsed/>
    <w:qFormat/>
    <w:rsid w:val="009F2BAA"/>
    <w:pPr>
      <w:keepNext/>
      <w:keepLines/>
      <w:spacing w:before="240" w:after="120"/>
      <w:outlineLvl w:val="2"/>
    </w:pPr>
    <w:rPr>
      <w:rFonts w:eastAsiaTheme="majorEastAsia" w:cs="Segoe U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Divider">
    <w:name w:val="Section Divider"/>
    <w:basedOn w:val="Normal"/>
    <w:qFormat/>
    <w:rsid w:val="00A30592"/>
    <w:pPr>
      <w:spacing w:before="4000" w:after="240"/>
    </w:pPr>
    <w:rPr>
      <w:rFonts w:ascii="Segoe UI Light" w:hAnsi="Segoe UI Light" w:cstheme="majorHAnsi"/>
      <w:color w:val="267F9A" w:themeColor="accent3" w:themeShade="BF"/>
      <w:sz w:val="56"/>
    </w:rPr>
  </w:style>
  <w:style w:type="character" w:customStyle="1" w:styleId="Heading1Char">
    <w:name w:val="Heading 1 Char"/>
    <w:basedOn w:val="DefaultParagraphFont"/>
    <w:link w:val="Heading1"/>
    <w:uiPriority w:val="9"/>
    <w:rsid w:val="00F52DEA"/>
    <w:rPr>
      <w:rFonts w:ascii="Segoe UI Light" w:hAnsi="Segoe UI Light" w:cstheme="majorHAnsi"/>
      <w:noProof/>
      <w:color w:val="5A5B5E" w:themeColor="text1"/>
      <w:sz w:val="44"/>
    </w:rPr>
  </w:style>
  <w:style w:type="character" w:customStyle="1" w:styleId="Heading2Char">
    <w:name w:val="Heading 2 Char"/>
    <w:basedOn w:val="DefaultParagraphFont"/>
    <w:link w:val="Heading2"/>
    <w:uiPriority w:val="9"/>
    <w:rsid w:val="00A9489F"/>
    <w:rPr>
      <w:rFonts w:ascii="Segoe UI" w:eastAsiaTheme="majorEastAsia" w:hAnsi="Segoe UI" w:cs="Segoe UI"/>
      <w:b/>
      <w:color w:val="D01A79" w:themeColor="accent6"/>
      <w:sz w:val="20"/>
      <w:szCs w:val="26"/>
    </w:rPr>
  </w:style>
  <w:style w:type="character" w:customStyle="1" w:styleId="Heading3Char">
    <w:name w:val="Heading 3 Char"/>
    <w:basedOn w:val="DefaultParagraphFont"/>
    <w:link w:val="Heading3"/>
    <w:uiPriority w:val="9"/>
    <w:rsid w:val="009F2BAA"/>
    <w:rPr>
      <w:rFonts w:ascii="Segoe UI" w:eastAsiaTheme="majorEastAsia" w:hAnsi="Segoe UI" w:cs="Segoe UI"/>
      <w:b/>
      <w:color w:val="5A5B5E" w:themeColor="text1"/>
      <w:sz w:val="20"/>
      <w:szCs w:val="24"/>
    </w:rPr>
  </w:style>
  <w:style w:type="paragraph" w:styleId="Header">
    <w:name w:val="header"/>
    <w:basedOn w:val="Normal"/>
    <w:link w:val="HeaderChar"/>
    <w:unhideWhenUsed/>
    <w:rsid w:val="007C351A"/>
    <w:pPr>
      <w:tabs>
        <w:tab w:val="center" w:pos="4680"/>
        <w:tab w:val="right" w:pos="9360"/>
      </w:tabs>
      <w:spacing w:after="0"/>
    </w:pPr>
  </w:style>
  <w:style w:type="character" w:customStyle="1" w:styleId="HeaderChar">
    <w:name w:val="Header Char"/>
    <w:basedOn w:val="DefaultParagraphFont"/>
    <w:link w:val="Header"/>
    <w:uiPriority w:val="99"/>
    <w:rsid w:val="007C351A"/>
  </w:style>
  <w:style w:type="paragraph" w:styleId="Footer">
    <w:name w:val="footer"/>
    <w:basedOn w:val="Normal"/>
    <w:link w:val="FooterChar"/>
    <w:uiPriority w:val="99"/>
    <w:unhideWhenUsed/>
    <w:rsid w:val="007C351A"/>
    <w:pPr>
      <w:tabs>
        <w:tab w:val="center" w:pos="4680"/>
        <w:tab w:val="right" w:pos="9360"/>
      </w:tabs>
      <w:spacing w:after="0"/>
    </w:pPr>
  </w:style>
  <w:style w:type="character" w:customStyle="1" w:styleId="FooterChar">
    <w:name w:val="Footer Char"/>
    <w:basedOn w:val="DefaultParagraphFont"/>
    <w:link w:val="Footer"/>
    <w:uiPriority w:val="99"/>
    <w:rsid w:val="007C351A"/>
  </w:style>
  <w:style w:type="paragraph" w:styleId="ListParagraph">
    <w:name w:val="List Paragraph"/>
    <w:aliases w:val="Bullet 1,Bullet Points,Dot pt,F5 List Paragraph,Indicator Text,L,List Paragraph Char Char Char,List Paragraph1,List Paragraph11,List Paragraph2,Liste 1,MAIN CONTENT,Normal bullets,Normal numbered,Numbered Para 1,Recommendation"/>
    <w:basedOn w:val="Normal"/>
    <w:link w:val="ListParagraphChar"/>
    <w:uiPriority w:val="34"/>
    <w:qFormat/>
    <w:rsid w:val="009A5D95"/>
    <w:pPr>
      <w:ind w:left="720"/>
      <w:contextualSpacing/>
    </w:pPr>
  </w:style>
  <w:style w:type="character" w:customStyle="1" w:styleId="ListParagraphChar">
    <w:name w:val="List Paragraph Char"/>
    <w:aliases w:val="Bullet 1 Char,Bullet Points Char,Dot pt Char,F5 List Paragraph Char,Indicator Text Char,L Char,List Paragraph Char Char Char Char,List Paragraph1 Char,List Paragraph11 Char,List Paragraph2 Char,Liste 1 Char,MAIN CONTENT Char"/>
    <w:link w:val="ListParagraph"/>
    <w:uiPriority w:val="34"/>
    <w:locked/>
    <w:rsid w:val="005946F0"/>
    <w:rPr>
      <w:rFonts w:ascii="Segoe UI" w:hAnsi="Segoe UI"/>
      <w:color w:val="5A5B5E" w:themeColor="text1"/>
      <w:sz w:val="20"/>
    </w:rPr>
  </w:style>
  <w:style w:type="paragraph" w:customStyle="1" w:styleId="Question-AutoNumber">
    <w:name w:val="Question - Auto Number"/>
    <w:basedOn w:val="ListParagraph"/>
    <w:qFormat/>
    <w:rsid w:val="00834127"/>
    <w:pPr>
      <w:numPr>
        <w:numId w:val="1"/>
      </w:numPr>
      <w:spacing w:after="60"/>
      <w:ind w:left="720" w:hanging="720"/>
    </w:pPr>
  </w:style>
  <w:style w:type="paragraph" w:customStyle="1" w:styleId="Question-ManualNumber">
    <w:name w:val="Question - Manual Number"/>
    <w:basedOn w:val="ListParagraph"/>
    <w:qFormat/>
    <w:rsid w:val="00834127"/>
    <w:pPr>
      <w:ind w:hanging="720"/>
    </w:pPr>
  </w:style>
  <w:style w:type="paragraph" w:customStyle="1" w:styleId="PNProgrammerNotes">
    <w:name w:val="PN Programmer Notes"/>
    <w:basedOn w:val="Normal"/>
    <w:qFormat/>
    <w:rsid w:val="00834127"/>
    <w:pPr>
      <w:spacing w:after="0"/>
    </w:pPr>
    <w:rPr>
      <w:caps/>
      <w:color w:val="258ABB" w:themeColor="accent4"/>
    </w:rPr>
  </w:style>
  <w:style w:type="paragraph" w:customStyle="1" w:styleId="Section">
    <w:name w:val="Section"/>
    <w:basedOn w:val="Normal"/>
    <w:qFormat/>
    <w:rsid w:val="00834127"/>
    <w:pPr>
      <w:spacing w:after="240"/>
    </w:pPr>
    <w:rPr>
      <w:rFonts w:ascii="Segoe UI Black" w:hAnsi="Segoe UI Black"/>
      <w:sz w:val="28"/>
    </w:rPr>
  </w:style>
  <w:style w:type="paragraph" w:styleId="BalloonText">
    <w:name w:val="Balloon Text"/>
    <w:basedOn w:val="Normal"/>
    <w:link w:val="BalloonTextChar"/>
    <w:uiPriority w:val="99"/>
    <w:semiHidden/>
    <w:unhideWhenUsed/>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rsid w:val="00834127"/>
    <w:rPr>
      <w:rFonts w:ascii="Segoe UI" w:hAnsi="Segoe UI" w:cs="Segoe UI"/>
      <w:color w:val="5A5B5E" w:themeColor="text1"/>
      <w:sz w:val="18"/>
      <w:szCs w:val="18"/>
    </w:rPr>
  </w:style>
  <w:style w:type="paragraph" w:styleId="Title">
    <w:name w:val="Title"/>
    <w:basedOn w:val="SectionDivider"/>
    <w:next w:val="Normal"/>
    <w:link w:val="TitleChar"/>
    <w:uiPriority w:val="10"/>
    <w:qFormat/>
    <w:rsid w:val="00C47F2C"/>
    <w:pPr>
      <w:spacing w:before="480"/>
    </w:pPr>
  </w:style>
  <w:style w:type="character" w:customStyle="1" w:styleId="TitleChar">
    <w:name w:val="Title Char"/>
    <w:basedOn w:val="DefaultParagraphFont"/>
    <w:link w:val="Title"/>
    <w:uiPriority w:val="10"/>
    <w:rsid w:val="00C47F2C"/>
    <w:rPr>
      <w:rFonts w:asciiTheme="majorHAnsi" w:hAnsiTheme="majorHAnsi" w:cstheme="majorHAnsi"/>
      <w:color w:val="267F9A" w:themeColor="accent3" w:themeShade="BF"/>
      <w:sz w:val="56"/>
    </w:rPr>
  </w:style>
  <w:style w:type="paragraph" w:styleId="Subtitle">
    <w:name w:val="Subtitle"/>
    <w:basedOn w:val="Normal"/>
    <w:next w:val="Normal"/>
    <w:link w:val="SubtitleChar"/>
    <w:uiPriority w:val="11"/>
    <w:qFormat/>
    <w:rsid w:val="00075612"/>
    <w:pPr>
      <w:numPr>
        <w:ilvl w:val="1"/>
      </w:numPr>
    </w:pPr>
    <w:rPr>
      <w:rFonts w:eastAsiaTheme="minorEastAsia" w:cs="Times New Roman"/>
      <w:color w:val="939497" w:themeColor="text1" w:themeTint="A5"/>
      <w:spacing w:val="15"/>
      <w:lang w:val="en-US"/>
    </w:rPr>
  </w:style>
  <w:style w:type="character" w:customStyle="1" w:styleId="SubtitleChar">
    <w:name w:val="Subtitle Char"/>
    <w:basedOn w:val="DefaultParagraphFont"/>
    <w:link w:val="Subtitle"/>
    <w:uiPriority w:val="11"/>
    <w:rsid w:val="00075612"/>
    <w:rPr>
      <w:rFonts w:eastAsiaTheme="minorEastAsia" w:cs="Times New Roman"/>
      <w:color w:val="939497" w:themeColor="text1" w:themeTint="A5"/>
      <w:spacing w:val="15"/>
      <w:lang w:val="en-US"/>
    </w:rPr>
  </w:style>
  <w:style w:type="paragraph" w:styleId="TOCHeading">
    <w:name w:val="TOC Heading"/>
    <w:basedOn w:val="Heading1"/>
    <w:next w:val="Normal"/>
    <w:uiPriority w:val="39"/>
    <w:unhideWhenUsed/>
    <w:qFormat/>
    <w:rsid w:val="004902F2"/>
    <w:pPr>
      <w:outlineLvl w:val="9"/>
    </w:pPr>
    <w:rPr>
      <w:lang w:val="en-US"/>
    </w:rPr>
  </w:style>
  <w:style w:type="paragraph" w:styleId="NoSpacing">
    <w:name w:val="No Spacing"/>
    <w:uiPriority w:val="1"/>
    <w:qFormat/>
    <w:rsid w:val="00D9589A"/>
    <w:pPr>
      <w:spacing w:after="0" w:line="240" w:lineRule="auto"/>
    </w:pPr>
    <w:rPr>
      <w:color w:val="E1E1E1" w:themeColor="text2"/>
      <w:sz w:val="20"/>
      <w:szCs w:val="20"/>
      <w:lang w:val="en-US"/>
    </w:rPr>
  </w:style>
  <w:style w:type="paragraph" w:styleId="TOC1">
    <w:name w:val="toc 1"/>
    <w:basedOn w:val="Normal"/>
    <w:next w:val="Normal"/>
    <w:autoRedefine/>
    <w:uiPriority w:val="39"/>
    <w:unhideWhenUsed/>
    <w:rsid w:val="00BB7B75"/>
    <w:pPr>
      <w:tabs>
        <w:tab w:val="right" w:leader="dot" w:pos="9062"/>
      </w:tabs>
      <w:spacing w:before="360" w:after="120"/>
    </w:pPr>
    <w:rPr>
      <w:b/>
      <w:sz w:val="22"/>
    </w:rPr>
  </w:style>
  <w:style w:type="paragraph" w:styleId="TOC2">
    <w:name w:val="toc 2"/>
    <w:basedOn w:val="Normal"/>
    <w:next w:val="Normal"/>
    <w:autoRedefine/>
    <w:uiPriority w:val="39"/>
    <w:unhideWhenUsed/>
    <w:rsid w:val="00BB7B75"/>
    <w:pPr>
      <w:tabs>
        <w:tab w:val="right" w:leader="dot" w:pos="9062"/>
      </w:tabs>
      <w:spacing w:before="120" w:after="0"/>
    </w:pPr>
    <w:rPr>
      <w:noProof/>
    </w:rPr>
  </w:style>
  <w:style w:type="paragraph" w:styleId="TOC3">
    <w:name w:val="toc 3"/>
    <w:basedOn w:val="Normal"/>
    <w:next w:val="Normal"/>
    <w:autoRedefine/>
    <w:uiPriority w:val="39"/>
    <w:unhideWhenUsed/>
    <w:rsid w:val="00BB7B75"/>
    <w:pPr>
      <w:tabs>
        <w:tab w:val="right" w:leader="dot" w:pos="9062"/>
      </w:tabs>
      <w:spacing w:after="0"/>
      <w:ind w:left="907" w:hanging="360"/>
    </w:pPr>
    <w:rPr>
      <w:noProof/>
      <w:sz w:val="18"/>
    </w:rPr>
  </w:style>
  <w:style w:type="paragraph" w:styleId="TOC4">
    <w:name w:val="toc 4"/>
    <w:basedOn w:val="Normal"/>
    <w:next w:val="Normal"/>
    <w:autoRedefine/>
    <w:uiPriority w:val="39"/>
    <w:unhideWhenUsed/>
    <w:rsid w:val="00E03AE6"/>
    <w:pPr>
      <w:tabs>
        <w:tab w:val="right" w:leader="dot" w:pos="9062"/>
      </w:tabs>
      <w:spacing w:after="100"/>
      <w:ind w:left="900"/>
    </w:pPr>
    <w:rPr>
      <w:noProof/>
      <w:sz w:val="18"/>
    </w:rPr>
  </w:style>
  <w:style w:type="table" w:customStyle="1" w:styleId="TableGrid2">
    <w:name w:val="Table Grid2"/>
    <w:basedOn w:val="TableNormal"/>
    <w:next w:val="TableGrid"/>
    <w:uiPriority w:val="59"/>
    <w:rsid w:val="00AB390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46F0"/>
    <w:rPr>
      <w:sz w:val="16"/>
      <w:szCs w:val="16"/>
    </w:rPr>
  </w:style>
  <w:style w:type="paragraph" w:styleId="CommentText">
    <w:name w:val="annotation text"/>
    <w:basedOn w:val="Normal"/>
    <w:link w:val="CommentTextChar"/>
    <w:uiPriority w:val="99"/>
    <w:semiHidden/>
    <w:unhideWhenUsed/>
    <w:rsid w:val="005946F0"/>
    <w:pPr>
      <w:spacing w:after="0"/>
    </w:pPr>
    <w:rPr>
      <w:rFonts w:asciiTheme="minorHAnsi" w:hAnsiTheme="minorHAnsi"/>
      <w:color w:val="auto"/>
      <w:szCs w:val="20"/>
      <w:lang w:val="en-US"/>
    </w:rPr>
  </w:style>
  <w:style w:type="character" w:customStyle="1" w:styleId="CommentTextChar">
    <w:name w:val="Comment Text Char"/>
    <w:basedOn w:val="DefaultParagraphFont"/>
    <w:link w:val="CommentText"/>
    <w:uiPriority w:val="99"/>
    <w:semiHidden/>
    <w:rsid w:val="005946F0"/>
    <w:rPr>
      <w:sz w:val="20"/>
      <w:szCs w:val="20"/>
      <w:lang w:val="en-US"/>
    </w:rPr>
  </w:style>
  <w:style w:type="character" w:styleId="Hyperlink">
    <w:name w:val="Hyperlink"/>
    <w:basedOn w:val="DefaultParagraphFont"/>
    <w:uiPriority w:val="99"/>
    <w:unhideWhenUsed/>
    <w:rsid w:val="008B475A"/>
    <w:rPr>
      <w:color w:val="524A84" w:themeColor="hyperlink"/>
      <w:u w:val="single"/>
    </w:rPr>
  </w:style>
  <w:style w:type="paragraph" w:styleId="CommentSubject">
    <w:name w:val="annotation subject"/>
    <w:basedOn w:val="CommentText"/>
    <w:next w:val="CommentText"/>
    <w:link w:val="CommentSubjectChar"/>
    <w:uiPriority w:val="99"/>
    <w:semiHidden/>
    <w:unhideWhenUsed/>
    <w:rsid w:val="00E32F10"/>
    <w:pPr>
      <w:spacing w:after="160"/>
    </w:pPr>
    <w:rPr>
      <w:rFonts w:ascii="Segoe UI" w:hAnsi="Segoe UI"/>
      <w:b/>
      <w:bCs/>
      <w:color w:val="5A5B5E" w:themeColor="text1"/>
      <w:lang w:val="en-CA"/>
    </w:rPr>
  </w:style>
  <w:style w:type="character" w:customStyle="1" w:styleId="CommentSubjectChar">
    <w:name w:val="Comment Subject Char"/>
    <w:basedOn w:val="CommentTextChar"/>
    <w:link w:val="CommentSubject"/>
    <w:uiPriority w:val="99"/>
    <w:semiHidden/>
    <w:rsid w:val="00E32F10"/>
    <w:rPr>
      <w:rFonts w:ascii="Segoe UI" w:hAnsi="Segoe UI"/>
      <w:b/>
      <w:bCs/>
      <w:color w:val="5A5B5E" w:themeColor="text1"/>
      <w:sz w:val="20"/>
      <w:szCs w:val="20"/>
      <w:lang w:val="en-US"/>
    </w:rPr>
  </w:style>
  <w:style w:type="character" w:customStyle="1" w:styleId="UnresolvedMention1">
    <w:name w:val="Unresolved Mention1"/>
    <w:basedOn w:val="DefaultParagraphFont"/>
    <w:uiPriority w:val="99"/>
    <w:semiHidden/>
    <w:unhideWhenUsed/>
    <w:rsid w:val="00E32F10"/>
    <w:rPr>
      <w:color w:val="605E5C"/>
      <w:shd w:val="clear" w:color="auto" w:fill="E1DFDD"/>
    </w:rPr>
  </w:style>
  <w:style w:type="paragraph" w:customStyle="1" w:styleId="Callout">
    <w:name w:val="Callout"/>
    <w:basedOn w:val="Normal"/>
    <w:qFormat/>
    <w:rsid w:val="00E32F10"/>
    <w:pPr>
      <w:pBdr>
        <w:left w:val="single" w:sz="4" w:space="4" w:color="auto"/>
      </w:pBdr>
      <w:ind w:left="720"/>
    </w:pPr>
    <w:rPr>
      <w:b/>
      <w:sz w:val="18"/>
    </w:rPr>
  </w:style>
  <w:style w:type="paragraph" w:styleId="NormalWeb">
    <w:name w:val="Normal (Web)"/>
    <w:basedOn w:val="Normal"/>
    <w:uiPriority w:val="99"/>
    <w:semiHidden/>
    <w:unhideWhenUsed/>
    <w:rsid w:val="00990E59"/>
    <w:pPr>
      <w:spacing w:before="100" w:beforeAutospacing="1" w:after="100" w:afterAutospacing="1"/>
    </w:pPr>
    <w:rPr>
      <w:rFonts w:ascii="Times New Roman" w:eastAsia="Times New Roman" w:hAnsi="Times New Roman" w:cs="Times New Roman"/>
      <w:color w:val="auto"/>
      <w:sz w:val="24"/>
      <w:szCs w:val="24"/>
    </w:rPr>
  </w:style>
  <w:style w:type="paragraph" w:styleId="Revision">
    <w:name w:val="Revision"/>
    <w:hidden/>
    <w:uiPriority w:val="99"/>
    <w:semiHidden/>
    <w:rsid w:val="00F96C08"/>
    <w:pPr>
      <w:spacing w:after="0" w:line="240" w:lineRule="auto"/>
    </w:pPr>
    <w:rPr>
      <w:rFonts w:ascii="Segoe UI" w:hAnsi="Segoe UI"/>
      <w:color w:val="5A5B5E" w:themeColor="text1"/>
      <w:sz w:val="20"/>
    </w:rPr>
  </w:style>
  <w:style w:type="table" w:customStyle="1" w:styleId="TableGrid1">
    <w:name w:val="Table Grid1"/>
    <w:basedOn w:val="TableNormal"/>
    <w:next w:val="TableGrid"/>
    <w:uiPriority w:val="39"/>
    <w:rsid w:val="00086FC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086FCB"/>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86FC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7B10B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7B10B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dnoteTextChar">
    <w:name w:val="Endnote Text Char"/>
    <w:basedOn w:val="DefaultParagraphFont"/>
    <w:link w:val="EndnoteText"/>
    <w:uiPriority w:val="99"/>
    <w:semiHidden/>
    <w:rsid w:val="00051E9A"/>
    <w:rPr>
      <w:rFonts w:ascii="Segoe UI" w:hAnsi="Segoe UI"/>
      <w:color w:val="5A5B5E" w:themeColor="text1"/>
      <w:sz w:val="20"/>
      <w:szCs w:val="20"/>
    </w:rPr>
  </w:style>
  <w:style w:type="paragraph" w:styleId="EndnoteText">
    <w:name w:val="endnote text"/>
    <w:basedOn w:val="Normal"/>
    <w:link w:val="EndnoteTextChar"/>
    <w:uiPriority w:val="99"/>
    <w:semiHidden/>
    <w:unhideWhenUsed/>
    <w:rsid w:val="00051E9A"/>
    <w:pPr>
      <w:spacing w:after="0"/>
    </w:pPr>
    <w:rPr>
      <w:szCs w:val="20"/>
    </w:rPr>
  </w:style>
  <w:style w:type="character" w:customStyle="1" w:styleId="FootnoteTextChar">
    <w:name w:val="Footnote Text Char"/>
    <w:basedOn w:val="DefaultParagraphFont"/>
    <w:link w:val="FootnoteText"/>
    <w:uiPriority w:val="99"/>
    <w:semiHidden/>
    <w:rsid w:val="00051E9A"/>
    <w:rPr>
      <w:rFonts w:ascii="Segoe UI" w:hAnsi="Segoe UI"/>
      <w:color w:val="5A5B5E" w:themeColor="text1"/>
      <w:sz w:val="20"/>
      <w:szCs w:val="20"/>
    </w:rPr>
  </w:style>
  <w:style w:type="paragraph" w:styleId="FootnoteText">
    <w:name w:val="footnote text"/>
    <w:basedOn w:val="Normal"/>
    <w:link w:val="FootnoteTextChar"/>
    <w:uiPriority w:val="99"/>
    <w:semiHidden/>
    <w:unhideWhenUsed/>
    <w:rsid w:val="00051E9A"/>
    <w:pPr>
      <w:spacing w:after="0"/>
    </w:pPr>
    <w:rPr>
      <w:szCs w:val="20"/>
    </w:rPr>
  </w:style>
  <w:style w:type="character" w:styleId="FootnoteReference">
    <w:name w:val="footnote reference"/>
    <w:basedOn w:val="DefaultParagraphFont"/>
    <w:uiPriority w:val="99"/>
    <w:semiHidden/>
    <w:unhideWhenUsed/>
    <w:rsid w:val="000462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lections.ca/content2.aspx?section=faq&amp;dir=votinghours&amp;document=index&amp;lang=f"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AAAA-4">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D01A79"/>
      </a:accent6>
      <a:hlink>
        <a:srgbClr val="524A84"/>
      </a:hlink>
      <a:folHlink>
        <a:srgbClr val="948EB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88</Pages>
  <Words>31928</Words>
  <Characters>181995</Characters>
  <Application>Microsoft Office Word</Application>
  <DocSecurity>0</DocSecurity>
  <Lines>1516</Lines>
  <Paragraphs>426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Fulford</dc:creator>
  <cp:lastModifiedBy>Ashley Mac Donell</cp:lastModifiedBy>
  <cp:revision>13</cp:revision>
  <cp:lastPrinted>2020-01-16T14:08:00Z</cp:lastPrinted>
  <dcterms:created xsi:type="dcterms:W3CDTF">2020-02-25T15:30:00Z</dcterms:created>
  <dcterms:modified xsi:type="dcterms:W3CDTF">2020-04-06T17:17:00Z</dcterms:modified>
</cp:coreProperties>
</file>