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bookmarkStart w:id="0" w:name="_Hlk115802016"/>
      <w:bookmarkEnd w:id="0"/>
    </w:p>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6EB57808" w14:textId="23242E2A" w:rsidR="002D54B9" w:rsidRPr="0059666C" w:rsidRDefault="00C304BF" w:rsidP="0059666C">
      <w:pPr>
        <w:pStyle w:val="Heading7"/>
      </w:pPr>
      <w:bookmarkStart w:id="1" w:name="lt_pId000"/>
      <w:r w:rsidRPr="00C304BF">
        <w:rPr>
          <w:lang w:val="fr-CA"/>
        </w:rPr>
        <w:t>Collecte continue de données qualitatives sur les opinions des Canadiens</w:t>
      </w:r>
      <w:bookmarkEnd w:id="1"/>
      <w:r w:rsidRPr="00C304BF">
        <w:rPr>
          <w:lang w:val="fr-CA"/>
        </w:rPr>
        <w:t xml:space="preserve"> </w:t>
      </w:r>
      <w:r w:rsidR="002D54B9" w:rsidRPr="0059666C">
        <w:t xml:space="preserve">– </w:t>
      </w:r>
      <w:proofErr w:type="spellStart"/>
      <w:r>
        <w:t>décembre</w:t>
      </w:r>
      <w:proofErr w:type="spellEnd"/>
      <w:r>
        <w:t xml:space="preserve"> </w:t>
      </w:r>
      <w:r w:rsidR="007E4E6D">
        <w:t>2022</w:t>
      </w:r>
      <w:r w:rsidR="009234F9">
        <w:t xml:space="preserve"> </w:t>
      </w:r>
      <w:r>
        <w:t xml:space="preserve">et </w:t>
      </w:r>
      <w:proofErr w:type="spellStart"/>
      <w:r>
        <w:t>janvier</w:t>
      </w:r>
      <w:proofErr w:type="spellEnd"/>
      <w:r>
        <w:t> 2023</w:t>
      </w:r>
      <w:r w:rsidR="009234F9">
        <w:t xml:space="preserve"> </w:t>
      </w:r>
    </w:p>
    <w:p w14:paraId="42CACC75" w14:textId="77777777" w:rsidR="002D54B9" w:rsidRDefault="002D54B9" w:rsidP="002925A3">
      <w:pPr>
        <w:spacing w:after="0"/>
        <w:rPr>
          <w:sz w:val="28"/>
        </w:rPr>
      </w:pPr>
    </w:p>
    <w:p w14:paraId="79128096" w14:textId="3E47690E" w:rsidR="002D54B9" w:rsidRPr="00085F39" w:rsidRDefault="00C304BF" w:rsidP="00085F39">
      <w:pPr>
        <w:rPr>
          <w:sz w:val="28"/>
        </w:rPr>
      </w:pPr>
      <w:r>
        <w:rPr>
          <w:sz w:val="28"/>
        </w:rPr>
        <w:t>Rapport final</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46B75F1E" w14:textId="77777777" w:rsidR="00C304BF" w:rsidRPr="008D47DB" w:rsidRDefault="00C304BF" w:rsidP="00C304BF">
      <w:pPr>
        <w:spacing w:after="0"/>
        <w:rPr>
          <w:b/>
          <w:sz w:val="22"/>
          <w:lang w:val="fr-CA"/>
        </w:rPr>
      </w:pPr>
      <w:r w:rsidRPr="008D47DB">
        <w:rPr>
          <w:b/>
          <w:sz w:val="22"/>
          <w:lang w:val="fr-CA"/>
        </w:rPr>
        <w:t>Rédigé pour le compte du Bureau du Conseil privé</w:t>
      </w:r>
    </w:p>
    <w:p w14:paraId="03C8D140" w14:textId="77777777" w:rsidR="00C304BF" w:rsidRPr="008D47DB" w:rsidRDefault="00C304BF" w:rsidP="00C304BF">
      <w:pPr>
        <w:spacing w:after="0"/>
        <w:rPr>
          <w:lang w:val="fr-CA"/>
        </w:rPr>
      </w:pPr>
      <w:r w:rsidRPr="008D47DB">
        <w:rPr>
          <w:lang w:val="fr-CA"/>
        </w:rPr>
        <w:t>Fournisseur : The Strategic Counsel</w:t>
      </w:r>
    </w:p>
    <w:p w14:paraId="4A104570" w14:textId="77777777" w:rsidR="00C304BF" w:rsidRPr="008D47DB" w:rsidRDefault="00C304BF" w:rsidP="00C304BF">
      <w:pPr>
        <w:spacing w:after="0"/>
        <w:rPr>
          <w:lang w:val="fr-CA"/>
        </w:rPr>
      </w:pPr>
      <w:r w:rsidRPr="008D47DB">
        <w:rPr>
          <w:lang w:val="fr-CA"/>
        </w:rPr>
        <w:t>Numéro de contrat : 35035-182346/001/CY</w:t>
      </w:r>
    </w:p>
    <w:p w14:paraId="6D44B493" w14:textId="77777777" w:rsidR="00C304BF" w:rsidRPr="008D47DB" w:rsidRDefault="00C304BF" w:rsidP="00C304BF">
      <w:pPr>
        <w:spacing w:after="0"/>
        <w:rPr>
          <w:lang w:val="fr-CA"/>
        </w:rPr>
      </w:pPr>
      <w:r w:rsidRPr="008D47DB">
        <w:rPr>
          <w:lang w:val="fr-CA"/>
        </w:rPr>
        <w:t>Valeur du contrat : 2 428 991,50 $</w:t>
      </w:r>
    </w:p>
    <w:p w14:paraId="7FD051E7" w14:textId="77777777" w:rsidR="00C304BF" w:rsidRPr="008D47DB" w:rsidRDefault="00C304BF" w:rsidP="00C304BF">
      <w:pPr>
        <w:spacing w:after="0"/>
        <w:rPr>
          <w:lang w:val="fr-CA"/>
        </w:rPr>
      </w:pPr>
      <w:r w:rsidRPr="008D47DB">
        <w:rPr>
          <w:lang w:val="fr-CA"/>
        </w:rPr>
        <w:t>Date d’octroi du contrat : 16 décembre 2021</w:t>
      </w:r>
    </w:p>
    <w:p w14:paraId="4D6DA010" w14:textId="05467BC0" w:rsidR="002D54B9" w:rsidRDefault="00C304BF" w:rsidP="00C304BF">
      <w:pPr>
        <w:spacing w:after="0"/>
      </w:pPr>
      <w:r w:rsidRPr="008D47DB">
        <w:rPr>
          <w:lang w:val="fr-CA"/>
        </w:rPr>
        <w:t>Date de livraison</w:t>
      </w:r>
      <w:r>
        <w:rPr>
          <w:lang w:val="fr-CA"/>
        </w:rPr>
        <w:t> </w:t>
      </w:r>
      <w:r w:rsidR="002D54B9">
        <w:t xml:space="preserve">: </w:t>
      </w:r>
      <w:r>
        <w:t>6 </w:t>
      </w:r>
      <w:proofErr w:type="spellStart"/>
      <w:r>
        <w:t>février</w:t>
      </w:r>
      <w:proofErr w:type="spellEnd"/>
      <w:r w:rsidR="00DC71A4" w:rsidRPr="001B0904">
        <w:t xml:space="preserve"> </w:t>
      </w:r>
      <w:r w:rsidR="007E4E6D" w:rsidRPr="001B0904">
        <w:t>202</w:t>
      </w:r>
      <w:r w:rsidR="00DC71A4" w:rsidRPr="001B0904">
        <w:t>3</w:t>
      </w:r>
    </w:p>
    <w:p w14:paraId="01A25E62" w14:textId="5EF54420" w:rsidR="002D54B9" w:rsidRDefault="002D54B9" w:rsidP="002925A3">
      <w:pPr>
        <w:spacing w:after="0"/>
      </w:pPr>
    </w:p>
    <w:p w14:paraId="5A3F9260" w14:textId="77777777" w:rsidR="00C304BF" w:rsidRPr="004923BB" w:rsidRDefault="00C304BF" w:rsidP="00C304BF">
      <w:pPr>
        <w:spacing w:after="0"/>
        <w:rPr>
          <w:lang w:val="fr-CA"/>
        </w:rPr>
      </w:pPr>
      <w:r w:rsidRPr="004923BB">
        <w:rPr>
          <w:lang w:val="fr-CA"/>
        </w:rPr>
        <w:t>Numéro d’enregistrement : POR-005-19</w:t>
      </w:r>
    </w:p>
    <w:p w14:paraId="53DF6309" w14:textId="352E0776" w:rsidR="00C304BF" w:rsidRPr="004923BB" w:rsidRDefault="00C304BF" w:rsidP="00C304BF">
      <w:pPr>
        <w:spacing w:after="0"/>
        <w:rPr>
          <w:lang w:val="fr-CA"/>
        </w:rPr>
      </w:pPr>
      <w:bookmarkStart w:id="2" w:name="lt_pId010"/>
      <w:r w:rsidRPr="004923BB">
        <w:rPr>
          <w:lang w:val="fr-CA"/>
        </w:rPr>
        <w:t xml:space="preserve">Pour de plus amples renseignements sur ce rapport, prière d’écrire à </w:t>
      </w:r>
      <w:hyperlink r:id="rId9" w:history="1">
        <w:r w:rsidRPr="004923BB">
          <w:rPr>
            <w:lang w:val="fr-CA"/>
          </w:rPr>
          <w:t>por-rop@pco-bcp.ca</w:t>
        </w:r>
      </w:hyperlink>
      <w:bookmarkEnd w:id="2"/>
    </w:p>
    <w:p w14:paraId="3BE73B45" w14:textId="77777777" w:rsidR="00C304BF" w:rsidRPr="004923BB" w:rsidRDefault="00C304BF" w:rsidP="00C304BF">
      <w:pPr>
        <w:spacing w:after="0"/>
        <w:rPr>
          <w:lang w:val="fr-CA"/>
        </w:rPr>
      </w:pPr>
    </w:p>
    <w:p w14:paraId="30D9883B" w14:textId="77777777" w:rsidR="00C304BF" w:rsidRPr="004923BB" w:rsidRDefault="00C304BF" w:rsidP="00C304BF">
      <w:pPr>
        <w:spacing w:after="0"/>
        <w:rPr>
          <w:lang w:val="fr-CA"/>
        </w:rPr>
      </w:pPr>
    </w:p>
    <w:p w14:paraId="54643BF3" w14:textId="244C01D2" w:rsidR="002D54B9" w:rsidRPr="00A20C72" w:rsidRDefault="00C304BF" w:rsidP="00C304BF">
      <w:pPr>
        <w:spacing w:after="0"/>
        <w:rPr>
          <w:lang w:val="fr-CA"/>
        </w:rPr>
      </w:pPr>
      <w:r w:rsidRPr="00BE2BE3">
        <w:t>This report is also available in English</w:t>
      </w:r>
      <w:r w:rsidR="002D54B9" w:rsidRPr="00A20C72">
        <w:rPr>
          <w:lang w:val="fr-CA"/>
        </w:rPr>
        <w:t>.</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13033525" w:rsidR="002D54B9" w:rsidRPr="00B620DB" w:rsidRDefault="00C304BF" w:rsidP="00C304BF">
      <w:pPr>
        <w:pStyle w:val="Heading7"/>
        <w:ind w:right="1275"/>
      </w:pPr>
      <w:r w:rsidRPr="004923BB">
        <w:rPr>
          <w:lang w:val="fr-CA"/>
        </w:rPr>
        <w:lastRenderedPageBreak/>
        <w:t>Collecte continue de données qualitatives sur les opinions des Canadiens</w:t>
      </w:r>
    </w:p>
    <w:p w14:paraId="17257B77" w14:textId="77777777" w:rsidR="002D54B9" w:rsidRDefault="002D54B9" w:rsidP="005944D7">
      <w:pPr>
        <w:spacing w:after="0"/>
        <w:rPr>
          <w:sz w:val="28"/>
        </w:rPr>
      </w:pPr>
    </w:p>
    <w:p w14:paraId="25AAEC18" w14:textId="77777777" w:rsidR="00C304BF" w:rsidRPr="004923BB" w:rsidRDefault="00C304BF" w:rsidP="00C304BF">
      <w:pPr>
        <w:spacing w:after="0"/>
        <w:rPr>
          <w:sz w:val="28"/>
          <w:lang w:val="fr-CA"/>
        </w:rPr>
      </w:pPr>
      <w:r w:rsidRPr="004923BB">
        <w:rPr>
          <w:sz w:val="28"/>
          <w:lang w:val="fr-CA"/>
        </w:rPr>
        <w:t>Rapport final</w:t>
      </w:r>
    </w:p>
    <w:p w14:paraId="29302B90" w14:textId="77777777" w:rsidR="00C304BF" w:rsidRPr="004923BB" w:rsidRDefault="00C304BF" w:rsidP="00C304BF">
      <w:pPr>
        <w:spacing w:after="0"/>
        <w:ind w:right="36"/>
        <w:rPr>
          <w:rFonts w:cs="Calibri"/>
          <w:b/>
          <w:lang w:val="fr-CA"/>
        </w:rPr>
      </w:pPr>
    </w:p>
    <w:p w14:paraId="3803FACB" w14:textId="77777777" w:rsidR="00C304BF" w:rsidRPr="004923BB" w:rsidRDefault="00C304BF" w:rsidP="00C304BF">
      <w:pPr>
        <w:spacing w:after="0"/>
        <w:ind w:right="36"/>
        <w:rPr>
          <w:rFonts w:cs="Calibri"/>
          <w:lang w:val="fr-CA"/>
        </w:rPr>
      </w:pPr>
      <w:r w:rsidRPr="004923BB">
        <w:rPr>
          <w:rFonts w:cs="Calibri"/>
          <w:b/>
          <w:lang w:val="fr-CA"/>
        </w:rPr>
        <w:t>Rédigé pour le compte du Bureau du Conseil privé</w:t>
      </w:r>
    </w:p>
    <w:p w14:paraId="7D055B71" w14:textId="77777777" w:rsidR="00C304BF" w:rsidRDefault="00C304BF" w:rsidP="00C304BF">
      <w:pPr>
        <w:spacing w:after="0"/>
        <w:ind w:right="36"/>
        <w:rPr>
          <w:rFonts w:cs="Calibri"/>
        </w:rPr>
      </w:pPr>
      <w:r w:rsidRPr="004923BB">
        <w:rPr>
          <w:rFonts w:cs="Calibri"/>
          <w:lang w:val="fr-CA"/>
        </w:rPr>
        <w:t>Fournisseur :</w:t>
      </w:r>
      <w:r w:rsidRPr="008D47DB">
        <w:rPr>
          <w:rFonts w:cs="Calibri"/>
          <w:lang w:val="fr-CA"/>
        </w:rPr>
        <w:t xml:space="preserve"> The Strategic Counsel</w:t>
      </w:r>
      <w:r>
        <w:rPr>
          <w:rFonts w:cs="Calibri"/>
        </w:rPr>
        <w:t xml:space="preserve"> </w:t>
      </w:r>
    </w:p>
    <w:p w14:paraId="15EF4835" w14:textId="48578881" w:rsidR="002D54B9" w:rsidRPr="00BD2FA1" w:rsidRDefault="00C304BF" w:rsidP="00C304BF">
      <w:pPr>
        <w:spacing w:after="0"/>
        <w:ind w:right="36"/>
        <w:rPr>
          <w:rFonts w:cs="Calibri"/>
        </w:rPr>
      </w:pPr>
      <w:proofErr w:type="spellStart"/>
      <w:r>
        <w:rPr>
          <w:rFonts w:cs="Calibri"/>
        </w:rPr>
        <w:t>Décembre</w:t>
      </w:r>
      <w:proofErr w:type="spellEnd"/>
      <w:r w:rsidR="00285388" w:rsidRPr="00BD2FA1">
        <w:rPr>
          <w:rFonts w:cs="Calibri"/>
        </w:rPr>
        <w:t xml:space="preserve"> </w:t>
      </w:r>
      <w:r w:rsidR="00146D88" w:rsidRPr="00BD2FA1">
        <w:rPr>
          <w:rFonts w:cs="Calibri"/>
        </w:rPr>
        <w:t>202</w:t>
      </w:r>
      <w:r w:rsidR="007E4E6D">
        <w:rPr>
          <w:rFonts w:cs="Calibri"/>
        </w:rPr>
        <w:t>2</w:t>
      </w:r>
      <w:r>
        <w:rPr>
          <w:rFonts w:cs="Calibri"/>
        </w:rPr>
        <w:t>/</w:t>
      </w:r>
      <w:proofErr w:type="spellStart"/>
      <w:r>
        <w:rPr>
          <w:rFonts w:cs="Calibri"/>
        </w:rPr>
        <w:t>janvier</w:t>
      </w:r>
      <w:proofErr w:type="spellEnd"/>
      <w:r w:rsidR="009234F9">
        <w:rPr>
          <w:rFonts w:cs="Calibri"/>
        </w:rPr>
        <w:t xml:space="preserve"> 2023</w:t>
      </w:r>
    </w:p>
    <w:p w14:paraId="17B1CD08" w14:textId="77777777" w:rsidR="002D54B9" w:rsidRPr="00BD2FA1" w:rsidRDefault="002D54B9" w:rsidP="005944D7">
      <w:pPr>
        <w:spacing w:after="0"/>
        <w:ind w:right="36"/>
        <w:rPr>
          <w:rFonts w:cs="Calibri"/>
        </w:rPr>
      </w:pPr>
    </w:p>
    <w:p w14:paraId="1B137317" w14:textId="2C264F7C" w:rsidR="002D54B9" w:rsidRPr="00BD2FA1" w:rsidRDefault="00C304BF" w:rsidP="005944D7">
      <w:pPr>
        <w:spacing w:after="0"/>
        <w:ind w:right="36"/>
        <w:rPr>
          <w:rFonts w:cs="Calibri"/>
        </w:rPr>
      </w:pPr>
      <w:r w:rsidRPr="004923BB">
        <w:rPr>
          <w:rFonts w:cs="Calibri"/>
          <w:lang w:val="fr-CA"/>
        </w:rPr>
        <w:t>Ce rapport de recherche sur l’opinion publique présente les résultats d’une série de groupes de discussion menés par The Strategic Counsel pour le Bureau du Conseil privé</w:t>
      </w:r>
      <w:r w:rsidRPr="00BE2BE3">
        <w:rPr>
          <w:rFonts w:cs="Calibri"/>
          <w:lang w:val="fr-CA"/>
        </w:rPr>
        <w:t>. Le</w:t>
      </w:r>
      <w:r>
        <w:rPr>
          <w:rFonts w:cs="Calibri"/>
          <w:lang w:val="fr-CA"/>
        </w:rPr>
        <w:t>s treizième et quatorzième</w:t>
      </w:r>
      <w:r w:rsidRPr="00BE2BE3">
        <w:rPr>
          <w:rFonts w:cs="Calibri"/>
          <w:lang w:val="fr-CA"/>
        </w:rPr>
        <w:t xml:space="preserve"> cycle</w:t>
      </w:r>
      <w:r>
        <w:rPr>
          <w:rFonts w:cs="Calibri"/>
          <w:lang w:val="fr-CA"/>
        </w:rPr>
        <w:t>s</w:t>
      </w:r>
      <w:r w:rsidRPr="00BE2BE3">
        <w:rPr>
          <w:rFonts w:cs="Calibri"/>
          <w:lang w:val="fr-CA"/>
        </w:rPr>
        <w:t xml:space="preserve"> </w:t>
      </w:r>
      <w:r w:rsidR="00930D4E">
        <w:rPr>
          <w:rFonts w:cs="Calibri"/>
          <w:lang w:val="fr-CA"/>
        </w:rPr>
        <w:t>des</w:t>
      </w:r>
      <w:r w:rsidRPr="00BE2BE3">
        <w:rPr>
          <w:rFonts w:cs="Calibri"/>
          <w:lang w:val="fr-CA"/>
        </w:rPr>
        <w:t xml:space="preserve"> troisième </w:t>
      </w:r>
      <w:r>
        <w:rPr>
          <w:rFonts w:cs="Calibri"/>
          <w:lang w:val="fr-CA"/>
        </w:rPr>
        <w:t>et quatrième année</w:t>
      </w:r>
      <w:r w:rsidR="00930D4E">
        <w:rPr>
          <w:rFonts w:cs="Calibri"/>
          <w:lang w:val="fr-CA"/>
        </w:rPr>
        <w:t>s</w:t>
      </w:r>
      <w:r w:rsidRPr="00BE2BE3">
        <w:rPr>
          <w:rFonts w:cs="Calibri"/>
          <w:lang w:val="fr-CA"/>
        </w:rPr>
        <w:t xml:space="preserve"> de l’étude </w:t>
      </w:r>
      <w:r>
        <w:rPr>
          <w:rFonts w:cs="Calibri"/>
          <w:lang w:val="fr-CA"/>
        </w:rPr>
        <w:t>se sont</w:t>
      </w:r>
      <w:r w:rsidRPr="00BE2BE3">
        <w:rPr>
          <w:rFonts w:cs="Calibri"/>
          <w:lang w:val="fr-CA"/>
        </w:rPr>
        <w:t xml:space="preserve"> déroulé</w:t>
      </w:r>
      <w:r>
        <w:rPr>
          <w:rFonts w:cs="Calibri"/>
          <w:lang w:val="fr-CA"/>
        </w:rPr>
        <w:t>s</w:t>
      </w:r>
      <w:r w:rsidRPr="00BE2BE3">
        <w:rPr>
          <w:rFonts w:cs="Calibri"/>
          <w:lang w:val="fr-CA"/>
        </w:rPr>
        <w:t xml:space="preserve"> entre</w:t>
      </w:r>
      <w:r>
        <w:rPr>
          <w:rFonts w:cs="Calibri"/>
          <w:lang w:val="fr-CA"/>
        </w:rPr>
        <w:t xml:space="preserve"> le 6 décembre 2022 et le 25 janvier 2023 </w:t>
      </w:r>
      <w:r w:rsidRPr="00BE2BE3">
        <w:rPr>
          <w:rFonts w:cs="Calibri"/>
          <w:lang w:val="fr-CA"/>
        </w:rPr>
        <w:t xml:space="preserve">et </w:t>
      </w:r>
      <w:r w:rsidRPr="004923BB">
        <w:rPr>
          <w:rFonts w:cs="Calibri"/>
          <w:lang w:val="fr-CA"/>
        </w:rPr>
        <w:t>comptai</w:t>
      </w:r>
      <w:r>
        <w:rPr>
          <w:rFonts w:cs="Calibri"/>
          <w:lang w:val="fr-CA"/>
        </w:rPr>
        <w:t>en</w:t>
      </w:r>
      <w:r w:rsidRPr="004923BB">
        <w:rPr>
          <w:rFonts w:cs="Calibri"/>
          <w:lang w:val="fr-CA"/>
        </w:rPr>
        <w:t xml:space="preserve">t </w:t>
      </w:r>
      <w:r>
        <w:rPr>
          <w:rFonts w:cs="Calibri"/>
          <w:lang w:val="fr-CA"/>
        </w:rPr>
        <w:t>quinze</w:t>
      </w:r>
      <w:r w:rsidRPr="004923BB">
        <w:rPr>
          <w:rFonts w:cs="Calibri"/>
          <w:lang w:val="fr-CA"/>
        </w:rPr>
        <w:t xml:space="preserve"> groupes de discussion composés d’adultes canadiens (âgés de 18 ans ou plus</w:t>
      </w:r>
      <w:r>
        <w:rPr>
          <w:rFonts w:cs="Calibri"/>
          <w:lang w:val="fr-CA"/>
        </w:rPr>
        <w:t>)</w:t>
      </w:r>
      <w:r w:rsidR="002D54B9" w:rsidRPr="00BD2FA1">
        <w:rPr>
          <w:rFonts w:cs="Calibri"/>
        </w:rPr>
        <w:t>.</w:t>
      </w:r>
      <w:r w:rsidR="00A05DE2">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5C6F8161" w:rsidR="002D54B9" w:rsidRPr="00C564D9" w:rsidRDefault="00C304BF" w:rsidP="005944D7">
      <w:pPr>
        <w:spacing w:after="0"/>
        <w:ind w:right="36"/>
        <w:rPr>
          <w:rFonts w:cs="Calibri"/>
          <w:lang w:val="fr-CA"/>
        </w:rPr>
      </w:pPr>
      <w:r w:rsidRPr="004923BB">
        <w:rPr>
          <w:rFonts w:cs="Calibri"/>
          <w:lang w:val="fr-CA"/>
        </w:rPr>
        <w:t xml:space="preserve">Cette publication est aussi disponible en anglais sous le titre : Final Report – </w:t>
      </w:r>
      <w:proofErr w:type="spellStart"/>
      <w:r w:rsidRPr="004923BB">
        <w:rPr>
          <w:rFonts w:cs="Calibri"/>
          <w:lang w:val="fr-CA"/>
        </w:rPr>
        <w:t>Continuous</w:t>
      </w:r>
      <w:proofErr w:type="spellEnd"/>
      <w:r w:rsidRPr="004923BB">
        <w:rPr>
          <w:rFonts w:cs="Calibri"/>
          <w:lang w:val="fr-CA"/>
        </w:rPr>
        <w:t xml:space="preserve"> Qualitative Data Collection of </w:t>
      </w:r>
      <w:proofErr w:type="spellStart"/>
      <w:r w:rsidRPr="004923BB">
        <w:rPr>
          <w:rFonts w:cs="Calibri"/>
          <w:lang w:val="fr-CA"/>
        </w:rPr>
        <w:t>Canadians</w:t>
      </w:r>
      <w:proofErr w:type="spellEnd"/>
      <w:r w:rsidRPr="004923BB">
        <w:rPr>
          <w:rFonts w:cs="Calibri"/>
          <w:lang w:val="fr-CA"/>
        </w:rPr>
        <w:t xml:space="preserve">’ </w:t>
      </w:r>
      <w:proofErr w:type="spellStart"/>
      <w:r w:rsidRPr="004923BB">
        <w:rPr>
          <w:rFonts w:cs="Calibri"/>
          <w:lang w:val="fr-CA"/>
        </w:rPr>
        <w:t>Views</w:t>
      </w:r>
      <w:proofErr w:type="spellEnd"/>
      <w:r w:rsidRPr="004923BB">
        <w:rPr>
          <w:rFonts w:cs="Calibri"/>
          <w:lang w:val="fr-CA"/>
        </w:rPr>
        <w:t xml:space="preserve"> </w:t>
      </w:r>
      <w:r w:rsidRPr="00BD2FA1">
        <w:rPr>
          <w:rFonts w:cs="Calibri"/>
          <w:lang w:val="fr-CA"/>
        </w:rPr>
        <w:t xml:space="preserve">– </w:t>
      </w:r>
      <w:proofErr w:type="spellStart"/>
      <w:r>
        <w:rPr>
          <w:rFonts w:cs="Calibri"/>
          <w:lang w:val="fr-CA"/>
        </w:rPr>
        <w:t>December</w:t>
      </w:r>
      <w:proofErr w:type="spellEnd"/>
      <w:r>
        <w:rPr>
          <w:rFonts w:cs="Calibri"/>
          <w:lang w:val="fr-CA"/>
        </w:rPr>
        <w:t xml:space="preserve"> 2022 &amp;</w:t>
      </w:r>
      <w:r w:rsidR="009234F9">
        <w:rPr>
          <w:rFonts w:cs="Calibri"/>
          <w:lang w:val="fr-CA"/>
        </w:rPr>
        <w:t xml:space="preserve"> </w:t>
      </w:r>
      <w:proofErr w:type="spellStart"/>
      <w:r>
        <w:rPr>
          <w:rFonts w:cs="Calibri"/>
          <w:lang w:val="fr-CA"/>
        </w:rPr>
        <w:t>January</w:t>
      </w:r>
      <w:proofErr w:type="spellEnd"/>
      <w:r w:rsidR="009234F9">
        <w:rPr>
          <w:rFonts w:cs="Calibri"/>
          <w:lang w:val="fr-CA"/>
        </w:rPr>
        <w:t xml:space="preserve"> 2023</w:t>
      </w:r>
      <w:r w:rsidR="002D54B9" w:rsidRPr="00BD2FA1">
        <w:rPr>
          <w:rFonts w:cs="Calibri"/>
          <w:lang w:val="fr-CA"/>
        </w:rPr>
        <w:t>.</w:t>
      </w:r>
    </w:p>
    <w:p w14:paraId="193F0DD8" w14:textId="77777777" w:rsidR="002D54B9" w:rsidRPr="00C564D9" w:rsidRDefault="002D54B9" w:rsidP="005944D7">
      <w:pPr>
        <w:spacing w:after="0"/>
        <w:ind w:right="36"/>
        <w:rPr>
          <w:rFonts w:cs="Calibri"/>
          <w:lang w:val="fr-CA"/>
        </w:rPr>
      </w:pPr>
    </w:p>
    <w:p w14:paraId="5D05F133" w14:textId="77777777" w:rsidR="00C304BF" w:rsidRDefault="00C304BF" w:rsidP="00C304BF">
      <w:pPr>
        <w:spacing w:after="0"/>
        <w:ind w:right="36"/>
        <w:rPr>
          <w:rFonts w:cs="Calibri"/>
          <w:lang w:val="fr-CA"/>
        </w:rPr>
      </w:pPr>
      <w:bookmarkStart w:id="3" w:name="lt_pId020"/>
      <w:bookmarkStart w:id="4" w:name="lt_pId022"/>
      <w:r w:rsidRPr="004923BB">
        <w:rPr>
          <w:rFonts w:cs="Calibri"/>
          <w:lang w:val="fr-CA"/>
        </w:rPr>
        <w:t>Cette publication peut être reproduite à des fins non commerciales.</w:t>
      </w:r>
      <w:bookmarkEnd w:id="3"/>
      <w:r w:rsidRPr="004923BB">
        <w:rPr>
          <w:rFonts w:cs="Calibri"/>
          <w:lang w:val="fr-CA"/>
        </w:rPr>
        <w:t xml:space="preserve"> </w:t>
      </w:r>
      <w:bookmarkStart w:id="5" w:name="lt_pId021"/>
      <w:r w:rsidRPr="004923BB">
        <w:rPr>
          <w:rFonts w:cs="Calibri"/>
          <w:lang w:val="fr-CA"/>
        </w:rPr>
        <w:t>Toute autre utilisation exige l’autorisation écrite préalable du Bureau du Conseil privé.</w:t>
      </w:r>
      <w:bookmarkEnd w:id="5"/>
      <w:r w:rsidRPr="004923BB">
        <w:rPr>
          <w:rFonts w:cs="Calibri"/>
          <w:lang w:val="fr-CA"/>
        </w:rPr>
        <w:t xml:space="preserve"> Pour obtenir de plus amples renseignements sur ce rapport, prière d’en faire la demande par courriel à &lt;por-rop@pco-bcp.ca&gt; ou par la poste à l’adresse suivante</w:t>
      </w:r>
      <w:bookmarkEnd w:id="4"/>
      <w:r w:rsidRPr="004923BB">
        <w:rPr>
          <w:rFonts w:cs="Calibri"/>
          <w:lang w:val="fr-CA"/>
        </w:rPr>
        <w:t> :</w:t>
      </w:r>
    </w:p>
    <w:p w14:paraId="480321EB" w14:textId="77777777" w:rsidR="00C304BF" w:rsidRPr="004923BB" w:rsidRDefault="00C304BF" w:rsidP="00C304BF">
      <w:pPr>
        <w:spacing w:after="0"/>
        <w:ind w:right="36"/>
        <w:rPr>
          <w:rFonts w:cs="Calibri"/>
          <w:lang w:val="fr-CA"/>
        </w:rPr>
      </w:pPr>
    </w:p>
    <w:p w14:paraId="3B391FE5" w14:textId="77777777" w:rsidR="00C304BF" w:rsidRPr="004923BB" w:rsidRDefault="00C304BF" w:rsidP="00C304BF">
      <w:pPr>
        <w:spacing w:after="0"/>
        <w:ind w:right="36" w:firstLine="720"/>
        <w:rPr>
          <w:rFonts w:cs="Calibri"/>
          <w:lang w:val="fr-CA"/>
        </w:rPr>
      </w:pPr>
      <w:bookmarkStart w:id="6" w:name="lt_pId023"/>
      <w:r w:rsidRPr="004923BB">
        <w:rPr>
          <w:rFonts w:cs="Calibri"/>
          <w:lang w:val="fr-CA"/>
        </w:rPr>
        <w:t>Bureau du Conseil privé</w:t>
      </w:r>
      <w:bookmarkEnd w:id="6"/>
    </w:p>
    <w:p w14:paraId="198960C5" w14:textId="77777777" w:rsidR="00C304BF" w:rsidRPr="004923BB" w:rsidRDefault="00C304BF" w:rsidP="00C304BF">
      <w:pPr>
        <w:spacing w:after="0"/>
        <w:ind w:right="36" w:firstLine="720"/>
        <w:rPr>
          <w:rFonts w:cs="Calibri"/>
          <w:lang w:val="fr-CA"/>
        </w:rPr>
      </w:pPr>
      <w:bookmarkStart w:id="7" w:name="lt_pId024"/>
      <w:r w:rsidRPr="004923BB">
        <w:rPr>
          <w:rFonts w:cs="Calibri"/>
          <w:lang w:val="fr-CA"/>
        </w:rPr>
        <w:t>Édifice Blackburn</w:t>
      </w:r>
      <w:bookmarkEnd w:id="7"/>
    </w:p>
    <w:p w14:paraId="46523178" w14:textId="77777777" w:rsidR="00C304BF" w:rsidRPr="00BE2BE3" w:rsidRDefault="00C304BF" w:rsidP="00C304BF">
      <w:pPr>
        <w:spacing w:after="0"/>
        <w:ind w:right="36" w:firstLine="720"/>
        <w:rPr>
          <w:rFonts w:cs="Calibri"/>
        </w:rPr>
      </w:pPr>
      <w:r w:rsidRPr="00BE2BE3">
        <w:rPr>
          <w:rFonts w:cs="Calibri"/>
        </w:rPr>
        <w:t>85</w:t>
      </w:r>
      <w:bookmarkStart w:id="8" w:name="lt_pId026"/>
      <w:r w:rsidRPr="00BE2BE3">
        <w:rPr>
          <w:rFonts w:cs="Calibri"/>
        </w:rPr>
        <w:t>, rue Sparks, bureau 228</w:t>
      </w:r>
      <w:bookmarkEnd w:id="8"/>
    </w:p>
    <w:p w14:paraId="5A40A282" w14:textId="77777777" w:rsidR="00C304BF" w:rsidRPr="00BE2BE3" w:rsidRDefault="00C304BF" w:rsidP="00C304BF">
      <w:pPr>
        <w:spacing w:after="0"/>
        <w:ind w:right="36" w:firstLine="720"/>
        <w:rPr>
          <w:rFonts w:cs="Calibri"/>
        </w:rPr>
      </w:pPr>
      <w:bookmarkStart w:id="9" w:name="lt_pId027"/>
      <w:r w:rsidRPr="00BE2BE3">
        <w:rPr>
          <w:rFonts w:cs="Calibri"/>
        </w:rPr>
        <w:t>Ottawa, Ontario K1A 0A3</w:t>
      </w:r>
      <w:bookmarkEnd w:id="9"/>
    </w:p>
    <w:p w14:paraId="7CA72DDD" w14:textId="77777777" w:rsidR="00C304BF" w:rsidRPr="00BE2BE3" w:rsidRDefault="00C304BF" w:rsidP="00C304BF">
      <w:pPr>
        <w:spacing w:after="0"/>
        <w:ind w:right="36"/>
        <w:rPr>
          <w:rFonts w:cs="Calibri"/>
          <w:b/>
          <w:highlight w:val="yellow"/>
        </w:rPr>
      </w:pPr>
    </w:p>
    <w:p w14:paraId="692A0CF4" w14:textId="349772EB" w:rsidR="002D54B9" w:rsidRPr="006B6948" w:rsidRDefault="00C304BF" w:rsidP="00C304BF">
      <w:pPr>
        <w:spacing w:after="0"/>
        <w:ind w:right="36"/>
        <w:rPr>
          <w:rFonts w:cs="Calibri"/>
          <w:b/>
        </w:rPr>
      </w:pPr>
      <w:r w:rsidRPr="004923BB">
        <w:rPr>
          <w:rFonts w:cs="Calibri"/>
          <w:b/>
          <w:lang w:val="fr-CA"/>
        </w:rPr>
        <w:t>Numéro de catalogue </w:t>
      </w:r>
      <w:r w:rsidR="002D54B9" w:rsidRPr="006B6948">
        <w:rPr>
          <w:rFonts w:cs="Calibri"/>
          <w:b/>
        </w:rPr>
        <w:t>:</w:t>
      </w:r>
    </w:p>
    <w:p w14:paraId="00BB26CD" w14:textId="3C130D6F" w:rsidR="00942A91" w:rsidRPr="006B6948" w:rsidRDefault="00942A91" w:rsidP="00942A91">
      <w:pPr>
        <w:spacing w:after="0"/>
        <w:ind w:right="36"/>
        <w:rPr>
          <w:rFonts w:cs="Calibri"/>
        </w:rPr>
      </w:pPr>
      <w:r w:rsidRPr="008801AB">
        <w:rPr>
          <w:rFonts w:cs="Calibri"/>
        </w:rPr>
        <w:t>CP12-4</w:t>
      </w:r>
      <w:r w:rsidR="00C304BF">
        <w:rPr>
          <w:rFonts w:cs="Calibri"/>
        </w:rPr>
        <w:t>F</w:t>
      </w:r>
      <w:r w:rsidRPr="008801AB">
        <w:rPr>
          <w:rFonts w:cs="Calibri"/>
        </w:rPr>
        <w:t>-PDF</w:t>
      </w:r>
    </w:p>
    <w:p w14:paraId="6762982A" w14:textId="77777777" w:rsidR="002D54B9" w:rsidRPr="006B6948" w:rsidRDefault="002D54B9" w:rsidP="005944D7">
      <w:pPr>
        <w:spacing w:after="0"/>
        <w:ind w:right="36"/>
        <w:rPr>
          <w:rFonts w:cs="Calibri"/>
          <w:b/>
        </w:rPr>
      </w:pPr>
    </w:p>
    <w:p w14:paraId="4C7482A3" w14:textId="1F193EB7" w:rsidR="002D54B9" w:rsidRPr="006B6948" w:rsidRDefault="004E2A03" w:rsidP="005944D7">
      <w:pPr>
        <w:spacing w:after="0"/>
        <w:ind w:right="36"/>
        <w:rPr>
          <w:rFonts w:cs="Calibri"/>
          <w:b/>
        </w:rPr>
      </w:pPr>
      <w:r w:rsidRPr="004E2A03">
        <w:rPr>
          <w:rFonts w:cs="Calibri"/>
          <w:b/>
          <w:lang w:val="fr-CA"/>
        </w:rPr>
        <w:t>Identifiant international des publications en série (ISSN</w:t>
      </w:r>
      <w:r w:rsidR="00C304BF" w:rsidRPr="00BE2BE3">
        <w:rPr>
          <w:rFonts w:cs="Calibri"/>
          <w:b/>
          <w:lang w:val="fr-CA"/>
        </w:rPr>
        <w:t>) </w:t>
      </w:r>
      <w:r w:rsidR="002D54B9" w:rsidRPr="006B6948">
        <w:rPr>
          <w:rFonts w:cs="Calibri"/>
          <w:b/>
        </w:rPr>
        <w:t>:</w:t>
      </w:r>
    </w:p>
    <w:p w14:paraId="4B370A74" w14:textId="21AB8364" w:rsidR="00065635" w:rsidRPr="006B6948" w:rsidRDefault="00154DE9" w:rsidP="00065635">
      <w:pPr>
        <w:spacing w:after="0"/>
        <w:ind w:right="36"/>
        <w:rPr>
          <w:rFonts w:cs="Calibri"/>
        </w:rPr>
      </w:pPr>
      <w:r>
        <w:rPr>
          <w:rFonts w:cs="Calibri"/>
        </w:rPr>
        <w:t xml:space="preserve">ISSN </w:t>
      </w:r>
      <w:r w:rsidRPr="00BE2BE3">
        <w:rPr>
          <w:rFonts w:cs="Calibri"/>
          <w:lang w:val="fr-CA"/>
        </w:rPr>
        <w:t>2816-9379</w:t>
      </w:r>
    </w:p>
    <w:p w14:paraId="086155BB" w14:textId="77777777" w:rsidR="002D54B9" w:rsidRDefault="002D54B9" w:rsidP="005944D7">
      <w:pPr>
        <w:spacing w:after="0"/>
        <w:jc w:val="both"/>
        <w:rPr>
          <w:rFonts w:cs="Calibri"/>
        </w:rPr>
      </w:pPr>
    </w:p>
    <w:p w14:paraId="19A91C1C" w14:textId="77777777" w:rsidR="00C304BF" w:rsidRPr="00BE2BE3" w:rsidRDefault="00C304BF" w:rsidP="00C304BF">
      <w:pPr>
        <w:spacing w:after="0"/>
        <w:jc w:val="both"/>
        <w:rPr>
          <w:rFonts w:cs="Calibri"/>
          <w:b/>
          <w:lang w:val="fr-CA"/>
        </w:rPr>
      </w:pPr>
      <w:r w:rsidRPr="004923BB">
        <w:rPr>
          <w:rFonts w:cs="Calibri"/>
          <w:b/>
          <w:lang w:val="fr-CA"/>
        </w:rPr>
        <w:t>Publications connexes (numéro d’enregistrement : POR-005-19</w:t>
      </w:r>
      <w:r>
        <w:rPr>
          <w:rFonts w:cs="Calibri"/>
          <w:b/>
          <w:lang w:val="fr-CA"/>
        </w:rPr>
        <w:t>) :</w:t>
      </w:r>
    </w:p>
    <w:p w14:paraId="07A817A5" w14:textId="77777777" w:rsidR="00C304BF" w:rsidRPr="006B6948" w:rsidRDefault="00C304BF" w:rsidP="00C304BF">
      <w:pPr>
        <w:spacing w:after="0"/>
        <w:ind w:right="36"/>
        <w:rPr>
          <w:rFonts w:cs="Calibri"/>
        </w:rPr>
      </w:pPr>
      <w:r>
        <w:rPr>
          <w:rFonts w:cs="Calibri"/>
        </w:rPr>
        <w:t>CP12-4E-PDF (</w:t>
      </w:r>
      <w:r w:rsidRPr="00BE2BE3">
        <w:rPr>
          <w:rFonts w:cs="Calibri"/>
        </w:rPr>
        <w:t xml:space="preserve">rapport final, </w:t>
      </w:r>
      <w:proofErr w:type="spellStart"/>
      <w:r w:rsidRPr="00BE2BE3">
        <w:rPr>
          <w:rFonts w:cs="Calibri"/>
        </w:rPr>
        <w:t>anglais</w:t>
      </w:r>
      <w:proofErr w:type="spellEnd"/>
      <w:r>
        <w:rPr>
          <w:rFonts w:cs="Calibri"/>
        </w:rPr>
        <w:t>)</w:t>
      </w:r>
    </w:p>
    <w:p w14:paraId="569FD4A1" w14:textId="4BDC6261" w:rsidR="00C304BF" w:rsidRPr="00BE2BE3" w:rsidRDefault="00154DE9" w:rsidP="00C304BF">
      <w:pPr>
        <w:spacing w:after="0"/>
        <w:jc w:val="both"/>
        <w:rPr>
          <w:rFonts w:cs="Calibri"/>
          <w:lang w:val="fr-CA"/>
        </w:rPr>
      </w:pPr>
      <w:r>
        <w:rPr>
          <w:rFonts w:cs="Calibri"/>
          <w:lang w:val="fr-CA"/>
        </w:rPr>
        <w:t xml:space="preserve">ISSN </w:t>
      </w:r>
      <w:r>
        <w:rPr>
          <w:rFonts w:cs="Calibri"/>
        </w:rPr>
        <w:t>2816-9360</w:t>
      </w:r>
    </w:p>
    <w:p w14:paraId="6C95BC2B" w14:textId="77777777" w:rsidR="00026012" w:rsidRDefault="00026012" w:rsidP="005944D7">
      <w:pPr>
        <w:spacing w:after="0"/>
        <w:jc w:val="both"/>
        <w:rPr>
          <w:rFonts w:cs="Calibri"/>
        </w:rPr>
      </w:pPr>
    </w:p>
    <w:p w14:paraId="030F5DB0" w14:textId="02971F4B" w:rsidR="00EF29A3" w:rsidRPr="000E0018" w:rsidRDefault="002D54B9" w:rsidP="000E0018">
      <w:pPr>
        <w:spacing w:after="0"/>
        <w:rPr>
          <w:sz w:val="16"/>
          <w:lang w:val="en-US"/>
        </w:rPr>
      </w:pPr>
      <w:r w:rsidRPr="00E45F60">
        <w:rPr>
          <w:sz w:val="16"/>
          <w:lang w:val="en-US"/>
        </w:rPr>
        <w:t xml:space="preserve">© </w:t>
      </w:r>
      <w:r w:rsidR="00C304BF" w:rsidRPr="00BE2BE3">
        <w:rPr>
          <w:sz w:val="16"/>
          <w:lang w:val="fr-CA"/>
        </w:rPr>
        <w:t>Sa Majesté le Roi du chef du Canada, 202</w:t>
      </w:r>
      <w:r w:rsidR="00C304BF">
        <w:rPr>
          <w:sz w:val="16"/>
          <w:lang w:val="fr-CA"/>
        </w:rPr>
        <w:t>3</w:t>
      </w:r>
    </w:p>
    <w:p w14:paraId="6F5B284B" w14:textId="77777777" w:rsidR="00930D4E" w:rsidRPr="004923BB" w:rsidRDefault="00930D4E" w:rsidP="00930D4E">
      <w:pPr>
        <w:rPr>
          <w:b/>
          <w:lang w:val="fr-CA"/>
        </w:rPr>
      </w:pPr>
      <w:r w:rsidRPr="004923BB">
        <w:rPr>
          <w:b/>
          <w:lang w:val="fr-CA"/>
        </w:rPr>
        <w:lastRenderedPageBreak/>
        <w:t>Attestation de neutralité politique</w:t>
      </w:r>
    </w:p>
    <w:p w14:paraId="1725C71A" w14:textId="77777777" w:rsidR="00930D4E" w:rsidRPr="004923BB" w:rsidRDefault="00930D4E" w:rsidP="00930D4E">
      <w:pPr>
        <w:rPr>
          <w:lang w:val="fr-CA"/>
        </w:rPr>
      </w:pPr>
    </w:p>
    <w:p w14:paraId="1F53DBAE" w14:textId="77777777" w:rsidR="00930D4E" w:rsidRPr="004923BB" w:rsidRDefault="00930D4E" w:rsidP="00930D4E">
      <w:pPr>
        <w:rPr>
          <w:lang w:val="fr-CA"/>
        </w:rPr>
      </w:pPr>
      <w:r w:rsidRPr="004923BB">
        <w:rPr>
          <w:lang w:val="fr-CA"/>
        </w:rP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6F1F74A1" w:rsidR="002D54B9" w:rsidRDefault="00930D4E" w:rsidP="00930D4E">
      <w:pPr>
        <w:rPr>
          <w:lang w:val="en-US"/>
        </w:rPr>
      </w:pPr>
      <w:r w:rsidRPr="004923BB">
        <w:rPr>
          <w:noProof/>
          <w:lang w:val="fr-CA" w:eastAsia="en-CA"/>
        </w:rPr>
        <w:drawing>
          <wp:anchor distT="0" distB="0" distL="114300" distR="114300" simplePos="0" relativeHeight="251659776" behindDoc="1" locked="0" layoutInCell="1" allowOverlap="1" wp14:anchorId="24CA3D33" wp14:editId="7D9A98FA">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4923BB">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r w:rsidR="002D54B9">
        <w:rPr>
          <w:lang w:val="en-US"/>
        </w:rPr>
        <w:t>.</w:t>
      </w:r>
    </w:p>
    <w:p w14:paraId="199F479E" w14:textId="77777777" w:rsidR="002D54B9" w:rsidRDefault="002D54B9" w:rsidP="00C20ECF">
      <w:pPr>
        <w:rPr>
          <w:lang w:val="en-US"/>
        </w:rPr>
      </w:pPr>
    </w:p>
    <w:p w14:paraId="0E8B2AE7" w14:textId="24DB10D2" w:rsidR="002D54B9" w:rsidRDefault="00930D4E" w:rsidP="00C20ECF">
      <w:pPr>
        <w:rPr>
          <w:lang w:val="en-US"/>
        </w:rPr>
      </w:pPr>
      <w:r>
        <w:rPr>
          <w:lang w:val="en-US"/>
        </w:rPr>
        <w:t>Signature </w:t>
      </w:r>
      <w:r w:rsidR="002D54B9">
        <w:rPr>
          <w:lang w:val="en-US"/>
        </w:rPr>
        <w:t>:  __________________________________</w:t>
      </w:r>
      <w:r w:rsidR="002D54B9">
        <w:rPr>
          <w:lang w:val="en-US"/>
        </w:rPr>
        <w:tab/>
      </w:r>
      <w:r w:rsidR="002D54B9">
        <w:rPr>
          <w:lang w:val="en-US"/>
        </w:rPr>
        <w:tab/>
      </w:r>
      <w:r w:rsidR="002D54B9">
        <w:rPr>
          <w:lang w:val="en-US"/>
        </w:rPr>
        <w:tab/>
        <w:t>Date</w:t>
      </w:r>
      <w:r>
        <w:rPr>
          <w:lang w:val="en-US"/>
        </w:rPr>
        <w:t> </w:t>
      </w:r>
      <w:r w:rsidR="002D54B9" w:rsidRPr="00BD2FA1">
        <w:rPr>
          <w:lang w:val="en-US"/>
        </w:rPr>
        <w:t xml:space="preserve">:  </w:t>
      </w:r>
      <w:r w:rsidR="001B0904" w:rsidRPr="001B0904">
        <w:rPr>
          <w:lang w:val="en-US"/>
        </w:rPr>
        <w:t>6</w:t>
      </w:r>
      <w:r>
        <w:rPr>
          <w:lang w:val="en-US"/>
        </w:rPr>
        <w:t> </w:t>
      </w:r>
      <w:proofErr w:type="spellStart"/>
      <w:r>
        <w:rPr>
          <w:lang w:val="en-US"/>
        </w:rPr>
        <w:t>février</w:t>
      </w:r>
      <w:proofErr w:type="spellEnd"/>
      <w:r w:rsidR="001F45C3" w:rsidRPr="001B0904">
        <w:rPr>
          <w:lang w:val="en-US"/>
        </w:rPr>
        <w:t xml:space="preserve"> 202</w:t>
      </w:r>
      <w:r w:rsidR="00DC71A4" w:rsidRPr="001B0904">
        <w:rPr>
          <w:lang w:val="en-US"/>
        </w:rPr>
        <w:t>3</w:t>
      </w:r>
    </w:p>
    <w:p w14:paraId="0BF9A3BB" w14:textId="25E1D520" w:rsidR="002D54B9" w:rsidRDefault="00930D4E" w:rsidP="00930D4E">
      <w:pPr>
        <w:ind w:left="720"/>
        <w:rPr>
          <w:lang w:val="en-US"/>
        </w:rPr>
      </w:pPr>
      <w:r>
        <w:rPr>
          <w:lang w:val="en-US"/>
        </w:rPr>
        <w:t xml:space="preserve">     </w:t>
      </w:r>
      <w:r w:rsidR="002D54B9">
        <w:rPr>
          <w:lang w:val="en-US"/>
        </w:rPr>
        <w:t xml:space="preserve">Donna Nixon, </w:t>
      </w:r>
      <w:proofErr w:type="spellStart"/>
      <w:r>
        <w:rPr>
          <w:lang w:val="en-US"/>
        </w:rPr>
        <w:t>associée</w:t>
      </w:r>
      <w:proofErr w:type="spellEnd"/>
      <w:r w:rsidR="002D54B9">
        <w:rPr>
          <w:lang w:val="en-US"/>
        </w:rPr>
        <w:br/>
      </w:r>
      <w:r>
        <w:rPr>
          <w:lang w:val="en-US"/>
        </w:rPr>
        <w:t xml:space="preserve">     </w:t>
      </w:r>
      <w:r w:rsidR="002D54B9">
        <w:rPr>
          <w:lang w:val="en-US"/>
        </w:rP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13AB23FA" w:rsidR="002D54B9" w:rsidRDefault="002D54B9" w:rsidP="00805458">
      <w:pPr>
        <w:pStyle w:val="Heading7"/>
      </w:pPr>
      <w:r w:rsidRPr="00A862C7">
        <w:lastRenderedPageBreak/>
        <w:t xml:space="preserve">Table </w:t>
      </w:r>
      <w:r w:rsidR="00930D4E">
        <w:t>des matières</w:t>
      </w:r>
    </w:p>
    <w:p w14:paraId="2D1F7449" w14:textId="4A7976EA" w:rsidR="009B5670" w:rsidRDefault="00BA42C0">
      <w:pPr>
        <w:pStyle w:val="TOC1"/>
        <w:rPr>
          <w:rFonts w:asciiTheme="minorHAnsi" w:eastAsiaTheme="minorEastAsia" w:hAnsiTheme="minorHAnsi" w:cstheme="minorBidi"/>
          <w:b w:val="0"/>
          <w:noProof/>
          <w:color w:val="auto"/>
          <w:lang w:eastAsia="en-CA"/>
        </w:rPr>
      </w:pPr>
      <w:r w:rsidRPr="00151480">
        <w:rPr>
          <w:noProof/>
          <w:lang w:val="en-US"/>
        </w:rPr>
        <w:fldChar w:fldCharType="begin"/>
      </w:r>
      <w:r w:rsidRPr="00151480">
        <w:rPr>
          <w:noProof/>
          <w:lang w:val="en-US"/>
        </w:rPr>
        <w:instrText xml:space="preserve"> TOC \t "Heading 1,2,Heading 2,3,Section Divider,1" </w:instrText>
      </w:r>
      <w:r w:rsidRPr="00151480">
        <w:rPr>
          <w:noProof/>
          <w:lang w:val="en-US"/>
        </w:rPr>
        <w:fldChar w:fldCharType="separate"/>
      </w:r>
      <w:r w:rsidR="009B5670">
        <w:rPr>
          <w:noProof/>
        </w:rPr>
        <w:t>Résumé</w:t>
      </w:r>
      <w:r w:rsidR="009B5670">
        <w:rPr>
          <w:noProof/>
        </w:rPr>
        <w:tab/>
      </w:r>
      <w:r w:rsidR="009B5670">
        <w:rPr>
          <w:noProof/>
        </w:rPr>
        <w:fldChar w:fldCharType="begin"/>
      </w:r>
      <w:r w:rsidR="009B5670">
        <w:rPr>
          <w:noProof/>
        </w:rPr>
        <w:instrText xml:space="preserve"> PAGEREF _Toc130220485 \h </w:instrText>
      </w:r>
      <w:r w:rsidR="009B5670">
        <w:rPr>
          <w:noProof/>
        </w:rPr>
      </w:r>
      <w:r w:rsidR="009B5670">
        <w:rPr>
          <w:noProof/>
        </w:rPr>
        <w:fldChar w:fldCharType="separate"/>
      </w:r>
      <w:r w:rsidR="007D6CAA">
        <w:rPr>
          <w:noProof/>
        </w:rPr>
        <w:t>5</w:t>
      </w:r>
      <w:r w:rsidR="009B5670">
        <w:rPr>
          <w:noProof/>
        </w:rPr>
        <w:fldChar w:fldCharType="end"/>
      </w:r>
    </w:p>
    <w:p w14:paraId="2ABCD2DD" w14:textId="48C71341" w:rsidR="009B5670" w:rsidRDefault="009B5670">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_Toc130220486 \h </w:instrText>
      </w:r>
      <w:r>
        <w:fldChar w:fldCharType="separate"/>
      </w:r>
      <w:r w:rsidR="007D6CAA">
        <w:t>5</w:t>
      </w:r>
      <w:r>
        <w:fldChar w:fldCharType="end"/>
      </w:r>
    </w:p>
    <w:p w14:paraId="28F2208F" w14:textId="1503F17B" w:rsidR="009B5670" w:rsidRDefault="009B5670">
      <w:pPr>
        <w:pStyle w:val="TOC2"/>
        <w:rPr>
          <w:rFonts w:asciiTheme="minorHAnsi" w:eastAsiaTheme="minorEastAsia" w:hAnsiTheme="minorHAnsi" w:cstheme="minorBidi"/>
          <w:color w:val="auto"/>
          <w:sz w:val="22"/>
          <w:lang w:eastAsia="en-CA"/>
        </w:rPr>
      </w:pPr>
      <w:r>
        <w:t>Méthodologie</w:t>
      </w:r>
      <w:r>
        <w:tab/>
      </w:r>
      <w:r>
        <w:fldChar w:fldCharType="begin"/>
      </w:r>
      <w:r>
        <w:instrText xml:space="preserve"> PAGEREF _Toc130220487 \h </w:instrText>
      </w:r>
      <w:r>
        <w:fldChar w:fldCharType="separate"/>
      </w:r>
      <w:r w:rsidR="007D6CAA">
        <w:t>6</w:t>
      </w:r>
      <w:r>
        <w:fldChar w:fldCharType="end"/>
      </w:r>
    </w:p>
    <w:p w14:paraId="6BD7D13C" w14:textId="502AFEC2" w:rsidR="009B5670" w:rsidRDefault="009B5670">
      <w:pPr>
        <w:pStyle w:val="TOC2"/>
        <w:rPr>
          <w:rFonts w:asciiTheme="minorHAnsi" w:eastAsiaTheme="minorEastAsia" w:hAnsiTheme="minorHAnsi" w:cstheme="minorBidi"/>
          <w:color w:val="auto"/>
          <w:sz w:val="22"/>
          <w:lang w:eastAsia="en-CA"/>
        </w:rPr>
      </w:pPr>
      <w:r>
        <w:t>Principales constatations</w:t>
      </w:r>
      <w:r>
        <w:tab/>
      </w:r>
      <w:r>
        <w:fldChar w:fldCharType="begin"/>
      </w:r>
      <w:r>
        <w:instrText xml:space="preserve"> PAGEREF _Toc130220488 \h </w:instrText>
      </w:r>
      <w:r>
        <w:fldChar w:fldCharType="separate"/>
      </w:r>
      <w:r w:rsidR="007D6CAA">
        <w:t>8</w:t>
      </w:r>
      <w:r>
        <w:fldChar w:fldCharType="end"/>
      </w:r>
    </w:p>
    <w:p w14:paraId="5182C8FB" w14:textId="661E6284" w:rsidR="009B5670" w:rsidRDefault="009B5670">
      <w:pPr>
        <w:pStyle w:val="TOC3"/>
        <w:rPr>
          <w:rFonts w:asciiTheme="minorHAnsi" w:eastAsiaTheme="minorEastAsia" w:hAnsiTheme="minorHAnsi" w:cstheme="minorBidi"/>
          <w:color w:val="auto"/>
          <w:sz w:val="22"/>
          <w:lang w:eastAsia="en-CA"/>
        </w:rPr>
      </w:pPr>
      <w:r w:rsidRPr="009D68EB">
        <w:rPr>
          <w:lang w:val="fr-CA"/>
        </w:rPr>
        <w:t>Le gouvernement du Canada dans l’actualité (résidents de la Chaudière-Appalaches, 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Lower Mainland de la Colombie-Britannique, jeunes adultes du Canada atlantique et de l’Ontario, jeunes adultes de l’Ouest du Canada, jeunes adultes du Québec, personnes de couleur de la RGT, parents d’enfants de moins de 12 ans de la région de la Capitale-Nationale du Québec, membres de la diaspora chinoise de Vancouver, résidents et propriétaires d’armes à feu autochtones des Prairies)</w:t>
      </w:r>
      <w:r>
        <w:tab/>
      </w:r>
      <w:r>
        <w:fldChar w:fldCharType="begin"/>
      </w:r>
      <w:r>
        <w:instrText xml:space="preserve"> PAGEREF _Toc130220489 \h </w:instrText>
      </w:r>
      <w:r>
        <w:fldChar w:fldCharType="separate"/>
      </w:r>
      <w:r w:rsidR="007D6CAA">
        <w:t>8</w:t>
      </w:r>
      <w:r>
        <w:fldChar w:fldCharType="end"/>
      </w:r>
    </w:p>
    <w:p w14:paraId="21652B77" w14:textId="098DBBFF" w:rsidR="009B5670" w:rsidRDefault="009B5670">
      <w:pPr>
        <w:pStyle w:val="TOC3"/>
        <w:rPr>
          <w:rFonts w:asciiTheme="minorHAnsi" w:eastAsiaTheme="minorEastAsia" w:hAnsiTheme="minorHAnsi" w:cstheme="minorBidi"/>
          <w:color w:val="auto"/>
          <w:sz w:val="22"/>
          <w:lang w:eastAsia="en-CA"/>
        </w:rPr>
      </w:pPr>
      <w:r w:rsidRPr="009D68EB">
        <w:rPr>
          <w:lang w:val="fr-CA"/>
        </w:rPr>
        <w:t>Priorités et performance du gouvernement du Canada (résidents de la Chaudière-Appalaches, 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Lower Mainland de la Colombie-Britannique, membres de la communauté 2ELGBTQI+ de Toronto et de Montréal, personnes de couleur de la RGT, parents d’enfants de moins de 12 ans de la région de la Capitale-Nationale du Québec, membres de la diaspora chinoise de Vancouver, résidents et propriétaires d’armes à feu autochtones des Prairies)</w:t>
      </w:r>
      <w:r>
        <w:tab/>
      </w:r>
      <w:r>
        <w:fldChar w:fldCharType="begin"/>
      </w:r>
      <w:r>
        <w:instrText xml:space="preserve"> PAGEREF _Toc130220490 \h </w:instrText>
      </w:r>
      <w:r>
        <w:fldChar w:fldCharType="separate"/>
      </w:r>
      <w:r w:rsidR="007D6CAA">
        <w:t>9</w:t>
      </w:r>
      <w:r>
        <w:fldChar w:fldCharType="end"/>
      </w:r>
    </w:p>
    <w:p w14:paraId="41412562" w14:textId="359FC851" w:rsidR="009B5670" w:rsidRDefault="009B5670">
      <w:pPr>
        <w:pStyle w:val="TOC3"/>
        <w:rPr>
          <w:rFonts w:asciiTheme="minorHAnsi" w:eastAsiaTheme="minorEastAsia" w:hAnsiTheme="minorHAnsi" w:cstheme="minorBidi"/>
          <w:color w:val="auto"/>
          <w:sz w:val="22"/>
          <w:lang w:eastAsia="en-CA"/>
        </w:rPr>
      </w:pPr>
      <w:r w:rsidRPr="009D68EB">
        <w:rPr>
          <w:lang w:val="fr-CA"/>
        </w:rPr>
        <w:t>Humeur du public (résidents du Lower Mainland de la Colombie-Britannique, jeunes adultes du Canada atlantique et de l’Ontario, jeunes adultes de l’Ouest du Canada, jeunes adultes du Québec, membres de la communauté 2ELGBTQI+ de Toronto et de Montréal, personnes de couleur de la RGT, parents d’enfants de moins de 12 ans de la région de la Capitale-Nationale du Québec)</w:t>
      </w:r>
      <w:r>
        <w:tab/>
      </w:r>
      <w:r>
        <w:fldChar w:fldCharType="begin"/>
      </w:r>
      <w:r>
        <w:instrText xml:space="preserve"> PAGEREF _Toc130220491 \h </w:instrText>
      </w:r>
      <w:r>
        <w:fldChar w:fldCharType="separate"/>
      </w:r>
      <w:r w:rsidR="007D6CAA">
        <w:t>11</w:t>
      </w:r>
      <w:r>
        <w:fldChar w:fldCharType="end"/>
      </w:r>
    </w:p>
    <w:p w14:paraId="7B44006E" w14:textId="71AF950E" w:rsidR="009B5670" w:rsidRDefault="009B5670">
      <w:pPr>
        <w:pStyle w:val="TOC3"/>
        <w:rPr>
          <w:rFonts w:asciiTheme="minorHAnsi" w:eastAsiaTheme="minorEastAsia" w:hAnsiTheme="minorHAnsi" w:cstheme="minorBidi"/>
          <w:color w:val="auto"/>
          <w:sz w:val="22"/>
          <w:lang w:eastAsia="en-CA"/>
        </w:rPr>
      </w:pPr>
      <w:r>
        <w:t>Économie (travailleurs syndiqués de l’Ontario, résidents de grandes villes et de villes de taille moyenne de l’Alberta ayant récemment changé de carrière, résidents du Québec faisant face à des pressions financières, personnes de couleur de la RGT, parents d’enfants de moins de 12 ans de la région de la Capitale-Nationale du Québec)</w:t>
      </w:r>
      <w:r>
        <w:tab/>
      </w:r>
      <w:r>
        <w:fldChar w:fldCharType="begin"/>
      </w:r>
      <w:r>
        <w:instrText xml:space="preserve"> PAGEREF _Toc130220492 \h </w:instrText>
      </w:r>
      <w:r>
        <w:fldChar w:fldCharType="separate"/>
      </w:r>
      <w:r w:rsidR="007D6CAA">
        <w:t>12</w:t>
      </w:r>
      <w:r>
        <w:fldChar w:fldCharType="end"/>
      </w:r>
    </w:p>
    <w:p w14:paraId="7AD18860" w14:textId="389D834B" w:rsidR="009B5670" w:rsidRDefault="009B5670">
      <w:pPr>
        <w:pStyle w:val="TOC3"/>
        <w:rPr>
          <w:rFonts w:asciiTheme="minorHAnsi" w:eastAsiaTheme="minorEastAsia" w:hAnsiTheme="minorHAnsi" w:cstheme="minorBidi"/>
          <w:color w:val="auto"/>
          <w:sz w:val="22"/>
          <w:lang w:eastAsia="en-CA"/>
        </w:rPr>
      </w:pPr>
      <w:r>
        <w:t>Impôts et Agence du revenu du Canada (jeunes adultes du Canada atlantique et de l’Ontario, jeunes adultes de l’Ouest du Canada, jeunes adultes du Québec)</w:t>
      </w:r>
      <w:r>
        <w:tab/>
      </w:r>
      <w:r>
        <w:fldChar w:fldCharType="begin"/>
      </w:r>
      <w:r>
        <w:instrText xml:space="preserve"> PAGEREF _Toc130220493 \h </w:instrText>
      </w:r>
      <w:r>
        <w:fldChar w:fldCharType="separate"/>
      </w:r>
      <w:r w:rsidR="007D6CAA">
        <w:t>14</w:t>
      </w:r>
      <w:r>
        <w:fldChar w:fldCharType="end"/>
      </w:r>
    </w:p>
    <w:p w14:paraId="5369B400" w14:textId="7FA05F0B" w:rsidR="009B5670" w:rsidRDefault="009B5670">
      <w:pPr>
        <w:pStyle w:val="TOC3"/>
        <w:rPr>
          <w:rFonts w:asciiTheme="minorHAnsi" w:eastAsiaTheme="minorEastAsia" w:hAnsiTheme="minorHAnsi" w:cstheme="minorBidi"/>
          <w:color w:val="auto"/>
          <w:sz w:val="22"/>
          <w:lang w:eastAsia="en-CA"/>
        </w:rPr>
      </w:pPr>
      <w:r>
        <w:t>Soins de santé (utilisateurs fréquents du système de santé du Canada atlantique, aînés de grandes villes et de villes de taille moyenne des Prairies qui sont des utilisateurs fréquents du système de santé, jeunes adultes du Canada atlantique et de l’Ontario, jeunes adultes de l’Ouest du Canada, jeunes adultes du Québec, personnes de couleur de la RGT, parents d’enfants de moins de 12 ans de la région de la Capitale-Nationale du Québec)</w:t>
      </w:r>
      <w:r>
        <w:tab/>
      </w:r>
      <w:r>
        <w:fldChar w:fldCharType="begin"/>
      </w:r>
      <w:r>
        <w:instrText xml:space="preserve"> PAGEREF _Toc130220494 \h </w:instrText>
      </w:r>
      <w:r>
        <w:fldChar w:fldCharType="separate"/>
      </w:r>
      <w:r w:rsidR="007D6CAA">
        <w:t>15</w:t>
      </w:r>
      <w:r>
        <w:fldChar w:fldCharType="end"/>
      </w:r>
    </w:p>
    <w:p w14:paraId="192B37D9" w14:textId="14E24044" w:rsidR="009B5670" w:rsidRDefault="009B5670">
      <w:pPr>
        <w:pStyle w:val="TOC3"/>
        <w:rPr>
          <w:rFonts w:asciiTheme="minorHAnsi" w:eastAsiaTheme="minorEastAsia" w:hAnsiTheme="minorHAnsi" w:cstheme="minorBidi"/>
          <w:color w:val="auto"/>
          <w:sz w:val="22"/>
          <w:lang w:eastAsia="en-CA"/>
        </w:rPr>
      </w:pPr>
      <w:r w:rsidRPr="009D68EB">
        <w:rPr>
          <w:lang w:val="fr-CA"/>
        </w:rPr>
        <w:t>Mot-symbole du gouvernement du Canada (résidents de la Chaudière-Appalaches, travailleurs syndiqués de l’Ontario)</w:t>
      </w:r>
      <w:r>
        <w:tab/>
      </w:r>
      <w:r>
        <w:fldChar w:fldCharType="begin"/>
      </w:r>
      <w:r>
        <w:instrText xml:space="preserve"> PAGEREF _Toc130220495 \h </w:instrText>
      </w:r>
      <w:r>
        <w:fldChar w:fldCharType="separate"/>
      </w:r>
      <w:r w:rsidR="007D6CAA">
        <w:t>17</w:t>
      </w:r>
      <w:r>
        <w:fldChar w:fldCharType="end"/>
      </w:r>
    </w:p>
    <w:p w14:paraId="2A0A3D20" w14:textId="0682B180" w:rsidR="009B5670" w:rsidRDefault="009B5670">
      <w:pPr>
        <w:pStyle w:val="TOC3"/>
        <w:rPr>
          <w:rFonts w:asciiTheme="minorHAnsi" w:eastAsiaTheme="minorEastAsia" w:hAnsiTheme="minorHAnsi" w:cstheme="minorBidi"/>
          <w:color w:val="auto"/>
          <w:sz w:val="22"/>
          <w:lang w:eastAsia="en-CA"/>
        </w:rPr>
      </w:pPr>
      <w:r w:rsidRPr="009D68EB">
        <w:rPr>
          <w:lang w:val="fr-CA"/>
        </w:rPr>
        <w:lastRenderedPageBreak/>
        <w:t>Enjeux spécifiques aux communautés 2ELGBTQI+ (membres de la communauté 2ELGBTQI+ de Toronto et de Montréal)</w:t>
      </w:r>
      <w:r>
        <w:tab/>
      </w:r>
      <w:r>
        <w:fldChar w:fldCharType="begin"/>
      </w:r>
      <w:r>
        <w:instrText xml:space="preserve"> PAGEREF _Toc130220496 \h </w:instrText>
      </w:r>
      <w:r>
        <w:fldChar w:fldCharType="separate"/>
      </w:r>
      <w:r w:rsidR="007D6CAA">
        <w:t>18</w:t>
      </w:r>
      <w:r>
        <w:fldChar w:fldCharType="end"/>
      </w:r>
    </w:p>
    <w:p w14:paraId="65D7BE6D" w14:textId="58DEA558" w:rsidR="009B5670" w:rsidRDefault="009B5670">
      <w:pPr>
        <w:pStyle w:val="TOC3"/>
        <w:rPr>
          <w:rFonts w:asciiTheme="minorHAnsi" w:eastAsiaTheme="minorEastAsia" w:hAnsiTheme="minorHAnsi" w:cstheme="minorBidi"/>
          <w:color w:val="auto"/>
          <w:sz w:val="22"/>
          <w:lang w:eastAsia="en-CA"/>
        </w:rPr>
      </w:pPr>
      <w:r w:rsidRPr="009D68EB">
        <w:rPr>
          <w:lang w:val="fr-CA"/>
        </w:rPr>
        <w:t>Armes à feu (résidents et propriétaires d’armes à feu autochtones des Prairies)</w:t>
      </w:r>
      <w:r>
        <w:tab/>
      </w:r>
      <w:r>
        <w:fldChar w:fldCharType="begin"/>
      </w:r>
      <w:r>
        <w:instrText xml:space="preserve"> PAGEREF _Toc130220497 \h </w:instrText>
      </w:r>
      <w:r>
        <w:fldChar w:fldCharType="separate"/>
      </w:r>
      <w:r w:rsidR="007D6CAA">
        <w:t>19</w:t>
      </w:r>
      <w:r>
        <w:fldChar w:fldCharType="end"/>
      </w:r>
    </w:p>
    <w:p w14:paraId="20B15895" w14:textId="1682DBBD" w:rsidR="009B5670" w:rsidRDefault="009B5670">
      <w:pPr>
        <w:pStyle w:val="TOC3"/>
        <w:rPr>
          <w:rFonts w:asciiTheme="minorHAnsi" w:eastAsiaTheme="minorEastAsia" w:hAnsiTheme="minorHAnsi" w:cstheme="minorBidi"/>
          <w:color w:val="auto"/>
          <w:sz w:val="22"/>
          <w:lang w:eastAsia="en-CA"/>
        </w:rPr>
      </w:pPr>
      <w:r w:rsidRPr="009D68EB">
        <w:rPr>
          <w:lang w:val="fr-CA"/>
        </w:rPr>
        <w:t>Logement (résidents du Lower Mainland de la Colombie-Britannique)</w:t>
      </w:r>
      <w:r>
        <w:tab/>
      </w:r>
      <w:r>
        <w:fldChar w:fldCharType="begin"/>
      </w:r>
      <w:r>
        <w:instrText xml:space="preserve"> PAGEREF _Toc130220498 \h </w:instrText>
      </w:r>
      <w:r>
        <w:fldChar w:fldCharType="separate"/>
      </w:r>
      <w:r w:rsidR="007D6CAA">
        <w:t>20</w:t>
      </w:r>
      <w:r>
        <w:fldChar w:fldCharType="end"/>
      </w:r>
    </w:p>
    <w:p w14:paraId="4E9FFEB4" w14:textId="402A1048" w:rsidR="009B5670" w:rsidRDefault="009B5670">
      <w:pPr>
        <w:pStyle w:val="TOC3"/>
        <w:rPr>
          <w:rFonts w:asciiTheme="minorHAnsi" w:eastAsiaTheme="minorEastAsia" w:hAnsiTheme="minorHAnsi" w:cstheme="minorBidi"/>
          <w:color w:val="auto"/>
          <w:sz w:val="22"/>
          <w:lang w:eastAsia="en-CA"/>
        </w:rPr>
      </w:pPr>
      <w:r w:rsidRPr="009D68EB">
        <w:rPr>
          <w:lang w:val="fr-CA"/>
        </w:rPr>
        <w:t>Immigration (résidents de la région de la Chaudière-Appalaches)</w:t>
      </w:r>
      <w:r>
        <w:tab/>
      </w:r>
      <w:r>
        <w:fldChar w:fldCharType="begin"/>
      </w:r>
      <w:r>
        <w:instrText xml:space="preserve"> PAGEREF _Toc130220499 \h </w:instrText>
      </w:r>
      <w:r>
        <w:fldChar w:fldCharType="separate"/>
      </w:r>
      <w:r w:rsidR="007D6CAA">
        <w:t>20</w:t>
      </w:r>
      <w:r>
        <w:fldChar w:fldCharType="end"/>
      </w:r>
    </w:p>
    <w:p w14:paraId="6AFB3088" w14:textId="50E0B131" w:rsidR="009B5670" w:rsidRDefault="009B5670">
      <w:pPr>
        <w:pStyle w:val="TOC3"/>
        <w:rPr>
          <w:rFonts w:asciiTheme="minorHAnsi" w:eastAsiaTheme="minorEastAsia" w:hAnsiTheme="minorHAnsi" w:cstheme="minorBidi"/>
          <w:color w:val="auto"/>
          <w:sz w:val="22"/>
          <w:lang w:eastAsia="en-CA"/>
        </w:rPr>
      </w:pPr>
      <w:r w:rsidRPr="009D68EB">
        <w:rPr>
          <w:lang w:val="fr-CA"/>
        </w:rPr>
        <w:t>Opioïdes (résidents du Lower Mainland de la Colombie-Britannique, membres de la diaspora chinoise de Vancouver)</w:t>
      </w:r>
      <w:r>
        <w:tab/>
      </w:r>
      <w:r>
        <w:fldChar w:fldCharType="begin"/>
      </w:r>
      <w:r>
        <w:instrText xml:space="preserve"> PAGEREF _Toc130220500 \h </w:instrText>
      </w:r>
      <w:r>
        <w:fldChar w:fldCharType="separate"/>
      </w:r>
      <w:r w:rsidR="007D6CAA">
        <w:t>21</w:t>
      </w:r>
      <w:r>
        <w:fldChar w:fldCharType="end"/>
      </w:r>
    </w:p>
    <w:p w14:paraId="4181B5E3" w14:textId="639CA274" w:rsidR="009B5670" w:rsidRDefault="009B5670">
      <w:pPr>
        <w:pStyle w:val="TOC3"/>
        <w:rPr>
          <w:rFonts w:asciiTheme="minorHAnsi" w:eastAsiaTheme="minorEastAsia" w:hAnsiTheme="minorHAnsi" w:cstheme="minorBidi"/>
          <w:color w:val="auto"/>
          <w:sz w:val="22"/>
          <w:lang w:eastAsia="en-CA"/>
        </w:rPr>
      </w:pPr>
      <w:r w:rsidRPr="009D68EB">
        <w:rPr>
          <w:lang w:val="fr-CA"/>
        </w:rPr>
        <w:t>Points de vue sur le secteur de l’énergie (résidents de grandes villes et de villes de taille moyenne de l’Alberta ayant récemment changé de carrière)</w:t>
      </w:r>
      <w:r>
        <w:tab/>
      </w:r>
      <w:r>
        <w:fldChar w:fldCharType="begin"/>
      </w:r>
      <w:r>
        <w:instrText xml:space="preserve"> PAGEREF _Toc130220501 \h </w:instrText>
      </w:r>
      <w:r>
        <w:fldChar w:fldCharType="separate"/>
      </w:r>
      <w:r w:rsidR="007D6CAA">
        <w:t>22</w:t>
      </w:r>
      <w:r>
        <w:fldChar w:fldCharType="end"/>
      </w:r>
    </w:p>
    <w:p w14:paraId="282B8F45" w14:textId="2D732298" w:rsidR="009B5670" w:rsidRDefault="009B5670">
      <w:pPr>
        <w:pStyle w:val="TOC3"/>
        <w:rPr>
          <w:rFonts w:asciiTheme="minorHAnsi" w:eastAsiaTheme="minorEastAsia" w:hAnsiTheme="minorHAnsi" w:cstheme="minorBidi"/>
          <w:color w:val="auto"/>
          <w:sz w:val="22"/>
          <w:lang w:eastAsia="en-CA"/>
        </w:rPr>
      </w:pPr>
      <w:r w:rsidRPr="009D68EB">
        <w:rPr>
          <w:lang w:val="fr-CA"/>
        </w:rPr>
        <w:t>Relations avec la Chine (membres de la diaspora chinoise de Vancouver)</w:t>
      </w:r>
      <w:r>
        <w:tab/>
      </w:r>
      <w:r>
        <w:fldChar w:fldCharType="begin"/>
      </w:r>
      <w:r>
        <w:instrText xml:space="preserve"> PAGEREF _Toc130220502 \h </w:instrText>
      </w:r>
      <w:r>
        <w:fldChar w:fldCharType="separate"/>
      </w:r>
      <w:r w:rsidR="007D6CAA">
        <w:t>22</w:t>
      </w:r>
      <w:r>
        <w:fldChar w:fldCharType="end"/>
      </w:r>
    </w:p>
    <w:p w14:paraId="2A2420AF" w14:textId="4AE56878" w:rsidR="009B5670" w:rsidRDefault="009B5670">
      <w:pPr>
        <w:pStyle w:val="TOC3"/>
        <w:rPr>
          <w:rFonts w:asciiTheme="minorHAnsi" w:eastAsiaTheme="minorEastAsia" w:hAnsiTheme="minorHAnsi" w:cstheme="minorBidi"/>
          <w:color w:val="auto"/>
          <w:sz w:val="22"/>
          <w:lang w:eastAsia="en-CA"/>
        </w:rPr>
      </w:pPr>
      <w:r w:rsidRPr="009D68EB">
        <w:rPr>
          <w:lang w:val="fr-CA"/>
        </w:rPr>
        <w:t>Défis communautaires (résidents de la région de la Chaudière-Appalaches)</w:t>
      </w:r>
      <w:r>
        <w:tab/>
      </w:r>
      <w:r>
        <w:fldChar w:fldCharType="begin"/>
      </w:r>
      <w:r>
        <w:instrText xml:space="preserve"> PAGEREF _Toc130220503 \h </w:instrText>
      </w:r>
      <w:r>
        <w:fldChar w:fldCharType="separate"/>
      </w:r>
      <w:r w:rsidR="007D6CAA">
        <w:t>23</w:t>
      </w:r>
      <w:r>
        <w:fldChar w:fldCharType="end"/>
      </w:r>
    </w:p>
    <w:p w14:paraId="4706B284" w14:textId="4FBB1BA1" w:rsidR="009B5670" w:rsidRDefault="009B5670">
      <w:pPr>
        <w:pStyle w:val="TOC1"/>
        <w:rPr>
          <w:rFonts w:asciiTheme="minorHAnsi" w:eastAsiaTheme="minorEastAsia" w:hAnsiTheme="minorHAnsi" w:cstheme="minorBidi"/>
          <w:b w:val="0"/>
          <w:noProof/>
          <w:color w:val="auto"/>
          <w:lang w:eastAsia="en-CA"/>
        </w:rPr>
      </w:pPr>
      <w:r>
        <w:rPr>
          <w:noProof/>
        </w:rPr>
        <w:t>Résultats détaillés</w:t>
      </w:r>
      <w:r>
        <w:rPr>
          <w:noProof/>
        </w:rPr>
        <w:tab/>
      </w:r>
      <w:r>
        <w:rPr>
          <w:noProof/>
        </w:rPr>
        <w:fldChar w:fldCharType="begin"/>
      </w:r>
      <w:r>
        <w:rPr>
          <w:noProof/>
        </w:rPr>
        <w:instrText xml:space="preserve"> PAGEREF _Toc130220504 \h </w:instrText>
      </w:r>
      <w:r>
        <w:rPr>
          <w:noProof/>
        </w:rPr>
      </w:r>
      <w:r>
        <w:rPr>
          <w:noProof/>
        </w:rPr>
        <w:fldChar w:fldCharType="separate"/>
      </w:r>
      <w:r w:rsidR="007D6CAA">
        <w:rPr>
          <w:noProof/>
        </w:rPr>
        <w:t>24</w:t>
      </w:r>
      <w:r>
        <w:rPr>
          <w:noProof/>
        </w:rPr>
        <w:fldChar w:fldCharType="end"/>
      </w:r>
    </w:p>
    <w:p w14:paraId="66FB3CBB" w14:textId="580DDB15" w:rsidR="009B5670" w:rsidRDefault="009B5670">
      <w:pPr>
        <w:pStyle w:val="TOC2"/>
        <w:rPr>
          <w:rFonts w:asciiTheme="minorHAnsi" w:eastAsiaTheme="minorEastAsia" w:hAnsiTheme="minorHAnsi" w:cstheme="minorBidi"/>
          <w:color w:val="auto"/>
          <w:sz w:val="22"/>
          <w:lang w:eastAsia="en-CA"/>
        </w:rPr>
      </w:pPr>
      <w:r w:rsidRPr="009D68EB">
        <w:rPr>
          <w:lang w:val="fr-CA"/>
        </w:rPr>
        <w:t>Chronologie des annonces en décembre 2022 et janvier 2023</w:t>
      </w:r>
      <w:r>
        <w:tab/>
      </w:r>
      <w:r>
        <w:fldChar w:fldCharType="begin"/>
      </w:r>
      <w:r>
        <w:instrText xml:space="preserve"> PAGEREF _Toc130220505 \h </w:instrText>
      </w:r>
      <w:r>
        <w:fldChar w:fldCharType="separate"/>
      </w:r>
      <w:r w:rsidR="007D6CAA">
        <w:t>25</w:t>
      </w:r>
      <w:r>
        <w:fldChar w:fldCharType="end"/>
      </w:r>
    </w:p>
    <w:p w14:paraId="4F55B669" w14:textId="120DA6A2" w:rsidR="009B5670" w:rsidRDefault="009B5670">
      <w:pPr>
        <w:pStyle w:val="TOC2"/>
        <w:rPr>
          <w:rFonts w:asciiTheme="minorHAnsi" w:eastAsiaTheme="minorEastAsia" w:hAnsiTheme="minorHAnsi" w:cstheme="minorBidi"/>
          <w:color w:val="auto"/>
          <w:sz w:val="22"/>
          <w:lang w:eastAsia="en-CA"/>
        </w:rPr>
      </w:pPr>
      <w:r w:rsidRPr="009D68EB">
        <w:rPr>
          <w:lang w:val="fr-CA"/>
        </w:rPr>
        <w:t>Le gouvernement du Canada dans l’actualité (résidents de la Chaudière-Appalaches, 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Lower Mainland de la Colombie-Britannique, jeunes adultes du Canada atlantique et de l’Ontario, jeunes adultes de l’Ouest du Canada, jeunes adultes du Québec, personnes de couleur de la RGT, parents d’enfants de moins de 12 ans de la région de la Capitale-Nationale du Québec, membres de la diaspora chinoise de Vancouver, résidents et propriétaires d’armes à feu autochtones des Prairies)</w:t>
      </w:r>
      <w:r>
        <w:tab/>
      </w:r>
      <w:r>
        <w:fldChar w:fldCharType="begin"/>
      </w:r>
      <w:r>
        <w:instrText xml:space="preserve"> PAGEREF _Toc130220506 \h </w:instrText>
      </w:r>
      <w:r>
        <w:fldChar w:fldCharType="separate"/>
      </w:r>
      <w:r w:rsidR="007D6CAA">
        <w:t>31</w:t>
      </w:r>
      <w:r>
        <w:fldChar w:fldCharType="end"/>
      </w:r>
    </w:p>
    <w:p w14:paraId="2643CA3D" w14:textId="0DA79EAD" w:rsidR="009B5670" w:rsidRDefault="009B5670">
      <w:pPr>
        <w:pStyle w:val="TOC3"/>
        <w:rPr>
          <w:rFonts w:asciiTheme="minorHAnsi" w:eastAsiaTheme="minorEastAsia" w:hAnsiTheme="minorHAnsi" w:cstheme="minorBidi"/>
          <w:color w:val="auto"/>
          <w:sz w:val="22"/>
          <w:lang w:eastAsia="en-CA"/>
        </w:rPr>
      </w:pPr>
      <w:r w:rsidRPr="009D68EB">
        <w:rPr>
          <w:lang w:val="fr-CA"/>
        </w:rPr>
        <w:t>Réflexions sur 2022 et prévisions pour 2023 (résidents du Lower Mainland de la Colombie-Britannique, jeunes adultes du Canada atlantique et de l’Ontario, jeunes adultes de l’Ouest du Canada, jeunes adultes du Québec)</w:t>
      </w:r>
      <w:r>
        <w:tab/>
      </w:r>
      <w:r>
        <w:fldChar w:fldCharType="begin"/>
      </w:r>
      <w:r>
        <w:instrText xml:space="preserve"> PAGEREF _Toc130220507 \h </w:instrText>
      </w:r>
      <w:r>
        <w:fldChar w:fldCharType="separate"/>
      </w:r>
      <w:r w:rsidR="007D6CAA">
        <w:t>33</w:t>
      </w:r>
      <w:r>
        <w:fldChar w:fldCharType="end"/>
      </w:r>
    </w:p>
    <w:p w14:paraId="11B255D0" w14:textId="0E3F2E89" w:rsidR="009B5670" w:rsidRDefault="009B5670">
      <w:pPr>
        <w:pStyle w:val="TOC2"/>
        <w:rPr>
          <w:rFonts w:asciiTheme="minorHAnsi" w:eastAsiaTheme="minorEastAsia" w:hAnsiTheme="minorHAnsi" w:cstheme="minorBidi"/>
          <w:color w:val="auto"/>
          <w:sz w:val="22"/>
          <w:lang w:eastAsia="en-CA"/>
        </w:rPr>
      </w:pPr>
      <w:r w:rsidRPr="009D68EB">
        <w:rPr>
          <w:lang w:val="fr-CA"/>
        </w:rPr>
        <w:t>Priorités et performance du gouvernement du Canada (résidents de la Chaudière-Appalaches, 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Lower Mainland de la Colombie-Britannique, membres de la communauté 2ELGBTQI+ de Toronto et de Montréal, personnes de couleur de la RGT, parents d’enfants de moins de 12 ans de la région de la Capitale-Nationale du Québec, membres de la diaspora chinoise de Vancouver, résidents et propriétaires d’armes à feu autochtones des Prairies)</w:t>
      </w:r>
      <w:r>
        <w:tab/>
      </w:r>
      <w:r>
        <w:fldChar w:fldCharType="begin"/>
      </w:r>
      <w:r>
        <w:instrText xml:space="preserve"> PAGEREF _Toc130220508 \h </w:instrText>
      </w:r>
      <w:r>
        <w:fldChar w:fldCharType="separate"/>
      </w:r>
      <w:r w:rsidR="007D6CAA">
        <w:t>33</w:t>
      </w:r>
      <w:r>
        <w:fldChar w:fldCharType="end"/>
      </w:r>
    </w:p>
    <w:p w14:paraId="0192C344" w14:textId="0AFD5541" w:rsidR="009B5670" w:rsidRDefault="009B5670">
      <w:pPr>
        <w:pStyle w:val="TOC3"/>
        <w:rPr>
          <w:rFonts w:asciiTheme="minorHAnsi" w:eastAsiaTheme="minorEastAsia" w:hAnsiTheme="minorHAnsi" w:cstheme="minorBidi"/>
          <w:color w:val="auto"/>
          <w:sz w:val="22"/>
          <w:lang w:eastAsia="en-CA"/>
        </w:rPr>
      </w:pPr>
      <w:r w:rsidRPr="009D68EB">
        <w:rPr>
          <w:lang w:val="fr-CA"/>
        </w:rPr>
        <w:t>Emploi et économie (travailleurs syndiqués de l’Ontario)</w:t>
      </w:r>
      <w:r>
        <w:tab/>
      </w:r>
      <w:r>
        <w:fldChar w:fldCharType="begin"/>
      </w:r>
      <w:r>
        <w:instrText xml:space="preserve"> PAGEREF _Toc130220509 \h </w:instrText>
      </w:r>
      <w:r>
        <w:fldChar w:fldCharType="separate"/>
      </w:r>
      <w:r w:rsidR="007D6CAA">
        <w:t>36</w:t>
      </w:r>
      <w:r>
        <w:fldChar w:fldCharType="end"/>
      </w:r>
    </w:p>
    <w:p w14:paraId="7659ABBE" w14:textId="590260E8" w:rsidR="009B5670" w:rsidRDefault="009B5670">
      <w:pPr>
        <w:pStyle w:val="TOC3"/>
        <w:rPr>
          <w:rFonts w:asciiTheme="minorHAnsi" w:eastAsiaTheme="minorEastAsia" w:hAnsiTheme="minorHAnsi" w:cstheme="minorBidi"/>
          <w:color w:val="auto"/>
          <w:sz w:val="22"/>
          <w:lang w:eastAsia="en-CA"/>
        </w:rPr>
      </w:pPr>
      <w:r w:rsidRPr="009D68EB">
        <w:rPr>
          <w:lang w:val="fr-CA"/>
        </w:rPr>
        <w:t>Santé (utilisateurs fréquents du système de santé du Canada atlantique, aînés de grandes villes et de villes de taille moyenne des Prairies qui sont des utilisateurs fréquents du système de santé)</w:t>
      </w:r>
      <w:r>
        <w:tab/>
      </w:r>
      <w:r>
        <w:fldChar w:fldCharType="begin"/>
      </w:r>
      <w:r>
        <w:instrText xml:space="preserve"> PAGEREF _Toc130220510 \h </w:instrText>
      </w:r>
      <w:r>
        <w:fldChar w:fldCharType="separate"/>
      </w:r>
      <w:r w:rsidR="007D6CAA">
        <w:t>37</w:t>
      </w:r>
      <w:r>
        <w:fldChar w:fldCharType="end"/>
      </w:r>
    </w:p>
    <w:p w14:paraId="691E8006" w14:textId="546C1072" w:rsidR="009B5670" w:rsidRDefault="009B5670">
      <w:pPr>
        <w:pStyle w:val="TOC3"/>
        <w:rPr>
          <w:rFonts w:asciiTheme="minorHAnsi" w:eastAsiaTheme="minorEastAsia" w:hAnsiTheme="minorHAnsi" w:cstheme="minorBidi"/>
          <w:color w:val="auto"/>
          <w:sz w:val="22"/>
          <w:lang w:eastAsia="en-CA"/>
        </w:rPr>
      </w:pPr>
      <w:r w:rsidRPr="009D68EB">
        <w:rPr>
          <w:lang w:val="fr-CA"/>
        </w:rPr>
        <w:t>Communauté 2ELGBTQI+ (membres de la communauté 2ELGBTQI+ de Toronto et de Montréal)</w:t>
      </w:r>
      <w:r>
        <w:tab/>
      </w:r>
      <w:r>
        <w:fldChar w:fldCharType="begin"/>
      </w:r>
      <w:r>
        <w:instrText xml:space="preserve"> PAGEREF _Toc130220511 \h </w:instrText>
      </w:r>
      <w:r>
        <w:fldChar w:fldCharType="separate"/>
      </w:r>
      <w:r w:rsidR="007D6CAA">
        <w:t>39</w:t>
      </w:r>
      <w:r>
        <w:fldChar w:fldCharType="end"/>
      </w:r>
    </w:p>
    <w:p w14:paraId="5222500D" w14:textId="674CAFF5" w:rsidR="009B5670" w:rsidRDefault="009B5670">
      <w:pPr>
        <w:pStyle w:val="TOC2"/>
        <w:rPr>
          <w:rFonts w:asciiTheme="minorHAnsi" w:eastAsiaTheme="minorEastAsia" w:hAnsiTheme="minorHAnsi" w:cstheme="minorBidi"/>
          <w:color w:val="auto"/>
          <w:sz w:val="22"/>
          <w:lang w:eastAsia="en-CA"/>
        </w:rPr>
      </w:pPr>
      <w:r w:rsidRPr="009D68EB">
        <w:rPr>
          <w:lang w:val="fr-CA"/>
        </w:rPr>
        <w:lastRenderedPageBreak/>
        <w:t>Humeur de la population (résidents du Lower Mainland de la Colombie-Britannique, jeunes adultes du Canada atlantique et de l’Ontario, jeunes adultes de l’Ouest du Canada, jeunes adultes du Québec, membres de la communauté 2ELGBTQI+ de Toronto et de Montréal, personnes de couleur de la RGT, parents d’enfants de moins de 12 ans de la région de la Capitale-Nationale du Québec)</w:t>
      </w:r>
      <w:r>
        <w:tab/>
      </w:r>
      <w:r>
        <w:fldChar w:fldCharType="begin"/>
      </w:r>
      <w:r>
        <w:instrText xml:space="preserve"> PAGEREF _Toc130220512 \h </w:instrText>
      </w:r>
      <w:r>
        <w:fldChar w:fldCharType="separate"/>
      </w:r>
      <w:r w:rsidR="007D6CAA">
        <w:t>39</w:t>
      </w:r>
      <w:r>
        <w:fldChar w:fldCharType="end"/>
      </w:r>
    </w:p>
    <w:p w14:paraId="0965F5D1" w14:textId="21476386" w:rsidR="009B5670" w:rsidRDefault="009B5670">
      <w:pPr>
        <w:pStyle w:val="TOC2"/>
        <w:rPr>
          <w:rFonts w:asciiTheme="minorHAnsi" w:eastAsiaTheme="minorEastAsia" w:hAnsiTheme="minorHAnsi" w:cstheme="minorBidi"/>
          <w:color w:val="auto"/>
          <w:sz w:val="22"/>
          <w:lang w:eastAsia="en-CA"/>
        </w:rPr>
      </w:pPr>
      <w:r>
        <w:t>Économie (travailleurs syndiqués de l’Ontario, résidents de grandes villes et de villes de taille moyenne de l’Alberta ayant récemment changé de carrière, résidents du Québec faisant face à des pressions financières, personnes de couleur de la RGT, parents d’enfants de moins de 12 ans de la région de la Capitale-Nationale du Québec)</w:t>
      </w:r>
      <w:r>
        <w:tab/>
      </w:r>
      <w:r>
        <w:fldChar w:fldCharType="begin"/>
      </w:r>
      <w:r>
        <w:instrText xml:space="preserve"> PAGEREF _Toc130220513 \h </w:instrText>
      </w:r>
      <w:r>
        <w:fldChar w:fldCharType="separate"/>
      </w:r>
      <w:r w:rsidR="007D6CAA">
        <w:t>42</w:t>
      </w:r>
      <w:r>
        <w:fldChar w:fldCharType="end"/>
      </w:r>
    </w:p>
    <w:p w14:paraId="27940667" w14:textId="05B27480" w:rsidR="009B5670" w:rsidRDefault="009B5670">
      <w:pPr>
        <w:pStyle w:val="TOC3"/>
        <w:rPr>
          <w:rFonts w:asciiTheme="minorHAnsi" w:eastAsiaTheme="minorEastAsia" w:hAnsiTheme="minorHAnsi" w:cstheme="minorBidi"/>
          <w:color w:val="auto"/>
          <w:sz w:val="22"/>
          <w:lang w:eastAsia="en-CA"/>
        </w:rPr>
      </w:pPr>
      <w:r>
        <w:t>Coût de la vie (résidents du Québec faisant face à des pressions financières, personnes de couleur de la RGT, parents d’enfants de moins de 12 ans de la région de la Capitale-Nationale du Québec)</w:t>
      </w:r>
      <w:r>
        <w:tab/>
      </w:r>
      <w:r>
        <w:fldChar w:fldCharType="begin"/>
      </w:r>
      <w:r>
        <w:instrText xml:space="preserve"> PAGEREF _Toc130220514 \h </w:instrText>
      </w:r>
      <w:r>
        <w:fldChar w:fldCharType="separate"/>
      </w:r>
      <w:r w:rsidR="007D6CAA">
        <w:t>43</w:t>
      </w:r>
      <w:r>
        <w:fldChar w:fldCharType="end"/>
      </w:r>
    </w:p>
    <w:p w14:paraId="74C66F16" w14:textId="764A155A" w:rsidR="009B5670" w:rsidRDefault="009B5670">
      <w:pPr>
        <w:pStyle w:val="TOC3"/>
        <w:rPr>
          <w:rFonts w:asciiTheme="minorHAnsi" w:eastAsiaTheme="minorEastAsia" w:hAnsiTheme="minorHAnsi" w:cstheme="minorBidi"/>
          <w:color w:val="auto"/>
          <w:sz w:val="22"/>
          <w:lang w:eastAsia="en-CA"/>
        </w:rPr>
      </w:pPr>
      <w:r>
        <w:t>Impact de la pandémie (travailleurs syndiqués de l’Ontario)</w:t>
      </w:r>
      <w:r>
        <w:tab/>
      </w:r>
      <w:r>
        <w:fldChar w:fldCharType="begin"/>
      </w:r>
      <w:r>
        <w:instrText xml:space="preserve"> PAGEREF _Toc130220515 \h </w:instrText>
      </w:r>
      <w:r>
        <w:fldChar w:fldCharType="separate"/>
      </w:r>
      <w:r w:rsidR="007D6CAA">
        <w:t>45</w:t>
      </w:r>
      <w:r>
        <w:fldChar w:fldCharType="end"/>
      </w:r>
    </w:p>
    <w:p w14:paraId="7BA09EBE" w14:textId="1C4CB00D" w:rsidR="009B5670" w:rsidRDefault="009B5670">
      <w:pPr>
        <w:pStyle w:val="TOC3"/>
        <w:rPr>
          <w:rFonts w:asciiTheme="minorHAnsi" w:eastAsiaTheme="minorEastAsia" w:hAnsiTheme="minorHAnsi" w:cstheme="minorBidi"/>
          <w:color w:val="auto"/>
          <w:sz w:val="22"/>
          <w:lang w:eastAsia="en-CA"/>
        </w:rPr>
      </w:pPr>
      <w:r>
        <w:t>Réorientation professionnelle (résidents de grandes villes et de villes de taille moyenne de l’Alberta ayant récemment changé de carrière)</w:t>
      </w:r>
      <w:r>
        <w:tab/>
      </w:r>
      <w:r>
        <w:fldChar w:fldCharType="begin"/>
      </w:r>
      <w:r>
        <w:instrText xml:space="preserve"> PAGEREF _Toc130220516 \h </w:instrText>
      </w:r>
      <w:r>
        <w:fldChar w:fldCharType="separate"/>
      </w:r>
      <w:r w:rsidR="007D6CAA">
        <w:t>46</w:t>
      </w:r>
      <w:r>
        <w:fldChar w:fldCharType="end"/>
      </w:r>
    </w:p>
    <w:p w14:paraId="5BF6D3AF" w14:textId="417BDC59" w:rsidR="009B5670" w:rsidRDefault="009B5670">
      <w:pPr>
        <w:pStyle w:val="TOC2"/>
        <w:rPr>
          <w:rFonts w:asciiTheme="minorHAnsi" w:eastAsiaTheme="minorEastAsia" w:hAnsiTheme="minorHAnsi" w:cstheme="minorBidi"/>
          <w:color w:val="auto"/>
          <w:sz w:val="22"/>
          <w:lang w:eastAsia="en-CA"/>
        </w:rPr>
      </w:pPr>
      <w:r>
        <w:t>Impôts et Agence du revenu du Canada (jeunes adultes du Canada atlantique et de l’Ontario, jeunes adultes de l’Ouest du Canada, jeunes adultes du Québec)</w:t>
      </w:r>
      <w:r>
        <w:tab/>
      </w:r>
      <w:r>
        <w:fldChar w:fldCharType="begin"/>
      </w:r>
      <w:r>
        <w:instrText xml:space="preserve"> PAGEREF _Toc130220517 \h </w:instrText>
      </w:r>
      <w:r>
        <w:fldChar w:fldCharType="separate"/>
      </w:r>
      <w:r w:rsidR="007D6CAA">
        <w:t>48</w:t>
      </w:r>
      <w:r>
        <w:fldChar w:fldCharType="end"/>
      </w:r>
    </w:p>
    <w:p w14:paraId="2723D9BC" w14:textId="54FB45D2" w:rsidR="009B5670" w:rsidRDefault="009B5670">
      <w:pPr>
        <w:pStyle w:val="TOC2"/>
        <w:rPr>
          <w:rFonts w:asciiTheme="minorHAnsi" w:eastAsiaTheme="minorEastAsia" w:hAnsiTheme="minorHAnsi" w:cstheme="minorBidi"/>
          <w:color w:val="auto"/>
          <w:sz w:val="22"/>
          <w:lang w:eastAsia="en-CA"/>
        </w:rPr>
      </w:pPr>
      <w:r>
        <w:t>Soins de santé (utilisateurs fréquents du système de santé du Canada atlantique, aînés de grandes villes et de villes de taille moyenne des Prairies qui sont des utilisateurs fréquents du système de santé, jeunes adultes du Canada atlantique et de l’Ontario, jeunes adultes de l’Ouest du Canada, jeunes adultes du Québec, personnes de couleur de la RGT, parents d’enfants de moins de 12 ans de la région de la Capitale-Nationale du Québec)</w:t>
      </w:r>
      <w:r>
        <w:tab/>
      </w:r>
      <w:r>
        <w:fldChar w:fldCharType="begin"/>
      </w:r>
      <w:r>
        <w:instrText xml:space="preserve"> PAGEREF _Toc130220518 \h </w:instrText>
      </w:r>
      <w:r>
        <w:fldChar w:fldCharType="separate"/>
      </w:r>
      <w:r w:rsidR="007D6CAA">
        <w:t>49</w:t>
      </w:r>
      <w:r>
        <w:fldChar w:fldCharType="end"/>
      </w:r>
    </w:p>
    <w:p w14:paraId="2564D020" w14:textId="46F5FF1D" w:rsidR="009B5670" w:rsidRDefault="009B5670">
      <w:pPr>
        <w:pStyle w:val="TOC3"/>
        <w:rPr>
          <w:rFonts w:asciiTheme="minorHAnsi" w:eastAsiaTheme="minorEastAsia" w:hAnsiTheme="minorHAnsi" w:cstheme="minorBidi"/>
          <w:color w:val="auto"/>
          <w:sz w:val="22"/>
          <w:lang w:eastAsia="en-CA"/>
        </w:rPr>
      </w:pPr>
      <w:r>
        <w:t>Perspectives en matière de soins de santé (personnes de couleur de la RGT, parents d’enfants de moins de 12 ans de la région de la Capitale-Nationale du Québec)</w:t>
      </w:r>
      <w:r>
        <w:tab/>
      </w:r>
      <w:r>
        <w:fldChar w:fldCharType="begin"/>
      </w:r>
      <w:r>
        <w:instrText xml:space="preserve"> PAGEREF _Toc130220519 \h </w:instrText>
      </w:r>
      <w:r>
        <w:fldChar w:fldCharType="separate"/>
      </w:r>
      <w:r w:rsidR="007D6CAA">
        <w:t>49</w:t>
      </w:r>
      <w:r>
        <w:fldChar w:fldCharType="end"/>
      </w:r>
    </w:p>
    <w:p w14:paraId="27911266" w14:textId="13CCAE70" w:rsidR="009B5670" w:rsidRDefault="009B5670">
      <w:pPr>
        <w:pStyle w:val="TOC3"/>
        <w:rPr>
          <w:rFonts w:asciiTheme="minorHAnsi" w:eastAsiaTheme="minorEastAsia" w:hAnsiTheme="minorHAnsi" w:cstheme="minorBidi"/>
          <w:color w:val="auto"/>
          <w:sz w:val="22"/>
          <w:lang w:eastAsia="en-CA"/>
        </w:rPr>
      </w:pPr>
      <w:r>
        <w:t>Priorités en matière de soins de santé (utilisateurs fréquents du système de santé du Canada atlantique, aînés de grandes villes et de villes de taille moyenne des Prairies qui sont des utilisateurs fréquents du système de santé, personnes de couleur de la RGT)</w:t>
      </w:r>
      <w:r>
        <w:tab/>
      </w:r>
      <w:r>
        <w:fldChar w:fldCharType="begin"/>
      </w:r>
      <w:r>
        <w:instrText xml:space="preserve"> PAGEREF _Toc130220520 \h </w:instrText>
      </w:r>
      <w:r>
        <w:fldChar w:fldCharType="separate"/>
      </w:r>
      <w:r w:rsidR="007D6CAA">
        <w:t>50</w:t>
      </w:r>
      <w:r>
        <w:fldChar w:fldCharType="end"/>
      </w:r>
    </w:p>
    <w:p w14:paraId="037BA46E" w14:textId="4FD1A1A0" w:rsidR="009B5670" w:rsidRDefault="009B5670">
      <w:pPr>
        <w:pStyle w:val="TOC3"/>
        <w:rPr>
          <w:rFonts w:asciiTheme="minorHAnsi" w:eastAsiaTheme="minorEastAsia" w:hAnsiTheme="minorHAnsi" w:cstheme="minorBidi"/>
          <w:color w:val="auto"/>
          <w:sz w:val="22"/>
          <w:lang w:eastAsia="en-CA"/>
        </w:rPr>
      </w:pPr>
      <w:r>
        <w:t>Confiance à l’égard des autorités de santé publique (jeunes adultes du Canada atlantique et de l’Ontario, jeunes adultes de l’Ouest du Canada, jeunes adultes du Québec)</w:t>
      </w:r>
      <w:r>
        <w:tab/>
      </w:r>
      <w:r>
        <w:fldChar w:fldCharType="begin"/>
      </w:r>
      <w:r>
        <w:instrText xml:space="preserve"> PAGEREF _Toc130220521 \h </w:instrText>
      </w:r>
      <w:r>
        <w:fldChar w:fldCharType="separate"/>
      </w:r>
      <w:r w:rsidR="007D6CAA">
        <w:t>52</w:t>
      </w:r>
      <w:r>
        <w:fldChar w:fldCharType="end"/>
      </w:r>
    </w:p>
    <w:p w14:paraId="395FCD7A" w14:textId="00B45EBD" w:rsidR="009B5670" w:rsidRDefault="009B5670">
      <w:pPr>
        <w:pStyle w:val="TOC2"/>
        <w:rPr>
          <w:rFonts w:asciiTheme="minorHAnsi" w:eastAsiaTheme="minorEastAsia" w:hAnsiTheme="minorHAnsi" w:cstheme="minorBidi"/>
          <w:color w:val="auto"/>
          <w:sz w:val="22"/>
          <w:lang w:eastAsia="en-CA"/>
        </w:rPr>
      </w:pPr>
      <w:r w:rsidRPr="009D68EB">
        <w:rPr>
          <w:lang w:val="fr-CA"/>
        </w:rPr>
        <w:t>Mot-symbole du gouvernement du Canada (résidents de la Chaudière-Appalaches, travailleurs syndiqués de l’Ontario)</w:t>
      </w:r>
      <w:r>
        <w:tab/>
      </w:r>
      <w:r>
        <w:fldChar w:fldCharType="begin"/>
      </w:r>
      <w:r>
        <w:instrText xml:space="preserve"> PAGEREF _Toc130220522 \h </w:instrText>
      </w:r>
      <w:r>
        <w:fldChar w:fldCharType="separate"/>
      </w:r>
      <w:r w:rsidR="007D6CAA">
        <w:t>54</w:t>
      </w:r>
      <w:r>
        <w:fldChar w:fldCharType="end"/>
      </w:r>
    </w:p>
    <w:p w14:paraId="2B5AA008" w14:textId="6820750D" w:rsidR="009B5670" w:rsidRDefault="009B5670">
      <w:pPr>
        <w:pStyle w:val="TOC2"/>
        <w:rPr>
          <w:rFonts w:asciiTheme="minorHAnsi" w:eastAsiaTheme="minorEastAsia" w:hAnsiTheme="minorHAnsi" w:cstheme="minorBidi"/>
          <w:color w:val="auto"/>
          <w:sz w:val="22"/>
          <w:lang w:eastAsia="en-CA"/>
        </w:rPr>
      </w:pPr>
      <w:r w:rsidRPr="009D68EB">
        <w:rPr>
          <w:lang w:val="fr-CA"/>
        </w:rPr>
        <w:t>Enjeux spécifiques à la communauté 2ELGBTQI+ (membres de la communauté 2ELGBTQI+ de Toronto et de Montréal)</w:t>
      </w:r>
      <w:r>
        <w:tab/>
      </w:r>
      <w:r>
        <w:fldChar w:fldCharType="begin"/>
      </w:r>
      <w:r>
        <w:instrText xml:space="preserve"> PAGEREF _Toc130220523 \h </w:instrText>
      </w:r>
      <w:r>
        <w:fldChar w:fldCharType="separate"/>
      </w:r>
      <w:r w:rsidR="007D6CAA">
        <w:t>56</w:t>
      </w:r>
      <w:r>
        <w:fldChar w:fldCharType="end"/>
      </w:r>
    </w:p>
    <w:p w14:paraId="4EBA1D29" w14:textId="2771AED0" w:rsidR="009B5670" w:rsidRDefault="009B5670">
      <w:pPr>
        <w:pStyle w:val="TOC2"/>
        <w:rPr>
          <w:rFonts w:asciiTheme="minorHAnsi" w:eastAsiaTheme="minorEastAsia" w:hAnsiTheme="minorHAnsi" w:cstheme="minorBidi"/>
          <w:color w:val="auto"/>
          <w:sz w:val="22"/>
          <w:lang w:eastAsia="en-CA"/>
        </w:rPr>
      </w:pPr>
      <w:r w:rsidRPr="009D68EB">
        <w:rPr>
          <w:lang w:val="fr-CA"/>
        </w:rPr>
        <w:t>Armes à feu (résidents et propriétaires d’armes à feu autochtones des Prairies)</w:t>
      </w:r>
      <w:r>
        <w:tab/>
      </w:r>
      <w:r>
        <w:fldChar w:fldCharType="begin"/>
      </w:r>
      <w:r>
        <w:instrText xml:space="preserve"> PAGEREF _Toc130220524 \h </w:instrText>
      </w:r>
      <w:r>
        <w:fldChar w:fldCharType="separate"/>
      </w:r>
      <w:r w:rsidR="007D6CAA">
        <w:t>59</w:t>
      </w:r>
      <w:r>
        <w:fldChar w:fldCharType="end"/>
      </w:r>
    </w:p>
    <w:p w14:paraId="54FD87F5" w14:textId="35FAE4DB" w:rsidR="009B5670" w:rsidRDefault="009B5670">
      <w:pPr>
        <w:pStyle w:val="TOC2"/>
        <w:rPr>
          <w:rFonts w:asciiTheme="minorHAnsi" w:eastAsiaTheme="minorEastAsia" w:hAnsiTheme="minorHAnsi" w:cstheme="minorBidi"/>
          <w:color w:val="auto"/>
          <w:sz w:val="22"/>
          <w:lang w:eastAsia="en-CA"/>
        </w:rPr>
      </w:pPr>
      <w:r w:rsidRPr="009D68EB">
        <w:rPr>
          <w:lang w:val="fr-CA"/>
        </w:rPr>
        <w:t>Logement (résidents du Lower Mainland de la Colombie-Britannique)</w:t>
      </w:r>
      <w:r>
        <w:tab/>
      </w:r>
      <w:r>
        <w:fldChar w:fldCharType="begin"/>
      </w:r>
      <w:r>
        <w:instrText xml:space="preserve"> PAGEREF _Toc130220525 \h </w:instrText>
      </w:r>
      <w:r>
        <w:fldChar w:fldCharType="separate"/>
      </w:r>
      <w:r w:rsidR="007D6CAA">
        <w:t>61</w:t>
      </w:r>
      <w:r>
        <w:fldChar w:fldCharType="end"/>
      </w:r>
    </w:p>
    <w:p w14:paraId="1D55A895" w14:textId="795809E1" w:rsidR="009B5670" w:rsidRDefault="009B5670">
      <w:pPr>
        <w:pStyle w:val="TOC2"/>
        <w:rPr>
          <w:rFonts w:asciiTheme="minorHAnsi" w:eastAsiaTheme="minorEastAsia" w:hAnsiTheme="minorHAnsi" w:cstheme="minorBidi"/>
          <w:color w:val="auto"/>
          <w:sz w:val="22"/>
          <w:lang w:eastAsia="en-CA"/>
        </w:rPr>
      </w:pPr>
      <w:r w:rsidRPr="009D68EB">
        <w:rPr>
          <w:lang w:val="fr-CA"/>
        </w:rPr>
        <w:t>Immigration (résidents de la région de la Chaudière-Appalaches)</w:t>
      </w:r>
      <w:r>
        <w:tab/>
      </w:r>
      <w:r>
        <w:fldChar w:fldCharType="begin"/>
      </w:r>
      <w:r>
        <w:instrText xml:space="preserve"> PAGEREF _Toc130220526 \h </w:instrText>
      </w:r>
      <w:r>
        <w:fldChar w:fldCharType="separate"/>
      </w:r>
      <w:r w:rsidR="007D6CAA">
        <w:t>62</w:t>
      </w:r>
      <w:r>
        <w:fldChar w:fldCharType="end"/>
      </w:r>
    </w:p>
    <w:p w14:paraId="7A312927" w14:textId="6695F59B" w:rsidR="009B5670" w:rsidRDefault="009B5670">
      <w:pPr>
        <w:pStyle w:val="TOC2"/>
        <w:rPr>
          <w:rFonts w:asciiTheme="minorHAnsi" w:eastAsiaTheme="minorEastAsia" w:hAnsiTheme="minorHAnsi" w:cstheme="minorBidi"/>
          <w:color w:val="auto"/>
          <w:sz w:val="22"/>
          <w:lang w:eastAsia="en-CA"/>
        </w:rPr>
      </w:pPr>
      <w:r w:rsidRPr="009D68EB">
        <w:rPr>
          <w:lang w:val="fr-CA"/>
        </w:rPr>
        <w:t>Opioïdes (résidents du Lower Mainland de la Colombie-Britannique, membres de la diaspora chinoise de Vancouver)</w:t>
      </w:r>
      <w:r>
        <w:tab/>
      </w:r>
      <w:r>
        <w:fldChar w:fldCharType="begin"/>
      </w:r>
      <w:r>
        <w:instrText xml:space="preserve"> PAGEREF _Toc130220527 \h </w:instrText>
      </w:r>
      <w:r>
        <w:fldChar w:fldCharType="separate"/>
      </w:r>
      <w:r w:rsidR="007D6CAA">
        <w:t>64</w:t>
      </w:r>
      <w:r>
        <w:fldChar w:fldCharType="end"/>
      </w:r>
    </w:p>
    <w:p w14:paraId="4B04B2E1" w14:textId="6150A71E" w:rsidR="009B5670" w:rsidRDefault="009B5670">
      <w:pPr>
        <w:pStyle w:val="TOC2"/>
        <w:rPr>
          <w:rFonts w:asciiTheme="minorHAnsi" w:eastAsiaTheme="minorEastAsia" w:hAnsiTheme="minorHAnsi" w:cstheme="minorBidi"/>
          <w:color w:val="auto"/>
          <w:sz w:val="22"/>
          <w:lang w:eastAsia="en-CA"/>
        </w:rPr>
      </w:pPr>
      <w:r w:rsidRPr="009D68EB">
        <w:rPr>
          <w:lang w:val="fr-CA"/>
        </w:rPr>
        <w:t>Points de vue sur le secteur de l’énergie (résidents de grandes villes et de villes de taille moyenne de l’Alberta ayant récemment changé de carrière)</w:t>
      </w:r>
      <w:r>
        <w:tab/>
      </w:r>
      <w:r>
        <w:fldChar w:fldCharType="begin"/>
      </w:r>
      <w:r>
        <w:instrText xml:space="preserve"> PAGEREF _Toc130220528 \h </w:instrText>
      </w:r>
      <w:r>
        <w:fldChar w:fldCharType="separate"/>
      </w:r>
      <w:r w:rsidR="007D6CAA">
        <w:t>65</w:t>
      </w:r>
      <w:r>
        <w:fldChar w:fldCharType="end"/>
      </w:r>
    </w:p>
    <w:p w14:paraId="0E4F495E" w14:textId="139C7360" w:rsidR="009B5670" w:rsidRDefault="009B5670">
      <w:pPr>
        <w:pStyle w:val="TOC2"/>
        <w:rPr>
          <w:rFonts w:asciiTheme="minorHAnsi" w:eastAsiaTheme="minorEastAsia" w:hAnsiTheme="minorHAnsi" w:cstheme="minorBidi"/>
          <w:color w:val="auto"/>
          <w:sz w:val="22"/>
          <w:lang w:eastAsia="en-CA"/>
        </w:rPr>
      </w:pPr>
      <w:r w:rsidRPr="009D68EB">
        <w:rPr>
          <w:lang w:val="fr-CA"/>
        </w:rPr>
        <w:lastRenderedPageBreak/>
        <w:t>Relations avec la Chine (membres de la diaspora chinoise de Vancouver)</w:t>
      </w:r>
      <w:r>
        <w:tab/>
      </w:r>
      <w:r>
        <w:fldChar w:fldCharType="begin"/>
      </w:r>
      <w:r>
        <w:instrText xml:space="preserve"> PAGEREF _Toc130220529 \h </w:instrText>
      </w:r>
      <w:r>
        <w:fldChar w:fldCharType="separate"/>
      </w:r>
      <w:r w:rsidR="007D6CAA">
        <w:t>66</w:t>
      </w:r>
      <w:r>
        <w:fldChar w:fldCharType="end"/>
      </w:r>
    </w:p>
    <w:p w14:paraId="12BE56A5" w14:textId="2BC7A4D2" w:rsidR="009B5670" w:rsidRDefault="009B5670">
      <w:pPr>
        <w:pStyle w:val="TOC2"/>
        <w:rPr>
          <w:rFonts w:asciiTheme="minorHAnsi" w:eastAsiaTheme="minorEastAsia" w:hAnsiTheme="minorHAnsi" w:cstheme="minorBidi"/>
          <w:color w:val="auto"/>
          <w:sz w:val="22"/>
          <w:lang w:eastAsia="en-CA"/>
        </w:rPr>
      </w:pPr>
      <w:r w:rsidRPr="009D68EB">
        <w:rPr>
          <w:lang w:val="fr-CA"/>
        </w:rPr>
        <w:t>Défis communautaires (résidents de la région de la Chaudière-Appalaches)</w:t>
      </w:r>
      <w:r>
        <w:tab/>
      </w:r>
      <w:r>
        <w:fldChar w:fldCharType="begin"/>
      </w:r>
      <w:r>
        <w:instrText xml:space="preserve"> PAGEREF _Toc130220530 \h </w:instrText>
      </w:r>
      <w:r>
        <w:fldChar w:fldCharType="separate"/>
      </w:r>
      <w:r w:rsidR="007D6CAA">
        <w:t>67</w:t>
      </w:r>
      <w:r>
        <w:fldChar w:fldCharType="end"/>
      </w:r>
    </w:p>
    <w:p w14:paraId="2B0EB3F6" w14:textId="295D0903" w:rsidR="009B5670" w:rsidRDefault="009B5670">
      <w:pPr>
        <w:pStyle w:val="TOC1"/>
        <w:rPr>
          <w:rFonts w:asciiTheme="minorHAnsi" w:eastAsiaTheme="minorEastAsia" w:hAnsiTheme="minorHAnsi" w:cstheme="minorBidi"/>
          <w:b w:val="0"/>
          <w:noProof/>
          <w:color w:val="auto"/>
          <w:lang w:eastAsia="en-CA"/>
        </w:rPr>
      </w:pPr>
      <w:r w:rsidRPr="009D68EB">
        <w:rPr>
          <w:noProof/>
          <w:lang w:val="en-US"/>
        </w:rPr>
        <w:t>Annexe A – Questionnaires de recrutement</w:t>
      </w:r>
      <w:r>
        <w:rPr>
          <w:noProof/>
        </w:rPr>
        <w:tab/>
      </w:r>
      <w:r>
        <w:rPr>
          <w:noProof/>
        </w:rPr>
        <w:fldChar w:fldCharType="begin"/>
      </w:r>
      <w:r>
        <w:rPr>
          <w:noProof/>
        </w:rPr>
        <w:instrText xml:space="preserve"> PAGEREF _Toc130220531 \h </w:instrText>
      </w:r>
      <w:r>
        <w:rPr>
          <w:noProof/>
        </w:rPr>
      </w:r>
      <w:r>
        <w:rPr>
          <w:noProof/>
        </w:rPr>
        <w:fldChar w:fldCharType="separate"/>
      </w:r>
      <w:r w:rsidR="007D6CAA">
        <w:rPr>
          <w:noProof/>
        </w:rPr>
        <w:t>69</w:t>
      </w:r>
      <w:r>
        <w:rPr>
          <w:noProof/>
        </w:rPr>
        <w:fldChar w:fldCharType="end"/>
      </w:r>
    </w:p>
    <w:p w14:paraId="6E1AAACC" w14:textId="48CA6B76" w:rsidR="009B5670" w:rsidRDefault="009B5670">
      <w:pPr>
        <w:pStyle w:val="TOC2"/>
        <w:rPr>
          <w:rFonts w:asciiTheme="minorHAnsi" w:eastAsiaTheme="minorEastAsia" w:hAnsiTheme="minorHAnsi" w:cstheme="minorBidi"/>
          <w:color w:val="auto"/>
          <w:sz w:val="22"/>
          <w:lang w:eastAsia="en-CA"/>
        </w:rPr>
      </w:pPr>
      <w:r w:rsidRPr="009D68EB">
        <w:rPr>
          <w:lang w:val="fr-CA"/>
        </w:rPr>
        <w:t>Questionnaire de recrutement, version anglaise</w:t>
      </w:r>
      <w:r>
        <w:tab/>
      </w:r>
      <w:r>
        <w:fldChar w:fldCharType="begin"/>
      </w:r>
      <w:r>
        <w:instrText xml:space="preserve"> PAGEREF _Toc130220532 \h </w:instrText>
      </w:r>
      <w:r>
        <w:fldChar w:fldCharType="separate"/>
      </w:r>
      <w:r w:rsidR="007D6CAA">
        <w:t>70</w:t>
      </w:r>
      <w:r>
        <w:fldChar w:fldCharType="end"/>
      </w:r>
    </w:p>
    <w:p w14:paraId="10174A6D" w14:textId="69E96199" w:rsidR="009B5670" w:rsidRDefault="009B5670">
      <w:pPr>
        <w:pStyle w:val="TOC2"/>
        <w:rPr>
          <w:rFonts w:asciiTheme="minorHAnsi" w:eastAsiaTheme="minorEastAsia" w:hAnsiTheme="minorHAnsi" w:cstheme="minorBidi"/>
          <w:color w:val="auto"/>
          <w:sz w:val="22"/>
          <w:lang w:eastAsia="en-CA"/>
        </w:rPr>
      </w:pPr>
      <w:r w:rsidRPr="009D68EB">
        <w:rPr>
          <w:lang w:val="fr-CA"/>
        </w:rPr>
        <w:t>Questionnaire de recrutement, version française</w:t>
      </w:r>
      <w:r>
        <w:tab/>
      </w:r>
      <w:r>
        <w:fldChar w:fldCharType="begin"/>
      </w:r>
      <w:r>
        <w:instrText xml:space="preserve"> PAGEREF _Toc130220533 \h </w:instrText>
      </w:r>
      <w:r>
        <w:fldChar w:fldCharType="separate"/>
      </w:r>
      <w:r w:rsidR="007D6CAA">
        <w:t>93</w:t>
      </w:r>
      <w:r>
        <w:fldChar w:fldCharType="end"/>
      </w:r>
    </w:p>
    <w:p w14:paraId="688EE3E1" w14:textId="1C242207" w:rsidR="009B5670" w:rsidRDefault="009B5670">
      <w:pPr>
        <w:pStyle w:val="TOC1"/>
        <w:rPr>
          <w:rFonts w:asciiTheme="minorHAnsi" w:eastAsiaTheme="minorEastAsia" w:hAnsiTheme="minorHAnsi" w:cstheme="minorBidi"/>
          <w:b w:val="0"/>
          <w:noProof/>
          <w:color w:val="auto"/>
          <w:lang w:eastAsia="en-CA"/>
        </w:rPr>
      </w:pPr>
      <w:r w:rsidRPr="009D68EB">
        <w:rPr>
          <w:noProof/>
          <w:lang w:val="fr-CA"/>
        </w:rPr>
        <w:t>Annexe B – Guides de discussion</w:t>
      </w:r>
      <w:r>
        <w:rPr>
          <w:noProof/>
        </w:rPr>
        <w:tab/>
      </w:r>
      <w:r>
        <w:rPr>
          <w:noProof/>
        </w:rPr>
        <w:fldChar w:fldCharType="begin"/>
      </w:r>
      <w:r>
        <w:rPr>
          <w:noProof/>
        </w:rPr>
        <w:instrText xml:space="preserve"> PAGEREF _Toc130220534 \h </w:instrText>
      </w:r>
      <w:r>
        <w:rPr>
          <w:noProof/>
        </w:rPr>
      </w:r>
      <w:r>
        <w:rPr>
          <w:noProof/>
        </w:rPr>
        <w:fldChar w:fldCharType="separate"/>
      </w:r>
      <w:r w:rsidR="007D6CAA">
        <w:rPr>
          <w:noProof/>
        </w:rPr>
        <w:t>112</w:t>
      </w:r>
      <w:r>
        <w:rPr>
          <w:noProof/>
        </w:rPr>
        <w:fldChar w:fldCharType="end"/>
      </w:r>
    </w:p>
    <w:p w14:paraId="4CC915FD" w14:textId="1EC56F51" w:rsidR="009B5670" w:rsidRDefault="009B5670">
      <w:pPr>
        <w:pStyle w:val="TOC2"/>
        <w:rPr>
          <w:rFonts w:asciiTheme="minorHAnsi" w:eastAsiaTheme="minorEastAsia" w:hAnsiTheme="minorHAnsi" w:cstheme="minorBidi"/>
          <w:color w:val="auto"/>
          <w:sz w:val="22"/>
          <w:lang w:eastAsia="en-CA"/>
        </w:rPr>
      </w:pPr>
      <w:r w:rsidRPr="009D68EB">
        <w:rPr>
          <w:lang w:val="fr-CA"/>
        </w:rPr>
        <w:t>Guide du modérateur, version anglaise</w:t>
      </w:r>
      <w:r>
        <w:tab/>
      </w:r>
      <w:r>
        <w:fldChar w:fldCharType="begin"/>
      </w:r>
      <w:r>
        <w:instrText xml:space="preserve"> PAGEREF _Toc130220535 \h </w:instrText>
      </w:r>
      <w:r>
        <w:fldChar w:fldCharType="separate"/>
      </w:r>
      <w:r w:rsidR="007D6CAA">
        <w:t>113</w:t>
      </w:r>
      <w:r>
        <w:fldChar w:fldCharType="end"/>
      </w:r>
    </w:p>
    <w:p w14:paraId="595D7049" w14:textId="61438554" w:rsidR="009B5670" w:rsidRDefault="009B5670">
      <w:pPr>
        <w:pStyle w:val="TOC2"/>
        <w:rPr>
          <w:rFonts w:asciiTheme="minorHAnsi" w:eastAsiaTheme="minorEastAsia" w:hAnsiTheme="minorHAnsi" w:cstheme="minorBidi"/>
          <w:color w:val="auto"/>
          <w:sz w:val="22"/>
          <w:lang w:eastAsia="en-CA"/>
        </w:rPr>
      </w:pPr>
      <w:r w:rsidRPr="009D68EB">
        <w:rPr>
          <w:lang w:val="fr-CA"/>
        </w:rPr>
        <w:t>Guide du modérateur, version française</w:t>
      </w:r>
      <w:r>
        <w:tab/>
      </w:r>
      <w:r>
        <w:fldChar w:fldCharType="begin"/>
      </w:r>
      <w:r>
        <w:instrText xml:space="preserve"> PAGEREF _Toc130220536 \h </w:instrText>
      </w:r>
      <w:r>
        <w:fldChar w:fldCharType="separate"/>
      </w:r>
      <w:r w:rsidR="007D6CAA">
        <w:t>144</w:t>
      </w:r>
      <w:r>
        <w:fldChar w:fldCharType="end"/>
      </w:r>
    </w:p>
    <w:p w14:paraId="70A99781" w14:textId="2DF87D0A" w:rsidR="009B5670" w:rsidRDefault="009B5670">
      <w:pPr>
        <w:pStyle w:val="TOC1"/>
        <w:rPr>
          <w:rFonts w:asciiTheme="minorHAnsi" w:eastAsiaTheme="minorEastAsia" w:hAnsiTheme="minorHAnsi" w:cstheme="minorBidi"/>
          <w:b w:val="0"/>
          <w:noProof/>
          <w:color w:val="auto"/>
          <w:lang w:eastAsia="en-CA"/>
        </w:rPr>
      </w:pPr>
      <w:r w:rsidRPr="009D68EB">
        <w:rPr>
          <w:noProof/>
          <w:lang w:val="en-US"/>
        </w:rPr>
        <w:t>Annexe C –</w:t>
      </w:r>
      <w:r>
        <w:rPr>
          <w:noProof/>
        </w:rPr>
        <w:t xml:space="preserve"> Concepts publicitaires</w:t>
      </w:r>
      <w:r>
        <w:rPr>
          <w:noProof/>
        </w:rPr>
        <w:tab/>
      </w:r>
      <w:r>
        <w:rPr>
          <w:noProof/>
        </w:rPr>
        <w:fldChar w:fldCharType="begin"/>
      </w:r>
      <w:r>
        <w:rPr>
          <w:noProof/>
        </w:rPr>
        <w:instrText xml:space="preserve"> PAGEREF _Toc130220537 \h </w:instrText>
      </w:r>
      <w:r>
        <w:rPr>
          <w:noProof/>
        </w:rPr>
      </w:r>
      <w:r>
        <w:rPr>
          <w:noProof/>
        </w:rPr>
        <w:fldChar w:fldCharType="separate"/>
      </w:r>
      <w:r w:rsidR="007D6CAA">
        <w:rPr>
          <w:noProof/>
        </w:rPr>
        <w:t>180</w:t>
      </w:r>
      <w:r>
        <w:rPr>
          <w:noProof/>
        </w:rPr>
        <w:fldChar w:fldCharType="end"/>
      </w:r>
    </w:p>
    <w:p w14:paraId="35261AC9" w14:textId="5ECEFA8F" w:rsidR="009B5670" w:rsidRDefault="009B5670">
      <w:pPr>
        <w:pStyle w:val="TOC2"/>
        <w:rPr>
          <w:rFonts w:asciiTheme="minorHAnsi" w:eastAsiaTheme="minorEastAsia" w:hAnsiTheme="minorHAnsi" w:cstheme="minorBidi"/>
          <w:color w:val="auto"/>
          <w:sz w:val="22"/>
          <w:lang w:eastAsia="en-CA"/>
        </w:rPr>
      </w:pPr>
      <w:r w:rsidRPr="009D68EB">
        <w:rPr>
          <w:lang w:val="fr-CA"/>
        </w:rPr>
        <w:t xml:space="preserve">Mot-symbole du gouvernement du Canada </w:t>
      </w:r>
      <w:r>
        <w:t>(</w:t>
      </w:r>
      <w:r w:rsidRPr="009D68EB">
        <w:rPr>
          <w:lang w:val="fr-CA"/>
        </w:rPr>
        <w:t>résidents de la Chaudière-Appalaches, travailleurs syndiqués de l’Ontario</w:t>
      </w:r>
      <w:r>
        <w:t>)</w:t>
      </w:r>
      <w:r>
        <w:tab/>
      </w:r>
      <w:r>
        <w:fldChar w:fldCharType="begin"/>
      </w:r>
      <w:r>
        <w:instrText xml:space="preserve"> PAGEREF _Toc130220538 \h </w:instrText>
      </w:r>
      <w:r>
        <w:fldChar w:fldCharType="separate"/>
      </w:r>
      <w:r w:rsidR="007D6CAA">
        <w:t>181</w:t>
      </w:r>
      <w:r>
        <w:fldChar w:fldCharType="end"/>
      </w:r>
    </w:p>
    <w:p w14:paraId="11DE72A7" w14:textId="56703BB0" w:rsidR="009B5670" w:rsidRDefault="009B5670">
      <w:pPr>
        <w:pStyle w:val="TOC2"/>
        <w:rPr>
          <w:rFonts w:asciiTheme="minorHAnsi" w:eastAsiaTheme="minorEastAsia" w:hAnsiTheme="minorHAnsi" w:cstheme="minorBidi"/>
          <w:color w:val="auto"/>
          <w:sz w:val="22"/>
          <w:lang w:eastAsia="en-CA"/>
        </w:rPr>
      </w:pPr>
      <w:r w:rsidRPr="009D68EB">
        <w:rPr>
          <w:lang w:val="fr-CA"/>
        </w:rPr>
        <w:t xml:space="preserve">Signature musicale du gouvernement du Canada </w:t>
      </w:r>
      <w:r>
        <w:t>(</w:t>
      </w:r>
      <w:r w:rsidRPr="009D68EB">
        <w:rPr>
          <w:lang w:val="fr-CA"/>
        </w:rPr>
        <w:t>résidents de la Chaudière-Appalaches, travailleurs syndiqués de l’Ontario</w:t>
      </w:r>
      <w:r>
        <w:t>)</w:t>
      </w:r>
      <w:r>
        <w:tab/>
      </w:r>
      <w:r>
        <w:fldChar w:fldCharType="begin"/>
      </w:r>
      <w:r>
        <w:instrText xml:space="preserve"> PAGEREF _Toc130220539 \h </w:instrText>
      </w:r>
      <w:r>
        <w:fldChar w:fldCharType="separate"/>
      </w:r>
      <w:r w:rsidR="007D6CAA">
        <w:t>181</w:t>
      </w:r>
      <w:r>
        <w:fldChar w:fldCharType="end"/>
      </w:r>
    </w:p>
    <w:p w14:paraId="1A317569" w14:textId="1DE13E25" w:rsidR="001B79D3" w:rsidRPr="00E704F2" w:rsidRDefault="00BA42C0" w:rsidP="0039071C">
      <w:pPr>
        <w:pStyle w:val="TOC2"/>
        <w:rPr>
          <w:rFonts w:asciiTheme="minorHAnsi" w:eastAsiaTheme="minorEastAsia" w:hAnsiTheme="minorHAnsi" w:cstheme="minorBidi"/>
          <w:color w:val="auto"/>
          <w:sz w:val="22"/>
          <w:lang w:eastAsia="en-CA"/>
        </w:rPr>
      </w:pPr>
      <w:r w:rsidRPr="00151480">
        <w:rPr>
          <w:lang w:val="en-US"/>
        </w:rPr>
        <w:fldChar w:fldCharType="end"/>
      </w:r>
    </w:p>
    <w:p w14:paraId="0780E8F7" w14:textId="7671FB1B" w:rsidR="0026571B" w:rsidRPr="001543E1" w:rsidRDefault="0026571B" w:rsidP="0039071C">
      <w:pPr>
        <w:pStyle w:val="TOC2"/>
        <w:rPr>
          <w:lang w:eastAsia="en-CA"/>
        </w:rPr>
      </w:pPr>
    </w:p>
    <w:p w14:paraId="01A48E99" w14:textId="77777777" w:rsidR="00B82A4C" w:rsidRDefault="00B82A4C" w:rsidP="00B620DB">
      <w:pPr>
        <w:pStyle w:val="SectionDivider"/>
      </w:pPr>
      <w:bookmarkStart w:id="10" w:name="_Toc31869459"/>
      <w:bookmarkStart w:id="11" w:name="_Toc34743975"/>
      <w:bookmarkStart w:id="12" w:name="_Toc18080003"/>
    </w:p>
    <w:p w14:paraId="44D37058" w14:textId="5EEF5A23" w:rsidR="002D54B9" w:rsidRPr="001F7472" w:rsidRDefault="00930D4E" w:rsidP="00B620DB">
      <w:pPr>
        <w:pStyle w:val="SectionDivider"/>
      </w:pPr>
      <w:bookmarkStart w:id="13" w:name="_Toc130220485"/>
      <w:bookmarkEnd w:id="10"/>
      <w:bookmarkEnd w:id="11"/>
      <w:r>
        <w:lastRenderedPageBreak/>
        <w:t>Résumé</w:t>
      </w:r>
      <w:bookmarkEnd w:id="13"/>
    </w:p>
    <w:p w14:paraId="7E89BE4D" w14:textId="77777777" w:rsidR="002D54B9" w:rsidRPr="001F7472" w:rsidRDefault="002D54B9" w:rsidP="009756CD">
      <w:pPr>
        <w:pStyle w:val="Heading1"/>
      </w:pPr>
      <w:bookmarkStart w:id="14" w:name="_Toc31869460"/>
      <w:bookmarkStart w:id="15" w:name="_Toc34743976"/>
      <w:bookmarkStart w:id="16" w:name="_Toc127458638"/>
      <w:bookmarkStart w:id="17" w:name="_Toc130220486"/>
      <w:r w:rsidRPr="001F7472">
        <w:t>Introduction</w:t>
      </w:r>
      <w:bookmarkEnd w:id="14"/>
      <w:bookmarkEnd w:id="15"/>
      <w:bookmarkEnd w:id="16"/>
      <w:bookmarkEnd w:id="17"/>
    </w:p>
    <w:p w14:paraId="4E2B8856" w14:textId="77777777" w:rsidR="00930D4E" w:rsidRPr="00BE2BE3" w:rsidRDefault="00930D4E" w:rsidP="00930D4E">
      <w:pPr>
        <w:rPr>
          <w:lang w:val="fr-CA"/>
        </w:rPr>
      </w:pPr>
      <w:r w:rsidRPr="009D5EDC">
        <w:rPr>
          <w:lang w:val="fr-CA"/>
        </w:rPr>
        <w:t>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w:t>
      </w:r>
      <w:r w:rsidRPr="00BE2BE3">
        <w:rPr>
          <w:lang w:val="fr-CA"/>
        </w:rPr>
        <w:t xml:space="preserve">. </w:t>
      </w:r>
    </w:p>
    <w:p w14:paraId="771A2D2C" w14:textId="77777777" w:rsidR="00930D4E" w:rsidRPr="00BE2BE3" w:rsidRDefault="00930D4E" w:rsidP="00930D4E">
      <w:pPr>
        <w:rPr>
          <w:lang w:val="fr-CA"/>
        </w:rPr>
      </w:pPr>
      <w:r w:rsidRPr="00763374">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r w:rsidRPr="00BE2BE3">
        <w:rPr>
          <w:lang w:val="fr-CA"/>
        </w:rPr>
        <w:t>.</w:t>
      </w:r>
    </w:p>
    <w:p w14:paraId="078D208E" w14:textId="4243DA55" w:rsidR="002D54B9" w:rsidRPr="000B1A2C" w:rsidRDefault="00930D4E" w:rsidP="00930D4E">
      <w:r w:rsidRPr="00763374">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r w:rsidR="002D54B9" w:rsidRPr="000B1A2C">
        <w:t>.</w:t>
      </w:r>
    </w:p>
    <w:p w14:paraId="4C26979D" w14:textId="5BBF2FC5" w:rsidR="002D54B9" w:rsidRPr="00CB5235" w:rsidRDefault="00930D4E" w:rsidP="00F9719D">
      <w:r w:rsidRPr="00D62943">
        <w:rPr>
          <w:lang w:val="fr-CA"/>
        </w:rPr>
        <w:t xml:space="preserve">Le présent rapport dévoile les conclusions qui ressortent de </w:t>
      </w:r>
      <w:r>
        <w:rPr>
          <w:lang w:val="fr-CA"/>
        </w:rPr>
        <w:t>quinze</w:t>
      </w:r>
      <w:r w:rsidRPr="00D62943">
        <w:rPr>
          <w:lang w:val="fr-CA"/>
        </w:rPr>
        <w:t xml:space="preserve"> groupes de discussion en ligne organisés entre le </w:t>
      </w:r>
      <w:r>
        <w:rPr>
          <w:lang w:val="fr-CA"/>
        </w:rPr>
        <w:t>6 décembre 2022 et le 25 janvier 2023 à différents endroits du</w:t>
      </w:r>
      <w:r w:rsidRPr="00D62943">
        <w:rPr>
          <w:lang w:val="fr-CA"/>
        </w:rPr>
        <w:t xml:space="preserve"> pays, au Canada atlantique, au Québec, en Ontario,</w:t>
      </w:r>
      <w:r>
        <w:rPr>
          <w:lang w:val="fr-CA"/>
        </w:rPr>
        <w:t xml:space="preserve"> au Manitoba</w:t>
      </w:r>
      <w:r w:rsidRPr="00D62943">
        <w:rPr>
          <w:lang w:val="fr-CA"/>
        </w:rPr>
        <w:t>,</w:t>
      </w:r>
      <w:r>
        <w:rPr>
          <w:lang w:val="fr-CA"/>
        </w:rPr>
        <w:t xml:space="preserve"> en Saskatchewan,</w:t>
      </w:r>
      <w:r w:rsidRPr="00D62943">
        <w:rPr>
          <w:lang w:val="fr-CA"/>
        </w:rPr>
        <w:t xml:space="preserve"> en Alberta et en Colombie-Britannique. Les détails concernant les lieux, le recrutement et la composition des groupes figurent ci-après</w:t>
      </w:r>
      <w:r w:rsidR="003B5B7C" w:rsidRPr="009D4EBD">
        <w:t>.</w:t>
      </w:r>
      <w:r w:rsidR="00743683" w:rsidRPr="009D4EBD">
        <w:t xml:space="preserve"> </w:t>
      </w:r>
    </w:p>
    <w:p w14:paraId="4D2AADE6" w14:textId="77777777" w:rsidR="00715FF9" w:rsidRPr="00AF14AB" w:rsidRDefault="00715FF9" w:rsidP="00715FF9">
      <w:pPr>
        <w:rPr>
          <w:highlight w:val="yellow"/>
          <w:lang w:val="fr-CA"/>
        </w:rPr>
      </w:pPr>
      <w:r w:rsidRPr="000757D3">
        <w:t xml:space="preserve">Ce cycle </w:t>
      </w:r>
      <w:r>
        <w:t xml:space="preserve">de </w:t>
      </w:r>
      <w:proofErr w:type="spellStart"/>
      <w:r>
        <w:t>l’étude</w:t>
      </w:r>
      <w:proofErr w:type="spellEnd"/>
      <w:r w:rsidRPr="000757D3">
        <w:t xml:space="preserve"> a </w:t>
      </w:r>
      <w:r>
        <w:t xml:space="preserve">surtout </w:t>
      </w:r>
      <w:proofErr w:type="spellStart"/>
      <w:r w:rsidRPr="000757D3">
        <w:t>porté</w:t>
      </w:r>
      <w:proofErr w:type="spellEnd"/>
      <w:r w:rsidRPr="000757D3">
        <w:t xml:space="preserve"> sur les </w:t>
      </w:r>
      <w:proofErr w:type="spellStart"/>
      <w:r w:rsidRPr="000757D3">
        <w:t>priorités</w:t>
      </w:r>
      <w:proofErr w:type="spellEnd"/>
      <w:r w:rsidRPr="000757D3">
        <w:t xml:space="preserve"> du </w:t>
      </w:r>
      <w:proofErr w:type="spellStart"/>
      <w:r w:rsidRPr="000757D3">
        <w:t>gouvernement</w:t>
      </w:r>
      <w:proofErr w:type="spellEnd"/>
      <w:r w:rsidRPr="000757D3">
        <w:t xml:space="preserve"> du Canada et </w:t>
      </w:r>
      <w:proofErr w:type="spellStart"/>
      <w:r w:rsidRPr="000757D3">
        <w:t>sa</w:t>
      </w:r>
      <w:proofErr w:type="spellEnd"/>
      <w:r w:rsidRPr="000757D3">
        <w:t xml:space="preserve"> gestion </w:t>
      </w:r>
      <w:r>
        <w:t xml:space="preserve">de dossiers </w:t>
      </w:r>
      <w:proofErr w:type="spellStart"/>
      <w:r>
        <w:t>importants</w:t>
      </w:r>
      <w:proofErr w:type="spellEnd"/>
      <w:r w:rsidRPr="000757D3">
        <w:t xml:space="preserve"> </w:t>
      </w:r>
      <w:proofErr w:type="spellStart"/>
      <w:r>
        <w:t>comme</w:t>
      </w:r>
      <w:proofErr w:type="spellEnd"/>
      <w:r>
        <w:t xml:space="preserve"> </w:t>
      </w:r>
      <w:proofErr w:type="spellStart"/>
      <w:r>
        <w:t>l’économie</w:t>
      </w:r>
      <w:proofErr w:type="spellEnd"/>
      <w:r>
        <w:t xml:space="preserve"> et</w:t>
      </w:r>
      <w:r w:rsidRPr="000757D3">
        <w:t xml:space="preserve"> l</w:t>
      </w:r>
      <w:r>
        <w:t xml:space="preserve">es </w:t>
      </w:r>
      <w:proofErr w:type="spellStart"/>
      <w:r>
        <w:t>soins</w:t>
      </w:r>
      <w:proofErr w:type="spellEnd"/>
      <w:r>
        <w:t xml:space="preserve"> de</w:t>
      </w:r>
      <w:r w:rsidRPr="000757D3">
        <w:t xml:space="preserve"> </w:t>
      </w:r>
      <w:proofErr w:type="spellStart"/>
      <w:r w:rsidRPr="000757D3">
        <w:t>santé</w:t>
      </w:r>
      <w:proofErr w:type="spellEnd"/>
      <w:r w:rsidRPr="00AF14AB">
        <w:rPr>
          <w:lang w:val="fr-CA"/>
        </w:rPr>
        <w:t xml:space="preserve">. </w:t>
      </w:r>
      <w:r>
        <w:rPr>
          <w:lang w:val="fr-CA"/>
        </w:rPr>
        <w:t>Les groupes qui ont pris part aux discussions comprenaient des membres de la population générale du</w:t>
      </w:r>
      <w:r w:rsidRPr="00AF14AB">
        <w:rPr>
          <w:lang w:val="fr-CA"/>
        </w:rPr>
        <w:t xml:space="preserve"> </w:t>
      </w:r>
      <w:proofErr w:type="spellStart"/>
      <w:r w:rsidRPr="00AF14AB">
        <w:rPr>
          <w:lang w:val="fr-CA"/>
        </w:rPr>
        <w:t>Lower</w:t>
      </w:r>
      <w:proofErr w:type="spellEnd"/>
      <w:r w:rsidRPr="00AF14AB">
        <w:rPr>
          <w:lang w:val="fr-CA"/>
        </w:rPr>
        <w:t xml:space="preserve"> Mainland</w:t>
      </w:r>
      <w:r>
        <w:rPr>
          <w:lang w:val="fr-CA"/>
        </w:rPr>
        <w:t>, en Colombie-Britannique,</w:t>
      </w:r>
      <w:r w:rsidRPr="00AF14AB">
        <w:rPr>
          <w:lang w:val="fr-CA"/>
        </w:rPr>
        <w:t xml:space="preserve"> </w:t>
      </w:r>
      <w:r>
        <w:rPr>
          <w:lang w:val="fr-CA"/>
        </w:rPr>
        <w:t>et de la</w:t>
      </w:r>
      <w:r w:rsidRPr="00AF14AB">
        <w:rPr>
          <w:lang w:val="fr-CA"/>
        </w:rPr>
        <w:t xml:space="preserve"> Chaudière-Appalaches</w:t>
      </w:r>
      <w:r>
        <w:rPr>
          <w:lang w:val="fr-CA"/>
        </w:rPr>
        <w:t>, au Québec, des</w:t>
      </w:r>
      <w:r w:rsidRPr="00AF14AB">
        <w:rPr>
          <w:lang w:val="fr-CA"/>
        </w:rPr>
        <w:t xml:space="preserve"> </w:t>
      </w:r>
      <w:r>
        <w:rPr>
          <w:lang w:val="fr-CA"/>
        </w:rPr>
        <w:t>travailleurs syndiqués de l’Ontario, des</w:t>
      </w:r>
      <w:r w:rsidRPr="00AF14AB">
        <w:rPr>
          <w:lang w:val="fr-CA"/>
        </w:rPr>
        <w:t xml:space="preserve"> </w:t>
      </w:r>
      <w:r>
        <w:rPr>
          <w:lang w:val="fr-CA"/>
        </w:rPr>
        <w:t>utilisateurs fréquents du système de santé du Canada atlantique</w:t>
      </w:r>
      <w:r w:rsidRPr="00AF14AB">
        <w:rPr>
          <w:lang w:val="fr-CA"/>
        </w:rPr>
        <w:t xml:space="preserve">, </w:t>
      </w:r>
      <w:r>
        <w:rPr>
          <w:lang w:val="fr-CA"/>
        </w:rPr>
        <w:t xml:space="preserve">des </w:t>
      </w:r>
      <w:r w:rsidRPr="000757D3">
        <w:rPr>
          <w:lang w:val="fr-CA"/>
        </w:rPr>
        <w:t>résidents de grandes villes et de villes de taille moyenne de l’Alberta ayant récemment changé de carrière</w:t>
      </w:r>
      <w:r w:rsidRPr="00AF14AB">
        <w:rPr>
          <w:lang w:val="fr-CA"/>
        </w:rPr>
        <w:t xml:space="preserve">, </w:t>
      </w:r>
      <w:r>
        <w:rPr>
          <w:lang w:val="fr-CA"/>
        </w:rPr>
        <w:t xml:space="preserve">des </w:t>
      </w:r>
      <w:r w:rsidRPr="000757D3">
        <w:rPr>
          <w:lang w:val="fr-CA"/>
        </w:rPr>
        <w:t xml:space="preserve">aînés de grandes villes et de villes de taille moyenne des Prairies </w:t>
      </w:r>
      <w:r>
        <w:rPr>
          <w:lang w:val="fr-CA"/>
        </w:rPr>
        <w:t>qui sont de fréquents utilisateurs du</w:t>
      </w:r>
      <w:r w:rsidRPr="000757D3">
        <w:rPr>
          <w:lang w:val="fr-CA"/>
        </w:rPr>
        <w:t xml:space="preserve"> système de santé</w:t>
      </w:r>
      <w:r w:rsidRPr="00AF14AB">
        <w:rPr>
          <w:lang w:val="fr-CA"/>
        </w:rPr>
        <w:t xml:space="preserve">, </w:t>
      </w:r>
      <w:r>
        <w:rPr>
          <w:lang w:val="fr-CA"/>
        </w:rPr>
        <w:t>des résidents du Québec confrontés à des pressions financières</w:t>
      </w:r>
      <w:r w:rsidRPr="00AF14AB">
        <w:rPr>
          <w:lang w:val="fr-CA"/>
        </w:rPr>
        <w:t xml:space="preserve">, </w:t>
      </w:r>
      <w:r>
        <w:rPr>
          <w:lang w:val="fr-CA"/>
        </w:rPr>
        <w:t>des personnes de couleur de la région du Grand Toronto (RGT)</w:t>
      </w:r>
      <w:r w:rsidRPr="00AF14AB">
        <w:rPr>
          <w:lang w:val="fr-CA"/>
        </w:rPr>
        <w:t>,</w:t>
      </w:r>
      <w:r>
        <w:rPr>
          <w:lang w:val="fr-CA"/>
        </w:rPr>
        <w:t xml:space="preserve"> des</w:t>
      </w:r>
      <w:r w:rsidRPr="00AF14AB">
        <w:rPr>
          <w:lang w:val="fr-CA"/>
        </w:rPr>
        <w:t xml:space="preserve"> parents </w:t>
      </w:r>
      <w:r>
        <w:rPr>
          <w:lang w:val="fr-CA"/>
        </w:rPr>
        <w:t>d’enfants de moins de 12 ans</w:t>
      </w:r>
      <w:r w:rsidRPr="00AF14AB">
        <w:rPr>
          <w:lang w:val="fr-CA"/>
        </w:rPr>
        <w:t xml:space="preserve"> </w:t>
      </w:r>
      <w:r w:rsidRPr="000757D3">
        <w:rPr>
          <w:lang w:val="fr-CA"/>
        </w:rPr>
        <w:t>de la région de la Capitale-Nationale du Québec</w:t>
      </w:r>
      <w:r w:rsidRPr="00AF14AB">
        <w:rPr>
          <w:lang w:val="fr-CA"/>
        </w:rPr>
        <w:t xml:space="preserve">, </w:t>
      </w:r>
      <w:r>
        <w:rPr>
          <w:lang w:val="fr-CA"/>
        </w:rPr>
        <w:t>des membres de la diaspora chinoise de Vancouver et des Autochtones propriétaires d’armes à feu</w:t>
      </w:r>
      <w:r w:rsidRPr="00AF14AB">
        <w:rPr>
          <w:lang w:val="fr-CA"/>
        </w:rPr>
        <w:t xml:space="preserve"> </w:t>
      </w:r>
      <w:r>
        <w:rPr>
          <w:lang w:val="fr-CA"/>
        </w:rPr>
        <w:t>habitant les</w:t>
      </w:r>
      <w:r w:rsidRPr="00AF14AB">
        <w:rPr>
          <w:lang w:val="fr-CA"/>
        </w:rPr>
        <w:t xml:space="preserve"> Prairies. </w:t>
      </w:r>
    </w:p>
    <w:p w14:paraId="795E4211" w14:textId="2C0A63D7" w:rsidR="00715FF9" w:rsidRPr="00AF14AB" w:rsidRDefault="00715FF9" w:rsidP="00715FF9">
      <w:pPr>
        <w:rPr>
          <w:lang w:val="fr-CA"/>
        </w:rPr>
      </w:pPr>
      <w:r>
        <w:rPr>
          <w:lang w:val="fr-CA"/>
        </w:rPr>
        <w:t>L’étude a permis d’explorer des questions économiques</w:t>
      </w:r>
      <w:r w:rsidRPr="00AF14AB">
        <w:rPr>
          <w:lang w:val="fr-CA"/>
        </w:rPr>
        <w:t xml:space="preserve"> </w:t>
      </w:r>
      <w:r>
        <w:rPr>
          <w:lang w:val="fr-CA"/>
        </w:rPr>
        <w:t>telles que le coût de la vie, les répercussions de la pandémie de</w:t>
      </w:r>
      <w:r w:rsidRPr="00AF14AB">
        <w:rPr>
          <w:lang w:val="fr-CA"/>
        </w:rPr>
        <w:t xml:space="preserve"> COVID-19 </w:t>
      </w:r>
      <w:r>
        <w:rPr>
          <w:lang w:val="fr-CA"/>
        </w:rPr>
        <w:t>et le marché</w:t>
      </w:r>
      <w:r w:rsidRPr="00AF14AB">
        <w:rPr>
          <w:lang w:val="fr-CA"/>
        </w:rPr>
        <w:t xml:space="preserve"> </w:t>
      </w:r>
      <w:r>
        <w:rPr>
          <w:lang w:val="fr-CA"/>
        </w:rPr>
        <w:t>du travail canadien</w:t>
      </w:r>
      <w:r w:rsidRPr="00AF14AB">
        <w:rPr>
          <w:lang w:val="fr-CA"/>
        </w:rPr>
        <w:t xml:space="preserve">. </w:t>
      </w:r>
      <w:r>
        <w:rPr>
          <w:lang w:val="fr-CA"/>
        </w:rPr>
        <w:t>Plusieurs groupes ont aussi</w:t>
      </w:r>
      <w:r w:rsidRPr="00AF14AB">
        <w:rPr>
          <w:lang w:val="fr-CA"/>
        </w:rPr>
        <w:t xml:space="preserve"> </w:t>
      </w:r>
      <w:r>
        <w:rPr>
          <w:lang w:val="fr-CA"/>
        </w:rPr>
        <w:t xml:space="preserve">discuté de </w:t>
      </w:r>
      <w:r>
        <w:rPr>
          <w:lang w:val="fr-CA"/>
        </w:rPr>
        <w:lastRenderedPageBreak/>
        <w:t>l’humeur de la population</w:t>
      </w:r>
      <w:r w:rsidR="00AE6EF7">
        <w:rPr>
          <w:lang w:val="fr-CA"/>
        </w:rPr>
        <w:t>,</w:t>
      </w:r>
      <w:r>
        <w:rPr>
          <w:lang w:val="fr-CA"/>
        </w:rPr>
        <w:t xml:space="preserve"> de leurs perspectives </w:t>
      </w:r>
      <w:r w:rsidR="00AE6EF7">
        <w:rPr>
          <w:lang w:val="fr-CA"/>
        </w:rPr>
        <w:t>en matière</w:t>
      </w:r>
      <w:r>
        <w:rPr>
          <w:lang w:val="fr-CA"/>
        </w:rPr>
        <w:t xml:space="preserve"> </w:t>
      </w:r>
      <w:r w:rsidR="00AE6EF7">
        <w:rPr>
          <w:lang w:val="fr-CA"/>
        </w:rPr>
        <w:t>de</w:t>
      </w:r>
      <w:r>
        <w:rPr>
          <w:lang w:val="fr-CA"/>
        </w:rPr>
        <w:t xml:space="preserve"> soins de santé et </w:t>
      </w:r>
      <w:r w:rsidR="00AE6EF7">
        <w:rPr>
          <w:lang w:val="fr-CA"/>
        </w:rPr>
        <w:t>de leur</w:t>
      </w:r>
      <w:r>
        <w:rPr>
          <w:lang w:val="fr-CA"/>
        </w:rPr>
        <w:t xml:space="preserve"> confiance </w:t>
      </w:r>
      <w:r w:rsidR="00AE6EF7">
        <w:rPr>
          <w:lang w:val="fr-CA"/>
        </w:rPr>
        <w:t>à l’égard</w:t>
      </w:r>
      <w:r>
        <w:rPr>
          <w:lang w:val="fr-CA"/>
        </w:rPr>
        <w:t xml:space="preserve"> </w:t>
      </w:r>
      <w:r w:rsidR="00AE6EF7">
        <w:rPr>
          <w:lang w:val="fr-CA"/>
        </w:rPr>
        <w:t>de</w:t>
      </w:r>
      <w:r>
        <w:rPr>
          <w:lang w:val="fr-CA"/>
        </w:rPr>
        <w:t>s autorités de santé publique</w:t>
      </w:r>
      <w:r w:rsidRPr="00AF14AB">
        <w:rPr>
          <w:lang w:val="fr-CA"/>
        </w:rPr>
        <w:t xml:space="preserve">. </w:t>
      </w:r>
    </w:p>
    <w:p w14:paraId="7A6121CD" w14:textId="2FE077DE" w:rsidR="001D6827" w:rsidRDefault="00715FF9" w:rsidP="00715FF9">
      <w:r>
        <w:t>Divers</w:t>
      </w:r>
      <w:r w:rsidRPr="00281073">
        <w:t xml:space="preserve"> </w:t>
      </w:r>
      <w:proofErr w:type="spellStart"/>
      <w:r w:rsidRPr="00281073">
        <w:t>autres</w:t>
      </w:r>
      <w:proofErr w:type="spellEnd"/>
      <w:r w:rsidRPr="00281073">
        <w:t xml:space="preserve"> </w:t>
      </w:r>
      <w:proofErr w:type="spellStart"/>
      <w:r w:rsidRPr="00281073">
        <w:t>sujets</w:t>
      </w:r>
      <w:proofErr w:type="spellEnd"/>
      <w:r w:rsidRPr="00281073">
        <w:t xml:space="preserve"> </w:t>
      </w:r>
      <w:proofErr w:type="spellStart"/>
      <w:r w:rsidRPr="00281073">
        <w:t>ont</w:t>
      </w:r>
      <w:proofErr w:type="spellEnd"/>
      <w:r>
        <w:t xml:space="preserve"> </w:t>
      </w:r>
      <w:proofErr w:type="spellStart"/>
      <w:r>
        <w:t>également</w:t>
      </w:r>
      <w:proofErr w:type="spellEnd"/>
      <w:r>
        <w:t xml:space="preserve"> </w:t>
      </w:r>
      <w:proofErr w:type="spellStart"/>
      <w:r>
        <w:t>été</w:t>
      </w:r>
      <w:proofErr w:type="spellEnd"/>
      <w:r>
        <w:t xml:space="preserve"> </w:t>
      </w:r>
      <w:proofErr w:type="spellStart"/>
      <w:r>
        <w:t>abordés</w:t>
      </w:r>
      <w:proofErr w:type="spellEnd"/>
      <w:r w:rsidRPr="00281073">
        <w:t xml:space="preserve">, </w:t>
      </w:r>
      <w:proofErr w:type="spellStart"/>
      <w:r>
        <w:t>dont</w:t>
      </w:r>
      <w:proofErr w:type="spellEnd"/>
      <w:r w:rsidRPr="00281073">
        <w:t xml:space="preserve"> </w:t>
      </w:r>
      <w:r>
        <w:rPr>
          <w:lang w:val="fr-CA"/>
        </w:rPr>
        <w:t>le mot-symbole du gouvernement du</w:t>
      </w:r>
      <w:r w:rsidRPr="00AF14AB">
        <w:rPr>
          <w:lang w:val="fr-CA"/>
        </w:rPr>
        <w:t xml:space="preserve"> Canada, </w:t>
      </w:r>
      <w:r>
        <w:rPr>
          <w:lang w:val="fr-CA"/>
        </w:rPr>
        <w:t xml:space="preserve">les </w:t>
      </w:r>
      <w:r w:rsidR="00AE6EF7">
        <w:rPr>
          <w:lang w:val="fr-CA"/>
        </w:rPr>
        <w:t>impôts</w:t>
      </w:r>
      <w:r>
        <w:rPr>
          <w:lang w:val="fr-CA"/>
        </w:rPr>
        <w:t xml:space="preserve"> et l’Agence du revenu du Canada (ARC), les opioïdes, les</w:t>
      </w:r>
      <w:r w:rsidRPr="00AF14AB">
        <w:rPr>
          <w:lang w:val="fr-CA"/>
        </w:rPr>
        <w:t xml:space="preserve"> </w:t>
      </w:r>
      <w:r>
        <w:rPr>
          <w:lang w:val="fr-CA"/>
        </w:rPr>
        <w:t>questions intéressant la communauté </w:t>
      </w:r>
      <w:r w:rsidRPr="00AF14AB">
        <w:rPr>
          <w:lang w:val="fr-CA"/>
        </w:rPr>
        <w:t>2</w:t>
      </w:r>
      <w:r>
        <w:rPr>
          <w:lang w:val="fr-CA"/>
        </w:rPr>
        <w:t>E</w:t>
      </w:r>
      <w:r w:rsidRPr="00AF14AB">
        <w:rPr>
          <w:lang w:val="fr-CA"/>
        </w:rPr>
        <w:t xml:space="preserve">LGBTQI+, </w:t>
      </w:r>
      <w:r>
        <w:rPr>
          <w:lang w:val="fr-CA"/>
        </w:rPr>
        <w:t>les armes à feu, le logement, l’immigration</w:t>
      </w:r>
      <w:r w:rsidRPr="00AF14AB">
        <w:rPr>
          <w:lang w:val="fr-CA"/>
        </w:rPr>
        <w:t xml:space="preserve">, </w:t>
      </w:r>
      <w:r w:rsidR="000B6FD8">
        <w:rPr>
          <w:lang w:val="fr-CA"/>
        </w:rPr>
        <w:t>l’avenir du secteur de l’énergie</w:t>
      </w:r>
      <w:r>
        <w:rPr>
          <w:lang w:val="fr-CA"/>
        </w:rPr>
        <w:t xml:space="preserve"> </w:t>
      </w:r>
      <w:r w:rsidR="000B6FD8">
        <w:rPr>
          <w:lang w:val="fr-CA"/>
        </w:rPr>
        <w:t>au</w:t>
      </w:r>
      <w:r>
        <w:rPr>
          <w:lang w:val="fr-CA"/>
        </w:rPr>
        <w:t xml:space="preserve"> </w:t>
      </w:r>
      <w:r w:rsidRPr="00AF14AB">
        <w:rPr>
          <w:lang w:val="fr-CA"/>
        </w:rPr>
        <w:t xml:space="preserve">Canada, </w:t>
      </w:r>
      <w:r>
        <w:rPr>
          <w:lang w:val="fr-CA"/>
        </w:rPr>
        <w:t>les relations du</w:t>
      </w:r>
      <w:r w:rsidRPr="00AF14AB">
        <w:rPr>
          <w:lang w:val="fr-CA"/>
        </w:rPr>
        <w:t xml:space="preserve"> gouvernement du Canada</w:t>
      </w:r>
      <w:r>
        <w:rPr>
          <w:lang w:val="fr-CA"/>
        </w:rPr>
        <w:t xml:space="preserve"> avec la Chine</w:t>
      </w:r>
      <w:r w:rsidRPr="00AF14AB">
        <w:rPr>
          <w:lang w:val="fr-CA"/>
        </w:rPr>
        <w:t>,</w:t>
      </w:r>
      <w:r>
        <w:rPr>
          <w:lang w:val="fr-CA"/>
        </w:rPr>
        <w:t xml:space="preserve"> et les défis communautaires dans la région de</w:t>
      </w:r>
      <w:r w:rsidRPr="00AF14AB">
        <w:rPr>
          <w:lang w:val="fr-CA"/>
        </w:rPr>
        <w:t xml:space="preserve"> </w:t>
      </w:r>
      <w:r>
        <w:rPr>
          <w:lang w:val="fr-CA"/>
        </w:rPr>
        <w:t>la</w:t>
      </w:r>
      <w:r w:rsidRPr="00AF14AB">
        <w:rPr>
          <w:lang w:val="fr-CA"/>
        </w:rPr>
        <w:t xml:space="preserve"> Chaudière-Appalaches</w:t>
      </w:r>
      <w:r>
        <w:rPr>
          <w:lang w:val="fr-CA"/>
        </w:rPr>
        <w:t>.</w:t>
      </w:r>
    </w:p>
    <w:p w14:paraId="728C59A8" w14:textId="37FA6F94" w:rsidR="002D54B9" w:rsidRPr="00072CFF" w:rsidRDefault="00930D4E" w:rsidP="00F9719D">
      <w:r w:rsidRPr="00B84DA1">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AD7D5A">
        <w:t>.</w:t>
      </w:r>
    </w:p>
    <w:p w14:paraId="0D5883A9" w14:textId="788C9390" w:rsidR="002D54B9" w:rsidRPr="009756CD" w:rsidRDefault="002D54B9" w:rsidP="009756CD">
      <w:pPr>
        <w:pStyle w:val="Heading1"/>
      </w:pPr>
      <w:bookmarkStart w:id="18" w:name="_Toc31869461"/>
      <w:bookmarkStart w:id="19" w:name="_Toc34743977"/>
      <w:bookmarkStart w:id="20" w:name="_Toc127458639"/>
      <w:bookmarkStart w:id="21" w:name="_Toc130220487"/>
      <w:proofErr w:type="spellStart"/>
      <w:r w:rsidRPr="009756CD">
        <w:t>M</w:t>
      </w:r>
      <w:r w:rsidR="00FB5758">
        <w:t>é</w:t>
      </w:r>
      <w:r w:rsidRPr="009756CD">
        <w:t>thodolog</w:t>
      </w:r>
      <w:bookmarkEnd w:id="18"/>
      <w:bookmarkEnd w:id="19"/>
      <w:bookmarkEnd w:id="20"/>
      <w:r w:rsidR="00FB5758">
        <w:t>ie</w:t>
      </w:r>
      <w:bookmarkEnd w:id="21"/>
      <w:proofErr w:type="spellEnd"/>
    </w:p>
    <w:p w14:paraId="17BFA72A" w14:textId="539FA74A" w:rsidR="002D54B9" w:rsidRPr="009756CD" w:rsidRDefault="00FB5758" w:rsidP="009756CD">
      <w:pPr>
        <w:pStyle w:val="Heading3"/>
      </w:pPr>
      <w:r>
        <w:t xml:space="preserve">Aperçu des </w:t>
      </w:r>
      <w:proofErr w:type="spellStart"/>
      <w:r>
        <w:t>groupes</w:t>
      </w:r>
      <w:proofErr w:type="spellEnd"/>
    </w:p>
    <w:p w14:paraId="2E7CB5A6" w14:textId="66A16013" w:rsidR="002D54B9" w:rsidRPr="004D5127" w:rsidRDefault="00FB5758" w:rsidP="0059666C">
      <w:r>
        <w:t xml:space="preserve">Public </w:t>
      </w:r>
      <w:proofErr w:type="spellStart"/>
      <w:r>
        <w:t>cible</w:t>
      </w:r>
      <w:proofErr w:type="spellEnd"/>
      <w:r>
        <w:t> </w:t>
      </w:r>
      <w:r w:rsidR="001C769A">
        <w:t>:</w:t>
      </w:r>
    </w:p>
    <w:p w14:paraId="01516E69" w14:textId="31DD924A" w:rsidR="002D54B9" w:rsidRPr="001C769A" w:rsidRDefault="00FB5758" w:rsidP="00F50A40">
      <w:pPr>
        <w:pStyle w:val="ListParagraph"/>
        <w:numPr>
          <w:ilvl w:val="0"/>
          <w:numId w:val="36"/>
        </w:numPr>
      </w:pPr>
      <w:bookmarkStart w:id="22" w:name="lt_pId058"/>
      <w:r w:rsidRPr="00FB5758">
        <w:rPr>
          <w:lang w:val="fr-CA"/>
        </w:rPr>
        <w:t>Les participants étaient des résidents canadiens âgés de 18 ans et plus</w:t>
      </w:r>
      <w:bookmarkEnd w:id="22"/>
      <w:r w:rsidR="008277E7" w:rsidRPr="001C769A">
        <w:t>.</w:t>
      </w:r>
    </w:p>
    <w:p w14:paraId="7E6211A3" w14:textId="5F301CE0" w:rsidR="00F4234A" w:rsidRPr="001C769A" w:rsidRDefault="00FB5758" w:rsidP="00F50A40">
      <w:pPr>
        <w:pStyle w:val="ListParagraph"/>
        <w:numPr>
          <w:ilvl w:val="0"/>
          <w:numId w:val="36"/>
        </w:numPr>
      </w:pPr>
      <w:r w:rsidRPr="00FB5758">
        <w:rPr>
          <w:lang w:val="fr-CA"/>
        </w:rPr>
        <w:t>Les groupes ont été formés principalement en fonction du lieu</w:t>
      </w:r>
      <w:r w:rsidR="008277E7" w:rsidRPr="001C769A">
        <w:t>.</w:t>
      </w:r>
    </w:p>
    <w:p w14:paraId="104968C8" w14:textId="75129E51" w:rsidR="003765EA" w:rsidRPr="001C769A" w:rsidRDefault="00FB5758" w:rsidP="00F50A40">
      <w:pPr>
        <w:pStyle w:val="ListParagraph"/>
        <w:numPr>
          <w:ilvl w:val="0"/>
          <w:numId w:val="36"/>
        </w:numPr>
      </w:pPr>
      <w:r w:rsidRPr="00FB5758">
        <w:rPr>
          <w:lang w:val="fr-CA"/>
        </w:rPr>
        <w:t>Le recrutement de certains groupes ciblait un segment précis de la population, par exemple</w:t>
      </w:r>
      <w:r w:rsidR="00895BCB">
        <w:rPr>
          <w:lang w:val="fr-CA"/>
        </w:rPr>
        <w:t xml:space="preserve"> les travailleurs syndiqués, les utilisateurs fréquents du système de santé, les personnes (âgées de 40 à 54 ans) ayant récemment changé de carrière</w:t>
      </w:r>
      <w:r w:rsidR="00DC71A4" w:rsidRPr="001C769A">
        <w:t xml:space="preserve">, </w:t>
      </w:r>
      <w:r w:rsidR="00895BCB">
        <w:t xml:space="preserve">les </w:t>
      </w:r>
      <w:proofErr w:type="spellStart"/>
      <w:r w:rsidR="00895BCB">
        <w:t>aînés</w:t>
      </w:r>
      <w:proofErr w:type="spellEnd"/>
      <w:r w:rsidR="00DC71A4" w:rsidRPr="001C769A">
        <w:t xml:space="preserve"> (</w:t>
      </w:r>
      <w:proofErr w:type="spellStart"/>
      <w:r w:rsidR="00895BCB">
        <w:t>âgés</w:t>
      </w:r>
      <w:proofErr w:type="spellEnd"/>
      <w:r w:rsidR="00895BCB">
        <w:t xml:space="preserve"> de</w:t>
      </w:r>
      <w:r w:rsidR="00DC71A4" w:rsidRPr="001C769A">
        <w:t xml:space="preserve"> 55</w:t>
      </w:r>
      <w:r w:rsidR="00895BCB">
        <w:t> </w:t>
      </w:r>
      <w:proofErr w:type="spellStart"/>
      <w:r w:rsidR="00895BCB">
        <w:t>ans</w:t>
      </w:r>
      <w:proofErr w:type="spellEnd"/>
      <w:r w:rsidR="00DC71A4" w:rsidRPr="001C769A">
        <w:t xml:space="preserve"> </w:t>
      </w:r>
      <w:r w:rsidR="00895BCB">
        <w:t>et plus</w:t>
      </w:r>
      <w:r w:rsidR="00DC71A4" w:rsidRPr="001C769A">
        <w:t xml:space="preserve">) </w:t>
      </w:r>
      <w:r w:rsidR="00895BCB" w:rsidRPr="00895BCB">
        <w:rPr>
          <w:lang w:val="fr-CA"/>
        </w:rPr>
        <w:t>qui sont des utilisateurs fréquents du système de santé</w:t>
      </w:r>
      <w:r w:rsidR="00DC71A4" w:rsidRPr="001C769A">
        <w:t xml:space="preserve">, </w:t>
      </w:r>
      <w:r w:rsidR="00895BCB">
        <w:t xml:space="preserve">les </w:t>
      </w:r>
      <w:proofErr w:type="spellStart"/>
      <w:r w:rsidR="00895BCB">
        <w:t>personnes</w:t>
      </w:r>
      <w:proofErr w:type="spellEnd"/>
      <w:r w:rsidR="00895BCB">
        <w:t xml:space="preserve"> qui font face à des pressions </w:t>
      </w:r>
      <w:proofErr w:type="spellStart"/>
      <w:r w:rsidR="00895BCB">
        <w:t>financières</w:t>
      </w:r>
      <w:proofErr w:type="spellEnd"/>
      <w:r w:rsidR="00DC71A4" w:rsidRPr="001C769A">
        <w:t xml:space="preserve">, </w:t>
      </w:r>
      <w:r w:rsidR="00895BCB">
        <w:t xml:space="preserve">les </w:t>
      </w:r>
      <w:proofErr w:type="spellStart"/>
      <w:r w:rsidR="00895BCB">
        <w:t>jeunes</w:t>
      </w:r>
      <w:proofErr w:type="spellEnd"/>
      <w:r w:rsidR="00895BCB">
        <w:t xml:space="preserve"> </w:t>
      </w:r>
      <w:proofErr w:type="spellStart"/>
      <w:r w:rsidR="00895BCB">
        <w:t>adultes</w:t>
      </w:r>
      <w:proofErr w:type="spellEnd"/>
      <w:r w:rsidR="00DC71A4" w:rsidRPr="001C769A">
        <w:t xml:space="preserve"> (</w:t>
      </w:r>
      <w:proofErr w:type="spellStart"/>
      <w:r w:rsidR="00895BCB">
        <w:t>âgés</w:t>
      </w:r>
      <w:proofErr w:type="spellEnd"/>
      <w:r w:rsidR="00895BCB">
        <w:t xml:space="preserve"> de</w:t>
      </w:r>
      <w:r w:rsidR="00DC71A4" w:rsidRPr="001C769A">
        <w:t xml:space="preserve"> 18</w:t>
      </w:r>
      <w:r w:rsidR="00895BCB">
        <w:t xml:space="preserve"> à </w:t>
      </w:r>
      <w:r w:rsidR="00DC71A4" w:rsidRPr="001C769A">
        <w:t>24</w:t>
      </w:r>
      <w:r w:rsidR="00895BCB">
        <w:t> </w:t>
      </w:r>
      <w:proofErr w:type="spellStart"/>
      <w:r w:rsidR="00895BCB">
        <w:t>ans</w:t>
      </w:r>
      <w:proofErr w:type="spellEnd"/>
      <w:r w:rsidR="001C769A">
        <w:t>,</w:t>
      </w:r>
      <w:r w:rsidR="00895BCB">
        <w:t xml:space="preserve"> de</w:t>
      </w:r>
      <w:r w:rsidR="001C769A">
        <w:t xml:space="preserve"> </w:t>
      </w:r>
      <w:r w:rsidR="00DC71A4" w:rsidRPr="001C769A">
        <w:t>18</w:t>
      </w:r>
      <w:r w:rsidR="00895BCB">
        <w:t xml:space="preserve"> à </w:t>
      </w:r>
      <w:r w:rsidR="00DC71A4" w:rsidRPr="001C769A">
        <w:t>30</w:t>
      </w:r>
      <w:r w:rsidR="00895BCB">
        <w:t> </w:t>
      </w:r>
      <w:proofErr w:type="spellStart"/>
      <w:r w:rsidR="00895BCB">
        <w:t>ans</w:t>
      </w:r>
      <w:proofErr w:type="spellEnd"/>
      <w:r w:rsidR="001C769A">
        <w:t xml:space="preserve"> </w:t>
      </w:r>
      <w:r w:rsidR="00895BCB">
        <w:t>et de 25 à 30 </w:t>
      </w:r>
      <w:proofErr w:type="spellStart"/>
      <w:r w:rsidR="00895BCB">
        <w:t>ans</w:t>
      </w:r>
      <w:proofErr w:type="spellEnd"/>
      <w:r w:rsidR="00DC71A4" w:rsidRPr="001C769A">
        <w:t xml:space="preserve">), </w:t>
      </w:r>
      <w:r w:rsidR="00895BCB">
        <w:t xml:space="preserve">les </w:t>
      </w:r>
      <w:proofErr w:type="spellStart"/>
      <w:r w:rsidR="00895BCB">
        <w:t>membres</w:t>
      </w:r>
      <w:proofErr w:type="spellEnd"/>
      <w:r w:rsidR="00895BCB">
        <w:t xml:space="preserve"> de la </w:t>
      </w:r>
      <w:proofErr w:type="spellStart"/>
      <w:r w:rsidR="00895BCB">
        <w:t>communauté</w:t>
      </w:r>
      <w:proofErr w:type="spellEnd"/>
      <w:r w:rsidR="00DC71A4" w:rsidRPr="001C769A">
        <w:t xml:space="preserve"> </w:t>
      </w:r>
      <w:r w:rsidR="00EE4DFF" w:rsidRPr="001C769A">
        <w:t>2</w:t>
      </w:r>
      <w:r w:rsidR="00895BCB">
        <w:t>E</w:t>
      </w:r>
      <w:r w:rsidR="00DC71A4" w:rsidRPr="001C769A">
        <w:t>LGBTQ</w:t>
      </w:r>
      <w:r w:rsidR="00EE4DFF" w:rsidRPr="001C769A">
        <w:t>I</w:t>
      </w:r>
      <w:r w:rsidR="00DC71A4" w:rsidRPr="001C769A">
        <w:t xml:space="preserve">+, </w:t>
      </w:r>
      <w:r w:rsidR="00895BCB">
        <w:t xml:space="preserve">les </w:t>
      </w:r>
      <w:proofErr w:type="spellStart"/>
      <w:r w:rsidR="00895BCB">
        <w:t>personnes</w:t>
      </w:r>
      <w:proofErr w:type="spellEnd"/>
      <w:r w:rsidR="00895BCB">
        <w:t xml:space="preserve"> de couleur, les parents </w:t>
      </w:r>
      <w:proofErr w:type="spellStart"/>
      <w:r w:rsidR="00895BCB">
        <w:t>d’enfants</w:t>
      </w:r>
      <w:proofErr w:type="spellEnd"/>
      <w:r w:rsidR="00895BCB">
        <w:t xml:space="preserve"> de </w:t>
      </w:r>
      <w:proofErr w:type="spellStart"/>
      <w:r w:rsidR="00895BCB">
        <w:t>moins</w:t>
      </w:r>
      <w:proofErr w:type="spellEnd"/>
      <w:r w:rsidR="00895BCB">
        <w:t xml:space="preserve"> de 12 </w:t>
      </w:r>
      <w:proofErr w:type="spellStart"/>
      <w:r w:rsidR="00895BCB">
        <w:t>ans</w:t>
      </w:r>
      <w:proofErr w:type="spellEnd"/>
      <w:r w:rsidR="00895BCB">
        <w:t xml:space="preserve">, les </w:t>
      </w:r>
      <w:proofErr w:type="spellStart"/>
      <w:r w:rsidR="00895BCB">
        <w:t>membres</w:t>
      </w:r>
      <w:proofErr w:type="spellEnd"/>
      <w:r w:rsidR="00895BCB">
        <w:t xml:space="preserve"> de la diaspora </w:t>
      </w:r>
      <w:proofErr w:type="spellStart"/>
      <w:r w:rsidR="00895BCB">
        <w:t>chinoise</w:t>
      </w:r>
      <w:proofErr w:type="spellEnd"/>
      <w:r w:rsidR="00DC71A4" w:rsidRPr="001C769A">
        <w:t xml:space="preserve">, </w:t>
      </w:r>
      <w:r w:rsidR="00895BCB">
        <w:t xml:space="preserve">et les </w:t>
      </w:r>
      <w:proofErr w:type="spellStart"/>
      <w:r w:rsidR="00895BCB">
        <w:t>Autochtones</w:t>
      </w:r>
      <w:proofErr w:type="spellEnd"/>
      <w:r w:rsidR="00895BCB">
        <w:t xml:space="preserve"> (</w:t>
      </w:r>
      <w:proofErr w:type="spellStart"/>
      <w:r w:rsidR="00895BCB">
        <w:t>dont</w:t>
      </w:r>
      <w:proofErr w:type="spellEnd"/>
      <w:r w:rsidR="00895BCB">
        <w:t xml:space="preserve"> </w:t>
      </w:r>
      <w:proofErr w:type="spellStart"/>
      <w:r w:rsidR="00895BCB">
        <w:t>certains</w:t>
      </w:r>
      <w:proofErr w:type="spellEnd"/>
      <w:r w:rsidR="00DC71A4" w:rsidRPr="001C769A">
        <w:t xml:space="preserve"> </w:t>
      </w:r>
      <w:proofErr w:type="spellStart"/>
      <w:r w:rsidR="00895BCB">
        <w:t>sont</w:t>
      </w:r>
      <w:proofErr w:type="spellEnd"/>
      <w:r w:rsidR="00895BCB">
        <w:t xml:space="preserve"> des propriétaires </w:t>
      </w:r>
      <w:proofErr w:type="spellStart"/>
      <w:r w:rsidR="00895BCB">
        <w:t>d’armes</w:t>
      </w:r>
      <w:proofErr w:type="spellEnd"/>
      <w:r w:rsidR="00895BCB">
        <w:t xml:space="preserve"> à feu</w:t>
      </w:r>
      <w:r w:rsidR="00DC71A4" w:rsidRPr="001C769A">
        <w:t xml:space="preserve">). </w:t>
      </w:r>
      <w:r w:rsidR="008028F4" w:rsidRPr="001C769A">
        <w:t xml:space="preserve"> </w:t>
      </w:r>
    </w:p>
    <w:p w14:paraId="0FCB545B" w14:textId="0D35E30B" w:rsidR="002D54B9" w:rsidRPr="009756CD" w:rsidRDefault="00FB5758" w:rsidP="009756CD">
      <w:pPr>
        <w:pStyle w:val="Heading3"/>
      </w:pPr>
      <w:proofErr w:type="spellStart"/>
      <w:r>
        <w:t>Approche</w:t>
      </w:r>
      <w:proofErr w:type="spellEnd"/>
      <w:r>
        <w:t xml:space="preserve"> </w:t>
      </w:r>
      <w:proofErr w:type="spellStart"/>
      <w:r>
        <w:t>détaillée</w:t>
      </w:r>
      <w:proofErr w:type="spellEnd"/>
    </w:p>
    <w:p w14:paraId="066FF24A" w14:textId="665081C2" w:rsidR="002D54B9" w:rsidRPr="001C769A" w:rsidRDefault="00E46B17" w:rsidP="00F50A40">
      <w:pPr>
        <w:pStyle w:val="ListParagraph"/>
        <w:numPr>
          <w:ilvl w:val="0"/>
          <w:numId w:val="37"/>
        </w:numPr>
      </w:pPr>
      <w:r>
        <w:t>Quinze</w:t>
      </w:r>
      <w:r w:rsidR="002D54B9" w:rsidRPr="001C769A">
        <w:t xml:space="preserve"> </w:t>
      </w:r>
      <w:r w:rsidRPr="00E46B17">
        <w:rPr>
          <w:lang w:val="fr-CA"/>
        </w:rPr>
        <w:t xml:space="preserve">groupes de discussion </w:t>
      </w:r>
      <w:r w:rsidR="00DC71A4" w:rsidRPr="001C769A">
        <w:t>(</w:t>
      </w:r>
      <w:r>
        <w:t xml:space="preserve">six </w:t>
      </w:r>
      <w:proofErr w:type="spellStart"/>
      <w:r>
        <w:t>en</w:t>
      </w:r>
      <w:proofErr w:type="spellEnd"/>
      <w:r>
        <w:t xml:space="preserve"> </w:t>
      </w:r>
      <w:proofErr w:type="spellStart"/>
      <w:r>
        <w:t>décembre</w:t>
      </w:r>
      <w:proofErr w:type="spellEnd"/>
      <w:r w:rsidR="00DC71A4" w:rsidRPr="001C769A">
        <w:t xml:space="preserve"> 2022</w:t>
      </w:r>
      <w:r>
        <w:t xml:space="preserve"> et </w:t>
      </w:r>
      <w:proofErr w:type="spellStart"/>
      <w:r>
        <w:t>neuf</w:t>
      </w:r>
      <w:proofErr w:type="spellEnd"/>
      <w:r>
        <w:t xml:space="preserve"> </w:t>
      </w:r>
      <w:proofErr w:type="spellStart"/>
      <w:r>
        <w:t>en</w:t>
      </w:r>
      <w:proofErr w:type="spellEnd"/>
      <w:r>
        <w:t xml:space="preserve"> </w:t>
      </w:r>
      <w:proofErr w:type="spellStart"/>
      <w:r>
        <w:t>janvier</w:t>
      </w:r>
      <w:proofErr w:type="spellEnd"/>
      <w:r>
        <w:t xml:space="preserve"> </w:t>
      </w:r>
      <w:r w:rsidR="00DC71A4" w:rsidRPr="001C769A">
        <w:t>2023)</w:t>
      </w:r>
      <w:r w:rsidR="002D54B9" w:rsidRPr="001C769A">
        <w:t xml:space="preserve"> </w:t>
      </w:r>
      <w:r w:rsidRPr="00E46B17">
        <w:rPr>
          <w:lang w:val="fr-CA"/>
        </w:rPr>
        <w:t>ont eu lieu dans diverses régions du Canada</w:t>
      </w:r>
      <w:r w:rsidR="00EC7947" w:rsidRPr="001C769A">
        <w:t>.</w:t>
      </w:r>
    </w:p>
    <w:p w14:paraId="0579C5D8" w14:textId="22EF7D13" w:rsidR="0044603D" w:rsidRPr="001C769A" w:rsidRDefault="00E46B17" w:rsidP="00F50A40">
      <w:pPr>
        <w:pStyle w:val="ListParagraph"/>
        <w:numPr>
          <w:ilvl w:val="0"/>
          <w:numId w:val="37"/>
        </w:numPr>
      </w:pPr>
      <w:r w:rsidRPr="00E46B17">
        <w:rPr>
          <w:lang w:val="fr-CA"/>
        </w:rPr>
        <w:t>Deux groupes se composaient de membres de la population générale de</w:t>
      </w:r>
      <w:r w:rsidR="00703FE5">
        <w:rPr>
          <w:lang w:val="fr-CA"/>
        </w:rPr>
        <w:t xml:space="preserve"> la </w:t>
      </w:r>
      <w:r w:rsidR="00F96B25" w:rsidRPr="001C769A">
        <w:t>Chaudière</w:t>
      </w:r>
      <w:r w:rsidR="00DC71A4" w:rsidRPr="001C769A">
        <w:t>-</w:t>
      </w:r>
      <w:proofErr w:type="spellStart"/>
      <w:r w:rsidR="00DC71A4" w:rsidRPr="001C769A">
        <w:t>Appalaches</w:t>
      </w:r>
      <w:proofErr w:type="spellEnd"/>
      <w:r>
        <w:t xml:space="preserve">, au </w:t>
      </w:r>
      <w:r w:rsidR="00F96B25" w:rsidRPr="001C769A">
        <w:t>Qu</w:t>
      </w:r>
      <w:r>
        <w:t>é</w:t>
      </w:r>
      <w:r w:rsidR="00F96B25" w:rsidRPr="001C769A">
        <w:t>bec</w:t>
      </w:r>
      <w:r>
        <w:t xml:space="preserve">, et du </w:t>
      </w:r>
      <w:r w:rsidR="00F96B25" w:rsidRPr="001C769A">
        <w:t>Lower Mainland</w:t>
      </w:r>
      <w:r>
        <w:t xml:space="preserve">, </w:t>
      </w:r>
      <w:proofErr w:type="spellStart"/>
      <w:r>
        <w:t>en</w:t>
      </w:r>
      <w:proofErr w:type="spellEnd"/>
      <w:r>
        <w:t xml:space="preserve"> </w:t>
      </w:r>
      <w:proofErr w:type="spellStart"/>
      <w:r>
        <w:t>Colombie-Britannique</w:t>
      </w:r>
      <w:proofErr w:type="spellEnd"/>
      <w:r w:rsidR="006A45B6" w:rsidRPr="001C769A">
        <w:t>.</w:t>
      </w:r>
      <w:r w:rsidR="00905FCC" w:rsidRPr="001C769A">
        <w:t xml:space="preserve"> </w:t>
      </w:r>
      <w:r w:rsidR="00746BF8" w:rsidRPr="001C769A">
        <w:t xml:space="preserve"> </w:t>
      </w:r>
      <w:r w:rsidR="003023E9" w:rsidRPr="001C769A">
        <w:t xml:space="preserve"> </w:t>
      </w:r>
    </w:p>
    <w:p w14:paraId="4C0D37BF" w14:textId="3C922B4D" w:rsidR="00FE351F" w:rsidRPr="001C769A" w:rsidRDefault="00E46B17" w:rsidP="00F50A40">
      <w:pPr>
        <w:pStyle w:val="ListParagraph"/>
        <w:numPr>
          <w:ilvl w:val="0"/>
          <w:numId w:val="37"/>
        </w:numPr>
      </w:pPr>
      <w:r>
        <w:t xml:space="preserve">Les </w:t>
      </w:r>
      <w:proofErr w:type="spellStart"/>
      <w:r>
        <w:t>treize</w:t>
      </w:r>
      <w:proofErr w:type="spellEnd"/>
      <w:r w:rsidR="00B47FBC" w:rsidRPr="001C769A">
        <w:t xml:space="preserve"> </w:t>
      </w:r>
      <w:r w:rsidRPr="00E46B17">
        <w:rPr>
          <w:lang w:val="fr-CA"/>
        </w:rPr>
        <w:t>autres groupes se composaient de répondants faisant partie des segments de population suivants</w:t>
      </w:r>
      <w:r>
        <w:t> </w:t>
      </w:r>
      <w:r w:rsidR="00FE351F" w:rsidRPr="001C769A">
        <w:t>:</w:t>
      </w:r>
    </w:p>
    <w:p w14:paraId="66C79DFC" w14:textId="6CCD5E68" w:rsidR="00F96B25" w:rsidRPr="001C769A" w:rsidRDefault="00E46B17" w:rsidP="00F50A40">
      <w:pPr>
        <w:pStyle w:val="ListParagraph"/>
        <w:numPr>
          <w:ilvl w:val="1"/>
          <w:numId w:val="37"/>
        </w:numPr>
      </w:pPr>
      <w:proofErr w:type="spellStart"/>
      <w:r>
        <w:t>Travailleurs</w:t>
      </w:r>
      <w:proofErr w:type="spellEnd"/>
      <w:r>
        <w:t xml:space="preserve"> </w:t>
      </w:r>
      <w:proofErr w:type="spellStart"/>
      <w:r>
        <w:t>syndiqués</w:t>
      </w:r>
      <w:proofErr w:type="spellEnd"/>
      <w:r w:rsidR="00F96B25" w:rsidRPr="001C769A">
        <w:t>;</w:t>
      </w:r>
    </w:p>
    <w:p w14:paraId="212BE515" w14:textId="644D89CB" w:rsidR="00F96B25" w:rsidRPr="001C769A" w:rsidRDefault="00E46B17" w:rsidP="00F50A40">
      <w:pPr>
        <w:pStyle w:val="ListParagraph"/>
        <w:numPr>
          <w:ilvl w:val="1"/>
          <w:numId w:val="37"/>
        </w:numPr>
      </w:pPr>
      <w:proofErr w:type="spellStart"/>
      <w:r>
        <w:t>Utilisateurs</w:t>
      </w:r>
      <w:proofErr w:type="spellEnd"/>
      <w:r>
        <w:t xml:space="preserve"> </w:t>
      </w:r>
      <w:proofErr w:type="spellStart"/>
      <w:r>
        <w:t>fréquents</w:t>
      </w:r>
      <w:proofErr w:type="spellEnd"/>
      <w:r>
        <w:t xml:space="preserve"> du </w:t>
      </w:r>
      <w:proofErr w:type="spellStart"/>
      <w:r>
        <w:t>système</w:t>
      </w:r>
      <w:proofErr w:type="spellEnd"/>
      <w:r>
        <w:t xml:space="preserve"> de </w:t>
      </w:r>
      <w:proofErr w:type="spellStart"/>
      <w:r>
        <w:t>santé</w:t>
      </w:r>
      <w:proofErr w:type="spellEnd"/>
      <w:r w:rsidR="00F96B25" w:rsidRPr="001C769A">
        <w:t>;</w:t>
      </w:r>
    </w:p>
    <w:p w14:paraId="0ACB9EC3" w14:textId="5A77285F" w:rsidR="00F96B25" w:rsidRPr="001C769A" w:rsidRDefault="00E46B17" w:rsidP="00F50A40">
      <w:pPr>
        <w:pStyle w:val="ListParagraph"/>
        <w:numPr>
          <w:ilvl w:val="1"/>
          <w:numId w:val="37"/>
        </w:numPr>
      </w:pPr>
      <w:proofErr w:type="spellStart"/>
      <w:r>
        <w:t>Personnes</w:t>
      </w:r>
      <w:proofErr w:type="spellEnd"/>
      <w:r>
        <w:t xml:space="preserve"> </w:t>
      </w:r>
      <w:proofErr w:type="spellStart"/>
      <w:r>
        <w:t>âgées</w:t>
      </w:r>
      <w:proofErr w:type="spellEnd"/>
      <w:r>
        <w:t xml:space="preserve"> de 40 à 54 </w:t>
      </w:r>
      <w:proofErr w:type="spellStart"/>
      <w:r>
        <w:t>ans</w:t>
      </w:r>
      <w:proofErr w:type="spellEnd"/>
      <w:r>
        <w:t xml:space="preserve"> </w:t>
      </w:r>
      <w:proofErr w:type="spellStart"/>
      <w:r>
        <w:t>ayant</w:t>
      </w:r>
      <w:proofErr w:type="spellEnd"/>
      <w:r>
        <w:t xml:space="preserve"> </w:t>
      </w:r>
      <w:proofErr w:type="spellStart"/>
      <w:r>
        <w:t>récemment</w:t>
      </w:r>
      <w:proofErr w:type="spellEnd"/>
      <w:r>
        <w:t xml:space="preserve"> </w:t>
      </w:r>
      <w:proofErr w:type="spellStart"/>
      <w:r>
        <w:t>changé</w:t>
      </w:r>
      <w:proofErr w:type="spellEnd"/>
      <w:r>
        <w:t xml:space="preserve"> de </w:t>
      </w:r>
      <w:proofErr w:type="spellStart"/>
      <w:r>
        <w:t>carrière</w:t>
      </w:r>
      <w:proofErr w:type="spellEnd"/>
      <w:r w:rsidR="00F96B25" w:rsidRPr="001C769A">
        <w:t>;</w:t>
      </w:r>
    </w:p>
    <w:p w14:paraId="67F362B8" w14:textId="72DBC6E4" w:rsidR="00F96B25" w:rsidRPr="001C769A" w:rsidRDefault="00E46B17" w:rsidP="00F50A40">
      <w:pPr>
        <w:pStyle w:val="ListParagraph"/>
        <w:numPr>
          <w:ilvl w:val="1"/>
          <w:numId w:val="37"/>
        </w:numPr>
      </w:pPr>
      <w:proofErr w:type="spellStart"/>
      <w:r>
        <w:t>Aînés</w:t>
      </w:r>
      <w:proofErr w:type="spellEnd"/>
      <w:r w:rsidR="00F96B25" w:rsidRPr="001C769A">
        <w:t xml:space="preserve"> (</w:t>
      </w:r>
      <w:r>
        <w:t>de</w:t>
      </w:r>
      <w:r w:rsidR="00F96B25" w:rsidRPr="001C769A">
        <w:t xml:space="preserve"> 55</w:t>
      </w:r>
      <w:r>
        <w:t> </w:t>
      </w:r>
      <w:proofErr w:type="spellStart"/>
      <w:r>
        <w:t>ans</w:t>
      </w:r>
      <w:proofErr w:type="spellEnd"/>
      <w:r>
        <w:t xml:space="preserve"> </w:t>
      </w:r>
      <w:proofErr w:type="spellStart"/>
      <w:r>
        <w:t>ou</w:t>
      </w:r>
      <w:proofErr w:type="spellEnd"/>
      <w:r>
        <w:t xml:space="preserve"> plus</w:t>
      </w:r>
      <w:r w:rsidR="00F96B25" w:rsidRPr="001C769A">
        <w:t xml:space="preserve">) </w:t>
      </w:r>
      <w:r>
        <w:t xml:space="preserve">qui </w:t>
      </w:r>
      <w:proofErr w:type="spellStart"/>
      <w:r>
        <w:t>sont</w:t>
      </w:r>
      <w:proofErr w:type="spellEnd"/>
      <w:r>
        <w:t xml:space="preserve"> des </w:t>
      </w:r>
      <w:proofErr w:type="spellStart"/>
      <w:r>
        <w:t>utilisateurs</w:t>
      </w:r>
      <w:proofErr w:type="spellEnd"/>
      <w:r>
        <w:t xml:space="preserve"> </w:t>
      </w:r>
      <w:proofErr w:type="spellStart"/>
      <w:r>
        <w:t>fréquents</w:t>
      </w:r>
      <w:proofErr w:type="spellEnd"/>
      <w:r>
        <w:t xml:space="preserve"> du </w:t>
      </w:r>
      <w:proofErr w:type="spellStart"/>
      <w:r>
        <w:t>système</w:t>
      </w:r>
      <w:proofErr w:type="spellEnd"/>
      <w:r>
        <w:t xml:space="preserve"> de </w:t>
      </w:r>
      <w:proofErr w:type="spellStart"/>
      <w:r>
        <w:t>santé</w:t>
      </w:r>
      <w:proofErr w:type="spellEnd"/>
      <w:r w:rsidR="00F96B25" w:rsidRPr="001C769A">
        <w:t>;</w:t>
      </w:r>
    </w:p>
    <w:p w14:paraId="154BE7E6" w14:textId="357D3DB5" w:rsidR="00F96B25" w:rsidRPr="001C769A" w:rsidRDefault="00E46B17" w:rsidP="00F50A40">
      <w:pPr>
        <w:pStyle w:val="ListParagraph"/>
        <w:numPr>
          <w:ilvl w:val="1"/>
          <w:numId w:val="37"/>
        </w:numPr>
      </w:pPr>
      <w:proofErr w:type="spellStart"/>
      <w:r>
        <w:t>Personnes</w:t>
      </w:r>
      <w:proofErr w:type="spellEnd"/>
      <w:r>
        <w:t xml:space="preserve"> </w:t>
      </w:r>
      <w:proofErr w:type="spellStart"/>
      <w:r>
        <w:t>faisant</w:t>
      </w:r>
      <w:proofErr w:type="spellEnd"/>
      <w:r>
        <w:t xml:space="preserve"> face à des pressions </w:t>
      </w:r>
      <w:proofErr w:type="spellStart"/>
      <w:r>
        <w:t>financières</w:t>
      </w:r>
      <w:proofErr w:type="spellEnd"/>
      <w:r w:rsidR="00F96B25" w:rsidRPr="001C769A">
        <w:t>;</w:t>
      </w:r>
    </w:p>
    <w:p w14:paraId="1DD7521B" w14:textId="76A87E24" w:rsidR="00F96B25" w:rsidRPr="001C769A" w:rsidRDefault="00E46B17" w:rsidP="00F50A40">
      <w:pPr>
        <w:pStyle w:val="ListParagraph"/>
        <w:numPr>
          <w:ilvl w:val="1"/>
          <w:numId w:val="37"/>
        </w:numPr>
      </w:pPr>
      <w:r>
        <w:t xml:space="preserve">Jeunes </w:t>
      </w:r>
      <w:proofErr w:type="spellStart"/>
      <w:r>
        <w:t>adultes</w:t>
      </w:r>
      <w:proofErr w:type="spellEnd"/>
      <w:r>
        <w:t xml:space="preserve"> </w:t>
      </w:r>
      <w:proofErr w:type="spellStart"/>
      <w:r>
        <w:t>âgés</w:t>
      </w:r>
      <w:proofErr w:type="spellEnd"/>
      <w:r>
        <w:t xml:space="preserve"> de 18 à 24 </w:t>
      </w:r>
      <w:proofErr w:type="spellStart"/>
      <w:r>
        <w:t>ans</w:t>
      </w:r>
      <w:proofErr w:type="spellEnd"/>
      <w:r>
        <w:t>, de 18 à 30 </w:t>
      </w:r>
      <w:proofErr w:type="spellStart"/>
      <w:r>
        <w:t>ans</w:t>
      </w:r>
      <w:proofErr w:type="spellEnd"/>
      <w:r>
        <w:t xml:space="preserve"> et de 25 à 30 </w:t>
      </w:r>
      <w:proofErr w:type="spellStart"/>
      <w:r>
        <w:t>ans</w:t>
      </w:r>
      <w:proofErr w:type="spellEnd"/>
      <w:r w:rsidR="00F96B25" w:rsidRPr="001C769A">
        <w:t>;</w:t>
      </w:r>
    </w:p>
    <w:p w14:paraId="6ECEFEB3" w14:textId="4B55BB49" w:rsidR="00F96B25" w:rsidRPr="001C769A" w:rsidRDefault="00E46B17" w:rsidP="00F50A40">
      <w:pPr>
        <w:pStyle w:val="ListParagraph"/>
        <w:numPr>
          <w:ilvl w:val="1"/>
          <w:numId w:val="37"/>
        </w:numPr>
      </w:pPr>
      <w:proofErr w:type="spellStart"/>
      <w:r>
        <w:lastRenderedPageBreak/>
        <w:t>Membres</w:t>
      </w:r>
      <w:proofErr w:type="spellEnd"/>
      <w:r>
        <w:t xml:space="preserve"> de la </w:t>
      </w:r>
      <w:proofErr w:type="spellStart"/>
      <w:r>
        <w:t>communauté</w:t>
      </w:r>
      <w:proofErr w:type="spellEnd"/>
      <w:r w:rsidR="00F96B25" w:rsidRPr="001C769A">
        <w:t xml:space="preserve"> </w:t>
      </w:r>
      <w:r w:rsidR="00EE4DFF" w:rsidRPr="001C769A">
        <w:t>2</w:t>
      </w:r>
      <w:r>
        <w:t>E</w:t>
      </w:r>
      <w:r w:rsidR="00EE4DFF" w:rsidRPr="001C769A">
        <w:t>LGBTQI+</w:t>
      </w:r>
      <w:r w:rsidR="00F96B25" w:rsidRPr="001C769A">
        <w:t>;</w:t>
      </w:r>
    </w:p>
    <w:p w14:paraId="01A157AD" w14:textId="0AEDDFCA" w:rsidR="00F96B25" w:rsidRPr="001C769A" w:rsidRDefault="00E46B17" w:rsidP="00F50A40">
      <w:pPr>
        <w:pStyle w:val="ListParagraph"/>
        <w:numPr>
          <w:ilvl w:val="1"/>
          <w:numId w:val="37"/>
        </w:numPr>
      </w:pPr>
      <w:proofErr w:type="spellStart"/>
      <w:r>
        <w:t>Personnes</w:t>
      </w:r>
      <w:proofErr w:type="spellEnd"/>
      <w:r>
        <w:t xml:space="preserve"> de couleur</w:t>
      </w:r>
      <w:r w:rsidR="00F96B25" w:rsidRPr="001C769A">
        <w:t>;</w:t>
      </w:r>
    </w:p>
    <w:p w14:paraId="27E69D54" w14:textId="2710FE73" w:rsidR="00F96B25" w:rsidRPr="001C769A" w:rsidRDefault="00F96B25" w:rsidP="00F50A40">
      <w:pPr>
        <w:pStyle w:val="ListParagraph"/>
        <w:numPr>
          <w:ilvl w:val="1"/>
          <w:numId w:val="37"/>
        </w:numPr>
      </w:pPr>
      <w:r w:rsidRPr="001C769A">
        <w:t xml:space="preserve">Parents </w:t>
      </w:r>
      <w:proofErr w:type="spellStart"/>
      <w:r w:rsidR="00E46B17">
        <w:t>d’enfants</w:t>
      </w:r>
      <w:proofErr w:type="spellEnd"/>
      <w:r w:rsidR="00E46B17">
        <w:t xml:space="preserve"> de </w:t>
      </w:r>
      <w:proofErr w:type="spellStart"/>
      <w:r w:rsidR="00E46B17">
        <w:t>moins</w:t>
      </w:r>
      <w:proofErr w:type="spellEnd"/>
      <w:r w:rsidR="00E46B17">
        <w:t xml:space="preserve"> de 12 </w:t>
      </w:r>
      <w:proofErr w:type="spellStart"/>
      <w:r w:rsidR="00E46B17">
        <w:t>ans</w:t>
      </w:r>
      <w:proofErr w:type="spellEnd"/>
      <w:r w:rsidRPr="001C769A">
        <w:t xml:space="preserve">; </w:t>
      </w:r>
    </w:p>
    <w:p w14:paraId="6DD63FF1" w14:textId="2537DBCA" w:rsidR="00F96B25" w:rsidRPr="001C769A" w:rsidRDefault="00E46B17" w:rsidP="00F50A40">
      <w:pPr>
        <w:pStyle w:val="ListParagraph"/>
        <w:numPr>
          <w:ilvl w:val="1"/>
          <w:numId w:val="37"/>
        </w:numPr>
      </w:pPr>
      <w:proofErr w:type="spellStart"/>
      <w:r>
        <w:t>Membres</w:t>
      </w:r>
      <w:proofErr w:type="spellEnd"/>
      <w:r>
        <w:t xml:space="preserve"> de la diaspora </w:t>
      </w:r>
      <w:proofErr w:type="spellStart"/>
      <w:r>
        <w:t>chinoise</w:t>
      </w:r>
      <w:proofErr w:type="spellEnd"/>
      <w:r>
        <w:t>;</w:t>
      </w:r>
    </w:p>
    <w:p w14:paraId="1DE0DC04" w14:textId="0870EE5B" w:rsidR="00F96B25" w:rsidRPr="001C769A" w:rsidRDefault="00E46B17" w:rsidP="00F50A40">
      <w:pPr>
        <w:pStyle w:val="ListParagraph"/>
        <w:numPr>
          <w:ilvl w:val="1"/>
          <w:numId w:val="37"/>
        </w:numPr>
      </w:pPr>
      <w:proofErr w:type="spellStart"/>
      <w:r>
        <w:t>Autochtones</w:t>
      </w:r>
      <w:proofErr w:type="spellEnd"/>
      <w:r>
        <w:t xml:space="preserve">, </w:t>
      </w:r>
      <w:proofErr w:type="spellStart"/>
      <w:r>
        <w:t>dont</w:t>
      </w:r>
      <w:proofErr w:type="spellEnd"/>
      <w:r>
        <w:t xml:space="preserve"> </w:t>
      </w:r>
      <w:proofErr w:type="spellStart"/>
      <w:r>
        <w:t>certains</w:t>
      </w:r>
      <w:proofErr w:type="spellEnd"/>
      <w:r w:rsidR="00F96B25" w:rsidRPr="001C769A">
        <w:t xml:space="preserve"> </w:t>
      </w:r>
      <w:r>
        <w:t>propriét</w:t>
      </w:r>
      <w:r w:rsidR="00EB2DC8">
        <w:t xml:space="preserve">aires </w:t>
      </w:r>
      <w:proofErr w:type="spellStart"/>
      <w:r w:rsidR="00EB2DC8">
        <w:t>d’armes</w:t>
      </w:r>
      <w:proofErr w:type="spellEnd"/>
      <w:r w:rsidR="00EB2DC8">
        <w:t xml:space="preserve"> à feu</w:t>
      </w:r>
      <w:r w:rsidR="00F96B25" w:rsidRPr="001C769A">
        <w:t>.</w:t>
      </w:r>
    </w:p>
    <w:p w14:paraId="3E6666C8" w14:textId="095EB307" w:rsidR="002D54B9" w:rsidRPr="001C769A" w:rsidRDefault="00703FE5" w:rsidP="00F50A40">
      <w:pPr>
        <w:pStyle w:val="ListParagraph"/>
        <w:numPr>
          <w:ilvl w:val="0"/>
          <w:numId w:val="37"/>
        </w:numPr>
      </w:pPr>
      <w:r>
        <w:t xml:space="preserve">Quatre </w:t>
      </w:r>
      <w:proofErr w:type="spellStart"/>
      <w:r>
        <w:t>groupes</w:t>
      </w:r>
      <w:proofErr w:type="spellEnd"/>
      <w:r w:rsidR="005814CE" w:rsidRPr="001C769A">
        <w:t xml:space="preserve"> </w:t>
      </w:r>
      <w:r w:rsidRPr="00703FE5">
        <w:rPr>
          <w:lang w:val="fr-CA"/>
        </w:rPr>
        <w:t>tenus au Québec ont été animés en français. Tous les autres groupes se sont déroulés en anglais</w:t>
      </w:r>
      <w:r w:rsidR="005B47C8" w:rsidRPr="001C769A">
        <w:t>.</w:t>
      </w:r>
    </w:p>
    <w:p w14:paraId="6F271AF0" w14:textId="4A2BC44E" w:rsidR="00065635" w:rsidRPr="001C769A" w:rsidRDefault="00703FE5" w:rsidP="00F50A40">
      <w:pPr>
        <w:pStyle w:val="ListParagraph"/>
        <w:numPr>
          <w:ilvl w:val="0"/>
          <w:numId w:val="37"/>
        </w:numPr>
      </w:pPr>
      <w:r w:rsidRPr="00703FE5">
        <w:rPr>
          <w:lang w:val="fr-CA"/>
        </w:rPr>
        <w:t>Les rencontres de ce cycle ont eu lieu en ligne</w:t>
      </w:r>
      <w:r w:rsidR="005B47C8" w:rsidRPr="001C769A">
        <w:t>.</w:t>
      </w:r>
    </w:p>
    <w:p w14:paraId="669A9424" w14:textId="33D436FF" w:rsidR="00A77358" w:rsidRPr="001C769A" w:rsidRDefault="00703FE5" w:rsidP="00F50A40">
      <w:pPr>
        <w:pStyle w:val="ListParagraph"/>
        <w:numPr>
          <w:ilvl w:val="0"/>
          <w:numId w:val="37"/>
        </w:numPr>
      </w:pPr>
      <w:r w:rsidRPr="00703FE5">
        <w:rPr>
          <w:lang w:val="fr-CA"/>
        </w:rPr>
        <w:t>Huit participants ont été recrutés dans chaque groupe afin de pouvoir compter sur la présence de six à huit personnes</w:t>
      </w:r>
      <w:r w:rsidR="005B47C8" w:rsidRPr="001C769A">
        <w:t>.</w:t>
      </w:r>
    </w:p>
    <w:p w14:paraId="4B192914" w14:textId="5B59EA58" w:rsidR="00A77358" w:rsidRPr="001C769A" w:rsidRDefault="00703FE5" w:rsidP="00F50A40">
      <w:pPr>
        <w:pStyle w:val="ListParagraph"/>
        <w:numPr>
          <w:ilvl w:val="0"/>
          <w:numId w:val="37"/>
        </w:numPr>
      </w:pPr>
      <w:r w:rsidRPr="00703FE5">
        <w:rPr>
          <w:lang w:val="fr-CA"/>
        </w:rPr>
        <w:t xml:space="preserve">Dans l’ensemble des lieux, </w:t>
      </w:r>
      <w:r>
        <w:rPr>
          <w:lang w:val="fr-CA"/>
        </w:rPr>
        <w:t>104</w:t>
      </w:r>
      <w:r w:rsidRPr="00703FE5">
        <w:rPr>
          <w:lang w:val="fr-CA"/>
        </w:rPr>
        <w:t xml:space="preserve"> personnes ont participé aux discussions. Les détails sur le nombre de participants par groupe sont donnés ci-dessous</w:t>
      </w:r>
      <w:r w:rsidR="005B47C8" w:rsidRPr="001C769A">
        <w:t>.</w:t>
      </w:r>
    </w:p>
    <w:p w14:paraId="38F40A22" w14:textId="04E5ABDD" w:rsidR="00EC21ED" w:rsidRPr="001C769A" w:rsidRDefault="00703FE5" w:rsidP="00F50A40">
      <w:pPr>
        <w:pStyle w:val="ListParagraph"/>
        <w:numPr>
          <w:ilvl w:val="0"/>
          <w:numId w:val="37"/>
        </w:numPr>
      </w:pPr>
      <w:r w:rsidRPr="00703FE5">
        <w:rPr>
          <w:lang w:val="fr-CA"/>
        </w:rPr>
        <w:t>Chaque participant a reçu des honoraires. Les incitatifs ont varié de 100 $ à 125 $ par personne en fonction du lieu et de la composition du groupe</w:t>
      </w:r>
      <w:r w:rsidR="005B47C8" w:rsidRPr="001C769A">
        <w:t>.</w:t>
      </w:r>
    </w:p>
    <w:p w14:paraId="392B0E04" w14:textId="2E99AE9F" w:rsidR="00B556A7" w:rsidRDefault="00703FE5" w:rsidP="00B556A7">
      <w:pPr>
        <w:pStyle w:val="Heading3"/>
      </w:pPr>
      <w:r w:rsidRPr="00703FE5">
        <w:rPr>
          <w:lang w:val="fr-CA"/>
        </w:rPr>
        <w:t>Emplacement et composition des groupes</w:t>
      </w:r>
    </w:p>
    <w:tbl>
      <w:tblPr>
        <w:tblStyle w:val="TableGrid2"/>
        <w:tblW w:w="9781" w:type="dxa"/>
        <w:tblInd w:w="-714" w:type="dxa"/>
        <w:tblLayout w:type="fixed"/>
        <w:tblLook w:val="04A0" w:firstRow="1" w:lastRow="0" w:firstColumn="1" w:lastColumn="0" w:noHBand="0" w:noVBand="1"/>
      </w:tblPr>
      <w:tblGrid>
        <w:gridCol w:w="2269"/>
        <w:gridCol w:w="992"/>
        <w:gridCol w:w="992"/>
        <w:gridCol w:w="1276"/>
        <w:gridCol w:w="1134"/>
        <w:gridCol w:w="1843"/>
        <w:gridCol w:w="1275"/>
      </w:tblGrid>
      <w:tr w:rsidR="00703FE5" w:rsidRPr="00BB2EE6" w14:paraId="4E21BD88" w14:textId="77777777" w:rsidTr="00D76D46">
        <w:trPr>
          <w:trHeight w:val="277"/>
        </w:trPr>
        <w:tc>
          <w:tcPr>
            <w:tcW w:w="226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32194546" w:rsidR="00703FE5" w:rsidRPr="00BB2EE6" w:rsidRDefault="00703FE5" w:rsidP="00703FE5">
            <w:pPr>
              <w:jc w:val="center"/>
              <w:rPr>
                <w:rFonts w:ascii="Calibri" w:eastAsia="Calibri" w:hAnsi="Calibri" w:cs="Calibri"/>
                <w:b/>
                <w:kern w:val="18"/>
                <w:sz w:val="18"/>
                <w:szCs w:val="18"/>
              </w:rPr>
            </w:pPr>
            <w:r w:rsidRPr="0064425F">
              <w:rPr>
                <w:rFonts w:ascii="Calibri" w:hAnsi="Calibri" w:cs="Calibri"/>
                <w:b/>
                <w:kern w:val="18"/>
                <w:sz w:val="18"/>
                <w:szCs w:val="18"/>
                <w:lang w:val="fr-CA"/>
              </w:rPr>
              <w:t>LIEU</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615B1B36" w:rsidR="00703FE5" w:rsidRPr="00BB2EE6" w:rsidRDefault="00703FE5" w:rsidP="00703FE5">
            <w:pPr>
              <w:jc w:val="center"/>
              <w:rPr>
                <w:rFonts w:ascii="Calibri" w:eastAsia="Calibri" w:hAnsi="Calibri" w:cs="Calibri"/>
                <w:b/>
                <w:kern w:val="18"/>
                <w:sz w:val="18"/>
                <w:szCs w:val="18"/>
              </w:rPr>
            </w:pPr>
            <w:r w:rsidRPr="0064425F">
              <w:rPr>
                <w:rFonts w:ascii="Calibri" w:hAnsi="Calibri" w:cs="Calibri"/>
                <w:b/>
                <w:kern w:val="18"/>
                <w:sz w:val="18"/>
                <w:szCs w:val="18"/>
                <w:lang w:val="fr-CA"/>
              </w:rPr>
              <w:t>GROUPE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69EDCC86" w:rsidR="00703FE5" w:rsidRPr="00BB2EE6" w:rsidRDefault="00703FE5" w:rsidP="00703FE5">
            <w:pPr>
              <w:jc w:val="center"/>
              <w:rPr>
                <w:rFonts w:ascii="Calibri" w:eastAsia="Calibri" w:hAnsi="Calibri" w:cs="Calibri"/>
                <w:b/>
                <w:kern w:val="18"/>
                <w:sz w:val="18"/>
                <w:szCs w:val="18"/>
              </w:rPr>
            </w:pPr>
            <w:r w:rsidRPr="0064425F">
              <w:rPr>
                <w:rFonts w:ascii="Calibri" w:hAnsi="Calibri" w:cs="Calibri"/>
                <w:b/>
                <w:kern w:val="18"/>
                <w:sz w:val="18"/>
                <w:szCs w:val="18"/>
                <w:lang w:val="fr-CA"/>
              </w:rPr>
              <w:t>LANGUE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4923DD55" w:rsidR="00703FE5" w:rsidRPr="00BB2EE6" w:rsidRDefault="00703FE5" w:rsidP="00703FE5">
            <w:pPr>
              <w:jc w:val="center"/>
              <w:rPr>
                <w:rFonts w:ascii="Calibri" w:eastAsia="Calibri" w:hAnsi="Calibri" w:cs="Calibri"/>
                <w:b/>
                <w:kern w:val="18"/>
                <w:sz w:val="18"/>
                <w:szCs w:val="18"/>
              </w:rPr>
            </w:pPr>
            <w:r w:rsidRPr="0064425F">
              <w:rPr>
                <w:rFonts w:ascii="Calibri" w:hAnsi="Calibri" w:cs="Calibri"/>
                <w:b/>
                <w:kern w:val="18"/>
                <w:sz w:val="18"/>
                <w:szCs w:val="18"/>
                <w:lang w:val="fr-CA"/>
              </w:rPr>
              <w:t>DATE</w:t>
            </w:r>
          </w:p>
        </w:tc>
        <w:tc>
          <w:tcPr>
            <w:tcW w:w="113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0ABB9F80" w:rsidR="00703FE5" w:rsidRPr="00BB2EE6" w:rsidRDefault="00703FE5" w:rsidP="00703FE5">
            <w:pPr>
              <w:jc w:val="center"/>
              <w:rPr>
                <w:rFonts w:ascii="Calibri" w:eastAsia="Calibri" w:hAnsi="Calibri" w:cs="Calibri"/>
                <w:b/>
                <w:kern w:val="18"/>
                <w:sz w:val="18"/>
                <w:szCs w:val="18"/>
              </w:rPr>
            </w:pPr>
            <w:r w:rsidRPr="0064425F">
              <w:rPr>
                <w:rFonts w:ascii="Calibri" w:hAnsi="Calibri" w:cs="Calibri"/>
                <w:b/>
                <w:kern w:val="18"/>
                <w:sz w:val="18"/>
                <w:szCs w:val="18"/>
                <w:lang w:val="fr-CA"/>
              </w:rPr>
              <w:t>HEURE (HNE)</w:t>
            </w:r>
          </w:p>
        </w:tc>
        <w:tc>
          <w:tcPr>
            <w:tcW w:w="184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45C2C6C4" w:rsidR="00703FE5" w:rsidRPr="00BB2EE6" w:rsidRDefault="00703FE5" w:rsidP="00703FE5">
            <w:pPr>
              <w:jc w:val="center"/>
              <w:rPr>
                <w:rFonts w:ascii="Calibri" w:eastAsia="Calibri" w:hAnsi="Calibri" w:cs="Calibri"/>
                <w:b/>
                <w:kern w:val="18"/>
                <w:sz w:val="18"/>
                <w:szCs w:val="18"/>
              </w:rPr>
            </w:pPr>
            <w:r w:rsidRPr="0064425F">
              <w:rPr>
                <w:rFonts w:ascii="Calibri" w:hAnsi="Calibri" w:cs="Calibri"/>
                <w:b/>
                <w:kern w:val="18"/>
                <w:sz w:val="18"/>
                <w:szCs w:val="18"/>
                <w:lang w:val="fr-CA"/>
              </w:rPr>
              <w:t>COMPOSITION DU GROUPE</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09A0668D" w:rsidR="00703FE5" w:rsidRPr="00BB2EE6" w:rsidRDefault="00703FE5" w:rsidP="00703FE5">
            <w:pPr>
              <w:jc w:val="center"/>
              <w:rPr>
                <w:rFonts w:ascii="Calibri" w:eastAsia="Calibri" w:hAnsi="Calibri" w:cs="Calibri"/>
                <w:b/>
                <w:kern w:val="18"/>
                <w:sz w:val="18"/>
                <w:szCs w:val="18"/>
              </w:rPr>
            </w:pPr>
            <w:r w:rsidRPr="0064425F">
              <w:rPr>
                <w:rFonts w:ascii="Calibri" w:hAnsi="Calibri" w:cs="Calibri"/>
                <w:b/>
                <w:kern w:val="18"/>
                <w:sz w:val="18"/>
                <w:szCs w:val="18"/>
                <w:lang w:val="fr-CA"/>
              </w:rPr>
              <w:t>NOMBRE DE PARTICIPANTS</w:t>
            </w:r>
          </w:p>
        </w:tc>
      </w:tr>
      <w:tr w:rsidR="00703FE5" w:rsidRPr="00BB2EE6" w14:paraId="1C29CA62"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05404A1E" w14:textId="4ABFC62A" w:rsidR="00703FE5" w:rsidRPr="00AA2311"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lang w:val="fr-CA"/>
              </w:rPr>
              <w:t xml:space="preserve">Région de la </w:t>
            </w:r>
            <w:r w:rsidRPr="00F96B25">
              <w:rPr>
                <w:rFonts w:asciiTheme="minorHAnsi" w:hAnsiTheme="minorHAnsi" w:cstheme="minorHAnsi"/>
                <w:kern w:val="18"/>
                <w:sz w:val="18"/>
                <w:szCs w:val="18"/>
                <w:lang w:val="fr-CA"/>
              </w:rPr>
              <w:t>Chaudière-Appalaches</w:t>
            </w:r>
            <w:r>
              <w:rPr>
                <w:rFonts w:asciiTheme="minorHAnsi" w:hAnsiTheme="minorHAnsi" w:cstheme="minorHAnsi"/>
                <w:kern w:val="18"/>
                <w:sz w:val="18"/>
                <w:szCs w:val="18"/>
              </w:rPr>
              <w:t xml:space="preserve"> </w:t>
            </w:r>
            <w:r w:rsidRPr="00F96B25">
              <w:rPr>
                <w:rFonts w:asciiTheme="minorHAnsi" w:hAnsiTheme="minorHAnsi" w:cstheme="minorHAnsi"/>
                <w:kern w:val="18"/>
                <w:sz w:val="18"/>
                <w:szCs w:val="18"/>
              </w:rPr>
              <w:t>– Qu</w:t>
            </w:r>
            <w:r>
              <w:rPr>
                <w:rFonts w:asciiTheme="minorHAnsi" w:hAnsiTheme="minorHAnsi" w:cstheme="minorHAnsi"/>
                <w:kern w:val="18"/>
                <w:sz w:val="18"/>
                <w:szCs w:val="18"/>
              </w:rPr>
              <w:t>é</w:t>
            </w:r>
            <w:r w:rsidRPr="00F96B25">
              <w:rPr>
                <w:rFonts w:asciiTheme="minorHAnsi" w:hAnsiTheme="minorHAnsi" w:cstheme="minorHAnsi"/>
                <w:kern w:val="18"/>
                <w:sz w:val="18"/>
                <w:szCs w:val="18"/>
              </w:rPr>
              <w:t>bec</w:t>
            </w:r>
          </w:p>
        </w:tc>
        <w:tc>
          <w:tcPr>
            <w:tcW w:w="992" w:type="dxa"/>
            <w:tcBorders>
              <w:top w:val="single" w:sz="4" w:space="0" w:color="E1E1E1"/>
              <w:left w:val="single" w:sz="4" w:space="0" w:color="E1E1E1"/>
              <w:bottom w:val="single" w:sz="4" w:space="0" w:color="E1E1E1"/>
              <w:right w:val="single" w:sz="4" w:space="0" w:color="E1E1E1"/>
            </w:tcBorders>
            <w:vAlign w:val="center"/>
          </w:tcPr>
          <w:p w14:paraId="0E680731" w14:textId="6984A702" w:rsidR="00703FE5" w:rsidRPr="003A0F4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992" w:type="dxa"/>
            <w:tcBorders>
              <w:top w:val="single" w:sz="4" w:space="0" w:color="E1E1E1"/>
              <w:left w:val="single" w:sz="4" w:space="0" w:color="E1E1E1"/>
              <w:bottom w:val="single" w:sz="4" w:space="0" w:color="E1E1E1"/>
              <w:right w:val="single" w:sz="4" w:space="0" w:color="E1E1E1"/>
            </w:tcBorders>
            <w:vAlign w:val="center"/>
          </w:tcPr>
          <w:p w14:paraId="47E88F4F" w14:textId="28FB69FF" w:rsidR="00703FE5"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3FCE9F7E" w14:textId="1D80A70D" w:rsidR="00703FE5" w:rsidRPr="0007006A"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6 </w:t>
            </w:r>
            <w:proofErr w:type="spellStart"/>
            <w:r>
              <w:rPr>
                <w:rFonts w:asciiTheme="minorHAnsi" w:eastAsia="Calibri" w:hAnsiTheme="minorHAnsi" w:cstheme="minorHAnsi"/>
                <w:kern w:val="18"/>
                <w:sz w:val="18"/>
                <w:szCs w:val="18"/>
              </w:rPr>
              <w:t>décembre</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74C97DC9" w14:textId="07A0904A" w:rsidR="00703FE5" w:rsidRPr="003A0F4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70EB8020" w14:textId="09DFEED0" w:rsidR="00703FE5" w:rsidRPr="003A0F4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Population</w:t>
            </w:r>
            <w:r w:rsidR="00D76D46">
              <w:rPr>
                <w:rFonts w:asciiTheme="minorHAnsi" w:eastAsia="Calibri" w:hAnsiTheme="minorHAnsi" w:cstheme="minorHAnsi"/>
                <w:kern w:val="18"/>
                <w:sz w:val="18"/>
                <w:szCs w:val="18"/>
              </w:rPr>
              <w:t xml:space="preserve"> </w:t>
            </w:r>
            <w:proofErr w:type="spellStart"/>
            <w:r w:rsidR="00D76D46">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4EE37C12" w:rsidR="00703FE5" w:rsidRPr="00CD2C92"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703FE5" w:rsidRPr="00BB2EE6" w14:paraId="163FBB1B"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0A45E094" w14:textId="6C740E6C" w:rsidR="00703FE5" w:rsidRPr="00F96B25" w:rsidRDefault="00703FE5" w:rsidP="00703FE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Ontario</w:t>
            </w:r>
          </w:p>
        </w:tc>
        <w:tc>
          <w:tcPr>
            <w:tcW w:w="992" w:type="dxa"/>
            <w:tcBorders>
              <w:top w:val="single" w:sz="4" w:space="0" w:color="E1E1E1"/>
              <w:left w:val="single" w:sz="4" w:space="0" w:color="E1E1E1"/>
              <w:bottom w:val="single" w:sz="4" w:space="0" w:color="E1E1E1"/>
              <w:right w:val="single" w:sz="4" w:space="0" w:color="E1E1E1"/>
            </w:tcBorders>
            <w:vAlign w:val="center"/>
          </w:tcPr>
          <w:p w14:paraId="35C5527A" w14:textId="49D3563A" w:rsidR="00703FE5" w:rsidRPr="003A0F4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992" w:type="dxa"/>
            <w:tcBorders>
              <w:top w:val="single" w:sz="4" w:space="0" w:color="E1E1E1"/>
              <w:left w:val="single" w:sz="4" w:space="0" w:color="E1E1E1"/>
              <w:bottom w:val="single" w:sz="4" w:space="0" w:color="E1E1E1"/>
              <w:right w:val="single" w:sz="4" w:space="0" w:color="E1E1E1"/>
            </w:tcBorders>
            <w:vAlign w:val="center"/>
          </w:tcPr>
          <w:p w14:paraId="6DF9DB73" w14:textId="2A54AC8F" w:rsidR="00703FE5"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564AF68" w14:textId="15C8BD1E" w:rsidR="00703FE5" w:rsidRPr="0007006A"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7 </w:t>
            </w:r>
            <w:proofErr w:type="spellStart"/>
            <w:r>
              <w:rPr>
                <w:rFonts w:asciiTheme="minorHAnsi" w:eastAsia="Calibri" w:hAnsiTheme="minorHAnsi" w:cstheme="minorHAnsi"/>
                <w:kern w:val="18"/>
                <w:sz w:val="18"/>
                <w:szCs w:val="18"/>
              </w:rPr>
              <w:t>décembre</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22AA0086" w14:textId="3409749E" w:rsidR="00703FE5" w:rsidRPr="003A0F4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6EE2E30D" w14:textId="4D535BDE" w:rsidR="00703FE5" w:rsidRPr="003A0F49" w:rsidRDefault="00D76D46" w:rsidP="00703FE5">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Travailleurs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syndiqués</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22E3A507" w:rsidR="00703FE5" w:rsidRPr="00CD2C92"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703FE5" w:rsidRPr="00BB2EE6" w14:paraId="1E615011"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6161165B" w14:textId="2A46FA85" w:rsidR="00703FE5" w:rsidRPr="00F96B25" w:rsidRDefault="00703FE5" w:rsidP="00703FE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Canada</w:t>
            </w:r>
            <w:r>
              <w:rPr>
                <w:rFonts w:asciiTheme="minorHAnsi" w:hAnsiTheme="minorHAnsi" w:cstheme="minorHAnsi"/>
                <w:kern w:val="18"/>
                <w:sz w:val="18"/>
                <w:szCs w:val="18"/>
              </w:rPr>
              <w:t xml:space="preserve"> </w:t>
            </w:r>
            <w:proofErr w:type="spellStart"/>
            <w:r>
              <w:rPr>
                <w:rFonts w:asciiTheme="minorHAnsi" w:hAnsiTheme="minorHAnsi" w:cstheme="minorHAnsi"/>
                <w:kern w:val="18"/>
                <w:sz w:val="18"/>
                <w:szCs w:val="18"/>
              </w:rPr>
              <w:t>atlantique</w:t>
            </w:r>
            <w:proofErr w:type="spellEnd"/>
          </w:p>
        </w:tc>
        <w:tc>
          <w:tcPr>
            <w:tcW w:w="992" w:type="dxa"/>
            <w:tcBorders>
              <w:top w:val="single" w:sz="4" w:space="0" w:color="E1E1E1"/>
              <w:left w:val="single" w:sz="4" w:space="0" w:color="E1E1E1"/>
              <w:bottom w:val="single" w:sz="4" w:space="0" w:color="E1E1E1"/>
              <w:right w:val="single" w:sz="4" w:space="0" w:color="E1E1E1"/>
            </w:tcBorders>
            <w:vAlign w:val="center"/>
          </w:tcPr>
          <w:p w14:paraId="64A37E44" w14:textId="4D4734AB" w:rsidR="00703FE5" w:rsidRPr="0007006A"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992" w:type="dxa"/>
            <w:tcBorders>
              <w:top w:val="single" w:sz="4" w:space="0" w:color="E1E1E1"/>
              <w:left w:val="single" w:sz="4" w:space="0" w:color="E1E1E1"/>
              <w:bottom w:val="single" w:sz="4" w:space="0" w:color="E1E1E1"/>
              <w:right w:val="single" w:sz="4" w:space="0" w:color="E1E1E1"/>
            </w:tcBorders>
            <w:vAlign w:val="center"/>
          </w:tcPr>
          <w:p w14:paraId="6F2FF568" w14:textId="54A6A295" w:rsidR="00703FE5" w:rsidRPr="0007006A"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DE6768B" w14:textId="64854397" w:rsidR="00703FE5" w:rsidRPr="0007006A"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8 </w:t>
            </w:r>
            <w:proofErr w:type="spellStart"/>
            <w:r>
              <w:rPr>
                <w:rFonts w:asciiTheme="minorHAnsi" w:eastAsia="Calibri" w:hAnsiTheme="minorHAnsi" w:cstheme="minorHAnsi"/>
                <w:kern w:val="18"/>
                <w:sz w:val="18"/>
                <w:szCs w:val="18"/>
              </w:rPr>
              <w:t>décembre</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2D5E6B5E" w14:textId="6DDBD8C3" w:rsidR="00703FE5" w:rsidRPr="0007006A"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17 h à 19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A49C9D2" w14:textId="63079D20" w:rsidR="00703FE5" w:rsidRDefault="00D76D46" w:rsidP="00703FE5">
            <w:pPr>
              <w:jc w:val="center"/>
              <w:rPr>
                <w:rFonts w:asciiTheme="minorHAnsi" w:hAnsiTheme="minorHAnsi" w:cstheme="minorHAnsi"/>
                <w:kern w:val="18"/>
                <w:sz w:val="18"/>
                <w:szCs w:val="18"/>
              </w:rPr>
            </w:pPr>
            <w:proofErr w:type="spellStart"/>
            <w:r>
              <w:rPr>
                <w:rFonts w:asciiTheme="minorHAnsi" w:eastAsia="Calibri" w:hAnsiTheme="minorHAnsi" w:cstheme="minorHAnsi"/>
                <w:kern w:val="18"/>
                <w:sz w:val="18"/>
                <w:szCs w:val="18"/>
              </w:rPr>
              <w:t>Utilisateurs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fréquents</w:t>
            </w:r>
            <w:proofErr w:type="spellEnd"/>
            <w:r>
              <w:rPr>
                <w:rFonts w:asciiTheme="minorHAnsi" w:eastAsia="Calibri" w:hAnsiTheme="minorHAnsi" w:cstheme="minorHAnsi"/>
                <w:kern w:val="18"/>
                <w:sz w:val="18"/>
                <w:szCs w:val="18"/>
              </w:rPr>
              <w:t xml:space="preserve"> du </w:t>
            </w:r>
            <w:proofErr w:type="spellStart"/>
            <w:r>
              <w:rPr>
                <w:rFonts w:asciiTheme="minorHAnsi" w:eastAsia="Calibri" w:hAnsiTheme="minorHAnsi" w:cstheme="minorHAnsi"/>
                <w:kern w:val="18"/>
                <w:sz w:val="18"/>
                <w:szCs w:val="18"/>
              </w:rPr>
              <w:t>système</w:t>
            </w:r>
            <w:proofErr w:type="spellEnd"/>
            <w:r>
              <w:rPr>
                <w:rFonts w:asciiTheme="minorHAnsi" w:eastAsia="Calibri" w:hAnsiTheme="minorHAnsi" w:cstheme="minorHAnsi"/>
                <w:kern w:val="18"/>
                <w:sz w:val="18"/>
                <w:szCs w:val="18"/>
              </w:rPr>
              <w:t xml:space="preserve"> de </w:t>
            </w:r>
            <w:proofErr w:type="spellStart"/>
            <w:r>
              <w:rPr>
                <w:rFonts w:asciiTheme="minorHAnsi" w:eastAsia="Calibri" w:hAnsiTheme="minorHAnsi" w:cstheme="minorHAnsi"/>
                <w:kern w:val="18"/>
                <w:sz w:val="18"/>
                <w:szCs w:val="18"/>
              </w:rPr>
              <w:t>santé</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0F891FE6" w:rsidR="00703FE5" w:rsidRPr="00CD2C92" w:rsidRDefault="00703FE5"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w:t>
            </w:r>
          </w:p>
        </w:tc>
      </w:tr>
      <w:tr w:rsidR="00703FE5" w:rsidRPr="00BB2EE6" w14:paraId="2A08A0EE"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25F9BD0C" w14:textId="69561310" w:rsidR="00703FE5" w:rsidRPr="00F96B25"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et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de taille </w:t>
            </w:r>
            <w:proofErr w:type="spellStart"/>
            <w:r>
              <w:rPr>
                <w:rFonts w:asciiTheme="minorHAnsi" w:hAnsiTheme="minorHAnsi" w:cstheme="minorHAnsi"/>
                <w:kern w:val="18"/>
                <w:sz w:val="18"/>
                <w:szCs w:val="18"/>
              </w:rPr>
              <w:t>moyenne</w:t>
            </w:r>
            <w:proofErr w:type="spellEnd"/>
            <w:r>
              <w:rPr>
                <w:rFonts w:asciiTheme="minorHAnsi" w:hAnsiTheme="minorHAnsi" w:cstheme="minorHAnsi"/>
                <w:kern w:val="18"/>
                <w:sz w:val="18"/>
                <w:szCs w:val="18"/>
              </w:rPr>
              <w:t xml:space="preserve"> de </w:t>
            </w:r>
            <w:proofErr w:type="spellStart"/>
            <w:r>
              <w:rPr>
                <w:rFonts w:asciiTheme="minorHAnsi" w:hAnsiTheme="minorHAnsi" w:cstheme="minorHAnsi"/>
                <w:kern w:val="18"/>
                <w:sz w:val="18"/>
                <w:szCs w:val="18"/>
              </w:rPr>
              <w:t>l’</w:t>
            </w:r>
            <w:r w:rsidRPr="00F96B25">
              <w:rPr>
                <w:rFonts w:asciiTheme="minorHAnsi" w:hAnsiTheme="minorHAnsi" w:cstheme="minorHAnsi"/>
                <w:kern w:val="18"/>
                <w:sz w:val="18"/>
                <w:szCs w:val="18"/>
              </w:rPr>
              <w:t>Alberta</w:t>
            </w:r>
            <w:proofErr w:type="spellEnd"/>
          </w:p>
        </w:tc>
        <w:tc>
          <w:tcPr>
            <w:tcW w:w="992" w:type="dxa"/>
            <w:tcBorders>
              <w:top w:val="single" w:sz="4" w:space="0" w:color="E1E1E1"/>
              <w:left w:val="single" w:sz="4" w:space="0" w:color="E1E1E1"/>
              <w:bottom w:val="single" w:sz="4" w:space="0" w:color="E1E1E1"/>
              <w:right w:val="single" w:sz="4" w:space="0" w:color="E1E1E1"/>
            </w:tcBorders>
            <w:vAlign w:val="center"/>
          </w:tcPr>
          <w:p w14:paraId="78D63EB6" w14:textId="3342DF92" w:rsidR="00703FE5" w:rsidRPr="003A0F4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992" w:type="dxa"/>
            <w:tcBorders>
              <w:top w:val="single" w:sz="4" w:space="0" w:color="E1E1E1"/>
              <w:left w:val="single" w:sz="4" w:space="0" w:color="E1E1E1"/>
              <w:bottom w:val="single" w:sz="4" w:space="0" w:color="E1E1E1"/>
              <w:right w:val="single" w:sz="4" w:space="0" w:color="E1E1E1"/>
            </w:tcBorders>
            <w:vAlign w:val="center"/>
          </w:tcPr>
          <w:p w14:paraId="4E30C5A6" w14:textId="72373553" w:rsidR="00703FE5"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01B631F" w14:textId="55E2203C" w:rsidR="00703FE5" w:rsidRPr="0007006A"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13 </w:t>
            </w:r>
            <w:proofErr w:type="spellStart"/>
            <w:r>
              <w:rPr>
                <w:rFonts w:asciiTheme="minorHAnsi" w:eastAsia="Calibri" w:hAnsiTheme="minorHAnsi" w:cstheme="minorHAnsi"/>
                <w:kern w:val="18"/>
                <w:sz w:val="18"/>
                <w:szCs w:val="18"/>
              </w:rPr>
              <w:t>décembre</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75B672BA" w14:textId="0F9BB170" w:rsidR="00703FE5" w:rsidRPr="003A0F4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735C3AEF" w14:textId="1A9B3346" w:rsidR="00703FE5" w:rsidRPr="003A0F49" w:rsidRDefault="00D76D46" w:rsidP="00703FE5">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Personnes</w:t>
            </w:r>
            <w:proofErr w:type="spellEnd"/>
            <w:r>
              <w:rPr>
                <w:rFonts w:asciiTheme="minorHAnsi" w:eastAsia="Calibri" w:hAnsiTheme="minorHAnsi" w:cstheme="minorHAnsi"/>
                <w:kern w:val="18"/>
                <w:sz w:val="18"/>
                <w:szCs w:val="18"/>
              </w:rPr>
              <w:t xml:space="preserve"> de 40 à 54 </w:t>
            </w:r>
            <w:proofErr w:type="spellStart"/>
            <w:r>
              <w:rPr>
                <w:rFonts w:asciiTheme="minorHAnsi" w:eastAsia="Calibri" w:hAnsiTheme="minorHAnsi" w:cstheme="minorHAnsi"/>
                <w:kern w:val="18"/>
                <w:sz w:val="18"/>
                <w:szCs w:val="18"/>
              </w:rPr>
              <w:t>ans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ayant</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récemment</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changé</w:t>
            </w:r>
            <w:proofErr w:type="spellEnd"/>
            <w:r>
              <w:rPr>
                <w:rFonts w:asciiTheme="minorHAnsi" w:eastAsia="Calibri" w:hAnsiTheme="minorHAnsi" w:cstheme="minorHAnsi"/>
                <w:kern w:val="18"/>
                <w:sz w:val="18"/>
                <w:szCs w:val="18"/>
              </w:rPr>
              <w:t xml:space="preserve"> de </w:t>
            </w:r>
            <w:proofErr w:type="spellStart"/>
            <w:r>
              <w:rPr>
                <w:rFonts w:asciiTheme="minorHAnsi" w:eastAsia="Calibri" w:hAnsiTheme="minorHAnsi" w:cstheme="minorHAnsi"/>
                <w:kern w:val="18"/>
                <w:sz w:val="18"/>
                <w:szCs w:val="18"/>
              </w:rPr>
              <w:t>carrière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0B193AD7" w:rsidR="00703FE5" w:rsidRPr="00CD2C92"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703FE5" w:rsidRPr="00BB2EE6" w14:paraId="1EEFF774"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7002DF33" w14:textId="2F02121D" w:rsidR="00703FE5" w:rsidRPr="00F96B25"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Grandes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et </w:t>
            </w:r>
            <w:proofErr w:type="spellStart"/>
            <w:r>
              <w:rPr>
                <w:rFonts w:asciiTheme="minorHAnsi" w:hAnsiTheme="minorHAnsi" w:cstheme="minorHAnsi"/>
                <w:kern w:val="18"/>
                <w:sz w:val="18"/>
                <w:szCs w:val="18"/>
              </w:rPr>
              <w:t>villes</w:t>
            </w:r>
            <w:proofErr w:type="spellEnd"/>
            <w:r>
              <w:rPr>
                <w:rFonts w:asciiTheme="minorHAnsi" w:hAnsiTheme="minorHAnsi" w:cstheme="minorHAnsi"/>
                <w:kern w:val="18"/>
                <w:sz w:val="18"/>
                <w:szCs w:val="18"/>
              </w:rPr>
              <w:t xml:space="preserve"> de taille </w:t>
            </w:r>
            <w:proofErr w:type="spellStart"/>
            <w:r>
              <w:rPr>
                <w:rFonts w:asciiTheme="minorHAnsi" w:hAnsiTheme="minorHAnsi" w:cstheme="minorHAnsi"/>
                <w:kern w:val="18"/>
                <w:sz w:val="18"/>
                <w:szCs w:val="18"/>
              </w:rPr>
              <w:t>moyenne</w:t>
            </w:r>
            <w:proofErr w:type="spellEnd"/>
            <w:r>
              <w:rPr>
                <w:rFonts w:asciiTheme="minorHAnsi" w:hAnsiTheme="minorHAnsi" w:cstheme="minorHAnsi"/>
                <w:kern w:val="18"/>
                <w:sz w:val="18"/>
                <w:szCs w:val="18"/>
              </w:rPr>
              <w:t xml:space="preserve"> des </w:t>
            </w:r>
            <w:r w:rsidRPr="00F96B25">
              <w:rPr>
                <w:rFonts w:asciiTheme="minorHAnsi" w:hAnsiTheme="minorHAnsi" w:cstheme="minorHAnsi"/>
                <w:kern w:val="18"/>
                <w:sz w:val="18"/>
                <w:szCs w:val="18"/>
              </w:rPr>
              <w:t>Prairies</w:t>
            </w:r>
          </w:p>
        </w:tc>
        <w:tc>
          <w:tcPr>
            <w:tcW w:w="992" w:type="dxa"/>
            <w:tcBorders>
              <w:top w:val="single" w:sz="4" w:space="0" w:color="E1E1E1"/>
              <w:left w:val="single" w:sz="4" w:space="0" w:color="E1E1E1"/>
              <w:bottom w:val="single" w:sz="4" w:space="0" w:color="E1E1E1"/>
              <w:right w:val="single" w:sz="4" w:space="0" w:color="E1E1E1"/>
            </w:tcBorders>
            <w:vAlign w:val="center"/>
          </w:tcPr>
          <w:p w14:paraId="3939A868" w14:textId="1CF44B38" w:rsidR="00703FE5" w:rsidRPr="0007006A"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992" w:type="dxa"/>
            <w:tcBorders>
              <w:top w:val="single" w:sz="4" w:space="0" w:color="E1E1E1"/>
              <w:left w:val="single" w:sz="4" w:space="0" w:color="E1E1E1"/>
              <w:bottom w:val="single" w:sz="4" w:space="0" w:color="E1E1E1"/>
              <w:right w:val="single" w:sz="4" w:space="0" w:color="E1E1E1"/>
            </w:tcBorders>
            <w:vAlign w:val="center"/>
          </w:tcPr>
          <w:p w14:paraId="73FE6170" w14:textId="4F422131" w:rsidR="00703FE5" w:rsidRPr="0007006A"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00ED06B8" w14:textId="5B57BF04" w:rsidR="00703FE5" w:rsidRPr="0007006A"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14 </w:t>
            </w:r>
            <w:proofErr w:type="spellStart"/>
            <w:r>
              <w:rPr>
                <w:rFonts w:asciiTheme="minorHAnsi" w:eastAsia="Calibri" w:hAnsiTheme="minorHAnsi" w:cstheme="minorHAnsi"/>
                <w:kern w:val="18"/>
                <w:sz w:val="18"/>
                <w:szCs w:val="18"/>
              </w:rPr>
              <w:t>décembre</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20276C3B" w14:textId="1B1383A8" w:rsidR="00703FE5" w:rsidRPr="0007006A"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19 h à 21 h</w:t>
            </w:r>
          </w:p>
        </w:tc>
        <w:tc>
          <w:tcPr>
            <w:tcW w:w="1843" w:type="dxa"/>
            <w:tcBorders>
              <w:top w:val="single" w:sz="4" w:space="0" w:color="E1E1E1"/>
              <w:left w:val="single" w:sz="4" w:space="0" w:color="E1E1E1"/>
              <w:bottom w:val="single" w:sz="4" w:space="0" w:color="E1E1E1"/>
              <w:right w:val="single" w:sz="4" w:space="0" w:color="E1E1E1"/>
            </w:tcBorders>
            <w:vAlign w:val="center"/>
          </w:tcPr>
          <w:p w14:paraId="236FCD6E" w14:textId="2491B8FE" w:rsidR="00703FE5" w:rsidRDefault="00D76D46" w:rsidP="00703FE5">
            <w:pPr>
              <w:jc w:val="center"/>
              <w:rPr>
                <w:rFonts w:asciiTheme="minorHAnsi" w:hAnsiTheme="minorHAnsi" w:cstheme="minorHAnsi"/>
                <w:kern w:val="18"/>
                <w:sz w:val="18"/>
                <w:szCs w:val="18"/>
              </w:rPr>
            </w:pPr>
            <w:proofErr w:type="spellStart"/>
            <w:r>
              <w:rPr>
                <w:rFonts w:asciiTheme="minorHAnsi" w:eastAsia="Calibri" w:hAnsiTheme="minorHAnsi" w:cstheme="minorHAnsi"/>
                <w:kern w:val="18"/>
                <w:sz w:val="18"/>
                <w:szCs w:val="18"/>
              </w:rPr>
              <w:t>Aînés</w:t>
            </w:r>
            <w:proofErr w:type="spellEnd"/>
            <w:r>
              <w:rPr>
                <w:rFonts w:asciiTheme="minorHAnsi" w:eastAsia="Calibri" w:hAnsiTheme="minorHAnsi" w:cstheme="minorHAnsi"/>
                <w:kern w:val="18"/>
                <w:sz w:val="18"/>
                <w:szCs w:val="18"/>
              </w:rPr>
              <w:t xml:space="preserve"> de 55 </w:t>
            </w:r>
            <w:proofErr w:type="spellStart"/>
            <w:r>
              <w:rPr>
                <w:rFonts w:asciiTheme="minorHAnsi" w:eastAsia="Calibri" w:hAnsiTheme="minorHAnsi" w:cstheme="minorHAnsi"/>
                <w:kern w:val="18"/>
                <w:sz w:val="18"/>
                <w:szCs w:val="18"/>
              </w:rPr>
              <w:t>ans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ou</w:t>
            </w:r>
            <w:proofErr w:type="spellEnd"/>
            <w:r>
              <w:rPr>
                <w:rFonts w:asciiTheme="minorHAnsi" w:eastAsia="Calibri" w:hAnsiTheme="minorHAnsi" w:cstheme="minorHAnsi"/>
                <w:kern w:val="18"/>
                <w:sz w:val="18"/>
                <w:szCs w:val="18"/>
              </w:rPr>
              <w:t xml:space="preserve"> plus qui </w:t>
            </w:r>
            <w:proofErr w:type="spellStart"/>
            <w:r>
              <w:rPr>
                <w:rFonts w:asciiTheme="minorHAnsi" w:eastAsia="Calibri" w:hAnsiTheme="minorHAnsi" w:cstheme="minorHAnsi"/>
                <w:kern w:val="18"/>
                <w:sz w:val="18"/>
                <w:szCs w:val="18"/>
              </w:rPr>
              <w:t>sont</w:t>
            </w:r>
            <w:proofErr w:type="spellEnd"/>
            <w:r>
              <w:rPr>
                <w:rFonts w:asciiTheme="minorHAnsi" w:eastAsia="Calibri" w:hAnsiTheme="minorHAnsi" w:cstheme="minorHAnsi"/>
                <w:kern w:val="18"/>
                <w:sz w:val="18"/>
                <w:szCs w:val="18"/>
              </w:rPr>
              <w:t xml:space="preserve"> des </w:t>
            </w:r>
            <w:proofErr w:type="spellStart"/>
            <w:r>
              <w:rPr>
                <w:rFonts w:asciiTheme="minorHAnsi" w:eastAsia="Calibri" w:hAnsiTheme="minorHAnsi" w:cstheme="minorHAnsi"/>
                <w:kern w:val="18"/>
                <w:sz w:val="18"/>
                <w:szCs w:val="18"/>
              </w:rPr>
              <w:t>utilisateurs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fréquents</w:t>
            </w:r>
            <w:proofErr w:type="spellEnd"/>
            <w:r>
              <w:rPr>
                <w:rFonts w:asciiTheme="minorHAnsi" w:eastAsia="Calibri" w:hAnsiTheme="minorHAnsi" w:cstheme="minorHAnsi"/>
                <w:kern w:val="18"/>
                <w:sz w:val="18"/>
                <w:szCs w:val="18"/>
              </w:rPr>
              <w:t xml:space="preserve"> du </w:t>
            </w:r>
            <w:proofErr w:type="spellStart"/>
            <w:r>
              <w:rPr>
                <w:rFonts w:asciiTheme="minorHAnsi" w:eastAsia="Calibri" w:hAnsiTheme="minorHAnsi" w:cstheme="minorHAnsi"/>
                <w:kern w:val="18"/>
                <w:sz w:val="18"/>
                <w:szCs w:val="18"/>
              </w:rPr>
              <w:t>système</w:t>
            </w:r>
            <w:proofErr w:type="spellEnd"/>
            <w:r>
              <w:rPr>
                <w:rFonts w:asciiTheme="minorHAnsi" w:eastAsia="Calibri" w:hAnsiTheme="minorHAnsi" w:cstheme="minorHAnsi"/>
                <w:kern w:val="18"/>
                <w:sz w:val="18"/>
                <w:szCs w:val="18"/>
              </w:rPr>
              <w:t xml:space="preserve"> de </w:t>
            </w:r>
            <w:proofErr w:type="spellStart"/>
            <w:r>
              <w:rPr>
                <w:rFonts w:asciiTheme="minorHAnsi" w:eastAsia="Calibri" w:hAnsiTheme="minorHAnsi" w:cstheme="minorHAnsi"/>
                <w:kern w:val="18"/>
                <w:sz w:val="18"/>
                <w:szCs w:val="18"/>
              </w:rPr>
              <w:t>santé</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28E4CE0E" w:rsidR="00703FE5" w:rsidRPr="00CD2C92" w:rsidRDefault="00703FE5"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6</w:t>
            </w:r>
          </w:p>
        </w:tc>
      </w:tr>
      <w:tr w:rsidR="00703FE5" w:rsidRPr="00BB2EE6" w14:paraId="16D808D8"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28129E15" w14:textId="5AADCC2F" w:rsidR="00703FE5" w:rsidRPr="00F96B25" w:rsidRDefault="00703FE5" w:rsidP="00703FE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Qu</w:t>
            </w:r>
            <w:r>
              <w:rPr>
                <w:rFonts w:asciiTheme="minorHAnsi" w:hAnsiTheme="minorHAnsi" w:cstheme="minorHAnsi"/>
                <w:kern w:val="18"/>
                <w:sz w:val="18"/>
                <w:szCs w:val="18"/>
              </w:rPr>
              <w:t>é</w:t>
            </w:r>
            <w:r w:rsidRPr="00F96B25">
              <w:rPr>
                <w:rFonts w:asciiTheme="minorHAnsi" w:hAnsiTheme="minorHAnsi" w:cstheme="minorHAnsi"/>
                <w:kern w:val="18"/>
                <w:sz w:val="18"/>
                <w:szCs w:val="18"/>
              </w:rPr>
              <w:t>bec</w:t>
            </w:r>
          </w:p>
        </w:tc>
        <w:tc>
          <w:tcPr>
            <w:tcW w:w="992" w:type="dxa"/>
            <w:tcBorders>
              <w:top w:val="single" w:sz="4" w:space="0" w:color="E1E1E1"/>
              <w:left w:val="single" w:sz="4" w:space="0" w:color="E1E1E1"/>
              <w:bottom w:val="single" w:sz="4" w:space="0" w:color="E1E1E1"/>
              <w:right w:val="single" w:sz="4" w:space="0" w:color="E1E1E1"/>
            </w:tcBorders>
            <w:vAlign w:val="center"/>
          </w:tcPr>
          <w:p w14:paraId="6D475A60" w14:textId="6D7EEF25" w:rsidR="00703FE5" w:rsidRPr="003A0F4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992" w:type="dxa"/>
            <w:tcBorders>
              <w:top w:val="single" w:sz="4" w:space="0" w:color="E1E1E1"/>
              <w:left w:val="single" w:sz="4" w:space="0" w:color="E1E1E1"/>
              <w:bottom w:val="single" w:sz="4" w:space="0" w:color="E1E1E1"/>
              <w:right w:val="single" w:sz="4" w:space="0" w:color="E1E1E1"/>
            </w:tcBorders>
            <w:vAlign w:val="center"/>
          </w:tcPr>
          <w:p w14:paraId="65631167" w14:textId="1C58BD55" w:rsidR="00703FE5"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49F986D" w14:textId="536B1566" w:rsidR="00703FE5" w:rsidRPr="0007006A"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15 </w:t>
            </w:r>
            <w:proofErr w:type="spellStart"/>
            <w:r>
              <w:rPr>
                <w:rFonts w:asciiTheme="minorHAnsi" w:eastAsia="Calibri" w:hAnsiTheme="minorHAnsi" w:cstheme="minorHAnsi"/>
                <w:kern w:val="18"/>
                <w:sz w:val="18"/>
                <w:szCs w:val="18"/>
              </w:rPr>
              <w:t>décembre</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19A758AE" w14:textId="43C0287D" w:rsidR="00703FE5" w:rsidRPr="003A0F4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4401BED6" w14:textId="6ABE369D" w:rsidR="00703FE5" w:rsidRPr="003A0F49" w:rsidRDefault="00D76D46" w:rsidP="00703FE5">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Personnes</w:t>
            </w:r>
            <w:proofErr w:type="spellEnd"/>
            <w:r>
              <w:rPr>
                <w:rFonts w:asciiTheme="minorHAnsi" w:eastAsia="Calibri" w:hAnsiTheme="minorHAnsi" w:cstheme="minorHAnsi"/>
                <w:kern w:val="18"/>
                <w:sz w:val="18"/>
                <w:szCs w:val="18"/>
              </w:rPr>
              <w:t xml:space="preserve"> </w:t>
            </w:r>
            <w:proofErr w:type="spellStart"/>
            <w:r>
              <w:rPr>
                <w:rFonts w:asciiTheme="minorHAnsi" w:eastAsia="Calibri" w:hAnsiTheme="minorHAnsi" w:cstheme="minorHAnsi"/>
                <w:kern w:val="18"/>
                <w:sz w:val="18"/>
                <w:szCs w:val="18"/>
              </w:rPr>
              <w:t>faisant</w:t>
            </w:r>
            <w:proofErr w:type="spellEnd"/>
            <w:r>
              <w:rPr>
                <w:rFonts w:asciiTheme="minorHAnsi" w:eastAsia="Calibri" w:hAnsiTheme="minorHAnsi" w:cstheme="minorHAnsi"/>
                <w:kern w:val="18"/>
                <w:sz w:val="18"/>
                <w:szCs w:val="18"/>
              </w:rPr>
              <w:t xml:space="preserve"> face à des pressions </w:t>
            </w:r>
            <w:proofErr w:type="spellStart"/>
            <w:r>
              <w:rPr>
                <w:rFonts w:asciiTheme="minorHAnsi" w:eastAsia="Calibri" w:hAnsiTheme="minorHAnsi" w:cstheme="minorHAnsi"/>
                <w:kern w:val="18"/>
                <w:sz w:val="18"/>
                <w:szCs w:val="18"/>
              </w:rPr>
              <w:t>financières</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6AD82C99" w:rsidR="00703FE5" w:rsidRPr="00CD2C92"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703FE5" w:rsidRPr="00BB2EE6" w14:paraId="244BE71F"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27379A92" w14:textId="7EECAAF7" w:rsidR="00703FE5" w:rsidRPr="00F96B25" w:rsidRDefault="00703FE5" w:rsidP="00703FE5">
            <w:pPr>
              <w:jc w:val="center"/>
              <w:rPr>
                <w:rFonts w:asciiTheme="minorHAnsi" w:hAnsiTheme="minorHAnsi" w:cstheme="minorHAnsi"/>
                <w:kern w:val="18"/>
                <w:sz w:val="18"/>
                <w:szCs w:val="18"/>
              </w:rPr>
            </w:pPr>
            <w:proofErr w:type="spellStart"/>
            <w:r>
              <w:rPr>
                <w:rFonts w:asciiTheme="minorHAnsi" w:hAnsiTheme="minorHAnsi" w:cstheme="minorHAnsi"/>
                <w:kern w:val="18"/>
                <w:sz w:val="18"/>
                <w:szCs w:val="18"/>
              </w:rPr>
              <w:t>Région</w:t>
            </w:r>
            <w:proofErr w:type="spellEnd"/>
            <w:r>
              <w:rPr>
                <w:rFonts w:asciiTheme="minorHAnsi" w:hAnsiTheme="minorHAnsi" w:cstheme="minorHAnsi"/>
                <w:kern w:val="18"/>
                <w:sz w:val="18"/>
                <w:szCs w:val="18"/>
              </w:rPr>
              <w:t xml:space="preserve"> du </w:t>
            </w:r>
            <w:r w:rsidRPr="00F96B25">
              <w:rPr>
                <w:rFonts w:asciiTheme="minorHAnsi" w:hAnsiTheme="minorHAnsi" w:cstheme="minorHAnsi"/>
                <w:kern w:val="18"/>
                <w:sz w:val="18"/>
                <w:szCs w:val="18"/>
              </w:rPr>
              <w:t xml:space="preserve">Lower Mainland – </w:t>
            </w:r>
            <w:proofErr w:type="spellStart"/>
            <w:r>
              <w:rPr>
                <w:rFonts w:asciiTheme="minorHAnsi" w:hAnsiTheme="minorHAnsi" w:cstheme="minorHAnsi"/>
                <w:kern w:val="18"/>
                <w:sz w:val="18"/>
                <w:szCs w:val="18"/>
              </w:rPr>
              <w:t>Colombie-Britannique</w:t>
            </w:r>
            <w:proofErr w:type="spellEnd"/>
          </w:p>
        </w:tc>
        <w:tc>
          <w:tcPr>
            <w:tcW w:w="992" w:type="dxa"/>
            <w:tcBorders>
              <w:top w:val="single" w:sz="4" w:space="0" w:color="E1E1E1"/>
              <w:left w:val="single" w:sz="4" w:space="0" w:color="E1E1E1"/>
              <w:bottom w:val="single" w:sz="4" w:space="0" w:color="E1E1E1"/>
              <w:right w:val="single" w:sz="4" w:space="0" w:color="E1E1E1"/>
            </w:tcBorders>
            <w:vAlign w:val="center"/>
          </w:tcPr>
          <w:p w14:paraId="1B319428" w14:textId="07A4A068" w:rsidR="00703FE5" w:rsidRPr="00E806D9" w:rsidRDefault="00703FE5" w:rsidP="00703F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7</w:t>
            </w:r>
          </w:p>
        </w:tc>
        <w:tc>
          <w:tcPr>
            <w:tcW w:w="992" w:type="dxa"/>
            <w:tcBorders>
              <w:top w:val="single" w:sz="4" w:space="0" w:color="E1E1E1"/>
              <w:left w:val="single" w:sz="4" w:space="0" w:color="E1E1E1"/>
              <w:bottom w:val="single" w:sz="4" w:space="0" w:color="E1E1E1"/>
              <w:right w:val="single" w:sz="4" w:space="0" w:color="E1E1E1"/>
            </w:tcBorders>
            <w:vAlign w:val="center"/>
          </w:tcPr>
          <w:p w14:paraId="580D7016" w14:textId="179D522F" w:rsidR="00703FE5" w:rsidRPr="00E806D9"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691E69E" w14:textId="70B1891E" w:rsidR="00703FE5" w:rsidRPr="00E806D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76490114" w14:textId="0D1B08D2" w:rsidR="00703FE5" w:rsidRPr="00E806D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21 h à 23 h</w:t>
            </w:r>
          </w:p>
        </w:tc>
        <w:tc>
          <w:tcPr>
            <w:tcW w:w="1843" w:type="dxa"/>
            <w:tcBorders>
              <w:top w:val="single" w:sz="4" w:space="0" w:color="E1E1E1"/>
              <w:left w:val="single" w:sz="4" w:space="0" w:color="E1E1E1"/>
              <w:bottom w:val="single" w:sz="4" w:space="0" w:color="E1E1E1"/>
              <w:right w:val="single" w:sz="4" w:space="0" w:color="E1E1E1"/>
            </w:tcBorders>
            <w:vAlign w:val="center"/>
          </w:tcPr>
          <w:p w14:paraId="69BB599E" w14:textId="7132C615" w:rsidR="00703FE5" w:rsidRPr="00E806D9" w:rsidRDefault="00D76D46"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0076125C" w:rsidR="00703FE5" w:rsidRPr="00CD2C92" w:rsidRDefault="00703FE5"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8</w:t>
            </w:r>
          </w:p>
        </w:tc>
      </w:tr>
      <w:tr w:rsidR="00703FE5" w:rsidRPr="00BB2EE6" w14:paraId="65305C89"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5639EA3C" w14:textId="64FB2715" w:rsidR="00703FE5" w:rsidRPr="00F96B25"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Est du Canada</w:t>
            </w:r>
            <w:r w:rsidRPr="00F96B25">
              <w:rPr>
                <w:rFonts w:asciiTheme="minorHAnsi" w:hAnsiTheme="minorHAnsi" w:cstheme="minorHAnsi"/>
                <w:kern w:val="18"/>
                <w:sz w:val="18"/>
                <w:szCs w:val="18"/>
              </w:rPr>
              <w:t xml:space="preserve"> (</w:t>
            </w:r>
            <w:proofErr w:type="spellStart"/>
            <w:r>
              <w:rPr>
                <w:rFonts w:asciiTheme="minorHAnsi" w:hAnsiTheme="minorHAnsi" w:cstheme="minorHAnsi"/>
                <w:kern w:val="18"/>
                <w:sz w:val="18"/>
                <w:szCs w:val="18"/>
              </w:rPr>
              <w:t>région</w:t>
            </w:r>
            <w:proofErr w:type="spellEnd"/>
            <w:r>
              <w:rPr>
                <w:rFonts w:asciiTheme="minorHAnsi" w:hAnsiTheme="minorHAnsi" w:cstheme="minorHAnsi"/>
                <w:kern w:val="18"/>
                <w:sz w:val="18"/>
                <w:szCs w:val="18"/>
              </w:rPr>
              <w:t xml:space="preserve"> de </w:t>
            </w:r>
            <w:proofErr w:type="spellStart"/>
            <w:r>
              <w:rPr>
                <w:rFonts w:asciiTheme="minorHAnsi" w:hAnsiTheme="minorHAnsi" w:cstheme="minorHAnsi"/>
                <w:kern w:val="18"/>
                <w:sz w:val="18"/>
                <w:szCs w:val="18"/>
              </w:rPr>
              <w:t>l’Atlantique</w:t>
            </w:r>
            <w:proofErr w:type="spellEnd"/>
            <w:r>
              <w:rPr>
                <w:rFonts w:asciiTheme="minorHAnsi" w:hAnsiTheme="minorHAnsi" w:cstheme="minorHAnsi"/>
                <w:kern w:val="18"/>
                <w:sz w:val="18"/>
                <w:szCs w:val="18"/>
              </w:rPr>
              <w:t>, Ontario</w:t>
            </w:r>
            <w:r w:rsidRPr="00F96B25">
              <w:rPr>
                <w:rFonts w:asciiTheme="minorHAnsi" w:hAnsiTheme="minorHAnsi" w:cstheme="minorHAnsi"/>
                <w:kern w:val="18"/>
                <w:sz w:val="18"/>
                <w:szCs w:val="18"/>
              </w:rPr>
              <w:t>)</w:t>
            </w:r>
          </w:p>
        </w:tc>
        <w:tc>
          <w:tcPr>
            <w:tcW w:w="992" w:type="dxa"/>
            <w:tcBorders>
              <w:top w:val="single" w:sz="4" w:space="0" w:color="E1E1E1"/>
              <w:left w:val="single" w:sz="4" w:space="0" w:color="E1E1E1"/>
              <w:bottom w:val="single" w:sz="4" w:space="0" w:color="E1E1E1"/>
              <w:right w:val="single" w:sz="4" w:space="0" w:color="E1E1E1"/>
            </w:tcBorders>
            <w:vAlign w:val="center"/>
          </w:tcPr>
          <w:p w14:paraId="06DBEC5F" w14:textId="51AA7612" w:rsidR="00703FE5" w:rsidRPr="00E806D9" w:rsidRDefault="00703FE5" w:rsidP="00703F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8</w:t>
            </w:r>
          </w:p>
        </w:tc>
        <w:tc>
          <w:tcPr>
            <w:tcW w:w="992" w:type="dxa"/>
            <w:tcBorders>
              <w:top w:val="single" w:sz="4" w:space="0" w:color="E1E1E1"/>
              <w:left w:val="single" w:sz="4" w:space="0" w:color="E1E1E1"/>
              <w:bottom w:val="single" w:sz="4" w:space="0" w:color="E1E1E1"/>
              <w:right w:val="single" w:sz="4" w:space="0" w:color="E1E1E1"/>
            </w:tcBorders>
            <w:vAlign w:val="center"/>
          </w:tcPr>
          <w:p w14:paraId="3E07BF05" w14:textId="64C1A504" w:rsidR="00703FE5" w:rsidRPr="00E806D9"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A37F9BC" w14:textId="7745344E" w:rsidR="00703FE5" w:rsidRPr="00E806D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10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60746FBF" w14:textId="0EE69CF9" w:rsidR="00703FE5" w:rsidRPr="00E806D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6DEFD30B" w14:textId="2AF6EB79" w:rsidR="00703FE5" w:rsidRPr="00E806D9" w:rsidRDefault="00D76D46"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Jeunes </w:t>
            </w:r>
            <w:proofErr w:type="spellStart"/>
            <w:r>
              <w:rPr>
                <w:rFonts w:asciiTheme="minorHAnsi" w:eastAsia="Calibri" w:hAnsiTheme="minorHAnsi" w:cstheme="minorHAnsi"/>
                <w:kern w:val="18"/>
                <w:sz w:val="18"/>
                <w:szCs w:val="18"/>
              </w:rPr>
              <w:t>adultes</w:t>
            </w:r>
            <w:proofErr w:type="spellEnd"/>
            <w:r>
              <w:rPr>
                <w:rFonts w:asciiTheme="minorHAnsi" w:eastAsia="Calibri" w:hAnsiTheme="minorHAnsi" w:cstheme="minorHAnsi"/>
                <w:kern w:val="18"/>
                <w:sz w:val="18"/>
                <w:szCs w:val="18"/>
              </w:rPr>
              <w:t xml:space="preserve"> de 25 à 30 </w:t>
            </w:r>
            <w:proofErr w:type="spellStart"/>
            <w:r>
              <w:rPr>
                <w:rFonts w:asciiTheme="minorHAnsi" w:eastAsia="Calibri" w:hAnsiTheme="minorHAnsi" w:cstheme="minorHAnsi"/>
                <w:kern w:val="18"/>
                <w:sz w:val="18"/>
                <w:szCs w:val="18"/>
              </w:rPr>
              <w:t>ans</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7344B686" w:rsidR="00703FE5" w:rsidRPr="00CD2C92" w:rsidRDefault="00703FE5"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w:t>
            </w:r>
          </w:p>
        </w:tc>
      </w:tr>
      <w:tr w:rsidR="00703FE5" w:rsidRPr="00BB2EE6" w14:paraId="52E6A5FB"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0B5AEB0F" w14:textId="5E11856F" w:rsidR="00703FE5" w:rsidRPr="00F96B25"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Ouest du</w:t>
            </w:r>
            <w:r w:rsidRPr="00F96B25">
              <w:rPr>
                <w:rFonts w:asciiTheme="minorHAnsi" w:hAnsiTheme="minorHAnsi" w:cstheme="minorHAnsi"/>
                <w:kern w:val="18"/>
                <w:sz w:val="18"/>
                <w:szCs w:val="18"/>
              </w:rPr>
              <w:t xml:space="preserve"> Canada (S</w:t>
            </w:r>
            <w:r>
              <w:rPr>
                <w:rFonts w:asciiTheme="minorHAnsi" w:hAnsiTheme="minorHAnsi" w:cstheme="minorHAnsi"/>
                <w:kern w:val="18"/>
                <w:sz w:val="18"/>
                <w:szCs w:val="18"/>
              </w:rPr>
              <w:t>askatchewan</w:t>
            </w:r>
            <w:r w:rsidRPr="00F96B25">
              <w:rPr>
                <w:rFonts w:asciiTheme="minorHAnsi" w:hAnsiTheme="minorHAnsi" w:cstheme="minorHAnsi"/>
                <w:kern w:val="18"/>
                <w:sz w:val="18"/>
                <w:szCs w:val="18"/>
              </w:rPr>
              <w:t>, M</w:t>
            </w:r>
            <w:r>
              <w:rPr>
                <w:rFonts w:asciiTheme="minorHAnsi" w:hAnsiTheme="minorHAnsi" w:cstheme="minorHAnsi"/>
                <w:kern w:val="18"/>
                <w:sz w:val="18"/>
                <w:szCs w:val="18"/>
              </w:rPr>
              <w:t>anitoba</w:t>
            </w:r>
            <w:r w:rsidRPr="00F96B25">
              <w:rPr>
                <w:rFonts w:asciiTheme="minorHAnsi" w:hAnsiTheme="minorHAnsi" w:cstheme="minorHAnsi"/>
                <w:kern w:val="18"/>
                <w:sz w:val="18"/>
                <w:szCs w:val="18"/>
              </w:rPr>
              <w:t xml:space="preserve">, </w:t>
            </w:r>
            <w:r w:rsidRPr="00F96B25">
              <w:rPr>
                <w:rFonts w:asciiTheme="minorHAnsi" w:hAnsiTheme="minorHAnsi" w:cstheme="minorHAnsi"/>
                <w:kern w:val="18"/>
                <w:sz w:val="18"/>
                <w:szCs w:val="18"/>
              </w:rPr>
              <w:lastRenderedPageBreak/>
              <w:t>A</w:t>
            </w:r>
            <w:r>
              <w:rPr>
                <w:rFonts w:asciiTheme="minorHAnsi" w:hAnsiTheme="minorHAnsi" w:cstheme="minorHAnsi"/>
                <w:kern w:val="18"/>
                <w:sz w:val="18"/>
                <w:szCs w:val="18"/>
              </w:rPr>
              <w:t>lberta</w:t>
            </w:r>
            <w:r w:rsidRPr="00F96B25">
              <w:rPr>
                <w:rFonts w:asciiTheme="minorHAnsi" w:hAnsiTheme="minorHAnsi" w:cstheme="minorHAnsi"/>
                <w:kern w:val="18"/>
                <w:sz w:val="18"/>
                <w:szCs w:val="18"/>
              </w:rPr>
              <w:t xml:space="preserve">, </w:t>
            </w:r>
            <w:proofErr w:type="spellStart"/>
            <w:r>
              <w:rPr>
                <w:rFonts w:asciiTheme="minorHAnsi" w:hAnsiTheme="minorHAnsi" w:cstheme="minorHAnsi"/>
                <w:kern w:val="18"/>
                <w:sz w:val="18"/>
                <w:szCs w:val="18"/>
              </w:rPr>
              <w:t>Colombie-Britannique</w:t>
            </w:r>
            <w:proofErr w:type="spellEnd"/>
            <w:r w:rsidRPr="00F96B25">
              <w:rPr>
                <w:rFonts w:asciiTheme="minorHAnsi" w:hAnsiTheme="minorHAnsi" w:cstheme="minorHAnsi"/>
                <w:kern w:val="18"/>
                <w:sz w:val="18"/>
                <w:szCs w:val="18"/>
              </w:rPr>
              <w:t>)</w:t>
            </w:r>
          </w:p>
        </w:tc>
        <w:tc>
          <w:tcPr>
            <w:tcW w:w="992" w:type="dxa"/>
            <w:tcBorders>
              <w:top w:val="single" w:sz="4" w:space="0" w:color="E1E1E1"/>
              <w:left w:val="single" w:sz="4" w:space="0" w:color="E1E1E1"/>
              <w:bottom w:val="single" w:sz="4" w:space="0" w:color="E1E1E1"/>
              <w:right w:val="single" w:sz="4" w:space="0" w:color="E1E1E1"/>
            </w:tcBorders>
            <w:vAlign w:val="center"/>
          </w:tcPr>
          <w:p w14:paraId="39F85885" w14:textId="13806489" w:rsidR="00703FE5" w:rsidRPr="00E806D9" w:rsidRDefault="00703FE5" w:rsidP="00703F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lastRenderedPageBreak/>
              <w:t>9</w:t>
            </w:r>
          </w:p>
        </w:tc>
        <w:tc>
          <w:tcPr>
            <w:tcW w:w="992" w:type="dxa"/>
            <w:tcBorders>
              <w:top w:val="single" w:sz="4" w:space="0" w:color="E1E1E1"/>
              <w:left w:val="single" w:sz="4" w:space="0" w:color="E1E1E1"/>
              <w:bottom w:val="single" w:sz="4" w:space="0" w:color="E1E1E1"/>
              <w:right w:val="single" w:sz="4" w:space="0" w:color="E1E1E1"/>
            </w:tcBorders>
            <w:vAlign w:val="center"/>
          </w:tcPr>
          <w:p w14:paraId="0768B765" w14:textId="3B99B772" w:rsidR="00703FE5" w:rsidRPr="00E806D9"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57503F55" w14:textId="637C1DB5" w:rsidR="00703FE5" w:rsidRPr="00E806D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11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3C9A8F13" w14:textId="2F753ECF" w:rsidR="00703FE5" w:rsidRPr="00E806D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20 h à 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06F94A9" w14:textId="6634AE30" w:rsidR="00703FE5" w:rsidRPr="00E806D9" w:rsidRDefault="00D76D46"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Jeunes </w:t>
            </w:r>
            <w:proofErr w:type="spellStart"/>
            <w:r>
              <w:rPr>
                <w:rFonts w:asciiTheme="minorHAnsi" w:eastAsia="Calibri" w:hAnsiTheme="minorHAnsi" w:cstheme="minorHAnsi"/>
                <w:kern w:val="18"/>
                <w:sz w:val="18"/>
                <w:szCs w:val="18"/>
              </w:rPr>
              <w:t>adultes</w:t>
            </w:r>
            <w:proofErr w:type="spellEnd"/>
            <w:r>
              <w:rPr>
                <w:rFonts w:asciiTheme="minorHAnsi" w:eastAsia="Calibri" w:hAnsiTheme="minorHAnsi" w:cstheme="minorHAnsi"/>
                <w:kern w:val="18"/>
                <w:sz w:val="18"/>
                <w:szCs w:val="18"/>
              </w:rPr>
              <w:t xml:space="preserve"> de 18 à 24 </w:t>
            </w:r>
            <w:proofErr w:type="spellStart"/>
            <w:r>
              <w:rPr>
                <w:rFonts w:asciiTheme="minorHAnsi" w:eastAsia="Calibri" w:hAnsiTheme="minorHAnsi" w:cstheme="minorHAnsi"/>
                <w:kern w:val="18"/>
                <w:sz w:val="18"/>
                <w:szCs w:val="18"/>
              </w:rPr>
              <w:t>ans</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3B02D3A2" w:rsidR="00703FE5" w:rsidRPr="00CD2C92"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703FE5" w:rsidRPr="00BB2EE6" w14:paraId="3829C4D8"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757A7A14" w14:textId="28CCF3A4" w:rsidR="00703FE5" w:rsidRPr="00F96B25" w:rsidRDefault="00703FE5" w:rsidP="00703FE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Qu</w:t>
            </w:r>
            <w:r>
              <w:rPr>
                <w:rFonts w:asciiTheme="minorHAnsi" w:hAnsiTheme="minorHAnsi" w:cstheme="minorHAnsi"/>
                <w:kern w:val="18"/>
                <w:sz w:val="18"/>
                <w:szCs w:val="18"/>
              </w:rPr>
              <w:t>é</w:t>
            </w:r>
            <w:r w:rsidRPr="00F96B25">
              <w:rPr>
                <w:rFonts w:asciiTheme="minorHAnsi" w:hAnsiTheme="minorHAnsi" w:cstheme="minorHAnsi"/>
                <w:kern w:val="18"/>
                <w:sz w:val="18"/>
                <w:szCs w:val="18"/>
              </w:rPr>
              <w:t>bec</w:t>
            </w:r>
          </w:p>
        </w:tc>
        <w:tc>
          <w:tcPr>
            <w:tcW w:w="992" w:type="dxa"/>
            <w:tcBorders>
              <w:top w:val="single" w:sz="4" w:space="0" w:color="E1E1E1"/>
              <w:left w:val="single" w:sz="4" w:space="0" w:color="E1E1E1"/>
              <w:bottom w:val="single" w:sz="4" w:space="0" w:color="E1E1E1"/>
              <w:right w:val="single" w:sz="4" w:space="0" w:color="E1E1E1"/>
            </w:tcBorders>
            <w:vAlign w:val="center"/>
          </w:tcPr>
          <w:p w14:paraId="76AA40AE" w14:textId="1E1C6C91" w:rsidR="00703FE5" w:rsidRPr="00E806D9" w:rsidRDefault="00703FE5" w:rsidP="00703F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10</w:t>
            </w:r>
          </w:p>
        </w:tc>
        <w:tc>
          <w:tcPr>
            <w:tcW w:w="992" w:type="dxa"/>
            <w:tcBorders>
              <w:top w:val="single" w:sz="4" w:space="0" w:color="E1E1E1"/>
              <w:left w:val="single" w:sz="4" w:space="0" w:color="E1E1E1"/>
              <w:bottom w:val="single" w:sz="4" w:space="0" w:color="E1E1E1"/>
              <w:right w:val="single" w:sz="4" w:space="0" w:color="E1E1E1"/>
            </w:tcBorders>
            <w:vAlign w:val="center"/>
          </w:tcPr>
          <w:p w14:paraId="7C80574E" w14:textId="66C8F646" w:rsidR="00703FE5" w:rsidRPr="00E806D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62A25487" w14:textId="57727A54" w:rsidR="00703FE5" w:rsidRPr="00E806D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12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0891AF5D" w14:textId="44688EB3" w:rsidR="00703FE5" w:rsidRPr="00E806D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580140F9" w14:textId="538A44C2" w:rsidR="00703FE5" w:rsidRPr="00E806D9" w:rsidRDefault="00D76D46"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Jeunes </w:t>
            </w:r>
            <w:proofErr w:type="spellStart"/>
            <w:r>
              <w:rPr>
                <w:rFonts w:asciiTheme="minorHAnsi" w:eastAsia="Calibri" w:hAnsiTheme="minorHAnsi" w:cstheme="minorHAnsi"/>
                <w:kern w:val="18"/>
                <w:sz w:val="18"/>
                <w:szCs w:val="18"/>
              </w:rPr>
              <w:t>adultes</w:t>
            </w:r>
            <w:proofErr w:type="spellEnd"/>
            <w:r>
              <w:rPr>
                <w:rFonts w:asciiTheme="minorHAnsi" w:eastAsia="Calibri" w:hAnsiTheme="minorHAnsi" w:cstheme="minorHAnsi"/>
                <w:kern w:val="18"/>
                <w:sz w:val="18"/>
                <w:szCs w:val="18"/>
              </w:rPr>
              <w:t xml:space="preserve"> de 18 à 30 </w:t>
            </w:r>
            <w:proofErr w:type="spellStart"/>
            <w:r>
              <w:rPr>
                <w:rFonts w:asciiTheme="minorHAnsi" w:eastAsia="Calibri" w:hAnsiTheme="minorHAnsi" w:cstheme="minorHAnsi"/>
                <w:kern w:val="18"/>
                <w:sz w:val="18"/>
                <w:szCs w:val="18"/>
              </w:rPr>
              <w:t>ans</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43268785" w14:textId="767DAFB6" w:rsidR="00703FE5" w:rsidRPr="00CD2C92"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703FE5" w:rsidRPr="00BB2EE6" w14:paraId="1E1ADD33"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35716FE8" w14:textId="53FA38BE" w:rsidR="00703FE5" w:rsidRPr="00F96B25" w:rsidRDefault="00703FE5" w:rsidP="00703FE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 xml:space="preserve">Toronto </w:t>
            </w:r>
            <w:r>
              <w:rPr>
                <w:rFonts w:asciiTheme="minorHAnsi" w:hAnsiTheme="minorHAnsi" w:cstheme="minorHAnsi"/>
                <w:kern w:val="18"/>
                <w:sz w:val="18"/>
                <w:szCs w:val="18"/>
              </w:rPr>
              <w:t>et</w:t>
            </w:r>
            <w:r w:rsidRPr="00F96B25">
              <w:rPr>
                <w:rFonts w:asciiTheme="minorHAnsi" w:hAnsiTheme="minorHAnsi" w:cstheme="minorHAnsi"/>
                <w:kern w:val="18"/>
                <w:sz w:val="18"/>
                <w:szCs w:val="18"/>
              </w:rPr>
              <w:t xml:space="preserve"> Montréal</w:t>
            </w:r>
          </w:p>
        </w:tc>
        <w:tc>
          <w:tcPr>
            <w:tcW w:w="992" w:type="dxa"/>
            <w:tcBorders>
              <w:top w:val="single" w:sz="4" w:space="0" w:color="E1E1E1"/>
              <w:left w:val="single" w:sz="4" w:space="0" w:color="E1E1E1"/>
              <w:bottom w:val="single" w:sz="4" w:space="0" w:color="E1E1E1"/>
              <w:right w:val="single" w:sz="4" w:space="0" w:color="E1E1E1"/>
            </w:tcBorders>
            <w:vAlign w:val="center"/>
          </w:tcPr>
          <w:p w14:paraId="5BDEDE29" w14:textId="4696901C" w:rsidR="00703FE5" w:rsidRPr="00E806D9" w:rsidRDefault="00703FE5" w:rsidP="00703F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11</w:t>
            </w:r>
          </w:p>
        </w:tc>
        <w:tc>
          <w:tcPr>
            <w:tcW w:w="992" w:type="dxa"/>
            <w:tcBorders>
              <w:top w:val="single" w:sz="4" w:space="0" w:color="E1E1E1"/>
              <w:left w:val="single" w:sz="4" w:space="0" w:color="E1E1E1"/>
              <w:bottom w:val="single" w:sz="4" w:space="0" w:color="E1E1E1"/>
              <w:right w:val="single" w:sz="4" w:space="0" w:color="E1E1E1"/>
            </w:tcBorders>
            <w:vAlign w:val="center"/>
          </w:tcPr>
          <w:p w14:paraId="0FFDC4A8" w14:textId="61DD7174" w:rsidR="00703FE5" w:rsidRPr="00E806D9"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56E1AE1" w14:textId="189EF4BF" w:rsidR="00703FE5" w:rsidRPr="00E806D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17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3C09E5E8" w14:textId="33AE6019" w:rsidR="00703FE5" w:rsidRPr="00E806D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62C5C9A6" w14:textId="69A1A0E4" w:rsidR="00703FE5" w:rsidRPr="00E806D9" w:rsidRDefault="00D76D46" w:rsidP="00703FE5">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Membres</w:t>
            </w:r>
            <w:proofErr w:type="spellEnd"/>
            <w:r>
              <w:rPr>
                <w:rFonts w:asciiTheme="minorHAnsi" w:eastAsia="Calibri" w:hAnsiTheme="minorHAnsi" w:cstheme="minorHAnsi"/>
                <w:kern w:val="18"/>
                <w:sz w:val="18"/>
                <w:szCs w:val="18"/>
              </w:rPr>
              <w:t xml:space="preserve"> de la </w:t>
            </w:r>
            <w:proofErr w:type="spellStart"/>
            <w:r>
              <w:rPr>
                <w:rFonts w:asciiTheme="minorHAnsi" w:eastAsia="Calibri" w:hAnsiTheme="minorHAnsi" w:cstheme="minorHAnsi"/>
                <w:kern w:val="18"/>
                <w:sz w:val="18"/>
                <w:szCs w:val="18"/>
              </w:rPr>
              <w:t>communauté</w:t>
            </w:r>
            <w:proofErr w:type="spellEnd"/>
            <w:r w:rsidR="00703FE5">
              <w:rPr>
                <w:rFonts w:asciiTheme="minorHAnsi" w:eastAsia="Calibri" w:hAnsiTheme="minorHAnsi" w:cstheme="minorHAnsi"/>
                <w:kern w:val="18"/>
                <w:sz w:val="18"/>
                <w:szCs w:val="18"/>
              </w:rPr>
              <w:t xml:space="preserve"> </w:t>
            </w:r>
            <w:r w:rsidR="00703FE5" w:rsidRPr="00EE4DFF">
              <w:rPr>
                <w:rFonts w:asciiTheme="minorHAnsi" w:eastAsia="Calibri" w:hAnsiTheme="minorHAnsi" w:cstheme="minorHAnsi"/>
                <w:kern w:val="18"/>
                <w:sz w:val="18"/>
                <w:szCs w:val="18"/>
              </w:rPr>
              <w:t>2</w:t>
            </w:r>
            <w:r>
              <w:rPr>
                <w:rFonts w:asciiTheme="minorHAnsi" w:eastAsia="Calibri" w:hAnsiTheme="minorHAnsi" w:cstheme="minorHAnsi"/>
                <w:kern w:val="18"/>
                <w:sz w:val="18"/>
                <w:szCs w:val="18"/>
              </w:rPr>
              <w:t>E</w:t>
            </w:r>
            <w:r w:rsidR="00703FE5" w:rsidRPr="00EE4DFF">
              <w:rPr>
                <w:rFonts w:asciiTheme="minorHAnsi" w:eastAsia="Calibri" w:hAnsiTheme="minorHAnsi" w:cstheme="minorHAnsi"/>
                <w:kern w:val="18"/>
                <w:sz w:val="18"/>
                <w:szCs w:val="18"/>
              </w:rPr>
              <w:t>LGBTQI+</w:t>
            </w:r>
            <w:r w:rsidR="00703FE5">
              <w:rPr>
                <w:rFonts w:asciiTheme="minorHAnsi" w:eastAsia="Calibri" w:hAnsiTheme="minorHAnsi" w:cstheme="minorHAnsi"/>
                <w:kern w:val="18"/>
                <w:sz w:val="18"/>
                <w:szCs w:val="18"/>
              </w:rPr>
              <w:t xml:space="preserve"> </w:t>
            </w:r>
          </w:p>
        </w:tc>
        <w:tc>
          <w:tcPr>
            <w:tcW w:w="1275" w:type="dxa"/>
            <w:tcBorders>
              <w:top w:val="single" w:sz="4" w:space="0" w:color="E1E1E1"/>
              <w:left w:val="single" w:sz="4" w:space="0" w:color="E1E1E1"/>
              <w:bottom w:val="single" w:sz="4" w:space="0" w:color="E1E1E1"/>
              <w:right w:val="single" w:sz="4" w:space="0" w:color="E1E1E1"/>
            </w:tcBorders>
            <w:vAlign w:val="center"/>
          </w:tcPr>
          <w:p w14:paraId="58D5D360" w14:textId="4ECACC5B" w:rsidR="00703FE5" w:rsidRPr="00CD2C92"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703FE5" w:rsidRPr="00BB2EE6" w14:paraId="1ECA2DE3"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14BEB64D" w14:textId="668E1005" w:rsidR="00703FE5" w:rsidRPr="00F96B25" w:rsidRDefault="00703FE5" w:rsidP="00703FE5">
            <w:pPr>
              <w:jc w:val="center"/>
              <w:rPr>
                <w:rFonts w:asciiTheme="minorHAnsi" w:hAnsiTheme="minorHAnsi" w:cstheme="minorHAnsi"/>
                <w:kern w:val="18"/>
                <w:sz w:val="18"/>
                <w:szCs w:val="18"/>
              </w:rPr>
            </w:pPr>
            <w:proofErr w:type="spellStart"/>
            <w:r>
              <w:rPr>
                <w:rFonts w:asciiTheme="minorHAnsi" w:hAnsiTheme="minorHAnsi" w:cstheme="minorHAnsi"/>
                <w:kern w:val="18"/>
                <w:sz w:val="18"/>
                <w:szCs w:val="18"/>
              </w:rPr>
              <w:t>Région</w:t>
            </w:r>
            <w:proofErr w:type="spellEnd"/>
            <w:r>
              <w:rPr>
                <w:rFonts w:asciiTheme="minorHAnsi" w:hAnsiTheme="minorHAnsi" w:cstheme="minorHAnsi"/>
                <w:kern w:val="18"/>
                <w:sz w:val="18"/>
                <w:szCs w:val="18"/>
              </w:rPr>
              <w:t xml:space="preserve"> du Grand Toronto</w:t>
            </w:r>
            <w:r w:rsidRPr="00F96B25">
              <w:rPr>
                <w:rFonts w:asciiTheme="minorHAnsi" w:hAnsiTheme="minorHAnsi" w:cstheme="minorHAnsi"/>
                <w:kern w:val="18"/>
                <w:sz w:val="18"/>
                <w:szCs w:val="18"/>
              </w:rPr>
              <w:t xml:space="preserve"> (</w:t>
            </w:r>
            <w:r>
              <w:rPr>
                <w:rFonts w:asciiTheme="minorHAnsi" w:hAnsiTheme="minorHAnsi" w:cstheme="minorHAnsi"/>
                <w:kern w:val="18"/>
                <w:sz w:val="18"/>
                <w:szCs w:val="18"/>
              </w:rPr>
              <w:t>RGT</w:t>
            </w:r>
            <w:r w:rsidRPr="00F96B25">
              <w:rPr>
                <w:rFonts w:asciiTheme="minorHAnsi" w:hAnsiTheme="minorHAnsi" w:cstheme="minorHAnsi"/>
                <w:kern w:val="18"/>
                <w:sz w:val="18"/>
                <w:szCs w:val="18"/>
              </w:rPr>
              <w:t>)</w:t>
            </w:r>
          </w:p>
        </w:tc>
        <w:tc>
          <w:tcPr>
            <w:tcW w:w="992" w:type="dxa"/>
            <w:tcBorders>
              <w:top w:val="single" w:sz="4" w:space="0" w:color="E1E1E1"/>
              <w:left w:val="single" w:sz="4" w:space="0" w:color="E1E1E1"/>
              <w:bottom w:val="single" w:sz="4" w:space="0" w:color="E1E1E1"/>
              <w:right w:val="single" w:sz="4" w:space="0" w:color="E1E1E1"/>
            </w:tcBorders>
            <w:vAlign w:val="center"/>
          </w:tcPr>
          <w:p w14:paraId="73645FA4" w14:textId="79DEAFAB" w:rsidR="00703FE5" w:rsidRPr="00E806D9" w:rsidRDefault="00703FE5" w:rsidP="00703FE5">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12</w:t>
            </w:r>
          </w:p>
        </w:tc>
        <w:tc>
          <w:tcPr>
            <w:tcW w:w="992" w:type="dxa"/>
            <w:tcBorders>
              <w:top w:val="single" w:sz="4" w:space="0" w:color="E1E1E1"/>
              <w:left w:val="single" w:sz="4" w:space="0" w:color="E1E1E1"/>
              <w:bottom w:val="single" w:sz="4" w:space="0" w:color="E1E1E1"/>
              <w:right w:val="single" w:sz="4" w:space="0" w:color="E1E1E1"/>
            </w:tcBorders>
            <w:vAlign w:val="center"/>
          </w:tcPr>
          <w:p w14:paraId="6CB61534" w14:textId="139D7C06" w:rsidR="00703FE5" w:rsidRPr="00E806D9" w:rsidRDefault="00703FE5" w:rsidP="00703FE5">
            <w:pPr>
              <w:jc w:val="center"/>
              <w:rPr>
                <w:rFonts w:asciiTheme="minorHAnsi" w:eastAsia="Calibr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20586B32" w14:textId="5D625177" w:rsidR="00703FE5" w:rsidRPr="00E806D9" w:rsidRDefault="00703FE5"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18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7B152804" w14:textId="581AC133" w:rsidR="00703FE5" w:rsidRPr="00E806D9" w:rsidRDefault="00FA4722" w:rsidP="00703FE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75AD0CE6" w14:textId="2210EA4B" w:rsidR="00703FE5" w:rsidRPr="00E806D9" w:rsidRDefault="00D76D46" w:rsidP="00703FE5">
            <w:pPr>
              <w:jc w:val="center"/>
              <w:rPr>
                <w:rFonts w:asciiTheme="minorHAnsi" w:eastAsia="Calibri" w:hAnsiTheme="minorHAnsi" w:cstheme="minorHAnsi"/>
                <w:kern w:val="18"/>
                <w:sz w:val="18"/>
                <w:szCs w:val="18"/>
              </w:rPr>
            </w:pPr>
            <w:proofErr w:type="spellStart"/>
            <w:r>
              <w:rPr>
                <w:rFonts w:asciiTheme="minorHAnsi" w:eastAsia="Calibri" w:hAnsiTheme="minorHAnsi" w:cstheme="minorHAnsi"/>
                <w:kern w:val="18"/>
                <w:sz w:val="18"/>
                <w:szCs w:val="18"/>
              </w:rPr>
              <w:t>Personnes</w:t>
            </w:r>
            <w:proofErr w:type="spellEnd"/>
            <w:r>
              <w:rPr>
                <w:rFonts w:asciiTheme="minorHAnsi" w:eastAsia="Calibri" w:hAnsiTheme="minorHAnsi" w:cstheme="minorHAnsi"/>
                <w:kern w:val="18"/>
                <w:sz w:val="18"/>
                <w:szCs w:val="18"/>
              </w:rPr>
              <w:t xml:space="preserve"> de couleur</w:t>
            </w:r>
          </w:p>
        </w:tc>
        <w:tc>
          <w:tcPr>
            <w:tcW w:w="1275" w:type="dxa"/>
            <w:tcBorders>
              <w:top w:val="single" w:sz="4" w:space="0" w:color="E1E1E1"/>
              <w:left w:val="single" w:sz="4" w:space="0" w:color="E1E1E1"/>
              <w:bottom w:val="single" w:sz="4" w:space="0" w:color="E1E1E1"/>
              <w:right w:val="single" w:sz="4" w:space="0" w:color="E1E1E1"/>
            </w:tcBorders>
            <w:vAlign w:val="center"/>
          </w:tcPr>
          <w:p w14:paraId="0AD4BFAE" w14:textId="550EA6FC" w:rsidR="00703FE5" w:rsidRPr="00CD2C92"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703FE5" w:rsidRPr="00BB2EE6" w14:paraId="330F6F07"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0F3FA421" w14:textId="0261A47D" w:rsidR="00703FE5" w:rsidRPr="00F96B25" w:rsidRDefault="00703FE5" w:rsidP="00703FE5">
            <w:pPr>
              <w:jc w:val="center"/>
              <w:rPr>
                <w:rFonts w:asciiTheme="minorHAnsi" w:hAnsiTheme="minorHAnsi" w:cstheme="minorHAnsi"/>
                <w:kern w:val="18"/>
                <w:sz w:val="18"/>
                <w:szCs w:val="18"/>
              </w:rPr>
            </w:pPr>
            <w:proofErr w:type="spellStart"/>
            <w:r>
              <w:rPr>
                <w:rFonts w:asciiTheme="minorHAnsi" w:hAnsiTheme="minorHAnsi" w:cstheme="minorHAnsi"/>
                <w:kern w:val="18"/>
                <w:sz w:val="18"/>
                <w:szCs w:val="18"/>
              </w:rPr>
              <w:t>Région</w:t>
            </w:r>
            <w:proofErr w:type="spellEnd"/>
            <w:r>
              <w:rPr>
                <w:rFonts w:asciiTheme="minorHAnsi" w:hAnsiTheme="minorHAnsi" w:cstheme="minorHAnsi"/>
                <w:kern w:val="18"/>
                <w:sz w:val="18"/>
                <w:szCs w:val="18"/>
              </w:rPr>
              <w:t xml:space="preserve"> de la </w:t>
            </w:r>
            <w:proofErr w:type="spellStart"/>
            <w:r>
              <w:rPr>
                <w:rFonts w:asciiTheme="minorHAnsi" w:hAnsiTheme="minorHAnsi" w:cstheme="minorHAnsi"/>
                <w:kern w:val="18"/>
                <w:sz w:val="18"/>
                <w:szCs w:val="18"/>
              </w:rPr>
              <w:t>Capitale-Nationale</w:t>
            </w:r>
            <w:proofErr w:type="spellEnd"/>
            <w:r>
              <w:rPr>
                <w:rFonts w:asciiTheme="minorHAnsi" w:hAnsiTheme="minorHAnsi" w:cstheme="minorHAnsi"/>
                <w:kern w:val="18"/>
                <w:sz w:val="18"/>
                <w:szCs w:val="18"/>
              </w:rPr>
              <w:t xml:space="preserve"> du Québec </w:t>
            </w:r>
          </w:p>
        </w:tc>
        <w:tc>
          <w:tcPr>
            <w:tcW w:w="992" w:type="dxa"/>
            <w:tcBorders>
              <w:top w:val="single" w:sz="4" w:space="0" w:color="E1E1E1"/>
              <w:left w:val="single" w:sz="4" w:space="0" w:color="E1E1E1"/>
              <w:bottom w:val="single" w:sz="4" w:space="0" w:color="E1E1E1"/>
              <w:right w:val="single" w:sz="4" w:space="0" w:color="E1E1E1"/>
            </w:tcBorders>
            <w:vAlign w:val="center"/>
          </w:tcPr>
          <w:p w14:paraId="17884226" w14:textId="51FEEA23" w:rsidR="00703FE5" w:rsidRPr="00E806D9"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13</w:t>
            </w:r>
          </w:p>
        </w:tc>
        <w:tc>
          <w:tcPr>
            <w:tcW w:w="992" w:type="dxa"/>
            <w:tcBorders>
              <w:top w:val="single" w:sz="4" w:space="0" w:color="E1E1E1"/>
              <w:left w:val="single" w:sz="4" w:space="0" w:color="E1E1E1"/>
              <w:bottom w:val="single" w:sz="4" w:space="0" w:color="E1E1E1"/>
              <w:right w:val="single" w:sz="4" w:space="0" w:color="E1E1E1"/>
            </w:tcBorders>
            <w:vAlign w:val="center"/>
          </w:tcPr>
          <w:p w14:paraId="615E70ED" w14:textId="0E94C52B" w:rsidR="00703FE5" w:rsidRDefault="00703FE5"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lang w:val="fr-CA"/>
              </w:rPr>
              <w:t>Français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7F1F105E" w14:textId="31181C49" w:rsidR="00703FE5" w:rsidRDefault="00703FE5"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 xml:space="preserve">19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65C3ED9E" w14:textId="67C801F1" w:rsidR="00703FE5" w:rsidRPr="00E73394" w:rsidRDefault="00FA4722"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18 h à 20 h</w:t>
            </w:r>
          </w:p>
        </w:tc>
        <w:tc>
          <w:tcPr>
            <w:tcW w:w="1843" w:type="dxa"/>
            <w:tcBorders>
              <w:top w:val="single" w:sz="4" w:space="0" w:color="E1E1E1"/>
              <w:left w:val="single" w:sz="4" w:space="0" w:color="E1E1E1"/>
              <w:bottom w:val="single" w:sz="4" w:space="0" w:color="E1E1E1"/>
              <w:right w:val="single" w:sz="4" w:space="0" w:color="E1E1E1"/>
            </w:tcBorders>
            <w:vAlign w:val="center"/>
          </w:tcPr>
          <w:p w14:paraId="287FAFD3" w14:textId="059C71B4" w:rsidR="00703FE5"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 xml:space="preserve">Parents </w:t>
            </w:r>
            <w:proofErr w:type="spellStart"/>
            <w:r w:rsidR="00D76D46">
              <w:rPr>
                <w:rFonts w:asciiTheme="minorHAnsi" w:hAnsiTheme="minorHAnsi" w:cstheme="minorHAnsi"/>
                <w:kern w:val="18"/>
                <w:sz w:val="18"/>
                <w:szCs w:val="18"/>
              </w:rPr>
              <w:t>d’enfants</w:t>
            </w:r>
            <w:proofErr w:type="spellEnd"/>
            <w:r w:rsidR="00D76D46">
              <w:rPr>
                <w:rFonts w:asciiTheme="minorHAnsi" w:hAnsiTheme="minorHAnsi" w:cstheme="minorHAnsi"/>
                <w:kern w:val="18"/>
                <w:sz w:val="18"/>
                <w:szCs w:val="18"/>
              </w:rPr>
              <w:t xml:space="preserve"> de </w:t>
            </w:r>
            <w:proofErr w:type="spellStart"/>
            <w:r w:rsidR="00D76D46">
              <w:rPr>
                <w:rFonts w:asciiTheme="minorHAnsi" w:hAnsiTheme="minorHAnsi" w:cstheme="minorHAnsi"/>
                <w:kern w:val="18"/>
                <w:sz w:val="18"/>
                <w:szCs w:val="18"/>
              </w:rPr>
              <w:t>moins</w:t>
            </w:r>
            <w:proofErr w:type="spellEnd"/>
            <w:r w:rsidR="00D76D46">
              <w:rPr>
                <w:rFonts w:asciiTheme="minorHAnsi" w:hAnsiTheme="minorHAnsi" w:cstheme="minorHAnsi"/>
                <w:kern w:val="18"/>
                <w:sz w:val="18"/>
                <w:szCs w:val="18"/>
              </w:rPr>
              <w:t xml:space="preserve"> de 12 </w:t>
            </w:r>
            <w:proofErr w:type="spellStart"/>
            <w:r w:rsidR="00D76D46">
              <w:rPr>
                <w:rFonts w:asciiTheme="minorHAnsi" w:hAnsiTheme="minorHAnsi" w:cstheme="minorHAnsi"/>
                <w:kern w:val="18"/>
                <w:sz w:val="18"/>
                <w:szCs w:val="18"/>
              </w:rPr>
              <w:t>ans</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4588FAEF" w14:textId="2E28E8EA" w:rsidR="00703FE5"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703FE5" w:rsidRPr="00BB2EE6" w14:paraId="6E536589"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7C4BEFC6" w14:textId="0DCC2B0F" w:rsidR="00703FE5" w:rsidRPr="00F96B25" w:rsidRDefault="00703FE5" w:rsidP="00703FE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Vancouver</w:t>
            </w:r>
          </w:p>
        </w:tc>
        <w:tc>
          <w:tcPr>
            <w:tcW w:w="992" w:type="dxa"/>
            <w:tcBorders>
              <w:top w:val="single" w:sz="4" w:space="0" w:color="E1E1E1"/>
              <w:left w:val="single" w:sz="4" w:space="0" w:color="E1E1E1"/>
              <w:bottom w:val="single" w:sz="4" w:space="0" w:color="E1E1E1"/>
              <w:right w:val="single" w:sz="4" w:space="0" w:color="E1E1E1"/>
            </w:tcBorders>
            <w:vAlign w:val="center"/>
          </w:tcPr>
          <w:p w14:paraId="083A86EE" w14:textId="4CC48D62" w:rsidR="00703FE5" w:rsidRPr="00E806D9"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14</w:t>
            </w:r>
          </w:p>
        </w:tc>
        <w:tc>
          <w:tcPr>
            <w:tcW w:w="992" w:type="dxa"/>
            <w:tcBorders>
              <w:top w:val="single" w:sz="4" w:space="0" w:color="E1E1E1"/>
              <w:left w:val="single" w:sz="4" w:space="0" w:color="E1E1E1"/>
              <w:bottom w:val="single" w:sz="4" w:space="0" w:color="E1E1E1"/>
              <w:right w:val="single" w:sz="4" w:space="0" w:color="E1E1E1"/>
            </w:tcBorders>
            <w:vAlign w:val="center"/>
          </w:tcPr>
          <w:p w14:paraId="4856FFA6" w14:textId="6542CF17" w:rsidR="00703FE5" w:rsidRDefault="00703FE5" w:rsidP="00703FE5">
            <w:pPr>
              <w:jc w:val="center"/>
              <w:rPr>
                <w:rFonts w:asciiTheme="minorHAns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4C9A5D11" w14:textId="1F3A9A62" w:rsidR="00703FE5" w:rsidRDefault="00703FE5"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 xml:space="preserve">24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58F1463E" w14:textId="5019CFB5" w:rsidR="00703FE5" w:rsidRPr="00E73394" w:rsidRDefault="00FA4722"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21 h à 23 h</w:t>
            </w:r>
          </w:p>
        </w:tc>
        <w:tc>
          <w:tcPr>
            <w:tcW w:w="1843" w:type="dxa"/>
            <w:tcBorders>
              <w:top w:val="single" w:sz="4" w:space="0" w:color="E1E1E1"/>
              <w:left w:val="single" w:sz="4" w:space="0" w:color="E1E1E1"/>
              <w:bottom w:val="single" w:sz="4" w:space="0" w:color="E1E1E1"/>
              <w:right w:val="single" w:sz="4" w:space="0" w:color="E1E1E1"/>
            </w:tcBorders>
            <w:vAlign w:val="center"/>
          </w:tcPr>
          <w:p w14:paraId="3B209609" w14:textId="39E1EE27" w:rsidR="00703FE5" w:rsidRDefault="00D76D46" w:rsidP="00703FE5">
            <w:pPr>
              <w:jc w:val="center"/>
              <w:rPr>
                <w:rFonts w:asciiTheme="minorHAnsi" w:hAnsiTheme="minorHAnsi" w:cstheme="minorHAnsi"/>
                <w:kern w:val="18"/>
                <w:sz w:val="18"/>
                <w:szCs w:val="18"/>
              </w:rPr>
            </w:pPr>
            <w:proofErr w:type="spellStart"/>
            <w:r>
              <w:rPr>
                <w:rFonts w:asciiTheme="minorHAnsi" w:hAnsiTheme="minorHAnsi" w:cstheme="minorHAnsi"/>
                <w:kern w:val="18"/>
                <w:sz w:val="18"/>
                <w:szCs w:val="18"/>
              </w:rPr>
              <w:t>Membres</w:t>
            </w:r>
            <w:proofErr w:type="spellEnd"/>
            <w:r>
              <w:rPr>
                <w:rFonts w:asciiTheme="minorHAnsi" w:hAnsiTheme="minorHAnsi" w:cstheme="minorHAnsi"/>
                <w:kern w:val="18"/>
                <w:sz w:val="18"/>
                <w:szCs w:val="18"/>
              </w:rPr>
              <w:t xml:space="preserve"> de la d</w:t>
            </w:r>
            <w:r w:rsidR="00703FE5">
              <w:rPr>
                <w:rFonts w:asciiTheme="minorHAnsi" w:hAnsiTheme="minorHAnsi" w:cstheme="minorHAnsi"/>
                <w:kern w:val="18"/>
                <w:sz w:val="18"/>
                <w:szCs w:val="18"/>
              </w:rPr>
              <w:t>iaspora</w:t>
            </w:r>
            <w:r>
              <w:rPr>
                <w:rFonts w:asciiTheme="minorHAnsi" w:hAnsiTheme="minorHAnsi" w:cstheme="minorHAnsi"/>
                <w:kern w:val="18"/>
                <w:sz w:val="18"/>
                <w:szCs w:val="18"/>
              </w:rPr>
              <w:t xml:space="preserve"> </w:t>
            </w:r>
            <w:proofErr w:type="spellStart"/>
            <w:r>
              <w:rPr>
                <w:rFonts w:asciiTheme="minorHAnsi" w:hAnsiTheme="minorHAnsi" w:cstheme="minorHAnsi"/>
                <w:kern w:val="18"/>
                <w:sz w:val="18"/>
                <w:szCs w:val="18"/>
              </w:rPr>
              <w:t>chinoise</w:t>
            </w:r>
            <w:proofErr w:type="spellEnd"/>
          </w:p>
        </w:tc>
        <w:tc>
          <w:tcPr>
            <w:tcW w:w="1275" w:type="dxa"/>
            <w:tcBorders>
              <w:top w:val="single" w:sz="4" w:space="0" w:color="E1E1E1"/>
              <w:left w:val="single" w:sz="4" w:space="0" w:color="E1E1E1"/>
              <w:bottom w:val="single" w:sz="4" w:space="0" w:color="E1E1E1"/>
              <w:right w:val="single" w:sz="4" w:space="0" w:color="E1E1E1"/>
            </w:tcBorders>
            <w:vAlign w:val="center"/>
          </w:tcPr>
          <w:p w14:paraId="6C28A51E" w14:textId="21502597" w:rsidR="00703FE5"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703FE5" w:rsidRPr="00BB2EE6" w14:paraId="60896BF4" w14:textId="77777777" w:rsidTr="00D76D46">
        <w:trPr>
          <w:trHeight w:val="285"/>
        </w:trPr>
        <w:tc>
          <w:tcPr>
            <w:tcW w:w="2269" w:type="dxa"/>
            <w:tcBorders>
              <w:top w:val="single" w:sz="4" w:space="0" w:color="E1E1E1"/>
              <w:left w:val="single" w:sz="4" w:space="0" w:color="E1E1E1"/>
              <w:bottom w:val="single" w:sz="4" w:space="0" w:color="E1E1E1"/>
              <w:right w:val="single" w:sz="4" w:space="0" w:color="E1E1E1"/>
            </w:tcBorders>
            <w:vAlign w:val="center"/>
          </w:tcPr>
          <w:p w14:paraId="7F6C7F1D" w14:textId="725C225A" w:rsidR="00703FE5" w:rsidRPr="00F96B25" w:rsidRDefault="00703FE5" w:rsidP="00703FE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Prairies (S</w:t>
            </w:r>
            <w:r>
              <w:rPr>
                <w:rFonts w:asciiTheme="minorHAnsi" w:hAnsiTheme="minorHAnsi" w:cstheme="minorHAnsi"/>
                <w:kern w:val="18"/>
                <w:sz w:val="18"/>
                <w:szCs w:val="18"/>
              </w:rPr>
              <w:t>askatchewan</w:t>
            </w:r>
            <w:r w:rsidRPr="00F96B25">
              <w:rPr>
                <w:rFonts w:asciiTheme="minorHAnsi" w:hAnsiTheme="minorHAnsi" w:cstheme="minorHAnsi"/>
                <w:kern w:val="18"/>
                <w:sz w:val="18"/>
                <w:szCs w:val="18"/>
              </w:rPr>
              <w:t>, M</w:t>
            </w:r>
            <w:r>
              <w:rPr>
                <w:rFonts w:asciiTheme="minorHAnsi" w:hAnsiTheme="minorHAnsi" w:cstheme="minorHAnsi"/>
                <w:kern w:val="18"/>
                <w:sz w:val="18"/>
                <w:szCs w:val="18"/>
              </w:rPr>
              <w:t>anitoba</w:t>
            </w:r>
            <w:r w:rsidRPr="00F96B25">
              <w:rPr>
                <w:rFonts w:asciiTheme="minorHAnsi" w:hAnsiTheme="minorHAnsi" w:cstheme="minorHAnsi"/>
                <w:kern w:val="18"/>
                <w:sz w:val="18"/>
                <w:szCs w:val="18"/>
              </w:rPr>
              <w:t>, A</w:t>
            </w:r>
            <w:r>
              <w:rPr>
                <w:rFonts w:asciiTheme="minorHAnsi" w:hAnsiTheme="minorHAnsi" w:cstheme="minorHAnsi"/>
                <w:kern w:val="18"/>
                <w:sz w:val="18"/>
                <w:szCs w:val="18"/>
              </w:rPr>
              <w:t>lberta</w:t>
            </w:r>
            <w:r w:rsidRPr="00F96B25">
              <w:rPr>
                <w:rFonts w:asciiTheme="minorHAnsi" w:hAnsiTheme="minorHAnsi" w:cstheme="minorHAnsi"/>
                <w:kern w:val="18"/>
                <w:sz w:val="18"/>
                <w:szCs w:val="18"/>
              </w:rPr>
              <w:t>)</w:t>
            </w:r>
          </w:p>
        </w:tc>
        <w:tc>
          <w:tcPr>
            <w:tcW w:w="992" w:type="dxa"/>
            <w:tcBorders>
              <w:top w:val="single" w:sz="4" w:space="0" w:color="E1E1E1"/>
              <w:left w:val="single" w:sz="4" w:space="0" w:color="E1E1E1"/>
              <w:bottom w:val="single" w:sz="4" w:space="0" w:color="E1E1E1"/>
              <w:right w:val="single" w:sz="4" w:space="0" w:color="E1E1E1"/>
            </w:tcBorders>
            <w:vAlign w:val="center"/>
          </w:tcPr>
          <w:p w14:paraId="00556530" w14:textId="20E00F37" w:rsidR="00703FE5" w:rsidRPr="00E806D9"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15</w:t>
            </w:r>
          </w:p>
        </w:tc>
        <w:tc>
          <w:tcPr>
            <w:tcW w:w="992" w:type="dxa"/>
            <w:tcBorders>
              <w:top w:val="single" w:sz="4" w:space="0" w:color="E1E1E1"/>
              <w:left w:val="single" w:sz="4" w:space="0" w:color="E1E1E1"/>
              <w:bottom w:val="single" w:sz="4" w:space="0" w:color="E1E1E1"/>
              <w:right w:val="single" w:sz="4" w:space="0" w:color="E1E1E1"/>
            </w:tcBorders>
            <w:vAlign w:val="center"/>
          </w:tcPr>
          <w:p w14:paraId="67179A68" w14:textId="319BD08E" w:rsidR="00703FE5" w:rsidRDefault="00703FE5" w:rsidP="00703FE5">
            <w:pPr>
              <w:jc w:val="center"/>
              <w:rPr>
                <w:rFonts w:asciiTheme="minorHAnsi" w:hAnsiTheme="minorHAnsi" w:cstheme="minorHAnsi"/>
                <w:kern w:val="18"/>
                <w:sz w:val="18"/>
                <w:szCs w:val="18"/>
              </w:rPr>
            </w:pPr>
            <w:r w:rsidRPr="0064425F">
              <w:rPr>
                <w:rFonts w:ascii="Calibri" w:hAnsi="Calibri" w:cs="Calibri"/>
                <w:kern w:val="18"/>
                <w:sz w:val="18"/>
                <w:szCs w:val="18"/>
                <w:lang w:val="fr-CA"/>
              </w:rPr>
              <w:t>Anglais</w:t>
            </w:r>
          </w:p>
        </w:tc>
        <w:tc>
          <w:tcPr>
            <w:tcW w:w="1276" w:type="dxa"/>
            <w:tcBorders>
              <w:top w:val="single" w:sz="4" w:space="0" w:color="E1E1E1"/>
              <w:left w:val="single" w:sz="4" w:space="0" w:color="E1E1E1"/>
              <w:bottom w:val="single" w:sz="4" w:space="0" w:color="E1E1E1"/>
              <w:right w:val="single" w:sz="4" w:space="0" w:color="E1E1E1"/>
            </w:tcBorders>
            <w:vAlign w:val="center"/>
          </w:tcPr>
          <w:p w14:paraId="0F8B7BED" w14:textId="5D61D8EF" w:rsidR="00703FE5" w:rsidRDefault="00703FE5"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 xml:space="preserve">25 </w:t>
            </w:r>
            <w:proofErr w:type="spellStart"/>
            <w:r>
              <w:rPr>
                <w:rFonts w:asciiTheme="minorHAnsi" w:eastAsia="Calibri" w:hAnsiTheme="minorHAnsi" w:cstheme="minorHAnsi"/>
                <w:kern w:val="18"/>
                <w:sz w:val="18"/>
                <w:szCs w:val="18"/>
              </w:rPr>
              <w:t>janvier</w:t>
            </w:r>
            <w:proofErr w:type="spellEnd"/>
          </w:p>
        </w:tc>
        <w:tc>
          <w:tcPr>
            <w:tcW w:w="1134" w:type="dxa"/>
            <w:tcBorders>
              <w:top w:val="single" w:sz="4" w:space="0" w:color="E1E1E1"/>
              <w:left w:val="single" w:sz="4" w:space="0" w:color="E1E1E1"/>
              <w:bottom w:val="single" w:sz="4" w:space="0" w:color="E1E1E1"/>
              <w:right w:val="single" w:sz="4" w:space="0" w:color="E1E1E1"/>
            </w:tcBorders>
            <w:vAlign w:val="center"/>
          </w:tcPr>
          <w:p w14:paraId="751DE36C" w14:textId="0FBD4225" w:rsidR="00703FE5" w:rsidRPr="00E73394" w:rsidRDefault="00FA4722" w:rsidP="00703FE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20 h à 22 h</w:t>
            </w:r>
          </w:p>
        </w:tc>
        <w:tc>
          <w:tcPr>
            <w:tcW w:w="1843" w:type="dxa"/>
            <w:tcBorders>
              <w:top w:val="single" w:sz="4" w:space="0" w:color="E1E1E1"/>
              <w:left w:val="single" w:sz="4" w:space="0" w:color="E1E1E1"/>
              <w:bottom w:val="single" w:sz="4" w:space="0" w:color="E1E1E1"/>
              <w:right w:val="single" w:sz="4" w:space="0" w:color="E1E1E1"/>
            </w:tcBorders>
            <w:vAlign w:val="center"/>
          </w:tcPr>
          <w:p w14:paraId="16AAAC82" w14:textId="0A885DF0" w:rsidR="00703FE5" w:rsidRDefault="00D76D46" w:rsidP="00703FE5">
            <w:pPr>
              <w:jc w:val="center"/>
              <w:rPr>
                <w:rFonts w:asciiTheme="minorHAnsi" w:hAnsiTheme="minorHAnsi" w:cstheme="minorHAnsi"/>
                <w:kern w:val="18"/>
                <w:sz w:val="18"/>
                <w:szCs w:val="18"/>
              </w:rPr>
            </w:pPr>
            <w:proofErr w:type="spellStart"/>
            <w:r>
              <w:rPr>
                <w:rFonts w:asciiTheme="minorHAnsi" w:hAnsiTheme="minorHAnsi" w:cstheme="minorHAnsi"/>
                <w:kern w:val="18"/>
                <w:sz w:val="18"/>
                <w:szCs w:val="18"/>
              </w:rPr>
              <w:t>Autochtones</w:t>
            </w:r>
            <w:proofErr w:type="spellEnd"/>
            <w:r>
              <w:rPr>
                <w:rFonts w:asciiTheme="minorHAnsi" w:hAnsiTheme="minorHAnsi" w:cstheme="minorHAnsi"/>
                <w:kern w:val="18"/>
                <w:sz w:val="18"/>
                <w:szCs w:val="18"/>
              </w:rPr>
              <w:t xml:space="preserve">, propriétaires </w:t>
            </w:r>
            <w:proofErr w:type="spellStart"/>
            <w:r>
              <w:rPr>
                <w:rFonts w:asciiTheme="minorHAnsi" w:hAnsiTheme="minorHAnsi" w:cstheme="minorHAnsi"/>
                <w:kern w:val="18"/>
                <w:sz w:val="18"/>
                <w:szCs w:val="18"/>
              </w:rPr>
              <w:t>d’armes</w:t>
            </w:r>
            <w:proofErr w:type="spellEnd"/>
            <w:r>
              <w:rPr>
                <w:rFonts w:asciiTheme="minorHAnsi" w:hAnsiTheme="minorHAnsi" w:cstheme="minorHAnsi"/>
                <w:kern w:val="18"/>
                <w:sz w:val="18"/>
                <w:szCs w:val="18"/>
              </w:rPr>
              <w:t xml:space="preserve"> à feu</w:t>
            </w:r>
            <w:r w:rsidR="00703FE5">
              <w:rPr>
                <w:rFonts w:asciiTheme="minorHAnsi" w:hAnsiTheme="minorHAnsi" w:cstheme="minorHAnsi"/>
                <w:kern w:val="18"/>
                <w:sz w:val="18"/>
                <w:szCs w:val="18"/>
              </w:rPr>
              <w:t xml:space="preserve"> </w:t>
            </w:r>
          </w:p>
        </w:tc>
        <w:tc>
          <w:tcPr>
            <w:tcW w:w="1275" w:type="dxa"/>
            <w:tcBorders>
              <w:top w:val="single" w:sz="4" w:space="0" w:color="E1E1E1"/>
              <w:left w:val="single" w:sz="4" w:space="0" w:color="E1E1E1"/>
              <w:bottom w:val="single" w:sz="4" w:space="0" w:color="E1E1E1"/>
              <w:right w:val="single" w:sz="4" w:space="0" w:color="E1E1E1"/>
            </w:tcBorders>
            <w:vAlign w:val="center"/>
          </w:tcPr>
          <w:p w14:paraId="2CA8BDE3" w14:textId="1ABED080" w:rsidR="00703FE5" w:rsidRDefault="00703FE5" w:rsidP="00703FE5">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703FE5" w:rsidRPr="00BB2EE6" w14:paraId="2FF7DD77" w14:textId="77777777" w:rsidTr="00D76D46">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7E67CB8B" w:rsidR="00703FE5" w:rsidRPr="00BB2EE6" w:rsidRDefault="00D76D46" w:rsidP="00703FE5">
            <w:pPr>
              <w:jc w:val="right"/>
              <w:rPr>
                <w:rFonts w:ascii="Calibri" w:eastAsia="Calibri" w:hAnsi="Calibri" w:cs="Calibri"/>
                <w:b/>
                <w:kern w:val="18"/>
                <w:szCs w:val="18"/>
              </w:rPr>
            </w:pPr>
            <w:proofErr w:type="spellStart"/>
            <w:r>
              <w:rPr>
                <w:rFonts w:ascii="Calibri" w:eastAsia="Calibri" w:hAnsi="Calibri" w:cs="Calibri"/>
                <w:b/>
                <w:kern w:val="18"/>
                <w:szCs w:val="18"/>
              </w:rPr>
              <w:t>Nombre</w:t>
            </w:r>
            <w:proofErr w:type="spellEnd"/>
            <w:r>
              <w:rPr>
                <w:rFonts w:ascii="Calibri" w:eastAsia="Calibri" w:hAnsi="Calibri" w:cs="Calibri"/>
                <w:b/>
                <w:kern w:val="18"/>
                <w:szCs w:val="18"/>
              </w:rPr>
              <w:t xml:space="preserve"> total de</w:t>
            </w:r>
            <w:r w:rsidRPr="00BB2EE6">
              <w:rPr>
                <w:rFonts w:ascii="Calibri" w:eastAsia="Calibri" w:hAnsi="Calibri" w:cs="Calibri"/>
                <w:b/>
                <w:kern w:val="18"/>
                <w:szCs w:val="18"/>
              </w:rPr>
              <w:t xml:space="preserve">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5693F33D" w:rsidR="00703FE5" w:rsidRPr="00CD2C92" w:rsidRDefault="00703FE5" w:rsidP="00703FE5">
            <w:pPr>
              <w:jc w:val="center"/>
              <w:rPr>
                <w:rFonts w:ascii="Calibri" w:eastAsia="Calibri" w:hAnsi="Calibri" w:cs="Calibri"/>
                <w:b/>
                <w:kern w:val="18"/>
              </w:rPr>
            </w:pPr>
            <w:r>
              <w:rPr>
                <w:rFonts w:ascii="Calibri" w:eastAsia="Calibri" w:hAnsi="Calibri" w:cs="Calibri"/>
                <w:b/>
                <w:kern w:val="18"/>
                <w:szCs w:val="18"/>
              </w:rPr>
              <w:t>104</w:t>
            </w:r>
          </w:p>
        </w:tc>
      </w:tr>
    </w:tbl>
    <w:p w14:paraId="1C7C100C" w14:textId="5EDB53E1" w:rsidR="00487351" w:rsidRPr="00487351" w:rsidRDefault="00D76D46" w:rsidP="002A0145">
      <w:pPr>
        <w:pStyle w:val="Heading1"/>
        <w:spacing w:before="240"/>
      </w:pPr>
      <w:bookmarkStart w:id="23" w:name="_Toc130220488"/>
      <w:proofErr w:type="spellStart"/>
      <w:r>
        <w:t>Principales</w:t>
      </w:r>
      <w:proofErr w:type="spellEnd"/>
      <w:r>
        <w:t xml:space="preserve"> constatations</w:t>
      </w:r>
      <w:bookmarkEnd w:id="23"/>
    </w:p>
    <w:p w14:paraId="0AFF15CB" w14:textId="77777777" w:rsidR="00715FF9" w:rsidRPr="00AF14AB" w:rsidRDefault="00715FF9" w:rsidP="00715FF9">
      <w:pPr>
        <w:pStyle w:val="Heading2"/>
        <w:rPr>
          <w:lang w:val="fr-CA"/>
        </w:rPr>
      </w:pPr>
      <w:bookmarkStart w:id="24" w:name="_Toc49324370"/>
      <w:bookmarkStart w:id="25" w:name="_Toc127458641"/>
      <w:bookmarkStart w:id="26" w:name="_Toc130220489"/>
      <w:bookmarkStart w:id="27" w:name="_Hlk110431407"/>
      <w:bookmarkStart w:id="28" w:name="_Toc42591968"/>
      <w:r w:rsidRPr="00AF14AB">
        <w:rPr>
          <w:lang w:val="fr-CA"/>
        </w:rPr>
        <w:t>Le gouvernement du Canada dans l’actualité (</w:t>
      </w:r>
      <w:bookmarkEnd w:id="24"/>
      <w:r w:rsidRPr="00AF14AB">
        <w:rPr>
          <w:lang w:val="fr-CA"/>
        </w:rPr>
        <w:t xml:space="preserve">résidents de la Chaudière-Appalaches, 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w:t>
      </w:r>
      <w:proofErr w:type="spellStart"/>
      <w:r w:rsidRPr="00AF14AB">
        <w:rPr>
          <w:lang w:val="fr-CA"/>
        </w:rPr>
        <w:t>Lower</w:t>
      </w:r>
      <w:proofErr w:type="spellEnd"/>
      <w:r w:rsidRPr="00AF14AB">
        <w:rPr>
          <w:lang w:val="fr-CA"/>
        </w:rPr>
        <w:t xml:space="preserve"> Mainland de la Colombie-Britannique, jeunes adultes du Canada atlantique et de l’Ontario, jeunes adultes de l’Ouest du Canada, jeunes adultes du Québec, personnes de couleur de la RGT, parents d’enfants de moins de 12</w:t>
      </w:r>
      <w:r>
        <w:rPr>
          <w:lang w:val="fr-CA"/>
        </w:rPr>
        <w:t> </w:t>
      </w:r>
      <w:r w:rsidRPr="00AF14AB">
        <w:rPr>
          <w:lang w:val="fr-CA"/>
        </w:rPr>
        <w:t>ans de la région de la Capitale-Nationale du Québec, membres de la diaspora chinoise de Vancouver, résidents et propriétaires d’armes à feu autochtones des Prairies)</w:t>
      </w:r>
      <w:bookmarkEnd w:id="25"/>
      <w:bookmarkEnd w:id="26"/>
    </w:p>
    <w:p w14:paraId="76F3C40A" w14:textId="77777777" w:rsidR="00715FF9" w:rsidRPr="00AF14AB" w:rsidRDefault="00715FF9" w:rsidP="00715FF9">
      <w:pPr>
        <w:rPr>
          <w:lang w:val="fr-CA"/>
        </w:rPr>
      </w:pPr>
      <w:r w:rsidRPr="00D062D9">
        <w:rPr>
          <w:lang w:val="fr-CA"/>
        </w:rPr>
        <w:t>Les participants de quatorze groupes ont été invités à faire part de ce qu’ils avaient vu, lu ou entendu à propos du gouvernement du Canada au cours des derniers jours. Ils se sont remémoré une foule d’annonces et d’initiatives</w:t>
      </w:r>
      <w:r>
        <w:rPr>
          <w:lang w:val="fr-CA"/>
        </w:rPr>
        <w:t>, dont</w:t>
      </w:r>
      <w:r w:rsidRPr="00AF14AB">
        <w:rPr>
          <w:lang w:val="fr-CA"/>
        </w:rPr>
        <w:t xml:space="preserve"> </w:t>
      </w:r>
      <w:r>
        <w:rPr>
          <w:lang w:val="fr-CA"/>
        </w:rPr>
        <w:t>les récentes mesures</w:t>
      </w:r>
      <w:r w:rsidRPr="007216AC">
        <w:t xml:space="preserve"> </w:t>
      </w:r>
      <w:proofErr w:type="spellStart"/>
      <w:r>
        <w:t>visant</w:t>
      </w:r>
      <w:proofErr w:type="spellEnd"/>
      <w:r>
        <w:t xml:space="preserve"> à aider les</w:t>
      </w:r>
      <w:r w:rsidRPr="00D062D9">
        <w:t xml:space="preserve"> Canadiens </w:t>
      </w:r>
      <w:proofErr w:type="spellStart"/>
      <w:r>
        <w:t>en</w:t>
      </w:r>
      <w:proofErr w:type="spellEnd"/>
      <w:r>
        <w:t xml:space="preserve"> </w:t>
      </w:r>
      <w:proofErr w:type="spellStart"/>
      <w:r>
        <w:t>difficulté</w:t>
      </w:r>
      <w:proofErr w:type="spellEnd"/>
      <w:r w:rsidRPr="00D062D9">
        <w:t xml:space="preserve"> </w:t>
      </w:r>
      <w:r>
        <w:t>à cause</w:t>
      </w:r>
      <w:r w:rsidRPr="00D062D9">
        <w:t xml:space="preserve"> </w:t>
      </w:r>
      <w:r>
        <w:t>de</w:t>
      </w:r>
      <w:r w:rsidRPr="00D062D9">
        <w:t xml:space="preserve"> </w:t>
      </w:r>
      <w:proofErr w:type="spellStart"/>
      <w:r w:rsidRPr="00D062D9">
        <w:t>l’augmentation</w:t>
      </w:r>
      <w:proofErr w:type="spellEnd"/>
      <w:r w:rsidRPr="00D062D9">
        <w:t xml:space="preserve"> du </w:t>
      </w:r>
      <w:proofErr w:type="spellStart"/>
      <w:r w:rsidRPr="00D062D9">
        <w:t>coût</w:t>
      </w:r>
      <w:proofErr w:type="spellEnd"/>
      <w:r w:rsidRPr="00D062D9">
        <w:t xml:space="preserve"> de la vie</w:t>
      </w:r>
      <w:r w:rsidRPr="00AF14AB">
        <w:rPr>
          <w:lang w:val="fr-CA"/>
        </w:rPr>
        <w:t xml:space="preserve">, </w:t>
      </w:r>
      <w:r>
        <w:t xml:space="preserve">les </w:t>
      </w:r>
      <w:proofErr w:type="spellStart"/>
      <w:r>
        <w:t>hausses</w:t>
      </w:r>
      <w:proofErr w:type="spellEnd"/>
      <w:r w:rsidRPr="007216AC">
        <w:t xml:space="preserve"> de </w:t>
      </w:r>
      <w:proofErr w:type="spellStart"/>
      <w:r w:rsidRPr="007216AC">
        <w:t>taux</w:t>
      </w:r>
      <w:proofErr w:type="spellEnd"/>
      <w:r w:rsidRPr="007216AC">
        <w:t xml:space="preserve"> </w:t>
      </w:r>
      <w:proofErr w:type="spellStart"/>
      <w:r w:rsidRPr="007216AC">
        <w:t>d’intérêt</w:t>
      </w:r>
      <w:proofErr w:type="spellEnd"/>
      <w:r w:rsidRPr="007216AC">
        <w:t xml:space="preserve"> </w:t>
      </w:r>
      <w:r>
        <w:t>par</w:t>
      </w:r>
      <w:r w:rsidRPr="007216AC">
        <w:t xml:space="preserve"> la Banque du Canada</w:t>
      </w:r>
      <w:r w:rsidRPr="00AF14AB">
        <w:rPr>
          <w:lang w:val="fr-CA"/>
        </w:rPr>
        <w:t xml:space="preserve">, </w:t>
      </w:r>
      <w:r>
        <w:rPr>
          <w:lang w:val="fr-CA"/>
        </w:rPr>
        <w:t>l</w:t>
      </w:r>
      <w:r w:rsidRPr="00D062D9">
        <w:rPr>
          <w:lang w:val="fr-CA"/>
        </w:rPr>
        <w:t xml:space="preserve">’engagement </w:t>
      </w:r>
      <w:r>
        <w:rPr>
          <w:lang w:val="fr-CA"/>
        </w:rPr>
        <w:t>fédéral</w:t>
      </w:r>
      <w:r w:rsidRPr="00D062D9">
        <w:t xml:space="preserve"> </w:t>
      </w:r>
      <w:proofErr w:type="spellStart"/>
      <w:r>
        <w:t>d’accroître</w:t>
      </w:r>
      <w:proofErr w:type="spellEnd"/>
      <w:r w:rsidRPr="00D062D9">
        <w:t xml:space="preserve"> les </w:t>
      </w:r>
      <w:proofErr w:type="spellStart"/>
      <w:r w:rsidRPr="00D062D9">
        <w:t>niveaux</w:t>
      </w:r>
      <w:proofErr w:type="spellEnd"/>
      <w:r w:rsidRPr="00D062D9">
        <w:t xml:space="preserve"> </w:t>
      </w:r>
      <w:proofErr w:type="spellStart"/>
      <w:r w:rsidRPr="00D062D9">
        <w:t>d’immigration</w:t>
      </w:r>
      <w:proofErr w:type="spellEnd"/>
      <w:r w:rsidRPr="00AF14AB">
        <w:rPr>
          <w:lang w:val="fr-CA"/>
        </w:rPr>
        <w:t xml:space="preserve">, </w:t>
      </w:r>
      <w:r>
        <w:t>l</w:t>
      </w:r>
      <w:r w:rsidRPr="00D062D9">
        <w:t xml:space="preserve">a </w:t>
      </w:r>
      <w:proofErr w:type="spellStart"/>
      <w:r w:rsidRPr="00D062D9">
        <w:t>poursuite</w:t>
      </w:r>
      <w:proofErr w:type="spellEnd"/>
      <w:r w:rsidRPr="00D062D9">
        <w:t xml:space="preserve"> des efforts de </w:t>
      </w:r>
      <w:proofErr w:type="spellStart"/>
      <w:r w:rsidRPr="00D062D9">
        <w:t>l’Agence</w:t>
      </w:r>
      <w:proofErr w:type="spellEnd"/>
      <w:r w:rsidRPr="00D062D9">
        <w:t xml:space="preserve"> du </w:t>
      </w:r>
      <w:proofErr w:type="spellStart"/>
      <w:r w:rsidRPr="00D062D9">
        <w:t>revenu</w:t>
      </w:r>
      <w:proofErr w:type="spellEnd"/>
      <w:r w:rsidRPr="00D062D9">
        <w:t xml:space="preserve"> du Canada</w:t>
      </w:r>
      <w:r>
        <w:t xml:space="preserve"> (ARC)</w:t>
      </w:r>
      <w:r w:rsidRPr="00D062D9">
        <w:t xml:space="preserve"> pour </w:t>
      </w:r>
      <w:proofErr w:type="spellStart"/>
      <w:r w:rsidRPr="00D062D9">
        <w:t>récupérer</w:t>
      </w:r>
      <w:proofErr w:type="spellEnd"/>
      <w:r w:rsidRPr="00D062D9">
        <w:t xml:space="preserve"> les </w:t>
      </w:r>
      <w:proofErr w:type="spellStart"/>
      <w:r w:rsidRPr="00D062D9">
        <w:t>montants</w:t>
      </w:r>
      <w:proofErr w:type="spellEnd"/>
      <w:r w:rsidRPr="00D062D9">
        <w:t xml:space="preserve"> </w:t>
      </w:r>
      <w:proofErr w:type="spellStart"/>
      <w:r>
        <w:t>indûment</w:t>
      </w:r>
      <w:proofErr w:type="spellEnd"/>
      <w:r>
        <w:t xml:space="preserve"> </w:t>
      </w:r>
      <w:proofErr w:type="spellStart"/>
      <w:r>
        <w:t>perçus</w:t>
      </w:r>
      <w:proofErr w:type="spellEnd"/>
      <w:r>
        <w:t xml:space="preserve"> </w:t>
      </w:r>
      <w:r w:rsidRPr="00D062D9">
        <w:t xml:space="preserve">de la Prestation </w:t>
      </w:r>
      <w:proofErr w:type="spellStart"/>
      <w:r w:rsidRPr="00D062D9">
        <w:t>canadienne</w:t>
      </w:r>
      <w:proofErr w:type="spellEnd"/>
      <w:r w:rsidRPr="00D062D9">
        <w:t xml:space="preserve"> </w:t>
      </w:r>
      <w:proofErr w:type="spellStart"/>
      <w:r w:rsidRPr="00D062D9">
        <w:t>d’urgence</w:t>
      </w:r>
      <w:proofErr w:type="spellEnd"/>
      <w:r w:rsidRPr="00D062D9">
        <w:t xml:space="preserve"> (PCU)</w:t>
      </w:r>
      <w:r w:rsidRPr="00AF14AB">
        <w:rPr>
          <w:lang w:val="fr-CA"/>
        </w:rPr>
        <w:t xml:space="preserve"> </w:t>
      </w:r>
      <w:r>
        <w:t xml:space="preserve">et </w:t>
      </w:r>
      <w:proofErr w:type="spellStart"/>
      <w:r>
        <w:t>l</w:t>
      </w:r>
      <w:r w:rsidRPr="00D062D9">
        <w:t>’enquête</w:t>
      </w:r>
      <w:proofErr w:type="spellEnd"/>
      <w:r w:rsidRPr="00D062D9">
        <w:t xml:space="preserve"> de la Commission sur </w:t>
      </w:r>
      <w:proofErr w:type="spellStart"/>
      <w:r w:rsidRPr="00D062D9">
        <w:t>l’état</w:t>
      </w:r>
      <w:proofErr w:type="spellEnd"/>
      <w:r w:rsidRPr="00D062D9">
        <w:t xml:space="preserve"> </w:t>
      </w:r>
      <w:proofErr w:type="spellStart"/>
      <w:r w:rsidRPr="00D062D9">
        <w:t>d’urgence</w:t>
      </w:r>
      <w:proofErr w:type="spellEnd"/>
      <w:r w:rsidRPr="00D062D9">
        <w:t xml:space="preserve"> </w:t>
      </w:r>
      <w:proofErr w:type="spellStart"/>
      <w:r w:rsidRPr="00D062D9">
        <w:t>concernant</w:t>
      </w:r>
      <w:proofErr w:type="spellEnd"/>
      <w:r w:rsidRPr="00D062D9">
        <w:t xml:space="preserve"> le </w:t>
      </w:r>
      <w:proofErr w:type="spellStart"/>
      <w:r w:rsidRPr="00D062D9">
        <w:t>recours</w:t>
      </w:r>
      <w:proofErr w:type="spellEnd"/>
      <w:r w:rsidRPr="00D062D9">
        <w:t xml:space="preserve"> à la </w:t>
      </w:r>
      <w:proofErr w:type="spellStart"/>
      <w:r w:rsidRPr="00D062D9">
        <w:rPr>
          <w:i/>
          <w:iCs/>
        </w:rPr>
        <w:t>Loi</w:t>
      </w:r>
      <w:proofErr w:type="spellEnd"/>
      <w:r w:rsidRPr="00D062D9">
        <w:rPr>
          <w:i/>
          <w:iCs/>
        </w:rPr>
        <w:t xml:space="preserve"> sur les </w:t>
      </w:r>
      <w:proofErr w:type="spellStart"/>
      <w:r w:rsidRPr="00D062D9">
        <w:rPr>
          <w:i/>
          <w:iCs/>
        </w:rPr>
        <w:t>mesures</w:t>
      </w:r>
      <w:proofErr w:type="spellEnd"/>
      <w:r w:rsidRPr="00D062D9">
        <w:rPr>
          <w:i/>
          <w:iCs/>
        </w:rPr>
        <w:t xml:space="preserve"> </w:t>
      </w:r>
      <w:proofErr w:type="spellStart"/>
      <w:r w:rsidRPr="00D062D9">
        <w:rPr>
          <w:i/>
          <w:iCs/>
        </w:rPr>
        <w:t>d’urgence</w:t>
      </w:r>
      <w:proofErr w:type="spellEnd"/>
      <w:r w:rsidRPr="00D062D9">
        <w:t xml:space="preserve"> </w:t>
      </w:r>
      <w:proofErr w:type="spellStart"/>
      <w:r w:rsidRPr="00D062D9">
        <w:t>en</w:t>
      </w:r>
      <w:proofErr w:type="spellEnd"/>
      <w:r w:rsidRPr="00D062D9">
        <w:t xml:space="preserve"> </w:t>
      </w:r>
      <w:proofErr w:type="spellStart"/>
      <w:r w:rsidRPr="00D062D9">
        <w:t>réponse</w:t>
      </w:r>
      <w:proofErr w:type="spellEnd"/>
      <w:r w:rsidRPr="00D062D9">
        <w:t xml:space="preserve"> aux manifestations du </w:t>
      </w:r>
      <w:proofErr w:type="spellStart"/>
      <w:r w:rsidRPr="00D062D9">
        <w:t>convoi</w:t>
      </w:r>
      <w:proofErr w:type="spellEnd"/>
      <w:r w:rsidRPr="00D062D9">
        <w:t xml:space="preserve"> de </w:t>
      </w:r>
      <w:proofErr w:type="spellStart"/>
      <w:r w:rsidRPr="00D062D9">
        <w:t>camionneurs</w:t>
      </w:r>
      <w:proofErr w:type="spellEnd"/>
      <w:r w:rsidRPr="00D062D9">
        <w:t xml:space="preserve"> </w:t>
      </w:r>
      <w:r>
        <w:t>de</w:t>
      </w:r>
      <w:r w:rsidRPr="00D062D9">
        <w:t xml:space="preserve"> </w:t>
      </w:r>
      <w:proofErr w:type="spellStart"/>
      <w:r w:rsidRPr="00D062D9">
        <w:t>février</w:t>
      </w:r>
      <w:proofErr w:type="spellEnd"/>
      <w:r w:rsidRPr="00D062D9">
        <w:t xml:space="preserve"> 2022</w:t>
      </w:r>
      <w:r w:rsidRPr="00AF14AB">
        <w:rPr>
          <w:lang w:val="fr-CA"/>
        </w:rPr>
        <w:t xml:space="preserve">. </w:t>
      </w:r>
    </w:p>
    <w:p w14:paraId="00B4B5CA" w14:textId="77777777" w:rsidR="00715FF9" w:rsidRPr="00AF14AB" w:rsidRDefault="00715FF9" w:rsidP="00715FF9">
      <w:pPr>
        <w:rPr>
          <w:lang w:val="fr-CA"/>
        </w:rPr>
      </w:pPr>
      <w:r>
        <w:rPr>
          <w:lang w:val="fr-CA"/>
        </w:rPr>
        <w:lastRenderedPageBreak/>
        <w:t>Plusieurs</w:t>
      </w:r>
      <w:r w:rsidRPr="00AF14AB">
        <w:rPr>
          <w:lang w:val="fr-CA"/>
        </w:rPr>
        <w:t xml:space="preserve"> </w:t>
      </w:r>
      <w:r w:rsidRPr="00D062D9">
        <w:t xml:space="preserve">se </w:t>
      </w:r>
      <w:proofErr w:type="spellStart"/>
      <w:r w:rsidRPr="00D062D9">
        <w:t>sont</w:t>
      </w:r>
      <w:proofErr w:type="spellEnd"/>
      <w:r w:rsidRPr="00D062D9">
        <w:t xml:space="preserve"> </w:t>
      </w:r>
      <w:proofErr w:type="spellStart"/>
      <w:r w:rsidRPr="00D062D9">
        <w:t>également</w:t>
      </w:r>
      <w:proofErr w:type="spellEnd"/>
      <w:r w:rsidRPr="00D062D9">
        <w:t xml:space="preserve"> </w:t>
      </w:r>
      <w:proofErr w:type="spellStart"/>
      <w:r w:rsidRPr="00D062D9">
        <w:t>rappelé</w:t>
      </w:r>
      <w:proofErr w:type="spellEnd"/>
      <w:r w:rsidRPr="00D062D9">
        <w:t xml:space="preserve"> </w:t>
      </w:r>
      <w:proofErr w:type="spellStart"/>
      <w:r>
        <w:t>diverses</w:t>
      </w:r>
      <w:proofErr w:type="spellEnd"/>
      <w:r w:rsidRPr="00D062D9">
        <w:t xml:space="preserve"> </w:t>
      </w:r>
      <w:proofErr w:type="spellStart"/>
      <w:r w:rsidRPr="00D062D9">
        <w:t>mesures</w:t>
      </w:r>
      <w:proofErr w:type="spellEnd"/>
      <w:r w:rsidRPr="00D062D9">
        <w:t xml:space="preserve"> et initiatives du </w:t>
      </w:r>
      <w:proofErr w:type="spellStart"/>
      <w:r w:rsidRPr="00D062D9">
        <w:t>gouvernement</w:t>
      </w:r>
      <w:proofErr w:type="spellEnd"/>
      <w:r w:rsidRPr="00D062D9">
        <w:t xml:space="preserve"> du Canada sur la </w:t>
      </w:r>
      <w:proofErr w:type="spellStart"/>
      <w:r w:rsidRPr="00D062D9">
        <w:t>scène</w:t>
      </w:r>
      <w:proofErr w:type="spellEnd"/>
      <w:r w:rsidRPr="00D062D9">
        <w:t xml:space="preserve"> </w:t>
      </w:r>
      <w:proofErr w:type="spellStart"/>
      <w:r w:rsidRPr="00D062D9">
        <w:t>internationale</w:t>
      </w:r>
      <w:proofErr w:type="spellEnd"/>
      <w:r w:rsidRPr="00AF14AB">
        <w:rPr>
          <w:lang w:val="fr-CA"/>
        </w:rPr>
        <w:t xml:space="preserve">, </w:t>
      </w:r>
      <w:r>
        <w:rPr>
          <w:lang w:val="fr-CA"/>
        </w:rPr>
        <w:t>par exemple</w:t>
      </w:r>
      <w:r w:rsidRPr="00AF14AB">
        <w:rPr>
          <w:lang w:val="fr-CA"/>
        </w:rPr>
        <w:t xml:space="preserve"> </w:t>
      </w:r>
      <w:r>
        <w:rPr>
          <w:lang w:val="fr-CA"/>
        </w:rPr>
        <w:t>le maintien du soutien financier et militaire apporté au gouvernement de l’</w:t>
      </w:r>
      <w:r w:rsidRPr="00AF14AB">
        <w:rPr>
          <w:lang w:val="fr-CA"/>
        </w:rPr>
        <w:t xml:space="preserve">Ukraine, </w:t>
      </w:r>
      <w:r>
        <w:rPr>
          <w:lang w:val="fr-CA"/>
        </w:rPr>
        <w:t>l’</w:t>
      </w:r>
      <w:r w:rsidRPr="00D062D9">
        <w:rPr>
          <w:lang w:val="fr-CA"/>
        </w:rPr>
        <w:t xml:space="preserve">entente conclue avec les États-Unis et Lockheed Martin pour l’achat d’une flotte de chasseurs F-35 destinés à l’Aviation royale canadienne </w:t>
      </w:r>
      <w:r>
        <w:rPr>
          <w:lang w:val="fr-CA"/>
        </w:rPr>
        <w:t>(ARC)</w:t>
      </w:r>
      <w:r w:rsidRPr="00AF14AB">
        <w:rPr>
          <w:lang w:val="fr-CA"/>
        </w:rPr>
        <w:t xml:space="preserve"> </w:t>
      </w:r>
      <w:r>
        <w:rPr>
          <w:lang w:val="fr-CA"/>
        </w:rPr>
        <w:t>et la</w:t>
      </w:r>
      <w:r w:rsidRPr="00AF14AB">
        <w:rPr>
          <w:lang w:val="fr-CA"/>
        </w:rPr>
        <w:t xml:space="preserve"> </w:t>
      </w:r>
      <w:r w:rsidRPr="00D062D9">
        <w:rPr>
          <w:lang w:val="fr-CA"/>
        </w:rPr>
        <w:t>participation du premier ministre au Sommet des leaders nord-américains</w:t>
      </w:r>
      <w:r w:rsidRPr="00AF14AB">
        <w:rPr>
          <w:lang w:val="fr-CA"/>
        </w:rPr>
        <w:t xml:space="preserve">. </w:t>
      </w:r>
    </w:p>
    <w:p w14:paraId="2FAEA721" w14:textId="77777777" w:rsidR="00715FF9" w:rsidRPr="00AF14AB" w:rsidRDefault="00715FF9" w:rsidP="00715FF9">
      <w:pPr>
        <w:pStyle w:val="Heading3"/>
        <w:rPr>
          <w:lang w:val="fr-CA"/>
        </w:rPr>
      </w:pPr>
      <w:r w:rsidRPr="00D062D9">
        <w:rPr>
          <w:lang w:val="fr-CA"/>
        </w:rPr>
        <w:t xml:space="preserve">Réflexions sur 2022 et prévisions pour 2023 </w:t>
      </w:r>
      <w:r w:rsidRPr="00AF14AB">
        <w:rPr>
          <w:lang w:val="fr-CA"/>
        </w:rPr>
        <w:t xml:space="preserve">(résidents du </w:t>
      </w:r>
      <w:proofErr w:type="spellStart"/>
      <w:r w:rsidRPr="00AF14AB">
        <w:rPr>
          <w:lang w:val="fr-CA"/>
        </w:rPr>
        <w:t>Lower</w:t>
      </w:r>
      <w:proofErr w:type="spellEnd"/>
      <w:r w:rsidRPr="00AF14AB">
        <w:rPr>
          <w:lang w:val="fr-CA"/>
        </w:rPr>
        <w:t xml:space="preserve"> Mainland de la Colombie-Britannique, jeunes adultes du Canada atlantique et de l’Ontario, jeunes adultes de l’Ouest du Canada, jeunes adultes du Québec)</w:t>
      </w:r>
    </w:p>
    <w:p w14:paraId="5A4E5EED" w14:textId="77777777" w:rsidR="00715FF9" w:rsidRDefault="00715FF9" w:rsidP="00715FF9">
      <w:r>
        <w:t>Q</w:t>
      </w:r>
      <w:r w:rsidRPr="00D062D9">
        <w:t xml:space="preserve">uatre </w:t>
      </w:r>
      <w:proofErr w:type="spellStart"/>
      <w:r w:rsidRPr="00D062D9">
        <w:t>groupes</w:t>
      </w:r>
      <w:proofErr w:type="spellEnd"/>
      <w:r w:rsidRPr="00D062D9">
        <w:t xml:space="preserve"> </w:t>
      </w:r>
      <w:proofErr w:type="spellStart"/>
      <w:r w:rsidRPr="00D062D9">
        <w:t>ont</w:t>
      </w:r>
      <w:proofErr w:type="spellEnd"/>
      <w:r w:rsidRPr="00D062D9">
        <w:t xml:space="preserve"> </w:t>
      </w:r>
      <w:proofErr w:type="spellStart"/>
      <w:r w:rsidRPr="00D062D9">
        <w:t>réfléchi</w:t>
      </w:r>
      <w:proofErr w:type="spellEnd"/>
      <w:r w:rsidRPr="00D062D9">
        <w:t xml:space="preserve"> aux </w:t>
      </w:r>
      <w:proofErr w:type="spellStart"/>
      <w:r w:rsidRPr="00D062D9">
        <w:t>enjeux</w:t>
      </w:r>
      <w:proofErr w:type="spellEnd"/>
      <w:r w:rsidRPr="00D062D9">
        <w:t xml:space="preserve"> </w:t>
      </w:r>
      <w:proofErr w:type="spellStart"/>
      <w:r w:rsidRPr="00D062D9">
        <w:t>saillants</w:t>
      </w:r>
      <w:proofErr w:type="spellEnd"/>
      <w:r w:rsidRPr="00D062D9">
        <w:t xml:space="preserve"> de 2022 </w:t>
      </w:r>
      <w:proofErr w:type="spellStart"/>
      <w:r w:rsidRPr="00D062D9">
        <w:t>ainsi</w:t>
      </w:r>
      <w:proofErr w:type="spellEnd"/>
      <w:r w:rsidRPr="00D062D9">
        <w:t xml:space="preserve"> </w:t>
      </w:r>
      <w:proofErr w:type="spellStart"/>
      <w:r w:rsidRPr="00D062D9">
        <w:t>qu’aux</w:t>
      </w:r>
      <w:proofErr w:type="spellEnd"/>
      <w:r w:rsidRPr="00D062D9">
        <w:t xml:space="preserve"> </w:t>
      </w:r>
      <w:proofErr w:type="spellStart"/>
      <w:r w:rsidRPr="00D062D9">
        <w:t>défis</w:t>
      </w:r>
      <w:proofErr w:type="spellEnd"/>
      <w:r w:rsidRPr="00D062D9">
        <w:t xml:space="preserve"> qui </w:t>
      </w:r>
      <w:proofErr w:type="spellStart"/>
      <w:r w:rsidRPr="00D062D9">
        <w:t>attendent</w:t>
      </w:r>
      <w:proofErr w:type="spellEnd"/>
      <w:r w:rsidRPr="00D062D9">
        <w:t xml:space="preserve"> les Canadiens </w:t>
      </w:r>
      <w:proofErr w:type="spellStart"/>
      <w:r w:rsidRPr="00D062D9">
        <w:t>en</w:t>
      </w:r>
      <w:proofErr w:type="spellEnd"/>
      <w:r w:rsidRPr="00D062D9">
        <w:t xml:space="preserve"> 2023. En </w:t>
      </w:r>
      <w:proofErr w:type="spellStart"/>
      <w:r w:rsidRPr="00D062D9">
        <w:t>ce</w:t>
      </w:r>
      <w:proofErr w:type="spellEnd"/>
      <w:r w:rsidRPr="00D062D9">
        <w:t xml:space="preserve"> qui </w:t>
      </w:r>
      <w:proofErr w:type="spellStart"/>
      <w:r w:rsidRPr="00D062D9">
        <w:t>concerne</w:t>
      </w:r>
      <w:proofErr w:type="spellEnd"/>
      <w:r w:rsidRPr="00D062D9">
        <w:t xml:space="preserve"> les </w:t>
      </w:r>
      <w:proofErr w:type="spellStart"/>
      <w:r w:rsidRPr="00D062D9">
        <w:t>enjeux</w:t>
      </w:r>
      <w:proofErr w:type="spellEnd"/>
      <w:r w:rsidRPr="00D062D9">
        <w:t xml:space="preserve"> les plus </w:t>
      </w:r>
      <w:proofErr w:type="spellStart"/>
      <w:r w:rsidRPr="00D062D9">
        <w:t>importants</w:t>
      </w:r>
      <w:proofErr w:type="spellEnd"/>
      <w:r w:rsidRPr="00D062D9">
        <w:t xml:space="preserve"> de la </w:t>
      </w:r>
      <w:proofErr w:type="spellStart"/>
      <w:r w:rsidRPr="00D062D9">
        <w:t>dernière</w:t>
      </w:r>
      <w:proofErr w:type="spellEnd"/>
      <w:r w:rsidRPr="00D062D9">
        <w:t xml:space="preserve"> </w:t>
      </w:r>
      <w:proofErr w:type="spellStart"/>
      <w:r w:rsidRPr="00D062D9">
        <w:t>année</w:t>
      </w:r>
      <w:proofErr w:type="spellEnd"/>
      <w:r w:rsidRPr="00D062D9">
        <w:t xml:space="preserve">, </w:t>
      </w:r>
      <w:r>
        <w:t xml:space="preserve">de </w:t>
      </w:r>
      <w:proofErr w:type="spellStart"/>
      <w:r>
        <w:t>nombreux</w:t>
      </w:r>
      <w:proofErr w:type="spellEnd"/>
      <w:r>
        <w:t xml:space="preserve"> participants</w:t>
      </w:r>
      <w:r w:rsidRPr="00D062D9">
        <w:t xml:space="preserve"> </w:t>
      </w:r>
      <w:proofErr w:type="spellStart"/>
      <w:r w:rsidRPr="00D062D9">
        <w:t>ont</w:t>
      </w:r>
      <w:proofErr w:type="spellEnd"/>
      <w:r w:rsidRPr="00D062D9">
        <w:t xml:space="preserve"> </w:t>
      </w:r>
      <w:proofErr w:type="spellStart"/>
      <w:r w:rsidRPr="00D062D9">
        <w:t>cité</w:t>
      </w:r>
      <w:proofErr w:type="spellEnd"/>
      <w:r w:rsidRPr="00D062D9">
        <w:t xml:space="preserve"> </w:t>
      </w:r>
      <w:proofErr w:type="spellStart"/>
      <w:r w:rsidRPr="00D062D9">
        <w:t>l’augmentation</w:t>
      </w:r>
      <w:proofErr w:type="spellEnd"/>
      <w:r w:rsidRPr="00D062D9">
        <w:t xml:space="preserve"> du </w:t>
      </w:r>
      <w:proofErr w:type="spellStart"/>
      <w:r w:rsidRPr="00D062D9">
        <w:t>coût</w:t>
      </w:r>
      <w:proofErr w:type="spellEnd"/>
      <w:r w:rsidRPr="00D062D9">
        <w:t xml:space="preserve"> de la vie, les </w:t>
      </w:r>
      <w:proofErr w:type="spellStart"/>
      <w:r w:rsidRPr="00D062D9">
        <w:t>problèmes</w:t>
      </w:r>
      <w:proofErr w:type="spellEnd"/>
      <w:r w:rsidRPr="00D062D9">
        <w:t xml:space="preserve"> </w:t>
      </w:r>
      <w:proofErr w:type="spellStart"/>
      <w:r w:rsidRPr="00D062D9">
        <w:t>d’abordabilité</w:t>
      </w:r>
      <w:proofErr w:type="spellEnd"/>
      <w:r w:rsidRPr="00D062D9">
        <w:t xml:space="preserve"> du </w:t>
      </w:r>
      <w:proofErr w:type="spellStart"/>
      <w:r w:rsidRPr="00D062D9">
        <w:t>logement</w:t>
      </w:r>
      <w:proofErr w:type="spellEnd"/>
      <w:r w:rsidRPr="00D062D9">
        <w:t xml:space="preserve">, la levée des exigences </w:t>
      </w:r>
      <w:proofErr w:type="spellStart"/>
      <w:r w:rsidRPr="00D062D9">
        <w:t>en</w:t>
      </w:r>
      <w:proofErr w:type="spellEnd"/>
      <w:r w:rsidRPr="00D062D9">
        <w:t xml:space="preserve"> matière de </w:t>
      </w:r>
      <w:proofErr w:type="spellStart"/>
      <w:r w:rsidRPr="00D062D9">
        <w:t>santé</w:t>
      </w:r>
      <w:proofErr w:type="spellEnd"/>
      <w:r w:rsidRPr="00D062D9">
        <w:t xml:space="preserve"> </w:t>
      </w:r>
      <w:proofErr w:type="spellStart"/>
      <w:r w:rsidRPr="00D062D9">
        <w:t>publique</w:t>
      </w:r>
      <w:proofErr w:type="spellEnd"/>
      <w:r w:rsidRPr="00D062D9">
        <w:t xml:space="preserve"> </w:t>
      </w:r>
      <w:proofErr w:type="spellStart"/>
      <w:r w:rsidRPr="00D062D9">
        <w:t>liées</w:t>
      </w:r>
      <w:proofErr w:type="spellEnd"/>
      <w:r w:rsidRPr="00D062D9">
        <w:t xml:space="preserve"> à la COVID-19 et les </w:t>
      </w:r>
      <w:proofErr w:type="spellStart"/>
      <w:r w:rsidRPr="00D062D9">
        <w:t>pénuries</w:t>
      </w:r>
      <w:proofErr w:type="spellEnd"/>
      <w:r w:rsidRPr="00D062D9">
        <w:t xml:space="preserve"> de main-</w:t>
      </w:r>
      <w:proofErr w:type="spellStart"/>
      <w:r w:rsidRPr="00D062D9">
        <w:t>d’œuvre</w:t>
      </w:r>
      <w:proofErr w:type="spellEnd"/>
      <w:r w:rsidRPr="00D062D9">
        <w:t xml:space="preserve"> dans les </w:t>
      </w:r>
      <w:proofErr w:type="spellStart"/>
      <w:r w:rsidRPr="00D062D9">
        <w:t>secteurs</w:t>
      </w:r>
      <w:proofErr w:type="spellEnd"/>
      <w:r w:rsidRPr="00D062D9">
        <w:t xml:space="preserve"> de la </w:t>
      </w:r>
      <w:proofErr w:type="spellStart"/>
      <w:r w:rsidRPr="00D062D9">
        <w:t>santé</w:t>
      </w:r>
      <w:proofErr w:type="spellEnd"/>
      <w:r w:rsidRPr="00D062D9">
        <w:t xml:space="preserve"> et de </w:t>
      </w:r>
      <w:proofErr w:type="spellStart"/>
      <w:r w:rsidRPr="00D062D9">
        <w:t>l’éducation</w:t>
      </w:r>
      <w:proofErr w:type="spellEnd"/>
      <w:r w:rsidRPr="00D062D9">
        <w:t xml:space="preserve">. </w:t>
      </w:r>
      <w:proofErr w:type="spellStart"/>
      <w:r w:rsidRPr="00D062D9">
        <w:t>Plusieurs</w:t>
      </w:r>
      <w:proofErr w:type="spellEnd"/>
      <w:r w:rsidRPr="00D062D9">
        <w:t xml:space="preserve"> </w:t>
      </w:r>
      <w:proofErr w:type="spellStart"/>
      <w:r w:rsidRPr="00D062D9">
        <w:t>ont</w:t>
      </w:r>
      <w:proofErr w:type="spellEnd"/>
      <w:r w:rsidRPr="00D062D9">
        <w:t xml:space="preserve"> </w:t>
      </w:r>
      <w:proofErr w:type="spellStart"/>
      <w:r w:rsidRPr="00D062D9">
        <w:t>également</w:t>
      </w:r>
      <w:proofErr w:type="spellEnd"/>
      <w:r w:rsidRPr="00D062D9">
        <w:t xml:space="preserve"> </w:t>
      </w:r>
      <w:proofErr w:type="spellStart"/>
      <w:r w:rsidRPr="00D062D9">
        <w:t>mentionné</w:t>
      </w:r>
      <w:proofErr w:type="spellEnd"/>
      <w:r w:rsidRPr="00D062D9">
        <w:t xml:space="preserve"> le </w:t>
      </w:r>
      <w:proofErr w:type="spellStart"/>
      <w:r w:rsidRPr="00D062D9">
        <w:t>conflit</w:t>
      </w:r>
      <w:proofErr w:type="spellEnd"/>
      <w:r w:rsidRPr="00D062D9">
        <w:t xml:space="preserve"> entre la Russie et </w:t>
      </w:r>
      <w:proofErr w:type="spellStart"/>
      <w:r w:rsidRPr="00D062D9">
        <w:t>l’Ukraine</w:t>
      </w:r>
      <w:proofErr w:type="spellEnd"/>
      <w:r w:rsidRPr="00D062D9">
        <w:t xml:space="preserve">, </w:t>
      </w:r>
      <w:proofErr w:type="spellStart"/>
      <w:r w:rsidRPr="00D062D9">
        <w:t>ainsi</w:t>
      </w:r>
      <w:proofErr w:type="spellEnd"/>
      <w:r w:rsidRPr="00D062D9">
        <w:t xml:space="preserve"> que </w:t>
      </w:r>
      <w:proofErr w:type="spellStart"/>
      <w:r w:rsidRPr="00D062D9">
        <w:t>l’aide</w:t>
      </w:r>
      <w:proofErr w:type="spellEnd"/>
      <w:r w:rsidRPr="00D062D9">
        <w:t xml:space="preserve"> </w:t>
      </w:r>
      <w:proofErr w:type="spellStart"/>
      <w:r w:rsidRPr="00D062D9">
        <w:t>militaire</w:t>
      </w:r>
      <w:proofErr w:type="spellEnd"/>
      <w:r w:rsidRPr="00D062D9">
        <w:t xml:space="preserve"> et financière </w:t>
      </w:r>
      <w:proofErr w:type="spellStart"/>
      <w:r w:rsidRPr="00D062D9">
        <w:t>fournie</w:t>
      </w:r>
      <w:proofErr w:type="spellEnd"/>
      <w:r w:rsidRPr="00D062D9">
        <w:t xml:space="preserve"> par le </w:t>
      </w:r>
      <w:proofErr w:type="spellStart"/>
      <w:r w:rsidRPr="00D062D9">
        <w:t>gouvernement</w:t>
      </w:r>
      <w:proofErr w:type="spellEnd"/>
      <w:r w:rsidRPr="00D062D9">
        <w:t xml:space="preserve"> du Canada </w:t>
      </w:r>
      <w:proofErr w:type="spellStart"/>
      <w:r w:rsidRPr="00D062D9">
        <w:t>en</w:t>
      </w:r>
      <w:proofErr w:type="spellEnd"/>
      <w:r w:rsidRPr="00D062D9">
        <w:t xml:space="preserve"> </w:t>
      </w:r>
      <w:proofErr w:type="spellStart"/>
      <w:r w:rsidRPr="00D062D9">
        <w:t>appui</w:t>
      </w:r>
      <w:proofErr w:type="spellEnd"/>
      <w:r w:rsidRPr="00D062D9">
        <w:t xml:space="preserve"> à </w:t>
      </w:r>
      <w:proofErr w:type="spellStart"/>
      <w:r w:rsidRPr="00D062D9">
        <w:t>l’effort</w:t>
      </w:r>
      <w:proofErr w:type="spellEnd"/>
      <w:r w:rsidRPr="00D062D9">
        <w:t xml:space="preserve"> de </w:t>
      </w:r>
      <w:proofErr w:type="spellStart"/>
      <w:r w:rsidRPr="00D062D9">
        <w:t>défense</w:t>
      </w:r>
      <w:proofErr w:type="spellEnd"/>
      <w:r w:rsidRPr="00D062D9">
        <w:t xml:space="preserve"> </w:t>
      </w:r>
      <w:proofErr w:type="spellStart"/>
      <w:r w:rsidRPr="00D062D9">
        <w:t>ukrainien</w:t>
      </w:r>
      <w:proofErr w:type="spellEnd"/>
      <w:r>
        <w:t>.</w:t>
      </w:r>
    </w:p>
    <w:p w14:paraId="398AE95D" w14:textId="0B9C8973" w:rsidR="004C083B" w:rsidRPr="00773D64" w:rsidRDefault="00715FF9" w:rsidP="00715FF9">
      <w:pPr>
        <w:rPr>
          <w:lang w:val="en-US"/>
        </w:rPr>
      </w:pPr>
      <w:r>
        <w:rPr>
          <w:lang w:val="fr-CA"/>
        </w:rPr>
        <w:t>Quant aux principaux défis</w:t>
      </w:r>
      <w:r w:rsidRPr="00AF14AB">
        <w:rPr>
          <w:lang w:val="fr-CA"/>
        </w:rPr>
        <w:t xml:space="preserve"> </w:t>
      </w:r>
      <w:r>
        <w:rPr>
          <w:lang w:val="fr-CA"/>
        </w:rPr>
        <w:t>pressentis pour l’année à venir</w:t>
      </w:r>
      <w:r w:rsidRPr="00AF14AB">
        <w:rPr>
          <w:lang w:val="fr-CA"/>
        </w:rPr>
        <w:t xml:space="preserve">, </w:t>
      </w:r>
      <w:r>
        <w:t xml:space="preserve">de </w:t>
      </w:r>
      <w:proofErr w:type="spellStart"/>
      <w:r>
        <w:t>nombreux</w:t>
      </w:r>
      <w:proofErr w:type="spellEnd"/>
      <w:r>
        <w:t xml:space="preserve"> participants</w:t>
      </w:r>
      <w:r w:rsidRPr="00D062D9">
        <w:t xml:space="preserve"> </w:t>
      </w:r>
      <w:proofErr w:type="spellStart"/>
      <w:r w:rsidRPr="00D062D9">
        <w:t>s’attendaient</w:t>
      </w:r>
      <w:proofErr w:type="spellEnd"/>
      <w:r w:rsidRPr="00D062D9">
        <w:t xml:space="preserve"> à </w:t>
      </w:r>
      <w:proofErr w:type="spellStart"/>
      <w:r w:rsidRPr="00D062D9">
        <w:t>ce</w:t>
      </w:r>
      <w:proofErr w:type="spellEnd"/>
      <w:r w:rsidRPr="00D062D9">
        <w:t xml:space="preserve"> que les </w:t>
      </w:r>
      <w:proofErr w:type="spellStart"/>
      <w:r w:rsidRPr="00D062D9">
        <w:t>problèmes</w:t>
      </w:r>
      <w:proofErr w:type="spellEnd"/>
      <w:r w:rsidRPr="00D062D9">
        <w:t xml:space="preserve"> de main-</w:t>
      </w:r>
      <w:proofErr w:type="spellStart"/>
      <w:r w:rsidRPr="00D062D9">
        <w:t>d’œuvre</w:t>
      </w:r>
      <w:proofErr w:type="spellEnd"/>
      <w:r w:rsidRPr="00D062D9">
        <w:t xml:space="preserve">, de </w:t>
      </w:r>
      <w:proofErr w:type="spellStart"/>
      <w:r w:rsidRPr="00D062D9">
        <w:t>logement</w:t>
      </w:r>
      <w:proofErr w:type="spellEnd"/>
      <w:r w:rsidRPr="00D062D9">
        <w:t xml:space="preserve"> et de </w:t>
      </w:r>
      <w:proofErr w:type="spellStart"/>
      <w:r w:rsidRPr="00D062D9">
        <w:t>cherté</w:t>
      </w:r>
      <w:proofErr w:type="spellEnd"/>
      <w:r w:rsidRPr="00D062D9">
        <w:t xml:space="preserve"> de la vie persistent</w:t>
      </w:r>
      <w:r w:rsidRPr="00AF14AB">
        <w:rPr>
          <w:lang w:val="fr-CA"/>
        </w:rPr>
        <w:t xml:space="preserve">. </w:t>
      </w:r>
      <w:r w:rsidRPr="00D062D9">
        <w:rPr>
          <w:lang w:val="fr-CA"/>
        </w:rPr>
        <w:t xml:space="preserve">Certains croyaient que les changements climatiques et la transition en cours vers les énergies renouvelables resteraient </w:t>
      </w:r>
      <w:r>
        <w:rPr>
          <w:lang w:val="fr-CA"/>
        </w:rPr>
        <w:t xml:space="preserve">également </w:t>
      </w:r>
      <w:r w:rsidRPr="00D062D9">
        <w:rPr>
          <w:lang w:val="fr-CA"/>
        </w:rPr>
        <w:t>un enjeu de premier plan pour le gouvernement fédéral</w:t>
      </w:r>
      <w:r w:rsidR="004C083B">
        <w:rPr>
          <w:lang w:val="en-US"/>
        </w:rPr>
        <w:t xml:space="preserve">.  </w:t>
      </w:r>
    </w:p>
    <w:p w14:paraId="7C2F4CAD" w14:textId="77777777" w:rsidR="00715FF9" w:rsidRPr="00AF14AB" w:rsidRDefault="00715FF9" w:rsidP="00715FF9">
      <w:pPr>
        <w:pStyle w:val="Heading2"/>
        <w:rPr>
          <w:lang w:val="fr-CA"/>
        </w:rPr>
      </w:pPr>
      <w:bookmarkStart w:id="29" w:name="_Toc127458642"/>
      <w:bookmarkStart w:id="30" w:name="_Toc130220490"/>
      <w:r w:rsidRPr="00AF14AB">
        <w:rPr>
          <w:lang w:val="fr-CA"/>
        </w:rPr>
        <w:t xml:space="preserve">Priorités et performance du gouvernement du Canada (résidents de la Chaudière-Appalaches, 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w:t>
      </w:r>
      <w:proofErr w:type="spellStart"/>
      <w:r w:rsidRPr="00AF14AB">
        <w:rPr>
          <w:lang w:val="fr-CA"/>
        </w:rPr>
        <w:t>Lower</w:t>
      </w:r>
      <w:proofErr w:type="spellEnd"/>
      <w:r w:rsidRPr="00AF14AB">
        <w:rPr>
          <w:lang w:val="fr-CA"/>
        </w:rPr>
        <w:t xml:space="preserve"> Mainland de la Colombie-Britannique, membres de la communauté</w:t>
      </w:r>
      <w:r>
        <w:rPr>
          <w:lang w:val="fr-CA"/>
        </w:rPr>
        <w:t> </w:t>
      </w:r>
      <w:r w:rsidRPr="00AF14AB">
        <w:rPr>
          <w:lang w:val="fr-CA"/>
        </w:rPr>
        <w:t>2ELGBTQI+ de Toronto et de Montréal, personnes de couleur de la RGT, parents d’enfants de moins de 12</w:t>
      </w:r>
      <w:r>
        <w:rPr>
          <w:lang w:val="fr-CA"/>
        </w:rPr>
        <w:t> </w:t>
      </w:r>
      <w:r w:rsidRPr="00AF14AB">
        <w:rPr>
          <w:lang w:val="fr-CA"/>
        </w:rPr>
        <w:t>ans de la région de la Capitale-Nationale du Québec, membres de la diaspora chinoise de Vancouver, résidents et propriétaires d’armes à feu autochtones des Prairies)</w:t>
      </w:r>
      <w:bookmarkEnd w:id="29"/>
      <w:bookmarkEnd w:id="30"/>
    </w:p>
    <w:p w14:paraId="3D9D883A" w14:textId="77777777" w:rsidR="00715FF9" w:rsidRPr="009734F2" w:rsidRDefault="00715FF9" w:rsidP="00715FF9">
      <w:r w:rsidRPr="00D062D9">
        <w:t xml:space="preserve">Les participants de </w:t>
      </w:r>
      <w:proofErr w:type="spellStart"/>
      <w:r w:rsidRPr="00D062D9">
        <w:t>douze</w:t>
      </w:r>
      <w:proofErr w:type="spellEnd"/>
      <w:r w:rsidRPr="00D062D9">
        <w:t xml:space="preserve"> </w:t>
      </w:r>
      <w:proofErr w:type="spellStart"/>
      <w:r w:rsidRPr="00D062D9">
        <w:t>groupes</w:t>
      </w:r>
      <w:proofErr w:type="spellEnd"/>
      <w:r w:rsidRPr="00D062D9">
        <w:t xml:space="preserve"> se </w:t>
      </w:r>
      <w:proofErr w:type="spellStart"/>
      <w:r w:rsidRPr="00D062D9">
        <w:t>sont</w:t>
      </w:r>
      <w:proofErr w:type="spellEnd"/>
      <w:r w:rsidRPr="00D062D9">
        <w:t xml:space="preserve"> </w:t>
      </w:r>
      <w:proofErr w:type="spellStart"/>
      <w:r w:rsidRPr="00D062D9">
        <w:t>entretenus</w:t>
      </w:r>
      <w:proofErr w:type="spellEnd"/>
      <w:r w:rsidRPr="00D062D9">
        <w:t xml:space="preserve"> des grands </w:t>
      </w:r>
      <w:proofErr w:type="spellStart"/>
      <w:r w:rsidRPr="00D062D9">
        <w:t>problèmes</w:t>
      </w:r>
      <w:proofErr w:type="spellEnd"/>
      <w:r w:rsidRPr="00D062D9">
        <w:t xml:space="preserve"> </w:t>
      </w:r>
      <w:proofErr w:type="spellStart"/>
      <w:r w:rsidRPr="00D062D9">
        <w:t>auxquels</w:t>
      </w:r>
      <w:proofErr w:type="spellEnd"/>
      <w:r w:rsidRPr="00D062D9">
        <w:t xml:space="preserve"> </w:t>
      </w:r>
      <w:proofErr w:type="spellStart"/>
      <w:r w:rsidRPr="00D062D9">
        <w:t>sont</w:t>
      </w:r>
      <w:proofErr w:type="spellEnd"/>
      <w:r w:rsidRPr="00D062D9">
        <w:t xml:space="preserve"> </w:t>
      </w:r>
      <w:proofErr w:type="spellStart"/>
      <w:r w:rsidRPr="00D062D9">
        <w:t>confrontés</w:t>
      </w:r>
      <w:proofErr w:type="spellEnd"/>
      <w:r w:rsidRPr="00D062D9">
        <w:t xml:space="preserve"> les Canadiens et </w:t>
      </w:r>
      <w:proofErr w:type="spellStart"/>
      <w:r w:rsidRPr="00D062D9">
        <w:t>ont</w:t>
      </w:r>
      <w:proofErr w:type="spellEnd"/>
      <w:r w:rsidRPr="00D062D9">
        <w:t xml:space="preserve"> </w:t>
      </w:r>
      <w:proofErr w:type="spellStart"/>
      <w:r w:rsidRPr="00D062D9">
        <w:t>donné</w:t>
      </w:r>
      <w:proofErr w:type="spellEnd"/>
      <w:r w:rsidRPr="00D062D9">
        <w:t xml:space="preserve"> </w:t>
      </w:r>
      <w:proofErr w:type="spellStart"/>
      <w:r w:rsidRPr="00D062D9">
        <w:t>leur</w:t>
      </w:r>
      <w:proofErr w:type="spellEnd"/>
      <w:r w:rsidRPr="00D062D9">
        <w:t xml:space="preserve"> opinion sur la gestion </w:t>
      </w:r>
      <w:proofErr w:type="spellStart"/>
      <w:r w:rsidRPr="00D062D9">
        <w:t>qu’en</w:t>
      </w:r>
      <w:proofErr w:type="spellEnd"/>
      <w:r w:rsidRPr="00D062D9">
        <w:t xml:space="preserve"> fait le </w:t>
      </w:r>
      <w:proofErr w:type="spellStart"/>
      <w:r w:rsidRPr="00D062D9">
        <w:t>gouvernement</w:t>
      </w:r>
      <w:proofErr w:type="spellEnd"/>
      <w:r w:rsidRPr="00D062D9">
        <w:t xml:space="preserve"> du Canada. </w:t>
      </w:r>
      <w:proofErr w:type="spellStart"/>
      <w:r w:rsidRPr="00D062D9">
        <w:t>Questionnés</w:t>
      </w:r>
      <w:proofErr w:type="spellEnd"/>
      <w:r w:rsidRPr="00D062D9">
        <w:t xml:space="preserve"> sur les </w:t>
      </w:r>
      <w:proofErr w:type="spellStart"/>
      <w:r w:rsidRPr="00D062D9">
        <w:t>principaux</w:t>
      </w:r>
      <w:proofErr w:type="spellEnd"/>
      <w:r w:rsidRPr="00D062D9">
        <w:t xml:space="preserve"> </w:t>
      </w:r>
      <w:proofErr w:type="spellStart"/>
      <w:r w:rsidRPr="00D062D9">
        <w:t>domaines</w:t>
      </w:r>
      <w:proofErr w:type="spellEnd"/>
      <w:r w:rsidRPr="00D062D9">
        <w:t xml:space="preserve"> qui </w:t>
      </w:r>
      <w:proofErr w:type="spellStart"/>
      <w:r w:rsidRPr="00D062D9">
        <w:t>méritent</w:t>
      </w:r>
      <w:proofErr w:type="spellEnd"/>
      <w:r w:rsidRPr="00D062D9">
        <w:t xml:space="preserve"> </w:t>
      </w:r>
      <w:proofErr w:type="spellStart"/>
      <w:r w:rsidRPr="00D062D9">
        <w:t>une</w:t>
      </w:r>
      <w:proofErr w:type="spellEnd"/>
      <w:r w:rsidRPr="00D062D9">
        <w:t xml:space="preserve"> </w:t>
      </w:r>
      <w:proofErr w:type="spellStart"/>
      <w:r w:rsidRPr="00D062D9">
        <w:t>priorité</w:t>
      </w:r>
      <w:proofErr w:type="spellEnd"/>
      <w:r w:rsidRPr="00D062D9">
        <w:t xml:space="preserve"> plus </w:t>
      </w:r>
      <w:proofErr w:type="spellStart"/>
      <w:r w:rsidRPr="00D062D9">
        <w:t>élevée</w:t>
      </w:r>
      <w:proofErr w:type="spellEnd"/>
      <w:r w:rsidRPr="00D062D9">
        <w:t xml:space="preserve"> de la part du </w:t>
      </w:r>
      <w:proofErr w:type="spellStart"/>
      <w:r w:rsidRPr="00D062D9">
        <w:t>gouvernement</w:t>
      </w:r>
      <w:proofErr w:type="spellEnd"/>
      <w:r w:rsidRPr="00D062D9">
        <w:t xml:space="preserve"> </w:t>
      </w:r>
      <w:proofErr w:type="spellStart"/>
      <w:r w:rsidRPr="00D062D9">
        <w:t>fédéral</w:t>
      </w:r>
      <w:proofErr w:type="spellEnd"/>
      <w:r w:rsidRPr="00D062D9">
        <w:t xml:space="preserve">, </w:t>
      </w:r>
      <w:proofErr w:type="spellStart"/>
      <w:r>
        <w:t>ils</w:t>
      </w:r>
      <w:proofErr w:type="spellEnd"/>
      <w:r w:rsidRPr="00D062D9">
        <w:t xml:space="preserve"> </w:t>
      </w:r>
      <w:proofErr w:type="spellStart"/>
      <w:r w:rsidRPr="00D062D9">
        <w:t>ont</w:t>
      </w:r>
      <w:proofErr w:type="spellEnd"/>
      <w:r w:rsidRPr="00D062D9">
        <w:t xml:space="preserve"> </w:t>
      </w:r>
      <w:proofErr w:type="spellStart"/>
      <w:r w:rsidRPr="00D062D9">
        <w:t>cité</w:t>
      </w:r>
      <w:proofErr w:type="spellEnd"/>
      <w:r w:rsidRPr="00D062D9">
        <w:t xml:space="preserve"> un large </w:t>
      </w:r>
      <w:proofErr w:type="spellStart"/>
      <w:r w:rsidRPr="00D062D9">
        <w:t>éventail</w:t>
      </w:r>
      <w:proofErr w:type="spellEnd"/>
      <w:r w:rsidRPr="00D062D9">
        <w:t xml:space="preserve"> </w:t>
      </w:r>
      <w:proofErr w:type="spellStart"/>
      <w:r w:rsidRPr="00D062D9">
        <w:t>d’enjeux</w:t>
      </w:r>
      <w:proofErr w:type="spellEnd"/>
      <w:r>
        <w:t xml:space="preserve">, </w:t>
      </w:r>
      <w:proofErr w:type="spellStart"/>
      <w:r>
        <w:t>dont</w:t>
      </w:r>
      <w:proofErr w:type="spellEnd"/>
      <w:r>
        <w:t xml:space="preserve"> les </w:t>
      </w:r>
      <w:proofErr w:type="spellStart"/>
      <w:r>
        <w:t>soins</w:t>
      </w:r>
      <w:proofErr w:type="spellEnd"/>
      <w:r>
        <w:t xml:space="preserve"> de </w:t>
      </w:r>
      <w:proofErr w:type="spellStart"/>
      <w:r>
        <w:t>santé</w:t>
      </w:r>
      <w:proofErr w:type="spellEnd"/>
      <w:r>
        <w:t xml:space="preserve">, </w:t>
      </w:r>
      <w:proofErr w:type="spellStart"/>
      <w:r>
        <w:t>l’inflation</w:t>
      </w:r>
      <w:proofErr w:type="spellEnd"/>
      <w:r>
        <w:t xml:space="preserve"> et le </w:t>
      </w:r>
      <w:proofErr w:type="spellStart"/>
      <w:r>
        <w:t>coût</w:t>
      </w:r>
      <w:proofErr w:type="spellEnd"/>
      <w:r>
        <w:t xml:space="preserve"> de la vie, le </w:t>
      </w:r>
      <w:proofErr w:type="spellStart"/>
      <w:r>
        <w:t>logement</w:t>
      </w:r>
      <w:proofErr w:type="spellEnd"/>
      <w:r w:rsidRPr="00AF14AB">
        <w:rPr>
          <w:lang w:val="fr-CA"/>
        </w:rPr>
        <w:t xml:space="preserve">, </w:t>
      </w:r>
      <w:r>
        <w:rPr>
          <w:lang w:val="fr-CA"/>
        </w:rPr>
        <w:t>l’</w:t>
      </w:r>
      <w:r w:rsidRPr="00AF14AB">
        <w:rPr>
          <w:lang w:val="fr-CA"/>
        </w:rPr>
        <w:t xml:space="preserve">immigration, </w:t>
      </w:r>
      <w:r>
        <w:rPr>
          <w:lang w:val="fr-CA"/>
        </w:rPr>
        <w:t>les changements climatiques et l’environnement, et la réconciliation avec les peuples autochtones</w:t>
      </w:r>
      <w:r w:rsidRPr="00AF14AB">
        <w:rPr>
          <w:lang w:val="fr-CA"/>
        </w:rPr>
        <w:t>.</w:t>
      </w:r>
    </w:p>
    <w:p w14:paraId="5F7FEAD1" w14:textId="77777777" w:rsidR="00715FF9" w:rsidRDefault="00715FF9" w:rsidP="00715FF9">
      <w:pPr>
        <w:rPr>
          <w:lang w:val="fr-CA"/>
        </w:rPr>
      </w:pPr>
      <w:proofErr w:type="spellStart"/>
      <w:r w:rsidRPr="00D062D9">
        <w:t>Lorsque</w:t>
      </w:r>
      <w:proofErr w:type="spellEnd"/>
      <w:r w:rsidRPr="00D062D9">
        <w:t xml:space="preserve"> nous </w:t>
      </w:r>
      <w:proofErr w:type="spellStart"/>
      <w:r w:rsidRPr="00D062D9">
        <w:t>avons</w:t>
      </w:r>
      <w:proofErr w:type="spellEnd"/>
      <w:r w:rsidRPr="00D062D9">
        <w:t xml:space="preserve"> </w:t>
      </w:r>
      <w:proofErr w:type="spellStart"/>
      <w:r w:rsidRPr="00D062D9">
        <w:t>demandé</w:t>
      </w:r>
      <w:proofErr w:type="spellEnd"/>
      <w:r w:rsidRPr="00D062D9">
        <w:t xml:space="preserve"> aux participants </w:t>
      </w:r>
      <w:proofErr w:type="spellStart"/>
      <w:r w:rsidRPr="00D062D9">
        <w:t>si</w:t>
      </w:r>
      <w:proofErr w:type="spellEnd"/>
      <w:r w:rsidRPr="00D062D9">
        <w:t xml:space="preserve"> le </w:t>
      </w:r>
      <w:proofErr w:type="spellStart"/>
      <w:r w:rsidRPr="00D062D9">
        <w:t>gouvernement</w:t>
      </w:r>
      <w:proofErr w:type="spellEnd"/>
      <w:r w:rsidRPr="00D062D9">
        <w:t xml:space="preserve"> du Canada </w:t>
      </w:r>
      <w:proofErr w:type="spellStart"/>
      <w:r w:rsidRPr="00D062D9">
        <w:t>était</w:t>
      </w:r>
      <w:proofErr w:type="spellEnd"/>
      <w:r w:rsidRPr="00D062D9">
        <w:t xml:space="preserve"> sur la bonne </w:t>
      </w:r>
      <w:proofErr w:type="spellStart"/>
      <w:r w:rsidRPr="00D062D9">
        <w:t>ou</w:t>
      </w:r>
      <w:proofErr w:type="spellEnd"/>
      <w:r w:rsidRPr="00D062D9">
        <w:t xml:space="preserve"> la </w:t>
      </w:r>
      <w:proofErr w:type="spellStart"/>
      <w:r w:rsidRPr="00D062D9">
        <w:t>mauvaise</w:t>
      </w:r>
      <w:proofErr w:type="spellEnd"/>
      <w:r w:rsidRPr="00D062D9">
        <w:t xml:space="preserve"> </w:t>
      </w:r>
      <w:proofErr w:type="spellStart"/>
      <w:r w:rsidRPr="00D062D9">
        <w:t>voie</w:t>
      </w:r>
      <w:proofErr w:type="spellEnd"/>
      <w:r w:rsidRPr="00D062D9">
        <w:t xml:space="preserve"> dans </w:t>
      </w:r>
      <w:proofErr w:type="spellStart"/>
      <w:r w:rsidRPr="00D062D9">
        <w:t>sa</w:t>
      </w:r>
      <w:proofErr w:type="spellEnd"/>
      <w:r w:rsidRPr="00D062D9">
        <w:t xml:space="preserve"> gestion des </w:t>
      </w:r>
      <w:proofErr w:type="spellStart"/>
      <w:r w:rsidRPr="00D062D9">
        <w:t>enjeux</w:t>
      </w:r>
      <w:proofErr w:type="spellEnd"/>
      <w:r w:rsidRPr="00D062D9">
        <w:t xml:space="preserve"> qui </w:t>
      </w:r>
      <w:proofErr w:type="spellStart"/>
      <w:r w:rsidRPr="00D062D9">
        <w:t>comptent</w:t>
      </w:r>
      <w:proofErr w:type="spellEnd"/>
      <w:r w:rsidRPr="00D062D9">
        <w:t xml:space="preserve"> le plus pour les Canadiens, la </w:t>
      </w:r>
      <w:proofErr w:type="spellStart"/>
      <w:r w:rsidRPr="00D062D9">
        <w:t>plupart</w:t>
      </w:r>
      <w:proofErr w:type="spellEnd"/>
      <w:r w:rsidRPr="00D062D9">
        <w:t xml:space="preserve"> </w:t>
      </w:r>
      <w:proofErr w:type="spellStart"/>
      <w:r w:rsidRPr="00D062D9">
        <w:t>ont</w:t>
      </w:r>
      <w:proofErr w:type="spellEnd"/>
      <w:r w:rsidRPr="00D062D9">
        <w:t xml:space="preserve"> </w:t>
      </w:r>
      <w:proofErr w:type="spellStart"/>
      <w:r w:rsidRPr="00D062D9">
        <w:t>répondu</w:t>
      </w:r>
      <w:proofErr w:type="spellEnd"/>
      <w:r w:rsidRPr="00D062D9">
        <w:t xml:space="preserve"> </w:t>
      </w:r>
      <w:proofErr w:type="spellStart"/>
      <w:r w:rsidRPr="00D062D9">
        <w:t>qu’il</w:t>
      </w:r>
      <w:proofErr w:type="spellEnd"/>
      <w:r w:rsidRPr="00D062D9">
        <w:t xml:space="preserve"> </w:t>
      </w:r>
      <w:proofErr w:type="spellStart"/>
      <w:r w:rsidRPr="00D062D9">
        <w:t>était</w:t>
      </w:r>
      <w:proofErr w:type="spellEnd"/>
      <w:r w:rsidRPr="00D062D9">
        <w:t xml:space="preserve"> sur la </w:t>
      </w:r>
      <w:proofErr w:type="spellStart"/>
      <w:r w:rsidRPr="00D062D9">
        <w:t>mauvaise</w:t>
      </w:r>
      <w:proofErr w:type="spellEnd"/>
      <w:r w:rsidRPr="00D062D9">
        <w:t xml:space="preserve"> </w:t>
      </w:r>
      <w:proofErr w:type="spellStart"/>
      <w:r w:rsidRPr="00D062D9">
        <w:t>voi</w:t>
      </w:r>
      <w:r>
        <w:t>e</w:t>
      </w:r>
      <w:proofErr w:type="spellEnd"/>
      <w:r>
        <w:t xml:space="preserve">. </w:t>
      </w:r>
      <w:proofErr w:type="spellStart"/>
      <w:r>
        <w:t>Quelques-uns</w:t>
      </w:r>
      <w:proofErr w:type="spellEnd"/>
      <w:r>
        <w:t xml:space="preserve"> </w:t>
      </w:r>
      <w:proofErr w:type="spellStart"/>
      <w:r>
        <w:t>étaient</w:t>
      </w:r>
      <w:proofErr w:type="spellEnd"/>
      <w:r w:rsidRPr="00D062D9">
        <w:t xml:space="preserve"> </w:t>
      </w:r>
      <w:proofErr w:type="spellStart"/>
      <w:r w:rsidRPr="00D062D9">
        <w:t>indécis</w:t>
      </w:r>
      <w:proofErr w:type="spellEnd"/>
      <w:r w:rsidRPr="00D062D9">
        <w:t xml:space="preserve"> </w:t>
      </w:r>
      <w:proofErr w:type="spellStart"/>
      <w:r w:rsidRPr="00D062D9">
        <w:t>ou</w:t>
      </w:r>
      <w:proofErr w:type="spellEnd"/>
      <w:r w:rsidRPr="00D062D9">
        <w:t xml:space="preserve"> </w:t>
      </w:r>
      <w:proofErr w:type="spellStart"/>
      <w:r w:rsidRPr="00D062D9">
        <w:t>avaient</w:t>
      </w:r>
      <w:proofErr w:type="spellEnd"/>
      <w:r w:rsidRPr="00D062D9">
        <w:t xml:space="preserve"> </w:t>
      </w:r>
      <w:proofErr w:type="spellStart"/>
      <w:r w:rsidRPr="00D062D9">
        <w:t>une</w:t>
      </w:r>
      <w:proofErr w:type="spellEnd"/>
      <w:r w:rsidRPr="00D062D9">
        <w:t xml:space="preserve"> opinion </w:t>
      </w:r>
      <w:proofErr w:type="spellStart"/>
      <w:r w:rsidRPr="00D062D9">
        <w:lastRenderedPageBreak/>
        <w:t>partagée</w:t>
      </w:r>
      <w:proofErr w:type="spellEnd"/>
      <w:r>
        <w:t xml:space="preserve">, </w:t>
      </w:r>
      <w:proofErr w:type="spellStart"/>
      <w:r>
        <w:t>tandis</w:t>
      </w:r>
      <w:proofErr w:type="spellEnd"/>
      <w:r>
        <w:t xml:space="preserve"> que de </w:t>
      </w:r>
      <w:proofErr w:type="spellStart"/>
      <w:r>
        <w:t>rares</w:t>
      </w:r>
      <w:proofErr w:type="spellEnd"/>
      <w:r>
        <w:t xml:space="preserve"> </w:t>
      </w:r>
      <w:proofErr w:type="spellStart"/>
      <w:r>
        <w:t>personnes</w:t>
      </w:r>
      <w:proofErr w:type="spellEnd"/>
      <w:r>
        <w:t xml:space="preserve"> </w:t>
      </w:r>
      <w:proofErr w:type="spellStart"/>
      <w:r>
        <w:t>approuvaient</w:t>
      </w:r>
      <w:proofErr w:type="spellEnd"/>
      <w:r w:rsidRPr="00D062D9">
        <w:t xml:space="preserve"> </w:t>
      </w:r>
      <w:proofErr w:type="spellStart"/>
      <w:r w:rsidRPr="00D062D9">
        <w:t>l’orientation</w:t>
      </w:r>
      <w:proofErr w:type="spellEnd"/>
      <w:r w:rsidRPr="00D062D9">
        <w:t xml:space="preserve"> </w:t>
      </w:r>
      <w:proofErr w:type="spellStart"/>
      <w:r w:rsidRPr="00D062D9">
        <w:t>actuelle</w:t>
      </w:r>
      <w:proofErr w:type="spellEnd"/>
      <w:r w:rsidRPr="00D062D9">
        <w:t xml:space="preserve"> du </w:t>
      </w:r>
      <w:proofErr w:type="spellStart"/>
      <w:r w:rsidRPr="00D062D9">
        <w:t>gouvernement</w:t>
      </w:r>
      <w:proofErr w:type="spellEnd"/>
      <w:r w:rsidRPr="00D062D9">
        <w:t xml:space="preserve"> </w:t>
      </w:r>
      <w:proofErr w:type="spellStart"/>
      <w:r w:rsidRPr="00D062D9">
        <w:t>fédéral</w:t>
      </w:r>
      <w:proofErr w:type="spellEnd"/>
      <w:r w:rsidRPr="00D062D9">
        <w:t xml:space="preserve">. </w:t>
      </w:r>
      <w:r>
        <w:t xml:space="preserve">De </w:t>
      </w:r>
      <w:proofErr w:type="spellStart"/>
      <w:r>
        <w:t>l’avis</w:t>
      </w:r>
      <w:proofErr w:type="spellEnd"/>
      <w:r>
        <w:t xml:space="preserve"> </w:t>
      </w:r>
      <w:proofErr w:type="spellStart"/>
      <w:r>
        <w:t>général</w:t>
      </w:r>
      <w:proofErr w:type="spellEnd"/>
      <w:r w:rsidRPr="00D062D9">
        <w:t xml:space="preserve">, les </w:t>
      </w:r>
      <w:proofErr w:type="spellStart"/>
      <w:r w:rsidRPr="00D062D9">
        <w:t>mesures</w:t>
      </w:r>
      <w:proofErr w:type="spellEnd"/>
      <w:r w:rsidRPr="00D062D9">
        <w:t xml:space="preserve"> </w:t>
      </w:r>
      <w:proofErr w:type="spellStart"/>
      <w:r w:rsidRPr="00D062D9">
        <w:t>récentes</w:t>
      </w:r>
      <w:proofErr w:type="spellEnd"/>
      <w:r w:rsidRPr="00D062D9">
        <w:t xml:space="preserve"> mises </w:t>
      </w:r>
      <w:proofErr w:type="spellStart"/>
      <w:r w:rsidRPr="00D062D9">
        <w:t>en</w:t>
      </w:r>
      <w:proofErr w:type="spellEnd"/>
      <w:r w:rsidRPr="00D062D9">
        <w:t xml:space="preserve"> </w:t>
      </w:r>
      <w:proofErr w:type="spellStart"/>
      <w:r w:rsidRPr="00D062D9">
        <w:t>œuvre</w:t>
      </w:r>
      <w:proofErr w:type="spellEnd"/>
      <w:r w:rsidRPr="00D062D9">
        <w:t xml:space="preserve"> pour </w:t>
      </w:r>
      <w:proofErr w:type="spellStart"/>
      <w:r w:rsidRPr="00D062D9">
        <w:t>répondre</w:t>
      </w:r>
      <w:proofErr w:type="spellEnd"/>
      <w:r w:rsidRPr="00D062D9">
        <w:t xml:space="preserve"> aux </w:t>
      </w:r>
      <w:proofErr w:type="spellStart"/>
      <w:r w:rsidRPr="00D062D9">
        <w:t>pénuries</w:t>
      </w:r>
      <w:proofErr w:type="spellEnd"/>
      <w:r w:rsidRPr="00D062D9">
        <w:t xml:space="preserve"> de personnel de la </w:t>
      </w:r>
      <w:proofErr w:type="spellStart"/>
      <w:r w:rsidRPr="00D062D9">
        <w:t>santé</w:t>
      </w:r>
      <w:proofErr w:type="spellEnd"/>
      <w:r w:rsidRPr="00D062D9">
        <w:t xml:space="preserve">, au manque de </w:t>
      </w:r>
      <w:proofErr w:type="spellStart"/>
      <w:r w:rsidRPr="00D062D9">
        <w:t>logements</w:t>
      </w:r>
      <w:proofErr w:type="spellEnd"/>
      <w:r w:rsidRPr="00D062D9">
        <w:t xml:space="preserve"> </w:t>
      </w:r>
      <w:proofErr w:type="spellStart"/>
      <w:r w:rsidRPr="00D062D9">
        <w:t>abordables</w:t>
      </w:r>
      <w:proofErr w:type="spellEnd"/>
      <w:r w:rsidRPr="00D062D9">
        <w:t xml:space="preserve"> et à la </w:t>
      </w:r>
      <w:proofErr w:type="spellStart"/>
      <w:r w:rsidRPr="00D062D9">
        <w:t>hausse</w:t>
      </w:r>
      <w:proofErr w:type="spellEnd"/>
      <w:r w:rsidRPr="00D062D9">
        <w:t xml:space="preserve"> du </w:t>
      </w:r>
      <w:proofErr w:type="spellStart"/>
      <w:r w:rsidRPr="00D062D9">
        <w:t>coût</w:t>
      </w:r>
      <w:proofErr w:type="spellEnd"/>
      <w:r w:rsidRPr="00D062D9">
        <w:t xml:space="preserve"> de la vie </w:t>
      </w:r>
      <w:r>
        <w:t xml:space="preserve">ne </w:t>
      </w:r>
      <w:proofErr w:type="spellStart"/>
      <w:r>
        <w:t>suffisaient</w:t>
      </w:r>
      <w:proofErr w:type="spellEnd"/>
      <w:r>
        <w:t xml:space="preserve"> pas et il </w:t>
      </w:r>
      <w:proofErr w:type="spellStart"/>
      <w:r>
        <w:t>fallait</w:t>
      </w:r>
      <w:proofErr w:type="spellEnd"/>
      <w:r>
        <w:t xml:space="preserve"> </w:t>
      </w:r>
      <w:proofErr w:type="spellStart"/>
      <w:r w:rsidRPr="00D062D9">
        <w:t>s’occuper</w:t>
      </w:r>
      <w:proofErr w:type="spellEnd"/>
      <w:r w:rsidRPr="00D062D9">
        <w:t xml:space="preserve"> </w:t>
      </w:r>
      <w:proofErr w:type="spellStart"/>
      <w:r w:rsidRPr="00D062D9">
        <w:t>davantage</w:t>
      </w:r>
      <w:proofErr w:type="spellEnd"/>
      <w:r w:rsidRPr="00D062D9">
        <w:t xml:space="preserve"> des </w:t>
      </w:r>
      <w:r>
        <w:t>Canadiens</w:t>
      </w:r>
      <w:r w:rsidRPr="00D062D9">
        <w:t xml:space="preserve"> </w:t>
      </w:r>
      <w:r>
        <w:t xml:space="preserve">aux prises avec des </w:t>
      </w:r>
      <w:proofErr w:type="spellStart"/>
      <w:r>
        <w:t>problèmes</w:t>
      </w:r>
      <w:proofErr w:type="spellEnd"/>
      <w:r>
        <w:t xml:space="preserve"> financiers.</w:t>
      </w:r>
    </w:p>
    <w:p w14:paraId="49603449" w14:textId="77777777" w:rsidR="00715FF9" w:rsidRPr="00AF14AB" w:rsidRDefault="00715FF9" w:rsidP="00715FF9">
      <w:pPr>
        <w:pStyle w:val="Heading3"/>
        <w:rPr>
          <w:lang w:val="fr-CA"/>
        </w:rPr>
      </w:pPr>
      <w:r>
        <w:rPr>
          <w:lang w:val="fr-CA"/>
        </w:rPr>
        <w:t>Emploi et économie</w:t>
      </w:r>
      <w:r w:rsidRPr="00AF14AB">
        <w:rPr>
          <w:lang w:val="fr-CA"/>
        </w:rPr>
        <w:t xml:space="preserve"> (travailleurs syndiqués de l’Ontario)</w:t>
      </w:r>
    </w:p>
    <w:p w14:paraId="0AC29EA1" w14:textId="77777777" w:rsidR="00715FF9" w:rsidRPr="00AF14AB" w:rsidRDefault="00715FF9" w:rsidP="00715FF9">
      <w:pPr>
        <w:rPr>
          <w:lang w:val="fr-CA"/>
        </w:rPr>
      </w:pPr>
      <w:r w:rsidRPr="00D062D9">
        <w:t xml:space="preserve">Le </w:t>
      </w:r>
      <w:proofErr w:type="spellStart"/>
      <w:r w:rsidRPr="00D062D9">
        <w:t>groupe</w:t>
      </w:r>
      <w:proofErr w:type="spellEnd"/>
      <w:r w:rsidRPr="00D062D9">
        <w:t xml:space="preserve"> </w:t>
      </w:r>
      <w:proofErr w:type="spellStart"/>
      <w:r w:rsidRPr="00D062D9">
        <w:t>composé</w:t>
      </w:r>
      <w:proofErr w:type="spellEnd"/>
      <w:r w:rsidRPr="00D062D9">
        <w:t xml:space="preserve"> de </w:t>
      </w:r>
      <w:proofErr w:type="spellStart"/>
      <w:r w:rsidRPr="00D062D9">
        <w:t>travailleurs</w:t>
      </w:r>
      <w:proofErr w:type="spellEnd"/>
      <w:r w:rsidRPr="00D062D9">
        <w:t xml:space="preserve"> </w:t>
      </w:r>
      <w:proofErr w:type="spellStart"/>
      <w:r w:rsidRPr="00D062D9">
        <w:t>syndiqués</w:t>
      </w:r>
      <w:proofErr w:type="spellEnd"/>
      <w:r w:rsidRPr="00D062D9">
        <w:t xml:space="preserve"> de </w:t>
      </w:r>
      <w:proofErr w:type="spellStart"/>
      <w:r w:rsidRPr="00D062D9">
        <w:t>l’Ontario</w:t>
      </w:r>
      <w:proofErr w:type="spellEnd"/>
      <w:r w:rsidRPr="00D062D9">
        <w:t xml:space="preserve"> </w:t>
      </w:r>
      <w:proofErr w:type="spellStart"/>
      <w:r w:rsidRPr="00D062D9">
        <w:t>s’est</w:t>
      </w:r>
      <w:proofErr w:type="spellEnd"/>
      <w:r w:rsidRPr="00D062D9">
        <w:t xml:space="preserve"> </w:t>
      </w:r>
      <w:proofErr w:type="spellStart"/>
      <w:r w:rsidRPr="00D062D9">
        <w:t>livré</w:t>
      </w:r>
      <w:proofErr w:type="spellEnd"/>
      <w:r w:rsidRPr="00D062D9">
        <w:t xml:space="preserve"> à </w:t>
      </w:r>
      <w:proofErr w:type="spellStart"/>
      <w:r w:rsidRPr="00D062D9">
        <w:t>une</w:t>
      </w:r>
      <w:proofErr w:type="spellEnd"/>
      <w:r w:rsidRPr="00D062D9">
        <w:t xml:space="preserve"> discussion </w:t>
      </w:r>
      <w:proofErr w:type="spellStart"/>
      <w:r w:rsidRPr="00D062D9">
        <w:t>supplémentaire</w:t>
      </w:r>
      <w:proofErr w:type="spellEnd"/>
      <w:r w:rsidRPr="00D062D9">
        <w:t xml:space="preserve"> sur le </w:t>
      </w:r>
      <w:proofErr w:type="spellStart"/>
      <w:r w:rsidRPr="00D062D9">
        <w:t>marché</w:t>
      </w:r>
      <w:proofErr w:type="spellEnd"/>
      <w:r w:rsidRPr="00D062D9">
        <w:t xml:space="preserve"> du travail </w:t>
      </w:r>
      <w:proofErr w:type="spellStart"/>
      <w:r w:rsidRPr="00D062D9">
        <w:t>canadien</w:t>
      </w:r>
      <w:proofErr w:type="spellEnd"/>
      <w:r w:rsidRPr="00D062D9">
        <w:t xml:space="preserve"> et la gestion </w:t>
      </w:r>
      <w:proofErr w:type="spellStart"/>
      <w:r w:rsidRPr="00D062D9">
        <w:t>fédérale</w:t>
      </w:r>
      <w:proofErr w:type="spellEnd"/>
      <w:r w:rsidRPr="00D062D9">
        <w:t xml:space="preserve"> des </w:t>
      </w:r>
      <w:proofErr w:type="spellStart"/>
      <w:r w:rsidRPr="00D062D9">
        <w:t>enjeux</w:t>
      </w:r>
      <w:proofErr w:type="spellEnd"/>
      <w:r w:rsidRPr="00D062D9">
        <w:t xml:space="preserve"> </w:t>
      </w:r>
      <w:proofErr w:type="spellStart"/>
      <w:r w:rsidRPr="00D062D9">
        <w:t>économiques</w:t>
      </w:r>
      <w:proofErr w:type="spellEnd"/>
      <w:r w:rsidRPr="00D062D9">
        <w:t xml:space="preserve"> au </w:t>
      </w:r>
      <w:proofErr w:type="spellStart"/>
      <w:r w:rsidRPr="00D062D9">
        <w:t>cours</w:t>
      </w:r>
      <w:proofErr w:type="spellEnd"/>
      <w:r w:rsidRPr="00D062D9">
        <w:t xml:space="preserve"> des </w:t>
      </w:r>
      <w:proofErr w:type="spellStart"/>
      <w:r w:rsidRPr="00D062D9">
        <w:t>dernières</w:t>
      </w:r>
      <w:proofErr w:type="spellEnd"/>
      <w:r w:rsidRPr="00D062D9">
        <w:t xml:space="preserve"> </w:t>
      </w:r>
      <w:proofErr w:type="spellStart"/>
      <w:r w:rsidRPr="00D062D9">
        <w:t>années</w:t>
      </w:r>
      <w:proofErr w:type="spellEnd"/>
      <w:r w:rsidRPr="00D062D9">
        <w:t xml:space="preserve">. Tout le monde a </w:t>
      </w:r>
      <w:proofErr w:type="spellStart"/>
      <w:r w:rsidRPr="00D062D9">
        <w:t>convenu</w:t>
      </w:r>
      <w:proofErr w:type="spellEnd"/>
      <w:r w:rsidRPr="00D062D9">
        <w:t xml:space="preserve"> que </w:t>
      </w:r>
      <w:proofErr w:type="spellStart"/>
      <w:r w:rsidRPr="00D062D9">
        <w:t>l’économie</w:t>
      </w:r>
      <w:proofErr w:type="spellEnd"/>
      <w:r w:rsidRPr="00D062D9">
        <w:t xml:space="preserve"> et la </w:t>
      </w:r>
      <w:proofErr w:type="spellStart"/>
      <w:r w:rsidRPr="00D062D9">
        <w:t>création</w:t>
      </w:r>
      <w:proofErr w:type="spellEnd"/>
      <w:r w:rsidRPr="00D062D9">
        <w:t xml:space="preserve"> </w:t>
      </w:r>
      <w:proofErr w:type="spellStart"/>
      <w:r w:rsidRPr="00D062D9">
        <w:t>d’emplois</w:t>
      </w:r>
      <w:proofErr w:type="spellEnd"/>
      <w:r w:rsidRPr="00D062D9">
        <w:t xml:space="preserve"> </w:t>
      </w:r>
      <w:proofErr w:type="spellStart"/>
      <w:r w:rsidRPr="00D062D9">
        <w:t>devaient</w:t>
      </w:r>
      <w:proofErr w:type="spellEnd"/>
      <w:r w:rsidRPr="00D062D9">
        <w:t xml:space="preserve"> figurer au </w:t>
      </w:r>
      <w:proofErr w:type="spellStart"/>
      <w:r w:rsidRPr="00D062D9">
        <w:t>sommet</w:t>
      </w:r>
      <w:proofErr w:type="spellEnd"/>
      <w:r w:rsidRPr="00D062D9">
        <w:t xml:space="preserve"> des </w:t>
      </w:r>
      <w:proofErr w:type="spellStart"/>
      <w:r w:rsidRPr="00D062D9">
        <w:t>priorités</w:t>
      </w:r>
      <w:proofErr w:type="spellEnd"/>
      <w:r w:rsidRPr="00D062D9">
        <w:t xml:space="preserve"> du </w:t>
      </w:r>
      <w:proofErr w:type="spellStart"/>
      <w:r w:rsidRPr="00D062D9">
        <w:t>gouvernement</w:t>
      </w:r>
      <w:proofErr w:type="spellEnd"/>
      <w:r w:rsidRPr="00D062D9">
        <w:t xml:space="preserve"> du Canada et beaucoup se </w:t>
      </w:r>
      <w:proofErr w:type="spellStart"/>
      <w:r w:rsidRPr="00D062D9">
        <w:t>sont</w:t>
      </w:r>
      <w:proofErr w:type="spellEnd"/>
      <w:r w:rsidRPr="00D062D9">
        <w:t xml:space="preserve"> </w:t>
      </w:r>
      <w:proofErr w:type="spellStart"/>
      <w:r w:rsidRPr="00D062D9">
        <w:t>dits</w:t>
      </w:r>
      <w:proofErr w:type="spellEnd"/>
      <w:r w:rsidRPr="00D062D9">
        <w:t xml:space="preserve"> </w:t>
      </w:r>
      <w:proofErr w:type="spellStart"/>
      <w:r w:rsidRPr="00D062D9">
        <w:t>préoccupés</w:t>
      </w:r>
      <w:proofErr w:type="spellEnd"/>
      <w:r w:rsidRPr="00D062D9">
        <w:t xml:space="preserve"> par les </w:t>
      </w:r>
      <w:proofErr w:type="spellStart"/>
      <w:r w:rsidRPr="00D062D9">
        <w:t>pénuries</w:t>
      </w:r>
      <w:proofErr w:type="spellEnd"/>
      <w:r w:rsidRPr="00D062D9">
        <w:t xml:space="preserve"> de main-</w:t>
      </w:r>
      <w:proofErr w:type="spellStart"/>
      <w:r w:rsidRPr="00D062D9">
        <w:t>d’œuvre</w:t>
      </w:r>
      <w:proofErr w:type="spellEnd"/>
      <w:r w:rsidRPr="00D062D9">
        <w:t xml:space="preserve"> dans les </w:t>
      </w:r>
      <w:proofErr w:type="spellStart"/>
      <w:r w:rsidRPr="00D062D9">
        <w:t>secteurs</w:t>
      </w:r>
      <w:proofErr w:type="spellEnd"/>
      <w:r w:rsidRPr="00D062D9">
        <w:t xml:space="preserve"> de la </w:t>
      </w:r>
      <w:proofErr w:type="spellStart"/>
      <w:r w:rsidRPr="00D062D9">
        <w:t>santé</w:t>
      </w:r>
      <w:proofErr w:type="spellEnd"/>
      <w:r w:rsidRPr="00D062D9">
        <w:t xml:space="preserve"> et de </w:t>
      </w:r>
      <w:proofErr w:type="spellStart"/>
      <w:r w:rsidRPr="00D062D9">
        <w:t>l’éducation</w:t>
      </w:r>
      <w:proofErr w:type="spellEnd"/>
      <w:r w:rsidRPr="00AF14AB">
        <w:rPr>
          <w:lang w:val="fr-CA"/>
        </w:rPr>
        <w:t xml:space="preserve">. </w:t>
      </w:r>
    </w:p>
    <w:p w14:paraId="674C2C40" w14:textId="77777777" w:rsidR="00715FF9" w:rsidRDefault="00715FF9" w:rsidP="00715FF9">
      <w:r w:rsidRPr="00D062D9">
        <w:t xml:space="preserve">Tous les participants </w:t>
      </w:r>
      <w:proofErr w:type="spellStart"/>
      <w:r w:rsidRPr="00D062D9">
        <w:t>ou</w:t>
      </w:r>
      <w:proofErr w:type="spellEnd"/>
      <w:r w:rsidRPr="00D062D9">
        <w:t xml:space="preserve"> </w:t>
      </w:r>
      <w:proofErr w:type="spellStart"/>
      <w:r w:rsidRPr="00D062D9">
        <w:t>presque</w:t>
      </w:r>
      <w:proofErr w:type="spellEnd"/>
      <w:r w:rsidRPr="00D062D9">
        <w:t xml:space="preserve"> </w:t>
      </w:r>
      <w:proofErr w:type="spellStart"/>
      <w:r w:rsidRPr="00D062D9">
        <w:t>avaient</w:t>
      </w:r>
      <w:proofErr w:type="spellEnd"/>
      <w:r w:rsidRPr="00D062D9">
        <w:t xml:space="preserve"> </w:t>
      </w:r>
      <w:proofErr w:type="spellStart"/>
      <w:r w:rsidRPr="00D062D9">
        <w:t>une</w:t>
      </w:r>
      <w:proofErr w:type="spellEnd"/>
      <w:r w:rsidRPr="00D062D9">
        <w:t xml:space="preserve"> opinion </w:t>
      </w:r>
      <w:proofErr w:type="spellStart"/>
      <w:r w:rsidRPr="00D062D9">
        <w:t>négative</w:t>
      </w:r>
      <w:proofErr w:type="spellEnd"/>
      <w:r w:rsidRPr="00D062D9">
        <w:t xml:space="preserve"> de la prestation du </w:t>
      </w:r>
      <w:proofErr w:type="spellStart"/>
      <w:r w:rsidRPr="00D062D9">
        <w:t>gouvernement</w:t>
      </w:r>
      <w:proofErr w:type="spellEnd"/>
      <w:r w:rsidRPr="00D062D9">
        <w:t xml:space="preserve"> </w:t>
      </w:r>
      <w:proofErr w:type="spellStart"/>
      <w:r w:rsidRPr="00D062D9">
        <w:t>fédéral</w:t>
      </w:r>
      <w:proofErr w:type="spellEnd"/>
      <w:r w:rsidRPr="00D062D9">
        <w:t xml:space="preserve"> sur le plan </w:t>
      </w:r>
      <w:proofErr w:type="spellStart"/>
      <w:r w:rsidRPr="00D062D9">
        <w:t>économique</w:t>
      </w:r>
      <w:proofErr w:type="spellEnd"/>
      <w:r w:rsidRPr="00D062D9">
        <w:t xml:space="preserve">. </w:t>
      </w:r>
      <w:proofErr w:type="spellStart"/>
      <w:r>
        <w:t>Plusieurs</w:t>
      </w:r>
      <w:proofErr w:type="spellEnd"/>
      <w:r w:rsidRPr="00D062D9">
        <w:t xml:space="preserve"> </w:t>
      </w:r>
      <w:proofErr w:type="spellStart"/>
      <w:r w:rsidRPr="00D062D9">
        <w:t>estimaient</w:t>
      </w:r>
      <w:proofErr w:type="spellEnd"/>
      <w:r w:rsidRPr="00D062D9">
        <w:t xml:space="preserve"> que les </w:t>
      </w:r>
      <w:proofErr w:type="spellStart"/>
      <w:r w:rsidRPr="00D062D9">
        <w:t>problèmes</w:t>
      </w:r>
      <w:proofErr w:type="spellEnd"/>
      <w:r w:rsidRPr="00D062D9">
        <w:t xml:space="preserve"> </w:t>
      </w:r>
      <w:proofErr w:type="spellStart"/>
      <w:r w:rsidRPr="00D062D9">
        <w:t>liés</w:t>
      </w:r>
      <w:proofErr w:type="spellEnd"/>
      <w:r w:rsidRPr="00D062D9">
        <w:t xml:space="preserve"> au </w:t>
      </w:r>
      <w:proofErr w:type="spellStart"/>
      <w:r w:rsidRPr="00D062D9">
        <w:t>coût</w:t>
      </w:r>
      <w:proofErr w:type="spellEnd"/>
      <w:r w:rsidRPr="00D062D9">
        <w:t xml:space="preserve"> de la vie, au manque de </w:t>
      </w:r>
      <w:proofErr w:type="spellStart"/>
      <w:r w:rsidRPr="00D062D9">
        <w:t>logements</w:t>
      </w:r>
      <w:proofErr w:type="spellEnd"/>
      <w:r w:rsidRPr="00D062D9">
        <w:t xml:space="preserve"> </w:t>
      </w:r>
      <w:proofErr w:type="spellStart"/>
      <w:r w:rsidRPr="00D062D9">
        <w:t>abordables</w:t>
      </w:r>
      <w:proofErr w:type="spellEnd"/>
      <w:r w:rsidRPr="00D062D9">
        <w:t xml:space="preserve"> et aux bas </w:t>
      </w:r>
      <w:proofErr w:type="spellStart"/>
      <w:r w:rsidRPr="00D062D9">
        <w:t>salaires</w:t>
      </w:r>
      <w:proofErr w:type="spellEnd"/>
      <w:r w:rsidRPr="00D062D9">
        <w:t xml:space="preserve"> </w:t>
      </w:r>
      <w:proofErr w:type="spellStart"/>
      <w:r w:rsidRPr="00D062D9">
        <w:t>allaient</w:t>
      </w:r>
      <w:proofErr w:type="spellEnd"/>
      <w:r w:rsidRPr="00D062D9">
        <w:t xml:space="preserve"> </w:t>
      </w:r>
      <w:proofErr w:type="spellStart"/>
      <w:r w:rsidRPr="00D062D9">
        <w:t>s’aggravant</w:t>
      </w:r>
      <w:proofErr w:type="spellEnd"/>
      <w:r w:rsidRPr="00D062D9">
        <w:t xml:space="preserve"> </w:t>
      </w:r>
      <w:proofErr w:type="spellStart"/>
      <w:r w:rsidRPr="00D062D9">
        <w:t>depuis</w:t>
      </w:r>
      <w:proofErr w:type="spellEnd"/>
      <w:r w:rsidRPr="00D062D9">
        <w:t xml:space="preserve"> des </w:t>
      </w:r>
      <w:proofErr w:type="spellStart"/>
      <w:r w:rsidRPr="00D062D9">
        <w:t>années</w:t>
      </w:r>
      <w:proofErr w:type="spellEnd"/>
      <w:r w:rsidRPr="00D062D9">
        <w:t xml:space="preserve"> et que le </w:t>
      </w:r>
      <w:proofErr w:type="spellStart"/>
      <w:r w:rsidRPr="00D062D9">
        <w:t>gouvernement</w:t>
      </w:r>
      <w:proofErr w:type="spellEnd"/>
      <w:r w:rsidRPr="00D062D9">
        <w:t xml:space="preserve"> du Canada </w:t>
      </w:r>
      <w:proofErr w:type="spellStart"/>
      <w:r w:rsidRPr="00D062D9">
        <w:t>aurait</w:t>
      </w:r>
      <w:proofErr w:type="spellEnd"/>
      <w:r w:rsidRPr="00D062D9">
        <w:t xml:space="preserve"> </w:t>
      </w:r>
      <w:proofErr w:type="spellStart"/>
      <w:r w:rsidRPr="00D062D9">
        <w:t>dû</w:t>
      </w:r>
      <w:proofErr w:type="spellEnd"/>
      <w:r w:rsidRPr="00D062D9">
        <w:t xml:space="preserve"> </w:t>
      </w:r>
      <w:proofErr w:type="spellStart"/>
      <w:r w:rsidRPr="00D062D9">
        <w:t>être</w:t>
      </w:r>
      <w:proofErr w:type="spellEnd"/>
      <w:r w:rsidRPr="00D062D9">
        <w:t xml:space="preserve"> </w:t>
      </w:r>
      <w:proofErr w:type="spellStart"/>
      <w:r w:rsidRPr="00D062D9">
        <w:t>mieux</w:t>
      </w:r>
      <w:proofErr w:type="spellEnd"/>
      <w:r w:rsidRPr="00D062D9">
        <w:t xml:space="preserve"> </w:t>
      </w:r>
      <w:proofErr w:type="spellStart"/>
      <w:r w:rsidRPr="00D062D9">
        <w:t>préparé</w:t>
      </w:r>
      <w:proofErr w:type="spellEnd"/>
      <w:r w:rsidRPr="00D062D9">
        <w:t xml:space="preserve"> à </w:t>
      </w:r>
      <w:proofErr w:type="spellStart"/>
      <w:r w:rsidRPr="00D062D9">
        <w:t>aplanir</w:t>
      </w:r>
      <w:proofErr w:type="spellEnd"/>
      <w:r w:rsidRPr="00D062D9">
        <w:t xml:space="preserve"> </w:t>
      </w:r>
      <w:proofErr w:type="spellStart"/>
      <w:r w:rsidRPr="00D062D9">
        <w:t>ces</w:t>
      </w:r>
      <w:proofErr w:type="spellEnd"/>
      <w:r w:rsidRPr="00D062D9">
        <w:t xml:space="preserve"> </w:t>
      </w:r>
      <w:proofErr w:type="spellStart"/>
      <w:r w:rsidRPr="00D062D9">
        <w:t>difficultés</w:t>
      </w:r>
      <w:proofErr w:type="spellEnd"/>
      <w:r w:rsidRPr="00D062D9">
        <w:t xml:space="preserve"> pour la population. </w:t>
      </w:r>
      <w:proofErr w:type="spellStart"/>
      <w:r w:rsidRPr="00D062D9">
        <w:t>Certains</w:t>
      </w:r>
      <w:proofErr w:type="spellEnd"/>
      <w:r w:rsidRPr="00D062D9">
        <w:t xml:space="preserve"> </w:t>
      </w:r>
      <w:proofErr w:type="spellStart"/>
      <w:r>
        <w:t>pensaient</w:t>
      </w:r>
      <w:proofErr w:type="spellEnd"/>
      <w:r w:rsidRPr="00D062D9">
        <w:t xml:space="preserve"> que le </w:t>
      </w:r>
      <w:proofErr w:type="spellStart"/>
      <w:r w:rsidRPr="00D062D9">
        <w:t>relèvement</w:t>
      </w:r>
      <w:proofErr w:type="spellEnd"/>
      <w:r w:rsidRPr="00D062D9">
        <w:t xml:space="preserve"> des </w:t>
      </w:r>
      <w:proofErr w:type="spellStart"/>
      <w:r w:rsidRPr="00D062D9">
        <w:t>taux</w:t>
      </w:r>
      <w:proofErr w:type="spellEnd"/>
      <w:r w:rsidRPr="00D062D9">
        <w:t xml:space="preserve"> </w:t>
      </w:r>
      <w:proofErr w:type="spellStart"/>
      <w:r w:rsidRPr="00D062D9">
        <w:t>d’intérêt</w:t>
      </w:r>
      <w:proofErr w:type="spellEnd"/>
      <w:r w:rsidRPr="00D062D9">
        <w:t xml:space="preserve"> par la Banque du Canada </w:t>
      </w:r>
      <w:proofErr w:type="spellStart"/>
      <w:r w:rsidRPr="00D062D9">
        <w:t>avait</w:t>
      </w:r>
      <w:proofErr w:type="spellEnd"/>
      <w:r w:rsidRPr="00D062D9">
        <w:t xml:space="preserve"> </w:t>
      </w:r>
      <w:proofErr w:type="spellStart"/>
      <w:r w:rsidRPr="00D062D9">
        <w:t>eu</w:t>
      </w:r>
      <w:proofErr w:type="spellEnd"/>
      <w:r w:rsidRPr="00D062D9">
        <w:t xml:space="preserve"> lieu de façon </w:t>
      </w:r>
      <w:proofErr w:type="spellStart"/>
      <w:r w:rsidRPr="00D062D9">
        <w:t>précipitée</w:t>
      </w:r>
      <w:proofErr w:type="spellEnd"/>
      <w:r w:rsidRPr="00D062D9">
        <w:t xml:space="preserve"> et </w:t>
      </w:r>
      <w:proofErr w:type="spellStart"/>
      <w:r w:rsidRPr="00D062D9">
        <w:t>qu’une</w:t>
      </w:r>
      <w:proofErr w:type="spellEnd"/>
      <w:r w:rsidRPr="00D062D9">
        <w:t xml:space="preserve"> </w:t>
      </w:r>
      <w:proofErr w:type="spellStart"/>
      <w:r w:rsidRPr="00D062D9">
        <w:t>approche</w:t>
      </w:r>
      <w:proofErr w:type="spellEnd"/>
      <w:r w:rsidRPr="00D062D9">
        <w:t xml:space="preserve"> progressive </w:t>
      </w:r>
      <w:proofErr w:type="spellStart"/>
      <w:r w:rsidRPr="00D062D9">
        <w:t>aurait</w:t>
      </w:r>
      <w:proofErr w:type="spellEnd"/>
      <w:r w:rsidRPr="00D062D9">
        <w:t xml:space="preserve"> </w:t>
      </w:r>
      <w:proofErr w:type="spellStart"/>
      <w:r w:rsidRPr="00D062D9">
        <w:t>été</w:t>
      </w:r>
      <w:proofErr w:type="spellEnd"/>
      <w:r w:rsidRPr="00D062D9">
        <w:t xml:space="preserve"> </w:t>
      </w:r>
      <w:proofErr w:type="spellStart"/>
      <w:r w:rsidRPr="00D062D9">
        <w:t>préférable</w:t>
      </w:r>
      <w:proofErr w:type="spellEnd"/>
      <w:r>
        <w:t>.</w:t>
      </w:r>
      <w:r w:rsidRPr="005C0458">
        <w:t xml:space="preserve"> </w:t>
      </w:r>
      <w:proofErr w:type="spellStart"/>
      <w:r>
        <w:t>Lorsque</w:t>
      </w:r>
      <w:proofErr w:type="spellEnd"/>
      <w:r>
        <w:t xml:space="preserve"> la discussion </w:t>
      </w:r>
      <w:proofErr w:type="spellStart"/>
      <w:r>
        <w:t>s’est</w:t>
      </w:r>
      <w:proofErr w:type="spellEnd"/>
      <w:r>
        <w:t xml:space="preserve"> </w:t>
      </w:r>
      <w:proofErr w:type="spellStart"/>
      <w:r>
        <w:t>portée</w:t>
      </w:r>
      <w:proofErr w:type="spellEnd"/>
      <w:r>
        <w:t xml:space="preserve"> sur </w:t>
      </w:r>
      <w:proofErr w:type="spellStart"/>
      <w:r>
        <w:t>d’</w:t>
      </w:r>
      <w:r w:rsidRPr="00D062D9">
        <w:t>autres</w:t>
      </w:r>
      <w:proofErr w:type="spellEnd"/>
      <w:r w:rsidRPr="00D062D9">
        <w:t xml:space="preserve"> </w:t>
      </w:r>
      <w:proofErr w:type="spellStart"/>
      <w:r w:rsidRPr="00D062D9">
        <w:t>moyens</w:t>
      </w:r>
      <w:proofErr w:type="spellEnd"/>
      <w:r w:rsidRPr="00D062D9">
        <w:t xml:space="preserve"> </w:t>
      </w:r>
      <w:r>
        <w:t xml:space="preserve">de </w:t>
      </w:r>
      <w:proofErr w:type="spellStart"/>
      <w:r w:rsidRPr="00D062D9">
        <w:t>soutenir</w:t>
      </w:r>
      <w:proofErr w:type="spellEnd"/>
      <w:r w:rsidRPr="00D062D9">
        <w:t xml:space="preserve"> la population, les participants </w:t>
      </w:r>
      <w:proofErr w:type="spellStart"/>
      <w:r w:rsidRPr="00D062D9">
        <w:t>ont</w:t>
      </w:r>
      <w:proofErr w:type="spellEnd"/>
      <w:r w:rsidRPr="00D062D9">
        <w:t xml:space="preserve"> </w:t>
      </w:r>
      <w:proofErr w:type="spellStart"/>
      <w:r>
        <w:t>suggéré</w:t>
      </w:r>
      <w:proofErr w:type="spellEnd"/>
      <w:r w:rsidRPr="00D062D9">
        <w:t xml:space="preserve"> </w:t>
      </w:r>
      <w:r>
        <w:t>que le</w:t>
      </w:r>
      <w:r w:rsidRPr="006D2873">
        <w:t xml:space="preserve"> </w:t>
      </w:r>
      <w:proofErr w:type="spellStart"/>
      <w:r>
        <w:t>gouvernement</w:t>
      </w:r>
      <w:proofErr w:type="spellEnd"/>
      <w:r>
        <w:t xml:space="preserve"> du Canada </w:t>
      </w:r>
      <w:proofErr w:type="spellStart"/>
      <w:r>
        <w:t>offre</w:t>
      </w:r>
      <w:proofErr w:type="spellEnd"/>
      <w:r w:rsidRPr="00D062D9">
        <w:t xml:space="preserve"> des </w:t>
      </w:r>
      <w:proofErr w:type="spellStart"/>
      <w:r w:rsidRPr="00D062D9">
        <w:t>allègements</w:t>
      </w:r>
      <w:proofErr w:type="spellEnd"/>
      <w:r w:rsidRPr="00D062D9">
        <w:t xml:space="preserve"> </w:t>
      </w:r>
      <w:proofErr w:type="spellStart"/>
      <w:r w:rsidRPr="00D062D9">
        <w:t>fiscaux</w:t>
      </w:r>
      <w:proofErr w:type="spellEnd"/>
      <w:r w:rsidRPr="00D062D9">
        <w:t xml:space="preserve"> aux </w:t>
      </w:r>
      <w:proofErr w:type="spellStart"/>
      <w:r w:rsidRPr="00D062D9">
        <w:t>locataires</w:t>
      </w:r>
      <w:proofErr w:type="spellEnd"/>
      <w:r w:rsidRPr="00D062D9">
        <w:t xml:space="preserve"> et aux </w:t>
      </w:r>
      <w:proofErr w:type="spellStart"/>
      <w:r w:rsidRPr="00D062D9">
        <w:t>emprunteurs</w:t>
      </w:r>
      <w:proofErr w:type="spellEnd"/>
      <w:r w:rsidRPr="00D062D9">
        <w:t xml:space="preserve"> </w:t>
      </w:r>
      <w:proofErr w:type="spellStart"/>
      <w:r w:rsidRPr="00D062D9">
        <w:t>hypothécaires</w:t>
      </w:r>
      <w:proofErr w:type="spellEnd"/>
      <w:r w:rsidRPr="00D062D9">
        <w:t xml:space="preserve">, </w:t>
      </w:r>
      <w:proofErr w:type="spellStart"/>
      <w:r w:rsidRPr="00D062D9">
        <w:t>construi</w:t>
      </w:r>
      <w:r>
        <w:t>se</w:t>
      </w:r>
      <w:proofErr w:type="spellEnd"/>
      <w:r>
        <w:t xml:space="preserve"> </w:t>
      </w:r>
      <w:proofErr w:type="spellStart"/>
      <w:r w:rsidRPr="00D062D9">
        <w:t>davantage</w:t>
      </w:r>
      <w:proofErr w:type="spellEnd"/>
      <w:r w:rsidRPr="00D062D9">
        <w:t xml:space="preserve"> de </w:t>
      </w:r>
      <w:proofErr w:type="spellStart"/>
      <w:r w:rsidRPr="00D062D9">
        <w:t>logements</w:t>
      </w:r>
      <w:proofErr w:type="spellEnd"/>
      <w:r w:rsidRPr="00D062D9">
        <w:t xml:space="preserve">, </w:t>
      </w:r>
      <w:proofErr w:type="spellStart"/>
      <w:r w:rsidRPr="00D062D9">
        <w:t>d’hôpitaux</w:t>
      </w:r>
      <w:proofErr w:type="spellEnd"/>
      <w:r w:rsidRPr="00D062D9">
        <w:t xml:space="preserve"> et </w:t>
      </w:r>
      <w:proofErr w:type="spellStart"/>
      <w:r w:rsidRPr="00D062D9">
        <w:t>d’écoles</w:t>
      </w:r>
      <w:proofErr w:type="spellEnd"/>
      <w:r w:rsidRPr="00D062D9">
        <w:t xml:space="preserve"> un </w:t>
      </w:r>
      <w:proofErr w:type="spellStart"/>
      <w:r w:rsidRPr="00D062D9">
        <w:t>peu</w:t>
      </w:r>
      <w:proofErr w:type="spellEnd"/>
      <w:r w:rsidRPr="00D062D9">
        <w:t xml:space="preserve"> </w:t>
      </w:r>
      <w:proofErr w:type="spellStart"/>
      <w:r w:rsidRPr="00D062D9">
        <w:t>partout</w:t>
      </w:r>
      <w:proofErr w:type="spellEnd"/>
      <w:r w:rsidRPr="00D062D9">
        <w:t xml:space="preserve"> au pays, et </w:t>
      </w:r>
      <w:proofErr w:type="spellStart"/>
      <w:r w:rsidRPr="00D062D9">
        <w:t>subventionne</w:t>
      </w:r>
      <w:proofErr w:type="spellEnd"/>
      <w:r w:rsidRPr="00D062D9">
        <w:t xml:space="preserve"> les </w:t>
      </w:r>
      <w:proofErr w:type="spellStart"/>
      <w:r w:rsidRPr="00D062D9">
        <w:t>travailleurs</w:t>
      </w:r>
      <w:proofErr w:type="spellEnd"/>
      <w:r w:rsidRPr="00D062D9">
        <w:t xml:space="preserve"> qui </w:t>
      </w:r>
      <w:proofErr w:type="spellStart"/>
      <w:r w:rsidRPr="00D062D9">
        <w:t>cherchent</w:t>
      </w:r>
      <w:proofErr w:type="spellEnd"/>
      <w:r w:rsidRPr="00D062D9">
        <w:t xml:space="preserve"> à se recycler </w:t>
      </w:r>
      <w:proofErr w:type="spellStart"/>
      <w:r w:rsidRPr="00D062D9">
        <w:t>ou</w:t>
      </w:r>
      <w:proofErr w:type="spellEnd"/>
      <w:r w:rsidRPr="00D062D9">
        <w:t xml:space="preserve"> </w:t>
      </w:r>
      <w:r>
        <w:t xml:space="preserve">se </w:t>
      </w:r>
      <w:proofErr w:type="spellStart"/>
      <w:r>
        <w:t>perfectionner</w:t>
      </w:r>
      <w:proofErr w:type="spellEnd"/>
      <w:r w:rsidRPr="00D062D9">
        <w:t xml:space="preserve"> </w:t>
      </w:r>
      <w:r>
        <w:t>pour</w:t>
      </w:r>
      <w:r w:rsidRPr="00D062D9">
        <w:t xml:space="preserve"> </w:t>
      </w:r>
      <w:proofErr w:type="spellStart"/>
      <w:r w:rsidRPr="00D062D9">
        <w:t>prospérer</w:t>
      </w:r>
      <w:proofErr w:type="spellEnd"/>
      <w:r w:rsidRPr="00D062D9">
        <w:t xml:space="preserve"> dans </w:t>
      </w:r>
      <w:proofErr w:type="spellStart"/>
      <w:r w:rsidRPr="00D062D9">
        <w:t>l’économie</w:t>
      </w:r>
      <w:proofErr w:type="spellEnd"/>
      <w:r w:rsidRPr="00D062D9">
        <w:t xml:space="preserve"> de </w:t>
      </w:r>
      <w:proofErr w:type="spellStart"/>
      <w:r w:rsidRPr="00D062D9">
        <w:t>l’avenir</w:t>
      </w:r>
      <w:proofErr w:type="spellEnd"/>
      <w:r>
        <w:t>.</w:t>
      </w:r>
    </w:p>
    <w:p w14:paraId="704A8211" w14:textId="77777777" w:rsidR="00715FF9" w:rsidRPr="00AF14AB" w:rsidRDefault="00715FF9" w:rsidP="00715FF9">
      <w:pPr>
        <w:pStyle w:val="Heading3"/>
        <w:rPr>
          <w:lang w:val="fr-CA"/>
        </w:rPr>
      </w:pPr>
      <w:r>
        <w:rPr>
          <w:lang w:val="fr-CA"/>
        </w:rPr>
        <w:t>Soins de santé</w:t>
      </w:r>
      <w:r w:rsidRPr="00AF14AB">
        <w:rPr>
          <w:lang w:val="fr-CA"/>
        </w:rPr>
        <w:t xml:space="preserve"> (</w:t>
      </w:r>
      <w:r w:rsidRPr="00D062D9">
        <w:rPr>
          <w:lang w:val="fr-CA"/>
        </w:rPr>
        <w:t>utilisateurs fréquents du système de santé du Canada atlantique</w:t>
      </w:r>
      <w:r w:rsidRPr="00AF14AB">
        <w:rPr>
          <w:lang w:val="fr-CA"/>
        </w:rPr>
        <w:t xml:space="preserve">, </w:t>
      </w:r>
      <w:r w:rsidRPr="00AF14AB">
        <w:rPr>
          <w:noProof/>
          <w:lang w:val="fr-CA"/>
        </w:rPr>
        <w:t>aînés de grandes villes et de villes de taille moyenne des Prairies qui sont des utilisateurs fréquents du système de santé</w:t>
      </w:r>
      <w:r w:rsidRPr="00AF14AB">
        <w:rPr>
          <w:lang w:val="fr-CA"/>
        </w:rPr>
        <w:t>)</w:t>
      </w:r>
    </w:p>
    <w:p w14:paraId="756CB8D0" w14:textId="77777777" w:rsidR="00715FF9" w:rsidRDefault="00715FF9" w:rsidP="00715FF9">
      <w:r w:rsidRPr="00D062D9">
        <w:t>L</w:t>
      </w:r>
      <w:r>
        <w:t>es</w:t>
      </w:r>
      <w:r w:rsidRPr="00D062D9">
        <w:t xml:space="preserve"> question</w:t>
      </w:r>
      <w:r>
        <w:t xml:space="preserve">s </w:t>
      </w:r>
      <w:proofErr w:type="spellStart"/>
      <w:r>
        <w:t>entourant</w:t>
      </w:r>
      <w:proofErr w:type="spellEnd"/>
      <w:r>
        <w:t xml:space="preserve"> les</w:t>
      </w:r>
      <w:r w:rsidRPr="00D062D9">
        <w:t xml:space="preserve"> </w:t>
      </w:r>
      <w:proofErr w:type="spellStart"/>
      <w:r w:rsidRPr="00D062D9">
        <w:t>soins</w:t>
      </w:r>
      <w:proofErr w:type="spellEnd"/>
      <w:r w:rsidRPr="00D062D9">
        <w:t xml:space="preserve"> de </w:t>
      </w:r>
      <w:proofErr w:type="spellStart"/>
      <w:r w:rsidRPr="00D062D9">
        <w:t>santé</w:t>
      </w:r>
      <w:proofErr w:type="spellEnd"/>
      <w:r w:rsidRPr="00D062D9">
        <w:t xml:space="preserve"> </w:t>
      </w:r>
      <w:proofErr w:type="spellStart"/>
      <w:r>
        <w:t>ont</w:t>
      </w:r>
      <w:proofErr w:type="spellEnd"/>
      <w:r w:rsidRPr="00D062D9">
        <w:t xml:space="preserve"> fait </w:t>
      </w:r>
      <w:proofErr w:type="spellStart"/>
      <w:r w:rsidRPr="00D062D9">
        <w:t>l’objet</w:t>
      </w:r>
      <w:proofErr w:type="spellEnd"/>
      <w:r w:rsidRPr="00D062D9">
        <w:t xml:space="preserve"> de discussions dans deux </w:t>
      </w:r>
      <w:proofErr w:type="spellStart"/>
      <w:r w:rsidRPr="00D062D9">
        <w:t>groupes</w:t>
      </w:r>
      <w:proofErr w:type="spellEnd"/>
      <w:r w:rsidRPr="00D062D9">
        <w:t xml:space="preserve">. Tous les participants se </w:t>
      </w:r>
      <w:proofErr w:type="spellStart"/>
      <w:r w:rsidRPr="00D062D9">
        <w:t>considéraient</w:t>
      </w:r>
      <w:proofErr w:type="spellEnd"/>
      <w:r w:rsidRPr="00D062D9">
        <w:t xml:space="preserve"> </w:t>
      </w:r>
      <w:proofErr w:type="spellStart"/>
      <w:r w:rsidRPr="00D062D9">
        <w:t>comme</w:t>
      </w:r>
      <w:proofErr w:type="spellEnd"/>
      <w:r w:rsidRPr="00D062D9">
        <w:t xml:space="preserve"> des </w:t>
      </w:r>
      <w:proofErr w:type="spellStart"/>
      <w:r w:rsidRPr="00D062D9">
        <w:t>utilisateurs</w:t>
      </w:r>
      <w:proofErr w:type="spellEnd"/>
      <w:r w:rsidRPr="00D062D9">
        <w:t xml:space="preserve"> </w:t>
      </w:r>
      <w:proofErr w:type="spellStart"/>
      <w:r w:rsidRPr="00D062D9">
        <w:t>fréquents</w:t>
      </w:r>
      <w:proofErr w:type="spellEnd"/>
      <w:r w:rsidRPr="00D062D9">
        <w:t xml:space="preserve"> du </w:t>
      </w:r>
      <w:proofErr w:type="spellStart"/>
      <w:r w:rsidRPr="00D062D9">
        <w:t>système</w:t>
      </w:r>
      <w:proofErr w:type="spellEnd"/>
      <w:r w:rsidRPr="00D062D9">
        <w:t xml:space="preserve"> </w:t>
      </w:r>
      <w:proofErr w:type="spellStart"/>
      <w:r w:rsidRPr="00D062D9">
        <w:t>médical</w:t>
      </w:r>
      <w:proofErr w:type="spellEnd"/>
      <w:r w:rsidRPr="00D062D9">
        <w:t xml:space="preserve"> et </w:t>
      </w:r>
      <w:proofErr w:type="spellStart"/>
      <w:r w:rsidRPr="00D062D9">
        <w:t>croyaient</w:t>
      </w:r>
      <w:proofErr w:type="spellEnd"/>
      <w:r w:rsidRPr="00D062D9">
        <w:t xml:space="preserve"> que la </w:t>
      </w:r>
      <w:proofErr w:type="spellStart"/>
      <w:r w:rsidRPr="00D062D9">
        <w:t>santé</w:t>
      </w:r>
      <w:proofErr w:type="spellEnd"/>
      <w:r w:rsidRPr="00D062D9">
        <w:t xml:space="preserve"> </w:t>
      </w:r>
      <w:proofErr w:type="spellStart"/>
      <w:r w:rsidRPr="00D062D9">
        <w:t>devait</w:t>
      </w:r>
      <w:proofErr w:type="spellEnd"/>
      <w:r w:rsidRPr="00D062D9">
        <w:t xml:space="preserve"> faire </w:t>
      </w:r>
      <w:proofErr w:type="spellStart"/>
      <w:r w:rsidRPr="00D062D9">
        <w:t>partie</w:t>
      </w:r>
      <w:proofErr w:type="spellEnd"/>
      <w:r w:rsidRPr="00D062D9">
        <w:t xml:space="preserve"> des </w:t>
      </w:r>
      <w:proofErr w:type="spellStart"/>
      <w:r w:rsidRPr="00D062D9">
        <w:t>priorités</w:t>
      </w:r>
      <w:proofErr w:type="spellEnd"/>
      <w:r w:rsidRPr="00D062D9">
        <w:t xml:space="preserve"> </w:t>
      </w:r>
      <w:proofErr w:type="spellStart"/>
      <w:r w:rsidRPr="00D062D9">
        <w:t>absolues</w:t>
      </w:r>
      <w:proofErr w:type="spellEnd"/>
      <w:r w:rsidRPr="00D062D9">
        <w:t xml:space="preserve"> du </w:t>
      </w:r>
      <w:proofErr w:type="spellStart"/>
      <w:r w:rsidRPr="00D062D9">
        <w:t>gouvernement</w:t>
      </w:r>
      <w:proofErr w:type="spellEnd"/>
      <w:r w:rsidRPr="00D062D9">
        <w:t xml:space="preserve"> </w:t>
      </w:r>
      <w:proofErr w:type="spellStart"/>
      <w:r w:rsidRPr="00D062D9">
        <w:t>fédéral</w:t>
      </w:r>
      <w:proofErr w:type="spellEnd"/>
      <w:r w:rsidRPr="00D062D9">
        <w:t xml:space="preserve">. </w:t>
      </w:r>
      <w:proofErr w:type="spellStart"/>
      <w:r w:rsidRPr="00D062D9">
        <w:t>Selon</w:t>
      </w:r>
      <w:proofErr w:type="spellEnd"/>
      <w:r w:rsidRPr="00D062D9">
        <w:t xml:space="preserve"> </w:t>
      </w:r>
      <w:proofErr w:type="spellStart"/>
      <w:r w:rsidRPr="00D062D9">
        <w:t>l’expérience</w:t>
      </w:r>
      <w:proofErr w:type="spellEnd"/>
      <w:r w:rsidRPr="00D062D9">
        <w:t xml:space="preserve"> de la </w:t>
      </w:r>
      <w:proofErr w:type="spellStart"/>
      <w:r w:rsidRPr="00D062D9">
        <w:t>plupart</w:t>
      </w:r>
      <w:proofErr w:type="spellEnd"/>
      <w:r w:rsidRPr="00D062D9">
        <w:t xml:space="preserve">, </w:t>
      </w:r>
      <w:proofErr w:type="spellStart"/>
      <w:r w:rsidRPr="00D062D9">
        <w:t>l’accès</w:t>
      </w:r>
      <w:proofErr w:type="spellEnd"/>
      <w:r w:rsidRPr="00D062D9">
        <w:t xml:space="preserve"> aux </w:t>
      </w:r>
      <w:proofErr w:type="spellStart"/>
      <w:r w:rsidRPr="00D062D9">
        <w:t>soins</w:t>
      </w:r>
      <w:proofErr w:type="spellEnd"/>
      <w:r w:rsidRPr="00D062D9">
        <w:t xml:space="preserve"> </w:t>
      </w:r>
      <w:proofErr w:type="spellStart"/>
      <w:r w:rsidRPr="00D062D9">
        <w:t>était</w:t>
      </w:r>
      <w:proofErr w:type="spellEnd"/>
      <w:r w:rsidRPr="00D062D9">
        <w:t xml:space="preserve"> </w:t>
      </w:r>
      <w:proofErr w:type="spellStart"/>
      <w:r w:rsidRPr="00D062D9">
        <w:t>adéquat</w:t>
      </w:r>
      <w:proofErr w:type="spellEnd"/>
      <w:r w:rsidRPr="00D062D9">
        <w:t xml:space="preserve"> et la </w:t>
      </w:r>
      <w:proofErr w:type="spellStart"/>
      <w:r w:rsidRPr="00D062D9">
        <w:t>qualité</w:t>
      </w:r>
      <w:proofErr w:type="spellEnd"/>
      <w:r w:rsidRPr="00D062D9">
        <w:t xml:space="preserve"> des services, </w:t>
      </w:r>
      <w:proofErr w:type="spellStart"/>
      <w:r w:rsidRPr="00D062D9">
        <w:t>généralement</w:t>
      </w:r>
      <w:proofErr w:type="spellEnd"/>
      <w:r w:rsidRPr="00D062D9">
        <w:t xml:space="preserve"> </w:t>
      </w:r>
      <w:proofErr w:type="spellStart"/>
      <w:r>
        <w:t>excellente</w:t>
      </w:r>
      <w:proofErr w:type="spellEnd"/>
      <w:r w:rsidRPr="00D062D9">
        <w:t xml:space="preserve">. </w:t>
      </w:r>
      <w:proofErr w:type="spellStart"/>
      <w:r w:rsidRPr="00D062D9">
        <w:t>Ils</w:t>
      </w:r>
      <w:proofErr w:type="spellEnd"/>
      <w:r w:rsidRPr="00D062D9">
        <w:t xml:space="preserve"> </w:t>
      </w:r>
      <w:proofErr w:type="spellStart"/>
      <w:r w:rsidRPr="00D062D9">
        <w:t>croyaient</w:t>
      </w:r>
      <w:proofErr w:type="spellEnd"/>
      <w:r w:rsidRPr="00D062D9">
        <w:t xml:space="preserve"> </w:t>
      </w:r>
      <w:proofErr w:type="spellStart"/>
      <w:r w:rsidRPr="00D062D9">
        <w:t>cependant</w:t>
      </w:r>
      <w:proofErr w:type="spellEnd"/>
      <w:r w:rsidRPr="00D062D9">
        <w:t xml:space="preserve"> que </w:t>
      </w:r>
      <w:proofErr w:type="spellStart"/>
      <w:r w:rsidRPr="00D062D9">
        <w:t>cette</w:t>
      </w:r>
      <w:proofErr w:type="spellEnd"/>
      <w:r w:rsidRPr="00D062D9">
        <w:t xml:space="preserve"> </w:t>
      </w:r>
      <w:proofErr w:type="spellStart"/>
      <w:r w:rsidRPr="00D062D9">
        <w:t>expérience</w:t>
      </w:r>
      <w:proofErr w:type="spellEnd"/>
      <w:r w:rsidRPr="00D062D9">
        <w:t xml:space="preserve"> </w:t>
      </w:r>
      <w:proofErr w:type="spellStart"/>
      <w:r w:rsidRPr="00D062D9">
        <w:t>n’était</w:t>
      </w:r>
      <w:proofErr w:type="spellEnd"/>
      <w:r w:rsidRPr="00D062D9">
        <w:t xml:space="preserve"> pas </w:t>
      </w:r>
      <w:proofErr w:type="spellStart"/>
      <w:r>
        <w:t>celle</w:t>
      </w:r>
      <w:proofErr w:type="spellEnd"/>
      <w:r>
        <w:t xml:space="preserve"> de </w:t>
      </w:r>
      <w:proofErr w:type="spellStart"/>
      <w:r>
        <w:t>tous</w:t>
      </w:r>
      <w:proofErr w:type="spellEnd"/>
      <w:r w:rsidRPr="00D062D9">
        <w:t xml:space="preserve"> les Canadiens. </w:t>
      </w:r>
      <w:proofErr w:type="spellStart"/>
      <w:r>
        <w:t>D’après</w:t>
      </w:r>
      <w:proofErr w:type="spellEnd"/>
      <w:r w:rsidRPr="00D062D9">
        <w:t xml:space="preserve"> </w:t>
      </w:r>
      <w:proofErr w:type="spellStart"/>
      <w:r w:rsidRPr="00D062D9">
        <w:t>certains</w:t>
      </w:r>
      <w:proofErr w:type="spellEnd"/>
      <w:r w:rsidRPr="00D062D9">
        <w:t xml:space="preserve"> participants, le </w:t>
      </w:r>
      <w:proofErr w:type="spellStart"/>
      <w:r w:rsidRPr="00D062D9">
        <w:t>système</w:t>
      </w:r>
      <w:proofErr w:type="spellEnd"/>
      <w:r w:rsidRPr="00D062D9">
        <w:t xml:space="preserve"> de </w:t>
      </w:r>
      <w:proofErr w:type="spellStart"/>
      <w:r w:rsidRPr="00D062D9">
        <w:t>santé</w:t>
      </w:r>
      <w:proofErr w:type="spellEnd"/>
      <w:r w:rsidRPr="00D062D9">
        <w:t xml:space="preserve"> </w:t>
      </w:r>
      <w:proofErr w:type="spellStart"/>
      <w:r w:rsidRPr="00D062D9">
        <w:t>commençait</w:t>
      </w:r>
      <w:proofErr w:type="spellEnd"/>
      <w:r w:rsidRPr="00D062D9">
        <w:t xml:space="preserve"> à </w:t>
      </w:r>
      <w:proofErr w:type="spellStart"/>
      <w:r w:rsidRPr="00D062D9">
        <w:t>être</w:t>
      </w:r>
      <w:proofErr w:type="spellEnd"/>
      <w:r w:rsidRPr="00D062D9">
        <w:t xml:space="preserve"> </w:t>
      </w:r>
      <w:proofErr w:type="spellStart"/>
      <w:r w:rsidRPr="00D062D9">
        <w:t>saturé</w:t>
      </w:r>
      <w:proofErr w:type="spellEnd"/>
      <w:r w:rsidRPr="00D062D9">
        <w:t xml:space="preserve">, </w:t>
      </w:r>
      <w:proofErr w:type="spellStart"/>
      <w:r w:rsidRPr="00D062D9">
        <w:t>ce</w:t>
      </w:r>
      <w:proofErr w:type="spellEnd"/>
      <w:r w:rsidRPr="00D062D9">
        <w:t xml:space="preserve"> qui se </w:t>
      </w:r>
      <w:proofErr w:type="spellStart"/>
      <w:r w:rsidRPr="00D062D9">
        <w:t>traduisait</w:t>
      </w:r>
      <w:proofErr w:type="spellEnd"/>
      <w:r w:rsidRPr="00D062D9">
        <w:t xml:space="preserve"> par des </w:t>
      </w:r>
      <w:proofErr w:type="spellStart"/>
      <w:r w:rsidRPr="00D062D9">
        <w:t>pénuries</w:t>
      </w:r>
      <w:proofErr w:type="spellEnd"/>
      <w:r w:rsidRPr="00D062D9">
        <w:t xml:space="preserve"> de personnel, de </w:t>
      </w:r>
      <w:proofErr w:type="spellStart"/>
      <w:r w:rsidRPr="00D062D9">
        <w:t>longues</w:t>
      </w:r>
      <w:proofErr w:type="spellEnd"/>
      <w:r w:rsidRPr="00D062D9">
        <w:t xml:space="preserve"> </w:t>
      </w:r>
      <w:proofErr w:type="spellStart"/>
      <w:r w:rsidRPr="00D062D9">
        <w:t>attentes</w:t>
      </w:r>
      <w:proofErr w:type="spellEnd"/>
      <w:r w:rsidRPr="00D062D9">
        <w:t xml:space="preserve"> dans les salles </w:t>
      </w:r>
      <w:proofErr w:type="spellStart"/>
      <w:r w:rsidRPr="00D062D9">
        <w:t>d’urgence</w:t>
      </w:r>
      <w:proofErr w:type="spellEnd"/>
      <w:r w:rsidRPr="00D062D9">
        <w:t xml:space="preserve"> et les </w:t>
      </w:r>
      <w:proofErr w:type="spellStart"/>
      <w:r w:rsidRPr="00D062D9">
        <w:t>cliniques</w:t>
      </w:r>
      <w:proofErr w:type="spellEnd"/>
      <w:r w:rsidRPr="00D062D9">
        <w:t xml:space="preserve"> sans </w:t>
      </w:r>
      <w:proofErr w:type="spellStart"/>
      <w:r w:rsidRPr="00D062D9">
        <w:t>rendez-vous</w:t>
      </w:r>
      <w:proofErr w:type="spellEnd"/>
      <w:r w:rsidRPr="00D062D9">
        <w:t xml:space="preserve"> et un </w:t>
      </w:r>
      <w:proofErr w:type="spellStart"/>
      <w:r w:rsidRPr="00D062D9">
        <w:t>délai</w:t>
      </w:r>
      <w:proofErr w:type="spellEnd"/>
      <w:r w:rsidRPr="00D062D9">
        <w:t xml:space="preserve"> de </w:t>
      </w:r>
      <w:proofErr w:type="spellStart"/>
      <w:r w:rsidRPr="00D062D9">
        <w:t>plusieurs</w:t>
      </w:r>
      <w:proofErr w:type="spellEnd"/>
      <w:r w:rsidRPr="00D062D9">
        <w:t xml:space="preserve"> </w:t>
      </w:r>
      <w:proofErr w:type="spellStart"/>
      <w:r w:rsidRPr="00D062D9">
        <w:t>mois</w:t>
      </w:r>
      <w:proofErr w:type="spellEnd"/>
      <w:r w:rsidRPr="00D062D9">
        <w:t xml:space="preserve"> pour </w:t>
      </w:r>
      <w:proofErr w:type="spellStart"/>
      <w:r w:rsidRPr="00D062D9">
        <w:t>voir</w:t>
      </w:r>
      <w:proofErr w:type="spellEnd"/>
      <w:r w:rsidRPr="00D062D9">
        <w:t xml:space="preserve"> un </w:t>
      </w:r>
      <w:proofErr w:type="spellStart"/>
      <w:r w:rsidRPr="00D062D9">
        <w:t>spécialiste</w:t>
      </w:r>
      <w:proofErr w:type="spellEnd"/>
      <w:r>
        <w:t>.</w:t>
      </w:r>
    </w:p>
    <w:p w14:paraId="66FB0077" w14:textId="77777777" w:rsidR="00715FF9" w:rsidRPr="003F09BB" w:rsidRDefault="00715FF9" w:rsidP="00715FF9">
      <w:proofErr w:type="spellStart"/>
      <w:r w:rsidRPr="00D062D9">
        <w:t>Lorsque</w:t>
      </w:r>
      <w:proofErr w:type="spellEnd"/>
      <w:r w:rsidRPr="00D062D9">
        <w:t xml:space="preserve"> nous </w:t>
      </w:r>
      <w:proofErr w:type="spellStart"/>
      <w:r w:rsidRPr="00D062D9">
        <w:t>avons</w:t>
      </w:r>
      <w:proofErr w:type="spellEnd"/>
      <w:r w:rsidRPr="00D062D9">
        <w:t xml:space="preserve"> </w:t>
      </w:r>
      <w:proofErr w:type="spellStart"/>
      <w:r w:rsidRPr="00D062D9">
        <w:t>demandé</w:t>
      </w:r>
      <w:proofErr w:type="spellEnd"/>
      <w:r w:rsidRPr="00D062D9">
        <w:t xml:space="preserve"> aux participants </w:t>
      </w:r>
      <w:proofErr w:type="spellStart"/>
      <w:r w:rsidRPr="00D062D9">
        <w:t>si</w:t>
      </w:r>
      <w:proofErr w:type="spellEnd"/>
      <w:r w:rsidRPr="00D062D9">
        <w:t xml:space="preserve"> </w:t>
      </w:r>
      <w:proofErr w:type="spellStart"/>
      <w:r w:rsidRPr="00D062D9">
        <w:t>leur</w:t>
      </w:r>
      <w:proofErr w:type="spellEnd"/>
      <w:r w:rsidRPr="00D062D9">
        <w:t xml:space="preserve"> </w:t>
      </w:r>
      <w:proofErr w:type="spellStart"/>
      <w:r w:rsidRPr="00D062D9">
        <w:t>accès</w:t>
      </w:r>
      <w:proofErr w:type="spellEnd"/>
      <w:r w:rsidRPr="00D062D9">
        <w:t xml:space="preserve"> aux </w:t>
      </w:r>
      <w:proofErr w:type="spellStart"/>
      <w:r w:rsidRPr="00D062D9">
        <w:t>soins</w:t>
      </w:r>
      <w:proofErr w:type="spellEnd"/>
      <w:r w:rsidRPr="00D062D9">
        <w:t xml:space="preserve"> de </w:t>
      </w:r>
      <w:proofErr w:type="spellStart"/>
      <w:r w:rsidRPr="00D062D9">
        <w:t>santé</w:t>
      </w:r>
      <w:proofErr w:type="spellEnd"/>
      <w:r w:rsidRPr="00D062D9">
        <w:t xml:space="preserve"> </w:t>
      </w:r>
      <w:proofErr w:type="spellStart"/>
      <w:r w:rsidRPr="00D062D9">
        <w:t>avait</w:t>
      </w:r>
      <w:proofErr w:type="spellEnd"/>
      <w:r w:rsidRPr="00D062D9">
        <w:t xml:space="preserve"> </w:t>
      </w:r>
      <w:proofErr w:type="spellStart"/>
      <w:r w:rsidRPr="00D062D9">
        <w:t>changé</w:t>
      </w:r>
      <w:proofErr w:type="spellEnd"/>
      <w:r w:rsidRPr="00D062D9">
        <w:t xml:space="preserve"> au </w:t>
      </w:r>
      <w:proofErr w:type="spellStart"/>
      <w:r w:rsidRPr="00D062D9">
        <w:t>cours</w:t>
      </w:r>
      <w:proofErr w:type="spellEnd"/>
      <w:r w:rsidRPr="00D062D9">
        <w:t xml:space="preserve"> des </w:t>
      </w:r>
      <w:proofErr w:type="spellStart"/>
      <w:r w:rsidRPr="00D062D9">
        <w:t>dernières</w:t>
      </w:r>
      <w:proofErr w:type="spellEnd"/>
      <w:r w:rsidRPr="00D062D9">
        <w:t xml:space="preserve"> </w:t>
      </w:r>
      <w:proofErr w:type="spellStart"/>
      <w:r w:rsidRPr="00D062D9">
        <w:t>années</w:t>
      </w:r>
      <w:proofErr w:type="spellEnd"/>
      <w:r w:rsidRPr="00D062D9">
        <w:t xml:space="preserve">, </w:t>
      </w:r>
      <w:proofErr w:type="spellStart"/>
      <w:r w:rsidRPr="00D062D9">
        <w:t>plusieurs</w:t>
      </w:r>
      <w:proofErr w:type="spellEnd"/>
      <w:r w:rsidRPr="00D062D9">
        <w:t xml:space="preserve"> </w:t>
      </w:r>
      <w:proofErr w:type="spellStart"/>
      <w:r w:rsidRPr="00D062D9">
        <w:t>ont</w:t>
      </w:r>
      <w:proofErr w:type="spellEnd"/>
      <w:r w:rsidRPr="00D062D9">
        <w:t xml:space="preserve"> </w:t>
      </w:r>
      <w:proofErr w:type="spellStart"/>
      <w:r w:rsidRPr="00D062D9">
        <w:t>dit</w:t>
      </w:r>
      <w:proofErr w:type="spellEnd"/>
      <w:r w:rsidRPr="00D062D9">
        <w:t xml:space="preserve"> </w:t>
      </w:r>
      <w:proofErr w:type="spellStart"/>
      <w:r w:rsidRPr="00D062D9">
        <w:t>qu’il</w:t>
      </w:r>
      <w:proofErr w:type="spellEnd"/>
      <w:r w:rsidRPr="00D062D9">
        <w:t xml:space="preserve"> </w:t>
      </w:r>
      <w:proofErr w:type="spellStart"/>
      <w:r w:rsidRPr="00D062D9">
        <w:t>s’était</w:t>
      </w:r>
      <w:proofErr w:type="spellEnd"/>
      <w:r w:rsidRPr="00D062D9">
        <w:t xml:space="preserve"> </w:t>
      </w:r>
      <w:proofErr w:type="spellStart"/>
      <w:r w:rsidRPr="00D062D9">
        <w:t>légèrement</w:t>
      </w:r>
      <w:proofErr w:type="spellEnd"/>
      <w:r w:rsidRPr="00D062D9">
        <w:t xml:space="preserve"> </w:t>
      </w:r>
      <w:proofErr w:type="spellStart"/>
      <w:r w:rsidRPr="00D062D9">
        <w:t>détérioré</w:t>
      </w:r>
      <w:proofErr w:type="spellEnd"/>
      <w:r w:rsidRPr="00D062D9">
        <w:t xml:space="preserve">. </w:t>
      </w:r>
      <w:proofErr w:type="spellStart"/>
      <w:r>
        <w:t>Selon</w:t>
      </w:r>
      <w:proofErr w:type="spellEnd"/>
      <w:r w:rsidRPr="00D062D9">
        <w:t xml:space="preserve"> </w:t>
      </w:r>
      <w:proofErr w:type="spellStart"/>
      <w:r w:rsidRPr="00D062D9">
        <w:t>eux</w:t>
      </w:r>
      <w:proofErr w:type="spellEnd"/>
      <w:r w:rsidRPr="00D062D9">
        <w:t xml:space="preserve">, la forte </w:t>
      </w:r>
      <w:proofErr w:type="spellStart"/>
      <w:r w:rsidRPr="00D062D9">
        <w:t>demande</w:t>
      </w:r>
      <w:proofErr w:type="spellEnd"/>
      <w:r w:rsidRPr="00D062D9">
        <w:t xml:space="preserve"> de services </w:t>
      </w:r>
      <w:proofErr w:type="spellStart"/>
      <w:r w:rsidRPr="00D062D9">
        <w:t>surchargeait</w:t>
      </w:r>
      <w:proofErr w:type="spellEnd"/>
      <w:r w:rsidRPr="00D062D9">
        <w:t xml:space="preserve"> le </w:t>
      </w:r>
      <w:proofErr w:type="spellStart"/>
      <w:r w:rsidRPr="00D062D9">
        <w:t>système</w:t>
      </w:r>
      <w:proofErr w:type="spellEnd"/>
      <w:r w:rsidRPr="00D062D9">
        <w:t xml:space="preserve">, </w:t>
      </w:r>
      <w:proofErr w:type="spellStart"/>
      <w:r w:rsidRPr="00D062D9">
        <w:t>ce</w:t>
      </w:r>
      <w:proofErr w:type="spellEnd"/>
      <w:r w:rsidRPr="00D062D9">
        <w:t xml:space="preserve"> qui </w:t>
      </w:r>
      <w:proofErr w:type="spellStart"/>
      <w:r w:rsidRPr="00D062D9">
        <w:t>entraînait</w:t>
      </w:r>
      <w:proofErr w:type="spellEnd"/>
      <w:r w:rsidRPr="00D062D9">
        <w:t xml:space="preserve"> </w:t>
      </w:r>
      <w:proofErr w:type="spellStart"/>
      <w:r w:rsidRPr="00D062D9">
        <w:t>d’occasionnels</w:t>
      </w:r>
      <w:proofErr w:type="spellEnd"/>
      <w:r w:rsidRPr="00D062D9">
        <w:t xml:space="preserve"> retards dans </w:t>
      </w:r>
      <w:proofErr w:type="spellStart"/>
      <w:r w:rsidRPr="00D062D9">
        <w:t>l’accès</w:t>
      </w:r>
      <w:proofErr w:type="spellEnd"/>
      <w:r w:rsidRPr="00D062D9">
        <w:t xml:space="preserve"> aux </w:t>
      </w:r>
      <w:proofErr w:type="spellStart"/>
      <w:r w:rsidRPr="00D062D9">
        <w:t>soins</w:t>
      </w:r>
      <w:proofErr w:type="spellEnd"/>
      <w:r w:rsidRPr="00D062D9">
        <w:t xml:space="preserve">. Tout le monde </w:t>
      </w:r>
      <w:proofErr w:type="spellStart"/>
      <w:r w:rsidRPr="00D062D9">
        <w:t>ou</w:t>
      </w:r>
      <w:proofErr w:type="spellEnd"/>
      <w:r w:rsidRPr="00D062D9">
        <w:t xml:space="preserve"> </w:t>
      </w:r>
      <w:proofErr w:type="spellStart"/>
      <w:r w:rsidRPr="00D062D9">
        <w:t>presque</w:t>
      </w:r>
      <w:proofErr w:type="spellEnd"/>
      <w:r w:rsidRPr="00D062D9">
        <w:t xml:space="preserve"> </w:t>
      </w:r>
      <w:proofErr w:type="spellStart"/>
      <w:r w:rsidRPr="00D062D9">
        <w:t>s’attendait</w:t>
      </w:r>
      <w:proofErr w:type="spellEnd"/>
      <w:r w:rsidRPr="00D062D9">
        <w:t xml:space="preserve"> à </w:t>
      </w:r>
      <w:proofErr w:type="spellStart"/>
      <w:r w:rsidRPr="00D062D9">
        <w:t>ce</w:t>
      </w:r>
      <w:proofErr w:type="spellEnd"/>
      <w:r w:rsidRPr="00D062D9">
        <w:t xml:space="preserve"> que </w:t>
      </w:r>
      <w:proofErr w:type="spellStart"/>
      <w:r w:rsidRPr="00D062D9">
        <w:t>ces</w:t>
      </w:r>
      <w:proofErr w:type="spellEnd"/>
      <w:r w:rsidRPr="00D062D9">
        <w:t xml:space="preserve"> </w:t>
      </w:r>
      <w:proofErr w:type="spellStart"/>
      <w:r w:rsidRPr="00D062D9">
        <w:t>problèmes</w:t>
      </w:r>
      <w:proofErr w:type="spellEnd"/>
      <w:r w:rsidRPr="00D062D9">
        <w:t xml:space="preserve"> </w:t>
      </w:r>
      <w:proofErr w:type="spellStart"/>
      <w:r w:rsidRPr="00D062D9">
        <w:t>durent</w:t>
      </w:r>
      <w:proofErr w:type="spellEnd"/>
      <w:r w:rsidRPr="00D062D9">
        <w:t xml:space="preserve"> et à </w:t>
      </w:r>
      <w:proofErr w:type="spellStart"/>
      <w:r w:rsidRPr="00D062D9">
        <w:t>ce</w:t>
      </w:r>
      <w:proofErr w:type="spellEnd"/>
      <w:r w:rsidRPr="00D062D9">
        <w:t xml:space="preserve"> que </w:t>
      </w:r>
      <w:proofErr w:type="spellStart"/>
      <w:r w:rsidRPr="00D062D9">
        <w:t>l’accessibilité</w:t>
      </w:r>
      <w:proofErr w:type="spellEnd"/>
      <w:r w:rsidRPr="00D062D9">
        <w:t xml:space="preserve"> et la </w:t>
      </w:r>
      <w:proofErr w:type="spellStart"/>
      <w:r w:rsidRPr="00D062D9">
        <w:t>qualité</w:t>
      </w:r>
      <w:proofErr w:type="spellEnd"/>
      <w:r w:rsidRPr="00D062D9">
        <w:t xml:space="preserve"> des </w:t>
      </w:r>
      <w:proofErr w:type="spellStart"/>
      <w:r w:rsidRPr="00D062D9">
        <w:t>soins</w:t>
      </w:r>
      <w:proofErr w:type="spellEnd"/>
      <w:r w:rsidRPr="00D062D9">
        <w:t xml:space="preserve"> </w:t>
      </w:r>
      <w:proofErr w:type="spellStart"/>
      <w:r w:rsidRPr="00D062D9">
        <w:t>diminuent</w:t>
      </w:r>
      <w:proofErr w:type="spellEnd"/>
      <w:r w:rsidRPr="00D062D9">
        <w:t xml:space="preserve"> dans </w:t>
      </w:r>
      <w:proofErr w:type="spellStart"/>
      <w:r w:rsidRPr="00D062D9">
        <w:t>leur</w:t>
      </w:r>
      <w:proofErr w:type="spellEnd"/>
      <w:r w:rsidRPr="00D062D9">
        <w:t xml:space="preserve"> </w:t>
      </w:r>
      <w:proofErr w:type="spellStart"/>
      <w:r w:rsidRPr="00D062D9">
        <w:t>région</w:t>
      </w:r>
      <w:proofErr w:type="spellEnd"/>
      <w:r w:rsidRPr="00D062D9">
        <w:t xml:space="preserve"> au </w:t>
      </w:r>
      <w:proofErr w:type="spellStart"/>
      <w:r w:rsidRPr="00D062D9">
        <w:t>cours</w:t>
      </w:r>
      <w:proofErr w:type="spellEnd"/>
      <w:r w:rsidRPr="00D062D9">
        <w:t xml:space="preserve"> des </w:t>
      </w:r>
      <w:proofErr w:type="spellStart"/>
      <w:r w:rsidRPr="00D062D9">
        <w:t>prochaines</w:t>
      </w:r>
      <w:proofErr w:type="spellEnd"/>
      <w:r w:rsidRPr="00D062D9">
        <w:t xml:space="preserve"> </w:t>
      </w:r>
      <w:proofErr w:type="spellStart"/>
      <w:r w:rsidRPr="00D062D9">
        <w:t>années</w:t>
      </w:r>
      <w:proofErr w:type="spellEnd"/>
      <w:r w:rsidRPr="00D062D9">
        <w:t xml:space="preserve">. La </w:t>
      </w:r>
      <w:proofErr w:type="spellStart"/>
      <w:r w:rsidRPr="00D062D9">
        <w:t>possibilité</w:t>
      </w:r>
      <w:proofErr w:type="spellEnd"/>
      <w:r w:rsidRPr="00D062D9">
        <w:t xml:space="preserve"> </w:t>
      </w:r>
      <w:proofErr w:type="spellStart"/>
      <w:r w:rsidRPr="00D062D9">
        <w:t>qu’un</w:t>
      </w:r>
      <w:proofErr w:type="spellEnd"/>
      <w:r w:rsidRPr="00D062D9">
        <w:t xml:space="preserve"> </w:t>
      </w:r>
      <w:proofErr w:type="spellStart"/>
      <w:r w:rsidRPr="00D062D9">
        <w:t>nombre</w:t>
      </w:r>
      <w:proofErr w:type="spellEnd"/>
      <w:r w:rsidRPr="00D062D9">
        <w:t xml:space="preserve"> croissant de </w:t>
      </w:r>
      <w:proofErr w:type="spellStart"/>
      <w:r w:rsidRPr="00D062D9">
        <w:t>médecins</w:t>
      </w:r>
      <w:proofErr w:type="spellEnd"/>
      <w:r w:rsidRPr="00D062D9">
        <w:t xml:space="preserve"> de </w:t>
      </w:r>
      <w:proofErr w:type="spellStart"/>
      <w:r w:rsidRPr="00D062D9">
        <w:t>famille</w:t>
      </w:r>
      <w:proofErr w:type="spellEnd"/>
      <w:r w:rsidRPr="00D062D9">
        <w:t xml:space="preserve"> </w:t>
      </w:r>
      <w:proofErr w:type="spellStart"/>
      <w:r w:rsidRPr="00D062D9">
        <w:t>prennent</w:t>
      </w:r>
      <w:proofErr w:type="spellEnd"/>
      <w:r w:rsidRPr="00D062D9">
        <w:t xml:space="preserve"> </w:t>
      </w:r>
      <w:proofErr w:type="spellStart"/>
      <w:r w:rsidRPr="00D062D9">
        <w:t>leur</w:t>
      </w:r>
      <w:proofErr w:type="spellEnd"/>
      <w:r w:rsidRPr="00D062D9">
        <w:t xml:space="preserve"> </w:t>
      </w:r>
      <w:proofErr w:type="spellStart"/>
      <w:r w:rsidRPr="00D062D9">
        <w:t>retraite</w:t>
      </w:r>
      <w:proofErr w:type="spellEnd"/>
      <w:r w:rsidRPr="00D062D9">
        <w:t xml:space="preserve"> </w:t>
      </w:r>
      <w:proofErr w:type="spellStart"/>
      <w:r w:rsidRPr="00D062D9">
        <w:t>d’ici</w:t>
      </w:r>
      <w:proofErr w:type="spellEnd"/>
      <w:r w:rsidRPr="00D062D9">
        <w:t xml:space="preserve"> dix </w:t>
      </w:r>
      <w:proofErr w:type="spellStart"/>
      <w:r w:rsidRPr="00D062D9">
        <w:t>ans</w:t>
      </w:r>
      <w:proofErr w:type="spellEnd"/>
      <w:r w:rsidRPr="00D062D9">
        <w:t xml:space="preserve"> sans </w:t>
      </w:r>
      <w:proofErr w:type="spellStart"/>
      <w:r w:rsidRPr="00D062D9">
        <w:t>relève</w:t>
      </w:r>
      <w:proofErr w:type="spellEnd"/>
      <w:r w:rsidRPr="00D062D9">
        <w:t xml:space="preserve"> suffisante </w:t>
      </w:r>
      <w:proofErr w:type="spellStart"/>
      <w:r w:rsidRPr="00D062D9">
        <w:t>en</w:t>
      </w:r>
      <w:proofErr w:type="spellEnd"/>
      <w:r w:rsidRPr="00D062D9">
        <w:t xml:space="preserve"> </w:t>
      </w:r>
      <w:proofErr w:type="spellStart"/>
      <w:r w:rsidRPr="00D062D9">
        <w:t>inquiétait</w:t>
      </w:r>
      <w:proofErr w:type="spellEnd"/>
      <w:r w:rsidRPr="00D062D9">
        <w:t xml:space="preserve"> </w:t>
      </w:r>
      <w:proofErr w:type="spellStart"/>
      <w:r w:rsidRPr="00D062D9">
        <w:t>plusieurs</w:t>
      </w:r>
      <w:proofErr w:type="spellEnd"/>
      <w:r>
        <w:t>.</w:t>
      </w:r>
      <w:r w:rsidRPr="005C0458">
        <w:t xml:space="preserve"> </w:t>
      </w:r>
      <w:r w:rsidRPr="00D062D9">
        <w:t xml:space="preserve">Un grand </w:t>
      </w:r>
      <w:proofErr w:type="spellStart"/>
      <w:r w:rsidRPr="00D062D9">
        <w:t>nombre</w:t>
      </w:r>
      <w:proofErr w:type="spellEnd"/>
      <w:r w:rsidRPr="00D062D9">
        <w:t xml:space="preserve"> de participants </w:t>
      </w:r>
      <w:proofErr w:type="spellStart"/>
      <w:r>
        <w:t>étaient</w:t>
      </w:r>
      <w:proofErr w:type="spellEnd"/>
      <w:r>
        <w:t xml:space="preserve"> </w:t>
      </w:r>
      <w:proofErr w:type="spellStart"/>
      <w:r>
        <w:t>d’avis</w:t>
      </w:r>
      <w:proofErr w:type="spellEnd"/>
      <w:r>
        <w:t xml:space="preserve"> que pour </w:t>
      </w:r>
      <w:proofErr w:type="spellStart"/>
      <w:r>
        <w:t>régler</w:t>
      </w:r>
      <w:proofErr w:type="spellEnd"/>
      <w:r>
        <w:t xml:space="preserve"> </w:t>
      </w:r>
      <w:proofErr w:type="spellStart"/>
      <w:r>
        <w:t>ce</w:t>
      </w:r>
      <w:proofErr w:type="spellEnd"/>
      <w:r>
        <w:t xml:space="preserve"> </w:t>
      </w:r>
      <w:proofErr w:type="spellStart"/>
      <w:r>
        <w:t>problème</w:t>
      </w:r>
      <w:proofErr w:type="spellEnd"/>
      <w:r>
        <w:t xml:space="preserve">, il </w:t>
      </w:r>
      <w:proofErr w:type="spellStart"/>
      <w:r>
        <w:t>faudrait</w:t>
      </w:r>
      <w:proofErr w:type="spellEnd"/>
      <w:r>
        <w:t xml:space="preserve"> </w:t>
      </w:r>
      <w:proofErr w:type="spellStart"/>
      <w:r>
        <w:lastRenderedPageBreak/>
        <w:t>consacrer</w:t>
      </w:r>
      <w:proofErr w:type="spellEnd"/>
      <w:r w:rsidRPr="00D062D9">
        <w:t xml:space="preserve"> des </w:t>
      </w:r>
      <w:proofErr w:type="spellStart"/>
      <w:r w:rsidRPr="00D062D9">
        <w:t>investissements</w:t>
      </w:r>
      <w:proofErr w:type="spellEnd"/>
      <w:r w:rsidRPr="00D062D9">
        <w:t xml:space="preserve"> plus </w:t>
      </w:r>
      <w:proofErr w:type="spellStart"/>
      <w:r w:rsidRPr="00D062D9">
        <w:t>conséquents</w:t>
      </w:r>
      <w:proofErr w:type="spellEnd"/>
      <w:r w:rsidRPr="00D062D9">
        <w:t xml:space="preserve"> </w:t>
      </w:r>
      <w:r>
        <w:t>à la formation</w:t>
      </w:r>
      <w:r w:rsidRPr="00D062D9">
        <w:t xml:space="preserve"> de personnel </w:t>
      </w:r>
      <w:proofErr w:type="spellStart"/>
      <w:r w:rsidRPr="00D062D9">
        <w:t>médical</w:t>
      </w:r>
      <w:proofErr w:type="spellEnd"/>
      <w:r w:rsidRPr="00D062D9">
        <w:t xml:space="preserve"> et </w:t>
      </w:r>
      <w:proofErr w:type="spellStart"/>
      <w:r w:rsidRPr="00D062D9">
        <w:t>infirmier</w:t>
      </w:r>
      <w:proofErr w:type="spellEnd"/>
      <w:r w:rsidRPr="00D062D9">
        <w:t xml:space="preserve"> et </w:t>
      </w:r>
      <w:r>
        <w:t xml:space="preserve">au </w:t>
      </w:r>
      <w:proofErr w:type="spellStart"/>
      <w:r>
        <w:t>recrutement</w:t>
      </w:r>
      <w:proofErr w:type="spellEnd"/>
      <w:r w:rsidRPr="00D062D9">
        <w:t xml:space="preserve"> de </w:t>
      </w:r>
      <w:proofErr w:type="spellStart"/>
      <w:r w:rsidRPr="00D062D9">
        <w:t>professionnels</w:t>
      </w:r>
      <w:proofErr w:type="spellEnd"/>
      <w:r w:rsidRPr="00D062D9">
        <w:t xml:space="preserve"> de la </w:t>
      </w:r>
      <w:proofErr w:type="spellStart"/>
      <w:r w:rsidRPr="00D062D9">
        <w:t>santé</w:t>
      </w:r>
      <w:proofErr w:type="spellEnd"/>
      <w:r w:rsidRPr="00D062D9">
        <w:t xml:space="preserve"> de </w:t>
      </w:r>
      <w:proofErr w:type="spellStart"/>
      <w:r w:rsidRPr="00D062D9">
        <w:t>l’étranger</w:t>
      </w:r>
      <w:proofErr w:type="spellEnd"/>
      <w:r w:rsidRPr="00AF14AB">
        <w:rPr>
          <w:lang w:val="fr-CA"/>
        </w:rPr>
        <w:t xml:space="preserve">. </w:t>
      </w:r>
    </w:p>
    <w:p w14:paraId="464DCDA4" w14:textId="77777777" w:rsidR="00715FF9" w:rsidRDefault="00715FF9" w:rsidP="00715FF9">
      <w:pPr>
        <w:rPr>
          <w:lang w:val="fr-CA"/>
        </w:rPr>
      </w:pPr>
      <w:r>
        <w:rPr>
          <w:lang w:val="fr-CA"/>
        </w:rPr>
        <w:t>En ce qui concerne le rôle du</w:t>
      </w:r>
      <w:r w:rsidRPr="00AF14AB">
        <w:rPr>
          <w:lang w:val="fr-CA"/>
        </w:rPr>
        <w:t xml:space="preserve"> gouvernement fédéral </w:t>
      </w:r>
      <w:r>
        <w:rPr>
          <w:lang w:val="fr-CA"/>
        </w:rPr>
        <w:t>dans le secteur de la santé</w:t>
      </w:r>
      <w:r w:rsidRPr="00AF14AB">
        <w:rPr>
          <w:lang w:val="fr-CA"/>
        </w:rPr>
        <w:t xml:space="preserve">, </w:t>
      </w:r>
      <w:r>
        <w:rPr>
          <w:lang w:val="fr-CA"/>
        </w:rPr>
        <w:t>la plupart des participants avaient l’impression qu’il s’agissait avant tout d’une responsabilité provinciale ou territoriale</w:t>
      </w:r>
      <w:r w:rsidRPr="00AF14AB">
        <w:rPr>
          <w:lang w:val="fr-CA"/>
        </w:rPr>
        <w:t xml:space="preserve">. </w:t>
      </w:r>
      <w:r>
        <w:rPr>
          <w:lang w:val="fr-CA"/>
        </w:rPr>
        <w:t xml:space="preserve">Lorsque nous leur avons posé la question, peu ont dit être au courant de récentes négociations menées par le </w:t>
      </w:r>
      <w:r w:rsidRPr="00AF14AB">
        <w:rPr>
          <w:lang w:val="fr-CA"/>
        </w:rPr>
        <w:t xml:space="preserve">gouvernement fédéral </w:t>
      </w:r>
      <w:r>
        <w:rPr>
          <w:lang w:val="fr-CA"/>
        </w:rPr>
        <w:t>et les provinces et territoires dans ce domaine</w:t>
      </w:r>
      <w:r w:rsidRPr="00AF14AB">
        <w:rPr>
          <w:lang w:val="fr-CA"/>
        </w:rPr>
        <w:t xml:space="preserve">. </w:t>
      </w:r>
      <w:r w:rsidRPr="005F0134">
        <w:t xml:space="preserve">Après </w:t>
      </w:r>
      <w:proofErr w:type="spellStart"/>
      <w:r w:rsidRPr="005F0134">
        <w:t>avoir</w:t>
      </w:r>
      <w:proofErr w:type="spellEnd"/>
      <w:r w:rsidRPr="005F0134">
        <w:t xml:space="preserve"> </w:t>
      </w:r>
      <w:proofErr w:type="spellStart"/>
      <w:r w:rsidRPr="005F0134">
        <w:t>reçu</w:t>
      </w:r>
      <w:proofErr w:type="spellEnd"/>
      <w:r w:rsidRPr="005F0134">
        <w:t xml:space="preserve"> </w:t>
      </w:r>
      <w:r>
        <w:t xml:space="preserve">des </w:t>
      </w:r>
      <w:proofErr w:type="spellStart"/>
      <w:r>
        <w:t>précisions</w:t>
      </w:r>
      <w:proofErr w:type="spellEnd"/>
      <w:r w:rsidRPr="005F0134">
        <w:t xml:space="preserve"> </w:t>
      </w:r>
      <w:r>
        <w:t xml:space="preserve">à </w:t>
      </w:r>
      <w:proofErr w:type="spellStart"/>
      <w:r>
        <w:t>ce</w:t>
      </w:r>
      <w:proofErr w:type="spellEnd"/>
      <w:r>
        <w:t xml:space="preserve"> </w:t>
      </w:r>
      <w:proofErr w:type="spellStart"/>
      <w:r>
        <w:t>sujet</w:t>
      </w:r>
      <w:proofErr w:type="spellEnd"/>
      <w:r>
        <w:rPr>
          <w:lang w:val="fr-CA"/>
        </w:rPr>
        <w:t xml:space="preserve">, </w:t>
      </w:r>
      <w:r>
        <w:t>l</w:t>
      </w:r>
      <w:r w:rsidRPr="00D062D9">
        <w:t xml:space="preserve">a </w:t>
      </w:r>
      <w:proofErr w:type="spellStart"/>
      <w:r w:rsidRPr="00D062D9">
        <w:t>plupart</w:t>
      </w:r>
      <w:proofErr w:type="spellEnd"/>
      <w:r w:rsidRPr="00D062D9">
        <w:t xml:space="preserve"> </w:t>
      </w:r>
      <w:proofErr w:type="spellStart"/>
      <w:r>
        <w:t>ont</w:t>
      </w:r>
      <w:proofErr w:type="spellEnd"/>
      <w:r w:rsidRPr="00D062D9">
        <w:t xml:space="preserve"> </w:t>
      </w:r>
      <w:proofErr w:type="spellStart"/>
      <w:r>
        <w:t>jugé</w:t>
      </w:r>
      <w:proofErr w:type="spellEnd"/>
      <w:r>
        <w:t xml:space="preserve"> que la position</w:t>
      </w:r>
      <w:r w:rsidRPr="00AB65BD">
        <w:rPr>
          <w:lang w:val="fr-CA"/>
        </w:rPr>
        <w:t xml:space="preserve"> </w:t>
      </w:r>
      <w:r>
        <w:rPr>
          <w:lang w:val="fr-CA"/>
        </w:rPr>
        <w:t>du</w:t>
      </w:r>
      <w:r w:rsidRPr="00AF14AB">
        <w:rPr>
          <w:lang w:val="fr-CA"/>
        </w:rPr>
        <w:t xml:space="preserve"> gouvernement fédéral</w:t>
      </w:r>
      <w:r>
        <w:rPr>
          <w:lang w:val="fr-CA"/>
        </w:rPr>
        <w:t xml:space="preserve"> était</w:t>
      </w:r>
      <w:r>
        <w:t xml:space="preserve"> </w:t>
      </w:r>
      <w:proofErr w:type="spellStart"/>
      <w:r w:rsidRPr="00D062D9">
        <w:t>raisonnable</w:t>
      </w:r>
      <w:proofErr w:type="spellEnd"/>
      <w:r w:rsidRPr="00D062D9">
        <w:t xml:space="preserve"> et </w:t>
      </w:r>
      <w:r>
        <w:t xml:space="preserve">que les </w:t>
      </w:r>
      <w:proofErr w:type="spellStart"/>
      <w:r>
        <w:t>objectifs</w:t>
      </w:r>
      <w:proofErr w:type="spellEnd"/>
      <w:r>
        <w:t xml:space="preserve"> </w:t>
      </w:r>
      <w:proofErr w:type="spellStart"/>
      <w:r>
        <w:t>poursuivis</w:t>
      </w:r>
      <w:proofErr w:type="spellEnd"/>
      <w:r>
        <w:t xml:space="preserve"> – </w:t>
      </w:r>
      <w:proofErr w:type="spellStart"/>
      <w:r>
        <w:t>établir</w:t>
      </w:r>
      <w:proofErr w:type="spellEnd"/>
      <w:r w:rsidRPr="00D062D9">
        <w:t xml:space="preserve"> des </w:t>
      </w:r>
      <w:proofErr w:type="spellStart"/>
      <w:r w:rsidRPr="00D062D9">
        <w:t>indicateurs</w:t>
      </w:r>
      <w:proofErr w:type="spellEnd"/>
      <w:r w:rsidRPr="00D062D9">
        <w:t xml:space="preserve"> </w:t>
      </w:r>
      <w:proofErr w:type="spellStart"/>
      <w:r w:rsidRPr="00D062D9">
        <w:t>nationaux</w:t>
      </w:r>
      <w:proofErr w:type="spellEnd"/>
      <w:r w:rsidRPr="00D062D9">
        <w:t xml:space="preserve"> </w:t>
      </w:r>
      <w:proofErr w:type="spellStart"/>
      <w:r w:rsidRPr="00D062D9">
        <w:t>mesurables</w:t>
      </w:r>
      <w:proofErr w:type="spellEnd"/>
      <w:r w:rsidRPr="00D062D9">
        <w:t xml:space="preserve"> pour les </w:t>
      </w:r>
      <w:proofErr w:type="spellStart"/>
      <w:r w:rsidRPr="00D062D9">
        <w:t>domaines</w:t>
      </w:r>
      <w:proofErr w:type="spellEnd"/>
      <w:r w:rsidRPr="00D062D9">
        <w:t xml:space="preserve"> </w:t>
      </w:r>
      <w:proofErr w:type="spellStart"/>
      <w:r w:rsidRPr="00D062D9">
        <w:t>prioritaires</w:t>
      </w:r>
      <w:proofErr w:type="spellEnd"/>
      <w:r w:rsidRPr="00D062D9">
        <w:t xml:space="preserve"> de la </w:t>
      </w:r>
      <w:proofErr w:type="spellStart"/>
      <w:r w:rsidRPr="00D062D9">
        <w:t>santé</w:t>
      </w:r>
      <w:proofErr w:type="spellEnd"/>
      <w:r w:rsidRPr="00AF14AB">
        <w:rPr>
          <w:lang w:val="fr-CA"/>
        </w:rPr>
        <w:t xml:space="preserve"> </w:t>
      </w:r>
      <w:r>
        <w:rPr>
          <w:lang w:val="fr-CA"/>
        </w:rPr>
        <w:t>et améliorer la gestion des données au Canada – seraient utiles.</w:t>
      </w:r>
      <w:r w:rsidRPr="005F0134">
        <w:t xml:space="preserve"> </w:t>
      </w:r>
      <w:proofErr w:type="spellStart"/>
      <w:r>
        <w:t>Certains</w:t>
      </w:r>
      <w:proofErr w:type="spellEnd"/>
      <w:r w:rsidRPr="00D062D9">
        <w:t xml:space="preserve"> </w:t>
      </w:r>
      <w:proofErr w:type="spellStart"/>
      <w:r w:rsidRPr="00D062D9">
        <w:t>s’attendaient</w:t>
      </w:r>
      <w:proofErr w:type="spellEnd"/>
      <w:r w:rsidRPr="00D062D9">
        <w:t xml:space="preserve"> </w:t>
      </w:r>
      <w:proofErr w:type="spellStart"/>
      <w:r>
        <w:t>toutefois</w:t>
      </w:r>
      <w:proofErr w:type="spellEnd"/>
      <w:r>
        <w:t xml:space="preserve"> </w:t>
      </w:r>
      <w:r w:rsidRPr="00D062D9">
        <w:t xml:space="preserve">à </w:t>
      </w:r>
      <w:proofErr w:type="spellStart"/>
      <w:r w:rsidRPr="00D062D9">
        <w:t>ce</w:t>
      </w:r>
      <w:proofErr w:type="spellEnd"/>
      <w:r w:rsidRPr="00D062D9">
        <w:t xml:space="preserve"> </w:t>
      </w:r>
      <w:r>
        <w:t xml:space="preserve">que le </w:t>
      </w:r>
      <w:proofErr w:type="spellStart"/>
      <w:r>
        <w:t>gouvernement</w:t>
      </w:r>
      <w:proofErr w:type="spellEnd"/>
      <w:r>
        <w:t xml:space="preserve"> </w:t>
      </w:r>
      <w:proofErr w:type="spellStart"/>
      <w:r>
        <w:t>fédéral</w:t>
      </w:r>
      <w:proofErr w:type="spellEnd"/>
      <w:r w:rsidRPr="00D062D9">
        <w:t xml:space="preserve"> ait du mal à </w:t>
      </w:r>
      <w:proofErr w:type="spellStart"/>
      <w:r w:rsidRPr="00D062D9">
        <w:t>conclure</w:t>
      </w:r>
      <w:proofErr w:type="spellEnd"/>
      <w:r w:rsidRPr="00D062D9">
        <w:t xml:space="preserve"> des ententes </w:t>
      </w:r>
      <w:proofErr w:type="spellStart"/>
      <w:r w:rsidRPr="00D062D9">
        <w:t>individuelles</w:t>
      </w:r>
      <w:proofErr w:type="spellEnd"/>
      <w:r w:rsidRPr="00D062D9">
        <w:t xml:space="preserve"> avec les provinces et </w:t>
      </w:r>
      <w:proofErr w:type="spellStart"/>
      <w:r w:rsidRPr="00D062D9">
        <w:t>territoires</w:t>
      </w:r>
      <w:proofErr w:type="spellEnd"/>
      <w:r w:rsidRPr="00D062D9">
        <w:t xml:space="preserve">, </w:t>
      </w:r>
      <w:proofErr w:type="spellStart"/>
      <w:r>
        <w:t>ces</w:t>
      </w:r>
      <w:proofErr w:type="spellEnd"/>
      <w:r>
        <w:t xml:space="preserve"> </w:t>
      </w:r>
      <w:proofErr w:type="spellStart"/>
      <w:r>
        <w:t>derniers</w:t>
      </w:r>
      <w:proofErr w:type="spellEnd"/>
      <w:r w:rsidRPr="00D062D9">
        <w:t xml:space="preserve"> </w:t>
      </w:r>
      <w:proofErr w:type="spellStart"/>
      <w:r w:rsidRPr="00D062D9">
        <w:t>ayant</w:t>
      </w:r>
      <w:proofErr w:type="spellEnd"/>
      <w:r w:rsidRPr="00D062D9">
        <w:t xml:space="preserve"> </w:t>
      </w:r>
      <w:r>
        <w:t xml:space="preserve">chacun </w:t>
      </w:r>
      <w:proofErr w:type="spellStart"/>
      <w:r>
        <w:t>leurs</w:t>
      </w:r>
      <w:proofErr w:type="spellEnd"/>
      <w:r w:rsidRPr="00D062D9">
        <w:t xml:space="preserve"> </w:t>
      </w:r>
      <w:proofErr w:type="spellStart"/>
      <w:r w:rsidRPr="00D062D9">
        <w:t>besoins</w:t>
      </w:r>
      <w:proofErr w:type="spellEnd"/>
      <w:r w:rsidRPr="00D062D9">
        <w:t xml:space="preserve"> et perspectives </w:t>
      </w:r>
      <w:proofErr w:type="spellStart"/>
      <w:r w:rsidRPr="00D062D9">
        <w:t>en</w:t>
      </w:r>
      <w:proofErr w:type="spellEnd"/>
      <w:r w:rsidRPr="00D062D9">
        <w:t xml:space="preserve"> matière de prestation des </w:t>
      </w:r>
      <w:proofErr w:type="spellStart"/>
      <w:r w:rsidRPr="00D062D9">
        <w:t>soins</w:t>
      </w:r>
      <w:proofErr w:type="spellEnd"/>
      <w:r>
        <w:t>.</w:t>
      </w:r>
    </w:p>
    <w:p w14:paraId="31D6E272" w14:textId="77777777" w:rsidR="00715FF9" w:rsidRPr="00AF14AB" w:rsidRDefault="00715FF9" w:rsidP="00715FF9">
      <w:pPr>
        <w:pStyle w:val="Heading3"/>
        <w:rPr>
          <w:lang w:val="fr-CA"/>
        </w:rPr>
      </w:pPr>
      <w:r w:rsidRPr="00D062D9">
        <w:rPr>
          <w:lang w:val="fr-CA"/>
        </w:rPr>
        <w:t>Communauté 2ELGBTQI+</w:t>
      </w:r>
      <w:r w:rsidRPr="005F0134">
        <w:rPr>
          <w:lang w:val="fr-CA"/>
        </w:rPr>
        <w:t xml:space="preserve"> </w:t>
      </w:r>
      <w:r w:rsidRPr="00AF14AB">
        <w:rPr>
          <w:lang w:val="fr-CA"/>
        </w:rPr>
        <w:t>(membres de la communauté</w:t>
      </w:r>
      <w:r>
        <w:rPr>
          <w:lang w:val="fr-CA"/>
        </w:rPr>
        <w:t> </w:t>
      </w:r>
      <w:r w:rsidRPr="00AF14AB">
        <w:rPr>
          <w:lang w:val="fr-CA"/>
        </w:rPr>
        <w:t>2ELGBTQI+ de Toronto et de Montréal)</w:t>
      </w:r>
    </w:p>
    <w:p w14:paraId="1BBA0F66" w14:textId="77777777" w:rsidR="00715FF9" w:rsidRDefault="00715FF9" w:rsidP="00715FF9">
      <w:pPr>
        <w:rPr>
          <w:lang w:val="fr-CA"/>
        </w:rPr>
      </w:pPr>
      <w:r w:rsidRPr="00D062D9">
        <w:rPr>
          <w:lang w:val="fr-CA"/>
        </w:rPr>
        <w:t xml:space="preserve">Les membres de la communauté 2ELGBTQI+ ont répondu à quelques questions sur leurs perspectives et leurs expériences. Lorsque nous leur avons demandé </w:t>
      </w:r>
      <w:r>
        <w:rPr>
          <w:lang w:val="fr-CA"/>
        </w:rPr>
        <w:t>d’indiquer</w:t>
      </w:r>
      <w:r w:rsidRPr="00D062D9">
        <w:rPr>
          <w:lang w:val="fr-CA"/>
        </w:rPr>
        <w:t xml:space="preserve"> les problèmes les plus urgents </w:t>
      </w:r>
      <w:r>
        <w:rPr>
          <w:lang w:val="fr-CA"/>
        </w:rPr>
        <w:t xml:space="preserve">affectant </w:t>
      </w:r>
      <w:r w:rsidRPr="00D062D9">
        <w:rPr>
          <w:lang w:val="fr-CA"/>
        </w:rPr>
        <w:t>les personnes 2SLGBTQI+ au Canada, beaucoup ont mentionné la santé mentale. Selon eux, les membres de ces communautés étaient davantage aux prises avec des difficultés de santé mentale que les autres Canadiens et ne parvenaient pas</w:t>
      </w:r>
      <w:r>
        <w:rPr>
          <w:lang w:val="fr-CA"/>
        </w:rPr>
        <w:t xml:space="preserve"> toujours</w:t>
      </w:r>
      <w:r w:rsidRPr="00D062D9">
        <w:rPr>
          <w:lang w:val="fr-CA"/>
        </w:rPr>
        <w:t xml:space="preserve"> à accéder aux ressources </w:t>
      </w:r>
      <w:r>
        <w:rPr>
          <w:lang w:val="fr-CA"/>
        </w:rPr>
        <w:t>nécessaires</w:t>
      </w:r>
      <w:r w:rsidRPr="00D062D9">
        <w:rPr>
          <w:lang w:val="fr-CA"/>
        </w:rPr>
        <w:t xml:space="preserve"> </w:t>
      </w:r>
      <w:r>
        <w:rPr>
          <w:lang w:val="fr-CA"/>
        </w:rPr>
        <w:t>lors d’une</w:t>
      </w:r>
      <w:r w:rsidRPr="00D062D9">
        <w:rPr>
          <w:lang w:val="fr-CA"/>
        </w:rPr>
        <w:t xml:space="preserve"> crise</w:t>
      </w:r>
      <w:r>
        <w:rPr>
          <w:lang w:val="fr-CA"/>
        </w:rPr>
        <w:t>.</w:t>
      </w:r>
      <w:r w:rsidRPr="005F0134">
        <w:t xml:space="preserve"> </w:t>
      </w:r>
      <w:proofErr w:type="spellStart"/>
      <w:r w:rsidRPr="00D062D9">
        <w:t>Quelques</w:t>
      </w:r>
      <w:proofErr w:type="spellEnd"/>
      <w:r w:rsidRPr="00D062D9">
        <w:t xml:space="preserve"> participants </w:t>
      </w:r>
      <w:proofErr w:type="spellStart"/>
      <w:r w:rsidRPr="00D062D9">
        <w:t>ont</w:t>
      </w:r>
      <w:proofErr w:type="spellEnd"/>
      <w:r w:rsidRPr="00D062D9">
        <w:t xml:space="preserve"> </w:t>
      </w:r>
      <w:proofErr w:type="spellStart"/>
      <w:r w:rsidRPr="00D062D9">
        <w:t>aussi</w:t>
      </w:r>
      <w:proofErr w:type="spellEnd"/>
      <w:r w:rsidRPr="00D062D9">
        <w:t xml:space="preserve"> </w:t>
      </w:r>
      <w:proofErr w:type="spellStart"/>
      <w:r w:rsidRPr="00D062D9">
        <w:t>désigné</w:t>
      </w:r>
      <w:proofErr w:type="spellEnd"/>
      <w:r w:rsidRPr="00D062D9">
        <w:t xml:space="preserve"> le </w:t>
      </w:r>
      <w:proofErr w:type="spellStart"/>
      <w:r w:rsidRPr="00D062D9">
        <w:t>logement</w:t>
      </w:r>
      <w:proofErr w:type="spellEnd"/>
      <w:r w:rsidRPr="00D062D9">
        <w:t xml:space="preserve"> </w:t>
      </w:r>
      <w:proofErr w:type="spellStart"/>
      <w:r w:rsidRPr="00D062D9">
        <w:t>comme</w:t>
      </w:r>
      <w:proofErr w:type="spellEnd"/>
      <w:r w:rsidRPr="00D062D9">
        <w:t xml:space="preserve"> un </w:t>
      </w:r>
      <w:proofErr w:type="spellStart"/>
      <w:r w:rsidRPr="00D062D9">
        <w:t>enjeu</w:t>
      </w:r>
      <w:proofErr w:type="spellEnd"/>
      <w:r w:rsidRPr="00D062D9">
        <w:t xml:space="preserve"> important, car </w:t>
      </w:r>
      <w:proofErr w:type="spellStart"/>
      <w:r w:rsidRPr="00D062D9">
        <w:t>ils</w:t>
      </w:r>
      <w:proofErr w:type="spellEnd"/>
      <w:r w:rsidRPr="00D062D9">
        <w:t xml:space="preserve"> </w:t>
      </w:r>
      <w:proofErr w:type="spellStart"/>
      <w:r w:rsidRPr="00D062D9">
        <w:t>avaient</w:t>
      </w:r>
      <w:proofErr w:type="spellEnd"/>
      <w:r w:rsidRPr="00D062D9">
        <w:t xml:space="preserve"> </w:t>
      </w:r>
      <w:proofErr w:type="spellStart"/>
      <w:r w:rsidRPr="00D062D9">
        <w:t>l’impression</w:t>
      </w:r>
      <w:proofErr w:type="spellEnd"/>
      <w:r w:rsidRPr="00D062D9">
        <w:t xml:space="preserve"> que les </w:t>
      </w:r>
      <w:proofErr w:type="spellStart"/>
      <w:r w:rsidRPr="00D062D9">
        <w:t>personnes</w:t>
      </w:r>
      <w:proofErr w:type="spellEnd"/>
      <w:r w:rsidRPr="00D062D9">
        <w:t xml:space="preserve"> 2ELGBTQI+ font plus </w:t>
      </w:r>
      <w:proofErr w:type="spellStart"/>
      <w:r w:rsidRPr="00D062D9">
        <w:t>souvent</w:t>
      </w:r>
      <w:proofErr w:type="spellEnd"/>
      <w:r w:rsidRPr="00D062D9">
        <w:t xml:space="preserve"> </w:t>
      </w:r>
      <w:proofErr w:type="spellStart"/>
      <w:r w:rsidRPr="00D062D9">
        <w:t>l’objet</w:t>
      </w:r>
      <w:proofErr w:type="spellEnd"/>
      <w:r w:rsidRPr="00D062D9">
        <w:t xml:space="preserve"> de discrimination de la part des propriétaires et </w:t>
      </w:r>
      <w:proofErr w:type="spellStart"/>
      <w:r w:rsidRPr="00D062D9">
        <w:t>ont</w:t>
      </w:r>
      <w:proofErr w:type="spellEnd"/>
      <w:r w:rsidRPr="00D062D9">
        <w:t xml:space="preserve"> </w:t>
      </w:r>
      <w:proofErr w:type="spellStart"/>
      <w:r w:rsidRPr="00D062D9">
        <w:t>donc</w:t>
      </w:r>
      <w:proofErr w:type="spellEnd"/>
      <w:r w:rsidRPr="00D062D9">
        <w:t xml:space="preserve"> </w:t>
      </w:r>
      <w:proofErr w:type="spellStart"/>
      <w:r w:rsidRPr="00D062D9">
        <w:t>moins</w:t>
      </w:r>
      <w:proofErr w:type="spellEnd"/>
      <w:r w:rsidRPr="00D062D9">
        <w:t xml:space="preserve"> </w:t>
      </w:r>
      <w:proofErr w:type="spellStart"/>
      <w:r w:rsidRPr="00D062D9">
        <w:t>facilement</w:t>
      </w:r>
      <w:proofErr w:type="spellEnd"/>
      <w:r w:rsidRPr="00D062D9">
        <w:t xml:space="preserve"> </w:t>
      </w:r>
      <w:proofErr w:type="spellStart"/>
      <w:r w:rsidRPr="00D062D9">
        <w:t>accès</w:t>
      </w:r>
      <w:proofErr w:type="spellEnd"/>
      <w:r w:rsidRPr="00D062D9">
        <w:t xml:space="preserve"> à un </w:t>
      </w:r>
      <w:proofErr w:type="spellStart"/>
      <w:r w:rsidRPr="00D062D9">
        <w:t>logement</w:t>
      </w:r>
      <w:proofErr w:type="spellEnd"/>
      <w:r w:rsidRPr="00D062D9">
        <w:t xml:space="preserve"> </w:t>
      </w:r>
      <w:proofErr w:type="spellStart"/>
      <w:r w:rsidRPr="00D062D9">
        <w:t>sûr</w:t>
      </w:r>
      <w:proofErr w:type="spellEnd"/>
      <w:r w:rsidRPr="00D062D9">
        <w:t xml:space="preserve"> et </w:t>
      </w:r>
      <w:proofErr w:type="spellStart"/>
      <w:r w:rsidRPr="00D062D9">
        <w:t>abordable</w:t>
      </w:r>
      <w:proofErr w:type="spellEnd"/>
      <w:r>
        <w:t>.</w:t>
      </w:r>
      <w:r>
        <w:rPr>
          <w:lang w:val="fr-CA"/>
        </w:rPr>
        <w:t xml:space="preserve"> </w:t>
      </w:r>
    </w:p>
    <w:p w14:paraId="4392E6E2" w14:textId="4BED89AE" w:rsidR="003402EB" w:rsidRPr="003402EB" w:rsidRDefault="00715FF9" w:rsidP="00715FF9">
      <w:r w:rsidRPr="00D062D9">
        <w:t xml:space="preserve">Tout le monde </w:t>
      </w:r>
      <w:proofErr w:type="spellStart"/>
      <w:r w:rsidRPr="00D062D9">
        <w:t>s’entendait</w:t>
      </w:r>
      <w:proofErr w:type="spellEnd"/>
      <w:r w:rsidRPr="00D062D9">
        <w:t xml:space="preserve"> pour dire que le </w:t>
      </w:r>
      <w:proofErr w:type="spellStart"/>
      <w:r w:rsidRPr="00D062D9">
        <w:t>gouvernement</w:t>
      </w:r>
      <w:proofErr w:type="spellEnd"/>
      <w:r w:rsidRPr="00D062D9">
        <w:t xml:space="preserve"> du Canada a </w:t>
      </w:r>
      <w:proofErr w:type="spellStart"/>
      <w:r w:rsidRPr="00D062D9">
        <w:t>une</w:t>
      </w:r>
      <w:proofErr w:type="spellEnd"/>
      <w:r w:rsidRPr="00D062D9">
        <w:t xml:space="preserve"> </w:t>
      </w:r>
      <w:proofErr w:type="spellStart"/>
      <w:r w:rsidRPr="00D062D9">
        <w:t>responsabilité</w:t>
      </w:r>
      <w:proofErr w:type="spellEnd"/>
      <w:r w:rsidRPr="00D062D9">
        <w:t xml:space="preserve"> à </w:t>
      </w:r>
      <w:proofErr w:type="spellStart"/>
      <w:r w:rsidRPr="00D062D9">
        <w:t>l’égard</w:t>
      </w:r>
      <w:proofErr w:type="spellEnd"/>
      <w:r w:rsidRPr="00D062D9">
        <w:t xml:space="preserve"> des </w:t>
      </w:r>
      <w:proofErr w:type="spellStart"/>
      <w:r w:rsidRPr="00D062D9">
        <w:t>problèmes</w:t>
      </w:r>
      <w:proofErr w:type="spellEnd"/>
      <w:r w:rsidRPr="00D062D9">
        <w:t xml:space="preserve"> </w:t>
      </w:r>
      <w:proofErr w:type="spellStart"/>
      <w:r>
        <w:t>vécus</w:t>
      </w:r>
      <w:proofErr w:type="spellEnd"/>
      <w:r>
        <w:t xml:space="preserve"> dans</w:t>
      </w:r>
      <w:r w:rsidRPr="00D062D9">
        <w:t xml:space="preserve"> les </w:t>
      </w:r>
      <w:proofErr w:type="spellStart"/>
      <w:r w:rsidRPr="00D062D9">
        <w:t>communautés</w:t>
      </w:r>
      <w:proofErr w:type="spellEnd"/>
      <w:r w:rsidRPr="00D062D9">
        <w:t xml:space="preserve"> 2ELGBTQI+. </w:t>
      </w:r>
      <w:proofErr w:type="spellStart"/>
      <w:r w:rsidRPr="00D062D9">
        <w:t>Plusieurs</w:t>
      </w:r>
      <w:proofErr w:type="spellEnd"/>
      <w:r w:rsidRPr="00D062D9">
        <w:t xml:space="preserve"> participants </w:t>
      </w:r>
      <w:proofErr w:type="spellStart"/>
      <w:r w:rsidRPr="00D062D9">
        <w:t>ont</w:t>
      </w:r>
      <w:proofErr w:type="spellEnd"/>
      <w:r w:rsidRPr="00D062D9">
        <w:t xml:space="preserve"> fait </w:t>
      </w:r>
      <w:proofErr w:type="spellStart"/>
      <w:r w:rsidRPr="00D062D9">
        <w:t>remarquer</w:t>
      </w:r>
      <w:proofErr w:type="spellEnd"/>
      <w:r w:rsidRPr="00D062D9">
        <w:t xml:space="preserve"> que </w:t>
      </w:r>
      <w:proofErr w:type="spellStart"/>
      <w:r w:rsidRPr="00D062D9">
        <w:t>si</w:t>
      </w:r>
      <w:proofErr w:type="spellEnd"/>
      <w:r w:rsidRPr="00D062D9">
        <w:t xml:space="preserve"> le </w:t>
      </w:r>
      <w:proofErr w:type="spellStart"/>
      <w:r w:rsidRPr="00D062D9">
        <w:t>gouvernement</w:t>
      </w:r>
      <w:proofErr w:type="spellEnd"/>
      <w:r w:rsidRPr="00D062D9">
        <w:t xml:space="preserve"> </w:t>
      </w:r>
      <w:proofErr w:type="spellStart"/>
      <w:r w:rsidRPr="00D062D9">
        <w:t>fédéral</w:t>
      </w:r>
      <w:proofErr w:type="spellEnd"/>
      <w:r w:rsidRPr="00D062D9">
        <w:t xml:space="preserve"> </w:t>
      </w:r>
      <w:proofErr w:type="spellStart"/>
      <w:r w:rsidRPr="00D062D9">
        <w:t>avait</w:t>
      </w:r>
      <w:proofErr w:type="spellEnd"/>
      <w:r w:rsidRPr="00D062D9">
        <w:t xml:space="preserve"> </w:t>
      </w:r>
      <w:proofErr w:type="spellStart"/>
      <w:r w:rsidRPr="00D062D9">
        <w:t>formulé</w:t>
      </w:r>
      <w:proofErr w:type="spellEnd"/>
      <w:r w:rsidRPr="00D062D9">
        <w:t xml:space="preserve"> </w:t>
      </w:r>
      <w:proofErr w:type="spellStart"/>
      <w:r>
        <w:t>l’</w:t>
      </w:r>
      <w:r w:rsidRPr="00D062D9">
        <w:t>intention</w:t>
      </w:r>
      <w:proofErr w:type="spellEnd"/>
      <w:r w:rsidRPr="00D062D9">
        <w:t xml:space="preserve"> </w:t>
      </w:r>
      <w:proofErr w:type="spellStart"/>
      <w:r>
        <w:t>louable</w:t>
      </w:r>
      <w:proofErr w:type="spellEnd"/>
      <w:r>
        <w:t xml:space="preserve"> </w:t>
      </w:r>
      <w:proofErr w:type="spellStart"/>
      <w:r w:rsidRPr="00D062D9">
        <w:t>d’améliorer</w:t>
      </w:r>
      <w:proofErr w:type="spellEnd"/>
      <w:r w:rsidRPr="00D062D9">
        <w:t xml:space="preserve"> la vie des</w:t>
      </w:r>
      <w:r>
        <w:t xml:space="preserve"> </w:t>
      </w:r>
      <w:proofErr w:type="spellStart"/>
      <w:r w:rsidRPr="00D062D9">
        <w:t>personnes</w:t>
      </w:r>
      <w:proofErr w:type="spellEnd"/>
      <w:r>
        <w:t xml:space="preserve"> </w:t>
      </w:r>
      <w:r w:rsidRPr="00D062D9">
        <w:t xml:space="preserve">2ELGTQI+, il y </w:t>
      </w:r>
      <w:proofErr w:type="spellStart"/>
      <w:r w:rsidRPr="00D062D9">
        <w:t>avait</w:t>
      </w:r>
      <w:proofErr w:type="spellEnd"/>
      <w:r w:rsidRPr="00D062D9">
        <w:t xml:space="preserve"> </w:t>
      </w:r>
      <w:proofErr w:type="spellStart"/>
      <w:r w:rsidRPr="00D062D9">
        <w:t>eu</w:t>
      </w:r>
      <w:proofErr w:type="spellEnd"/>
      <w:r w:rsidRPr="00D062D9">
        <w:t xml:space="preserve"> </w:t>
      </w:r>
      <w:proofErr w:type="spellStart"/>
      <w:r w:rsidRPr="00D062D9">
        <w:t>peu</w:t>
      </w:r>
      <w:proofErr w:type="spellEnd"/>
      <w:r w:rsidRPr="00D062D9">
        <w:t xml:space="preserve"> de </w:t>
      </w:r>
      <w:proofErr w:type="spellStart"/>
      <w:r w:rsidRPr="00D062D9">
        <w:t>résultats</w:t>
      </w:r>
      <w:proofErr w:type="spellEnd"/>
      <w:r w:rsidRPr="00D062D9">
        <w:t xml:space="preserve"> </w:t>
      </w:r>
      <w:proofErr w:type="spellStart"/>
      <w:r w:rsidRPr="00D062D9">
        <w:t>concrets</w:t>
      </w:r>
      <w:proofErr w:type="spellEnd"/>
      <w:r w:rsidRPr="00D062D9">
        <w:t xml:space="preserve"> </w:t>
      </w:r>
      <w:proofErr w:type="spellStart"/>
      <w:r w:rsidRPr="00D062D9">
        <w:t>jusqu’à</w:t>
      </w:r>
      <w:proofErr w:type="spellEnd"/>
      <w:r w:rsidRPr="00D062D9">
        <w:t xml:space="preserve"> </w:t>
      </w:r>
      <w:proofErr w:type="spellStart"/>
      <w:r w:rsidRPr="00D062D9">
        <w:t>présent</w:t>
      </w:r>
      <w:proofErr w:type="spellEnd"/>
      <w:r w:rsidRPr="00AF14AB">
        <w:rPr>
          <w:lang w:val="fr-CA"/>
        </w:rPr>
        <w:t xml:space="preserve">. </w:t>
      </w:r>
      <w:r>
        <w:rPr>
          <w:lang w:val="fr-CA"/>
        </w:rPr>
        <w:t xml:space="preserve">De l’avis général, il restait beaucoup à faire pour </w:t>
      </w:r>
      <w:proofErr w:type="spellStart"/>
      <w:r w:rsidRPr="00D062D9">
        <w:t>régler</w:t>
      </w:r>
      <w:proofErr w:type="spellEnd"/>
      <w:r w:rsidRPr="00D062D9">
        <w:t xml:space="preserve"> les </w:t>
      </w:r>
      <w:proofErr w:type="spellStart"/>
      <w:r w:rsidRPr="00D062D9">
        <w:t>problèmes</w:t>
      </w:r>
      <w:proofErr w:type="spellEnd"/>
      <w:r w:rsidRPr="00D062D9">
        <w:t xml:space="preserve"> </w:t>
      </w:r>
      <w:proofErr w:type="spellStart"/>
      <w:r w:rsidRPr="00D062D9">
        <w:t>systémiques</w:t>
      </w:r>
      <w:proofErr w:type="spellEnd"/>
      <w:r w:rsidRPr="00D062D9">
        <w:t xml:space="preserve"> plus </w:t>
      </w:r>
      <w:proofErr w:type="spellStart"/>
      <w:r w:rsidRPr="00D062D9">
        <w:t>vastes</w:t>
      </w:r>
      <w:proofErr w:type="spellEnd"/>
      <w:r>
        <w:t xml:space="preserve"> qui </w:t>
      </w:r>
      <w:proofErr w:type="spellStart"/>
      <w:r>
        <w:t>sont</w:t>
      </w:r>
      <w:proofErr w:type="spellEnd"/>
      <w:r>
        <w:t xml:space="preserve"> </w:t>
      </w:r>
      <w:proofErr w:type="spellStart"/>
      <w:r>
        <w:t>en</w:t>
      </w:r>
      <w:proofErr w:type="spellEnd"/>
      <w:r>
        <w:t xml:space="preserve"> cause</w:t>
      </w:r>
      <w:r w:rsidRPr="00AF14AB">
        <w:rPr>
          <w:lang w:val="fr-CA"/>
        </w:rPr>
        <w:t>,</w:t>
      </w:r>
      <w:r>
        <w:rPr>
          <w:lang w:val="fr-CA"/>
        </w:rPr>
        <w:t xml:space="preserve"> entre autres les problèmes</w:t>
      </w:r>
      <w:r w:rsidRPr="00AF14AB">
        <w:rPr>
          <w:lang w:val="fr-CA"/>
        </w:rPr>
        <w:t xml:space="preserve"> </w:t>
      </w:r>
      <w:r>
        <w:rPr>
          <w:lang w:val="fr-CA"/>
        </w:rPr>
        <w:t>de</w:t>
      </w:r>
      <w:r w:rsidRPr="00D062D9">
        <w:t xml:space="preserve"> </w:t>
      </w:r>
      <w:proofErr w:type="spellStart"/>
      <w:r w:rsidRPr="00D062D9">
        <w:t>logement</w:t>
      </w:r>
      <w:proofErr w:type="spellEnd"/>
      <w:r w:rsidRPr="00D062D9">
        <w:t xml:space="preserve">, la </w:t>
      </w:r>
      <w:proofErr w:type="spellStart"/>
      <w:r w:rsidRPr="00D062D9">
        <w:t>difficulté</w:t>
      </w:r>
      <w:proofErr w:type="spellEnd"/>
      <w:r w:rsidRPr="00D062D9">
        <w:t xml:space="preserve"> </w:t>
      </w:r>
      <w:r>
        <w:t>à</w:t>
      </w:r>
      <w:r w:rsidRPr="00D062D9">
        <w:t xml:space="preserve"> </w:t>
      </w:r>
      <w:proofErr w:type="spellStart"/>
      <w:r w:rsidRPr="00D062D9">
        <w:t>trouver</w:t>
      </w:r>
      <w:proofErr w:type="spellEnd"/>
      <w:r w:rsidRPr="00D062D9">
        <w:t xml:space="preserve"> un </w:t>
      </w:r>
      <w:proofErr w:type="spellStart"/>
      <w:r w:rsidRPr="00D062D9">
        <w:t>emploi</w:t>
      </w:r>
      <w:proofErr w:type="spellEnd"/>
      <w:r w:rsidRPr="00D062D9">
        <w:t xml:space="preserve"> et les </w:t>
      </w:r>
      <w:proofErr w:type="spellStart"/>
      <w:r w:rsidRPr="00D062D9">
        <w:t>craintes</w:t>
      </w:r>
      <w:proofErr w:type="spellEnd"/>
      <w:r w:rsidRPr="00D062D9">
        <w:t xml:space="preserve"> </w:t>
      </w:r>
      <w:proofErr w:type="spellStart"/>
      <w:r w:rsidRPr="00D062D9">
        <w:t>ressenties</w:t>
      </w:r>
      <w:proofErr w:type="spellEnd"/>
      <w:r w:rsidRPr="00D062D9">
        <w:t xml:space="preserve"> par de </w:t>
      </w:r>
      <w:proofErr w:type="spellStart"/>
      <w:r w:rsidRPr="00D062D9">
        <w:t>nombreux</w:t>
      </w:r>
      <w:proofErr w:type="spellEnd"/>
      <w:r w:rsidRPr="00D062D9">
        <w:t xml:space="preserve"> </w:t>
      </w:r>
      <w:proofErr w:type="spellStart"/>
      <w:r w:rsidRPr="00D062D9">
        <w:t>membres</w:t>
      </w:r>
      <w:proofErr w:type="spellEnd"/>
      <w:r w:rsidRPr="00D062D9">
        <w:t xml:space="preserve"> des </w:t>
      </w:r>
      <w:proofErr w:type="spellStart"/>
      <w:r w:rsidRPr="00D062D9">
        <w:t>communautés</w:t>
      </w:r>
      <w:proofErr w:type="spellEnd"/>
      <w:r w:rsidRPr="00D062D9">
        <w:t xml:space="preserve"> 2ELGTQI+ </w:t>
      </w:r>
      <w:proofErr w:type="spellStart"/>
      <w:r w:rsidRPr="00D062D9">
        <w:t>relativement</w:t>
      </w:r>
      <w:proofErr w:type="spellEnd"/>
      <w:r w:rsidRPr="00D062D9">
        <w:t xml:space="preserve"> à </w:t>
      </w:r>
      <w:proofErr w:type="spellStart"/>
      <w:r w:rsidRPr="00D062D9">
        <w:t>leur</w:t>
      </w:r>
      <w:proofErr w:type="spellEnd"/>
      <w:r w:rsidRPr="00D062D9">
        <w:t xml:space="preserve"> </w:t>
      </w:r>
      <w:proofErr w:type="spellStart"/>
      <w:r w:rsidRPr="00D062D9">
        <w:t>sécurité</w:t>
      </w:r>
      <w:proofErr w:type="spellEnd"/>
      <w:r w:rsidRPr="00D062D9">
        <w:t xml:space="preserve"> </w:t>
      </w:r>
      <w:proofErr w:type="spellStart"/>
      <w:r w:rsidRPr="00D062D9">
        <w:t>personnelle</w:t>
      </w:r>
      <w:proofErr w:type="spellEnd"/>
      <w:r w:rsidR="003402EB">
        <w:t xml:space="preserve">. </w:t>
      </w:r>
    </w:p>
    <w:p w14:paraId="23E0EE43" w14:textId="77777777" w:rsidR="00715FF9" w:rsidRPr="00AF14AB" w:rsidRDefault="00715FF9" w:rsidP="00715FF9">
      <w:pPr>
        <w:pStyle w:val="Heading2"/>
        <w:rPr>
          <w:lang w:val="fr-CA"/>
        </w:rPr>
      </w:pPr>
      <w:bookmarkStart w:id="31" w:name="_Toc127458643"/>
      <w:bookmarkStart w:id="32" w:name="_Toc130220491"/>
      <w:r>
        <w:rPr>
          <w:lang w:val="fr-CA"/>
        </w:rPr>
        <w:t>Humeur du public</w:t>
      </w:r>
      <w:r w:rsidRPr="00AF14AB">
        <w:rPr>
          <w:lang w:val="fr-CA"/>
        </w:rPr>
        <w:t xml:space="preserve"> (résidents du </w:t>
      </w:r>
      <w:proofErr w:type="spellStart"/>
      <w:r w:rsidRPr="00AF14AB">
        <w:rPr>
          <w:lang w:val="fr-CA"/>
        </w:rPr>
        <w:t>Lower</w:t>
      </w:r>
      <w:proofErr w:type="spellEnd"/>
      <w:r w:rsidRPr="00AF14AB">
        <w:rPr>
          <w:lang w:val="fr-CA"/>
        </w:rPr>
        <w:t xml:space="preserve"> Mainland de la Colombie-Britannique, </w:t>
      </w:r>
      <w:r w:rsidRPr="00D062D9">
        <w:rPr>
          <w:lang w:val="fr-CA"/>
        </w:rPr>
        <w:t>jeunes adultes du Canada atlantique et de l’Ontario</w:t>
      </w:r>
      <w:r w:rsidRPr="00AF14AB">
        <w:rPr>
          <w:lang w:val="fr-CA"/>
        </w:rPr>
        <w:t>, jeunes adultes de l’Ouest du Canada, jeunes adultes du Québec, membres de la communauté</w:t>
      </w:r>
      <w:r>
        <w:rPr>
          <w:lang w:val="fr-CA"/>
        </w:rPr>
        <w:t> </w:t>
      </w:r>
      <w:r w:rsidRPr="00AF14AB">
        <w:rPr>
          <w:lang w:val="fr-CA"/>
        </w:rPr>
        <w:t>2ELGBTQI+ de Toronto et de Montréal, personnes de couleur de la RGT, parents d’enfants de moins de 12</w:t>
      </w:r>
      <w:r>
        <w:rPr>
          <w:lang w:val="fr-CA"/>
        </w:rPr>
        <w:t> </w:t>
      </w:r>
      <w:r w:rsidRPr="00AF14AB">
        <w:rPr>
          <w:lang w:val="fr-CA"/>
        </w:rPr>
        <w:t>ans de la région de la Capitale-Nationale du Québec)</w:t>
      </w:r>
      <w:bookmarkEnd w:id="31"/>
      <w:bookmarkEnd w:id="32"/>
    </w:p>
    <w:p w14:paraId="072147D3" w14:textId="77777777" w:rsidR="00715FF9" w:rsidRDefault="00715FF9" w:rsidP="00715FF9">
      <w:pPr>
        <w:rPr>
          <w:lang w:val="fr-CA"/>
        </w:rPr>
      </w:pPr>
      <w:r w:rsidRPr="00D062D9">
        <w:t xml:space="preserve">Les participants de sept </w:t>
      </w:r>
      <w:proofErr w:type="spellStart"/>
      <w:r w:rsidRPr="00D062D9">
        <w:t>groupes</w:t>
      </w:r>
      <w:proofErr w:type="spellEnd"/>
      <w:r w:rsidRPr="00D062D9">
        <w:t xml:space="preserve"> </w:t>
      </w:r>
      <w:proofErr w:type="spellStart"/>
      <w:r w:rsidRPr="00D062D9">
        <w:t>ont</w:t>
      </w:r>
      <w:proofErr w:type="spellEnd"/>
      <w:r w:rsidRPr="00D062D9">
        <w:t xml:space="preserve"> pris part à </w:t>
      </w:r>
      <w:proofErr w:type="spellStart"/>
      <w:r w:rsidRPr="00D062D9">
        <w:t>une</w:t>
      </w:r>
      <w:proofErr w:type="spellEnd"/>
      <w:r w:rsidRPr="00D062D9">
        <w:t xml:space="preserve"> discussion </w:t>
      </w:r>
      <w:proofErr w:type="spellStart"/>
      <w:r w:rsidRPr="00D062D9">
        <w:t>portant</w:t>
      </w:r>
      <w:proofErr w:type="spellEnd"/>
      <w:r w:rsidRPr="00D062D9">
        <w:t xml:space="preserve"> sur </w:t>
      </w:r>
      <w:proofErr w:type="spellStart"/>
      <w:r w:rsidRPr="00D062D9">
        <w:t>l’humeur</w:t>
      </w:r>
      <w:proofErr w:type="spellEnd"/>
      <w:r w:rsidRPr="00D062D9">
        <w:t xml:space="preserve"> de la population </w:t>
      </w:r>
      <w:proofErr w:type="spellStart"/>
      <w:r w:rsidRPr="00D062D9">
        <w:t>canadienne</w:t>
      </w:r>
      <w:proofErr w:type="spellEnd"/>
      <w:r w:rsidRPr="00D062D9">
        <w:t xml:space="preserve"> et les </w:t>
      </w:r>
      <w:proofErr w:type="spellStart"/>
      <w:r w:rsidRPr="00D062D9">
        <w:t>défis</w:t>
      </w:r>
      <w:proofErr w:type="spellEnd"/>
      <w:r w:rsidRPr="00D062D9">
        <w:t xml:space="preserve"> qui </w:t>
      </w:r>
      <w:proofErr w:type="spellStart"/>
      <w:r w:rsidRPr="00D062D9">
        <w:t>l’attendent</w:t>
      </w:r>
      <w:proofErr w:type="spellEnd"/>
      <w:r w:rsidRPr="00D062D9">
        <w:t xml:space="preserve">. </w:t>
      </w:r>
      <w:proofErr w:type="spellStart"/>
      <w:r>
        <w:t>D’abord</w:t>
      </w:r>
      <w:proofErr w:type="spellEnd"/>
      <w:r w:rsidRPr="00D062D9">
        <w:t xml:space="preserve"> </w:t>
      </w:r>
      <w:proofErr w:type="spellStart"/>
      <w:r w:rsidRPr="00D062D9">
        <w:t>invités</w:t>
      </w:r>
      <w:proofErr w:type="spellEnd"/>
      <w:r w:rsidRPr="00D062D9">
        <w:t xml:space="preserve"> à </w:t>
      </w:r>
      <w:proofErr w:type="spellStart"/>
      <w:r w:rsidRPr="00D062D9">
        <w:t>décrire</w:t>
      </w:r>
      <w:proofErr w:type="spellEnd"/>
      <w:r w:rsidRPr="00D062D9">
        <w:t xml:space="preserve"> les aspects de la vie au Canada qui </w:t>
      </w:r>
      <w:proofErr w:type="spellStart"/>
      <w:r w:rsidRPr="00D062D9">
        <w:t>leur</w:t>
      </w:r>
      <w:proofErr w:type="spellEnd"/>
      <w:r w:rsidRPr="00D062D9">
        <w:t xml:space="preserve"> </w:t>
      </w:r>
      <w:proofErr w:type="spellStart"/>
      <w:r w:rsidRPr="00D062D9">
        <w:t>plaisent</w:t>
      </w:r>
      <w:proofErr w:type="spellEnd"/>
      <w:r w:rsidRPr="00D062D9">
        <w:t xml:space="preserve"> le plus</w:t>
      </w:r>
      <w:r>
        <w:t xml:space="preserve">, </w:t>
      </w:r>
      <w:proofErr w:type="spellStart"/>
      <w:r>
        <w:t>ils</w:t>
      </w:r>
      <w:proofErr w:type="spellEnd"/>
      <w:r>
        <w:t xml:space="preserve"> </w:t>
      </w:r>
      <w:proofErr w:type="spellStart"/>
      <w:r>
        <w:t>en</w:t>
      </w:r>
      <w:proofErr w:type="spellEnd"/>
      <w:r>
        <w:t xml:space="preserve"> </w:t>
      </w:r>
      <w:proofErr w:type="spellStart"/>
      <w:r>
        <w:t>ont</w:t>
      </w:r>
      <w:proofErr w:type="spellEnd"/>
      <w:r>
        <w:t xml:space="preserve"> </w:t>
      </w:r>
      <w:proofErr w:type="spellStart"/>
      <w:r>
        <w:t>cité</w:t>
      </w:r>
      <w:proofErr w:type="spellEnd"/>
      <w:r>
        <w:t xml:space="preserve"> </w:t>
      </w:r>
      <w:proofErr w:type="spellStart"/>
      <w:r>
        <w:t>toute</w:t>
      </w:r>
      <w:proofErr w:type="spellEnd"/>
      <w:r>
        <w:t xml:space="preserve"> </w:t>
      </w:r>
      <w:proofErr w:type="spellStart"/>
      <w:r>
        <w:t>une</w:t>
      </w:r>
      <w:proofErr w:type="spellEnd"/>
      <w:r>
        <w:t xml:space="preserve"> </w:t>
      </w:r>
      <w:proofErr w:type="spellStart"/>
      <w:r>
        <w:t>série</w:t>
      </w:r>
      <w:proofErr w:type="spellEnd"/>
      <w:r>
        <w:t xml:space="preserve">, </w:t>
      </w:r>
      <w:proofErr w:type="spellStart"/>
      <w:r>
        <w:t>dont</w:t>
      </w:r>
      <w:proofErr w:type="spellEnd"/>
      <w:r>
        <w:t xml:space="preserve"> le </w:t>
      </w:r>
      <w:proofErr w:type="spellStart"/>
      <w:r>
        <w:t>niveau</w:t>
      </w:r>
      <w:proofErr w:type="spellEnd"/>
      <w:r>
        <w:t xml:space="preserve"> de vie </w:t>
      </w:r>
      <w:proofErr w:type="spellStart"/>
      <w:r>
        <w:t>élevé</w:t>
      </w:r>
      <w:proofErr w:type="spellEnd"/>
      <w:r>
        <w:t xml:space="preserve">, la </w:t>
      </w:r>
      <w:proofErr w:type="spellStart"/>
      <w:r>
        <w:t>diversité</w:t>
      </w:r>
      <w:proofErr w:type="spellEnd"/>
      <w:r>
        <w:t xml:space="preserve"> et le </w:t>
      </w:r>
      <w:proofErr w:type="spellStart"/>
      <w:r>
        <w:t>multiculturalisme</w:t>
      </w:r>
      <w:proofErr w:type="spellEnd"/>
      <w:r>
        <w:t xml:space="preserve">, la liberté </w:t>
      </w:r>
      <w:proofErr w:type="spellStart"/>
      <w:r>
        <w:t>d’expression</w:t>
      </w:r>
      <w:proofErr w:type="spellEnd"/>
      <w:r>
        <w:t xml:space="preserve">, un </w:t>
      </w:r>
      <w:proofErr w:type="spellStart"/>
      <w:r>
        <w:t>taux</w:t>
      </w:r>
      <w:proofErr w:type="spellEnd"/>
      <w:r>
        <w:t xml:space="preserve"> de </w:t>
      </w:r>
      <w:proofErr w:type="spellStart"/>
      <w:r>
        <w:t>criminalité</w:t>
      </w:r>
      <w:proofErr w:type="spellEnd"/>
      <w:r>
        <w:t xml:space="preserve"> </w:t>
      </w:r>
      <w:proofErr w:type="spellStart"/>
      <w:r>
        <w:t>considéré</w:t>
      </w:r>
      <w:proofErr w:type="spellEnd"/>
      <w:r>
        <w:t xml:space="preserve"> </w:t>
      </w:r>
      <w:proofErr w:type="spellStart"/>
      <w:r>
        <w:t>comme</w:t>
      </w:r>
      <w:proofErr w:type="spellEnd"/>
      <w:r>
        <w:t xml:space="preserve"> </w:t>
      </w:r>
      <w:proofErr w:type="spellStart"/>
      <w:r>
        <w:t>faible</w:t>
      </w:r>
      <w:proofErr w:type="spellEnd"/>
      <w:r>
        <w:t xml:space="preserve"> et la </w:t>
      </w:r>
      <w:proofErr w:type="spellStart"/>
      <w:r>
        <w:t>célébration</w:t>
      </w:r>
      <w:proofErr w:type="spellEnd"/>
      <w:r>
        <w:t xml:space="preserve"> de la culture et de </w:t>
      </w:r>
      <w:proofErr w:type="spellStart"/>
      <w:r>
        <w:t>l’histoire</w:t>
      </w:r>
      <w:proofErr w:type="spellEnd"/>
      <w:r>
        <w:t xml:space="preserve"> </w:t>
      </w:r>
      <w:proofErr w:type="spellStart"/>
      <w:r>
        <w:t>autochtones</w:t>
      </w:r>
      <w:proofErr w:type="spellEnd"/>
      <w:r>
        <w:t>.</w:t>
      </w:r>
      <w:r w:rsidRPr="007A0D44">
        <w:t xml:space="preserve"> </w:t>
      </w:r>
      <w:proofErr w:type="spellStart"/>
      <w:r w:rsidRPr="00D062D9">
        <w:t>Lorsque</w:t>
      </w:r>
      <w:proofErr w:type="spellEnd"/>
      <w:r w:rsidRPr="00D062D9">
        <w:t xml:space="preserve"> nous </w:t>
      </w:r>
      <w:proofErr w:type="spellStart"/>
      <w:r w:rsidRPr="00D062D9">
        <w:t>leur</w:t>
      </w:r>
      <w:proofErr w:type="spellEnd"/>
      <w:r w:rsidRPr="00D062D9">
        <w:t xml:space="preserve"> </w:t>
      </w:r>
      <w:proofErr w:type="spellStart"/>
      <w:r w:rsidRPr="00D062D9">
        <w:t>avons</w:t>
      </w:r>
      <w:proofErr w:type="spellEnd"/>
      <w:r w:rsidRPr="00D062D9">
        <w:t xml:space="preserve"> </w:t>
      </w:r>
      <w:proofErr w:type="spellStart"/>
      <w:r w:rsidRPr="00D062D9">
        <w:t>demandé</w:t>
      </w:r>
      <w:proofErr w:type="spellEnd"/>
      <w:r w:rsidRPr="00D062D9">
        <w:t xml:space="preserve"> </w:t>
      </w:r>
      <w:proofErr w:type="spellStart"/>
      <w:r w:rsidRPr="00D062D9">
        <w:t>d’énumérer</w:t>
      </w:r>
      <w:proofErr w:type="spellEnd"/>
      <w:r w:rsidRPr="00D062D9">
        <w:t xml:space="preserve"> </w:t>
      </w:r>
      <w:r w:rsidRPr="00D062D9">
        <w:lastRenderedPageBreak/>
        <w:t xml:space="preserve">les points </w:t>
      </w:r>
      <w:r>
        <w:t>que les</w:t>
      </w:r>
      <w:r w:rsidRPr="00D062D9">
        <w:t xml:space="preserve"> Canadiens </w:t>
      </w:r>
      <w:proofErr w:type="spellStart"/>
      <w:r>
        <w:t>ont</w:t>
      </w:r>
      <w:proofErr w:type="spellEnd"/>
      <w:r>
        <w:t xml:space="preserve"> </w:t>
      </w:r>
      <w:proofErr w:type="spellStart"/>
      <w:r>
        <w:t>en</w:t>
      </w:r>
      <w:proofErr w:type="spellEnd"/>
      <w:r>
        <w:t xml:space="preserve"> </w:t>
      </w:r>
      <w:proofErr w:type="spellStart"/>
      <w:r>
        <w:t>commun</w:t>
      </w:r>
      <w:proofErr w:type="spellEnd"/>
      <w:r w:rsidRPr="00D062D9">
        <w:t xml:space="preserve">, </w:t>
      </w:r>
      <w:proofErr w:type="spellStart"/>
      <w:r w:rsidRPr="00D062D9">
        <w:t>plusieurs</w:t>
      </w:r>
      <w:proofErr w:type="spellEnd"/>
      <w:r w:rsidRPr="00D062D9">
        <w:t xml:space="preserve"> </w:t>
      </w:r>
      <w:proofErr w:type="spellStart"/>
      <w:r w:rsidRPr="00D062D9">
        <w:t>ont</w:t>
      </w:r>
      <w:proofErr w:type="spellEnd"/>
      <w:r w:rsidRPr="00D062D9">
        <w:t xml:space="preserve"> </w:t>
      </w:r>
      <w:proofErr w:type="spellStart"/>
      <w:r w:rsidRPr="00D062D9">
        <w:t>évoqué</w:t>
      </w:r>
      <w:proofErr w:type="spellEnd"/>
      <w:r w:rsidRPr="00D062D9">
        <w:t xml:space="preserve"> </w:t>
      </w:r>
      <w:proofErr w:type="spellStart"/>
      <w:r w:rsidRPr="00D062D9">
        <w:t>leur</w:t>
      </w:r>
      <w:proofErr w:type="spellEnd"/>
      <w:r w:rsidRPr="00D062D9">
        <w:t xml:space="preserve"> </w:t>
      </w:r>
      <w:proofErr w:type="spellStart"/>
      <w:r w:rsidRPr="00D062D9">
        <w:t>ouverture</w:t>
      </w:r>
      <w:proofErr w:type="spellEnd"/>
      <w:r w:rsidRPr="00D062D9">
        <w:t xml:space="preserve"> à la </w:t>
      </w:r>
      <w:proofErr w:type="spellStart"/>
      <w:r w:rsidRPr="00D062D9">
        <w:t>diversité</w:t>
      </w:r>
      <w:proofErr w:type="spellEnd"/>
      <w:r w:rsidRPr="00D062D9">
        <w:t xml:space="preserve"> et au </w:t>
      </w:r>
      <w:proofErr w:type="spellStart"/>
      <w:r w:rsidRPr="00D062D9">
        <w:t>multiculturalisme</w:t>
      </w:r>
      <w:proofErr w:type="spellEnd"/>
      <w:r w:rsidRPr="00D062D9">
        <w:t xml:space="preserve">, </w:t>
      </w:r>
      <w:proofErr w:type="spellStart"/>
      <w:r w:rsidRPr="00D062D9">
        <w:t>leur</w:t>
      </w:r>
      <w:proofErr w:type="spellEnd"/>
      <w:r w:rsidRPr="00D062D9">
        <w:t xml:space="preserve"> </w:t>
      </w:r>
      <w:proofErr w:type="spellStart"/>
      <w:r w:rsidRPr="00D062D9">
        <w:t>communauté</w:t>
      </w:r>
      <w:proofErr w:type="spellEnd"/>
      <w:r w:rsidRPr="00D062D9">
        <w:t xml:space="preserve"> de </w:t>
      </w:r>
      <w:proofErr w:type="spellStart"/>
      <w:r w:rsidRPr="00D062D9">
        <w:t>vues</w:t>
      </w:r>
      <w:proofErr w:type="spellEnd"/>
      <w:r w:rsidRPr="00D062D9">
        <w:t xml:space="preserve"> sur </w:t>
      </w:r>
      <w:proofErr w:type="spellStart"/>
      <w:r w:rsidRPr="00D062D9">
        <w:t>l’importance</w:t>
      </w:r>
      <w:proofErr w:type="spellEnd"/>
      <w:r w:rsidRPr="00D062D9">
        <w:t xml:space="preserve"> des </w:t>
      </w:r>
      <w:proofErr w:type="spellStart"/>
      <w:r w:rsidRPr="00D062D9">
        <w:t>avantages</w:t>
      </w:r>
      <w:proofErr w:type="spellEnd"/>
      <w:r w:rsidRPr="00D062D9">
        <w:t xml:space="preserve"> </w:t>
      </w:r>
      <w:proofErr w:type="spellStart"/>
      <w:r w:rsidRPr="00D062D9">
        <w:t>sociaux</w:t>
      </w:r>
      <w:proofErr w:type="spellEnd"/>
      <w:r w:rsidRPr="00D062D9">
        <w:t xml:space="preserve"> et </w:t>
      </w:r>
      <w:proofErr w:type="spellStart"/>
      <w:r w:rsidRPr="00D062D9">
        <w:t>d’autres</w:t>
      </w:r>
      <w:proofErr w:type="spellEnd"/>
      <w:r w:rsidRPr="00D062D9">
        <w:t xml:space="preserve"> </w:t>
      </w:r>
      <w:proofErr w:type="spellStart"/>
      <w:r w:rsidRPr="00D062D9">
        <w:t>soutiens</w:t>
      </w:r>
      <w:proofErr w:type="spellEnd"/>
      <w:r w:rsidRPr="00D062D9">
        <w:t xml:space="preserve"> (</w:t>
      </w:r>
      <w:proofErr w:type="spellStart"/>
      <w:r w:rsidRPr="00D062D9">
        <w:t>régime</w:t>
      </w:r>
      <w:proofErr w:type="spellEnd"/>
      <w:r w:rsidRPr="00D062D9">
        <w:t xml:space="preserve"> </w:t>
      </w:r>
      <w:proofErr w:type="spellStart"/>
      <w:r w:rsidRPr="00D062D9">
        <w:t>universel</w:t>
      </w:r>
      <w:proofErr w:type="spellEnd"/>
      <w:r w:rsidRPr="00D062D9">
        <w:t xml:space="preserve"> </w:t>
      </w:r>
      <w:proofErr w:type="spellStart"/>
      <w:r w:rsidRPr="00D062D9">
        <w:t>d’assurance-maladie</w:t>
      </w:r>
      <w:proofErr w:type="spellEnd"/>
      <w:r w:rsidRPr="00D062D9">
        <w:t xml:space="preserve">, congé de </w:t>
      </w:r>
      <w:proofErr w:type="spellStart"/>
      <w:r w:rsidRPr="00D062D9">
        <w:t>maternité</w:t>
      </w:r>
      <w:proofErr w:type="spellEnd"/>
      <w:r w:rsidRPr="00D062D9">
        <w:t xml:space="preserve">, aide aux </w:t>
      </w:r>
      <w:proofErr w:type="spellStart"/>
      <w:r w:rsidRPr="00D062D9">
        <w:t>personnes</w:t>
      </w:r>
      <w:proofErr w:type="spellEnd"/>
      <w:r w:rsidRPr="00D062D9">
        <w:t xml:space="preserve"> </w:t>
      </w:r>
      <w:proofErr w:type="spellStart"/>
      <w:r w:rsidRPr="00D062D9">
        <w:t>handicapées</w:t>
      </w:r>
      <w:proofErr w:type="spellEnd"/>
      <w:r w:rsidRPr="00D062D9">
        <w:t xml:space="preserve">) </w:t>
      </w:r>
      <w:proofErr w:type="spellStart"/>
      <w:r w:rsidRPr="00D062D9">
        <w:t>ainsi</w:t>
      </w:r>
      <w:proofErr w:type="spellEnd"/>
      <w:r w:rsidRPr="00D062D9">
        <w:t xml:space="preserve"> que le respect et la politesse </w:t>
      </w:r>
      <w:proofErr w:type="spellStart"/>
      <w:r w:rsidRPr="00D062D9">
        <w:t>dont</w:t>
      </w:r>
      <w:proofErr w:type="spellEnd"/>
      <w:r w:rsidRPr="00D062D9">
        <w:t xml:space="preserve"> </w:t>
      </w:r>
      <w:proofErr w:type="spellStart"/>
      <w:r w:rsidRPr="00D062D9">
        <w:t>ils</w:t>
      </w:r>
      <w:proofErr w:type="spellEnd"/>
      <w:r w:rsidRPr="00D062D9">
        <w:t xml:space="preserve"> font </w:t>
      </w:r>
      <w:proofErr w:type="spellStart"/>
      <w:r w:rsidRPr="00D062D9">
        <w:t>preuve</w:t>
      </w:r>
      <w:proofErr w:type="spellEnd"/>
      <w:r w:rsidRPr="00D062D9">
        <w:t xml:space="preserve"> les </w:t>
      </w:r>
      <w:proofErr w:type="spellStart"/>
      <w:r w:rsidRPr="00D062D9">
        <w:t>uns</w:t>
      </w:r>
      <w:proofErr w:type="spellEnd"/>
      <w:r w:rsidRPr="00D062D9">
        <w:t xml:space="preserve"> </w:t>
      </w:r>
      <w:proofErr w:type="spellStart"/>
      <w:r w:rsidRPr="00D062D9">
        <w:t>envers</w:t>
      </w:r>
      <w:proofErr w:type="spellEnd"/>
      <w:r w:rsidRPr="00D062D9">
        <w:t xml:space="preserve"> les </w:t>
      </w:r>
      <w:proofErr w:type="spellStart"/>
      <w:r w:rsidRPr="00D062D9">
        <w:t>autres</w:t>
      </w:r>
      <w:proofErr w:type="spellEnd"/>
      <w:r>
        <w:t>.</w:t>
      </w:r>
    </w:p>
    <w:p w14:paraId="5867B1AD" w14:textId="22CD2812" w:rsidR="00282548" w:rsidRPr="006D4D32" w:rsidRDefault="00715FF9" w:rsidP="00715FF9">
      <w:proofErr w:type="spellStart"/>
      <w:r w:rsidRPr="00D062D9">
        <w:t>Invités</w:t>
      </w:r>
      <w:proofErr w:type="spellEnd"/>
      <w:r w:rsidRPr="00D062D9">
        <w:t xml:space="preserve"> </w:t>
      </w:r>
      <w:r>
        <w:t xml:space="preserve">ensuite </w:t>
      </w:r>
      <w:r w:rsidRPr="00D062D9">
        <w:t xml:space="preserve">à </w:t>
      </w:r>
      <w:proofErr w:type="spellStart"/>
      <w:r w:rsidRPr="00D062D9">
        <w:t>tourner</w:t>
      </w:r>
      <w:proofErr w:type="spellEnd"/>
      <w:r w:rsidRPr="00D062D9">
        <w:t xml:space="preserve"> </w:t>
      </w:r>
      <w:proofErr w:type="spellStart"/>
      <w:r w:rsidRPr="00D062D9">
        <w:t>leur</w:t>
      </w:r>
      <w:proofErr w:type="spellEnd"/>
      <w:r w:rsidRPr="00D062D9">
        <w:t xml:space="preserve"> attention </w:t>
      </w:r>
      <w:proofErr w:type="spellStart"/>
      <w:r w:rsidRPr="00D062D9">
        <w:t>vers</w:t>
      </w:r>
      <w:proofErr w:type="spellEnd"/>
      <w:r w:rsidRPr="00D062D9">
        <w:t xml:space="preserve"> les plus grands </w:t>
      </w:r>
      <w:proofErr w:type="spellStart"/>
      <w:r>
        <w:t>défis</w:t>
      </w:r>
      <w:proofErr w:type="spellEnd"/>
      <w:r w:rsidRPr="00D062D9">
        <w:t xml:space="preserve"> des Canadiens à </w:t>
      </w:r>
      <w:proofErr w:type="spellStart"/>
      <w:r w:rsidRPr="00D062D9">
        <w:t>l’heure</w:t>
      </w:r>
      <w:proofErr w:type="spellEnd"/>
      <w:r w:rsidRPr="00D062D9">
        <w:t xml:space="preserve"> </w:t>
      </w:r>
      <w:proofErr w:type="spellStart"/>
      <w:r w:rsidRPr="00D062D9">
        <w:t>actuelle</w:t>
      </w:r>
      <w:proofErr w:type="spellEnd"/>
      <w:r w:rsidRPr="00D062D9">
        <w:t>, les participants</w:t>
      </w:r>
      <w:r>
        <w:t xml:space="preserve"> </w:t>
      </w:r>
      <w:proofErr w:type="spellStart"/>
      <w:r>
        <w:t>en</w:t>
      </w:r>
      <w:proofErr w:type="spellEnd"/>
      <w:r w:rsidRPr="00D062D9">
        <w:t xml:space="preserve"> </w:t>
      </w:r>
      <w:proofErr w:type="spellStart"/>
      <w:r w:rsidRPr="00D062D9">
        <w:t>ont</w:t>
      </w:r>
      <w:proofErr w:type="spellEnd"/>
      <w:r w:rsidRPr="00D062D9">
        <w:t xml:space="preserve"> </w:t>
      </w:r>
      <w:proofErr w:type="spellStart"/>
      <w:r>
        <w:t>évoqué</w:t>
      </w:r>
      <w:proofErr w:type="spellEnd"/>
      <w:r w:rsidRPr="00D062D9">
        <w:t xml:space="preserve"> </w:t>
      </w:r>
      <w:proofErr w:type="spellStart"/>
      <w:r>
        <w:t>plusieurs</w:t>
      </w:r>
      <w:proofErr w:type="spellEnd"/>
      <w:r>
        <w:t xml:space="preserve">, à savoir </w:t>
      </w:r>
      <w:proofErr w:type="spellStart"/>
      <w:r>
        <w:t>l’inflation</w:t>
      </w:r>
      <w:proofErr w:type="spellEnd"/>
      <w:r>
        <w:t xml:space="preserve"> et la </w:t>
      </w:r>
      <w:proofErr w:type="spellStart"/>
      <w:r>
        <w:t>hausse</w:t>
      </w:r>
      <w:proofErr w:type="spellEnd"/>
      <w:r>
        <w:t xml:space="preserve"> du </w:t>
      </w:r>
      <w:proofErr w:type="spellStart"/>
      <w:r>
        <w:t>coût</w:t>
      </w:r>
      <w:proofErr w:type="spellEnd"/>
      <w:r>
        <w:t xml:space="preserve"> de la vie, les </w:t>
      </w:r>
      <w:proofErr w:type="spellStart"/>
      <w:r>
        <w:t>effets</w:t>
      </w:r>
      <w:proofErr w:type="spellEnd"/>
      <w:r>
        <w:t xml:space="preserve"> croissants des </w:t>
      </w:r>
      <w:proofErr w:type="spellStart"/>
      <w:r>
        <w:t>changements</w:t>
      </w:r>
      <w:proofErr w:type="spellEnd"/>
      <w:r>
        <w:t xml:space="preserve"> </w:t>
      </w:r>
      <w:proofErr w:type="spellStart"/>
      <w:r>
        <w:t>climatiques</w:t>
      </w:r>
      <w:proofErr w:type="spellEnd"/>
      <w:r>
        <w:t xml:space="preserve">, les </w:t>
      </w:r>
      <w:proofErr w:type="spellStart"/>
      <w:r>
        <w:t>problèmes</w:t>
      </w:r>
      <w:proofErr w:type="spellEnd"/>
      <w:r>
        <w:t xml:space="preserve"> du </w:t>
      </w:r>
      <w:proofErr w:type="spellStart"/>
      <w:r>
        <w:t>système</w:t>
      </w:r>
      <w:proofErr w:type="spellEnd"/>
      <w:r>
        <w:t xml:space="preserve"> de </w:t>
      </w:r>
      <w:proofErr w:type="spellStart"/>
      <w:r>
        <w:t>santé</w:t>
      </w:r>
      <w:proofErr w:type="spellEnd"/>
      <w:r>
        <w:t xml:space="preserve">, les </w:t>
      </w:r>
      <w:proofErr w:type="spellStart"/>
      <w:r>
        <w:t>problèmes</w:t>
      </w:r>
      <w:proofErr w:type="spellEnd"/>
      <w:r>
        <w:t xml:space="preserve"> de </w:t>
      </w:r>
      <w:proofErr w:type="spellStart"/>
      <w:r>
        <w:t>santé</w:t>
      </w:r>
      <w:proofErr w:type="spellEnd"/>
      <w:r>
        <w:t xml:space="preserve"> </w:t>
      </w:r>
      <w:proofErr w:type="spellStart"/>
      <w:r>
        <w:t>mentale</w:t>
      </w:r>
      <w:proofErr w:type="spellEnd"/>
      <w:r>
        <w:t xml:space="preserve"> et de </w:t>
      </w:r>
      <w:proofErr w:type="spellStart"/>
      <w:r>
        <w:t>dépendance</w:t>
      </w:r>
      <w:proofErr w:type="spellEnd"/>
      <w:r>
        <w:t xml:space="preserve"> </w:t>
      </w:r>
      <w:proofErr w:type="spellStart"/>
      <w:r>
        <w:t>ainsi</w:t>
      </w:r>
      <w:proofErr w:type="spellEnd"/>
      <w:r>
        <w:t xml:space="preserve"> que les </w:t>
      </w:r>
      <w:proofErr w:type="spellStart"/>
      <w:r>
        <w:t>progrès</w:t>
      </w:r>
      <w:proofErr w:type="spellEnd"/>
      <w:r>
        <w:t xml:space="preserve"> à faire dans la </w:t>
      </w:r>
      <w:proofErr w:type="spellStart"/>
      <w:r>
        <w:t>réconciliation</w:t>
      </w:r>
      <w:proofErr w:type="spellEnd"/>
      <w:r>
        <w:t xml:space="preserve"> avec les </w:t>
      </w:r>
      <w:proofErr w:type="spellStart"/>
      <w:r>
        <w:t>peuples</w:t>
      </w:r>
      <w:proofErr w:type="spellEnd"/>
      <w:r>
        <w:t xml:space="preserve"> </w:t>
      </w:r>
      <w:proofErr w:type="spellStart"/>
      <w:r>
        <w:t>autochtones</w:t>
      </w:r>
      <w:proofErr w:type="spellEnd"/>
      <w:r>
        <w:t xml:space="preserve">. De </w:t>
      </w:r>
      <w:proofErr w:type="spellStart"/>
      <w:r>
        <w:t>l’avis</w:t>
      </w:r>
      <w:proofErr w:type="spellEnd"/>
      <w:r>
        <w:t xml:space="preserve"> </w:t>
      </w:r>
      <w:proofErr w:type="spellStart"/>
      <w:r>
        <w:t>général</w:t>
      </w:r>
      <w:proofErr w:type="spellEnd"/>
      <w:r>
        <w:t>,</w:t>
      </w:r>
      <w:r w:rsidRPr="00765F55">
        <w:t xml:space="preserve"> </w:t>
      </w:r>
      <w:r w:rsidRPr="00D062D9">
        <w:t xml:space="preserve">la </w:t>
      </w:r>
      <w:proofErr w:type="spellStart"/>
      <w:r w:rsidRPr="00D062D9">
        <w:t>plupart</w:t>
      </w:r>
      <w:proofErr w:type="spellEnd"/>
      <w:r w:rsidRPr="00D062D9">
        <w:t xml:space="preserve"> de</w:t>
      </w:r>
      <w:r>
        <w:t xml:space="preserve"> </w:t>
      </w:r>
      <w:proofErr w:type="spellStart"/>
      <w:r>
        <w:t>ces</w:t>
      </w:r>
      <w:proofErr w:type="spellEnd"/>
      <w:r w:rsidRPr="00D062D9">
        <w:t xml:space="preserve"> </w:t>
      </w:r>
      <w:proofErr w:type="spellStart"/>
      <w:r w:rsidRPr="00D062D9">
        <w:t>problèmes</w:t>
      </w:r>
      <w:proofErr w:type="spellEnd"/>
      <w:r w:rsidRPr="00D062D9">
        <w:t xml:space="preserve"> </w:t>
      </w:r>
      <w:proofErr w:type="spellStart"/>
      <w:r w:rsidRPr="00D062D9">
        <w:t>pourraient</w:t>
      </w:r>
      <w:proofErr w:type="spellEnd"/>
      <w:r w:rsidRPr="00D062D9">
        <w:t xml:space="preserve"> </w:t>
      </w:r>
      <w:r>
        <w:t xml:space="preserve">se </w:t>
      </w:r>
      <w:proofErr w:type="spellStart"/>
      <w:r>
        <w:t>régler</w:t>
      </w:r>
      <w:proofErr w:type="spellEnd"/>
      <w:r w:rsidRPr="00D062D9">
        <w:t xml:space="preserve"> </w:t>
      </w:r>
      <w:proofErr w:type="spellStart"/>
      <w:r w:rsidRPr="00D062D9">
        <w:t>moyennant</w:t>
      </w:r>
      <w:proofErr w:type="spellEnd"/>
      <w:r w:rsidRPr="00D062D9">
        <w:t xml:space="preserve"> </w:t>
      </w:r>
      <w:proofErr w:type="spellStart"/>
      <w:r w:rsidRPr="00D062D9">
        <w:t>une</w:t>
      </w:r>
      <w:proofErr w:type="spellEnd"/>
      <w:r w:rsidRPr="00D062D9">
        <w:t xml:space="preserve"> planification à long </w:t>
      </w:r>
      <w:proofErr w:type="spellStart"/>
      <w:r w:rsidRPr="00D062D9">
        <w:t>terme</w:t>
      </w:r>
      <w:proofErr w:type="spellEnd"/>
      <w:r w:rsidRPr="00D062D9">
        <w:t xml:space="preserve"> et un effort </w:t>
      </w:r>
      <w:proofErr w:type="spellStart"/>
      <w:r w:rsidRPr="00D062D9">
        <w:t>concerté</w:t>
      </w:r>
      <w:proofErr w:type="spellEnd"/>
      <w:r w:rsidRPr="00D062D9">
        <w:t xml:space="preserve"> de la part des </w:t>
      </w:r>
      <w:proofErr w:type="spellStart"/>
      <w:r w:rsidRPr="00D062D9">
        <w:t>gouvernements</w:t>
      </w:r>
      <w:proofErr w:type="spellEnd"/>
      <w:r w:rsidRPr="00D062D9">
        <w:t xml:space="preserve"> </w:t>
      </w:r>
      <w:proofErr w:type="spellStart"/>
      <w:r w:rsidRPr="00D062D9">
        <w:t>fédéral</w:t>
      </w:r>
      <w:proofErr w:type="spellEnd"/>
      <w:r w:rsidRPr="00D062D9">
        <w:t xml:space="preserve">, </w:t>
      </w:r>
      <w:proofErr w:type="spellStart"/>
      <w:r w:rsidRPr="00D062D9">
        <w:t>provinciaux</w:t>
      </w:r>
      <w:proofErr w:type="spellEnd"/>
      <w:r w:rsidRPr="00D062D9">
        <w:t xml:space="preserve"> et </w:t>
      </w:r>
      <w:proofErr w:type="spellStart"/>
      <w:r w:rsidRPr="00D062D9">
        <w:t>territoriaux</w:t>
      </w:r>
      <w:proofErr w:type="spellEnd"/>
      <w:r>
        <w:t xml:space="preserve">. Quant à la contribution </w:t>
      </w:r>
      <w:proofErr w:type="spellStart"/>
      <w:r>
        <w:t>attendue</w:t>
      </w:r>
      <w:proofErr w:type="spellEnd"/>
      <w:r>
        <w:t xml:space="preserve"> du </w:t>
      </w:r>
      <w:proofErr w:type="spellStart"/>
      <w:r>
        <w:t>gouvernement</w:t>
      </w:r>
      <w:proofErr w:type="spellEnd"/>
      <w:r>
        <w:t xml:space="preserve"> </w:t>
      </w:r>
      <w:proofErr w:type="spellStart"/>
      <w:r>
        <w:t>fédéral</w:t>
      </w:r>
      <w:proofErr w:type="spellEnd"/>
      <w:r>
        <w:t xml:space="preserve">, </w:t>
      </w:r>
      <w:proofErr w:type="spellStart"/>
      <w:r>
        <w:t>plusieurs</w:t>
      </w:r>
      <w:proofErr w:type="spellEnd"/>
      <w:r>
        <w:t xml:space="preserve"> </w:t>
      </w:r>
      <w:proofErr w:type="spellStart"/>
      <w:r>
        <w:t>pensaient</w:t>
      </w:r>
      <w:proofErr w:type="spellEnd"/>
      <w:r>
        <w:t xml:space="preserve"> </w:t>
      </w:r>
      <w:proofErr w:type="spellStart"/>
      <w:r>
        <w:t>qu’il</w:t>
      </w:r>
      <w:proofErr w:type="spellEnd"/>
      <w:r>
        <w:t xml:space="preserve"> </w:t>
      </w:r>
      <w:proofErr w:type="spellStart"/>
      <w:r>
        <w:t>devait</w:t>
      </w:r>
      <w:proofErr w:type="spellEnd"/>
      <w:r w:rsidRPr="00765F55">
        <w:t xml:space="preserve"> </w:t>
      </w:r>
      <w:r>
        <w:t xml:space="preserve">accorder plus </w:t>
      </w:r>
      <w:proofErr w:type="spellStart"/>
      <w:r w:rsidRPr="00D062D9">
        <w:t>d’attention</w:t>
      </w:r>
      <w:proofErr w:type="spellEnd"/>
      <w:r w:rsidRPr="00D062D9">
        <w:t xml:space="preserve"> aux </w:t>
      </w:r>
      <w:proofErr w:type="spellStart"/>
      <w:r w:rsidRPr="00D062D9">
        <w:t>besoins</w:t>
      </w:r>
      <w:proofErr w:type="spellEnd"/>
      <w:r w:rsidRPr="00D062D9">
        <w:t xml:space="preserve"> des Canadiens, par </w:t>
      </w:r>
      <w:proofErr w:type="spellStart"/>
      <w:r w:rsidRPr="00D062D9">
        <w:t>exemple</w:t>
      </w:r>
      <w:proofErr w:type="spellEnd"/>
      <w:r w:rsidRPr="00D062D9">
        <w:t xml:space="preserve"> </w:t>
      </w:r>
      <w:proofErr w:type="spellStart"/>
      <w:r w:rsidRPr="00D062D9">
        <w:t>en</w:t>
      </w:r>
      <w:proofErr w:type="spellEnd"/>
      <w:r w:rsidRPr="00D062D9">
        <w:t xml:space="preserve"> matière de </w:t>
      </w:r>
      <w:proofErr w:type="spellStart"/>
      <w:r w:rsidRPr="00D062D9">
        <w:t>santé</w:t>
      </w:r>
      <w:proofErr w:type="spellEnd"/>
      <w:r w:rsidRPr="00D062D9">
        <w:t xml:space="preserve">, de </w:t>
      </w:r>
      <w:proofErr w:type="spellStart"/>
      <w:r w:rsidRPr="00D062D9">
        <w:t>logement</w:t>
      </w:r>
      <w:proofErr w:type="spellEnd"/>
      <w:r w:rsidRPr="00D062D9">
        <w:t xml:space="preserve"> </w:t>
      </w:r>
      <w:proofErr w:type="spellStart"/>
      <w:r w:rsidRPr="00D062D9">
        <w:t>abordable</w:t>
      </w:r>
      <w:proofErr w:type="spellEnd"/>
      <w:r w:rsidRPr="00D062D9">
        <w:t xml:space="preserve"> et de </w:t>
      </w:r>
      <w:proofErr w:type="spellStart"/>
      <w:r w:rsidRPr="00D062D9">
        <w:t>traitements</w:t>
      </w:r>
      <w:proofErr w:type="spellEnd"/>
      <w:r w:rsidRPr="00D062D9">
        <w:t xml:space="preserve"> </w:t>
      </w:r>
      <w:proofErr w:type="spellStart"/>
      <w:r w:rsidRPr="00D062D9">
        <w:t>en</w:t>
      </w:r>
      <w:proofErr w:type="spellEnd"/>
      <w:r w:rsidRPr="00D062D9">
        <w:t xml:space="preserve"> </w:t>
      </w:r>
      <w:proofErr w:type="spellStart"/>
      <w:r w:rsidRPr="00D062D9">
        <w:t>santé</w:t>
      </w:r>
      <w:proofErr w:type="spellEnd"/>
      <w:r w:rsidRPr="00D062D9">
        <w:t xml:space="preserve"> </w:t>
      </w:r>
      <w:proofErr w:type="spellStart"/>
      <w:r w:rsidRPr="00D062D9">
        <w:t>mentale</w:t>
      </w:r>
      <w:proofErr w:type="spellEnd"/>
      <w:r>
        <w:t>.</w:t>
      </w:r>
      <w:r w:rsidRPr="00765F55">
        <w:t xml:space="preserve"> </w:t>
      </w:r>
      <w:proofErr w:type="spellStart"/>
      <w:r>
        <w:t>P</w:t>
      </w:r>
      <w:r w:rsidRPr="00D062D9">
        <w:t>lusieurs</w:t>
      </w:r>
      <w:proofErr w:type="spellEnd"/>
      <w:r w:rsidRPr="00D062D9">
        <w:t xml:space="preserve"> </w:t>
      </w:r>
      <w:proofErr w:type="spellStart"/>
      <w:r>
        <w:t>croyaient</w:t>
      </w:r>
      <w:proofErr w:type="spellEnd"/>
      <w:r>
        <w:t xml:space="preserve"> </w:t>
      </w:r>
      <w:proofErr w:type="spellStart"/>
      <w:r>
        <w:t>aussi</w:t>
      </w:r>
      <w:proofErr w:type="spellEnd"/>
      <w:r w:rsidRPr="00D062D9">
        <w:t xml:space="preserve"> </w:t>
      </w:r>
      <w:proofErr w:type="spellStart"/>
      <w:r w:rsidRPr="00D062D9">
        <w:t>qu’il</w:t>
      </w:r>
      <w:proofErr w:type="spellEnd"/>
      <w:r w:rsidRPr="00D062D9">
        <w:t xml:space="preserve"> </w:t>
      </w:r>
      <w:proofErr w:type="spellStart"/>
      <w:r>
        <w:t>devait</w:t>
      </w:r>
      <w:proofErr w:type="spellEnd"/>
      <w:r>
        <w:t xml:space="preserve"> </w:t>
      </w:r>
      <w:proofErr w:type="spellStart"/>
      <w:r>
        <w:t>chercher</w:t>
      </w:r>
      <w:proofErr w:type="spellEnd"/>
      <w:r w:rsidRPr="00D062D9">
        <w:t xml:space="preserve"> </w:t>
      </w:r>
      <w:r>
        <w:t>à</w:t>
      </w:r>
      <w:r w:rsidRPr="00D062D9">
        <w:t xml:space="preserve"> </w:t>
      </w:r>
      <w:proofErr w:type="spellStart"/>
      <w:r w:rsidRPr="00D062D9">
        <w:t>promouvoir</w:t>
      </w:r>
      <w:proofErr w:type="spellEnd"/>
      <w:r w:rsidRPr="00D062D9">
        <w:t xml:space="preserve"> </w:t>
      </w:r>
      <w:proofErr w:type="spellStart"/>
      <w:r w:rsidRPr="00D062D9">
        <w:t>l’unité</w:t>
      </w:r>
      <w:proofErr w:type="spellEnd"/>
      <w:r w:rsidRPr="00D062D9">
        <w:t xml:space="preserve"> </w:t>
      </w:r>
      <w:r>
        <w:t>des</w:t>
      </w:r>
      <w:r w:rsidRPr="00D062D9">
        <w:t xml:space="preserve"> Canadiens, </w:t>
      </w:r>
      <w:proofErr w:type="spellStart"/>
      <w:r>
        <w:t>afin</w:t>
      </w:r>
      <w:proofErr w:type="spellEnd"/>
      <w:r>
        <w:t xml:space="preserve"> de </w:t>
      </w:r>
      <w:proofErr w:type="spellStart"/>
      <w:r>
        <w:t>combler</w:t>
      </w:r>
      <w:proofErr w:type="spellEnd"/>
      <w:r>
        <w:t xml:space="preserve"> le </w:t>
      </w:r>
      <w:proofErr w:type="spellStart"/>
      <w:r>
        <w:t>fossé</w:t>
      </w:r>
      <w:proofErr w:type="spellEnd"/>
      <w:r>
        <w:t xml:space="preserve"> </w:t>
      </w:r>
      <w:proofErr w:type="spellStart"/>
      <w:r>
        <w:t>grandissant</w:t>
      </w:r>
      <w:proofErr w:type="spellEnd"/>
      <w:r>
        <w:t xml:space="preserve"> </w:t>
      </w:r>
      <w:proofErr w:type="spellStart"/>
      <w:r>
        <w:t>creusé</w:t>
      </w:r>
      <w:proofErr w:type="spellEnd"/>
      <w:r>
        <w:t xml:space="preserve"> par </w:t>
      </w:r>
      <w:r w:rsidRPr="00D062D9">
        <w:t xml:space="preserve">la </w:t>
      </w:r>
      <w:proofErr w:type="spellStart"/>
      <w:r w:rsidRPr="00D062D9">
        <w:t>pandémie</w:t>
      </w:r>
      <w:proofErr w:type="spellEnd"/>
      <w:r w:rsidRPr="00D062D9">
        <w:t xml:space="preserve"> de COVID-19</w:t>
      </w:r>
      <w:r>
        <w:t xml:space="preserve"> au </w:t>
      </w:r>
      <w:proofErr w:type="spellStart"/>
      <w:r>
        <w:t>cours</w:t>
      </w:r>
      <w:proofErr w:type="spellEnd"/>
      <w:r>
        <w:t xml:space="preserve"> des </w:t>
      </w:r>
      <w:proofErr w:type="spellStart"/>
      <w:r>
        <w:t>dernières</w:t>
      </w:r>
      <w:proofErr w:type="spellEnd"/>
      <w:r>
        <w:t xml:space="preserve"> </w:t>
      </w:r>
      <w:proofErr w:type="spellStart"/>
      <w:r>
        <w:t>années</w:t>
      </w:r>
      <w:proofErr w:type="spellEnd"/>
      <w:r w:rsidR="00282548">
        <w:t xml:space="preserve">.  </w:t>
      </w:r>
    </w:p>
    <w:p w14:paraId="4445CD0F" w14:textId="77777777" w:rsidR="00AE6EF7" w:rsidRPr="00C978B5" w:rsidRDefault="00AE6EF7" w:rsidP="00AE6EF7">
      <w:pPr>
        <w:pStyle w:val="Heading2"/>
      </w:pPr>
      <w:bookmarkStart w:id="33" w:name="_Toc127458644"/>
      <w:bookmarkStart w:id="34" w:name="_Toc130220492"/>
      <w:bookmarkStart w:id="35" w:name="_Hlk118381340"/>
      <w:proofErr w:type="spellStart"/>
      <w:r>
        <w:t>Économie</w:t>
      </w:r>
      <w:proofErr w:type="spellEnd"/>
      <w:r>
        <w:t xml:space="preserve"> (</w:t>
      </w:r>
      <w:proofErr w:type="spellStart"/>
      <w:r>
        <w:t>travailleurs</w:t>
      </w:r>
      <w:proofErr w:type="spellEnd"/>
      <w:r>
        <w:t xml:space="preserve"> </w:t>
      </w:r>
      <w:proofErr w:type="spellStart"/>
      <w:r>
        <w:t>syndiqués</w:t>
      </w:r>
      <w:proofErr w:type="spellEnd"/>
      <w:r>
        <w:t xml:space="preserve"> de </w:t>
      </w:r>
      <w:proofErr w:type="spellStart"/>
      <w:r>
        <w:t>l’Ontario</w:t>
      </w:r>
      <w:proofErr w:type="spellEnd"/>
      <w:r>
        <w:t xml:space="preserve">, </w:t>
      </w:r>
      <w:proofErr w:type="spellStart"/>
      <w:r>
        <w:t>résidents</w:t>
      </w:r>
      <w:proofErr w:type="spellEnd"/>
      <w:r>
        <w:t xml:space="preserve"> de </w:t>
      </w:r>
      <w:proofErr w:type="spellStart"/>
      <w:r>
        <w:t>grandes</w:t>
      </w:r>
      <w:proofErr w:type="spellEnd"/>
      <w:r>
        <w:t xml:space="preserve"> </w:t>
      </w:r>
      <w:proofErr w:type="spellStart"/>
      <w:r>
        <w:t>villes</w:t>
      </w:r>
      <w:proofErr w:type="spellEnd"/>
      <w:r>
        <w:t xml:space="preserve"> et de </w:t>
      </w:r>
      <w:proofErr w:type="spellStart"/>
      <w:r>
        <w:t>villes</w:t>
      </w:r>
      <w:proofErr w:type="spellEnd"/>
      <w:r>
        <w:t xml:space="preserve"> de taille </w:t>
      </w:r>
      <w:proofErr w:type="spellStart"/>
      <w:r>
        <w:t>moyenne</w:t>
      </w:r>
      <w:proofErr w:type="spellEnd"/>
      <w:r>
        <w:t xml:space="preserve"> de </w:t>
      </w:r>
      <w:proofErr w:type="spellStart"/>
      <w:r>
        <w:t>l’Alberta</w:t>
      </w:r>
      <w:proofErr w:type="spellEnd"/>
      <w:r>
        <w:t xml:space="preserve"> </w:t>
      </w:r>
      <w:proofErr w:type="spellStart"/>
      <w:r>
        <w:t>ayant</w:t>
      </w:r>
      <w:proofErr w:type="spellEnd"/>
      <w:r>
        <w:t xml:space="preserve"> </w:t>
      </w:r>
      <w:proofErr w:type="spellStart"/>
      <w:r>
        <w:t>récemment</w:t>
      </w:r>
      <w:proofErr w:type="spellEnd"/>
      <w:r>
        <w:t xml:space="preserve"> </w:t>
      </w:r>
      <w:proofErr w:type="spellStart"/>
      <w:r>
        <w:t>changé</w:t>
      </w:r>
      <w:proofErr w:type="spellEnd"/>
      <w:r>
        <w:t xml:space="preserve"> de </w:t>
      </w:r>
      <w:proofErr w:type="spellStart"/>
      <w:r>
        <w:t>carrière</w:t>
      </w:r>
      <w:proofErr w:type="spellEnd"/>
      <w:r>
        <w:t xml:space="preserve">, </w:t>
      </w:r>
      <w:proofErr w:type="spellStart"/>
      <w:r>
        <w:t>résidents</w:t>
      </w:r>
      <w:proofErr w:type="spellEnd"/>
      <w:r>
        <w:t xml:space="preserve"> du Québec </w:t>
      </w:r>
      <w:proofErr w:type="spellStart"/>
      <w:r>
        <w:t>faisant</w:t>
      </w:r>
      <w:proofErr w:type="spellEnd"/>
      <w:r>
        <w:t xml:space="preserve"> face à des pressions </w:t>
      </w:r>
      <w:proofErr w:type="spellStart"/>
      <w:r>
        <w:t>financières</w:t>
      </w:r>
      <w:proofErr w:type="spellEnd"/>
      <w:r>
        <w:t xml:space="preserve">, </w:t>
      </w:r>
      <w:proofErr w:type="spellStart"/>
      <w:r>
        <w:t>personnes</w:t>
      </w:r>
      <w:proofErr w:type="spellEnd"/>
      <w:r>
        <w:t xml:space="preserve"> de couleur de la RGT, parents </w:t>
      </w:r>
      <w:proofErr w:type="spellStart"/>
      <w:r>
        <w:t>d’enfants</w:t>
      </w:r>
      <w:proofErr w:type="spellEnd"/>
      <w:r>
        <w:t xml:space="preserve"> de </w:t>
      </w:r>
      <w:proofErr w:type="spellStart"/>
      <w:r>
        <w:t>moins</w:t>
      </w:r>
      <w:proofErr w:type="spellEnd"/>
      <w:r>
        <w:t xml:space="preserve"> de 12 </w:t>
      </w:r>
      <w:proofErr w:type="spellStart"/>
      <w:r>
        <w:t>ans</w:t>
      </w:r>
      <w:proofErr w:type="spellEnd"/>
      <w:r>
        <w:t xml:space="preserve"> de la </w:t>
      </w:r>
      <w:proofErr w:type="spellStart"/>
      <w:r>
        <w:t>région</w:t>
      </w:r>
      <w:proofErr w:type="spellEnd"/>
      <w:r>
        <w:t xml:space="preserve"> de la </w:t>
      </w:r>
      <w:proofErr w:type="spellStart"/>
      <w:r>
        <w:t>Capitale-Nationale</w:t>
      </w:r>
      <w:proofErr w:type="spellEnd"/>
      <w:r>
        <w:t xml:space="preserve"> du Québec)</w:t>
      </w:r>
      <w:bookmarkEnd w:id="33"/>
      <w:bookmarkEnd w:id="34"/>
    </w:p>
    <w:p w14:paraId="44D88E9E" w14:textId="77777777" w:rsidR="00AE6EF7" w:rsidRDefault="00AE6EF7" w:rsidP="00AE6EF7">
      <w:r>
        <w:t xml:space="preserve">Cinq </w:t>
      </w:r>
      <w:proofErr w:type="spellStart"/>
      <w:r>
        <w:t>groupes</w:t>
      </w:r>
      <w:proofErr w:type="spellEnd"/>
      <w:r>
        <w:t xml:space="preserve"> </w:t>
      </w:r>
      <w:proofErr w:type="spellStart"/>
      <w:r>
        <w:t>ont</w:t>
      </w:r>
      <w:proofErr w:type="spellEnd"/>
      <w:r>
        <w:t xml:space="preserve"> </w:t>
      </w:r>
      <w:proofErr w:type="spellStart"/>
      <w:r>
        <w:t>participé</w:t>
      </w:r>
      <w:proofErr w:type="spellEnd"/>
      <w:r>
        <w:t xml:space="preserve"> à des discussions sur </w:t>
      </w:r>
      <w:proofErr w:type="spellStart"/>
      <w:r>
        <w:t>l’économie</w:t>
      </w:r>
      <w:proofErr w:type="spellEnd"/>
      <w:r>
        <w:t xml:space="preserve"> et le </w:t>
      </w:r>
      <w:proofErr w:type="spellStart"/>
      <w:r>
        <w:t>marché</w:t>
      </w:r>
      <w:proofErr w:type="spellEnd"/>
      <w:r>
        <w:t xml:space="preserve"> du travail </w:t>
      </w:r>
      <w:proofErr w:type="spellStart"/>
      <w:r>
        <w:t>canadien</w:t>
      </w:r>
      <w:proofErr w:type="spellEnd"/>
      <w:r>
        <w:t xml:space="preserve">. </w:t>
      </w:r>
      <w:proofErr w:type="spellStart"/>
      <w:r>
        <w:t>Ils</w:t>
      </w:r>
      <w:proofErr w:type="spellEnd"/>
      <w:r>
        <w:t xml:space="preserve"> se </w:t>
      </w:r>
      <w:proofErr w:type="spellStart"/>
      <w:r>
        <w:t>sont</w:t>
      </w:r>
      <w:proofErr w:type="spellEnd"/>
      <w:r>
        <w:t xml:space="preserve"> </w:t>
      </w:r>
      <w:proofErr w:type="spellStart"/>
      <w:r>
        <w:t>penchés</w:t>
      </w:r>
      <w:proofErr w:type="spellEnd"/>
      <w:r>
        <w:t xml:space="preserve"> sur les </w:t>
      </w:r>
      <w:proofErr w:type="spellStart"/>
      <w:r>
        <w:t>répercussions</w:t>
      </w:r>
      <w:proofErr w:type="spellEnd"/>
      <w:r>
        <w:t xml:space="preserve"> de </w:t>
      </w:r>
      <w:proofErr w:type="spellStart"/>
      <w:r>
        <w:t>l’inflation</w:t>
      </w:r>
      <w:proofErr w:type="spellEnd"/>
      <w:r>
        <w:t xml:space="preserve"> et de </w:t>
      </w:r>
      <w:proofErr w:type="spellStart"/>
      <w:r>
        <w:t>l’augmentation</w:t>
      </w:r>
      <w:proofErr w:type="spellEnd"/>
      <w:r>
        <w:t xml:space="preserve"> du </w:t>
      </w:r>
      <w:proofErr w:type="spellStart"/>
      <w:r>
        <w:t>coût</w:t>
      </w:r>
      <w:proofErr w:type="spellEnd"/>
      <w:r>
        <w:t xml:space="preserve"> de la vie, les impacts de la </w:t>
      </w:r>
      <w:proofErr w:type="spellStart"/>
      <w:r>
        <w:t>pandémie</w:t>
      </w:r>
      <w:proofErr w:type="spellEnd"/>
      <w:r>
        <w:t xml:space="preserve"> de COVID-19 sur les </w:t>
      </w:r>
      <w:proofErr w:type="spellStart"/>
      <w:r>
        <w:t>travailleurs</w:t>
      </w:r>
      <w:proofErr w:type="spellEnd"/>
      <w:r>
        <w:t xml:space="preserve"> </w:t>
      </w:r>
      <w:proofErr w:type="spellStart"/>
      <w:r>
        <w:t>canadiens</w:t>
      </w:r>
      <w:proofErr w:type="spellEnd"/>
      <w:r>
        <w:t xml:space="preserve"> et les </w:t>
      </w:r>
      <w:proofErr w:type="spellStart"/>
      <w:r>
        <w:t>défis</w:t>
      </w:r>
      <w:proofErr w:type="spellEnd"/>
      <w:r>
        <w:t xml:space="preserve"> </w:t>
      </w:r>
      <w:proofErr w:type="spellStart"/>
      <w:r>
        <w:t>liés</w:t>
      </w:r>
      <w:proofErr w:type="spellEnd"/>
      <w:r>
        <w:t xml:space="preserve"> à </w:t>
      </w:r>
      <w:proofErr w:type="spellStart"/>
      <w:r>
        <w:t>une</w:t>
      </w:r>
      <w:proofErr w:type="spellEnd"/>
      <w:r>
        <w:t xml:space="preserve"> </w:t>
      </w:r>
      <w:proofErr w:type="spellStart"/>
      <w:r>
        <w:t>réorientation</w:t>
      </w:r>
      <w:proofErr w:type="spellEnd"/>
      <w:r>
        <w:t xml:space="preserve"> </w:t>
      </w:r>
      <w:proofErr w:type="spellStart"/>
      <w:r>
        <w:t>professionnelle</w:t>
      </w:r>
      <w:proofErr w:type="spellEnd"/>
      <w:r>
        <w:t>.</w:t>
      </w:r>
    </w:p>
    <w:p w14:paraId="42E418E4" w14:textId="77777777" w:rsidR="00AE6EF7" w:rsidRDefault="00AE6EF7" w:rsidP="00AE6EF7">
      <w:pPr>
        <w:pStyle w:val="Heading3"/>
      </w:pPr>
      <w:proofErr w:type="spellStart"/>
      <w:r>
        <w:t>Coût</w:t>
      </w:r>
      <w:proofErr w:type="spellEnd"/>
      <w:r>
        <w:t xml:space="preserve"> de la vie (</w:t>
      </w:r>
      <w:proofErr w:type="spellStart"/>
      <w:r>
        <w:t>résidents</w:t>
      </w:r>
      <w:proofErr w:type="spellEnd"/>
      <w:r>
        <w:t xml:space="preserve"> du Québec </w:t>
      </w:r>
      <w:proofErr w:type="spellStart"/>
      <w:r>
        <w:t>faisant</w:t>
      </w:r>
      <w:proofErr w:type="spellEnd"/>
      <w:r>
        <w:t xml:space="preserve"> face à des pressions </w:t>
      </w:r>
      <w:proofErr w:type="spellStart"/>
      <w:r>
        <w:t>financières</w:t>
      </w:r>
      <w:proofErr w:type="spellEnd"/>
      <w:r>
        <w:t xml:space="preserve">, </w:t>
      </w:r>
      <w:proofErr w:type="spellStart"/>
      <w:r>
        <w:t>personnes</w:t>
      </w:r>
      <w:proofErr w:type="spellEnd"/>
      <w:r>
        <w:t xml:space="preserve"> de couleur de la RGT, parents </w:t>
      </w:r>
      <w:proofErr w:type="spellStart"/>
      <w:r>
        <w:t>d’enfants</w:t>
      </w:r>
      <w:proofErr w:type="spellEnd"/>
      <w:r>
        <w:t xml:space="preserve"> de </w:t>
      </w:r>
      <w:proofErr w:type="spellStart"/>
      <w:r>
        <w:t>moins</w:t>
      </w:r>
      <w:proofErr w:type="spellEnd"/>
      <w:r>
        <w:t xml:space="preserve"> de 12 </w:t>
      </w:r>
      <w:proofErr w:type="spellStart"/>
      <w:r>
        <w:t>ans</w:t>
      </w:r>
      <w:proofErr w:type="spellEnd"/>
      <w:r>
        <w:t xml:space="preserve"> de la </w:t>
      </w:r>
      <w:proofErr w:type="spellStart"/>
      <w:r>
        <w:t>région</w:t>
      </w:r>
      <w:proofErr w:type="spellEnd"/>
      <w:r>
        <w:t xml:space="preserve"> de la </w:t>
      </w:r>
      <w:proofErr w:type="spellStart"/>
      <w:r>
        <w:t>Capitale-Nationale</w:t>
      </w:r>
      <w:proofErr w:type="spellEnd"/>
      <w:r>
        <w:t xml:space="preserve"> du Québec)</w:t>
      </w:r>
    </w:p>
    <w:p w14:paraId="439BC655" w14:textId="77777777" w:rsidR="00AE6EF7" w:rsidRDefault="00AE6EF7" w:rsidP="00AE6EF7">
      <w:r>
        <w:t xml:space="preserve">Trois </w:t>
      </w:r>
      <w:proofErr w:type="spellStart"/>
      <w:r>
        <w:t>groupes</w:t>
      </w:r>
      <w:proofErr w:type="spellEnd"/>
      <w:r>
        <w:t xml:space="preserve"> </w:t>
      </w:r>
      <w:proofErr w:type="spellStart"/>
      <w:r>
        <w:t>ont</w:t>
      </w:r>
      <w:proofErr w:type="spellEnd"/>
      <w:r>
        <w:t xml:space="preserve"> </w:t>
      </w:r>
      <w:proofErr w:type="spellStart"/>
      <w:r>
        <w:t>donné</w:t>
      </w:r>
      <w:proofErr w:type="spellEnd"/>
      <w:r>
        <w:t xml:space="preserve"> </w:t>
      </w:r>
      <w:proofErr w:type="spellStart"/>
      <w:r>
        <w:t>leurs</w:t>
      </w:r>
      <w:proofErr w:type="spellEnd"/>
      <w:r>
        <w:t xml:space="preserve"> points de </w:t>
      </w:r>
      <w:proofErr w:type="spellStart"/>
      <w:r>
        <w:t>vue</w:t>
      </w:r>
      <w:proofErr w:type="spellEnd"/>
      <w:r>
        <w:t xml:space="preserve"> sur le </w:t>
      </w:r>
      <w:proofErr w:type="spellStart"/>
      <w:r>
        <w:t>coût</w:t>
      </w:r>
      <w:proofErr w:type="spellEnd"/>
      <w:r>
        <w:t xml:space="preserve"> de la vie et les </w:t>
      </w:r>
      <w:proofErr w:type="spellStart"/>
      <w:r>
        <w:t>défis</w:t>
      </w:r>
      <w:proofErr w:type="spellEnd"/>
      <w:r>
        <w:t xml:space="preserve"> financiers les plus </w:t>
      </w:r>
      <w:proofErr w:type="spellStart"/>
      <w:r>
        <w:t>pressants</w:t>
      </w:r>
      <w:proofErr w:type="spellEnd"/>
      <w:r>
        <w:t xml:space="preserve"> avec </w:t>
      </w:r>
      <w:proofErr w:type="spellStart"/>
      <w:r>
        <w:t>lesquels</w:t>
      </w:r>
      <w:proofErr w:type="spellEnd"/>
      <w:r>
        <w:t xml:space="preserve"> </w:t>
      </w:r>
      <w:proofErr w:type="spellStart"/>
      <w:r>
        <w:t>doivent</w:t>
      </w:r>
      <w:proofErr w:type="spellEnd"/>
      <w:r>
        <w:t xml:space="preserve"> composer les Canadiens </w:t>
      </w:r>
      <w:proofErr w:type="spellStart"/>
      <w:r>
        <w:t>en</w:t>
      </w:r>
      <w:proofErr w:type="spellEnd"/>
      <w:r>
        <w:t xml:space="preserve"> </w:t>
      </w:r>
      <w:proofErr w:type="spellStart"/>
      <w:r>
        <w:t>ce</w:t>
      </w:r>
      <w:proofErr w:type="spellEnd"/>
      <w:r>
        <w:t xml:space="preserve"> moment. </w:t>
      </w:r>
      <w:proofErr w:type="spellStart"/>
      <w:r>
        <w:t>Pratiquement</w:t>
      </w:r>
      <w:proofErr w:type="spellEnd"/>
      <w:r>
        <w:t xml:space="preserve"> </w:t>
      </w:r>
      <w:proofErr w:type="spellStart"/>
      <w:r>
        <w:t>tous</w:t>
      </w:r>
      <w:proofErr w:type="spellEnd"/>
      <w:r>
        <w:t xml:space="preserve"> les participants </w:t>
      </w:r>
      <w:proofErr w:type="spellStart"/>
      <w:r>
        <w:t>estimaient</w:t>
      </w:r>
      <w:proofErr w:type="spellEnd"/>
      <w:r>
        <w:t xml:space="preserve"> que la </w:t>
      </w:r>
      <w:proofErr w:type="spellStart"/>
      <w:r>
        <w:t>hausse</w:t>
      </w:r>
      <w:proofErr w:type="spellEnd"/>
      <w:r>
        <w:t xml:space="preserve"> de </w:t>
      </w:r>
      <w:proofErr w:type="spellStart"/>
      <w:r>
        <w:t>l’inflation</w:t>
      </w:r>
      <w:proofErr w:type="spellEnd"/>
      <w:r>
        <w:t xml:space="preserve"> </w:t>
      </w:r>
      <w:proofErr w:type="spellStart"/>
      <w:r>
        <w:t>avait</w:t>
      </w:r>
      <w:proofErr w:type="spellEnd"/>
      <w:r>
        <w:t xml:space="preserve"> </w:t>
      </w:r>
      <w:proofErr w:type="spellStart"/>
      <w:r>
        <w:t>eu</w:t>
      </w:r>
      <w:proofErr w:type="spellEnd"/>
      <w:r>
        <w:t xml:space="preserve"> des </w:t>
      </w:r>
      <w:proofErr w:type="spellStart"/>
      <w:r>
        <w:t>répercussions</w:t>
      </w:r>
      <w:proofErr w:type="spellEnd"/>
      <w:r>
        <w:t xml:space="preserve"> sur un grand </w:t>
      </w:r>
      <w:proofErr w:type="spellStart"/>
      <w:r>
        <w:t>nombre</w:t>
      </w:r>
      <w:proofErr w:type="spellEnd"/>
      <w:r>
        <w:t xml:space="preserve"> de ménages dans la </w:t>
      </w:r>
      <w:proofErr w:type="spellStart"/>
      <w:r>
        <w:t>dernière</w:t>
      </w:r>
      <w:proofErr w:type="spellEnd"/>
      <w:r>
        <w:t xml:space="preserve"> </w:t>
      </w:r>
      <w:proofErr w:type="spellStart"/>
      <w:r>
        <w:t>année</w:t>
      </w:r>
      <w:proofErr w:type="spellEnd"/>
      <w:r>
        <w:t xml:space="preserve"> et </w:t>
      </w:r>
      <w:proofErr w:type="spellStart"/>
      <w:r>
        <w:t>faisait</w:t>
      </w:r>
      <w:proofErr w:type="spellEnd"/>
      <w:r>
        <w:t xml:space="preserve"> </w:t>
      </w:r>
      <w:proofErr w:type="spellStart"/>
      <w:r>
        <w:t>particulièrement</w:t>
      </w:r>
      <w:proofErr w:type="spellEnd"/>
      <w:r>
        <w:t xml:space="preserve"> mal aux Canadiens à </w:t>
      </w:r>
      <w:proofErr w:type="spellStart"/>
      <w:r>
        <w:t>faible</w:t>
      </w:r>
      <w:proofErr w:type="spellEnd"/>
      <w:r>
        <w:t xml:space="preserve"> et </w:t>
      </w:r>
      <w:proofErr w:type="spellStart"/>
      <w:r>
        <w:t>moyen</w:t>
      </w:r>
      <w:proofErr w:type="spellEnd"/>
      <w:r>
        <w:t xml:space="preserve"> </w:t>
      </w:r>
      <w:proofErr w:type="spellStart"/>
      <w:r>
        <w:t>revenu</w:t>
      </w:r>
      <w:proofErr w:type="spellEnd"/>
      <w:r>
        <w:t xml:space="preserve">, aux </w:t>
      </w:r>
      <w:proofErr w:type="spellStart"/>
      <w:r>
        <w:t>aînés</w:t>
      </w:r>
      <w:proofErr w:type="spellEnd"/>
      <w:r>
        <w:t xml:space="preserve"> </w:t>
      </w:r>
      <w:proofErr w:type="spellStart"/>
      <w:r>
        <w:t>dont</w:t>
      </w:r>
      <w:proofErr w:type="spellEnd"/>
      <w:r>
        <w:t xml:space="preserve"> le </w:t>
      </w:r>
      <w:proofErr w:type="spellStart"/>
      <w:r>
        <w:t>revenu</w:t>
      </w:r>
      <w:proofErr w:type="spellEnd"/>
      <w:r>
        <w:t xml:space="preserve"> </w:t>
      </w:r>
      <w:proofErr w:type="spellStart"/>
      <w:r>
        <w:t>est</w:t>
      </w:r>
      <w:proofErr w:type="spellEnd"/>
      <w:r>
        <w:t xml:space="preserve"> fixe et aux </w:t>
      </w:r>
      <w:proofErr w:type="spellStart"/>
      <w:r>
        <w:t>étudiants</w:t>
      </w:r>
      <w:proofErr w:type="spellEnd"/>
      <w:r>
        <w:t xml:space="preserve"> de </w:t>
      </w:r>
      <w:proofErr w:type="spellStart"/>
      <w:r>
        <w:t>niveau</w:t>
      </w:r>
      <w:proofErr w:type="spellEnd"/>
      <w:r>
        <w:t xml:space="preserve"> </w:t>
      </w:r>
      <w:proofErr w:type="spellStart"/>
      <w:r>
        <w:t>postsecondaire</w:t>
      </w:r>
      <w:proofErr w:type="spellEnd"/>
      <w:r>
        <w:t xml:space="preserve">. Si </w:t>
      </w:r>
      <w:proofErr w:type="spellStart"/>
      <w:r>
        <w:t>certains</w:t>
      </w:r>
      <w:proofErr w:type="spellEnd"/>
      <w:r>
        <w:t xml:space="preserve"> </w:t>
      </w:r>
      <w:proofErr w:type="spellStart"/>
      <w:r>
        <w:t>s’attendaient</w:t>
      </w:r>
      <w:proofErr w:type="spellEnd"/>
      <w:r>
        <w:t xml:space="preserve"> à un </w:t>
      </w:r>
      <w:proofErr w:type="spellStart"/>
      <w:r>
        <w:t>ralentissement</w:t>
      </w:r>
      <w:proofErr w:type="spellEnd"/>
      <w:r>
        <w:t xml:space="preserve"> de </w:t>
      </w:r>
      <w:proofErr w:type="spellStart"/>
      <w:r>
        <w:t>l’inflation</w:t>
      </w:r>
      <w:proofErr w:type="spellEnd"/>
      <w:r>
        <w:t xml:space="preserve"> dans les </w:t>
      </w:r>
      <w:proofErr w:type="spellStart"/>
      <w:r>
        <w:t>prochaines</w:t>
      </w:r>
      <w:proofErr w:type="spellEnd"/>
      <w:r>
        <w:t xml:space="preserve"> </w:t>
      </w:r>
      <w:proofErr w:type="spellStart"/>
      <w:r>
        <w:t>années</w:t>
      </w:r>
      <w:proofErr w:type="spellEnd"/>
      <w:r>
        <w:t xml:space="preserve">, </w:t>
      </w:r>
      <w:proofErr w:type="spellStart"/>
      <w:r>
        <w:t>plusieurs</w:t>
      </w:r>
      <w:proofErr w:type="spellEnd"/>
      <w:r>
        <w:t xml:space="preserve"> </w:t>
      </w:r>
      <w:proofErr w:type="spellStart"/>
      <w:r>
        <w:t>craignaient</w:t>
      </w:r>
      <w:proofErr w:type="spellEnd"/>
      <w:r>
        <w:t xml:space="preserve"> de </w:t>
      </w:r>
      <w:proofErr w:type="spellStart"/>
      <w:r>
        <w:t>voir</w:t>
      </w:r>
      <w:proofErr w:type="spellEnd"/>
      <w:r>
        <w:t xml:space="preserve"> les </w:t>
      </w:r>
      <w:proofErr w:type="spellStart"/>
      <w:r>
        <w:t>coûts</w:t>
      </w:r>
      <w:proofErr w:type="spellEnd"/>
      <w:r>
        <w:t xml:space="preserve"> augmenter dans </w:t>
      </w:r>
      <w:proofErr w:type="spellStart"/>
      <w:r>
        <w:t>l’intervalle</w:t>
      </w:r>
      <w:proofErr w:type="spellEnd"/>
      <w:r>
        <w:t xml:space="preserve">, à commencer par le prix de </w:t>
      </w:r>
      <w:proofErr w:type="spellStart"/>
      <w:r>
        <w:t>biens</w:t>
      </w:r>
      <w:proofErr w:type="spellEnd"/>
      <w:r>
        <w:t xml:space="preserve"> et services </w:t>
      </w:r>
      <w:proofErr w:type="spellStart"/>
      <w:r>
        <w:t>essentiels</w:t>
      </w:r>
      <w:proofErr w:type="spellEnd"/>
      <w:r>
        <w:t xml:space="preserve">, </w:t>
      </w:r>
      <w:proofErr w:type="spellStart"/>
      <w:r>
        <w:t>tels</w:t>
      </w:r>
      <w:proofErr w:type="spellEnd"/>
      <w:r>
        <w:t xml:space="preserve"> que </w:t>
      </w:r>
      <w:proofErr w:type="spellStart"/>
      <w:r>
        <w:t>l’épicerie</w:t>
      </w:r>
      <w:proofErr w:type="spellEnd"/>
      <w:r>
        <w:t xml:space="preserve">, </w:t>
      </w:r>
      <w:proofErr w:type="spellStart"/>
      <w:r>
        <w:t>l’électricité</w:t>
      </w:r>
      <w:proofErr w:type="spellEnd"/>
      <w:r>
        <w:t xml:space="preserve"> et </w:t>
      </w:r>
      <w:proofErr w:type="spellStart"/>
      <w:r>
        <w:t>l’essence</w:t>
      </w:r>
      <w:proofErr w:type="spellEnd"/>
      <w:r>
        <w:t xml:space="preserve">. </w:t>
      </w:r>
      <w:proofErr w:type="spellStart"/>
      <w:r>
        <w:t>Questionnés</w:t>
      </w:r>
      <w:proofErr w:type="spellEnd"/>
      <w:r>
        <w:t xml:space="preserve"> sur les </w:t>
      </w:r>
      <w:proofErr w:type="spellStart"/>
      <w:r>
        <w:t>facteurs</w:t>
      </w:r>
      <w:proofErr w:type="spellEnd"/>
      <w:r>
        <w:t xml:space="preserve"> </w:t>
      </w:r>
      <w:proofErr w:type="spellStart"/>
      <w:r>
        <w:t>ayant</w:t>
      </w:r>
      <w:proofErr w:type="spellEnd"/>
      <w:r>
        <w:t xml:space="preserve"> </w:t>
      </w:r>
      <w:proofErr w:type="spellStart"/>
      <w:r>
        <w:t>causé</w:t>
      </w:r>
      <w:proofErr w:type="spellEnd"/>
      <w:r>
        <w:t xml:space="preserve"> la </w:t>
      </w:r>
      <w:proofErr w:type="spellStart"/>
      <w:r>
        <w:t>hausse</w:t>
      </w:r>
      <w:proofErr w:type="spellEnd"/>
      <w:r>
        <w:t xml:space="preserve"> de </w:t>
      </w:r>
      <w:proofErr w:type="spellStart"/>
      <w:r>
        <w:t>l’inflation</w:t>
      </w:r>
      <w:proofErr w:type="spellEnd"/>
      <w:r>
        <w:t xml:space="preserve">, de </w:t>
      </w:r>
      <w:proofErr w:type="spellStart"/>
      <w:r>
        <w:t>nombreux</w:t>
      </w:r>
      <w:proofErr w:type="spellEnd"/>
      <w:r>
        <w:t xml:space="preserve"> participants y </w:t>
      </w:r>
      <w:proofErr w:type="spellStart"/>
      <w:r>
        <w:t>voyaient</w:t>
      </w:r>
      <w:proofErr w:type="spellEnd"/>
      <w:r>
        <w:t xml:space="preserve"> un </w:t>
      </w:r>
      <w:proofErr w:type="spellStart"/>
      <w:r>
        <w:t>problème</w:t>
      </w:r>
      <w:proofErr w:type="spellEnd"/>
      <w:r>
        <w:t xml:space="preserve"> </w:t>
      </w:r>
      <w:proofErr w:type="spellStart"/>
      <w:r>
        <w:t>mondial</w:t>
      </w:r>
      <w:proofErr w:type="spellEnd"/>
      <w:r>
        <w:t xml:space="preserve">, </w:t>
      </w:r>
      <w:proofErr w:type="spellStart"/>
      <w:r>
        <w:t>attribuable</w:t>
      </w:r>
      <w:proofErr w:type="spellEnd"/>
      <w:r>
        <w:t xml:space="preserve"> </w:t>
      </w:r>
      <w:proofErr w:type="spellStart"/>
      <w:r>
        <w:t>en</w:t>
      </w:r>
      <w:proofErr w:type="spellEnd"/>
      <w:r>
        <w:t xml:space="preserve"> </w:t>
      </w:r>
      <w:proofErr w:type="spellStart"/>
      <w:r>
        <w:t>partie</w:t>
      </w:r>
      <w:proofErr w:type="spellEnd"/>
      <w:r>
        <w:t xml:space="preserve"> à la </w:t>
      </w:r>
      <w:proofErr w:type="spellStart"/>
      <w:r>
        <w:t>pandémie</w:t>
      </w:r>
      <w:proofErr w:type="spellEnd"/>
      <w:r>
        <w:t xml:space="preserve"> de COVID-19 et aux perturbations </w:t>
      </w:r>
      <w:proofErr w:type="spellStart"/>
      <w:r>
        <w:t>engendrées</w:t>
      </w:r>
      <w:proofErr w:type="spellEnd"/>
      <w:r>
        <w:t xml:space="preserve"> par des </w:t>
      </w:r>
      <w:proofErr w:type="spellStart"/>
      <w:r>
        <w:t>conflits</w:t>
      </w:r>
      <w:proofErr w:type="spellEnd"/>
      <w:r>
        <w:t xml:space="preserve">, </w:t>
      </w:r>
      <w:proofErr w:type="spellStart"/>
      <w:r>
        <w:t>comme</w:t>
      </w:r>
      <w:proofErr w:type="spellEnd"/>
      <w:r>
        <w:t xml:space="preserve"> </w:t>
      </w:r>
      <w:proofErr w:type="spellStart"/>
      <w:r>
        <w:t>celui</w:t>
      </w:r>
      <w:proofErr w:type="spellEnd"/>
      <w:r>
        <w:t xml:space="preserve"> entre </w:t>
      </w:r>
      <w:proofErr w:type="spellStart"/>
      <w:r>
        <w:t>l’Ukraine</w:t>
      </w:r>
      <w:proofErr w:type="spellEnd"/>
      <w:r>
        <w:t xml:space="preserve"> et la Russie. </w:t>
      </w:r>
    </w:p>
    <w:p w14:paraId="4A148D1C" w14:textId="77777777" w:rsidR="00AE6EF7" w:rsidRDefault="00AE6EF7" w:rsidP="00AE6EF7">
      <w:proofErr w:type="spellStart"/>
      <w:r>
        <w:t>Invités</w:t>
      </w:r>
      <w:proofErr w:type="spellEnd"/>
      <w:r>
        <w:t xml:space="preserve"> à dire </w:t>
      </w:r>
      <w:proofErr w:type="spellStart"/>
      <w:r>
        <w:t>s’ils</w:t>
      </w:r>
      <w:proofErr w:type="spellEnd"/>
      <w:r>
        <w:t xml:space="preserve"> </w:t>
      </w:r>
      <w:proofErr w:type="spellStart"/>
      <w:r>
        <w:t>pensaient</w:t>
      </w:r>
      <w:proofErr w:type="spellEnd"/>
      <w:r>
        <w:t xml:space="preserve"> que le </w:t>
      </w:r>
      <w:proofErr w:type="spellStart"/>
      <w:r>
        <w:t>gouvernement</w:t>
      </w:r>
      <w:proofErr w:type="spellEnd"/>
      <w:r>
        <w:t xml:space="preserve"> du Canada </w:t>
      </w:r>
      <w:proofErr w:type="spellStart"/>
      <w:r>
        <w:t>comprenait</w:t>
      </w:r>
      <w:proofErr w:type="spellEnd"/>
      <w:r>
        <w:t xml:space="preserve"> les pressions </w:t>
      </w:r>
      <w:proofErr w:type="spellStart"/>
      <w:r>
        <w:t>financières</w:t>
      </w:r>
      <w:proofErr w:type="spellEnd"/>
      <w:r>
        <w:t xml:space="preserve"> que les Canadiens </w:t>
      </w:r>
      <w:proofErr w:type="spellStart"/>
      <w:r>
        <w:t>subissent</w:t>
      </w:r>
      <w:proofErr w:type="spellEnd"/>
      <w:r>
        <w:t xml:space="preserve"> </w:t>
      </w:r>
      <w:proofErr w:type="spellStart"/>
      <w:r>
        <w:t>actuellement</w:t>
      </w:r>
      <w:proofErr w:type="spellEnd"/>
      <w:r>
        <w:t xml:space="preserve">, la </w:t>
      </w:r>
      <w:proofErr w:type="spellStart"/>
      <w:r>
        <w:t>plupart</w:t>
      </w:r>
      <w:proofErr w:type="spellEnd"/>
      <w:r>
        <w:t xml:space="preserve"> </w:t>
      </w:r>
      <w:proofErr w:type="spellStart"/>
      <w:r>
        <w:t>jugeaient</w:t>
      </w:r>
      <w:proofErr w:type="spellEnd"/>
      <w:r>
        <w:t xml:space="preserve"> que </w:t>
      </w:r>
      <w:proofErr w:type="spellStart"/>
      <w:r>
        <w:t>oui</w:t>
      </w:r>
      <w:proofErr w:type="spellEnd"/>
      <w:r>
        <w:t xml:space="preserve">. </w:t>
      </w:r>
      <w:proofErr w:type="spellStart"/>
      <w:r>
        <w:t>Cependant</w:t>
      </w:r>
      <w:proofErr w:type="spellEnd"/>
      <w:r>
        <w:t xml:space="preserve">, aux </w:t>
      </w:r>
      <w:proofErr w:type="spellStart"/>
      <w:r>
        <w:t>yeux</w:t>
      </w:r>
      <w:proofErr w:type="spellEnd"/>
      <w:r>
        <w:t xml:space="preserve"> de </w:t>
      </w:r>
      <w:proofErr w:type="spellStart"/>
      <w:r>
        <w:t>plusieurs</w:t>
      </w:r>
      <w:proofErr w:type="spellEnd"/>
      <w:r>
        <w:t xml:space="preserve">, </w:t>
      </w:r>
      <w:r>
        <w:lastRenderedPageBreak/>
        <w:t xml:space="preserve">les efforts pour </w:t>
      </w:r>
      <w:proofErr w:type="spellStart"/>
      <w:r>
        <w:t>s’attaquer</w:t>
      </w:r>
      <w:proofErr w:type="spellEnd"/>
      <w:r>
        <w:t xml:space="preserve"> à </w:t>
      </w:r>
      <w:proofErr w:type="spellStart"/>
      <w:r>
        <w:t>ces</w:t>
      </w:r>
      <w:proofErr w:type="spellEnd"/>
      <w:r>
        <w:t xml:space="preserve"> </w:t>
      </w:r>
      <w:proofErr w:type="spellStart"/>
      <w:r>
        <w:t>problèmes</w:t>
      </w:r>
      <w:proofErr w:type="spellEnd"/>
      <w:r>
        <w:t xml:space="preserve"> </w:t>
      </w:r>
      <w:proofErr w:type="spellStart"/>
      <w:r>
        <w:t>étaient</w:t>
      </w:r>
      <w:proofErr w:type="spellEnd"/>
      <w:r>
        <w:t xml:space="preserve"> </w:t>
      </w:r>
      <w:proofErr w:type="spellStart"/>
      <w:r>
        <w:t>insuffisants</w:t>
      </w:r>
      <w:proofErr w:type="spellEnd"/>
      <w:r>
        <w:t xml:space="preserve"> et la </w:t>
      </w:r>
      <w:proofErr w:type="spellStart"/>
      <w:r>
        <w:t>majorité</w:t>
      </w:r>
      <w:proofErr w:type="spellEnd"/>
      <w:r>
        <w:t xml:space="preserve"> </w:t>
      </w:r>
      <w:proofErr w:type="spellStart"/>
      <w:r>
        <w:t>croyait</w:t>
      </w:r>
      <w:proofErr w:type="spellEnd"/>
      <w:r>
        <w:t xml:space="preserve"> que le </w:t>
      </w:r>
      <w:proofErr w:type="spellStart"/>
      <w:r>
        <w:t>gouvernement</w:t>
      </w:r>
      <w:proofErr w:type="spellEnd"/>
      <w:r>
        <w:t xml:space="preserve"> du Canada </w:t>
      </w:r>
      <w:proofErr w:type="spellStart"/>
      <w:r>
        <w:t>faisait</w:t>
      </w:r>
      <w:proofErr w:type="spellEnd"/>
      <w:r>
        <w:t xml:space="preserve"> </w:t>
      </w:r>
      <w:proofErr w:type="spellStart"/>
      <w:r>
        <w:t>fausse</w:t>
      </w:r>
      <w:proofErr w:type="spellEnd"/>
      <w:r>
        <w:t xml:space="preserve"> route pour </w:t>
      </w:r>
      <w:proofErr w:type="spellStart"/>
      <w:r>
        <w:t>ce</w:t>
      </w:r>
      <w:proofErr w:type="spellEnd"/>
      <w:r>
        <w:t xml:space="preserve"> qui </w:t>
      </w:r>
      <w:proofErr w:type="spellStart"/>
      <w:r>
        <w:t>est</w:t>
      </w:r>
      <w:proofErr w:type="spellEnd"/>
      <w:r>
        <w:t xml:space="preserve"> de </w:t>
      </w:r>
      <w:proofErr w:type="spellStart"/>
      <w:r>
        <w:t>réduire</w:t>
      </w:r>
      <w:proofErr w:type="spellEnd"/>
      <w:r>
        <w:t xml:space="preserve"> les pressions </w:t>
      </w:r>
      <w:proofErr w:type="spellStart"/>
      <w:r>
        <w:t>financières</w:t>
      </w:r>
      <w:proofErr w:type="spellEnd"/>
      <w:r>
        <w:t xml:space="preserve"> </w:t>
      </w:r>
      <w:proofErr w:type="spellStart"/>
      <w:r>
        <w:t>auxquelles</w:t>
      </w:r>
      <w:proofErr w:type="spellEnd"/>
      <w:r>
        <w:t xml:space="preserve"> font </w:t>
      </w:r>
      <w:proofErr w:type="spellStart"/>
      <w:r>
        <w:t>présentement</w:t>
      </w:r>
      <w:proofErr w:type="spellEnd"/>
      <w:r>
        <w:t xml:space="preserve"> face les ménages </w:t>
      </w:r>
      <w:proofErr w:type="spellStart"/>
      <w:r>
        <w:t>canadiens</w:t>
      </w:r>
      <w:proofErr w:type="spellEnd"/>
      <w:r>
        <w:t xml:space="preserve">. </w:t>
      </w:r>
      <w:proofErr w:type="spellStart"/>
      <w:r>
        <w:t>Relativement</w:t>
      </w:r>
      <w:proofErr w:type="spellEnd"/>
      <w:r>
        <w:t xml:space="preserve"> aux </w:t>
      </w:r>
      <w:proofErr w:type="spellStart"/>
      <w:r>
        <w:t>mesures</w:t>
      </w:r>
      <w:proofErr w:type="spellEnd"/>
      <w:r>
        <w:t xml:space="preserve"> que le </w:t>
      </w:r>
      <w:proofErr w:type="spellStart"/>
      <w:r>
        <w:t>gouvernement</w:t>
      </w:r>
      <w:proofErr w:type="spellEnd"/>
      <w:r>
        <w:t xml:space="preserve"> du Canada </w:t>
      </w:r>
      <w:proofErr w:type="spellStart"/>
      <w:r>
        <w:t>pourrait</w:t>
      </w:r>
      <w:proofErr w:type="spellEnd"/>
      <w:r>
        <w:t xml:space="preserve"> prendre pour </w:t>
      </w:r>
      <w:proofErr w:type="spellStart"/>
      <w:r>
        <w:t>remédier</w:t>
      </w:r>
      <w:proofErr w:type="spellEnd"/>
      <w:r>
        <w:t xml:space="preserve"> à </w:t>
      </w:r>
      <w:proofErr w:type="spellStart"/>
      <w:r>
        <w:t>ces</w:t>
      </w:r>
      <w:proofErr w:type="spellEnd"/>
      <w:r>
        <w:t xml:space="preserve"> </w:t>
      </w:r>
      <w:proofErr w:type="spellStart"/>
      <w:r>
        <w:t>difficultés</w:t>
      </w:r>
      <w:proofErr w:type="spellEnd"/>
      <w:r>
        <w:t xml:space="preserve">, il </w:t>
      </w:r>
      <w:proofErr w:type="spellStart"/>
      <w:r>
        <w:t>était</w:t>
      </w:r>
      <w:proofErr w:type="spellEnd"/>
      <w:r>
        <w:t xml:space="preserve"> possible </w:t>
      </w:r>
      <w:proofErr w:type="spellStart"/>
      <w:r>
        <w:t>d’après</w:t>
      </w:r>
      <w:proofErr w:type="spellEnd"/>
      <w:r>
        <w:t xml:space="preserve"> un certain </w:t>
      </w:r>
      <w:proofErr w:type="spellStart"/>
      <w:r>
        <w:t>nombre</w:t>
      </w:r>
      <w:proofErr w:type="spellEnd"/>
      <w:r>
        <w:t xml:space="preserve"> de participants </w:t>
      </w:r>
      <w:proofErr w:type="spellStart"/>
      <w:r>
        <w:t>d’en</w:t>
      </w:r>
      <w:proofErr w:type="spellEnd"/>
      <w:r>
        <w:t xml:space="preserve"> faire plus pour </w:t>
      </w:r>
      <w:proofErr w:type="spellStart"/>
      <w:r>
        <w:t>alléger</w:t>
      </w:r>
      <w:proofErr w:type="spellEnd"/>
      <w:r>
        <w:t xml:space="preserve"> le </w:t>
      </w:r>
      <w:proofErr w:type="spellStart"/>
      <w:r>
        <w:t>fardeau</w:t>
      </w:r>
      <w:proofErr w:type="spellEnd"/>
      <w:r>
        <w:t xml:space="preserve"> fiscal des Canadiens à </w:t>
      </w:r>
      <w:proofErr w:type="spellStart"/>
      <w:r>
        <w:t>faible</w:t>
      </w:r>
      <w:proofErr w:type="spellEnd"/>
      <w:r>
        <w:t xml:space="preserve"> et </w:t>
      </w:r>
      <w:proofErr w:type="spellStart"/>
      <w:r>
        <w:t>moyen</w:t>
      </w:r>
      <w:proofErr w:type="spellEnd"/>
      <w:r>
        <w:t xml:space="preserve"> </w:t>
      </w:r>
      <w:proofErr w:type="spellStart"/>
      <w:r>
        <w:t>revenu</w:t>
      </w:r>
      <w:proofErr w:type="spellEnd"/>
      <w:r>
        <w:t xml:space="preserve"> et imposer </w:t>
      </w:r>
      <w:proofErr w:type="spellStart"/>
      <w:r>
        <w:t>davantage</w:t>
      </w:r>
      <w:proofErr w:type="spellEnd"/>
      <w:r>
        <w:t xml:space="preserve"> les </w:t>
      </w:r>
      <w:proofErr w:type="spellStart"/>
      <w:r>
        <w:t>grandes</w:t>
      </w:r>
      <w:proofErr w:type="spellEnd"/>
      <w:r>
        <w:t xml:space="preserve"> </w:t>
      </w:r>
      <w:proofErr w:type="spellStart"/>
      <w:r>
        <w:t>sociétés</w:t>
      </w:r>
      <w:proofErr w:type="spellEnd"/>
      <w:r>
        <w:t xml:space="preserve"> (</w:t>
      </w:r>
      <w:proofErr w:type="spellStart"/>
      <w:r>
        <w:t>comme</w:t>
      </w:r>
      <w:proofErr w:type="spellEnd"/>
      <w:r>
        <w:t xml:space="preserve"> les </w:t>
      </w:r>
      <w:proofErr w:type="spellStart"/>
      <w:r>
        <w:t>grandes</w:t>
      </w:r>
      <w:proofErr w:type="spellEnd"/>
      <w:r>
        <w:t xml:space="preserve"> </w:t>
      </w:r>
      <w:proofErr w:type="spellStart"/>
      <w:r>
        <w:t>chaînes</w:t>
      </w:r>
      <w:proofErr w:type="spellEnd"/>
      <w:r>
        <w:t xml:space="preserve"> </w:t>
      </w:r>
      <w:proofErr w:type="spellStart"/>
      <w:r>
        <w:t>d’épicerie</w:t>
      </w:r>
      <w:proofErr w:type="spellEnd"/>
      <w:r>
        <w:t xml:space="preserve">), qui </w:t>
      </w:r>
      <w:proofErr w:type="spellStart"/>
      <w:r>
        <w:t>avaient</w:t>
      </w:r>
      <w:proofErr w:type="spellEnd"/>
      <w:r>
        <w:t xml:space="preserve"> fait des affaires d’or </w:t>
      </w:r>
      <w:proofErr w:type="spellStart"/>
      <w:r>
        <w:t>durant</w:t>
      </w:r>
      <w:proofErr w:type="spellEnd"/>
      <w:r>
        <w:t xml:space="preserve"> la </w:t>
      </w:r>
      <w:proofErr w:type="spellStart"/>
      <w:r>
        <w:t>pandémie</w:t>
      </w:r>
      <w:proofErr w:type="spellEnd"/>
      <w:r>
        <w:t xml:space="preserve">. </w:t>
      </w:r>
    </w:p>
    <w:p w14:paraId="11764A09" w14:textId="77777777" w:rsidR="00AE6EF7" w:rsidRPr="00A43F7C" w:rsidRDefault="00AE6EF7" w:rsidP="00AE6EF7">
      <w:pPr>
        <w:rPr>
          <w:i/>
          <w:iCs/>
        </w:rPr>
      </w:pPr>
      <w:r>
        <w:t xml:space="preserve">Le </w:t>
      </w:r>
      <w:proofErr w:type="spellStart"/>
      <w:r>
        <w:t>groupe</w:t>
      </w:r>
      <w:proofErr w:type="spellEnd"/>
      <w:r>
        <w:t xml:space="preserve"> </w:t>
      </w:r>
      <w:proofErr w:type="spellStart"/>
      <w:r>
        <w:t>formé</w:t>
      </w:r>
      <w:proofErr w:type="spellEnd"/>
      <w:r>
        <w:t xml:space="preserve"> de </w:t>
      </w:r>
      <w:proofErr w:type="spellStart"/>
      <w:r>
        <w:t>résidents</w:t>
      </w:r>
      <w:proofErr w:type="spellEnd"/>
      <w:r>
        <w:t xml:space="preserve"> du Québec </w:t>
      </w:r>
      <w:proofErr w:type="spellStart"/>
      <w:r>
        <w:t>faisant</w:t>
      </w:r>
      <w:proofErr w:type="spellEnd"/>
      <w:r>
        <w:t xml:space="preserve"> face à des pressions </w:t>
      </w:r>
      <w:proofErr w:type="spellStart"/>
      <w:r>
        <w:t>financières</w:t>
      </w:r>
      <w:proofErr w:type="spellEnd"/>
      <w:r>
        <w:t xml:space="preserve"> a pris part à un </w:t>
      </w:r>
      <w:proofErr w:type="spellStart"/>
      <w:r>
        <w:t>bref</w:t>
      </w:r>
      <w:proofErr w:type="spellEnd"/>
      <w:r>
        <w:t xml:space="preserve"> </w:t>
      </w:r>
      <w:proofErr w:type="spellStart"/>
      <w:r>
        <w:t>exercice</w:t>
      </w:r>
      <w:proofErr w:type="spellEnd"/>
      <w:r>
        <w:t xml:space="preserve"> au </w:t>
      </w:r>
      <w:proofErr w:type="spellStart"/>
      <w:r>
        <w:t>cours</w:t>
      </w:r>
      <w:proofErr w:type="spellEnd"/>
      <w:r>
        <w:t xml:space="preserve"> </w:t>
      </w:r>
      <w:proofErr w:type="spellStart"/>
      <w:r>
        <w:t>duquel</w:t>
      </w:r>
      <w:proofErr w:type="spellEnd"/>
      <w:r>
        <w:t xml:space="preserve"> nous </w:t>
      </w:r>
      <w:proofErr w:type="spellStart"/>
      <w:r>
        <w:t>leur</w:t>
      </w:r>
      <w:proofErr w:type="spellEnd"/>
      <w:r>
        <w:t xml:space="preserve"> </w:t>
      </w:r>
      <w:proofErr w:type="spellStart"/>
      <w:r>
        <w:t>avons</w:t>
      </w:r>
      <w:proofErr w:type="spellEnd"/>
      <w:r>
        <w:t xml:space="preserve"> </w:t>
      </w:r>
      <w:proofErr w:type="spellStart"/>
      <w:r>
        <w:t>présenté</w:t>
      </w:r>
      <w:proofErr w:type="spellEnd"/>
      <w:r>
        <w:t xml:space="preserve"> de </w:t>
      </w:r>
      <w:proofErr w:type="spellStart"/>
      <w:r>
        <w:t>l’information</w:t>
      </w:r>
      <w:proofErr w:type="spellEnd"/>
      <w:r>
        <w:t xml:space="preserve"> sur </w:t>
      </w:r>
      <w:proofErr w:type="spellStart"/>
      <w:r>
        <w:t>diverses</w:t>
      </w:r>
      <w:proofErr w:type="spellEnd"/>
      <w:r>
        <w:t xml:space="preserve"> </w:t>
      </w:r>
      <w:proofErr w:type="spellStart"/>
      <w:r>
        <w:t>mesures</w:t>
      </w:r>
      <w:proofErr w:type="spellEnd"/>
      <w:r>
        <w:t xml:space="preserve"> </w:t>
      </w:r>
      <w:proofErr w:type="spellStart"/>
      <w:r>
        <w:t>annoncées</w:t>
      </w:r>
      <w:proofErr w:type="spellEnd"/>
      <w:r>
        <w:t xml:space="preserve"> </w:t>
      </w:r>
      <w:proofErr w:type="spellStart"/>
      <w:r>
        <w:t>récemment</w:t>
      </w:r>
      <w:proofErr w:type="spellEnd"/>
      <w:r>
        <w:t xml:space="preserve"> par le </w:t>
      </w:r>
      <w:proofErr w:type="spellStart"/>
      <w:r>
        <w:t>gouvernement</w:t>
      </w:r>
      <w:proofErr w:type="spellEnd"/>
      <w:r>
        <w:t xml:space="preserve"> </w:t>
      </w:r>
      <w:proofErr w:type="spellStart"/>
      <w:r>
        <w:t>fédéral</w:t>
      </w:r>
      <w:proofErr w:type="spellEnd"/>
      <w:r>
        <w:t xml:space="preserve"> pour </w:t>
      </w:r>
      <w:proofErr w:type="spellStart"/>
      <w:r>
        <w:t>rendre</w:t>
      </w:r>
      <w:proofErr w:type="spellEnd"/>
      <w:r>
        <w:t xml:space="preserve"> le </w:t>
      </w:r>
      <w:proofErr w:type="spellStart"/>
      <w:r>
        <w:t>coût</w:t>
      </w:r>
      <w:proofErr w:type="spellEnd"/>
      <w:r>
        <w:t xml:space="preserve"> de la vie plus </w:t>
      </w:r>
      <w:proofErr w:type="spellStart"/>
      <w:r>
        <w:t>abordable</w:t>
      </w:r>
      <w:proofErr w:type="spellEnd"/>
      <w:r>
        <w:t xml:space="preserve">, </w:t>
      </w:r>
      <w:proofErr w:type="spellStart"/>
      <w:r>
        <w:t>puis</w:t>
      </w:r>
      <w:proofErr w:type="spellEnd"/>
      <w:r>
        <w:t xml:space="preserve"> </w:t>
      </w:r>
      <w:proofErr w:type="spellStart"/>
      <w:r>
        <w:t>demandé</w:t>
      </w:r>
      <w:proofErr w:type="spellEnd"/>
      <w:r>
        <w:t xml:space="preserve"> de </w:t>
      </w:r>
      <w:proofErr w:type="spellStart"/>
      <w:r>
        <w:t>choisir</w:t>
      </w:r>
      <w:proofErr w:type="spellEnd"/>
      <w:r>
        <w:t xml:space="preserve"> </w:t>
      </w:r>
      <w:proofErr w:type="spellStart"/>
      <w:r>
        <w:t>celle</w:t>
      </w:r>
      <w:proofErr w:type="spellEnd"/>
      <w:r>
        <w:t xml:space="preserve"> qui </w:t>
      </w:r>
      <w:proofErr w:type="spellStart"/>
      <w:r>
        <w:t>aiderait</w:t>
      </w:r>
      <w:proofErr w:type="spellEnd"/>
      <w:r>
        <w:t xml:space="preserve"> le plus les </w:t>
      </w:r>
      <w:proofErr w:type="spellStart"/>
      <w:r>
        <w:t>personnes</w:t>
      </w:r>
      <w:proofErr w:type="spellEnd"/>
      <w:r>
        <w:t xml:space="preserve"> aux prises </w:t>
      </w:r>
      <w:proofErr w:type="spellStart"/>
      <w:r>
        <w:t>actuellement</w:t>
      </w:r>
      <w:proofErr w:type="spellEnd"/>
      <w:r>
        <w:t xml:space="preserve"> avec des </w:t>
      </w:r>
      <w:proofErr w:type="spellStart"/>
      <w:r>
        <w:t>difficultés</w:t>
      </w:r>
      <w:proofErr w:type="spellEnd"/>
      <w:r>
        <w:t xml:space="preserve"> </w:t>
      </w:r>
      <w:proofErr w:type="spellStart"/>
      <w:r>
        <w:t>financières</w:t>
      </w:r>
      <w:proofErr w:type="spellEnd"/>
      <w:r>
        <w:t xml:space="preserve">. </w:t>
      </w:r>
      <w:proofErr w:type="spellStart"/>
      <w:r>
        <w:t>L’initiative</w:t>
      </w:r>
      <w:proofErr w:type="spellEnd"/>
      <w:r>
        <w:t xml:space="preserve"> </w:t>
      </w:r>
      <w:proofErr w:type="spellStart"/>
      <w:r>
        <w:t>visant</w:t>
      </w:r>
      <w:proofErr w:type="spellEnd"/>
      <w:r>
        <w:t xml:space="preserve"> à indexer les </w:t>
      </w:r>
      <w:proofErr w:type="spellStart"/>
      <w:r>
        <w:t>prestations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l’inflation</w:t>
      </w:r>
      <w:proofErr w:type="spellEnd"/>
      <w:r>
        <w:t xml:space="preserve"> a </w:t>
      </w:r>
      <w:proofErr w:type="spellStart"/>
      <w:r>
        <w:t>rallié</w:t>
      </w:r>
      <w:proofErr w:type="spellEnd"/>
      <w:r>
        <w:t xml:space="preserve"> le plus de participants, bon </w:t>
      </w:r>
      <w:proofErr w:type="spellStart"/>
      <w:r>
        <w:t>nombre</w:t>
      </w:r>
      <w:proofErr w:type="spellEnd"/>
      <w:r>
        <w:t xml:space="preserve"> la </w:t>
      </w:r>
      <w:proofErr w:type="spellStart"/>
      <w:r>
        <w:t>considérant</w:t>
      </w:r>
      <w:proofErr w:type="spellEnd"/>
      <w:r>
        <w:t xml:space="preserve"> </w:t>
      </w:r>
      <w:proofErr w:type="spellStart"/>
      <w:r>
        <w:t>comme</w:t>
      </w:r>
      <w:proofErr w:type="spellEnd"/>
      <w:r>
        <w:t xml:space="preserve"> le </w:t>
      </w:r>
      <w:proofErr w:type="spellStart"/>
      <w:r>
        <w:t>moyen</w:t>
      </w:r>
      <w:proofErr w:type="spellEnd"/>
      <w:r>
        <w:t xml:space="preserve"> le plus </w:t>
      </w:r>
      <w:proofErr w:type="spellStart"/>
      <w:r>
        <w:t>efficace</w:t>
      </w:r>
      <w:proofErr w:type="spellEnd"/>
      <w:r>
        <w:t xml:space="preserve"> </w:t>
      </w:r>
      <w:proofErr w:type="spellStart"/>
      <w:r>
        <w:t>d’aider</w:t>
      </w:r>
      <w:proofErr w:type="spellEnd"/>
      <w:r>
        <w:t xml:space="preserve"> les ménages </w:t>
      </w:r>
      <w:proofErr w:type="spellStart"/>
      <w:r>
        <w:t>canadiens</w:t>
      </w:r>
      <w:proofErr w:type="spellEnd"/>
      <w:r>
        <w:t xml:space="preserve"> à composer avec </w:t>
      </w:r>
      <w:proofErr w:type="spellStart"/>
      <w:r>
        <w:t>l’augmentation</w:t>
      </w:r>
      <w:proofErr w:type="spellEnd"/>
      <w:r>
        <w:t xml:space="preserve"> du </w:t>
      </w:r>
      <w:proofErr w:type="spellStart"/>
      <w:r>
        <w:t>coût</w:t>
      </w:r>
      <w:proofErr w:type="spellEnd"/>
      <w:r>
        <w:t xml:space="preserve"> de la vie, </w:t>
      </w:r>
      <w:proofErr w:type="spellStart"/>
      <w:r>
        <w:t>en</w:t>
      </w:r>
      <w:proofErr w:type="spellEnd"/>
      <w:r>
        <w:t xml:space="preserve"> particulier </w:t>
      </w:r>
      <w:proofErr w:type="spellStart"/>
      <w:r>
        <w:t>ceux</w:t>
      </w:r>
      <w:proofErr w:type="spellEnd"/>
      <w:r>
        <w:t xml:space="preserve"> </w:t>
      </w:r>
      <w:proofErr w:type="spellStart"/>
      <w:r>
        <w:t>dont</w:t>
      </w:r>
      <w:proofErr w:type="spellEnd"/>
      <w:r>
        <w:t xml:space="preserve"> le </w:t>
      </w:r>
      <w:proofErr w:type="spellStart"/>
      <w:r>
        <w:t>revenu</w:t>
      </w:r>
      <w:proofErr w:type="spellEnd"/>
      <w:r>
        <w:t xml:space="preserve"> </w:t>
      </w:r>
      <w:proofErr w:type="spellStart"/>
      <w:r>
        <w:t>est</w:t>
      </w:r>
      <w:proofErr w:type="spellEnd"/>
      <w:r>
        <w:t xml:space="preserve"> fixe. Le </w:t>
      </w:r>
      <w:proofErr w:type="spellStart"/>
      <w:r>
        <w:t>lancement</w:t>
      </w:r>
      <w:proofErr w:type="spellEnd"/>
      <w:r>
        <w:t xml:space="preserve"> de la Prestation </w:t>
      </w:r>
      <w:proofErr w:type="spellStart"/>
      <w:r>
        <w:t>dentaire</w:t>
      </w:r>
      <w:proofErr w:type="spellEnd"/>
      <w:r>
        <w:t xml:space="preserve"> </w:t>
      </w:r>
      <w:proofErr w:type="spellStart"/>
      <w:r>
        <w:t>canadienne</w:t>
      </w:r>
      <w:proofErr w:type="spellEnd"/>
      <w:r>
        <w:t xml:space="preserve"> et la bonification du </w:t>
      </w:r>
      <w:proofErr w:type="spellStart"/>
      <w:r>
        <w:t>montant</w:t>
      </w:r>
      <w:proofErr w:type="spellEnd"/>
      <w:r>
        <w:t xml:space="preserve"> </w:t>
      </w:r>
      <w:proofErr w:type="spellStart"/>
      <w:r>
        <w:t>d’Allocation</w:t>
      </w:r>
      <w:proofErr w:type="spellEnd"/>
      <w:r>
        <w:t xml:space="preserve"> </w:t>
      </w:r>
      <w:proofErr w:type="spellStart"/>
      <w:r>
        <w:t>canadienne</w:t>
      </w:r>
      <w:proofErr w:type="spellEnd"/>
      <w:r>
        <w:t xml:space="preserve"> pour les </w:t>
      </w:r>
      <w:proofErr w:type="spellStart"/>
      <w:r>
        <w:t>travailleurs</w:t>
      </w:r>
      <w:proofErr w:type="spellEnd"/>
      <w:r>
        <w:t xml:space="preserve"> (ACT) </w:t>
      </w:r>
      <w:proofErr w:type="spellStart"/>
      <w:r>
        <w:t>auquel</w:t>
      </w:r>
      <w:proofErr w:type="spellEnd"/>
      <w:r>
        <w:t xml:space="preserve"> les Canadiens </w:t>
      </w:r>
      <w:proofErr w:type="spellStart"/>
      <w:r>
        <w:t>ont</w:t>
      </w:r>
      <w:proofErr w:type="spellEnd"/>
      <w:r>
        <w:t xml:space="preserve"> droit </w:t>
      </w:r>
      <w:proofErr w:type="spellStart"/>
      <w:r>
        <w:t>ont</w:t>
      </w:r>
      <w:proofErr w:type="spellEnd"/>
      <w:r>
        <w:t xml:space="preserve"> </w:t>
      </w:r>
      <w:proofErr w:type="spellStart"/>
      <w:r>
        <w:t>reçu</w:t>
      </w:r>
      <w:proofErr w:type="spellEnd"/>
      <w:r>
        <w:t xml:space="preserve"> un </w:t>
      </w:r>
      <w:proofErr w:type="spellStart"/>
      <w:r>
        <w:t>appui</w:t>
      </w:r>
      <w:proofErr w:type="spellEnd"/>
      <w:r>
        <w:t xml:space="preserve"> </w:t>
      </w:r>
      <w:proofErr w:type="spellStart"/>
      <w:r>
        <w:t>modéré</w:t>
      </w:r>
      <w:proofErr w:type="spellEnd"/>
      <w:r>
        <w:t xml:space="preserve"> des participants.</w:t>
      </w:r>
    </w:p>
    <w:p w14:paraId="0202ED1A" w14:textId="77777777" w:rsidR="00AE6EF7" w:rsidRDefault="00AE6EF7" w:rsidP="00AE6EF7">
      <w:pPr>
        <w:pStyle w:val="Heading3"/>
      </w:pPr>
      <w:r>
        <w:t xml:space="preserve">Impact de la </w:t>
      </w:r>
      <w:proofErr w:type="spellStart"/>
      <w:r>
        <w:t>pandémie</w:t>
      </w:r>
      <w:proofErr w:type="spellEnd"/>
      <w:r>
        <w:t xml:space="preserve"> (</w:t>
      </w:r>
      <w:proofErr w:type="spellStart"/>
      <w:r>
        <w:t>travailleurs</w:t>
      </w:r>
      <w:proofErr w:type="spellEnd"/>
      <w:r>
        <w:t xml:space="preserve"> </w:t>
      </w:r>
      <w:proofErr w:type="spellStart"/>
      <w:r>
        <w:t>syndiqués</w:t>
      </w:r>
      <w:proofErr w:type="spellEnd"/>
      <w:r>
        <w:t xml:space="preserve"> de </w:t>
      </w:r>
      <w:proofErr w:type="spellStart"/>
      <w:r>
        <w:t>l’Ontario</w:t>
      </w:r>
      <w:proofErr w:type="spellEnd"/>
      <w:r>
        <w:t>)</w:t>
      </w:r>
    </w:p>
    <w:p w14:paraId="454EA9E7" w14:textId="77777777" w:rsidR="00AE6EF7" w:rsidRPr="00A43F7C" w:rsidRDefault="00AE6EF7" w:rsidP="00AE6EF7">
      <w:r>
        <w:t xml:space="preserve">Les participants du </w:t>
      </w:r>
      <w:proofErr w:type="spellStart"/>
      <w:r>
        <w:t>groupe</w:t>
      </w:r>
      <w:proofErr w:type="spellEnd"/>
      <w:r>
        <w:t xml:space="preserve"> </w:t>
      </w:r>
      <w:proofErr w:type="spellStart"/>
      <w:r>
        <w:t>composé</w:t>
      </w:r>
      <w:proofErr w:type="spellEnd"/>
      <w:r>
        <w:t xml:space="preserve"> de </w:t>
      </w:r>
      <w:proofErr w:type="spellStart"/>
      <w:r>
        <w:t>syndiqués</w:t>
      </w:r>
      <w:proofErr w:type="spellEnd"/>
      <w:r>
        <w:t xml:space="preserve"> de </w:t>
      </w:r>
      <w:proofErr w:type="spellStart"/>
      <w:r>
        <w:t>l’Ontario</w:t>
      </w:r>
      <w:proofErr w:type="spellEnd"/>
      <w:r>
        <w:t xml:space="preserve"> </w:t>
      </w:r>
      <w:proofErr w:type="spellStart"/>
      <w:r>
        <w:t>ont</w:t>
      </w:r>
      <w:proofErr w:type="spellEnd"/>
      <w:r>
        <w:t xml:space="preserve"> </w:t>
      </w:r>
      <w:proofErr w:type="spellStart"/>
      <w:r>
        <w:t>discuté</w:t>
      </w:r>
      <w:proofErr w:type="spellEnd"/>
      <w:r>
        <w:t xml:space="preserve"> des </w:t>
      </w:r>
      <w:proofErr w:type="spellStart"/>
      <w:r>
        <w:t>répercussions</w:t>
      </w:r>
      <w:proofErr w:type="spellEnd"/>
      <w:r>
        <w:t xml:space="preserve"> de la </w:t>
      </w:r>
      <w:proofErr w:type="spellStart"/>
      <w:r>
        <w:t>pandémie</w:t>
      </w:r>
      <w:proofErr w:type="spellEnd"/>
      <w:r>
        <w:t xml:space="preserve"> de COVID-19 sur les </w:t>
      </w:r>
      <w:proofErr w:type="spellStart"/>
      <w:r>
        <w:t>travailleurs</w:t>
      </w:r>
      <w:proofErr w:type="spellEnd"/>
      <w:r>
        <w:t xml:space="preserve"> et les industries. Nous </w:t>
      </w:r>
      <w:proofErr w:type="spellStart"/>
      <w:r>
        <w:t>avons</w:t>
      </w:r>
      <w:proofErr w:type="spellEnd"/>
      <w:r>
        <w:t xml:space="preserve"> </w:t>
      </w:r>
      <w:proofErr w:type="spellStart"/>
      <w:r>
        <w:t>d’abord</w:t>
      </w:r>
      <w:proofErr w:type="spellEnd"/>
      <w:r>
        <w:t xml:space="preserve"> </w:t>
      </w:r>
      <w:proofErr w:type="spellStart"/>
      <w:r>
        <w:t>demandé</w:t>
      </w:r>
      <w:proofErr w:type="spellEnd"/>
      <w:r>
        <w:t xml:space="preserve"> aux participants comment </w:t>
      </w:r>
      <w:proofErr w:type="spellStart"/>
      <w:r>
        <w:t>leur</w:t>
      </w:r>
      <w:proofErr w:type="spellEnd"/>
      <w:r>
        <w:t xml:space="preserve"> type de travail </w:t>
      </w:r>
      <w:proofErr w:type="spellStart"/>
      <w:r>
        <w:t>avait</w:t>
      </w:r>
      <w:proofErr w:type="spellEnd"/>
      <w:r>
        <w:t xml:space="preserve"> </w:t>
      </w:r>
      <w:proofErr w:type="spellStart"/>
      <w:r>
        <w:t>changé</w:t>
      </w:r>
      <w:proofErr w:type="spellEnd"/>
      <w:r>
        <w:t xml:space="preserve"> dans la </w:t>
      </w:r>
      <w:proofErr w:type="spellStart"/>
      <w:r>
        <w:t>foulée</w:t>
      </w:r>
      <w:proofErr w:type="spellEnd"/>
      <w:r>
        <w:t xml:space="preserve"> de la </w:t>
      </w:r>
      <w:proofErr w:type="spellStart"/>
      <w:r>
        <w:t>pandémie</w:t>
      </w:r>
      <w:proofErr w:type="spellEnd"/>
      <w:r>
        <w:t xml:space="preserve"> de COVID-19. Les </w:t>
      </w:r>
      <w:proofErr w:type="spellStart"/>
      <w:r>
        <w:t>commentaires</w:t>
      </w:r>
      <w:proofErr w:type="spellEnd"/>
      <w:r>
        <w:t xml:space="preserve"> </w:t>
      </w:r>
      <w:proofErr w:type="spellStart"/>
      <w:r>
        <w:t>formulés</w:t>
      </w:r>
      <w:proofErr w:type="spellEnd"/>
      <w:r>
        <w:t xml:space="preserve"> </w:t>
      </w:r>
      <w:proofErr w:type="spellStart"/>
      <w:r>
        <w:t>portaient</w:t>
      </w:r>
      <w:proofErr w:type="spellEnd"/>
      <w:r>
        <w:t xml:space="preserve"> sur divers </w:t>
      </w:r>
      <w:proofErr w:type="spellStart"/>
      <w:r>
        <w:t>secteurs</w:t>
      </w:r>
      <w:proofErr w:type="spellEnd"/>
      <w:r>
        <w:t xml:space="preserve">, </w:t>
      </w:r>
      <w:proofErr w:type="spellStart"/>
      <w:r>
        <w:t>dont</w:t>
      </w:r>
      <w:proofErr w:type="spellEnd"/>
      <w:r>
        <w:t xml:space="preserve"> les </w:t>
      </w:r>
      <w:proofErr w:type="spellStart"/>
      <w:r>
        <w:t>soins</w:t>
      </w:r>
      <w:proofErr w:type="spellEnd"/>
      <w:r>
        <w:t xml:space="preserve"> de </w:t>
      </w:r>
      <w:proofErr w:type="spellStart"/>
      <w:r>
        <w:t>santé</w:t>
      </w:r>
      <w:proofErr w:type="spellEnd"/>
      <w:r>
        <w:t xml:space="preserve">, </w:t>
      </w:r>
      <w:proofErr w:type="spellStart"/>
      <w:r>
        <w:t>l’éducation</w:t>
      </w:r>
      <w:proofErr w:type="spellEnd"/>
      <w:r>
        <w:t xml:space="preserve"> et la construction. Les participants </w:t>
      </w:r>
      <w:proofErr w:type="spellStart"/>
      <w:r>
        <w:t>étaient</w:t>
      </w:r>
      <w:proofErr w:type="spellEnd"/>
      <w:r>
        <w:t xml:space="preserve"> </w:t>
      </w:r>
      <w:proofErr w:type="spellStart"/>
      <w:r>
        <w:t>nombreux</w:t>
      </w:r>
      <w:proofErr w:type="spellEnd"/>
      <w:r>
        <w:t xml:space="preserve"> à </w:t>
      </w:r>
      <w:proofErr w:type="spellStart"/>
      <w:r>
        <w:t>considérer</w:t>
      </w:r>
      <w:proofErr w:type="spellEnd"/>
      <w:r>
        <w:t xml:space="preserve"> les </w:t>
      </w:r>
      <w:proofErr w:type="spellStart"/>
      <w:r>
        <w:t>pénuries</w:t>
      </w:r>
      <w:proofErr w:type="spellEnd"/>
      <w:r>
        <w:t xml:space="preserve"> </w:t>
      </w:r>
      <w:proofErr w:type="spellStart"/>
      <w:r>
        <w:t>perçues</w:t>
      </w:r>
      <w:proofErr w:type="spellEnd"/>
      <w:r>
        <w:t xml:space="preserve"> de main-</w:t>
      </w:r>
      <w:proofErr w:type="spellStart"/>
      <w:r>
        <w:t>d’œuvre</w:t>
      </w:r>
      <w:proofErr w:type="spellEnd"/>
      <w:r>
        <w:t xml:space="preserve"> </w:t>
      </w:r>
      <w:proofErr w:type="spellStart"/>
      <w:r>
        <w:t>engendrées</w:t>
      </w:r>
      <w:proofErr w:type="spellEnd"/>
      <w:r>
        <w:t xml:space="preserve"> par la </w:t>
      </w:r>
      <w:proofErr w:type="spellStart"/>
      <w:r>
        <w:t>pandémie</w:t>
      </w:r>
      <w:proofErr w:type="spellEnd"/>
      <w:r>
        <w:t xml:space="preserve"> de COVID-19 </w:t>
      </w:r>
      <w:proofErr w:type="spellStart"/>
      <w:r>
        <w:t>comme</w:t>
      </w:r>
      <w:proofErr w:type="spellEnd"/>
      <w:r>
        <w:t xml:space="preserve"> un </w:t>
      </w:r>
      <w:proofErr w:type="spellStart"/>
      <w:r>
        <w:t>problème</w:t>
      </w:r>
      <w:proofErr w:type="spellEnd"/>
      <w:r>
        <w:t xml:space="preserve"> </w:t>
      </w:r>
      <w:proofErr w:type="spellStart"/>
      <w:r>
        <w:t>grandissant</w:t>
      </w:r>
      <w:proofErr w:type="spellEnd"/>
      <w:r>
        <w:t xml:space="preserve"> dans </w:t>
      </w:r>
      <w:proofErr w:type="spellStart"/>
      <w:r>
        <w:t>leurs</w:t>
      </w:r>
      <w:proofErr w:type="spellEnd"/>
      <w:r>
        <w:t xml:space="preserve"> </w:t>
      </w:r>
      <w:proofErr w:type="spellStart"/>
      <w:r>
        <w:t>secteurs</w:t>
      </w:r>
      <w:proofErr w:type="spellEnd"/>
      <w:r>
        <w:t xml:space="preserve">. Beaucoup de participants des </w:t>
      </w:r>
      <w:proofErr w:type="spellStart"/>
      <w:r>
        <w:t>secteurs</w:t>
      </w:r>
      <w:proofErr w:type="spellEnd"/>
      <w:r>
        <w:t xml:space="preserve"> de la </w:t>
      </w:r>
      <w:proofErr w:type="spellStart"/>
      <w:r>
        <w:t>santé</w:t>
      </w:r>
      <w:proofErr w:type="spellEnd"/>
      <w:r>
        <w:t xml:space="preserve"> et de </w:t>
      </w:r>
      <w:proofErr w:type="spellStart"/>
      <w:r>
        <w:t>l’éducation</w:t>
      </w:r>
      <w:proofErr w:type="spellEnd"/>
      <w:r>
        <w:t xml:space="preserve"> </w:t>
      </w:r>
      <w:proofErr w:type="spellStart"/>
      <w:r>
        <w:t>étaient</w:t>
      </w:r>
      <w:proofErr w:type="spellEnd"/>
      <w:r>
        <w:t xml:space="preserve"> </w:t>
      </w:r>
      <w:proofErr w:type="spellStart"/>
      <w:r>
        <w:t>d’avis</w:t>
      </w:r>
      <w:proofErr w:type="spellEnd"/>
      <w:r>
        <w:t xml:space="preserve"> que plus de </w:t>
      </w:r>
      <w:proofErr w:type="spellStart"/>
      <w:r>
        <w:t>travailleurs</w:t>
      </w:r>
      <w:proofErr w:type="spellEnd"/>
      <w:r>
        <w:t xml:space="preserve"> de </w:t>
      </w:r>
      <w:proofErr w:type="spellStart"/>
      <w:r>
        <w:t>leur</w:t>
      </w:r>
      <w:proofErr w:type="spellEnd"/>
      <w:r>
        <w:t xml:space="preserve"> </w:t>
      </w:r>
      <w:proofErr w:type="spellStart"/>
      <w:r>
        <w:t>domaine</w:t>
      </w:r>
      <w:proofErr w:type="spellEnd"/>
      <w:r>
        <w:t xml:space="preserve"> </w:t>
      </w:r>
      <w:proofErr w:type="spellStart"/>
      <w:r>
        <w:t>souffraient</w:t>
      </w:r>
      <w:proofErr w:type="spellEnd"/>
      <w:r>
        <w:t xml:space="preserve"> </w:t>
      </w:r>
      <w:proofErr w:type="spellStart"/>
      <w:r>
        <w:t>d’épuisement</w:t>
      </w:r>
      <w:proofErr w:type="spellEnd"/>
      <w:r>
        <w:t xml:space="preserve"> </w:t>
      </w:r>
      <w:proofErr w:type="spellStart"/>
      <w:r>
        <w:t>professionnel</w:t>
      </w:r>
      <w:proofErr w:type="spellEnd"/>
      <w:r>
        <w:t xml:space="preserve"> </w:t>
      </w:r>
      <w:proofErr w:type="spellStart"/>
      <w:r>
        <w:t>ou</w:t>
      </w:r>
      <w:proofErr w:type="spellEnd"/>
      <w:r>
        <w:t xml:space="preserve"> </w:t>
      </w:r>
      <w:proofErr w:type="spellStart"/>
      <w:r>
        <w:t>abandonnaient</w:t>
      </w:r>
      <w:proofErr w:type="spellEnd"/>
      <w:r>
        <w:t xml:space="preserve"> </w:t>
      </w:r>
      <w:proofErr w:type="spellStart"/>
      <w:r>
        <w:t>carrément</w:t>
      </w:r>
      <w:proofErr w:type="spellEnd"/>
      <w:r>
        <w:t xml:space="preserve"> </w:t>
      </w:r>
      <w:proofErr w:type="spellStart"/>
      <w:r>
        <w:t>leur</w:t>
      </w:r>
      <w:proofErr w:type="spellEnd"/>
      <w:r>
        <w:t xml:space="preserve"> profession, </w:t>
      </w:r>
      <w:proofErr w:type="spellStart"/>
      <w:r>
        <w:t>tandis</w:t>
      </w:r>
      <w:proofErr w:type="spellEnd"/>
      <w:r>
        <w:t xml:space="preserve"> que </w:t>
      </w:r>
      <w:proofErr w:type="spellStart"/>
      <w:r>
        <w:t>ceux</w:t>
      </w:r>
      <w:proofErr w:type="spellEnd"/>
      <w:r>
        <w:t xml:space="preserve"> qui </w:t>
      </w:r>
      <w:proofErr w:type="spellStart"/>
      <w:r>
        <w:t>travaillaient</w:t>
      </w:r>
      <w:proofErr w:type="spellEnd"/>
      <w:r>
        <w:t xml:space="preserve"> </w:t>
      </w:r>
      <w:proofErr w:type="spellStart"/>
      <w:r>
        <w:t>en</w:t>
      </w:r>
      <w:proofErr w:type="spellEnd"/>
      <w:r>
        <w:t xml:space="preserve"> construction </w:t>
      </w:r>
      <w:proofErr w:type="spellStart"/>
      <w:r>
        <w:t>avaient</w:t>
      </w:r>
      <w:proofErr w:type="spellEnd"/>
      <w:r>
        <w:t xml:space="preserve"> </w:t>
      </w:r>
      <w:proofErr w:type="spellStart"/>
      <w:r>
        <w:t>dû</w:t>
      </w:r>
      <w:proofErr w:type="spellEnd"/>
      <w:r>
        <w:t xml:space="preserve"> composer avec le report </w:t>
      </w:r>
      <w:proofErr w:type="spellStart"/>
      <w:r>
        <w:t>ou</w:t>
      </w:r>
      <w:proofErr w:type="spellEnd"/>
      <w:r>
        <w:t xml:space="preserve"> </w:t>
      </w:r>
      <w:proofErr w:type="spellStart"/>
      <w:r>
        <w:t>l’annulation</w:t>
      </w:r>
      <w:proofErr w:type="spellEnd"/>
      <w:r>
        <w:t xml:space="preserve"> de </w:t>
      </w:r>
      <w:proofErr w:type="spellStart"/>
      <w:r>
        <w:t>plusieurs</w:t>
      </w:r>
      <w:proofErr w:type="spellEnd"/>
      <w:r>
        <w:t xml:space="preserve"> </w:t>
      </w:r>
      <w:proofErr w:type="spellStart"/>
      <w:r>
        <w:t>projets</w:t>
      </w:r>
      <w:proofErr w:type="spellEnd"/>
      <w:r>
        <w:t xml:space="preserve">. </w:t>
      </w:r>
      <w:proofErr w:type="spellStart"/>
      <w:r>
        <w:t>Outre</w:t>
      </w:r>
      <w:proofErr w:type="spellEnd"/>
      <w:r>
        <w:t xml:space="preserve"> la </w:t>
      </w:r>
      <w:proofErr w:type="spellStart"/>
      <w:r>
        <w:t>pandémie</w:t>
      </w:r>
      <w:proofErr w:type="spellEnd"/>
      <w:r>
        <w:t xml:space="preserve">, </w:t>
      </w:r>
      <w:proofErr w:type="spellStart"/>
      <w:r>
        <w:t>tous</w:t>
      </w:r>
      <w:proofErr w:type="spellEnd"/>
      <w:r>
        <w:t xml:space="preserve"> les participants </w:t>
      </w:r>
      <w:proofErr w:type="spellStart"/>
      <w:r>
        <w:t>croyaient</w:t>
      </w:r>
      <w:proofErr w:type="spellEnd"/>
      <w:r>
        <w:t xml:space="preserve"> que </w:t>
      </w:r>
      <w:proofErr w:type="spellStart"/>
      <w:r>
        <w:t>leur</w:t>
      </w:r>
      <w:proofErr w:type="spellEnd"/>
      <w:r>
        <w:t xml:space="preserve"> </w:t>
      </w:r>
      <w:proofErr w:type="spellStart"/>
      <w:r>
        <w:t>secteur</w:t>
      </w:r>
      <w:proofErr w:type="spellEnd"/>
      <w:r>
        <w:t xml:space="preserve"> </w:t>
      </w:r>
      <w:proofErr w:type="spellStart"/>
      <w:r>
        <w:t>avait</w:t>
      </w:r>
      <w:proofErr w:type="spellEnd"/>
      <w:r>
        <w:t xml:space="preserve"> </w:t>
      </w:r>
      <w:proofErr w:type="spellStart"/>
      <w:r>
        <w:t>été</w:t>
      </w:r>
      <w:proofErr w:type="spellEnd"/>
      <w:r>
        <w:t xml:space="preserve"> touché </w:t>
      </w:r>
      <w:proofErr w:type="spellStart"/>
      <w:r>
        <w:t>d’une</w:t>
      </w:r>
      <w:proofErr w:type="spellEnd"/>
      <w:r>
        <w:t xml:space="preserve"> manière </w:t>
      </w:r>
      <w:proofErr w:type="spellStart"/>
      <w:r>
        <w:t>ou</w:t>
      </w:r>
      <w:proofErr w:type="spellEnd"/>
      <w:r>
        <w:t xml:space="preserve"> </w:t>
      </w:r>
      <w:proofErr w:type="spellStart"/>
      <w:r>
        <w:t>d’une</w:t>
      </w:r>
      <w:proofErr w:type="spellEnd"/>
      <w:r>
        <w:t xml:space="preserve"> </w:t>
      </w:r>
      <w:proofErr w:type="spellStart"/>
      <w:r>
        <w:t>autre</w:t>
      </w:r>
      <w:proofErr w:type="spellEnd"/>
      <w:r>
        <w:t xml:space="preserve"> par </w:t>
      </w:r>
      <w:proofErr w:type="spellStart"/>
      <w:r>
        <w:t>l’inflation</w:t>
      </w:r>
      <w:proofErr w:type="spellEnd"/>
      <w:r>
        <w:t xml:space="preserve">, qui </w:t>
      </w:r>
      <w:proofErr w:type="spellStart"/>
      <w:r>
        <w:t>tirait</w:t>
      </w:r>
      <w:proofErr w:type="spellEnd"/>
      <w:r>
        <w:t xml:space="preserve"> à la </w:t>
      </w:r>
      <w:proofErr w:type="spellStart"/>
      <w:r>
        <w:t>hausse</w:t>
      </w:r>
      <w:proofErr w:type="spellEnd"/>
      <w:r>
        <w:t xml:space="preserve"> les </w:t>
      </w:r>
      <w:proofErr w:type="spellStart"/>
      <w:r>
        <w:t>coûts</w:t>
      </w:r>
      <w:proofErr w:type="spellEnd"/>
      <w:r>
        <w:t xml:space="preserve"> des </w:t>
      </w:r>
      <w:proofErr w:type="spellStart"/>
      <w:r>
        <w:t>fournitures</w:t>
      </w:r>
      <w:proofErr w:type="spellEnd"/>
      <w:r>
        <w:t xml:space="preserve">, </w:t>
      </w:r>
      <w:proofErr w:type="spellStart"/>
      <w:r>
        <w:t>notamment</w:t>
      </w:r>
      <w:proofErr w:type="spellEnd"/>
      <w:r>
        <w:t xml:space="preserve"> dans les </w:t>
      </w:r>
      <w:proofErr w:type="spellStart"/>
      <w:r>
        <w:t>domaines</w:t>
      </w:r>
      <w:proofErr w:type="spellEnd"/>
      <w:r>
        <w:t xml:space="preserve"> de la construction et de </w:t>
      </w:r>
      <w:proofErr w:type="spellStart"/>
      <w:r>
        <w:t>l’éducation</w:t>
      </w:r>
      <w:proofErr w:type="spellEnd"/>
      <w:r>
        <w:t xml:space="preserve">. </w:t>
      </w:r>
    </w:p>
    <w:p w14:paraId="75D8EA3E" w14:textId="77777777" w:rsidR="00AE6EF7" w:rsidRPr="006635AC" w:rsidRDefault="00AE6EF7" w:rsidP="00AE6EF7">
      <w:pPr>
        <w:rPr>
          <w:rFonts w:cs="Segoe UI"/>
          <w:szCs w:val="20"/>
        </w:rPr>
      </w:pPr>
      <w:proofErr w:type="spellStart"/>
      <w:r>
        <w:t>Aucun</w:t>
      </w:r>
      <w:proofErr w:type="spellEnd"/>
      <w:r>
        <w:t xml:space="preserve"> </w:t>
      </w:r>
      <w:proofErr w:type="spellStart"/>
      <w:r>
        <w:t>d’entre</w:t>
      </w:r>
      <w:proofErr w:type="spellEnd"/>
      <w:r>
        <w:t xml:space="preserve"> </w:t>
      </w:r>
      <w:proofErr w:type="spellStart"/>
      <w:r>
        <w:t>eux</w:t>
      </w:r>
      <w:proofErr w:type="spellEnd"/>
      <w:r>
        <w:t xml:space="preserve"> </w:t>
      </w:r>
      <w:proofErr w:type="spellStart"/>
      <w:r>
        <w:t>n’était</w:t>
      </w:r>
      <w:proofErr w:type="spellEnd"/>
      <w:r>
        <w:t xml:space="preserve"> au courant de </w:t>
      </w:r>
      <w:proofErr w:type="spellStart"/>
      <w:r>
        <w:t>mesures</w:t>
      </w:r>
      <w:proofErr w:type="spellEnd"/>
      <w:r>
        <w:t xml:space="preserve"> </w:t>
      </w:r>
      <w:proofErr w:type="spellStart"/>
      <w:r>
        <w:t>ou</w:t>
      </w:r>
      <w:proofErr w:type="spellEnd"/>
      <w:r>
        <w:t xml:space="preserve"> </w:t>
      </w:r>
      <w:proofErr w:type="spellStart"/>
      <w:r>
        <w:t>d’initiatives</w:t>
      </w:r>
      <w:proofErr w:type="spellEnd"/>
      <w:r>
        <w:t xml:space="preserve"> </w:t>
      </w:r>
      <w:proofErr w:type="spellStart"/>
      <w:r>
        <w:t>récentes</w:t>
      </w:r>
      <w:proofErr w:type="spellEnd"/>
      <w:r>
        <w:t xml:space="preserve"> du </w:t>
      </w:r>
      <w:proofErr w:type="spellStart"/>
      <w:r>
        <w:t>gouvernement</w:t>
      </w:r>
      <w:proofErr w:type="spellEnd"/>
      <w:r>
        <w:t xml:space="preserve"> </w:t>
      </w:r>
      <w:proofErr w:type="spellStart"/>
      <w:r>
        <w:t>fédéral</w:t>
      </w:r>
      <w:proofErr w:type="spellEnd"/>
      <w:r>
        <w:t xml:space="preserve"> </w:t>
      </w:r>
      <w:proofErr w:type="spellStart"/>
      <w:r>
        <w:t>visant</w:t>
      </w:r>
      <w:proofErr w:type="spellEnd"/>
      <w:r>
        <w:t xml:space="preserve"> à </w:t>
      </w:r>
      <w:proofErr w:type="spellStart"/>
      <w:r>
        <w:t>mieux</w:t>
      </w:r>
      <w:proofErr w:type="spellEnd"/>
      <w:r>
        <w:t xml:space="preserve"> </w:t>
      </w:r>
      <w:proofErr w:type="spellStart"/>
      <w:r>
        <w:t>soutenir</w:t>
      </w:r>
      <w:proofErr w:type="spellEnd"/>
      <w:r>
        <w:t xml:space="preserve"> les </w:t>
      </w:r>
      <w:proofErr w:type="spellStart"/>
      <w:r>
        <w:t>travailleurs</w:t>
      </w:r>
      <w:proofErr w:type="spellEnd"/>
      <w:r>
        <w:t xml:space="preserve"> de </w:t>
      </w:r>
      <w:proofErr w:type="spellStart"/>
      <w:r>
        <w:t>leur</w:t>
      </w:r>
      <w:proofErr w:type="spellEnd"/>
      <w:r>
        <w:t xml:space="preserve"> </w:t>
      </w:r>
      <w:proofErr w:type="spellStart"/>
      <w:r>
        <w:t>secteur</w:t>
      </w:r>
      <w:proofErr w:type="spellEnd"/>
      <w:r>
        <w:t xml:space="preserve">. </w:t>
      </w:r>
      <w:proofErr w:type="spellStart"/>
      <w:r>
        <w:t>Discutant</w:t>
      </w:r>
      <w:proofErr w:type="spellEnd"/>
      <w:r>
        <w:t xml:space="preserve"> de </w:t>
      </w:r>
      <w:proofErr w:type="spellStart"/>
      <w:r>
        <w:t>ce</w:t>
      </w:r>
      <w:proofErr w:type="spellEnd"/>
      <w:r>
        <w:t xml:space="preserve"> que le </w:t>
      </w:r>
      <w:proofErr w:type="spellStart"/>
      <w:r>
        <w:t>gouvernement</w:t>
      </w:r>
      <w:proofErr w:type="spellEnd"/>
      <w:r>
        <w:t xml:space="preserve"> </w:t>
      </w:r>
      <w:proofErr w:type="spellStart"/>
      <w:r>
        <w:t>fédéral</w:t>
      </w:r>
      <w:proofErr w:type="spellEnd"/>
      <w:r>
        <w:t xml:space="preserve"> </w:t>
      </w:r>
      <w:proofErr w:type="spellStart"/>
      <w:r>
        <w:t>devrait</w:t>
      </w:r>
      <w:proofErr w:type="spellEnd"/>
      <w:r>
        <w:t xml:space="preserve"> faire pour </w:t>
      </w:r>
      <w:proofErr w:type="spellStart"/>
      <w:r>
        <w:t>soutenir</w:t>
      </w:r>
      <w:proofErr w:type="spellEnd"/>
      <w:r>
        <w:t xml:space="preserve"> la main-</w:t>
      </w:r>
      <w:proofErr w:type="spellStart"/>
      <w:r>
        <w:t>d’œuvre</w:t>
      </w:r>
      <w:proofErr w:type="spellEnd"/>
      <w:r>
        <w:t xml:space="preserve"> au sein de </w:t>
      </w:r>
      <w:proofErr w:type="spellStart"/>
      <w:r>
        <w:t>leur</w:t>
      </w:r>
      <w:proofErr w:type="spellEnd"/>
      <w:r>
        <w:t xml:space="preserve"> </w:t>
      </w:r>
      <w:proofErr w:type="spellStart"/>
      <w:r>
        <w:t>industrie</w:t>
      </w:r>
      <w:proofErr w:type="spellEnd"/>
      <w:r>
        <w:t xml:space="preserve"> à </w:t>
      </w:r>
      <w:proofErr w:type="spellStart"/>
      <w:r>
        <w:t>l’avenir</w:t>
      </w:r>
      <w:proofErr w:type="spellEnd"/>
      <w:r>
        <w:t xml:space="preserve">, les participants </w:t>
      </w:r>
      <w:proofErr w:type="spellStart"/>
      <w:r>
        <w:t>ont</w:t>
      </w:r>
      <w:proofErr w:type="spellEnd"/>
      <w:r>
        <w:t xml:space="preserve"> </w:t>
      </w:r>
      <w:proofErr w:type="spellStart"/>
      <w:r>
        <w:t>formulé</w:t>
      </w:r>
      <w:proofErr w:type="spellEnd"/>
      <w:r>
        <w:t xml:space="preserve"> un </w:t>
      </w:r>
      <w:proofErr w:type="spellStart"/>
      <w:r>
        <w:t>éventail</w:t>
      </w:r>
      <w:proofErr w:type="spellEnd"/>
      <w:r>
        <w:t xml:space="preserve"> de suggestions, </w:t>
      </w:r>
      <w:proofErr w:type="spellStart"/>
      <w:r>
        <w:t>notamment</w:t>
      </w:r>
      <w:proofErr w:type="spellEnd"/>
      <w:r>
        <w:t xml:space="preserve"> un </w:t>
      </w:r>
      <w:proofErr w:type="spellStart"/>
      <w:r>
        <w:t>soutien</w:t>
      </w:r>
      <w:proofErr w:type="spellEnd"/>
      <w:r>
        <w:t xml:space="preserve"> </w:t>
      </w:r>
      <w:proofErr w:type="spellStart"/>
      <w:r>
        <w:t>accru</w:t>
      </w:r>
      <w:proofErr w:type="spellEnd"/>
      <w:r>
        <w:t xml:space="preserve"> </w:t>
      </w:r>
      <w:proofErr w:type="spellStart"/>
      <w:r>
        <w:t>en</w:t>
      </w:r>
      <w:proofErr w:type="spellEnd"/>
      <w:r>
        <w:t xml:space="preserve"> matière de </w:t>
      </w:r>
      <w:proofErr w:type="spellStart"/>
      <w:r>
        <w:t>santé</w:t>
      </w:r>
      <w:proofErr w:type="spellEnd"/>
      <w:r>
        <w:t xml:space="preserve"> </w:t>
      </w:r>
      <w:proofErr w:type="spellStart"/>
      <w:r>
        <w:t>mentale</w:t>
      </w:r>
      <w:proofErr w:type="spellEnd"/>
      <w:r>
        <w:t xml:space="preserve"> pour les </w:t>
      </w:r>
      <w:proofErr w:type="spellStart"/>
      <w:r>
        <w:t>travailleurs</w:t>
      </w:r>
      <w:proofErr w:type="spellEnd"/>
      <w:r>
        <w:t xml:space="preserve"> </w:t>
      </w:r>
      <w:proofErr w:type="spellStart"/>
      <w:r>
        <w:t>confrontés</w:t>
      </w:r>
      <w:proofErr w:type="spellEnd"/>
      <w:r>
        <w:t xml:space="preserve"> à des </w:t>
      </w:r>
      <w:proofErr w:type="spellStart"/>
      <w:r>
        <w:t>problèmes</w:t>
      </w:r>
      <w:proofErr w:type="spellEnd"/>
      <w:r>
        <w:t xml:space="preserve"> </w:t>
      </w:r>
      <w:proofErr w:type="spellStart"/>
      <w:r>
        <w:t>d’anxiété</w:t>
      </w:r>
      <w:proofErr w:type="spellEnd"/>
      <w:r>
        <w:t xml:space="preserve"> </w:t>
      </w:r>
      <w:proofErr w:type="spellStart"/>
      <w:r>
        <w:t>ou</w:t>
      </w:r>
      <w:proofErr w:type="spellEnd"/>
      <w:r>
        <w:t xml:space="preserve"> </w:t>
      </w:r>
      <w:proofErr w:type="spellStart"/>
      <w:r>
        <w:t>d’épuisement</w:t>
      </w:r>
      <w:proofErr w:type="spellEnd"/>
      <w:r>
        <w:t xml:space="preserve"> </w:t>
      </w:r>
      <w:proofErr w:type="spellStart"/>
      <w:r>
        <w:t>professionnel</w:t>
      </w:r>
      <w:proofErr w:type="spellEnd"/>
      <w:r>
        <w:t xml:space="preserve">, </w:t>
      </w:r>
      <w:proofErr w:type="spellStart"/>
      <w:r>
        <w:t>l’amélioration</w:t>
      </w:r>
      <w:proofErr w:type="spellEnd"/>
      <w:r>
        <w:t xml:space="preserve"> des </w:t>
      </w:r>
      <w:proofErr w:type="spellStart"/>
      <w:r>
        <w:t>normes</w:t>
      </w:r>
      <w:proofErr w:type="spellEnd"/>
      <w:r>
        <w:t xml:space="preserve"> de </w:t>
      </w:r>
      <w:proofErr w:type="spellStart"/>
      <w:r>
        <w:t>santé</w:t>
      </w:r>
      <w:proofErr w:type="spellEnd"/>
      <w:r>
        <w:t xml:space="preserve"> et </w:t>
      </w:r>
      <w:proofErr w:type="spellStart"/>
      <w:r>
        <w:t>sécurité</w:t>
      </w:r>
      <w:proofErr w:type="spellEnd"/>
      <w:r>
        <w:t xml:space="preserve"> dans les </w:t>
      </w:r>
      <w:proofErr w:type="spellStart"/>
      <w:r>
        <w:t>secteurs</w:t>
      </w:r>
      <w:proofErr w:type="spellEnd"/>
      <w:r>
        <w:t xml:space="preserve"> </w:t>
      </w:r>
      <w:proofErr w:type="spellStart"/>
      <w:r>
        <w:t>tels</w:t>
      </w:r>
      <w:proofErr w:type="spellEnd"/>
      <w:r>
        <w:t xml:space="preserve"> que la construction et des </w:t>
      </w:r>
      <w:proofErr w:type="spellStart"/>
      <w:r>
        <w:t>mesures</w:t>
      </w:r>
      <w:proofErr w:type="spellEnd"/>
      <w:r>
        <w:t xml:space="preserve"> pour inciter les </w:t>
      </w:r>
      <w:proofErr w:type="spellStart"/>
      <w:r>
        <w:t>employeurs</w:t>
      </w:r>
      <w:proofErr w:type="spellEnd"/>
      <w:r>
        <w:t xml:space="preserve"> à </w:t>
      </w:r>
      <w:proofErr w:type="spellStart"/>
      <w:r>
        <w:t>offrir</w:t>
      </w:r>
      <w:proofErr w:type="spellEnd"/>
      <w:r>
        <w:t xml:space="preserve"> des </w:t>
      </w:r>
      <w:proofErr w:type="spellStart"/>
      <w:r>
        <w:t>postes</w:t>
      </w:r>
      <w:proofErr w:type="spellEnd"/>
      <w:r>
        <w:t xml:space="preserve"> à temps plein </w:t>
      </w:r>
      <w:proofErr w:type="spellStart"/>
      <w:r>
        <w:t>assurant</w:t>
      </w:r>
      <w:proofErr w:type="spellEnd"/>
      <w:r>
        <w:t xml:space="preserve"> un </w:t>
      </w:r>
      <w:proofErr w:type="spellStart"/>
      <w:r>
        <w:t>salaire</w:t>
      </w:r>
      <w:proofErr w:type="spellEnd"/>
      <w:r>
        <w:t xml:space="preserve"> vital au personnel. </w:t>
      </w:r>
    </w:p>
    <w:p w14:paraId="1D9F4FE0" w14:textId="77777777" w:rsidR="00AE6EF7" w:rsidRDefault="00AE6EF7" w:rsidP="00AE6EF7">
      <w:pPr>
        <w:pStyle w:val="Heading3"/>
      </w:pPr>
      <w:proofErr w:type="spellStart"/>
      <w:r>
        <w:lastRenderedPageBreak/>
        <w:t>Réorientation</w:t>
      </w:r>
      <w:proofErr w:type="spellEnd"/>
      <w:r>
        <w:t xml:space="preserve"> </w:t>
      </w:r>
      <w:proofErr w:type="spellStart"/>
      <w:r>
        <w:t>professionnelle</w:t>
      </w:r>
      <w:proofErr w:type="spellEnd"/>
      <w:r>
        <w:t xml:space="preserve"> (</w:t>
      </w:r>
      <w:proofErr w:type="spellStart"/>
      <w:r>
        <w:t>résidents</w:t>
      </w:r>
      <w:proofErr w:type="spellEnd"/>
      <w:r>
        <w:t xml:space="preserve"> de </w:t>
      </w:r>
      <w:proofErr w:type="spellStart"/>
      <w:r>
        <w:t>grandes</w:t>
      </w:r>
      <w:proofErr w:type="spellEnd"/>
      <w:r>
        <w:t xml:space="preserve"> </w:t>
      </w:r>
      <w:proofErr w:type="spellStart"/>
      <w:r>
        <w:t>villes</w:t>
      </w:r>
      <w:proofErr w:type="spellEnd"/>
      <w:r>
        <w:t xml:space="preserve"> et de </w:t>
      </w:r>
      <w:proofErr w:type="spellStart"/>
      <w:r>
        <w:t>villes</w:t>
      </w:r>
      <w:proofErr w:type="spellEnd"/>
      <w:r>
        <w:t xml:space="preserve"> de taille </w:t>
      </w:r>
      <w:proofErr w:type="spellStart"/>
      <w:r>
        <w:t>moyenne</w:t>
      </w:r>
      <w:proofErr w:type="spellEnd"/>
      <w:r>
        <w:t xml:space="preserve"> de </w:t>
      </w:r>
      <w:proofErr w:type="spellStart"/>
      <w:r>
        <w:t>l’Alberta</w:t>
      </w:r>
      <w:proofErr w:type="spellEnd"/>
      <w:r>
        <w:t xml:space="preserve"> </w:t>
      </w:r>
      <w:proofErr w:type="spellStart"/>
      <w:r>
        <w:t>ayant</w:t>
      </w:r>
      <w:proofErr w:type="spellEnd"/>
      <w:r>
        <w:t xml:space="preserve"> </w:t>
      </w:r>
      <w:proofErr w:type="spellStart"/>
      <w:r>
        <w:t>récemment</w:t>
      </w:r>
      <w:proofErr w:type="spellEnd"/>
      <w:r>
        <w:t xml:space="preserve"> </w:t>
      </w:r>
      <w:proofErr w:type="spellStart"/>
      <w:r>
        <w:t>changé</w:t>
      </w:r>
      <w:proofErr w:type="spellEnd"/>
      <w:r>
        <w:t xml:space="preserve"> de </w:t>
      </w:r>
      <w:proofErr w:type="spellStart"/>
      <w:r>
        <w:t>carrière</w:t>
      </w:r>
      <w:proofErr w:type="spellEnd"/>
      <w:r>
        <w:t>)</w:t>
      </w:r>
    </w:p>
    <w:p w14:paraId="03C807E4" w14:textId="77777777" w:rsidR="00AE6EF7" w:rsidRDefault="00AE6EF7" w:rsidP="00AE6EF7">
      <w:pPr>
        <w:rPr>
          <w:rFonts w:cs="Segoe UI"/>
          <w:szCs w:val="20"/>
        </w:rPr>
      </w:pPr>
      <w:r>
        <w:t xml:space="preserve">Les participants </w:t>
      </w:r>
      <w:proofErr w:type="spellStart"/>
      <w:r>
        <w:t>résidant</w:t>
      </w:r>
      <w:proofErr w:type="spellEnd"/>
      <w:r>
        <w:t xml:space="preserve"> </w:t>
      </w:r>
      <w:proofErr w:type="spellStart"/>
      <w:r>
        <w:t>en</w:t>
      </w:r>
      <w:proofErr w:type="spellEnd"/>
      <w:r>
        <w:t xml:space="preserve"> Alberta qui </w:t>
      </w:r>
      <w:proofErr w:type="spellStart"/>
      <w:r>
        <w:t>avaient</w:t>
      </w:r>
      <w:proofErr w:type="spellEnd"/>
      <w:r>
        <w:t xml:space="preserve"> </w:t>
      </w:r>
      <w:proofErr w:type="spellStart"/>
      <w:r>
        <w:t>récemment</w:t>
      </w:r>
      <w:proofErr w:type="spellEnd"/>
      <w:r>
        <w:t xml:space="preserve"> </w:t>
      </w:r>
      <w:proofErr w:type="spellStart"/>
      <w:r>
        <w:t>changé</w:t>
      </w:r>
      <w:proofErr w:type="spellEnd"/>
      <w:r>
        <w:t xml:space="preserve"> de </w:t>
      </w:r>
      <w:proofErr w:type="spellStart"/>
      <w:r>
        <w:t>carrière</w:t>
      </w:r>
      <w:proofErr w:type="spellEnd"/>
      <w:r>
        <w:t xml:space="preserve"> </w:t>
      </w:r>
      <w:proofErr w:type="spellStart"/>
      <w:r>
        <w:t>ont</w:t>
      </w:r>
      <w:proofErr w:type="spellEnd"/>
      <w:r>
        <w:t xml:space="preserve"> pris part à </w:t>
      </w:r>
      <w:proofErr w:type="spellStart"/>
      <w:r>
        <w:t>une</w:t>
      </w:r>
      <w:proofErr w:type="spellEnd"/>
      <w:r>
        <w:t xml:space="preserve"> discussion sur le </w:t>
      </w:r>
      <w:proofErr w:type="spellStart"/>
      <w:r>
        <w:t>marché</w:t>
      </w:r>
      <w:proofErr w:type="spellEnd"/>
      <w:r>
        <w:t xml:space="preserve"> du travail </w:t>
      </w:r>
      <w:proofErr w:type="spellStart"/>
      <w:r>
        <w:t>actuel</w:t>
      </w:r>
      <w:proofErr w:type="spellEnd"/>
      <w:r>
        <w:t xml:space="preserve"> et </w:t>
      </w:r>
      <w:proofErr w:type="spellStart"/>
      <w:r>
        <w:t>leur</w:t>
      </w:r>
      <w:proofErr w:type="spellEnd"/>
      <w:r>
        <w:t xml:space="preserve"> </w:t>
      </w:r>
      <w:proofErr w:type="spellStart"/>
      <w:r>
        <w:t>expérience</w:t>
      </w:r>
      <w:proofErr w:type="spellEnd"/>
      <w:r>
        <w:t xml:space="preserve"> après </w:t>
      </w:r>
      <w:proofErr w:type="spellStart"/>
      <w:r>
        <w:t>s’être</w:t>
      </w:r>
      <w:proofErr w:type="spellEnd"/>
      <w:r>
        <w:t xml:space="preserve"> </w:t>
      </w:r>
      <w:proofErr w:type="spellStart"/>
      <w:r>
        <w:t>réorientés</w:t>
      </w:r>
      <w:proofErr w:type="spellEnd"/>
      <w:r>
        <w:t xml:space="preserve"> </w:t>
      </w:r>
      <w:proofErr w:type="spellStart"/>
      <w:r>
        <w:t>professionnellement</w:t>
      </w:r>
      <w:proofErr w:type="spellEnd"/>
      <w:r>
        <w:t xml:space="preserve">. </w:t>
      </w:r>
      <w:proofErr w:type="spellStart"/>
      <w:r>
        <w:t>Invités</w:t>
      </w:r>
      <w:proofErr w:type="spellEnd"/>
      <w:r>
        <w:t xml:space="preserve"> à </w:t>
      </w:r>
      <w:proofErr w:type="spellStart"/>
      <w:r>
        <w:t>décrire</w:t>
      </w:r>
      <w:proofErr w:type="spellEnd"/>
      <w:r>
        <w:t xml:space="preserve"> la </w:t>
      </w:r>
      <w:proofErr w:type="spellStart"/>
      <w:r>
        <w:t>disponibilité</w:t>
      </w:r>
      <w:proofErr w:type="spellEnd"/>
      <w:r>
        <w:t xml:space="preserve"> et la </w:t>
      </w:r>
      <w:proofErr w:type="spellStart"/>
      <w:r>
        <w:t>qualité</w:t>
      </w:r>
      <w:proofErr w:type="spellEnd"/>
      <w:r>
        <w:t xml:space="preserve"> des </w:t>
      </w:r>
      <w:proofErr w:type="spellStart"/>
      <w:r>
        <w:t>emplois</w:t>
      </w:r>
      <w:proofErr w:type="spellEnd"/>
      <w:r>
        <w:t xml:space="preserve"> </w:t>
      </w:r>
      <w:proofErr w:type="spellStart"/>
      <w:r>
        <w:t>offerts</w:t>
      </w:r>
      <w:proofErr w:type="spellEnd"/>
      <w:r>
        <w:t xml:space="preserve"> dans </w:t>
      </w:r>
      <w:proofErr w:type="spellStart"/>
      <w:r>
        <w:t>leur</w:t>
      </w:r>
      <w:proofErr w:type="spellEnd"/>
      <w:r>
        <w:t xml:space="preserve"> </w:t>
      </w:r>
      <w:proofErr w:type="spellStart"/>
      <w:r>
        <w:t>région</w:t>
      </w:r>
      <w:proofErr w:type="spellEnd"/>
      <w:r>
        <w:t xml:space="preserve">, </w:t>
      </w:r>
      <w:proofErr w:type="spellStart"/>
      <w:r>
        <w:t>plusieurs</w:t>
      </w:r>
      <w:proofErr w:type="spellEnd"/>
      <w:r>
        <w:t xml:space="preserve"> </w:t>
      </w:r>
      <w:proofErr w:type="spellStart"/>
      <w:r>
        <w:t>avaient</w:t>
      </w:r>
      <w:proofErr w:type="spellEnd"/>
      <w:r>
        <w:t xml:space="preserve"> </w:t>
      </w:r>
      <w:proofErr w:type="spellStart"/>
      <w:r>
        <w:t>l’impression</w:t>
      </w:r>
      <w:proofErr w:type="spellEnd"/>
      <w:r>
        <w:t xml:space="preserve"> que les </w:t>
      </w:r>
      <w:proofErr w:type="spellStart"/>
      <w:r>
        <w:t>salaires</w:t>
      </w:r>
      <w:proofErr w:type="spellEnd"/>
      <w:r>
        <w:t xml:space="preserve"> </w:t>
      </w:r>
      <w:proofErr w:type="spellStart"/>
      <w:r>
        <w:t>avaient</w:t>
      </w:r>
      <w:proofErr w:type="spellEnd"/>
      <w:r>
        <w:t xml:space="preserve"> </w:t>
      </w:r>
      <w:proofErr w:type="spellStart"/>
      <w:r>
        <w:t>stagné</w:t>
      </w:r>
      <w:proofErr w:type="spellEnd"/>
      <w:r>
        <w:t xml:space="preserve"> </w:t>
      </w:r>
      <w:proofErr w:type="spellStart"/>
      <w:r>
        <w:t>ou</w:t>
      </w:r>
      <w:proofErr w:type="spellEnd"/>
      <w:r>
        <w:t xml:space="preserve"> </w:t>
      </w:r>
      <w:proofErr w:type="spellStart"/>
      <w:r>
        <w:t>diminué</w:t>
      </w:r>
      <w:proofErr w:type="spellEnd"/>
      <w:r>
        <w:t xml:space="preserve"> dans les </w:t>
      </w:r>
      <w:proofErr w:type="spellStart"/>
      <w:r>
        <w:t>dernières</w:t>
      </w:r>
      <w:proofErr w:type="spellEnd"/>
      <w:r>
        <w:t xml:space="preserve"> </w:t>
      </w:r>
      <w:proofErr w:type="spellStart"/>
      <w:r>
        <w:t>années</w:t>
      </w:r>
      <w:proofErr w:type="spellEnd"/>
      <w:r>
        <w:t xml:space="preserve"> </w:t>
      </w:r>
      <w:proofErr w:type="spellStart"/>
      <w:r>
        <w:t>alors</w:t>
      </w:r>
      <w:proofErr w:type="spellEnd"/>
      <w:r>
        <w:t xml:space="preserve"> que le </w:t>
      </w:r>
      <w:proofErr w:type="spellStart"/>
      <w:r>
        <w:t>coût</w:t>
      </w:r>
      <w:proofErr w:type="spellEnd"/>
      <w:r>
        <w:t xml:space="preserve"> de la vie </w:t>
      </w:r>
      <w:proofErr w:type="spellStart"/>
      <w:r>
        <w:t>avait</w:t>
      </w:r>
      <w:proofErr w:type="spellEnd"/>
      <w:r>
        <w:t xml:space="preserve"> </w:t>
      </w:r>
      <w:proofErr w:type="spellStart"/>
      <w:r>
        <w:t>considérablement</w:t>
      </w:r>
      <w:proofErr w:type="spellEnd"/>
      <w:r>
        <w:t xml:space="preserve"> </w:t>
      </w:r>
      <w:proofErr w:type="spellStart"/>
      <w:r>
        <w:t>augmenté</w:t>
      </w:r>
      <w:proofErr w:type="spellEnd"/>
      <w:r>
        <w:t xml:space="preserve">. Presque </w:t>
      </w:r>
      <w:proofErr w:type="spellStart"/>
      <w:r>
        <w:t>tous</w:t>
      </w:r>
      <w:proofErr w:type="spellEnd"/>
      <w:r>
        <w:t xml:space="preserve"> les participants </w:t>
      </w:r>
      <w:proofErr w:type="spellStart"/>
      <w:r>
        <w:t>avaient</w:t>
      </w:r>
      <w:proofErr w:type="spellEnd"/>
      <w:r>
        <w:t xml:space="preserve"> </w:t>
      </w:r>
      <w:proofErr w:type="spellStart"/>
      <w:r>
        <w:t>constaté</w:t>
      </w:r>
      <w:proofErr w:type="spellEnd"/>
      <w:r>
        <w:t xml:space="preserve"> des </w:t>
      </w:r>
      <w:proofErr w:type="spellStart"/>
      <w:r>
        <w:t>pénuries</w:t>
      </w:r>
      <w:proofErr w:type="spellEnd"/>
      <w:r>
        <w:t xml:space="preserve"> de </w:t>
      </w:r>
      <w:proofErr w:type="spellStart"/>
      <w:r>
        <w:t>travailleurs</w:t>
      </w:r>
      <w:proofErr w:type="spellEnd"/>
      <w:r>
        <w:t xml:space="preserve"> dans </w:t>
      </w:r>
      <w:proofErr w:type="spellStart"/>
      <w:r>
        <w:t>leur</w:t>
      </w:r>
      <w:proofErr w:type="spellEnd"/>
      <w:r>
        <w:t xml:space="preserve"> </w:t>
      </w:r>
      <w:proofErr w:type="spellStart"/>
      <w:r>
        <w:t>domaine</w:t>
      </w:r>
      <w:proofErr w:type="spellEnd"/>
      <w:r>
        <w:t xml:space="preserve"> </w:t>
      </w:r>
      <w:proofErr w:type="spellStart"/>
      <w:r>
        <w:t>respectif</w:t>
      </w:r>
      <w:proofErr w:type="spellEnd"/>
      <w:r>
        <w:t xml:space="preserve">, surtout de gens de métier, </w:t>
      </w:r>
      <w:proofErr w:type="spellStart"/>
      <w:r>
        <w:t>d’enseignants</w:t>
      </w:r>
      <w:proofErr w:type="spellEnd"/>
      <w:r>
        <w:t xml:space="preserve"> et de </w:t>
      </w:r>
      <w:proofErr w:type="spellStart"/>
      <w:r>
        <w:t>conducteurs</w:t>
      </w:r>
      <w:proofErr w:type="spellEnd"/>
      <w:r>
        <w:t xml:space="preserve"> de matériel </w:t>
      </w:r>
      <w:proofErr w:type="spellStart"/>
      <w:r>
        <w:t>lourd</w:t>
      </w:r>
      <w:proofErr w:type="spellEnd"/>
      <w:r>
        <w:t xml:space="preserve">. </w:t>
      </w:r>
      <w:proofErr w:type="spellStart"/>
      <w:r>
        <w:t>Concernant</w:t>
      </w:r>
      <w:proofErr w:type="spellEnd"/>
      <w:r>
        <w:t xml:space="preserve"> la façon </w:t>
      </w:r>
      <w:proofErr w:type="spellStart"/>
      <w:r>
        <w:t>dont</w:t>
      </w:r>
      <w:proofErr w:type="spellEnd"/>
      <w:r>
        <w:t xml:space="preserve"> </w:t>
      </w:r>
      <w:proofErr w:type="spellStart"/>
      <w:r>
        <w:t>ces</w:t>
      </w:r>
      <w:proofErr w:type="spellEnd"/>
      <w:r>
        <w:t xml:space="preserve"> </w:t>
      </w:r>
      <w:proofErr w:type="spellStart"/>
      <w:r>
        <w:t>problèmes</w:t>
      </w:r>
      <w:proofErr w:type="spellEnd"/>
      <w:r>
        <w:t xml:space="preserve"> </w:t>
      </w:r>
      <w:proofErr w:type="spellStart"/>
      <w:r>
        <w:t>risquent</w:t>
      </w:r>
      <w:proofErr w:type="spellEnd"/>
      <w:r>
        <w:t xml:space="preserve"> </w:t>
      </w:r>
      <w:proofErr w:type="spellStart"/>
      <w:r>
        <w:t>d’évoluer</w:t>
      </w:r>
      <w:proofErr w:type="spellEnd"/>
      <w:r>
        <w:t xml:space="preserve">, un grand </w:t>
      </w:r>
      <w:proofErr w:type="spellStart"/>
      <w:r>
        <w:t>nombre</w:t>
      </w:r>
      <w:proofErr w:type="spellEnd"/>
      <w:r>
        <w:t xml:space="preserve"> </w:t>
      </w:r>
      <w:proofErr w:type="spellStart"/>
      <w:r>
        <w:t>craignait</w:t>
      </w:r>
      <w:proofErr w:type="spellEnd"/>
      <w:r>
        <w:t xml:space="preserve"> </w:t>
      </w:r>
      <w:proofErr w:type="spellStart"/>
      <w:r>
        <w:t>qu’une</w:t>
      </w:r>
      <w:proofErr w:type="spellEnd"/>
      <w:r>
        <w:t xml:space="preserve"> plus </w:t>
      </w:r>
      <w:proofErr w:type="spellStart"/>
      <w:r>
        <w:t>grande</w:t>
      </w:r>
      <w:proofErr w:type="spellEnd"/>
      <w:r>
        <w:t xml:space="preserve"> proportion de la population </w:t>
      </w:r>
      <w:proofErr w:type="spellStart"/>
      <w:r>
        <w:t>vieillissante</w:t>
      </w:r>
      <w:proofErr w:type="spellEnd"/>
      <w:r>
        <w:t xml:space="preserve"> du Canada </w:t>
      </w:r>
      <w:proofErr w:type="spellStart"/>
      <w:r>
        <w:t>prenne</w:t>
      </w:r>
      <w:proofErr w:type="spellEnd"/>
      <w:r>
        <w:t xml:space="preserve"> </w:t>
      </w:r>
      <w:proofErr w:type="spellStart"/>
      <w:r>
        <w:t>sa</w:t>
      </w:r>
      <w:proofErr w:type="spellEnd"/>
      <w:r>
        <w:t xml:space="preserve"> </w:t>
      </w:r>
      <w:proofErr w:type="spellStart"/>
      <w:r>
        <w:t>retraite</w:t>
      </w:r>
      <w:proofErr w:type="spellEnd"/>
      <w:r>
        <w:t xml:space="preserve"> dans la </w:t>
      </w:r>
      <w:proofErr w:type="spellStart"/>
      <w:r>
        <w:t>prochaine</w:t>
      </w:r>
      <w:proofErr w:type="spellEnd"/>
      <w:r>
        <w:t xml:space="preserve"> </w:t>
      </w:r>
      <w:proofErr w:type="spellStart"/>
      <w:r>
        <w:t>décennie</w:t>
      </w:r>
      <w:proofErr w:type="spellEnd"/>
      <w:r>
        <w:t xml:space="preserve"> et que </w:t>
      </w:r>
      <w:proofErr w:type="spellStart"/>
      <w:r>
        <w:t>cela</w:t>
      </w:r>
      <w:proofErr w:type="spellEnd"/>
      <w:r>
        <w:t xml:space="preserve"> </w:t>
      </w:r>
      <w:proofErr w:type="spellStart"/>
      <w:r>
        <w:t>n’accentue</w:t>
      </w:r>
      <w:proofErr w:type="spellEnd"/>
      <w:r>
        <w:t xml:space="preserve"> les </w:t>
      </w:r>
      <w:proofErr w:type="spellStart"/>
      <w:r>
        <w:t>pénuries</w:t>
      </w:r>
      <w:proofErr w:type="spellEnd"/>
      <w:r>
        <w:t xml:space="preserve"> de </w:t>
      </w:r>
      <w:proofErr w:type="spellStart"/>
      <w:r>
        <w:t>travailleurs</w:t>
      </w:r>
      <w:proofErr w:type="spellEnd"/>
      <w:r>
        <w:t xml:space="preserve">. </w:t>
      </w:r>
    </w:p>
    <w:p w14:paraId="2BE35C31" w14:textId="77777777" w:rsidR="00AE6EF7" w:rsidRPr="008C2BC7" w:rsidRDefault="00AE6EF7" w:rsidP="00AE6EF7">
      <w:pPr>
        <w:rPr>
          <w:rFonts w:cs="Segoe UI"/>
          <w:szCs w:val="20"/>
        </w:rPr>
      </w:pPr>
      <w:proofErr w:type="spellStart"/>
      <w:r>
        <w:t>Questionnés</w:t>
      </w:r>
      <w:proofErr w:type="spellEnd"/>
      <w:r>
        <w:t xml:space="preserve"> sur </w:t>
      </w:r>
      <w:proofErr w:type="spellStart"/>
      <w:r>
        <w:t>ce</w:t>
      </w:r>
      <w:proofErr w:type="spellEnd"/>
      <w:r>
        <w:t xml:space="preserve"> qui les </w:t>
      </w:r>
      <w:proofErr w:type="spellStart"/>
      <w:r>
        <w:t>avait</w:t>
      </w:r>
      <w:proofErr w:type="spellEnd"/>
      <w:r>
        <w:t xml:space="preserve"> </w:t>
      </w:r>
      <w:proofErr w:type="spellStart"/>
      <w:r>
        <w:t>poussés</w:t>
      </w:r>
      <w:proofErr w:type="spellEnd"/>
      <w:r>
        <w:t xml:space="preserve"> à changer de </w:t>
      </w:r>
      <w:proofErr w:type="spellStart"/>
      <w:r>
        <w:t>carrière</w:t>
      </w:r>
      <w:proofErr w:type="spellEnd"/>
      <w:r>
        <w:t xml:space="preserve">, beaucoup </w:t>
      </w:r>
      <w:proofErr w:type="spellStart"/>
      <w:r>
        <w:t>ont</w:t>
      </w:r>
      <w:proofErr w:type="spellEnd"/>
      <w:r>
        <w:t xml:space="preserve"> </w:t>
      </w:r>
      <w:proofErr w:type="spellStart"/>
      <w:r>
        <w:t>dit</w:t>
      </w:r>
      <w:proofErr w:type="spellEnd"/>
      <w:r>
        <w:t xml:space="preserve"> que </w:t>
      </w:r>
      <w:proofErr w:type="spellStart"/>
      <w:r>
        <w:t>leurs</w:t>
      </w:r>
      <w:proofErr w:type="spellEnd"/>
      <w:r>
        <w:t xml:space="preserve"> </w:t>
      </w:r>
      <w:proofErr w:type="spellStart"/>
      <w:r>
        <w:t>emplois</w:t>
      </w:r>
      <w:proofErr w:type="spellEnd"/>
      <w:r>
        <w:t xml:space="preserve"> </w:t>
      </w:r>
      <w:proofErr w:type="spellStart"/>
      <w:r>
        <w:t>antérieurs</w:t>
      </w:r>
      <w:proofErr w:type="spellEnd"/>
      <w:r>
        <w:t xml:space="preserve"> </w:t>
      </w:r>
      <w:proofErr w:type="spellStart"/>
      <w:r>
        <w:t>étaient</w:t>
      </w:r>
      <w:proofErr w:type="spellEnd"/>
      <w:r>
        <w:t xml:space="preserve"> source </w:t>
      </w:r>
      <w:proofErr w:type="spellStart"/>
      <w:r>
        <w:t>d’insatisfaction</w:t>
      </w:r>
      <w:proofErr w:type="spellEnd"/>
      <w:r>
        <w:t xml:space="preserve"> et </w:t>
      </w:r>
      <w:proofErr w:type="spellStart"/>
      <w:r>
        <w:t>qu’ils</w:t>
      </w:r>
      <w:proofErr w:type="spellEnd"/>
      <w:r>
        <w:t xml:space="preserve"> </w:t>
      </w:r>
      <w:proofErr w:type="spellStart"/>
      <w:r>
        <w:t>avaient</w:t>
      </w:r>
      <w:proofErr w:type="spellEnd"/>
      <w:r>
        <w:t xml:space="preserve"> voulu </w:t>
      </w:r>
      <w:proofErr w:type="spellStart"/>
      <w:r>
        <w:t>trouver</w:t>
      </w:r>
      <w:proofErr w:type="spellEnd"/>
      <w:r>
        <w:t xml:space="preserve"> un </w:t>
      </w:r>
      <w:proofErr w:type="spellStart"/>
      <w:r>
        <w:t>emploi</w:t>
      </w:r>
      <w:proofErr w:type="spellEnd"/>
      <w:r>
        <w:t xml:space="preserve"> </w:t>
      </w:r>
      <w:proofErr w:type="spellStart"/>
      <w:r>
        <w:t>épanouissant</w:t>
      </w:r>
      <w:proofErr w:type="spellEnd"/>
      <w:r>
        <w:t xml:space="preserve"> qui les rend </w:t>
      </w:r>
      <w:proofErr w:type="spellStart"/>
      <w:r>
        <w:t>heureux</w:t>
      </w:r>
      <w:proofErr w:type="spellEnd"/>
      <w:r>
        <w:t xml:space="preserve">. La </w:t>
      </w:r>
      <w:proofErr w:type="spellStart"/>
      <w:r>
        <w:t>capacité</w:t>
      </w:r>
      <w:proofErr w:type="spellEnd"/>
      <w:r>
        <w:t xml:space="preserve"> à </w:t>
      </w:r>
      <w:proofErr w:type="spellStart"/>
      <w:r>
        <w:t>mieux</w:t>
      </w:r>
      <w:proofErr w:type="spellEnd"/>
      <w:r>
        <w:t xml:space="preserve"> </w:t>
      </w:r>
      <w:proofErr w:type="spellStart"/>
      <w:r>
        <w:t>soutenir</w:t>
      </w:r>
      <w:proofErr w:type="spellEnd"/>
      <w:r>
        <w:t xml:space="preserve"> </w:t>
      </w:r>
      <w:proofErr w:type="spellStart"/>
      <w:r>
        <w:t>leurs</w:t>
      </w:r>
      <w:proofErr w:type="spellEnd"/>
      <w:r>
        <w:t xml:space="preserve"> </w:t>
      </w:r>
      <w:proofErr w:type="spellStart"/>
      <w:r>
        <w:t>familles</w:t>
      </w:r>
      <w:proofErr w:type="spellEnd"/>
      <w:r>
        <w:t xml:space="preserve">, la </w:t>
      </w:r>
      <w:proofErr w:type="spellStart"/>
      <w:r>
        <w:t>possibilité</w:t>
      </w:r>
      <w:proofErr w:type="spellEnd"/>
      <w:r>
        <w:t xml:space="preserve"> de toucher un </w:t>
      </w:r>
      <w:proofErr w:type="spellStart"/>
      <w:r>
        <w:t>meilleur</w:t>
      </w:r>
      <w:proofErr w:type="spellEnd"/>
      <w:r>
        <w:t xml:space="preserve"> </w:t>
      </w:r>
      <w:proofErr w:type="spellStart"/>
      <w:r>
        <w:t>salaire</w:t>
      </w:r>
      <w:proofErr w:type="spellEnd"/>
      <w:r>
        <w:t xml:space="preserve"> et </w:t>
      </w:r>
      <w:proofErr w:type="spellStart"/>
      <w:r>
        <w:t>l’acquisition</w:t>
      </w:r>
      <w:proofErr w:type="spellEnd"/>
      <w:r>
        <w:t xml:space="preserve"> de </w:t>
      </w:r>
      <w:proofErr w:type="spellStart"/>
      <w:r>
        <w:t>nouvelles</w:t>
      </w:r>
      <w:proofErr w:type="spellEnd"/>
      <w:r>
        <w:t xml:space="preserve"> </w:t>
      </w:r>
      <w:proofErr w:type="spellStart"/>
      <w:r>
        <w:t>compétences</w:t>
      </w:r>
      <w:proofErr w:type="spellEnd"/>
      <w:r>
        <w:t xml:space="preserve"> pour </w:t>
      </w:r>
      <w:proofErr w:type="spellStart"/>
      <w:r>
        <w:t>accroître</w:t>
      </w:r>
      <w:proofErr w:type="spellEnd"/>
      <w:r>
        <w:t xml:space="preserve"> </w:t>
      </w:r>
      <w:proofErr w:type="spellStart"/>
      <w:r>
        <w:t>leur</w:t>
      </w:r>
      <w:proofErr w:type="spellEnd"/>
      <w:r>
        <w:t xml:space="preserve"> </w:t>
      </w:r>
      <w:proofErr w:type="spellStart"/>
      <w:r>
        <w:t>valeur</w:t>
      </w:r>
      <w:proofErr w:type="spellEnd"/>
      <w:r>
        <w:t xml:space="preserve"> sur le </w:t>
      </w:r>
      <w:proofErr w:type="spellStart"/>
      <w:r>
        <w:t>marché</w:t>
      </w:r>
      <w:proofErr w:type="spellEnd"/>
      <w:r>
        <w:t xml:space="preserve"> du travail </w:t>
      </w:r>
      <w:proofErr w:type="spellStart"/>
      <w:r>
        <w:t>actuel</w:t>
      </w:r>
      <w:proofErr w:type="spellEnd"/>
      <w:r>
        <w:t xml:space="preserve"> </w:t>
      </w:r>
      <w:proofErr w:type="spellStart"/>
      <w:r>
        <w:t>figuraient</w:t>
      </w:r>
      <w:proofErr w:type="spellEnd"/>
      <w:r>
        <w:t xml:space="preserve"> </w:t>
      </w:r>
      <w:proofErr w:type="spellStart"/>
      <w:r>
        <w:t>parmi</w:t>
      </w:r>
      <w:proofErr w:type="spellEnd"/>
      <w:r>
        <w:t xml:space="preserve"> les </w:t>
      </w:r>
      <w:proofErr w:type="spellStart"/>
      <w:r>
        <w:t>autres</w:t>
      </w:r>
      <w:proofErr w:type="spellEnd"/>
      <w:r>
        <w:t xml:space="preserve"> </w:t>
      </w:r>
      <w:proofErr w:type="spellStart"/>
      <w:r>
        <w:t>facteurs</w:t>
      </w:r>
      <w:proofErr w:type="spellEnd"/>
      <w:r>
        <w:t xml:space="preserve"> de motivation </w:t>
      </w:r>
      <w:proofErr w:type="spellStart"/>
      <w:r>
        <w:t>nommés</w:t>
      </w:r>
      <w:proofErr w:type="spellEnd"/>
      <w:r>
        <w:t xml:space="preserve"> par les participants. </w:t>
      </w:r>
      <w:proofErr w:type="spellStart"/>
      <w:r>
        <w:t>Plusieurs</w:t>
      </w:r>
      <w:proofErr w:type="spellEnd"/>
      <w:r>
        <w:t xml:space="preserve"> </w:t>
      </w:r>
      <w:proofErr w:type="spellStart"/>
      <w:r>
        <w:t>disaient</w:t>
      </w:r>
      <w:proofErr w:type="spellEnd"/>
      <w:r>
        <w:t xml:space="preserve"> que changer de </w:t>
      </w:r>
      <w:proofErr w:type="spellStart"/>
      <w:r>
        <w:t>carrière</w:t>
      </w:r>
      <w:proofErr w:type="spellEnd"/>
      <w:r>
        <w:t xml:space="preserve"> </w:t>
      </w:r>
      <w:proofErr w:type="spellStart"/>
      <w:r>
        <w:t>présentait</w:t>
      </w:r>
      <w:proofErr w:type="spellEnd"/>
      <w:r>
        <w:t xml:space="preserve"> son lot de </w:t>
      </w:r>
      <w:proofErr w:type="spellStart"/>
      <w:r>
        <w:t>défis</w:t>
      </w:r>
      <w:proofErr w:type="spellEnd"/>
      <w:r>
        <w:t xml:space="preserve">, </w:t>
      </w:r>
      <w:proofErr w:type="spellStart"/>
      <w:r>
        <w:t>notamment</w:t>
      </w:r>
      <w:proofErr w:type="spellEnd"/>
      <w:r>
        <w:t xml:space="preserve"> la </w:t>
      </w:r>
      <w:proofErr w:type="spellStart"/>
      <w:r>
        <w:t>difficulté</w:t>
      </w:r>
      <w:proofErr w:type="spellEnd"/>
      <w:r>
        <w:t xml:space="preserve"> à </w:t>
      </w:r>
      <w:proofErr w:type="spellStart"/>
      <w:r>
        <w:t>développer</w:t>
      </w:r>
      <w:proofErr w:type="spellEnd"/>
      <w:r>
        <w:t xml:space="preserve"> de </w:t>
      </w:r>
      <w:proofErr w:type="spellStart"/>
      <w:r>
        <w:t>nouvelles</w:t>
      </w:r>
      <w:proofErr w:type="spellEnd"/>
      <w:r>
        <w:t xml:space="preserve"> </w:t>
      </w:r>
      <w:proofErr w:type="spellStart"/>
      <w:r>
        <w:t>habiletés</w:t>
      </w:r>
      <w:proofErr w:type="spellEnd"/>
      <w:r>
        <w:t xml:space="preserve">, les </w:t>
      </w:r>
      <w:proofErr w:type="spellStart"/>
      <w:r>
        <w:t>longues</w:t>
      </w:r>
      <w:proofErr w:type="spellEnd"/>
      <w:r>
        <w:t xml:space="preserve"> études à faire pour </w:t>
      </w:r>
      <w:proofErr w:type="spellStart"/>
      <w:r>
        <w:t>obtenir</w:t>
      </w:r>
      <w:proofErr w:type="spellEnd"/>
      <w:r>
        <w:t xml:space="preserve"> </w:t>
      </w:r>
      <w:proofErr w:type="spellStart"/>
      <w:r>
        <w:t>l’accréditation</w:t>
      </w:r>
      <w:proofErr w:type="spellEnd"/>
      <w:r>
        <w:t xml:space="preserve"> </w:t>
      </w:r>
      <w:proofErr w:type="spellStart"/>
      <w:r>
        <w:t>dont</w:t>
      </w:r>
      <w:proofErr w:type="spellEnd"/>
      <w:r>
        <w:t xml:space="preserve"> </w:t>
      </w:r>
      <w:proofErr w:type="spellStart"/>
      <w:r>
        <w:t>ils</w:t>
      </w:r>
      <w:proofErr w:type="spellEnd"/>
      <w:r>
        <w:t xml:space="preserve"> </w:t>
      </w:r>
      <w:proofErr w:type="spellStart"/>
      <w:r>
        <w:t>ont</w:t>
      </w:r>
      <w:proofErr w:type="spellEnd"/>
      <w:r>
        <w:t xml:space="preserve"> </w:t>
      </w:r>
      <w:proofErr w:type="spellStart"/>
      <w:r>
        <w:t>besoin</w:t>
      </w:r>
      <w:proofErr w:type="spellEnd"/>
      <w:r>
        <w:t xml:space="preserve"> et </w:t>
      </w:r>
      <w:proofErr w:type="spellStart"/>
      <w:r>
        <w:t>l’inquiétude</w:t>
      </w:r>
      <w:proofErr w:type="spellEnd"/>
      <w:r>
        <w:t xml:space="preserve"> que le fait de </w:t>
      </w:r>
      <w:proofErr w:type="spellStart"/>
      <w:r>
        <w:t>renoncer</w:t>
      </w:r>
      <w:proofErr w:type="spellEnd"/>
      <w:r>
        <w:t xml:space="preserve"> à un </w:t>
      </w:r>
      <w:proofErr w:type="spellStart"/>
      <w:r>
        <w:t>emploi</w:t>
      </w:r>
      <w:proofErr w:type="spellEnd"/>
      <w:r>
        <w:t xml:space="preserve"> stable pour </w:t>
      </w:r>
      <w:proofErr w:type="spellStart"/>
      <w:r>
        <w:t>aller</w:t>
      </w:r>
      <w:proofErr w:type="spellEnd"/>
      <w:r>
        <w:t xml:space="preserve"> </w:t>
      </w:r>
      <w:proofErr w:type="spellStart"/>
      <w:r>
        <w:t>étudier</w:t>
      </w:r>
      <w:proofErr w:type="spellEnd"/>
      <w:r>
        <w:t xml:space="preserve"> </w:t>
      </w:r>
      <w:proofErr w:type="spellStart"/>
      <w:r>
        <w:t>engendrait</w:t>
      </w:r>
      <w:proofErr w:type="spellEnd"/>
      <w:r>
        <w:t xml:space="preserve">. De </w:t>
      </w:r>
      <w:proofErr w:type="spellStart"/>
      <w:r>
        <w:t>nombreux</w:t>
      </w:r>
      <w:proofErr w:type="spellEnd"/>
      <w:r>
        <w:t xml:space="preserve"> participants </w:t>
      </w:r>
      <w:proofErr w:type="spellStart"/>
      <w:r>
        <w:t>ont</w:t>
      </w:r>
      <w:proofErr w:type="spellEnd"/>
      <w:r>
        <w:t xml:space="preserve"> </w:t>
      </w:r>
      <w:proofErr w:type="spellStart"/>
      <w:r>
        <w:t>cité</w:t>
      </w:r>
      <w:proofErr w:type="spellEnd"/>
      <w:r>
        <w:t xml:space="preserve"> </w:t>
      </w:r>
      <w:proofErr w:type="spellStart"/>
      <w:r>
        <w:t>l’insécurité</w:t>
      </w:r>
      <w:proofErr w:type="spellEnd"/>
      <w:r>
        <w:t xml:space="preserve"> financière </w:t>
      </w:r>
      <w:proofErr w:type="spellStart"/>
      <w:r>
        <w:t>comme</w:t>
      </w:r>
      <w:proofErr w:type="spellEnd"/>
      <w:r>
        <w:t xml:space="preserve"> </w:t>
      </w:r>
      <w:proofErr w:type="spellStart"/>
      <w:r>
        <w:t>leur</w:t>
      </w:r>
      <w:proofErr w:type="spellEnd"/>
      <w:r>
        <w:t xml:space="preserve"> plus </w:t>
      </w:r>
      <w:proofErr w:type="spellStart"/>
      <w:r>
        <w:t>grande</w:t>
      </w:r>
      <w:proofErr w:type="spellEnd"/>
      <w:r>
        <w:t xml:space="preserve"> </w:t>
      </w:r>
      <w:proofErr w:type="spellStart"/>
      <w:r>
        <w:t>préoccupation</w:t>
      </w:r>
      <w:proofErr w:type="spellEnd"/>
      <w:r>
        <w:t xml:space="preserve"> relative à un </w:t>
      </w:r>
      <w:proofErr w:type="spellStart"/>
      <w:r>
        <w:t>changement</w:t>
      </w:r>
      <w:proofErr w:type="spellEnd"/>
      <w:r>
        <w:t xml:space="preserve"> de </w:t>
      </w:r>
      <w:proofErr w:type="spellStart"/>
      <w:r>
        <w:t>carrière</w:t>
      </w:r>
      <w:proofErr w:type="spellEnd"/>
      <w:r>
        <w:t xml:space="preserve">. </w:t>
      </w:r>
    </w:p>
    <w:p w14:paraId="0C1AE742" w14:textId="4C549DA4" w:rsidR="00ED1254" w:rsidRPr="00B36874" w:rsidRDefault="00AE6EF7" w:rsidP="00AE6EF7">
      <w:pPr>
        <w:rPr>
          <w:rFonts w:eastAsiaTheme="minorHAnsi" w:cs="Segoe UI"/>
          <w:szCs w:val="20"/>
        </w:rPr>
      </w:pPr>
      <w:r>
        <w:t xml:space="preserve">À la question de savoir comment le </w:t>
      </w:r>
      <w:proofErr w:type="spellStart"/>
      <w:r>
        <w:t>gouvernement</w:t>
      </w:r>
      <w:proofErr w:type="spellEnd"/>
      <w:r>
        <w:t xml:space="preserve"> </w:t>
      </w:r>
      <w:proofErr w:type="spellStart"/>
      <w:r>
        <w:t>fédéral</w:t>
      </w:r>
      <w:proofErr w:type="spellEnd"/>
      <w:r>
        <w:t xml:space="preserve"> </w:t>
      </w:r>
      <w:proofErr w:type="spellStart"/>
      <w:r>
        <w:t>pourrait</w:t>
      </w:r>
      <w:proofErr w:type="spellEnd"/>
      <w:r>
        <w:t xml:space="preserve"> le </w:t>
      </w:r>
      <w:proofErr w:type="spellStart"/>
      <w:r>
        <w:t>mieux</w:t>
      </w:r>
      <w:proofErr w:type="spellEnd"/>
      <w:r>
        <w:t xml:space="preserve"> </w:t>
      </w:r>
      <w:proofErr w:type="spellStart"/>
      <w:r>
        <w:t>appuyer</w:t>
      </w:r>
      <w:proofErr w:type="spellEnd"/>
      <w:r>
        <w:t xml:space="preserve"> les </w:t>
      </w:r>
      <w:proofErr w:type="spellStart"/>
      <w:r>
        <w:t>travailleurs</w:t>
      </w:r>
      <w:proofErr w:type="spellEnd"/>
      <w:r>
        <w:t xml:space="preserve"> </w:t>
      </w:r>
      <w:proofErr w:type="spellStart"/>
      <w:r>
        <w:t>souhaitant</w:t>
      </w:r>
      <w:proofErr w:type="spellEnd"/>
      <w:r>
        <w:t xml:space="preserve"> changer de </w:t>
      </w:r>
      <w:proofErr w:type="spellStart"/>
      <w:r>
        <w:t>carrière</w:t>
      </w:r>
      <w:proofErr w:type="spellEnd"/>
      <w:r>
        <w:t xml:space="preserve">, bon </w:t>
      </w:r>
      <w:proofErr w:type="spellStart"/>
      <w:r>
        <w:t>nombre</w:t>
      </w:r>
      <w:proofErr w:type="spellEnd"/>
      <w:r>
        <w:t xml:space="preserve"> de participants </w:t>
      </w:r>
      <w:proofErr w:type="spellStart"/>
      <w:r>
        <w:t>jugeaient</w:t>
      </w:r>
      <w:proofErr w:type="spellEnd"/>
      <w:r>
        <w:t xml:space="preserve"> les </w:t>
      </w:r>
      <w:proofErr w:type="spellStart"/>
      <w:r>
        <w:t>critères</w:t>
      </w:r>
      <w:proofErr w:type="spellEnd"/>
      <w:r>
        <w:t xml:space="preserve"> </w:t>
      </w:r>
      <w:proofErr w:type="spellStart"/>
      <w:r>
        <w:t>d’admissibilité</w:t>
      </w:r>
      <w:proofErr w:type="spellEnd"/>
      <w:r>
        <w:t xml:space="preserve"> aux programmes et </w:t>
      </w:r>
      <w:proofErr w:type="spellStart"/>
      <w:r>
        <w:t>soutiens</w:t>
      </w:r>
      <w:proofErr w:type="spellEnd"/>
      <w:r>
        <w:t xml:space="preserve"> </w:t>
      </w:r>
      <w:proofErr w:type="spellStart"/>
      <w:r>
        <w:t>fédéraux</w:t>
      </w:r>
      <w:proofErr w:type="spellEnd"/>
      <w:r>
        <w:t xml:space="preserve"> </w:t>
      </w:r>
      <w:proofErr w:type="spellStart"/>
      <w:r>
        <w:t>existants</w:t>
      </w:r>
      <w:proofErr w:type="spellEnd"/>
      <w:r>
        <w:t xml:space="preserve"> trop </w:t>
      </w:r>
      <w:proofErr w:type="spellStart"/>
      <w:r>
        <w:t>restrictifs</w:t>
      </w:r>
      <w:proofErr w:type="spellEnd"/>
      <w:r>
        <w:t xml:space="preserve">. Le </w:t>
      </w:r>
      <w:proofErr w:type="spellStart"/>
      <w:r>
        <w:t>gouvernement</w:t>
      </w:r>
      <w:proofErr w:type="spellEnd"/>
      <w:r>
        <w:t xml:space="preserve"> </w:t>
      </w:r>
      <w:proofErr w:type="spellStart"/>
      <w:r>
        <w:t>fédéral</w:t>
      </w:r>
      <w:proofErr w:type="spellEnd"/>
      <w:r>
        <w:t xml:space="preserve"> </w:t>
      </w:r>
      <w:proofErr w:type="spellStart"/>
      <w:r>
        <w:t>devait</w:t>
      </w:r>
      <w:proofErr w:type="spellEnd"/>
      <w:r>
        <w:t xml:space="preserve"> </w:t>
      </w:r>
      <w:proofErr w:type="spellStart"/>
      <w:r>
        <w:t>selon</w:t>
      </w:r>
      <w:proofErr w:type="spellEnd"/>
      <w:r>
        <w:t xml:space="preserve"> </w:t>
      </w:r>
      <w:proofErr w:type="spellStart"/>
      <w:r>
        <w:t>eux</w:t>
      </w:r>
      <w:proofErr w:type="spellEnd"/>
      <w:r>
        <w:t xml:space="preserve"> </w:t>
      </w:r>
      <w:proofErr w:type="spellStart"/>
      <w:r>
        <w:t>assouplir</w:t>
      </w:r>
      <w:proofErr w:type="spellEnd"/>
      <w:r>
        <w:t xml:space="preserve"> les exigences de </w:t>
      </w:r>
      <w:proofErr w:type="spellStart"/>
      <w:r>
        <w:t>ces</w:t>
      </w:r>
      <w:proofErr w:type="spellEnd"/>
      <w:r>
        <w:t xml:space="preserve"> initiatives pour </w:t>
      </w:r>
      <w:proofErr w:type="spellStart"/>
      <w:r>
        <w:t>qu’un</w:t>
      </w:r>
      <w:proofErr w:type="spellEnd"/>
      <w:r>
        <w:t xml:space="preserve"> plus grand </w:t>
      </w:r>
      <w:proofErr w:type="spellStart"/>
      <w:r>
        <w:t>nombre</w:t>
      </w:r>
      <w:proofErr w:type="spellEnd"/>
      <w:r>
        <w:t xml:space="preserve"> de </w:t>
      </w:r>
      <w:proofErr w:type="spellStart"/>
      <w:r>
        <w:t>personnes</w:t>
      </w:r>
      <w:proofErr w:type="spellEnd"/>
      <w:r>
        <w:t xml:space="preserve"> y </w:t>
      </w:r>
      <w:proofErr w:type="spellStart"/>
      <w:r>
        <w:t>soient</w:t>
      </w:r>
      <w:proofErr w:type="spellEnd"/>
      <w:r>
        <w:t xml:space="preserve"> </w:t>
      </w:r>
      <w:proofErr w:type="spellStart"/>
      <w:r>
        <w:t>admissibles</w:t>
      </w:r>
      <w:proofErr w:type="spellEnd"/>
      <w:r>
        <w:t xml:space="preserve">. </w:t>
      </w:r>
      <w:proofErr w:type="spellStart"/>
      <w:r>
        <w:t>D’autres</w:t>
      </w:r>
      <w:proofErr w:type="spellEnd"/>
      <w:r>
        <w:t xml:space="preserve"> </w:t>
      </w:r>
      <w:proofErr w:type="spellStart"/>
      <w:r>
        <w:t>estimaient</w:t>
      </w:r>
      <w:proofErr w:type="spellEnd"/>
      <w:r>
        <w:t xml:space="preserve"> par </w:t>
      </w:r>
      <w:proofErr w:type="spellStart"/>
      <w:r>
        <w:t>ailleurs</w:t>
      </w:r>
      <w:proofErr w:type="spellEnd"/>
      <w:r>
        <w:t xml:space="preserve"> </w:t>
      </w:r>
      <w:proofErr w:type="spellStart"/>
      <w:r>
        <w:t>qu’il</w:t>
      </w:r>
      <w:proofErr w:type="spellEnd"/>
      <w:r>
        <w:t xml:space="preserve"> </w:t>
      </w:r>
      <w:proofErr w:type="spellStart"/>
      <w:r>
        <w:t>était</w:t>
      </w:r>
      <w:proofErr w:type="spellEnd"/>
      <w:r>
        <w:t xml:space="preserve"> possible </w:t>
      </w:r>
      <w:proofErr w:type="spellStart"/>
      <w:r>
        <w:t>d’en</w:t>
      </w:r>
      <w:proofErr w:type="spellEnd"/>
      <w:r>
        <w:t xml:space="preserve"> faire plus pour informer les Canadiens des </w:t>
      </w:r>
      <w:proofErr w:type="spellStart"/>
      <w:r>
        <w:t>nombreuses</w:t>
      </w:r>
      <w:proofErr w:type="spellEnd"/>
      <w:r>
        <w:t xml:space="preserve"> </w:t>
      </w:r>
      <w:proofErr w:type="spellStart"/>
      <w:r>
        <w:t>ressources</w:t>
      </w:r>
      <w:proofErr w:type="spellEnd"/>
      <w:r>
        <w:t xml:space="preserve"> à </w:t>
      </w:r>
      <w:proofErr w:type="spellStart"/>
      <w:r>
        <w:t>leur</w:t>
      </w:r>
      <w:proofErr w:type="spellEnd"/>
      <w:r>
        <w:t xml:space="preserve"> disposition, </w:t>
      </w:r>
      <w:proofErr w:type="spellStart"/>
      <w:r>
        <w:t>estimant</w:t>
      </w:r>
      <w:proofErr w:type="spellEnd"/>
      <w:r>
        <w:t xml:space="preserve"> </w:t>
      </w:r>
      <w:proofErr w:type="spellStart"/>
      <w:r>
        <w:t>qu’un</w:t>
      </w:r>
      <w:proofErr w:type="spellEnd"/>
      <w:r>
        <w:t xml:space="preserve"> large pan de la population ne les </w:t>
      </w:r>
      <w:proofErr w:type="spellStart"/>
      <w:r>
        <w:t>connaissait</w:t>
      </w:r>
      <w:proofErr w:type="spellEnd"/>
      <w:r>
        <w:t xml:space="preserve"> pas</w:t>
      </w:r>
      <w:r w:rsidR="00ED1254">
        <w:rPr>
          <w:rFonts w:eastAsiaTheme="minorHAnsi" w:cs="Segoe UI"/>
          <w:szCs w:val="20"/>
        </w:rPr>
        <w:t xml:space="preserve">. </w:t>
      </w:r>
    </w:p>
    <w:p w14:paraId="6A4EA6A3" w14:textId="77777777" w:rsidR="004A7E04" w:rsidRPr="00C978B5" w:rsidRDefault="004A7E04" w:rsidP="004A7E04">
      <w:pPr>
        <w:pStyle w:val="Heading2"/>
      </w:pPr>
      <w:bookmarkStart w:id="36" w:name="_Toc130220493"/>
      <w:proofErr w:type="spellStart"/>
      <w:r>
        <w:t>Impôts</w:t>
      </w:r>
      <w:proofErr w:type="spellEnd"/>
      <w:r>
        <w:t xml:space="preserve"> et </w:t>
      </w:r>
      <w:proofErr w:type="spellStart"/>
      <w:r>
        <w:t>Agence</w:t>
      </w:r>
      <w:proofErr w:type="spellEnd"/>
      <w:r>
        <w:t xml:space="preserve"> du </w:t>
      </w:r>
      <w:proofErr w:type="spellStart"/>
      <w:r>
        <w:t>revenu</w:t>
      </w:r>
      <w:proofErr w:type="spellEnd"/>
      <w:r>
        <w:t xml:space="preserve"> du Canada (</w:t>
      </w:r>
      <w:proofErr w:type="spellStart"/>
      <w:r>
        <w:t>jeunes</w:t>
      </w:r>
      <w:proofErr w:type="spellEnd"/>
      <w:r>
        <w:t xml:space="preserve"> </w:t>
      </w:r>
      <w:proofErr w:type="spellStart"/>
      <w:r>
        <w:t>adultes</w:t>
      </w:r>
      <w:proofErr w:type="spellEnd"/>
      <w:r>
        <w:t xml:space="preserve"> du Canada </w:t>
      </w:r>
      <w:proofErr w:type="spellStart"/>
      <w:r>
        <w:t>atlantique</w:t>
      </w:r>
      <w:proofErr w:type="spellEnd"/>
      <w:r>
        <w:t xml:space="preserve"> et de </w:t>
      </w:r>
      <w:proofErr w:type="spellStart"/>
      <w:r>
        <w:t>l’Ontario</w:t>
      </w:r>
      <w:proofErr w:type="spellEnd"/>
      <w:r>
        <w:t xml:space="preserve">, </w:t>
      </w:r>
      <w:proofErr w:type="spellStart"/>
      <w:r>
        <w:t>jeunes</w:t>
      </w:r>
      <w:proofErr w:type="spellEnd"/>
      <w:r>
        <w:t xml:space="preserve"> </w:t>
      </w:r>
      <w:proofErr w:type="spellStart"/>
      <w:r>
        <w:t>adultes</w:t>
      </w:r>
      <w:proofErr w:type="spellEnd"/>
      <w:r>
        <w:t xml:space="preserve"> de </w:t>
      </w:r>
      <w:proofErr w:type="spellStart"/>
      <w:r>
        <w:t>l’Ouest</w:t>
      </w:r>
      <w:proofErr w:type="spellEnd"/>
      <w:r>
        <w:t xml:space="preserve"> du Canada, </w:t>
      </w:r>
      <w:proofErr w:type="spellStart"/>
      <w:r>
        <w:t>jeunes</w:t>
      </w:r>
      <w:proofErr w:type="spellEnd"/>
      <w:r>
        <w:t xml:space="preserve"> </w:t>
      </w:r>
      <w:proofErr w:type="spellStart"/>
      <w:r>
        <w:t>adultes</w:t>
      </w:r>
      <w:proofErr w:type="spellEnd"/>
      <w:r>
        <w:t xml:space="preserve"> du Québec)</w:t>
      </w:r>
      <w:bookmarkEnd w:id="36"/>
    </w:p>
    <w:p w14:paraId="665BAA68" w14:textId="77777777" w:rsidR="004A7E04" w:rsidRDefault="004A7E04" w:rsidP="004A7E04">
      <w:r>
        <w:t xml:space="preserve">Trois </w:t>
      </w:r>
      <w:proofErr w:type="spellStart"/>
      <w:r>
        <w:t>groupes</w:t>
      </w:r>
      <w:proofErr w:type="spellEnd"/>
      <w:r>
        <w:t xml:space="preserve"> </w:t>
      </w:r>
      <w:proofErr w:type="spellStart"/>
      <w:r>
        <w:t>composés</w:t>
      </w:r>
      <w:proofErr w:type="spellEnd"/>
      <w:r>
        <w:t xml:space="preserve"> dans </w:t>
      </w:r>
      <w:proofErr w:type="spellStart"/>
      <w:r>
        <w:t>chaque</w:t>
      </w:r>
      <w:proofErr w:type="spellEnd"/>
      <w:r>
        <w:t xml:space="preserve"> </w:t>
      </w:r>
      <w:proofErr w:type="spellStart"/>
      <w:r>
        <w:t>cas</w:t>
      </w:r>
      <w:proofErr w:type="spellEnd"/>
      <w:r>
        <w:t xml:space="preserve"> de </w:t>
      </w:r>
      <w:proofErr w:type="spellStart"/>
      <w:r>
        <w:t>jeunes</w:t>
      </w:r>
      <w:proofErr w:type="spellEnd"/>
      <w:r>
        <w:t xml:space="preserve"> </w:t>
      </w:r>
      <w:proofErr w:type="spellStart"/>
      <w:r>
        <w:t>adultes</w:t>
      </w:r>
      <w:proofErr w:type="spellEnd"/>
      <w:r>
        <w:t xml:space="preserve"> </w:t>
      </w:r>
      <w:proofErr w:type="spellStart"/>
      <w:r>
        <w:t>ont</w:t>
      </w:r>
      <w:proofErr w:type="spellEnd"/>
      <w:r>
        <w:t xml:space="preserve"> pris part à des discussions sur </w:t>
      </w:r>
      <w:proofErr w:type="spellStart"/>
      <w:r>
        <w:t>l’Agence</w:t>
      </w:r>
      <w:proofErr w:type="spellEnd"/>
      <w:r>
        <w:t xml:space="preserve"> du </w:t>
      </w:r>
      <w:proofErr w:type="spellStart"/>
      <w:r>
        <w:t>revenu</w:t>
      </w:r>
      <w:proofErr w:type="spellEnd"/>
      <w:r>
        <w:t xml:space="preserve"> du Canada (ARC) et la production de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w:t>
      </w:r>
      <w:proofErr w:type="spellStart"/>
      <w:r>
        <w:t>annuelle</w:t>
      </w:r>
      <w:proofErr w:type="spellEnd"/>
      <w:r>
        <w:t xml:space="preserve">. Dans </w:t>
      </w:r>
      <w:proofErr w:type="spellStart"/>
      <w:r>
        <w:t>l’ensemble</w:t>
      </w:r>
      <w:proofErr w:type="spellEnd"/>
      <w:r>
        <w:t xml:space="preserve">, les participants </w:t>
      </w:r>
      <w:proofErr w:type="spellStart"/>
      <w:r>
        <w:t>étaient</w:t>
      </w:r>
      <w:proofErr w:type="spellEnd"/>
      <w:r>
        <w:t xml:space="preserve"> </w:t>
      </w:r>
      <w:proofErr w:type="spellStart"/>
      <w:r>
        <w:t>moins</w:t>
      </w:r>
      <w:proofErr w:type="spellEnd"/>
      <w:r>
        <w:t xml:space="preserve"> </w:t>
      </w:r>
      <w:proofErr w:type="spellStart"/>
      <w:r>
        <w:t>nombreux</w:t>
      </w:r>
      <w:proofErr w:type="spellEnd"/>
      <w:r>
        <w:t xml:space="preserve"> à </w:t>
      </w:r>
      <w:proofErr w:type="spellStart"/>
      <w:r>
        <w:t>produire</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w:t>
      </w:r>
      <w:proofErr w:type="spellStart"/>
      <w:r>
        <w:t>en</w:t>
      </w:r>
      <w:proofErr w:type="spellEnd"/>
      <w:r>
        <w:t xml:space="preserve"> </w:t>
      </w:r>
      <w:proofErr w:type="spellStart"/>
      <w:r>
        <w:t>ligne</w:t>
      </w:r>
      <w:proofErr w:type="spellEnd"/>
      <w:r>
        <w:t xml:space="preserve"> </w:t>
      </w:r>
      <w:proofErr w:type="spellStart"/>
      <w:r>
        <w:t>qu’à</w:t>
      </w:r>
      <w:proofErr w:type="spellEnd"/>
      <w:r>
        <w:t xml:space="preserve"> la faire </w:t>
      </w:r>
      <w:proofErr w:type="spellStart"/>
      <w:r>
        <w:t>préparer</w:t>
      </w:r>
      <w:proofErr w:type="spellEnd"/>
      <w:r>
        <w:t xml:space="preserve"> par </w:t>
      </w:r>
      <w:proofErr w:type="spellStart"/>
      <w:r>
        <w:t>leur</w:t>
      </w:r>
      <w:proofErr w:type="spellEnd"/>
      <w:r>
        <w:t xml:space="preserve"> </w:t>
      </w:r>
      <w:proofErr w:type="spellStart"/>
      <w:r>
        <w:t>comptable</w:t>
      </w:r>
      <w:proofErr w:type="spellEnd"/>
      <w:r>
        <w:t xml:space="preserve">, un </w:t>
      </w:r>
      <w:proofErr w:type="spellStart"/>
      <w:r>
        <w:t>fournisseur</w:t>
      </w:r>
      <w:proofErr w:type="spellEnd"/>
      <w:r>
        <w:t xml:space="preserve"> de services de </w:t>
      </w:r>
      <w:proofErr w:type="spellStart"/>
      <w:r>
        <w:t>préparation</w:t>
      </w:r>
      <w:proofErr w:type="spellEnd"/>
      <w:r>
        <w:t xml:space="preserve"> de </w:t>
      </w:r>
      <w:proofErr w:type="spellStart"/>
      <w:r>
        <w:t>déclarations</w:t>
      </w:r>
      <w:proofErr w:type="spellEnd"/>
      <w:r>
        <w:t xml:space="preserve"> de </w:t>
      </w:r>
      <w:proofErr w:type="spellStart"/>
      <w:r>
        <w:t>revenus</w:t>
      </w:r>
      <w:proofErr w:type="spellEnd"/>
      <w:r>
        <w:t xml:space="preserve"> </w:t>
      </w:r>
      <w:proofErr w:type="spellStart"/>
      <w:r>
        <w:t>comme</w:t>
      </w:r>
      <w:proofErr w:type="spellEnd"/>
      <w:r>
        <w:t xml:space="preserve"> H&amp;R Block </w:t>
      </w:r>
      <w:proofErr w:type="spellStart"/>
      <w:r>
        <w:t>ou</w:t>
      </w:r>
      <w:proofErr w:type="spellEnd"/>
      <w:r>
        <w:t xml:space="preserve"> encore par un </w:t>
      </w:r>
      <w:proofErr w:type="spellStart"/>
      <w:r>
        <w:t>ami</w:t>
      </w:r>
      <w:proofErr w:type="spellEnd"/>
      <w:r>
        <w:t xml:space="preserve"> </w:t>
      </w:r>
      <w:proofErr w:type="spellStart"/>
      <w:r>
        <w:t>ou</w:t>
      </w:r>
      <w:proofErr w:type="spellEnd"/>
      <w:r>
        <w:t xml:space="preserve"> un </w:t>
      </w:r>
      <w:proofErr w:type="spellStart"/>
      <w:r>
        <w:t>membre</w:t>
      </w:r>
      <w:proofErr w:type="spellEnd"/>
      <w:r>
        <w:t xml:space="preserve"> de la </w:t>
      </w:r>
      <w:proofErr w:type="spellStart"/>
      <w:r>
        <w:t>famille</w:t>
      </w:r>
      <w:proofErr w:type="spellEnd"/>
      <w:r>
        <w:t xml:space="preserve">. Parmi </w:t>
      </w:r>
      <w:proofErr w:type="spellStart"/>
      <w:r>
        <w:t>ceux</w:t>
      </w:r>
      <w:proofErr w:type="spellEnd"/>
      <w:r>
        <w:t xml:space="preserve"> </w:t>
      </w:r>
      <w:proofErr w:type="spellStart"/>
      <w:r>
        <w:t>ayant</w:t>
      </w:r>
      <w:proofErr w:type="spellEnd"/>
      <w:r>
        <w:t xml:space="preserve"> </w:t>
      </w:r>
      <w:proofErr w:type="spellStart"/>
      <w:r>
        <w:t>l’habitude</w:t>
      </w:r>
      <w:proofErr w:type="spellEnd"/>
      <w:r>
        <w:t xml:space="preserve"> de </w:t>
      </w:r>
      <w:proofErr w:type="spellStart"/>
      <w:r>
        <w:t>produire</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w:t>
      </w:r>
      <w:proofErr w:type="spellStart"/>
      <w:r>
        <w:t>en</w:t>
      </w:r>
      <w:proofErr w:type="spellEnd"/>
      <w:r>
        <w:t xml:space="preserve"> </w:t>
      </w:r>
      <w:proofErr w:type="spellStart"/>
      <w:r>
        <w:t>ligne</w:t>
      </w:r>
      <w:proofErr w:type="spellEnd"/>
      <w:r>
        <w:t xml:space="preserve">, la </w:t>
      </w:r>
      <w:proofErr w:type="spellStart"/>
      <w:r>
        <w:t>plupart</w:t>
      </w:r>
      <w:proofErr w:type="spellEnd"/>
      <w:r>
        <w:t xml:space="preserve"> </w:t>
      </w:r>
      <w:proofErr w:type="spellStart"/>
      <w:r>
        <w:t>ont</w:t>
      </w:r>
      <w:proofErr w:type="spellEnd"/>
      <w:r>
        <w:t xml:space="preserve"> </w:t>
      </w:r>
      <w:proofErr w:type="spellStart"/>
      <w:r>
        <w:t>invoqué</w:t>
      </w:r>
      <w:proofErr w:type="spellEnd"/>
      <w:r>
        <w:t xml:space="preserve"> </w:t>
      </w:r>
      <w:proofErr w:type="spellStart"/>
      <w:r>
        <w:t>comme</w:t>
      </w:r>
      <w:proofErr w:type="spellEnd"/>
      <w:r>
        <w:t xml:space="preserve"> </w:t>
      </w:r>
      <w:proofErr w:type="spellStart"/>
      <w:r>
        <w:t>principales</w:t>
      </w:r>
      <w:proofErr w:type="spellEnd"/>
      <w:r>
        <w:t xml:space="preserve"> raisons le </w:t>
      </w:r>
      <w:proofErr w:type="spellStart"/>
      <w:r>
        <w:t>côté</w:t>
      </w:r>
      <w:proofErr w:type="spellEnd"/>
      <w:r>
        <w:t xml:space="preserve"> pratique de services </w:t>
      </w:r>
      <w:proofErr w:type="spellStart"/>
      <w:r>
        <w:t>comme</w:t>
      </w:r>
      <w:proofErr w:type="spellEnd"/>
      <w:r>
        <w:t xml:space="preserve"> </w:t>
      </w:r>
      <w:proofErr w:type="spellStart"/>
      <w:r>
        <w:t>TurboImpôt</w:t>
      </w:r>
      <w:proofErr w:type="spellEnd"/>
      <w:r>
        <w:t xml:space="preserve"> et </w:t>
      </w:r>
      <w:proofErr w:type="spellStart"/>
      <w:r>
        <w:t>leur</w:t>
      </w:r>
      <w:proofErr w:type="spellEnd"/>
      <w:r>
        <w:t xml:space="preserve"> </w:t>
      </w:r>
      <w:proofErr w:type="spellStart"/>
      <w:r>
        <w:t>coût</w:t>
      </w:r>
      <w:proofErr w:type="spellEnd"/>
      <w:r>
        <w:t xml:space="preserve"> </w:t>
      </w:r>
      <w:proofErr w:type="spellStart"/>
      <w:r>
        <w:t>relativement</w:t>
      </w:r>
      <w:proofErr w:type="spellEnd"/>
      <w:r>
        <w:t xml:space="preserve"> </w:t>
      </w:r>
      <w:proofErr w:type="spellStart"/>
      <w:r>
        <w:t>modique</w:t>
      </w:r>
      <w:proofErr w:type="spellEnd"/>
      <w:r>
        <w:t xml:space="preserve">. Quant aux </w:t>
      </w:r>
      <w:proofErr w:type="spellStart"/>
      <w:r>
        <w:t>principales</w:t>
      </w:r>
      <w:proofErr w:type="spellEnd"/>
      <w:r>
        <w:t xml:space="preserve"> raisons les incitant à faire </w:t>
      </w:r>
      <w:proofErr w:type="spellStart"/>
      <w:r>
        <w:t>leurs</w:t>
      </w:r>
      <w:proofErr w:type="spellEnd"/>
      <w:r>
        <w:t xml:space="preserve"> </w:t>
      </w:r>
      <w:proofErr w:type="spellStart"/>
      <w:r>
        <w:t>impôts</w:t>
      </w:r>
      <w:proofErr w:type="spellEnd"/>
      <w:r>
        <w:t xml:space="preserve">, </w:t>
      </w:r>
      <w:proofErr w:type="spellStart"/>
      <w:r>
        <w:t>plusieurs</w:t>
      </w:r>
      <w:proofErr w:type="spellEnd"/>
      <w:r>
        <w:t xml:space="preserve"> </w:t>
      </w:r>
      <w:proofErr w:type="spellStart"/>
      <w:r>
        <w:t>pensaient</w:t>
      </w:r>
      <w:proofErr w:type="spellEnd"/>
      <w:r>
        <w:t xml:space="preserve"> </w:t>
      </w:r>
      <w:proofErr w:type="spellStart"/>
      <w:r>
        <w:t>qu’ils</w:t>
      </w:r>
      <w:proofErr w:type="spellEnd"/>
      <w:r>
        <w:t xml:space="preserve"> y </w:t>
      </w:r>
      <w:proofErr w:type="spellStart"/>
      <w:r>
        <w:t>étaient</w:t>
      </w:r>
      <w:proofErr w:type="spellEnd"/>
      <w:r>
        <w:t xml:space="preserve"> </w:t>
      </w:r>
      <w:proofErr w:type="spellStart"/>
      <w:r>
        <w:t>tenus</w:t>
      </w:r>
      <w:proofErr w:type="spellEnd"/>
      <w:r>
        <w:t xml:space="preserve"> par la </w:t>
      </w:r>
      <w:proofErr w:type="spellStart"/>
      <w:r>
        <w:t>loi</w:t>
      </w:r>
      <w:proofErr w:type="spellEnd"/>
      <w:r>
        <w:t xml:space="preserve"> et </w:t>
      </w:r>
      <w:proofErr w:type="spellStart"/>
      <w:r>
        <w:t>voulaient</w:t>
      </w:r>
      <w:proofErr w:type="spellEnd"/>
      <w:r>
        <w:t xml:space="preserve"> </w:t>
      </w:r>
      <w:proofErr w:type="spellStart"/>
      <w:r>
        <w:t>éviter</w:t>
      </w:r>
      <w:proofErr w:type="spellEnd"/>
      <w:r>
        <w:t xml:space="preserve"> </w:t>
      </w:r>
      <w:proofErr w:type="spellStart"/>
      <w:r>
        <w:t>d’avoir</w:t>
      </w:r>
      <w:proofErr w:type="spellEnd"/>
      <w:r>
        <w:t xml:space="preserve"> à payer </w:t>
      </w:r>
      <w:proofErr w:type="spellStart"/>
      <w:r>
        <w:t>une</w:t>
      </w:r>
      <w:proofErr w:type="spellEnd"/>
      <w:r>
        <w:t xml:space="preserve"> </w:t>
      </w:r>
      <w:proofErr w:type="spellStart"/>
      <w:r>
        <w:t>pénalité</w:t>
      </w:r>
      <w:proofErr w:type="spellEnd"/>
      <w:r>
        <w:t xml:space="preserve"> pour la production tardive de </w:t>
      </w:r>
      <w:proofErr w:type="spellStart"/>
      <w:r>
        <w:t>leur</w:t>
      </w:r>
      <w:proofErr w:type="spellEnd"/>
      <w:r>
        <w:t xml:space="preserve"> </w:t>
      </w:r>
      <w:proofErr w:type="spellStart"/>
      <w:r>
        <w:t>déclaration</w:t>
      </w:r>
      <w:proofErr w:type="spellEnd"/>
      <w:r>
        <w:t xml:space="preserve">. Pour </w:t>
      </w:r>
      <w:proofErr w:type="spellStart"/>
      <w:r>
        <w:lastRenderedPageBreak/>
        <w:t>quelques-uns</w:t>
      </w:r>
      <w:proofErr w:type="spellEnd"/>
      <w:r>
        <w:t xml:space="preserve">, la </w:t>
      </w:r>
      <w:proofErr w:type="spellStart"/>
      <w:r>
        <w:t>possibilité</w:t>
      </w:r>
      <w:proofErr w:type="spellEnd"/>
      <w:r>
        <w:t xml:space="preserve"> </w:t>
      </w:r>
      <w:proofErr w:type="spellStart"/>
      <w:r>
        <w:t>d’obtenir</w:t>
      </w:r>
      <w:proofErr w:type="spellEnd"/>
      <w:r>
        <w:t xml:space="preserve"> un </w:t>
      </w:r>
      <w:proofErr w:type="spellStart"/>
      <w:r>
        <w:t>remboursement</w:t>
      </w:r>
      <w:proofErr w:type="spellEnd"/>
      <w:r>
        <w:t xml:space="preserve"> </w:t>
      </w:r>
      <w:proofErr w:type="spellStart"/>
      <w:r>
        <w:t>d’impôt</w:t>
      </w:r>
      <w:proofErr w:type="spellEnd"/>
      <w:r>
        <w:t xml:space="preserve"> les </w:t>
      </w:r>
      <w:proofErr w:type="spellStart"/>
      <w:r>
        <w:t>motivait</w:t>
      </w:r>
      <w:proofErr w:type="spellEnd"/>
      <w:r>
        <w:t xml:space="preserve"> </w:t>
      </w:r>
      <w:proofErr w:type="spellStart"/>
      <w:r>
        <w:t>également</w:t>
      </w:r>
      <w:proofErr w:type="spellEnd"/>
      <w:r>
        <w:t xml:space="preserve"> à </w:t>
      </w:r>
      <w:proofErr w:type="spellStart"/>
      <w:r>
        <w:t>produire</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w:t>
      </w:r>
    </w:p>
    <w:p w14:paraId="4D879C63" w14:textId="65A546E6" w:rsidR="00B36874" w:rsidRDefault="004A7E04" w:rsidP="004A7E04">
      <w:proofErr w:type="spellStart"/>
      <w:r>
        <w:t>Invités</w:t>
      </w:r>
      <w:proofErr w:type="spellEnd"/>
      <w:r>
        <w:t xml:space="preserve"> à </w:t>
      </w:r>
      <w:proofErr w:type="spellStart"/>
      <w:r>
        <w:t>nommer</w:t>
      </w:r>
      <w:proofErr w:type="spellEnd"/>
      <w:r>
        <w:t xml:space="preserve"> les obstacles </w:t>
      </w:r>
      <w:proofErr w:type="spellStart"/>
      <w:r>
        <w:t>ou</w:t>
      </w:r>
      <w:proofErr w:type="spellEnd"/>
      <w:r>
        <w:t xml:space="preserve"> </w:t>
      </w:r>
      <w:proofErr w:type="spellStart"/>
      <w:r>
        <w:t>difficultés</w:t>
      </w:r>
      <w:proofErr w:type="spellEnd"/>
      <w:r>
        <w:t xml:space="preserve"> </w:t>
      </w:r>
      <w:proofErr w:type="spellStart"/>
      <w:r>
        <w:t>qu’ils</w:t>
      </w:r>
      <w:proofErr w:type="spellEnd"/>
      <w:r>
        <w:t xml:space="preserve"> </w:t>
      </w:r>
      <w:proofErr w:type="spellStart"/>
      <w:r>
        <w:t>pouvaient</w:t>
      </w:r>
      <w:proofErr w:type="spellEnd"/>
      <w:r>
        <w:t xml:space="preserve"> </w:t>
      </w:r>
      <w:proofErr w:type="spellStart"/>
      <w:r>
        <w:t>rencontrer</w:t>
      </w:r>
      <w:proofErr w:type="spellEnd"/>
      <w:r>
        <w:t xml:space="preserve"> </w:t>
      </w:r>
      <w:proofErr w:type="spellStart"/>
      <w:r>
        <w:t>lorsqu’ils</w:t>
      </w:r>
      <w:proofErr w:type="spellEnd"/>
      <w:r>
        <w:t xml:space="preserve"> font </w:t>
      </w:r>
      <w:proofErr w:type="spellStart"/>
      <w:r>
        <w:t>leurs</w:t>
      </w:r>
      <w:proofErr w:type="spellEnd"/>
      <w:r>
        <w:t xml:space="preserve"> </w:t>
      </w:r>
      <w:proofErr w:type="spellStart"/>
      <w:r>
        <w:t>impôts</w:t>
      </w:r>
      <w:proofErr w:type="spellEnd"/>
      <w:r>
        <w:t xml:space="preserve">, un grand </w:t>
      </w:r>
      <w:proofErr w:type="spellStart"/>
      <w:r>
        <w:t>nombre</w:t>
      </w:r>
      <w:proofErr w:type="spellEnd"/>
      <w:r>
        <w:t xml:space="preserve"> </w:t>
      </w:r>
      <w:proofErr w:type="spellStart"/>
      <w:r>
        <w:t>ont</w:t>
      </w:r>
      <w:proofErr w:type="spellEnd"/>
      <w:r>
        <w:t xml:space="preserve"> </w:t>
      </w:r>
      <w:proofErr w:type="spellStart"/>
      <w:r>
        <w:t>cité</w:t>
      </w:r>
      <w:proofErr w:type="spellEnd"/>
      <w:r>
        <w:t xml:space="preserve"> un manque </w:t>
      </w:r>
      <w:proofErr w:type="spellStart"/>
      <w:r>
        <w:t>général</w:t>
      </w:r>
      <w:proofErr w:type="spellEnd"/>
      <w:r>
        <w:t xml:space="preserve"> de </w:t>
      </w:r>
      <w:proofErr w:type="spellStart"/>
      <w:r>
        <w:t>connaissances</w:t>
      </w:r>
      <w:proofErr w:type="spellEnd"/>
      <w:r>
        <w:t xml:space="preserve"> </w:t>
      </w:r>
      <w:proofErr w:type="spellStart"/>
      <w:r>
        <w:t>en</w:t>
      </w:r>
      <w:proofErr w:type="spellEnd"/>
      <w:r>
        <w:t xml:space="preserve"> </w:t>
      </w:r>
      <w:proofErr w:type="spellStart"/>
      <w:r>
        <w:t>préparation</w:t>
      </w:r>
      <w:proofErr w:type="spellEnd"/>
      <w:r>
        <w:t xml:space="preserve"> de </w:t>
      </w:r>
      <w:proofErr w:type="spellStart"/>
      <w:r>
        <w:t>déclarations</w:t>
      </w:r>
      <w:proofErr w:type="spellEnd"/>
      <w:r>
        <w:t xml:space="preserve"> de </w:t>
      </w:r>
      <w:proofErr w:type="spellStart"/>
      <w:r>
        <w:t>revenus</w:t>
      </w:r>
      <w:proofErr w:type="spellEnd"/>
      <w:r>
        <w:t xml:space="preserve">. </w:t>
      </w:r>
      <w:proofErr w:type="spellStart"/>
      <w:r>
        <w:t>Certains</w:t>
      </w:r>
      <w:proofErr w:type="spellEnd"/>
      <w:r>
        <w:t xml:space="preserve"> </w:t>
      </w:r>
      <w:proofErr w:type="spellStart"/>
      <w:r>
        <w:t>disaient</w:t>
      </w:r>
      <w:proofErr w:type="spellEnd"/>
      <w:r>
        <w:t xml:space="preserve"> se </w:t>
      </w:r>
      <w:proofErr w:type="spellStart"/>
      <w:r>
        <w:t>sentir</w:t>
      </w:r>
      <w:proofErr w:type="spellEnd"/>
      <w:r>
        <w:t xml:space="preserve"> </w:t>
      </w:r>
      <w:proofErr w:type="spellStart"/>
      <w:r>
        <w:t>souvent</w:t>
      </w:r>
      <w:proofErr w:type="spellEnd"/>
      <w:r>
        <w:t xml:space="preserve"> </w:t>
      </w:r>
      <w:proofErr w:type="spellStart"/>
      <w:r>
        <w:t>dépassés</w:t>
      </w:r>
      <w:proofErr w:type="spellEnd"/>
      <w:r>
        <w:t xml:space="preserve"> par </w:t>
      </w:r>
      <w:proofErr w:type="spellStart"/>
      <w:r>
        <w:t>ce</w:t>
      </w:r>
      <w:proofErr w:type="spellEnd"/>
      <w:r>
        <w:t xml:space="preserve"> </w:t>
      </w:r>
      <w:proofErr w:type="spellStart"/>
      <w:r>
        <w:t>processus</w:t>
      </w:r>
      <w:proofErr w:type="spellEnd"/>
      <w:r>
        <w:t xml:space="preserve"> et le </w:t>
      </w:r>
      <w:proofErr w:type="spellStart"/>
      <w:r>
        <w:t>trouver</w:t>
      </w:r>
      <w:proofErr w:type="spellEnd"/>
      <w:r>
        <w:t xml:space="preserve"> très </w:t>
      </w:r>
      <w:proofErr w:type="spellStart"/>
      <w:r>
        <w:t>anxiogène</w:t>
      </w:r>
      <w:proofErr w:type="spellEnd"/>
      <w:r>
        <w:t xml:space="preserve">. </w:t>
      </w:r>
      <w:proofErr w:type="spellStart"/>
      <w:r>
        <w:t>Concernant</w:t>
      </w:r>
      <w:proofErr w:type="spellEnd"/>
      <w:r>
        <w:t xml:space="preserve"> la manière </w:t>
      </w:r>
      <w:proofErr w:type="spellStart"/>
      <w:r>
        <w:t>dont</w:t>
      </w:r>
      <w:proofErr w:type="spellEnd"/>
      <w:r>
        <w:t xml:space="preserve"> </w:t>
      </w:r>
      <w:proofErr w:type="spellStart"/>
      <w:r>
        <w:t>l’ARC</w:t>
      </w:r>
      <w:proofErr w:type="spellEnd"/>
      <w:r>
        <w:t xml:space="preserve"> </w:t>
      </w:r>
      <w:proofErr w:type="spellStart"/>
      <w:r>
        <w:t>pouvait</w:t>
      </w:r>
      <w:proofErr w:type="spellEnd"/>
      <w:r>
        <w:t xml:space="preserve"> </w:t>
      </w:r>
      <w:proofErr w:type="spellStart"/>
      <w:r>
        <w:t>faciliter</w:t>
      </w:r>
      <w:proofErr w:type="spellEnd"/>
      <w:r>
        <w:t xml:space="preserve"> la production des </w:t>
      </w:r>
      <w:proofErr w:type="spellStart"/>
      <w:r>
        <w:t>déclarations</w:t>
      </w:r>
      <w:proofErr w:type="spellEnd"/>
      <w:r>
        <w:t xml:space="preserve"> de </w:t>
      </w:r>
      <w:proofErr w:type="spellStart"/>
      <w:r>
        <w:t>revenus</w:t>
      </w:r>
      <w:proofErr w:type="spellEnd"/>
      <w:r>
        <w:t xml:space="preserve">, beaucoup </w:t>
      </w:r>
      <w:proofErr w:type="spellStart"/>
      <w:r>
        <w:t>pensaient</w:t>
      </w:r>
      <w:proofErr w:type="spellEnd"/>
      <w:r>
        <w:t xml:space="preserve"> que plus de </w:t>
      </w:r>
      <w:proofErr w:type="spellStart"/>
      <w:r>
        <w:t>ressources</w:t>
      </w:r>
      <w:proofErr w:type="spellEnd"/>
      <w:r>
        <w:t xml:space="preserve"> </w:t>
      </w:r>
      <w:proofErr w:type="spellStart"/>
      <w:r>
        <w:t>devraient</w:t>
      </w:r>
      <w:proofErr w:type="spellEnd"/>
      <w:r>
        <w:t xml:space="preserve"> </w:t>
      </w:r>
      <w:proofErr w:type="spellStart"/>
      <w:r>
        <w:t>être</w:t>
      </w:r>
      <w:proofErr w:type="spellEnd"/>
      <w:r>
        <w:t xml:space="preserve"> </w:t>
      </w:r>
      <w:proofErr w:type="spellStart"/>
      <w:r>
        <w:t>consacrées</w:t>
      </w:r>
      <w:proofErr w:type="spellEnd"/>
      <w:r>
        <w:t xml:space="preserve"> à </w:t>
      </w:r>
      <w:proofErr w:type="spellStart"/>
      <w:r>
        <w:t>montrer</w:t>
      </w:r>
      <w:proofErr w:type="spellEnd"/>
      <w:r>
        <w:t xml:space="preserve"> aux Canadiens (surtout les plus </w:t>
      </w:r>
      <w:proofErr w:type="spellStart"/>
      <w:r>
        <w:t>jeunes</w:t>
      </w:r>
      <w:proofErr w:type="spellEnd"/>
      <w:r>
        <w:t xml:space="preserve">) comment </w:t>
      </w:r>
      <w:proofErr w:type="spellStart"/>
      <w:r>
        <w:t>préparer</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et à les aider </w:t>
      </w:r>
      <w:proofErr w:type="spellStart"/>
      <w:r>
        <w:t>durant</w:t>
      </w:r>
      <w:proofErr w:type="spellEnd"/>
      <w:r>
        <w:t xml:space="preserve"> </w:t>
      </w:r>
      <w:proofErr w:type="spellStart"/>
      <w:r>
        <w:t>ce</w:t>
      </w:r>
      <w:proofErr w:type="spellEnd"/>
      <w:r>
        <w:t xml:space="preserve"> </w:t>
      </w:r>
      <w:proofErr w:type="spellStart"/>
      <w:r>
        <w:t>processus</w:t>
      </w:r>
      <w:proofErr w:type="spellEnd"/>
      <w:r>
        <w:t xml:space="preserve">. Simplifier les </w:t>
      </w:r>
      <w:proofErr w:type="spellStart"/>
      <w:r>
        <w:t>formulaires</w:t>
      </w:r>
      <w:proofErr w:type="spellEnd"/>
      <w:r>
        <w:t xml:space="preserve"> </w:t>
      </w:r>
      <w:proofErr w:type="spellStart"/>
      <w:r>
        <w:t>d’impôt</w:t>
      </w:r>
      <w:proofErr w:type="spellEnd"/>
      <w:r>
        <w:t xml:space="preserve"> </w:t>
      </w:r>
      <w:proofErr w:type="spellStart"/>
      <w:r>
        <w:t>afin</w:t>
      </w:r>
      <w:proofErr w:type="spellEnd"/>
      <w:r>
        <w:t xml:space="preserve"> </w:t>
      </w:r>
      <w:proofErr w:type="spellStart"/>
      <w:r>
        <w:t>qu’ils</w:t>
      </w:r>
      <w:proofErr w:type="spellEnd"/>
      <w:r>
        <w:t xml:space="preserve"> </w:t>
      </w:r>
      <w:proofErr w:type="spellStart"/>
      <w:r>
        <w:t>soient</w:t>
      </w:r>
      <w:proofErr w:type="spellEnd"/>
      <w:r>
        <w:t xml:space="preserve"> plus </w:t>
      </w:r>
      <w:proofErr w:type="spellStart"/>
      <w:r>
        <w:t>faciles</w:t>
      </w:r>
      <w:proofErr w:type="spellEnd"/>
      <w:r>
        <w:t xml:space="preserve"> à </w:t>
      </w:r>
      <w:proofErr w:type="spellStart"/>
      <w:r>
        <w:t>remplir</w:t>
      </w:r>
      <w:proofErr w:type="spellEnd"/>
      <w:r>
        <w:t xml:space="preserve"> et </w:t>
      </w:r>
      <w:proofErr w:type="spellStart"/>
      <w:r>
        <w:t>mettre</w:t>
      </w:r>
      <w:proofErr w:type="spellEnd"/>
      <w:r>
        <w:t xml:space="preserve"> au point </w:t>
      </w:r>
      <w:proofErr w:type="spellStart"/>
      <w:r>
        <w:t>une</w:t>
      </w:r>
      <w:proofErr w:type="spellEnd"/>
      <w:r>
        <w:t xml:space="preserve"> </w:t>
      </w:r>
      <w:proofErr w:type="spellStart"/>
      <w:r>
        <w:t>fonction</w:t>
      </w:r>
      <w:proofErr w:type="spellEnd"/>
      <w:r>
        <w:t xml:space="preserve"> de </w:t>
      </w:r>
      <w:proofErr w:type="spellStart"/>
      <w:r>
        <w:t>clavardage</w:t>
      </w:r>
      <w:proofErr w:type="spellEnd"/>
      <w:r>
        <w:t xml:space="preserve"> </w:t>
      </w:r>
      <w:proofErr w:type="spellStart"/>
      <w:r>
        <w:t>en</w:t>
      </w:r>
      <w:proofErr w:type="spellEnd"/>
      <w:r>
        <w:t xml:space="preserve"> </w:t>
      </w:r>
      <w:proofErr w:type="spellStart"/>
      <w:r>
        <w:t>ligne</w:t>
      </w:r>
      <w:proofErr w:type="spellEnd"/>
      <w:r>
        <w:t xml:space="preserve"> pour </w:t>
      </w:r>
      <w:proofErr w:type="spellStart"/>
      <w:r>
        <w:t>permettre</w:t>
      </w:r>
      <w:proofErr w:type="spellEnd"/>
      <w:r>
        <w:t xml:space="preserve"> à </w:t>
      </w:r>
      <w:proofErr w:type="spellStart"/>
      <w:r>
        <w:t>ceux</w:t>
      </w:r>
      <w:proofErr w:type="spellEnd"/>
      <w:r>
        <w:t xml:space="preserve"> qui </w:t>
      </w:r>
      <w:proofErr w:type="spellStart"/>
      <w:r>
        <w:t>ont</w:t>
      </w:r>
      <w:proofErr w:type="spellEnd"/>
      <w:r>
        <w:t xml:space="preserve"> des questions </w:t>
      </w:r>
      <w:proofErr w:type="spellStart"/>
      <w:r>
        <w:t>d’obtenir</w:t>
      </w:r>
      <w:proofErr w:type="spellEnd"/>
      <w:r>
        <w:t xml:space="preserve"> </w:t>
      </w:r>
      <w:proofErr w:type="spellStart"/>
      <w:r>
        <w:t>rapidement</w:t>
      </w:r>
      <w:proofErr w:type="spellEnd"/>
      <w:r>
        <w:t xml:space="preserve"> de </w:t>
      </w:r>
      <w:proofErr w:type="spellStart"/>
      <w:r>
        <w:t>l’aide</w:t>
      </w:r>
      <w:proofErr w:type="spellEnd"/>
      <w:r>
        <w:t xml:space="preserve"> d’un agent de </w:t>
      </w:r>
      <w:proofErr w:type="spellStart"/>
      <w:r>
        <w:t>l’ARC</w:t>
      </w:r>
      <w:proofErr w:type="spellEnd"/>
      <w:r>
        <w:t xml:space="preserve"> </w:t>
      </w:r>
      <w:proofErr w:type="spellStart"/>
      <w:r>
        <w:t>faisait</w:t>
      </w:r>
      <w:proofErr w:type="spellEnd"/>
      <w:r>
        <w:t xml:space="preserve"> </w:t>
      </w:r>
      <w:proofErr w:type="spellStart"/>
      <w:r>
        <w:t>partie</w:t>
      </w:r>
      <w:proofErr w:type="spellEnd"/>
      <w:r>
        <w:t xml:space="preserve"> des </w:t>
      </w:r>
      <w:proofErr w:type="spellStart"/>
      <w:r>
        <w:t>autres</w:t>
      </w:r>
      <w:proofErr w:type="spellEnd"/>
      <w:r>
        <w:t xml:space="preserve"> </w:t>
      </w:r>
      <w:proofErr w:type="spellStart"/>
      <w:r>
        <w:t>mesures</w:t>
      </w:r>
      <w:proofErr w:type="spellEnd"/>
      <w:r>
        <w:t xml:space="preserve"> </w:t>
      </w:r>
      <w:proofErr w:type="spellStart"/>
      <w:r>
        <w:t>suggérées</w:t>
      </w:r>
      <w:proofErr w:type="spellEnd"/>
      <w:r>
        <w:t xml:space="preserve"> par les participants</w:t>
      </w:r>
      <w:r w:rsidR="00B36874">
        <w:t xml:space="preserve">.  </w:t>
      </w:r>
    </w:p>
    <w:p w14:paraId="3B2BF084" w14:textId="77777777" w:rsidR="004A7E04" w:rsidRDefault="004A7E04" w:rsidP="004A7E04">
      <w:pPr>
        <w:pStyle w:val="Heading2"/>
      </w:pPr>
      <w:bookmarkStart w:id="37" w:name="_Toc130220494"/>
      <w:proofErr w:type="spellStart"/>
      <w:r>
        <w:t>Soins</w:t>
      </w:r>
      <w:proofErr w:type="spellEnd"/>
      <w:r>
        <w:t xml:space="preserve"> de </w:t>
      </w:r>
      <w:proofErr w:type="spellStart"/>
      <w:r>
        <w:t>santé</w:t>
      </w:r>
      <w:proofErr w:type="spellEnd"/>
      <w:r>
        <w:t xml:space="preserve"> (</w:t>
      </w:r>
      <w:proofErr w:type="spellStart"/>
      <w:r>
        <w:t>utilisateurs</w:t>
      </w:r>
      <w:proofErr w:type="spellEnd"/>
      <w:r>
        <w:t xml:space="preserve"> </w:t>
      </w:r>
      <w:proofErr w:type="spellStart"/>
      <w:r>
        <w:t>fréquents</w:t>
      </w:r>
      <w:proofErr w:type="spellEnd"/>
      <w:r>
        <w:t xml:space="preserve"> du </w:t>
      </w:r>
      <w:proofErr w:type="spellStart"/>
      <w:r>
        <w:t>système</w:t>
      </w:r>
      <w:proofErr w:type="spellEnd"/>
      <w:r>
        <w:t xml:space="preserve"> de </w:t>
      </w:r>
      <w:proofErr w:type="spellStart"/>
      <w:r>
        <w:t>santé</w:t>
      </w:r>
      <w:proofErr w:type="spellEnd"/>
      <w:r>
        <w:t xml:space="preserve"> du Canada </w:t>
      </w:r>
      <w:proofErr w:type="spellStart"/>
      <w:r>
        <w:t>atlantique</w:t>
      </w:r>
      <w:proofErr w:type="spellEnd"/>
      <w:r>
        <w:t xml:space="preserve">, </w:t>
      </w:r>
      <w:proofErr w:type="spellStart"/>
      <w:r>
        <w:t>aînés</w:t>
      </w:r>
      <w:proofErr w:type="spellEnd"/>
      <w:r>
        <w:t xml:space="preserve"> de </w:t>
      </w:r>
      <w:proofErr w:type="spellStart"/>
      <w:r>
        <w:t>grandes</w:t>
      </w:r>
      <w:proofErr w:type="spellEnd"/>
      <w:r>
        <w:t xml:space="preserve"> </w:t>
      </w:r>
      <w:proofErr w:type="spellStart"/>
      <w:r>
        <w:t>villes</w:t>
      </w:r>
      <w:proofErr w:type="spellEnd"/>
      <w:r>
        <w:t xml:space="preserve"> et de </w:t>
      </w:r>
      <w:proofErr w:type="spellStart"/>
      <w:r>
        <w:t>villes</w:t>
      </w:r>
      <w:proofErr w:type="spellEnd"/>
      <w:r>
        <w:t xml:space="preserve"> de taille </w:t>
      </w:r>
      <w:proofErr w:type="spellStart"/>
      <w:r>
        <w:t>moyenne</w:t>
      </w:r>
      <w:proofErr w:type="spellEnd"/>
      <w:r>
        <w:t xml:space="preserve"> des Prairies qui </w:t>
      </w:r>
      <w:proofErr w:type="spellStart"/>
      <w:r>
        <w:t>sont</w:t>
      </w:r>
      <w:proofErr w:type="spellEnd"/>
      <w:r>
        <w:t xml:space="preserve"> des </w:t>
      </w:r>
      <w:proofErr w:type="spellStart"/>
      <w:r>
        <w:t>utilisateurs</w:t>
      </w:r>
      <w:proofErr w:type="spellEnd"/>
      <w:r>
        <w:t xml:space="preserve"> </w:t>
      </w:r>
      <w:proofErr w:type="spellStart"/>
      <w:r>
        <w:t>fréquents</w:t>
      </w:r>
      <w:proofErr w:type="spellEnd"/>
      <w:r>
        <w:t xml:space="preserve"> du </w:t>
      </w:r>
      <w:proofErr w:type="spellStart"/>
      <w:r>
        <w:t>système</w:t>
      </w:r>
      <w:proofErr w:type="spellEnd"/>
      <w:r>
        <w:t xml:space="preserve"> de </w:t>
      </w:r>
      <w:proofErr w:type="spellStart"/>
      <w:r>
        <w:t>santé</w:t>
      </w:r>
      <w:proofErr w:type="spellEnd"/>
      <w:r>
        <w:t xml:space="preserve">, </w:t>
      </w:r>
      <w:proofErr w:type="spellStart"/>
      <w:r>
        <w:t>jeunes</w:t>
      </w:r>
      <w:proofErr w:type="spellEnd"/>
      <w:r>
        <w:t xml:space="preserve"> </w:t>
      </w:r>
      <w:proofErr w:type="spellStart"/>
      <w:r>
        <w:t>adultes</w:t>
      </w:r>
      <w:proofErr w:type="spellEnd"/>
      <w:r>
        <w:t xml:space="preserve"> du Canada </w:t>
      </w:r>
      <w:proofErr w:type="spellStart"/>
      <w:r>
        <w:t>atlantique</w:t>
      </w:r>
      <w:proofErr w:type="spellEnd"/>
      <w:r>
        <w:t xml:space="preserve"> et de </w:t>
      </w:r>
      <w:proofErr w:type="spellStart"/>
      <w:r>
        <w:t>l’Ontario</w:t>
      </w:r>
      <w:proofErr w:type="spellEnd"/>
      <w:r>
        <w:t xml:space="preserve">, </w:t>
      </w:r>
      <w:proofErr w:type="spellStart"/>
      <w:r>
        <w:t>jeunes</w:t>
      </w:r>
      <w:proofErr w:type="spellEnd"/>
      <w:r>
        <w:t xml:space="preserve"> </w:t>
      </w:r>
      <w:proofErr w:type="spellStart"/>
      <w:r>
        <w:t>adultes</w:t>
      </w:r>
      <w:proofErr w:type="spellEnd"/>
      <w:r>
        <w:t xml:space="preserve"> de </w:t>
      </w:r>
      <w:proofErr w:type="spellStart"/>
      <w:r>
        <w:t>l’Ouest</w:t>
      </w:r>
      <w:proofErr w:type="spellEnd"/>
      <w:r>
        <w:t xml:space="preserve"> du Canada, </w:t>
      </w:r>
      <w:proofErr w:type="spellStart"/>
      <w:r>
        <w:t>jeunes</w:t>
      </w:r>
      <w:proofErr w:type="spellEnd"/>
      <w:r>
        <w:t xml:space="preserve"> </w:t>
      </w:r>
      <w:proofErr w:type="spellStart"/>
      <w:r>
        <w:t>adultes</w:t>
      </w:r>
      <w:proofErr w:type="spellEnd"/>
      <w:r>
        <w:t xml:space="preserve"> du Québec, </w:t>
      </w:r>
      <w:proofErr w:type="spellStart"/>
      <w:r>
        <w:t>personnes</w:t>
      </w:r>
      <w:proofErr w:type="spellEnd"/>
      <w:r>
        <w:t xml:space="preserve"> de couleur de la RGT, parents </w:t>
      </w:r>
      <w:proofErr w:type="spellStart"/>
      <w:r>
        <w:t>d’enfants</w:t>
      </w:r>
      <w:proofErr w:type="spellEnd"/>
      <w:r>
        <w:t xml:space="preserve"> de </w:t>
      </w:r>
      <w:proofErr w:type="spellStart"/>
      <w:r>
        <w:t>moins</w:t>
      </w:r>
      <w:proofErr w:type="spellEnd"/>
      <w:r>
        <w:t xml:space="preserve"> de 12 </w:t>
      </w:r>
      <w:proofErr w:type="spellStart"/>
      <w:r>
        <w:t>ans</w:t>
      </w:r>
      <w:proofErr w:type="spellEnd"/>
      <w:r>
        <w:t xml:space="preserve"> de la </w:t>
      </w:r>
      <w:proofErr w:type="spellStart"/>
      <w:r>
        <w:t>région</w:t>
      </w:r>
      <w:proofErr w:type="spellEnd"/>
      <w:r>
        <w:t xml:space="preserve"> de la </w:t>
      </w:r>
      <w:proofErr w:type="spellStart"/>
      <w:r>
        <w:t>Capitale-Nationale</w:t>
      </w:r>
      <w:proofErr w:type="spellEnd"/>
      <w:r>
        <w:t xml:space="preserve"> du Québec)</w:t>
      </w:r>
      <w:bookmarkEnd w:id="37"/>
    </w:p>
    <w:p w14:paraId="1FB6C8A7" w14:textId="77777777" w:rsidR="004A7E04" w:rsidRDefault="004A7E04" w:rsidP="004A7E04">
      <w:bookmarkStart w:id="38" w:name="_Toc125126205"/>
      <w:r>
        <w:t xml:space="preserve">Sept </w:t>
      </w:r>
      <w:proofErr w:type="spellStart"/>
      <w:r>
        <w:t>groupes</w:t>
      </w:r>
      <w:proofErr w:type="spellEnd"/>
      <w:r>
        <w:t xml:space="preserve"> </w:t>
      </w:r>
      <w:proofErr w:type="spellStart"/>
      <w:r>
        <w:t>ont</w:t>
      </w:r>
      <w:proofErr w:type="spellEnd"/>
      <w:r>
        <w:t xml:space="preserve"> </w:t>
      </w:r>
      <w:proofErr w:type="spellStart"/>
      <w:r>
        <w:t>discuté</w:t>
      </w:r>
      <w:proofErr w:type="spellEnd"/>
      <w:r>
        <w:t xml:space="preserve"> de la question des </w:t>
      </w:r>
      <w:proofErr w:type="spellStart"/>
      <w:r>
        <w:t>soins</w:t>
      </w:r>
      <w:proofErr w:type="spellEnd"/>
      <w:r>
        <w:t xml:space="preserve"> de </w:t>
      </w:r>
      <w:proofErr w:type="spellStart"/>
      <w:r>
        <w:t>santé</w:t>
      </w:r>
      <w:proofErr w:type="spellEnd"/>
      <w:r>
        <w:t xml:space="preserve">. Les discussions </w:t>
      </w:r>
      <w:proofErr w:type="spellStart"/>
      <w:r>
        <w:t>visaient</w:t>
      </w:r>
      <w:proofErr w:type="spellEnd"/>
      <w:r>
        <w:t xml:space="preserve"> à </w:t>
      </w:r>
      <w:proofErr w:type="spellStart"/>
      <w:r>
        <w:t>recueillir</w:t>
      </w:r>
      <w:proofErr w:type="spellEnd"/>
      <w:r>
        <w:t xml:space="preserve"> les points de </w:t>
      </w:r>
      <w:proofErr w:type="spellStart"/>
      <w:r>
        <w:t>vue</w:t>
      </w:r>
      <w:proofErr w:type="spellEnd"/>
      <w:r>
        <w:t xml:space="preserve"> des participants sur les </w:t>
      </w:r>
      <w:proofErr w:type="spellStart"/>
      <w:r>
        <w:t>soins</w:t>
      </w:r>
      <w:proofErr w:type="spellEnd"/>
      <w:r>
        <w:t xml:space="preserve"> de </w:t>
      </w:r>
      <w:proofErr w:type="spellStart"/>
      <w:r>
        <w:t>santé</w:t>
      </w:r>
      <w:proofErr w:type="spellEnd"/>
      <w:r>
        <w:t xml:space="preserve"> dans </w:t>
      </w:r>
      <w:proofErr w:type="spellStart"/>
      <w:r>
        <w:t>leurs</w:t>
      </w:r>
      <w:proofErr w:type="spellEnd"/>
      <w:r>
        <w:t xml:space="preserve"> </w:t>
      </w:r>
      <w:proofErr w:type="spellStart"/>
      <w:r>
        <w:t>collectivités</w:t>
      </w:r>
      <w:proofErr w:type="spellEnd"/>
      <w:r>
        <w:t xml:space="preserve">, les </w:t>
      </w:r>
      <w:proofErr w:type="spellStart"/>
      <w:r>
        <w:t>priorités</w:t>
      </w:r>
      <w:proofErr w:type="spellEnd"/>
      <w:r>
        <w:t xml:space="preserv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du </w:t>
      </w:r>
      <w:proofErr w:type="spellStart"/>
      <w:r>
        <w:t>gouvernement</w:t>
      </w:r>
      <w:proofErr w:type="spellEnd"/>
      <w:r>
        <w:t xml:space="preserve"> </w:t>
      </w:r>
      <w:proofErr w:type="spellStart"/>
      <w:r>
        <w:t>fédéral</w:t>
      </w:r>
      <w:proofErr w:type="spellEnd"/>
      <w:r>
        <w:t xml:space="preserve"> et la </w:t>
      </w:r>
      <w:proofErr w:type="spellStart"/>
      <w:r>
        <w:t>confiance</w:t>
      </w:r>
      <w:proofErr w:type="spellEnd"/>
      <w:r>
        <w:t xml:space="preserve"> à </w:t>
      </w:r>
      <w:proofErr w:type="spellStart"/>
      <w:r>
        <w:t>l’égard</w:t>
      </w:r>
      <w:proofErr w:type="spellEnd"/>
      <w:r>
        <w:t xml:space="preserve"> des </w:t>
      </w:r>
      <w:proofErr w:type="spellStart"/>
      <w:r>
        <w:t>autorités</w:t>
      </w:r>
      <w:proofErr w:type="spellEnd"/>
      <w:r>
        <w:t xml:space="preserve"> de </w:t>
      </w:r>
      <w:proofErr w:type="spellStart"/>
      <w:r>
        <w:t>santé</w:t>
      </w:r>
      <w:proofErr w:type="spellEnd"/>
      <w:r>
        <w:t xml:space="preserve"> </w:t>
      </w:r>
      <w:proofErr w:type="spellStart"/>
      <w:r>
        <w:t>publique</w:t>
      </w:r>
      <w:proofErr w:type="spellEnd"/>
      <w:r>
        <w:t xml:space="preserve">. </w:t>
      </w:r>
    </w:p>
    <w:bookmarkEnd w:id="38"/>
    <w:p w14:paraId="423C7A32" w14:textId="77777777" w:rsidR="004A7E04" w:rsidRDefault="004A7E04" w:rsidP="004A7E04">
      <w:pPr>
        <w:pStyle w:val="Heading3"/>
      </w:pPr>
      <w:r>
        <w:t xml:space="preserve">Perspectives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w:t>
      </w:r>
      <w:proofErr w:type="spellStart"/>
      <w:r>
        <w:t>personnes</w:t>
      </w:r>
      <w:proofErr w:type="spellEnd"/>
      <w:r>
        <w:t xml:space="preserve"> de couleur de la RGT, parents </w:t>
      </w:r>
      <w:proofErr w:type="spellStart"/>
      <w:r>
        <w:t>d’enfants</w:t>
      </w:r>
      <w:proofErr w:type="spellEnd"/>
      <w:r>
        <w:t xml:space="preserve"> de </w:t>
      </w:r>
      <w:proofErr w:type="spellStart"/>
      <w:r>
        <w:t>moins</w:t>
      </w:r>
      <w:proofErr w:type="spellEnd"/>
      <w:r>
        <w:t xml:space="preserve"> de 12 </w:t>
      </w:r>
      <w:proofErr w:type="spellStart"/>
      <w:r>
        <w:t>ans</w:t>
      </w:r>
      <w:proofErr w:type="spellEnd"/>
      <w:r>
        <w:t xml:space="preserve"> de la </w:t>
      </w:r>
      <w:proofErr w:type="spellStart"/>
      <w:r>
        <w:t>région</w:t>
      </w:r>
      <w:proofErr w:type="spellEnd"/>
      <w:r>
        <w:t xml:space="preserve"> de la </w:t>
      </w:r>
      <w:proofErr w:type="spellStart"/>
      <w:r>
        <w:t>Capitale-Nationale</w:t>
      </w:r>
      <w:proofErr w:type="spellEnd"/>
      <w:r>
        <w:t xml:space="preserve"> du Québec)</w:t>
      </w:r>
    </w:p>
    <w:p w14:paraId="2528AD9A" w14:textId="77777777" w:rsidR="004A7E04" w:rsidRDefault="004A7E04" w:rsidP="004A7E04">
      <w:r>
        <w:t xml:space="preserve">Deux </w:t>
      </w:r>
      <w:proofErr w:type="spellStart"/>
      <w:r>
        <w:t>groupes</w:t>
      </w:r>
      <w:proofErr w:type="spellEnd"/>
      <w:r>
        <w:t xml:space="preserve"> se </w:t>
      </w:r>
      <w:proofErr w:type="spellStart"/>
      <w:r>
        <w:t>sont</w:t>
      </w:r>
      <w:proofErr w:type="spellEnd"/>
      <w:r>
        <w:t xml:space="preserve"> </w:t>
      </w:r>
      <w:proofErr w:type="spellStart"/>
      <w:r>
        <w:t>prononcés</w:t>
      </w:r>
      <w:proofErr w:type="spellEnd"/>
      <w:r>
        <w:t xml:space="preserve"> sur le </w:t>
      </w:r>
      <w:proofErr w:type="spellStart"/>
      <w:r>
        <w:t>système</w:t>
      </w:r>
      <w:proofErr w:type="spellEnd"/>
      <w:r>
        <w:t xml:space="preserve"> de </w:t>
      </w:r>
      <w:proofErr w:type="spellStart"/>
      <w:r>
        <w:t>santé</w:t>
      </w:r>
      <w:proofErr w:type="spellEnd"/>
      <w:r>
        <w:t xml:space="preserve"> </w:t>
      </w:r>
      <w:proofErr w:type="spellStart"/>
      <w:r>
        <w:t>actuel</w:t>
      </w:r>
      <w:proofErr w:type="spellEnd"/>
      <w:r>
        <w:t xml:space="preserve"> et les </w:t>
      </w:r>
      <w:proofErr w:type="spellStart"/>
      <w:r>
        <w:t>difficultés</w:t>
      </w:r>
      <w:proofErr w:type="spellEnd"/>
      <w:r>
        <w:t xml:space="preserve"> </w:t>
      </w:r>
      <w:proofErr w:type="spellStart"/>
      <w:r>
        <w:t>auxquelles</w:t>
      </w:r>
      <w:proofErr w:type="spellEnd"/>
      <w:r>
        <w:t xml:space="preserve"> </w:t>
      </w:r>
      <w:proofErr w:type="spellStart"/>
      <w:r>
        <w:t>leurs</w:t>
      </w:r>
      <w:proofErr w:type="spellEnd"/>
      <w:r>
        <w:t xml:space="preserve"> </w:t>
      </w:r>
      <w:proofErr w:type="spellStart"/>
      <w:r>
        <w:t>collectivités</w:t>
      </w:r>
      <w:proofErr w:type="spellEnd"/>
      <w:r>
        <w:t xml:space="preserve"> </w:t>
      </w:r>
      <w:proofErr w:type="spellStart"/>
      <w:r>
        <w:t>étaient</w:t>
      </w:r>
      <w:proofErr w:type="spellEnd"/>
      <w:r>
        <w:t xml:space="preserve"> </w:t>
      </w:r>
      <w:proofErr w:type="spellStart"/>
      <w:r>
        <w:t>confrontées</w:t>
      </w:r>
      <w:proofErr w:type="spellEnd"/>
      <w:r>
        <w:t xml:space="preserve">. De </w:t>
      </w:r>
      <w:proofErr w:type="spellStart"/>
      <w:r>
        <w:t>l’avis</w:t>
      </w:r>
      <w:proofErr w:type="spellEnd"/>
      <w:r>
        <w:t xml:space="preserve"> de </w:t>
      </w:r>
      <w:proofErr w:type="spellStart"/>
      <w:r>
        <w:t>tous</w:t>
      </w:r>
      <w:proofErr w:type="spellEnd"/>
      <w:r>
        <w:t xml:space="preserve">, les </w:t>
      </w:r>
      <w:proofErr w:type="spellStart"/>
      <w:r>
        <w:t>soins</w:t>
      </w:r>
      <w:proofErr w:type="spellEnd"/>
      <w:r>
        <w:t xml:space="preserve"> de </w:t>
      </w:r>
      <w:proofErr w:type="spellStart"/>
      <w:r>
        <w:t>santé</w:t>
      </w:r>
      <w:proofErr w:type="spellEnd"/>
      <w:r>
        <w:t xml:space="preserve"> </w:t>
      </w:r>
      <w:proofErr w:type="spellStart"/>
      <w:r>
        <w:t>constituaient</w:t>
      </w:r>
      <w:proofErr w:type="spellEnd"/>
      <w:r>
        <w:t xml:space="preserve"> un dossier </w:t>
      </w:r>
      <w:proofErr w:type="spellStart"/>
      <w:r>
        <w:t>hautement</w:t>
      </w:r>
      <w:proofErr w:type="spellEnd"/>
      <w:r>
        <w:t xml:space="preserve"> </w:t>
      </w:r>
      <w:proofErr w:type="spellStart"/>
      <w:r>
        <w:t>prioritaire</w:t>
      </w:r>
      <w:proofErr w:type="spellEnd"/>
      <w:r>
        <w:t xml:space="preserve"> qui </w:t>
      </w:r>
      <w:proofErr w:type="spellStart"/>
      <w:r>
        <w:t>méritait</w:t>
      </w:r>
      <w:proofErr w:type="spellEnd"/>
      <w:r>
        <w:t xml:space="preserve"> </w:t>
      </w:r>
      <w:proofErr w:type="spellStart"/>
      <w:r>
        <w:t>une</w:t>
      </w:r>
      <w:proofErr w:type="spellEnd"/>
      <w:r>
        <w:t xml:space="preserve"> plus </w:t>
      </w:r>
      <w:proofErr w:type="spellStart"/>
      <w:r>
        <w:t>grande</w:t>
      </w:r>
      <w:proofErr w:type="spellEnd"/>
      <w:r>
        <w:t xml:space="preserve"> attention de la part du </w:t>
      </w:r>
      <w:proofErr w:type="spellStart"/>
      <w:r>
        <w:t>gouvernement</w:t>
      </w:r>
      <w:proofErr w:type="spellEnd"/>
      <w:r>
        <w:t xml:space="preserve"> </w:t>
      </w:r>
      <w:proofErr w:type="spellStart"/>
      <w:r>
        <w:t>fédéral</w:t>
      </w:r>
      <w:proofErr w:type="spellEnd"/>
      <w:r>
        <w:t xml:space="preserve">. La </w:t>
      </w:r>
      <w:proofErr w:type="spellStart"/>
      <w:r>
        <w:t>plupart</w:t>
      </w:r>
      <w:proofErr w:type="spellEnd"/>
      <w:r>
        <w:t xml:space="preserve"> </w:t>
      </w:r>
      <w:proofErr w:type="spellStart"/>
      <w:r>
        <w:t>considéraient</w:t>
      </w:r>
      <w:proofErr w:type="spellEnd"/>
      <w:r>
        <w:t xml:space="preserve"> </w:t>
      </w:r>
      <w:proofErr w:type="spellStart"/>
      <w:r>
        <w:t>l’accès</w:t>
      </w:r>
      <w:proofErr w:type="spellEnd"/>
      <w:r>
        <w:t xml:space="preserve"> aux </w:t>
      </w:r>
      <w:proofErr w:type="spellStart"/>
      <w:r>
        <w:t>soins</w:t>
      </w:r>
      <w:proofErr w:type="spellEnd"/>
      <w:r>
        <w:t xml:space="preserve"> de </w:t>
      </w:r>
      <w:proofErr w:type="spellStart"/>
      <w:r>
        <w:t>santé</w:t>
      </w:r>
      <w:proofErr w:type="spellEnd"/>
      <w:r>
        <w:t xml:space="preserve"> </w:t>
      </w:r>
      <w:proofErr w:type="spellStart"/>
      <w:r>
        <w:t>comme</w:t>
      </w:r>
      <w:proofErr w:type="spellEnd"/>
      <w:r>
        <w:t xml:space="preserve"> un </w:t>
      </w:r>
      <w:proofErr w:type="spellStart"/>
      <w:r>
        <w:t>problème</w:t>
      </w:r>
      <w:proofErr w:type="spellEnd"/>
      <w:r>
        <w:t xml:space="preserve"> de taille dans </w:t>
      </w:r>
      <w:proofErr w:type="spellStart"/>
      <w:r>
        <w:t>leurs</w:t>
      </w:r>
      <w:proofErr w:type="spellEnd"/>
      <w:r>
        <w:t xml:space="preserve"> </w:t>
      </w:r>
      <w:proofErr w:type="spellStart"/>
      <w:r>
        <w:t>régions</w:t>
      </w:r>
      <w:proofErr w:type="spellEnd"/>
      <w:r>
        <w:t xml:space="preserve">, </w:t>
      </w:r>
      <w:proofErr w:type="spellStart"/>
      <w:r>
        <w:t>citant</w:t>
      </w:r>
      <w:proofErr w:type="spellEnd"/>
      <w:r>
        <w:t xml:space="preserve"> </w:t>
      </w:r>
      <w:proofErr w:type="spellStart"/>
      <w:r>
        <w:t>en</w:t>
      </w:r>
      <w:proofErr w:type="spellEnd"/>
      <w:r>
        <w:t xml:space="preserve"> </w:t>
      </w:r>
      <w:proofErr w:type="spellStart"/>
      <w:r>
        <w:t>exemples</w:t>
      </w:r>
      <w:proofErr w:type="spellEnd"/>
      <w:r>
        <w:t xml:space="preserve"> les longs temps </w:t>
      </w:r>
      <w:proofErr w:type="spellStart"/>
      <w:r>
        <w:t>d’attente</w:t>
      </w:r>
      <w:proofErr w:type="spellEnd"/>
      <w:r>
        <w:t xml:space="preserve"> à </w:t>
      </w:r>
      <w:proofErr w:type="spellStart"/>
      <w:r>
        <w:t>l’urgence</w:t>
      </w:r>
      <w:proofErr w:type="spellEnd"/>
      <w:r>
        <w:t xml:space="preserve"> et dans les </w:t>
      </w:r>
      <w:proofErr w:type="spellStart"/>
      <w:r>
        <w:t>cliniques</w:t>
      </w:r>
      <w:proofErr w:type="spellEnd"/>
      <w:r>
        <w:t xml:space="preserve"> sans </w:t>
      </w:r>
      <w:proofErr w:type="spellStart"/>
      <w:r>
        <w:t>rendez-vous</w:t>
      </w:r>
      <w:proofErr w:type="spellEnd"/>
      <w:r>
        <w:t xml:space="preserve">, les </w:t>
      </w:r>
      <w:proofErr w:type="spellStart"/>
      <w:r>
        <w:t>listes</w:t>
      </w:r>
      <w:proofErr w:type="spellEnd"/>
      <w:r>
        <w:t xml:space="preserve"> </w:t>
      </w:r>
      <w:proofErr w:type="spellStart"/>
      <w:r>
        <w:t>d’attente</w:t>
      </w:r>
      <w:proofErr w:type="spellEnd"/>
      <w:r>
        <w:t xml:space="preserve"> de </w:t>
      </w:r>
      <w:proofErr w:type="spellStart"/>
      <w:r>
        <w:t>plusieurs</w:t>
      </w:r>
      <w:proofErr w:type="spellEnd"/>
      <w:r>
        <w:t xml:space="preserve"> </w:t>
      </w:r>
      <w:proofErr w:type="spellStart"/>
      <w:r>
        <w:t>mois</w:t>
      </w:r>
      <w:proofErr w:type="spellEnd"/>
      <w:r>
        <w:t xml:space="preserve"> pour consulter un </w:t>
      </w:r>
      <w:proofErr w:type="spellStart"/>
      <w:r>
        <w:t>spécialiste</w:t>
      </w:r>
      <w:proofErr w:type="spellEnd"/>
      <w:r>
        <w:t xml:space="preserve"> et la </w:t>
      </w:r>
      <w:proofErr w:type="spellStart"/>
      <w:r>
        <w:t>difficulté</w:t>
      </w:r>
      <w:proofErr w:type="spellEnd"/>
      <w:r>
        <w:t xml:space="preserve"> à </w:t>
      </w:r>
      <w:proofErr w:type="spellStart"/>
      <w:r>
        <w:t>subir</w:t>
      </w:r>
      <w:proofErr w:type="spellEnd"/>
      <w:r>
        <w:t xml:space="preserve"> </w:t>
      </w:r>
      <w:proofErr w:type="spellStart"/>
      <w:r>
        <w:t>rapidement</w:t>
      </w:r>
      <w:proofErr w:type="spellEnd"/>
      <w:r>
        <w:t xml:space="preserve"> des examens et des </w:t>
      </w:r>
      <w:proofErr w:type="spellStart"/>
      <w:r>
        <w:t>actes</w:t>
      </w:r>
      <w:proofErr w:type="spellEnd"/>
      <w:r>
        <w:t xml:space="preserve"> </w:t>
      </w:r>
      <w:proofErr w:type="spellStart"/>
      <w:r>
        <w:t>préventifs</w:t>
      </w:r>
      <w:proofErr w:type="spellEnd"/>
      <w:r>
        <w:t xml:space="preserve"> (</w:t>
      </w:r>
      <w:proofErr w:type="spellStart"/>
      <w:r>
        <w:t>comme</w:t>
      </w:r>
      <w:proofErr w:type="spellEnd"/>
      <w:r>
        <w:t xml:space="preserve"> </w:t>
      </w:r>
      <w:proofErr w:type="spellStart"/>
      <w:r>
        <w:t>une</w:t>
      </w:r>
      <w:proofErr w:type="spellEnd"/>
      <w:r>
        <w:t xml:space="preserve"> analyse de sang). De plus, </w:t>
      </w:r>
      <w:proofErr w:type="spellStart"/>
      <w:r>
        <w:t>plusieurs</w:t>
      </w:r>
      <w:proofErr w:type="spellEnd"/>
      <w:r>
        <w:t xml:space="preserve"> </w:t>
      </w:r>
      <w:proofErr w:type="spellStart"/>
      <w:r>
        <w:t>ont</w:t>
      </w:r>
      <w:proofErr w:type="spellEnd"/>
      <w:r>
        <w:t xml:space="preserve"> </w:t>
      </w:r>
      <w:proofErr w:type="spellStart"/>
      <w:r>
        <w:t>souligné</w:t>
      </w:r>
      <w:proofErr w:type="spellEnd"/>
      <w:r>
        <w:t xml:space="preserve"> les </w:t>
      </w:r>
      <w:proofErr w:type="spellStart"/>
      <w:r>
        <w:t>pénuries</w:t>
      </w:r>
      <w:proofErr w:type="spellEnd"/>
      <w:r>
        <w:t xml:space="preserve"> </w:t>
      </w:r>
      <w:proofErr w:type="spellStart"/>
      <w:r>
        <w:t>perçues</w:t>
      </w:r>
      <w:proofErr w:type="spellEnd"/>
      <w:r>
        <w:t xml:space="preserve"> de </w:t>
      </w:r>
      <w:proofErr w:type="spellStart"/>
      <w:r>
        <w:t>travailleurs</w:t>
      </w:r>
      <w:proofErr w:type="spellEnd"/>
      <w:r>
        <w:t xml:space="preserve"> </w:t>
      </w:r>
      <w:proofErr w:type="spellStart"/>
      <w:r>
        <w:t>comme</w:t>
      </w:r>
      <w:proofErr w:type="spellEnd"/>
      <w:r>
        <w:t xml:space="preserve"> un </w:t>
      </w:r>
      <w:proofErr w:type="spellStart"/>
      <w:r>
        <w:t>défi</w:t>
      </w:r>
      <w:proofErr w:type="spellEnd"/>
      <w:r>
        <w:t xml:space="preserve"> </w:t>
      </w:r>
      <w:proofErr w:type="spellStart"/>
      <w:r>
        <w:t>considérable</w:t>
      </w:r>
      <w:proofErr w:type="spellEnd"/>
      <w:r>
        <w:t xml:space="preserve"> dans </w:t>
      </w:r>
      <w:proofErr w:type="spellStart"/>
      <w:r>
        <w:t>leur</w:t>
      </w:r>
      <w:proofErr w:type="spellEnd"/>
      <w:r>
        <w:t xml:space="preserve"> </w:t>
      </w:r>
      <w:proofErr w:type="spellStart"/>
      <w:r>
        <w:t>région</w:t>
      </w:r>
      <w:proofErr w:type="spellEnd"/>
      <w:r>
        <w:t xml:space="preserve">. </w:t>
      </w:r>
      <w:proofErr w:type="spellStart"/>
      <w:r>
        <w:t>Selon</w:t>
      </w:r>
      <w:proofErr w:type="spellEnd"/>
      <w:r>
        <w:t xml:space="preserve"> </w:t>
      </w:r>
      <w:proofErr w:type="spellStart"/>
      <w:r>
        <w:t>eux</w:t>
      </w:r>
      <w:proofErr w:type="spellEnd"/>
      <w:r>
        <w:t xml:space="preserve">, il </w:t>
      </w:r>
      <w:proofErr w:type="spellStart"/>
      <w:r>
        <w:t>manquait</w:t>
      </w:r>
      <w:proofErr w:type="spellEnd"/>
      <w:r>
        <w:t xml:space="preserve"> de </w:t>
      </w:r>
      <w:proofErr w:type="spellStart"/>
      <w:r>
        <w:t>professionnels</w:t>
      </w:r>
      <w:proofErr w:type="spellEnd"/>
      <w:r>
        <w:t xml:space="preserve"> de la </w:t>
      </w:r>
      <w:proofErr w:type="spellStart"/>
      <w:r>
        <w:t>santé</w:t>
      </w:r>
      <w:proofErr w:type="spellEnd"/>
      <w:r>
        <w:t xml:space="preserve"> </w:t>
      </w:r>
      <w:proofErr w:type="spellStart"/>
      <w:r>
        <w:t>actuellement</w:t>
      </w:r>
      <w:proofErr w:type="spellEnd"/>
      <w:r>
        <w:t xml:space="preserve">, </w:t>
      </w:r>
      <w:proofErr w:type="spellStart"/>
      <w:r>
        <w:t>ce</w:t>
      </w:r>
      <w:proofErr w:type="spellEnd"/>
      <w:r>
        <w:t xml:space="preserve"> qui </w:t>
      </w:r>
      <w:proofErr w:type="spellStart"/>
      <w:r>
        <w:t>avait</w:t>
      </w:r>
      <w:proofErr w:type="spellEnd"/>
      <w:r>
        <w:t xml:space="preserve"> </w:t>
      </w:r>
      <w:proofErr w:type="spellStart"/>
      <w:r>
        <w:t>contribué</w:t>
      </w:r>
      <w:proofErr w:type="spellEnd"/>
      <w:r>
        <w:t xml:space="preserve"> à </w:t>
      </w:r>
      <w:proofErr w:type="spellStart"/>
      <w:r>
        <w:t>accroître</w:t>
      </w:r>
      <w:proofErr w:type="spellEnd"/>
      <w:r>
        <w:t xml:space="preserve"> le </w:t>
      </w:r>
      <w:proofErr w:type="spellStart"/>
      <w:r>
        <w:t>taux</w:t>
      </w:r>
      <w:proofErr w:type="spellEnd"/>
      <w:r>
        <w:t xml:space="preserve"> </w:t>
      </w:r>
      <w:proofErr w:type="spellStart"/>
      <w:r>
        <w:t>d’épuisement</w:t>
      </w:r>
      <w:proofErr w:type="spellEnd"/>
      <w:r>
        <w:t xml:space="preserve"> </w:t>
      </w:r>
      <w:proofErr w:type="spellStart"/>
      <w:r>
        <w:t>professionnel</w:t>
      </w:r>
      <w:proofErr w:type="spellEnd"/>
      <w:r>
        <w:t xml:space="preserve"> chez les </w:t>
      </w:r>
      <w:proofErr w:type="spellStart"/>
      <w:r>
        <w:t>médecins</w:t>
      </w:r>
      <w:proofErr w:type="spellEnd"/>
      <w:r>
        <w:t xml:space="preserve"> et </w:t>
      </w:r>
      <w:proofErr w:type="spellStart"/>
      <w:r>
        <w:t>d’infirmières</w:t>
      </w:r>
      <w:proofErr w:type="spellEnd"/>
      <w:r>
        <w:t xml:space="preserve"> </w:t>
      </w:r>
      <w:proofErr w:type="spellStart"/>
      <w:r>
        <w:t>ayant</w:t>
      </w:r>
      <w:proofErr w:type="spellEnd"/>
      <w:r>
        <w:t xml:space="preserve"> </w:t>
      </w:r>
      <w:proofErr w:type="spellStart"/>
      <w:r>
        <w:t>été</w:t>
      </w:r>
      <w:proofErr w:type="spellEnd"/>
      <w:r>
        <w:t xml:space="preserve"> </w:t>
      </w:r>
      <w:proofErr w:type="spellStart"/>
      <w:r>
        <w:t>contraints</w:t>
      </w:r>
      <w:proofErr w:type="spellEnd"/>
      <w:r>
        <w:t xml:space="preserve"> </w:t>
      </w:r>
      <w:proofErr w:type="spellStart"/>
      <w:r>
        <w:t>d’assumer</w:t>
      </w:r>
      <w:proofErr w:type="spellEnd"/>
      <w:r>
        <w:t xml:space="preserve"> </w:t>
      </w:r>
      <w:proofErr w:type="spellStart"/>
      <w:r>
        <w:t>une</w:t>
      </w:r>
      <w:proofErr w:type="spellEnd"/>
      <w:r>
        <w:t xml:space="preserve"> charge de travail plus </w:t>
      </w:r>
      <w:proofErr w:type="spellStart"/>
      <w:r>
        <w:t>importante</w:t>
      </w:r>
      <w:proofErr w:type="spellEnd"/>
      <w:r>
        <w:t xml:space="preserve">. </w:t>
      </w:r>
    </w:p>
    <w:p w14:paraId="2498B3D4" w14:textId="77777777" w:rsidR="004A7E04" w:rsidRDefault="004A7E04" w:rsidP="004A7E04">
      <w:r>
        <w:t>La quasi-</w:t>
      </w:r>
      <w:proofErr w:type="spellStart"/>
      <w:r>
        <w:t>totalité</w:t>
      </w:r>
      <w:proofErr w:type="spellEnd"/>
      <w:r>
        <w:t xml:space="preserve"> </w:t>
      </w:r>
      <w:proofErr w:type="spellStart"/>
      <w:r>
        <w:t>jugeait</w:t>
      </w:r>
      <w:proofErr w:type="spellEnd"/>
      <w:r>
        <w:t xml:space="preserve"> que le </w:t>
      </w:r>
      <w:proofErr w:type="spellStart"/>
      <w:r>
        <w:t>gouvernement</w:t>
      </w:r>
      <w:proofErr w:type="spellEnd"/>
      <w:r>
        <w:t xml:space="preserve"> du Canada </w:t>
      </w:r>
      <w:proofErr w:type="spellStart"/>
      <w:r>
        <w:t>faisait</w:t>
      </w:r>
      <w:proofErr w:type="spellEnd"/>
      <w:r>
        <w:t xml:space="preserve"> </w:t>
      </w:r>
      <w:proofErr w:type="spellStart"/>
      <w:r>
        <w:t>actuellement</w:t>
      </w:r>
      <w:proofErr w:type="spellEnd"/>
      <w:r>
        <w:t xml:space="preserve"> </w:t>
      </w:r>
      <w:proofErr w:type="spellStart"/>
      <w:r>
        <w:t>fausse</w:t>
      </w:r>
      <w:proofErr w:type="spellEnd"/>
      <w:r>
        <w:t xml:space="preserve"> route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w:t>
      </w:r>
      <w:proofErr w:type="spellStart"/>
      <w:r>
        <w:t>Même</w:t>
      </w:r>
      <w:proofErr w:type="spellEnd"/>
      <w:r>
        <w:t xml:space="preserve"> </w:t>
      </w:r>
      <w:proofErr w:type="spellStart"/>
      <w:r>
        <w:t>si</w:t>
      </w:r>
      <w:proofErr w:type="spellEnd"/>
      <w:r>
        <w:t xml:space="preserve"> </w:t>
      </w:r>
      <w:proofErr w:type="spellStart"/>
      <w:r>
        <w:t>cette</w:t>
      </w:r>
      <w:proofErr w:type="spellEnd"/>
      <w:r>
        <w:t xml:space="preserve"> question </w:t>
      </w:r>
      <w:proofErr w:type="spellStart"/>
      <w:r>
        <w:t>avait</w:t>
      </w:r>
      <w:proofErr w:type="spellEnd"/>
      <w:r>
        <w:t xml:space="preserve"> </w:t>
      </w:r>
      <w:proofErr w:type="spellStart"/>
      <w:r>
        <w:t>été</w:t>
      </w:r>
      <w:proofErr w:type="spellEnd"/>
      <w:r>
        <w:t xml:space="preserve"> </w:t>
      </w:r>
      <w:proofErr w:type="spellStart"/>
      <w:r>
        <w:t>amplement</w:t>
      </w:r>
      <w:proofErr w:type="spellEnd"/>
      <w:r>
        <w:t xml:space="preserve"> </w:t>
      </w:r>
      <w:proofErr w:type="spellStart"/>
      <w:r>
        <w:t>débattue</w:t>
      </w:r>
      <w:proofErr w:type="spellEnd"/>
      <w:r>
        <w:t xml:space="preserve"> au </w:t>
      </w:r>
      <w:proofErr w:type="spellStart"/>
      <w:r>
        <w:t>niveau</w:t>
      </w:r>
      <w:proofErr w:type="spellEnd"/>
      <w:r>
        <w:t xml:space="preserve"> </w:t>
      </w:r>
      <w:proofErr w:type="spellStart"/>
      <w:r>
        <w:t>fédéral</w:t>
      </w:r>
      <w:proofErr w:type="spellEnd"/>
      <w:r>
        <w:t xml:space="preserve"> </w:t>
      </w:r>
      <w:proofErr w:type="spellStart"/>
      <w:r>
        <w:t>ces</w:t>
      </w:r>
      <w:proofErr w:type="spellEnd"/>
      <w:r>
        <w:t xml:space="preserve"> </w:t>
      </w:r>
      <w:proofErr w:type="spellStart"/>
      <w:r>
        <w:t>dernières</w:t>
      </w:r>
      <w:proofErr w:type="spellEnd"/>
      <w:r>
        <w:t xml:space="preserve"> </w:t>
      </w:r>
      <w:proofErr w:type="spellStart"/>
      <w:r>
        <w:t>années</w:t>
      </w:r>
      <w:proofErr w:type="spellEnd"/>
      <w:r>
        <w:t xml:space="preserve">, </w:t>
      </w:r>
      <w:proofErr w:type="spellStart"/>
      <w:r>
        <w:t>plusieurs</w:t>
      </w:r>
      <w:proofErr w:type="spellEnd"/>
      <w:r>
        <w:t xml:space="preserve"> </w:t>
      </w:r>
      <w:proofErr w:type="spellStart"/>
      <w:r>
        <w:t>n’avaient</w:t>
      </w:r>
      <w:proofErr w:type="spellEnd"/>
      <w:r>
        <w:t xml:space="preserve"> </w:t>
      </w:r>
      <w:proofErr w:type="spellStart"/>
      <w:r>
        <w:t>constaté</w:t>
      </w:r>
      <w:proofErr w:type="spellEnd"/>
      <w:r>
        <w:t xml:space="preserve"> </w:t>
      </w:r>
      <w:proofErr w:type="spellStart"/>
      <w:r>
        <w:t>aucune</w:t>
      </w:r>
      <w:proofErr w:type="spellEnd"/>
      <w:r>
        <w:t xml:space="preserve"> </w:t>
      </w:r>
      <w:proofErr w:type="spellStart"/>
      <w:r>
        <w:t>amélioration</w:t>
      </w:r>
      <w:proofErr w:type="spellEnd"/>
      <w:r>
        <w:t xml:space="preserve"> notable au </w:t>
      </w:r>
      <w:proofErr w:type="spellStart"/>
      <w:r>
        <w:t>chapitre</w:t>
      </w:r>
      <w:proofErr w:type="spellEnd"/>
      <w:r>
        <w:t xml:space="preserve"> de la prestation des </w:t>
      </w:r>
      <w:proofErr w:type="spellStart"/>
      <w:r>
        <w:t>soins</w:t>
      </w:r>
      <w:proofErr w:type="spellEnd"/>
      <w:r>
        <w:t xml:space="preserve"> de </w:t>
      </w:r>
      <w:proofErr w:type="spellStart"/>
      <w:r>
        <w:t>santé</w:t>
      </w:r>
      <w:proofErr w:type="spellEnd"/>
      <w:r>
        <w:t xml:space="preserve"> dans </w:t>
      </w:r>
      <w:proofErr w:type="spellStart"/>
      <w:r>
        <w:t>leurs</w:t>
      </w:r>
      <w:proofErr w:type="spellEnd"/>
      <w:r>
        <w:t xml:space="preserve"> </w:t>
      </w:r>
      <w:proofErr w:type="spellStart"/>
      <w:r>
        <w:t>collectivités</w:t>
      </w:r>
      <w:proofErr w:type="spellEnd"/>
      <w:r>
        <w:t xml:space="preserve">. </w:t>
      </w:r>
      <w:proofErr w:type="gramStart"/>
      <w:r>
        <w:t>Divers</w:t>
      </w:r>
      <w:proofErr w:type="gramEnd"/>
      <w:r>
        <w:t xml:space="preserve"> participants </w:t>
      </w:r>
      <w:proofErr w:type="spellStart"/>
      <w:r>
        <w:t>jugeaient</w:t>
      </w:r>
      <w:proofErr w:type="spellEnd"/>
      <w:r>
        <w:t xml:space="preserve"> </w:t>
      </w:r>
      <w:proofErr w:type="spellStart"/>
      <w:r>
        <w:t>nécessaire</w:t>
      </w:r>
      <w:proofErr w:type="spellEnd"/>
      <w:r>
        <w:t xml:space="preserve"> </w:t>
      </w:r>
      <w:proofErr w:type="spellStart"/>
      <w:r>
        <w:t>d’investir</w:t>
      </w:r>
      <w:proofErr w:type="spellEnd"/>
      <w:r>
        <w:t xml:space="preserve"> </w:t>
      </w:r>
      <w:proofErr w:type="spellStart"/>
      <w:r>
        <w:t>davantage</w:t>
      </w:r>
      <w:proofErr w:type="spellEnd"/>
      <w:r>
        <w:t xml:space="preserve"> dans </w:t>
      </w:r>
      <w:proofErr w:type="spellStart"/>
      <w:r>
        <w:t>l’amélioration</w:t>
      </w:r>
      <w:proofErr w:type="spellEnd"/>
      <w:r>
        <w:t xml:space="preserve"> des infrastructures de </w:t>
      </w:r>
      <w:proofErr w:type="spellStart"/>
      <w:r>
        <w:t>soins</w:t>
      </w:r>
      <w:proofErr w:type="spellEnd"/>
      <w:r>
        <w:t xml:space="preserve"> de </w:t>
      </w:r>
      <w:proofErr w:type="spellStart"/>
      <w:r>
        <w:t>santé</w:t>
      </w:r>
      <w:proofErr w:type="spellEnd"/>
      <w:r>
        <w:t xml:space="preserve"> et </w:t>
      </w:r>
      <w:proofErr w:type="spellStart"/>
      <w:r>
        <w:t>l’augmentation</w:t>
      </w:r>
      <w:proofErr w:type="spellEnd"/>
      <w:r>
        <w:t xml:space="preserve"> du </w:t>
      </w:r>
      <w:proofErr w:type="spellStart"/>
      <w:r>
        <w:t>nombre</w:t>
      </w:r>
      <w:proofErr w:type="spellEnd"/>
      <w:r>
        <w:t xml:space="preserve"> de </w:t>
      </w:r>
      <w:proofErr w:type="spellStart"/>
      <w:r>
        <w:t>médecins</w:t>
      </w:r>
      <w:proofErr w:type="spellEnd"/>
      <w:r>
        <w:t xml:space="preserve"> et </w:t>
      </w:r>
      <w:proofErr w:type="spellStart"/>
      <w:r>
        <w:t>d’infirmières</w:t>
      </w:r>
      <w:proofErr w:type="spellEnd"/>
      <w:r>
        <w:t xml:space="preserve"> </w:t>
      </w:r>
      <w:proofErr w:type="spellStart"/>
      <w:r>
        <w:t>en</w:t>
      </w:r>
      <w:proofErr w:type="spellEnd"/>
      <w:r>
        <w:t xml:space="preserve"> </w:t>
      </w:r>
      <w:proofErr w:type="spellStart"/>
      <w:r>
        <w:t>exercice</w:t>
      </w:r>
      <w:proofErr w:type="spellEnd"/>
      <w:r>
        <w:t xml:space="preserve"> au Canada. </w:t>
      </w:r>
    </w:p>
    <w:p w14:paraId="11379F6A" w14:textId="77777777" w:rsidR="004A7E04" w:rsidRDefault="004A7E04" w:rsidP="004A7E04">
      <w:pPr>
        <w:pStyle w:val="Heading3"/>
      </w:pPr>
      <w:proofErr w:type="spellStart"/>
      <w:r>
        <w:lastRenderedPageBreak/>
        <w:t>Priorités</w:t>
      </w:r>
      <w:proofErr w:type="spellEnd"/>
      <w:r>
        <w:t xml:space="preserv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w:t>
      </w:r>
      <w:proofErr w:type="spellStart"/>
      <w:r>
        <w:t>utilisateurs</w:t>
      </w:r>
      <w:proofErr w:type="spellEnd"/>
      <w:r>
        <w:t xml:space="preserve"> </w:t>
      </w:r>
      <w:proofErr w:type="spellStart"/>
      <w:r>
        <w:t>fréquents</w:t>
      </w:r>
      <w:proofErr w:type="spellEnd"/>
      <w:r>
        <w:t xml:space="preserve"> du </w:t>
      </w:r>
      <w:proofErr w:type="spellStart"/>
      <w:r>
        <w:t>système</w:t>
      </w:r>
      <w:proofErr w:type="spellEnd"/>
      <w:r>
        <w:t xml:space="preserve"> de </w:t>
      </w:r>
      <w:proofErr w:type="spellStart"/>
      <w:r>
        <w:t>santé</w:t>
      </w:r>
      <w:proofErr w:type="spellEnd"/>
      <w:r>
        <w:t xml:space="preserve"> du Canada </w:t>
      </w:r>
      <w:proofErr w:type="spellStart"/>
      <w:r>
        <w:t>atlantique</w:t>
      </w:r>
      <w:proofErr w:type="spellEnd"/>
      <w:r>
        <w:t xml:space="preserve">, </w:t>
      </w:r>
      <w:proofErr w:type="spellStart"/>
      <w:r>
        <w:t>aînés</w:t>
      </w:r>
      <w:proofErr w:type="spellEnd"/>
      <w:r>
        <w:t xml:space="preserve"> de </w:t>
      </w:r>
      <w:proofErr w:type="spellStart"/>
      <w:r>
        <w:t>grandes</w:t>
      </w:r>
      <w:proofErr w:type="spellEnd"/>
      <w:r>
        <w:t xml:space="preserve"> </w:t>
      </w:r>
      <w:proofErr w:type="spellStart"/>
      <w:r>
        <w:t>villes</w:t>
      </w:r>
      <w:proofErr w:type="spellEnd"/>
      <w:r>
        <w:t xml:space="preserve"> et de </w:t>
      </w:r>
      <w:proofErr w:type="spellStart"/>
      <w:r>
        <w:t>villes</w:t>
      </w:r>
      <w:proofErr w:type="spellEnd"/>
      <w:r>
        <w:t xml:space="preserve"> de taille </w:t>
      </w:r>
      <w:proofErr w:type="spellStart"/>
      <w:r>
        <w:t>moyenne</w:t>
      </w:r>
      <w:proofErr w:type="spellEnd"/>
      <w:r>
        <w:t xml:space="preserve"> des Prairies qui </w:t>
      </w:r>
      <w:proofErr w:type="spellStart"/>
      <w:r>
        <w:t>sont</w:t>
      </w:r>
      <w:proofErr w:type="spellEnd"/>
      <w:r>
        <w:t xml:space="preserve"> des </w:t>
      </w:r>
      <w:proofErr w:type="spellStart"/>
      <w:r>
        <w:t>utilisateurs</w:t>
      </w:r>
      <w:proofErr w:type="spellEnd"/>
      <w:r>
        <w:t xml:space="preserve"> </w:t>
      </w:r>
      <w:proofErr w:type="spellStart"/>
      <w:r>
        <w:t>fréquents</w:t>
      </w:r>
      <w:proofErr w:type="spellEnd"/>
      <w:r>
        <w:t xml:space="preserve"> du </w:t>
      </w:r>
      <w:proofErr w:type="spellStart"/>
      <w:r>
        <w:t>système</w:t>
      </w:r>
      <w:proofErr w:type="spellEnd"/>
      <w:r>
        <w:t xml:space="preserve"> de </w:t>
      </w:r>
      <w:proofErr w:type="spellStart"/>
      <w:r>
        <w:t>santé</w:t>
      </w:r>
      <w:proofErr w:type="spellEnd"/>
      <w:r>
        <w:t xml:space="preserve">, </w:t>
      </w:r>
      <w:proofErr w:type="spellStart"/>
      <w:r>
        <w:t>personnes</w:t>
      </w:r>
      <w:proofErr w:type="spellEnd"/>
      <w:r>
        <w:t xml:space="preserve"> de couleur de la RGT)</w:t>
      </w:r>
    </w:p>
    <w:p w14:paraId="1DEB5F5B" w14:textId="77777777" w:rsidR="004A7E04" w:rsidRDefault="004A7E04" w:rsidP="004A7E04">
      <w:r>
        <w:t xml:space="preserve">Trois </w:t>
      </w:r>
      <w:proofErr w:type="spellStart"/>
      <w:r>
        <w:t>groupes</w:t>
      </w:r>
      <w:proofErr w:type="spellEnd"/>
      <w:r>
        <w:t xml:space="preserve"> </w:t>
      </w:r>
      <w:proofErr w:type="spellStart"/>
      <w:r>
        <w:t>ont</w:t>
      </w:r>
      <w:proofErr w:type="spellEnd"/>
      <w:r>
        <w:t xml:space="preserve"> pris part à des discussions sur les </w:t>
      </w:r>
      <w:proofErr w:type="spellStart"/>
      <w:r>
        <w:t>annonces</w:t>
      </w:r>
      <w:proofErr w:type="spellEnd"/>
      <w:r>
        <w:t xml:space="preserve"> </w:t>
      </w:r>
      <w:proofErr w:type="spellStart"/>
      <w:r>
        <w:t>récentes</w:t>
      </w:r>
      <w:proofErr w:type="spellEnd"/>
      <w:r>
        <w:t xml:space="preserve"> </w:t>
      </w:r>
      <w:proofErr w:type="spellStart"/>
      <w:r>
        <w:t>faites</w:t>
      </w:r>
      <w:proofErr w:type="spellEnd"/>
      <w:r>
        <w:t xml:space="preserve"> par le </w:t>
      </w:r>
      <w:proofErr w:type="spellStart"/>
      <w:r>
        <w:t>gouvernement</w:t>
      </w:r>
      <w:proofErr w:type="spellEnd"/>
      <w:r>
        <w:t xml:space="preserve"> du Canada </w:t>
      </w:r>
      <w:proofErr w:type="spellStart"/>
      <w:r>
        <w:t>concernant</w:t>
      </w:r>
      <w:proofErr w:type="spellEnd"/>
      <w:r>
        <w:t xml:space="preserve"> les </w:t>
      </w:r>
      <w:proofErr w:type="spellStart"/>
      <w:r>
        <w:t>domaines</w:t>
      </w:r>
      <w:proofErr w:type="spellEnd"/>
      <w:r>
        <w:t xml:space="preserve"> de </w:t>
      </w:r>
      <w:proofErr w:type="spellStart"/>
      <w:r>
        <w:t>soins</w:t>
      </w:r>
      <w:proofErr w:type="spellEnd"/>
      <w:r>
        <w:t xml:space="preserve"> de </w:t>
      </w:r>
      <w:proofErr w:type="spellStart"/>
      <w:r>
        <w:t>santé</w:t>
      </w:r>
      <w:proofErr w:type="spellEnd"/>
      <w:r>
        <w:t xml:space="preserve"> </w:t>
      </w:r>
      <w:proofErr w:type="spellStart"/>
      <w:r>
        <w:t>auxquels</w:t>
      </w:r>
      <w:proofErr w:type="spellEnd"/>
      <w:r>
        <w:t xml:space="preserve"> il </w:t>
      </w:r>
      <w:proofErr w:type="spellStart"/>
      <w:r>
        <w:t>accorde</w:t>
      </w:r>
      <w:proofErr w:type="spellEnd"/>
      <w:r>
        <w:t xml:space="preserve"> la </w:t>
      </w:r>
      <w:proofErr w:type="spellStart"/>
      <w:r>
        <w:t>priorité</w:t>
      </w:r>
      <w:proofErr w:type="spellEnd"/>
      <w:r>
        <w:t xml:space="preserve">. Les participants </w:t>
      </w:r>
      <w:proofErr w:type="spellStart"/>
      <w:r>
        <w:t>ont</w:t>
      </w:r>
      <w:proofErr w:type="spellEnd"/>
      <w:r>
        <w:t xml:space="preserve"> </w:t>
      </w:r>
      <w:proofErr w:type="spellStart"/>
      <w:r>
        <w:t>été</w:t>
      </w:r>
      <w:proofErr w:type="spellEnd"/>
      <w:r>
        <w:t xml:space="preserve"> </w:t>
      </w:r>
      <w:proofErr w:type="spellStart"/>
      <w:r>
        <w:t>informés</w:t>
      </w:r>
      <w:proofErr w:type="spellEnd"/>
      <w:r>
        <w:t xml:space="preserve"> que le </w:t>
      </w:r>
      <w:proofErr w:type="spellStart"/>
      <w:r>
        <w:t>gouvernement</w:t>
      </w:r>
      <w:proofErr w:type="spellEnd"/>
      <w:r>
        <w:t xml:space="preserve"> du Canada </w:t>
      </w:r>
      <w:proofErr w:type="spellStart"/>
      <w:r>
        <w:t>avait</w:t>
      </w:r>
      <w:proofErr w:type="spellEnd"/>
      <w:r>
        <w:t xml:space="preserve"> </w:t>
      </w:r>
      <w:proofErr w:type="spellStart"/>
      <w:r>
        <w:t>annoncé</w:t>
      </w:r>
      <w:proofErr w:type="spellEnd"/>
      <w:r>
        <w:t xml:space="preserve"> </w:t>
      </w:r>
      <w:proofErr w:type="spellStart"/>
      <w:r>
        <w:t>dernièrement</w:t>
      </w:r>
      <w:proofErr w:type="spellEnd"/>
      <w:r>
        <w:t xml:space="preserve"> cinq </w:t>
      </w:r>
      <w:proofErr w:type="spellStart"/>
      <w:r>
        <w:t>domaines</w:t>
      </w:r>
      <w:proofErr w:type="spellEnd"/>
      <w:r>
        <w:t xml:space="preserve"> </w:t>
      </w:r>
      <w:proofErr w:type="spellStart"/>
      <w:r>
        <w:t>prioritaires</w:t>
      </w:r>
      <w:proofErr w:type="spellEnd"/>
      <w:r>
        <w:t xml:space="preserve"> </w:t>
      </w:r>
      <w:proofErr w:type="spellStart"/>
      <w:r>
        <w:t>en</w:t>
      </w:r>
      <w:proofErr w:type="spellEnd"/>
      <w:r>
        <w:t xml:space="preserve"> </w:t>
      </w:r>
      <w:proofErr w:type="spellStart"/>
      <w:r>
        <w:t>santé</w:t>
      </w:r>
      <w:proofErr w:type="spellEnd"/>
      <w:r>
        <w:t xml:space="preserve"> </w:t>
      </w:r>
      <w:proofErr w:type="spellStart"/>
      <w:r>
        <w:t>soit</w:t>
      </w:r>
      <w:proofErr w:type="spellEnd"/>
      <w:r>
        <w:t xml:space="preserve"> : </w:t>
      </w:r>
      <w:proofErr w:type="spellStart"/>
      <w:r>
        <w:t>remédier</w:t>
      </w:r>
      <w:proofErr w:type="spellEnd"/>
      <w:r>
        <w:t xml:space="preserve"> aux </w:t>
      </w:r>
      <w:proofErr w:type="spellStart"/>
      <w:r>
        <w:t>pénuries</w:t>
      </w:r>
      <w:proofErr w:type="spellEnd"/>
      <w:r>
        <w:t xml:space="preserve"> de personnel de la </w:t>
      </w:r>
      <w:proofErr w:type="spellStart"/>
      <w:r>
        <w:t>santé</w:t>
      </w:r>
      <w:proofErr w:type="spellEnd"/>
      <w:r>
        <w:t xml:space="preserve"> et </w:t>
      </w:r>
      <w:proofErr w:type="spellStart"/>
      <w:r>
        <w:t>réduire</w:t>
      </w:r>
      <w:proofErr w:type="spellEnd"/>
      <w:r>
        <w:t xml:space="preserve"> les temps </w:t>
      </w:r>
      <w:proofErr w:type="spellStart"/>
      <w:r>
        <w:t>d’attente</w:t>
      </w:r>
      <w:proofErr w:type="spellEnd"/>
      <w:r>
        <w:t xml:space="preserve">, augmenter </w:t>
      </w:r>
      <w:proofErr w:type="spellStart"/>
      <w:r>
        <w:t>l’accès</w:t>
      </w:r>
      <w:proofErr w:type="spellEnd"/>
      <w:r>
        <w:t xml:space="preserve"> aux </w:t>
      </w:r>
      <w:proofErr w:type="spellStart"/>
      <w:r>
        <w:t>soins</w:t>
      </w:r>
      <w:proofErr w:type="spellEnd"/>
      <w:r>
        <w:t xml:space="preserve"> de </w:t>
      </w:r>
      <w:proofErr w:type="spellStart"/>
      <w:r>
        <w:t>santé</w:t>
      </w:r>
      <w:proofErr w:type="spellEnd"/>
      <w:r>
        <w:t xml:space="preserve"> </w:t>
      </w:r>
      <w:proofErr w:type="spellStart"/>
      <w:r>
        <w:t>familiale</w:t>
      </w:r>
      <w:proofErr w:type="spellEnd"/>
      <w:r>
        <w:t xml:space="preserve">, </w:t>
      </w:r>
      <w:proofErr w:type="spellStart"/>
      <w:r>
        <w:t>améliorer</w:t>
      </w:r>
      <w:proofErr w:type="spellEnd"/>
      <w:r>
        <w:t xml:space="preserve"> les </w:t>
      </w:r>
      <w:proofErr w:type="spellStart"/>
      <w:r>
        <w:t>soins</w:t>
      </w:r>
      <w:proofErr w:type="spellEnd"/>
      <w:r>
        <w:t xml:space="preserve"> de longue durée et les </w:t>
      </w:r>
      <w:proofErr w:type="spellStart"/>
      <w:r>
        <w:t>soins</w:t>
      </w:r>
      <w:proofErr w:type="spellEnd"/>
      <w:r>
        <w:t xml:space="preserve"> à domicile, </w:t>
      </w:r>
      <w:proofErr w:type="spellStart"/>
      <w:r>
        <w:t>s’attaquer</w:t>
      </w:r>
      <w:proofErr w:type="spellEnd"/>
      <w:r>
        <w:t xml:space="preserve"> aux questions de </w:t>
      </w:r>
      <w:proofErr w:type="spellStart"/>
      <w:r>
        <w:t>santé</w:t>
      </w:r>
      <w:proofErr w:type="spellEnd"/>
      <w:r>
        <w:t xml:space="preserve"> </w:t>
      </w:r>
      <w:proofErr w:type="spellStart"/>
      <w:r>
        <w:t>mentale</w:t>
      </w:r>
      <w:proofErr w:type="spellEnd"/>
      <w:r>
        <w:t xml:space="preserve"> et de </w:t>
      </w:r>
      <w:proofErr w:type="spellStart"/>
      <w:r>
        <w:t>consommation</w:t>
      </w:r>
      <w:proofErr w:type="spellEnd"/>
      <w:r>
        <w:t xml:space="preserve"> de substances, et moderniser la gestion des </w:t>
      </w:r>
      <w:proofErr w:type="spellStart"/>
      <w:r>
        <w:t>données</w:t>
      </w:r>
      <w:proofErr w:type="spellEnd"/>
      <w:r>
        <w:t xml:space="preserve"> sur la </w:t>
      </w:r>
      <w:proofErr w:type="spellStart"/>
      <w:r>
        <w:t>santé</w:t>
      </w:r>
      <w:proofErr w:type="spellEnd"/>
      <w:r>
        <w:t xml:space="preserve"> et les </w:t>
      </w:r>
      <w:proofErr w:type="spellStart"/>
      <w:r>
        <w:t>soins</w:t>
      </w:r>
      <w:proofErr w:type="spellEnd"/>
      <w:r>
        <w:t xml:space="preserve"> </w:t>
      </w:r>
      <w:proofErr w:type="spellStart"/>
      <w:r>
        <w:t>virtuels</w:t>
      </w:r>
      <w:proofErr w:type="spellEnd"/>
      <w:r>
        <w:t xml:space="preserve">. </w:t>
      </w:r>
    </w:p>
    <w:p w14:paraId="69B5E239" w14:textId="77777777" w:rsidR="004A7E04" w:rsidRDefault="004A7E04" w:rsidP="004A7E04">
      <w:r>
        <w:t xml:space="preserve">Les </w:t>
      </w:r>
      <w:proofErr w:type="spellStart"/>
      <w:r>
        <w:t>réactions</w:t>
      </w:r>
      <w:proofErr w:type="spellEnd"/>
      <w:r>
        <w:t xml:space="preserve"> à </w:t>
      </w:r>
      <w:proofErr w:type="spellStart"/>
      <w:r>
        <w:t>cette</w:t>
      </w:r>
      <w:proofErr w:type="spellEnd"/>
      <w:r>
        <w:t xml:space="preserve"> </w:t>
      </w:r>
      <w:proofErr w:type="spellStart"/>
      <w:r>
        <w:t>liste</w:t>
      </w:r>
      <w:proofErr w:type="spellEnd"/>
      <w:r>
        <w:t xml:space="preserve"> </w:t>
      </w:r>
      <w:proofErr w:type="spellStart"/>
      <w:r>
        <w:t>ont</w:t>
      </w:r>
      <w:proofErr w:type="spellEnd"/>
      <w:r>
        <w:t xml:space="preserve"> </w:t>
      </w:r>
      <w:proofErr w:type="spellStart"/>
      <w:r>
        <w:t>été</w:t>
      </w:r>
      <w:proofErr w:type="spellEnd"/>
      <w:r>
        <w:t xml:space="preserve"> surtout </w:t>
      </w:r>
      <w:proofErr w:type="spellStart"/>
      <w:r>
        <w:t>favorables</w:t>
      </w:r>
      <w:proofErr w:type="spellEnd"/>
      <w:r>
        <w:t xml:space="preserve">, bon </w:t>
      </w:r>
      <w:proofErr w:type="spellStart"/>
      <w:r>
        <w:t>nombre</w:t>
      </w:r>
      <w:proofErr w:type="spellEnd"/>
      <w:r>
        <w:t xml:space="preserve"> des participants y </w:t>
      </w:r>
      <w:proofErr w:type="spellStart"/>
      <w:r>
        <w:t>voyant</w:t>
      </w:r>
      <w:proofErr w:type="spellEnd"/>
      <w:r>
        <w:t xml:space="preserve"> un plan pour </w:t>
      </w:r>
      <w:proofErr w:type="spellStart"/>
      <w:r>
        <w:t>s’attaquer</w:t>
      </w:r>
      <w:proofErr w:type="spellEnd"/>
      <w:r>
        <w:t xml:space="preserve"> aux </w:t>
      </w:r>
      <w:proofErr w:type="spellStart"/>
      <w:r>
        <w:t>problèmes</w:t>
      </w:r>
      <w:proofErr w:type="spellEnd"/>
      <w:r>
        <w:t xml:space="preserve"> </w:t>
      </w:r>
      <w:proofErr w:type="spellStart"/>
      <w:r>
        <w:t>actuels</w:t>
      </w:r>
      <w:proofErr w:type="spellEnd"/>
      <w:r>
        <w:t xml:space="preserve"> au sein du </w:t>
      </w:r>
      <w:proofErr w:type="spellStart"/>
      <w:r>
        <w:t>système</w:t>
      </w:r>
      <w:proofErr w:type="spellEnd"/>
      <w:r>
        <w:t xml:space="preserve"> de </w:t>
      </w:r>
      <w:proofErr w:type="spellStart"/>
      <w:r>
        <w:t>santé</w:t>
      </w:r>
      <w:proofErr w:type="spellEnd"/>
      <w:r>
        <w:t xml:space="preserve">. La </w:t>
      </w:r>
      <w:proofErr w:type="spellStart"/>
      <w:r>
        <w:t>priorité</w:t>
      </w:r>
      <w:proofErr w:type="spellEnd"/>
      <w:r>
        <w:t xml:space="preserve"> </w:t>
      </w:r>
      <w:proofErr w:type="spellStart"/>
      <w:r>
        <w:t>visant</w:t>
      </w:r>
      <w:proofErr w:type="spellEnd"/>
      <w:r>
        <w:t xml:space="preserve"> à </w:t>
      </w:r>
      <w:proofErr w:type="spellStart"/>
      <w:r>
        <w:t>remédier</w:t>
      </w:r>
      <w:proofErr w:type="spellEnd"/>
      <w:r>
        <w:t xml:space="preserve"> aux </w:t>
      </w:r>
      <w:proofErr w:type="spellStart"/>
      <w:r>
        <w:t>pénuries</w:t>
      </w:r>
      <w:proofErr w:type="spellEnd"/>
      <w:r>
        <w:t xml:space="preserve"> de personnel de la </w:t>
      </w:r>
      <w:proofErr w:type="spellStart"/>
      <w:r>
        <w:t>santé</w:t>
      </w:r>
      <w:proofErr w:type="spellEnd"/>
      <w:r>
        <w:t xml:space="preserve"> et à </w:t>
      </w:r>
      <w:proofErr w:type="spellStart"/>
      <w:r>
        <w:t>réduire</w:t>
      </w:r>
      <w:proofErr w:type="spellEnd"/>
      <w:r>
        <w:t xml:space="preserve"> les temps </w:t>
      </w:r>
      <w:proofErr w:type="spellStart"/>
      <w:r>
        <w:t>d’attente</w:t>
      </w:r>
      <w:proofErr w:type="spellEnd"/>
      <w:r>
        <w:t xml:space="preserve"> </w:t>
      </w:r>
      <w:proofErr w:type="spellStart"/>
      <w:r>
        <w:t>semblait</w:t>
      </w:r>
      <w:proofErr w:type="spellEnd"/>
      <w:r>
        <w:t xml:space="preserve"> </w:t>
      </w:r>
      <w:proofErr w:type="spellStart"/>
      <w:r>
        <w:t>importante</w:t>
      </w:r>
      <w:proofErr w:type="spellEnd"/>
      <w:r>
        <w:t xml:space="preserve"> aux </w:t>
      </w:r>
      <w:proofErr w:type="spellStart"/>
      <w:r>
        <w:t>yeux</w:t>
      </w:r>
      <w:proofErr w:type="spellEnd"/>
      <w:r>
        <w:t xml:space="preserve"> de </w:t>
      </w:r>
      <w:proofErr w:type="spellStart"/>
      <w:r>
        <w:t>plusieurs</w:t>
      </w:r>
      <w:proofErr w:type="spellEnd"/>
      <w:r>
        <w:t xml:space="preserve">, qui la </w:t>
      </w:r>
      <w:proofErr w:type="spellStart"/>
      <w:r>
        <w:t>considéraient</w:t>
      </w:r>
      <w:proofErr w:type="spellEnd"/>
      <w:r>
        <w:t xml:space="preserve"> </w:t>
      </w:r>
      <w:proofErr w:type="spellStart"/>
      <w:r>
        <w:t>comme</w:t>
      </w:r>
      <w:proofErr w:type="spellEnd"/>
      <w:r>
        <w:t xml:space="preserve"> le plus grand </w:t>
      </w:r>
      <w:proofErr w:type="spellStart"/>
      <w:r>
        <w:t>défi</w:t>
      </w:r>
      <w:proofErr w:type="spellEnd"/>
      <w:r>
        <w:t xml:space="preserve"> </w:t>
      </w:r>
      <w:proofErr w:type="spellStart"/>
      <w:r>
        <w:t>lié</w:t>
      </w:r>
      <w:proofErr w:type="spellEnd"/>
      <w:r>
        <w:t xml:space="preserve"> aux </w:t>
      </w:r>
      <w:proofErr w:type="spellStart"/>
      <w:r>
        <w:t>soins</w:t>
      </w:r>
      <w:proofErr w:type="spellEnd"/>
      <w:r>
        <w:t xml:space="preserve"> de </w:t>
      </w:r>
      <w:proofErr w:type="spellStart"/>
      <w:r>
        <w:t>santé</w:t>
      </w:r>
      <w:proofErr w:type="spellEnd"/>
      <w:r>
        <w:t xml:space="preserve"> dans </w:t>
      </w:r>
      <w:proofErr w:type="spellStart"/>
      <w:r>
        <w:t>leur</w:t>
      </w:r>
      <w:proofErr w:type="spellEnd"/>
      <w:r>
        <w:t xml:space="preserve"> </w:t>
      </w:r>
      <w:proofErr w:type="spellStart"/>
      <w:r>
        <w:t>région</w:t>
      </w:r>
      <w:proofErr w:type="spellEnd"/>
      <w:r>
        <w:t xml:space="preserve">. Les participants </w:t>
      </w:r>
      <w:proofErr w:type="spellStart"/>
      <w:r>
        <w:t>ont</w:t>
      </w:r>
      <w:proofErr w:type="spellEnd"/>
      <w:r>
        <w:t xml:space="preserve"> </w:t>
      </w:r>
      <w:proofErr w:type="spellStart"/>
      <w:r>
        <w:t>aussi</w:t>
      </w:r>
      <w:proofErr w:type="spellEnd"/>
      <w:r>
        <w:t xml:space="preserve"> </w:t>
      </w:r>
      <w:proofErr w:type="spellStart"/>
      <w:r>
        <w:t>salué</w:t>
      </w:r>
      <w:proofErr w:type="spellEnd"/>
      <w:r>
        <w:t xml:space="preserve"> les </w:t>
      </w:r>
      <w:proofErr w:type="spellStart"/>
      <w:r>
        <w:t>objectifs</w:t>
      </w:r>
      <w:proofErr w:type="spellEnd"/>
      <w:r>
        <w:t xml:space="preserve"> </w:t>
      </w:r>
      <w:proofErr w:type="spellStart"/>
      <w:r>
        <w:t>consistant</w:t>
      </w:r>
      <w:proofErr w:type="spellEnd"/>
      <w:r>
        <w:t xml:space="preserve"> à </w:t>
      </w:r>
      <w:proofErr w:type="spellStart"/>
      <w:r>
        <w:t>accroître</w:t>
      </w:r>
      <w:proofErr w:type="spellEnd"/>
      <w:r>
        <w:t xml:space="preserve"> les </w:t>
      </w:r>
      <w:proofErr w:type="spellStart"/>
      <w:r>
        <w:t>ressources</w:t>
      </w:r>
      <w:proofErr w:type="spellEnd"/>
      <w:r>
        <w:t xml:space="preserve"> </w:t>
      </w:r>
      <w:proofErr w:type="spellStart"/>
      <w:r>
        <w:t>en</w:t>
      </w:r>
      <w:proofErr w:type="spellEnd"/>
      <w:r>
        <w:t xml:space="preserve"> </w:t>
      </w:r>
      <w:proofErr w:type="spellStart"/>
      <w:r>
        <w:t>santé</w:t>
      </w:r>
      <w:proofErr w:type="spellEnd"/>
      <w:r>
        <w:t xml:space="preserve"> </w:t>
      </w:r>
      <w:proofErr w:type="spellStart"/>
      <w:r>
        <w:t>mentale</w:t>
      </w:r>
      <w:proofErr w:type="spellEnd"/>
      <w:r>
        <w:t xml:space="preserve">, à augmenter </w:t>
      </w:r>
      <w:proofErr w:type="spellStart"/>
      <w:r>
        <w:t>l’accès</w:t>
      </w:r>
      <w:proofErr w:type="spellEnd"/>
      <w:r>
        <w:t xml:space="preserve"> aux </w:t>
      </w:r>
      <w:proofErr w:type="spellStart"/>
      <w:r>
        <w:t>soins</w:t>
      </w:r>
      <w:proofErr w:type="spellEnd"/>
      <w:r>
        <w:t xml:space="preserve"> de </w:t>
      </w:r>
      <w:proofErr w:type="spellStart"/>
      <w:r>
        <w:t>santé</w:t>
      </w:r>
      <w:proofErr w:type="spellEnd"/>
      <w:r>
        <w:t xml:space="preserve"> </w:t>
      </w:r>
      <w:proofErr w:type="spellStart"/>
      <w:r>
        <w:t>familiale</w:t>
      </w:r>
      <w:proofErr w:type="spellEnd"/>
      <w:r>
        <w:t xml:space="preserve"> et à </w:t>
      </w:r>
      <w:proofErr w:type="spellStart"/>
      <w:r>
        <w:t>utiliser</w:t>
      </w:r>
      <w:proofErr w:type="spellEnd"/>
      <w:r>
        <w:t xml:space="preserve"> </w:t>
      </w:r>
      <w:proofErr w:type="spellStart"/>
      <w:r>
        <w:t>davantage</w:t>
      </w:r>
      <w:proofErr w:type="spellEnd"/>
      <w:r>
        <w:t xml:space="preserve"> les </w:t>
      </w:r>
      <w:proofErr w:type="spellStart"/>
      <w:r>
        <w:t>soins</w:t>
      </w:r>
      <w:proofErr w:type="spellEnd"/>
      <w:r>
        <w:t xml:space="preserve"> </w:t>
      </w:r>
      <w:proofErr w:type="spellStart"/>
      <w:r>
        <w:t>virtuels</w:t>
      </w:r>
      <w:proofErr w:type="spellEnd"/>
      <w:r>
        <w:t xml:space="preserve">. Malgré </w:t>
      </w:r>
      <w:proofErr w:type="spellStart"/>
      <w:r>
        <w:t>l’importance</w:t>
      </w:r>
      <w:proofErr w:type="spellEnd"/>
      <w:r>
        <w:t xml:space="preserve"> </w:t>
      </w:r>
      <w:proofErr w:type="spellStart"/>
      <w:r>
        <w:t>qu’elle</w:t>
      </w:r>
      <w:proofErr w:type="spellEnd"/>
      <w:r>
        <w:t xml:space="preserve"> </w:t>
      </w:r>
      <w:proofErr w:type="spellStart"/>
      <w:r>
        <w:t>revêt</w:t>
      </w:r>
      <w:proofErr w:type="spellEnd"/>
      <w:r>
        <w:t xml:space="preserve"> à long </w:t>
      </w:r>
      <w:proofErr w:type="spellStart"/>
      <w:r>
        <w:t>terme</w:t>
      </w:r>
      <w:proofErr w:type="spellEnd"/>
      <w:r>
        <w:t xml:space="preserve">, </w:t>
      </w:r>
      <w:proofErr w:type="spellStart"/>
      <w:r>
        <w:t>quelques</w:t>
      </w:r>
      <w:proofErr w:type="spellEnd"/>
      <w:r>
        <w:t xml:space="preserve"> participants se </w:t>
      </w:r>
      <w:proofErr w:type="spellStart"/>
      <w:r>
        <w:t>demandaient</w:t>
      </w:r>
      <w:proofErr w:type="spellEnd"/>
      <w:r>
        <w:t xml:space="preserve"> </w:t>
      </w:r>
      <w:proofErr w:type="spellStart"/>
      <w:r>
        <w:t>si</w:t>
      </w:r>
      <w:proofErr w:type="spellEnd"/>
      <w:r>
        <w:t xml:space="preserve"> la modernisation de la gestion des </w:t>
      </w:r>
      <w:proofErr w:type="spellStart"/>
      <w:r>
        <w:t>données</w:t>
      </w:r>
      <w:proofErr w:type="spellEnd"/>
      <w:r>
        <w:t xml:space="preserve"> sur la </w:t>
      </w:r>
      <w:proofErr w:type="spellStart"/>
      <w:r>
        <w:t>santé</w:t>
      </w:r>
      <w:proofErr w:type="spellEnd"/>
      <w:r>
        <w:t xml:space="preserve"> </w:t>
      </w:r>
      <w:proofErr w:type="spellStart"/>
      <w:r>
        <w:t>devait</w:t>
      </w:r>
      <w:proofErr w:type="spellEnd"/>
      <w:r>
        <w:t xml:space="preserve"> figurer </w:t>
      </w:r>
      <w:proofErr w:type="spellStart"/>
      <w:r>
        <w:t>en</w:t>
      </w:r>
      <w:proofErr w:type="spellEnd"/>
      <w:r>
        <w:t xml:space="preserve"> tête des </w:t>
      </w:r>
      <w:proofErr w:type="spellStart"/>
      <w:r>
        <w:t>priorités</w:t>
      </w:r>
      <w:proofErr w:type="spellEnd"/>
      <w:r>
        <w:t xml:space="preserve">, la </w:t>
      </w:r>
      <w:proofErr w:type="spellStart"/>
      <w:r>
        <w:t>jugeant</w:t>
      </w:r>
      <w:proofErr w:type="spellEnd"/>
      <w:r>
        <w:t xml:space="preserve"> </w:t>
      </w:r>
      <w:proofErr w:type="spellStart"/>
      <w:r>
        <w:t>moins</w:t>
      </w:r>
      <w:proofErr w:type="spellEnd"/>
      <w:r>
        <w:t xml:space="preserve"> </w:t>
      </w:r>
      <w:proofErr w:type="spellStart"/>
      <w:r>
        <w:t>pressante</w:t>
      </w:r>
      <w:proofErr w:type="spellEnd"/>
      <w:r>
        <w:t xml:space="preserve"> que les </w:t>
      </w:r>
      <w:proofErr w:type="spellStart"/>
      <w:r>
        <w:t>autres</w:t>
      </w:r>
      <w:proofErr w:type="spellEnd"/>
      <w:r>
        <w:t xml:space="preserve"> </w:t>
      </w:r>
      <w:proofErr w:type="spellStart"/>
      <w:r>
        <w:t>problèmes</w:t>
      </w:r>
      <w:proofErr w:type="spellEnd"/>
      <w:r>
        <w:t xml:space="preserve">. Nous </w:t>
      </w:r>
      <w:proofErr w:type="spellStart"/>
      <w:r>
        <w:t>avons</w:t>
      </w:r>
      <w:proofErr w:type="spellEnd"/>
      <w:r>
        <w:t xml:space="preserve"> </w:t>
      </w:r>
      <w:proofErr w:type="spellStart"/>
      <w:r>
        <w:t>demandé</w:t>
      </w:r>
      <w:proofErr w:type="spellEnd"/>
      <w:r>
        <w:t xml:space="preserve"> aux participants </w:t>
      </w:r>
      <w:proofErr w:type="spellStart"/>
      <w:r>
        <w:t>si</w:t>
      </w:r>
      <w:proofErr w:type="spellEnd"/>
      <w:r>
        <w:t xml:space="preserve"> </w:t>
      </w:r>
      <w:proofErr w:type="spellStart"/>
      <w:r>
        <w:t>leur</w:t>
      </w:r>
      <w:proofErr w:type="spellEnd"/>
      <w:r>
        <w:t xml:space="preserve"> opinion du </w:t>
      </w:r>
      <w:proofErr w:type="spellStart"/>
      <w:r>
        <w:t>gouvernement</w:t>
      </w:r>
      <w:proofErr w:type="spellEnd"/>
      <w:r>
        <w:t xml:space="preserve"> </w:t>
      </w:r>
      <w:proofErr w:type="spellStart"/>
      <w:r>
        <w:t>fédéral</w:t>
      </w:r>
      <w:proofErr w:type="spellEnd"/>
      <w:r>
        <w:t xml:space="preserve"> </w:t>
      </w:r>
      <w:proofErr w:type="spellStart"/>
      <w:r>
        <w:t>avait</w:t>
      </w:r>
      <w:proofErr w:type="spellEnd"/>
      <w:r>
        <w:t xml:space="preserve"> </w:t>
      </w:r>
      <w:proofErr w:type="spellStart"/>
      <w:r>
        <w:t>changé</w:t>
      </w:r>
      <w:proofErr w:type="spellEnd"/>
      <w:r>
        <w:t xml:space="preserve"> après </w:t>
      </w:r>
      <w:proofErr w:type="spellStart"/>
      <w:r>
        <w:t>avoir</w:t>
      </w:r>
      <w:proofErr w:type="spellEnd"/>
      <w:r>
        <w:t xml:space="preserve"> pris </w:t>
      </w:r>
      <w:proofErr w:type="spellStart"/>
      <w:r>
        <w:t>connaissance</w:t>
      </w:r>
      <w:proofErr w:type="spellEnd"/>
      <w:r>
        <w:t xml:space="preserve"> de </w:t>
      </w:r>
      <w:proofErr w:type="spellStart"/>
      <w:r>
        <w:t>ces</w:t>
      </w:r>
      <w:proofErr w:type="spellEnd"/>
      <w:r>
        <w:t xml:space="preserve"> </w:t>
      </w:r>
      <w:proofErr w:type="spellStart"/>
      <w:r>
        <w:t>priorités</w:t>
      </w:r>
      <w:proofErr w:type="spellEnd"/>
      <w:r>
        <w:t xml:space="preserve">. La </w:t>
      </w:r>
      <w:proofErr w:type="spellStart"/>
      <w:r>
        <w:t>plupart</w:t>
      </w:r>
      <w:proofErr w:type="spellEnd"/>
      <w:r>
        <w:t xml:space="preserve"> se </w:t>
      </w:r>
      <w:proofErr w:type="spellStart"/>
      <w:r>
        <w:t>sont</w:t>
      </w:r>
      <w:proofErr w:type="spellEnd"/>
      <w:r>
        <w:t xml:space="preserve"> </w:t>
      </w:r>
      <w:proofErr w:type="spellStart"/>
      <w:r>
        <w:t>dits</w:t>
      </w:r>
      <w:proofErr w:type="spellEnd"/>
      <w:r>
        <w:t xml:space="preserve"> </w:t>
      </w:r>
      <w:proofErr w:type="spellStart"/>
      <w:r>
        <w:t>encouragés</w:t>
      </w:r>
      <w:proofErr w:type="spellEnd"/>
      <w:r>
        <w:t xml:space="preserve"> par </w:t>
      </w:r>
      <w:proofErr w:type="spellStart"/>
      <w:r>
        <w:t>l’exhaustivité</w:t>
      </w:r>
      <w:proofErr w:type="spellEnd"/>
      <w:r>
        <w:t xml:space="preserve"> de la </w:t>
      </w:r>
      <w:proofErr w:type="spellStart"/>
      <w:r>
        <w:t>liste</w:t>
      </w:r>
      <w:proofErr w:type="spellEnd"/>
      <w:r>
        <w:t xml:space="preserve">. </w:t>
      </w:r>
      <w:proofErr w:type="spellStart"/>
      <w:r>
        <w:t>Certains</w:t>
      </w:r>
      <w:proofErr w:type="spellEnd"/>
      <w:r>
        <w:t xml:space="preserve"> </w:t>
      </w:r>
      <w:proofErr w:type="spellStart"/>
      <w:r>
        <w:t>estimaient</w:t>
      </w:r>
      <w:proofErr w:type="spellEnd"/>
      <w:r>
        <w:t xml:space="preserve"> </w:t>
      </w:r>
      <w:proofErr w:type="spellStart"/>
      <w:r>
        <w:t>cependant</w:t>
      </w:r>
      <w:proofErr w:type="spellEnd"/>
      <w:r>
        <w:t xml:space="preserve"> que la </w:t>
      </w:r>
      <w:proofErr w:type="spellStart"/>
      <w:r>
        <w:t>définition</w:t>
      </w:r>
      <w:proofErr w:type="spellEnd"/>
      <w:r>
        <w:t xml:space="preserve"> des </w:t>
      </w:r>
      <w:proofErr w:type="spellStart"/>
      <w:r>
        <w:t>priorités</w:t>
      </w:r>
      <w:proofErr w:type="spellEnd"/>
      <w:r>
        <w:t xml:space="preserve"> se </w:t>
      </w:r>
      <w:proofErr w:type="spellStart"/>
      <w:r>
        <w:t>voulait</w:t>
      </w:r>
      <w:proofErr w:type="spellEnd"/>
      <w:r>
        <w:t xml:space="preserve"> un pas dans la bonne direction, </w:t>
      </w:r>
      <w:proofErr w:type="spellStart"/>
      <w:r>
        <w:t>mais</w:t>
      </w:r>
      <w:proofErr w:type="spellEnd"/>
      <w:r>
        <w:t xml:space="preserve"> que </w:t>
      </w:r>
      <w:proofErr w:type="spellStart"/>
      <w:r>
        <w:t>leur</w:t>
      </w:r>
      <w:proofErr w:type="spellEnd"/>
      <w:r>
        <w:t xml:space="preserve"> </w:t>
      </w:r>
      <w:proofErr w:type="spellStart"/>
      <w:r>
        <w:t>évaluation</w:t>
      </w:r>
      <w:proofErr w:type="spellEnd"/>
      <w:r>
        <w:t xml:space="preserve"> du </w:t>
      </w:r>
      <w:proofErr w:type="spellStart"/>
      <w:r>
        <w:t>gouvernement</w:t>
      </w:r>
      <w:proofErr w:type="spellEnd"/>
      <w:r>
        <w:t xml:space="preserve"> </w:t>
      </w:r>
      <w:proofErr w:type="spellStart"/>
      <w:r>
        <w:t>fédéral</w:t>
      </w:r>
      <w:proofErr w:type="spellEnd"/>
      <w:r>
        <w:t xml:space="preserve"> </w:t>
      </w:r>
      <w:proofErr w:type="spellStart"/>
      <w:r>
        <w:t>dépendrait</w:t>
      </w:r>
      <w:proofErr w:type="spellEnd"/>
      <w:r>
        <w:t xml:space="preserve"> du </w:t>
      </w:r>
      <w:proofErr w:type="spellStart"/>
      <w:r>
        <w:t>degré</w:t>
      </w:r>
      <w:proofErr w:type="spellEnd"/>
      <w:r>
        <w:t xml:space="preserve"> de </w:t>
      </w:r>
      <w:proofErr w:type="spellStart"/>
      <w:r>
        <w:t>réussite</w:t>
      </w:r>
      <w:proofErr w:type="spellEnd"/>
      <w:r>
        <w:t xml:space="preserve"> des </w:t>
      </w:r>
      <w:proofErr w:type="spellStart"/>
      <w:r>
        <w:t>mesures</w:t>
      </w:r>
      <w:proofErr w:type="spellEnd"/>
      <w:r>
        <w:t xml:space="preserve"> que </w:t>
      </w:r>
      <w:proofErr w:type="spellStart"/>
      <w:r>
        <w:t>ce</w:t>
      </w:r>
      <w:proofErr w:type="spellEnd"/>
      <w:r>
        <w:t xml:space="preserve"> dernier </w:t>
      </w:r>
      <w:proofErr w:type="spellStart"/>
      <w:r>
        <w:t>prendrait</w:t>
      </w:r>
      <w:proofErr w:type="spellEnd"/>
      <w:r>
        <w:t xml:space="preserve"> au </w:t>
      </w:r>
      <w:proofErr w:type="spellStart"/>
      <w:r>
        <w:t>cours</w:t>
      </w:r>
      <w:proofErr w:type="spellEnd"/>
      <w:r>
        <w:t xml:space="preserve"> des </w:t>
      </w:r>
      <w:proofErr w:type="spellStart"/>
      <w:r>
        <w:t>années</w:t>
      </w:r>
      <w:proofErr w:type="spellEnd"/>
      <w:r>
        <w:t xml:space="preserve"> à </w:t>
      </w:r>
      <w:proofErr w:type="spellStart"/>
      <w:r>
        <w:t>venir</w:t>
      </w:r>
      <w:proofErr w:type="spellEnd"/>
      <w:r>
        <w:t xml:space="preserve"> pour </w:t>
      </w:r>
      <w:proofErr w:type="spellStart"/>
      <w:r>
        <w:t>s’attaquer</w:t>
      </w:r>
      <w:proofErr w:type="spellEnd"/>
      <w:r>
        <w:t xml:space="preserve"> à </w:t>
      </w:r>
      <w:proofErr w:type="spellStart"/>
      <w:r>
        <w:t>ces</w:t>
      </w:r>
      <w:proofErr w:type="spellEnd"/>
      <w:r>
        <w:t xml:space="preserve"> </w:t>
      </w:r>
      <w:proofErr w:type="spellStart"/>
      <w:r>
        <w:t>enjeux</w:t>
      </w:r>
      <w:proofErr w:type="spellEnd"/>
      <w:r>
        <w:t xml:space="preserve"> </w:t>
      </w:r>
      <w:proofErr w:type="spellStart"/>
      <w:r>
        <w:t>prioritaires</w:t>
      </w:r>
      <w:proofErr w:type="spellEnd"/>
      <w:r>
        <w:t xml:space="preserve">. </w:t>
      </w:r>
    </w:p>
    <w:p w14:paraId="01B49F72" w14:textId="77777777" w:rsidR="004A7E04" w:rsidRPr="00C978B5" w:rsidRDefault="004A7E04" w:rsidP="004A7E04">
      <w:pPr>
        <w:pStyle w:val="Heading3"/>
      </w:pPr>
      <w:proofErr w:type="spellStart"/>
      <w:r>
        <w:t>Confiance</w:t>
      </w:r>
      <w:proofErr w:type="spellEnd"/>
      <w:r>
        <w:t xml:space="preserve"> à </w:t>
      </w:r>
      <w:proofErr w:type="spellStart"/>
      <w:r>
        <w:t>l’égard</w:t>
      </w:r>
      <w:proofErr w:type="spellEnd"/>
      <w:r>
        <w:t xml:space="preserve"> des </w:t>
      </w:r>
      <w:proofErr w:type="spellStart"/>
      <w:r>
        <w:t>autorités</w:t>
      </w:r>
      <w:proofErr w:type="spellEnd"/>
      <w:r>
        <w:t xml:space="preserve"> de </w:t>
      </w:r>
      <w:proofErr w:type="spellStart"/>
      <w:r>
        <w:t>santé</w:t>
      </w:r>
      <w:proofErr w:type="spellEnd"/>
      <w:r>
        <w:t xml:space="preserve"> </w:t>
      </w:r>
      <w:proofErr w:type="spellStart"/>
      <w:r>
        <w:t>publique</w:t>
      </w:r>
      <w:proofErr w:type="spellEnd"/>
      <w:r>
        <w:t xml:space="preserve"> (</w:t>
      </w:r>
      <w:proofErr w:type="spellStart"/>
      <w:r>
        <w:t>jeunes</w:t>
      </w:r>
      <w:proofErr w:type="spellEnd"/>
      <w:r>
        <w:t xml:space="preserve"> </w:t>
      </w:r>
      <w:proofErr w:type="spellStart"/>
      <w:r>
        <w:t>adultes</w:t>
      </w:r>
      <w:proofErr w:type="spellEnd"/>
      <w:r>
        <w:t xml:space="preserve"> du Canada </w:t>
      </w:r>
      <w:proofErr w:type="spellStart"/>
      <w:r>
        <w:t>atlantique</w:t>
      </w:r>
      <w:proofErr w:type="spellEnd"/>
      <w:r>
        <w:t xml:space="preserve"> et de </w:t>
      </w:r>
      <w:proofErr w:type="spellStart"/>
      <w:r>
        <w:t>l’Ontario</w:t>
      </w:r>
      <w:proofErr w:type="spellEnd"/>
      <w:r>
        <w:t xml:space="preserve">, </w:t>
      </w:r>
      <w:proofErr w:type="spellStart"/>
      <w:r>
        <w:t>jeunes</w:t>
      </w:r>
      <w:proofErr w:type="spellEnd"/>
      <w:r>
        <w:t xml:space="preserve"> </w:t>
      </w:r>
      <w:proofErr w:type="spellStart"/>
      <w:r>
        <w:t>adultes</w:t>
      </w:r>
      <w:proofErr w:type="spellEnd"/>
      <w:r>
        <w:t xml:space="preserve"> de </w:t>
      </w:r>
      <w:proofErr w:type="spellStart"/>
      <w:r>
        <w:t>l’Ouest</w:t>
      </w:r>
      <w:proofErr w:type="spellEnd"/>
      <w:r>
        <w:t xml:space="preserve"> du Canada, </w:t>
      </w:r>
      <w:proofErr w:type="spellStart"/>
      <w:r>
        <w:t>jeunes</w:t>
      </w:r>
      <w:proofErr w:type="spellEnd"/>
      <w:r>
        <w:t xml:space="preserve"> </w:t>
      </w:r>
      <w:proofErr w:type="spellStart"/>
      <w:r>
        <w:t>adultes</w:t>
      </w:r>
      <w:proofErr w:type="spellEnd"/>
      <w:r>
        <w:t xml:space="preserve"> du Québec)</w:t>
      </w:r>
    </w:p>
    <w:p w14:paraId="095579C3" w14:textId="77777777" w:rsidR="004A7E04" w:rsidRDefault="004A7E04" w:rsidP="004A7E04">
      <w:r>
        <w:t xml:space="preserve">Trois </w:t>
      </w:r>
      <w:proofErr w:type="spellStart"/>
      <w:r>
        <w:t>groupes</w:t>
      </w:r>
      <w:proofErr w:type="spellEnd"/>
      <w:r>
        <w:t xml:space="preserve"> de participants </w:t>
      </w:r>
      <w:proofErr w:type="spellStart"/>
      <w:r>
        <w:t>composés</w:t>
      </w:r>
      <w:proofErr w:type="spellEnd"/>
      <w:r>
        <w:t xml:space="preserve"> dans </w:t>
      </w:r>
      <w:proofErr w:type="spellStart"/>
      <w:r>
        <w:t>chaque</w:t>
      </w:r>
      <w:proofErr w:type="spellEnd"/>
      <w:r>
        <w:t xml:space="preserve"> </w:t>
      </w:r>
      <w:proofErr w:type="spellStart"/>
      <w:r>
        <w:t>cas</w:t>
      </w:r>
      <w:proofErr w:type="spellEnd"/>
      <w:r>
        <w:t xml:space="preserve"> de </w:t>
      </w:r>
      <w:proofErr w:type="spellStart"/>
      <w:r>
        <w:t>jeunes</w:t>
      </w:r>
      <w:proofErr w:type="spellEnd"/>
      <w:r>
        <w:t xml:space="preserve"> </w:t>
      </w:r>
      <w:proofErr w:type="spellStart"/>
      <w:r>
        <w:t>adultes</w:t>
      </w:r>
      <w:proofErr w:type="spellEnd"/>
      <w:r>
        <w:t xml:space="preserve"> </w:t>
      </w:r>
      <w:proofErr w:type="spellStart"/>
      <w:r>
        <w:t>ont</w:t>
      </w:r>
      <w:proofErr w:type="spellEnd"/>
      <w:r>
        <w:t xml:space="preserve"> </w:t>
      </w:r>
      <w:proofErr w:type="spellStart"/>
      <w:r>
        <w:t>discuté</w:t>
      </w:r>
      <w:proofErr w:type="spellEnd"/>
      <w:r>
        <w:t xml:space="preserve"> de </w:t>
      </w:r>
      <w:proofErr w:type="spellStart"/>
      <w:r>
        <w:t>leur</w:t>
      </w:r>
      <w:proofErr w:type="spellEnd"/>
      <w:r>
        <w:t xml:space="preserve"> </w:t>
      </w:r>
      <w:proofErr w:type="spellStart"/>
      <w:r>
        <w:t>confiance</w:t>
      </w:r>
      <w:proofErr w:type="spellEnd"/>
      <w:r>
        <w:t xml:space="preserve"> </w:t>
      </w:r>
      <w:proofErr w:type="spellStart"/>
      <w:r>
        <w:t>envers</w:t>
      </w:r>
      <w:proofErr w:type="spellEnd"/>
      <w:r>
        <w:t xml:space="preserve"> les </w:t>
      </w:r>
      <w:proofErr w:type="spellStart"/>
      <w:r>
        <w:t>autorités</w:t>
      </w:r>
      <w:proofErr w:type="spellEnd"/>
      <w:r>
        <w:t xml:space="preserve"> et les </w:t>
      </w:r>
      <w:proofErr w:type="spellStart"/>
      <w:r>
        <w:t>responsables</w:t>
      </w:r>
      <w:proofErr w:type="spellEnd"/>
      <w:r>
        <w:t xml:space="preserve"> de la </w:t>
      </w:r>
      <w:proofErr w:type="spellStart"/>
      <w:r>
        <w:t>santé</w:t>
      </w:r>
      <w:proofErr w:type="spellEnd"/>
      <w:r>
        <w:t xml:space="preserve"> </w:t>
      </w:r>
      <w:proofErr w:type="spellStart"/>
      <w:r>
        <w:t>publique</w:t>
      </w:r>
      <w:proofErr w:type="spellEnd"/>
      <w:r>
        <w:t xml:space="preserve"> et </w:t>
      </w:r>
      <w:proofErr w:type="spellStart"/>
      <w:r>
        <w:t>l’information</w:t>
      </w:r>
      <w:proofErr w:type="spellEnd"/>
      <w:r>
        <w:t xml:space="preserve"> sur la </w:t>
      </w:r>
      <w:proofErr w:type="spellStart"/>
      <w:r>
        <w:t>santé</w:t>
      </w:r>
      <w:proofErr w:type="spellEnd"/>
      <w:r>
        <w:t xml:space="preserve"> </w:t>
      </w:r>
      <w:proofErr w:type="spellStart"/>
      <w:r>
        <w:t>émanant</w:t>
      </w:r>
      <w:proofErr w:type="spellEnd"/>
      <w:r>
        <w:t xml:space="preserve"> du </w:t>
      </w:r>
      <w:proofErr w:type="spellStart"/>
      <w:r>
        <w:t>gouvernement</w:t>
      </w:r>
      <w:proofErr w:type="spellEnd"/>
      <w:r>
        <w:t xml:space="preserve"> </w:t>
      </w:r>
      <w:proofErr w:type="spellStart"/>
      <w:r>
        <w:t>fédéral</w:t>
      </w:r>
      <w:proofErr w:type="spellEnd"/>
      <w:r>
        <w:t xml:space="preserve">. Nous </w:t>
      </w:r>
      <w:proofErr w:type="spellStart"/>
      <w:r>
        <w:t>avons</w:t>
      </w:r>
      <w:proofErr w:type="spellEnd"/>
      <w:r>
        <w:t xml:space="preserve"> </w:t>
      </w:r>
      <w:proofErr w:type="spellStart"/>
      <w:r>
        <w:t>d’abord</w:t>
      </w:r>
      <w:proofErr w:type="spellEnd"/>
      <w:r>
        <w:t xml:space="preserve"> </w:t>
      </w:r>
      <w:proofErr w:type="spellStart"/>
      <w:r>
        <w:t>demandé</w:t>
      </w:r>
      <w:proofErr w:type="spellEnd"/>
      <w:r>
        <w:t xml:space="preserve"> aux participants comment </w:t>
      </w:r>
      <w:proofErr w:type="spellStart"/>
      <w:r>
        <w:t>ils</w:t>
      </w:r>
      <w:proofErr w:type="spellEnd"/>
      <w:r>
        <w:t xml:space="preserve"> </w:t>
      </w:r>
      <w:proofErr w:type="spellStart"/>
      <w:r>
        <w:t>décidaient</w:t>
      </w:r>
      <w:proofErr w:type="spellEnd"/>
      <w:r>
        <w:t xml:space="preserve"> </w:t>
      </w:r>
      <w:proofErr w:type="spellStart"/>
      <w:r>
        <w:t>s’ils</w:t>
      </w:r>
      <w:proofErr w:type="spellEnd"/>
      <w:r>
        <w:t xml:space="preserve"> </w:t>
      </w:r>
      <w:proofErr w:type="spellStart"/>
      <w:r>
        <w:t>peuvent</w:t>
      </w:r>
      <w:proofErr w:type="spellEnd"/>
      <w:r>
        <w:t xml:space="preserve"> faire </w:t>
      </w:r>
      <w:proofErr w:type="spellStart"/>
      <w:r>
        <w:t>confiance</w:t>
      </w:r>
      <w:proofErr w:type="spellEnd"/>
      <w:r>
        <w:t xml:space="preserve"> </w:t>
      </w:r>
      <w:proofErr w:type="spellStart"/>
      <w:r>
        <w:t>ou</w:t>
      </w:r>
      <w:proofErr w:type="spellEnd"/>
      <w:r>
        <w:t xml:space="preserve"> non aux </w:t>
      </w:r>
      <w:proofErr w:type="spellStart"/>
      <w:proofErr w:type="gramStart"/>
      <w:r>
        <w:t>informations</w:t>
      </w:r>
      <w:proofErr w:type="spellEnd"/>
      <w:proofErr w:type="gramEnd"/>
      <w:r>
        <w:t xml:space="preserve"> </w:t>
      </w:r>
      <w:proofErr w:type="spellStart"/>
      <w:r>
        <w:t>qu’ils</w:t>
      </w:r>
      <w:proofErr w:type="spellEnd"/>
      <w:r>
        <w:t xml:space="preserve"> </w:t>
      </w:r>
      <w:proofErr w:type="spellStart"/>
      <w:r>
        <w:t>voient</w:t>
      </w:r>
      <w:proofErr w:type="spellEnd"/>
      <w:r>
        <w:t xml:space="preserve"> </w:t>
      </w:r>
      <w:proofErr w:type="spellStart"/>
      <w:r>
        <w:t>en</w:t>
      </w:r>
      <w:proofErr w:type="spellEnd"/>
      <w:r>
        <w:t xml:space="preserve"> </w:t>
      </w:r>
      <w:proofErr w:type="spellStart"/>
      <w:r>
        <w:t>ligne</w:t>
      </w:r>
      <w:proofErr w:type="spellEnd"/>
      <w:r>
        <w:t xml:space="preserve">. La </w:t>
      </w:r>
      <w:proofErr w:type="spellStart"/>
      <w:r>
        <w:t>plupart</w:t>
      </w:r>
      <w:proofErr w:type="spellEnd"/>
      <w:r>
        <w:t xml:space="preserve"> </w:t>
      </w:r>
      <w:proofErr w:type="spellStart"/>
      <w:r>
        <w:t>consultaient</w:t>
      </w:r>
      <w:proofErr w:type="spellEnd"/>
      <w:r>
        <w:t xml:space="preserve"> des sources </w:t>
      </w:r>
      <w:proofErr w:type="spellStart"/>
      <w:r>
        <w:t>officielles</w:t>
      </w:r>
      <w:proofErr w:type="spellEnd"/>
      <w:r>
        <w:t xml:space="preserve">, </w:t>
      </w:r>
      <w:proofErr w:type="spellStart"/>
      <w:r>
        <w:t>comme</w:t>
      </w:r>
      <w:proofErr w:type="spellEnd"/>
      <w:r>
        <w:t xml:space="preserve"> les sites Web du </w:t>
      </w:r>
      <w:proofErr w:type="spellStart"/>
      <w:r>
        <w:t>gouvernement</w:t>
      </w:r>
      <w:proofErr w:type="spellEnd"/>
      <w:r>
        <w:t xml:space="preserve"> </w:t>
      </w:r>
      <w:proofErr w:type="spellStart"/>
      <w:r>
        <w:t>fédéral</w:t>
      </w:r>
      <w:proofErr w:type="spellEnd"/>
      <w:r>
        <w:t xml:space="preserve"> </w:t>
      </w:r>
      <w:proofErr w:type="spellStart"/>
      <w:r>
        <w:t>ou</w:t>
      </w:r>
      <w:proofErr w:type="spellEnd"/>
      <w:r>
        <w:t xml:space="preserve"> provincial, des </w:t>
      </w:r>
      <w:proofErr w:type="spellStart"/>
      <w:r>
        <w:t>autorités</w:t>
      </w:r>
      <w:proofErr w:type="spellEnd"/>
      <w:r>
        <w:t xml:space="preserve"> de </w:t>
      </w:r>
      <w:proofErr w:type="spellStart"/>
      <w:r>
        <w:t>santé</w:t>
      </w:r>
      <w:proofErr w:type="spellEnd"/>
      <w:r>
        <w:t xml:space="preserve"> </w:t>
      </w:r>
      <w:proofErr w:type="spellStart"/>
      <w:r>
        <w:t>publique</w:t>
      </w:r>
      <w:proofErr w:type="spellEnd"/>
      <w:r>
        <w:t xml:space="preserve"> et des </w:t>
      </w:r>
      <w:proofErr w:type="spellStart"/>
      <w:r>
        <w:t>universitaires</w:t>
      </w:r>
      <w:proofErr w:type="spellEnd"/>
      <w:r>
        <w:t xml:space="preserve"> pour confirmer </w:t>
      </w:r>
      <w:proofErr w:type="spellStart"/>
      <w:r>
        <w:t>l’information</w:t>
      </w:r>
      <w:proofErr w:type="spellEnd"/>
      <w:r>
        <w:t xml:space="preserve"> sur la </w:t>
      </w:r>
      <w:proofErr w:type="spellStart"/>
      <w:r>
        <w:t>santé</w:t>
      </w:r>
      <w:proofErr w:type="spellEnd"/>
      <w:r>
        <w:t xml:space="preserve"> </w:t>
      </w:r>
      <w:proofErr w:type="spellStart"/>
      <w:r>
        <w:t>trouvée</w:t>
      </w:r>
      <w:proofErr w:type="spellEnd"/>
      <w:r>
        <w:t xml:space="preserve"> sur les </w:t>
      </w:r>
      <w:proofErr w:type="spellStart"/>
      <w:r>
        <w:t>médias</w:t>
      </w:r>
      <w:proofErr w:type="spellEnd"/>
      <w:r>
        <w:t xml:space="preserve"> </w:t>
      </w:r>
      <w:proofErr w:type="spellStart"/>
      <w:r>
        <w:t>sociaux</w:t>
      </w:r>
      <w:proofErr w:type="spellEnd"/>
      <w:r>
        <w:t xml:space="preserve">. Beaucoup de participants </w:t>
      </w:r>
      <w:proofErr w:type="spellStart"/>
      <w:r>
        <w:t>disaient</w:t>
      </w:r>
      <w:proofErr w:type="spellEnd"/>
      <w:r>
        <w:t xml:space="preserve"> </w:t>
      </w:r>
      <w:proofErr w:type="spellStart"/>
      <w:r>
        <w:t>être</w:t>
      </w:r>
      <w:proofErr w:type="spellEnd"/>
      <w:r>
        <w:t xml:space="preserve"> plus </w:t>
      </w:r>
      <w:proofErr w:type="spellStart"/>
      <w:r>
        <w:t>enclins</w:t>
      </w:r>
      <w:proofErr w:type="spellEnd"/>
      <w:r>
        <w:t xml:space="preserve"> à faire </w:t>
      </w:r>
      <w:proofErr w:type="spellStart"/>
      <w:r>
        <w:t>confiance</w:t>
      </w:r>
      <w:proofErr w:type="spellEnd"/>
      <w:r>
        <w:t xml:space="preserve"> aux </w:t>
      </w:r>
      <w:proofErr w:type="spellStart"/>
      <w:r>
        <w:t>autorités</w:t>
      </w:r>
      <w:proofErr w:type="spellEnd"/>
      <w:r>
        <w:t xml:space="preserve"> et aux </w:t>
      </w:r>
      <w:proofErr w:type="spellStart"/>
      <w:r>
        <w:t>organismes</w:t>
      </w:r>
      <w:proofErr w:type="spellEnd"/>
      <w:r>
        <w:t xml:space="preserve"> </w:t>
      </w:r>
      <w:proofErr w:type="spellStart"/>
      <w:r>
        <w:t>reconnus</w:t>
      </w:r>
      <w:proofErr w:type="spellEnd"/>
      <w:r>
        <w:t xml:space="preserve"> </w:t>
      </w:r>
      <w:proofErr w:type="spellStart"/>
      <w:r>
        <w:t>depuis</w:t>
      </w:r>
      <w:proofErr w:type="spellEnd"/>
      <w:r>
        <w:t xml:space="preserve"> </w:t>
      </w:r>
      <w:proofErr w:type="spellStart"/>
      <w:r>
        <w:t>longtemps</w:t>
      </w:r>
      <w:proofErr w:type="spellEnd"/>
      <w:r>
        <w:t xml:space="preserve"> pour la </w:t>
      </w:r>
      <w:proofErr w:type="spellStart"/>
      <w:r>
        <w:t>qualité</w:t>
      </w:r>
      <w:proofErr w:type="spellEnd"/>
      <w:r>
        <w:t xml:space="preserve"> de </w:t>
      </w:r>
      <w:proofErr w:type="spellStart"/>
      <w:r>
        <w:t>leurs</w:t>
      </w:r>
      <w:proofErr w:type="spellEnd"/>
      <w:r>
        <w:t xml:space="preserve"> </w:t>
      </w:r>
      <w:proofErr w:type="spellStart"/>
      <w:r>
        <w:t>recherches</w:t>
      </w:r>
      <w:proofErr w:type="spellEnd"/>
      <w:r>
        <w:t xml:space="preserve"> et </w:t>
      </w:r>
      <w:proofErr w:type="spellStart"/>
      <w:r>
        <w:t>une</w:t>
      </w:r>
      <w:proofErr w:type="spellEnd"/>
      <w:r>
        <w:t xml:space="preserve"> </w:t>
      </w:r>
      <w:proofErr w:type="spellStart"/>
      <w:r>
        <w:t>présentation</w:t>
      </w:r>
      <w:proofErr w:type="spellEnd"/>
      <w:r>
        <w:t xml:space="preserve"> </w:t>
      </w:r>
      <w:proofErr w:type="spellStart"/>
      <w:r>
        <w:t>impartiale</w:t>
      </w:r>
      <w:proofErr w:type="spellEnd"/>
      <w:r>
        <w:t xml:space="preserve"> de </w:t>
      </w:r>
      <w:proofErr w:type="spellStart"/>
      <w:r>
        <w:t>l’information</w:t>
      </w:r>
      <w:proofErr w:type="spellEnd"/>
      <w:r>
        <w:t xml:space="preserve">. </w:t>
      </w:r>
      <w:proofErr w:type="spellStart"/>
      <w:r>
        <w:t>Certains</w:t>
      </w:r>
      <w:proofErr w:type="spellEnd"/>
      <w:r>
        <w:t xml:space="preserve"> </w:t>
      </w:r>
      <w:proofErr w:type="spellStart"/>
      <w:r>
        <w:t>ont</w:t>
      </w:r>
      <w:proofErr w:type="spellEnd"/>
      <w:r>
        <w:t xml:space="preserve"> </w:t>
      </w:r>
      <w:proofErr w:type="spellStart"/>
      <w:r>
        <w:t>exprimé</w:t>
      </w:r>
      <w:proofErr w:type="spellEnd"/>
      <w:r>
        <w:t xml:space="preserve"> </w:t>
      </w:r>
      <w:proofErr w:type="spellStart"/>
      <w:r>
        <w:t>leur</w:t>
      </w:r>
      <w:proofErr w:type="spellEnd"/>
      <w:r>
        <w:t xml:space="preserve"> </w:t>
      </w:r>
      <w:proofErr w:type="spellStart"/>
      <w:r>
        <w:t>scepticisme</w:t>
      </w:r>
      <w:proofErr w:type="spellEnd"/>
      <w:r>
        <w:t xml:space="preserve"> à </w:t>
      </w:r>
      <w:proofErr w:type="spellStart"/>
      <w:r>
        <w:t>l’égard</w:t>
      </w:r>
      <w:proofErr w:type="spellEnd"/>
      <w:r>
        <w:t xml:space="preserve"> </w:t>
      </w:r>
      <w:proofErr w:type="spellStart"/>
      <w:r>
        <w:t>d’autres</w:t>
      </w:r>
      <w:proofErr w:type="spellEnd"/>
      <w:r>
        <w:t xml:space="preserve"> sources, </w:t>
      </w:r>
      <w:proofErr w:type="spellStart"/>
      <w:r>
        <w:t>dont</w:t>
      </w:r>
      <w:proofErr w:type="spellEnd"/>
      <w:r>
        <w:t xml:space="preserve"> les </w:t>
      </w:r>
      <w:proofErr w:type="spellStart"/>
      <w:r>
        <w:t>médias</w:t>
      </w:r>
      <w:proofErr w:type="spellEnd"/>
      <w:r>
        <w:t xml:space="preserve">, </w:t>
      </w:r>
      <w:proofErr w:type="spellStart"/>
      <w:r>
        <w:t>estimant</w:t>
      </w:r>
      <w:proofErr w:type="spellEnd"/>
      <w:r>
        <w:t xml:space="preserve"> </w:t>
      </w:r>
      <w:proofErr w:type="spellStart"/>
      <w:r>
        <w:t>qu’ils</w:t>
      </w:r>
      <w:proofErr w:type="spellEnd"/>
      <w:r>
        <w:t xml:space="preserve"> </w:t>
      </w:r>
      <w:proofErr w:type="spellStart"/>
      <w:r>
        <w:t>présentaient</w:t>
      </w:r>
      <w:proofErr w:type="spellEnd"/>
      <w:r>
        <w:t xml:space="preserve"> </w:t>
      </w:r>
      <w:proofErr w:type="spellStart"/>
      <w:r>
        <w:t>souvent</w:t>
      </w:r>
      <w:proofErr w:type="spellEnd"/>
      <w:r>
        <w:t xml:space="preserve"> </w:t>
      </w:r>
      <w:proofErr w:type="spellStart"/>
      <w:r>
        <w:t>l’information</w:t>
      </w:r>
      <w:proofErr w:type="spellEnd"/>
      <w:r>
        <w:t xml:space="preserve"> de manière à </w:t>
      </w:r>
      <w:proofErr w:type="spellStart"/>
      <w:r>
        <w:t>capter</w:t>
      </w:r>
      <w:proofErr w:type="spellEnd"/>
      <w:r>
        <w:t xml:space="preserve"> le plus </w:t>
      </w:r>
      <w:proofErr w:type="spellStart"/>
      <w:r>
        <w:t>l’attention</w:t>
      </w:r>
      <w:proofErr w:type="spellEnd"/>
      <w:r>
        <w:t xml:space="preserve"> sans </w:t>
      </w:r>
      <w:proofErr w:type="spellStart"/>
      <w:r>
        <w:t>chercher</w:t>
      </w:r>
      <w:proofErr w:type="spellEnd"/>
      <w:r>
        <w:t xml:space="preserve"> </w:t>
      </w:r>
      <w:proofErr w:type="spellStart"/>
      <w:r>
        <w:t>nécessairement</w:t>
      </w:r>
      <w:proofErr w:type="spellEnd"/>
      <w:r>
        <w:t xml:space="preserve"> à </w:t>
      </w:r>
      <w:proofErr w:type="spellStart"/>
      <w:r>
        <w:t>fournir</w:t>
      </w:r>
      <w:proofErr w:type="spellEnd"/>
      <w:r>
        <w:t xml:space="preserve"> des conseils </w:t>
      </w:r>
      <w:proofErr w:type="spellStart"/>
      <w:r>
        <w:t>médicaux</w:t>
      </w:r>
      <w:proofErr w:type="spellEnd"/>
      <w:r>
        <w:t xml:space="preserve"> exacts et </w:t>
      </w:r>
      <w:proofErr w:type="spellStart"/>
      <w:r>
        <w:t>impartiaux</w:t>
      </w:r>
      <w:proofErr w:type="spellEnd"/>
      <w:r>
        <w:t xml:space="preserve">. </w:t>
      </w:r>
    </w:p>
    <w:p w14:paraId="2F2CDACD" w14:textId="77777777" w:rsidR="004A7E04" w:rsidRDefault="004A7E04" w:rsidP="004A7E04">
      <w:proofErr w:type="spellStart"/>
      <w:r>
        <w:t>Concernant</w:t>
      </w:r>
      <w:proofErr w:type="spellEnd"/>
      <w:r>
        <w:t xml:space="preserve"> les </w:t>
      </w:r>
      <w:proofErr w:type="spellStart"/>
      <w:proofErr w:type="gramStart"/>
      <w:r>
        <w:t>informations</w:t>
      </w:r>
      <w:proofErr w:type="spellEnd"/>
      <w:proofErr w:type="gramEnd"/>
      <w:r>
        <w:t xml:space="preserve"> sur la </w:t>
      </w:r>
      <w:proofErr w:type="spellStart"/>
      <w:r>
        <w:t>santé</w:t>
      </w:r>
      <w:proofErr w:type="spellEnd"/>
      <w:r>
        <w:t xml:space="preserve"> </w:t>
      </w:r>
      <w:proofErr w:type="spellStart"/>
      <w:r>
        <w:t>relayées</w:t>
      </w:r>
      <w:proofErr w:type="spellEnd"/>
      <w:r>
        <w:t xml:space="preserve"> par des </w:t>
      </w:r>
      <w:proofErr w:type="spellStart"/>
      <w:r>
        <w:t>personnes</w:t>
      </w:r>
      <w:proofErr w:type="spellEnd"/>
      <w:r>
        <w:t xml:space="preserve">, la </w:t>
      </w:r>
      <w:proofErr w:type="spellStart"/>
      <w:r>
        <w:t>majorité</w:t>
      </w:r>
      <w:proofErr w:type="spellEnd"/>
      <w:r>
        <w:t xml:space="preserve"> se </w:t>
      </w:r>
      <w:proofErr w:type="spellStart"/>
      <w:r>
        <w:t>basait</w:t>
      </w:r>
      <w:proofErr w:type="spellEnd"/>
      <w:r>
        <w:t xml:space="preserve"> sur des </w:t>
      </w:r>
      <w:proofErr w:type="spellStart"/>
      <w:r>
        <w:t>facteurs</w:t>
      </w:r>
      <w:proofErr w:type="spellEnd"/>
      <w:r>
        <w:t xml:space="preserve"> pour </w:t>
      </w:r>
      <w:proofErr w:type="spellStart"/>
      <w:r>
        <w:t>déterminer</w:t>
      </w:r>
      <w:proofErr w:type="spellEnd"/>
      <w:r>
        <w:t xml:space="preserve"> </w:t>
      </w:r>
      <w:proofErr w:type="spellStart"/>
      <w:r>
        <w:t>si</w:t>
      </w:r>
      <w:proofErr w:type="spellEnd"/>
      <w:r>
        <w:t xml:space="preserve"> </w:t>
      </w:r>
      <w:proofErr w:type="spellStart"/>
      <w:r>
        <w:t>elles</w:t>
      </w:r>
      <w:proofErr w:type="spellEnd"/>
      <w:r>
        <w:t xml:space="preserve"> </w:t>
      </w:r>
      <w:proofErr w:type="spellStart"/>
      <w:r>
        <w:t>étaient</w:t>
      </w:r>
      <w:proofErr w:type="spellEnd"/>
      <w:r>
        <w:t xml:space="preserve"> </w:t>
      </w:r>
      <w:proofErr w:type="spellStart"/>
      <w:r>
        <w:t>crédibles</w:t>
      </w:r>
      <w:proofErr w:type="spellEnd"/>
      <w:r>
        <w:t xml:space="preserve">, y </w:t>
      </w:r>
      <w:proofErr w:type="spellStart"/>
      <w:r>
        <w:t>compris</w:t>
      </w:r>
      <w:proofErr w:type="spellEnd"/>
      <w:r>
        <w:t xml:space="preserve"> </w:t>
      </w:r>
      <w:proofErr w:type="spellStart"/>
      <w:r>
        <w:t>leurs</w:t>
      </w:r>
      <w:proofErr w:type="spellEnd"/>
      <w:r>
        <w:t xml:space="preserve"> </w:t>
      </w:r>
      <w:proofErr w:type="spellStart"/>
      <w:r>
        <w:t>diplômes</w:t>
      </w:r>
      <w:proofErr w:type="spellEnd"/>
      <w:r>
        <w:t xml:space="preserve"> et titres </w:t>
      </w:r>
      <w:proofErr w:type="spellStart"/>
      <w:r>
        <w:t>professionnels</w:t>
      </w:r>
      <w:proofErr w:type="spellEnd"/>
      <w:r>
        <w:t xml:space="preserve">, </w:t>
      </w:r>
      <w:proofErr w:type="spellStart"/>
      <w:r>
        <w:t>leurs</w:t>
      </w:r>
      <w:proofErr w:type="spellEnd"/>
      <w:r>
        <w:t xml:space="preserve"> </w:t>
      </w:r>
      <w:proofErr w:type="spellStart"/>
      <w:r>
        <w:t>recherches</w:t>
      </w:r>
      <w:proofErr w:type="spellEnd"/>
      <w:r>
        <w:t xml:space="preserve"> </w:t>
      </w:r>
      <w:proofErr w:type="spellStart"/>
      <w:r>
        <w:t>antérieures</w:t>
      </w:r>
      <w:proofErr w:type="spellEnd"/>
      <w:r>
        <w:t xml:space="preserve"> et </w:t>
      </w:r>
      <w:proofErr w:type="spellStart"/>
      <w:r>
        <w:t>leur</w:t>
      </w:r>
      <w:proofErr w:type="spellEnd"/>
      <w:r>
        <w:t xml:space="preserve"> </w:t>
      </w:r>
      <w:proofErr w:type="spellStart"/>
      <w:r>
        <w:t>réputation</w:t>
      </w:r>
      <w:proofErr w:type="spellEnd"/>
      <w:r>
        <w:t xml:space="preserve"> </w:t>
      </w:r>
      <w:proofErr w:type="spellStart"/>
      <w:r>
        <w:t>personnelle</w:t>
      </w:r>
      <w:proofErr w:type="spellEnd"/>
      <w:r>
        <w:t xml:space="preserve">. </w:t>
      </w:r>
      <w:proofErr w:type="spellStart"/>
      <w:r>
        <w:t>Invités</w:t>
      </w:r>
      <w:proofErr w:type="spellEnd"/>
      <w:r>
        <w:t xml:space="preserve"> à dire </w:t>
      </w:r>
      <w:proofErr w:type="spellStart"/>
      <w:r>
        <w:t>si</w:t>
      </w:r>
      <w:proofErr w:type="spellEnd"/>
      <w:r>
        <w:t xml:space="preserve"> </w:t>
      </w:r>
      <w:proofErr w:type="spellStart"/>
      <w:r>
        <w:t>leur</w:t>
      </w:r>
      <w:proofErr w:type="spellEnd"/>
      <w:r>
        <w:t xml:space="preserve"> opinion à </w:t>
      </w:r>
      <w:proofErr w:type="spellStart"/>
      <w:r>
        <w:t>l’égard</w:t>
      </w:r>
      <w:proofErr w:type="spellEnd"/>
      <w:r>
        <w:t xml:space="preserve"> des </w:t>
      </w:r>
      <w:r>
        <w:lastRenderedPageBreak/>
        <w:t xml:space="preserve">divers </w:t>
      </w:r>
      <w:proofErr w:type="spellStart"/>
      <w:r>
        <w:t>porte</w:t>
      </w:r>
      <w:proofErr w:type="spellEnd"/>
      <w:r>
        <w:t xml:space="preserve">-parole change la perception </w:t>
      </w:r>
      <w:proofErr w:type="spellStart"/>
      <w:r>
        <w:t>qu’ils</w:t>
      </w:r>
      <w:proofErr w:type="spellEnd"/>
      <w:r>
        <w:t xml:space="preserve"> </w:t>
      </w:r>
      <w:proofErr w:type="spellStart"/>
      <w:r>
        <w:t>ont</w:t>
      </w:r>
      <w:proofErr w:type="spellEnd"/>
      <w:r>
        <w:t xml:space="preserve"> de </w:t>
      </w:r>
      <w:proofErr w:type="spellStart"/>
      <w:r>
        <w:t>l’organisme</w:t>
      </w:r>
      <w:proofErr w:type="spellEnd"/>
      <w:r>
        <w:t xml:space="preserve"> de </w:t>
      </w:r>
      <w:proofErr w:type="spellStart"/>
      <w:r>
        <w:t>santé</w:t>
      </w:r>
      <w:proofErr w:type="spellEnd"/>
      <w:r>
        <w:t xml:space="preserve"> que </w:t>
      </w:r>
      <w:proofErr w:type="spellStart"/>
      <w:r>
        <w:t>ces</w:t>
      </w:r>
      <w:proofErr w:type="spellEnd"/>
      <w:r>
        <w:t xml:space="preserve"> </w:t>
      </w:r>
      <w:proofErr w:type="spellStart"/>
      <w:r>
        <w:t>derniers</w:t>
      </w:r>
      <w:proofErr w:type="spellEnd"/>
      <w:r>
        <w:t xml:space="preserve"> </w:t>
      </w:r>
      <w:proofErr w:type="spellStart"/>
      <w:r>
        <w:t>représentent</w:t>
      </w:r>
      <w:proofErr w:type="spellEnd"/>
      <w:r>
        <w:t xml:space="preserve"> </w:t>
      </w:r>
      <w:proofErr w:type="spellStart"/>
      <w:r>
        <w:t>respectivement</w:t>
      </w:r>
      <w:proofErr w:type="spellEnd"/>
      <w:r>
        <w:t xml:space="preserve">, la </w:t>
      </w:r>
      <w:proofErr w:type="spellStart"/>
      <w:r>
        <w:t>plupart</w:t>
      </w:r>
      <w:proofErr w:type="spellEnd"/>
      <w:r>
        <w:t xml:space="preserve"> </w:t>
      </w:r>
      <w:proofErr w:type="spellStart"/>
      <w:r>
        <w:t>disaient</w:t>
      </w:r>
      <w:proofErr w:type="spellEnd"/>
      <w:r>
        <w:t xml:space="preserve"> se baser surtout sur le </w:t>
      </w:r>
      <w:proofErr w:type="spellStart"/>
      <w:r>
        <w:t>porte</w:t>
      </w:r>
      <w:proofErr w:type="spellEnd"/>
      <w:r>
        <w:t xml:space="preserve">-parole et </w:t>
      </w:r>
      <w:proofErr w:type="spellStart"/>
      <w:r>
        <w:t>l’organisme</w:t>
      </w:r>
      <w:proofErr w:type="spellEnd"/>
      <w:r>
        <w:t xml:space="preserve"> </w:t>
      </w:r>
      <w:proofErr w:type="spellStart"/>
      <w:r>
        <w:t>en</w:t>
      </w:r>
      <w:proofErr w:type="spellEnd"/>
      <w:r>
        <w:t xml:space="preserve"> question et les </w:t>
      </w:r>
      <w:proofErr w:type="spellStart"/>
      <w:r>
        <w:t>évaluer</w:t>
      </w:r>
      <w:proofErr w:type="spellEnd"/>
      <w:r>
        <w:t xml:space="preserve"> au </w:t>
      </w:r>
      <w:proofErr w:type="spellStart"/>
      <w:r>
        <w:t>cas</w:t>
      </w:r>
      <w:proofErr w:type="spellEnd"/>
      <w:r>
        <w:t xml:space="preserve"> par </w:t>
      </w:r>
      <w:proofErr w:type="spellStart"/>
      <w:r>
        <w:t>cas</w:t>
      </w:r>
      <w:proofErr w:type="spellEnd"/>
      <w:r>
        <w:t xml:space="preserve">. </w:t>
      </w:r>
      <w:proofErr w:type="spellStart"/>
      <w:r>
        <w:t>Questionnés</w:t>
      </w:r>
      <w:proofErr w:type="spellEnd"/>
      <w:r>
        <w:t xml:space="preserve"> sur les </w:t>
      </w:r>
      <w:proofErr w:type="spellStart"/>
      <w:r>
        <w:t>qualités</w:t>
      </w:r>
      <w:proofErr w:type="spellEnd"/>
      <w:r>
        <w:t xml:space="preserve"> </w:t>
      </w:r>
      <w:proofErr w:type="spellStart"/>
      <w:r>
        <w:t>qu’ils</w:t>
      </w:r>
      <w:proofErr w:type="spellEnd"/>
      <w:r>
        <w:t xml:space="preserve"> </w:t>
      </w:r>
      <w:proofErr w:type="spellStart"/>
      <w:r>
        <w:t>souhaitaient</w:t>
      </w:r>
      <w:proofErr w:type="spellEnd"/>
      <w:r>
        <w:t xml:space="preserve"> </w:t>
      </w:r>
      <w:proofErr w:type="spellStart"/>
      <w:r>
        <w:t>retrouver</w:t>
      </w:r>
      <w:proofErr w:type="spellEnd"/>
      <w:r>
        <w:t xml:space="preserve"> chez les </w:t>
      </w:r>
      <w:proofErr w:type="spellStart"/>
      <w:r>
        <w:t>responsables</w:t>
      </w:r>
      <w:proofErr w:type="spellEnd"/>
      <w:r>
        <w:t xml:space="preserve"> de la </w:t>
      </w:r>
      <w:proofErr w:type="spellStart"/>
      <w:r>
        <w:t>santé</w:t>
      </w:r>
      <w:proofErr w:type="spellEnd"/>
      <w:r>
        <w:t xml:space="preserve"> </w:t>
      </w:r>
      <w:proofErr w:type="spellStart"/>
      <w:r>
        <w:t>publique</w:t>
      </w:r>
      <w:proofErr w:type="spellEnd"/>
      <w:r>
        <w:t xml:space="preserve">, </w:t>
      </w:r>
      <w:proofErr w:type="spellStart"/>
      <w:r>
        <w:t>une</w:t>
      </w:r>
      <w:proofErr w:type="spellEnd"/>
      <w:r>
        <w:t xml:space="preserve"> </w:t>
      </w:r>
      <w:proofErr w:type="spellStart"/>
      <w:r>
        <w:t>majorité</w:t>
      </w:r>
      <w:proofErr w:type="spellEnd"/>
      <w:r>
        <w:t xml:space="preserve"> de participants </w:t>
      </w:r>
      <w:proofErr w:type="spellStart"/>
      <w:r>
        <w:t>s’attendaient</w:t>
      </w:r>
      <w:proofErr w:type="spellEnd"/>
      <w:r>
        <w:t xml:space="preserve"> à </w:t>
      </w:r>
      <w:proofErr w:type="spellStart"/>
      <w:r>
        <w:t>ce</w:t>
      </w:r>
      <w:proofErr w:type="spellEnd"/>
      <w:r>
        <w:t xml:space="preserve"> que les experts de la </w:t>
      </w:r>
      <w:proofErr w:type="spellStart"/>
      <w:r>
        <w:t>santé</w:t>
      </w:r>
      <w:proofErr w:type="spellEnd"/>
      <w:r>
        <w:t xml:space="preserve"> </w:t>
      </w:r>
      <w:proofErr w:type="spellStart"/>
      <w:r>
        <w:t>publique</w:t>
      </w:r>
      <w:proofErr w:type="spellEnd"/>
      <w:r>
        <w:t xml:space="preserve"> </w:t>
      </w:r>
      <w:proofErr w:type="spellStart"/>
      <w:r>
        <w:t>aient</w:t>
      </w:r>
      <w:proofErr w:type="spellEnd"/>
      <w:r>
        <w:t xml:space="preserve"> </w:t>
      </w:r>
      <w:proofErr w:type="spellStart"/>
      <w:r>
        <w:t>une</w:t>
      </w:r>
      <w:proofErr w:type="spellEnd"/>
      <w:r>
        <w:t xml:space="preserve"> </w:t>
      </w:r>
      <w:proofErr w:type="spellStart"/>
      <w:r>
        <w:t>solide</w:t>
      </w:r>
      <w:proofErr w:type="spellEnd"/>
      <w:r>
        <w:t xml:space="preserve"> formation </w:t>
      </w:r>
      <w:proofErr w:type="spellStart"/>
      <w:r>
        <w:t>en</w:t>
      </w:r>
      <w:proofErr w:type="spellEnd"/>
      <w:r>
        <w:t xml:space="preserve"> la matière </w:t>
      </w:r>
      <w:proofErr w:type="spellStart"/>
      <w:r>
        <w:t>ainsi</w:t>
      </w:r>
      <w:proofErr w:type="spellEnd"/>
      <w:r>
        <w:t xml:space="preserve"> </w:t>
      </w:r>
      <w:proofErr w:type="spellStart"/>
      <w:r>
        <w:t>qu’une</w:t>
      </w:r>
      <w:proofErr w:type="spellEnd"/>
      <w:r>
        <w:t xml:space="preserve"> </w:t>
      </w:r>
      <w:proofErr w:type="spellStart"/>
      <w:r>
        <w:t>expérience</w:t>
      </w:r>
      <w:proofErr w:type="spellEnd"/>
      <w:r>
        <w:t xml:space="preserve"> de travail </w:t>
      </w:r>
      <w:proofErr w:type="spellStart"/>
      <w:r>
        <w:t>concrète</w:t>
      </w:r>
      <w:proofErr w:type="spellEnd"/>
      <w:r>
        <w:t xml:space="preserve"> </w:t>
      </w:r>
      <w:proofErr w:type="spellStart"/>
      <w:r>
        <w:t>en</w:t>
      </w:r>
      <w:proofErr w:type="spellEnd"/>
      <w:r>
        <w:t xml:space="preserve"> </w:t>
      </w:r>
      <w:proofErr w:type="spellStart"/>
      <w:r>
        <w:t>santé</w:t>
      </w:r>
      <w:proofErr w:type="spellEnd"/>
      <w:r>
        <w:t xml:space="preserve"> (y </w:t>
      </w:r>
      <w:proofErr w:type="spellStart"/>
      <w:r>
        <w:t>compris</w:t>
      </w:r>
      <w:proofErr w:type="spellEnd"/>
      <w:r>
        <w:t xml:space="preserve"> des interactions </w:t>
      </w:r>
      <w:proofErr w:type="spellStart"/>
      <w:r>
        <w:t>directes</w:t>
      </w:r>
      <w:proofErr w:type="spellEnd"/>
      <w:r>
        <w:t xml:space="preserve"> avec des patients) et </w:t>
      </w:r>
      <w:proofErr w:type="spellStart"/>
      <w:r>
        <w:t>prennent</w:t>
      </w:r>
      <w:proofErr w:type="spellEnd"/>
      <w:r>
        <w:t xml:space="preserve"> des </w:t>
      </w:r>
      <w:proofErr w:type="spellStart"/>
      <w:r>
        <w:t>décisions</w:t>
      </w:r>
      <w:proofErr w:type="spellEnd"/>
      <w:r>
        <w:t xml:space="preserve"> qui </w:t>
      </w:r>
      <w:proofErr w:type="spellStart"/>
      <w:r>
        <w:t>tiennent</w:t>
      </w:r>
      <w:proofErr w:type="spellEnd"/>
      <w:r>
        <w:t xml:space="preserve"> </w:t>
      </w:r>
      <w:proofErr w:type="spellStart"/>
      <w:r>
        <w:t>compte</w:t>
      </w:r>
      <w:proofErr w:type="spellEnd"/>
      <w:r>
        <w:t xml:space="preserve"> de </w:t>
      </w:r>
      <w:proofErr w:type="spellStart"/>
      <w:r>
        <w:t>tous</w:t>
      </w:r>
      <w:proofErr w:type="spellEnd"/>
      <w:r>
        <w:t xml:space="preserve"> les </w:t>
      </w:r>
      <w:proofErr w:type="spellStart"/>
      <w:r>
        <w:t>Canadiennes</w:t>
      </w:r>
      <w:proofErr w:type="spellEnd"/>
      <w:r>
        <w:t xml:space="preserve"> et les Canadiens, </w:t>
      </w:r>
      <w:proofErr w:type="spellStart"/>
      <w:r>
        <w:t>dont</w:t>
      </w:r>
      <w:proofErr w:type="spellEnd"/>
      <w:r>
        <w:t xml:space="preserve"> les populations </w:t>
      </w:r>
      <w:proofErr w:type="spellStart"/>
      <w:r>
        <w:t>marginalisées</w:t>
      </w:r>
      <w:proofErr w:type="spellEnd"/>
      <w:r>
        <w:t xml:space="preserve">. </w:t>
      </w:r>
      <w:proofErr w:type="spellStart"/>
      <w:r>
        <w:t>Ils</w:t>
      </w:r>
      <w:proofErr w:type="spellEnd"/>
      <w:r>
        <w:t xml:space="preserve"> </w:t>
      </w:r>
      <w:proofErr w:type="spellStart"/>
      <w:r>
        <w:t>accordaient</w:t>
      </w:r>
      <w:proofErr w:type="spellEnd"/>
      <w:r>
        <w:t xml:space="preserve"> </w:t>
      </w:r>
      <w:proofErr w:type="spellStart"/>
      <w:r>
        <w:t>également</w:t>
      </w:r>
      <w:proofErr w:type="spellEnd"/>
      <w:r>
        <w:t xml:space="preserve"> de </w:t>
      </w:r>
      <w:proofErr w:type="spellStart"/>
      <w:r>
        <w:t>l’importance</w:t>
      </w:r>
      <w:proofErr w:type="spellEnd"/>
      <w:r>
        <w:t xml:space="preserve"> à la </w:t>
      </w:r>
      <w:proofErr w:type="spellStart"/>
      <w:r>
        <w:t>transparence</w:t>
      </w:r>
      <w:proofErr w:type="spellEnd"/>
      <w:r>
        <w:t xml:space="preserve">, à la compassion et à la pertinence des experts </w:t>
      </w:r>
      <w:proofErr w:type="spellStart"/>
      <w:r>
        <w:t>en</w:t>
      </w:r>
      <w:proofErr w:type="spellEnd"/>
      <w:r>
        <w:t xml:space="preserve"> </w:t>
      </w:r>
      <w:proofErr w:type="spellStart"/>
      <w:r>
        <w:t>santé</w:t>
      </w:r>
      <w:proofErr w:type="spellEnd"/>
      <w:r>
        <w:t xml:space="preserve"> </w:t>
      </w:r>
      <w:proofErr w:type="spellStart"/>
      <w:r>
        <w:t>publique</w:t>
      </w:r>
      <w:proofErr w:type="spellEnd"/>
      <w:r>
        <w:t xml:space="preserve">. </w:t>
      </w:r>
    </w:p>
    <w:p w14:paraId="7362AA96" w14:textId="66D2B457" w:rsidR="00CE79F1" w:rsidRDefault="004A7E04" w:rsidP="004A7E04">
      <w:proofErr w:type="spellStart"/>
      <w:r>
        <w:t>Seuls</w:t>
      </w:r>
      <w:proofErr w:type="spellEnd"/>
      <w:r>
        <w:t xml:space="preserve"> </w:t>
      </w:r>
      <w:proofErr w:type="spellStart"/>
      <w:r>
        <w:t>quelques-uns</w:t>
      </w:r>
      <w:proofErr w:type="spellEnd"/>
      <w:r>
        <w:t xml:space="preserve"> </w:t>
      </w:r>
      <w:proofErr w:type="spellStart"/>
      <w:r>
        <w:t>affirmaient</w:t>
      </w:r>
      <w:proofErr w:type="spellEnd"/>
      <w:r>
        <w:t xml:space="preserve"> </w:t>
      </w:r>
      <w:proofErr w:type="spellStart"/>
      <w:r>
        <w:t>connaître</w:t>
      </w:r>
      <w:proofErr w:type="spellEnd"/>
      <w:r>
        <w:t xml:space="preserve"> les divers </w:t>
      </w:r>
      <w:proofErr w:type="spellStart"/>
      <w:r>
        <w:t>responsables</w:t>
      </w:r>
      <w:proofErr w:type="spellEnd"/>
      <w:r>
        <w:t xml:space="preserve"> de la </w:t>
      </w:r>
      <w:proofErr w:type="spellStart"/>
      <w:r>
        <w:t>santé</w:t>
      </w:r>
      <w:proofErr w:type="spellEnd"/>
      <w:r>
        <w:t xml:space="preserve"> </w:t>
      </w:r>
      <w:proofErr w:type="spellStart"/>
      <w:r>
        <w:t>publique</w:t>
      </w:r>
      <w:proofErr w:type="spellEnd"/>
      <w:r>
        <w:t xml:space="preserve"> à </w:t>
      </w:r>
      <w:proofErr w:type="spellStart"/>
      <w:r>
        <w:t>l’échelle</w:t>
      </w:r>
      <w:proofErr w:type="spellEnd"/>
      <w:r>
        <w:t xml:space="preserve"> </w:t>
      </w:r>
      <w:proofErr w:type="spellStart"/>
      <w:r>
        <w:t>fédérale</w:t>
      </w:r>
      <w:proofErr w:type="spellEnd"/>
      <w:r>
        <w:t xml:space="preserve"> et de </w:t>
      </w:r>
      <w:proofErr w:type="spellStart"/>
      <w:r>
        <w:t>leur</w:t>
      </w:r>
      <w:proofErr w:type="spellEnd"/>
      <w:r>
        <w:t xml:space="preserve"> province </w:t>
      </w:r>
      <w:proofErr w:type="spellStart"/>
      <w:r>
        <w:t>ou</w:t>
      </w:r>
      <w:proofErr w:type="spellEnd"/>
      <w:r>
        <w:t xml:space="preserve"> </w:t>
      </w:r>
      <w:proofErr w:type="spellStart"/>
      <w:r>
        <w:t>territoire</w:t>
      </w:r>
      <w:proofErr w:type="spellEnd"/>
      <w:r>
        <w:t xml:space="preserve">. </w:t>
      </w:r>
      <w:proofErr w:type="spellStart"/>
      <w:r>
        <w:t>Invités</w:t>
      </w:r>
      <w:proofErr w:type="spellEnd"/>
      <w:r>
        <w:t xml:space="preserve"> à dire </w:t>
      </w:r>
      <w:proofErr w:type="spellStart"/>
      <w:r>
        <w:t>s’ils</w:t>
      </w:r>
      <w:proofErr w:type="spellEnd"/>
      <w:r>
        <w:t xml:space="preserve"> </w:t>
      </w:r>
      <w:proofErr w:type="spellStart"/>
      <w:r>
        <w:t>feraient</w:t>
      </w:r>
      <w:proofErr w:type="spellEnd"/>
      <w:r>
        <w:t xml:space="preserve"> </w:t>
      </w:r>
      <w:proofErr w:type="spellStart"/>
      <w:r>
        <w:t>généralement</w:t>
      </w:r>
      <w:proofErr w:type="spellEnd"/>
      <w:r>
        <w:t xml:space="preserve"> </w:t>
      </w:r>
      <w:proofErr w:type="spellStart"/>
      <w:r>
        <w:t>confiance</w:t>
      </w:r>
      <w:proofErr w:type="spellEnd"/>
      <w:r>
        <w:t xml:space="preserve"> à </w:t>
      </w:r>
      <w:proofErr w:type="spellStart"/>
      <w:r>
        <w:t>ces</w:t>
      </w:r>
      <w:proofErr w:type="spellEnd"/>
      <w:r>
        <w:t xml:space="preserve"> </w:t>
      </w:r>
      <w:proofErr w:type="spellStart"/>
      <w:r>
        <w:t>personnes</w:t>
      </w:r>
      <w:proofErr w:type="spellEnd"/>
      <w:r>
        <w:t xml:space="preserve">, la </w:t>
      </w:r>
      <w:proofErr w:type="spellStart"/>
      <w:r>
        <w:t>plupart</w:t>
      </w:r>
      <w:proofErr w:type="spellEnd"/>
      <w:r>
        <w:t xml:space="preserve"> </w:t>
      </w:r>
      <w:proofErr w:type="spellStart"/>
      <w:r>
        <w:t>ont</w:t>
      </w:r>
      <w:proofErr w:type="spellEnd"/>
      <w:r>
        <w:t xml:space="preserve"> </w:t>
      </w:r>
      <w:proofErr w:type="spellStart"/>
      <w:r>
        <w:t>répondu</w:t>
      </w:r>
      <w:proofErr w:type="spellEnd"/>
      <w:r>
        <w:t xml:space="preserve"> par </w:t>
      </w:r>
      <w:proofErr w:type="spellStart"/>
      <w:r>
        <w:t>l’affirmative</w:t>
      </w:r>
      <w:proofErr w:type="spellEnd"/>
      <w:r>
        <w:t xml:space="preserve">. </w:t>
      </w:r>
      <w:proofErr w:type="spellStart"/>
      <w:r>
        <w:t>Plusieurs</w:t>
      </w:r>
      <w:proofErr w:type="spellEnd"/>
      <w:r>
        <w:t xml:space="preserve"> </w:t>
      </w:r>
      <w:proofErr w:type="spellStart"/>
      <w:r>
        <w:t>avaient</w:t>
      </w:r>
      <w:proofErr w:type="spellEnd"/>
      <w:r>
        <w:t xml:space="preserve"> </w:t>
      </w:r>
      <w:proofErr w:type="spellStart"/>
      <w:r>
        <w:t>l’impression</w:t>
      </w:r>
      <w:proofErr w:type="spellEnd"/>
      <w:r>
        <w:t xml:space="preserve"> que le plus </w:t>
      </w:r>
      <w:proofErr w:type="spellStart"/>
      <w:r>
        <w:t>souvent</w:t>
      </w:r>
      <w:proofErr w:type="spellEnd"/>
      <w:r>
        <w:t xml:space="preserve"> les </w:t>
      </w:r>
      <w:proofErr w:type="spellStart"/>
      <w:r>
        <w:t>responsables</w:t>
      </w:r>
      <w:proofErr w:type="spellEnd"/>
      <w:r>
        <w:t xml:space="preserve"> </w:t>
      </w:r>
      <w:proofErr w:type="spellStart"/>
      <w:r>
        <w:t>étaient</w:t>
      </w:r>
      <w:proofErr w:type="spellEnd"/>
      <w:r>
        <w:t xml:space="preserve"> des experts dans </w:t>
      </w:r>
      <w:proofErr w:type="spellStart"/>
      <w:r>
        <w:t>leur</w:t>
      </w:r>
      <w:proofErr w:type="spellEnd"/>
      <w:r>
        <w:t xml:space="preserve"> </w:t>
      </w:r>
      <w:proofErr w:type="spellStart"/>
      <w:r>
        <w:t>domaine</w:t>
      </w:r>
      <w:proofErr w:type="spellEnd"/>
      <w:r>
        <w:t xml:space="preserve">, </w:t>
      </w:r>
      <w:proofErr w:type="spellStart"/>
      <w:r>
        <w:t>avaient</w:t>
      </w:r>
      <w:proofErr w:type="spellEnd"/>
      <w:r>
        <w:t xml:space="preserve"> </w:t>
      </w:r>
      <w:proofErr w:type="spellStart"/>
      <w:r>
        <w:t>plusieurs</w:t>
      </w:r>
      <w:proofErr w:type="spellEnd"/>
      <w:r>
        <w:t xml:space="preserve"> </w:t>
      </w:r>
      <w:proofErr w:type="spellStart"/>
      <w:r>
        <w:t>dizaines</w:t>
      </w:r>
      <w:proofErr w:type="spellEnd"/>
      <w:r>
        <w:t xml:space="preserve"> </w:t>
      </w:r>
      <w:proofErr w:type="spellStart"/>
      <w:r>
        <w:t>d’années</w:t>
      </w:r>
      <w:proofErr w:type="spellEnd"/>
      <w:r>
        <w:t xml:space="preserve"> </w:t>
      </w:r>
      <w:proofErr w:type="spellStart"/>
      <w:r>
        <w:t>d’expérience</w:t>
      </w:r>
      <w:proofErr w:type="spellEnd"/>
      <w:r>
        <w:t xml:space="preserve"> </w:t>
      </w:r>
      <w:proofErr w:type="spellStart"/>
      <w:r>
        <w:t>médicale</w:t>
      </w:r>
      <w:proofErr w:type="spellEnd"/>
      <w:r>
        <w:t xml:space="preserve"> et </w:t>
      </w:r>
      <w:proofErr w:type="spellStart"/>
      <w:r>
        <w:t>fournissaient</w:t>
      </w:r>
      <w:proofErr w:type="spellEnd"/>
      <w:r>
        <w:t xml:space="preserve"> des conseils et des </w:t>
      </w:r>
      <w:proofErr w:type="spellStart"/>
      <w:r>
        <w:t>lignes</w:t>
      </w:r>
      <w:proofErr w:type="spellEnd"/>
      <w:r>
        <w:t xml:space="preserve"> directrices </w:t>
      </w:r>
      <w:proofErr w:type="spellStart"/>
      <w:r>
        <w:t>fondés</w:t>
      </w:r>
      <w:proofErr w:type="spellEnd"/>
      <w:r>
        <w:t xml:space="preserve"> sur la science et des faits </w:t>
      </w:r>
      <w:proofErr w:type="spellStart"/>
      <w:r>
        <w:t>vérifiables</w:t>
      </w:r>
      <w:proofErr w:type="spellEnd"/>
      <w:r>
        <w:t xml:space="preserve">. Quant à </w:t>
      </w:r>
      <w:proofErr w:type="spellStart"/>
      <w:r>
        <w:t>ce</w:t>
      </w:r>
      <w:proofErr w:type="spellEnd"/>
      <w:r>
        <w:t xml:space="preserve"> que le </w:t>
      </w:r>
      <w:proofErr w:type="spellStart"/>
      <w:r>
        <w:t>gouvernement</w:t>
      </w:r>
      <w:proofErr w:type="spellEnd"/>
      <w:r>
        <w:t xml:space="preserve"> du Canada </w:t>
      </w:r>
      <w:proofErr w:type="spellStart"/>
      <w:r>
        <w:t>pourrait</w:t>
      </w:r>
      <w:proofErr w:type="spellEnd"/>
      <w:r>
        <w:t xml:space="preserve"> faire </w:t>
      </w:r>
      <w:proofErr w:type="spellStart"/>
      <w:r>
        <w:t>d’autre</w:t>
      </w:r>
      <w:proofErr w:type="spellEnd"/>
      <w:r>
        <w:t xml:space="preserve"> pour </w:t>
      </w:r>
      <w:proofErr w:type="spellStart"/>
      <w:r>
        <w:t>renforcer</w:t>
      </w:r>
      <w:proofErr w:type="spellEnd"/>
      <w:r>
        <w:t xml:space="preserve"> la </w:t>
      </w:r>
      <w:proofErr w:type="spellStart"/>
      <w:r>
        <w:t>confiance</w:t>
      </w:r>
      <w:proofErr w:type="spellEnd"/>
      <w:r>
        <w:t xml:space="preserve"> des </w:t>
      </w:r>
      <w:proofErr w:type="spellStart"/>
      <w:r>
        <w:t>jeunes</w:t>
      </w:r>
      <w:proofErr w:type="spellEnd"/>
      <w:r>
        <w:t xml:space="preserve"> Canadiens dans les </w:t>
      </w:r>
      <w:proofErr w:type="spellStart"/>
      <w:r>
        <w:t>renseignements</w:t>
      </w:r>
      <w:proofErr w:type="spellEnd"/>
      <w:r>
        <w:t xml:space="preserve"> de </w:t>
      </w:r>
      <w:proofErr w:type="spellStart"/>
      <w:r>
        <w:t>santé</w:t>
      </w:r>
      <w:proofErr w:type="spellEnd"/>
      <w:r>
        <w:t xml:space="preserve"> </w:t>
      </w:r>
      <w:proofErr w:type="spellStart"/>
      <w:r>
        <w:t>publique</w:t>
      </w:r>
      <w:proofErr w:type="spellEnd"/>
      <w:r>
        <w:t xml:space="preserve">, </w:t>
      </w:r>
      <w:proofErr w:type="spellStart"/>
      <w:r>
        <w:t>plusieurs</w:t>
      </w:r>
      <w:proofErr w:type="spellEnd"/>
      <w:r>
        <w:t xml:space="preserve"> </w:t>
      </w:r>
      <w:proofErr w:type="spellStart"/>
      <w:r>
        <w:t>ont</w:t>
      </w:r>
      <w:proofErr w:type="spellEnd"/>
      <w:r>
        <w:t xml:space="preserve"> </w:t>
      </w:r>
      <w:proofErr w:type="spellStart"/>
      <w:r>
        <w:t>rappelé</w:t>
      </w:r>
      <w:proofErr w:type="spellEnd"/>
      <w:r>
        <w:t xml:space="preserve"> </w:t>
      </w:r>
      <w:proofErr w:type="spellStart"/>
      <w:r>
        <w:t>qu’une</w:t>
      </w:r>
      <w:proofErr w:type="spellEnd"/>
      <w:r>
        <w:t xml:space="preserve"> </w:t>
      </w:r>
      <w:proofErr w:type="spellStart"/>
      <w:r>
        <w:t>uniformité</w:t>
      </w:r>
      <w:proofErr w:type="spellEnd"/>
      <w:r>
        <w:t xml:space="preserve"> et </w:t>
      </w:r>
      <w:proofErr w:type="spellStart"/>
      <w:r>
        <w:t>une</w:t>
      </w:r>
      <w:proofErr w:type="spellEnd"/>
      <w:r>
        <w:t xml:space="preserve"> </w:t>
      </w:r>
      <w:proofErr w:type="spellStart"/>
      <w:r>
        <w:t>transparence</w:t>
      </w:r>
      <w:proofErr w:type="spellEnd"/>
      <w:r>
        <w:t xml:space="preserve"> accrues </w:t>
      </w:r>
      <w:proofErr w:type="spellStart"/>
      <w:r>
        <w:t>étaient</w:t>
      </w:r>
      <w:proofErr w:type="spellEnd"/>
      <w:r>
        <w:t xml:space="preserve"> </w:t>
      </w:r>
      <w:proofErr w:type="spellStart"/>
      <w:r>
        <w:t>nécessaires</w:t>
      </w:r>
      <w:proofErr w:type="spellEnd"/>
      <w:r>
        <w:t xml:space="preserve"> </w:t>
      </w:r>
      <w:proofErr w:type="spellStart"/>
      <w:r>
        <w:t>ainsi</w:t>
      </w:r>
      <w:proofErr w:type="spellEnd"/>
      <w:r>
        <w:t xml:space="preserve"> </w:t>
      </w:r>
      <w:proofErr w:type="spellStart"/>
      <w:r>
        <w:t>qu’un</w:t>
      </w:r>
      <w:proofErr w:type="spellEnd"/>
      <w:r>
        <w:t xml:space="preserve"> dialogue plus </w:t>
      </w:r>
      <w:proofErr w:type="spellStart"/>
      <w:r>
        <w:t>ouvert</w:t>
      </w:r>
      <w:proofErr w:type="spellEnd"/>
      <w:r>
        <w:t xml:space="preserve"> sur la façon </w:t>
      </w:r>
      <w:proofErr w:type="spellStart"/>
      <w:r>
        <w:t>dont</w:t>
      </w:r>
      <w:proofErr w:type="spellEnd"/>
      <w:r>
        <w:t xml:space="preserve"> les </w:t>
      </w:r>
      <w:proofErr w:type="spellStart"/>
      <w:r>
        <w:t>décisions</w:t>
      </w:r>
      <w:proofErr w:type="spellEnd"/>
      <w:r>
        <w:t xml:space="preserve"> </w:t>
      </w:r>
      <w:proofErr w:type="spellStart"/>
      <w:r>
        <w:t>publiques</w:t>
      </w:r>
      <w:proofErr w:type="spellEnd"/>
      <w:r>
        <w:t xml:space="preserve"> </w:t>
      </w:r>
      <w:proofErr w:type="spellStart"/>
      <w:r>
        <w:t>sont</w:t>
      </w:r>
      <w:proofErr w:type="spellEnd"/>
      <w:r>
        <w:t xml:space="preserve"> prises et les raisons qui les sous-tendent</w:t>
      </w:r>
      <w:r w:rsidR="00CE79F1">
        <w:t>.</w:t>
      </w:r>
    </w:p>
    <w:p w14:paraId="0591AAB1" w14:textId="77777777" w:rsidR="00715FF9" w:rsidRPr="00AF14AB" w:rsidRDefault="00715FF9" w:rsidP="00715FF9">
      <w:pPr>
        <w:pStyle w:val="Heading2"/>
        <w:rPr>
          <w:lang w:val="fr-CA"/>
        </w:rPr>
      </w:pPr>
      <w:bookmarkStart w:id="39" w:name="_Toc130220495"/>
      <w:r>
        <w:rPr>
          <w:lang w:val="fr-CA"/>
        </w:rPr>
        <w:t>Mot-symbole du gouvernement du Canada</w:t>
      </w:r>
      <w:r w:rsidRPr="00AF14AB">
        <w:rPr>
          <w:lang w:val="fr-CA"/>
        </w:rPr>
        <w:t xml:space="preserve"> (résidents de la Chaudière-Appalaches, travailleurs syndiqués de l’Ontario)</w:t>
      </w:r>
      <w:bookmarkEnd w:id="39"/>
    </w:p>
    <w:p w14:paraId="404DF509" w14:textId="77777777" w:rsidR="00715FF9" w:rsidRDefault="00715FF9" w:rsidP="00715FF9">
      <w:r w:rsidRPr="00D062D9">
        <w:t xml:space="preserve">Les participants de deux </w:t>
      </w:r>
      <w:proofErr w:type="spellStart"/>
      <w:r w:rsidRPr="00D062D9">
        <w:t>groupes</w:t>
      </w:r>
      <w:proofErr w:type="spellEnd"/>
      <w:r w:rsidRPr="00D062D9">
        <w:t xml:space="preserve"> </w:t>
      </w:r>
      <w:proofErr w:type="spellStart"/>
      <w:r w:rsidRPr="00D062D9">
        <w:t>ont</w:t>
      </w:r>
      <w:proofErr w:type="spellEnd"/>
      <w:r w:rsidRPr="00D062D9">
        <w:t xml:space="preserve"> </w:t>
      </w:r>
      <w:proofErr w:type="spellStart"/>
      <w:r w:rsidRPr="00D062D9">
        <w:t>discuté</w:t>
      </w:r>
      <w:proofErr w:type="spellEnd"/>
      <w:r w:rsidRPr="00D062D9">
        <w:t xml:space="preserve"> de la manière </w:t>
      </w:r>
      <w:proofErr w:type="spellStart"/>
      <w:r w:rsidRPr="00D062D9">
        <w:t>dont</w:t>
      </w:r>
      <w:proofErr w:type="spellEnd"/>
      <w:r w:rsidRPr="00D062D9">
        <w:t xml:space="preserve"> </w:t>
      </w:r>
      <w:proofErr w:type="spellStart"/>
      <w:r w:rsidRPr="00D062D9">
        <w:t>ils</w:t>
      </w:r>
      <w:proofErr w:type="spellEnd"/>
      <w:r w:rsidRPr="00D062D9">
        <w:t xml:space="preserve"> </w:t>
      </w:r>
      <w:proofErr w:type="spellStart"/>
      <w:r w:rsidRPr="00D062D9">
        <w:t>reconnaissent</w:t>
      </w:r>
      <w:proofErr w:type="spellEnd"/>
      <w:r w:rsidRPr="00D062D9">
        <w:t xml:space="preserve"> </w:t>
      </w:r>
      <w:proofErr w:type="spellStart"/>
      <w:r w:rsidRPr="00D062D9">
        <w:t>habituellement</w:t>
      </w:r>
      <w:proofErr w:type="spellEnd"/>
      <w:r w:rsidRPr="00D062D9">
        <w:t xml:space="preserve"> les </w:t>
      </w:r>
      <w:proofErr w:type="spellStart"/>
      <w:proofErr w:type="gramStart"/>
      <w:r w:rsidRPr="00D062D9">
        <w:t>informations</w:t>
      </w:r>
      <w:proofErr w:type="spellEnd"/>
      <w:proofErr w:type="gramEnd"/>
      <w:r w:rsidRPr="00D062D9">
        <w:t xml:space="preserve"> et les messages </w:t>
      </w:r>
      <w:proofErr w:type="spellStart"/>
      <w:r w:rsidRPr="00D062D9">
        <w:t>diffusés</w:t>
      </w:r>
      <w:proofErr w:type="spellEnd"/>
      <w:r w:rsidRPr="00D062D9">
        <w:t xml:space="preserve"> par le </w:t>
      </w:r>
      <w:proofErr w:type="spellStart"/>
      <w:r w:rsidRPr="00D062D9">
        <w:t>gouvernement</w:t>
      </w:r>
      <w:proofErr w:type="spellEnd"/>
      <w:r w:rsidRPr="00D062D9">
        <w:t xml:space="preserve"> du Canada, que </w:t>
      </w:r>
      <w:proofErr w:type="spellStart"/>
      <w:r w:rsidRPr="00D062D9">
        <w:t>ce</w:t>
      </w:r>
      <w:proofErr w:type="spellEnd"/>
      <w:r w:rsidRPr="00D062D9">
        <w:t xml:space="preserve"> </w:t>
      </w:r>
      <w:proofErr w:type="spellStart"/>
      <w:r w:rsidRPr="00D062D9">
        <w:t>soit</w:t>
      </w:r>
      <w:proofErr w:type="spellEnd"/>
      <w:r w:rsidRPr="00D062D9">
        <w:t xml:space="preserve"> à la </w:t>
      </w:r>
      <w:proofErr w:type="spellStart"/>
      <w:r w:rsidRPr="00D062D9">
        <w:t>télévision</w:t>
      </w:r>
      <w:proofErr w:type="spellEnd"/>
      <w:r w:rsidRPr="00D062D9">
        <w:t xml:space="preserve">, dans les </w:t>
      </w:r>
      <w:proofErr w:type="spellStart"/>
      <w:r w:rsidRPr="00D062D9">
        <w:t>médias</w:t>
      </w:r>
      <w:proofErr w:type="spellEnd"/>
      <w:r w:rsidRPr="00D062D9">
        <w:t xml:space="preserve"> </w:t>
      </w:r>
      <w:proofErr w:type="spellStart"/>
      <w:r w:rsidRPr="00D062D9">
        <w:t>sociaux</w:t>
      </w:r>
      <w:proofErr w:type="spellEnd"/>
      <w:r w:rsidRPr="00D062D9">
        <w:t xml:space="preserve">, dans les </w:t>
      </w:r>
      <w:proofErr w:type="spellStart"/>
      <w:r w:rsidRPr="00D062D9">
        <w:t>journaux</w:t>
      </w:r>
      <w:proofErr w:type="spellEnd"/>
      <w:r w:rsidRPr="00D062D9">
        <w:t xml:space="preserve"> </w:t>
      </w:r>
      <w:proofErr w:type="spellStart"/>
      <w:r w:rsidRPr="00D062D9">
        <w:t>ou</w:t>
      </w:r>
      <w:proofErr w:type="spellEnd"/>
      <w:r w:rsidRPr="00D062D9">
        <w:t xml:space="preserve"> à la radio. </w:t>
      </w:r>
      <w:proofErr w:type="spellStart"/>
      <w:r w:rsidRPr="00D062D9">
        <w:t>Questionnés</w:t>
      </w:r>
      <w:proofErr w:type="spellEnd"/>
      <w:r w:rsidRPr="00D062D9">
        <w:t xml:space="preserve"> sur les indices </w:t>
      </w:r>
      <w:proofErr w:type="spellStart"/>
      <w:r w:rsidRPr="00D062D9">
        <w:t>leur</w:t>
      </w:r>
      <w:proofErr w:type="spellEnd"/>
      <w:r w:rsidRPr="00D062D9">
        <w:t xml:space="preserve"> </w:t>
      </w:r>
      <w:proofErr w:type="spellStart"/>
      <w:r w:rsidRPr="00D062D9">
        <w:t>permettant</w:t>
      </w:r>
      <w:proofErr w:type="spellEnd"/>
      <w:r w:rsidRPr="00D062D9">
        <w:t xml:space="preserve"> </w:t>
      </w:r>
      <w:proofErr w:type="spellStart"/>
      <w:r w:rsidRPr="00D062D9">
        <w:t>d’identifier</w:t>
      </w:r>
      <w:proofErr w:type="spellEnd"/>
      <w:r w:rsidRPr="00D062D9">
        <w:t xml:space="preserve"> </w:t>
      </w:r>
      <w:proofErr w:type="spellStart"/>
      <w:r w:rsidRPr="00D062D9">
        <w:t>ce</w:t>
      </w:r>
      <w:proofErr w:type="spellEnd"/>
      <w:r w:rsidRPr="00D062D9">
        <w:t xml:space="preserve"> type </w:t>
      </w:r>
      <w:proofErr w:type="spellStart"/>
      <w:r w:rsidRPr="00D062D9">
        <w:t>d’informations</w:t>
      </w:r>
      <w:proofErr w:type="spellEnd"/>
      <w:r w:rsidRPr="00D062D9">
        <w:t xml:space="preserve">, beaucoup </w:t>
      </w:r>
      <w:proofErr w:type="spellStart"/>
      <w:r w:rsidRPr="00D062D9">
        <w:t>ont</w:t>
      </w:r>
      <w:proofErr w:type="spellEnd"/>
      <w:r w:rsidRPr="00D062D9">
        <w:t xml:space="preserve"> </w:t>
      </w:r>
      <w:proofErr w:type="spellStart"/>
      <w:r w:rsidRPr="00D062D9">
        <w:t>parlé</w:t>
      </w:r>
      <w:proofErr w:type="spellEnd"/>
      <w:r w:rsidRPr="00D062D9">
        <w:t xml:space="preserve"> d’un logo </w:t>
      </w:r>
      <w:proofErr w:type="spellStart"/>
      <w:r w:rsidRPr="00D062D9">
        <w:t>ou</w:t>
      </w:r>
      <w:proofErr w:type="spellEnd"/>
      <w:r w:rsidRPr="00D062D9">
        <w:t xml:space="preserve"> d’un </w:t>
      </w:r>
      <w:proofErr w:type="spellStart"/>
      <w:r w:rsidRPr="00D062D9">
        <w:t>en</w:t>
      </w:r>
      <w:proofErr w:type="spellEnd"/>
      <w:r w:rsidRPr="00D062D9">
        <w:t xml:space="preserve">-tête </w:t>
      </w:r>
      <w:proofErr w:type="spellStart"/>
      <w:r w:rsidRPr="00D062D9">
        <w:t>officiel</w:t>
      </w:r>
      <w:proofErr w:type="spellEnd"/>
      <w:r w:rsidRPr="00D062D9">
        <w:t xml:space="preserve"> </w:t>
      </w:r>
      <w:proofErr w:type="spellStart"/>
      <w:r w:rsidRPr="00D062D9">
        <w:t>caractéristiques</w:t>
      </w:r>
      <w:proofErr w:type="spellEnd"/>
      <w:r w:rsidRPr="00D062D9">
        <w:t xml:space="preserve"> de la </w:t>
      </w:r>
      <w:proofErr w:type="spellStart"/>
      <w:r w:rsidRPr="00D062D9">
        <w:t>correspondance</w:t>
      </w:r>
      <w:proofErr w:type="spellEnd"/>
      <w:r w:rsidRPr="00D062D9">
        <w:t xml:space="preserve"> </w:t>
      </w:r>
      <w:proofErr w:type="spellStart"/>
      <w:r w:rsidRPr="00D062D9">
        <w:t>fédérale</w:t>
      </w:r>
      <w:proofErr w:type="spellEnd"/>
      <w:r w:rsidRPr="00D062D9">
        <w:t xml:space="preserve">. </w:t>
      </w:r>
      <w:proofErr w:type="spellStart"/>
      <w:r w:rsidRPr="00D062D9">
        <w:t>Certains</w:t>
      </w:r>
      <w:proofErr w:type="spellEnd"/>
      <w:r w:rsidRPr="00D062D9">
        <w:t xml:space="preserve"> </w:t>
      </w:r>
      <w:proofErr w:type="spellStart"/>
      <w:r w:rsidRPr="00D062D9">
        <w:t>ont</w:t>
      </w:r>
      <w:proofErr w:type="spellEnd"/>
      <w:r w:rsidRPr="00D062D9">
        <w:t xml:space="preserve"> </w:t>
      </w:r>
      <w:proofErr w:type="spellStart"/>
      <w:r w:rsidRPr="00D062D9">
        <w:t>ajouté</w:t>
      </w:r>
      <w:proofErr w:type="spellEnd"/>
      <w:r w:rsidRPr="00D062D9">
        <w:t xml:space="preserve"> que </w:t>
      </w:r>
      <w:proofErr w:type="spellStart"/>
      <w:r w:rsidRPr="00D062D9">
        <w:t>d’ordinaire</w:t>
      </w:r>
      <w:proofErr w:type="spellEnd"/>
      <w:r w:rsidRPr="00D062D9">
        <w:t xml:space="preserve">, </w:t>
      </w:r>
      <w:proofErr w:type="spellStart"/>
      <w:r w:rsidRPr="00D062D9">
        <w:t>ces</w:t>
      </w:r>
      <w:proofErr w:type="spellEnd"/>
      <w:r w:rsidRPr="00D062D9">
        <w:t xml:space="preserve"> messages </w:t>
      </w:r>
      <w:proofErr w:type="spellStart"/>
      <w:r w:rsidRPr="00D062D9">
        <w:t>comportent</w:t>
      </w:r>
      <w:proofErr w:type="spellEnd"/>
      <w:r w:rsidRPr="00D062D9">
        <w:t xml:space="preserve"> </w:t>
      </w:r>
      <w:proofErr w:type="spellStart"/>
      <w:r w:rsidRPr="00D062D9">
        <w:t>une</w:t>
      </w:r>
      <w:proofErr w:type="spellEnd"/>
      <w:r w:rsidRPr="00D062D9">
        <w:t xml:space="preserve"> mention </w:t>
      </w:r>
      <w:proofErr w:type="spellStart"/>
      <w:r w:rsidRPr="00D062D9">
        <w:t>explicite</w:t>
      </w:r>
      <w:proofErr w:type="spellEnd"/>
      <w:r w:rsidRPr="00D062D9">
        <w:t xml:space="preserve"> de </w:t>
      </w:r>
      <w:proofErr w:type="spellStart"/>
      <w:r w:rsidRPr="00D062D9">
        <w:t>leur</w:t>
      </w:r>
      <w:proofErr w:type="spellEnd"/>
      <w:r w:rsidRPr="00D062D9">
        <w:t xml:space="preserve"> source, </w:t>
      </w:r>
      <w:proofErr w:type="spellStart"/>
      <w:r w:rsidRPr="00D062D9">
        <w:t>ce</w:t>
      </w:r>
      <w:proofErr w:type="spellEnd"/>
      <w:r w:rsidRPr="00D062D9">
        <w:t xml:space="preserve"> qui aide à les </w:t>
      </w:r>
      <w:proofErr w:type="spellStart"/>
      <w:r w:rsidRPr="00D062D9">
        <w:t>reconnaître</w:t>
      </w:r>
      <w:proofErr w:type="spellEnd"/>
      <w:r>
        <w:t>.</w:t>
      </w:r>
      <w:r w:rsidRPr="005004A1">
        <w:t xml:space="preserve"> </w:t>
      </w:r>
      <w:proofErr w:type="spellStart"/>
      <w:r w:rsidRPr="00D062D9">
        <w:t>Lorsqu</w:t>
      </w:r>
      <w:r>
        <w:t>’il</w:t>
      </w:r>
      <w:proofErr w:type="spellEnd"/>
      <w:r>
        <w:t xml:space="preserve"> a </w:t>
      </w:r>
      <w:proofErr w:type="spellStart"/>
      <w:r>
        <w:t>été</w:t>
      </w:r>
      <w:proofErr w:type="spellEnd"/>
      <w:r>
        <w:t xml:space="preserve"> question </w:t>
      </w:r>
      <w:proofErr w:type="spellStart"/>
      <w:r>
        <w:t>d’informations</w:t>
      </w:r>
      <w:proofErr w:type="spellEnd"/>
      <w:r>
        <w:t xml:space="preserve"> </w:t>
      </w:r>
      <w:proofErr w:type="spellStart"/>
      <w:r>
        <w:t>diffusées</w:t>
      </w:r>
      <w:proofErr w:type="spellEnd"/>
      <w:r>
        <w:t xml:space="preserve"> à la radio</w:t>
      </w:r>
      <w:r w:rsidRPr="00D062D9">
        <w:t xml:space="preserve">, beaucoup </w:t>
      </w:r>
      <w:proofErr w:type="spellStart"/>
      <w:r w:rsidRPr="00D062D9">
        <w:t>ont</w:t>
      </w:r>
      <w:proofErr w:type="spellEnd"/>
      <w:r w:rsidRPr="00D062D9">
        <w:t xml:space="preserve"> </w:t>
      </w:r>
      <w:proofErr w:type="spellStart"/>
      <w:r w:rsidRPr="00D062D9">
        <w:t>mentionné</w:t>
      </w:r>
      <w:proofErr w:type="spellEnd"/>
      <w:r w:rsidRPr="00D062D9">
        <w:t xml:space="preserve"> le refrain </w:t>
      </w:r>
      <w:proofErr w:type="spellStart"/>
      <w:r w:rsidRPr="00D062D9">
        <w:t>publicitaire</w:t>
      </w:r>
      <w:proofErr w:type="spellEnd"/>
      <w:r w:rsidRPr="00D062D9">
        <w:t xml:space="preserve"> qui </w:t>
      </w:r>
      <w:proofErr w:type="spellStart"/>
      <w:r w:rsidRPr="00D062D9">
        <w:t>accompagne</w:t>
      </w:r>
      <w:proofErr w:type="spellEnd"/>
      <w:r w:rsidRPr="00D062D9">
        <w:t xml:space="preserve"> les messages </w:t>
      </w:r>
      <w:proofErr w:type="spellStart"/>
      <w:r w:rsidRPr="00D062D9">
        <w:t>fédéraux</w:t>
      </w:r>
      <w:proofErr w:type="spellEnd"/>
      <w:r w:rsidRPr="00D062D9">
        <w:t xml:space="preserve"> </w:t>
      </w:r>
      <w:proofErr w:type="spellStart"/>
      <w:r w:rsidRPr="00D062D9">
        <w:t>ainsi</w:t>
      </w:r>
      <w:proofErr w:type="spellEnd"/>
      <w:r w:rsidRPr="00D062D9">
        <w:t xml:space="preserve"> que la </w:t>
      </w:r>
      <w:proofErr w:type="spellStart"/>
      <w:r w:rsidRPr="00D062D9">
        <w:t>voix</w:t>
      </w:r>
      <w:proofErr w:type="spellEnd"/>
      <w:r w:rsidRPr="00D062D9">
        <w:t xml:space="preserve"> </w:t>
      </w:r>
      <w:proofErr w:type="spellStart"/>
      <w:r w:rsidRPr="00D062D9">
        <w:t>féminine</w:t>
      </w:r>
      <w:proofErr w:type="spellEnd"/>
      <w:r w:rsidRPr="00D062D9">
        <w:t xml:space="preserve"> bien </w:t>
      </w:r>
      <w:proofErr w:type="spellStart"/>
      <w:r w:rsidRPr="00D062D9">
        <w:t>reconnaissable</w:t>
      </w:r>
      <w:proofErr w:type="spellEnd"/>
      <w:r w:rsidRPr="00D062D9">
        <w:t xml:space="preserve"> </w:t>
      </w:r>
      <w:proofErr w:type="spellStart"/>
      <w:r>
        <w:t>indiquant</w:t>
      </w:r>
      <w:proofErr w:type="spellEnd"/>
      <w:r w:rsidRPr="00D062D9">
        <w:t xml:space="preserve"> </w:t>
      </w:r>
      <w:proofErr w:type="spellStart"/>
      <w:r w:rsidRPr="00D062D9">
        <w:t>l</w:t>
      </w:r>
      <w:r>
        <w:t>eur</w:t>
      </w:r>
      <w:proofErr w:type="spellEnd"/>
      <w:r w:rsidRPr="00D062D9">
        <w:t xml:space="preserve"> </w:t>
      </w:r>
      <w:r>
        <w:t>provenance.</w:t>
      </w:r>
    </w:p>
    <w:p w14:paraId="09BE1E9C" w14:textId="77777777" w:rsidR="00715FF9" w:rsidRDefault="00715FF9" w:rsidP="00715FF9">
      <w:proofErr w:type="spellStart"/>
      <w:r>
        <w:t>Lorsque</w:t>
      </w:r>
      <w:proofErr w:type="spellEnd"/>
      <w:r>
        <w:t xml:space="preserve"> nous </w:t>
      </w:r>
      <w:proofErr w:type="spellStart"/>
      <w:r>
        <w:t>leur</w:t>
      </w:r>
      <w:proofErr w:type="spellEnd"/>
      <w:r>
        <w:t xml:space="preserve"> </w:t>
      </w:r>
      <w:proofErr w:type="spellStart"/>
      <w:r>
        <w:t>avons</w:t>
      </w:r>
      <w:proofErr w:type="spellEnd"/>
      <w:r>
        <w:t xml:space="preserve"> </w:t>
      </w:r>
      <w:proofErr w:type="spellStart"/>
      <w:r>
        <w:t>présenté</w:t>
      </w:r>
      <w:proofErr w:type="spellEnd"/>
      <w:r>
        <w:t xml:space="preserve"> le mot-</w:t>
      </w:r>
      <w:proofErr w:type="spellStart"/>
      <w:r>
        <w:t>symbole</w:t>
      </w:r>
      <w:proofErr w:type="spellEnd"/>
      <w:r>
        <w:t xml:space="preserve"> du </w:t>
      </w:r>
      <w:proofErr w:type="spellStart"/>
      <w:r>
        <w:t>gouvernement</w:t>
      </w:r>
      <w:proofErr w:type="spellEnd"/>
      <w:r>
        <w:t xml:space="preserve"> du Canada, </w:t>
      </w:r>
      <w:proofErr w:type="spellStart"/>
      <w:r>
        <w:t>t</w:t>
      </w:r>
      <w:r w:rsidRPr="00D062D9">
        <w:t>ous</w:t>
      </w:r>
      <w:proofErr w:type="spellEnd"/>
      <w:r w:rsidRPr="00D062D9">
        <w:t xml:space="preserve"> les participants </w:t>
      </w:r>
      <w:proofErr w:type="spellStart"/>
      <w:r>
        <w:t>l’</w:t>
      </w:r>
      <w:r w:rsidRPr="00D062D9">
        <w:t>ont</w:t>
      </w:r>
      <w:proofErr w:type="spellEnd"/>
      <w:r w:rsidRPr="00D062D9">
        <w:t xml:space="preserve"> </w:t>
      </w:r>
      <w:proofErr w:type="spellStart"/>
      <w:r w:rsidRPr="00D062D9">
        <w:t>reconnu</w:t>
      </w:r>
      <w:proofErr w:type="spellEnd"/>
      <w:r w:rsidRPr="00D062D9">
        <w:t xml:space="preserve"> et </w:t>
      </w:r>
      <w:proofErr w:type="spellStart"/>
      <w:r w:rsidRPr="00D062D9">
        <w:t>plusieurs</w:t>
      </w:r>
      <w:proofErr w:type="spellEnd"/>
      <w:r w:rsidRPr="00D062D9">
        <w:t xml:space="preserve"> </w:t>
      </w:r>
      <w:proofErr w:type="spellStart"/>
      <w:r w:rsidRPr="00D062D9">
        <w:t>ont</w:t>
      </w:r>
      <w:proofErr w:type="spellEnd"/>
      <w:r w:rsidRPr="00D062D9">
        <w:t xml:space="preserve"> </w:t>
      </w:r>
      <w:proofErr w:type="spellStart"/>
      <w:r w:rsidRPr="00D062D9">
        <w:t>confirmé</w:t>
      </w:r>
      <w:proofErr w:type="spellEnd"/>
      <w:r w:rsidRPr="00D062D9">
        <w:t xml:space="preserve"> </w:t>
      </w:r>
      <w:proofErr w:type="spellStart"/>
      <w:r w:rsidRPr="00D062D9">
        <w:t>qu’il</w:t>
      </w:r>
      <w:proofErr w:type="spellEnd"/>
      <w:r w:rsidRPr="00D062D9">
        <w:t xml:space="preserve"> </w:t>
      </w:r>
      <w:proofErr w:type="spellStart"/>
      <w:r w:rsidRPr="00D062D9">
        <w:t>s’agissait</w:t>
      </w:r>
      <w:proofErr w:type="spellEnd"/>
      <w:r w:rsidRPr="00D062D9">
        <w:t xml:space="preserve"> du logo </w:t>
      </w:r>
      <w:proofErr w:type="spellStart"/>
      <w:r w:rsidRPr="00D062D9">
        <w:t>qu’ils</w:t>
      </w:r>
      <w:proofErr w:type="spellEnd"/>
      <w:r w:rsidRPr="00D062D9">
        <w:t xml:space="preserve"> </w:t>
      </w:r>
      <w:proofErr w:type="spellStart"/>
      <w:r w:rsidRPr="00D062D9">
        <w:t>avaient</w:t>
      </w:r>
      <w:proofErr w:type="spellEnd"/>
      <w:r w:rsidRPr="00D062D9">
        <w:t xml:space="preserve"> </w:t>
      </w:r>
      <w:proofErr w:type="spellStart"/>
      <w:r w:rsidRPr="00D062D9">
        <w:t>précédemment</w:t>
      </w:r>
      <w:proofErr w:type="spellEnd"/>
      <w:r w:rsidRPr="00D062D9">
        <w:t xml:space="preserve"> </w:t>
      </w:r>
      <w:proofErr w:type="spellStart"/>
      <w:r w:rsidRPr="00D062D9">
        <w:t>décrit</w:t>
      </w:r>
      <w:proofErr w:type="spellEnd"/>
      <w:r w:rsidRPr="00D062D9">
        <w:t xml:space="preserve">. Beaucoup se </w:t>
      </w:r>
      <w:proofErr w:type="spellStart"/>
      <w:r w:rsidRPr="00D062D9">
        <w:t>rappelaient</w:t>
      </w:r>
      <w:proofErr w:type="spellEnd"/>
      <w:r w:rsidRPr="00D062D9">
        <w:t xml:space="preserve"> </w:t>
      </w:r>
      <w:proofErr w:type="spellStart"/>
      <w:r w:rsidRPr="00D062D9">
        <w:t>l’avoir</w:t>
      </w:r>
      <w:proofErr w:type="spellEnd"/>
      <w:r w:rsidRPr="00D062D9">
        <w:t xml:space="preserve"> vu sur des immeubles, dans la </w:t>
      </w:r>
      <w:proofErr w:type="spellStart"/>
      <w:r w:rsidRPr="00D062D9">
        <w:t>correspondance</w:t>
      </w:r>
      <w:proofErr w:type="spellEnd"/>
      <w:r w:rsidRPr="00D062D9">
        <w:t xml:space="preserve"> et dans des </w:t>
      </w:r>
      <w:proofErr w:type="spellStart"/>
      <w:r w:rsidRPr="00D062D9">
        <w:t>publicités</w:t>
      </w:r>
      <w:proofErr w:type="spellEnd"/>
      <w:r w:rsidRPr="00D062D9">
        <w:t xml:space="preserve"> </w:t>
      </w:r>
      <w:proofErr w:type="spellStart"/>
      <w:r w:rsidRPr="00D062D9">
        <w:t>imprimées</w:t>
      </w:r>
      <w:proofErr w:type="spellEnd"/>
      <w:r w:rsidRPr="00D062D9">
        <w:t xml:space="preserve"> et </w:t>
      </w:r>
      <w:proofErr w:type="spellStart"/>
      <w:r w:rsidRPr="00D062D9">
        <w:t>télévisées</w:t>
      </w:r>
      <w:proofErr w:type="spellEnd"/>
      <w:r w:rsidRPr="00D062D9">
        <w:t xml:space="preserve"> du </w:t>
      </w:r>
      <w:proofErr w:type="spellStart"/>
      <w:r w:rsidRPr="00D062D9">
        <w:t>gouvernement</w:t>
      </w:r>
      <w:proofErr w:type="spellEnd"/>
      <w:r w:rsidRPr="00D062D9">
        <w:t xml:space="preserve"> </w:t>
      </w:r>
      <w:proofErr w:type="spellStart"/>
      <w:r w:rsidRPr="00D062D9">
        <w:t>fédéral</w:t>
      </w:r>
      <w:proofErr w:type="spellEnd"/>
      <w:r w:rsidRPr="00D062D9">
        <w:t xml:space="preserve">. À la question de savoir </w:t>
      </w:r>
      <w:proofErr w:type="spellStart"/>
      <w:r w:rsidRPr="00D062D9">
        <w:t>ce</w:t>
      </w:r>
      <w:proofErr w:type="spellEnd"/>
      <w:r w:rsidRPr="00D062D9">
        <w:t xml:space="preserve"> </w:t>
      </w:r>
      <w:proofErr w:type="spellStart"/>
      <w:r w:rsidRPr="00D062D9">
        <w:t>qu’il</w:t>
      </w:r>
      <w:proofErr w:type="spellEnd"/>
      <w:r w:rsidRPr="00D062D9">
        <w:t xml:space="preserve"> </w:t>
      </w:r>
      <w:proofErr w:type="spellStart"/>
      <w:r>
        <w:t>signifiait</w:t>
      </w:r>
      <w:proofErr w:type="spellEnd"/>
      <w:r w:rsidRPr="00D062D9">
        <w:t xml:space="preserve">, la </w:t>
      </w:r>
      <w:proofErr w:type="spellStart"/>
      <w:r w:rsidRPr="00D062D9">
        <w:t>plupart</w:t>
      </w:r>
      <w:proofErr w:type="spellEnd"/>
      <w:r w:rsidRPr="00D062D9">
        <w:t xml:space="preserve"> des participants </w:t>
      </w:r>
      <w:proofErr w:type="spellStart"/>
      <w:r w:rsidRPr="00D062D9">
        <w:t>ont</w:t>
      </w:r>
      <w:proofErr w:type="spellEnd"/>
      <w:r w:rsidRPr="00D062D9">
        <w:t xml:space="preserve"> </w:t>
      </w:r>
      <w:proofErr w:type="spellStart"/>
      <w:r w:rsidRPr="00D062D9">
        <w:t>répondu</w:t>
      </w:r>
      <w:proofErr w:type="spellEnd"/>
      <w:r w:rsidRPr="00D062D9">
        <w:t xml:space="preserve"> </w:t>
      </w:r>
      <w:proofErr w:type="spellStart"/>
      <w:r w:rsidRPr="00D062D9">
        <w:t>qu’il</w:t>
      </w:r>
      <w:proofErr w:type="spellEnd"/>
      <w:r w:rsidRPr="00D062D9">
        <w:t xml:space="preserve"> </w:t>
      </w:r>
      <w:proofErr w:type="spellStart"/>
      <w:r w:rsidRPr="00D062D9">
        <w:t>avait</w:t>
      </w:r>
      <w:proofErr w:type="spellEnd"/>
      <w:r w:rsidRPr="00D062D9">
        <w:t xml:space="preserve"> pour </w:t>
      </w:r>
      <w:proofErr w:type="spellStart"/>
      <w:r w:rsidRPr="00D062D9">
        <w:t>fonction</w:t>
      </w:r>
      <w:proofErr w:type="spellEnd"/>
      <w:r w:rsidRPr="00D062D9">
        <w:t xml:space="preserve"> première </w:t>
      </w:r>
      <w:proofErr w:type="spellStart"/>
      <w:r w:rsidRPr="00D062D9">
        <w:t>d’indiquer</w:t>
      </w:r>
      <w:proofErr w:type="spellEnd"/>
      <w:r w:rsidRPr="00D062D9">
        <w:t xml:space="preserve"> </w:t>
      </w:r>
      <w:proofErr w:type="spellStart"/>
      <w:r w:rsidRPr="00D062D9">
        <w:t>officiellement</w:t>
      </w:r>
      <w:proofErr w:type="spellEnd"/>
      <w:r w:rsidRPr="00D062D9">
        <w:t xml:space="preserve"> </w:t>
      </w:r>
      <w:proofErr w:type="spellStart"/>
      <w:r w:rsidRPr="00D062D9">
        <w:t>qu’une</w:t>
      </w:r>
      <w:proofErr w:type="spellEnd"/>
      <w:r w:rsidRPr="00D062D9">
        <w:t xml:space="preserve"> information </w:t>
      </w:r>
      <w:proofErr w:type="spellStart"/>
      <w:r w:rsidRPr="00D062D9">
        <w:t>ou</w:t>
      </w:r>
      <w:proofErr w:type="spellEnd"/>
      <w:r w:rsidRPr="00D062D9">
        <w:t xml:space="preserve"> </w:t>
      </w:r>
      <w:proofErr w:type="spellStart"/>
      <w:r w:rsidRPr="00D062D9">
        <w:t>une</w:t>
      </w:r>
      <w:proofErr w:type="spellEnd"/>
      <w:r w:rsidRPr="00D062D9">
        <w:t xml:space="preserve"> </w:t>
      </w:r>
      <w:proofErr w:type="spellStart"/>
      <w:r w:rsidRPr="00D062D9">
        <w:t>lettre</w:t>
      </w:r>
      <w:proofErr w:type="spellEnd"/>
      <w:r w:rsidRPr="00D062D9">
        <w:t xml:space="preserve"> </w:t>
      </w:r>
      <w:proofErr w:type="spellStart"/>
      <w:r w:rsidRPr="00D062D9">
        <w:t>émane</w:t>
      </w:r>
      <w:proofErr w:type="spellEnd"/>
      <w:r w:rsidRPr="00D062D9">
        <w:t xml:space="preserve"> du </w:t>
      </w:r>
      <w:proofErr w:type="spellStart"/>
      <w:r w:rsidRPr="00D062D9">
        <w:t>gouvernement</w:t>
      </w:r>
      <w:proofErr w:type="spellEnd"/>
      <w:r w:rsidRPr="00D062D9">
        <w:t xml:space="preserve"> du Canada. </w:t>
      </w:r>
      <w:proofErr w:type="spellStart"/>
      <w:r w:rsidRPr="00D062D9">
        <w:t>Certains</w:t>
      </w:r>
      <w:proofErr w:type="spellEnd"/>
      <w:r w:rsidRPr="00D062D9">
        <w:t xml:space="preserve"> </w:t>
      </w:r>
      <w:proofErr w:type="spellStart"/>
      <w:r w:rsidRPr="00D062D9">
        <w:t>ont</w:t>
      </w:r>
      <w:proofErr w:type="spellEnd"/>
      <w:r w:rsidRPr="00D062D9">
        <w:t xml:space="preserve"> fait </w:t>
      </w:r>
      <w:proofErr w:type="spellStart"/>
      <w:r w:rsidRPr="00D062D9">
        <w:t>remarquer</w:t>
      </w:r>
      <w:proofErr w:type="spellEnd"/>
      <w:r w:rsidRPr="00D062D9">
        <w:t xml:space="preserve"> que son utilisation </w:t>
      </w:r>
      <w:proofErr w:type="spellStart"/>
      <w:r w:rsidRPr="00D062D9">
        <w:t>systématique</w:t>
      </w:r>
      <w:proofErr w:type="spellEnd"/>
      <w:r w:rsidRPr="00D062D9">
        <w:t xml:space="preserve"> au fil des </w:t>
      </w:r>
      <w:proofErr w:type="spellStart"/>
      <w:r w:rsidRPr="00D062D9">
        <w:t>ans</w:t>
      </w:r>
      <w:proofErr w:type="spellEnd"/>
      <w:r w:rsidRPr="00D062D9">
        <w:t xml:space="preserve"> </w:t>
      </w:r>
      <w:proofErr w:type="spellStart"/>
      <w:r w:rsidRPr="00D062D9">
        <w:t>en</w:t>
      </w:r>
      <w:proofErr w:type="spellEnd"/>
      <w:r w:rsidRPr="00D062D9">
        <w:t xml:space="preserve"> </w:t>
      </w:r>
      <w:proofErr w:type="spellStart"/>
      <w:r w:rsidRPr="00D062D9">
        <w:t>avait</w:t>
      </w:r>
      <w:proofErr w:type="spellEnd"/>
      <w:r w:rsidRPr="00D062D9">
        <w:t xml:space="preserve"> fait un </w:t>
      </w:r>
      <w:proofErr w:type="spellStart"/>
      <w:r w:rsidRPr="00D062D9">
        <w:t>symbole</w:t>
      </w:r>
      <w:proofErr w:type="spellEnd"/>
      <w:r w:rsidRPr="00D062D9">
        <w:t xml:space="preserve"> </w:t>
      </w:r>
      <w:proofErr w:type="spellStart"/>
      <w:r w:rsidRPr="00D062D9">
        <w:t>aisément</w:t>
      </w:r>
      <w:proofErr w:type="spellEnd"/>
      <w:r w:rsidRPr="00D062D9">
        <w:t xml:space="preserve"> </w:t>
      </w:r>
      <w:proofErr w:type="spellStart"/>
      <w:r w:rsidRPr="00D062D9">
        <w:t>reconnaissable</w:t>
      </w:r>
      <w:proofErr w:type="spellEnd"/>
      <w:r w:rsidRPr="00D062D9">
        <w:t xml:space="preserve"> pour les Canadiens. La </w:t>
      </w:r>
      <w:proofErr w:type="spellStart"/>
      <w:r w:rsidRPr="00D062D9">
        <w:t>plupart</w:t>
      </w:r>
      <w:proofErr w:type="spellEnd"/>
      <w:r w:rsidRPr="00D062D9">
        <w:t xml:space="preserve"> </w:t>
      </w:r>
      <w:proofErr w:type="spellStart"/>
      <w:r w:rsidRPr="00D062D9">
        <w:t>s’attendaient</w:t>
      </w:r>
      <w:proofErr w:type="spellEnd"/>
      <w:r w:rsidRPr="00D062D9">
        <w:t xml:space="preserve"> à le </w:t>
      </w:r>
      <w:proofErr w:type="spellStart"/>
      <w:r w:rsidRPr="00D062D9">
        <w:t>voir</w:t>
      </w:r>
      <w:proofErr w:type="spellEnd"/>
      <w:r w:rsidRPr="00D062D9">
        <w:t xml:space="preserve"> dans la </w:t>
      </w:r>
      <w:proofErr w:type="spellStart"/>
      <w:r w:rsidRPr="00D062D9">
        <w:t>correspondance</w:t>
      </w:r>
      <w:proofErr w:type="spellEnd"/>
      <w:r w:rsidRPr="00D062D9">
        <w:t xml:space="preserve"> et sur les </w:t>
      </w:r>
      <w:proofErr w:type="spellStart"/>
      <w:r w:rsidRPr="00D062D9">
        <w:t>édifices</w:t>
      </w:r>
      <w:proofErr w:type="spellEnd"/>
      <w:r w:rsidRPr="00D062D9">
        <w:t xml:space="preserve"> </w:t>
      </w:r>
      <w:proofErr w:type="spellStart"/>
      <w:r w:rsidRPr="00D062D9">
        <w:t>fédéraux</w:t>
      </w:r>
      <w:proofErr w:type="spellEnd"/>
      <w:r w:rsidRPr="00D062D9">
        <w:t xml:space="preserve">, et </w:t>
      </w:r>
      <w:proofErr w:type="spellStart"/>
      <w:r w:rsidRPr="00D062D9">
        <w:t>quelques-uns</w:t>
      </w:r>
      <w:proofErr w:type="spellEnd"/>
      <w:r w:rsidRPr="00D062D9">
        <w:t xml:space="preserve"> </w:t>
      </w:r>
      <w:proofErr w:type="spellStart"/>
      <w:r w:rsidRPr="00D062D9">
        <w:t>l’associaient</w:t>
      </w:r>
      <w:proofErr w:type="spellEnd"/>
      <w:r w:rsidRPr="00D062D9">
        <w:t xml:space="preserve"> plus </w:t>
      </w:r>
      <w:proofErr w:type="spellStart"/>
      <w:r w:rsidRPr="00D062D9">
        <w:t>particulièrement</w:t>
      </w:r>
      <w:proofErr w:type="spellEnd"/>
      <w:r w:rsidRPr="00D062D9">
        <w:t xml:space="preserve"> à des </w:t>
      </w:r>
      <w:proofErr w:type="spellStart"/>
      <w:r w:rsidRPr="00D062D9">
        <w:t>tâches</w:t>
      </w:r>
      <w:proofErr w:type="spellEnd"/>
      <w:r w:rsidRPr="00D062D9">
        <w:t xml:space="preserve"> </w:t>
      </w:r>
      <w:proofErr w:type="spellStart"/>
      <w:r w:rsidRPr="00D062D9">
        <w:t>annuelles</w:t>
      </w:r>
      <w:proofErr w:type="spellEnd"/>
      <w:r w:rsidRPr="00D062D9">
        <w:t xml:space="preserve"> </w:t>
      </w:r>
      <w:proofErr w:type="spellStart"/>
      <w:r w:rsidRPr="00D062D9">
        <w:t>comme</w:t>
      </w:r>
      <w:proofErr w:type="spellEnd"/>
      <w:r w:rsidRPr="00D062D9">
        <w:t xml:space="preserve"> </w:t>
      </w:r>
      <w:proofErr w:type="spellStart"/>
      <w:r w:rsidRPr="00D062D9">
        <w:t>leur</w:t>
      </w:r>
      <w:proofErr w:type="spellEnd"/>
      <w:r w:rsidRPr="00D062D9">
        <w:t xml:space="preserve"> </w:t>
      </w:r>
      <w:proofErr w:type="spellStart"/>
      <w:r w:rsidRPr="00D062D9">
        <w:t>déclaration</w:t>
      </w:r>
      <w:proofErr w:type="spellEnd"/>
      <w:r w:rsidRPr="00D062D9">
        <w:t xml:space="preserve"> de </w:t>
      </w:r>
      <w:proofErr w:type="spellStart"/>
      <w:r w:rsidRPr="00D062D9">
        <w:t>l’impôt</w:t>
      </w:r>
      <w:proofErr w:type="spellEnd"/>
      <w:r w:rsidRPr="00D062D9">
        <w:t xml:space="preserve"> sur le </w:t>
      </w:r>
      <w:proofErr w:type="spellStart"/>
      <w:r w:rsidRPr="00D062D9">
        <w:t>revenu</w:t>
      </w:r>
      <w:proofErr w:type="spellEnd"/>
      <w:r>
        <w:t>.</w:t>
      </w:r>
    </w:p>
    <w:p w14:paraId="6D9112BF" w14:textId="5DA8ECF5" w:rsidR="00804D7D" w:rsidRDefault="00715FF9" w:rsidP="00715FF9">
      <w:r>
        <w:lastRenderedPageBreak/>
        <w:t xml:space="preserve">Dans la </w:t>
      </w:r>
      <w:proofErr w:type="spellStart"/>
      <w:r>
        <w:t>même</w:t>
      </w:r>
      <w:proofErr w:type="spellEnd"/>
      <w:r>
        <w:t xml:space="preserve"> </w:t>
      </w:r>
      <w:proofErr w:type="spellStart"/>
      <w:r>
        <w:t>veine</w:t>
      </w:r>
      <w:proofErr w:type="spellEnd"/>
      <w:r>
        <w:t>,</w:t>
      </w:r>
      <w:r w:rsidRPr="00CA59A9">
        <w:t xml:space="preserve"> </w:t>
      </w:r>
      <w:r w:rsidRPr="00D062D9">
        <w:t xml:space="preserve">la signature musicale </w:t>
      </w:r>
      <w:proofErr w:type="spellStart"/>
      <w:r w:rsidRPr="00D062D9">
        <w:t>officielle</w:t>
      </w:r>
      <w:proofErr w:type="spellEnd"/>
      <w:r w:rsidRPr="00D062D9">
        <w:t xml:space="preserve"> du </w:t>
      </w:r>
      <w:proofErr w:type="spellStart"/>
      <w:r w:rsidRPr="00D062D9">
        <w:t>gouvernement</w:t>
      </w:r>
      <w:proofErr w:type="spellEnd"/>
      <w:r w:rsidRPr="00D062D9">
        <w:t xml:space="preserve"> du Canada </w:t>
      </w:r>
      <w:proofErr w:type="spellStart"/>
      <w:r w:rsidRPr="00D062D9">
        <w:t>était</w:t>
      </w:r>
      <w:proofErr w:type="spellEnd"/>
      <w:r w:rsidRPr="00D062D9">
        <w:t xml:space="preserve"> </w:t>
      </w:r>
      <w:proofErr w:type="spellStart"/>
      <w:r w:rsidRPr="00D062D9">
        <w:t>famili</w:t>
      </w:r>
      <w:r>
        <w:t>ère</w:t>
      </w:r>
      <w:proofErr w:type="spellEnd"/>
      <w:r w:rsidRPr="00D062D9">
        <w:t xml:space="preserve"> à </w:t>
      </w:r>
      <w:proofErr w:type="spellStart"/>
      <w:r w:rsidRPr="00D062D9">
        <w:t>tous</w:t>
      </w:r>
      <w:proofErr w:type="spellEnd"/>
      <w:r w:rsidRPr="00D062D9">
        <w:t xml:space="preserve"> les participants</w:t>
      </w:r>
      <w:r>
        <w:t xml:space="preserve">. </w:t>
      </w:r>
      <w:proofErr w:type="spellStart"/>
      <w:r>
        <w:t>P</w:t>
      </w:r>
      <w:r w:rsidRPr="00D062D9">
        <w:t>lusieurs</w:t>
      </w:r>
      <w:proofErr w:type="spellEnd"/>
      <w:r w:rsidRPr="00D062D9">
        <w:t xml:space="preserve"> </w:t>
      </w:r>
      <w:proofErr w:type="spellStart"/>
      <w:r w:rsidRPr="00D062D9">
        <w:t>ont</w:t>
      </w:r>
      <w:proofErr w:type="spellEnd"/>
      <w:r w:rsidRPr="00D062D9">
        <w:t xml:space="preserve"> </w:t>
      </w:r>
      <w:proofErr w:type="spellStart"/>
      <w:r w:rsidRPr="00D062D9">
        <w:t>dit</w:t>
      </w:r>
      <w:proofErr w:type="spellEnd"/>
      <w:r w:rsidRPr="00D062D9">
        <w:t xml:space="preserve"> </w:t>
      </w:r>
      <w:proofErr w:type="spellStart"/>
      <w:r w:rsidRPr="00D062D9">
        <w:t>l’avoir</w:t>
      </w:r>
      <w:proofErr w:type="spellEnd"/>
      <w:r w:rsidRPr="00D062D9">
        <w:t xml:space="preserve"> entendu à la radio, à la </w:t>
      </w:r>
      <w:proofErr w:type="spellStart"/>
      <w:r w:rsidRPr="00D062D9">
        <w:t>télévision</w:t>
      </w:r>
      <w:proofErr w:type="spellEnd"/>
      <w:r w:rsidRPr="00D062D9">
        <w:t xml:space="preserve"> </w:t>
      </w:r>
      <w:proofErr w:type="spellStart"/>
      <w:r w:rsidRPr="00D062D9">
        <w:t>ou</w:t>
      </w:r>
      <w:proofErr w:type="spellEnd"/>
      <w:r w:rsidRPr="00D062D9">
        <w:t xml:space="preserve"> dans des </w:t>
      </w:r>
      <w:proofErr w:type="spellStart"/>
      <w:r w:rsidRPr="00D062D9">
        <w:t>contenus</w:t>
      </w:r>
      <w:proofErr w:type="spellEnd"/>
      <w:r w:rsidRPr="00D062D9">
        <w:t xml:space="preserve"> </w:t>
      </w:r>
      <w:proofErr w:type="spellStart"/>
      <w:r w:rsidRPr="00D062D9">
        <w:t>publiés</w:t>
      </w:r>
      <w:proofErr w:type="spellEnd"/>
      <w:r w:rsidRPr="00D062D9">
        <w:t xml:space="preserve"> sur les </w:t>
      </w:r>
      <w:proofErr w:type="spellStart"/>
      <w:r w:rsidRPr="00D062D9">
        <w:t>médias</w:t>
      </w:r>
      <w:proofErr w:type="spellEnd"/>
      <w:r w:rsidRPr="00D062D9">
        <w:t xml:space="preserve"> </w:t>
      </w:r>
      <w:proofErr w:type="spellStart"/>
      <w:r w:rsidRPr="00D062D9">
        <w:t>sociaux</w:t>
      </w:r>
      <w:proofErr w:type="spellEnd"/>
      <w:r w:rsidRPr="00D062D9">
        <w:t xml:space="preserve">. </w:t>
      </w:r>
      <w:proofErr w:type="spellStart"/>
      <w:r w:rsidRPr="00D062D9">
        <w:t>Lorsque</w:t>
      </w:r>
      <w:proofErr w:type="spellEnd"/>
      <w:r w:rsidRPr="00D062D9">
        <w:t xml:space="preserve"> nous </w:t>
      </w:r>
      <w:proofErr w:type="spellStart"/>
      <w:r w:rsidRPr="00D062D9">
        <w:t>leur</w:t>
      </w:r>
      <w:proofErr w:type="spellEnd"/>
      <w:r w:rsidRPr="00D062D9">
        <w:t xml:space="preserve"> </w:t>
      </w:r>
      <w:proofErr w:type="spellStart"/>
      <w:r w:rsidRPr="00D062D9">
        <w:t>avons</w:t>
      </w:r>
      <w:proofErr w:type="spellEnd"/>
      <w:r w:rsidRPr="00D062D9">
        <w:t xml:space="preserve"> </w:t>
      </w:r>
      <w:proofErr w:type="spellStart"/>
      <w:r w:rsidRPr="00D062D9">
        <w:t>demandé</w:t>
      </w:r>
      <w:proofErr w:type="spellEnd"/>
      <w:r w:rsidRPr="00D062D9">
        <w:t xml:space="preserve"> </w:t>
      </w:r>
      <w:proofErr w:type="spellStart"/>
      <w:r w:rsidRPr="00D062D9">
        <w:t>pourquoi</w:t>
      </w:r>
      <w:proofErr w:type="spellEnd"/>
      <w:r w:rsidRPr="00D062D9">
        <w:t xml:space="preserve"> le </w:t>
      </w:r>
      <w:proofErr w:type="spellStart"/>
      <w:r w:rsidRPr="00D062D9">
        <w:t>gouvernement</w:t>
      </w:r>
      <w:proofErr w:type="spellEnd"/>
      <w:r w:rsidRPr="00D062D9">
        <w:t xml:space="preserve"> du Canada y </w:t>
      </w:r>
      <w:proofErr w:type="spellStart"/>
      <w:r w:rsidRPr="00D062D9">
        <w:t>avait</w:t>
      </w:r>
      <w:proofErr w:type="spellEnd"/>
      <w:r w:rsidRPr="00D062D9">
        <w:t xml:space="preserve"> </w:t>
      </w:r>
      <w:proofErr w:type="spellStart"/>
      <w:r w:rsidRPr="00D062D9">
        <w:t>recours</w:t>
      </w:r>
      <w:proofErr w:type="spellEnd"/>
      <w:r w:rsidRPr="00D062D9">
        <w:t xml:space="preserve">, la </w:t>
      </w:r>
      <w:proofErr w:type="spellStart"/>
      <w:r w:rsidRPr="00D062D9">
        <w:t>plupart</w:t>
      </w:r>
      <w:proofErr w:type="spellEnd"/>
      <w:r w:rsidRPr="00D062D9">
        <w:t xml:space="preserve"> </w:t>
      </w:r>
      <w:proofErr w:type="spellStart"/>
      <w:r w:rsidRPr="00D062D9">
        <w:t>ont</w:t>
      </w:r>
      <w:proofErr w:type="spellEnd"/>
      <w:r w:rsidRPr="00D062D9">
        <w:t xml:space="preserve"> </w:t>
      </w:r>
      <w:proofErr w:type="spellStart"/>
      <w:r w:rsidRPr="00D062D9">
        <w:t>répondu</w:t>
      </w:r>
      <w:proofErr w:type="spellEnd"/>
      <w:r w:rsidRPr="00D062D9">
        <w:t xml:space="preserve"> </w:t>
      </w:r>
      <w:proofErr w:type="spellStart"/>
      <w:r>
        <w:t>qu’il</w:t>
      </w:r>
      <w:proofErr w:type="spellEnd"/>
      <w:r>
        <w:t xml:space="preserve"> </w:t>
      </w:r>
      <w:proofErr w:type="spellStart"/>
      <w:r>
        <w:t>s’agit</w:t>
      </w:r>
      <w:proofErr w:type="spellEnd"/>
      <w:r w:rsidRPr="00D062D9">
        <w:t xml:space="preserve"> </w:t>
      </w:r>
      <w:r>
        <w:t>d’</w:t>
      </w:r>
      <w:r w:rsidRPr="00D062D9">
        <w:t xml:space="preserve">un </w:t>
      </w:r>
      <w:proofErr w:type="spellStart"/>
      <w:r w:rsidRPr="00D062D9">
        <w:t>indice</w:t>
      </w:r>
      <w:proofErr w:type="spellEnd"/>
      <w:r w:rsidRPr="00D062D9">
        <w:t xml:space="preserve"> </w:t>
      </w:r>
      <w:proofErr w:type="spellStart"/>
      <w:r w:rsidRPr="00D062D9">
        <w:t>sonore</w:t>
      </w:r>
      <w:proofErr w:type="spellEnd"/>
      <w:r w:rsidRPr="00D062D9">
        <w:t xml:space="preserve"> </w:t>
      </w:r>
      <w:proofErr w:type="spellStart"/>
      <w:r w:rsidRPr="00D062D9">
        <w:t>mémorable</w:t>
      </w:r>
      <w:proofErr w:type="spellEnd"/>
      <w:r w:rsidRPr="00D062D9">
        <w:t xml:space="preserve"> et </w:t>
      </w:r>
      <w:proofErr w:type="spellStart"/>
      <w:r w:rsidRPr="00D062D9">
        <w:t>aisément</w:t>
      </w:r>
      <w:proofErr w:type="spellEnd"/>
      <w:r w:rsidRPr="00D062D9">
        <w:t xml:space="preserve"> </w:t>
      </w:r>
      <w:proofErr w:type="spellStart"/>
      <w:r w:rsidRPr="00D062D9">
        <w:t>reconnaissable</w:t>
      </w:r>
      <w:proofErr w:type="spellEnd"/>
      <w:r w:rsidRPr="00D062D9">
        <w:t xml:space="preserve"> attestant que </w:t>
      </w:r>
      <w:proofErr w:type="spellStart"/>
      <w:r w:rsidRPr="00D062D9">
        <w:t>l’information</w:t>
      </w:r>
      <w:proofErr w:type="spellEnd"/>
      <w:r w:rsidRPr="00D062D9">
        <w:t xml:space="preserve"> </w:t>
      </w:r>
      <w:proofErr w:type="spellStart"/>
      <w:r>
        <w:t>entendue</w:t>
      </w:r>
      <w:proofErr w:type="spellEnd"/>
      <w:r>
        <w:t xml:space="preserve"> </w:t>
      </w:r>
      <w:proofErr w:type="spellStart"/>
      <w:r w:rsidRPr="00D062D9">
        <w:t>émane</w:t>
      </w:r>
      <w:proofErr w:type="spellEnd"/>
      <w:r w:rsidRPr="00D062D9">
        <w:t xml:space="preserve"> du </w:t>
      </w:r>
      <w:proofErr w:type="spellStart"/>
      <w:r w:rsidRPr="00D062D9">
        <w:t>gouvernement</w:t>
      </w:r>
      <w:proofErr w:type="spellEnd"/>
      <w:r w:rsidRPr="00D062D9">
        <w:t xml:space="preserve"> du Canada et </w:t>
      </w:r>
      <w:proofErr w:type="spellStart"/>
      <w:r w:rsidRPr="00D062D9">
        <w:t>mérite</w:t>
      </w:r>
      <w:proofErr w:type="spellEnd"/>
      <w:r w:rsidRPr="00D062D9">
        <w:t xml:space="preserve"> </w:t>
      </w:r>
      <w:proofErr w:type="spellStart"/>
      <w:r w:rsidRPr="00D062D9">
        <w:t>qu’on</w:t>
      </w:r>
      <w:proofErr w:type="spellEnd"/>
      <w:r w:rsidRPr="00D062D9">
        <w:t xml:space="preserve"> y </w:t>
      </w:r>
      <w:proofErr w:type="spellStart"/>
      <w:r w:rsidRPr="00D062D9">
        <w:t>prête</w:t>
      </w:r>
      <w:proofErr w:type="spellEnd"/>
      <w:r w:rsidRPr="00D062D9">
        <w:t xml:space="preserve"> attention</w:t>
      </w:r>
      <w:r w:rsidR="00804D7D">
        <w:t xml:space="preserve">. </w:t>
      </w:r>
    </w:p>
    <w:p w14:paraId="6AA3FA39" w14:textId="77777777" w:rsidR="00B634CF" w:rsidRPr="00DC5939" w:rsidRDefault="00B634CF" w:rsidP="00B634CF">
      <w:pPr>
        <w:pStyle w:val="Heading2"/>
        <w:rPr>
          <w:lang w:val="fr-CA"/>
        </w:rPr>
      </w:pPr>
      <w:bookmarkStart w:id="40" w:name="_Toc130220496"/>
      <w:r w:rsidRPr="00DC5939">
        <w:rPr>
          <w:lang w:val="fr-CA"/>
        </w:rPr>
        <w:t xml:space="preserve">Enjeux spécifiques </w:t>
      </w:r>
      <w:r>
        <w:rPr>
          <w:lang w:val="fr-CA"/>
        </w:rPr>
        <w:t xml:space="preserve">aux </w:t>
      </w:r>
      <w:r w:rsidRPr="00DC5939">
        <w:rPr>
          <w:lang w:val="fr-CA"/>
        </w:rPr>
        <w:t>communauté</w:t>
      </w:r>
      <w:r>
        <w:rPr>
          <w:lang w:val="fr-CA"/>
        </w:rPr>
        <w:t>s</w:t>
      </w:r>
      <w:r w:rsidRPr="00DC5939">
        <w:rPr>
          <w:lang w:val="fr-CA"/>
        </w:rPr>
        <w:t xml:space="preserve"> 2</w:t>
      </w:r>
      <w:r>
        <w:rPr>
          <w:lang w:val="fr-CA"/>
        </w:rPr>
        <w:t>E</w:t>
      </w:r>
      <w:r w:rsidRPr="00DC5939">
        <w:rPr>
          <w:lang w:val="fr-CA"/>
        </w:rPr>
        <w:t>LGBTQI+ (membres de la communauté 2ELGBTQI+ de Toronto et de Montréal)</w:t>
      </w:r>
      <w:bookmarkEnd w:id="40"/>
    </w:p>
    <w:p w14:paraId="2FC34FCC" w14:textId="77777777" w:rsidR="00B634CF" w:rsidRPr="00161890" w:rsidRDefault="00B634CF" w:rsidP="00B634CF">
      <w:pPr>
        <w:rPr>
          <w:lang w:val="fr-CA"/>
        </w:rPr>
      </w:pPr>
      <w:r>
        <w:rPr>
          <w:lang w:val="fr-CA"/>
        </w:rPr>
        <w:t>Dans un groupe composé de personnes </w:t>
      </w:r>
      <w:r w:rsidRPr="0088245A">
        <w:rPr>
          <w:lang w:val="fr-CA"/>
        </w:rPr>
        <w:t>2</w:t>
      </w:r>
      <w:r>
        <w:rPr>
          <w:lang w:val="fr-CA"/>
        </w:rPr>
        <w:t>E</w:t>
      </w:r>
      <w:r w:rsidRPr="0088245A">
        <w:rPr>
          <w:lang w:val="fr-CA"/>
        </w:rPr>
        <w:t>LGBTQI+</w:t>
      </w:r>
      <w:r>
        <w:rPr>
          <w:lang w:val="fr-CA"/>
        </w:rPr>
        <w:t xml:space="preserve">, les participants ont discuté d’un certain nombre de problèmes qui touchent leur communauté et des récentes mesures prises par le gouvernement du Canada pour s’y attaquer. Invités </w:t>
      </w:r>
      <w:r w:rsidRPr="00161890">
        <w:rPr>
          <w:lang w:val="fr-CA"/>
        </w:rPr>
        <w:t>à décrire la relation historique des communautés</w:t>
      </w:r>
      <w:r>
        <w:rPr>
          <w:lang w:val="fr-CA"/>
        </w:rPr>
        <w:t> </w:t>
      </w:r>
      <w:r w:rsidRPr="00161890">
        <w:rPr>
          <w:lang w:val="fr-CA"/>
        </w:rPr>
        <w:t>2ELGBTQI+ avec le gouvernement du Canada, les participants ont partagé divers points de vue. Tandis qu’un certain nombre d’entre eux étaient d’avis que le Canada avait toujours fait preuve de leadership dans les dossiers concernant les communautés</w:t>
      </w:r>
      <w:r>
        <w:rPr>
          <w:lang w:val="fr-CA"/>
        </w:rPr>
        <w:t> </w:t>
      </w:r>
      <w:r w:rsidRPr="00161890">
        <w:rPr>
          <w:lang w:val="fr-CA"/>
        </w:rPr>
        <w:t xml:space="preserve">2ELGBTQI+, d’autres étaient plus pessimistes et croyaient </w:t>
      </w:r>
      <w:r>
        <w:rPr>
          <w:lang w:val="fr-CA"/>
        </w:rPr>
        <w:t xml:space="preserve">que </w:t>
      </w:r>
      <w:r w:rsidRPr="00161890">
        <w:rPr>
          <w:lang w:val="fr-CA"/>
        </w:rPr>
        <w:t xml:space="preserve">le gouvernement fédéral les avait négligées par le passé, en particulier les transgenres, les non binaires et les personnes aux deux esprits (2E) qui, d’après eux, avaient été exclus de la plupart des initiatives et politiques fédérales jusqu’à tout récemment.   </w:t>
      </w:r>
    </w:p>
    <w:p w14:paraId="72D91EF2" w14:textId="77777777" w:rsidR="00B634CF" w:rsidRPr="000D0361" w:rsidRDefault="00B634CF" w:rsidP="00B634CF">
      <w:pPr>
        <w:rPr>
          <w:lang w:val="fr-CA"/>
        </w:rPr>
      </w:pPr>
      <w:r w:rsidRPr="00161890">
        <w:rPr>
          <w:lang w:val="fr-CA"/>
        </w:rPr>
        <w:t>Tous étaient en désaccord avec l’énoncé selon lequel le gouvernement du Canada se soucie des communautés</w:t>
      </w:r>
      <w:r>
        <w:rPr>
          <w:lang w:val="fr-CA"/>
        </w:rPr>
        <w:t> </w:t>
      </w:r>
      <w:r w:rsidRPr="00161890">
        <w:rPr>
          <w:lang w:val="fr-CA"/>
        </w:rPr>
        <w:t>2ELGBTQI+, est à l’écoute de leurs besoins et y répond.</w:t>
      </w:r>
      <w:r>
        <w:rPr>
          <w:lang w:val="fr-CA"/>
        </w:rPr>
        <w:t xml:space="preserve"> Dans l’ensemble, la plupart des participants étaient d’avis que le gouvernement du Canada avait fait bien peu de progrès en ce qui concerne les enjeux les plus importants touchant les communautés </w:t>
      </w:r>
      <w:r w:rsidRPr="000D0361">
        <w:rPr>
          <w:lang w:val="fr-CA"/>
        </w:rPr>
        <w:t>2</w:t>
      </w:r>
      <w:r>
        <w:rPr>
          <w:lang w:val="fr-CA"/>
        </w:rPr>
        <w:t>E</w:t>
      </w:r>
      <w:r w:rsidRPr="000D0361">
        <w:rPr>
          <w:lang w:val="fr-CA"/>
        </w:rPr>
        <w:t xml:space="preserve">LGBTQI+. </w:t>
      </w:r>
      <w:r>
        <w:rPr>
          <w:lang w:val="fr-CA"/>
        </w:rPr>
        <w:t xml:space="preserve">Questionnés à savoir s’ils croyaient que la </w:t>
      </w:r>
      <w:r w:rsidRPr="000D0361">
        <w:rPr>
          <w:lang w:val="fr-CA"/>
        </w:rPr>
        <w:t xml:space="preserve">situation </w:t>
      </w:r>
      <w:r>
        <w:rPr>
          <w:lang w:val="fr-CA"/>
        </w:rPr>
        <w:t xml:space="preserve">avait évolué au Canada dans les dernières années, la moitié des participants a répondu que les choses s’étaient améliorées alors que l’autre moitié a affirmé n’avoir constaté aucun changement au quotidien. Personne ne croyait que la situation se soit détériorée. Discutant des moyens que pourrait prendre le gouvernement du </w:t>
      </w:r>
      <w:r w:rsidRPr="000D0361">
        <w:rPr>
          <w:lang w:val="fr-CA"/>
        </w:rPr>
        <w:t xml:space="preserve">Canada </w:t>
      </w:r>
      <w:r>
        <w:rPr>
          <w:lang w:val="fr-CA"/>
        </w:rPr>
        <w:t>pour aider ces communautés, plusieurs participants ont suggéré d’insister sur les initiatives éducatives. Plusieurs s’entendaient pour dire que de nombreuses idées fausses qui circulent au sujet des membres des communautés </w:t>
      </w:r>
      <w:r w:rsidRPr="000D0361">
        <w:rPr>
          <w:lang w:val="fr-CA"/>
        </w:rPr>
        <w:t>2</w:t>
      </w:r>
      <w:r>
        <w:rPr>
          <w:lang w:val="fr-CA"/>
        </w:rPr>
        <w:t>E</w:t>
      </w:r>
      <w:r w:rsidRPr="000D0361">
        <w:rPr>
          <w:lang w:val="fr-CA"/>
        </w:rPr>
        <w:t xml:space="preserve">LGBTQI+ </w:t>
      </w:r>
      <w:r>
        <w:rPr>
          <w:lang w:val="fr-CA"/>
        </w:rPr>
        <w:t>résultaient d’une incompréhension et d’un manque d’éducation à leur sujet. Ceux-ci étaient d’avis que ces initiatives seraient particulièrement bénéfiques aux jeunes Canadiens et aux parents de jeunes personnes </w:t>
      </w:r>
      <w:r w:rsidRPr="000D0361">
        <w:rPr>
          <w:lang w:val="fr-CA"/>
        </w:rPr>
        <w:t>2</w:t>
      </w:r>
      <w:r>
        <w:rPr>
          <w:lang w:val="fr-CA"/>
        </w:rPr>
        <w:t>E</w:t>
      </w:r>
      <w:r w:rsidRPr="000D0361">
        <w:rPr>
          <w:lang w:val="fr-CA"/>
        </w:rPr>
        <w:t xml:space="preserve">LGBTQI+ </w:t>
      </w:r>
      <w:r>
        <w:rPr>
          <w:lang w:val="fr-CA"/>
        </w:rPr>
        <w:t>qui ne comprennent pas toujours les difficultés auxquelles leurs enfants sont confrontés.</w:t>
      </w:r>
      <w:r w:rsidRPr="000D0361">
        <w:rPr>
          <w:lang w:val="fr-CA"/>
        </w:rPr>
        <w:t xml:space="preserve">  </w:t>
      </w:r>
    </w:p>
    <w:p w14:paraId="604295BC" w14:textId="0E8521F4" w:rsidR="00AD4ABC" w:rsidRDefault="00B634CF" w:rsidP="00B634CF">
      <w:r>
        <w:rPr>
          <w:lang w:val="fr-CA"/>
        </w:rPr>
        <w:t>Aucun des p</w:t>
      </w:r>
      <w:r w:rsidRPr="0088245A">
        <w:rPr>
          <w:lang w:val="fr-CA"/>
        </w:rPr>
        <w:t>articipants</w:t>
      </w:r>
      <w:r>
        <w:rPr>
          <w:lang w:val="fr-CA"/>
        </w:rPr>
        <w:t xml:space="preserve"> n’avait entendu parler des récentes mesures mises de l’avant par le gouvernement du Canada pour les personnes </w:t>
      </w:r>
      <w:r w:rsidRPr="0088245A">
        <w:rPr>
          <w:lang w:val="fr-CA"/>
        </w:rPr>
        <w:t>2</w:t>
      </w:r>
      <w:r>
        <w:rPr>
          <w:lang w:val="fr-CA"/>
        </w:rPr>
        <w:t>E</w:t>
      </w:r>
      <w:r w:rsidRPr="0088245A">
        <w:rPr>
          <w:lang w:val="fr-CA"/>
        </w:rPr>
        <w:t>LGBTQI+</w:t>
      </w:r>
      <w:r>
        <w:rPr>
          <w:lang w:val="fr-CA"/>
        </w:rPr>
        <w:t xml:space="preserve">. Pour faciliter la </w:t>
      </w:r>
      <w:r w:rsidRPr="0088245A">
        <w:rPr>
          <w:lang w:val="fr-CA"/>
        </w:rPr>
        <w:t xml:space="preserve">discussion, </w:t>
      </w:r>
      <w:r>
        <w:rPr>
          <w:lang w:val="fr-CA"/>
        </w:rPr>
        <w:t xml:space="preserve">nous leur avons présenté plusieurs mesures et initiatives récemment mises sur pied par le gouvernement fédéral en </w:t>
      </w:r>
      <w:r w:rsidRPr="00161890">
        <w:rPr>
          <w:lang w:val="fr-CA"/>
        </w:rPr>
        <w:t>consultation avec ces communautés. C’est l’initiative qui vise à appuyer la résilience et la résurgence des personnes autochtones</w:t>
      </w:r>
      <w:r>
        <w:rPr>
          <w:lang w:val="fr-CA"/>
        </w:rPr>
        <w:t> </w:t>
      </w:r>
      <w:r w:rsidRPr="00161890">
        <w:rPr>
          <w:lang w:val="fr-CA"/>
        </w:rPr>
        <w:t>2ELGBTQI+ qui a reçu le plus grand appui des participants. Les initiatives de raffermir la conception de politiques sur la base de données et de faits à l’endroit des communautés</w:t>
      </w:r>
      <w:r>
        <w:rPr>
          <w:lang w:val="fr-CA"/>
        </w:rPr>
        <w:t> </w:t>
      </w:r>
      <w:r w:rsidRPr="00161890">
        <w:rPr>
          <w:lang w:val="fr-CA"/>
        </w:rPr>
        <w:t>2ELGBTQI+ et d’accorder la priorité à l’action communautaire des communautés</w:t>
      </w:r>
      <w:r>
        <w:rPr>
          <w:lang w:val="fr-CA"/>
        </w:rPr>
        <w:t> </w:t>
      </w:r>
      <w:r w:rsidRPr="00161890">
        <w:rPr>
          <w:lang w:val="fr-CA"/>
        </w:rPr>
        <w:t xml:space="preserve">2ELGBTQI+ ont également attiré beaucoup d’attention, alors qu’un petit nombre de </w:t>
      </w:r>
      <w:r w:rsidRPr="00161890">
        <w:rPr>
          <w:lang w:val="fr-CA"/>
        </w:rPr>
        <w:lastRenderedPageBreak/>
        <w:t>participants ont appuyé l’initiative visant à mobiliser l’ensemble de la population canadienne en faveur d’un avenir plus inclusif et celle qui consiste à intégrer les enjeux</w:t>
      </w:r>
      <w:r>
        <w:rPr>
          <w:lang w:val="fr-CA"/>
        </w:rPr>
        <w:t> </w:t>
      </w:r>
      <w:r w:rsidRPr="00161890">
        <w:rPr>
          <w:lang w:val="fr-CA"/>
        </w:rPr>
        <w:t>2ELGBTQI+ au travail du gouvernement du Canada. Tous s’entendaient pour dire que si elles étaient réalisées, ces priorités contribueraient grandement à améliorer la vie des personnes</w:t>
      </w:r>
      <w:r>
        <w:rPr>
          <w:lang w:val="fr-CA"/>
        </w:rPr>
        <w:t> </w:t>
      </w:r>
      <w:r w:rsidRPr="00161890">
        <w:rPr>
          <w:lang w:val="fr-CA"/>
        </w:rPr>
        <w:t>2ELGBTQI+ et ont dit souhaiter que le gouvernement agisse rapidement</w:t>
      </w:r>
      <w:r w:rsidR="00AD4ABC">
        <w:t xml:space="preserve">. </w:t>
      </w:r>
    </w:p>
    <w:p w14:paraId="4831C4CF" w14:textId="77777777" w:rsidR="00B634CF" w:rsidRPr="00FF5FA8" w:rsidRDefault="00B634CF" w:rsidP="00B634CF">
      <w:pPr>
        <w:pStyle w:val="Heading2"/>
      </w:pPr>
      <w:bookmarkStart w:id="41" w:name="_Toc130220497"/>
      <w:r>
        <w:rPr>
          <w:lang w:val="fr-CA"/>
        </w:rPr>
        <w:t>Armes à feu</w:t>
      </w:r>
      <w:r w:rsidRPr="0088245A">
        <w:rPr>
          <w:lang w:val="fr-CA"/>
        </w:rPr>
        <w:t xml:space="preserve"> (résidents et propriétaires d’armes à feu autochtones des Prairies)</w:t>
      </w:r>
      <w:bookmarkEnd w:id="41"/>
      <w:r w:rsidRPr="0088245A">
        <w:rPr>
          <w:lang w:val="fr-CA"/>
        </w:rPr>
        <w:t xml:space="preserve"> </w:t>
      </w:r>
    </w:p>
    <w:p w14:paraId="38580DA5" w14:textId="77777777" w:rsidR="00B634CF" w:rsidRPr="0088245A" w:rsidRDefault="00B634CF" w:rsidP="00B634CF">
      <w:pPr>
        <w:rPr>
          <w:lang w:val="fr-CA"/>
        </w:rPr>
      </w:pPr>
      <w:r>
        <w:rPr>
          <w:lang w:val="fr-CA"/>
        </w:rPr>
        <w:t>Dans ce groupe composé de résidents et propriétaires d’armes à feu autochtones des Prairies, les p</w:t>
      </w:r>
      <w:r w:rsidRPr="0088245A">
        <w:rPr>
          <w:lang w:val="fr-CA"/>
        </w:rPr>
        <w:t>articipants</w:t>
      </w:r>
      <w:r>
        <w:rPr>
          <w:lang w:val="fr-CA"/>
        </w:rPr>
        <w:t xml:space="preserve"> ont discuté des récentes mesures du gouvernement fédéral pour renforcer les lois sur les armes à feu au pays. Un grand nombre d’entre eux étaient d’avis que les crimes commis avec les armes à feu étaient un problème sérieux qui avait pris de l’ampleur dans les dernières années, surtout chez les jeunes. Questionnés à savoir </w:t>
      </w:r>
      <w:r w:rsidRPr="00161890">
        <w:rPr>
          <w:lang w:val="fr-CA"/>
        </w:rPr>
        <w:t xml:space="preserve">s’ils croyaient que les lois sur les armes à feu au Canada étaient assez strictes, trop strictes ou pas assez strictes, </w:t>
      </w:r>
      <w:r>
        <w:rPr>
          <w:lang w:val="fr-CA"/>
        </w:rPr>
        <w:t xml:space="preserve">les participants ont répondu dans une proportion égale que les lois étaient assez strictes ou pas assez strictes. </w:t>
      </w:r>
      <w:r w:rsidRPr="0088245A">
        <w:rPr>
          <w:lang w:val="fr-CA"/>
        </w:rPr>
        <w:t xml:space="preserve">  </w:t>
      </w:r>
    </w:p>
    <w:p w14:paraId="2510419E" w14:textId="77777777" w:rsidR="00B634CF" w:rsidRPr="0088245A" w:rsidRDefault="00B634CF" w:rsidP="00B634CF">
      <w:pPr>
        <w:rPr>
          <w:lang w:val="fr-CA"/>
        </w:rPr>
      </w:pPr>
      <w:r>
        <w:rPr>
          <w:lang w:val="fr-CA"/>
        </w:rPr>
        <w:t xml:space="preserve">Bien que généralement en faveur d’un renforcement des lois sur les armes à feu, un certain nombre de participants s’inquiétaient à l’idée que leurs propres armes </w:t>
      </w:r>
      <w:r w:rsidRPr="0088245A">
        <w:rPr>
          <w:lang w:val="fr-CA"/>
        </w:rPr>
        <w:t>(</w:t>
      </w:r>
      <w:r>
        <w:rPr>
          <w:lang w:val="fr-CA"/>
        </w:rPr>
        <w:t>comme les fusils de chasse</w:t>
      </w:r>
      <w:r w:rsidRPr="0088245A">
        <w:rPr>
          <w:lang w:val="fr-CA"/>
        </w:rPr>
        <w:t>)</w:t>
      </w:r>
      <w:r>
        <w:rPr>
          <w:lang w:val="fr-CA"/>
        </w:rPr>
        <w:t xml:space="preserve"> soient assujetties aux récentes interdictions annoncées par le gouvernement du </w:t>
      </w:r>
      <w:r w:rsidRPr="0088245A">
        <w:rPr>
          <w:lang w:val="fr-CA"/>
        </w:rPr>
        <w:t xml:space="preserve">Canada. </w:t>
      </w:r>
      <w:r>
        <w:rPr>
          <w:lang w:val="fr-CA"/>
        </w:rPr>
        <w:t xml:space="preserve">Quelques-uns craignaient que la perte de leurs armes à feu limite leur capacité à nourrir leurs familles et leurs communautés. Certains croyaient que les récents projets de règlements n’avaient pas été soumis à un processus de consultation en bonne et due forme auprès des communautés autochtones et que ces lois leur étaient imposées sans leur consentement.  </w:t>
      </w:r>
    </w:p>
    <w:p w14:paraId="757739A4" w14:textId="7BB21998" w:rsidR="00AD4ABC" w:rsidRDefault="00B634CF" w:rsidP="00B634CF">
      <w:r>
        <w:rPr>
          <w:lang w:val="fr-CA"/>
        </w:rPr>
        <w:t>Informés sur un certain nombre de récentes mesures proposées par le gouvernement fédéral en matière d’armes à feu</w:t>
      </w:r>
      <w:r w:rsidRPr="0088245A">
        <w:rPr>
          <w:lang w:val="fr-CA"/>
        </w:rPr>
        <w:t xml:space="preserve">, </w:t>
      </w:r>
      <w:r>
        <w:rPr>
          <w:lang w:val="fr-CA"/>
        </w:rPr>
        <w:t xml:space="preserve">les </w:t>
      </w:r>
      <w:r w:rsidRPr="0088245A">
        <w:rPr>
          <w:lang w:val="fr-CA"/>
        </w:rPr>
        <w:t>participant</w:t>
      </w:r>
      <w:r>
        <w:rPr>
          <w:lang w:val="fr-CA"/>
        </w:rPr>
        <w:t xml:space="preserve">s ont eu des réactions variées. Plusieurs étaient d’accord avec l’idée d’une réglementation accrue pour ceux qui commettent des actes de violence conjugale et de </w:t>
      </w:r>
      <w:r w:rsidRPr="00161890">
        <w:rPr>
          <w:lang w:val="fr-CA"/>
        </w:rPr>
        <w:t>harcèlement criminel. Ils étaient également très nombreux à appuyer la proposition qui vise à lutter contre la violence conjugale, la violence fondée sur le sexe et l’automutilation au moyen d’une arme à feu, ainsi que l’initiative qui consiste à accro</w:t>
      </w:r>
      <w:r w:rsidRPr="00161890">
        <w:rPr>
          <w:rFonts w:ascii="Segoe UI Symbol" w:hAnsi="Segoe UI Symbol"/>
          <w:lang w:val="fr-CA"/>
        </w:rPr>
        <w:t>ître les ressources pour lutter contre la contrebande et le trafic d’armes à feu</w:t>
      </w:r>
      <w:r w:rsidRPr="00161890">
        <w:rPr>
          <w:lang w:val="fr-CA"/>
        </w:rPr>
        <w:t>, croyant que ces activités avaient largement contribué à l’augmentation des crimes commis avec des armes à feu. La mise en œuvre d’un gel national des armes de poing a suscité des réactions mitigées. Pour certains, l’objectif de réduire le nombre d’armes à poing au Canada est important pour mieux protéger la population canadienne, alors que d’autres étaient d’avis qu’on devrait permettre aux propriétaires d’armes à feu enregistrées et conformes à la loi de garder leurs armes. Un certain nombre de participants ont réagi négativement à l’initiative qui consiste exiger la modification des chargeurs d’armes d’épaule pour qu’ils ne puissent jamais contenir plus de cinq cartouches et croyaient que cette mesure était particulièrement restrictive pour les chasseurs puisqu’il faudrait modifier ou remplacer de nombreux fusils de chasse pour qu’ils soient conformes aux nouvelles exigences</w:t>
      </w:r>
      <w:r w:rsidR="00781872">
        <w:t xml:space="preserve">.  </w:t>
      </w:r>
    </w:p>
    <w:p w14:paraId="4A4D6DE5" w14:textId="77777777" w:rsidR="00B634CF" w:rsidRPr="0088245A" w:rsidRDefault="00B634CF" w:rsidP="00B634CF">
      <w:pPr>
        <w:pStyle w:val="Heading2"/>
        <w:rPr>
          <w:lang w:val="fr-CA"/>
        </w:rPr>
      </w:pPr>
      <w:bookmarkStart w:id="42" w:name="_Toc127458650"/>
      <w:bookmarkStart w:id="43" w:name="_Toc130220498"/>
      <w:r>
        <w:rPr>
          <w:lang w:val="fr-CA"/>
        </w:rPr>
        <w:lastRenderedPageBreak/>
        <w:t xml:space="preserve">Logement </w:t>
      </w:r>
      <w:r w:rsidRPr="0088245A">
        <w:rPr>
          <w:lang w:val="fr-CA"/>
        </w:rPr>
        <w:t xml:space="preserve">(résidents du </w:t>
      </w:r>
      <w:proofErr w:type="spellStart"/>
      <w:r w:rsidRPr="0088245A">
        <w:rPr>
          <w:lang w:val="fr-CA"/>
        </w:rPr>
        <w:t>Lower</w:t>
      </w:r>
      <w:proofErr w:type="spellEnd"/>
      <w:r w:rsidRPr="0088245A">
        <w:rPr>
          <w:lang w:val="fr-CA"/>
        </w:rPr>
        <w:t xml:space="preserve"> Mainland de la Colombie-Britannique)</w:t>
      </w:r>
      <w:bookmarkEnd w:id="42"/>
      <w:bookmarkEnd w:id="43"/>
    </w:p>
    <w:p w14:paraId="177DD245" w14:textId="77777777" w:rsidR="00B634CF" w:rsidRPr="0088245A" w:rsidRDefault="00B634CF" w:rsidP="00B634CF">
      <w:pPr>
        <w:rPr>
          <w:lang w:val="fr-CA"/>
        </w:rPr>
      </w:pPr>
      <w:r>
        <w:rPr>
          <w:lang w:val="fr-CA"/>
        </w:rPr>
        <w:t xml:space="preserve">Un groupe de résidents de la région du </w:t>
      </w:r>
      <w:proofErr w:type="spellStart"/>
      <w:r>
        <w:rPr>
          <w:lang w:val="fr-CA"/>
        </w:rPr>
        <w:t>Lower</w:t>
      </w:r>
      <w:proofErr w:type="spellEnd"/>
      <w:r>
        <w:rPr>
          <w:lang w:val="fr-CA"/>
        </w:rPr>
        <w:t xml:space="preserve"> Mainland en Colombie-Britannique a discuté de plusieurs initiatives en matière de logement annoncées par le gouvernement du </w:t>
      </w:r>
      <w:r w:rsidRPr="0088245A">
        <w:rPr>
          <w:lang w:val="fr-CA"/>
        </w:rPr>
        <w:t xml:space="preserve">Canada. </w:t>
      </w:r>
      <w:r>
        <w:rPr>
          <w:lang w:val="fr-CA"/>
        </w:rPr>
        <w:t xml:space="preserve">Questionnés à savoir s’ils avaient entendu parler des récentes actions en matière de logement du gouvernement fédéral, plusieurs avaient l’impression que des mesures avaient été prises pour interdire temporairement l’achat de logements résidentiels par des non-Canadiens, mais aucun ne se rappelait </w:t>
      </w:r>
      <w:proofErr w:type="gramStart"/>
      <w:r>
        <w:rPr>
          <w:lang w:val="fr-CA"/>
        </w:rPr>
        <w:t>d’autres</w:t>
      </w:r>
      <w:proofErr w:type="gramEnd"/>
      <w:r>
        <w:rPr>
          <w:lang w:val="fr-CA"/>
        </w:rPr>
        <w:t xml:space="preserve"> initiatives. </w:t>
      </w:r>
      <w:r w:rsidRPr="0088245A">
        <w:rPr>
          <w:lang w:val="fr-CA"/>
        </w:rPr>
        <w:t xml:space="preserve">  </w:t>
      </w:r>
    </w:p>
    <w:p w14:paraId="50F86001" w14:textId="77777777" w:rsidR="00B634CF" w:rsidRPr="0088245A" w:rsidRDefault="00B634CF" w:rsidP="00B634CF">
      <w:pPr>
        <w:rPr>
          <w:lang w:val="fr-CA"/>
        </w:rPr>
      </w:pPr>
      <w:r>
        <w:rPr>
          <w:lang w:val="fr-CA"/>
        </w:rPr>
        <w:t xml:space="preserve">Nous avons présenté aux participants une série d’initiatives en matière de logement récemment annoncées par le gouvernement du </w:t>
      </w:r>
      <w:r w:rsidRPr="0088245A">
        <w:rPr>
          <w:lang w:val="fr-CA"/>
        </w:rPr>
        <w:t>Canada</w:t>
      </w:r>
      <w:r>
        <w:rPr>
          <w:lang w:val="fr-CA"/>
        </w:rPr>
        <w:t xml:space="preserve"> et leur avons demandé de choisir celle qui selon eux aurait </w:t>
      </w:r>
      <w:r w:rsidRPr="00161890">
        <w:rPr>
          <w:lang w:val="fr-CA"/>
        </w:rPr>
        <w:t>l’impact le plus positif sur le marché du logement au pays. Parmi ces initiatives, l’introduction de nouvelles règles fiscales visant à décourager les opérations immobilières de vente-achat et l’interdiction aux non-Canadiens d’acheter des propri</w:t>
      </w:r>
      <w:r w:rsidRPr="00161890">
        <w:rPr>
          <w:rFonts w:ascii="Segoe UI Symbol" w:hAnsi="Segoe UI Symbol"/>
          <w:lang w:val="fr-CA" w:eastAsia="ja-JP"/>
        </w:rPr>
        <w:t>étés résidentielles au Canada pour une période de deux ans</w:t>
      </w:r>
      <w:r w:rsidRPr="00161890">
        <w:rPr>
          <w:lang w:val="fr-CA"/>
        </w:rPr>
        <w:t xml:space="preserve"> ont reçu le plus grand appui des participants. Les initiatives de mettre fin aux offres à l’aveugle, de créer des pénalités fiscales pour empêcher les propriétaires de procéder à des </w:t>
      </w:r>
      <w:proofErr w:type="spellStart"/>
      <w:r w:rsidRPr="00161890">
        <w:rPr>
          <w:lang w:val="fr-CA"/>
        </w:rPr>
        <w:t>réno</w:t>
      </w:r>
      <w:proofErr w:type="spellEnd"/>
      <w:r w:rsidRPr="00161890">
        <w:rPr>
          <w:lang w:val="fr-CA"/>
        </w:rPr>
        <w:t>-évictions, et de rendre les cessions de contrat de vente de logements neufs et rénovés taxables afin de dissuader les spéculateurs</w:t>
      </w:r>
      <w:r w:rsidRPr="0007155A">
        <w:rPr>
          <w:lang w:val="fr-CA"/>
        </w:rPr>
        <w:t xml:space="preserve"> ont également obtenu un appui modéré. Lorsque nous leur avons demandé si ces initiatives </w:t>
      </w:r>
      <w:r>
        <w:rPr>
          <w:lang w:val="fr-CA"/>
        </w:rPr>
        <w:t>leur profiteraient, un certain nombre de participants ont répondu par l’affirmative et quelques-uns ont mentionné l’impact positif d’une interdiction visant les acheteurs étrangers sur l’</w:t>
      </w:r>
      <w:proofErr w:type="spellStart"/>
      <w:r>
        <w:rPr>
          <w:lang w:val="fr-CA"/>
        </w:rPr>
        <w:t>abordabilité</w:t>
      </w:r>
      <w:proofErr w:type="spellEnd"/>
      <w:r>
        <w:rPr>
          <w:lang w:val="fr-CA"/>
        </w:rPr>
        <w:t xml:space="preserve"> des logements dans les villes comme Vancouver. </w:t>
      </w:r>
      <w:r w:rsidRPr="0088245A">
        <w:rPr>
          <w:lang w:val="fr-CA"/>
        </w:rPr>
        <w:t xml:space="preserve">  </w:t>
      </w:r>
    </w:p>
    <w:p w14:paraId="4B692701" w14:textId="6387F661" w:rsidR="00B261D6" w:rsidRPr="00B261D6" w:rsidRDefault="00B634CF" w:rsidP="00B634CF">
      <w:pPr>
        <w:rPr>
          <w:i/>
          <w:iCs/>
          <w:lang w:val="en-US"/>
        </w:rPr>
      </w:pPr>
      <w:r>
        <w:rPr>
          <w:lang w:val="fr-CA"/>
        </w:rPr>
        <w:t>En discutant des autres mesures que le gouvernement du Canada pourrait prendre en lien avec le logement, les participants ont fait plusieurs suggestions, notamment une réglementation plus stricte des promoteurs et des courtiers en immeubles, une aide supplémentaire pour les acheteurs d’une première maison</w:t>
      </w:r>
      <w:r w:rsidRPr="0088245A">
        <w:rPr>
          <w:lang w:val="fr-CA"/>
        </w:rPr>
        <w:t xml:space="preserve">, </w:t>
      </w:r>
      <w:r>
        <w:rPr>
          <w:lang w:val="fr-CA"/>
        </w:rPr>
        <w:t>et un soutien financier pour les locataires qui éprouvent eux aussi des difficultés sur le marché du logement actuel</w:t>
      </w:r>
      <w:r w:rsidR="00B261D6">
        <w:t>.</w:t>
      </w:r>
    </w:p>
    <w:p w14:paraId="68433D59" w14:textId="77777777" w:rsidR="00B634CF" w:rsidRPr="0088245A" w:rsidRDefault="00B634CF" w:rsidP="00B634CF">
      <w:pPr>
        <w:pStyle w:val="Heading2"/>
        <w:rPr>
          <w:lang w:val="fr-CA"/>
        </w:rPr>
      </w:pPr>
      <w:bookmarkStart w:id="44" w:name="_Toc130220499"/>
      <w:r w:rsidRPr="0088245A">
        <w:rPr>
          <w:lang w:val="fr-CA"/>
        </w:rPr>
        <w:t>Immigration (résidents de la région de la Chaudière-Appalaches)</w:t>
      </w:r>
      <w:bookmarkEnd w:id="44"/>
    </w:p>
    <w:p w14:paraId="76955AF7" w14:textId="77777777" w:rsidR="00B634CF" w:rsidRPr="0088245A" w:rsidRDefault="00B634CF" w:rsidP="00B634CF">
      <w:pPr>
        <w:rPr>
          <w:lang w:val="fr-CA"/>
        </w:rPr>
      </w:pPr>
      <w:r>
        <w:rPr>
          <w:lang w:val="fr-CA"/>
        </w:rPr>
        <w:t>Les p</w:t>
      </w:r>
      <w:r w:rsidRPr="0088245A">
        <w:rPr>
          <w:lang w:val="fr-CA"/>
        </w:rPr>
        <w:t xml:space="preserve">articipants </w:t>
      </w:r>
      <w:r>
        <w:rPr>
          <w:lang w:val="fr-CA"/>
        </w:rPr>
        <w:t xml:space="preserve">de la région de la </w:t>
      </w:r>
      <w:r w:rsidRPr="0088245A">
        <w:rPr>
          <w:lang w:val="fr-CA"/>
        </w:rPr>
        <w:t xml:space="preserve">Chaudière-Appalaches </w:t>
      </w:r>
      <w:r>
        <w:rPr>
          <w:lang w:val="fr-CA"/>
        </w:rPr>
        <w:t>ont discuté de plusieurs sujets liés à l’immigration. Questionnés au sujet de l’état actuel du système d’immigration canadien, presque tous avaient l’impression que le processus était devenu excessivement long et compliqué. Quant aux avantages à accueillir de nouveaux immigrants, de nombreux participants ont parlé des avantages économiques, comme le renforcement de la population active et la hausse de la productivité dans plusieurs secteurs. Un certain nombre d’entre eux voyaient également des avantages à l’immigration pour accroître la diversité et les perspectives culturelles chez les Canadiens et promouvoir ainsi une population plus forte et plus inclusive</w:t>
      </w:r>
      <w:r w:rsidRPr="0088245A">
        <w:rPr>
          <w:lang w:val="fr-CA"/>
        </w:rPr>
        <w:t xml:space="preserve">. </w:t>
      </w:r>
      <w:r>
        <w:rPr>
          <w:lang w:val="fr-CA"/>
        </w:rPr>
        <w:t>Plusieurs s’inquiétaient également du manque de logements abordables pour les nouveaux arrivants et d’une hausse des taux d’immigration qui ne ferait qu’aggraver le sentiment de crise du logement qui prévaut actuellement.</w:t>
      </w:r>
      <w:r w:rsidRPr="0088245A">
        <w:rPr>
          <w:lang w:val="fr-CA"/>
        </w:rPr>
        <w:t xml:space="preserve">  </w:t>
      </w:r>
    </w:p>
    <w:p w14:paraId="5ACFBB8D" w14:textId="77777777" w:rsidR="00B634CF" w:rsidRPr="004B43BF" w:rsidRDefault="00B634CF" w:rsidP="00B634CF">
      <w:pPr>
        <w:rPr>
          <w:lang w:val="fr-CA"/>
        </w:rPr>
      </w:pPr>
      <w:r>
        <w:rPr>
          <w:lang w:val="fr-CA"/>
        </w:rPr>
        <w:t xml:space="preserve">Les </w:t>
      </w:r>
      <w:r w:rsidRPr="004B43BF">
        <w:rPr>
          <w:lang w:val="fr-CA"/>
        </w:rPr>
        <w:t>participants</w:t>
      </w:r>
      <w:r>
        <w:rPr>
          <w:lang w:val="fr-CA"/>
        </w:rPr>
        <w:t xml:space="preserve"> étaient un peu plus nombreux à dire que le gouvernement du Canada était sur la bonne voie en matière d’immigration comparativement à ceux qui pensaient le contraire. Les premiers ont fait valoir que de nombreuses mesures de soutien étaient déjà en place pour les nouveaux </w:t>
      </w:r>
      <w:r>
        <w:rPr>
          <w:lang w:val="fr-CA"/>
        </w:rPr>
        <w:lastRenderedPageBreak/>
        <w:t xml:space="preserve">immigrants et que le gouvernement fédéral avait réussi à augmenter les niveaux d’immigration dans les dernières années. Ceux qui croyaient que le gouvernement faisait fausse route en matière d’immigration ont mentionné qu’il n’y avait pas suffisamment de ressources pour répondre au taux d’immigration actuel et que des investissements majeurs s’imposaient. </w:t>
      </w:r>
      <w:r w:rsidRPr="004B43BF">
        <w:rPr>
          <w:lang w:val="fr-CA"/>
        </w:rPr>
        <w:t xml:space="preserve">  </w:t>
      </w:r>
    </w:p>
    <w:p w14:paraId="05A8ABC0" w14:textId="6E5AF9F2" w:rsidR="0007662B" w:rsidRDefault="00B634CF" w:rsidP="00B634CF">
      <w:r w:rsidRPr="0088245A">
        <w:rPr>
          <w:lang w:val="fr-CA"/>
        </w:rPr>
        <w:t>Inform</w:t>
      </w:r>
      <w:r>
        <w:rPr>
          <w:lang w:val="fr-CA"/>
        </w:rPr>
        <w:t xml:space="preserve">és que le gouvernement du </w:t>
      </w:r>
      <w:r w:rsidRPr="0088245A">
        <w:rPr>
          <w:lang w:val="fr-CA"/>
        </w:rPr>
        <w:t xml:space="preserve">Canada </w:t>
      </w:r>
      <w:r>
        <w:rPr>
          <w:lang w:val="fr-CA"/>
        </w:rPr>
        <w:t>cherchait à augmenter les taux d’</w:t>
      </w:r>
      <w:r w:rsidRPr="0088245A">
        <w:rPr>
          <w:lang w:val="fr-CA"/>
        </w:rPr>
        <w:t xml:space="preserve">immigration </w:t>
      </w:r>
      <w:r>
        <w:rPr>
          <w:lang w:val="fr-CA"/>
        </w:rPr>
        <w:t xml:space="preserve">avec comme objectif d’accueillir </w:t>
      </w:r>
      <w:r w:rsidRPr="0088245A">
        <w:rPr>
          <w:lang w:val="fr-CA"/>
        </w:rPr>
        <w:t>500</w:t>
      </w:r>
      <w:r>
        <w:rPr>
          <w:lang w:val="fr-CA"/>
        </w:rPr>
        <w:t> </w:t>
      </w:r>
      <w:r w:rsidRPr="0088245A">
        <w:rPr>
          <w:lang w:val="fr-CA"/>
        </w:rPr>
        <w:t>000</w:t>
      </w:r>
      <w:r>
        <w:rPr>
          <w:lang w:val="fr-CA"/>
        </w:rPr>
        <w:t xml:space="preserve"> nouveaux </w:t>
      </w:r>
      <w:r w:rsidRPr="0088245A">
        <w:rPr>
          <w:lang w:val="fr-CA"/>
        </w:rPr>
        <w:t xml:space="preserve">immigrants </w:t>
      </w:r>
      <w:r>
        <w:rPr>
          <w:lang w:val="fr-CA"/>
        </w:rPr>
        <w:t>en</w:t>
      </w:r>
      <w:r w:rsidRPr="0088245A">
        <w:rPr>
          <w:lang w:val="fr-CA"/>
        </w:rPr>
        <w:t xml:space="preserve"> 2025,</w:t>
      </w:r>
      <w:r>
        <w:rPr>
          <w:lang w:val="fr-CA"/>
        </w:rPr>
        <w:t xml:space="preserve"> la plupart des participants ont réagi favorablement. Selon eux, il s’agissait d’une cible atteignable de la part du gouvernement fédéral qui bénéficierait à l’ensemble du Canada à long terme</w:t>
      </w:r>
      <w:r w:rsidR="0007662B">
        <w:t xml:space="preserve">.  </w:t>
      </w:r>
    </w:p>
    <w:p w14:paraId="19563D91" w14:textId="77777777" w:rsidR="00B634CF" w:rsidRPr="0088245A" w:rsidRDefault="00B634CF" w:rsidP="00B634CF">
      <w:pPr>
        <w:pStyle w:val="Heading2"/>
        <w:rPr>
          <w:lang w:val="fr-CA"/>
        </w:rPr>
      </w:pPr>
      <w:bookmarkStart w:id="45" w:name="_Toc130220500"/>
      <w:r w:rsidRPr="0088245A">
        <w:rPr>
          <w:lang w:val="fr-CA"/>
        </w:rPr>
        <w:t>Opio</w:t>
      </w:r>
      <w:r>
        <w:rPr>
          <w:lang w:val="fr-CA"/>
        </w:rPr>
        <w:t>ïdes</w:t>
      </w:r>
      <w:r w:rsidRPr="0088245A">
        <w:rPr>
          <w:lang w:val="fr-CA"/>
        </w:rPr>
        <w:t xml:space="preserve"> (résidents du </w:t>
      </w:r>
      <w:proofErr w:type="spellStart"/>
      <w:r w:rsidRPr="0088245A">
        <w:rPr>
          <w:lang w:val="fr-CA"/>
        </w:rPr>
        <w:t>Lower</w:t>
      </w:r>
      <w:proofErr w:type="spellEnd"/>
      <w:r w:rsidRPr="0088245A">
        <w:rPr>
          <w:lang w:val="fr-CA"/>
        </w:rPr>
        <w:t xml:space="preserve"> Mainland de la Colombie-Britannique, membres de la diaspora chinoise de Vancouver)</w:t>
      </w:r>
      <w:bookmarkEnd w:id="45"/>
    </w:p>
    <w:p w14:paraId="1C84B32D" w14:textId="77777777" w:rsidR="00B634CF" w:rsidRPr="0088245A" w:rsidRDefault="00B634CF" w:rsidP="00B634CF">
      <w:pPr>
        <w:rPr>
          <w:lang w:val="fr-CA"/>
        </w:rPr>
      </w:pPr>
      <w:r>
        <w:rPr>
          <w:lang w:val="fr-CA"/>
        </w:rPr>
        <w:t>Les p</w:t>
      </w:r>
      <w:r w:rsidRPr="0088245A">
        <w:rPr>
          <w:lang w:val="fr-CA"/>
        </w:rPr>
        <w:t xml:space="preserve">articipants </w:t>
      </w:r>
      <w:r>
        <w:rPr>
          <w:lang w:val="fr-CA"/>
        </w:rPr>
        <w:t xml:space="preserve">de deux groupes de la Colombie-Britannique ont discuté de la dépendance aux opioïdes dans la province. Presque tous s’entendaient pour dire que la dépendance et la consommation de substances illicites étaient un enjeu de taille à l’heure actuelle et craignaient que le problème prenne de l’ampleur si des mesures importantes n’étaient pas prises. </w:t>
      </w:r>
    </w:p>
    <w:p w14:paraId="29DA9479" w14:textId="77777777" w:rsidR="00B634CF" w:rsidRPr="0088245A" w:rsidRDefault="00B634CF" w:rsidP="00B634CF">
      <w:pPr>
        <w:rPr>
          <w:lang w:val="fr-CA"/>
        </w:rPr>
      </w:pPr>
      <w:r w:rsidRPr="00161890">
        <w:rPr>
          <w:lang w:val="fr-CA"/>
        </w:rPr>
        <w:t>Questionnés à savoir s’ils connaissaient les expressions «</w:t>
      </w:r>
      <w:r>
        <w:rPr>
          <w:lang w:val="fr-CA"/>
        </w:rPr>
        <w:t> </w:t>
      </w:r>
      <w:r w:rsidRPr="00161890">
        <w:rPr>
          <w:lang w:val="fr-CA"/>
        </w:rPr>
        <w:t>approvisionnement plus sécuritaire</w:t>
      </w:r>
      <w:r>
        <w:rPr>
          <w:lang w:val="fr-CA"/>
        </w:rPr>
        <w:t> </w:t>
      </w:r>
      <w:r w:rsidRPr="00161890">
        <w:rPr>
          <w:lang w:val="fr-CA"/>
        </w:rPr>
        <w:t>» et «</w:t>
      </w:r>
      <w:r>
        <w:rPr>
          <w:lang w:val="fr-CA"/>
        </w:rPr>
        <w:t> </w:t>
      </w:r>
      <w:r w:rsidRPr="00161890">
        <w:rPr>
          <w:lang w:val="fr-CA"/>
        </w:rPr>
        <w:t>sites de consommation supervisée</w:t>
      </w:r>
      <w:r>
        <w:rPr>
          <w:lang w:val="fr-CA"/>
        </w:rPr>
        <w:t xml:space="preserve"> », la plupart des participants ont répondu par l’affirmative et se sont </w:t>
      </w:r>
      <w:proofErr w:type="gramStart"/>
      <w:r>
        <w:rPr>
          <w:lang w:val="fr-CA"/>
        </w:rPr>
        <w:t>dits</w:t>
      </w:r>
      <w:proofErr w:type="gramEnd"/>
      <w:r>
        <w:rPr>
          <w:lang w:val="fr-CA"/>
        </w:rPr>
        <w:t xml:space="preserve"> favorables à ces programmes. M</w:t>
      </w:r>
      <w:r>
        <w:rPr>
          <w:rFonts w:ascii="Segoe UI Symbol" w:eastAsia="MS Mincho" w:hAnsi="Segoe UI Symbol"/>
          <w:lang w:val="fr-CA" w:eastAsia="ja-JP"/>
        </w:rPr>
        <w:t xml:space="preserve">ême si quelques-uns croyaient que ces approches pourraient favoriser une plus grande dépendance, plusieurs étaient d’avis qu’elles contribueraient grandement à prévenir les surdoses et à atténuer la pression sur les services médicaux d’urgence et les hôpitaux. Aux dires de nombreux participants, la prévention de la toxicomanie et des dépendances aux drogues devrait être une responsabilité du gouvernement fédéral et de ses homologues provinciaux, et que chacun d’eux a un rôle à jouer pour lutter contre ce fléau. </w:t>
      </w:r>
      <w:r w:rsidRPr="0088245A">
        <w:rPr>
          <w:lang w:val="fr-CA"/>
        </w:rPr>
        <w:t xml:space="preserve">   </w:t>
      </w:r>
    </w:p>
    <w:p w14:paraId="740110C2" w14:textId="417EB89A" w:rsidR="009953D2" w:rsidRDefault="00B634CF" w:rsidP="00B634CF">
      <w:r>
        <w:rPr>
          <w:lang w:val="fr-CA"/>
        </w:rPr>
        <w:t xml:space="preserve">Le groupe des participants de Vancouver était invité à répondre à quelques questions supplémentaires concernant la récente </w:t>
      </w:r>
      <w:r w:rsidRPr="00161890">
        <w:rPr>
          <w:lang w:val="fr-CA"/>
        </w:rPr>
        <w:t xml:space="preserve">exemption accordée par le gouvernement du Canada en vertu de la </w:t>
      </w:r>
      <w:r w:rsidRPr="00161890">
        <w:rPr>
          <w:i/>
          <w:iCs/>
          <w:lang w:val="fr-CA"/>
        </w:rPr>
        <w:t>Loi réglementant certaines drogues et autres substances</w:t>
      </w:r>
      <w:r w:rsidRPr="00161890">
        <w:rPr>
          <w:lang w:val="fr-CA"/>
        </w:rPr>
        <w:t xml:space="preserve"> pour décriminaliser la possession de 2,5 grammes ou moins de certaines drogues illégales en Colombie-Britannique. Plusieurs</w:t>
      </w:r>
      <w:r>
        <w:rPr>
          <w:lang w:val="fr-CA"/>
        </w:rPr>
        <w:t xml:space="preserve"> étaient favorables à cette initiative qui selon eux contribuerait à libérer des ressources additionnelles pour le système de justice pénale et parce que les arrestations répétitives pour possession de faibles quantités de drogues produisaient peu de résultats. Un certain nombre de participants craignaient toutefois que cette initiative augmente la dépendance et la consommation de substances avec le retrait de ces </w:t>
      </w:r>
      <w:r w:rsidRPr="0088245A">
        <w:rPr>
          <w:lang w:val="fr-CA"/>
        </w:rPr>
        <w:t>s</w:t>
      </w:r>
      <w:r>
        <w:rPr>
          <w:lang w:val="fr-CA"/>
        </w:rPr>
        <w:t>anctions pénales. Certains ont fait valoir que pour atteindre son but, l’initiative devrait être combinée à des ressources additionnelles en matière de santé mentale et de traitement des dépendances pour éventuellement amener les individus à cesser de consommer des substances illicites</w:t>
      </w:r>
      <w:r w:rsidR="009953D2">
        <w:t xml:space="preserve">.  </w:t>
      </w:r>
    </w:p>
    <w:p w14:paraId="7B2F0F59" w14:textId="77777777" w:rsidR="00B634CF" w:rsidRPr="0088245A" w:rsidRDefault="00B634CF" w:rsidP="00B634CF">
      <w:pPr>
        <w:pStyle w:val="Heading2"/>
        <w:rPr>
          <w:lang w:val="fr-CA"/>
        </w:rPr>
      </w:pPr>
      <w:bookmarkStart w:id="46" w:name="_Toc130220501"/>
      <w:r>
        <w:rPr>
          <w:lang w:val="fr-CA"/>
        </w:rPr>
        <w:lastRenderedPageBreak/>
        <w:t>Points de vue sur le secteur de l’énergie</w:t>
      </w:r>
      <w:r w:rsidRPr="0088245A">
        <w:rPr>
          <w:lang w:val="fr-CA"/>
        </w:rPr>
        <w:t xml:space="preserve"> (résidents de grandes villes et de villes de taille moyenne de l’Alberta ayant récemment changé de carrière)</w:t>
      </w:r>
      <w:bookmarkEnd w:id="46"/>
    </w:p>
    <w:p w14:paraId="576CC6B0" w14:textId="77777777" w:rsidR="00B634CF" w:rsidRPr="0088245A" w:rsidRDefault="00B634CF" w:rsidP="00B634CF">
      <w:pPr>
        <w:rPr>
          <w:lang w:val="fr-CA"/>
        </w:rPr>
      </w:pPr>
      <w:r>
        <w:rPr>
          <w:lang w:val="fr-CA"/>
        </w:rPr>
        <w:t>Les résidents de l’</w:t>
      </w:r>
      <w:r w:rsidRPr="0088245A">
        <w:rPr>
          <w:lang w:val="fr-CA"/>
        </w:rPr>
        <w:t xml:space="preserve">Alberta </w:t>
      </w:r>
      <w:r>
        <w:rPr>
          <w:lang w:val="fr-CA"/>
        </w:rPr>
        <w:t xml:space="preserve">ont pris part à une </w:t>
      </w:r>
      <w:r w:rsidRPr="0088245A">
        <w:rPr>
          <w:lang w:val="fr-CA"/>
        </w:rPr>
        <w:t xml:space="preserve">discussion </w:t>
      </w:r>
      <w:r>
        <w:rPr>
          <w:lang w:val="fr-CA"/>
        </w:rPr>
        <w:t xml:space="preserve">visant à recueillir leurs points de vue sur </w:t>
      </w:r>
      <w:r w:rsidRPr="009870EA">
        <w:rPr>
          <w:lang w:val="fr-CA"/>
        </w:rPr>
        <w:t xml:space="preserve">l’avenir du secteur de l’énergie dans la province. Tous s’accordaient pour dire que le secteur pétrolier et gazier était essentiel pour la santé économique de l’Alberta. Invités à décrire l’état actuel de ce secteur dans leur province, de nombreux participants étaient d’avis que celui-ci avait connu une piètre performance au cours des dernières années. Plusieurs ont affirmé que </w:t>
      </w:r>
      <w:r>
        <w:rPr>
          <w:lang w:val="fr-CA"/>
        </w:rPr>
        <w:t>de nombreuses</w:t>
      </w:r>
      <w:r w:rsidRPr="009870EA">
        <w:rPr>
          <w:lang w:val="fr-CA"/>
        </w:rPr>
        <w:t xml:space="preserve"> communautés qui dépendaient auparavant de la production pétrolière et gazière pour assurer leur survie économique avaient été abandonnées en raison du ralentissement dans ce secteur. </w:t>
      </w:r>
      <w:r>
        <w:rPr>
          <w:lang w:val="fr-CA"/>
        </w:rPr>
        <w:t>Certains étaient également préoccupés par l’apparente prévalence des entreprises pétrolières et gazières sous contrôle étranger au Canada et croyaient qu’elles avaient supplanté leurs compétiteurs au pays.</w:t>
      </w:r>
      <w:r w:rsidRPr="0088245A">
        <w:rPr>
          <w:lang w:val="fr-CA"/>
        </w:rPr>
        <w:t xml:space="preserve">  </w:t>
      </w:r>
    </w:p>
    <w:p w14:paraId="5D6C481E" w14:textId="030F236F" w:rsidR="005F115D" w:rsidRDefault="00B634CF" w:rsidP="00B634CF">
      <w:r w:rsidRPr="009870EA">
        <w:rPr>
          <w:lang w:val="fr-CA"/>
        </w:rPr>
        <w:t>Tous les participants s’entendaient pour dire qu’il était essentiel pour l’Alberta de diversifier son économie et de réduire sa dépendance au p</w:t>
      </w:r>
      <w:r w:rsidRPr="009870EA">
        <w:rPr>
          <w:rFonts w:ascii="Segoe UI Symbol" w:hAnsi="Segoe UI Symbol"/>
          <w:lang w:val="fr-CA" w:eastAsia="ja-JP"/>
        </w:rPr>
        <w:t>étrole et au gaz</w:t>
      </w:r>
      <w:r>
        <w:rPr>
          <w:lang w:val="fr-CA"/>
        </w:rPr>
        <w:t>, en misant notamment sur la technologie, l’industrie pharmaceutique, la fabrication et l’agric</w:t>
      </w:r>
      <w:r w:rsidRPr="0088245A">
        <w:rPr>
          <w:lang w:val="fr-CA"/>
        </w:rPr>
        <w:t xml:space="preserve">ulture. </w:t>
      </w:r>
      <w:r>
        <w:rPr>
          <w:lang w:val="fr-CA"/>
        </w:rPr>
        <w:t>Lorsque nous leur avons demandé si le secteur de l’énergie renouvelable était important pour l’avenir économique en Alberta</w:t>
      </w:r>
      <w:r w:rsidRPr="0088245A">
        <w:rPr>
          <w:lang w:val="fr-CA"/>
        </w:rPr>
        <w:t xml:space="preserve">, </w:t>
      </w:r>
      <w:r>
        <w:rPr>
          <w:lang w:val="fr-CA"/>
        </w:rPr>
        <w:t xml:space="preserve">un certain nombre de participants se sont montrés sceptiques. Plusieurs croyaient que les sources d’énergie propre ne pouvaient produire suffisamment d’énergie pour répondre aux besoins de la province et qu’une transition à grande échelle vers l’énergie renouvelable n’était pas un objectif réaliste à l’heure actuelle. Durant la discussion sur le secteur de l’énergie propre en </w:t>
      </w:r>
      <w:r w:rsidRPr="0088245A">
        <w:rPr>
          <w:lang w:val="fr-CA"/>
        </w:rPr>
        <w:t>Alberta</w:t>
      </w:r>
      <w:r>
        <w:rPr>
          <w:lang w:val="fr-CA"/>
        </w:rPr>
        <w:t>, les participants étaient généralement pessimistes</w:t>
      </w:r>
      <w:r w:rsidRPr="0088245A">
        <w:rPr>
          <w:lang w:val="fr-CA"/>
        </w:rPr>
        <w:t xml:space="preserve">. </w:t>
      </w:r>
      <w:r>
        <w:rPr>
          <w:lang w:val="fr-CA"/>
        </w:rPr>
        <w:t>Bon nombre d’entre eux doutaient que la province connaisse une grande croissance économique au cours de la prochaine décennie. Plusieurs craignaient également que l’abandon progressif du secteur pétrolier et gazier entraîne une hausse importante du prix de l’énergie. Au sujet des changements qui seraient éventuellement nécessaires pour faciliter la transition vers l’énergie propre, un certain nombre de participants s’attendaient à ce qu’il faille construire une nouvelle infrastructure massive pour supporter les nouveaux réseaux énergétiques</w:t>
      </w:r>
      <w:r w:rsidR="005F115D">
        <w:t xml:space="preserve">.  </w:t>
      </w:r>
    </w:p>
    <w:p w14:paraId="34B9FFA9" w14:textId="77777777" w:rsidR="00B634CF" w:rsidRPr="0088245A" w:rsidRDefault="00B634CF" w:rsidP="00B634CF">
      <w:pPr>
        <w:pStyle w:val="Heading2"/>
        <w:rPr>
          <w:lang w:val="fr-CA"/>
        </w:rPr>
      </w:pPr>
      <w:bookmarkStart w:id="47" w:name="_Toc130220502"/>
      <w:r>
        <w:rPr>
          <w:lang w:val="fr-CA"/>
        </w:rPr>
        <w:t>Relations avec la Chine</w:t>
      </w:r>
      <w:r w:rsidRPr="0088245A">
        <w:rPr>
          <w:lang w:val="fr-CA"/>
        </w:rPr>
        <w:t xml:space="preserve"> (membres de la diaspora chinoise de Vancouver)</w:t>
      </w:r>
      <w:bookmarkEnd w:id="47"/>
    </w:p>
    <w:p w14:paraId="5E91C60B" w14:textId="77777777" w:rsidR="00B634CF" w:rsidRPr="0088245A" w:rsidRDefault="00B634CF" w:rsidP="00B634CF">
      <w:pPr>
        <w:rPr>
          <w:lang w:val="fr-CA"/>
        </w:rPr>
      </w:pPr>
      <w:r>
        <w:rPr>
          <w:lang w:val="fr-CA"/>
        </w:rPr>
        <w:t xml:space="preserve">Un groupe composé de Canadiens d’origine chinoise résidant à </w:t>
      </w:r>
      <w:r w:rsidRPr="0088245A">
        <w:rPr>
          <w:lang w:val="fr-CA"/>
        </w:rPr>
        <w:t>Vancouver</w:t>
      </w:r>
      <w:r>
        <w:rPr>
          <w:lang w:val="fr-CA"/>
        </w:rPr>
        <w:t xml:space="preserve"> a discuté des relations actuelles entre le Canada et la Chine. Tous étaient d’avis que ces relations s’étaient détériorées au cours des récentes décennies et plus particulièrement dans les dernières années. Plusieurs attribuaient ce fait en partie à l’ascension de la Chine comme grande puissance économique et géopolitique et à sa capacité apparente à faire preuve d’une plus grande fermeté en mati</w:t>
      </w:r>
      <w:r>
        <w:rPr>
          <w:lang w:val="fr-FR"/>
        </w:rPr>
        <w:t xml:space="preserve">ère de </w:t>
      </w:r>
      <w:r>
        <w:rPr>
          <w:lang w:val="fr-CA"/>
        </w:rPr>
        <w:t xml:space="preserve">politique étrangère. </w:t>
      </w:r>
      <w:r w:rsidRPr="004B54E4">
        <w:rPr>
          <w:lang w:val="fr-CA"/>
        </w:rPr>
        <w:t>Quelques-uns croyaient que la situation s’était aggravée durant la pandémie de COVID-19</w:t>
      </w:r>
      <w:r>
        <w:rPr>
          <w:lang w:val="fr-CA"/>
        </w:rPr>
        <w:t xml:space="preserve"> en raison de l’interruption des activités commerciales entre les deux pays due aux exigences strictes en matière de santé publique en Chine. </w:t>
      </w:r>
      <w:r w:rsidRPr="0088245A">
        <w:rPr>
          <w:lang w:val="fr-CA"/>
        </w:rPr>
        <w:t xml:space="preserve"> </w:t>
      </w:r>
    </w:p>
    <w:p w14:paraId="1967710F" w14:textId="77777777" w:rsidR="00B634CF" w:rsidRDefault="00B634CF" w:rsidP="00B634CF">
      <w:pPr>
        <w:rPr>
          <w:lang w:val="fr-CA"/>
        </w:rPr>
      </w:pPr>
      <w:r>
        <w:rPr>
          <w:lang w:val="fr-CA"/>
        </w:rPr>
        <w:t xml:space="preserve">Lorsque nous leur avons demandé si le gouvernement du </w:t>
      </w:r>
      <w:r w:rsidRPr="0088245A">
        <w:rPr>
          <w:lang w:val="fr-CA"/>
        </w:rPr>
        <w:t xml:space="preserve">Canada </w:t>
      </w:r>
      <w:r>
        <w:rPr>
          <w:lang w:val="fr-CA"/>
        </w:rPr>
        <w:t xml:space="preserve">était sur la bonne voie en ce qui concerne ses relations avec la Chine, les </w:t>
      </w:r>
      <w:r w:rsidRPr="0088245A">
        <w:rPr>
          <w:lang w:val="fr-CA"/>
        </w:rPr>
        <w:t xml:space="preserve">participants </w:t>
      </w:r>
      <w:r>
        <w:rPr>
          <w:lang w:val="fr-CA"/>
        </w:rPr>
        <w:t xml:space="preserve">ont exprimé beaucoup d’incertitude. Plusieurs ont parlé de ce qu’ils considéraient être un manque de direction de la part du gouvernement canadien vis-à-vis de la Chine et croyaient que ses actions des dernières années avaient été en grande partie réactives. Questionnés à savoir si le gouvernement canadien faisait du bon travail en ce qui concerne </w:t>
      </w:r>
      <w:r>
        <w:rPr>
          <w:lang w:val="fr-CA"/>
        </w:rPr>
        <w:lastRenderedPageBreak/>
        <w:t xml:space="preserve">ses relations avec la Chine, plusieurs ont commenté positivement son engagement au chapitre des droits de la personne et les valeurs canadiennes, et le fait qu’il ait critiqué ouvertement la Chine pour ses violations des droits de la personne à l’intérieur de ses frontières. </w:t>
      </w:r>
      <w:r w:rsidRPr="0088245A">
        <w:rPr>
          <w:lang w:val="fr-CA"/>
        </w:rPr>
        <w:t xml:space="preserve"> </w:t>
      </w:r>
    </w:p>
    <w:p w14:paraId="7AE44334" w14:textId="306916DB" w:rsidR="00936E62" w:rsidRDefault="00B634CF" w:rsidP="00B634CF">
      <w:r>
        <w:rPr>
          <w:lang w:val="fr-CA"/>
        </w:rPr>
        <w:t xml:space="preserve">Lorsque nous leur avons demandé à quoi devrait ressembler la relation entre le Canada et la Chine à l’avenir, plusieurs participants étaient d’avis que le gouvernement fédéral devrait établir une stratégie plus claire à long terme pour préciser ses </w:t>
      </w:r>
      <w:r w:rsidRPr="0088245A">
        <w:rPr>
          <w:lang w:val="fr-CA"/>
        </w:rPr>
        <w:t>intentions</w:t>
      </w:r>
      <w:r>
        <w:rPr>
          <w:lang w:val="fr-CA"/>
        </w:rPr>
        <w:t xml:space="preserve"> et ses attentes à l’égard de la Chine. Bien qu’ils aient jugé prudent de maintenir des relations commerciales avec ce pays, plusieurs souhaiteraient que le gouvernement du </w:t>
      </w:r>
      <w:r w:rsidRPr="0088245A">
        <w:rPr>
          <w:lang w:val="fr-CA"/>
        </w:rPr>
        <w:t xml:space="preserve">Canada </w:t>
      </w:r>
      <w:r>
        <w:rPr>
          <w:lang w:val="fr-CA"/>
        </w:rPr>
        <w:t>redouble d’efforts pour diversifier ses relations commerciales avec d’autres pays d’Asie et s’assurer d’avoir plusieurs partenaires commerciaux dans la région</w:t>
      </w:r>
      <w:r w:rsidR="00936E62">
        <w:t xml:space="preserve">.  </w:t>
      </w:r>
    </w:p>
    <w:p w14:paraId="10076639" w14:textId="77777777" w:rsidR="00B634CF" w:rsidRPr="0088245A" w:rsidRDefault="00B634CF" w:rsidP="00B634CF">
      <w:pPr>
        <w:pStyle w:val="Heading2"/>
        <w:rPr>
          <w:lang w:val="fr-CA"/>
        </w:rPr>
      </w:pPr>
      <w:bookmarkStart w:id="48" w:name="_Toc130220503"/>
      <w:r>
        <w:rPr>
          <w:lang w:val="fr-CA"/>
        </w:rPr>
        <w:t>Défis communautaires</w:t>
      </w:r>
      <w:r w:rsidRPr="0088245A">
        <w:rPr>
          <w:lang w:val="fr-CA"/>
        </w:rPr>
        <w:t xml:space="preserve"> (résidents de la région de la Chaudière-Appalaches)</w:t>
      </w:r>
      <w:bookmarkEnd w:id="48"/>
    </w:p>
    <w:p w14:paraId="06E941D9" w14:textId="77777777" w:rsidR="00B634CF" w:rsidRPr="0088245A" w:rsidRDefault="00B634CF" w:rsidP="00B634CF">
      <w:pPr>
        <w:rPr>
          <w:lang w:val="fr-CA"/>
        </w:rPr>
      </w:pPr>
      <w:r>
        <w:rPr>
          <w:lang w:val="fr-CA"/>
        </w:rPr>
        <w:t xml:space="preserve">Dans la région de la </w:t>
      </w:r>
      <w:r w:rsidRPr="0088245A">
        <w:rPr>
          <w:lang w:val="fr-CA"/>
        </w:rPr>
        <w:t>Chaudière-Appalaches</w:t>
      </w:r>
      <w:r>
        <w:rPr>
          <w:lang w:val="fr-CA"/>
        </w:rPr>
        <w:t xml:space="preserve">, les participants ont brièvement discuté des défis que doit affronter leur communauté. Lorsque nous leur avons demandé </w:t>
      </w:r>
      <w:r w:rsidRPr="00C56597">
        <w:rPr>
          <w:lang w:val="fr-CA"/>
        </w:rPr>
        <w:t>quels étaient les enjeux qui nécessitaient une plus grande attention de la part du gouvernement fédéral,</w:t>
      </w:r>
      <w:r>
        <w:rPr>
          <w:lang w:val="fr-CA"/>
        </w:rPr>
        <w:t xml:space="preserve"> les participants ont fourni plusieurs réponses, notamment le vieillissement de la population dans la province, le manque d’accès à des logements abordables, la pénurie de main-d’œuvre qualifiée et l’accès limité aux soins de santé (et aux soins primaires en particulier</w:t>
      </w:r>
      <w:r w:rsidRPr="0088245A">
        <w:rPr>
          <w:lang w:val="fr-CA"/>
        </w:rPr>
        <w:t>)</w:t>
      </w:r>
      <w:r>
        <w:rPr>
          <w:lang w:val="fr-CA"/>
        </w:rPr>
        <w:t>.</w:t>
      </w:r>
      <w:r w:rsidRPr="0088245A">
        <w:rPr>
          <w:lang w:val="fr-CA"/>
        </w:rPr>
        <w:t xml:space="preserve"> </w:t>
      </w:r>
    </w:p>
    <w:p w14:paraId="599FD587" w14:textId="3D8FCA98" w:rsidR="003F4040" w:rsidRDefault="00B634CF" w:rsidP="00B634CF">
      <w:r>
        <w:rPr>
          <w:lang w:val="fr-CA"/>
        </w:rPr>
        <w:t>Quant aux industries et aux secteurs les plus importants dans leur communauté, plusieurs ont mentionné la raffinerie de pétrole locale et le secteur de la fabrication, de même que la production de métal et de meubles. Pour ce qui est de l’avenir, de nombreux participants s’entendaient pour dire que le gouvernement du Canada devrait miser davantage sur les secteurs comme l’</w:t>
      </w:r>
      <w:r w:rsidRPr="0088245A">
        <w:rPr>
          <w:lang w:val="fr-CA"/>
        </w:rPr>
        <w:t xml:space="preserve">agriculture </w:t>
      </w:r>
      <w:r>
        <w:rPr>
          <w:lang w:val="fr-CA"/>
        </w:rPr>
        <w:t>et la production alimentaire</w:t>
      </w:r>
      <w:r w:rsidRPr="0088245A">
        <w:rPr>
          <w:lang w:val="fr-CA"/>
        </w:rPr>
        <w:t xml:space="preserve">. </w:t>
      </w:r>
      <w:r>
        <w:rPr>
          <w:lang w:val="fr-CA"/>
        </w:rPr>
        <w:t>Certains croyaient qu’une production alimentaire accrue à l’échelle locale permettrait de réduire la facture d’épicerie pour les résidents de la région, tout en assurant un approvisionnement alimentaire à long terme</w:t>
      </w:r>
      <w:r w:rsidR="003F4040">
        <w:t xml:space="preserve">.  </w:t>
      </w:r>
    </w:p>
    <w:p w14:paraId="63CF707C" w14:textId="77777777" w:rsidR="003F4040" w:rsidRDefault="003F4040" w:rsidP="003F4040"/>
    <w:p w14:paraId="6BCEFF9B" w14:textId="77777777" w:rsidR="0025245D" w:rsidRDefault="0025245D" w:rsidP="00B373A2"/>
    <w:bookmarkEnd w:id="12"/>
    <w:bookmarkEnd w:id="27"/>
    <w:bookmarkEnd w:id="28"/>
    <w:bookmarkEnd w:id="35"/>
    <w:p w14:paraId="662A37DD" w14:textId="77777777" w:rsidR="006C662E" w:rsidRPr="007263C1" w:rsidRDefault="006C662E" w:rsidP="006C662E">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424FA4F" w14:textId="2B8FB7E1" w:rsidR="00993858" w:rsidRPr="006C662E" w:rsidRDefault="006C662E" w:rsidP="00492CA9">
      <w:pPr>
        <w:pBdr>
          <w:top w:val="single" w:sz="4" w:space="1" w:color="auto"/>
          <w:bottom w:val="single" w:sz="4" w:space="1" w:color="auto"/>
        </w:pBdr>
        <w:spacing w:before="120" w:after="120" w:line="264" w:lineRule="auto"/>
        <w:rPr>
          <w:noProof/>
          <w:lang w:val="fr-CA"/>
        </w:rPr>
      </w:pPr>
      <w:r w:rsidRPr="007263C1">
        <w:rPr>
          <w:noProof/>
          <w:lang w:val="fr-CA"/>
        </w:rPr>
        <w:t>The Strategic Counsel</w:t>
      </w:r>
      <w:r w:rsidRPr="007263C1">
        <w:rPr>
          <w:noProof/>
          <w:lang w:val="fr-CA"/>
        </w:rPr>
        <w:br/>
        <w:t>Numéro de contrat : 35035-182346/001/CY</w:t>
      </w:r>
      <w:r w:rsidRPr="007263C1">
        <w:rPr>
          <w:noProof/>
          <w:lang w:val="fr-CA"/>
        </w:rPr>
        <w:br/>
        <w:t>Date d’octroi du contrat </w:t>
      </w:r>
      <w:r w:rsidRPr="00BE2BE3">
        <w:rPr>
          <w:noProof/>
          <w:lang w:val="fr-CA"/>
        </w:rPr>
        <w:t xml:space="preserve">: </w:t>
      </w:r>
      <w:r w:rsidRPr="00BE2BE3">
        <w:rPr>
          <w:lang w:val="fr-CA"/>
        </w:rPr>
        <w:t>16 décembre 2021</w:t>
      </w:r>
      <w:r w:rsidRPr="00BE2BE3">
        <w:rPr>
          <w:noProof/>
          <w:lang w:val="fr-CA"/>
        </w:rPr>
        <w:br/>
        <w:t>Valeur du contrat :</w:t>
      </w:r>
      <w:r w:rsidRPr="00BE2BE3">
        <w:rPr>
          <w:lang w:val="fr-CA"/>
        </w:rPr>
        <w:t xml:space="preserve"> 2 428 991,50 $</w:t>
      </w:r>
    </w:p>
    <w:p w14:paraId="3BC49898" w14:textId="77777777" w:rsidR="006C662E" w:rsidRDefault="006C662E" w:rsidP="00930C77">
      <w:pPr>
        <w:pStyle w:val="SectionDivider"/>
      </w:pPr>
    </w:p>
    <w:p w14:paraId="172708EA" w14:textId="2609F91C" w:rsidR="002D54B9" w:rsidRPr="00CB5235" w:rsidRDefault="006C662E" w:rsidP="00930C77">
      <w:pPr>
        <w:pStyle w:val="SectionDivider"/>
      </w:pPr>
      <w:bookmarkStart w:id="49" w:name="_Toc130220504"/>
      <w:proofErr w:type="spellStart"/>
      <w:r>
        <w:t>Résultats</w:t>
      </w:r>
      <w:proofErr w:type="spellEnd"/>
      <w:r>
        <w:t xml:space="preserve"> </w:t>
      </w:r>
      <w:proofErr w:type="spellStart"/>
      <w:r>
        <w:t>détaillés</w:t>
      </w:r>
      <w:bookmarkEnd w:id="49"/>
      <w:proofErr w:type="spellEnd"/>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6BE2E9AA" w14:textId="77777777" w:rsidR="002933B8" w:rsidRDefault="002933B8" w:rsidP="002933B8"/>
    <w:p w14:paraId="318E6489" w14:textId="77777777" w:rsidR="002933B8" w:rsidRPr="002933B8" w:rsidRDefault="002933B8" w:rsidP="002933B8"/>
    <w:p w14:paraId="695D0B63" w14:textId="77777777" w:rsidR="00F201F6" w:rsidRDefault="00F201F6">
      <w:pPr>
        <w:spacing w:after="0"/>
        <w:rPr>
          <w:rFonts w:ascii="Segoe UI Light" w:hAnsi="Segoe UI Light" w:cs="Segoe UI Light"/>
          <w:color w:val="5A5B5E" w:themeColor="text1"/>
          <w:sz w:val="44"/>
        </w:rPr>
      </w:pPr>
      <w:r>
        <w:br w:type="page"/>
      </w:r>
    </w:p>
    <w:p w14:paraId="67EE70DD" w14:textId="77777777" w:rsidR="00715FF9" w:rsidRPr="00AF14AB" w:rsidRDefault="00715FF9" w:rsidP="00715FF9">
      <w:pPr>
        <w:pStyle w:val="Heading1"/>
        <w:rPr>
          <w:lang w:val="fr-CA"/>
        </w:rPr>
      </w:pPr>
      <w:bookmarkStart w:id="50" w:name="_Toc130220505"/>
      <w:bookmarkStart w:id="51" w:name="_Toc102747772"/>
      <w:r w:rsidRPr="00AF14AB">
        <w:rPr>
          <w:lang w:val="fr-CA"/>
        </w:rPr>
        <w:lastRenderedPageBreak/>
        <w:t>Chronologie des annonces en décembre 2022 et janvier 2023</w:t>
      </w:r>
      <w:bookmarkEnd w:id="50"/>
      <w:r w:rsidRPr="00AF14AB">
        <w:rPr>
          <w:lang w:val="fr-CA"/>
        </w:rPr>
        <w:t xml:space="preserve"> </w:t>
      </w:r>
    </w:p>
    <w:p w14:paraId="416CC5B9" w14:textId="77777777" w:rsidR="00715FF9" w:rsidRPr="00AF14AB" w:rsidRDefault="00715FF9" w:rsidP="00715FF9">
      <w:pPr>
        <w:rPr>
          <w:lang w:val="fr-CA"/>
        </w:rPr>
      </w:pPr>
      <w:r w:rsidRPr="00AF14AB">
        <w:rPr>
          <w:lang w:val="fr-CA"/>
        </w:rPr>
        <w:t xml:space="preserve">Afin de replacer ce cycle de groupes de discussion dans son contexte, nous présentons ci-après un bref rappel des principaux événements survenus durant les mois de décembre 2022 et de janvier 2023. </w:t>
      </w:r>
    </w:p>
    <w:p w14:paraId="04EA1238" w14:textId="77777777" w:rsidR="00715FF9" w:rsidRPr="00AF14AB" w:rsidRDefault="00715FF9" w:rsidP="00715FF9">
      <w:pPr>
        <w:numPr>
          <w:ilvl w:val="0"/>
          <w:numId w:val="14"/>
        </w:numPr>
        <w:spacing w:before="240" w:after="0"/>
        <w:contextualSpacing/>
        <w:rPr>
          <w:color w:val="767171"/>
          <w:lang w:val="fr-CA"/>
        </w:rPr>
      </w:pPr>
      <w:r w:rsidRPr="00AF14AB">
        <w:rPr>
          <w:color w:val="767171"/>
          <w:lang w:val="fr-CA"/>
        </w:rPr>
        <w:t>Du 1</w:t>
      </w:r>
      <w:r w:rsidRPr="00AF14AB">
        <w:rPr>
          <w:color w:val="767171"/>
          <w:vertAlign w:val="superscript"/>
          <w:lang w:val="fr-CA"/>
        </w:rPr>
        <w:t>er</w:t>
      </w:r>
      <w:r w:rsidRPr="00AF14AB">
        <w:rPr>
          <w:color w:val="767171"/>
          <w:lang w:val="fr-CA"/>
        </w:rPr>
        <w:t xml:space="preserve"> au 7 décembre</w:t>
      </w:r>
    </w:p>
    <w:p w14:paraId="22C990D0" w14:textId="77777777" w:rsidR="00715FF9" w:rsidRPr="00AF14AB" w:rsidRDefault="00715FF9" w:rsidP="00715FF9">
      <w:pPr>
        <w:numPr>
          <w:ilvl w:val="1"/>
          <w:numId w:val="14"/>
        </w:numPr>
        <w:contextualSpacing/>
        <w:rPr>
          <w:color w:val="767171"/>
          <w:lang w:val="fr-CA"/>
        </w:rPr>
      </w:pPr>
      <w:r w:rsidRPr="00AF14AB">
        <w:rPr>
          <w:color w:val="767171"/>
          <w:lang w:val="fr-CA"/>
        </w:rPr>
        <w:t>Le 1</w:t>
      </w:r>
      <w:r w:rsidRPr="00AF14AB">
        <w:rPr>
          <w:color w:val="767171"/>
          <w:vertAlign w:val="superscript"/>
          <w:lang w:val="fr-CA"/>
        </w:rPr>
        <w:t>er</w:t>
      </w:r>
      <w:r>
        <w:rPr>
          <w:color w:val="767171"/>
          <w:lang w:val="fr-CA"/>
        </w:rPr>
        <w:t> </w:t>
      </w:r>
      <w:r w:rsidRPr="00AF14AB">
        <w:rPr>
          <w:color w:val="767171"/>
          <w:lang w:val="fr-CA"/>
        </w:rPr>
        <w:t>décembre : Le gouvernement du Canada annonce un engagement de 107</w:t>
      </w:r>
      <w:r>
        <w:rPr>
          <w:color w:val="767171"/>
          <w:lang w:val="fr-CA"/>
        </w:rPr>
        <w:t> </w:t>
      </w:r>
      <w:r w:rsidRPr="00AF14AB">
        <w:rPr>
          <w:color w:val="767171"/>
          <w:lang w:val="fr-CA"/>
        </w:rPr>
        <w:t>millions de dollars en faveur de la grande région de la Corne de l’Afrique, à raison de 25</w:t>
      </w:r>
      <w:r>
        <w:rPr>
          <w:color w:val="767171"/>
          <w:lang w:val="fr-CA"/>
        </w:rPr>
        <w:t> </w:t>
      </w:r>
      <w:r w:rsidRPr="00AF14AB">
        <w:rPr>
          <w:color w:val="767171"/>
          <w:lang w:val="fr-CA"/>
        </w:rPr>
        <w:t>millions pour l’Éthiopie, 11 millions pour le Kenya, 26</w:t>
      </w:r>
      <w:r>
        <w:rPr>
          <w:color w:val="767171"/>
          <w:lang w:val="fr-CA"/>
        </w:rPr>
        <w:t> </w:t>
      </w:r>
      <w:r w:rsidRPr="00AF14AB">
        <w:rPr>
          <w:color w:val="767171"/>
          <w:lang w:val="fr-CA"/>
        </w:rPr>
        <w:t>millions pour la Somalie, 25</w:t>
      </w:r>
      <w:r>
        <w:rPr>
          <w:color w:val="767171"/>
          <w:lang w:val="fr-CA"/>
        </w:rPr>
        <w:t> </w:t>
      </w:r>
      <w:r w:rsidRPr="00AF14AB">
        <w:rPr>
          <w:color w:val="767171"/>
          <w:lang w:val="fr-CA"/>
        </w:rPr>
        <w:t xml:space="preserve">millions pour le Soudan du Sud et 20 millions pour le Soudan. Ces fonds serviront à lutter contre la faim, la malnutrition aiguë et d’autres problèmes urgents affligeant les populations de ces pays. </w:t>
      </w:r>
    </w:p>
    <w:p w14:paraId="29C54452" w14:textId="77777777" w:rsidR="00715FF9" w:rsidRPr="00AF14AB" w:rsidRDefault="00715FF9" w:rsidP="00715FF9">
      <w:pPr>
        <w:numPr>
          <w:ilvl w:val="1"/>
          <w:numId w:val="14"/>
        </w:numPr>
        <w:contextualSpacing/>
        <w:rPr>
          <w:color w:val="767171"/>
          <w:lang w:val="fr-CA"/>
        </w:rPr>
      </w:pPr>
      <w:r w:rsidRPr="00AF14AB">
        <w:rPr>
          <w:color w:val="767171"/>
          <w:lang w:val="fr-CA"/>
        </w:rPr>
        <w:t>Le 2</w:t>
      </w:r>
      <w:r>
        <w:rPr>
          <w:color w:val="767171"/>
          <w:lang w:val="fr-CA"/>
        </w:rPr>
        <w:t> </w:t>
      </w:r>
      <w:r w:rsidRPr="00AF14AB">
        <w:rPr>
          <w:color w:val="767171"/>
          <w:lang w:val="fr-CA"/>
        </w:rPr>
        <w:t xml:space="preserve">décembre : La ministre des Affaires étrangères annonce une nouvelle série de sanctions contre le régime iranien en vertu du </w:t>
      </w:r>
      <w:r w:rsidRPr="00AF14AB">
        <w:rPr>
          <w:i/>
          <w:iCs/>
          <w:color w:val="767171"/>
          <w:lang w:val="fr-CA"/>
        </w:rPr>
        <w:t>Règlement sur les mesures économiques spéciales visant l’Iran</w:t>
      </w:r>
      <w:r w:rsidRPr="00AF14AB">
        <w:rPr>
          <w:color w:val="767171"/>
          <w:lang w:val="fr-CA"/>
        </w:rPr>
        <w:t xml:space="preserve">. </w:t>
      </w:r>
    </w:p>
    <w:p w14:paraId="0FDABF94" w14:textId="77777777" w:rsidR="00715FF9" w:rsidRPr="00AF14AB" w:rsidRDefault="00715FF9" w:rsidP="00715FF9">
      <w:pPr>
        <w:numPr>
          <w:ilvl w:val="1"/>
          <w:numId w:val="14"/>
        </w:numPr>
        <w:contextualSpacing/>
        <w:rPr>
          <w:color w:val="767171"/>
          <w:lang w:val="fr-CA"/>
        </w:rPr>
      </w:pPr>
      <w:r w:rsidRPr="00AF14AB">
        <w:rPr>
          <w:color w:val="767171"/>
          <w:lang w:val="fr-CA"/>
        </w:rPr>
        <w:t>Le 2</w:t>
      </w:r>
      <w:r>
        <w:rPr>
          <w:color w:val="767171"/>
          <w:lang w:val="fr-CA"/>
        </w:rPr>
        <w:t> </w:t>
      </w:r>
      <w:r w:rsidRPr="00AF14AB">
        <w:rPr>
          <w:color w:val="767171"/>
          <w:lang w:val="fr-CA"/>
        </w:rPr>
        <w:t>décembre : Le gouvernement du Canada annonce un financement d’environ 10 millions de dollars dans le cadre du Programme sur l’usage et les dépendances aux substances (PUDS) afin de soutenir 16 projets communautaires menés au Canada. Ces projets aideront les communautés autochtones à répondre à la crise des surdoses et à gérer les méfaits liés à la consommation de substances.</w:t>
      </w:r>
    </w:p>
    <w:p w14:paraId="55F456AC" w14:textId="77777777" w:rsidR="00715FF9" w:rsidRPr="00AF14AB" w:rsidRDefault="00715FF9" w:rsidP="00715FF9">
      <w:pPr>
        <w:numPr>
          <w:ilvl w:val="1"/>
          <w:numId w:val="14"/>
        </w:numPr>
        <w:contextualSpacing/>
        <w:rPr>
          <w:color w:val="767171"/>
          <w:lang w:val="fr-CA"/>
        </w:rPr>
      </w:pPr>
      <w:r w:rsidRPr="00AF14AB">
        <w:rPr>
          <w:color w:val="767171"/>
          <w:lang w:val="fr-CA"/>
        </w:rPr>
        <w:t>Le 2</w:t>
      </w:r>
      <w:r>
        <w:rPr>
          <w:color w:val="767171"/>
          <w:lang w:val="fr-CA"/>
        </w:rPr>
        <w:t> </w:t>
      </w:r>
      <w:r w:rsidRPr="00AF14AB">
        <w:rPr>
          <w:color w:val="767171"/>
          <w:lang w:val="fr-CA"/>
        </w:rPr>
        <w:t xml:space="preserve">décembre : Le Canada annonce qu’à compter du 5 décembre 2022, le prix maximal du pétrole brut d’origine russe transporté par voie maritime sera plafonné à 60 dollars américains le baril, afin d’affaiblir la capacité du président russe à financer sa guerre illégale contre l’Ukraine. </w:t>
      </w:r>
    </w:p>
    <w:p w14:paraId="19ADF062" w14:textId="77777777" w:rsidR="00715FF9" w:rsidRPr="00AF14AB" w:rsidRDefault="00715FF9" w:rsidP="00715FF9">
      <w:pPr>
        <w:numPr>
          <w:ilvl w:val="1"/>
          <w:numId w:val="14"/>
        </w:numPr>
        <w:contextualSpacing/>
        <w:rPr>
          <w:color w:val="767171"/>
          <w:lang w:val="fr-CA"/>
        </w:rPr>
      </w:pPr>
      <w:r w:rsidRPr="00AF14AB">
        <w:rPr>
          <w:color w:val="767171"/>
          <w:lang w:val="fr-CA"/>
        </w:rPr>
        <w:t xml:space="preserve">Le 5 décembre : La ministre des Affaires étrangères annonce une nouvelle série de sanctions contre le régime haïtien en vertu du </w:t>
      </w:r>
      <w:r w:rsidRPr="00AF14AB">
        <w:rPr>
          <w:i/>
          <w:iCs/>
          <w:color w:val="767171"/>
          <w:lang w:val="fr-CA"/>
        </w:rPr>
        <w:t>Règlement sur les mesures économiques visant Haïti</w:t>
      </w:r>
      <w:r w:rsidRPr="00AF14AB">
        <w:rPr>
          <w:color w:val="767171"/>
          <w:lang w:val="fr-CA"/>
        </w:rPr>
        <w:t xml:space="preserve">. </w:t>
      </w:r>
    </w:p>
    <w:p w14:paraId="40EBA8A8" w14:textId="77777777" w:rsidR="00715FF9" w:rsidRPr="00AF14AB" w:rsidRDefault="00715FF9" w:rsidP="00715FF9">
      <w:pPr>
        <w:numPr>
          <w:ilvl w:val="1"/>
          <w:numId w:val="14"/>
        </w:numPr>
        <w:contextualSpacing/>
        <w:rPr>
          <w:color w:val="767171"/>
          <w:lang w:val="fr-CA"/>
        </w:rPr>
      </w:pPr>
      <w:r w:rsidRPr="00AF14AB">
        <w:rPr>
          <w:color w:val="767171"/>
          <w:lang w:val="fr-CA"/>
        </w:rPr>
        <w:t>Le 6</w:t>
      </w:r>
      <w:r>
        <w:rPr>
          <w:color w:val="767171"/>
          <w:lang w:val="fr-CA"/>
        </w:rPr>
        <w:t> </w:t>
      </w:r>
      <w:r w:rsidRPr="00AF14AB">
        <w:rPr>
          <w:color w:val="767171"/>
          <w:lang w:val="fr-CA"/>
        </w:rPr>
        <w:t xml:space="preserve">décembre : Le gouvernement du Canada et ses partenaires de la </w:t>
      </w:r>
      <w:proofErr w:type="spellStart"/>
      <w:r w:rsidRPr="00AF14AB">
        <w:rPr>
          <w:color w:val="767171"/>
          <w:lang w:val="fr-CA"/>
        </w:rPr>
        <w:t>Nishnawbe</w:t>
      </w:r>
      <w:proofErr w:type="spellEnd"/>
      <w:r w:rsidRPr="00AF14AB">
        <w:rPr>
          <w:color w:val="767171"/>
          <w:lang w:val="fr-CA"/>
        </w:rPr>
        <w:t xml:space="preserve"> Aski Nation (NAN) signent l</w:t>
      </w:r>
      <w:r>
        <w:rPr>
          <w:color w:val="767171"/>
          <w:lang w:val="fr-CA"/>
        </w:rPr>
        <w:t>’</w:t>
      </w:r>
      <w:r w:rsidRPr="00AF14AB">
        <w:rPr>
          <w:color w:val="767171"/>
          <w:lang w:val="fr-CA"/>
        </w:rPr>
        <w:t>entente sur la Table de réinitialisation de l</w:t>
      </w:r>
      <w:r>
        <w:rPr>
          <w:color w:val="767171"/>
          <w:lang w:val="fr-CA"/>
        </w:rPr>
        <w:t>’</w:t>
      </w:r>
      <w:r w:rsidRPr="00AF14AB">
        <w:rPr>
          <w:color w:val="767171"/>
          <w:lang w:val="fr-CA"/>
        </w:rPr>
        <w:t>éducation NAN-Canada afin de soutenir la réforme de l</w:t>
      </w:r>
      <w:r>
        <w:rPr>
          <w:color w:val="767171"/>
          <w:lang w:val="fr-CA"/>
        </w:rPr>
        <w:t>’</w:t>
      </w:r>
      <w:r w:rsidRPr="00AF14AB">
        <w:rPr>
          <w:color w:val="767171"/>
          <w:lang w:val="fr-CA"/>
        </w:rPr>
        <w:t>éducation et le leadership des Premières Nations à l</w:t>
      </w:r>
      <w:r>
        <w:rPr>
          <w:color w:val="767171"/>
          <w:lang w:val="fr-CA"/>
        </w:rPr>
        <w:t>’</w:t>
      </w:r>
      <w:r w:rsidRPr="00AF14AB">
        <w:rPr>
          <w:color w:val="767171"/>
          <w:lang w:val="fr-CA"/>
        </w:rPr>
        <w:t>égard de leurs systèmes d</w:t>
      </w:r>
      <w:r>
        <w:rPr>
          <w:color w:val="767171"/>
          <w:lang w:val="fr-CA"/>
        </w:rPr>
        <w:t>’</w:t>
      </w:r>
      <w:r w:rsidRPr="00AF14AB">
        <w:rPr>
          <w:color w:val="767171"/>
          <w:lang w:val="fr-CA"/>
        </w:rPr>
        <w:t xml:space="preserve">éducation dans la région. </w:t>
      </w:r>
    </w:p>
    <w:p w14:paraId="2BB212B1" w14:textId="77777777" w:rsidR="00715FF9" w:rsidRPr="00AF14AB" w:rsidRDefault="00715FF9" w:rsidP="00715FF9">
      <w:pPr>
        <w:numPr>
          <w:ilvl w:val="1"/>
          <w:numId w:val="14"/>
        </w:numPr>
        <w:spacing w:after="0"/>
        <w:contextualSpacing/>
        <w:rPr>
          <w:color w:val="1B668B"/>
          <w:lang w:val="fr-CA"/>
        </w:rPr>
      </w:pPr>
      <w:r w:rsidRPr="00AF14AB">
        <w:rPr>
          <w:color w:val="1B668B"/>
          <w:lang w:val="fr-CA"/>
        </w:rPr>
        <w:t>Groupes de discussion de la population générale de la Chaudière-Appalaches, au Québec (6</w:t>
      </w:r>
      <w:r>
        <w:rPr>
          <w:color w:val="1B668B"/>
          <w:lang w:val="fr-CA"/>
        </w:rPr>
        <w:t> </w:t>
      </w:r>
      <w:r w:rsidRPr="00AF14AB">
        <w:rPr>
          <w:color w:val="1B668B"/>
          <w:lang w:val="fr-CA"/>
        </w:rPr>
        <w:t>décembre), et des travailleurs syndiqués de l’Ontario (7</w:t>
      </w:r>
      <w:r>
        <w:rPr>
          <w:color w:val="1B668B"/>
          <w:lang w:val="fr-CA"/>
        </w:rPr>
        <w:t> </w:t>
      </w:r>
      <w:r w:rsidRPr="00AF14AB">
        <w:rPr>
          <w:color w:val="1B668B"/>
          <w:lang w:val="fr-CA"/>
        </w:rPr>
        <w:t xml:space="preserve">décembre). </w:t>
      </w:r>
    </w:p>
    <w:p w14:paraId="6983EC16" w14:textId="77777777" w:rsidR="00715FF9" w:rsidRPr="00AF14AB" w:rsidRDefault="00715FF9" w:rsidP="00715FF9">
      <w:pPr>
        <w:numPr>
          <w:ilvl w:val="1"/>
          <w:numId w:val="14"/>
        </w:numPr>
        <w:contextualSpacing/>
        <w:rPr>
          <w:color w:val="767171"/>
          <w:lang w:val="fr-CA"/>
        </w:rPr>
      </w:pPr>
      <w:r w:rsidRPr="00AF14AB">
        <w:rPr>
          <w:color w:val="767171"/>
          <w:lang w:val="fr-CA"/>
        </w:rPr>
        <w:t xml:space="preserve">Le 7 décembre : La ministre de l’Emploi, du Développement de la main-d’œuvre et de l’Inclusion des personnes en situation de handicap annonce la création du Conseil des entreprises pour l’inclusion des personnes en situation de handicap (CEIPSH), </w:t>
      </w:r>
      <w:r>
        <w:rPr>
          <w:color w:val="767171"/>
          <w:lang w:val="fr-CA"/>
        </w:rPr>
        <w:t>chargé</w:t>
      </w:r>
      <w:r w:rsidRPr="00AF14AB">
        <w:rPr>
          <w:color w:val="767171"/>
          <w:lang w:val="fr-CA"/>
        </w:rPr>
        <w:t xml:space="preserve"> de promouvoir un changement de culture en ce qui concerne l’inclusion des personnes handicapées dans le milieu de travail. </w:t>
      </w:r>
    </w:p>
    <w:p w14:paraId="0504F564" w14:textId="77777777" w:rsidR="00715FF9" w:rsidRPr="00AF14AB" w:rsidRDefault="00715FF9" w:rsidP="00715FF9">
      <w:pPr>
        <w:numPr>
          <w:ilvl w:val="1"/>
          <w:numId w:val="14"/>
        </w:numPr>
        <w:contextualSpacing/>
        <w:rPr>
          <w:color w:val="767171"/>
          <w:lang w:val="fr-CA"/>
        </w:rPr>
      </w:pPr>
      <w:r w:rsidRPr="00AF14AB">
        <w:rPr>
          <w:color w:val="767171"/>
          <w:lang w:val="fr-CA"/>
        </w:rPr>
        <w:t>Le 7 décembre : Le gouvernement du Canada annonce le dépôt d’un projet de loi intitulé </w:t>
      </w:r>
      <w:r w:rsidRPr="00AF14AB">
        <w:rPr>
          <w:i/>
          <w:iCs/>
          <w:color w:val="767171"/>
          <w:lang w:val="fr-CA"/>
        </w:rPr>
        <w:t>Loi modifiant la Loi sur Investissement Canada,</w:t>
      </w:r>
      <w:r w:rsidRPr="00AF14AB">
        <w:rPr>
          <w:color w:val="767171"/>
          <w:lang w:val="fr-CA"/>
        </w:rPr>
        <w:t xml:space="preserve"> aussi connu sous le nom de </w:t>
      </w:r>
      <w:r w:rsidRPr="00AF14AB">
        <w:rPr>
          <w:i/>
          <w:iCs/>
          <w:color w:val="767171"/>
          <w:lang w:val="fr-CA"/>
        </w:rPr>
        <w:t>Loi sur la modernisation de l’examen des investissements relativement à la sécurité nationale</w:t>
      </w:r>
      <w:r w:rsidRPr="00AF14AB">
        <w:rPr>
          <w:color w:val="767171"/>
          <w:lang w:val="fr-CA"/>
        </w:rPr>
        <w:t xml:space="preserve">. </w:t>
      </w:r>
    </w:p>
    <w:p w14:paraId="2A46B84C" w14:textId="77777777" w:rsidR="00715FF9" w:rsidRPr="00AF14AB" w:rsidRDefault="00715FF9" w:rsidP="00715FF9">
      <w:pPr>
        <w:numPr>
          <w:ilvl w:val="0"/>
          <w:numId w:val="14"/>
        </w:numPr>
        <w:spacing w:before="240" w:after="0"/>
        <w:contextualSpacing/>
        <w:rPr>
          <w:color w:val="767171"/>
          <w:lang w:val="fr-CA"/>
        </w:rPr>
      </w:pPr>
      <w:r w:rsidRPr="00AF14AB">
        <w:rPr>
          <w:color w:val="767171"/>
          <w:lang w:val="fr-CA"/>
        </w:rPr>
        <w:lastRenderedPageBreak/>
        <w:t>Du 8 au 15</w:t>
      </w:r>
      <w:r>
        <w:rPr>
          <w:color w:val="767171"/>
          <w:lang w:val="fr-CA"/>
        </w:rPr>
        <w:t> </w:t>
      </w:r>
      <w:r w:rsidRPr="00AF14AB">
        <w:rPr>
          <w:color w:val="767171"/>
          <w:lang w:val="fr-CA"/>
        </w:rPr>
        <w:t>décembre</w:t>
      </w:r>
    </w:p>
    <w:p w14:paraId="76191392" w14:textId="77777777" w:rsidR="00715FF9" w:rsidRPr="00AF14AB" w:rsidRDefault="00715FF9" w:rsidP="00715FF9">
      <w:pPr>
        <w:numPr>
          <w:ilvl w:val="1"/>
          <w:numId w:val="14"/>
        </w:numPr>
        <w:contextualSpacing/>
        <w:rPr>
          <w:color w:val="767171"/>
          <w:lang w:val="fr-CA"/>
        </w:rPr>
      </w:pPr>
      <w:r w:rsidRPr="00AF14AB">
        <w:rPr>
          <w:color w:val="767171"/>
          <w:lang w:val="fr-CA"/>
        </w:rPr>
        <w:t>Le 8</w:t>
      </w:r>
      <w:r>
        <w:rPr>
          <w:color w:val="767171"/>
          <w:lang w:val="fr-CA"/>
        </w:rPr>
        <w:t> </w:t>
      </w:r>
      <w:r w:rsidRPr="00AF14AB">
        <w:rPr>
          <w:color w:val="767171"/>
          <w:lang w:val="fr-CA"/>
        </w:rPr>
        <w:t xml:space="preserve">décembre : Le gouvernement du Canada annonce un investissement de près de 3 millions de dollars dans le cadre du programme Énergies renouvelables intelligentes et trajectoires d’électrification pour financer le Réseau des pairs du secteur de l’énergie dans les communautés autochtones du Conseil du bassin du Fraser. Cet investissement favorisera le leadership autochtone dans le secteur des énergies renouvelables et de l’électrification en Colombie-Britannique. </w:t>
      </w:r>
    </w:p>
    <w:p w14:paraId="3B10D1AF" w14:textId="77777777" w:rsidR="00715FF9" w:rsidRPr="00AF14AB" w:rsidRDefault="00715FF9" w:rsidP="00715FF9">
      <w:pPr>
        <w:numPr>
          <w:ilvl w:val="1"/>
          <w:numId w:val="14"/>
        </w:numPr>
        <w:contextualSpacing/>
        <w:rPr>
          <w:color w:val="767171"/>
          <w:lang w:val="fr-CA"/>
        </w:rPr>
      </w:pPr>
      <w:r w:rsidRPr="00AF14AB">
        <w:rPr>
          <w:color w:val="767171"/>
          <w:lang w:val="fr-CA"/>
        </w:rPr>
        <w:t>Le 8</w:t>
      </w:r>
      <w:r>
        <w:rPr>
          <w:color w:val="767171"/>
          <w:lang w:val="fr-CA"/>
        </w:rPr>
        <w:t> </w:t>
      </w:r>
      <w:r w:rsidRPr="00AF14AB">
        <w:rPr>
          <w:color w:val="767171"/>
          <w:lang w:val="fr-CA"/>
        </w:rPr>
        <w:t xml:space="preserve">décembre : Le gouvernement du Canada annonce un investissement conjoint de plus de 80 millions de dollars sur cinq ans de la part du gouvernement fédéral, du gouvernement du Québec et de partenaires provinciaux pour soutenir les recherches en santé axées sur les besoins des patients menées par l’unité de soutien de la SRAP du Québec. </w:t>
      </w:r>
    </w:p>
    <w:p w14:paraId="0F48F3FA" w14:textId="77777777" w:rsidR="00715FF9" w:rsidRPr="00AF14AB" w:rsidRDefault="00715FF9" w:rsidP="00715FF9">
      <w:pPr>
        <w:numPr>
          <w:ilvl w:val="1"/>
          <w:numId w:val="11"/>
        </w:numPr>
        <w:spacing w:after="0"/>
        <w:contextualSpacing/>
        <w:rPr>
          <w:color w:val="1B668B"/>
          <w:lang w:val="fr-CA"/>
        </w:rPr>
      </w:pPr>
      <w:r w:rsidRPr="00AF14AB">
        <w:rPr>
          <w:color w:val="1B668B"/>
          <w:lang w:val="fr-CA"/>
        </w:rPr>
        <w:t>Groupe de discussion des utilisateurs fréquents du système de santé du Canada atlantique (8</w:t>
      </w:r>
      <w:r>
        <w:rPr>
          <w:color w:val="1B668B"/>
          <w:lang w:val="fr-CA"/>
        </w:rPr>
        <w:t> </w:t>
      </w:r>
      <w:r w:rsidRPr="00AF14AB">
        <w:rPr>
          <w:color w:val="1B668B"/>
          <w:lang w:val="fr-CA"/>
        </w:rPr>
        <w:t xml:space="preserve">décembre). </w:t>
      </w:r>
    </w:p>
    <w:p w14:paraId="7CC489A5" w14:textId="77777777" w:rsidR="00715FF9" w:rsidRPr="00AF14AB" w:rsidRDefault="00715FF9" w:rsidP="00715FF9">
      <w:pPr>
        <w:numPr>
          <w:ilvl w:val="1"/>
          <w:numId w:val="11"/>
        </w:numPr>
        <w:contextualSpacing/>
        <w:rPr>
          <w:color w:val="767171"/>
          <w:lang w:val="fr-CA"/>
        </w:rPr>
      </w:pPr>
      <w:r w:rsidRPr="00AF14AB">
        <w:rPr>
          <w:color w:val="767171"/>
          <w:lang w:val="fr-CA"/>
        </w:rPr>
        <w:t>Le 9</w:t>
      </w:r>
      <w:r>
        <w:rPr>
          <w:color w:val="767171"/>
          <w:lang w:val="fr-CA"/>
        </w:rPr>
        <w:t> </w:t>
      </w:r>
      <w:r w:rsidRPr="00AF14AB">
        <w:rPr>
          <w:color w:val="767171"/>
          <w:lang w:val="fr-CA"/>
        </w:rPr>
        <w:t xml:space="preserve">décembre : Santé Canada autorise l’utilisation du vaccin </w:t>
      </w:r>
      <w:proofErr w:type="spellStart"/>
      <w:r w:rsidRPr="00AF14AB">
        <w:rPr>
          <w:color w:val="767171"/>
          <w:lang w:val="fr-CA"/>
        </w:rPr>
        <w:t>Comirnaty</w:t>
      </w:r>
      <w:proofErr w:type="spellEnd"/>
      <w:r w:rsidRPr="00AF14AB">
        <w:rPr>
          <w:color w:val="767171"/>
          <w:lang w:val="fr-CA"/>
        </w:rPr>
        <w:t xml:space="preserve"> de Pfizer-BioNTech, un vaccin bivalent adapté aux sous-variants BA.4/BA.5 d</w:t>
      </w:r>
      <w:r>
        <w:rPr>
          <w:color w:val="767171"/>
          <w:lang w:val="fr-CA"/>
        </w:rPr>
        <w:t>’</w:t>
      </w:r>
      <w:r w:rsidRPr="00AF14AB">
        <w:rPr>
          <w:color w:val="767171"/>
          <w:lang w:val="fr-CA"/>
        </w:rPr>
        <w:t xml:space="preserve">Omicron, comme dose de rappel chez les enfants âgés de 5 à 11 ans. </w:t>
      </w:r>
    </w:p>
    <w:p w14:paraId="1AE17841" w14:textId="77777777" w:rsidR="00715FF9" w:rsidRPr="00AF14AB" w:rsidRDefault="00715FF9" w:rsidP="00715FF9">
      <w:pPr>
        <w:numPr>
          <w:ilvl w:val="1"/>
          <w:numId w:val="11"/>
        </w:numPr>
        <w:contextualSpacing/>
        <w:rPr>
          <w:color w:val="767171"/>
          <w:lang w:val="fr-CA"/>
        </w:rPr>
      </w:pPr>
      <w:r w:rsidRPr="00AF14AB">
        <w:rPr>
          <w:color w:val="767171"/>
          <w:lang w:val="fr-CA"/>
        </w:rPr>
        <w:t xml:space="preserve">Le 13 décembre : Le gouvernement du Canada annonce le transfert de 115 millions de dollars en recettes douanières perçues sur les importations en provenance de la Russie et du Bélarus pour réparer le réseau électrique de </w:t>
      </w:r>
      <w:proofErr w:type="spellStart"/>
      <w:r w:rsidRPr="00AF14AB">
        <w:rPr>
          <w:color w:val="767171"/>
          <w:lang w:val="fr-CA"/>
        </w:rPr>
        <w:t>Kyiv</w:t>
      </w:r>
      <w:proofErr w:type="spellEnd"/>
      <w:r w:rsidRPr="00AF14AB">
        <w:rPr>
          <w:color w:val="767171"/>
          <w:lang w:val="fr-CA"/>
        </w:rPr>
        <w:t xml:space="preserve">, à la suite d’attaques russes répétées contre l’infrastructure énergétique de l’Ukraine. </w:t>
      </w:r>
    </w:p>
    <w:p w14:paraId="56CF0C16" w14:textId="77777777" w:rsidR="00715FF9" w:rsidRPr="00AF14AB" w:rsidRDefault="00715FF9" w:rsidP="00715FF9">
      <w:pPr>
        <w:numPr>
          <w:ilvl w:val="1"/>
          <w:numId w:val="2"/>
        </w:numPr>
        <w:spacing w:after="0"/>
        <w:contextualSpacing/>
        <w:rPr>
          <w:color w:val="1B668B"/>
          <w:lang w:val="fr-CA"/>
        </w:rPr>
      </w:pPr>
      <w:r w:rsidRPr="00AF14AB">
        <w:rPr>
          <w:color w:val="1B668B"/>
          <w:lang w:val="fr-CA"/>
        </w:rPr>
        <w:t>Groupe de discussion des résidents de grandes villes et de villes de taille moyenne de l’Alberta âgés de 40 à 55 ans et ayant récemment changé de carrière (13</w:t>
      </w:r>
      <w:r>
        <w:rPr>
          <w:color w:val="1B668B"/>
          <w:lang w:val="fr-CA"/>
        </w:rPr>
        <w:t> </w:t>
      </w:r>
      <w:r w:rsidRPr="00AF14AB">
        <w:rPr>
          <w:color w:val="1B668B"/>
          <w:lang w:val="fr-CA"/>
        </w:rPr>
        <w:t xml:space="preserve">décembre); groupe de discussion des aînés de 55 ans ou plus qui sont de fréquents utilisateurs du système de santé et qui résident dans de grandes villes et des villes de taille moyenne des Prairies (14 décembre). </w:t>
      </w:r>
    </w:p>
    <w:p w14:paraId="600F83DA" w14:textId="77777777" w:rsidR="00715FF9" w:rsidRPr="00AF14AB" w:rsidRDefault="00715FF9" w:rsidP="00715FF9">
      <w:pPr>
        <w:numPr>
          <w:ilvl w:val="1"/>
          <w:numId w:val="2"/>
        </w:numPr>
        <w:contextualSpacing/>
        <w:rPr>
          <w:color w:val="767171"/>
          <w:lang w:val="fr-CA"/>
        </w:rPr>
      </w:pPr>
      <w:r w:rsidRPr="00AF14AB">
        <w:rPr>
          <w:color w:val="767171"/>
          <w:lang w:val="fr-CA"/>
        </w:rPr>
        <w:t>Le 14 décembre : La ministre des Services aux Autochtones annonce le dépôt du projet de loi C-38, qui vise à corriger les iniquités subsistant dans les dispositions de la </w:t>
      </w:r>
      <w:r w:rsidRPr="00AF14AB">
        <w:rPr>
          <w:i/>
          <w:iCs/>
          <w:color w:val="767171"/>
          <w:lang w:val="fr-CA"/>
        </w:rPr>
        <w:t>Loi sur les Indiens </w:t>
      </w:r>
      <w:r w:rsidRPr="00AF14AB">
        <w:rPr>
          <w:color w:val="767171"/>
          <w:lang w:val="fr-CA"/>
        </w:rPr>
        <w:t>relatives à l</w:t>
      </w:r>
      <w:r>
        <w:rPr>
          <w:color w:val="767171"/>
          <w:lang w:val="fr-CA"/>
        </w:rPr>
        <w:t>’</w:t>
      </w:r>
      <w:r w:rsidRPr="00AF14AB">
        <w:rPr>
          <w:color w:val="767171"/>
          <w:lang w:val="fr-CA"/>
        </w:rPr>
        <w:t>inscription et à l</w:t>
      </w:r>
      <w:r>
        <w:rPr>
          <w:color w:val="767171"/>
          <w:lang w:val="fr-CA"/>
        </w:rPr>
        <w:t>’</w:t>
      </w:r>
      <w:r w:rsidRPr="00AF14AB">
        <w:rPr>
          <w:color w:val="767171"/>
          <w:lang w:val="fr-CA"/>
        </w:rPr>
        <w:t xml:space="preserve">appartenance à une bande. </w:t>
      </w:r>
    </w:p>
    <w:p w14:paraId="4E42368F" w14:textId="77777777" w:rsidR="00715FF9" w:rsidRPr="00AF14AB" w:rsidRDefault="00715FF9" w:rsidP="00715FF9">
      <w:pPr>
        <w:numPr>
          <w:ilvl w:val="1"/>
          <w:numId w:val="2"/>
        </w:numPr>
        <w:contextualSpacing/>
        <w:rPr>
          <w:color w:val="767171"/>
          <w:lang w:val="fr-CA"/>
        </w:rPr>
      </w:pPr>
      <w:r w:rsidRPr="00AF14AB">
        <w:rPr>
          <w:color w:val="767171"/>
          <w:lang w:val="fr-CA"/>
        </w:rPr>
        <w:t xml:space="preserve">Le 14 décembre : Le gouvernement du Canada dépose un projet de loi en vue de modifier la </w:t>
      </w:r>
      <w:r w:rsidRPr="00AF14AB">
        <w:rPr>
          <w:i/>
          <w:iCs/>
          <w:color w:val="767171"/>
          <w:lang w:val="fr-CA"/>
        </w:rPr>
        <w:t>Loi sur le ministère de l</w:t>
      </w:r>
      <w:r>
        <w:rPr>
          <w:i/>
          <w:iCs/>
          <w:color w:val="767171"/>
          <w:lang w:val="fr-CA"/>
        </w:rPr>
        <w:t>’</w:t>
      </w:r>
      <w:r w:rsidRPr="00AF14AB">
        <w:rPr>
          <w:i/>
          <w:iCs/>
          <w:color w:val="767171"/>
          <w:lang w:val="fr-CA"/>
        </w:rPr>
        <w:t xml:space="preserve">Emploi et du Développement social </w:t>
      </w:r>
      <w:r w:rsidRPr="00AF14AB">
        <w:rPr>
          <w:color w:val="767171"/>
          <w:lang w:val="fr-CA"/>
        </w:rPr>
        <w:t xml:space="preserve">et, à plus long terme, permettre la création d’un Conseil d’appel en assurance-emploi. </w:t>
      </w:r>
    </w:p>
    <w:p w14:paraId="5D33E929" w14:textId="77777777" w:rsidR="00715FF9" w:rsidRPr="00AF14AB" w:rsidRDefault="00715FF9" w:rsidP="00715FF9">
      <w:pPr>
        <w:numPr>
          <w:ilvl w:val="1"/>
          <w:numId w:val="2"/>
        </w:numPr>
        <w:spacing w:after="0"/>
        <w:contextualSpacing/>
        <w:rPr>
          <w:color w:val="1B668B"/>
          <w:lang w:val="fr-CA"/>
        </w:rPr>
      </w:pPr>
      <w:r w:rsidRPr="00AF14AB">
        <w:rPr>
          <w:color w:val="1B668B"/>
          <w:lang w:val="fr-CA"/>
        </w:rPr>
        <w:t xml:space="preserve">Groupe de discussion des résidents du Québec faisant face à des pressions financières (15 décembre). </w:t>
      </w:r>
    </w:p>
    <w:p w14:paraId="2B84A23D" w14:textId="77777777" w:rsidR="00715FF9" w:rsidRPr="00AF14AB" w:rsidRDefault="00715FF9" w:rsidP="00715FF9">
      <w:pPr>
        <w:numPr>
          <w:ilvl w:val="1"/>
          <w:numId w:val="2"/>
        </w:numPr>
        <w:spacing w:after="0"/>
        <w:contextualSpacing/>
        <w:rPr>
          <w:color w:val="767171"/>
          <w:lang w:val="fr-CA"/>
        </w:rPr>
      </w:pPr>
      <w:r w:rsidRPr="00AF14AB">
        <w:rPr>
          <w:color w:val="767171"/>
          <w:lang w:val="fr-CA"/>
        </w:rPr>
        <w:t>Le 15</w:t>
      </w:r>
      <w:r>
        <w:rPr>
          <w:color w:val="767171"/>
          <w:lang w:val="fr-CA"/>
        </w:rPr>
        <w:t> </w:t>
      </w:r>
      <w:r w:rsidRPr="00AF14AB">
        <w:rPr>
          <w:color w:val="767171"/>
          <w:lang w:val="fr-CA"/>
        </w:rPr>
        <w:t>décembre : Le gouvernement du Canada annonce que le projet de loi C-32, la </w:t>
      </w:r>
      <w:r w:rsidRPr="00AF14AB">
        <w:rPr>
          <w:i/>
          <w:iCs/>
          <w:color w:val="767171"/>
          <w:lang w:val="fr-CA"/>
        </w:rPr>
        <w:t>Loi d’exécution de l’Énoncé économique de l’automne de 2022</w:t>
      </w:r>
      <w:r w:rsidRPr="00AF14AB">
        <w:rPr>
          <w:color w:val="767171"/>
          <w:lang w:val="fr-CA"/>
        </w:rPr>
        <w:t xml:space="preserve">, a reçu la sanction royale. </w:t>
      </w:r>
    </w:p>
    <w:p w14:paraId="1A50B78F" w14:textId="77777777" w:rsidR="00715FF9" w:rsidRPr="00AF14AB" w:rsidRDefault="00715FF9" w:rsidP="00715FF9">
      <w:pPr>
        <w:numPr>
          <w:ilvl w:val="0"/>
          <w:numId w:val="14"/>
        </w:numPr>
        <w:spacing w:before="240" w:after="0"/>
        <w:contextualSpacing/>
        <w:rPr>
          <w:color w:val="767171"/>
          <w:lang w:val="fr-CA"/>
        </w:rPr>
      </w:pPr>
      <w:r w:rsidRPr="00AF14AB">
        <w:rPr>
          <w:color w:val="767171"/>
          <w:lang w:val="fr-CA"/>
        </w:rPr>
        <w:t>Du 16 au 23</w:t>
      </w:r>
      <w:r>
        <w:rPr>
          <w:color w:val="767171"/>
          <w:lang w:val="fr-CA"/>
        </w:rPr>
        <w:t> </w:t>
      </w:r>
      <w:r w:rsidRPr="00AF14AB">
        <w:rPr>
          <w:color w:val="767171"/>
          <w:lang w:val="fr-CA"/>
        </w:rPr>
        <w:t>décembre</w:t>
      </w:r>
    </w:p>
    <w:p w14:paraId="259EA1AC" w14:textId="77777777" w:rsidR="00715FF9" w:rsidRPr="00AF14AB" w:rsidRDefault="00715FF9" w:rsidP="00715FF9">
      <w:pPr>
        <w:numPr>
          <w:ilvl w:val="1"/>
          <w:numId w:val="2"/>
        </w:numPr>
        <w:contextualSpacing/>
        <w:rPr>
          <w:color w:val="767171"/>
          <w:lang w:val="fr-CA"/>
        </w:rPr>
      </w:pPr>
      <w:r w:rsidRPr="00AF14AB">
        <w:rPr>
          <w:color w:val="767171"/>
          <w:lang w:val="fr-CA"/>
        </w:rPr>
        <w:t>Le 16</w:t>
      </w:r>
      <w:r>
        <w:rPr>
          <w:color w:val="767171"/>
          <w:lang w:val="fr-CA"/>
        </w:rPr>
        <w:t> </w:t>
      </w:r>
      <w:r w:rsidRPr="00AF14AB">
        <w:rPr>
          <w:color w:val="767171"/>
          <w:lang w:val="fr-CA"/>
        </w:rPr>
        <w:t xml:space="preserve">décembre : Le gouvernement du Canada annonce le versement d’un prêt de 500 millions de dollars par l’intermédiaire du compte </w:t>
      </w:r>
      <w:proofErr w:type="spellStart"/>
      <w:r w:rsidRPr="00AF14AB">
        <w:rPr>
          <w:color w:val="767171"/>
          <w:lang w:val="fr-CA"/>
        </w:rPr>
        <w:t>multidonateurs</w:t>
      </w:r>
      <w:proofErr w:type="spellEnd"/>
      <w:r w:rsidRPr="00AF14AB">
        <w:rPr>
          <w:color w:val="767171"/>
          <w:lang w:val="fr-CA"/>
        </w:rPr>
        <w:t xml:space="preserve"> pour l’Ukraine administré par le Fonds monétaire international (FMI). </w:t>
      </w:r>
    </w:p>
    <w:p w14:paraId="51AD0A37" w14:textId="77777777" w:rsidR="00715FF9" w:rsidRPr="00AF14AB" w:rsidRDefault="00715FF9" w:rsidP="00715FF9">
      <w:pPr>
        <w:numPr>
          <w:ilvl w:val="1"/>
          <w:numId w:val="2"/>
        </w:numPr>
        <w:contextualSpacing/>
        <w:rPr>
          <w:color w:val="767171"/>
          <w:lang w:val="fr-CA"/>
        </w:rPr>
      </w:pPr>
      <w:r w:rsidRPr="00AF14AB">
        <w:rPr>
          <w:color w:val="767171"/>
          <w:lang w:val="fr-CA"/>
        </w:rPr>
        <w:t>Le 19</w:t>
      </w:r>
      <w:r>
        <w:rPr>
          <w:color w:val="767171"/>
          <w:lang w:val="fr-CA"/>
        </w:rPr>
        <w:t> </w:t>
      </w:r>
      <w:r w:rsidRPr="00AF14AB">
        <w:rPr>
          <w:color w:val="767171"/>
          <w:lang w:val="fr-CA"/>
        </w:rPr>
        <w:t xml:space="preserve">décembre : Le gouvernement du Canada annonce l’octroi de 31 millions de dollars provenant du Fonds pour la large bande universelle afin de financer l’accès à Internet </w:t>
      </w:r>
      <w:r w:rsidRPr="00AF14AB">
        <w:rPr>
          <w:color w:val="767171"/>
          <w:lang w:val="fr-CA"/>
        </w:rPr>
        <w:lastRenderedPageBreak/>
        <w:t xml:space="preserve">haute vitesse pour plus de 4 700 foyers de la municipalité du comté de </w:t>
      </w:r>
      <w:proofErr w:type="spellStart"/>
      <w:r w:rsidRPr="00AF14AB">
        <w:rPr>
          <w:color w:val="767171"/>
          <w:lang w:val="fr-CA"/>
        </w:rPr>
        <w:t>Pictou</w:t>
      </w:r>
      <w:proofErr w:type="spellEnd"/>
      <w:r w:rsidRPr="00AF14AB">
        <w:rPr>
          <w:color w:val="767171"/>
          <w:lang w:val="fr-CA"/>
        </w:rPr>
        <w:t xml:space="preserve">, en Nouvelle-Écosse. </w:t>
      </w:r>
    </w:p>
    <w:p w14:paraId="766DCBCD" w14:textId="77777777" w:rsidR="00715FF9" w:rsidRPr="00AF14AB" w:rsidRDefault="00715FF9" w:rsidP="00715FF9">
      <w:pPr>
        <w:numPr>
          <w:ilvl w:val="1"/>
          <w:numId w:val="2"/>
        </w:numPr>
        <w:contextualSpacing/>
        <w:rPr>
          <w:color w:val="767171"/>
          <w:lang w:val="fr-CA"/>
        </w:rPr>
      </w:pPr>
      <w:r w:rsidRPr="00AF14AB">
        <w:rPr>
          <w:color w:val="767171"/>
          <w:lang w:val="fr-CA"/>
        </w:rPr>
        <w:t>Le 19</w:t>
      </w:r>
      <w:r>
        <w:rPr>
          <w:color w:val="767171"/>
          <w:lang w:val="fr-CA"/>
        </w:rPr>
        <w:t> </w:t>
      </w:r>
      <w:r w:rsidRPr="00AF14AB">
        <w:rPr>
          <w:color w:val="767171"/>
          <w:lang w:val="fr-CA"/>
        </w:rPr>
        <w:t xml:space="preserve">décembre : La ministre des Affaires étrangères annonce le blocage et la confiscation de 26 millions de dollars américains de l’entreprise Granite Capital Holdings, </w:t>
      </w:r>
      <w:r>
        <w:rPr>
          <w:color w:val="767171"/>
          <w:lang w:val="fr-CA"/>
        </w:rPr>
        <w:t>propriété</w:t>
      </w:r>
      <w:r w:rsidRPr="00AF14AB">
        <w:rPr>
          <w:color w:val="767171"/>
          <w:lang w:val="fr-CA"/>
        </w:rPr>
        <w:t xml:space="preserve"> </w:t>
      </w:r>
      <w:r>
        <w:rPr>
          <w:color w:val="767171"/>
          <w:lang w:val="fr-CA"/>
        </w:rPr>
        <w:t>d’</w:t>
      </w:r>
      <w:r w:rsidRPr="00AF14AB">
        <w:rPr>
          <w:color w:val="767171"/>
          <w:lang w:val="fr-CA"/>
        </w:rPr>
        <w:t xml:space="preserve">un oligarque russe sanctionné en vertu du </w:t>
      </w:r>
      <w:r w:rsidRPr="00AF14AB">
        <w:rPr>
          <w:i/>
          <w:iCs/>
          <w:color w:val="767171"/>
          <w:lang w:val="fr-CA"/>
        </w:rPr>
        <w:t xml:space="preserve">Règlement sur les mesures économiques spéciales visant la Russie. </w:t>
      </w:r>
    </w:p>
    <w:p w14:paraId="6D305FEC" w14:textId="77777777" w:rsidR="00715FF9" w:rsidRPr="00AF14AB" w:rsidRDefault="00715FF9" w:rsidP="00715FF9">
      <w:pPr>
        <w:numPr>
          <w:ilvl w:val="1"/>
          <w:numId w:val="2"/>
        </w:numPr>
        <w:contextualSpacing/>
        <w:rPr>
          <w:color w:val="767171"/>
          <w:lang w:val="fr-CA"/>
        </w:rPr>
      </w:pPr>
      <w:r w:rsidRPr="00AF14AB">
        <w:rPr>
          <w:color w:val="767171"/>
          <w:lang w:val="fr-CA"/>
        </w:rPr>
        <w:t>Le 20</w:t>
      </w:r>
      <w:r>
        <w:rPr>
          <w:color w:val="767171"/>
          <w:lang w:val="fr-CA"/>
        </w:rPr>
        <w:t> </w:t>
      </w:r>
      <w:r w:rsidRPr="00AF14AB">
        <w:rPr>
          <w:color w:val="767171"/>
          <w:lang w:val="fr-CA"/>
        </w:rPr>
        <w:t xml:space="preserve">décembre : La ministre des Affaires étrangères annonce la prise de sanctions supplémentaires contre deux membres en vue de l’élite en Haïti en vertu du </w:t>
      </w:r>
      <w:r w:rsidRPr="00AF14AB">
        <w:rPr>
          <w:i/>
          <w:iCs/>
          <w:color w:val="767171"/>
          <w:lang w:val="fr-CA"/>
        </w:rPr>
        <w:t>Règlement sur les mesures économiques spéciales visant Haïti</w:t>
      </w:r>
      <w:r w:rsidRPr="00AF14AB">
        <w:rPr>
          <w:color w:val="767171"/>
          <w:lang w:val="fr-CA"/>
        </w:rPr>
        <w:t>.</w:t>
      </w:r>
    </w:p>
    <w:p w14:paraId="73DCC2AA" w14:textId="77777777" w:rsidR="00715FF9" w:rsidRPr="00AF14AB" w:rsidRDefault="00715FF9" w:rsidP="00715FF9">
      <w:pPr>
        <w:numPr>
          <w:ilvl w:val="1"/>
          <w:numId w:val="2"/>
        </w:numPr>
        <w:contextualSpacing/>
        <w:rPr>
          <w:color w:val="767171"/>
          <w:lang w:val="fr-CA"/>
        </w:rPr>
      </w:pPr>
      <w:r w:rsidRPr="00AF14AB">
        <w:rPr>
          <w:color w:val="767171"/>
          <w:lang w:val="fr-CA"/>
        </w:rPr>
        <w:t xml:space="preserve">Le 20 décembre : Le gouvernement du Canada annonce un financement de </w:t>
      </w:r>
      <w:proofErr w:type="spellStart"/>
      <w:r w:rsidRPr="00AF14AB">
        <w:rPr>
          <w:color w:val="767171"/>
          <w:lang w:val="fr-CA"/>
        </w:rPr>
        <w:t>FedNord</w:t>
      </w:r>
      <w:proofErr w:type="spellEnd"/>
      <w:r w:rsidRPr="00AF14AB">
        <w:rPr>
          <w:color w:val="767171"/>
          <w:lang w:val="fr-CA"/>
        </w:rPr>
        <w:t xml:space="preserve"> de </w:t>
      </w:r>
      <w:bookmarkStart w:id="52" w:name="_Hlk121832330"/>
      <w:bookmarkStart w:id="53" w:name="_Hlk121747673"/>
      <w:bookmarkEnd w:id="52"/>
      <w:bookmarkEnd w:id="53"/>
      <w:r w:rsidRPr="00AF14AB">
        <w:rPr>
          <w:color w:val="767171"/>
          <w:lang w:val="fr-CA"/>
        </w:rPr>
        <w:t xml:space="preserve">plus de 8 millions de dollars destiné à trois projets menés par le PARO – Centre pour l’entreprise des femmes pour soutenir les femmes entrepreneures dans le Nord de l’Ontario. </w:t>
      </w:r>
    </w:p>
    <w:p w14:paraId="7724DD2E" w14:textId="77777777" w:rsidR="00715FF9" w:rsidRPr="00AF14AB" w:rsidRDefault="00715FF9" w:rsidP="00715FF9">
      <w:pPr>
        <w:numPr>
          <w:ilvl w:val="1"/>
          <w:numId w:val="2"/>
        </w:numPr>
        <w:contextualSpacing/>
        <w:rPr>
          <w:color w:val="767171"/>
          <w:lang w:val="fr-CA"/>
        </w:rPr>
      </w:pPr>
      <w:r w:rsidRPr="00AF14AB">
        <w:rPr>
          <w:color w:val="767171"/>
          <w:lang w:val="fr-CA"/>
        </w:rPr>
        <w:t>Le 20 décembre : Le gouvernement du Canada annonce un investissement de 16,5</w:t>
      </w:r>
      <w:r>
        <w:rPr>
          <w:color w:val="767171"/>
          <w:lang w:val="fr-CA"/>
        </w:rPr>
        <w:t> </w:t>
      </w:r>
      <w:r w:rsidRPr="00AF14AB">
        <w:rPr>
          <w:color w:val="767171"/>
          <w:lang w:val="fr-CA"/>
        </w:rPr>
        <w:t>millions de dollars dans des travaux de recherche sur les moyens de combattre l’épidémie mondiale actuelle de variole simienne, de prévenir de futures éclosions et d’a</w:t>
      </w:r>
      <w:r>
        <w:rPr>
          <w:color w:val="767171"/>
          <w:lang w:val="fr-CA"/>
        </w:rPr>
        <w:t>mé</w:t>
      </w:r>
      <w:r w:rsidRPr="00AF14AB">
        <w:rPr>
          <w:color w:val="767171"/>
          <w:lang w:val="fr-CA"/>
        </w:rPr>
        <w:t xml:space="preserve">liorer les soins aux patients. </w:t>
      </w:r>
    </w:p>
    <w:p w14:paraId="5C461D6D" w14:textId="77777777" w:rsidR="00715FF9" w:rsidRPr="00AF14AB" w:rsidRDefault="00715FF9" w:rsidP="00715FF9">
      <w:pPr>
        <w:numPr>
          <w:ilvl w:val="1"/>
          <w:numId w:val="2"/>
        </w:numPr>
        <w:contextualSpacing/>
        <w:rPr>
          <w:color w:val="767171"/>
          <w:lang w:val="fr-CA"/>
        </w:rPr>
      </w:pPr>
      <w:r w:rsidRPr="00AF14AB">
        <w:rPr>
          <w:color w:val="767171"/>
          <w:lang w:val="fr-CA"/>
        </w:rPr>
        <w:t>Le 20 décembre : Le ministre des Relations Couronne-Autochtones annonce que le projet de loi</w:t>
      </w:r>
      <w:r>
        <w:rPr>
          <w:color w:val="767171"/>
          <w:lang w:val="fr-CA"/>
        </w:rPr>
        <w:t> </w:t>
      </w:r>
      <w:r w:rsidRPr="00AF14AB">
        <w:rPr>
          <w:color w:val="767171"/>
          <w:lang w:val="fr-CA"/>
        </w:rPr>
        <w:t xml:space="preserve">S-219, </w:t>
      </w:r>
      <w:r w:rsidRPr="00AF14AB">
        <w:rPr>
          <w:i/>
          <w:iCs/>
          <w:color w:val="767171"/>
          <w:lang w:val="fr-CA"/>
        </w:rPr>
        <w:t>Loi concernant la Journée nationale de la jupe à rubans</w:t>
      </w:r>
      <w:r w:rsidRPr="00AF14AB">
        <w:rPr>
          <w:color w:val="767171"/>
          <w:lang w:val="fr-CA"/>
        </w:rPr>
        <w:t xml:space="preserve">, a reçu la sanction royale. </w:t>
      </w:r>
    </w:p>
    <w:p w14:paraId="08E3D836" w14:textId="77777777" w:rsidR="00715FF9" w:rsidRPr="00AF14AB" w:rsidRDefault="00715FF9" w:rsidP="00715FF9">
      <w:pPr>
        <w:numPr>
          <w:ilvl w:val="0"/>
          <w:numId w:val="14"/>
        </w:numPr>
        <w:spacing w:before="240" w:after="0"/>
        <w:contextualSpacing/>
        <w:rPr>
          <w:color w:val="767171"/>
          <w:lang w:val="fr-CA"/>
        </w:rPr>
      </w:pPr>
      <w:r w:rsidRPr="00AF14AB">
        <w:rPr>
          <w:color w:val="767171"/>
          <w:lang w:val="fr-CA"/>
        </w:rPr>
        <w:t>Du 24 au 31</w:t>
      </w:r>
      <w:r>
        <w:rPr>
          <w:color w:val="767171"/>
          <w:lang w:val="fr-CA"/>
        </w:rPr>
        <w:t> </w:t>
      </w:r>
      <w:r w:rsidRPr="00AF14AB">
        <w:rPr>
          <w:color w:val="767171"/>
          <w:lang w:val="fr-CA"/>
        </w:rPr>
        <w:t>décembre</w:t>
      </w:r>
    </w:p>
    <w:p w14:paraId="27EA3B87" w14:textId="77777777" w:rsidR="00715FF9" w:rsidRPr="00AF14AB" w:rsidRDefault="00715FF9" w:rsidP="00715FF9">
      <w:pPr>
        <w:numPr>
          <w:ilvl w:val="1"/>
          <w:numId w:val="2"/>
        </w:numPr>
        <w:contextualSpacing/>
        <w:rPr>
          <w:b/>
          <w:bCs/>
          <w:color w:val="767171"/>
          <w:lang w:val="fr-CA"/>
        </w:rPr>
      </w:pPr>
      <w:r w:rsidRPr="00AF14AB">
        <w:rPr>
          <w:color w:val="767171"/>
          <w:lang w:val="fr-CA"/>
        </w:rPr>
        <w:t>Le 31</w:t>
      </w:r>
      <w:r>
        <w:rPr>
          <w:color w:val="767171"/>
          <w:lang w:val="fr-CA"/>
        </w:rPr>
        <w:t> </w:t>
      </w:r>
      <w:r w:rsidRPr="00AF14AB">
        <w:rPr>
          <w:color w:val="767171"/>
          <w:lang w:val="fr-CA"/>
        </w:rPr>
        <w:t xml:space="preserve">décembre : Le gouvernement du Canada annonce une exigence temporaire selon laquelle les voyageurs en provenance de la République populaire de Chine, de Hong Kong ou de Macao doivent présenter un résultat négatif à un test de dépistage de la COVID-19 passé </w:t>
      </w:r>
      <w:r>
        <w:rPr>
          <w:color w:val="767171"/>
          <w:lang w:val="fr-CA"/>
        </w:rPr>
        <w:t xml:space="preserve">tout </w:t>
      </w:r>
      <w:r w:rsidRPr="00AF14AB">
        <w:rPr>
          <w:color w:val="767171"/>
          <w:lang w:val="fr-CA"/>
        </w:rPr>
        <w:t>au plus deux jours avant le départ.</w:t>
      </w:r>
    </w:p>
    <w:p w14:paraId="5FFA6E73" w14:textId="77777777" w:rsidR="00715FF9" w:rsidRPr="00AF14AB" w:rsidRDefault="00715FF9" w:rsidP="00715FF9">
      <w:pPr>
        <w:numPr>
          <w:ilvl w:val="0"/>
          <w:numId w:val="14"/>
        </w:numPr>
        <w:spacing w:before="240" w:after="0"/>
        <w:contextualSpacing/>
        <w:rPr>
          <w:color w:val="767171"/>
          <w:lang w:val="fr-CA"/>
        </w:rPr>
      </w:pPr>
      <w:r w:rsidRPr="00AF14AB">
        <w:rPr>
          <w:color w:val="767171"/>
          <w:lang w:val="fr-CA"/>
        </w:rPr>
        <w:t>Du 1</w:t>
      </w:r>
      <w:r w:rsidRPr="00AF14AB">
        <w:rPr>
          <w:color w:val="767171"/>
          <w:vertAlign w:val="superscript"/>
          <w:lang w:val="fr-CA"/>
        </w:rPr>
        <w:t>er</w:t>
      </w:r>
      <w:r w:rsidRPr="00AF14AB">
        <w:rPr>
          <w:color w:val="767171"/>
          <w:lang w:val="fr-CA"/>
        </w:rPr>
        <w:t xml:space="preserve"> au 7</w:t>
      </w:r>
      <w:r>
        <w:rPr>
          <w:color w:val="767171"/>
          <w:lang w:val="fr-CA"/>
        </w:rPr>
        <w:t> </w:t>
      </w:r>
      <w:r w:rsidRPr="00AF14AB">
        <w:rPr>
          <w:color w:val="767171"/>
          <w:lang w:val="fr-CA"/>
        </w:rPr>
        <w:t xml:space="preserve">janvier </w:t>
      </w:r>
    </w:p>
    <w:p w14:paraId="256C2BC3" w14:textId="77777777" w:rsidR="00715FF9" w:rsidRPr="00AF14AB" w:rsidRDefault="00715FF9" w:rsidP="00715FF9">
      <w:pPr>
        <w:numPr>
          <w:ilvl w:val="1"/>
          <w:numId w:val="14"/>
        </w:numPr>
        <w:contextualSpacing/>
        <w:rPr>
          <w:color w:val="767171"/>
          <w:lang w:val="fr-CA"/>
        </w:rPr>
      </w:pPr>
      <w:r w:rsidRPr="00AF14AB">
        <w:rPr>
          <w:color w:val="767171"/>
          <w:lang w:val="fr-CA"/>
        </w:rPr>
        <w:t>Le 3</w:t>
      </w:r>
      <w:r>
        <w:rPr>
          <w:color w:val="767171"/>
          <w:lang w:val="fr-CA"/>
        </w:rPr>
        <w:t> </w:t>
      </w:r>
      <w:r w:rsidRPr="00AF14AB">
        <w:rPr>
          <w:color w:val="767171"/>
          <w:lang w:val="fr-CA"/>
        </w:rPr>
        <w:t>janvier : Le ministre de l’Immigration, des Réfugiés et de la Citoyenneté annonce que le Canada a atteint sa cible d’accueillir 431 645</w:t>
      </w:r>
      <w:r>
        <w:rPr>
          <w:color w:val="767171"/>
          <w:lang w:val="fr-CA"/>
        </w:rPr>
        <w:t> </w:t>
      </w:r>
      <w:r w:rsidRPr="00AF14AB">
        <w:rPr>
          <w:color w:val="767171"/>
          <w:lang w:val="fr-CA"/>
        </w:rPr>
        <w:t xml:space="preserve">nouveaux résidents permanents en 2022 et qu’il s’agit du plus grand nombre de personnes jamais admises au pays en un an. </w:t>
      </w:r>
    </w:p>
    <w:p w14:paraId="41D7A697" w14:textId="77777777" w:rsidR="00715FF9" w:rsidRPr="00AF14AB" w:rsidRDefault="00715FF9" w:rsidP="00715FF9">
      <w:pPr>
        <w:numPr>
          <w:ilvl w:val="1"/>
          <w:numId w:val="14"/>
        </w:numPr>
        <w:contextualSpacing/>
        <w:rPr>
          <w:color w:val="767171"/>
          <w:lang w:val="fr-CA"/>
        </w:rPr>
      </w:pPr>
      <w:r w:rsidRPr="00AF14AB">
        <w:rPr>
          <w:color w:val="767171"/>
          <w:lang w:val="fr-CA"/>
        </w:rPr>
        <w:t>Le 3</w:t>
      </w:r>
      <w:r>
        <w:rPr>
          <w:color w:val="767171"/>
          <w:lang w:val="fr-CA"/>
        </w:rPr>
        <w:t> </w:t>
      </w:r>
      <w:r w:rsidRPr="00AF14AB">
        <w:rPr>
          <w:color w:val="767171"/>
          <w:lang w:val="fr-CA"/>
        </w:rPr>
        <w:t>janvier : Le ministre des Relations Couronne-Autochtones annonce la conclusion d’une entente de principe dans le cadre du recours collectif concernant les foyers familiaux fédéraux (Percival).</w:t>
      </w:r>
    </w:p>
    <w:p w14:paraId="091EC507" w14:textId="77777777" w:rsidR="00715FF9" w:rsidRPr="00AF14AB" w:rsidRDefault="00715FF9" w:rsidP="00715FF9">
      <w:pPr>
        <w:numPr>
          <w:ilvl w:val="1"/>
          <w:numId w:val="14"/>
        </w:numPr>
        <w:spacing w:after="0"/>
        <w:contextualSpacing/>
        <w:rPr>
          <w:color w:val="1B668B"/>
          <w:lang w:val="fr-CA"/>
        </w:rPr>
      </w:pPr>
      <w:r w:rsidRPr="00AF14AB">
        <w:rPr>
          <w:color w:val="1B668B"/>
          <w:lang w:val="fr-CA"/>
        </w:rPr>
        <w:t xml:space="preserve">Groupe de discussion de la population générale du </w:t>
      </w:r>
      <w:proofErr w:type="spellStart"/>
      <w:r w:rsidRPr="00AF14AB">
        <w:rPr>
          <w:color w:val="1B668B"/>
          <w:lang w:val="fr-CA"/>
        </w:rPr>
        <w:t>Lower</w:t>
      </w:r>
      <w:proofErr w:type="spellEnd"/>
      <w:r w:rsidRPr="00AF14AB">
        <w:rPr>
          <w:color w:val="1B668B"/>
          <w:lang w:val="fr-CA"/>
        </w:rPr>
        <w:t xml:space="preserve"> Mainland de la Colombie-Britannique (5</w:t>
      </w:r>
      <w:r>
        <w:rPr>
          <w:color w:val="1B668B"/>
          <w:lang w:val="fr-CA"/>
        </w:rPr>
        <w:t> </w:t>
      </w:r>
      <w:r w:rsidRPr="00AF14AB">
        <w:rPr>
          <w:color w:val="1B668B"/>
          <w:lang w:val="fr-CA"/>
        </w:rPr>
        <w:t xml:space="preserve">janvier). </w:t>
      </w:r>
    </w:p>
    <w:p w14:paraId="7C794CAB" w14:textId="77777777" w:rsidR="00715FF9" w:rsidRPr="00AF14AB" w:rsidRDefault="00715FF9" w:rsidP="00715FF9">
      <w:pPr>
        <w:numPr>
          <w:ilvl w:val="0"/>
          <w:numId w:val="14"/>
        </w:numPr>
        <w:spacing w:before="240" w:after="0"/>
        <w:contextualSpacing/>
        <w:rPr>
          <w:color w:val="767171"/>
          <w:lang w:val="fr-CA"/>
        </w:rPr>
      </w:pPr>
      <w:r w:rsidRPr="00AF14AB">
        <w:rPr>
          <w:color w:val="767171"/>
          <w:lang w:val="fr-CA"/>
        </w:rPr>
        <w:t>Du 8 au 15</w:t>
      </w:r>
      <w:r>
        <w:rPr>
          <w:color w:val="767171"/>
          <w:lang w:val="fr-CA"/>
        </w:rPr>
        <w:t> </w:t>
      </w:r>
      <w:r w:rsidRPr="00AF14AB">
        <w:rPr>
          <w:color w:val="767171"/>
          <w:lang w:val="fr-CA"/>
        </w:rPr>
        <w:t>janvier</w:t>
      </w:r>
    </w:p>
    <w:p w14:paraId="547F45FD" w14:textId="77777777" w:rsidR="00715FF9" w:rsidRPr="00AF14AB" w:rsidRDefault="00715FF9" w:rsidP="00715FF9">
      <w:pPr>
        <w:numPr>
          <w:ilvl w:val="1"/>
          <w:numId w:val="14"/>
        </w:numPr>
        <w:contextualSpacing/>
        <w:rPr>
          <w:color w:val="767171"/>
          <w:lang w:val="fr-CA"/>
        </w:rPr>
      </w:pPr>
      <w:r w:rsidRPr="00AF14AB">
        <w:rPr>
          <w:color w:val="767171"/>
          <w:lang w:val="fr-CA"/>
        </w:rPr>
        <w:t>Le 8</w:t>
      </w:r>
      <w:r>
        <w:rPr>
          <w:color w:val="767171"/>
          <w:lang w:val="fr-CA"/>
        </w:rPr>
        <w:t> </w:t>
      </w:r>
      <w:r w:rsidRPr="00AF14AB">
        <w:rPr>
          <w:color w:val="767171"/>
          <w:lang w:val="fr-CA"/>
        </w:rPr>
        <w:t xml:space="preserve">janvier : Le gouvernement du Canada souligne le troisième anniversaire de l’écrasement du vol 752 et la Journée nationale de commémoration des victimes de catastrophes aériennes. </w:t>
      </w:r>
    </w:p>
    <w:p w14:paraId="31ACDD24" w14:textId="77777777" w:rsidR="00715FF9" w:rsidRPr="00AF14AB" w:rsidRDefault="00715FF9" w:rsidP="00715FF9">
      <w:pPr>
        <w:numPr>
          <w:ilvl w:val="1"/>
          <w:numId w:val="14"/>
        </w:numPr>
        <w:contextualSpacing/>
        <w:rPr>
          <w:color w:val="767171"/>
          <w:lang w:val="fr-CA"/>
        </w:rPr>
      </w:pPr>
      <w:r w:rsidRPr="00AF14AB">
        <w:rPr>
          <w:color w:val="767171"/>
          <w:lang w:val="fr-CA"/>
        </w:rPr>
        <w:t>Le 9</w:t>
      </w:r>
      <w:r>
        <w:rPr>
          <w:color w:val="767171"/>
          <w:lang w:val="fr-CA"/>
        </w:rPr>
        <w:t> </w:t>
      </w:r>
      <w:r w:rsidRPr="00AF14AB">
        <w:rPr>
          <w:color w:val="767171"/>
          <w:lang w:val="fr-CA"/>
        </w:rPr>
        <w:t xml:space="preserve">janvier : La ministre des Affaires étrangères annonce des sanctions supplémentaires contre plusieurs personnes et entités iraniennes en vertu du </w:t>
      </w:r>
      <w:r w:rsidRPr="00AF14AB">
        <w:rPr>
          <w:i/>
          <w:iCs/>
          <w:color w:val="767171"/>
          <w:lang w:val="fr-CA"/>
        </w:rPr>
        <w:t>Règlement sur les mesures économiques spéciales visant l’Iran</w:t>
      </w:r>
      <w:r w:rsidRPr="00AF14AB">
        <w:rPr>
          <w:color w:val="767171"/>
          <w:lang w:val="fr-CA"/>
        </w:rPr>
        <w:t xml:space="preserve">. </w:t>
      </w:r>
    </w:p>
    <w:p w14:paraId="4FAC8CF0" w14:textId="77777777" w:rsidR="00715FF9" w:rsidRPr="00AF14AB" w:rsidRDefault="00715FF9" w:rsidP="00715FF9">
      <w:pPr>
        <w:numPr>
          <w:ilvl w:val="1"/>
          <w:numId w:val="14"/>
        </w:numPr>
        <w:contextualSpacing/>
        <w:rPr>
          <w:color w:val="767171"/>
          <w:lang w:val="fr-CA"/>
        </w:rPr>
      </w:pPr>
      <w:r w:rsidRPr="00AF14AB">
        <w:rPr>
          <w:color w:val="767171"/>
          <w:lang w:val="fr-CA"/>
        </w:rPr>
        <w:lastRenderedPageBreak/>
        <w:t>Le 9</w:t>
      </w:r>
      <w:r>
        <w:rPr>
          <w:color w:val="767171"/>
          <w:lang w:val="fr-CA"/>
        </w:rPr>
        <w:t> </w:t>
      </w:r>
      <w:r w:rsidRPr="00AF14AB">
        <w:rPr>
          <w:color w:val="767171"/>
          <w:lang w:val="fr-CA"/>
        </w:rPr>
        <w:t xml:space="preserve">janvier : Le ministre de l’Immigration, des Réfugiés et de la Citoyenneté annonce l’ouverture de la saison d’Expérience internationale Canada (EIC) pour les jeunes de l’étranger qui souhaitent acquérir une expérience de travail et de voyage au Canada. </w:t>
      </w:r>
    </w:p>
    <w:p w14:paraId="29A7AB61" w14:textId="77777777" w:rsidR="00715FF9" w:rsidRPr="00AF14AB" w:rsidRDefault="00715FF9" w:rsidP="00715FF9">
      <w:pPr>
        <w:numPr>
          <w:ilvl w:val="1"/>
          <w:numId w:val="14"/>
        </w:numPr>
        <w:contextualSpacing/>
        <w:rPr>
          <w:color w:val="767171"/>
          <w:lang w:val="fr-CA"/>
        </w:rPr>
      </w:pPr>
      <w:r w:rsidRPr="00AF14AB">
        <w:rPr>
          <w:color w:val="767171"/>
          <w:lang w:val="fr-CA"/>
        </w:rPr>
        <w:t>Le 9</w:t>
      </w:r>
      <w:r>
        <w:rPr>
          <w:color w:val="767171"/>
          <w:lang w:val="fr-CA"/>
        </w:rPr>
        <w:t> </w:t>
      </w:r>
      <w:r w:rsidRPr="00AF14AB">
        <w:rPr>
          <w:color w:val="767171"/>
          <w:lang w:val="fr-CA"/>
        </w:rPr>
        <w:t>janvier : Le gouvernement du Canada annonce un investissement de 7,5</w:t>
      </w:r>
      <w:r>
        <w:rPr>
          <w:color w:val="767171"/>
          <w:lang w:val="fr-CA"/>
        </w:rPr>
        <w:t> </w:t>
      </w:r>
      <w:r w:rsidRPr="00AF14AB">
        <w:rPr>
          <w:color w:val="767171"/>
          <w:lang w:val="fr-CA"/>
        </w:rPr>
        <w:t>millions de dollars en appui à 31</w:t>
      </w:r>
      <w:r>
        <w:rPr>
          <w:color w:val="767171"/>
          <w:lang w:val="fr-CA"/>
        </w:rPr>
        <w:t> </w:t>
      </w:r>
      <w:r w:rsidRPr="00AF14AB">
        <w:rPr>
          <w:color w:val="767171"/>
          <w:lang w:val="fr-CA"/>
        </w:rPr>
        <w:t xml:space="preserve">projets d’amélioration des espaces communautaires et des attractions touristiques de la région de Golden </w:t>
      </w:r>
      <w:proofErr w:type="spellStart"/>
      <w:r w:rsidRPr="00AF14AB">
        <w:rPr>
          <w:color w:val="767171"/>
          <w:lang w:val="fr-CA"/>
        </w:rPr>
        <w:t>Horseshoe</w:t>
      </w:r>
      <w:proofErr w:type="spellEnd"/>
      <w:r w:rsidRPr="00AF14AB">
        <w:rPr>
          <w:color w:val="767171"/>
          <w:lang w:val="fr-CA"/>
        </w:rPr>
        <w:t xml:space="preserve">. </w:t>
      </w:r>
    </w:p>
    <w:p w14:paraId="20667A10" w14:textId="77777777" w:rsidR="00715FF9" w:rsidRPr="00AF14AB" w:rsidRDefault="00715FF9" w:rsidP="00715FF9">
      <w:pPr>
        <w:numPr>
          <w:ilvl w:val="1"/>
          <w:numId w:val="14"/>
        </w:numPr>
        <w:contextualSpacing/>
        <w:rPr>
          <w:color w:val="767171"/>
          <w:lang w:val="fr-CA"/>
        </w:rPr>
      </w:pPr>
      <w:r w:rsidRPr="00AF14AB">
        <w:rPr>
          <w:color w:val="767171"/>
          <w:lang w:val="fr-CA"/>
        </w:rPr>
        <w:t>Le 10</w:t>
      </w:r>
      <w:r>
        <w:rPr>
          <w:color w:val="767171"/>
          <w:lang w:val="fr-CA"/>
        </w:rPr>
        <w:t> </w:t>
      </w:r>
      <w:r w:rsidRPr="00AF14AB">
        <w:rPr>
          <w:color w:val="767171"/>
          <w:lang w:val="fr-CA"/>
        </w:rPr>
        <w:t>janvier : Le gouvernement du Canada annonce l’octroi de 7 millions de dollars à YMCA Canada pour soutenir les programmes « YMCA Libère ta tête » et « </w:t>
      </w:r>
      <w:proofErr w:type="spellStart"/>
      <w:r w:rsidRPr="00AF14AB">
        <w:rPr>
          <w:color w:val="767171"/>
          <w:lang w:val="fr-CA"/>
        </w:rPr>
        <w:t>Mind</w:t>
      </w:r>
      <w:proofErr w:type="spellEnd"/>
      <w:r w:rsidRPr="00AF14AB">
        <w:rPr>
          <w:color w:val="767171"/>
          <w:lang w:val="fr-CA"/>
        </w:rPr>
        <w:t xml:space="preserve"> </w:t>
      </w:r>
      <w:proofErr w:type="spellStart"/>
      <w:r w:rsidRPr="00AF14AB">
        <w:rPr>
          <w:color w:val="767171"/>
          <w:lang w:val="fr-CA"/>
        </w:rPr>
        <w:t>Medicine</w:t>
      </w:r>
      <w:proofErr w:type="spellEnd"/>
      <w:r w:rsidRPr="00AF14AB">
        <w:rPr>
          <w:color w:val="767171"/>
          <w:lang w:val="fr-CA"/>
        </w:rPr>
        <w:t xml:space="preserve"> » destinés aux jeunes souffrant d’anxiété ou de dépression légère à modérée. </w:t>
      </w:r>
    </w:p>
    <w:p w14:paraId="166578C7" w14:textId="77777777" w:rsidR="00715FF9" w:rsidRPr="00AF14AB" w:rsidRDefault="00715FF9" w:rsidP="00715FF9">
      <w:pPr>
        <w:numPr>
          <w:ilvl w:val="1"/>
          <w:numId w:val="14"/>
        </w:numPr>
        <w:contextualSpacing/>
        <w:rPr>
          <w:color w:val="767171"/>
          <w:lang w:val="fr-CA"/>
        </w:rPr>
      </w:pPr>
      <w:r w:rsidRPr="00AF14AB">
        <w:rPr>
          <w:color w:val="767171"/>
          <w:lang w:val="fr-CA"/>
        </w:rPr>
        <w:t>Le 10</w:t>
      </w:r>
      <w:r>
        <w:rPr>
          <w:color w:val="767171"/>
          <w:lang w:val="fr-CA"/>
        </w:rPr>
        <w:t> </w:t>
      </w:r>
      <w:r w:rsidRPr="00AF14AB">
        <w:rPr>
          <w:color w:val="767171"/>
          <w:lang w:val="fr-CA"/>
        </w:rPr>
        <w:t>janvier : Le gouvernement du Canada annonce l’acquisition auprès des États-Unis d’un</w:t>
      </w:r>
      <w:r w:rsidRPr="00AF14AB">
        <w:rPr>
          <w:rFonts w:cs="Segoe UI"/>
          <w:color w:val="767171"/>
          <w:szCs w:val="20"/>
          <w:lang w:val="fr-CA"/>
        </w:rPr>
        <w:t xml:space="preserve"> système</w:t>
      </w:r>
      <w:r w:rsidRPr="00AF14AB">
        <w:rPr>
          <w:color w:val="767171"/>
          <w:lang w:val="fr-CA"/>
        </w:rPr>
        <w:t xml:space="preserve"> de défense aérienne au sol à courte et moyenne portée (NASAMS), accompagné de munitions, pour en faire don à l’Ukraine.</w:t>
      </w:r>
    </w:p>
    <w:p w14:paraId="4DD73047" w14:textId="77777777" w:rsidR="00715FF9" w:rsidRPr="00AF14AB" w:rsidRDefault="00715FF9" w:rsidP="00715FF9">
      <w:pPr>
        <w:numPr>
          <w:ilvl w:val="1"/>
          <w:numId w:val="11"/>
        </w:numPr>
        <w:spacing w:after="0"/>
        <w:contextualSpacing/>
        <w:rPr>
          <w:color w:val="1B668B"/>
          <w:lang w:val="fr-CA"/>
        </w:rPr>
      </w:pPr>
      <w:r w:rsidRPr="00AF14AB">
        <w:rPr>
          <w:color w:val="1B668B"/>
          <w:lang w:val="fr-CA"/>
        </w:rPr>
        <w:t>Groupes de discussion des jeunes adultes de 25 à 30</w:t>
      </w:r>
      <w:r>
        <w:rPr>
          <w:color w:val="1B668B"/>
          <w:lang w:val="fr-CA"/>
        </w:rPr>
        <w:t> </w:t>
      </w:r>
      <w:r w:rsidRPr="00AF14AB">
        <w:rPr>
          <w:color w:val="1B668B"/>
          <w:lang w:val="fr-CA"/>
        </w:rPr>
        <w:t>ans de l’est du Canada (région de l’Atlantique et Ontario) (10</w:t>
      </w:r>
      <w:r>
        <w:rPr>
          <w:color w:val="1B668B"/>
          <w:lang w:val="fr-CA"/>
        </w:rPr>
        <w:t> </w:t>
      </w:r>
      <w:r w:rsidRPr="00AF14AB">
        <w:rPr>
          <w:color w:val="1B668B"/>
          <w:lang w:val="fr-CA"/>
        </w:rPr>
        <w:t xml:space="preserve">janvier) et des jeunes adultes de 18 à 24 ans </w:t>
      </w:r>
      <w:r w:rsidRPr="000E5919">
        <w:rPr>
          <w:color w:val="1B668B"/>
          <w:lang w:val="fr-CA"/>
        </w:rPr>
        <w:t>de l’Ouest</w:t>
      </w:r>
      <w:r w:rsidRPr="00AF14AB">
        <w:rPr>
          <w:color w:val="1B668B"/>
          <w:lang w:val="fr-CA"/>
        </w:rPr>
        <w:t xml:space="preserve"> du Canada (Saskatchewan, Manitoba, Alberta et Colombie-Britannique) (11</w:t>
      </w:r>
      <w:r>
        <w:rPr>
          <w:color w:val="1B668B"/>
          <w:lang w:val="fr-CA"/>
        </w:rPr>
        <w:t> </w:t>
      </w:r>
      <w:r w:rsidRPr="00AF14AB">
        <w:rPr>
          <w:color w:val="1B668B"/>
          <w:lang w:val="fr-CA"/>
        </w:rPr>
        <w:t xml:space="preserve">janvier). </w:t>
      </w:r>
    </w:p>
    <w:p w14:paraId="5363E04B" w14:textId="77777777" w:rsidR="00715FF9" w:rsidRPr="00AF14AB" w:rsidRDefault="00715FF9" w:rsidP="00715FF9">
      <w:pPr>
        <w:numPr>
          <w:ilvl w:val="1"/>
          <w:numId w:val="11"/>
        </w:numPr>
        <w:contextualSpacing/>
        <w:rPr>
          <w:color w:val="767171"/>
          <w:lang w:val="fr-CA"/>
        </w:rPr>
      </w:pPr>
      <w:r w:rsidRPr="00AF14AB">
        <w:rPr>
          <w:color w:val="767171"/>
          <w:lang w:val="fr-CA"/>
        </w:rPr>
        <w:t>Le 11</w:t>
      </w:r>
      <w:r>
        <w:rPr>
          <w:color w:val="767171"/>
          <w:lang w:val="fr-CA"/>
        </w:rPr>
        <w:t> </w:t>
      </w:r>
      <w:r w:rsidRPr="00AF14AB">
        <w:rPr>
          <w:color w:val="767171"/>
          <w:lang w:val="fr-CA"/>
        </w:rPr>
        <w:t>janvier : Les gouvernements du Canada et de la Saskatchewan annoncent un financement conjoint de 17,6</w:t>
      </w:r>
      <w:r>
        <w:rPr>
          <w:color w:val="767171"/>
          <w:lang w:val="fr-CA"/>
        </w:rPr>
        <w:t> </w:t>
      </w:r>
      <w:r w:rsidRPr="00AF14AB">
        <w:rPr>
          <w:color w:val="767171"/>
          <w:lang w:val="fr-CA"/>
        </w:rPr>
        <w:t xml:space="preserve">millions de dollars consacré à des travaux de recherche sur les cultures en 2023. </w:t>
      </w:r>
    </w:p>
    <w:p w14:paraId="39A0888B" w14:textId="77777777" w:rsidR="00715FF9" w:rsidRPr="00AF14AB" w:rsidRDefault="00715FF9" w:rsidP="00715FF9">
      <w:pPr>
        <w:numPr>
          <w:ilvl w:val="1"/>
          <w:numId w:val="11"/>
        </w:numPr>
        <w:contextualSpacing/>
        <w:rPr>
          <w:color w:val="767171"/>
          <w:lang w:val="fr-CA"/>
        </w:rPr>
      </w:pPr>
      <w:r w:rsidRPr="00AF14AB">
        <w:rPr>
          <w:color w:val="767171"/>
          <w:lang w:val="fr-CA"/>
        </w:rPr>
        <w:t>Le 11</w:t>
      </w:r>
      <w:r>
        <w:rPr>
          <w:color w:val="767171"/>
          <w:lang w:val="fr-CA"/>
        </w:rPr>
        <w:t> </w:t>
      </w:r>
      <w:r w:rsidRPr="00AF14AB">
        <w:rPr>
          <w:color w:val="767171"/>
          <w:lang w:val="fr-CA"/>
        </w:rPr>
        <w:t xml:space="preserve">janvier : Le gouvernement du Canada annonce que les Forces armées canadiennes ont livré par voie aérienne les véhicules blindés achetés par Haïti afin d’appuyer les efforts de la Police nationale pour combattre la violence des gangs contre les citoyens de ce pays. </w:t>
      </w:r>
    </w:p>
    <w:p w14:paraId="5EA31A88" w14:textId="77777777" w:rsidR="00715FF9" w:rsidRPr="00AF14AB" w:rsidRDefault="00715FF9" w:rsidP="00715FF9">
      <w:pPr>
        <w:numPr>
          <w:ilvl w:val="1"/>
          <w:numId w:val="2"/>
        </w:numPr>
        <w:spacing w:after="0"/>
        <w:contextualSpacing/>
        <w:rPr>
          <w:color w:val="1B668B"/>
          <w:lang w:val="fr-CA"/>
        </w:rPr>
      </w:pPr>
      <w:r w:rsidRPr="00AF14AB">
        <w:rPr>
          <w:color w:val="1B668B"/>
          <w:lang w:val="fr-CA"/>
        </w:rPr>
        <w:t>Groupe de discussion des jeunes adultes de 18 à 30 ans du Québec (12</w:t>
      </w:r>
      <w:r>
        <w:rPr>
          <w:color w:val="1B668B"/>
          <w:lang w:val="fr-CA"/>
        </w:rPr>
        <w:t> </w:t>
      </w:r>
      <w:r w:rsidRPr="00AF14AB">
        <w:rPr>
          <w:color w:val="1B668B"/>
          <w:lang w:val="fr-CA"/>
        </w:rPr>
        <w:t xml:space="preserve">janvier). </w:t>
      </w:r>
    </w:p>
    <w:p w14:paraId="323DABAC" w14:textId="77777777" w:rsidR="00715FF9" w:rsidRPr="00AF14AB" w:rsidRDefault="00715FF9" w:rsidP="00715FF9">
      <w:pPr>
        <w:numPr>
          <w:ilvl w:val="1"/>
          <w:numId w:val="2"/>
        </w:numPr>
        <w:contextualSpacing/>
        <w:rPr>
          <w:color w:val="767171"/>
          <w:lang w:val="fr-CA"/>
        </w:rPr>
      </w:pPr>
      <w:r w:rsidRPr="00AF14AB">
        <w:rPr>
          <w:color w:val="767171"/>
          <w:lang w:val="fr-CA"/>
        </w:rPr>
        <w:t>Le 13</w:t>
      </w:r>
      <w:r>
        <w:rPr>
          <w:color w:val="767171"/>
          <w:lang w:val="fr-CA"/>
        </w:rPr>
        <w:t> </w:t>
      </w:r>
      <w:r w:rsidRPr="00AF14AB">
        <w:rPr>
          <w:color w:val="767171"/>
          <w:lang w:val="fr-CA"/>
        </w:rPr>
        <w:t xml:space="preserve">janvier : Le gouvernement du Canada annonce le lancement de la Stratégie quantique nationale, qui vise à renforcer le leadership mondial du Canada en recherche quantique et à développer ses technologies, ses entreprises et ses talents en ce domaine. Des crédits de 360 millions de dollars étaient prévus pour cette initiative dans le budget de 2021. </w:t>
      </w:r>
    </w:p>
    <w:p w14:paraId="02EFBE47" w14:textId="77777777" w:rsidR="00715FF9" w:rsidRPr="00AF14AB" w:rsidRDefault="00715FF9" w:rsidP="00715FF9">
      <w:pPr>
        <w:numPr>
          <w:ilvl w:val="1"/>
          <w:numId w:val="2"/>
        </w:numPr>
        <w:contextualSpacing/>
        <w:rPr>
          <w:color w:val="767171"/>
          <w:lang w:val="fr-CA"/>
        </w:rPr>
      </w:pPr>
      <w:r w:rsidRPr="00AF14AB">
        <w:rPr>
          <w:color w:val="767171"/>
          <w:lang w:val="fr-CA"/>
        </w:rPr>
        <w:t>Le 13</w:t>
      </w:r>
      <w:r>
        <w:rPr>
          <w:color w:val="767171"/>
          <w:lang w:val="fr-CA"/>
        </w:rPr>
        <w:t> </w:t>
      </w:r>
      <w:r w:rsidRPr="00AF14AB">
        <w:rPr>
          <w:color w:val="767171"/>
          <w:lang w:val="fr-CA"/>
        </w:rPr>
        <w:t>janvier : Les gouvernements du Canada et du Yukon annoncent la signature d’une entente de principe dans le cadre du programme</w:t>
      </w:r>
      <w:r>
        <w:rPr>
          <w:color w:val="767171"/>
          <w:lang w:val="fr-CA"/>
        </w:rPr>
        <w:t> </w:t>
      </w:r>
      <w:r w:rsidRPr="00AF14AB">
        <w:rPr>
          <w:color w:val="767171"/>
          <w:lang w:val="fr-CA"/>
        </w:rPr>
        <w:t xml:space="preserve">2 milliards d’arbres pour soutenir la restauration de la nature et la création d’écosystèmes forestiers en santé. </w:t>
      </w:r>
    </w:p>
    <w:p w14:paraId="426366A3" w14:textId="77777777" w:rsidR="00715FF9" w:rsidRPr="00AF14AB" w:rsidRDefault="00715FF9" w:rsidP="00715FF9">
      <w:pPr>
        <w:numPr>
          <w:ilvl w:val="0"/>
          <w:numId w:val="14"/>
        </w:numPr>
        <w:spacing w:before="240" w:after="0"/>
        <w:contextualSpacing/>
        <w:rPr>
          <w:color w:val="767171"/>
          <w:lang w:val="fr-CA"/>
        </w:rPr>
      </w:pPr>
      <w:r w:rsidRPr="00AF14AB">
        <w:rPr>
          <w:color w:val="767171"/>
          <w:lang w:val="fr-CA"/>
        </w:rPr>
        <w:t>Du 16 au 23</w:t>
      </w:r>
      <w:r>
        <w:rPr>
          <w:color w:val="767171"/>
          <w:lang w:val="fr-CA"/>
        </w:rPr>
        <w:t> </w:t>
      </w:r>
      <w:r w:rsidRPr="00AF14AB">
        <w:rPr>
          <w:color w:val="767171"/>
          <w:lang w:val="fr-CA"/>
        </w:rPr>
        <w:t>janvier</w:t>
      </w:r>
    </w:p>
    <w:p w14:paraId="7A654192" w14:textId="77777777" w:rsidR="00715FF9" w:rsidRPr="00AF14AB" w:rsidRDefault="00715FF9" w:rsidP="00715FF9">
      <w:pPr>
        <w:numPr>
          <w:ilvl w:val="1"/>
          <w:numId w:val="14"/>
        </w:numPr>
        <w:contextualSpacing/>
        <w:rPr>
          <w:color w:val="767171"/>
          <w:lang w:val="fr-CA"/>
        </w:rPr>
      </w:pPr>
      <w:r w:rsidRPr="00AF14AB">
        <w:rPr>
          <w:color w:val="767171"/>
          <w:lang w:val="fr-CA"/>
        </w:rPr>
        <w:t>Le 16</w:t>
      </w:r>
      <w:r>
        <w:rPr>
          <w:color w:val="767171"/>
          <w:lang w:val="fr-CA"/>
        </w:rPr>
        <w:t> </w:t>
      </w:r>
      <w:r w:rsidRPr="00AF14AB">
        <w:rPr>
          <w:color w:val="767171"/>
          <w:lang w:val="fr-CA"/>
        </w:rPr>
        <w:t>janvier : Le gouvernement du Canada annonce que la ville de London recevra jusqu’à 3,09 millions de dollars du Fonds pour bâtir des communautés sécuritaires afin d’accentuer ses efforts de prévention de la criminalité armée et de la violence des gangs.</w:t>
      </w:r>
    </w:p>
    <w:p w14:paraId="19918463" w14:textId="77777777" w:rsidR="00715FF9" w:rsidRPr="00AF14AB" w:rsidRDefault="00715FF9" w:rsidP="00715FF9">
      <w:pPr>
        <w:numPr>
          <w:ilvl w:val="1"/>
          <w:numId w:val="14"/>
        </w:numPr>
        <w:spacing w:after="0"/>
        <w:contextualSpacing/>
        <w:rPr>
          <w:color w:val="1B668B"/>
          <w:lang w:val="fr-CA"/>
        </w:rPr>
      </w:pPr>
      <w:r w:rsidRPr="00AF14AB">
        <w:rPr>
          <w:color w:val="1B668B"/>
          <w:lang w:val="fr-CA"/>
        </w:rPr>
        <w:t>Groupes de discussion des membres de la communauté</w:t>
      </w:r>
      <w:r>
        <w:rPr>
          <w:color w:val="1B668B"/>
          <w:lang w:val="fr-CA"/>
        </w:rPr>
        <w:t> </w:t>
      </w:r>
      <w:r w:rsidRPr="00AF14AB">
        <w:rPr>
          <w:color w:val="1B668B"/>
          <w:lang w:val="fr-CA"/>
        </w:rPr>
        <w:t>2ELGBTQI+ de Toronto et de Montréal (17</w:t>
      </w:r>
      <w:r>
        <w:rPr>
          <w:color w:val="1B668B"/>
          <w:lang w:val="fr-CA"/>
        </w:rPr>
        <w:t> </w:t>
      </w:r>
      <w:r w:rsidRPr="00AF14AB">
        <w:rPr>
          <w:color w:val="1B668B"/>
          <w:lang w:val="fr-CA"/>
        </w:rPr>
        <w:t xml:space="preserve">janvier) et des personnes de couleur de la </w:t>
      </w:r>
      <w:r>
        <w:rPr>
          <w:color w:val="1B668B"/>
          <w:lang w:val="fr-CA"/>
        </w:rPr>
        <w:t>région du Grand Toronto</w:t>
      </w:r>
      <w:r w:rsidRPr="00AF14AB">
        <w:rPr>
          <w:color w:val="1B668B"/>
          <w:lang w:val="fr-CA"/>
        </w:rPr>
        <w:t xml:space="preserve"> (RGT) (18</w:t>
      </w:r>
      <w:r>
        <w:rPr>
          <w:color w:val="1B668B"/>
          <w:lang w:val="fr-CA"/>
        </w:rPr>
        <w:t> </w:t>
      </w:r>
      <w:r w:rsidRPr="00AF14AB">
        <w:rPr>
          <w:color w:val="1B668B"/>
          <w:lang w:val="fr-CA"/>
        </w:rPr>
        <w:t xml:space="preserve">janvier). </w:t>
      </w:r>
    </w:p>
    <w:p w14:paraId="7E9097A9" w14:textId="77777777" w:rsidR="00715FF9" w:rsidRPr="00AF14AB" w:rsidRDefault="00715FF9" w:rsidP="00715FF9">
      <w:pPr>
        <w:numPr>
          <w:ilvl w:val="1"/>
          <w:numId w:val="14"/>
        </w:numPr>
        <w:contextualSpacing/>
        <w:rPr>
          <w:color w:val="767171"/>
          <w:lang w:val="fr-CA"/>
        </w:rPr>
      </w:pPr>
      <w:r w:rsidRPr="00AF14AB">
        <w:rPr>
          <w:color w:val="767171"/>
          <w:lang w:val="fr-CA"/>
        </w:rPr>
        <w:t>Le 18</w:t>
      </w:r>
      <w:r>
        <w:rPr>
          <w:color w:val="767171"/>
          <w:lang w:val="fr-CA"/>
        </w:rPr>
        <w:t> </w:t>
      </w:r>
      <w:r w:rsidRPr="00AF14AB">
        <w:rPr>
          <w:color w:val="767171"/>
          <w:lang w:val="fr-CA"/>
        </w:rPr>
        <w:t xml:space="preserve">janvier : Le gouvernement du Canada annonce un financement de 23 millions de dollars des Instituts de recherche en santé du Canada (IRSC) pour former le Consortium contre le cancer pédiatrique (CCP) et soutenir la recherche </w:t>
      </w:r>
      <w:r>
        <w:rPr>
          <w:color w:val="767171"/>
          <w:lang w:val="fr-CA"/>
        </w:rPr>
        <w:t>dans ce domaine</w:t>
      </w:r>
      <w:r w:rsidRPr="00AF14AB">
        <w:rPr>
          <w:color w:val="767171"/>
          <w:lang w:val="fr-CA"/>
        </w:rPr>
        <w:t>.</w:t>
      </w:r>
    </w:p>
    <w:p w14:paraId="0C173C76" w14:textId="77777777" w:rsidR="00715FF9" w:rsidRPr="00AF14AB" w:rsidRDefault="00715FF9" w:rsidP="00715FF9">
      <w:pPr>
        <w:numPr>
          <w:ilvl w:val="1"/>
          <w:numId w:val="14"/>
        </w:numPr>
        <w:spacing w:after="0"/>
        <w:contextualSpacing/>
        <w:rPr>
          <w:color w:val="1B668B"/>
          <w:lang w:val="fr-CA"/>
        </w:rPr>
      </w:pPr>
      <w:r w:rsidRPr="00AF14AB">
        <w:rPr>
          <w:color w:val="1B668B"/>
          <w:lang w:val="fr-CA"/>
        </w:rPr>
        <w:t>Groupe de discussion des parents d’enfants de moins de 12 ans de la région de la Capitale-Nationale du Québec (</w:t>
      </w:r>
      <w:r>
        <w:rPr>
          <w:color w:val="1B668B"/>
          <w:lang w:val="fr-CA"/>
        </w:rPr>
        <w:t>19 </w:t>
      </w:r>
      <w:r w:rsidRPr="00AF14AB">
        <w:rPr>
          <w:color w:val="1B668B"/>
          <w:lang w:val="fr-CA"/>
        </w:rPr>
        <w:t xml:space="preserve">janvier). </w:t>
      </w:r>
    </w:p>
    <w:p w14:paraId="72773D53" w14:textId="77777777" w:rsidR="00715FF9" w:rsidRPr="00AF14AB" w:rsidRDefault="00715FF9" w:rsidP="00715FF9">
      <w:pPr>
        <w:numPr>
          <w:ilvl w:val="1"/>
          <w:numId w:val="14"/>
        </w:numPr>
        <w:spacing w:before="240" w:after="0"/>
        <w:contextualSpacing/>
        <w:rPr>
          <w:color w:val="767171"/>
          <w:lang w:val="fr-CA"/>
        </w:rPr>
      </w:pPr>
      <w:r w:rsidRPr="00AF14AB">
        <w:rPr>
          <w:color w:val="767171"/>
          <w:lang w:val="fr-CA"/>
        </w:rPr>
        <w:lastRenderedPageBreak/>
        <w:t>Le 19</w:t>
      </w:r>
      <w:r>
        <w:rPr>
          <w:color w:val="767171"/>
          <w:lang w:val="fr-CA"/>
        </w:rPr>
        <w:t> </w:t>
      </w:r>
      <w:r w:rsidRPr="00AF14AB">
        <w:rPr>
          <w:color w:val="767171"/>
          <w:lang w:val="fr-CA"/>
        </w:rPr>
        <w:t xml:space="preserve">janvier : Le gouvernement du Canada annonce un investissement de plus de 25,5 millions de dollars dans le cadre du Fonds pour l’emploi et la croissance (FEC) afin de soutenir la création d’emplois et l’expansion des entreprises de Calgary. </w:t>
      </w:r>
    </w:p>
    <w:p w14:paraId="63789DC6" w14:textId="77777777" w:rsidR="00715FF9" w:rsidRPr="00AF14AB" w:rsidRDefault="00715FF9" w:rsidP="00715FF9">
      <w:pPr>
        <w:numPr>
          <w:ilvl w:val="1"/>
          <w:numId w:val="14"/>
        </w:numPr>
        <w:spacing w:before="240" w:after="0"/>
        <w:contextualSpacing/>
        <w:rPr>
          <w:color w:val="767171"/>
          <w:lang w:val="fr-CA"/>
        </w:rPr>
      </w:pPr>
      <w:r w:rsidRPr="00AF14AB">
        <w:rPr>
          <w:color w:val="767171"/>
          <w:lang w:val="fr-CA"/>
        </w:rPr>
        <w:t>Le 19</w:t>
      </w:r>
      <w:r>
        <w:rPr>
          <w:color w:val="767171"/>
          <w:lang w:val="fr-CA"/>
        </w:rPr>
        <w:t> </w:t>
      </w:r>
      <w:r w:rsidRPr="00AF14AB">
        <w:rPr>
          <w:color w:val="767171"/>
          <w:lang w:val="fr-CA"/>
        </w:rPr>
        <w:t>janvier : Le gouvernement du Canada annonce un financement de 350 millions de dollars pour l</w:t>
      </w:r>
      <w:r>
        <w:rPr>
          <w:color w:val="767171"/>
          <w:lang w:val="fr-CA"/>
        </w:rPr>
        <w:t>’</w:t>
      </w:r>
      <w:r w:rsidRPr="00AF14AB">
        <w:rPr>
          <w:color w:val="767171"/>
          <w:lang w:val="fr-CA"/>
        </w:rPr>
        <w:t>achat de 350</w:t>
      </w:r>
      <w:r>
        <w:rPr>
          <w:color w:val="767171"/>
          <w:lang w:val="fr-CA"/>
        </w:rPr>
        <w:t> </w:t>
      </w:r>
      <w:r w:rsidRPr="00AF14AB">
        <w:rPr>
          <w:color w:val="767171"/>
          <w:lang w:val="fr-CA"/>
        </w:rPr>
        <w:t>autobus à zéro émission et l</w:t>
      </w:r>
      <w:r>
        <w:rPr>
          <w:color w:val="767171"/>
          <w:lang w:val="fr-CA"/>
        </w:rPr>
        <w:t>’</w:t>
      </w:r>
      <w:r w:rsidRPr="00AF14AB">
        <w:rPr>
          <w:color w:val="767171"/>
          <w:lang w:val="fr-CA"/>
        </w:rPr>
        <w:t xml:space="preserve">installation des infrastructures de recharge connexes pour la ville d’Ottawa. </w:t>
      </w:r>
    </w:p>
    <w:p w14:paraId="2549A241" w14:textId="77777777" w:rsidR="00715FF9" w:rsidRPr="00AF14AB" w:rsidRDefault="00715FF9" w:rsidP="00715FF9">
      <w:pPr>
        <w:numPr>
          <w:ilvl w:val="1"/>
          <w:numId w:val="14"/>
        </w:numPr>
        <w:spacing w:before="240" w:after="0"/>
        <w:contextualSpacing/>
        <w:rPr>
          <w:color w:val="767171"/>
          <w:lang w:val="fr-CA"/>
        </w:rPr>
      </w:pPr>
      <w:r w:rsidRPr="00AF14AB">
        <w:rPr>
          <w:color w:val="767171"/>
          <w:lang w:val="fr-CA"/>
        </w:rPr>
        <w:t>Le 20</w:t>
      </w:r>
      <w:r>
        <w:rPr>
          <w:color w:val="767171"/>
          <w:lang w:val="fr-CA"/>
        </w:rPr>
        <w:t> </w:t>
      </w:r>
      <w:r w:rsidRPr="00AF14AB">
        <w:rPr>
          <w:color w:val="767171"/>
          <w:lang w:val="fr-CA"/>
        </w:rPr>
        <w:t xml:space="preserve">janvier : Le gouvernement du Canada annonce une aide de 40 millions de dollars sur deux ans au secteur des mollusques et crustacés du Canada atlantique, par l’intermédiaire de l’Agence de promotion économique du Canada atlantique (APECA). </w:t>
      </w:r>
    </w:p>
    <w:p w14:paraId="14E24B9E" w14:textId="77777777" w:rsidR="00715FF9" w:rsidRPr="00AF14AB" w:rsidRDefault="00715FF9" w:rsidP="00715FF9">
      <w:pPr>
        <w:numPr>
          <w:ilvl w:val="1"/>
          <w:numId w:val="14"/>
        </w:numPr>
        <w:spacing w:before="240" w:after="0"/>
        <w:contextualSpacing/>
        <w:rPr>
          <w:color w:val="767171"/>
          <w:lang w:val="fr-CA"/>
        </w:rPr>
      </w:pPr>
      <w:r w:rsidRPr="00AF14AB">
        <w:rPr>
          <w:color w:val="767171"/>
          <w:lang w:val="fr-CA"/>
        </w:rPr>
        <w:t>Le 20</w:t>
      </w:r>
      <w:r>
        <w:rPr>
          <w:color w:val="767171"/>
          <w:lang w:val="fr-CA"/>
        </w:rPr>
        <w:t> </w:t>
      </w:r>
      <w:r w:rsidRPr="00AF14AB">
        <w:rPr>
          <w:color w:val="767171"/>
          <w:lang w:val="fr-CA"/>
        </w:rPr>
        <w:t>janvier : Le gouvernement du Canada annonce la prolongation et l’élargissement du programme pilote de résidence permanente d’Immigration, Réfugiés et Citoyenneté Canada (IRCC). La portée du programme passera de 500 à 1 000</w:t>
      </w:r>
      <w:r>
        <w:rPr>
          <w:color w:val="767171"/>
          <w:lang w:val="fr-CA"/>
        </w:rPr>
        <w:t> </w:t>
      </w:r>
      <w:r w:rsidRPr="00AF14AB">
        <w:rPr>
          <w:color w:val="767171"/>
          <w:lang w:val="fr-CA"/>
        </w:rPr>
        <w:t>travailleurs de la construction sans statut dans la RGT.</w:t>
      </w:r>
    </w:p>
    <w:p w14:paraId="487BA21F" w14:textId="77777777" w:rsidR="00715FF9" w:rsidRPr="00AF14AB" w:rsidRDefault="00715FF9" w:rsidP="00715FF9">
      <w:pPr>
        <w:numPr>
          <w:ilvl w:val="1"/>
          <w:numId w:val="14"/>
        </w:numPr>
        <w:spacing w:before="240" w:after="0"/>
        <w:contextualSpacing/>
        <w:rPr>
          <w:color w:val="767171"/>
          <w:lang w:val="fr-CA"/>
        </w:rPr>
      </w:pPr>
      <w:r w:rsidRPr="00AF14AB">
        <w:rPr>
          <w:color w:val="767171"/>
          <w:lang w:val="fr-CA"/>
        </w:rPr>
        <w:t>Le 21</w:t>
      </w:r>
      <w:r>
        <w:rPr>
          <w:color w:val="767171"/>
          <w:lang w:val="fr-CA"/>
        </w:rPr>
        <w:t> </w:t>
      </w:r>
      <w:r w:rsidRPr="00AF14AB">
        <w:rPr>
          <w:color w:val="767171"/>
          <w:lang w:val="fr-CA"/>
        </w:rPr>
        <w:t>janvier : Le gouvernement du Canada annonce qu’un règlement de 2,8 milliards de dollars a été conclu dans le cadre du litige collectif de la bande portant sur les préjudices collectifs causés par le système des pensionnats.</w:t>
      </w:r>
    </w:p>
    <w:p w14:paraId="4A07622B" w14:textId="77777777" w:rsidR="00715FF9" w:rsidRPr="00AF14AB" w:rsidRDefault="00715FF9" w:rsidP="00715FF9">
      <w:pPr>
        <w:numPr>
          <w:ilvl w:val="1"/>
          <w:numId w:val="14"/>
        </w:numPr>
        <w:spacing w:before="240" w:after="0"/>
        <w:contextualSpacing/>
        <w:rPr>
          <w:color w:val="767171"/>
          <w:lang w:val="fr-CA"/>
        </w:rPr>
      </w:pPr>
      <w:r w:rsidRPr="00AF14AB">
        <w:rPr>
          <w:color w:val="767171"/>
          <w:lang w:val="fr-CA"/>
        </w:rPr>
        <w:t>Le 23</w:t>
      </w:r>
      <w:r>
        <w:rPr>
          <w:color w:val="767171"/>
          <w:lang w:val="fr-CA"/>
        </w:rPr>
        <w:t> </w:t>
      </w:r>
      <w:r w:rsidRPr="00AF14AB">
        <w:rPr>
          <w:color w:val="767171"/>
          <w:lang w:val="fr-CA"/>
        </w:rPr>
        <w:t>janvier : Le gouvernement du Canada annonce avoir atteint son objectif en matière d’immigration francophone pour 2022.</w:t>
      </w:r>
    </w:p>
    <w:p w14:paraId="184DDC79" w14:textId="77777777" w:rsidR="00715FF9" w:rsidRPr="00AF14AB" w:rsidRDefault="00715FF9" w:rsidP="00715FF9">
      <w:pPr>
        <w:numPr>
          <w:ilvl w:val="1"/>
          <w:numId w:val="14"/>
        </w:numPr>
        <w:spacing w:before="240" w:after="0"/>
        <w:contextualSpacing/>
        <w:rPr>
          <w:color w:val="767171"/>
          <w:lang w:val="fr-CA"/>
        </w:rPr>
      </w:pPr>
      <w:r w:rsidRPr="00AF14AB">
        <w:rPr>
          <w:color w:val="767171"/>
          <w:lang w:val="fr-CA"/>
        </w:rPr>
        <w:t>Le 23</w:t>
      </w:r>
      <w:r>
        <w:rPr>
          <w:color w:val="767171"/>
          <w:lang w:val="fr-CA"/>
        </w:rPr>
        <w:t> </w:t>
      </w:r>
      <w:r w:rsidRPr="00AF14AB">
        <w:rPr>
          <w:color w:val="767171"/>
          <w:lang w:val="fr-CA"/>
        </w:rPr>
        <w:t>janvier : Le gouvernement du Canada annonce une contribution de 67 653</w:t>
      </w:r>
      <w:r>
        <w:rPr>
          <w:color w:val="767171"/>
          <w:lang w:val="fr-CA"/>
        </w:rPr>
        <w:t> </w:t>
      </w:r>
      <w:r w:rsidRPr="00AF14AB">
        <w:rPr>
          <w:color w:val="767171"/>
          <w:lang w:val="fr-CA"/>
        </w:rPr>
        <w:t>dollars à l’initiative Le sport communautaire pour tous, laquelle vise à lever les obstacles à la pratique du sport dans les communautés noires, autochtones et racisées ainsi que parmi les groupes</w:t>
      </w:r>
      <w:r>
        <w:rPr>
          <w:color w:val="767171"/>
          <w:lang w:val="fr-CA"/>
        </w:rPr>
        <w:t> </w:t>
      </w:r>
      <w:r w:rsidRPr="00AF14AB">
        <w:rPr>
          <w:color w:val="767171"/>
          <w:lang w:val="fr-CA"/>
        </w:rPr>
        <w:t>2ELGBTQI+, les personnes à faible revenu, les nouveaux arrivants et les personnes handicapées.</w:t>
      </w:r>
    </w:p>
    <w:p w14:paraId="7E0FC10E" w14:textId="77777777" w:rsidR="00715FF9" w:rsidRPr="00AF14AB" w:rsidRDefault="00715FF9" w:rsidP="00715FF9">
      <w:pPr>
        <w:numPr>
          <w:ilvl w:val="1"/>
          <w:numId w:val="14"/>
        </w:numPr>
        <w:spacing w:before="240" w:after="0"/>
        <w:contextualSpacing/>
        <w:rPr>
          <w:color w:val="767171"/>
          <w:lang w:val="fr-CA"/>
        </w:rPr>
      </w:pPr>
      <w:r w:rsidRPr="00AF14AB">
        <w:rPr>
          <w:color w:val="767171"/>
          <w:lang w:val="fr-CA"/>
        </w:rPr>
        <w:t>Le 23</w:t>
      </w:r>
      <w:r>
        <w:rPr>
          <w:color w:val="767171"/>
          <w:lang w:val="fr-CA"/>
        </w:rPr>
        <w:t> </w:t>
      </w:r>
      <w:r w:rsidRPr="00AF14AB">
        <w:rPr>
          <w:color w:val="767171"/>
          <w:lang w:val="fr-CA"/>
        </w:rPr>
        <w:t>janvier : Le gouvernement du Canada annonce que la Ville de Coquitlam recevra 2,24</w:t>
      </w:r>
      <w:r>
        <w:rPr>
          <w:color w:val="767171"/>
          <w:lang w:val="fr-CA"/>
        </w:rPr>
        <w:t> </w:t>
      </w:r>
      <w:r w:rsidRPr="00AF14AB">
        <w:rPr>
          <w:color w:val="767171"/>
          <w:lang w:val="fr-CA"/>
        </w:rPr>
        <w:t xml:space="preserve">millions de dollars du Fonds pour bâtir des communautés sécuritaires (FBCS) afin de lutter contre la violence liée aux armes à feu et aux gangs dans cette collectivité. </w:t>
      </w:r>
    </w:p>
    <w:p w14:paraId="3D6E31A5" w14:textId="77777777" w:rsidR="00715FF9" w:rsidRPr="00AF14AB" w:rsidRDefault="00715FF9" w:rsidP="00715FF9">
      <w:pPr>
        <w:numPr>
          <w:ilvl w:val="0"/>
          <w:numId w:val="14"/>
        </w:numPr>
        <w:spacing w:before="240" w:after="0"/>
        <w:contextualSpacing/>
        <w:rPr>
          <w:color w:val="767171"/>
          <w:lang w:val="fr-CA"/>
        </w:rPr>
      </w:pPr>
      <w:r w:rsidRPr="00AF14AB">
        <w:rPr>
          <w:color w:val="767171"/>
          <w:lang w:val="fr-CA"/>
        </w:rPr>
        <w:t>Du 24 au 31</w:t>
      </w:r>
      <w:r>
        <w:rPr>
          <w:color w:val="767171"/>
          <w:lang w:val="fr-CA"/>
        </w:rPr>
        <w:t> </w:t>
      </w:r>
      <w:r w:rsidRPr="00AF14AB">
        <w:rPr>
          <w:color w:val="767171"/>
          <w:lang w:val="fr-CA"/>
        </w:rPr>
        <w:t>janvier</w:t>
      </w:r>
    </w:p>
    <w:p w14:paraId="47734EA6" w14:textId="77777777" w:rsidR="00715FF9" w:rsidRPr="00AF14AB" w:rsidRDefault="00715FF9" w:rsidP="00715FF9">
      <w:pPr>
        <w:numPr>
          <w:ilvl w:val="1"/>
          <w:numId w:val="14"/>
        </w:numPr>
        <w:contextualSpacing/>
        <w:rPr>
          <w:color w:val="767171"/>
          <w:lang w:val="fr-CA"/>
        </w:rPr>
      </w:pPr>
      <w:r w:rsidRPr="00AF14AB">
        <w:rPr>
          <w:color w:val="767171"/>
          <w:lang w:val="fr-CA"/>
        </w:rPr>
        <w:t>Le 24</w:t>
      </w:r>
      <w:r>
        <w:rPr>
          <w:color w:val="767171"/>
          <w:lang w:val="fr-CA"/>
        </w:rPr>
        <w:t> </w:t>
      </w:r>
      <w:r w:rsidRPr="00AF14AB">
        <w:rPr>
          <w:color w:val="767171"/>
          <w:lang w:val="fr-CA"/>
        </w:rPr>
        <w:t>janvier : Le gouvernement du Canada annonce un investissement de 1 698 750 $ destiné à trois entreprises d’Halifax qui mettront au point des solutions novatrices en matière de soins de santé.</w:t>
      </w:r>
    </w:p>
    <w:p w14:paraId="2D9D09A0" w14:textId="77777777" w:rsidR="00715FF9" w:rsidRPr="00AF14AB" w:rsidRDefault="00715FF9" w:rsidP="00715FF9">
      <w:pPr>
        <w:numPr>
          <w:ilvl w:val="1"/>
          <w:numId w:val="14"/>
        </w:numPr>
        <w:contextualSpacing/>
        <w:rPr>
          <w:color w:val="767171"/>
          <w:lang w:val="fr-CA"/>
        </w:rPr>
      </w:pPr>
      <w:r w:rsidRPr="00AF14AB">
        <w:rPr>
          <w:color w:val="767171"/>
          <w:lang w:val="fr-CA"/>
        </w:rPr>
        <w:t>Le 25</w:t>
      </w:r>
      <w:r>
        <w:rPr>
          <w:color w:val="767171"/>
          <w:lang w:val="fr-CA"/>
        </w:rPr>
        <w:t> </w:t>
      </w:r>
      <w:r w:rsidRPr="00AF14AB">
        <w:rPr>
          <w:color w:val="767171"/>
          <w:lang w:val="fr-CA"/>
        </w:rPr>
        <w:t>janvier : Le gouvernement du Canada annonce un investissement de 30,25</w:t>
      </w:r>
      <w:r>
        <w:rPr>
          <w:color w:val="767171"/>
          <w:lang w:val="fr-CA"/>
        </w:rPr>
        <w:t> </w:t>
      </w:r>
      <w:r w:rsidRPr="00AF14AB">
        <w:rPr>
          <w:color w:val="767171"/>
          <w:lang w:val="fr-CA"/>
        </w:rPr>
        <w:t>millions de dollars pour la construction d</w:t>
      </w:r>
      <w:r>
        <w:rPr>
          <w:color w:val="767171"/>
          <w:lang w:val="fr-CA"/>
        </w:rPr>
        <w:t>’</w:t>
      </w:r>
      <w:r w:rsidRPr="00AF14AB">
        <w:rPr>
          <w:color w:val="767171"/>
          <w:lang w:val="fr-CA"/>
        </w:rPr>
        <w:t>un nouveau centre de soins pour personnes âgées sur le territoire mohawk de </w:t>
      </w:r>
      <w:proofErr w:type="spellStart"/>
      <w:r w:rsidRPr="00AF14AB">
        <w:rPr>
          <w:color w:val="767171"/>
          <w:lang w:val="fr-CA"/>
        </w:rPr>
        <w:t>Tyendinaga</w:t>
      </w:r>
      <w:proofErr w:type="spellEnd"/>
      <w:r w:rsidRPr="00AF14AB">
        <w:rPr>
          <w:color w:val="767171"/>
          <w:lang w:val="fr-CA"/>
        </w:rPr>
        <w:t>.</w:t>
      </w:r>
    </w:p>
    <w:p w14:paraId="7C87185C" w14:textId="77777777" w:rsidR="00715FF9" w:rsidRPr="00AF14AB" w:rsidRDefault="00715FF9" w:rsidP="00715FF9">
      <w:pPr>
        <w:numPr>
          <w:ilvl w:val="1"/>
          <w:numId w:val="14"/>
        </w:numPr>
        <w:contextualSpacing/>
        <w:rPr>
          <w:color w:val="767171"/>
          <w:lang w:val="fr-CA"/>
        </w:rPr>
      </w:pPr>
      <w:r w:rsidRPr="00AF14AB">
        <w:rPr>
          <w:color w:val="767171"/>
          <w:lang w:val="fr-CA"/>
        </w:rPr>
        <w:t>Le 25</w:t>
      </w:r>
      <w:r>
        <w:rPr>
          <w:color w:val="767171"/>
          <w:lang w:val="fr-CA"/>
        </w:rPr>
        <w:t> </w:t>
      </w:r>
      <w:r w:rsidRPr="00AF14AB">
        <w:rPr>
          <w:color w:val="767171"/>
          <w:lang w:val="fr-CA"/>
        </w:rPr>
        <w:t>janvier : Le gouvernement du Canada annonce un investissement de 1,79</w:t>
      </w:r>
      <w:r>
        <w:rPr>
          <w:color w:val="767171"/>
          <w:lang w:val="fr-CA"/>
        </w:rPr>
        <w:t> million</w:t>
      </w:r>
      <w:r w:rsidRPr="00AF14AB">
        <w:rPr>
          <w:color w:val="767171"/>
          <w:lang w:val="fr-CA"/>
        </w:rPr>
        <w:t xml:space="preserve"> de dollars provenant du Fonds pour bâtir des communautés sécuritaires (FBCS) pour aider la ville de Saint John et la région de </w:t>
      </w:r>
      <w:proofErr w:type="spellStart"/>
      <w:r w:rsidRPr="00AF14AB">
        <w:rPr>
          <w:color w:val="767171"/>
          <w:lang w:val="fr-CA"/>
        </w:rPr>
        <w:t>Kennebecasis</w:t>
      </w:r>
      <w:proofErr w:type="spellEnd"/>
      <w:r w:rsidRPr="00AF14AB">
        <w:rPr>
          <w:color w:val="767171"/>
          <w:lang w:val="fr-CA"/>
        </w:rPr>
        <w:t xml:space="preserve"> à lutter contre la violence armée.</w:t>
      </w:r>
    </w:p>
    <w:p w14:paraId="65BE8E6F" w14:textId="77777777" w:rsidR="00715FF9" w:rsidRPr="00AF14AB" w:rsidRDefault="00715FF9" w:rsidP="00715FF9">
      <w:pPr>
        <w:numPr>
          <w:ilvl w:val="1"/>
          <w:numId w:val="14"/>
        </w:numPr>
        <w:contextualSpacing/>
        <w:rPr>
          <w:color w:val="767171"/>
          <w:lang w:val="fr-CA"/>
        </w:rPr>
      </w:pPr>
      <w:r w:rsidRPr="00AF14AB">
        <w:rPr>
          <w:color w:val="767171"/>
          <w:lang w:val="fr-CA"/>
        </w:rPr>
        <w:t>Le 25</w:t>
      </w:r>
      <w:r>
        <w:rPr>
          <w:color w:val="767171"/>
          <w:lang w:val="fr-CA"/>
        </w:rPr>
        <w:t> </w:t>
      </w:r>
      <w:r w:rsidRPr="00AF14AB">
        <w:rPr>
          <w:color w:val="767171"/>
          <w:lang w:val="fr-CA"/>
        </w:rPr>
        <w:t xml:space="preserve">janvier : Le ministre des Affaires intergouvernementales, de l’Infrastructure et des </w:t>
      </w:r>
      <w:proofErr w:type="spellStart"/>
      <w:r w:rsidRPr="00AF14AB">
        <w:rPr>
          <w:color w:val="767171"/>
          <w:lang w:val="fr-CA"/>
        </w:rPr>
        <w:t>Collectivités</w:t>
      </w:r>
      <w:proofErr w:type="spellEnd"/>
      <w:r w:rsidRPr="00AF14AB">
        <w:rPr>
          <w:color w:val="767171"/>
          <w:lang w:val="fr-CA"/>
        </w:rPr>
        <w:t xml:space="preserve"> an</w:t>
      </w:r>
      <w:r>
        <w:rPr>
          <w:color w:val="767171"/>
          <w:lang w:val="fr-CA"/>
        </w:rPr>
        <w:t>n</w:t>
      </w:r>
      <w:r w:rsidRPr="00AF14AB">
        <w:rPr>
          <w:color w:val="767171"/>
          <w:lang w:val="fr-CA"/>
        </w:rPr>
        <w:t>once des projets d’infrastructure d’une valeur de 19,7</w:t>
      </w:r>
      <w:r>
        <w:rPr>
          <w:color w:val="767171"/>
          <w:lang w:val="fr-CA"/>
        </w:rPr>
        <w:t> </w:t>
      </w:r>
      <w:r w:rsidRPr="00AF14AB">
        <w:rPr>
          <w:color w:val="767171"/>
          <w:lang w:val="fr-CA"/>
        </w:rPr>
        <w:t>millions de dollars en Saskatchewan, y compris la construction de nouvelles installations au centre d’apprentissage terrestre de l’Université des Premières Nations du Canada à Regina.</w:t>
      </w:r>
    </w:p>
    <w:p w14:paraId="5A6B32D5" w14:textId="77777777" w:rsidR="00715FF9" w:rsidRPr="00AF14AB" w:rsidRDefault="00715FF9" w:rsidP="00715FF9">
      <w:pPr>
        <w:numPr>
          <w:ilvl w:val="1"/>
          <w:numId w:val="14"/>
        </w:numPr>
        <w:spacing w:after="0"/>
        <w:contextualSpacing/>
        <w:rPr>
          <w:color w:val="1B668B"/>
          <w:lang w:val="fr-CA"/>
        </w:rPr>
      </w:pPr>
      <w:r w:rsidRPr="00AF14AB">
        <w:rPr>
          <w:color w:val="1B668B"/>
          <w:lang w:val="fr-CA"/>
        </w:rPr>
        <w:t>Groupes de discussion des membres de la diaspora chinoise de Vancouver (24</w:t>
      </w:r>
      <w:r>
        <w:rPr>
          <w:color w:val="1B668B"/>
          <w:lang w:val="fr-CA"/>
        </w:rPr>
        <w:t> </w:t>
      </w:r>
      <w:r w:rsidRPr="00AF14AB">
        <w:rPr>
          <w:color w:val="1B668B"/>
          <w:lang w:val="fr-CA"/>
        </w:rPr>
        <w:t>janvier) et des résidents et propriétaires d’armes à feu autochtones des Prairies (Saskatchewan, Manitoba et Alberta) (25</w:t>
      </w:r>
      <w:r>
        <w:rPr>
          <w:color w:val="1B668B"/>
          <w:lang w:val="fr-CA"/>
        </w:rPr>
        <w:t> </w:t>
      </w:r>
      <w:r w:rsidRPr="00AF14AB">
        <w:rPr>
          <w:color w:val="1B668B"/>
          <w:lang w:val="fr-CA"/>
        </w:rPr>
        <w:t>janvier).</w:t>
      </w:r>
    </w:p>
    <w:p w14:paraId="5D89EE8B" w14:textId="77777777" w:rsidR="00715FF9" w:rsidRPr="00AF14AB" w:rsidRDefault="00715FF9" w:rsidP="00715FF9">
      <w:pPr>
        <w:numPr>
          <w:ilvl w:val="1"/>
          <w:numId w:val="14"/>
        </w:numPr>
        <w:spacing w:after="0"/>
        <w:contextualSpacing/>
        <w:rPr>
          <w:color w:val="5A5B5E" w:themeColor="text1"/>
          <w:lang w:val="fr-CA"/>
        </w:rPr>
      </w:pPr>
      <w:r w:rsidRPr="00AF14AB">
        <w:rPr>
          <w:color w:val="5A5B5E" w:themeColor="text1"/>
          <w:lang w:val="fr-CA"/>
        </w:rPr>
        <w:lastRenderedPageBreak/>
        <w:t>Le 27</w:t>
      </w:r>
      <w:r>
        <w:rPr>
          <w:color w:val="5A5B5E" w:themeColor="text1"/>
          <w:lang w:val="fr-CA"/>
        </w:rPr>
        <w:t> </w:t>
      </w:r>
      <w:r w:rsidRPr="00AF14AB">
        <w:rPr>
          <w:color w:val="5A5B5E" w:themeColor="text1"/>
          <w:lang w:val="fr-CA"/>
        </w:rPr>
        <w:t>janvier : Le gouvernement du Canada annonce l’octroi de 3,3</w:t>
      </w:r>
      <w:r>
        <w:rPr>
          <w:color w:val="5A5B5E" w:themeColor="text1"/>
          <w:lang w:val="fr-CA"/>
        </w:rPr>
        <w:t> </w:t>
      </w:r>
      <w:r w:rsidRPr="00AF14AB">
        <w:rPr>
          <w:color w:val="5A5B5E" w:themeColor="text1"/>
          <w:lang w:val="fr-CA"/>
        </w:rPr>
        <w:t>millions de dollars pour la rénovation écoénergétique d’un centre de santé et de bien-être à Winnipeg.</w:t>
      </w:r>
    </w:p>
    <w:p w14:paraId="0F912A2F" w14:textId="77777777" w:rsidR="00715FF9" w:rsidRPr="00AF14AB" w:rsidRDefault="00715FF9" w:rsidP="00715FF9">
      <w:pPr>
        <w:numPr>
          <w:ilvl w:val="1"/>
          <w:numId w:val="14"/>
        </w:numPr>
        <w:spacing w:after="0"/>
        <w:contextualSpacing/>
        <w:rPr>
          <w:color w:val="5A5B5E" w:themeColor="text1"/>
          <w:lang w:val="fr-CA"/>
        </w:rPr>
      </w:pPr>
      <w:r w:rsidRPr="00AF14AB">
        <w:rPr>
          <w:color w:val="5A5B5E" w:themeColor="text1"/>
          <w:lang w:val="fr-CA"/>
        </w:rPr>
        <w:t>Le 27</w:t>
      </w:r>
      <w:r>
        <w:rPr>
          <w:color w:val="5A5B5E" w:themeColor="text1"/>
          <w:lang w:val="fr-CA"/>
        </w:rPr>
        <w:t> </w:t>
      </w:r>
      <w:r w:rsidRPr="00AF14AB">
        <w:rPr>
          <w:color w:val="5A5B5E" w:themeColor="text1"/>
          <w:lang w:val="fr-CA"/>
        </w:rPr>
        <w:t>janvier : Le gouvernement du Canada se joint au Partenariat des Amériques pour la prospérité économique (PAPE) afin de contribuer à la croissance économique et de réduire les inégalités économiques.</w:t>
      </w:r>
    </w:p>
    <w:p w14:paraId="50A5126D" w14:textId="29684743" w:rsidR="009809AC" w:rsidRPr="00715FF9" w:rsidRDefault="00715FF9" w:rsidP="00434A45">
      <w:pPr>
        <w:numPr>
          <w:ilvl w:val="1"/>
          <w:numId w:val="14"/>
        </w:numPr>
        <w:spacing w:after="0"/>
        <w:contextualSpacing/>
        <w:rPr>
          <w:color w:val="5A5B5E" w:themeColor="text1"/>
        </w:rPr>
      </w:pPr>
      <w:r w:rsidRPr="00AF14AB">
        <w:rPr>
          <w:color w:val="5A5B5E" w:themeColor="text1"/>
          <w:lang w:val="fr-CA"/>
        </w:rPr>
        <w:t>Le 31</w:t>
      </w:r>
      <w:r>
        <w:rPr>
          <w:color w:val="5A5B5E" w:themeColor="text1"/>
          <w:lang w:val="fr-CA"/>
        </w:rPr>
        <w:t> </w:t>
      </w:r>
      <w:r w:rsidRPr="00AF14AB">
        <w:rPr>
          <w:color w:val="5A5B5E" w:themeColor="text1"/>
          <w:lang w:val="fr-CA"/>
        </w:rPr>
        <w:t>janvier : L’Agence fédérale de développement économique pour le Sud de l’Ontario annonce un investissement de 5,4</w:t>
      </w:r>
      <w:r>
        <w:rPr>
          <w:color w:val="5A5B5E" w:themeColor="text1"/>
          <w:lang w:val="fr-CA"/>
        </w:rPr>
        <w:t> </w:t>
      </w:r>
      <w:r w:rsidRPr="00AF14AB">
        <w:rPr>
          <w:color w:val="5A5B5E" w:themeColor="text1"/>
          <w:lang w:val="fr-CA"/>
        </w:rPr>
        <w:t>millions de dollars qui soutiendra les entreprises de la Zone X.O. d’Ottawa</w:t>
      </w:r>
      <w:r w:rsidR="0031302B">
        <w:rPr>
          <w:color w:val="5A5B5E" w:themeColor="text1"/>
        </w:rPr>
        <w:t>.</w:t>
      </w:r>
    </w:p>
    <w:p w14:paraId="59A0103E" w14:textId="77777777" w:rsidR="009809AC" w:rsidRPr="00434A45" w:rsidRDefault="009809AC" w:rsidP="00434A45"/>
    <w:p w14:paraId="0A0935C4" w14:textId="77777777" w:rsidR="00482A97" w:rsidRDefault="00482A97">
      <w:pPr>
        <w:spacing w:after="0"/>
        <w:rPr>
          <w:rFonts w:ascii="Segoe UI Light" w:hAnsi="Segoe UI Light" w:cs="Segoe UI Light"/>
          <w:color w:val="5A5B5E" w:themeColor="text1"/>
          <w:sz w:val="44"/>
          <w:lang w:val="fr-CA"/>
        </w:rPr>
      </w:pPr>
      <w:bookmarkStart w:id="54" w:name="_Toc127458658"/>
      <w:bookmarkStart w:id="55" w:name="_Hlk126314391"/>
      <w:bookmarkStart w:id="56" w:name="_Toc79587116"/>
      <w:bookmarkStart w:id="57" w:name="_Toc94260776"/>
      <w:bookmarkStart w:id="58" w:name="_Toc102747773"/>
      <w:bookmarkEnd w:id="51"/>
      <w:r>
        <w:rPr>
          <w:lang w:val="fr-CA"/>
        </w:rPr>
        <w:br w:type="page"/>
      </w:r>
    </w:p>
    <w:p w14:paraId="18E21184" w14:textId="7D503B8B" w:rsidR="00715FF9" w:rsidRPr="00AF14AB" w:rsidRDefault="00715FF9" w:rsidP="00715FF9">
      <w:pPr>
        <w:pStyle w:val="Heading1"/>
        <w:spacing w:before="240"/>
        <w:rPr>
          <w:sz w:val="32"/>
          <w:lang w:val="fr-CA"/>
        </w:rPr>
      </w:pPr>
      <w:bookmarkStart w:id="59" w:name="_Toc130220506"/>
      <w:r w:rsidRPr="00AF14AB">
        <w:rPr>
          <w:lang w:val="fr-CA"/>
        </w:rPr>
        <w:lastRenderedPageBreak/>
        <w:t xml:space="preserve">Le gouvernement du Canada dans l’actualité </w:t>
      </w:r>
      <w:r w:rsidRPr="00AF14AB">
        <w:rPr>
          <w:sz w:val="32"/>
          <w:lang w:val="fr-CA"/>
        </w:rPr>
        <w:t xml:space="preserve">(résidents de la Chaudière-Appalaches, 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w:t>
      </w:r>
      <w:proofErr w:type="spellStart"/>
      <w:r w:rsidRPr="00AF14AB">
        <w:rPr>
          <w:sz w:val="32"/>
          <w:lang w:val="fr-CA"/>
        </w:rPr>
        <w:t>Lower</w:t>
      </w:r>
      <w:proofErr w:type="spellEnd"/>
      <w:r w:rsidRPr="00AF14AB">
        <w:rPr>
          <w:sz w:val="32"/>
          <w:lang w:val="fr-CA"/>
        </w:rPr>
        <w:t xml:space="preserve"> Mainland de la Colombie-Britannique, jeunes adultes du Canada atlantique et de l’Ontario, jeunes adultes de l’Ouest du Canada, jeunes adultes du Québec, personnes de couleur de la RGT, parents d’enfants de moins de 12</w:t>
      </w:r>
      <w:r>
        <w:rPr>
          <w:sz w:val="32"/>
          <w:lang w:val="fr-CA"/>
        </w:rPr>
        <w:t> </w:t>
      </w:r>
      <w:r w:rsidRPr="00AF14AB">
        <w:rPr>
          <w:sz w:val="32"/>
          <w:lang w:val="fr-CA"/>
        </w:rPr>
        <w:t>ans de la région de la Capitale-Nationale du Québec, membres de la diaspora chinoise de Vancouver, résidents et propriétaires d’armes à feu autochtones des Prairies)</w:t>
      </w:r>
      <w:bookmarkEnd w:id="54"/>
      <w:bookmarkEnd w:id="59"/>
      <w:r w:rsidRPr="00AF14AB">
        <w:rPr>
          <w:sz w:val="32"/>
          <w:lang w:val="fr-CA"/>
        </w:rPr>
        <w:t xml:space="preserve"> </w:t>
      </w:r>
    </w:p>
    <w:p w14:paraId="33C6B28C" w14:textId="77777777" w:rsidR="00715FF9" w:rsidRPr="00AF14AB" w:rsidRDefault="00715FF9" w:rsidP="00715FF9">
      <w:pPr>
        <w:rPr>
          <w:lang w:val="fr-CA"/>
        </w:rPr>
      </w:pPr>
      <w:r w:rsidRPr="00AF14AB">
        <w:rPr>
          <w:lang w:val="fr-CA"/>
        </w:rPr>
        <w:t>Les participants de quato</w:t>
      </w:r>
      <w:r>
        <w:rPr>
          <w:lang w:val="fr-CA"/>
        </w:rPr>
        <w:t>r</w:t>
      </w:r>
      <w:r w:rsidRPr="00AF14AB">
        <w:rPr>
          <w:lang w:val="fr-CA"/>
        </w:rPr>
        <w:t xml:space="preserve">ze groupes ont été invités à faire part de ce qu’ils avaient vu, lu ou entendu à propos du gouvernement du Canada au cours des derniers jours. Ils se sont remémoré une foule d’annonces et d’initiatives, dont </w:t>
      </w:r>
      <w:r>
        <w:rPr>
          <w:lang w:val="fr-CA"/>
        </w:rPr>
        <w:t>celles-ci </w:t>
      </w:r>
      <w:r w:rsidRPr="00AF14AB">
        <w:rPr>
          <w:lang w:val="fr-CA"/>
        </w:rPr>
        <w:t xml:space="preserve">: </w:t>
      </w:r>
    </w:p>
    <w:p w14:paraId="68BC642C" w14:textId="77777777" w:rsidR="00715FF9" w:rsidRPr="00AF14AB" w:rsidRDefault="00715FF9" w:rsidP="00715FF9">
      <w:pPr>
        <w:pStyle w:val="ListParagraph"/>
        <w:numPr>
          <w:ilvl w:val="0"/>
          <w:numId w:val="28"/>
        </w:numPr>
        <w:rPr>
          <w:lang w:val="fr-CA"/>
        </w:rPr>
      </w:pPr>
      <w:r w:rsidRPr="00AF14AB">
        <w:rPr>
          <w:lang w:val="fr-CA"/>
        </w:rPr>
        <w:t>L’adoption de mesures d’</w:t>
      </w:r>
      <w:proofErr w:type="spellStart"/>
      <w:r w:rsidRPr="00AF14AB">
        <w:rPr>
          <w:lang w:val="fr-CA"/>
        </w:rPr>
        <w:t>abordabilité</w:t>
      </w:r>
      <w:proofErr w:type="spellEnd"/>
      <w:r w:rsidRPr="00AF14AB">
        <w:rPr>
          <w:lang w:val="fr-CA"/>
        </w:rPr>
        <w:t xml:space="preserve"> </w:t>
      </w:r>
      <w:r>
        <w:rPr>
          <w:lang w:val="fr-CA"/>
        </w:rPr>
        <w:t>à l’intention</w:t>
      </w:r>
      <w:r w:rsidRPr="00AF14AB">
        <w:rPr>
          <w:lang w:val="fr-CA"/>
        </w:rPr>
        <w:t xml:space="preserve"> </w:t>
      </w:r>
      <w:r>
        <w:rPr>
          <w:lang w:val="fr-CA"/>
        </w:rPr>
        <w:t>des</w:t>
      </w:r>
      <w:r w:rsidRPr="00AF14AB">
        <w:rPr>
          <w:lang w:val="fr-CA"/>
        </w:rPr>
        <w:t xml:space="preserve"> Canadiens </w:t>
      </w:r>
      <w:r>
        <w:rPr>
          <w:lang w:val="fr-CA"/>
        </w:rPr>
        <w:t>qui peinent à faire face à l’augmentation du coût de la vie</w:t>
      </w:r>
      <w:r w:rsidRPr="00AF14AB">
        <w:rPr>
          <w:lang w:val="fr-CA"/>
        </w:rPr>
        <w:t>. Les initiatives mentionnées comprenaient le lancement de la Prestation dentaire canadienne pour les enfants de moins de 12</w:t>
      </w:r>
      <w:r>
        <w:rPr>
          <w:lang w:val="fr-CA"/>
        </w:rPr>
        <w:t> </w:t>
      </w:r>
      <w:r w:rsidRPr="00AF14AB">
        <w:rPr>
          <w:lang w:val="fr-CA"/>
        </w:rPr>
        <w:t xml:space="preserve">ans dont </w:t>
      </w:r>
      <w:r>
        <w:rPr>
          <w:lang w:val="fr-CA"/>
        </w:rPr>
        <w:t>la famille gagne</w:t>
      </w:r>
      <w:r w:rsidRPr="00AF14AB">
        <w:rPr>
          <w:lang w:val="fr-CA"/>
        </w:rPr>
        <w:t xml:space="preserve"> </w:t>
      </w:r>
      <w:r>
        <w:rPr>
          <w:lang w:val="fr-CA"/>
        </w:rPr>
        <w:t xml:space="preserve">moins </w:t>
      </w:r>
      <w:r w:rsidRPr="00AF14AB">
        <w:rPr>
          <w:lang w:val="fr-CA"/>
        </w:rPr>
        <w:t>de 90 000</w:t>
      </w:r>
      <w:r>
        <w:rPr>
          <w:lang w:val="fr-CA"/>
        </w:rPr>
        <w:t> </w:t>
      </w:r>
      <w:r w:rsidRPr="00AF14AB">
        <w:rPr>
          <w:lang w:val="fr-CA"/>
        </w:rPr>
        <w:t>$</w:t>
      </w:r>
      <w:r>
        <w:rPr>
          <w:lang w:val="fr-CA"/>
        </w:rPr>
        <w:t xml:space="preserve"> par an</w:t>
      </w:r>
      <w:r w:rsidRPr="00AF14AB">
        <w:rPr>
          <w:lang w:val="fr-CA"/>
        </w:rPr>
        <w:t xml:space="preserve">, </w:t>
      </w:r>
      <w:r>
        <w:rPr>
          <w:lang w:val="fr-CA"/>
        </w:rPr>
        <w:t>le supplément unique de 500 $ à l’Allocation canadienne pour le logement offert aux locataires à faible revenu,</w:t>
      </w:r>
      <w:r w:rsidRPr="00AF14AB">
        <w:rPr>
          <w:lang w:val="fr-CA"/>
        </w:rPr>
        <w:t xml:space="preserve"> </w:t>
      </w:r>
      <w:r>
        <w:rPr>
          <w:lang w:val="fr-CA"/>
        </w:rPr>
        <w:t>et l’indexation sur l’inflation de soutiens financiers tels que l’Allocation canadienne pour enfants (ACE)</w:t>
      </w:r>
      <w:r w:rsidRPr="00AF14AB">
        <w:rPr>
          <w:lang w:val="fr-CA"/>
        </w:rPr>
        <w:t>;</w:t>
      </w:r>
    </w:p>
    <w:p w14:paraId="1E5BD87C" w14:textId="77777777" w:rsidR="00715FF9" w:rsidRPr="00AF14AB" w:rsidRDefault="00715FF9" w:rsidP="00715FF9">
      <w:pPr>
        <w:pStyle w:val="ListParagraph"/>
        <w:numPr>
          <w:ilvl w:val="0"/>
          <w:numId w:val="28"/>
        </w:numPr>
        <w:rPr>
          <w:lang w:val="fr-CA"/>
        </w:rPr>
      </w:pPr>
      <w:r>
        <w:rPr>
          <w:lang w:val="fr-CA"/>
        </w:rPr>
        <w:t>Les interventions visant à maîtriser la poussée</w:t>
      </w:r>
      <w:r w:rsidRPr="00AF14AB">
        <w:rPr>
          <w:lang w:val="fr-CA"/>
        </w:rPr>
        <w:t xml:space="preserve"> inflation</w:t>
      </w:r>
      <w:r>
        <w:rPr>
          <w:lang w:val="fr-CA"/>
        </w:rPr>
        <w:t>niste actuelle, y compris les dernières hausses de taux d’intérêt décrétées par la banque du Canada, à raison de</w:t>
      </w:r>
      <w:r w:rsidRPr="00AF14AB">
        <w:rPr>
          <w:lang w:val="fr-CA"/>
        </w:rPr>
        <w:t xml:space="preserve"> 0</w:t>
      </w:r>
      <w:r>
        <w:rPr>
          <w:lang w:val="fr-CA"/>
        </w:rPr>
        <w:t>,</w:t>
      </w:r>
      <w:r w:rsidRPr="00AF14AB">
        <w:rPr>
          <w:lang w:val="fr-CA"/>
        </w:rPr>
        <w:t>50</w:t>
      </w:r>
      <w:r>
        <w:rPr>
          <w:lang w:val="fr-CA"/>
        </w:rPr>
        <w:t> </w:t>
      </w:r>
      <w:r w:rsidRPr="00AF14AB">
        <w:rPr>
          <w:lang w:val="fr-CA"/>
        </w:rPr>
        <w:t xml:space="preserve">% </w:t>
      </w:r>
      <w:r>
        <w:rPr>
          <w:lang w:val="fr-CA"/>
        </w:rPr>
        <w:t>le 7 </w:t>
      </w:r>
      <w:r w:rsidRPr="00AF14AB">
        <w:rPr>
          <w:lang w:val="fr-CA"/>
        </w:rPr>
        <w:t>décembre 2022</w:t>
      </w:r>
      <w:r>
        <w:rPr>
          <w:lang w:val="fr-CA"/>
        </w:rPr>
        <w:t xml:space="preserve"> et de 0,25 % le 25 janvier 2023</w:t>
      </w:r>
      <w:r w:rsidRPr="00AF14AB">
        <w:rPr>
          <w:lang w:val="fr-CA"/>
        </w:rPr>
        <w:t xml:space="preserve">; </w:t>
      </w:r>
    </w:p>
    <w:p w14:paraId="448CC11F" w14:textId="77777777" w:rsidR="00715FF9" w:rsidRPr="00AF14AB" w:rsidRDefault="00715FF9" w:rsidP="00715FF9">
      <w:pPr>
        <w:pStyle w:val="ListParagraph"/>
        <w:numPr>
          <w:ilvl w:val="0"/>
          <w:numId w:val="28"/>
        </w:numPr>
        <w:rPr>
          <w:lang w:val="fr-CA"/>
        </w:rPr>
      </w:pPr>
      <w:r>
        <w:rPr>
          <w:lang w:val="fr-CA"/>
        </w:rPr>
        <w:lastRenderedPageBreak/>
        <w:t>L’engagement pris par le</w:t>
      </w:r>
      <w:r w:rsidRPr="00B44ED4">
        <w:t xml:space="preserve"> </w:t>
      </w:r>
      <w:proofErr w:type="spellStart"/>
      <w:r w:rsidRPr="00B44ED4">
        <w:t>gouvernement</w:t>
      </w:r>
      <w:proofErr w:type="spellEnd"/>
      <w:r w:rsidRPr="00B44ED4">
        <w:t xml:space="preserve"> du Canada </w:t>
      </w:r>
      <w:proofErr w:type="spellStart"/>
      <w:r>
        <w:t>d’augmenter</w:t>
      </w:r>
      <w:proofErr w:type="spellEnd"/>
      <w:r>
        <w:t xml:space="preserve"> les </w:t>
      </w:r>
      <w:proofErr w:type="spellStart"/>
      <w:r>
        <w:t>niveaux</w:t>
      </w:r>
      <w:proofErr w:type="spellEnd"/>
      <w:r>
        <w:t xml:space="preserve"> </w:t>
      </w:r>
      <w:proofErr w:type="spellStart"/>
      <w:r>
        <w:t>d’immigration</w:t>
      </w:r>
      <w:proofErr w:type="spellEnd"/>
      <w:r>
        <w:t xml:space="preserve"> au pays, avec pour </w:t>
      </w:r>
      <w:proofErr w:type="spellStart"/>
      <w:r>
        <w:t>objectif</w:t>
      </w:r>
      <w:proofErr w:type="spellEnd"/>
      <w:r>
        <w:t xml:space="preserve"> </w:t>
      </w:r>
      <w:proofErr w:type="spellStart"/>
      <w:r>
        <w:t>d’accueillir</w:t>
      </w:r>
      <w:proofErr w:type="spellEnd"/>
      <w:r>
        <w:t xml:space="preserve"> </w:t>
      </w:r>
      <w:r w:rsidRPr="00B44ED4">
        <w:t>500 000</w:t>
      </w:r>
      <w:r>
        <w:t> </w:t>
      </w:r>
      <w:r w:rsidRPr="00B44ED4">
        <w:t xml:space="preserve">nouveaux immigrants </w:t>
      </w:r>
      <w:r>
        <w:t xml:space="preserve">par an </w:t>
      </w:r>
      <w:proofErr w:type="spellStart"/>
      <w:r w:rsidRPr="00B44ED4">
        <w:t>d’ici</w:t>
      </w:r>
      <w:proofErr w:type="spellEnd"/>
      <w:r w:rsidRPr="00B44ED4">
        <w:t xml:space="preserve"> 2025</w:t>
      </w:r>
      <w:r w:rsidRPr="00AF14AB">
        <w:rPr>
          <w:lang w:val="fr-CA"/>
        </w:rPr>
        <w:t xml:space="preserve">; </w:t>
      </w:r>
    </w:p>
    <w:p w14:paraId="66D9A551" w14:textId="77777777" w:rsidR="00715FF9" w:rsidRPr="00AF14AB" w:rsidRDefault="00715FF9" w:rsidP="00715FF9">
      <w:pPr>
        <w:pStyle w:val="ListParagraph"/>
        <w:numPr>
          <w:ilvl w:val="0"/>
          <w:numId w:val="28"/>
        </w:numPr>
        <w:rPr>
          <w:lang w:val="fr-CA"/>
        </w:rPr>
      </w:pPr>
      <w:r>
        <w:rPr>
          <w:lang w:val="fr-CA"/>
        </w:rPr>
        <w:t>L’envoi de personnel de la</w:t>
      </w:r>
      <w:r w:rsidRPr="00AF14AB">
        <w:rPr>
          <w:lang w:val="fr-CA"/>
        </w:rPr>
        <w:t xml:space="preserve"> </w:t>
      </w:r>
      <w:r>
        <w:rPr>
          <w:lang w:val="fr-CA"/>
        </w:rPr>
        <w:t>Société canadienne de la Croix-Rouge</w:t>
      </w:r>
      <w:r w:rsidRPr="00AF14AB">
        <w:rPr>
          <w:lang w:val="fr-CA"/>
        </w:rPr>
        <w:t xml:space="preserve"> </w:t>
      </w:r>
      <w:r>
        <w:rPr>
          <w:lang w:val="fr-CA"/>
        </w:rPr>
        <w:t>pour</w:t>
      </w:r>
      <w:r w:rsidRPr="00AF14AB">
        <w:rPr>
          <w:lang w:val="fr-CA"/>
        </w:rPr>
        <w:t xml:space="preserve"> </w:t>
      </w:r>
      <w:r>
        <w:rPr>
          <w:lang w:val="fr-CA"/>
        </w:rPr>
        <w:t xml:space="preserve">prêter main-forte au </w:t>
      </w:r>
      <w:r w:rsidRPr="001924D6">
        <w:t xml:space="preserve">Centre </w:t>
      </w:r>
      <w:proofErr w:type="spellStart"/>
      <w:r w:rsidRPr="001924D6">
        <w:t>hospitalier</w:t>
      </w:r>
      <w:proofErr w:type="spellEnd"/>
      <w:r w:rsidRPr="001924D6">
        <w:t xml:space="preserve"> pour enfants de </w:t>
      </w:r>
      <w:proofErr w:type="spellStart"/>
      <w:r w:rsidRPr="001924D6">
        <w:t>l</w:t>
      </w:r>
      <w:r>
        <w:t>’</w:t>
      </w:r>
      <w:r w:rsidRPr="001924D6">
        <w:t>est</w:t>
      </w:r>
      <w:proofErr w:type="spellEnd"/>
      <w:r w:rsidRPr="001924D6">
        <w:t xml:space="preserve"> de </w:t>
      </w:r>
      <w:proofErr w:type="spellStart"/>
      <w:r w:rsidRPr="001924D6">
        <w:t>l</w:t>
      </w:r>
      <w:r>
        <w:t>’</w:t>
      </w:r>
      <w:r w:rsidRPr="001924D6">
        <w:t>Ontario</w:t>
      </w:r>
      <w:proofErr w:type="spellEnd"/>
      <w:r w:rsidRPr="001924D6">
        <w:rPr>
          <w:lang w:val="fr-CA"/>
        </w:rPr>
        <w:t xml:space="preserve"> </w:t>
      </w:r>
      <w:r>
        <w:rPr>
          <w:lang w:val="fr-CA"/>
        </w:rPr>
        <w:t xml:space="preserve">(CHEO), aux prises avec une forte hausse des admissions liées à la </w:t>
      </w:r>
      <w:r w:rsidRPr="00AF14AB">
        <w:rPr>
          <w:lang w:val="fr-CA"/>
        </w:rPr>
        <w:t xml:space="preserve">COVID-19, </w:t>
      </w:r>
      <w:r>
        <w:rPr>
          <w:lang w:val="fr-CA"/>
        </w:rPr>
        <w:t xml:space="preserve">au </w:t>
      </w:r>
      <w:r w:rsidRPr="00DC6685">
        <w:t xml:space="preserve">virus </w:t>
      </w:r>
      <w:proofErr w:type="spellStart"/>
      <w:r w:rsidRPr="00DC6685">
        <w:t>respiratoire</w:t>
      </w:r>
      <w:proofErr w:type="spellEnd"/>
      <w:r w:rsidRPr="00DC6685">
        <w:t xml:space="preserve"> syncytial</w:t>
      </w:r>
      <w:r w:rsidRPr="00DC6685">
        <w:rPr>
          <w:lang w:val="fr-CA"/>
        </w:rPr>
        <w:t xml:space="preserve"> </w:t>
      </w:r>
      <w:r w:rsidRPr="00AF14AB">
        <w:rPr>
          <w:lang w:val="fr-CA"/>
        </w:rPr>
        <w:t>(</w:t>
      </w:r>
      <w:r>
        <w:rPr>
          <w:lang w:val="fr-CA"/>
        </w:rPr>
        <w:t>VRS</w:t>
      </w:r>
      <w:r w:rsidRPr="00AF14AB">
        <w:rPr>
          <w:lang w:val="fr-CA"/>
        </w:rPr>
        <w:t>)</w:t>
      </w:r>
      <w:r>
        <w:rPr>
          <w:lang w:val="fr-CA"/>
        </w:rPr>
        <w:t xml:space="preserve"> et à la grippe saisonnière</w:t>
      </w:r>
      <w:r w:rsidRPr="00AF14AB">
        <w:rPr>
          <w:lang w:val="fr-CA"/>
        </w:rPr>
        <w:t xml:space="preserve">; </w:t>
      </w:r>
    </w:p>
    <w:p w14:paraId="46A7F336" w14:textId="77777777" w:rsidR="00715FF9" w:rsidRPr="00AF14AB" w:rsidRDefault="00715FF9" w:rsidP="00715FF9">
      <w:pPr>
        <w:pStyle w:val="ListParagraph"/>
        <w:numPr>
          <w:ilvl w:val="0"/>
          <w:numId w:val="28"/>
        </w:numPr>
        <w:rPr>
          <w:lang w:val="fr-CA"/>
        </w:rPr>
      </w:pPr>
      <w:r w:rsidRPr="00A13662">
        <w:t xml:space="preserve">La </w:t>
      </w:r>
      <w:proofErr w:type="spellStart"/>
      <w:r w:rsidRPr="00A13662">
        <w:t>poursuite</w:t>
      </w:r>
      <w:proofErr w:type="spellEnd"/>
      <w:r w:rsidRPr="00A13662">
        <w:t xml:space="preserve"> des efforts </w:t>
      </w:r>
      <w:r>
        <w:t xml:space="preserve">de </w:t>
      </w:r>
      <w:proofErr w:type="spellStart"/>
      <w:r>
        <w:t>l’Agence</w:t>
      </w:r>
      <w:proofErr w:type="spellEnd"/>
      <w:r>
        <w:t xml:space="preserve"> du </w:t>
      </w:r>
      <w:proofErr w:type="spellStart"/>
      <w:r>
        <w:t>revenu</w:t>
      </w:r>
      <w:proofErr w:type="spellEnd"/>
      <w:r>
        <w:t xml:space="preserve"> </w:t>
      </w:r>
      <w:r w:rsidRPr="00A13662">
        <w:t xml:space="preserve">du Canada pour </w:t>
      </w:r>
      <w:proofErr w:type="spellStart"/>
      <w:r>
        <w:t>récupérer</w:t>
      </w:r>
      <w:proofErr w:type="spellEnd"/>
      <w:r>
        <w:t xml:space="preserve"> les </w:t>
      </w:r>
      <w:proofErr w:type="spellStart"/>
      <w:r>
        <w:t>montants</w:t>
      </w:r>
      <w:proofErr w:type="spellEnd"/>
      <w:r>
        <w:t xml:space="preserve"> de la Prestation </w:t>
      </w:r>
      <w:proofErr w:type="spellStart"/>
      <w:r>
        <w:t>canadienne</w:t>
      </w:r>
      <w:proofErr w:type="spellEnd"/>
      <w:r>
        <w:t xml:space="preserve"> </w:t>
      </w:r>
      <w:proofErr w:type="spellStart"/>
      <w:r>
        <w:t>d’urgence</w:t>
      </w:r>
      <w:proofErr w:type="spellEnd"/>
      <w:r>
        <w:t xml:space="preserve"> (PCU) </w:t>
      </w:r>
      <w:proofErr w:type="spellStart"/>
      <w:r>
        <w:t>versés</w:t>
      </w:r>
      <w:proofErr w:type="spellEnd"/>
      <w:r>
        <w:t xml:space="preserve"> </w:t>
      </w:r>
      <w:proofErr w:type="spellStart"/>
      <w:r>
        <w:t>durant</w:t>
      </w:r>
      <w:proofErr w:type="spellEnd"/>
      <w:r>
        <w:t xml:space="preserve"> la </w:t>
      </w:r>
      <w:proofErr w:type="spellStart"/>
      <w:r>
        <w:t>pandémie</w:t>
      </w:r>
      <w:proofErr w:type="spellEnd"/>
      <w:r>
        <w:t xml:space="preserve"> à des </w:t>
      </w:r>
      <w:proofErr w:type="spellStart"/>
      <w:r w:rsidRPr="00A13662">
        <w:t>bénéficiaires</w:t>
      </w:r>
      <w:proofErr w:type="spellEnd"/>
      <w:r w:rsidRPr="00A13662">
        <w:t xml:space="preserve"> </w:t>
      </w:r>
      <w:r>
        <w:t xml:space="preserve">qui </w:t>
      </w:r>
      <w:proofErr w:type="spellStart"/>
      <w:r>
        <w:t>n’y</w:t>
      </w:r>
      <w:proofErr w:type="spellEnd"/>
      <w:r>
        <w:t xml:space="preserve"> </w:t>
      </w:r>
      <w:proofErr w:type="spellStart"/>
      <w:r>
        <w:t>avaient</w:t>
      </w:r>
      <w:proofErr w:type="spellEnd"/>
      <w:r>
        <w:t xml:space="preserve"> </w:t>
      </w:r>
      <w:proofErr w:type="gramStart"/>
      <w:r>
        <w:t>pas</w:t>
      </w:r>
      <w:proofErr w:type="gramEnd"/>
      <w:r>
        <w:t xml:space="preserve"> droit</w:t>
      </w:r>
      <w:r w:rsidRPr="00AF14AB">
        <w:rPr>
          <w:lang w:val="fr-CA"/>
        </w:rPr>
        <w:t xml:space="preserve">; </w:t>
      </w:r>
    </w:p>
    <w:p w14:paraId="342A2FD7" w14:textId="77777777" w:rsidR="00715FF9" w:rsidRPr="00AF14AB" w:rsidRDefault="00715FF9" w:rsidP="00715FF9">
      <w:pPr>
        <w:pStyle w:val="ListParagraph"/>
        <w:numPr>
          <w:ilvl w:val="0"/>
          <w:numId w:val="15"/>
        </w:numPr>
        <w:rPr>
          <w:lang w:val="fr-CA"/>
        </w:rPr>
      </w:pPr>
      <w:proofErr w:type="spellStart"/>
      <w:r w:rsidRPr="00A13662">
        <w:t>L’enquête</w:t>
      </w:r>
      <w:proofErr w:type="spellEnd"/>
      <w:r w:rsidRPr="00A13662">
        <w:t xml:space="preserve"> de la Commission sur </w:t>
      </w:r>
      <w:proofErr w:type="spellStart"/>
      <w:r w:rsidRPr="00A13662">
        <w:t>l’état</w:t>
      </w:r>
      <w:proofErr w:type="spellEnd"/>
      <w:r w:rsidRPr="00A13662">
        <w:t xml:space="preserve"> </w:t>
      </w:r>
      <w:proofErr w:type="spellStart"/>
      <w:r w:rsidRPr="00A13662">
        <w:t>d’urgence</w:t>
      </w:r>
      <w:proofErr w:type="spellEnd"/>
      <w:r w:rsidRPr="00A13662">
        <w:t xml:space="preserve"> </w:t>
      </w:r>
      <w:proofErr w:type="spellStart"/>
      <w:r w:rsidRPr="00A13662">
        <w:t>concernant</w:t>
      </w:r>
      <w:proofErr w:type="spellEnd"/>
      <w:r w:rsidRPr="00A13662">
        <w:t xml:space="preserve"> le </w:t>
      </w:r>
      <w:proofErr w:type="spellStart"/>
      <w:r w:rsidRPr="00A13662">
        <w:t>recours</w:t>
      </w:r>
      <w:proofErr w:type="spellEnd"/>
      <w:r w:rsidRPr="00A13662">
        <w:t xml:space="preserve"> à la </w:t>
      </w:r>
      <w:proofErr w:type="spellStart"/>
      <w:r w:rsidRPr="00A13662">
        <w:rPr>
          <w:i/>
          <w:iCs/>
        </w:rPr>
        <w:t>Loi</w:t>
      </w:r>
      <w:proofErr w:type="spellEnd"/>
      <w:r w:rsidRPr="00A13662">
        <w:rPr>
          <w:i/>
          <w:iCs/>
        </w:rPr>
        <w:t xml:space="preserve"> sur les </w:t>
      </w:r>
      <w:proofErr w:type="spellStart"/>
      <w:r w:rsidRPr="00A13662">
        <w:rPr>
          <w:i/>
          <w:iCs/>
        </w:rPr>
        <w:t>mesures</w:t>
      </w:r>
      <w:proofErr w:type="spellEnd"/>
      <w:r w:rsidRPr="00A13662">
        <w:rPr>
          <w:i/>
          <w:iCs/>
        </w:rPr>
        <w:t xml:space="preserve"> </w:t>
      </w:r>
      <w:proofErr w:type="spellStart"/>
      <w:r w:rsidRPr="00A13662">
        <w:rPr>
          <w:i/>
          <w:iCs/>
        </w:rPr>
        <w:t>d’urgence</w:t>
      </w:r>
      <w:proofErr w:type="spellEnd"/>
      <w:r w:rsidRPr="00A13662">
        <w:t xml:space="preserve"> par le </w:t>
      </w:r>
      <w:proofErr w:type="spellStart"/>
      <w:r w:rsidRPr="00A13662">
        <w:t>gouvernement</w:t>
      </w:r>
      <w:proofErr w:type="spellEnd"/>
      <w:r w:rsidRPr="00A13662">
        <w:t xml:space="preserve"> </w:t>
      </w:r>
      <w:proofErr w:type="spellStart"/>
      <w:r w:rsidRPr="00A13662">
        <w:t>fédéral</w:t>
      </w:r>
      <w:proofErr w:type="spellEnd"/>
      <w:r w:rsidRPr="00A13662">
        <w:t xml:space="preserve"> </w:t>
      </w:r>
      <w:proofErr w:type="spellStart"/>
      <w:r w:rsidRPr="00A13662">
        <w:t>en</w:t>
      </w:r>
      <w:proofErr w:type="spellEnd"/>
      <w:r w:rsidRPr="00A13662">
        <w:t xml:space="preserve"> </w:t>
      </w:r>
      <w:proofErr w:type="spellStart"/>
      <w:r w:rsidRPr="00A13662">
        <w:t>février</w:t>
      </w:r>
      <w:proofErr w:type="spellEnd"/>
      <w:r w:rsidRPr="00A13662">
        <w:t xml:space="preserve"> 2022, </w:t>
      </w:r>
      <w:proofErr w:type="spellStart"/>
      <w:r w:rsidRPr="00A13662">
        <w:t>en</w:t>
      </w:r>
      <w:proofErr w:type="spellEnd"/>
      <w:r w:rsidRPr="00A13662">
        <w:t xml:space="preserve"> </w:t>
      </w:r>
      <w:proofErr w:type="spellStart"/>
      <w:r w:rsidRPr="00A13662">
        <w:t>réponse</w:t>
      </w:r>
      <w:proofErr w:type="spellEnd"/>
      <w:r w:rsidRPr="00A13662">
        <w:t xml:space="preserve"> aux manifestations du </w:t>
      </w:r>
      <w:proofErr w:type="spellStart"/>
      <w:r w:rsidRPr="00A13662">
        <w:t>convoi</w:t>
      </w:r>
      <w:proofErr w:type="spellEnd"/>
      <w:r w:rsidRPr="00A13662">
        <w:t xml:space="preserve"> de </w:t>
      </w:r>
      <w:proofErr w:type="spellStart"/>
      <w:r w:rsidRPr="00A13662">
        <w:t>camionneurs</w:t>
      </w:r>
      <w:proofErr w:type="spellEnd"/>
      <w:r w:rsidRPr="00A13662">
        <w:t xml:space="preserve"> tenues à Ottawa et </w:t>
      </w:r>
      <w:proofErr w:type="spellStart"/>
      <w:r w:rsidRPr="00A13662">
        <w:t>ailleurs</w:t>
      </w:r>
      <w:proofErr w:type="spellEnd"/>
      <w:r w:rsidRPr="00A13662">
        <w:t xml:space="preserve"> au pays</w:t>
      </w:r>
      <w:r w:rsidRPr="00AF14AB">
        <w:rPr>
          <w:lang w:val="fr-CA"/>
        </w:rPr>
        <w:t xml:space="preserve">. </w:t>
      </w:r>
      <w:proofErr w:type="spellStart"/>
      <w:r>
        <w:t>Certains</w:t>
      </w:r>
      <w:proofErr w:type="spellEnd"/>
      <w:r w:rsidRPr="00A13662">
        <w:t xml:space="preserve"> participants </w:t>
      </w:r>
      <w:proofErr w:type="spellStart"/>
      <w:r w:rsidRPr="00A13662">
        <w:t>ont</w:t>
      </w:r>
      <w:proofErr w:type="spellEnd"/>
      <w:r w:rsidRPr="00A13662">
        <w:t xml:space="preserve"> </w:t>
      </w:r>
      <w:proofErr w:type="spellStart"/>
      <w:r w:rsidRPr="00A13662">
        <w:t>dit</w:t>
      </w:r>
      <w:proofErr w:type="spellEnd"/>
      <w:r w:rsidRPr="00A13662">
        <w:t xml:space="preserve"> </w:t>
      </w:r>
      <w:proofErr w:type="spellStart"/>
      <w:r w:rsidRPr="00A13662">
        <w:t>qu’ils</w:t>
      </w:r>
      <w:proofErr w:type="spellEnd"/>
      <w:r w:rsidRPr="00A13662">
        <w:t xml:space="preserve"> </w:t>
      </w:r>
      <w:proofErr w:type="spellStart"/>
      <w:r w:rsidRPr="00A13662">
        <w:t>suivaient</w:t>
      </w:r>
      <w:proofErr w:type="spellEnd"/>
      <w:r w:rsidRPr="00A13662">
        <w:t xml:space="preserve"> de </w:t>
      </w:r>
      <w:proofErr w:type="spellStart"/>
      <w:r w:rsidRPr="00A13662">
        <w:t>près</w:t>
      </w:r>
      <w:proofErr w:type="spellEnd"/>
      <w:r w:rsidRPr="00A13662">
        <w:t xml:space="preserve"> </w:t>
      </w:r>
      <w:proofErr w:type="spellStart"/>
      <w:r>
        <w:t>ce</w:t>
      </w:r>
      <w:proofErr w:type="spellEnd"/>
      <w:r>
        <w:t xml:space="preserve"> dossier</w:t>
      </w:r>
      <w:r w:rsidRPr="00AF14AB">
        <w:rPr>
          <w:lang w:val="fr-CA"/>
        </w:rPr>
        <w:t xml:space="preserve">; </w:t>
      </w:r>
    </w:p>
    <w:p w14:paraId="517A210C" w14:textId="2CD799DC" w:rsidR="00715FF9" w:rsidRPr="00AF14AB" w:rsidRDefault="00715FF9" w:rsidP="00715FF9">
      <w:pPr>
        <w:pStyle w:val="ListParagraph"/>
        <w:numPr>
          <w:ilvl w:val="0"/>
          <w:numId w:val="15"/>
        </w:numPr>
        <w:rPr>
          <w:lang w:val="fr-CA"/>
        </w:rPr>
      </w:pPr>
      <w:r>
        <w:rPr>
          <w:lang w:val="fr-CA"/>
        </w:rPr>
        <w:t>La visite du premier ministre et d’autres représentants fédéraux</w:t>
      </w:r>
      <w:r w:rsidRPr="00AF14AB">
        <w:rPr>
          <w:lang w:val="fr-CA"/>
        </w:rPr>
        <w:t xml:space="preserve"> </w:t>
      </w:r>
      <w:r>
        <w:rPr>
          <w:lang w:val="fr-CA"/>
        </w:rPr>
        <w:t>à Vancouver,</w:t>
      </w:r>
      <w:r w:rsidRPr="00121E8A">
        <w:rPr>
          <w:lang w:val="fr-CA"/>
        </w:rPr>
        <w:t xml:space="preserve"> </w:t>
      </w:r>
      <w:r>
        <w:rPr>
          <w:lang w:val="fr-CA"/>
        </w:rPr>
        <w:t>le 22 janvier 2023, pour célébrer le Nouvel An lunaire</w:t>
      </w:r>
      <w:r w:rsidRPr="00AF14AB">
        <w:rPr>
          <w:lang w:val="fr-CA"/>
        </w:rPr>
        <w:t xml:space="preserve">. </w:t>
      </w:r>
      <w:r>
        <w:rPr>
          <w:lang w:val="fr-CA"/>
        </w:rPr>
        <w:t>Plusieurs</w:t>
      </w:r>
      <w:r w:rsidRPr="00AF14AB">
        <w:rPr>
          <w:lang w:val="fr-CA"/>
        </w:rPr>
        <w:t xml:space="preserve"> </w:t>
      </w:r>
      <w:r>
        <w:rPr>
          <w:lang w:val="fr-CA"/>
        </w:rPr>
        <w:t xml:space="preserve">participants </w:t>
      </w:r>
      <w:r w:rsidR="004906CC">
        <w:rPr>
          <w:lang w:val="fr-CA"/>
        </w:rPr>
        <w:t>canadiens d’origine chinoise</w:t>
      </w:r>
      <w:r>
        <w:rPr>
          <w:lang w:val="fr-CA"/>
        </w:rPr>
        <w:t xml:space="preserve"> établis à Vancouver ont dit être au courant de cette visite</w:t>
      </w:r>
      <w:r w:rsidRPr="00AF14AB">
        <w:rPr>
          <w:lang w:val="fr-CA"/>
        </w:rPr>
        <w:t xml:space="preserve">; </w:t>
      </w:r>
    </w:p>
    <w:p w14:paraId="5552B04F" w14:textId="77777777" w:rsidR="00715FF9" w:rsidRPr="00AF14AB" w:rsidRDefault="00715FF9" w:rsidP="00715FF9">
      <w:pPr>
        <w:pStyle w:val="ListParagraph"/>
        <w:numPr>
          <w:ilvl w:val="0"/>
          <w:numId w:val="15"/>
        </w:numPr>
        <w:rPr>
          <w:lang w:val="fr-CA"/>
        </w:rPr>
      </w:pPr>
      <w:r>
        <w:rPr>
          <w:lang w:val="fr-CA"/>
        </w:rPr>
        <w:t>Un recours collectif</w:t>
      </w:r>
      <w:r w:rsidRPr="00AF14AB">
        <w:rPr>
          <w:lang w:val="fr-CA"/>
        </w:rPr>
        <w:t xml:space="preserve"> </w:t>
      </w:r>
      <w:r>
        <w:rPr>
          <w:lang w:val="fr-CA"/>
        </w:rPr>
        <w:t>intenté récemment par les survivants du pensionnat de l’</w:t>
      </w:r>
      <w:r w:rsidRPr="00AF14AB">
        <w:rPr>
          <w:lang w:val="fr-CA"/>
        </w:rPr>
        <w:t xml:space="preserve">Île-à-la-Crosse </w:t>
      </w:r>
      <w:r>
        <w:rPr>
          <w:lang w:val="fr-CA"/>
        </w:rPr>
        <w:t>contre le</w:t>
      </w:r>
      <w:r w:rsidRPr="00AF14AB">
        <w:rPr>
          <w:lang w:val="fr-CA"/>
        </w:rPr>
        <w:t xml:space="preserve"> gouvernement du Canada </w:t>
      </w:r>
      <w:r>
        <w:rPr>
          <w:lang w:val="fr-CA"/>
        </w:rPr>
        <w:t>et le gouvernement de la</w:t>
      </w:r>
      <w:r w:rsidRPr="00AF14AB">
        <w:rPr>
          <w:lang w:val="fr-CA"/>
        </w:rPr>
        <w:t xml:space="preserve"> Saskatchewan </w:t>
      </w:r>
      <w:r>
        <w:rPr>
          <w:lang w:val="fr-CA"/>
        </w:rPr>
        <w:t>pour les</w:t>
      </w:r>
      <w:r w:rsidRPr="00121E8A">
        <w:t xml:space="preserve"> </w:t>
      </w:r>
      <w:proofErr w:type="spellStart"/>
      <w:r w:rsidRPr="00121E8A">
        <w:t>abus</w:t>
      </w:r>
      <w:proofErr w:type="spellEnd"/>
      <w:r w:rsidRPr="00121E8A">
        <w:t xml:space="preserve"> physiques, </w:t>
      </w:r>
      <w:proofErr w:type="spellStart"/>
      <w:r w:rsidRPr="00121E8A">
        <w:t>sexuels</w:t>
      </w:r>
      <w:proofErr w:type="spellEnd"/>
      <w:r w:rsidRPr="00121E8A">
        <w:t xml:space="preserve"> et </w:t>
      </w:r>
      <w:proofErr w:type="spellStart"/>
      <w:r w:rsidRPr="00121E8A">
        <w:t>psychologiques</w:t>
      </w:r>
      <w:proofErr w:type="spellEnd"/>
      <w:r>
        <w:t xml:space="preserve"> </w:t>
      </w:r>
      <w:proofErr w:type="spellStart"/>
      <w:r>
        <w:t>qu’ils</w:t>
      </w:r>
      <w:proofErr w:type="spellEnd"/>
      <w:r>
        <w:t xml:space="preserve"> </w:t>
      </w:r>
      <w:proofErr w:type="spellStart"/>
      <w:r>
        <w:t>auraient</w:t>
      </w:r>
      <w:proofErr w:type="spellEnd"/>
      <w:r>
        <w:t xml:space="preserve"> </w:t>
      </w:r>
      <w:proofErr w:type="spellStart"/>
      <w:r>
        <w:t>subis</w:t>
      </w:r>
      <w:proofErr w:type="spellEnd"/>
      <w:r>
        <w:t xml:space="preserve"> dans </w:t>
      </w:r>
      <w:proofErr w:type="spellStart"/>
      <w:r>
        <w:t>cet</w:t>
      </w:r>
      <w:proofErr w:type="spellEnd"/>
      <w:r>
        <w:t xml:space="preserve"> </w:t>
      </w:r>
      <w:proofErr w:type="spellStart"/>
      <w:r>
        <w:t>établissement</w:t>
      </w:r>
      <w:proofErr w:type="spellEnd"/>
      <w:r w:rsidRPr="00AF14AB">
        <w:rPr>
          <w:lang w:val="fr-CA"/>
        </w:rPr>
        <w:t xml:space="preserve">. </w:t>
      </w:r>
      <w:r>
        <w:rPr>
          <w:lang w:val="fr-CA"/>
        </w:rPr>
        <w:t>Certains participants du groupe d’Autochtones des Prairies</w:t>
      </w:r>
      <w:r w:rsidRPr="00AF14AB">
        <w:rPr>
          <w:lang w:val="fr-CA"/>
        </w:rPr>
        <w:t xml:space="preserve"> </w:t>
      </w:r>
      <w:r>
        <w:rPr>
          <w:lang w:val="fr-CA"/>
        </w:rPr>
        <w:t>en avaient entendu parler</w:t>
      </w:r>
      <w:r w:rsidRPr="00AF14AB">
        <w:rPr>
          <w:lang w:val="fr-CA"/>
        </w:rPr>
        <w:t xml:space="preserve">. </w:t>
      </w:r>
    </w:p>
    <w:p w14:paraId="6042B691" w14:textId="77777777" w:rsidR="00715FF9" w:rsidRPr="00AF14AB" w:rsidRDefault="00715FF9" w:rsidP="00715FF9">
      <w:pPr>
        <w:rPr>
          <w:lang w:val="fr-CA"/>
        </w:rPr>
      </w:pPr>
      <w:r w:rsidRPr="00121E8A">
        <w:t xml:space="preserve">Les participants se </w:t>
      </w:r>
      <w:proofErr w:type="spellStart"/>
      <w:r w:rsidRPr="00121E8A">
        <w:t>sont</w:t>
      </w:r>
      <w:proofErr w:type="spellEnd"/>
      <w:r w:rsidRPr="00121E8A">
        <w:t xml:space="preserve"> </w:t>
      </w:r>
      <w:proofErr w:type="spellStart"/>
      <w:r w:rsidRPr="00121E8A">
        <w:t>également</w:t>
      </w:r>
      <w:proofErr w:type="spellEnd"/>
      <w:r w:rsidRPr="00121E8A">
        <w:t xml:space="preserve"> </w:t>
      </w:r>
      <w:proofErr w:type="spellStart"/>
      <w:r>
        <w:t>rappelé</w:t>
      </w:r>
      <w:proofErr w:type="spellEnd"/>
      <w:r w:rsidRPr="00121E8A">
        <w:t xml:space="preserve"> </w:t>
      </w:r>
      <w:proofErr w:type="spellStart"/>
      <w:r w:rsidRPr="00121E8A">
        <w:t>plusieurs</w:t>
      </w:r>
      <w:proofErr w:type="spellEnd"/>
      <w:r w:rsidRPr="00121E8A">
        <w:t xml:space="preserve"> </w:t>
      </w:r>
      <w:proofErr w:type="spellStart"/>
      <w:r w:rsidRPr="00121E8A">
        <w:t>mesures</w:t>
      </w:r>
      <w:proofErr w:type="spellEnd"/>
      <w:r w:rsidRPr="00121E8A">
        <w:t xml:space="preserve"> et initiatives du </w:t>
      </w:r>
      <w:proofErr w:type="spellStart"/>
      <w:r w:rsidRPr="00121E8A">
        <w:t>gouvernement</w:t>
      </w:r>
      <w:proofErr w:type="spellEnd"/>
      <w:r w:rsidRPr="00121E8A">
        <w:t xml:space="preserve"> du Canada sur la </w:t>
      </w:r>
      <w:proofErr w:type="spellStart"/>
      <w:r w:rsidRPr="00121E8A">
        <w:t>scène</w:t>
      </w:r>
      <w:proofErr w:type="spellEnd"/>
      <w:r w:rsidRPr="00121E8A">
        <w:t xml:space="preserve"> </w:t>
      </w:r>
      <w:proofErr w:type="spellStart"/>
      <w:r w:rsidRPr="00121E8A">
        <w:t>internationale</w:t>
      </w:r>
      <w:proofErr w:type="spellEnd"/>
      <w:r>
        <w:t xml:space="preserve">, </w:t>
      </w:r>
      <w:proofErr w:type="spellStart"/>
      <w:r>
        <w:t>soit</w:t>
      </w:r>
      <w:proofErr w:type="spellEnd"/>
      <w:r>
        <w:rPr>
          <w:lang w:val="fr-CA"/>
        </w:rPr>
        <w:t> </w:t>
      </w:r>
      <w:r w:rsidRPr="00AF14AB">
        <w:rPr>
          <w:lang w:val="fr-CA"/>
        </w:rPr>
        <w:t xml:space="preserve">: </w:t>
      </w:r>
    </w:p>
    <w:p w14:paraId="7A62B9C8" w14:textId="77777777" w:rsidR="00715FF9" w:rsidRPr="00AF14AB" w:rsidRDefault="00715FF9" w:rsidP="00715FF9">
      <w:pPr>
        <w:pStyle w:val="ListParagraph"/>
        <w:numPr>
          <w:ilvl w:val="0"/>
          <w:numId w:val="16"/>
        </w:numPr>
        <w:rPr>
          <w:lang w:val="fr-CA"/>
        </w:rPr>
      </w:pPr>
      <w:r w:rsidRPr="00721B5A">
        <w:t xml:space="preserve">Le </w:t>
      </w:r>
      <w:proofErr w:type="spellStart"/>
      <w:r w:rsidRPr="00721B5A">
        <w:t>soutien</w:t>
      </w:r>
      <w:proofErr w:type="spellEnd"/>
      <w:r w:rsidRPr="00721B5A">
        <w:t xml:space="preserve"> </w:t>
      </w:r>
      <w:proofErr w:type="spellStart"/>
      <w:r w:rsidRPr="00721B5A">
        <w:t>continu</w:t>
      </w:r>
      <w:proofErr w:type="spellEnd"/>
      <w:r>
        <w:t xml:space="preserve"> </w:t>
      </w:r>
      <w:proofErr w:type="spellStart"/>
      <w:r>
        <w:t>apporté</w:t>
      </w:r>
      <w:proofErr w:type="spellEnd"/>
      <w:r w:rsidRPr="00721B5A">
        <w:t xml:space="preserve"> à </w:t>
      </w:r>
      <w:proofErr w:type="spellStart"/>
      <w:r w:rsidRPr="00721B5A">
        <w:t>l’Ukraine</w:t>
      </w:r>
      <w:proofErr w:type="spellEnd"/>
      <w:r w:rsidRPr="00721B5A">
        <w:t xml:space="preserve">, </w:t>
      </w:r>
      <w:proofErr w:type="spellStart"/>
      <w:r w:rsidRPr="00721B5A">
        <w:t>notamment</w:t>
      </w:r>
      <w:proofErr w:type="spellEnd"/>
      <w:r w:rsidRPr="00721B5A">
        <w:t xml:space="preserve"> </w:t>
      </w:r>
      <w:proofErr w:type="spellStart"/>
      <w:r>
        <w:t>l’</w:t>
      </w:r>
      <w:r w:rsidRPr="00721B5A">
        <w:t>aide</w:t>
      </w:r>
      <w:proofErr w:type="spellEnd"/>
      <w:r w:rsidRPr="00721B5A">
        <w:t xml:space="preserve"> financière et </w:t>
      </w:r>
      <w:proofErr w:type="spellStart"/>
      <w:r w:rsidRPr="00721B5A">
        <w:t>militaire</w:t>
      </w:r>
      <w:proofErr w:type="spellEnd"/>
      <w:r w:rsidRPr="00721B5A">
        <w:t xml:space="preserve"> </w:t>
      </w:r>
      <w:proofErr w:type="spellStart"/>
      <w:r w:rsidRPr="00721B5A">
        <w:t>renouvelée</w:t>
      </w:r>
      <w:proofErr w:type="spellEnd"/>
      <w:r w:rsidRPr="00721B5A">
        <w:t xml:space="preserve"> au </w:t>
      </w:r>
      <w:proofErr w:type="spellStart"/>
      <w:r w:rsidRPr="00721B5A">
        <w:t>gouvernement</w:t>
      </w:r>
      <w:proofErr w:type="spellEnd"/>
      <w:r w:rsidRPr="00721B5A">
        <w:t xml:space="preserve"> </w:t>
      </w:r>
      <w:proofErr w:type="spellStart"/>
      <w:r w:rsidRPr="00721B5A">
        <w:t>ukrainien</w:t>
      </w:r>
      <w:proofErr w:type="spellEnd"/>
      <w:r w:rsidRPr="00721B5A">
        <w:t xml:space="preserve">, </w:t>
      </w:r>
      <w:proofErr w:type="spellStart"/>
      <w:r w:rsidRPr="00721B5A">
        <w:t>ainsi</w:t>
      </w:r>
      <w:proofErr w:type="spellEnd"/>
      <w:r w:rsidRPr="00721B5A">
        <w:t xml:space="preserve"> que les démarches </w:t>
      </w:r>
      <w:proofErr w:type="spellStart"/>
      <w:r w:rsidRPr="00721B5A">
        <w:t>visant</w:t>
      </w:r>
      <w:proofErr w:type="spellEnd"/>
      <w:r w:rsidRPr="00721B5A">
        <w:t xml:space="preserve"> à </w:t>
      </w:r>
      <w:proofErr w:type="spellStart"/>
      <w:r w:rsidRPr="00721B5A">
        <w:t>faciliter</w:t>
      </w:r>
      <w:proofErr w:type="spellEnd"/>
      <w:r w:rsidRPr="00721B5A">
        <w:t xml:space="preserve"> </w:t>
      </w:r>
      <w:proofErr w:type="spellStart"/>
      <w:r w:rsidRPr="00721B5A">
        <w:t>l’arrivée</w:t>
      </w:r>
      <w:proofErr w:type="spellEnd"/>
      <w:r w:rsidRPr="00721B5A">
        <w:t xml:space="preserve"> et </w:t>
      </w:r>
      <w:proofErr w:type="spellStart"/>
      <w:r w:rsidRPr="00721B5A">
        <w:t>l’installation</w:t>
      </w:r>
      <w:proofErr w:type="spellEnd"/>
      <w:r w:rsidRPr="00721B5A">
        <w:t xml:space="preserve"> au Canada </w:t>
      </w:r>
      <w:proofErr w:type="spellStart"/>
      <w:r w:rsidRPr="00721B5A">
        <w:t>d’Ukrainiens</w:t>
      </w:r>
      <w:proofErr w:type="spellEnd"/>
      <w:r w:rsidRPr="00721B5A">
        <w:t xml:space="preserve"> qui </w:t>
      </w:r>
      <w:proofErr w:type="spellStart"/>
      <w:r w:rsidRPr="00721B5A">
        <w:t>fuient</w:t>
      </w:r>
      <w:proofErr w:type="spellEnd"/>
      <w:r w:rsidRPr="00721B5A">
        <w:t xml:space="preserve"> les combats</w:t>
      </w:r>
      <w:r w:rsidRPr="00AF14AB">
        <w:rPr>
          <w:lang w:val="fr-CA"/>
        </w:rPr>
        <w:t xml:space="preserve">; </w:t>
      </w:r>
    </w:p>
    <w:p w14:paraId="387E1715" w14:textId="77777777" w:rsidR="00715FF9" w:rsidRPr="00AF14AB" w:rsidRDefault="00715FF9" w:rsidP="00715FF9">
      <w:pPr>
        <w:pStyle w:val="ListParagraph"/>
        <w:numPr>
          <w:ilvl w:val="0"/>
          <w:numId w:val="16"/>
        </w:numPr>
        <w:rPr>
          <w:lang w:val="fr-CA"/>
        </w:rPr>
      </w:pPr>
      <w:r>
        <w:rPr>
          <w:lang w:val="fr-CA"/>
        </w:rPr>
        <w:t>L’annonce par le</w:t>
      </w:r>
      <w:r w:rsidRPr="00AF14AB">
        <w:rPr>
          <w:lang w:val="fr-CA"/>
        </w:rPr>
        <w:t xml:space="preserve"> gouvernement du Canada</w:t>
      </w:r>
      <w:r>
        <w:rPr>
          <w:lang w:val="fr-CA"/>
        </w:rPr>
        <w:t xml:space="preserve"> qu’une entente a été conclue avec les États-Unis et</w:t>
      </w:r>
      <w:r w:rsidRPr="00AF14AB">
        <w:rPr>
          <w:lang w:val="fr-CA"/>
        </w:rPr>
        <w:t xml:space="preserve"> Lockheed Martin </w:t>
      </w:r>
      <w:r>
        <w:rPr>
          <w:lang w:val="fr-CA"/>
        </w:rPr>
        <w:t>pour l’achat d’une flotte de 88 chasseurs F-35</w:t>
      </w:r>
      <w:r w:rsidRPr="00AF14AB">
        <w:rPr>
          <w:lang w:val="fr-CA"/>
        </w:rPr>
        <w:t xml:space="preserve"> </w:t>
      </w:r>
      <w:r>
        <w:rPr>
          <w:lang w:val="fr-CA"/>
        </w:rPr>
        <w:t>destinés à l’Aviation royale canadienne (ARC)</w:t>
      </w:r>
      <w:r w:rsidRPr="00AF14AB">
        <w:rPr>
          <w:lang w:val="fr-CA"/>
        </w:rPr>
        <w:t xml:space="preserve">; </w:t>
      </w:r>
    </w:p>
    <w:p w14:paraId="584849FC" w14:textId="77777777" w:rsidR="00715FF9" w:rsidRPr="00AF14AB" w:rsidRDefault="00715FF9" w:rsidP="00715FF9">
      <w:pPr>
        <w:pStyle w:val="ListParagraph"/>
        <w:numPr>
          <w:ilvl w:val="0"/>
          <w:numId w:val="16"/>
        </w:numPr>
        <w:rPr>
          <w:lang w:val="fr-CA"/>
        </w:rPr>
      </w:pPr>
      <w:r>
        <w:rPr>
          <w:lang w:val="fr-CA"/>
        </w:rPr>
        <w:t>La participation du premier ministre au</w:t>
      </w:r>
      <w:r w:rsidRPr="00AF14AB">
        <w:rPr>
          <w:lang w:val="fr-CA"/>
        </w:rPr>
        <w:t xml:space="preserve"> </w:t>
      </w:r>
      <w:r>
        <w:rPr>
          <w:lang w:val="fr-CA"/>
        </w:rPr>
        <w:t>Sommet des leaders nord-américains tenu le 10 janvier 2023 à</w:t>
      </w:r>
      <w:r w:rsidRPr="00AF14AB">
        <w:rPr>
          <w:lang w:val="fr-CA"/>
        </w:rPr>
        <w:t xml:space="preserve"> Mexico</w:t>
      </w:r>
      <w:r>
        <w:rPr>
          <w:lang w:val="fr-CA"/>
        </w:rPr>
        <w:t>, au Mexique</w:t>
      </w:r>
      <w:r w:rsidRPr="00AF14AB">
        <w:rPr>
          <w:lang w:val="fr-CA"/>
        </w:rPr>
        <w:t xml:space="preserve">. </w:t>
      </w:r>
    </w:p>
    <w:p w14:paraId="684B1BB7" w14:textId="77777777" w:rsidR="00715FF9" w:rsidRPr="00AF14AB" w:rsidRDefault="00715FF9" w:rsidP="00715FF9">
      <w:pPr>
        <w:rPr>
          <w:lang w:val="fr-CA"/>
        </w:rPr>
      </w:pPr>
      <w:r>
        <w:rPr>
          <w:lang w:val="fr-CA"/>
        </w:rPr>
        <w:t>Lorsque nous avons demandé aux participants</w:t>
      </w:r>
      <w:r w:rsidRPr="00AF14AB">
        <w:rPr>
          <w:lang w:val="fr-CA"/>
        </w:rPr>
        <w:t xml:space="preserve"> </w:t>
      </w:r>
      <w:r>
        <w:rPr>
          <w:lang w:val="fr-CA"/>
        </w:rPr>
        <w:t>s’ils étaient au courant de mesures récentes prises par le</w:t>
      </w:r>
      <w:r w:rsidRPr="00AF14AB">
        <w:rPr>
          <w:lang w:val="fr-CA"/>
        </w:rPr>
        <w:t xml:space="preserve"> gouvernement fédéral </w:t>
      </w:r>
      <w:r>
        <w:rPr>
          <w:lang w:val="fr-CA"/>
        </w:rPr>
        <w:t>pour resserrer</w:t>
      </w:r>
      <w:r w:rsidRPr="00AF14AB">
        <w:rPr>
          <w:lang w:val="fr-CA"/>
        </w:rPr>
        <w:t xml:space="preserve"> </w:t>
      </w:r>
      <w:r>
        <w:rPr>
          <w:lang w:val="fr-CA"/>
        </w:rPr>
        <w:t>les lois sur les armes à feu au Canada, plusieurs résidents de la</w:t>
      </w:r>
      <w:r w:rsidRPr="00AF14AB">
        <w:rPr>
          <w:lang w:val="fr-CA"/>
        </w:rPr>
        <w:t xml:space="preserve"> Chaudière-Appalaches </w:t>
      </w:r>
      <w:r>
        <w:rPr>
          <w:lang w:val="fr-CA"/>
        </w:rPr>
        <w:t>et la plupart des travailleurs syndiqués de l’Ontario</w:t>
      </w:r>
      <w:r w:rsidRPr="00AF14AB">
        <w:rPr>
          <w:lang w:val="fr-CA"/>
        </w:rPr>
        <w:t xml:space="preserve"> </w:t>
      </w:r>
      <w:r>
        <w:rPr>
          <w:lang w:val="fr-CA"/>
        </w:rPr>
        <w:t>ont répondu que oui</w:t>
      </w:r>
      <w:r w:rsidRPr="00AF14AB">
        <w:rPr>
          <w:lang w:val="fr-CA"/>
        </w:rPr>
        <w:t xml:space="preserve">. </w:t>
      </w:r>
      <w:r>
        <w:rPr>
          <w:lang w:val="fr-CA"/>
        </w:rPr>
        <w:t>D’après ce que la majorité en avait compris, les nouvelles règles interdisent toute une série de fusils et d’armes de poing automatiques et semi-automatiques</w:t>
      </w:r>
      <w:r w:rsidRPr="00AF14AB">
        <w:rPr>
          <w:lang w:val="fr-CA"/>
        </w:rPr>
        <w:t xml:space="preserve">. </w:t>
      </w:r>
      <w:r>
        <w:rPr>
          <w:lang w:val="fr-CA"/>
        </w:rPr>
        <w:t>Plusieurs participants du groupe de l’Ontario ont critiqué cette mesure, qui leur semblait pénaliser</w:t>
      </w:r>
      <w:r w:rsidRPr="00AF14AB">
        <w:rPr>
          <w:lang w:val="fr-CA"/>
        </w:rPr>
        <w:t xml:space="preserve"> </w:t>
      </w:r>
      <w:r>
        <w:rPr>
          <w:lang w:val="fr-CA"/>
        </w:rPr>
        <w:t>injustement les chasseurs et les gens qui utilisent ces armes</w:t>
      </w:r>
      <w:r w:rsidRPr="00AF14AB">
        <w:rPr>
          <w:lang w:val="fr-CA"/>
        </w:rPr>
        <w:t xml:space="preserve"> </w:t>
      </w:r>
      <w:r>
        <w:rPr>
          <w:lang w:val="fr-CA"/>
        </w:rPr>
        <w:t>pour le tir sportif récréatif</w:t>
      </w:r>
      <w:r w:rsidRPr="00AF14AB">
        <w:rPr>
          <w:lang w:val="fr-CA"/>
        </w:rPr>
        <w:t xml:space="preserve">. </w:t>
      </w:r>
    </w:p>
    <w:p w14:paraId="00E548F4" w14:textId="24732D26" w:rsidR="00EA60FA" w:rsidRDefault="00715FF9" w:rsidP="00715FF9">
      <w:pPr>
        <w:rPr>
          <w:lang w:val="en-US"/>
        </w:rPr>
      </w:pPr>
      <w:r>
        <w:rPr>
          <w:lang w:val="fr-CA"/>
        </w:rPr>
        <w:t>À la question de savoir s’ils avaient entendu parler de</w:t>
      </w:r>
      <w:r w:rsidRPr="00AF14AB">
        <w:rPr>
          <w:lang w:val="fr-CA"/>
        </w:rPr>
        <w:t xml:space="preserve"> </w:t>
      </w:r>
      <w:r>
        <w:rPr>
          <w:lang w:val="fr-CA"/>
        </w:rPr>
        <w:t>la tarification fédérale du carbone ces derniers temps</w:t>
      </w:r>
      <w:r w:rsidRPr="00AF14AB">
        <w:rPr>
          <w:lang w:val="fr-CA"/>
        </w:rPr>
        <w:t xml:space="preserve">, </w:t>
      </w:r>
      <w:r>
        <w:rPr>
          <w:lang w:val="fr-CA"/>
        </w:rPr>
        <w:t>quelques</w:t>
      </w:r>
      <w:r w:rsidRPr="00AF14AB">
        <w:rPr>
          <w:lang w:val="fr-CA"/>
        </w:rPr>
        <w:t xml:space="preserve"> </w:t>
      </w:r>
      <w:r>
        <w:rPr>
          <w:lang w:val="fr-CA"/>
        </w:rPr>
        <w:t>participants ont répondu par l’affirmative dans les groupes d’utilisateurs fréquents du système de santé</w:t>
      </w:r>
      <w:r w:rsidRPr="00AF14AB">
        <w:rPr>
          <w:lang w:val="fr-CA"/>
        </w:rPr>
        <w:t xml:space="preserve"> </w:t>
      </w:r>
      <w:r>
        <w:rPr>
          <w:lang w:val="fr-CA"/>
        </w:rPr>
        <w:t xml:space="preserve">du Canada atlantique et des </w:t>
      </w:r>
      <w:r w:rsidRPr="00AF14AB">
        <w:rPr>
          <w:lang w:val="fr-CA"/>
        </w:rPr>
        <w:t xml:space="preserve">Prairies. </w:t>
      </w:r>
      <w:r>
        <w:rPr>
          <w:lang w:val="fr-CA"/>
        </w:rPr>
        <w:t xml:space="preserve">Ils ont notamment évoqué les </w:t>
      </w:r>
      <w:proofErr w:type="spellStart"/>
      <w:r w:rsidRPr="00770DC9">
        <w:t>versements</w:t>
      </w:r>
      <w:proofErr w:type="spellEnd"/>
      <w:r w:rsidRPr="00770DC9">
        <w:t xml:space="preserve"> du </w:t>
      </w:r>
      <w:proofErr w:type="spellStart"/>
      <w:r w:rsidRPr="00770DC9">
        <w:lastRenderedPageBreak/>
        <w:t>Paiement</w:t>
      </w:r>
      <w:proofErr w:type="spellEnd"/>
      <w:r w:rsidRPr="00770DC9">
        <w:t xml:space="preserve"> de </w:t>
      </w:r>
      <w:proofErr w:type="spellStart"/>
      <w:r w:rsidRPr="00770DC9">
        <w:t>l’incitatif</w:t>
      </w:r>
      <w:proofErr w:type="spellEnd"/>
      <w:r w:rsidRPr="00770DC9">
        <w:t xml:space="preserve"> à </w:t>
      </w:r>
      <w:proofErr w:type="spellStart"/>
      <w:r w:rsidRPr="00770DC9">
        <w:t>agir</w:t>
      </w:r>
      <w:proofErr w:type="spellEnd"/>
      <w:r w:rsidRPr="00770DC9">
        <w:t xml:space="preserve"> pour le </w:t>
      </w:r>
      <w:proofErr w:type="spellStart"/>
      <w:r w:rsidRPr="00770DC9">
        <w:t>climat</w:t>
      </w:r>
      <w:proofErr w:type="spellEnd"/>
      <w:r w:rsidRPr="00770DC9">
        <w:t xml:space="preserve"> (PIAC)</w:t>
      </w:r>
      <w:r>
        <w:t xml:space="preserve"> que les Canadiens de </w:t>
      </w:r>
      <w:proofErr w:type="spellStart"/>
      <w:r>
        <w:t>certaines</w:t>
      </w:r>
      <w:proofErr w:type="spellEnd"/>
      <w:r>
        <w:t xml:space="preserve"> provinces </w:t>
      </w:r>
      <w:proofErr w:type="spellStart"/>
      <w:r>
        <w:t>avaient</w:t>
      </w:r>
      <w:proofErr w:type="spellEnd"/>
      <w:r>
        <w:t xml:space="preserve"> </w:t>
      </w:r>
      <w:proofErr w:type="spellStart"/>
      <w:r>
        <w:t>commencé</w:t>
      </w:r>
      <w:proofErr w:type="spellEnd"/>
      <w:r>
        <w:t xml:space="preserve"> à </w:t>
      </w:r>
      <w:proofErr w:type="spellStart"/>
      <w:r>
        <w:t>recevoir</w:t>
      </w:r>
      <w:proofErr w:type="spellEnd"/>
      <w:r>
        <w:t xml:space="preserve"> </w:t>
      </w:r>
      <w:proofErr w:type="spellStart"/>
      <w:r>
        <w:t>en</w:t>
      </w:r>
      <w:proofErr w:type="spellEnd"/>
      <w:r>
        <w:t xml:space="preserve"> 2022</w:t>
      </w:r>
      <w:r w:rsidR="00EA60FA">
        <w:rPr>
          <w:lang w:val="en-US"/>
        </w:rPr>
        <w:t xml:space="preserve">.    </w:t>
      </w:r>
    </w:p>
    <w:p w14:paraId="67D70682" w14:textId="77777777" w:rsidR="00715FF9" w:rsidRPr="00AF14AB" w:rsidRDefault="00715FF9" w:rsidP="00715FF9">
      <w:pPr>
        <w:pStyle w:val="Heading2"/>
        <w:rPr>
          <w:lang w:val="fr-CA"/>
        </w:rPr>
      </w:pPr>
      <w:bookmarkStart w:id="60" w:name="_Toc127458659"/>
      <w:bookmarkStart w:id="61" w:name="_Toc130220507"/>
      <w:bookmarkStart w:id="62" w:name="_Hlk126314403"/>
      <w:bookmarkEnd w:id="55"/>
      <w:r>
        <w:rPr>
          <w:lang w:val="fr-CA"/>
        </w:rPr>
        <w:t xml:space="preserve">Réflexions sur </w:t>
      </w:r>
      <w:r w:rsidRPr="00AF14AB">
        <w:rPr>
          <w:lang w:val="fr-CA"/>
        </w:rPr>
        <w:t xml:space="preserve">2022 </w:t>
      </w:r>
      <w:r>
        <w:rPr>
          <w:lang w:val="fr-CA"/>
        </w:rPr>
        <w:t>et prévisions pour</w:t>
      </w:r>
      <w:r w:rsidRPr="00AF14AB">
        <w:rPr>
          <w:lang w:val="fr-CA"/>
        </w:rPr>
        <w:t xml:space="preserve"> 2023 (résidents du </w:t>
      </w:r>
      <w:proofErr w:type="spellStart"/>
      <w:r w:rsidRPr="00AF14AB">
        <w:rPr>
          <w:lang w:val="fr-CA"/>
        </w:rPr>
        <w:t>Lower</w:t>
      </w:r>
      <w:proofErr w:type="spellEnd"/>
      <w:r w:rsidRPr="00AF14AB">
        <w:rPr>
          <w:lang w:val="fr-CA"/>
        </w:rPr>
        <w:t xml:space="preserve"> Mainland de la Colombie-Britannique, jeunes adultes du Canada atlantique et de l’Ontario, jeunes adultes de l’Ouest du Canada, jeunes adultes du Québec)</w:t>
      </w:r>
      <w:bookmarkEnd w:id="60"/>
      <w:bookmarkEnd w:id="61"/>
    </w:p>
    <w:p w14:paraId="3F21968C" w14:textId="77777777" w:rsidR="00715FF9" w:rsidRPr="00AF14AB" w:rsidRDefault="00715FF9" w:rsidP="00715FF9">
      <w:pPr>
        <w:rPr>
          <w:lang w:val="fr-CA"/>
        </w:rPr>
      </w:pPr>
      <w:r>
        <w:rPr>
          <w:lang w:val="fr-CA"/>
        </w:rPr>
        <w:t>Les p</w:t>
      </w:r>
      <w:r w:rsidRPr="00AF14AB">
        <w:rPr>
          <w:lang w:val="fr-CA"/>
        </w:rPr>
        <w:t xml:space="preserve">articipants </w:t>
      </w:r>
      <w:r>
        <w:rPr>
          <w:lang w:val="fr-CA"/>
        </w:rPr>
        <w:t>de quatre groupes</w:t>
      </w:r>
      <w:r w:rsidRPr="00AF14AB">
        <w:rPr>
          <w:lang w:val="fr-CA"/>
        </w:rPr>
        <w:t xml:space="preserve"> </w:t>
      </w:r>
      <w:r>
        <w:rPr>
          <w:lang w:val="fr-CA"/>
        </w:rPr>
        <w:t>ont réfléchi aux enjeux saillants de 2022 ainsi qu’aux défis qui attendent les Canadiens en 2023</w:t>
      </w:r>
      <w:r w:rsidRPr="00AF14AB">
        <w:rPr>
          <w:lang w:val="fr-CA"/>
        </w:rPr>
        <w:t xml:space="preserve">. </w:t>
      </w:r>
      <w:r>
        <w:rPr>
          <w:lang w:val="fr-CA"/>
        </w:rPr>
        <w:t>En ce qui concerne les enjeux les plus importants de la dernière année, ils ont cité une foule de sujets : l’</w:t>
      </w:r>
      <w:r w:rsidRPr="00AF14AB">
        <w:rPr>
          <w:lang w:val="fr-CA"/>
        </w:rPr>
        <w:t xml:space="preserve">inflation </w:t>
      </w:r>
      <w:r>
        <w:rPr>
          <w:lang w:val="fr-CA"/>
        </w:rPr>
        <w:t>et l’augmentation du coût de la vie,</w:t>
      </w:r>
      <w:r w:rsidRPr="00AF14AB">
        <w:rPr>
          <w:lang w:val="fr-CA"/>
        </w:rPr>
        <w:t xml:space="preserve"> </w:t>
      </w:r>
      <w:r>
        <w:rPr>
          <w:lang w:val="fr-CA"/>
        </w:rPr>
        <w:t>les problèmes croissants d’</w:t>
      </w:r>
      <w:proofErr w:type="spellStart"/>
      <w:r>
        <w:rPr>
          <w:lang w:val="fr-CA"/>
        </w:rPr>
        <w:t>abordabilité</w:t>
      </w:r>
      <w:proofErr w:type="spellEnd"/>
      <w:r>
        <w:rPr>
          <w:lang w:val="fr-CA"/>
        </w:rPr>
        <w:t xml:space="preserve"> du logement, la levée des exigences en matière de santé publique liées à la COVID-19</w:t>
      </w:r>
      <w:r w:rsidRPr="00AF14AB">
        <w:rPr>
          <w:lang w:val="fr-CA"/>
        </w:rPr>
        <w:t xml:space="preserve"> </w:t>
      </w:r>
      <w:r>
        <w:rPr>
          <w:lang w:val="fr-CA"/>
        </w:rPr>
        <w:t>et les pénuries de main-d’œuvre dans les secteurs de la santé et de l’éducation</w:t>
      </w:r>
      <w:r w:rsidRPr="00AF14AB">
        <w:rPr>
          <w:lang w:val="fr-CA"/>
        </w:rPr>
        <w:t xml:space="preserve">. </w:t>
      </w:r>
      <w:r>
        <w:rPr>
          <w:lang w:val="fr-CA"/>
        </w:rPr>
        <w:t>Plusieurs ont également mentionné le conflit entre la Russie et l’Ukraine</w:t>
      </w:r>
      <w:r w:rsidRPr="00AF14AB">
        <w:rPr>
          <w:lang w:val="fr-CA"/>
        </w:rPr>
        <w:t xml:space="preserve">, </w:t>
      </w:r>
      <w:r>
        <w:rPr>
          <w:lang w:val="fr-CA"/>
        </w:rPr>
        <w:t>ainsi que l’aide militaire et financière fournie par le</w:t>
      </w:r>
      <w:r w:rsidRPr="00AF14AB">
        <w:rPr>
          <w:lang w:val="fr-CA"/>
        </w:rPr>
        <w:t xml:space="preserve"> gouvernement du Canada </w:t>
      </w:r>
      <w:r>
        <w:rPr>
          <w:lang w:val="fr-CA"/>
        </w:rPr>
        <w:t>en appui à l’effort de défense ukrainien</w:t>
      </w:r>
      <w:r w:rsidRPr="00AF14AB">
        <w:rPr>
          <w:lang w:val="fr-CA"/>
        </w:rPr>
        <w:t xml:space="preserve">. </w:t>
      </w:r>
    </w:p>
    <w:p w14:paraId="7E05EF06" w14:textId="0699533A" w:rsidR="00EA60FA" w:rsidRPr="0087589C" w:rsidRDefault="00715FF9" w:rsidP="00715FF9">
      <w:pPr>
        <w:rPr>
          <w:lang w:val="en-US"/>
        </w:rPr>
      </w:pPr>
      <w:r>
        <w:rPr>
          <w:lang w:val="fr-CA"/>
        </w:rPr>
        <w:t>Au chapitre des difficultés qui se profilent à l’horizon 2023</w:t>
      </w:r>
      <w:r w:rsidRPr="00AF14AB">
        <w:rPr>
          <w:lang w:val="fr-CA"/>
        </w:rPr>
        <w:t xml:space="preserve">, </w:t>
      </w:r>
      <w:r>
        <w:rPr>
          <w:lang w:val="fr-CA"/>
        </w:rPr>
        <w:t>beaucoup s’attendaient à</w:t>
      </w:r>
      <w:r w:rsidRPr="00AF14AB">
        <w:rPr>
          <w:lang w:val="fr-CA"/>
        </w:rPr>
        <w:t xml:space="preserve"> </w:t>
      </w:r>
      <w:r>
        <w:rPr>
          <w:lang w:val="fr-CA"/>
        </w:rPr>
        <w:t>ce que les problèmes de main-d’œuvre, de logement et</w:t>
      </w:r>
      <w:r w:rsidRPr="00AF14AB">
        <w:rPr>
          <w:lang w:val="fr-CA"/>
        </w:rPr>
        <w:t xml:space="preserve"> </w:t>
      </w:r>
      <w:r>
        <w:rPr>
          <w:lang w:val="fr-CA"/>
        </w:rPr>
        <w:t>de cherté de la vie persistent</w:t>
      </w:r>
      <w:r w:rsidRPr="00AF14AB">
        <w:rPr>
          <w:lang w:val="fr-CA"/>
        </w:rPr>
        <w:t xml:space="preserve">. </w:t>
      </w:r>
      <w:r>
        <w:rPr>
          <w:lang w:val="fr-CA"/>
        </w:rPr>
        <w:t>Quelques participants</w:t>
      </w:r>
      <w:r w:rsidRPr="00AF14AB">
        <w:rPr>
          <w:lang w:val="fr-CA"/>
        </w:rPr>
        <w:t xml:space="preserve"> </w:t>
      </w:r>
      <w:r>
        <w:rPr>
          <w:lang w:val="fr-CA"/>
        </w:rPr>
        <w:t>craignaient que la hausse des taux d’intérêt n’affecte leur capacité à effectuer leurs paiements hypothécaires</w:t>
      </w:r>
      <w:r w:rsidRPr="00AF14AB">
        <w:rPr>
          <w:lang w:val="fr-CA"/>
        </w:rPr>
        <w:t xml:space="preserve">. </w:t>
      </w:r>
      <w:r>
        <w:rPr>
          <w:lang w:val="fr-CA"/>
        </w:rPr>
        <w:t>Certains croyaient que les changements climatiques et la transition en cours</w:t>
      </w:r>
      <w:r w:rsidRPr="00AF14AB">
        <w:rPr>
          <w:lang w:val="fr-CA"/>
        </w:rPr>
        <w:t xml:space="preserve"> </w:t>
      </w:r>
      <w:r>
        <w:rPr>
          <w:lang w:val="fr-CA"/>
        </w:rPr>
        <w:t>vers les énergies renouvelables</w:t>
      </w:r>
      <w:r w:rsidRPr="00AF14AB">
        <w:rPr>
          <w:lang w:val="fr-CA"/>
        </w:rPr>
        <w:t xml:space="preserve"> </w:t>
      </w:r>
      <w:r>
        <w:rPr>
          <w:lang w:val="fr-CA"/>
        </w:rPr>
        <w:t>resteraient un enjeu de premier plan pour le</w:t>
      </w:r>
      <w:r w:rsidRPr="00AF14AB">
        <w:rPr>
          <w:lang w:val="fr-CA"/>
        </w:rPr>
        <w:t xml:space="preserve"> gouvernement fédéral. </w:t>
      </w:r>
      <w:r>
        <w:rPr>
          <w:lang w:val="fr-CA"/>
        </w:rPr>
        <w:t>Lorsque nous leur avons demandé ce que le</w:t>
      </w:r>
      <w:r w:rsidRPr="00AF14AB">
        <w:rPr>
          <w:lang w:val="fr-CA"/>
        </w:rPr>
        <w:t xml:space="preserve"> gouvernement du Canada </w:t>
      </w:r>
      <w:r>
        <w:rPr>
          <w:lang w:val="fr-CA"/>
        </w:rPr>
        <w:t>devrait faire pour</w:t>
      </w:r>
      <w:r w:rsidRPr="00AF14AB">
        <w:rPr>
          <w:lang w:val="fr-CA"/>
        </w:rPr>
        <w:t xml:space="preserve"> </w:t>
      </w:r>
      <w:r>
        <w:rPr>
          <w:lang w:val="fr-CA"/>
        </w:rPr>
        <w:t>traiter ces dossiers, plusieurs ont</w:t>
      </w:r>
      <w:r w:rsidRPr="00AF14AB">
        <w:rPr>
          <w:lang w:val="fr-CA"/>
        </w:rPr>
        <w:t xml:space="preserve"> </w:t>
      </w:r>
      <w:r>
        <w:rPr>
          <w:lang w:val="fr-CA"/>
        </w:rPr>
        <w:t>recommandé d’inciter davantage les Canadiens à s’orienter vers une carrière dans les soins de santé et de simplifier les démarches permettant aux infirmières et aux médecins étrangers de pratiquer au Canada</w:t>
      </w:r>
      <w:r w:rsidRPr="00AF14AB">
        <w:rPr>
          <w:lang w:val="fr-CA"/>
        </w:rPr>
        <w:t xml:space="preserve">. </w:t>
      </w:r>
      <w:r>
        <w:rPr>
          <w:lang w:val="fr-CA"/>
        </w:rPr>
        <w:t>Il a également été suggéré d’offrir</w:t>
      </w:r>
      <w:r w:rsidRPr="00AF14AB">
        <w:rPr>
          <w:lang w:val="fr-CA"/>
        </w:rPr>
        <w:t xml:space="preserve"> </w:t>
      </w:r>
      <w:r>
        <w:rPr>
          <w:lang w:val="fr-CA"/>
        </w:rPr>
        <w:t>un allègement fiscal aux ménages</w:t>
      </w:r>
      <w:r w:rsidRPr="00AF14AB">
        <w:rPr>
          <w:lang w:val="fr-CA"/>
        </w:rPr>
        <w:t xml:space="preserve"> </w:t>
      </w:r>
      <w:r>
        <w:rPr>
          <w:lang w:val="fr-CA"/>
        </w:rPr>
        <w:t>à faible et à moyen</w:t>
      </w:r>
      <w:r w:rsidRPr="00680F2B">
        <w:rPr>
          <w:lang w:val="fr-CA"/>
        </w:rPr>
        <w:t xml:space="preserve"> </w:t>
      </w:r>
      <w:r>
        <w:rPr>
          <w:lang w:val="fr-CA"/>
        </w:rPr>
        <w:t>revenu</w:t>
      </w:r>
      <w:r w:rsidRPr="00AF14AB">
        <w:rPr>
          <w:lang w:val="fr-CA"/>
        </w:rPr>
        <w:t xml:space="preserve">, </w:t>
      </w:r>
      <w:r>
        <w:rPr>
          <w:lang w:val="fr-CA"/>
        </w:rPr>
        <w:t>de réduire les dépenses fédérales en vue d’atteindre</w:t>
      </w:r>
      <w:r w:rsidRPr="00AF14AB">
        <w:rPr>
          <w:lang w:val="fr-CA"/>
        </w:rPr>
        <w:t xml:space="preserve"> </w:t>
      </w:r>
      <w:r>
        <w:rPr>
          <w:lang w:val="fr-CA"/>
        </w:rPr>
        <w:t>l’équilibre budgétaire</w:t>
      </w:r>
      <w:r w:rsidRPr="00AF14AB">
        <w:rPr>
          <w:lang w:val="fr-CA"/>
        </w:rPr>
        <w:t xml:space="preserve"> </w:t>
      </w:r>
      <w:r>
        <w:rPr>
          <w:lang w:val="fr-CA"/>
        </w:rPr>
        <w:t>et d’assurer à tous les Canadiens l’accès à</w:t>
      </w:r>
      <w:r w:rsidRPr="00AF14AB">
        <w:rPr>
          <w:lang w:val="fr-CA"/>
        </w:rPr>
        <w:t xml:space="preserve"> </w:t>
      </w:r>
      <w:r>
        <w:rPr>
          <w:lang w:val="fr-CA"/>
        </w:rPr>
        <w:t>un logement sûr et abordable</w:t>
      </w:r>
      <w:r w:rsidRPr="00AF14AB">
        <w:rPr>
          <w:lang w:val="fr-CA"/>
        </w:rPr>
        <w:t xml:space="preserve">. </w:t>
      </w:r>
      <w:r>
        <w:rPr>
          <w:lang w:val="fr-CA"/>
        </w:rPr>
        <w:t>En ce qui concerne la</w:t>
      </w:r>
      <w:r w:rsidRPr="00AF14AB">
        <w:rPr>
          <w:lang w:val="fr-CA"/>
        </w:rPr>
        <w:t xml:space="preserve"> transition </w:t>
      </w:r>
      <w:r>
        <w:rPr>
          <w:lang w:val="fr-CA"/>
        </w:rPr>
        <w:t>vers des sources d’énergies renouvelables</w:t>
      </w:r>
      <w:r w:rsidRPr="00AF14AB">
        <w:rPr>
          <w:lang w:val="fr-CA"/>
        </w:rPr>
        <w:t xml:space="preserve">, </w:t>
      </w:r>
      <w:r>
        <w:rPr>
          <w:lang w:val="fr-CA"/>
        </w:rPr>
        <w:t>quelques participants</w:t>
      </w:r>
      <w:r w:rsidRPr="00AF14AB">
        <w:rPr>
          <w:lang w:val="fr-CA"/>
        </w:rPr>
        <w:t xml:space="preserve"> </w:t>
      </w:r>
      <w:r>
        <w:rPr>
          <w:lang w:val="fr-CA"/>
        </w:rPr>
        <w:t>estimaient qu’il fallait rendre les véhicules à zéro émission (VZE) plus abordables</w:t>
      </w:r>
      <w:r w:rsidRPr="00AF14AB">
        <w:rPr>
          <w:lang w:val="fr-CA"/>
        </w:rPr>
        <w:t xml:space="preserve"> </w:t>
      </w:r>
      <w:r>
        <w:rPr>
          <w:lang w:val="fr-CA"/>
        </w:rPr>
        <w:t>et veiller à ce qu’ils fonctionnent dans les conditions météorologiques extrêmes</w:t>
      </w:r>
      <w:r w:rsidRPr="00AF14AB">
        <w:rPr>
          <w:lang w:val="fr-CA"/>
        </w:rPr>
        <w:t xml:space="preserve"> </w:t>
      </w:r>
      <w:r w:rsidRPr="00D9571B">
        <w:t xml:space="preserve">que </w:t>
      </w:r>
      <w:proofErr w:type="spellStart"/>
      <w:r w:rsidRPr="00D9571B">
        <w:t>connaissent</w:t>
      </w:r>
      <w:proofErr w:type="spellEnd"/>
      <w:r w:rsidRPr="00D9571B">
        <w:t xml:space="preserve"> </w:t>
      </w:r>
      <w:proofErr w:type="spellStart"/>
      <w:r w:rsidRPr="00D9571B">
        <w:t>plusieurs</w:t>
      </w:r>
      <w:proofErr w:type="spellEnd"/>
      <w:r w:rsidRPr="00D9571B">
        <w:t xml:space="preserve"> </w:t>
      </w:r>
      <w:proofErr w:type="spellStart"/>
      <w:r w:rsidRPr="00D9571B">
        <w:t>régions</w:t>
      </w:r>
      <w:proofErr w:type="spellEnd"/>
      <w:r w:rsidRPr="00D9571B">
        <w:t xml:space="preserve"> du pays pendant les </w:t>
      </w:r>
      <w:proofErr w:type="spellStart"/>
      <w:r w:rsidRPr="00D9571B">
        <w:t>mois</w:t>
      </w:r>
      <w:proofErr w:type="spellEnd"/>
      <w:r w:rsidRPr="00D9571B">
        <w:t xml:space="preserve"> </w:t>
      </w:r>
      <w:proofErr w:type="spellStart"/>
      <w:r w:rsidRPr="00D9571B">
        <w:t>d’hiver</w:t>
      </w:r>
      <w:proofErr w:type="spellEnd"/>
      <w:r w:rsidR="00EA60FA">
        <w:rPr>
          <w:lang w:val="en-US"/>
        </w:rPr>
        <w:t xml:space="preserve">.  </w:t>
      </w:r>
    </w:p>
    <w:p w14:paraId="2C9C191C" w14:textId="77777777" w:rsidR="00715FF9" w:rsidRPr="00AF14AB" w:rsidRDefault="00715FF9" w:rsidP="00715FF9">
      <w:pPr>
        <w:pStyle w:val="Heading1"/>
        <w:rPr>
          <w:lang w:val="fr-CA"/>
        </w:rPr>
      </w:pPr>
      <w:bookmarkStart w:id="63" w:name="_Toc130220508"/>
      <w:bookmarkEnd w:id="62"/>
      <w:r w:rsidRPr="00AF14AB">
        <w:rPr>
          <w:lang w:val="fr-CA"/>
        </w:rPr>
        <w:t xml:space="preserve">Priorités et performance du gouvernement du Canada </w:t>
      </w:r>
      <w:r w:rsidRPr="00AF14AB">
        <w:rPr>
          <w:sz w:val="32"/>
          <w:lang w:val="fr-CA"/>
        </w:rPr>
        <w:t xml:space="preserve">(résidents de la Chaudière-Appalaches, travailleurs syndiqués de l’Ontario, utilisateurs fréquents du système de santé du Canada atlantique, résidents de grandes villes et de villes de taille moyenne de l’Alberta ayant récemment changé de carrière, aînés de grandes </w:t>
      </w:r>
      <w:r w:rsidRPr="00AF14AB">
        <w:rPr>
          <w:sz w:val="32"/>
          <w:lang w:val="fr-CA"/>
        </w:rPr>
        <w:lastRenderedPageBreak/>
        <w:t xml:space="preserve">villes et de villes de taille moyenne des Prairies qui sont des utilisateurs fréquents du système de santé, résidents du Québec faisant face à des pressions financières, résidents du </w:t>
      </w:r>
      <w:proofErr w:type="spellStart"/>
      <w:r w:rsidRPr="00AF14AB">
        <w:rPr>
          <w:sz w:val="32"/>
          <w:lang w:val="fr-CA"/>
        </w:rPr>
        <w:t>Lower</w:t>
      </w:r>
      <w:proofErr w:type="spellEnd"/>
      <w:r w:rsidRPr="00AF14AB">
        <w:rPr>
          <w:sz w:val="32"/>
          <w:lang w:val="fr-CA"/>
        </w:rPr>
        <w:t xml:space="preserve"> Mainland de la Colombie-Britannique, membres de la communauté</w:t>
      </w:r>
      <w:r>
        <w:rPr>
          <w:sz w:val="32"/>
          <w:lang w:val="fr-CA"/>
        </w:rPr>
        <w:t> </w:t>
      </w:r>
      <w:r w:rsidRPr="00AF14AB">
        <w:rPr>
          <w:sz w:val="32"/>
          <w:lang w:val="fr-CA"/>
        </w:rPr>
        <w:t>2ELGBTQI+ de Toronto et de Montréal, personnes de couleur de la RGT, parents d’enfants de moins de 12</w:t>
      </w:r>
      <w:r>
        <w:rPr>
          <w:sz w:val="32"/>
          <w:lang w:val="fr-CA"/>
        </w:rPr>
        <w:t> </w:t>
      </w:r>
      <w:r w:rsidRPr="00AF14AB">
        <w:rPr>
          <w:sz w:val="32"/>
          <w:lang w:val="fr-CA"/>
        </w:rPr>
        <w:t>ans de la région de la Capitale-Nationale du Québec, membres de la diaspora chinoise de Vancouver, résidents et propriétaires d’armes à feu autochtones des Prairies)</w:t>
      </w:r>
      <w:bookmarkEnd w:id="63"/>
    </w:p>
    <w:p w14:paraId="7B7C000A" w14:textId="77777777" w:rsidR="00715FF9" w:rsidRPr="00AF14AB" w:rsidRDefault="00715FF9" w:rsidP="00715FF9">
      <w:pPr>
        <w:rPr>
          <w:lang w:val="fr-CA"/>
        </w:rPr>
      </w:pPr>
      <w:r>
        <w:rPr>
          <w:lang w:val="fr-CA"/>
        </w:rPr>
        <w:t>Les p</w:t>
      </w:r>
      <w:r w:rsidRPr="00AF14AB">
        <w:rPr>
          <w:lang w:val="fr-CA"/>
        </w:rPr>
        <w:t xml:space="preserve">articipants </w:t>
      </w:r>
      <w:r>
        <w:rPr>
          <w:lang w:val="fr-CA"/>
        </w:rPr>
        <w:t>de douze groupes</w:t>
      </w:r>
      <w:r w:rsidRPr="00AF14AB">
        <w:rPr>
          <w:lang w:val="fr-CA"/>
        </w:rPr>
        <w:t xml:space="preserve"> </w:t>
      </w:r>
      <w:r>
        <w:rPr>
          <w:lang w:val="fr-CA"/>
        </w:rPr>
        <w:t xml:space="preserve">se sont </w:t>
      </w:r>
      <w:proofErr w:type="gramStart"/>
      <w:r>
        <w:rPr>
          <w:lang w:val="fr-CA"/>
        </w:rPr>
        <w:t>entretenus</w:t>
      </w:r>
      <w:proofErr w:type="gramEnd"/>
      <w:r>
        <w:rPr>
          <w:lang w:val="fr-CA"/>
        </w:rPr>
        <w:t xml:space="preserve"> des</w:t>
      </w:r>
      <w:r>
        <w:t xml:space="preserve"> grands</w:t>
      </w:r>
      <w:r w:rsidRPr="00B44ED4">
        <w:t xml:space="preserve"> </w:t>
      </w:r>
      <w:proofErr w:type="spellStart"/>
      <w:r w:rsidRPr="00B44ED4">
        <w:t>problèmes</w:t>
      </w:r>
      <w:proofErr w:type="spellEnd"/>
      <w:r w:rsidRPr="00B44ED4">
        <w:t xml:space="preserve"> </w:t>
      </w:r>
      <w:proofErr w:type="spellStart"/>
      <w:r w:rsidRPr="00B44ED4">
        <w:t>auxquels</w:t>
      </w:r>
      <w:proofErr w:type="spellEnd"/>
      <w:r w:rsidRPr="00B44ED4">
        <w:t xml:space="preserve"> </w:t>
      </w:r>
      <w:proofErr w:type="spellStart"/>
      <w:r w:rsidRPr="00B44ED4">
        <w:t>sont</w:t>
      </w:r>
      <w:proofErr w:type="spellEnd"/>
      <w:r w:rsidRPr="00B44ED4">
        <w:t xml:space="preserve"> </w:t>
      </w:r>
      <w:proofErr w:type="spellStart"/>
      <w:r w:rsidRPr="00B44ED4">
        <w:t>confrontés</w:t>
      </w:r>
      <w:proofErr w:type="spellEnd"/>
      <w:r w:rsidRPr="00B44ED4">
        <w:t xml:space="preserve"> les Canadiens et </w:t>
      </w:r>
      <w:proofErr w:type="spellStart"/>
      <w:r w:rsidRPr="00B44ED4">
        <w:t>ont</w:t>
      </w:r>
      <w:proofErr w:type="spellEnd"/>
      <w:r w:rsidRPr="00B44ED4">
        <w:t xml:space="preserve"> </w:t>
      </w:r>
      <w:proofErr w:type="spellStart"/>
      <w:r w:rsidRPr="00B44ED4">
        <w:t>donné</w:t>
      </w:r>
      <w:proofErr w:type="spellEnd"/>
      <w:r w:rsidRPr="00B44ED4">
        <w:t xml:space="preserve"> </w:t>
      </w:r>
      <w:proofErr w:type="spellStart"/>
      <w:r w:rsidRPr="00B44ED4">
        <w:t>leur</w:t>
      </w:r>
      <w:proofErr w:type="spellEnd"/>
      <w:r w:rsidRPr="00B44ED4">
        <w:t xml:space="preserve"> opinion </w:t>
      </w:r>
      <w:r>
        <w:t>sur</w:t>
      </w:r>
      <w:r w:rsidRPr="00B44ED4">
        <w:t xml:space="preserve"> la gestion </w:t>
      </w:r>
      <w:proofErr w:type="spellStart"/>
      <w:r w:rsidRPr="00B44ED4">
        <w:t>qu’en</w:t>
      </w:r>
      <w:proofErr w:type="spellEnd"/>
      <w:r w:rsidRPr="00B44ED4">
        <w:t xml:space="preserve"> fait le </w:t>
      </w:r>
      <w:proofErr w:type="spellStart"/>
      <w:r w:rsidRPr="00B44ED4">
        <w:t>gouvernement</w:t>
      </w:r>
      <w:proofErr w:type="spellEnd"/>
      <w:r w:rsidRPr="00B44ED4">
        <w:t xml:space="preserve"> du Canada</w:t>
      </w:r>
      <w:r w:rsidRPr="00AF14AB">
        <w:rPr>
          <w:lang w:val="fr-CA"/>
        </w:rPr>
        <w:t xml:space="preserve">. </w:t>
      </w:r>
      <w:proofErr w:type="spellStart"/>
      <w:r>
        <w:t>Questionnés</w:t>
      </w:r>
      <w:proofErr w:type="spellEnd"/>
      <w:r>
        <w:t xml:space="preserve"> sur les </w:t>
      </w:r>
      <w:proofErr w:type="spellStart"/>
      <w:r>
        <w:t>principaux</w:t>
      </w:r>
      <w:proofErr w:type="spellEnd"/>
      <w:r>
        <w:t xml:space="preserve"> </w:t>
      </w:r>
      <w:proofErr w:type="spellStart"/>
      <w:r>
        <w:t>domaines</w:t>
      </w:r>
      <w:proofErr w:type="spellEnd"/>
      <w:r w:rsidRPr="00F91899">
        <w:t xml:space="preserve"> qui </w:t>
      </w:r>
      <w:proofErr w:type="spellStart"/>
      <w:r w:rsidRPr="00F91899">
        <w:t>méritent</w:t>
      </w:r>
      <w:proofErr w:type="spellEnd"/>
      <w:r w:rsidRPr="00F91899">
        <w:t xml:space="preserve"> </w:t>
      </w:r>
      <w:proofErr w:type="spellStart"/>
      <w:r w:rsidRPr="00F91899">
        <w:t>une</w:t>
      </w:r>
      <w:proofErr w:type="spellEnd"/>
      <w:r w:rsidRPr="00F91899">
        <w:t xml:space="preserve"> </w:t>
      </w:r>
      <w:proofErr w:type="spellStart"/>
      <w:r w:rsidRPr="00F91899">
        <w:t>priorité</w:t>
      </w:r>
      <w:proofErr w:type="spellEnd"/>
      <w:r w:rsidRPr="00F91899">
        <w:t xml:space="preserve"> plus </w:t>
      </w:r>
      <w:proofErr w:type="spellStart"/>
      <w:r w:rsidRPr="00F91899">
        <w:t>élevée</w:t>
      </w:r>
      <w:proofErr w:type="spellEnd"/>
      <w:r w:rsidRPr="00F91899">
        <w:t xml:space="preserve"> de la part du </w:t>
      </w:r>
      <w:proofErr w:type="spellStart"/>
      <w:r w:rsidRPr="00F91899">
        <w:t>gouvernement</w:t>
      </w:r>
      <w:proofErr w:type="spellEnd"/>
      <w:r w:rsidRPr="00F91899">
        <w:t xml:space="preserve"> </w:t>
      </w:r>
      <w:proofErr w:type="spellStart"/>
      <w:r w:rsidRPr="00F91899">
        <w:t>fédéral</w:t>
      </w:r>
      <w:proofErr w:type="spellEnd"/>
      <w:r w:rsidRPr="00F91899">
        <w:t xml:space="preserve">, les participants </w:t>
      </w:r>
      <w:proofErr w:type="spellStart"/>
      <w:r w:rsidRPr="00F91899">
        <w:t>ont</w:t>
      </w:r>
      <w:proofErr w:type="spellEnd"/>
      <w:r w:rsidRPr="00F91899">
        <w:t xml:space="preserve"> </w:t>
      </w:r>
      <w:proofErr w:type="spellStart"/>
      <w:r w:rsidRPr="00F91899">
        <w:t>cité</w:t>
      </w:r>
      <w:proofErr w:type="spellEnd"/>
      <w:r w:rsidRPr="00F91899">
        <w:t xml:space="preserve"> </w:t>
      </w:r>
      <w:r>
        <w:t>un large</w:t>
      </w:r>
      <w:r w:rsidRPr="00F91899">
        <w:t xml:space="preserve"> </w:t>
      </w:r>
      <w:proofErr w:type="spellStart"/>
      <w:r>
        <w:t>éventail</w:t>
      </w:r>
      <w:proofErr w:type="spellEnd"/>
      <w:r>
        <w:t xml:space="preserve"> </w:t>
      </w:r>
      <w:proofErr w:type="spellStart"/>
      <w:r>
        <w:t>d’enjeux</w:t>
      </w:r>
      <w:proofErr w:type="spellEnd"/>
      <w:r>
        <w:rPr>
          <w:lang w:val="fr-CA"/>
        </w:rPr>
        <w:t>, résumés ci-après.</w:t>
      </w:r>
      <w:r w:rsidRPr="00AF14AB">
        <w:rPr>
          <w:lang w:val="fr-CA"/>
        </w:rPr>
        <w:t xml:space="preserve"> </w:t>
      </w:r>
    </w:p>
    <w:p w14:paraId="5F1A7AAA" w14:textId="77777777" w:rsidR="00715FF9" w:rsidRPr="00AF14AB" w:rsidRDefault="00715FF9" w:rsidP="00715FF9">
      <w:pPr>
        <w:pStyle w:val="ListParagraph"/>
        <w:numPr>
          <w:ilvl w:val="0"/>
          <w:numId w:val="30"/>
        </w:numPr>
        <w:rPr>
          <w:lang w:val="fr-CA"/>
        </w:rPr>
      </w:pPr>
      <w:r>
        <w:rPr>
          <w:lang w:val="fr-CA"/>
        </w:rPr>
        <w:t>La santé</w:t>
      </w:r>
      <w:r w:rsidRPr="00AF14AB">
        <w:rPr>
          <w:lang w:val="fr-CA"/>
        </w:rPr>
        <w:t xml:space="preserve"> – </w:t>
      </w:r>
      <w:r>
        <w:rPr>
          <w:lang w:val="fr-CA"/>
        </w:rPr>
        <w:t>Beaucoup ont</w:t>
      </w:r>
      <w:r w:rsidRPr="00AF14AB">
        <w:rPr>
          <w:lang w:val="fr-CA"/>
        </w:rPr>
        <w:t xml:space="preserve"> </w:t>
      </w:r>
      <w:r>
        <w:rPr>
          <w:lang w:val="fr-CA"/>
        </w:rPr>
        <w:t>signalé que les soins de santé</w:t>
      </w:r>
      <w:r w:rsidRPr="00AF14AB">
        <w:rPr>
          <w:lang w:val="fr-CA"/>
        </w:rPr>
        <w:t xml:space="preserve"> </w:t>
      </w:r>
      <w:r>
        <w:rPr>
          <w:lang w:val="fr-CA"/>
        </w:rPr>
        <w:t>soulevaient de vives préoccupations dans leurs régions respectives</w:t>
      </w:r>
      <w:r w:rsidRPr="00AF14AB">
        <w:rPr>
          <w:lang w:val="fr-CA"/>
        </w:rPr>
        <w:t xml:space="preserve">. </w:t>
      </w:r>
      <w:r>
        <w:rPr>
          <w:lang w:val="fr-CA"/>
        </w:rPr>
        <w:t>Plusieurs estimaient qu’il y avait une pénurie généralisée de médecins, d’infirmières et d’autres professionnels de la santé à l’heure actuelle et que cela avait largement contribué aux longs délais</w:t>
      </w:r>
      <w:r>
        <w:t xml:space="preserve"> </w:t>
      </w:r>
      <w:proofErr w:type="spellStart"/>
      <w:r w:rsidRPr="006C6698">
        <w:t>d’attente</w:t>
      </w:r>
      <w:proofErr w:type="spellEnd"/>
      <w:r w:rsidRPr="006C6698">
        <w:t xml:space="preserve"> à </w:t>
      </w:r>
      <w:proofErr w:type="spellStart"/>
      <w:r w:rsidRPr="006C6698">
        <w:t>l’urgence</w:t>
      </w:r>
      <w:proofErr w:type="spellEnd"/>
      <w:r w:rsidRPr="006C6698">
        <w:t xml:space="preserve"> et dans les </w:t>
      </w:r>
      <w:proofErr w:type="spellStart"/>
      <w:r w:rsidRPr="006C6698">
        <w:t>cliniques</w:t>
      </w:r>
      <w:proofErr w:type="spellEnd"/>
      <w:r w:rsidRPr="006C6698">
        <w:t xml:space="preserve"> sans </w:t>
      </w:r>
      <w:proofErr w:type="spellStart"/>
      <w:r w:rsidRPr="006C6698">
        <w:t>rendez-vous</w:t>
      </w:r>
      <w:proofErr w:type="spellEnd"/>
      <w:r w:rsidRPr="00AF14AB">
        <w:rPr>
          <w:lang w:val="fr-CA"/>
        </w:rPr>
        <w:t xml:space="preserve">. </w:t>
      </w:r>
      <w:r>
        <w:rPr>
          <w:lang w:val="fr-CA"/>
        </w:rPr>
        <w:t>Plusieurs ont également noté que le gouvernement du Canada devrait accorder plus d’attention à des problèmes</w:t>
      </w:r>
      <w:r w:rsidRPr="00AF14AB">
        <w:rPr>
          <w:lang w:val="fr-CA"/>
        </w:rPr>
        <w:t xml:space="preserve"> </w:t>
      </w:r>
      <w:r>
        <w:rPr>
          <w:lang w:val="fr-CA"/>
        </w:rPr>
        <w:t>comme le</w:t>
      </w:r>
      <w:r w:rsidRPr="00AF14AB">
        <w:rPr>
          <w:lang w:val="fr-CA"/>
        </w:rPr>
        <w:t xml:space="preserve"> </w:t>
      </w:r>
      <w:r>
        <w:rPr>
          <w:lang w:val="fr-CA"/>
        </w:rPr>
        <w:t>manque apparent de médecins de famille</w:t>
      </w:r>
      <w:r w:rsidRPr="00AF14AB">
        <w:rPr>
          <w:lang w:val="fr-CA"/>
        </w:rPr>
        <w:t xml:space="preserve">, </w:t>
      </w:r>
      <w:r>
        <w:t xml:space="preserve">la </w:t>
      </w:r>
      <w:proofErr w:type="spellStart"/>
      <w:r>
        <w:t>pénurie</w:t>
      </w:r>
      <w:proofErr w:type="spellEnd"/>
      <w:r w:rsidRPr="006844E4">
        <w:t xml:space="preserve"> de </w:t>
      </w:r>
      <w:proofErr w:type="spellStart"/>
      <w:r w:rsidRPr="006844E4">
        <w:t>médicaments</w:t>
      </w:r>
      <w:proofErr w:type="spellEnd"/>
      <w:r w:rsidRPr="006844E4">
        <w:t xml:space="preserve"> </w:t>
      </w:r>
      <w:proofErr w:type="spellStart"/>
      <w:r w:rsidRPr="006844E4">
        <w:t>pédiatriques</w:t>
      </w:r>
      <w:proofErr w:type="spellEnd"/>
      <w:r w:rsidRPr="006844E4">
        <w:t xml:space="preserve"> dans les </w:t>
      </w:r>
      <w:proofErr w:type="spellStart"/>
      <w:r w:rsidRPr="006844E4">
        <w:t>magasins</w:t>
      </w:r>
      <w:proofErr w:type="spellEnd"/>
      <w:r w:rsidRPr="006844E4">
        <w:t xml:space="preserve"> </w:t>
      </w:r>
      <w:proofErr w:type="spellStart"/>
      <w:r w:rsidRPr="006844E4">
        <w:t>d’alimentation</w:t>
      </w:r>
      <w:proofErr w:type="spellEnd"/>
      <w:r w:rsidRPr="006844E4">
        <w:t xml:space="preserve"> et les pharmacies</w:t>
      </w:r>
      <w:r w:rsidRPr="00AF14AB">
        <w:rPr>
          <w:lang w:val="fr-CA"/>
        </w:rPr>
        <w:t xml:space="preserve">, </w:t>
      </w:r>
      <w:r>
        <w:rPr>
          <w:lang w:val="fr-CA"/>
        </w:rPr>
        <w:t>et l’insuffisance des ressources en santé mentale</w:t>
      </w:r>
      <w:r w:rsidRPr="00AF14AB">
        <w:rPr>
          <w:lang w:val="fr-CA"/>
        </w:rPr>
        <w:t xml:space="preserve">; </w:t>
      </w:r>
    </w:p>
    <w:p w14:paraId="15E0AF7E" w14:textId="77777777" w:rsidR="00715FF9" w:rsidRPr="00AF14AB" w:rsidRDefault="00715FF9" w:rsidP="00715FF9">
      <w:pPr>
        <w:pStyle w:val="ListParagraph"/>
        <w:numPr>
          <w:ilvl w:val="0"/>
          <w:numId w:val="30"/>
        </w:numPr>
        <w:rPr>
          <w:lang w:val="fr-CA"/>
        </w:rPr>
      </w:pPr>
      <w:r>
        <w:rPr>
          <w:lang w:val="fr-CA"/>
        </w:rPr>
        <w:t>L’i</w:t>
      </w:r>
      <w:r w:rsidRPr="00AF14AB">
        <w:rPr>
          <w:lang w:val="fr-CA"/>
        </w:rPr>
        <w:t xml:space="preserve">nflation </w:t>
      </w:r>
      <w:r>
        <w:rPr>
          <w:lang w:val="fr-CA"/>
        </w:rPr>
        <w:t>et le coût de la vie</w:t>
      </w:r>
      <w:r w:rsidRPr="00AF14AB">
        <w:rPr>
          <w:lang w:val="fr-CA"/>
        </w:rPr>
        <w:t xml:space="preserve"> – </w:t>
      </w:r>
      <w:r>
        <w:rPr>
          <w:lang w:val="fr-CA"/>
        </w:rPr>
        <w:t>Les participants ont été nombreux à se dire inquiets face à la hausse de l’inflation et du coût de la vie</w:t>
      </w:r>
      <w:r w:rsidRPr="00AF14AB">
        <w:rPr>
          <w:lang w:val="fr-CA"/>
        </w:rPr>
        <w:t xml:space="preserve">. </w:t>
      </w:r>
      <w:r>
        <w:rPr>
          <w:lang w:val="fr-CA"/>
        </w:rPr>
        <w:t>De l’avis général, il s’agissait</w:t>
      </w:r>
      <w:r w:rsidRPr="00AF14AB">
        <w:rPr>
          <w:lang w:val="fr-CA"/>
        </w:rPr>
        <w:t xml:space="preserve"> </w:t>
      </w:r>
      <w:r>
        <w:rPr>
          <w:lang w:val="fr-CA"/>
        </w:rPr>
        <w:t>d’un enjeu majeur pour</w:t>
      </w:r>
      <w:r w:rsidRPr="00AF14AB">
        <w:rPr>
          <w:lang w:val="fr-CA"/>
        </w:rPr>
        <w:t xml:space="preserve"> </w:t>
      </w:r>
      <w:r>
        <w:rPr>
          <w:lang w:val="fr-CA"/>
        </w:rPr>
        <w:t>bien des Canadiens</w:t>
      </w:r>
      <w:r w:rsidRPr="00AF14AB">
        <w:rPr>
          <w:lang w:val="fr-CA"/>
        </w:rPr>
        <w:t xml:space="preserve">. </w:t>
      </w:r>
      <w:r>
        <w:rPr>
          <w:lang w:val="fr-CA"/>
        </w:rPr>
        <w:t>Plusieurs ont confié qu’ils avaient du mal à joindre les deux bouts depuis quelques mois à cause</w:t>
      </w:r>
      <w:r w:rsidRPr="00AF14AB">
        <w:rPr>
          <w:lang w:val="fr-CA"/>
        </w:rPr>
        <w:t xml:space="preserve"> </w:t>
      </w:r>
      <w:r>
        <w:rPr>
          <w:lang w:val="fr-CA"/>
        </w:rPr>
        <w:t>du coût croissant des produits essentiels (les aliments et l’essence</w:t>
      </w:r>
      <w:r w:rsidRPr="0061116B">
        <w:rPr>
          <w:lang w:val="fr-CA"/>
        </w:rPr>
        <w:t xml:space="preserve"> </w:t>
      </w:r>
      <w:r>
        <w:rPr>
          <w:lang w:val="fr-CA"/>
        </w:rPr>
        <w:t>par exemple) et se demandaient combien de temps cela durerait</w:t>
      </w:r>
      <w:r w:rsidRPr="00AF14AB">
        <w:rPr>
          <w:lang w:val="fr-CA"/>
        </w:rPr>
        <w:t xml:space="preserve">. </w:t>
      </w:r>
      <w:r>
        <w:rPr>
          <w:lang w:val="fr-CA"/>
        </w:rPr>
        <w:t>Quelques-uns croyaient que le surcroît de dépenses fédérales durant la pandémie de COVID-19 était en partie responsable de la forte inflation</w:t>
      </w:r>
      <w:r w:rsidRPr="00AF14AB">
        <w:rPr>
          <w:lang w:val="fr-CA"/>
        </w:rPr>
        <w:t xml:space="preserve"> </w:t>
      </w:r>
      <w:r>
        <w:rPr>
          <w:lang w:val="fr-CA"/>
        </w:rPr>
        <w:t>actuelle</w:t>
      </w:r>
      <w:r w:rsidRPr="00AF14AB">
        <w:rPr>
          <w:lang w:val="fr-CA"/>
        </w:rPr>
        <w:t>;</w:t>
      </w:r>
    </w:p>
    <w:p w14:paraId="67B91F2E" w14:textId="77777777" w:rsidR="00715FF9" w:rsidRPr="00AF14AB" w:rsidRDefault="00715FF9" w:rsidP="00715FF9">
      <w:pPr>
        <w:pStyle w:val="ListParagraph"/>
        <w:numPr>
          <w:ilvl w:val="0"/>
          <w:numId w:val="30"/>
        </w:numPr>
        <w:rPr>
          <w:lang w:val="fr-CA"/>
        </w:rPr>
      </w:pPr>
      <w:r>
        <w:rPr>
          <w:lang w:val="fr-CA"/>
        </w:rPr>
        <w:t>Le logement</w:t>
      </w:r>
      <w:r w:rsidRPr="00AF14AB">
        <w:rPr>
          <w:lang w:val="fr-CA"/>
        </w:rPr>
        <w:t xml:space="preserve"> – </w:t>
      </w:r>
      <w:r>
        <w:rPr>
          <w:lang w:val="fr-CA"/>
        </w:rPr>
        <w:t>Le manque de logements abordables et ses enjeux connexes ont également été mentionnés</w:t>
      </w:r>
      <w:r w:rsidRPr="00AF14AB">
        <w:rPr>
          <w:lang w:val="fr-CA"/>
        </w:rPr>
        <w:t xml:space="preserve">. </w:t>
      </w:r>
      <w:r>
        <w:rPr>
          <w:lang w:val="fr-CA"/>
        </w:rPr>
        <w:t>Beaucoup de participants avaient l’impression que les prix de l’immobilier avaient flambé dans leur région ces dernières années et que cela empêchait les gens (en particulier les personnes à faible revenu) de trouver un logement adéquat</w:t>
      </w:r>
      <w:r w:rsidRPr="00AF14AB">
        <w:rPr>
          <w:lang w:val="fr-CA"/>
        </w:rPr>
        <w:t xml:space="preserve">. </w:t>
      </w:r>
      <w:r>
        <w:rPr>
          <w:lang w:val="fr-CA"/>
        </w:rPr>
        <w:t>D’après plusieurs, ce problème</w:t>
      </w:r>
      <w:r w:rsidRPr="00AF14AB">
        <w:rPr>
          <w:lang w:val="fr-CA"/>
        </w:rPr>
        <w:t xml:space="preserve"> </w:t>
      </w:r>
      <w:r>
        <w:rPr>
          <w:lang w:val="fr-CA"/>
        </w:rPr>
        <w:t>touchait l’ensemble du pays et concernait aussi bien les locataires que les futurs acheteurs</w:t>
      </w:r>
      <w:r w:rsidRPr="00AF14AB">
        <w:rPr>
          <w:lang w:val="fr-CA"/>
        </w:rPr>
        <w:t xml:space="preserve">. </w:t>
      </w:r>
      <w:r>
        <w:rPr>
          <w:lang w:val="fr-CA"/>
        </w:rPr>
        <w:lastRenderedPageBreak/>
        <w:t>Certains pensaient que</w:t>
      </w:r>
      <w:r w:rsidRPr="00AF14AB">
        <w:rPr>
          <w:lang w:val="fr-CA"/>
        </w:rPr>
        <w:t xml:space="preserve"> </w:t>
      </w:r>
      <w:r>
        <w:rPr>
          <w:lang w:val="fr-CA"/>
        </w:rPr>
        <w:t>la situation avait engendré</w:t>
      </w:r>
      <w:r w:rsidRPr="00AF14AB">
        <w:rPr>
          <w:lang w:val="fr-CA"/>
        </w:rPr>
        <w:t xml:space="preserve"> </w:t>
      </w:r>
      <w:r>
        <w:rPr>
          <w:lang w:val="fr-CA"/>
        </w:rPr>
        <w:t>une hausse notable de l’itinérance, de la toxicomanie et de la criminalité dans leur communauté</w:t>
      </w:r>
      <w:r w:rsidRPr="00AF14AB">
        <w:rPr>
          <w:lang w:val="fr-CA"/>
        </w:rPr>
        <w:t xml:space="preserve">. </w:t>
      </w:r>
    </w:p>
    <w:p w14:paraId="43EE2092" w14:textId="77777777" w:rsidR="00715FF9" w:rsidRPr="00AF14AB" w:rsidRDefault="00715FF9" w:rsidP="00715FF9">
      <w:pPr>
        <w:pStyle w:val="ListParagraph"/>
        <w:numPr>
          <w:ilvl w:val="0"/>
          <w:numId w:val="30"/>
        </w:numPr>
        <w:rPr>
          <w:lang w:val="fr-CA"/>
        </w:rPr>
      </w:pPr>
      <w:r>
        <w:rPr>
          <w:lang w:val="fr-CA"/>
        </w:rPr>
        <w:t xml:space="preserve">Le transport et les problèmes de chaîne d’approvisionnement </w:t>
      </w:r>
      <w:r w:rsidRPr="00AF14AB">
        <w:rPr>
          <w:lang w:val="fr-CA"/>
        </w:rPr>
        <w:t xml:space="preserve">– </w:t>
      </w:r>
      <w:r>
        <w:rPr>
          <w:lang w:val="fr-CA"/>
        </w:rPr>
        <w:t>Certains participants ont recommandé d’en faire plus pour corriger ce qu’ils considéraient comme des problèmes persistants liés</w:t>
      </w:r>
      <w:r w:rsidRPr="00AF14AB">
        <w:rPr>
          <w:lang w:val="fr-CA"/>
        </w:rPr>
        <w:t xml:space="preserve"> </w:t>
      </w:r>
      <w:r>
        <w:rPr>
          <w:lang w:val="fr-CA"/>
        </w:rPr>
        <w:t>à la chaîne d’approvisionnement mondiale</w:t>
      </w:r>
      <w:r w:rsidRPr="00AF14AB">
        <w:rPr>
          <w:lang w:val="fr-CA"/>
        </w:rPr>
        <w:t xml:space="preserve"> </w:t>
      </w:r>
      <w:r>
        <w:rPr>
          <w:lang w:val="fr-CA"/>
        </w:rPr>
        <w:t>et à la capacité d’importer des biens au Canada et de les</w:t>
      </w:r>
      <w:r w:rsidRPr="00AF14AB">
        <w:rPr>
          <w:lang w:val="fr-CA"/>
        </w:rPr>
        <w:t xml:space="preserve"> </w:t>
      </w:r>
      <w:r>
        <w:rPr>
          <w:lang w:val="fr-CA"/>
        </w:rPr>
        <w:t>acheminer</w:t>
      </w:r>
      <w:r w:rsidRPr="00AF14AB">
        <w:rPr>
          <w:lang w:val="fr-CA"/>
        </w:rPr>
        <w:t xml:space="preserve"> </w:t>
      </w:r>
      <w:r>
        <w:rPr>
          <w:lang w:val="fr-CA"/>
        </w:rPr>
        <w:t>partout au pays</w:t>
      </w:r>
      <w:r w:rsidRPr="00AF14AB">
        <w:rPr>
          <w:lang w:val="fr-CA"/>
        </w:rPr>
        <w:t xml:space="preserve">. </w:t>
      </w:r>
      <w:r>
        <w:rPr>
          <w:lang w:val="fr-CA"/>
        </w:rPr>
        <w:t>Selon eux, les coûts</w:t>
      </w:r>
      <w:r w:rsidRPr="00AF14AB">
        <w:rPr>
          <w:lang w:val="fr-CA"/>
        </w:rPr>
        <w:t xml:space="preserve"> </w:t>
      </w:r>
      <w:r>
        <w:rPr>
          <w:lang w:val="fr-CA"/>
        </w:rPr>
        <w:t>de transport additionnels étaient l’une des principales causes du taux élevé d’inflation observé en ce moment</w:t>
      </w:r>
      <w:r w:rsidRPr="00AF14AB">
        <w:rPr>
          <w:lang w:val="fr-CA"/>
        </w:rPr>
        <w:t xml:space="preserve">; </w:t>
      </w:r>
    </w:p>
    <w:p w14:paraId="21645A5B" w14:textId="77777777" w:rsidR="00715FF9" w:rsidRPr="00AF14AB" w:rsidRDefault="00715FF9" w:rsidP="00715FF9">
      <w:pPr>
        <w:pStyle w:val="ListParagraph"/>
        <w:numPr>
          <w:ilvl w:val="0"/>
          <w:numId w:val="30"/>
        </w:numPr>
        <w:rPr>
          <w:lang w:val="fr-CA"/>
        </w:rPr>
      </w:pPr>
      <w:r>
        <w:rPr>
          <w:lang w:val="fr-CA"/>
        </w:rPr>
        <w:t>L’i</w:t>
      </w:r>
      <w:r w:rsidRPr="00AF14AB">
        <w:rPr>
          <w:lang w:val="fr-CA"/>
        </w:rPr>
        <w:t xml:space="preserve">mmigration – </w:t>
      </w:r>
      <w:r>
        <w:rPr>
          <w:lang w:val="fr-CA"/>
        </w:rPr>
        <w:t>De l’avis général, l’augmentation du nombre d’immigrants qualifiés qui viennent s’établir et travailler au Canada</w:t>
      </w:r>
      <w:r w:rsidRPr="00AF14AB">
        <w:rPr>
          <w:lang w:val="fr-CA"/>
        </w:rPr>
        <w:t xml:space="preserve"> </w:t>
      </w:r>
      <w:r>
        <w:rPr>
          <w:lang w:val="fr-CA"/>
        </w:rPr>
        <w:t>était un autre dossier requérant plus d’attention</w:t>
      </w:r>
      <w:r w:rsidRPr="00AF14AB">
        <w:rPr>
          <w:lang w:val="fr-CA"/>
        </w:rPr>
        <w:t xml:space="preserve">. </w:t>
      </w:r>
      <w:r>
        <w:rPr>
          <w:lang w:val="fr-CA"/>
        </w:rPr>
        <w:t>Certains</w:t>
      </w:r>
      <w:r w:rsidRPr="00AF14AB">
        <w:rPr>
          <w:lang w:val="fr-CA"/>
        </w:rPr>
        <w:t xml:space="preserve"> participants </w:t>
      </w:r>
      <w:r>
        <w:rPr>
          <w:lang w:val="fr-CA"/>
        </w:rPr>
        <w:t>croyaient</w:t>
      </w:r>
      <w:r w:rsidRPr="00AF14AB">
        <w:rPr>
          <w:lang w:val="fr-CA"/>
        </w:rPr>
        <w:t xml:space="preserve"> </w:t>
      </w:r>
      <w:r>
        <w:rPr>
          <w:lang w:val="fr-CA"/>
        </w:rPr>
        <w:t>qu’il manquait de main-d’œuvre dans des secteurs</w:t>
      </w:r>
      <w:r w:rsidRPr="00AF14AB">
        <w:rPr>
          <w:lang w:val="fr-CA"/>
        </w:rPr>
        <w:t xml:space="preserve"> </w:t>
      </w:r>
      <w:r>
        <w:rPr>
          <w:lang w:val="fr-CA"/>
        </w:rPr>
        <w:t>essentiels comme la santé et l’éducation</w:t>
      </w:r>
      <w:r w:rsidRPr="00AF14AB">
        <w:rPr>
          <w:lang w:val="fr-CA"/>
        </w:rPr>
        <w:t xml:space="preserve"> </w:t>
      </w:r>
      <w:r>
        <w:rPr>
          <w:lang w:val="fr-CA"/>
        </w:rPr>
        <w:t>et</w:t>
      </w:r>
      <w:r w:rsidRPr="00AF14AB">
        <w:rPr>
          <w:lang w:val="fr-CA"/>
        </w:rPr>
        <w:t xml:space="preserve"> </w:t>
      </w:r>
      <w:r>
        <w:rPr>
          <w:lang w:val="fr-CA"/>
        </w:rPr>
        <w:t>que le</w:t>
      </w:r>
      <w:r w:rsidRPr="00AF14AB">
        <w:rPr>
          <w:lang w:val="fr-CA"/>
        </w:rPr>
        <w:t xml:space="preserve"> gouvernement fédéral </w:t>
      </w:r>
      <w:r>
        <w:rPr>
          <w:lang w:val="fr-CA"/>
        </w:rPr>
        <w:t>pourrait pallier le problème par l’immigration</w:t>
      </w:r>
      <w:r w:rsidRPr="00AF14AB">
        <w:rPr>
          <w:lang w:val="fr-CA"/>
        </w:rPr>
        <w:t xml:space="preserve">. </w:t>
      </w:r>
      <w:r>
        <w:rPr>
          <w:lang w:val="fr-CA"/>
        </w:rPr>
        <w:t>Ils ont également suggéré d’adopter des mesures</w:t>
      </w:r>
      <w:r w:rsidRPr="00AF14AB">
        <w:rPr>
          <w:lang w:val="fr-CA"/>
        </w:rPr>
        <w:t xml:space="preserve"> </w:t>
      </w:r>
      <w:r>
        <w:rPr>
          <w:lang w:val="fr-CA"/>
        </w:rPr>
        <w:t>pour simplifier le processus de reconnaissance des titres de compétences étrangers</w:t>
      </w:r>
      <w:r w:rsidRPr="00AF14AB">
        <w:rPr>
          <w:lang w:val="fr-CA"/>
        </w:rPr>
        <w:t xml:space="preserve"> </w:t>
      </w:r>
      <w:r>
        <w:rPr>
          <w:lang w:val="fr-CA"/>
        </w:rPr>
        <w:t>et faire en sorte qu’il soit plus facile pour les</w:t>
      </w:r>
      <w:r w:rsidRPr="00AF14AB">
        <w:rPr>
          <w:lang w:val="fr-CA"/>
        </w:rPr>
        <w:t xml:space="preserve"> </w:t>
      </w:r>
      <w:r>
        <w:rPr>
          <w:lang w:val="fr-CA"/>
        </w:rPr>
        <w:t>gens arrivant d’ailleurs d’exercer leur métier au Canada</w:t>
      </w:r>
      <w:r w:rsidRPr="00AF14AB">
        <w:rPr>
          <w:lang w:val="fr-CA"/>
        </w:rPr>
        <w:t>;</w:t>
      </w:r>
    </w:p>
    <w:p w14:paraId="21EB1C51" w14:textId="77777777" w:rsidR="00715FF9" w:rsidRPr="00AF14AB" w:rsidRDefault="00715FF9" w:rsidP="00715FF9">
      <w:pPr>
        <w:pStyle w:val="ListParagraph"/>
        <w:numPr>
          <w:ilvl w:val="0"/>
          <w:numId w:val="30"/>
        </w:numPr>
        <w:rPr>
          <w:lang w:val="fr-CA"/>
        </w:rPr>
      </w:pPr>
      <w:r>
        <w:rPr>
          <w:lang w:val="fr-CA"/>
        </w:rPr>
        <w:t xml:space="preserve">Les changements climatiques et l’environnement </w:t>
      </w:r>
      <w:r w:rsidRPr="00AF14AB">
        <w:rPr>
          <w:lang w:val="fr-CA"/>
        </w:rPr>
        <w:t xml:space="preserve">– </w:t>
      </w:r>
      <w:r>
        <w:rPr>
          <w:lang w:val="fr-CA"/>
        </w:rPr>
        <w:t>Les changements climatiques figuraient aussi parmi les</w:t>
      </w:r>
      <w:r w:rsidRPr="00AF14AB">
        <w:rPr>
          <w:lang w:val="fr-CA"/>
        </w:rPr>
        <w:t xml:space="preserve"> </w:t>
      </w:r>
      <w:r>
        <w:rPr>
          <w:lang w:val="fr-CA"/>
        </w:rPr>
        <w:t>préoccupations dominantes</w:t>
      </w:r>
      <w:r w:rsidRPr="00AF14AB">
        <w:rPr>
          <w:lang w:val="fr-CA"/>
        </w:rPr>
        <w:t xml:space="preserve">. </w:t>
      </w:r>
      <w:r>
        <w:rPr>
          <w:lang w:val="fr-CA"/>
        </w:rPr>
        <w:t>Plusieurs participants ont fait remarquer que cet enjeu</w:t>
      </w:r>
      <w:r w:rsidRPr="00AF14AB">
        <w:rPr>
          <w:lang w:val="fr-CA"/>
        </w:rPr>
        <w:t xml:space="preserve"> </w:t>
      </w:r>
      <w:proofErr w:type="gramStart"/>
      <w:r>
        <w:rPr>
          <w:lang w:val="fr-CA"/>
        </w:rPr>
        <w:t>aurait</w:t>
      </w:r>
      <w:proofErr w:type="gramEnd"/>
      <w:r>
        <w:rPr>
          <w:lang w:val="fr-CA"/>
        </w:rPr>
        <w:t xml:space="preserve"> des répercussions sur les générations futures</w:t>
      </w:r>
      <w:r w:rsidRPr="00AF14AB">
        <w:rPr>
          <w:lang w:val="fr-CA"/>
        </w:rPr>
        <w:t xml:space="preserve"> </w:t>
      </w:r>
      <w:r>
        <w:rPr>
          <w:lang w:val="fr-CA"/>
        </w:rPr>
        <w:t>et qu’il fallait</w:t>
      </w:r>
      <w:r w:rsidRPr="00AF14AB">
        <w:rPr>
          <w:lang w:val="fr-CA"/>
        </w:rPr>
        <w:t xml:space="preserve"> </w:t>
      </w:r>
      <w:r>
        <w:rPr>
          <w:lang w:val="fr-CA"/>
        </w:rPr>
        <w:t>agir de toute urgence pour atténuer ses effets dans l’avenir</w:t>
      </w:r>
      <w:r w:rsidRPr="00AF14AB">
        <w:rPr>
          <w:lang w:val="fr-CA"/>
        </w:rPr>
        <w:t xml:space="preserve">; </w:t>
      </w:r>
    </w:p>
    <w:p w14:paraId="53AA1F4C" w14:textId="77777777" w:rsidR="00715FF9" w:rsidRPr="00AF14AB" w:rsidRDefault="00715FF9" w:rsidP="00715FF9">
      <w:pPr>
        <w:pStyle w:val="ListParagraph"/>
        <w:numPr>
          <w:ilvl w:val="0"/>
          <w:numId w:val="30"/>
        </w:numPr>
        <w:rPr>
          <w:lang w:val="fr-CA"/>
        </w:rPr>
      </w:pPr>
      <w:r>
        <w:rPr>
          <w:lang w:val="fr-CA"/>
        </w:rPr>
        <w:t>La ré</w:t>
      </w:r>
      <w:r w:rsidRPr="00AF14AB">
        <w:rPr>
          <w:lang w:val="fr-CA"/>
        </w:rPr>
        <w:t xml:space="preserve">conciliation </w:t>
      </w:r>
      <w:r>
        <w:rPr>
          <w:lang w:val="fr-CA"/>
        </w:rPr>
        <w:t>avec les peuples autochtones</w:t>
      </w:r>
      <w:r w:rsidRPr="00AF14AB">
        <w:rPr>
          <w:lang w:val="fr-CA"/>
        </w:rPr>
        <w:t xml:space="preserve"> – </w:t>
      </w:r>
      <w:r>
        <w:t xml:space="preserve">Bon </w:t>
      </w:r>
      <w:proofErr w:type="spellStart"/>
      <w:r>
        <w:t>nombre</w:t>
      </w:r>
      <w:proofErr w:type="spellEnd"/>
      <w:r>
        <w:t xml:space="preserve"> de participants</w:t>
      </w:r>
      <w:r w:rsidRPr="009E2E63">
        <w:t xml:space="preserve"> </w:t>
      </w:r>
      <w:proofErr w:type="spellStart"/>
      <w:r>
        <w:t>jugeaient</w:t>
      </w:r>
      <w:proofErr w:type="spellEnd"/>
      <w:r>
        <w:t xml:space="preserve"> </w:t>
      </w:r>
      <w:proofErr w:type="spellStart"/>
      <w:r>
        <w:t>qu’il</w:t>
      </w:r>
      <w:proofErr w:type="spellEnd"/>
      <w:r>
        <w:t xml:space="preserve"> </w:t>
      </w:r>
      <w:proofErr w:type="spellStart"/>
      <w:r>
        <w:t>était</w:t>
      </w:r>
      <w:proofErr w:type="spellEnd"/>
      <w:r>
        <w:t xml:space="preserve"> possible </w:t>
      </w:r>
      <w:proofErr w:type="spellStart"/>
      <w:r>
        <w:t>d’en</w:t>
      </w:r>
      <w:proofErr w:type="spellEnd"/>
      <w:r>
        <w:t xml:space="preserve"> faire plus dans le dossier</w:t>
      </w:r>
      <w:r w:rsidRPr="009E2E63">
        <w:t xml:space="preserve"> de </w:t>
      </w:r>
      <w:r>
        <w:t xml:space="preserve">la </w:t>
      </w:r>
      <w:proofErr w:type="spellStart"/>
      <w:r w:rsidRPr="009E2E63">
        <w:t>réconciliation</w:t>
      </w:r>
      <w:proofErr w:type="spellEnd"/>
      <w:r w:rsidRPr="009E2E63">
        <w:t xml:space="preserve"> avec les </w:t>
      </w:r>
      <w:proofErr w:type="spellStart"/>
      <w:r w:rsidRPr="009E2E63">
        <w:t>peuples</w:t>
      </w:r>
      <w:proofErr w:type="spellEnd"/>
      <w:r w:rsidRPr="009E2E63">
        <w:t xml:space="preserve"> </w:t>
      </w:r>
      <w:proofErr w:type="spellStart"/>
      <w:r w:rsidRPr="009E2E63">
        <w:t>autochtones</w:t>
      </w:r>
      <w:proofErr w:type="spellEnd"/>
      <w:r w:rsidRPr="009E2E63">
        <w:t xml:space="preserve"> </w:t>
      </w:r>
      <w:r>
        <w:t xml:space="preserve">vivant </w:t>
      </w:r>
      <w:r w:rsidRPr="009E2E63">
        <w:t>au Canada</w:t>
      </w:r>
      <w:r w:rsidRPr="00AF14AB">
        <w:rPr>
          <w:lang w:val="fr-CA"/>
        </w:rPr>
        <w:t xml:space="preserve">. </w:t>
      </w:r>
      <w:r>
        <w:rPr>
          <w:lang w:val="fr-CA"/>
        </w:rPr>
        <w:t>De l’avis général,</w:t>
      </w:r>
      <w:r w:rsidRPr="00AF14AB">
        <w:rPr>
          <w:lang w:val="fr-CA"/>
        </w:rPr>
        <w:t xml:space="preserve"> </w:t>
      </w:r>
      <w:r>
        <w:rPr>
          <w:lang w:val="fr-CA"/>
        </w:rPr>
        <w:t xml:space="preserve">il fallait déployer de nouveaux efforts </w:t>
      </w:r>
      <w:r w:rsidRPr="009E2E63">
        <w:t xml:space="preserve">pour que </w:t>
      </w:r>
      <w:proofErr w:type="spellStart"/>
      <w:r w:rsidRPr="009E2E63">
        <w:t>toutes</w:t>
      </w:r>
      <w:proofErr w:type="spellEnd"/>
      <w:r w:rsidRPr="009E2E63">
        <w:t xml:space="preserve"> les </w:t>
      </w:r>
      <w:proofErr w:type="spellStart"/>
      <w:r w:rsidRPr="009E2E63">
        <w:t>communautés</w:t>
      </w:r>
      <w:proofErr w:type="spellEnd"/>
      <w:r w:rsidRPr="009E2E63">
        <w:t xml:space="preserve"> </w:t>
      </w:r>
      <w:proofErr w:type="spellStart"/>
      <w:r w:rsidRPr="009E2E63">
        <w:t>autochtones</w:t>
      </w:r>
      <w:proofErr w:type="spellEnd"/>
      <w:r w:rsidRPr="009E2E63">
        <w:t xml:space="preserve"> </w:t>
      </w:r>
      <w:proofErr w:type="spellStart"/>
      <w:r w:rsidRPr="009E2E63">
        <w:t>aient</w:t>
      </w:r>
      <w:proofErr w:type="spellEnd"/>
      <w:r w:rsidRPr="009E2E63">
        <w:t xml:space="preserve"> de </w:t>
      </w:r>
      <w:proofErr w:type="spellStart"/>
      <w:r w:rsidRPr="009E2E63">
        <w:t>l’eau</w:t>
      </w:r>
      <w:proofErr w:type="spellEnd"/>
      <w:r w:rsidRPr="009E2E63">
        <w:t xml:space="preserve"> potable, des </w:t>
      </w:r>
      <w:proofErr w:type="spellStart"/>
      <w:r w:rsidRPr="009E2E63">
        <w:t>logements</w:t>
      </w:r>
      <w:proofErr w:type="spellEnd"/>
      <w:r w:rsidRPr="009E2E63">
        <w:t xml:space="preserve"> </w:t>
      </w:r>
      <w:proofErr w:type="spellStart"/>
      <w:r w:rsidRPr="009E2E63">
        <w:t>sûrs</w:t>
      </w:r>
      <w:proofErr w:type="spellEnd"/>
      <w:r w:rsidRPr="009E2E63">
        <w:t xml:space="preserve"> et </w:t>
      </w:r>
      <w:proofErr w:type="spellStart"/>
      <w:r w:rsidRPr="009E2E63">
        <w:t>abordables</w:t>
      </w:r>
      <w:proofErr w:type="spellEnd"/>
      <w:r>
        <w:t xml:space="preserve">, des </w:t>
      </w:r>
      <w:proofErr w:type="spellStart"/>
      <w:r>
        <w:t>ressources</w:t>
      </w:r>
      <w:proofErr w:type="spellEnd"/>
      <w:r>
        <w:t xml:space="preserve"> suffisantes </w:t>
      </w:r>
      <w:proofErr w:type="spellStart"/>
      <w:r>
        <w:t>en</w:t>
      </w:r>
      <w:proofErr w:type="spellEnd"/>
      <w:r>
        <w:t xml:space="preserve"> </w:t>
      </w:r>
      <w:proofErr w:type="spellStart"/>
      <w:r>
        <w:t>santé</w:t>
      </w:r>
      <w:proofErr w:type="spellEnd"/>
      <w:r>
        <w:t xml:space="preserve"> </w:t>
      </w:r>
      <w:proofErr w:type="spellStart"/>
      <w:r>
        <w:t>mentale</w:t>
      </w:r>
      <w:proofErr w:type="spellEnd"/>
      <w:r w:rsidRPr="009E2E63">
        <w:t xml:space="preserve"> </w:t>
      </w:r>
      <w:proofErr w:type="spellStart"/>
      <w:r w:rsidRPr="009E2E63">
        <w:t>ainsi</w:t>
      </w:r>
      <w:proofErr w:type="spellEnd"/>
      <w:r w:rsidRPr="009E2E63">
        <w:t xml:space="preserve"> </w:t>
      </w:r>
      <w:proofErr w:type="spellStart"/>
      <w:r w:rsidRPr="009E2E63">
        <w:t>qu’un</w:t>
      </w:r>
      <w:proofErr w:type="spellEnd"/>
      <w:r w:rsidRPr="009E2E63">
        <w:t xml:space="preserve"> </w:t>
      </w:r>
      <w:proofErr w:type="spellStart"/>
      <w:r w:rsidRPr="009E2E63">
        <w:t>accès</w:t>
      </w:r>
      <w:proofErr w:type="spellEnd"/>
      <w:r w:rsidRPr="009E2E63">
        <w:t xml:space="preserve"> aux services </w:t>
      </w:r>
      <w:proofErr w:type="spellStart"/>
      <w:r w:rsidRPr="009E2E63">
        <w:t>fédéraux</w:t>
      </w:r>
      <w:proofErr w:type="spellEnd"/>
      <w:r w:rsidRPr="009E2E63">
        <w:t xml:space="preserve"> comparable à </w:t>
      </w:r>
      <w:proofErr w:type="spellStart"/>
      <w:r w:rsidRPr="009E2E63">
        <w:t>celui</w:t>
      </w:r>
      <w:proofErr w:type="spellEnd"/>
      <w:r w:rsidRPr="009E2E63">
        <w:t xml:space="preserve"> </w:t>
      </w:r>
      <w:proofErr w:type="spellStart"/>
      <w:r w:rsidRPr="009E2E63">
        <w:t>dont</w:t>
      </w:r>
      <w:proofErr w:type="spellEnd"/>
      <w:r w:rsidRPr="009E2E63">
        <w:t xml:space="preserve"> </w:t>
      </w:r>
      <w:proofErr w:type="spellStart"/>
      <w:r w:rsidRPr="009E2E63">
        <w:t>profitent</w:t>
      </w:r>
      <w:proofErr w:type="spellEnd"/>
      <w:r w:rsidRPr="009E2E63">
        <w:t xml:space="preserve"> les </w:t>
      </w:r>
      <w:proofErr w:type="spellStart"/>
      <w:r w:rsidRPr="009E2E63">
        <w:t>autres</w:t>
      </w:r>
      <w:proofErr w:type="spellEnd"/>
      <w:r w:rsidRPr="009E2E63">
        <w:t xml:space="preserve"> Canadiens</w:t>
      </w:r>
      <w:r w:rsidRPr="00AF14AB">
        <w:rPr>
          <w:lang w:val="fr-CA"/>
        </w:rPr>
        <w:t xml:space="preserve">. </w:t>
      </w:r>
      <w:r>
        <w:rPr>
          <w:lang w:val="fr-CA"/>
        </w:rPr>
        <w:t>Plus d’importance devait également</w:t>
      </w:r>
      <w:r w:rsidRPr="00B41E65">
        <w:rPr>
          <w:lang w:val="fr-CA"/>
        </w:rPr>
        <w:t xml:space="preserve"> </w:t>
      </w:r>
      <w:r>
        <w:rPr>
          <w:lang w:val="fr-CA"/>
        </w:rPr>
        <w:t>être donnée</w:t>
      </w:r>
      <w:r w:rsidRPr="00B41E65">
        <w:rPr>
          <w:lang w:val="fr-CA"/>
        </w:rPr>
        <w:t xml:space="preserve"> </w:t>
      </w:r>
      <w:r>
        <w:rPr>
          <w:lang w:val="fr-CA"/>
        </w:rPr>
        <w:t>aux</w:t>
      </w:r>
      <w:r w:rsidRPr="00AF14AB">
        <w:rPr>
          <w:lang w:val="fr-CA"/>
        </w:rPr>
        <w:t xml:space="preserve"> </w:t>
      </w:r>
      <w:proofErr w:type="spellStart"/>
      <w:r w:rsidRPr="00A8057F">
        <w:t>enquêtes</w:t>
      </w:r>
      <w:proofErr w:type="spellEnd"/>
      <w:r w:rsidRPr="00A8057F">
        <w:t xml:space="preserve"> sur les femmes et les filles </w:t>
      </w:r>
      <w:proofErr w:type="spellStart"/>
      <w:r w:rsidRPr="00A8057F">
        <w:t>autochtones</w:t>
      </w:r>
      <w:proofErr w:type="spellEnd"/>
      <w:r w:rsidRPr="00A8057F">
        <w:t xml:space="preserve"> </w:t>
      </w:r>
      <w:proofErr w:type="spellStart"/>
      <w:r w:rsidRPr="00A8057F">
        <w:t>disparues</w:t>
      </w:r>
      <w:proofErr w:type="spellEnd"/>
      <w:r w:rsidRPr="00A8057F">
        <w:t xml:space="preserve"> et </w:t>
      </w:r>
      <w:proofErr w:type="spellStart"/>
      <w:r w:rsidRPr="00A8057F">
        <w:t>assassinées</w:t>
      </w:r>
      <w:proofErr w:type="spellEnd"/>
      <w:r w:rsidRPr="00A8057F">
        <w:t xml:space="preserve"> (FFADA) et </w:t>
      </w:r>
      <w:r>
        <w:t xml:space="preserve">à </w:t>
      </w:r>
      <w:proofErr w:type="spellStart"/>
      <w:r>
        <w:t>l’éradication</w:t>
      </w:r>
      <w:proofErr w:type="spellEnd"/>
      <w:r>
        <w:t xml:space="preserve"> de</w:t>
      </w:r>
      <w:r w:rsidRPr="00A8057F">
        <w:t xml:space="preserve"> la violence </w:t>
      </w:r>
      <w:proofErr w:type="spellStart"/>
      <w:r>
        <w:t>systémique</w:t>
      </w:r>
      <w:proofErr w:type="spellEnd"/>
      <w:r>
        <w:t xml:space="preserve"> </w:t>
      </w:r>
      <w:proofErr w:type="spellStart"/>
      <w:r>
        <w:t>perçue</w:t>
      </w:r>
      <w:proofErr w:type="spellEnd"/>
      <w:r w:rsidRPr="00A8057F">
        <w:t xml:space="preserve"> </w:t>
      </w:r>
      <w:proofErr w:type="spellStart"/>
      <w:r>
        <w:t>contre</w:t>
      </w:r>
      <w:proofErr w:type="spellEnd"/>
      <w:r w:rsidRPr="00A8057F">
        <w:t xml:space="preserve"> les femmes </w:t>
      </w:r>
      <w:proofErr w:type="spellStart"/>
      <w:r w:rsidRPr="00A8057F">
        <w:t>autochtones</w:t>
      </w:r>
      <w:proofErr w:type="spellEnd"/>
      <w:r w:rsidRPr="00AF14AB">
        <w:rPr>
          <w:lang w:val="fr-CA"/>
        </w:rPr>
        <w:t xml:space="preserve">. </w:t>
      </w:r>
    </w:p>
    <w:p w14:paraId="407F9893" w14:textId="7672D7ED" w:rsidR="00715FF9" w:rsidRPr="00AF14AB" w:rsidRDefault="00715FF9" w:rsidP="00715FF9">
      <w:pPr>
        <w:rPr>
          <w:lang w:val="fr-CA"/>
        </w:rPr>
      </w:pPr>
      <w:r>
        <w:rPr>
          <w:lang w:val="fr-CA"/>
        </w:rPr>
        <w:t>Outre ces enjeux de portée générale, certains</w:t>
      </w:r>
      <w:r w:rsidRPr="00AF14AB">
        <w:rPr>
          <w:lang w:val="fr-CA"/>
        </w:rPr>
        <w:t xml:space="preserve"> participants </w:t>
      </w:r>
      <w:r>
        <w:rPr>
          <w:lang w:val="fr-CA"/>
        </w:rPr>
        <w:t>ont évoqué des motifs de préoccupation propres à leur région ou leur collectivité</w:t>
      </w:r>
      <w:r w:rsidRPr="00AF14AB">
        <w:rPr>
          <w:lang w:val="fr-CA"/>
        </w:rPr>
        <w:t xml:space="preserve">. </w:t>
      </w:r>
      <w:r>
        <w:rPr>
          <w:lang w:val="fr-CA"/>
        </w:rPr>
        <w:t>De nombreux résidents du groupe de l’Alberta souhaitaient</w:t>
      </w:r>
      <w:r w:rsidRPr="00AF14AB">
        <w:rPr>
          <w:lang w:val="fr-CA"/>
        </w:rPr>
        <w:t xml:space="preserve"> </w:t>
      </w:r>
      <w:r>
        <w:rPr>
          <w:lang w:val="fr-CA"/>
        </w:rPr>
        <w:t>ainsi que le</w:t>
      </w:r>
      <w:r w:rsidRPr="00AF14AB">
        <w:rPr>
          <w:lang w:val="fr-CA"/>
        </w:rPr>
        <w:t xml:space="preserve"> gouvernement fédéral </w:t>
      </w:r>
      <w:r>
        <w:rPr>
          <w:lang w:val="fr-CA"/>
        </w:rPr>
        <w:t>apporte plus de soutien au</w:t>
      </w:r>
      <w:r w:rsidRPr="00AF14AB">
        <w:rPr>
          <w:lang w:val="fr-CA"/>
        </w:rPr>
        <w:t xml:space="preserve"> </w:t>
      </w:r>
      <w:r>
        <w:rPr>
          <w:lang w:val="fr-CA"/>
        </w:rPr>
        <w:t>secteur</w:t>
      </w:r>
      <w:r w:rsidRPr="00AF14AB">
        <w:rPr>
          <w:lang w:val="fr-CA"/>
        </w:rPr>
        <w:t xml:space="preserve"> </w:t>
      </w:r>
      <w:r>
        <w:rPr>
          <w:lang w:val="fr-CA"/>
        </w:rPr>
        <w:t>pétrolier et gazier</w:t>
      </w:r>
      <w:r w:rsidRPr="00AF14AB">
        <w:rPr>
          <w:lang w:val="fr-CA"/>
        </w:rPr>
        <w:t xml:space="preserve">. </w:t>
      </w:r>
      <w:r>
        <w:rPr>
          <w:lang w:val="fr-CA"/>
        </w:rPr>
        <w:t>Quelques-uns se sont montrés très critiques à l’égard de la tarification fédérale du carbone, estimant qu’elle avait injustement touché la main-d’œuvre de ce secteur</w:t>
      </w:r>
      <w:r w:rsidRPr="00AF14AB">
        <w:rPr>
          <w:lang w:val="fr-CA"/>
        </w:rPr>
        <w:t xml:space="preserve">. </w:t>
      </w:r>
      <w:r>
        <w:rPr>
          <w:lang w:val="fr-CA"/>
        </w:rPr>
        <w:t>Au Québec, plusieurs participants de la</w:t>
      </w:r>
      <w:r w:rsidRPr="00AF14AB">
        <w:rPr>
          <w:lang w:val="fr-CA"/>
        </w:rPr>
        <w:t xml:space="preserve"> Chaudière-Appalaches </w:t>
      </w:r>
      <w:r>
        <w:rPr>
          <w:lang w:val="fr-CA"/>
        </w:rPr>
        <w:t>croyaient pour leur part que le</w:t>
      </w:r>
      <w:r w:rsidRPr="00AF14AB">
        <w:rPr>
          <w:lang w:val="fr-CA"/>
        </w:rPr>
        <w:t xml:space="preserve"> gouvernement du Canada </w:t>
      </w:r>
      <w:r>
        <w:rPr>
          <w:lang w:val="fr-CA"/>
        </w:rPr>
        <w:t>devrait prendre d’autres mesures pour protéger et préserver la langue française et son statut de langue officielle</w:t>
      </w:r>
      <w:r w:rsidRPr="00AF14AB">
        <w:rPr>
          <w:lang w:val="fr-CA"/>
        </w:rPr>
        <w:t xml:space="preserve">. </w:t>
      </w:r>
      <w:r>
        <w:rPr>
          <w:lang w:val="fr-CA"/>
        </w:rPr>
        <w:t>Cette langue leur paraissait menacée à l’heure actuelle, dans leur région comme ailleurs au Canada</w:t>
      </w:r>
      <w:r w:rsidRPr="00AF14AB">
        <w:rPr>
          <w:lang w:val="fr-CA"/>
        </w:rPr>
        <w:t xml:space="preserve">. </w:t>
      </w:r>
      <w:r>
        <w:rPr>
          <w:lang w:val="fr-CA"/>
        </w:rPr>
        <w:t>Dans le groupe composé de</w:t>
      </w:r>
      <w:r w:rsidRPr="007F1F00">
        <w:rPr>
          <w:lang w:val="fr-CA"/>
        </w:rPr>
        <w:t xml:space="preserve"> </w:t>
      </w:r>
      <w:r>
        <w:rPr>
          <w:lang w:val="fr-CA"/>
        </w:rPr>
        <w:t>Canadiens</w:t>
      </w:r>
      <w:r w:rsidR="004906CC">
        <w:rPr>
          <w:lang w:val="fr-CA"/>
        </w:rPr>
        <w:t xml:space="preserve"> d’origine chinoise</w:t>
      </w:r>
      <w:r>
        <w:rPr>
          <w:lang w:val="fr-CA"/>
        </w:rPr>
        <w:t>, certains</w:t>
      </w:r>
      <w:r w:rsidRPr="00AF14AB">
        <w:rPr>
          <w:lang w:val="fr-CA"/>
        </w:rPr>
        <w:t xml:space="preserve"> participants </w:t>
      </w:r>
      <w:r>
        <w:rPr>
          <w:lang w:val="fr-CA"/>
        </w:rPr>
        <w:t>ont indiqué qu’il faudrait mettre davantage l’accent sur la réduction des agressions et de la discrimination anti-asiatiques</w:t>
      </w:r>
      <w:r w:rsidRPr="00AF14AB">
        <w:rPr>
          <w:lang w:val="fr-CA"/>
        </w:rPr>
        <w:t xml:space="preserve">, </w:t>
      </w:r>
      <w:r>
        <w:rPr>
          <w:lang w:val="fr-CA"/>
        </w:rPr>
        <w:t>qui avaient connu une hausse marquée au cours de la pandémie de COVID-19, selon eux</w:t>
      </w:r>
      <w:r w:rsidRPr="00AF14AB">
        <w:rPr>
          <w:lang w:val="fr-CA"/>
        </w:rPr>
        <w:t xml:space="preserve">. </w:t>
      </w:r>
    </w:p>
    <w:p w14:paraId="7A0D23CE" w14:textId="77777777" w:rsidR="00715FF9" w:rsidRPr="00AF14AB" w:rsidRDefault="00715FF9" w:rsidP="00715FF9">
      <w:pPr>
        <w:rPr>
          <w:lang w:val="fr-CA"/>
        </w:rPr>
      </w:pPr>
      <w:r>
        <w:rPr>
          <w:lang w:val="fr-CA"/>
        </w:rPr>
        <w:t>Lorsque nous avons demandé aux participants si le</w:t>
      </w:r>
      <w:r w:rsidRPr="00AF14AB">
        <w:rPr>
          <w:lang w:val="fr-CA"/>
        </w:rPr>
        <w:t xml:space="preserve"> gouvernement du Canada </w:t>
      </w:r>
      <w:r>
        <w:rPr>
          <w:lang w:val="fr-CA"/>
        </w:rPr>
        <w:t>était sur la bonne ou la mauvaise voie</w:t>
      </w:r>
      <w:r w:rsidRPr="00AF14AB">
        <w:rPr>
          <w:lang w:val="fr-CA"/>
        </w:rPr>
        <w:t xml:space="preserve"> </w:t>
      </w:r>
      <w:r>
        <w:rPr>
          <w:lang w:val="fr-CA"/>
        </w:rPr>
        <w:t>dans sa gestion des enjeux qui comptent le plus pour les Canadiens, la plupart ont répondu qu’il était sur la mauvaise voie</w:t>
      </w:r>
      <w:r w:rsidRPr="00AF14AB">
        <w:rPr>
          <w:lang w:val="fr-CA"/>
        </w:rPr>
        <w:t xml:space="preserve">. </w:t>
      </w:r>
      <w:r>
        <w:rPr>
          <w:lang w:val="fr-CA"/>
        </w:rPr>
        <w:t>Un petit nombre d’entre eux étaient indécis ou avaient une opinion partagée</w:t>
      </w:r>
      <w:r w:rsidRPr="00AF14AB">
        <w:rPr>
          <w:lang w:val="fr-CA"/>
        </w:rPr>
        <w:t xml:space="preserve">, </w:t>
      </w:r>
      <w:r>
        <w:rPr>
          <w:lang w:val="fr-CA"/>
        </w:rPr>
        <w:t>et quelques-uns seulement voyaient d’un bon œil l’orientation actuelle du</w:t>
      </w:r>
      <w:r w:rsidRPr="00AF14AB">
        <w:rPr>
          <w:lang w:val="fr-CA"/>
        </w:rPr>
        <w:t xml:space="preserve"> gouvernement fédéral. </w:t>
      </w:r>
      <w:r w:rsidRPr="00295001">
        <w:t xml:space="preserve">Parmi </w:t>
      </w:r>
      <w:proofErr w:type="spellStart"/>
      <w:r w:rsidRPr="00295001">
        <w:t>ceux</w:t>
      </w:r>
      <w:proofErr w:type="spellEnd"/>
      <w:r w:rsidRPr="00295001">
        <w:t xml:space="preserve"> qui </w:t>
      </w:r>
      <w:r>
        <w:t xml:space="preserve">le </w:t>
      </w:r>
      <w:proofErr w:type="spellStart"/>
      <w:r w:rsidRPr="00295001">
        <w:t>croyaient</w:t>
      </w:r>
      <w:proofErr w:type="spellEnd"/>
      <w:r w:rsidRPr="00295001">
        <w:t xml:space="preserve"> sur la </w:t>
      </w:r>
      <w:proofErr w:type="spellStart"/>
      <w:r w:rsidRPr="00295001">
        <w:t>mauvaise</w:t>
      </w:r>
      <w:proofErr w:type="spellEnd"/>
      <w:r w:rsidRPr="00295001">
        <w:t xml:space="preserve"> </w:t>
      </w:r>
      <w:proofErr w:type="spellStart"/>
      <w:r w:rsidRPr="00295001">
        <w:t>voie</w:t>
      </w:r>
      <w:proofErr w:type="spellEnd"/>
      <w:r w:rsidRPr="00AF14AB">
        <w:rPr>
          <w:lang w:val="fr-CA"/>
        </w:rPr>
        <w:t xml:space="preserve">, </w:t>
      </w:r>
      <w:r>
        <w:rPr>
          <w:lang w:val="fr-CA"/>
        </w:rPr>
        <w:t xml:space="preserve">beaucoup trouvaient que les </w:t>
      </w:r>
      <w:r>
        <w:rPr>
          <w:lang w:val="fr-CA"/>
        </w:rPr>
        <w:lastRenderedPageBreak/>
        <w:t>mesures</w:t>
      </w:r>
      <w:r w:rsidRPr="00AF14AB">
        <w:rPr>
          <w:lang w:val="fr-CA"/>
        </w:rPr>
        <w:t xml:space="preserve"> </w:t>
      </w:r>
      <w:r>
        <w:rPr>
          <w:lang w:val="fr-CA"/>
        </w:rPr>
        <w:t>récentes mises en œuvre pour répondre aux pénuries de personnel de la santé, au manque de logements abordables et à la hausse du coût de la vie laissaient à désirer</w:t>
      </w:r>
      <w:r w:rsidRPr="00AF14AB">
        <w:rPr>
          <w:lang w:val="fr-CA"/>
        </w:rPr>
        <w:t xml:space="preserve">. </w:t>
      </w:r>
      <w:r>
        <w:rPr>
          <w:lang w:val="fr-CA"/>
        </w:rPr>
        <w:t>Ils croyaient fermement qu’il fallait s’occuper davantage des gens qui ont du mal à faire face au coût élevé de la vie</w:t>
      </w:r>
      <w:r w:rsidRPr="00AF14AB">
        <w:rPr>
          <w:lang w:val="fr-CA"/>
        </w:rPr>
        <w:t xml:space="preserve">. </w:t>
      </w:r>
      <w:r>
        <w:rPr>
          <w:lang w:val="fr-CA"/>
        </w:rPr>
        <w:t>Plusieurs ont notamment fait allusion aux Canadiens de la classe moyenne qui rencontraient de graves difficultés financières sans toujours avoir accès aux avantages et aux soutiens offerts aux personnes à faible revenu</w:t>
      </w:r>
      <w:r w:rsidRPr="00AF14AB">
        <w:rPr>
          <w:lang w:val="fr-CA"/>
        </w:rPr>
        <w:t xml:space="preserve">. </w:t>
      </w:r>
      <w:r>
        <w:rPr>
          <w:lang w:val="fr-CA"/>
        </w:rPr>
        <w:t>Quelques autres estimaient que</w:t>
      </w:r>
      <w:r w:rsidRPr="00AF14AB">
        <w:rPr>
          <w:lang w:val="fr-CA"/>
        </w:rPr>
        <w:t xml:space="preserve"> </w:t>
      </w:r>
      <w:r>
        <w:rPr>
          <w:lang w:val="fr-CA"/>
        </w:rPr>
        <w:t xml:space="preserve">le </w:t>
      </w:r>
      <w:r w:rsidRPr="00AF14AB">
        <w:rPr>
          <w:lang w:val="fr-CA"/>
        </w:rPr>
        <w:t xml:space="preserve">gouvernement fédéral </w:t>
      </w:r>
      <w:r>
        <w:rPr>
          <w:lang w:val="fr-CA"/>
        </w:rPr>
        <w:t>avait tendance à réagir après coup</w:t>
      </w:r>
      <w:r w:rsidRPr="00AF14AB">
        <w:rPr>
          <w:lang w:val="fr-CA"/>
        </w:rPr>
        <w:t xml:space="preserve"> </w:t>
      </w:r>
      <w:r>
        <w:rPr>
          <w:lang w:val="fr-CA"/>
        </w:rPr>
        <w:t>alors qu’il faudrait privilégier une planification à long terme pour des enjeux comme le logement, l’immigration et les soins de santé</w:t>
      </w:r>
      <w:r w:rsidRPr="00AF14AB">
        <w:rPr>
          <w:lang w:val="fr-CA"/>
        </w:rPr>
        <w:t xml:space="preserve">. </w:t>
      </w:r>
      <w:r>
        <w:rPr>
          <w:lang w:val="fr-CA"/>
        </w:rPr>
        <w:t>Chez ceux dont l’avis était plus partagé, il a été reconnu que le gouvernement du Canada avait un solide bilan dans certains domaines – les changements climatiques, la promotion de la diversité, le soutien fourni à l’Ukraine –, mais que les progrès étaient minimes dans d’autres dossiers, notamment celui de rendre la vie plus abordable aux Canadiens et de veiller à ce qu’ils aient accès aux services et aux soutiens dont ils ont besoin.</w:t>
      </w:r>
      <w:r w:rsidRPr="00AF14AB">
        <w:rPr>
          <w:lang w:val="fr-CA"/>
        </w:rPr>
        <w:t xml:space="preserve"> </w:t>
      </w:r>
    </w:p>
    <w:p w14:paraId="65237EF5" w14:textId="77777777" w:rsidR="00715FF9" w:rsidRPr="00AF14AB" w:rsidRDefault="00715FF9" w:rsidP="00715FF9">
      <w:pPr>
        <w:rPr>
          <w:lang w:val="fr-CA"/>
        </w:rPr>
      </w:pPr>
      <w:r>
        <w:rPr>
          <w:lang w:val="fr-CA"/>
        </w:rPr>
        <w:t>À la question supplémentaire de savoir si leur opinion du</w:t>
      </w:r>
      <w:r w:rsidRPr="00AF14AB">
        <w:rPr>
          <w:lang w:val="fr-CA"/>
        </w:rPr>
        <w:t xml:space="preserve"> gouvernement fédéral </w:t>
      </w:r>
      <w:r>
        <w:rPr>
          <w:lang w:val="fr-CA"/>
        </w:rPr>
        <w:t>s’était améliorée ou détériorée ces dernières années, les</w:t>
      </w:r>
      <w:r w:rsidRPr="00AF14AB">
        <w:rPr>
          <w:lang w:val="fr-CA"/>
        </w:rPr>
        <w:t xml:space="preserve"> </w:t>
      </w:r>
      <w:r>
        <w:rPr>
          <w:lang w:val="fr-CA"/>
        </w:rPr>
        <w:t>personnes de couleur de la région du Grand Toronto (RGT) et les parents d’enfants de moins de 12 ans de la</w:t>
      </w:r>
      <w:r w:rsidRPr="00AF14AB">
        <w:rPr>
          <w:lang w:val="fr-CA"/>
        </w:rPr>
        <w:t xml:space="preserve"> </w:t>
      </w:r>
      <w:r w:rsidRPr="006618DF">
        <w:rPr>
          <w:lang w:val="fr-CA"/>
        </w:rPr>
        <w:t xml:space="preserve">région de la Capitale-Nationale du Québec </w:t>
      </w:r>
      <w:r>
        <w:rPr>
          <w:lang w:val="fr-CA"/>
        </w:rPr>
        <w:t>ont donné des réponses variées</w:t>
      </w:r>
      <w:r w:rsidRPr="00AF14AB">
        <w:rPr>
          <w:lang w:val="fr-CA"/>
        </w:rPr>
        <w:t xml:space="preserve">. </w:t>
      </w:r>
      <w:r>
        <w:rPr>
          <w:lang w:val="fr-CA"/>
        </w:rPr>
        <w:t>Les participants du groupe de Toronto ont été légèrement plus nombreux à dire que leur opinion</w:t>
      </w:r>
      <w:r w:rsidRPr="00AF14AB">
        <w:rPr>
          <w:lang w:val="fr-CA"/>
        </w:rPr>
        <w:t xml:space="preserve"> </w:t>
      </w:r>
      <w:r>
        <w:rPr>
          <w:lang w:val="fr-CA"/>
        </w:rPr>
        <w:t>avait baissé, tandis que les avis étaient à peu près également partagés dans le groupe du Québec</w:t>
      </w:r>
      <w:r w:rsidRPr="00AF14AB">
        <w:rPr>
          <w:lang w:val="fr-CA"/>
        </w:rPr>
        <w:t xml:space="preserve">. </w:t>
      </w:r>
      <w:r>
        <w:rPr>
          <w:lang w:val="fr-CA"/>
        </w:rPr>
        <w:t>Chez ceux qui avaient une meilleure opinion du</w:t>
      </w:r>
      <w:r w:rsidRPr="00AF14AB">
        <w:rPr>
          <w:lang w:val="fr-CA"/>
        </w:rPr>
        <w:t xml:space="preserve"> gouvernement du Canada </w:t>
      </w:r>
      <w:r>
        <w:rPr>
          <w:lang w:val="fr-CA"/>
        </w:rPr>
        <w:t>depuis quelque temps</w:t>
      </w:r>
      <w:r w:rsidRPr="00AF14AB">
        <w:rPr>
          <w:lang w:val="fr-CA"/>
        </w:rPr>
        <w:t xml:space="preserve">, </w:t>
      </w:r>
      <w:r>
        <w:rPr>
          <w:lang w:val="fr-CA"/>
        </w:rPr>
        <w:t>plusieurs ont invoqué de récentes initiatives liées aux changements climatiques et à la transition vers les énergies renouvelables, la réconciliation avec les peuples autochtones ainsi que les mesures visant à rendre la vie plus abordable, par exemple l’augmentation des prestations versées aux Canadiens à faible revenu et les nouveaux programmes tels que la Prestation dentaire canadienne</w:t>
      </w:r>
      <w:r w:rsidRPr="00AF14AB">
        <w:rPr>
          <w:lang w:val="fr-CA"/>
        </w:rPr>
        <w:t xml:space="preserve">. </w:t>
      </w:r>
      <w:r>
        <w:rPr>
          <w:lang w:val="fr-CA"/>
        </w:rPr>
        <w:t>Les participants plus critiques,</w:t>
      </w:r>
      <w:r w:rsidRPr="00AF14AB">
        <w:rPr>
          <w:lang w:val="fr-CA"/>
        </w:rPr>
        <w:t xml:space="preserve"> </w:t>
      </w:r>
      <w:r>
        <w:rPr>
          <w:lang w:val="fr-CA"/>
        </w:rPr>
        <w:t>quant à eux, ont fait valoir que la vie au</w:t>
      </w:r>
      <w:r w:rsidRPr="00AF14AB">
        <w:rPr>
          <w:lang w:val="fr-CA"/>
        </w:rPr>
        <w:t xml:space="preserve"> Canada </w:t>
      </w:r>
      <w:r>
        <w:rPr>
          <w:lang w:val="fr-CA"/>
        </w:rPr>
        <w:t>devenait difficile et inabordable depuis quelques années et que cette tendance inquiétante semblait toucher les Canadiens de toutes les régions du pays</w:t>
      </w:r>
      <w:r w:rsidRPr="00AF14AB">
        <w:rPr>
          <w:lang w:val="fr-CA"/>
        </w:rPr>
        <w:t xml:space="preserve">. </w:t>
      </w:r>
      <w:r>
        <w:rPr>
          <w:lang w:val="fr-CA"/>
        </w:rPr>
        <w:t>Quelques-uns ont ajouté que peu d’emplois bien rémunérés</w:t>
      </w:r>
      <w:r w:rsidRPr="00AF14AB">
        <w:rPr>
          <w:lang w:val="fr-CA"/>
        </w:rPr>
        <w:t xml:space="preserve"> </w:t>
      </w:r>
      <w:r>
        <w:rPr>
          <w:lang w:val="fr-CA"/>
        </w:rPr>
        <w:t>étaient disponibles à l’heure actuelle et que la majorité des postes annoncés n’offraient pas un salaire décent</w:t>
      </w:r>
      <w:r w:rsidRPr="00AF14AB">
        <w:rPr>
          <w:lang w:val="fr-CA"/>
        </w:rPr>
        <w:t xml:space="preserve">. </w:t>
      </w:r>
    </w:p>
    <w:p w14:paraId="1DCA7737" w14:textId="77777777" w:rsidR="00715FF9" w:rsidRPr="00AF14AB" w:rsidRDefault="00715FF9" w:rsidP="00715FF9">
      <w:pPr>
        <w:pStyle w:val="Heading2"/>
        <w:rPr>
          <w:lang w:val="fr-CA"/>
        </w:rPr>
      </w:pPr>
      <w:bookmarkStart w:id="64" w:name="_Toc130220509"/>
      <w:r>
        <w:rPr>
          <w:lang w:val="fr-CA"/>
        </w:rPr>
        <w:t>Emploi et économie</w:t>
      </w:r>
      <w:r w:rsidRPr="00AF14AB">
        <w:rPr>
          <w:lang w:val="fr-CA"/>
        </w:rPr>
        <w:t xml:space="preserve"> (travailleurs syndiqués de l’Ontario)</w:t>
      </w:r>
      <w:bookmarkEnd w:id="64"/>
    </w:p>
    <w:p w14:paraId="7B4C3645" w14:textId="77777777" w:rsidR="00715FF9" w:rsidRPr="00AF14AB" w:rsidRDefault="00715FF9" w:rsidP="00715FF9">
      <w:pPr>
        <w:rPr>
          <w:lang w:val="fr-CA"/>
        </w:rPr>
      </w:pPr>
      <w:r>
        <w:rPr>
          <w:lang w:val="fr-CA"/>
        </w:rPr>
        <w:t>Le groupe composé de travailleurs syndiqués de l’Ontario</w:t>
      </w:r>
      <w:r w:rsidRPr="00AF14AB">
        <w:rPr>
          <w:lang w:val="fr-CA"/>
        </w:rPr>
        <w:t xml:space="preserve"> </w:t>
      </w:r>
      <w:r>
        <w:rPr>
          <w:lang w:val="fr-CA"/>
        </w:rPr>
        <w:t>s’est livré à une discussion</w:t>
      </w:r>
      <w:r w:rsidRPr="00AF14AB">
        <w:rPr>
          <w:lang w:val="fr-CA"/>
        </w:rPr>
        <w:t xml:space="preserve"> </w:t>
      </w:r>
      <w:r>
        <w:rPr>
          <w:lang w:val="fr-CA"/>
        </w:rPr>
        <w:t>supplémentaire sur le marché du travail canadien et la gestion fédérale des enjeux économiques au cours des dernières années</w:t>
      </w:r>
      <w:r w:rsidRPr="00AF14AB">
        <w:rPr>
          <w:lang w:val="fr-CA"/>
        </w:rPr>
        <w:t xml:space="preserve">. </w:t>
      </w:r>
      <w:r>
        <w:rPr>
          <w:lang w:val="fr-CA"/>
        </w:rPr>
        <w:t>Tout le monde a convenu que l’économie et la création d’emplois</w:t>
      </w:r>
      <w:r w:rsidRPr="00AF14AB">
        <w:rPr>
          <w:lang w:val="fr-CA"/>
        </w:rPr>
        <w:t xml:space="preserve"> </w:t>
      </w:r>
      <w:r>
        <w:rPr>
          <w:lang w:val="fr-CA"/>
        </w:rPr>
        <w:t>devaient figurer au sommet des priorités du gouvernement du Canada et beaucoup</w:t>
      </w:r>
      <w:r w:rsidRPr="00AF14AB">
        <w:rPr>
          <w:lang w:val="fr-CA"/>
        </w:rPr>
        <w:t xml:space="preserve"> </w:t>
      </w:r>
      <w:r>
        <w:rPr>
          <w:lang w:val="fr-CA"/>
        </w:rPr>
        <w:t xml:space="preserve">se sont </w:t>
      </w:r>
      <w:proofErr w:type="gramStart"/>
      <w:r>
        <w:rPr>
          <w:lang w:val="fr-CA"/>
        </w:rPr>
        <w:t>dits</w:t>
      </w:r>
      <w:proofErr w:type="gramEnd"/>
      <w:r>
        <w:rPr>
          <w:lang w:val="fr-CA"/>
        </w:rPr>
        <w:t xml:space="preserve"> préoccupés par les pénuries de main-d’œuvre dans les secteurs de la santé et de l’éducation</w:t>
      </w:r>
      <w:r w:rsidRPr="00AF14AB">
        <w:rPr>
          <w:lang w:val="fr-CA"/>
        </w:rPr>
        <w:t xml:space="preserve">. </w:t>
      </w:r>
      <w:r>
        <w:rPr>
          <w:lang w:val="fr-CA"/>
        </w:rPr>
        <w:t>Quelques personnes</w:t>
      </w:r>
      <w:r w:rsidRPr="00AF14AB">
        <w:rPr>
          <w:lang w:val="fr-CA"/>
        </w:rPr>
        <w:t xml:space="preserve"> </w:t>
      </w:r>
      <w:r>
        <w:rPr>
          <w:lang w:val="fr-CA"/>
        </w:rPr>
        <w:t>avaient également des inquiétudes concernant les perspectives économiques du pays à court et à long terme et pensaient que l’économie canadienne risquait d’entrer en récession</w:t>
      </w:r>
      <w:r w:rsidRPr="00AF14AB">
        <w:rPr>
          <w:lang w:val="fr-CA"/>
        </w:rPr>
        <w:t xml:space="preserve"> </w:t>
      </w:r>
      <w:r>
        <w:rPr>
          <w:lang w:val="fr-CA"/>
        </w:rPr>
        <w:t>e</w:t>
      </w:r>
      <w:r w:rsidRPr="00AF14AB">
        <w:rPr>
          <w:lang w:val="fr-CA"/>
        </w:rPr>
        <w:t xml:space="preserve">n 2023. </w:t>
      </w:r>
    </w:p>
    <w:p w14:paraId="35CAE53C" w14:textId="77777777" w:rsidR="00715FF9" w:rsidRPr="00AF14AB" w:rsidRDefault="00715FF9" w:rsidP="00715FF9">
      <w:pPr>
        <w:rPr>
          <w:lang w:val="fr-CA"/>
        </w:rPr>
      </w:pPr>
      <w:r>
        <w:rPr>
          <w:lang w:val="fr-CA"/>
        </w:rPr>
        <w:t>Tous les participants ou presque</w:t>
      </w:r>
      <w:r w:rsidRPr="00AF14AB">
        <w:rPr>
          <w:lang w:val="fr-CA"/>
        </w:rPr>
        <w:t xml:space="preserve"> </w:t>
      </w:r>
      <w:r>
        <w:rPr>
          <w:lang w:val="fr-CA"/>
        </w:rPr>
        <w:t>avaient une opinion négative de la prestation du gouvernement fédéral sur le plan économique</w:t>
      </w:r>
      <w:r w:rsidRPr="00AF14AB">
        <w:rPr>
          <w:lang w:val="fr-CA"/>
        </w:rPr>
        <w:t xml:space="preserve">. </w:t>
      </w:r>
      <w:r>
        <w:rPr>
          <w:lang w:val="fr-CA"/>
        </w:rPr>
        <w:t>Beaucoup estimaient que les problèmes liés au coût de la vie, au manque de logements abordables et</w:t>
      </w:r>
      <w:r w:rsidRPr="00AF14AB">
        <w:rPr>
          <w:lang w:val="fr-CA"/>
        </w:rPr>
        <w:t xml:space="preserve"> </w:t>
      </w:r>
      <w:r>
        <w:rPr>
          <w:lang w:val="fr-CA"/>
        </w:rPr>
        <w:t>aux bas salaires allaient s’aggravant depuis des années</w:t>
      </w:r>
      <w:r w:rsidRPr="00AF14AB">
        <w:rPr>
          <w:lang w:val="fr-CA"/>
        </w:rPr>
        <w:t xml:space="preserve"> </w:t>
      </w:r>
      <w:r>
        <w:rPr>
          <w:lang w:val="fr-CA"/>
        </w:rPr>
        <w:t>et que le</w:t>
      </w:r>
      <w:r w:rsidRPr="00AF14AB">
        <w:rPr>
          <w:lang w:val="fr-CA"/>
        </w:rPr>
        <w:t xml:space="preserve"> gouvernement du Canada </w:t>
      </w:r>
      <w:r>
        <w:rPr>
          <w:lang w:val="fr-CA"/>
        </w:rPr>
        <w:t>aurait dû</w:t>
      </w:r>
      <w:r w:rsidRPr="00AF14AB">
        <w:rPr>
          <w:lang w:val="fr-CA"/>
        </w:rPr>
        <w:t xml:space="preserve"> </w:t>
      </w:r>
      <w:r>
        <w:rPr>
          <w:lang w:val="fr-CA"/>
        </w:rPr>
        <w:t>être mieux préparé à aplanir ces difficultés pour la population</w:t>
      </w:r>
      <w:r w:rsidRPr="00AF14AB">
        <w:rPr>
          <w:lang w:val="fr-CA"/>
        </w:rPr>
        <w:t xml:space="preserve">. </w:t>
      </w:r>
      <w:r>
        <w:rPr>
          <w:lang w:val="fr-CA"/>
        </w:rPr>
        <w:t>Certains croyaient également</w:t>
      </w:r>
      <w:r w:rsidRPr="00AF14AB">
        <w:rPr>
          <w:lang w:val="fr-CA"/>
        </w:rPr>
        <w:t xml:space="preserve"> </w:t>
      </w:r>
      <w:r>
        <w:rPr>
          <w:lang w:val="fr-CA"/>
        </w:rPr>
        <w:t xml:space="preserve">que le relèvement des taux d’intérêt par la Banque du Canada avait eu </w:t>
      </w:r>
      <w:r>
        <w:rPr>
          <w:lang w:val="fr-CA"/>
        </w:rPr>
        <w:lastRenderedPageBreak/>
        <w:t>lieu de façon précipitée et qu’une approche progressive aurait été préférable</w:t>
      </w:r>
      <w:r w:rsidRPr="00AF14AB">
        <w:rPr>
          <w:lang w:val="fr-CA"/>
        </w:rPr>
        <w:t xml:space="preserve">. </w:t>
      </w:r>
      <w:r>
        <w:rPr>
          <w:lang w:val="fr-CA"/>
        </w:rPr>
        <w:t>Nombre de participants appréhendaient les conséquences de la hausse des taux sur les ménages canadiens, en particulier ceux</w:t>
      </w:r>
      <w:r w:rsidRPr="00AF14AB">
        <w:rPr>
          <w:lang w:val="fr-CA"/>
        </w:rPr>
        <w:t xml:space="preserve"> </w:t>
      </w:r>
      <w:r>
        <w:rPr>
          <w:lang w:val="fr-CA"/>
        </w:rPr>
        <w:t>qui ont une dette hypothécaire</w:t>
      </w:r>
      <w:r w:rsidRPr="00AF14AB">
        <w:rPr>
          <w:lang w:val="fr-CA"/>
        </w:rPr>
        <w:t xml:space="preserve"> </w:t>
      </w:r>
      <w:r>
        <w:rPr>
          <w:lang w:val="fr-CA"/>
        </w:rPr>
        <w:t>élevée</w:t>
      </w:r>
      <w:r w:rsidRPr="00AF14AB">
        <w:rPr>
          <w:lang w:val="fr-CA"/>
        </w:rPr>
        <w:t xml:space="preserve">. </w:t>
      </w:r>
      <w:r>
        <w:rPr>
          <w:lang w:val="fr-CA"/>
        </w:rPr>
        <w:t>Même si la plupart croyaient que le</w:t>
      </w:r>
      <w:r w:rsidRPr="00AF14AB">
        <w:rPr>
          <w:lang w:val="fr-CA"/>
        </w:rPr>
        <w:t xml:space="preserve"> gouvernement fédéral </w:t>
      </w:r>
      <w:r>
        <w:rPr>
          <w:lang w:val="fr-CA"/>
        </w:rPr>
        <w:t>était conscient des difficultés économiques vécues par les Canadiens, plusieurs</w:t>
      </w:r>
      <w:r w:rsidRPr="00AF14AB">
        <w:rPr>
          <w:lang w:val="fr-CA"/>
        </w:rPr>
        <w:t xml:space="preserve"> </w:t>
      </w:r>
      <w:r>
        <w:rPr>
          <w:lang w:val="fr-CA"/>
        </w:rPr>
        <w:t>lui reprochaient de ne pas avoir suffisamment agi pour y remédier et d’accorder trop d’importance à d’autres enjeux comme la violence armée</w:t>
      </w:r>
      <w:r w:rsidRPr="00AF14AB">
        <w:rPr>
          <w:lang w:val="fr-CA"/>
        </w:rPr>
        <w:t xml:space="preserve"> </w:t>
      </w:r>
      <w:r>
        <w:rPr>
          <w:lang w:val="fr-CA"/>
        </w:rPr>
        <w:t xml:space="preserve">et la situation en </w:t>
      </w:r>
      <w:r w:rsidRPr="00AF14AB">
        <w:rPr>
          <w:lang w:val="fr-CA"/>
        </w:rPr>
        <w:t xml:space="preserve">Ukraine. </w:t>
      </w:r>
      <w:r>
        <w:rPr>
          <w:lang w:val="fr-CA"/>
        </w:rPr>
        <w:t>Invités à suggérer d’autres moyens de soutenir la population canadienne, les participants ont formulé une foule d’idées, dont la possibilité d’offrir des allègements fiscaux aux locataires et aux emprunteurs hypothécaires</w:t>
      </w:r>
      <w:r w:rsidRPr="00AF14AB">
        <w:rPr>
          <w:lang w:val="fr-CA"/>
        </w:rPr>
        <w:t xml:space="preserve">, </w:t>
      </w:r>
      <w:r>
        <w:rPr>
          <w:lang w:val="fr-CA"/>
        </w:rPr>
        <w:t>de construire davantage de logements, d’hôpitaux et d’écoles un peu partout au pays</w:t>
      </w:r>
      <w:r w:rsidRPr="00AF14AB">
        <w:rPr>
          <w:lang w:val="fr-CA"/>
        </w:rPr>
        <w:t xml:space="preserve">, </w:t>
      </w:r>
      <w:r>
        <w:rPr>
          <w:lang w:val="fr-CA"/>
        </w:rPr>
        <w:t>et de subventionner les travailleurs qui cherchent à se recycler ou à acquérir des compétences</w:t>
      </w:r>
      <w:r w:rsidRPr="00AF14AB">
        <w:rPr>
          <w:lang w:val="fr-CA"/>
        </w:rPr>
        <w:t xml:space="preserve"> </w:t>
      </w:r>
      <w:r>
        <w:rPr>
          <w:lang w:val="fr-CA"/>
        </w:rPr>
        <w:t>qui leur permettront de prospérer dans l’économie</w:t>
      </w:r>
      <w:r w:rsidRPr="00AF14AB">
        <w:rPr>
          <w:lang w:val="fr-CA"/>
        </w:rPr>
        <w:t xml:space="preserve"> </w:t>
      </w:r>
      <w:r>
        <w:rPr>
          <w:lang w:val="fr-CA"/>
        </w:rPr>
        <w:t>de l’avenir</w:t>
      </w:r>
      <w:r w:rsidRPr="00AF14AB">
        <w:rPr>
          <w:lang w:val="fr-CA"/>
        </w:rPr>
        <w:t>.</w:t>
      </w:r>
    </w:p>
    <w:p w14:paraId="43C9057D" w14:textId="77777777" w:rsidR="00715FF9" w:rsidRPr="00AF14AB" w:rsidRDefault="00715FF9" w:rsidP="00715FF9">
      <w:pPr>
        <w:pStyle w:val="Heading2"/>
        <w:rPr>
          <w:lang w:val="fr-CA"/>
        </w:rPr>
      </w:pPr>
      <w:bookmarkStart w:id="65" w:name="_Toc130220510"/>
      <w:r>
        <w:rPr>
          <w:lang w:val="fr-CA"/>
        </w:rPr>
        <w:t>Santé</w:t>
      </w:r>
      <w:r w:rsidRPr="00AF14AB">
        <w:rPr>
          <w:lang w:val="fr-CA"/>
        </w:rPr>
        <w:t xml:space="preserve"> (</w:t>
      </w:r>
      <w:r w:rsidRPr="00AF14AB">
        <w:rPr>
          <w:noProof/>
          <w:lang w:val="fr-CA"/>
        </w:rPr>
        <w:t>utilisateurs fréquents du système de santé du Canada atlantique</w:t>
      </w:r>
      <w:r w:rsidRPr="00AF14AB">
        <w:rPr>
          <w:lang w:val="fr-CA"/>
        </w:rPr>
        <w:t>, aînés de grandes villes et de villes de taille moyenne des Prairies qui sont des utilisateurs fréquents du système de santé)</w:t>
      </w:r>
      <w:bookmarkEnd w:id="65"/>
    </w:p>
    <w:p w14:paraId="11E46C52" w14:textId="77777777" w:rsidR="00715FF9" w:rsidRPr="00AF14AB" w:rsidRDefault="00715FF9" w:rsidP="00715FF9">
      <w:pPr>
        <w:rPr>
          <w:lang w:val="fr-CA"/>
        </w:rPr>
      </w:pPr>
      <w:r>
        <w:rPr>
          <w:lang w:val="fr-CA"/>
        </w:rPr>
        <w:t>La question des soins de santé a fait l’objet de discussions dans deux groupes</w:t>
      </w:r>
      <w:r w:rsidRPr="00AF14AB">
        <w:rPr>
          <w:lang w:val="fr-CA"/>
        </w:rPr>
        <w:t xml:space="preserve">. </w:t>
      </w:r>
      <w:r>
        <w:rPr>
          <w:lang w:val="fr-CA"/>
        </w:rPr>
        <w:t>Tous les</w:t>
      </w:r>
      <w:r w:rsidRPr="00AF14AB">
        <w:rPr>
          <w:lang w:val="fr-CA"/>
        </w:rPr>
        <w:t xml:space="preserve"> participants </w:t>
      </w:r>
      <w:r>
        <w:rPr>
          <w:lang w:val="fr-CA"/>
        </w:rPr>
        <w:t>se considéraient comme des utilisateurs fréquents du système médical et croyaient que la santé devait faire partie des priorités absolues du</w:t>
      </w:r>
      <w:r w:rsidRPr="00AF14AB">
        <w:rPr>
          <w:lang w:val="fr-CA"/>
        </w:rPr>
        <w:t xml:space="preserve"> gouvernement fédéral. </w:t>
      </w:r>
      <w:r>
        <w:rPr>
          <w:lang w:val="fr-CA"/>
        </w:rPr>
        <w:t>Selon l’expérience de la plupart, l’accès aux soins de santé était adéquat et la qualité des services, généralement exceptionnelle. Ils croyaient cependant que cette expérience n’était pas partagée par tous les Canadiens</w:t>
      </w:r>
      <w:r w:rsidRPr="00AF14AB">
        <w:rPr>
          <w:lang w:val="fr-CA"/>
        </w:rPr>
        <w:t xml:space="preserve">. </w:t>
      </w:r>
      <w:r>
        <w:rPr>
          <w:lang w:val="fr-CA"/>
        </w:rPr>
        <w:t xml:space="preserve">De l’avis de certains participants, le système de santé commençait à être saturé, ce qui se traduisait par des </w:t>
      </w:r>
      <w:proofErr w:type="spellStart"/>
      <w:r w:rsidRPr="00613889">
        <w:t>pénuries</w:t>
      </w:r>
      <w:proofErr w:type="spellEnd"/>
      <w:r w:rsidRPr="00613889">
        <w:t xml:space="preserve"> de personnel</w:t>
      </w:r>
      <w:r w:rsidRPr="00AF14AB">
        <w:rPr>
          <w:lang w:val="fr-CA"/>
        </w:rPr>
        <w:t xml:space="preserve">, </w:t>
      </w:r>
      <w:r>
        <w:rPr>
          <w:lang w:val="fr-CA"/>
        </w:rPr>
        <w:t xml:space="preserve">de </w:t>
      </w:r>
      <w:proofErr w:type="spellStart"/>
      <w:r w:rsidRPr="00613889">
        <w:t>longues</w:t>
      </w:r>
      <w:proofErr w:type="spellEnd"/>
      <w:r w:rsidRPr="00613889">
        <w:t xml:space="preserve"> </w:t>
      </w:r>
      <w:proofErr w:type="spellStart"/>
      <w:r w:rsidRPr="00613889">
        <w:t>attentes</w:t>
      </w:r>
      <w:proofErr w:type="spellEnd"/>
      <w:r w:rsidRPr="00613889">
        <w:t xml:space="preserve"> dans les salles </w:t>
      </w:r>
      <w:proofErr w:type="spellStart"/>
      <w:r w:rsidRPr="00613889">
        <w:t>d’urgence</w:t>
      </w:r>
      <w:proofErr w:type="spellEnd"/>
      <w:r w:rsidRPr="00613889">
        <w:t xml:space="preserve"> et les </w:t>
      </w:r>
      <w:proofErr w:type="spellStart"/>
      <w:r w:rsidRPr="00613889">
        <w:t>cliniques</w:t>
      </w:r>
      <w:proofErr w:type="spellEnd"/>
      <w:r w:rsidRPr="00613889">
        <w:t xml:space="preserve"> sans </w:t>
      </w:r>
      <w:proofErr w:type="spellStart"/>
      <w:r w:rsidRPr="00613889">
        <w:t>rendez-vous</w:t>
      </w:r>
      <w:proofErr w:type="spellEnd"/>
      <w:r w:rsidRPr="00613889">
        <w:t xml:space="preserve"> et un </w:t>
      </w:r>
      <w:proofErr w:type="spellStart"/>
      <w:r w:rsidRPr="00613889">
        <w:t>délai</w:t>
      </w:r>
      <w:proofErr w:type="spellEnd"/>
      <w:r w:rsidRPr="00613889">
        <w:t xml:space="preserve"> de </w:t>
      </w:r>
      <w:proofErr w:type="spellStart"/>
      <w:r w:rsidRPr="00613889">
        <w:t>plusieurs</w:t>
      </w:r>
      <w:proofErr w:type="spellEnd"/>
      <w:r w:rsidRPr="00613889">
        <w:t xml:space="preserve"> </w:t>
      </w:r>
      <w:proofErr w:type="spellStart"/>
      <w:r w:rsidRPr="00613889">
        <w:t>mois</w:t>
      </w:r>
      <w:proofErr w:type="spellEnd"/>
      <w:r w:rsidRPr="00613889">
        <w:t xml:space="preserve"> pour </w:t>
      </w:r>
      <w:proofErr w:type="spellStart"/>
      <w:r w:rsidRPr="00613889">
        <w:t>voir</w:t>
      </w:r>
      <w:proofErr w:type="spellEnd"/>
      <w:r w:rsidRPr="00613889">
        <w:t xml:space="preserve"> un </w:t>
      </w:r>
      <w:proofErr w:type="spellStart"/>
      <w:r w:rsidRPr="00613889">
        <w:t>spécialiste</w:t>
      </w:r>
      <w:proofErr w:type="spellEnd"/>
      <w:r w:rsidRPr="00AF14AB">
        <w:rPr>
          <w:lang w:val="fr-CA"/>
        </w:rPr>
        <w:t xml:space="preserve">. </w:t>
      </w:r>
      <w:r>
        <w:rPr>
          <w:lang w:val="fr-CA"/>
        </w:rPr>
        <w:t>Quelques-uns avaient personnellement</w:t>
      </w:r>
      <w:r w:rsidRPr="00AF14AB">
        <w:rPr>
          <w:lang w:val="fr-CA"/>
        </w:rPr>
        <w:t xml:space="preserve"> </w:t>
      </w:r>
      <w:r>
        <w:rPr>
          <w:lang w:val="fr-CA"/>
        </w:rPr>
        <w:t>vécu une longue attente à l’urgence et eu de la difficulté à trouver un médecin de famille</w:t>
      </w:r>
      <w:r w:rsidRPr="00AF14AB">
        <w:rPr>
          <w:lang w:val="fr-CA"/>
        </w:rPr>
        <w:t xml:space="preserve">. </w:t>
      </w:r>
      <w:r>
        <w:rPr>
          <w:lang w:val="fr-CA"/>
        </w:rPr>
        <w:t>Alors que les participants du Canada atlantique</w:t>
      </w:r>
      <w:r w:rsidRPr="00AF14AB">
        <w:rPr>
          <w:lang w:val="fr-CA"/>
        </w:rPr>
        <w:t xml:space="preserve"> </w:t>
      </w:r>
      <w:r>
        <w:rPr>
          <w:lang w:val="fr-CA"/>
        </w:rPr>
        <w:t>jugeaient que les services de santé étaient suffisants dans leurs collectivités respectives</w:t>
      </w:r>
      <w:r w:rsidRPr="00AF14AB">
        <w:rPr>
          <w:lang w:val="fr-CA"/>
        </w:rPr>
        <w:t xml:space="preserve">, </w:t>
      </w:r>
      <w:r>
        <w:rPr>
          <w:lang w:val="fr-CA"/>
        </w:rPr>
        <w:t>plusieurs résidents des Prairies</w:t>
      </w:r>
      <w:r w:rsidRPr="00AF14AB">
        <w:rPr>
          <w:lang w:val="fr-CA"/>
        </w:rPr>
        <w:t xml:space="preserve"> </w:t>
      </w:r>
      <w:r>
        <w:rPr>
          <w:lang w:val="fr-CA"/>
        </w:rPr>
        <w:t>ont raconté qu’ils devaient régulièrement</w:t>
      </w:r>
      <w:r w:rsidRPr="00AF14AB">
        <w:rPr>
          <w:lang w:val="fr-CA"/>
        </w:rPr>
        <w:t xml:space="preserve"> </w:t>
      </w:r>
      <w:r>
        <w:rPr>
          <w:lang w:val="fr-CA"/>
        </w:rPr>
        <w:t>se rendre dans une plus grande ville, comme</w:t>
      </w:r>
      <w:r w:rsidRPr="00AF14AB">
        <w:rPr>
          <w:lang w:val="fr-CA"/>
        </w:rPr>
        <w:t xml:space="preserve"> Regina </w:t>
      </w:r>
      <w:r>
        <w:rPr>
          <w:lang w:val="fr-CA"/>
        </w:rPr>
        <w:t>ou</w:t>
      </w:r>
      <w:r w:rsidRPr="00AF14AB">
        <w:rPr>
          <w:lang w:val="fr-CA"/>
        </w:rPr>
        <w:t xml:space="preserve"> Winnipeg</w:t>
      </w:r>
      <w:r>
        <w:rPr>
          <w:lang w:val="fr-CA"/>
        </w:rPr>
        <w:t>,</w:t>
      </w:r>
      <w:r w:rsidRPr="00AF14AB">
        <w:rPr>
          <w:lang w:val="fr-CA"/>
        </w:rPr>
        <w:t xml:space="preserve"> </w:t>
      </w:r>
      <w:r>
        <w:rPr>
          <w:lang w:val="fr-CA"/>
        </w:rPr>
        <w:t>pour certains rendez-vous ou interventions</w:t>
      </w:r>
      <w:r w:rsidRPr="00AF14AB">
        <w:rPr>
          <w:lang w:val="fr-CA"/>
        </w:rPr>
        <w:t xml:space="preserve">. </w:t>
      </w:r>
      <w:r>
        <w:rPr>
          <w:lang w:val="fr-CA"/>
        </w:rPr>
        <w:t>Plusieurs avaient l’</w:t>
      </w:r>
      <w:r w:rsidRPr="00AF14AB">
        <w:rPr>
          <w:lang w:val="fr-CA"/>
        </w:rPr>
        <w:t xml:space="preserve">impression </w:t>
      </w:r>
      <w:r>
        <w:rPr>
          <w:lang w:val="fr-CA"/>
        </w:rPr>
        <w:t>que l’accès aux soins de santé</w:t>
      </w:r>
      <w:r w:rsidRPr="00AF14AB">
        <w:rPr>
          <w:lang w:val="fr-CA"/>
        </w:rPr>
        <w:t xml:space="preserve"> </w:t>
      </w:r>
      <w:r>
        <w:rPr>
          <w:lang w:val="fr-CA"/>
        </w:rPr>
        <w:t>posait davantage problème dans les régions rurales, notamment dans les communautés autochtones du Nord</w:t>
      </w:r>
      <w:r w:rsidRPr="00AF14AB">
        <w:rPr>
          <w:lang w:val="fr-CA"/>
        </w:rPr>
        <w:t xml:space="preserve">. </w:t>
      </w:r>
      <w:r>
        <w:rPr>
          <w:lang w:val="fr-CA"/>
        </w:rPr>
        <w:t xml:space="preserve">La plupart croyaient que </w:t>
      </w:r>
      <w:proofErr w:type="spellStart"/>
      <w:r>
        <w:t>l</w:t>
      </w:r>
      <w:r w:rsidRPr="00C968F7">
        <w:t>’accessibilité</w:t>
      </w:r>
      <w:proofErr w:type="spellEnd"/>
      <w:r w:rsidRPr="00C968F7">
        <w:t xml:space="preserve"> des </w:t>
      </w:r>
      <w:proofErr w:type="spellStart"/>
      <w:r w:rsidRPr="00C968F7">
        <w:t>soins</w:t>
      </w:r>
      <w:proofErr w:type="spellEnd"/>
      <w:r w:rsidRPr="00C968F7">
        <w:t xml:space="preserve"> de </w:t>
      </w:r>
      <w:proofErr w:type="spellStart"/>
      <w:r w:rsidRPr="00C968F7">
        <w:t>santé</w:t>
      </w:r>
      <w:proofErr w:type="spellEnd"/>
      <w:r w:rsidRPr="00C968F7">
        <w:rPr>
          <w:lang w:val="fr-CA"/>
        </w:rPr>
        <w:t xml:space="preserve"> </w:t>
      </w:r>
      <w:r>
        <w:rPr>
          <w:lang w:val="fr-CA"/>
        </w:rPr>
        <w:t>était comparable dans leur collectivité et ailleurs au pays, mais quelques participants du Canada atlantique pensaient qu’elle était plus limitée chez eux</w:t>
      </w:r>
      <w:r w:rsidRPr="00AF14AB">
        <w:rPr>
          <w:lang w:val="fr-CA"/>
        </w:rPr>
        <w:t xml:space="preserve">. </w:t>
      </w:r>
      <w:r>
        <w:rPr>
          <w:lang w:val="fr-CA"/>
        </w:rPr>
        <w:t>C’était dû, selon eux, au nombre restreint de médecins de famille et de spécialistes actifs dans leur région</w:t>
      </w:r>
      <w:r w:rsidRPr="00AF14AB">
        <w:rPr>
          <w:lang w:val="fr-CA"/>
        </w:rPr>
        <w:t>.</w:t>
      </w:r>
    </w:p>
    <w:p w14:paraId="031C4C73" w14:textId="77777777" w:rsidR="00715FF9" w:rsidRPr="00AF14AB" w:rsidRDefault="00715FF9" w:rsidP="00715FF9">
      <w:pPr>
        <w:rPr>
          <w:lang w:val="fr-CA"/>
        </w:rPr>
      </w:pPr>
      <w:r>
        <w:rPr>
          <w:lang w:val="fr-CA"/>
        </w:rPr>
        <w:t>Lorsque nous avons demandé</w:t>
      </w:r>
      <w:r w:rsidRPr="004E5D56">
        <w:rPr>
          <w:lang w:val="fr-CA"/>
        </w:rPr>
        <w:t xml:space="preserve"> </w:t>
      </w:r>
      <w:r>
        <w:rPr>
          <w:lang w:val="fr-CA"/>
        </w:rPr>
        <w:t>aux participants si</w:t>
      </w:r>
      <w:r w:rsidRPr="00AF14AB">
        <w:rPr>
          <w:lang w:val="fr-CA"/>
        </w:rPr>
        <w:t xml:space="preserve"> </w:t>
      </w:r>
      <w:r>
        <w:rPr>
          <w:lang w:val="fr-CA"/>
        </w:rPr>
        <w:t>leur</w:t>
      </w:r>
      <w:r w:rsidRPr="00AF14AB">
        <w:rPr>
          <w:lang w:val="fr-CA"/>
        </w:rPr>
        <w:t xml:space="preserve"> </w:t>
      </w:r>
      <w:r>
        <w:rPr>
          <w:lang w:val="fr-CA"/>
        </w:rPr>
        <w:t>accès aux soins de santé avait changé au cours des dernières années, plusieurs ont dit qu’il s’était légèrement détérioré</w:t>
      </w:r>
      <w:r w:rsidRPr="00AF14AB">
        <w:rPr>
          <w:lang w:val="fr-CA"/>
        </w:rPr>
        <w:t xml:space="preserve">. </w:t>
      </w:r>
      <w:r>
        <w:rPr>
          <w:lang w:val="fr-CA"/>
        </w:rPr>
        <w:t>D’après eux, la forte demande de services surchargeait le système, ce qui entraînait d’occasionnels retards dans l’accès aux soins</w:t>
      </w:r>
      <w:r w:rsidRPr="00AF14AB">
        <w:rPr>
          <w:lang w:val="fr-CA"/>
        </w:rPr>
        <w:t xml:space="preserve">. </w:t>
      </w:r>
      <w:r>
        <w:rPr>
          <w:lang w:val="fr-CA"/>
        </w:rPr>
        <w:t>Tout le monde ou presque s’attendait à ce que ces problèmes durent</w:t>
      </w:r>
      <w:r w:rsidRPr="00AF14AB">
        <w:rPr>
          <w:lang w:val="fr-CA"/>
        </w:rPr>
        <w:t xml:space="preserve"> </w:t>
      </w:r>
      <w:r>
        <w:rPr>
          <w:lang w:val="fr-CA"/>
        </w:rPr>
        <w:t>et à ce que l’accessibilité et la qualité des soins diminuent</w:t>
      </w:r>
      <w:r w:rsidRPr="00AF14AB">
        <w:rPr>
          <w:lang w:val="fr-CA"/>
        </w:rPr>
        <w:t xml:space="preserve"> </w:t>
      </w:r>
      <w:r>
        <w:rPr>
          <w:lang w:val="fr-CA"/>
        </w:rPr>
        <w:t>dans leur région au cours des prochaines années</w:t>
      </w:r>
      <w:r w:rsidRPr="00AF14AB">
        <w:rPr>
          <w:lang w:val="fr-CA"/>
        </w:rPr>
        <w:t xml:space="preserve">. </w:t>
      </w:r>
      <w:r>
        <w:rPr>
          <w:lang w:val="fr-CA"/>
        </w:rPr>
        <w:t>La possibilité qu’un nombre croissant de médecins de famille</w:t>
      </w:r>
      <w:r w:rsidRPr="00AF14AB">
        <w:rPr>
          <w:lang w:val="fr-CA"/>
        </w:rPr>
        <w:t xml:space="preserve"> </w:t>
      </w:r>
      <w:proofErr w:type="gramStart"/>
      <w:r>
        <w:rPr>
          <w:lang w:val="fr-CA"/>
        </w:rPr>
        <w:t>prennent</w:t>
      </w:r>
      <w:proofErr w:type="gramEnd"/>
      <w:r>
        <w:rPr>
          <w:lang w:val="fr-CA"/>
        </w:rPr>
        <w:t xml:space="preserve"> leur retraite d’ici dix ans sans relève suffisante en inquiétait plusieurs</w:t>
      </w:r>
      <w:r w:rsidRPr="00AF14AB">
        <w:rPr>
          <w:lang w:val="fr-CA"/>
        </w:rPr>
        <w:t xml:space="preserve">. </w:t>
      </w:r>
      <w:r>
        <w:rPr>
          <w:lang w:val="fr-CA"/>
        </w:rPr>
        <w:t>Quelques autres se demandaient également si le système</w:t>
      </w:r>
      <w:r w:rsidRPr="00AF14AB">
        <w:rPr>
          <w:lang w:val="fr-CA"/>
        </w:rPr>
        <w:t xml:space="preserve"> </w:t>
      </w:r>
      <w:r>
        <w:rPr>
          <w:lang w:val="fr-CA"/>
        </w:rPr>
        <w:t>pourrait répondre à la demande accrue de soins que laissait prévoir le vieillissement de la population canadienne</w:t>
      </w:r>
      <w:r w:rsidRPr="00AF14AB">
        <w:rPr>
          <w:lang w:val="fr-CA"/>
        </w:rPr>
        <w:t xml:space="preserve">. </w:t>
      </w:r>
      <w:r>
        <w:rPr>
          <w:lang w:val="fr-CA"/>
        </w:rPr>
        <w:t>Un grand nombre de participants croyaient que des investissements plus conséquents</w:t>
      </w:r>
      <w:r w:rsidRPr="00AF14AB">
        <w:rPr>
          <w:lang w:val="fr-CA"/>
        </w:rPr>
        <w:t xml:space="preserve"> </w:t>
      </w:r>
      <w:r>
        <w:rPr>
          <w:lang w:val="fr-CA"/>
        </w:rPr>
        <w:t>devaient être fournis pour former</w:t>
      </w:r>
      <w:r w:rsidRPr="00AF14AB">
        <w:rPr>
          <w:lang w:val="fr-CA"/>
        </w:rPr>
        <w:t xml:space="preserve"> </w:t>
      </w:r>
      <w:r>
        <w:rPr>
          <w:lang w:val="fr-CA"/>
        </w:rPr>
        <w:t>davantage de personnel médical et infirmier et pour</w:t>
      </w:r>
      <w:r w:rsidRPr="00AF14AB">
        <w:rPr>
          <w:lang w:val="fr-CA"/>
        </w:rPr>
        <w:t xml:space="preserve"> </w:t>
      </w:r>
      <w:r>
        <w:rPr>
          <w:lang w:val="fr-CA"/>
        </w:rPr>
        <w:t xml:space="preserve">faire venir des professionnels de la santé de </w:t>
      </w:r>
      <w:r>
        <w:rPr>
          <w:lang w:val="fr-CA"/>
        </w:rPr>
        <w:lastRenderedPageBreak/>
        <w:t>l’étranger</w:t>
      </w:r>
      <w:r w:rsidRPr="00AF14AB">
        <w:rPr>
          <w:lang w:val="fr-CA"/>
        </w:rPr>
        <w:t xml:space="preserve">. </w:t>
      </w:r>
      <w:r>
        <w:rPr>
          <w:lang w:val="fr-CA"/>
        </w:rPr>
        <w:t>Certains ont ajouté qu’il faudrait construire davantage d’hôpitaux et d’établissements de soins de longue durée en prévision de l’augmentation de la population d’aînés</w:t>
      </w:r>
      <w:r w:rsidRPr="00AF14AB">
        <w:rPr>
          <w:lang w:val="fr-CA"/>
        </w:rPr>
        <w:t xml:space="preserve">. </w:t>
      </w:r>
      <w:r>
        <w:rPr>
          <w:lang w:val="fr-CA"/>
        </w:rPr>
        <w:t>Quelques-uns ont recommandé d’élargir les soins</w:t>
      </w:r>
      <w:r w:rsidRPr="00AF14AB">
        <w:rPr>
          <w:lang w:val="fr-CA"/>
        </w:rPr>
        <w:t xml:space="preserve"> </w:t>
      </w:r>
      <w:r>
        <w:rPr>
          <w:lang w:val="fr-CA"/>
        </w:rPr>
        <w:t>virtuels</w:t>
      </w:r>
      <w:r w:rsidRPr="00AF14AB">
        <w:rPr>
          <w:lang w:val="fr-CA"/>
        </w:rPr>
        <w:t xml:space="preserve">, </w:t>
      </w:r>
      <w:r>
        <w:rPr>
          <w:lang w:val="fr-CA"/>
        </w:rPr>
        <w:t>estimant que cela aiderait énormément</w:t>
      </w:r>
      <w:r w:rsidRPr="00AF14AB">
        <w:rPr>
          <w:lang w:val="fr-CA"/>
        </w:rPr>
        <w:t xml:space="preserve"> </w:t>
      </w:r>
      <w:r>
        <w:rPr>
          <w:lang w:val="fr-CA"/>
        </w:rPr>
        <w:t>à répondre aux besoins des gens qui n’ont pas accès aux services en personne</w:t>
      </w:r>
      <w:r w:rsidRPr="00AF14AB">
        <w:rPr>
          <w:lang w:val="fr-CA"/>
        </w:rPr>
        <w:t xml:space="preserve">. </w:t>
      </w:r>
    </w:p>
    <w:p w14:paraId="6FAD9644" w14:textId="77777777" w:rsidR="00715FF9" w:rsidRPr="00AF14AB" w:rsidRDefault="00715FF9" w:rsidP="00715FF9">
      <w:pPr>
        <w:rPr>
          <w:lang w:val="fr-CA"/>
        </w:rPr>
      </w:pPr>
      <w:r>
        <w:rPr>
          <w:lang w:val="fr-CA"/>
        </w:rPr>
        <w:t>Les participants étaient nombreux à ne pas très bien savoir quel rôle le</w:t>
      </w:r>
      <w:r w:rsidRPr="00AF14AB">
        <w:rPr>
          <w:lang w:val="fr-CA"/>
        </w:rPr>
        <w:t xml:space="preserve"> gouvernement fédéral </w:t>
      </w:r>
      <w:r>
        <w:rPr>
          <w:lang w:val="fr-CA"/>
        </w:rPr>
        <w:t>doit jouer</w:t>
      </w:r>
      <w:r w:rsidRPr="00AF14AB">
        <w:rPr>
          <w:lang w:val="fr-CA"/>
        </w:rPr>
        <w:t xml:space="preserve"> </w:t>
      </w:r>
      <w:r>
        <w:rPr>
          <w:lang w:val="fr-CA"/>
        </w:rPr>
        <w:t>dans le secteur de la santé</w:t>
      </w:r>
      <w:r w:rsidRPr="00AF14AB">
        <w:rPr>
          <w:lang w:val="fr-CA"/>
        </w:rPr>
        <w:t xml:space="preserve">. </w:t>
      </w:r>
      <w:r>
        <w:rPr>
          <w:lang w:val="fr-CA"/>
        </w:rPr>
        <w:t>Beaucoup avaient l’impression que la prestation des soins</w:t>
      </w:r>
      <w:r w:rsidRPr="00AF14AB">
        <w:rPr>
          <w:lang w:val="fr-CA"/>
        </w:rPr>
        <w:t xml:space="preserve"> </w:t>
      </w:r>
      <w:r>
        <w:rPr>
          <w:lang w:val="fr-CA"/>
        </w:rPr>
        <w:t>relève avant tout de la responsabilité des provinces et des territoires</w:t>
      </w:r>
      <w:r w:rsidRPr="00AF14AB">
        <w:rPr>
          <w:lang w:val="fr-CA"/>
        </w:rPr>
        <w:t xml:space="preserve"> </w:t>
      </w:r>
      <w:r>
        <w:rPr>
          <w:lang w:val="fr-CA"/>
        </w:rPr>
        <w:t xml:space="preserve">et que le rôle du </w:t>
      </w:r>
      <w:r w:rsidRPr="00AF14AB">
        <w:rPr>
          <w:lang w:val="fr-CA"/>
        </w:rPr>
        <w:t xml:space="preserve">gouvernement fédéral </w:t>
      </w:r>
      <w:r>
        <w:rPr>
          <w:lang w:val="fr-CA"/>
        </w:rPr>
        <w:t>se résume à effectuer des</w:t>
      </w:r>
      <w:r w:rsidRPr="00AF14AB">
        <w:rPr>
          <w:lang w:val="fr-CA"/>
        </w:rPr>
        <w:t xml:space="preserve"> </w:t>
      </w:r>
      <w:proofErr w:type="spellStart"/>
      <w:r w:rsidRPr="00BA31D1">
        <w:t>paiements</w:t>
      </w:r>
      <w:proofErr w:type="spellEnd"/>
      <w:r w:rsidRPr="00BA31D1">
        <w:t xml:space="preserve"> du </w:t>
      </w:r>
      <w:proofErr w:type="spellStart"/>
      <w:r w:rsidRPr="00BA31D1">
        <w:t>Transfert</w:t>
      </w:r>
      <w:proofErr w:type="spellEnd"/>
      <w:r w:rsidRPr="00BA31D1">
        <w:t xml:space="preserve"> </w:t>
      </w:r>
      <w:proofErr w:type="spellStart"/>
      <w:r w:rsidRPr="00BA31D1">
        <w:t>canadien</w:t>
      </w:r>
      <w:proofErr w:type="spellEnd"/>
      <w:r w:rsidRPr="00BA31D1">
        <w:t xml:space="preserve"> </w:t>
      </w:r>
      <w:proofErr w:type="spellStart"/>
      <w:r w:rsidRPr="00BA31D1">
        <w:t>en</w:t>
      </w:r>
      <w:proofErr w:type="spellEnd"/>
      <w:r w:rsidRPr="00BA31D1">
        <w:t xml:space="preserve"> matière de </w:t>
      </w:r>
      <w:proofErr w:type="spellStart"/>
      <w:r w:rsidRPr="00BA31D1">
        <w:t>santé</w:t>
      </w:r>
      <w:proofErr w:type="spellEnd"/>
      <w:r w:rsidRPr="00BA31D1">
        <w:t xml:space="preserve"> </w:t>
      </w:r>
      <w:r>
        <w:rPr>
          <w:lang w:val="fr-CA"/>
        </w:rPr>
        <w:t>et à veiller au respect de normes nationales</w:t>
      </w:r>
      <w:r w:rsidRPr="00AF14AB">
        <w:rPr>
          <w:lang w:val="fr-CA"/>
        </w:rPr>
        <w:t xml:space="preserve">. </w:t>
      </w:r>
      <w:r>
        <w:rPr>
          <w:lang w:val="fr-CA"/>
        </w:rPr>
        <w:t>Certains pensaient que dans l’ensemble, le</w:t>
      </w:r>
      <w:r w:rsidRPr="00AF14AB">
        <w:rPr>
          <w:lang w:val="fr-CA"/>
        </w:rPr>
        <w:t xml:space="preserve"> gouvernement du Canada </w:t>
      </w:r>
      <w:r>
        <w:rPr>
          <w:lang w:val="fr-CA"/>
        </w:rPr>
        <w:t>comprenait assez bien les</w:t>
      </w:r>
      <w:r w:rsidRPr="00AF14AB">
        <w:rPr>
          <w:lang w:val="fr-CA"/>
        </w:rPr>
        <w:t xml:space="preserve"> </w:t>
      </w:r>
      <w:proofErr w:type="spellStart"/>
      <w:r w:rsidRPr="00BA31D1">
        <w:t>problèmes</w:t>
      </w:r>
      <w:proofErr w:type="spellEnd"/>
      <w:r w:rsidRPr="00BA31D1">
        <w:t xml:space="preserve"> </w:t>
      </w:r>
      <w:r>
        <w:t>des</w:t>
      </w:r>
      <w:r w:rsidRPr="00BA31D1">
        <w:t xml:space="preserve"> Canadiens dans le </w:t>
      </w:r>
      <w:proofErr w:type="spellStart"/>
      <w:r w:rsidRPr="00BA31D1">
        <w:t>domaine</w:t>
      </w:r>
      <w:proofErr w:type="spellEnd"/>
      <w:r w:rsidRPr="00BA31D1">
        <w:t xml:space="preserve"> des </w:t>
      </w:r>
      <w:proofErr w:type="spellStart"/>
      <w:r w:rsidRPr="00BA31D1">
        <w:t>soins</w:t>
      </w:r>
      <w:proofErr w:type="spellEnd"/>
      <w:r w:rsidRPr="00BA31D1">
        <w:t xml:space="preserve"> de </w:t>
      </w:r>
      <w:proofErr w:type="spellStart"/>
      <w:r w:rsidRPr="00BA31D1">
        <w:t>santé</w:t>
      </w:r>
      <w:proofErr w:type="spellEnd"/>
      <w:r w:rsidRPr="00AF14AB">
        <w:rPr>
          <w:lang w:val="fr-CA"/>
        </w:rPr>
        <w:t xml:space="preserve">, </w:t>
      </w:r>
      <w:r>
        <w:rPr>
          <w:lang w:val="fr-CA"/>
        </w:rPr>
        <w:t>mais qu’il n’avait sans doute pas une connaissance poussée des besoins propres à chaque région</w:t>
      </w:r>
      <w:r w:rsidRPr="00AF14AB">
        <w:rPr>
          <w:lang w:val="fr-CA"/>
        </w:rPr>
        <w:t xml:space="preserve">. </w:t>
      </w:r>
      <w:r>
        <w:t xml:space="preserve">En </w:t>
      </w:r>
      <w:proofErr w:type="spellStart"/>
      <w:r>
        <w:t>ce</w:t>
      </w:r>
      <w:proofErr w:type="spellEnd"/>
      <w:r>
        <w:t xml:space="preserve"> qui </w:t>
      </w:r>
      <w:proofErr w:type="spellStart"/>
      <w:r>
        <w:t>concerne</w:t>
      </w:r>
      <w:proofErr w:type="spellEnd"/>
      <w:r w:rsidRPr="00E256DA">
        <w:t xml:space="preserve"> </w:t>
      </w:r>
      <w:r>
        <w:t xml:space="preserve">les </w:t>
      </w:r>
      <w:proofErr w:type="spellStart"/>
      <w:r w:rsidRPr="00E256DA">
        <w:t>mesures</w:t>
      </w:r>
      <w:proofErr w:type="spellEnd"/>
      <w:r>
        <w:t xml:space="preserve"> </w:t>
      </w:r>
      <w:proofErr w:type="spellStart"/>
      <w:r>
        <w:t>ou</w:t>
      </w:r>
      <w:proofErr w:type="spellEnd"/>
      <w:r>
        <w:t xml:space="preserve"> les initiatives</w:t>
      </w:r>
      <w:r w:rsidRPr="00E256DA">
        <w:t xml:space="preserve"> </w:t>
      </w:r>
      <w:proofErr w:type="spellStart"/>
      <w:r>
        <w:t>fédérales</w:t>
      </w:r>
      <w:proofErr w:type="spellEnd"/>
      <w:r>
        <w:t xml:space="preserve"> </w:t>
      </w:r>
      <w:proofErr w:type="spellStart"/>
      <w:r w:rsidRPr="00E256DA">
        <w:t>récentes</w:t>
      </w:r>
      <w:proofErr w:type="spellEnd"/>
      <w:r>
        <w:t xml:space="preserve"> </w:t>
      </w:r>
      <w:proofErr w:type="spellStart"/>
      <w:r>
        <w:t>liées</w:t>
      </w:r>
      <w:proofErr w:type="spellEnd"/>
      <w:r>
        <w:t xml:space="preserve"> aux </w:t>
      </w:r>
      <w:proofErr w:type="spellStart"/>
      <w:r>
        <w:t>soins</w:t>
      </w:r>
      <w:proofErr w:type="spellEnd"/>
      <w:r>
        <w:t xml:space="preserve"> de </w:t>
      </w:r>
      <w:proofErr w:type="spellStart"/>
      <w:r>
        <w:t>santé</w:t>
      </w:r>
      <w:proofErr w:type="spellEnd"/>
      <w:r w:rsidRPr="00AF14AB">
        <w:rPr>
          <w:lang w:val="fr-CA"/>
        </w:rPr>
        <w:t xml:space="preserve">, </w:t>
      </w:r>
      <w:r>
        <w:rPr>
          <w:lang w:val="fr-CA"/>
        </w:rPr>
        <w:t>un petit nombre de participants se sont rappelé que des</w:t>
      </w:r>
      <w:r w:rsidRPr="00AF14AB">
        <w:rPr>
          <w:lang w:val="fr-CA"/>
        </w:rPr>
        <w:t xml:space="preserve"> </w:t>
      </w:r>
      <w:r>
        <w:rPr>
          <w:lang w:val="fr-CA"/>
        </w:rPr>
        <w:t>représentants fédéraux avaient entrepris des démarches pour reconstituer les stocks de médicaments pédiatriques du pays en s’approvisionnant aux États-Unis, notamment</w:t>
      </w:r>
      <w:r w:rsidRPr="00AF14AB">
        <w:rPr>
          <w:lang w:val="fr-CA"/>
        </w:rPr>
        <w:t xml:space="preserve">. </w:t>
      </w:r>
      <w:r>
        <w:rPr>
          <w:lang w:val="fr-CA"/>
        </w:rPr>
        <w:t>Seuls quelques-uns ont dit avoir entendu parler des récentes négociations en matière de santé entre le</w:t>
      </w:r>
      <w:r w:rsidRPr="00AF14AB">
        <w:rPr>
          <w:lang w:val="fr-CA"/>
        </w:rPr>
        <w:t xml:space="preserve"> gouvernement fédéral </w:t>
      </w:r>
      <w:r>
        <w:rPr>
          <w:lang w:val="fr-CA"/>
        </w:rPr>
        <w:t>et les provinces et territoires</w:t>
      </w:r>
      <w:r w:rsidRPr="00AF14AB">
        <w:rPr>
          <w:lang w:val="fr-CA"/>
        </w:rPr>
        <w:t xml:space="preserve">. </w:t>
      </w:r>
      <w:r>
        <w:rPr>
          <w:lang w:val="fr-CA"/>
        </w:rPr>
        <w:t>Pour éclairer la</w:t>
      </w:r>
      <w:r w:rsidRPr="00AF14AB">
        <w:rPr>
          <w:lang w:val="fr-CA"/>
        </w:rPr>
        <w:t xml:space="preserve"> conversation, </w:t>
      </w:r>
      <w:r>
        <w:rPr>
          <w:lang w:val="fr-CA"/>
        </w:rPr>
        <w:t>nous avons fourni aux groupes</w:t>
      </w:r>
      <w:r w:rsidRPr="00AF14AB">
        <w:rPr>
          <w:lang w:val="fr-CA"/>
        </w:rPr>
        <w:t xml:space="preserve"> </w:t>
      </w:r>
      <w:r>
        <w:rPr>
          <w:lang w:val="fr-CA"/>
        </w:rPr>
        <w:t>l’énoncé de position</w:t>
      </w:r>
      <w:r w:rsidRPr="00AF14AB">
        <w:rPr>
          <w:lang w:val="fr-CA"/>
        </w:rPr>
        <w:t xml:space="preserve"> </w:t>
      </w:r>
      <w:r>
        <w:rPr>
          <w:lang w:val="fr-CA"/>
        </w:rPr>
        <w:t>suivant du</w:t>
      </w:r>
      <w:r w:rsidRPr="00AF14AB">
        <w:rPr>
          <w:lang w:val="fr-CA"/>
        </w:rPr>
        <w:t xml:space="preserve"> gouvernement fédéral</w:t>
      </w:r>
      <w:r>
        <w:rPr>
          <w:lang w:val="fr-CA"/>
        </w:rPr>
        <w:t> :</w:t>
      </w:r>
      <w:r w:rsidRPr="00AF14AB">
        <w:rPr>
          <w:lang w:val="fr-CA"/>
        </w:rPr>
        <w:t xml:space="preserve"> </w:t>
      </w:r>
    </w:p>
    <w:p w14:paraId="716A9B46" w14:textId="77777777" w:rsidR="00715FF9" w:rsidRPr="002D2D48" w:rsidRDefault="00715FF9" w:rsidP="00715FF9">
      <w:pPr>
        <w:rPr>
          <w:i/>
          <w:iCs/>
          <w:lang w:val="fr-CA"/>
        </w:rPr>
      </w:pPr>
      <w:r w:rsidRPr="002D2D48">
        <w:rPr>
          <w:i/>
          <w:iCs/>
        </w:rPr>
        <w:t xml:space="preserve">Au </w:t>
      </w:r>
      <w:proofErr w:type="spellStart"/>
      <w:r w:rsidRPr="002D2D48">
        <w:rPr>
          <w:i/>
          <w:iCs/>
        </w:rPr>
        <w:t>cours</w:t>
      </w:r>
      <w:proofErr w:type="spellEnd"/>
      <w:r w:rsidRPr="002D2D48">
        <w:rPr>
          <w:i/>
          <w:iCs/>
        </w:rPr>
        <w:t xml:space="preserve"> de </w:t>
      </w:r>
      <w:proofErr w:type="spellStart"/>
      <w:r w:rsidRPr="002D2D48">
        <w:rPr>
          <w:i/>
          <w:iCs/>
        </w:rPr>
        <w:t>ces</w:t>
      </w:r>
      <w:proofErr w:type="spellEnd"/>
      <w:r w:rsidRPr="002D2D48">
        <w:rPr>
          <w:i/>
          <w:iCs/>
        </w:rPr>
        <w:t xml:space="preserve"> </w:t>
      </w:r>
      <w:proofErr w:type="spellStart"/>
      <w:r w:rsidRPr="002D2D48">
        <w:rPr>
          <w:i/>
          <w:iCs/>
        </w:rPr>
        <w:t>négociations</w:t>
      </w:r>
      <w:proofErr w:type="spellEnd"/>
      <w:r w:rsidRPr="002D2D48">
        <w:rPr>
          <w:i/>
          <w:iCs/>
        </w:rPr>
        <w:t xml:space="preserve">, le </w:t>
      </w:r>
      <w:proofErr w:type="spellStart"/>
      <w:r w:rsidRPr="002D2D48">
        <w:rPr>
          <w:i/>
          <w:iCs/>
        </w:rPr>
        <w:t>gouvernement</w:t>
      </w:r>
      <w:proofErr w:type="spellEnd"/>
      <w:r w:rsidRPr="002D2D48">
        <w:rPr>
          <w:i/>
          <w:iCs/>
        </w:rPr>
        <w:t xml:space="preserve"> du Canada a </w:t>
      </w:r>
      <w:proofErr w:type="spellStart"/>
      <w:r w:rsidRPr="002D2D48">
        <w:rPr>
          <w:i/>
          <w:iCs/>
        </w:rPr>
        <w:t>déclaré</w:t>
      </w:r>
      <w:proofErr w:type="spellEnd"/>
      <w:r w:rsidRPr="002D2D48">
        <w:rPr>
          <w:i/>
          <w:iCs/>
        </w:rPr>
        <w:t xml:space="preserve"> </w:t>
      </w:r>
      <w:proofErr w:type="spellStart"/>
      <w:r w:rsidRPr="002D2D48">
        <w:rPr>
          <w:i/>
          <w:iCs/>
        </w:rPr>
        <w:t>qu’il</w:t>
      </w:r>
      <w:proofErr w:type="spellEnd"/>
      <w:r w:rsidRPr="002D2D48">
        <w:rPr>
          <w:i/>
          <w:iCs/>
        </w:rPr>
        <w:t xml:space="preserve"> </w:t>
      </w:r>
      <w:proofErr w:type="spellStart"/>
      <w:r w:rsidRPr="002D2D48">
        <w:rPr>
          <w:i/>
          <w:iCs/>
        </w:rPr>
        <w:t>était</w:t>
      </w:r>
      <w:proofErr w:type="spellEnd"/>
      <w:r w:rsidRPr="002D2D48">
        <w:rPr>
          <w:i/>
          <w:iCs/>
        </w:rPr>
        <w:t xml:space="preserve"> prêt à augmenter les </w:t>
      </w:r>
      <w:proofErr w:type="spellStart"/>
      <w:r w:rsidRPr="002D2D48">
        <w:rPr>
          <w:i/>
          <w:iCs/>
        </w:rPr>
        <w:t>investissements</w:t>
      </w:r>
      <w:proofErr w:type="spellEnd"/>
      <w:r w:rsidRPr="002D2D48">
        <w:rPr>
          <w:i/>
          <w:iCs/>
        </w:rPr>
        <w:t xml:space="preserve"> </w:t>
      </w:r>
      <w:proofErr w:type="spellStart"/>
      <w:r w:rsidRPr="002D2D48">
        <w:rPr>
          <w:i/>
          <w:iCs/>
        </w:rPr>
        <w:t>en</w:t>
      </w:r>
      <w:proofErr w:type="spellEnd"/>
      <w:r w:rsidRPr="002D2D48">
        <w:rPr>
          <w:i/>
          <w:iCs/>
        </w:rPr>
        <w:t xml:space="preserve"> </w:t>
      </w:r>
      <w:proofErr w:type="spellStart"/>
      <w:r w:rsidRPr="002D2D48">
        <w:rPr>
          <w:i/>
          <w:iCs/>
        </w:rPr>
        <w:t>soins</w:t>
      </w:r>
      <w:proofErr w:type="spellEnd"/>
      <w:r w:rsidRPr="002D2D48">
        <w:rPr>
          <w:i/>
          <w:iCs/>
        </w:rPr>
        <w:t xml:space="preserve"> de </w:t>
      </w:r>
      <w:proofErr w:type="spellStart"/>
      <w:r w:rsidRPr="002D2D48">
        <w:rPr>
          <w:i/>
          <w:iCs/>
        </w:rPr>
        <w:t>santé</w:t>
      </w:r>
      <w:proofErr w:type="spellEnd"/>
      <w:r w:rsidRPr="002D2D48">
        <w:rPr>
          <w:i/>
          <w:iCs/>
        </w:rPr>
        <w:t xml:space="preserve"> </w:t>
      </w:r>
      <w:proofErr w:type="spellStart"/>
      <w:r w:rsidRPr="002D2D48">
        <w:rPr>
          <w:i/>
          <w:iCs/>
        </w:rPr>
        <w:t>versés</w:t>
      </w:r>
      <w:proofErr w:type="spellEnd"/>
      <w:r w:rsidRPr="002D2D48">
        <w:rPr>
          <w:i/>
          <w:iCs/>
        </w:rPr>
        <w:t xml:space="preserve"> aux provinces et aux </w:t>
      </w:r>
      <w:proofErr w:type="spellStart"/>
      <w:r w:rsidRPr="002D2D48">
        <w:rPr>
          <w:i/>
          <w:iCs/>
        </w:rPr>
        <w:t>territoires</w:t>
      </w:r>
      <w:proofErr w:type="spellEnd"/>
      <w:r w:rsidRPr="002D2D48">
        <w:rPr>
          <w:i/>
          <w:iCs/>
        </w:rPr>
        <w:t xml:space="preserve"> dans le cadre du </w:t>
      </w:r>
      <w:proofErr w:type="spellStart"/>
      <w:r w:rsidRPr="002D2D48">
        <w:rPr>
          <w:i/>
          <w:iCs/>
        </w:rPr>
        <w:t>Transfert</w:t>
      </w:r>
      <w:proofErr w:type="spellEnd"/>
      <w:r w:rsidRPr="002D2D48">
        <w:rPr>
          <w:i/>
          <w:iCs/>
        </w:rPr>
        <w:t xml:space="preserve"> </w:t>
      </w:r>
      <w:proofErr w:type="spellStart"/>
      <w:r w:rsidRPr="002D2D48">
        <w:rPr>
          <w:i/>
          <w:iCs/>
        </w:rPr>
        <w:t>canadien</w:t>
      </w:r>
      <w:proofErr w:type="spellEnd"/>
      <w:r w:rsidRPr="002D2D48">
        <w:rPr>
          <w:i/>
          <w:iCs/>
        </w:rPr>
        <w:t xml:space="preserve"> </w:t>
      </w:r>
      <w:proofErr w:type="spellStart"/>
      <w:r w:rsidRPr="002D2D48">
        <w:rPr>
          <w:i/>
          <w:iCs/>
        </w:rPr>
        <w:t>en</w:t>
      </w:r>
      <w:proofErr w:type="spellEnd"/>
      <w:r w:rsidRPr="002D2D48">
        <w:rPr>
          <w:i/>
          <w:iCs/>
        </w:rPr>
        <w:t xml:space="preserve"> matière de </w:t>
      </w:r>
      <w:proofErr w:type="spellStart"/>
      <w:r w:rsidRPr="002D2D48">
        <w:rPr>
          <w:i/>
          <w:iCs/>
        </w:rPr>
        <w:t>santé</w:t>
      </w:r>
      <w:proofErr w:type="spellEnd"/>
      <w:r w:rsidRPr="00AF14AB">
        <w:rPr>
          <w:i/>
          <w:iCs/>
          <w:lang w:val="fr-CA"/>
        </w:rPr>
        <w:t xml:space="preserve">. </w:t>
      </w:r>
      <w:proofErr w:type="spellStart"/>
      <w:r w:rsidRPr="002D2D48">
        <w:rPr>
          <w:i/>
          <w:iCs/>
        </w:rPr>
        <w:t>Toutefois</w:t>
      </w:r>
      <w:proofErr w:type="spellEnd"/>
      <w:r w:rsidRPr="002D2D48">
        <w:rPr>
          <w:i/>
          <w:iCs/>
        </w:rPr>
        <w:t xml:space="preserve">, le </w:t>
      </w:r>
      <w:proofErr w:type="spellStart"/>
      <w:r w:rsidRPr="002D2D48">
        <w:rPr>
          <w:i/>
          <w:iCs/>
        </w:rPr>
        <w:t>gouvernement</w:t>
      </w:r>
      <w:proofErr w:type="spellEnd"/>
      <w:r w:rsidRPr="002D2D48">
        <w:rPr>
          <w:i/>
          <w:iCs/>
        </w:rPr>
        <w:t xml:space="preserve"> du Canada a </w:t>
      </w:r>
      <w:proofErr w:type="spellStart"/>
      <w:r w:rsidRPr="002D2D48">
        <w:rPr>
          <w:i/>
          <w:iCs/>
        </w:rPr>
        <w:t>dit</w:t>
      </w:r>
      <w:proofErr w:type="spellEnd"/>
      <w:r w:rsidRPr="002D2D48">
        <w:rPr>
          <w:i/>
          <w:iCs/>
        </w:rPr>
        <w:t xml:space="preserve"> </w:t>
      </w:r>
      <w:proofErr w:type="spellStart"/>
      <w:r w:rsidRPr="002D2D48">
        <w:rPr>
          <w:i/>
          <w:iCs/>
        </w:rPr>
        <w:t>souhaiter</w:t>
      </w:r>
      <w:proofErr w:type="spellEnd"/>
      <w:r w:rsidRPr="002D2D48">
        <w:rPr>
          <w:i/>
          <w:iCs/>
        </w:rPr>
        <w:t xml:space="preserve"> </w:t>
      </w:r>
      <w:proofErr w:type="spellStart"/>
      <w:r w:rsidRPr="002D2D48">
        <w:rPr>
          <w:i/>
          <w:iCs/>
        </w:rPr>
        <w:t>obtenir</w:t>
      </w:r>
      <w:proofErr w:type="spellEnd"/>
      <w:r w:rsidRPr="002D2D48">
        <w:rPr>
          <w:i/>
          <w:iCs/>
        </w:rPr>
        <w:t xml:space="preserve"> </w:t>
      </w:r>
      <w:proofErr w:type="spellStart"/>
      <w:r w:rsidRPr="002D2D48">
        <w:rPr>
          <w:i/>
          <w:iCs/>
        </w:rPr>
        <w:t>l’accord</w:t>
      </w:r>
      <w:proofErr w:type="spellEnd"/>
      <w:r w:rsidRPr="002D2D48">
        <w:rPr>
          <w:i/>
          <w:iCs/>
        </w:rPr>
        <w:t xml:space="preserve"> des provinces et des </w:t>
      </w:r>
      <w:proofErr w:type="spellStart"/>
      <w:r w:rsidRPr="002D2D48">
        <w:rPr>
          <w:i/>
          <w:iCs/>
        </w:rPr>
        <w:t>territoires</w:t>
      </w:r>
      <w:proofErr w:type="spellEnd"/>
      <w:r w:rsidRPr="002D2D48">
        <w:rPr>
          <w:i/>
          <w:iCs/>
        </w:rPr>
        <w:t xml:space="preserve"> sur </w:t>
      </w:r>
      <w:proofErr w:type="spellStart"/>
      <w:r w:rsidRPr="002D2D48">
        <w:rPr>
          <w:i/>
          <w:iCs/>
        </w:rPr>
        <w:t>quelques</w:t>
      </w:r>
      <w:proofErr w:type="spellEnd"/>
      <w:r w:rsidRPr="002D2D48">
        <w:rPr>
          <w:i/>
          <w:iCs/>
        </w:rPr>
        <w:t xml:space="preserve"> initiatives </w:t>
      </w:r>
      <w:proofErr w:type="spellStart"/>
      <w:r w:rsidRPr="002D2D48">
        <w:rPr>
          <w:i/>
          <w:iCs/>
        </w:rPr>
        <w:t>clés</w:t>
      </w:r>
      <w:proofErr w:type="spellEnd"/>
      <w:r w:rsidRPr="002D2D48">
        <w:rPr>
          <w:i/>
          <w:iCs/>
        </w:rPr>
        <w:t xml:space="preserve"> </w:t>
      </w:r>
      <w:proofErr w:type="spellStart"/>
      <w:r w:rsidRPr="002D2D48">
        <w:rPr>
          <w:i/>
          <w:iCs/>
        </w:rPr>
        <w:t>avant</w:t>
      </w:r>
      <w:proofErr w:type="spellEnd"/>
      <w:r w:rsidRPr="002D2D48">
        <w:rPr>
          <w:i/>
          <w:iCs/>
        </w:rPr>
        <w:t xml:space="preserve"> </w:t>
      </w:r>
      <w:proofErr w:type="spellStart"/>
      <w:r w:rsidRPr="002D2D48">
        <w:rPr>
          <w:i/>
          <w:iCs/>
        </w:rPr>
        <w:t>d’aller</w:t>
      </w:r>
      <w:proofErr w:type="spellEnd"/>
      <w:r w:rsidRPr="002D2D48">
        <w:rPr>
          <w:i/>
          <w:iCs/>
        </w:rPr>
        <w:t xml:space="preserve"> de </w:t>
      </w:r>
      <w:proofErr w:type="spellStart"/>
      <w:r w:rsidRPr="002D2D48">
        <w:rPr>
          <w:i/>
          <w:iCs/>
        </w:rPr>
        <w:t>l’avant</w:t>
      </w:r>
      <w:proofErr w:type="spellEnd"/>
      <w:r w:rsidRPr="002D2D48">
        <w:rPr>
          <w:i/>
          <w:iCs/>
          <w:lang w:val="fr-CA"/>
        </w:rPr>
        <w:t xml:space="preserve">. </w:t>
      </w:r>
      <w:proofErr w:type="spellStart"/>
      <w:r w:rsidRPr="002D2D48">
        <w:rPr>
          <w:i/>
          <w:iCs/>
        </w:rPr>
        <w:t>Voici</w:t>
      </w:r>
      <w:proofErr w:type="spellEnd"/>
      <w:r w:rsidRPr="002D2D48">
        <w:rPr>
          <w:i/>
          <w:iCs/>
        </w:rPr>
        <w:t xml:space="preserve"> </w:t>
      </w:r>
      <w:proofErr w:type="spellStart"/>
      <w:r w:rsidRPr="002D2D48">
        <w:rPr>
          <w:i/>
          <w:iCs/>
        </w:rPr>
        <w:t>quelques</w:t>
      </w:r>
      <w:proofErr w:type="spellEnd"/>
      <w:r w:rsidRPr="002D2D48">
        <w:rPr>
          <w:i/>
          <w:iCs/>
        </w:rPr>
        <w:t xml:space="preserve"> </w:t>
      </w:r>
      <w:proofErr w:type="spellStart"/>
      <w:r w:rsidRPr="002D2D48">
        <w:rPr>
          <w:i/>
          <w:iCs/>
        </w:rPr>
        <w:t>domaines</w:t>
      </w:r>
      <w:proofErr w:type="spellEnd"/>
      <w:r w:rsidRPr="002D2D48">
        <w:rPr>
          <w:i/>
          <w:iCs/>
        </w:rPr>
        <w:t xml:space="preserve"> pour </w:t>
      </w:r>
      <w:proofErr w:type="spellStart"/>
      <w:r w:rsidRPr="002D2D48">
        <w:rPr>
          <w:i/>
          <w:iCs/>
        </w:rPr>
        <w:t>lesquels</w:t>
      </w:r>
      <w:proofErr w:type="spellEnd"/>
      <w:r w:rsidRPr="002D2D48">
        <w:rPr>
          <w:i/>
          <w:iCs/>
        </w:rPr>
        <w:t xml:space="preserve"> le </w:t>
      </w:r>
      <w:proofErr w:type="spellStart"/>
      <w:r w:rsidRPr="002D2D48">
        <w:rPr>
          <w:i/>
          <w:iCs/>
        </w:rPr>
        <w:t>gouvernement</w:t>
      </w:r>
      <w:proofErr w:type="spellEnd"/>
      <w:r w:rsidRPr="002D2D48">
        <w:rPr>
          <w:i/>
          <w:iCs/>
        </w:rPr>
        <w:t xml:space="preserve"> du Canada </w:t>
      </w:r>
      <w:proofErr w:type="spellStart"/>
      <w:r w:rsidRPr="002D2D48">
        <w:rPr>
          <w:i/>
          <w:iCs/>
        </w:rPr>
        <w:t>souhaite</w:t>
      </w:r>
      <w:proofErr w:type="spellEnd"/>
      <w:r w:rsidRPr="002D2D48">
        <w:rPr>
          <w:i/>
          <w:iCs/>
        </w:rPr>
        <w:t xml:space="preserve"> </w:t>
      </w:r>
      <w:proofErr w:type="spellStart"/>
      <w:r w:rsidRPr="002D2D48">
        <w:rPr>
          <w:i/>
          <w:iCs/>
        </w:rPr>
        <w:t>parvenir</w:t>
      </w:r>
      <w:proofErr w:type="spellEnd"/>
      <w:r w:rsidRPr="002D2D48">
        <w:rPr>
          <w:i/>
          <w:iCs/>
        </w:rPr>
        <w:t xml:space="preserve"> à un accord</w:t>
      </w:r>
      <w:r>
        <w:rPr>
          <w:i/>
          <w:iCs/>
        </w:rPr>
        <w:t> </w:t>
      </w:r>
      <w:r w:rsidRPr="002D2D48">
        <w:rPr>
          <w:i/>
          <w:iCs/>
          <w:lang w:val="fr-CA"/>
        </w:rPr>
        <w:t>:</w:t>
      </w:r>
    </w:p>
    <w:p w14:paraId="21D3C4D7" w14:textId="77777777" w:rsidR="00715FF9" w:rsidRDefault="00715FF9" w:rsidP="00715FF9">
      <w:pPr>
        <w:pStyle w:val="ListParagraph"/>
        <w:numPr>
          <w:ilvl w:val="0"/>
          <w:numId w:val="31"/>
        </w:numPr>
        <w:rPr>
          <w:i/>
          <w:iCs/>
          <w:lang w:val="fr-CA"/>
        </w:rPr>
      </w:pPr>
      <w:proofErr w:type="spellStart"/>
      <w:r w:rsidRPr="002D2D48">
        <w:rPr>
          <w:i/>
          <w:iCs/>
        </w:rPr>
        <w:t>Élargir</w:t>
      </w:r>
      <w:proofErr w:type="spellEnd"/>
      <w:r w:rsidRPr="002D2D48">
        <w:rPr>
          <w:i/>
          <w:iCs/>
        </w:rPr>
        <w:t xml:space="preserve"> </w:t>
      </w:r>
      <w:proofErr w:type="spellStart"/>
      <w:r w:rsidRPr="002D2D48">
        <w:rPr>
          <w:i/>
          <w:iCs/>
        </w:rPr>
        <w:t>l’usage</w:t>
      </w:r>
      <w:proofErr w:type="spellEnd"/>
      <w:r w:rsidRPr="002D2D48">
        <w:rPr>
          <w:i/>
          <w:iCs/>
        </w:rPr>
        <w:t xml:space="preserve"> </w:t>
      </w:r>
      <w:proofErr w:type="spellStart"/>
      <w:r w:rsidRPr="002D2D48">
        <w:rPr>
          <w:i/>
          <w:iCs/>
        </w:rPr>
        <w:t>d’indicateurs</w:t>
      </w:r>
      <w:proofErr w:type="spellEnd"/>
      <w:r w:rsidRPr="002D2D48">
        <w:rPr>
          <w:i/>
          <w:iCs/>
        </w:rPr>
        <w:t xml:space="preserve"> </w:t>
      </w:r>
      <w:proofErr w:type="spellStart"/>
      <w:r w:rsidRPr="002D2D48">
        <w:rPr>
          <w:i/>
          <w:iCs/>
        </w:rPr>
        <w:t>pancanadiens</w:t>
      </w:r>
      <w:proofErr w:type="spellEnd"/>
      <w:r w:rsidRPr="002D2D48">
        <w:rPr>
          <w:i/>
          <w:iCs/>
        </w:rPr>
        <w:t xml:space="preserve"> pour </w:t>
      </w:r>
      <w:proofErr w:type="spellStart"/>
      <w:r w:rsidRPr="002D2D48">
        <w:rPr>
          <w:i/>
          <w:iCs/>
        </w:rPr>
        <w:t>mesurer</w:t>
      </w:r>
      <w:proofErr w:type="spellEnd"/>
      <w:r w:rsidRPr="002D2D48">
        <w:rPr>
          <w:i/>
          <w:iCs/>
        </w:rPr>
        <w:t xml:space="preserve"> les </w:t>
      </w:r>
      <w:proofErr w:type="spellStart"/>
      <w:r w:rsidRPr="002D2D48">
        <w:rPr>
          <w:i/>
          <w:iCs/>
        </w:rPr>
        <w:t>progrès</w:t>
      </w:r>
      <w:proofErr w:type="spellEnd"/>
      <w:r w:rsidRPr="002D2D48">
        <w:rPr>
          <w:i/>
          <w:iCs/>
        </w:rPr>
        <w:t xml:space="preserve"> dans des </w:t>
      </w:r>
      <w:proofErr w:type="spellStart"/>
      <w:r w:rsidRPr="002D2D48">
        <w:rPr>
          <w:i/>
          <w:iCs/>
        </w:rPr>
        <w:t>domaines</w:t>
      </w:r>
      <w:proofErr w:type="spellEnd"/>
      <w:r w:rsidRPr="002D2D48">
        <w:rPr>
          <w:i/>
          <w:iCs/>
        </w:rPr>
        <w:t xml:space="preserve"> </w:t>
      </w:r>
      <w:proofErr w:type="spellStart"/>
      <w:r w:rsidRPr="002D2D48">
        <w:rPr>
          <w:i/>
          <w:iCs/>
        </w:rPr>
        <w:t>prioritaires</w:t>
      </w:r>
      <w:proofErr w:type="spellEnd"/>
      <w:r w:rsidRPr="002D2D48">
        <w:rPr>
          <w:i/>
          <w:iCs/>
        </w:rPr>
        <w:t xml:space="preserve"> de la </w:t>
      </w:r>
      <w:proofErr w:type="spellStart"/>
      <w:r w:rsidRPr="002D2D48">
        <w:rPr>
          <w:i/>
          <w:iCs/>
        </w:rPr>
        <w:t>santé</w:t>
      </w:r>
      <w:proofErr w:type="spellEnd"/>
      <w:r w:rsidRPr="00AF14AB">
        <w:rPr>
          <w:i/>
          <w:iCs/>
          <w:lang w:val="fr-CA"/>
        </w:rPr>
        <w:t xml:space="preserve">; </w:t>
      </w:r>
    </w:p>
    <w:p w14:paraId="5433420C" w14:textId="77777777" w:rsidR="00715FF9" w:rsidRPr="00054A54" w:rsidRDefault="00715FF9" w:rsidP="00715FF9">
      <w:pPr>
        <w:pStyle w:val="ListParagraph"/>
        <w:numPr>
          <w:ilvl w:val="0"/>
          <w:numId w:val="31"/>
        </w:numPr>
        <w:rPr>
          <w:i/>
          <w:iCs/>
          <w:lang w:val="fr-CA"/>
        </w:rPr>
      </w:pPr>
      <w:r w:rsidRPr="00054A54">
        <w:rPr>
          <w:i/>
          <w:iCs/>
          <w:lang w:val="fr-CA"/>
        </w:rPr>
        <w:t>Mettre sur pied un système de données sur la santé de haute qualité pour le Canada</w:t>
      </w:r>
      <w:r>
        <w:rPr>
          <w:i/>
          <w:iCs/>
          <w:lang w:val="fr-CA"/>
        </w:rPr>
        <w:t>.</w:t>
      </w:r>
    </w:p>
    <w:p w14:paraId="4D79AD4F" w14:textId="77777777" w:rsidR="00715FF9" w:rsidRPr="00AF14AB" w:rsidRDefault="00715FF9" w:rsidP="00715FF9">
      <w:pPr>
        <w:rPr>
          <w:i/>
          <w:iCs/>
          <w:lang w:val="fr-CA"/>
        </w:rPr>
      </w:pPr>
      <w:r w:rsidRPr="00067607">
        <w:rPr>
          <w:i/>
          <w:iCs/>
        </w:rPr>
        <w:t xml:space="preserve">Le </w:t>
      </w:r>
      <w:proofErr w:type="spellStart"/>
      <w:r w:rsidRPr="00067607">
        <w:rPr>
          <w:i/>
          <w:iCs/>
        </w:rPr>
        <w:t>gouvernement</w:t>
      </w:r>
      <w:proofErr w:type="spellEnd"/>
      <w:r w:rsidRPr="00067607">
        <w:rPr>
          <w:i/>
          <w:iCs/>
        </w:rPr>
        <w:t xml:space="preserve"> du Canada </w:t>
      </w:r>
      <w:proofErr w:type="spellStart"/>
      <w:r w:rsidRPr="00067607">
        <w:rPr>
          <w:i/>
          <w:iCs/>
        </w:rPr>
        <w:t>estime</w:t>
      </w:r>
      <w:proofErr w:type="spellEnd"/>
      <w:r w:rsidRPr="00067607">
        <w:rPr>
          <w:i/>
          <w:iCs/>
        </w:rPr>
        <w:t xml:space="preserve"> que </w:t>
      </w:r>
      <w:proofErr w:type="spellStart"/>
      <w:r w:rsidRPr="00067607">
        <w:rPr>
          <w:i/>
          <w:iCs/>
        </w:rPr>
        <w:t>cette</w:t>
      </w:r>
      <w:proofErr w:type="spellEnd"/>
      <w:r w:rsidRPr="00067607">
        <w:rPr>
          <w:i/>
          <w:iCs/>
        </w:rPr>
        <w:t xml:space="preserve"> </w:t>
      </w:r>
      <w:proofErr w:type="spellStart"/>
      <w:r w:rsidRPr="00067607">
        <w:rPr>
          <w:i/>
          <w:iCs/>
        </w:rPr>
        <w:t>approche</w:t>
      </w:r>
      <w:proofErr w:type="spellEnd"/>
      <w:r w:rsidRPr="00067607">
        <w:rPr>
          <w:i/>
          <w:iCs/>
        </w:rPr>
        <w:t xml:space="preserve"> </w:t>
      </w:r>
      <w:proofErr w:type="spellStart"/>
      <w:r w:rsidRPr="00067607">
        <w:rPr>
          <w:i/>
          <w:iCs/>
        </w:rPr>
        <w:t>permettra</w:t>
      </w:r>
      <w:proofErr w:type="spellEnd"/>
      <w:r w:rsidRPr="00067607">
        <w:rPr>
          <w:i/>
          <w:iCs/>
        </w:rPr>
        <w:t xml:space="preserve"> de dresser un portrait plus </w:t>
      </w:r>
      <w:proofErr w:type="spellStart"/>
      <w:r w:rsidRPr="00067607">
        <w:rPr>
          <w:i/>
          <w:iCs/>
        </w:rPr>
        <w:t>clair</w:t>
      </w:r>
      <w:proofErr w:type="spellEnd"/>
      <w:r w:rsidRPr="00067607">
        <w:rPr>
          <w:i/>
          <w:iCs/>
        </w:rPr>
        <w:t xml:space="preserve"> de </w:t>
      </w:r>
      <w:proofErr w:type="spellStart"/>
      <w:r w:rsidRPr="00067607">
        <w:rPr>
          <w:i/>
          <w:iCs/>
        </w:rPr>
        <w:t>l’accès</w:t>
      </w:r>
      <w:proofErr w:type="spellEnd"/>
      <w:r w:rsidRPr="00067607">
        <w:rPr>
          <w:i/>
          <w:iCs/>
        </w:rPr>
        <w:t xml:space="preserve"> aux </w:t>
      </w:r>
      <w:proofErr w:type="spellStart"/>
      <w:r w:rsidRPr="00067607">
        <w:rPr>
          <w:i/>
          <w:iCs/>
        </w:rPr>
        <w:t>soins</w:t>
      </w:r>
      <w:proofErr w:type="spellEnd"/>
      <w:r w:rsidRPr="00067607">
        <w:rPr>
          <w:i/>
          <w:iCs/>
        </w:rPr>
        <w:t xml:space="preserve"> dans </w:t>
      </w:r>
      <w:proofErr w:type="spellStart"/>
      <w:r w:rsidRPr="00067607">
        <w:rPr>
          <w:i/>
          <w:iCs/>
        </w:rPr>
        <w:t>l’ensemble</w:t>
      </w:r>
      <w:proofErr w:type="spellEnd"/>
      <w:r w:rsidRPr="00067607">
        <w:rPr>
          <w:i/>
          <w:iCs/>
        </w:rPr>
        <w:t xml:space="preserve"> du pays, </w:t>
      </w:r>
      <w:proofErr w:type="spellStart"/>
      <w:r w:rsidRPr="00067607">
        <w:rPr>
          <w:i/>
          <w:iCs/>
        </w:rPr>
        <w:t>d’identifier</w:t>
      </w:r>
      <w:proofErr w:type="spellEnd"/>
      <w:r w:rsidRPr="00067607">
        <w:rPr>
          <w:i/>
          <w:iCs/>
        </w:rPr>
        <w:t xml:space="preserve"> les lacunes dans les services, et de faire </w:t>
      </w:r>
      <w:proofErr w:type="spellStart"/>
      <w:r w:rsidRPr="00067607">
        <w:rPr>
          <w:i/>
          <w:iCs/>
        </w:rPr>
        <w:t>en</w:t>
      </w:r>
      <w:proofErr w:type="spellEnd"/>
      <w:r w:rsidRPr="00067607">
        <w:rPr>
          <w:i/>
          <w:iCs/>
        </w:rPr>
        <w:t xml:space="preserve"> </w:t>
      </w:r>
      <w:proofErr w:type="spellStart"/>
      <w:r w:rsidRPr="00067607">
        <w:rPr>
          <w:i/>
          <w:iCs/>
        </w:rPr>
        <w:t>sorte</w:t>
      </w:r>
      <w:proofErr w:type="spellEnd"/>
      <w:r w:rsidRPr="00067607">
        <w:rPr>
          <w:i/>
          <w:iCs/>
        </w:rPr>
        <w:t xml:space="preserve"> que les Canadiens </w:t>
      </w:r>
      <w:proofErr w:type="spellStart"/>
      <w:r w:rsidRPr="00067607">
        <w:rPr>
          <w:i/>
          <w:iCs/>
        </w:rPr>
        <w:t>puissent</w:t>
      </w:r>
      <w:proofErr w:type="spellEnd"/>
      <w:r w:rsidRPr="00067607">
        <w:rPr>
          <w:i/>
          <w:iCs/>
        </w:rPr>
        <w:t xml:space="preserve"> </w:t>
      </w:r>
      <w:proofErr w:type="spellStart"/>
      <w:r w:rsidRPr="00067607">
        <w:rPr>
          <w:i/>
          <w:iCs/>
        </w:rPr>
        <w:t>accéder</w:t>
      </w:r>
      <w:proofErr w:type="spellEnd"/>
      <w:r w:rsidRPr="00067607">
        <w:rPr>
          <w:i/>
          <w:iCs/>
        </w:rPr>
        <w:t xml:space="preserve"> à </w:t>
      </w:r>
      <w:proofErr w:type="spellStart"/>
      <w:r w:rsidRPr="00067607">
        <w:rPr>
          <w:i/>
          <w:iCs/>
        </w:rPr>
        <w:t>leurs</w:t>
      </w:r>
      <w:proofErr w:type="spellEnd"/>
      <w:r w:rsidRPr="00067607">
        <w:rPr>
          <w:i/>
          <w:iCs/>
        </w:rPr>
        <w:t xml:space="preserve"> </w:t>
      </w:r>
      <w:proofErr w:type="spellStart"/>
      <w:r w:rsidRPr="00067607">
        <w:rPr>
          <w:i/>
          <w:iCs/>
        </w:rPr>
        <w:t>propres</w:t>
      </w:r>
      <w:proofErr w:type="spellEnd"/>
      <w:r w:rsidRPr="00067607">
        <w:rPr>
          <w:i/>
          <w:iCs/>
        </w:rPr>
        <w:t xml:space="preserve"> dossiers de </w:t>
      </w:r>
      <w:proofErr w:type="spellStart"/>
      <w:r w:rsidRPr="00067607">
        <w:rPr>
          <w:i/>
          <w:iCs/>
        </w:rPr>
        <w:t>santé</w:t>
      </w:r>
      <w:proofErr w:type="spellEnd"/>
      <w:r w:rsidRPr="00AF14AB">
        <w:rPr>
          <w:i/>
          <w:iCs/>
          <w:lang w:val="fr-CA"/>
        </w:rPr>
        <w:t>.</w:t>
      </w:r>
    </w:p>
    <w:p w14:paraId="4FFA9F91" w14:textId="77777777" w:rsidR="00715FF9" w:rsidRPr="00AF14AB" w:rsidRDefault="00715FF9" w:rsidP="00715FF9">
      <w:pPr>
        <w:rPr>
          <w:lang w:val="fr-CA"/>
        </w:rPr>
      </w:pPr>
      <w:r>
        <w:rPr>
          <w:lang w:val="fr-CA"/>
        </w:rPr>
        <w:t>La plupart des participants</w:t>
      </w:r>
      <w:r w:rsidRPr="00AF14AB">
        <w:rPr>
          <w:lang w:val="fr-CA"/>
        </w:rPr>
        <w:t xml:space="preserve"> </w:t>
      </w:r>
      <w:r>
        <w:rPr>
          <w:lang w:val="fr-CA"/>
        </w:rPr>
        <w:t>jugeaient raisonnable la position du</w:t>
      </w:r>
      <w:r w:rsidRPr="00AF14AB">
        <w:rPr>
          <w:lang w:val="fr-CA"/>
        </w:rPr>
        <w:t xml:space="preserve"> gouvernement fédéral </w:t>
      </w:r>
      <w:r>
        <w:rPr>
          <w:lang w:val="fr-CA"/>
        </w:rPr>
        <w:t>dans ces négociations et</w:t>
      </w:r>
      <w:r w:rsidRPr="00AF14AB">
        <w:rPr>
          <w:lang w:val="fr-CA"/>
        </w:rPr>
        <w:t xml:space="preserve"> </w:t>
      </w:r>
      <w:r>
        <w:rPr>
          <w:lang w:val="fr-CA"/>
        </w:rPr>
        <w:t>croyaient qu’il serait précieux d’avoir des indicateurs nationaux</w:t>
      </w:r>
      <w:r w:rsidRPr="00AF14AB">
        <w:rPr>
          <w:lang w:val="fr-CA"/>
        </w:rPr>
        <w:t xml:space="preserve"> </w:t>
      </w:r>
      <w:r>
        <w:rPr>
          <w:lang w:val="fr-CA"/>
        </w:rPr>
        <w:t>mesurables pour les domaines prioritaires de la santé</w:t>
      </w:r>
      <w:r w:rsidRPr="00AF14AB">
        <w:rPr>
          <w:lang w:val="fr-CA"/>
        </w:rPr>
        <w:t xml:space="preserve">. </w:t>
      </w:r>
      <w:r>
        <w:rPr>
          <w:lang w:val="fr-CA"/>
        </w:rPr>
        <w:t xml:space="preserve">D’autres s’attendaient à ce que le </w:t>
      </w:r>
      <w:r w:rsidRPr="00AF14AB">
        <w:rPr>
          <w:lang w:val="fr-CA"/>
        </w:rPr>
        <w:t xml:space="preserve">gouvernement du Canada </w:t>
      </w:r>
      <w:r>
        <w:rPr>
          <w:lang w:val="fr-CA"/>
        </w:rPr>
        <w:t>ait du mal à conclure des ententes individuelles avec les provinces et territoires</w:t>
      </w:r>
      <w:r w:rsidRPr="00AF14AB">
        <w:rPr>
          <w:lang w:val="fr-CA"/>
        </w:rPr>
        <w:t xml:space="preserve">, </w:t>
      </w:r>
      <w:r>
        <w:rPr>
          <w:lang w:val="fr-CA"/>
        </w:rPr>
        <w:t>chacun ayant ses propres besoins et perspectives en matière de prestation des soins</w:t>
      </w:r>
      <w:r w:rsidRPr="00AF14AB">
        <w:rPr>
          <w:lang w:val="fr-CA"/>
        </w:rPr>
        <w:t xml:space="preserve">. </w:t>
      </w:r>
      <w:r>
        <w:rPr>
          <w:lang w:val="fr-CA"/>
        </w:rPr>
        <w:t>Quant à son projet d’améliorer la gestion des données sur la santé</w:t>
      </w:r>
      <w:r w:rsidRPr="00AF14AB">
        <w:rPr>
          <w:lang w:val="fr-CA"/>
        </w:rPr>
        <w:t xml:space="preserve">, </w:t>
      </w:r>
      <w:r>
        <w:rPr>
          <w:lang w:val="fr-CA"/>
        </w:rPr>
        <w:t xml:space="preserve">la plupart des participants lui prêtaient une certaine utilité </w:t>
      </w:r>
      <w:r w:rsidRPr="00AF14AB">
        <w:rPr>
          <w:lang w:val="fr-CA"/>
        </w:rPr>
        <w:t>(</w:t>
      </w:r>
      <w:r>
        <w:rPr>
          <w:lang w:val="fr-CA"/>
        </w:rPr>
        <w:t>surtout pour ceux qui reçoivent des soins dans plusieurs régions et provinces</w:t>
      </w:r>
      <w:r w:rsidRPr="00AF14AB">
        <w:rPr>
          <w:lang w:val="fr-CA"/>
        </w:rPr>
        <w:t>)</w:t>
      </w:r>
      <w:r>
        <w:rPr>
          <w:lang w:val="fr-CA"/>
        </w:rPr>
        <w:t>, mais ne considéraient pas que c’était une priorité de santé urgente</w:t>
      </w:r>
      <w:r w:rsidRPr="00AF14AB">
        <w:rPr>
          <w:lang w:val="fr-CA"/>
        </w:rPr>
        <w:t xml:space="preserve">. </w:t>
      </w:r>
      <w:r>
        <w:rPr>
          <w:lang w:val="fr-CA"/>
        </w:rPr>
        <w:t>Quelques personnes</w:t>
      </w:r>
      <w:r w:rsidRPr="00AF14AB">
        <w:rPr>
          <w:lang w:val="fr-CA"/>
        </w:rPr>
        <w:t xml:space="preserve"> </w:t>
      </w:r>
      <w:r>
        <w:rPr>
          <w:lang w:val="fr-CA"/>
        </w:rPr>
        <w:t>se demandaient si les données relatives à leur santé seraient en sécurité dans un tel système et qui y aurait accès</w:t>
      </w:r>
      <w:r w:rsidRPr="00AF14AB">
        <w:rPr>
          <w:lang w:val="fr-CA"/>
        </w:rPr>
        <w:t>.</w:t>
      </w:r>
    </w:p>
    <w:p w14:paraId="5CC85EC8" w14:textId="77777777" w:rsidR="00715FF9" w:rsidRPr="00AF14AB" w:rsidRDefault="00715FF9" w:rsidP="00715FF9">
      <w:pPr>
        <w:pStyle w:val="Heading2"/>
        <w:rPr>
          <w:lang w:val="fr-CA"/>
        </w:rPr>
      </w:pPr>
      <w:bookmarkStart w:id="66" w:name="_Toc130220511"/>
      <w:r>
        <w:rPr>
          <w:lang w:val="fr-CA"/>
        </w:rPr>
        <w:lastRenderedPageBreak/>
        <w:t>Communauté </w:t>
      </w:r>
      <w:r w:rsidRPr="00AF14AB">
        <w:rPr>
          <w:lang w:val="fr-CA"/>
        </w:rPr>
        <w:t>2</w:t>
      </w:r>
      <w:r>
        <w:rPr>
          <w:lang w:val="fr-CA"/>
        </w:rPr>
        <w:t>E</w:t>
      </w:r>
      <w:r w:rsidRPr="00AF14AB">
        <w:rPr>
          <w:lang w:val="fr-CA"/>
        </w:rPr>
        <w:t>LGBTQI+ (membres de la communauté</w:t>
      </w:r>
      <w:r>
        <w:rPr>
          <w:lang w:val="fr-CA"/>
        </w:rPr>
        <w:t> </w:t>
      </w:r>
      <w:r w:rsidRPr="00AF14AB">
        <w:rPr>
          <w:lang w:val="fr-CA"/>
        </w:rPr>
        <w:t>2ELGBTQI+ de Toronto et de Montréal)</w:t>
      </w:r>
      <w:bookmarkEnd w:id="66"/>
    </w:p>
    <w:p w14:paraId="0DE90815" w14:textId="77777777" w:rsidR="00715FF9" w:rsidRPr="00AF14AB" w:rsidRDefault="00715FF9" w:rsidP="00715FF9">
      <w:pPr>
        <w:rPr>
          <w:lang w:val="fr-CA"/>
        </w:rPr>
      </w:pPr>
      <w:r>
        <w:rPr>
          <w:lang w:val="fr-CA"/>
        </w:rPr>
        <w:t>Les membres de la communauté </w:t>
      </w:r>
      <w:r w:rsidRPr="00AF14AB">
        <w:rPr>
          <w:lang w:val="fr-CA"/>
        </w:rPr>
        <w:t>2</w:t>
      </w:r>
      <w:r>
        <w:rPr>
          <w:lang w:val="fr-CA"/>
        </w:rPr>
        <w:t>E</w:t>
      </w:r>
      <w:r w:rsidRPr="00AF14AB">
        <w:rPr>
          <w:lang w:val="fr-CA"/>
        </w:rPr>
        <w:t xml:space="preserve">LGBTQI+ </w:t>
      </w:r>
      <w:r>
        <w:rPr>
          <w:lang w:val="fr-CA"/>
        </w:rPr>
        <w:t xml:space="preserve">ont répondu à quelques questions supplémentaires sur leurs perspectives et leurs </w:t>
      </w:r>
      <w:r w:rsidRPr="00AF14AB">
        <w:rPr>
          <w:lang w:val="fr-CA"/>
        </w:rPr>
        <w:t>exp</w:t>
      </w:r>
      <w:r>
        <w:rPr>
          <w:lang w:val="fr-CA"/>
        </w:rPr>
        <w:t>é</w:t>
      </w:r>
      <w:r w:rsidRPr="00AF14AB">
        <w:rPr>
          <w:lang w:val="fr-CA"/>
        </w:rPr>
        <w:t xml:space="preserve">riences. </w:t>
      </w:r>
      <w:r>
        <w:rPr>
          <w:lang w:val="fr-CA"/>
        </w:rPr>
        <w:t>Lorsque nous leur avons demandé d’indiquer les problèmes les plus urgents qui se posaient pour les personnes </w:t>
      </w:r>
      <w:r w:rsidRPr="00AF14AB">
        <w:rPr>
          <w:lang w:val="fr-CA"/>
        </w:rPr>
        <w:t xml:space="preserve">2SLGBTQI+ </w:t>
      </w:r>
      <w:r>
        <w:rPr>
          <w:lang w:val="fr-CA"/>
        </w:rPr>
        <w:t>au Canada</w:t>
      </w:r>
      <w:r w:rsidRPr="00AF14AB">
        <w:rPr>
          <w:lang w:val="fr-CA"/>
        </w:rPr>
        <w:t xml:space="preserve">, </w:t>
      </w:r>
      <w:r>
        <w:rPr>
          <w:lang w:val="fr-CA"/>
        </w:rPr>
        <w:t>beaucoup ont mentionné la santé mentale</w:t>
      </w:r>
      <w:r w:rsidRPr="00AF14AB">
        <w:rPr>
          <w:lang w:val="fr-CA"/>
        </w:rPr>
        <w:t xml:space="preserve">. </w:t>
      </w:r>
      <w:r>
        <w:rPr>
          <w:lang w:val="fr-CA"/>
        </w:rPr>
        <w:t>Selon eux, les membres de ces communautés</w:t>
      </w:r>
      <w:r w:rsidRPr="00AF14AB">
        <w:rPr>
          <w:lang w:val="fr-CA"/>
        </w:rPr>
        <w:t xml:space="preserve"> </w:t>
      </w:r>
      <w:r>
        <w:rPr>
          <w:lang w:val="fr-CA"/>
        </w:rPr>
        <w:t>étaient davantage aux prises avec des difficultés de santé mentale que les autres Canadiens et, souvent, ne parvenaient pas à accéder aux ressources dont ils avaient besoin au moment d’une crise</w:t>
      </w:r>
      <w:r w:rsidRPr="00AF14AB">
        <w:rPr>
          <w:lang w:val="fr-CA"/>
        </w:rPr>
        <w:t xml:space="preserve">. </w:t>
      </w:r>
      <w:r>
        <w:rPr>
          <w:lang w:val="fr-CA"/>
        </w:rPr>
        <w:t>De l’avis général, des investissements plus importants étaient nécessaires pour augmenter les ressources en santé mentale et mettre au point des programmes et des traitements expressément conçus pour les personnes </w:t>
      </w:r>
      <w:r w:rsidRPr="00AF14AB">
        <w:rPr>
          <w:lang w:val="fr-CA"/>
        </w:rPr>
        <w:t>2</w:t>
      </w:r>
      <w:r>
        <w:rPr>
          <w:lang w:val="fr-CA"/>
        </w:rPr>
        <w:t>E</w:t>
      </w:r>
      <w:r w:rsidRPr="00AF14AB">
        <w:rPr>
          <w:lang w:val="fr-CA"/>
        </w:rPr>
        <w:t xml:space="preserve">LGBTQI+. </w:t>
      </w:r>
      <w:r>
        <w:rPr>
          <w:lang w:val="fr-CA"/>
        </w:rPr>
        <w:t>Quelques participants</w:t>
      </w:r>
      <w:r w:rsidRPr="00AF14AB">
        <w:rPr>
          <w:lang w:val="fr-CA"/>
        </w:rPr>
        <w:t xml:space="preserve"> </w:t>
      </w:r>
      <w:r>
        <w:rPr>
          <w:lang w:val="fr-CA"/>
        </w:rPr>
        <w:t>ont aussi désigné le logement comme un enjeu important, car ils avaient l’impression que les personnes </w:t>
      </w:r>
      <w:r w:rsidRPr="00AF14AB">
        <w:rPr>
          <w:lang w:val="fr-CA"/>
        </w:rPr>
        <w:t>2</w:t>
      </w:r>
      <w:r>
        <w:rPr>
          <w:lang w:val="fr-CA"/>
        </w:rPr>
        <w:t>EL</w:t>
      </w:r>
      <w:r w:rsidRPr="00AF14AB">
        <w:rPr>
          <w:lang w:val="fr-CA"/>
        </w:rPr>
        <w:t xml:space="preserve">GBTQI+ </w:t>
      </w:r>
      <w:r>
        <w:rPr>
          <w:lang w:val="fr-CA"/>
        </w:rPr>
        <w:t>font plus souvent l’objet de discrimination de la part des propriétaires et ont donc moins facilement accès à un logement sûr et abordable</w:t>
      </w:r>
      <w:r w:rsidRPr="00AF14AB">
        <w:rPr>
          <w:lang w:val="fr-CA"/>
        </w:rPr>
        <w:t xml:space="preserve">. </w:t>
      </w:r>
    </w:p>
    <w:p w14:paraId="2FE4AAB4" w14:textId="3FE7D6E9" w:rsidR="002F1FB1" w:rsidRPr="007469E9" w:rsidRDefault="00715FF9" w:rsidP="00715FF9">
      <w:r>
        <w:rPr>
          <w:lang w:val="fr-CA"/>
        </w:rPr>
        <w:t>Tout le monde s’entendait pour dire que le</w:t>
      </w:r>
      <w:r w:rsidRPr="00AF14AB">
        <w:rPr>
          <w:lang w:val="fr-CA"/>
        </w:rPr>
        <w:t xml:space="preserve"> gouvernement du Canada </w:t>
      </w:r>
      <w:r>
        <w:rPr>
          <w:lang w:val="fr-CA"/>
        </w:rPr>
        <w:t>a une responsabilité à l’égard des</w:t>
      </w:r>
      <w:r w:rsidRPr="00AF14AB">
        <w:rPr>
          <w:lang w:val="fr-CA"/>
        </w:rPr>
        <w:t xml:space="preserve"> </w:t>
      </w:r>
      <w:r>
        <w:rPr>
          <w:lang w:val="fr-CA"/>
        </w:rPr>
        <w:t>problèmes auxquels sont confrontées les communautés </w:t>
      </w:r>
      <w:r w:rsidRPr="00AF14AB">
        <w:rPr>
          <w:lang w:val="fr-CA"/>
        </w:rPr>
        <w:t>2</w:t>
      </w:r>
      <w:r>
        <w:rPr>
          <w:lang w:val="fr-CA"/>
        </w:rPr>
        <w:t>E</w:t>
      </w:r>
      <w:r w:rsidRPr="00AF14AB">
        <w:rPr>
          <w:lang w:val="fr-CA"/>
        </w:rPr>
        <w:t xml:space="preserve">LGBTQI+. </w:t>
      </w:r>
      <w:r>
        <w:rPr>
          <w:lang w:val="fr-CA"/>
        </w:rPr>
        <w:t>Plusieurs</w:t>
      </w:r>
      <w:r w:rsidRPr="00AF14AB">
        <w:rPr>
          <w:lang w:val="fr-CA"/>
        </w:rPr>
        <w:t xml:space="preserve"> </w:t>
      </w:r>
      <w:r>
        <w:rPr>
          <w:lang w:val="fr-CA"/>
        </w:rPr>
        <w:t>participants ont fait</w:t>
      </w:r>
      <w:r w:rsidRPr="00AF14AB">
        <w:rPr>
          <w:lang w:val="fr-CA"/>
        </w:rPr>
        <w:t xml:space="preserve"> </w:t>
      </w:r>
      <w:r>
        <w:rPr>
          <w:lang w:val="fr-CA"/>
        </w:rPr>
        <w:t>remarquer que si le</w:t>
      </w:r>
      <w:r w:rsidRPr="00AF14AB">
        <w:rPr>
          <w:lang w:val="fr-CA"/>
        </w:rPr>
        <w:t xml:space="preserve"> gouvernement fédéral </w:t>
      </w:r>
      <w:r>
        <w:rPr>
          <w:lang w:val="fr-CA"/>
        </w:rPr>
        <w:t>avait formulé l’excellente intention d’améliorer la vie des personnes </w:t>
      </w:r>
      <w:r w:rsidRPr="00AF14AB">
        <w:rPr>
          <w:lang w:val="fr-CA"/>
        </w:rPr>
        <w:t>2</w:t>
      </w:r>
      <w:r>
        <w:rPr>
          <w:lang w:val="fr-CA"/>
        </w:rPr>
        <w:t>E</w:t>
      </w:r>
      <w:r w:rsidRPr="00AF14AB">
        <w:rPr>
          <w:lang w:val="fr-CA"/>
        </w:rPr>
        <w:t xml:space="preserve">LGTQI+, </w:t>
      </w:r>
      <w:r>
        <w:rPr>
          <w:lang w:val="fr-CA"/>
        </w:rPr>
        <w:t>il y avait eu peu de résultats concrets jusqu’à présent</w:t>
      </w:r>
      <w:r w:rsidRPr="00AF14AB">
        <w:rPr>
          <w:lang w:val="fr-CA"/>
        </w:rPr>
        <w:t xml:space="preserve">. </w:t>
      </w:r>
      <w:r>
        <w:rPr>
          <w:lang w:val="fr-CA"/>
        </w:rPr>
        <w:t>D’autres ont salué certaines initiatives utiles</w:t>
      </w:r>
      <w:r w:rsidRPr="00AF14AB">
        <w:rPr>
          <w:lang w:val="fr-CA"/>
        </w:rPr>
        <w:t xml:space="preserve"> </w:t>
      </w:r>
      <w:r>
        <w:rPr>
          <w:lang w:val="fr-CA"/>
        </w:rPr>
        <w:t>– par exemple,</w:t>
      </w:r>
      <w:r w:rsidRPr="00AF14AB">
        <w:rPr>
          <w:lang w:val="fr-CA"/>
        </w:rPr>
        <w:t xml:space="preserve"> </w:t>
      </w:r>
      <w:r>
        <w:rPr>
          <w:lang w:val="fr-CA"/>
        </w:rPr>
        <w:t>l’intégration de pronoms dans les communications fédérales, le projet de loi C-4</w:t>
      </w:r>
      <w:r w:rsidRPr="00AF14AB">
        <w:rPr>
          <w:lang w:val="fr-CA"/>
        </w:rPr>
        <w:t xml:space="preserve"> (</w:t>
      </w:r>
      <w:r>
        <w:rPr>
          <w:lang w:val="fr-CA"/>
        </w:rPr>
        <w:t>interdisant la thérapie de conversion</w:t>
      </w:r>
      <w:r w:rsidRPr="00AF14AB">
        <w:rPr>
          <w:lang w:val="fr-CA"/>
        </w:rPr>
        <w:t xml:space="preserve">) </w:t>
      </w:r>
      <w:r>
        <w:rPr>
          <w:lang w:val="fr-CA"/>
        </w:rPr>
        <w:t>–,</w:t>
      </w:r>
      <w:r w:rsidRPr="00AF14AB">
        <w:rPr>
          <w:lang w:val="fr-CA"/>
        </w:rPr>
        <w:t xml:space="preserve"> </w:t>
      </w:r>
      <w:r>
        <w:rPr>
          <w:lang w:val="fr-CA"/>
        </w:rPr>
        <w:t>mais</w:t>
      </w:r>
      <w:r w:rsidRPr="00AF14AB">
        <w:rPr>
          <w:lang w:val="fr-CA"/>
        </w:rPr>
        <w:t xml:space="preserve"> </w:t>
      </w:r>
      <w:r>
        <w:rPr>
          <w:lang w:val="fr-CA"/>
        </w:rPr>
        <w:t>ont ajouté</w:t>
      </w:r>
      <w:r w:rsidRPr="00AF14AB">
        <w:rPr>
          <w:lang w:val="fr-CA"/>
        </w:rPr>
        <w:t xml:space="preserve"> </w:t>
      </w:r>
      <w:r>
        <w:rPr>
          <w:lang w:val="fr-CA"/>
        </w:rPr>
        <w:t>qu’il restait beaucoup à faire pour</w:t>
      </w:r>
      <w:r w:rsidRPr="00AF14AB">
        <w:rPr>
          <w:lang w:val="fr-CA"/>
        </w:rPr>
        <w:t xml:space="preserve"> </w:t>
      </w:r>
      <w:r>
        <w:rPr>
          <w:lang w:val="fr-CA"/>
        </w:rPr>
        <w:t>régler les problèmes systémiques plus vastes qui touchent</w:t>
      </w:r>
      <w:r w:rsidRPr="00AF14AB">
        <w:rPr>
          <w:lang w:val="fr-CA"/>
        </w:rPr>
        <w:t xml:space="preserve"> </w:t>
      </w:r>
      <w:r>
        <w:rPr>
          <w:lang w:val="fr-CA"/>
        </w:rPr>
        <w:t>ces communautés. Ils ont notamment évoqué le logement, la difficulté de trouver un emploi et les craintes ressenties par de nombreux membres des communautés </w:t>
      </w:r>
      <w:r w:rsidRPr="00AF14AB">
        <w:rPr>
          <w:lang w:val="fr-CA"/>
        </w:rPr>
        <w:t>2</w:t>
      </w:r>
      <w:r>
        <w:rPr>
          <w:lang w:val="fr-CA"/>
        </w:rPr>
        <w:t>E</w:t>
      </w:r>
      <w:r w:rsidRPr="00AF14AB">
        <w:rPr>
          <w:lang w:val="fr-CA"/>
        </w:rPr>
        <w:t xml:space="preserve">LGTQI+ </w:t>
      </w:r>
      <w:r>
        <w:rPr>
          <w:lang w:val="fr-CA"/>
        </w:rPr>
        <w:t>relativement à leur sécurité personnelle</w:t>
      </w:r>
      <w:r w:rsidRPr="00AF14AB">
        <w:rPr>
          <w:lang w:val="fr-CA"/>
        </w:rPr>
        <w:t xml:space="preserve">. </w:t>
      </w:r>
      <w:r>
        <w:rPr>
          <w:lang w:val="fr-CA"/>
        </w:rPr>
        <w:t>Selon plusieurs, il faudrait également intensifier les efforts pour faire appliquer correctement à l’échelle du pays les lois qui protègent les personnes </w:t>
      </w:r>
      <w:r w:rsidRPr="00AF14AB">
        <w:rPr>
          <w:lang w:val="fr-CA"/>
        </w:rPr>
        <w:t>2</w:t>
      </w:r>
      <w:r>
        <w:rPr>
          <w:lang w:val="fr-CA"/>
        </w:rPr>
        <w:t>E</w:t>
      </w:r>
      <w:r w:rsidRPr="00AF14AB">
        <w:rPr>
          <w:lang w:val="fr-CA"/>
        </w:rPr>
        <w:t>LGBTQI+</w:t>
      </w:r>
      <w:r w:rsidR="00EA3D8E">
        <w:t>.</w:t>
      </w:r>
    </w:p>
    <w:p w14:paraId="4563F3FE" w14:textId="77777777" w:rsidR="00715FF9" w:rsidRPr="00AF14AB" w:rsidRDefault="00715FF9" w:rsidP="00715FF9">
      <w:pPr>
        <w:pStyle w:val="Heading1"/>
        <w:rPr>
          <w:lang w:val="fr-CA"/>
        </w:rPr>
      </w:pPr>
      <w:bookmarkStart w:id="67" w:name="_Toc130220512"/>
      <w:r>
        <w:rPr>
          <w:lang w:val="fr-CA"/>
        </w:rPr>
        <w:t>Humeur de la population</w:t>
      </w:r>
      <w:r w:rsidRPr="00AF14AB">
        <w:rPr>
          <w:lang w:val="fr-CA"/>
        </w:rPr>
        <w:t xml:space="preserve"> </w:t>
      </w:r>
      <w:r w:rsidRPr="00AF14AB">
        <w:rPr>
          <w:sz w:val="32"/>
          <w:lang w:val="fr-CA"/>
        </w:rPr>
        <w:t xml:space="preserve">(résidents du </w:t>
      </w:r>
      <w:proofErr w:type="spellStart"/>
      <w:r w:rsidRPr="00AF14AB">
        <w:rPr>
          <w:sz w:val="32"/>
          <w:lang w:val="fr-CA"/>
        </w:rPr>
        <w:t>Lower</w:t>
      </w:r>
      <w:proofErr w:type="spellEnd"/>
      <w:r w:rsidRPr="00AF14AB">
        <w:rPr>
          <w:sz w:val="32"/>
          <w:lang w:val="fr-CA"/>
        </w:rPr>
        <w:t xml:space="preserve"> Mainland de la Colombie-Britannique, jeunes adultes du Canada atlantique et de l’Ontario, jeunes adultes de l’Ouest du Canada, jeunes adultes du Québec, membres de la communauté</w:t>
      </w:r>
      <w:r>
        <w:rPr>
          <w:sz w:val="32"/>
          <w:lang w:val="fr-CA"/>
        </w:rPr>
        <w:t> </w:t>
      </w:r>
      <w:r w:rsidRPr="00AF14AB">
        <w:rPr>
          <w:sz w:val="32"/>
          <w:lang w:val="fr-CA"/>
        </w:rPr>
        <w:t>2ELGBTQI+ de Toronto et de Montréal, personnes de couleur de la RGT, parents d’enfants de moins de 12</w:t>
      </w:r>
      <w:r>
        <w:rPr>
          <w:sz w:val="32"/>
          <w:lang w:val="fr-CA"/>
        </w:rPr>
        <w:t> </w:t>
      </w:r>
      <w:r w:rsidRPr="00AF14AB">
        <w:rPr>
          <w:sz w:val="32"/>
          <w:lang w:val="fr-CA"/>
        </w:rPr>
        <w:t>ans de la région de la Capitale-Nationale du Québec)</w:t>
      </w:r>
      <w:bookmarkEnd w:id="67"/>
    </w:p>
    <w:p w14:paraId="269420C8" w14:textId="77777777" w:rsidR="00715FF9" w:rsidRPr="00AF14AB" w:rsidRDefault="00715FF9" w:rsidP="00715FF9">
      <w:pPr>
        <w:rPr>
          <w:lang w:val="fr-CA"/>
        </w:rPr>
      </w:pPr>
      <w:r>
        <w:rPr>
          <w:lang w:val="fr-CA"/>
        </w:rPr>
        <w:t>Les p</w:t>
      </w:r>
      <w:r w:rsidRPr="00AF14AB">
        <w:rPr>
          <w:lang w:val="fr-CA"/>
        </w:rPr>
        <w:t xml:space="preserve">articipants </w:t>
      </w:r>
      <w:r>
        <w:rPr>
          <w:lang w:val="fr-CA"/>
        </w:rPr>
        <w:t>de sept groupes ont pris part à une discussion portant sur l’humeur de la population canadienne et les défis</w:t>
      </w:r>
      <w:r w:rsidRPr="00AF14AB">
        <w:rPr>
          <w:lang w:val="fr-CA"/>
        </w:rPr>
        <w:t xml:space="preserve"> </w:t>
      </w:r>
      <w:r>
        <w:rPr>
          <w:lang w:val="fr-CA"/>
        </w:rPr>
        <w:t>qui l’attendent</w:t>
      </w:r>
      <w:r w:rsidRPr="00AF14AB">
        <w:rPr>
          <w:lang w:val="fr-CA"/>
        </w:rPr>
        <w:t xml:space="preserve">. </w:t>
      </w:r>
      <w:r>
        <w:rPr>
          <w:lang w:val="fr-CA"/>
        </w:rPr>
        <w:t>Nous les avons d’abord invités à décrire les meilleurs aspects de la vie au Canada, ce qui a suscité</w:t>
      </w:r>
      <w:r w:rsidRPr="00AF14AB">
        <w:rPr>
          <w:lang w:val="fr-CA"/>
        </w:rPr>
        <w:t xml:space="preserve"> </w:t>
      </w:r>
      <w:r>
        <w:rPr>
          <w:lang w:val="fr-CA"/>
        </w:rPr>
        <w:t>une foule de réponses :</w:t>
      </w:r>
      <w:r w:rsidRPr="00AF14AB">
        <w:rPr>
          <w:lang w:val="fr-CA"/>
        </w:rPr>
        <w:t xml:space="preserve"> </w:t>
      </w:r>
    </w:p>
    <w:p w14:paraId="1BBA5367" w14:textId="77777777" w:rsidR="00715FF9" w:rsidRPr="00AF14AB" w:rsidRDefault="00715FF9" w:rsidP="00715FF9">
      <w:pPr>
        <w:pStyle w:val="ListParagraph"/>
        <w:numPr>
          <w:ilvl w:val="0"/>
          <w:numId w:val="26"/>
        </w:numPr>
        <w:rPr>
          <w:lang w:val="fr-CA"/>
        </w:rPr>
      </w:pPr>
      <w:r>
        <w:rPr>
          <w:lang w:val="fr-CA"/>
        </w:rPr>
        <w:lastRenderedPageBreak/>
        <w:t>Le niveau de vie élevé</w:t>
      </w:r>
      <w:r w:rsidRPr="00AF14AB">
        <w:rPr>
          <w:lang w:val="fr-CA"/>
        </w:rPr>
        <w:t xml:space="preserve"> – </w:t>
      </w:r>
      <w:r>
        <w:rPr>
          <w:lang w:val="fr-CA"/>
        </w:rPr>
        <w:t>Beaucoup croyaient que les Canadiens jouissent d’un niveau de vie élevé</w:t>
      </w:r>
      <w:r w:rsidRPr="00AF14AB">
        <w:rPr>
          <w:lang w:val="fr-CA"/>
        </w:rPr>
        <w:t xml:space="preserve"> </w:t>
      </w:r>
      <w:r>
        <w:rPr>
          <w:lang w:val="fr-CA"/>
        </w:rPr>
        <w:t>par rapport</w:t>
      </w:r>
      <w:r w:rsidRPr="00AF14AB">
        <w:rPr>
          <w:lang w:val="fr-CA"/>
        </w:rPr>
        <w:t xml:space="preserve"> </w:t>
      </w:r>
      <w:r>
        <w:rPr>
          <w:lang w:val="fr-CA"/>
        </w:rPr>
        <w:t>à leurs homologues dans la plupart des régions du monde</w:t>
      </w:r>
      <w:r w:rsidRPr="00AF14AB">
        <w:rPr>
          <w:lang w:val="fr-CA"/>
        </w:rPr>
        <w:t xml:space="preserve">. </w:t>
      </w:r>
      <w:r>
        <w:rPr>
          <w:lang w:val="fr-CA"/>
        </w:rPr>
        <w:t>Les p</w:t>
      </w:r>
      <w:r w:rsidRPr="00AF14AB">
        <w:rPr>
          <w:lang w:val="fr-CA"/>
        </w:rPr>
        <w:t xml:space="preserve">articipants </w:t>
      </w:r>
      <w:r>
        <w:rPr>
          <w:lang w:val="fr-CA"/>
        </w:rPr>
        <w:t>ont cité toutes sortes d’avantages</w:t>
      </w:r>
      <w:r w:rsidRPr="00AF14AB">
        <w:rPr>
          <w:lang w:val="fr-CA"/>
        </w:rPr>
        <w:t xml:space="preserve"> </w:t>
      </w:r>
      <w:r>
        <w:rPr>
          <w:lang w:val="fr-CA"/>
        </w:rPr>
        <w:t>qui contribuaient selon eux à améliorer leur vie, par exemple la panoplie de programmes et de mesures de soutien financier qui leur sont offerts</w:t>
      </w:r>
      <w:r w:rsidRPr="00AF14AB">
        <w:rPr>
          <w:lang w:val="fr-CA"/>
        </w:rPr>
        <w:t xml:space="preserve">, </w:t>
      </w:r>
      <w:r>
        <w:rPr>
          <w:lang w:val="fr-CA"/>
        </w:rPr>
        <w:t>les villes propres et bien entretenues du pays, et</w:t>
      </w:r>
      <w:r w:rsidRPr="00AF14AB">
        <w:rPr>
          <w:lang w:val="fr-CA"/>
        </w:rPr>
        <w:t xml:space="preserve"> </w:t>
      </w:r>
      <w:r>
        <w:rPr>
          <w:lang w:val="fr-CA"/>
        </w:rPr>
        <w:t>ses systèmes d’éducation et de santé financés par l’État</w:t>
      </w:r>
      <w:r w:rsidRPr="00AF14AB">
        <w:rPr>
          <w:lang w:val="fr-CA"/>
        </w:rPr>
        <w:t xml:space="preserve">. </w:t>
      </w:r>
      <w:r>
        <w:rPr>
          <w:lang w:val="fr-CA"/>
        </w:rPr>
        <w:t>Sur ce dernier point,</w:t>
      </w:r>
      <w:r w:rsidRPr="00AF14AB">
        <w:rPr>
          <w:lang w:val="fr-CA"/>
        </w:rPr>
        <w:t xml:space="preserve"> </w:t>
      </w:r>
      <w:r>
        <w:rPr>
          <w:lang w:val="fr-CA"/>
        </w:rPr>
        <w:t>certains ont noté que malgré des délais d’attente</w:t>
      </w:r>
      <w:r w:rsidRPr="00AF14AB">
        <w:rPr>
          <w:lang w:val="fr-CA"/>
        </w:rPr>
        <w:t xml:space="preserve"> </w:t>
      </w:r>
      <w:r>
        <w:rPr>
          <w:lang w:val="fr-CA"/>
        </w:rPr>
        <w:t>parfois longs et un problème de sous-effectif</w:t>
      </w:r>
      <w:r w:rsidRPr="00AF14AB">
        <w:rPr>
          <w:lang w:val="fr-CA"/>
        </w:rPr>
        <w:t xml:space="preserve">, </w:t>
      </w:r>
      <w:r>
        <w:rPr>
          <w:lang w:val="fr-CA"/>
        </w:rPr>
        <w:t>la prestation des soins au Canada</w:t>
      </w:r>
      <w:r w:rsidRPr="00AF14AB">
        <w:rPr>
          <w:lang w:val="fr-CA"/>
        </w:rPr>
        <w:t xml:space="preserve"> </w:t>
      </w:r>
      <w:r>
        <w:rPr>
          <w:lang w:val="fr-CA"/>
        </w:rPr>
        <w:t>restait pratiquement inégalée dans le monde</w:t>
      </w:r>
      <w:r w:rsidRPr="00AF14AB">
        <w:rPr>
          <w:lang w:val="fr-CA"/>
        </w:rPr>
        <w:t>;</w:t>
      </w:r>
    </w:p>
    <w:p w14:paraId="561E597A" w14:textId="77777777" w:rsidR="00715FF9" w:rsidRPr="00AF14AB" w:rsidRDefault="00715FF9" w:rsidP="00715FF9">
      <w:pPr>
        <w:pStyle w:val="ListParagraph"/>
        <w:numPr>
          <w:ilvl w:val="0"/>
          <w:numId w:val="26"/>
        </w:numPr>
        <w:rPr>
          <w:lang w:val="fr-CA"/>
        </w:rPr>
      </w:pPr>
      <w:r>
        <w:rPr>
          <w:lang w:val="fr-CA"/>
        </w:rPr>
        <w:t xml:space="preserve">La diversité et le multiculturalisme </w:t>
      </w:r>
      <w:r w:rsidRPr="00AF14AB">
        <w:rPr>
          <w:lang w:val="fr-CA"/>
        </w:rPr>
        <w:t xml:space="preserve">– </w:t>
      </w:r>
      <w:r>
        <w:rPr>
          <w:lang w:val="fr-CA"/>
        </w:rPr>
        <w:t>Plusieurs participants ont parlé en bien de la diversité de la population canadienne et de l’importance que le pays accordait au multiculturalisme en tant que valeur essentielle</w:t>
      </w:r>
      <w:r w:rsidRPr="00AF14AB">
        <w:rPr>
          <w:lang w:val="fr-CA"/>
        </w:rPr>
        <w:t xml:space="preserve">. </w:t>
      </w:r>
      <w:r>
        <w:rPr>
          <w:lang w:val="fr-CA"/>
        </w:rPr>
        <w:t>De l’avis de beaucoup, cette diversité profitait à l’ensemble de la population</w:t>
      </w:r>
      <w:r w:rsidRPr="00AF14AB">
        <w:rPr>
          <w:lang w:val="fr-CA"/>
        </w:rPr>
        <w:t xml:space="preserve"> </w:t>
      </w:r>
      <w:r>
        <w:rPr>
          <w:lang w:val="fr-CA"/>
        </w:rPr>
        <w:t>en lui permettant de découvrir et d’intégrer une</w:t>
      </w:r>
      <w:r w:rsidRPr="00AF14AB">
        <w:rPr>
          <w:lang w:val="fr-CA"/>
        </w:rPr>
        <w:t xml:space="preserve"> </w:t>
      </w:r>
      <w:r>
        <w:rPr>
          <w:lang w:val="fr-CA"/>
        </w:rPr>
        <w:t>multitude</w:t>
      </w:r>
      <w:r w:rsidRPr="00AF14AB">
        <w:rPr>
          <w:lang w:val="fr-CA"/>
        </w:rPr>
        <w:t xml:space="preserve"> </w:t>
      </w:r>
      <w:r>
        <w:rPr>
          <w:lang w:val="fr-CA"/>
        </w:rPr>
        <w:t>de perspectives et de cultures</w:t>
      </w:r>
      <w:r w:rsidRPr="00AF14AB">
        <w:rPr>
          <w:lang w:val="fr-CA"/>
        </w:rPr>
        <w:t xml:space="preserve">; </w:t>
      </w:r>
    </w:p>
    <w:p w14:paraId="655B8CF6" w14:textId="77777777" w:rsidR="00715FF9" w:rsidRPr="00AF14AB" w:rsidRDefault="00715FF9" w:rsidP="00715FF9">
      <w:pPr>
        <w:pStyle w:val="ListParagraph"/>
        <w:numPr>
          <w:ilvl w:val="0"/>
          <w:numId w:val="26"/>
        </w:numPr>
        <w:rPr>
          <w:lang w:val="fr-CA"/>
        </w:rPr>
      </w:pPr>
      <w:r>
        <w:rPr>
          <w:lang w:val="fr-CA"/>
        </w:rPr>
        <w:t>La liberté</w:t>
      </w:r>
      <w:r w:rsidRPr="00AF14AB">
        <w:rPr>
          <w:lang w:val="fr-CA"/>
        </w:rPr>
        <w:t xml:space="preserve"> </w:t>
      </w:r>
      <w:r>
        <w:rPr>
          <w:lang w:val="fr-CA"/>
        </w:rPr>
        <w:t>d’</w:t>
      </w:r>
      <w:r w:rsidRPr="00AF14AB">
        <w:rPr>
          <w:lang w:val="fr-CA"/>
        </w:rPr>
        <w:t xml:space="preserve">expression – </w:t>
      </w:r>
      <w:r>
        <w:rPr>
          <w:lang w:val="fr-CA"/>
        </w:rPr>
        <w:t>Un grand nombre de participants ont mentionné la liberté qu’avaient les Canadiens</w:t>
      </w:r>
      <w:r w:rsidRPr="00AF14AB">
        <w:rPr>
          <w:lang w:val="fr-CA"/>
        </w:rPr>
        <w:t xml:space="preserve"> </w:t>
      </w:r>
      <w:r>
        <w:rPr>
          <w:lang w:val="fr-CA"/>
        </w:rPr>
        <w:t>de s’exprimer et de vivre comme ils l’entendent</w:t>
      </w:r>
      <w:r w:rsidRPr="00AF14AB">
        <w:rPr>
          <w:lang w:val="fr-CA"/>
        </w:rPr>
        <w:t xml:space="preserve">. </w:t>
      </w:r>
      <w:r>
        <w:rPr>
          <w:lang w:val="fr-CA"/>
        </w:rPr>
        <w:t>Il leur semblait qu’en comparaison des citoyens de nombreux autres pays du monde</w:t>
      </w:r>
      <w:r w:rsidRPr="00AF14AB">
        <w:rPr>
          <w:lang w:val="fr-CA"/>
        </w:rPr>
        <w:t xml:space="preserve">, </w:t>
      </w:r>
      <w:r>
        <w:rPr>
          <w:lang w:val="fr-CA"/>
        </w:rPr>
        <w:t>les Canadiens pouvaient généralement vivre à l’abri de la discrimination et des préjugés</w:t>
      </w:r>
      <w:r w:rsidRPr="00AF14AB">
        <w:rPr>
          <w:lang w:val="fr-CA"/>
        </w:rPr>
        <w:t xml:space="preserve">; </w:t>
      </w:r>
    </w:p>
    <w:p w14:paraId="043BABF0" w14:textId="77777777" w:rsidR="00715FF9" w:rsidRPr="00AF14AB" w:rsidRDefault="00715FF9" w:rsidP="00715FF9">
      <w:pPr>
        <w:pStyle w:val="ListParagraph"/>
        <w:numPr>
          <w:ilvl w:val="0"/>
          <w:numId w:val="26"/>
        </w:numPr>
        <w:rPr>
          <w:lang w:val="fr-CA"/>
        </w:rPr>
      </w:pPr>
      <w:r w:rsidRPr="00AF14AB">
        <w:rPr>
          <w:lang w:val="fr-CA"/>
        </w:rPr>
        <w:t>L</w:t>
      </w:r>
      <w:r>
        <w:rPr>
          <w:lang w:val="fr-CA"/>
        </w:rPr>
        <w:t>e faible taux de criminalité</w:t>
      </w:r>
      <w:r w:rsidRPr="00AF14AB">
        <w:rPr>
          <w:lang w:val="fr-CA"/>
        </w:rPr>
        <w:t xml:space="preserve"> – </w:t>
      </w:r>
      <w:r>
        <w:rPr>
          <w:lang w:val="fr-CA"/>
        </w:rPr>
        <w:t>Certains</w:t>
      </w:r>
      <w:r w:rsidRPr="00AF14AB">
        <w:rPr>
          <w:lang w:val="fr-CA"/>
        </w:rPr>
        <w:t xml:space="preserve"> </w:t>
      </w:r>
      <w:r>
        <w:rPr>
          <w:lang w:val="fr-CA"/>
        </w:rPr>
        <w:t>pensaient que le taux de criminalité au Canada était bien inférieur à celui des États-Unis, notamment</w:t>
      </w:r>
      <w:r w:rsidRPr="00AF14AB">
        <w:rPr>
          <w:lang w:val="fr-CA"/>
        </w:rPr>
        <w:t xml:space="preserve">. </w:t>
      </w:r>
      <w:r>
        <w:rPr>
          <w:lang w:val="fr-CA"/>
        </w:rPr>
        <w:t>Plusieurs ont souligné que le nombre relativement faible de cas de violence armée était un attrait supplémentaire</w:t>
      </w:r>
      <w:r w:rsidRPr="00AF14AB">
        <w:rPr>
          <w:lang w:val="fr-CA"/>
        </w:rPr>
        <w:t xml:space="preserve"> </w:t>
      </w:r>
      <w:r>
        <w:rPr>
          <w:lang w:val="fr-CA"/>
        </w:rPr>
        <w:t>de la vie au</w:t>
      </w:r>
      <w:r w:rsidRPr="00AF14AB">
        <w:rPr>
          <w:lang w:val="fr-CA"/>
        </w:rPr>
        <w:t xml:space="preserve"> Canada; </w:t>
      </w:r>
    </w:p>
    <w:p w14:paraId="003FBF41" w14:textId="77777777" w:rsidR="00715FF9" w:rsidRPr="00AF14AB" w:rsidRDefault="00715FF9" w:rsidP="00715FF9">
      <w:pPr>
        <w:pStyle w:val="ListParagraph"/>
        <w:numPr>
          <w:ilvl w:val="0"/>
          <w:numId w:val="26"/>
        </w:numPr>
        <w:rPr>
          <w:lang w:val="fr-CA"/>
        </w:rPr>
      </w:pPr>
      <w:r>
        <w:rPr>
          <w:lang w:val="fr-CA"/>
        </w:rPr>
        <w:t xml:space="preserve">La célébration de la culture et de l’histoire autochtones </w:t>
      </w:r>
      <w:r w:rsidRPr="00AF14AB">
        <w:rPr>
          <w:lang w:val="fr-CA"/>
        </w:rPr>
        <w:t xml:space="preserve">– </w:t>
      </w:r>
      <w:r>
        <w:rPr>
          <w:lang w:val="fr-CA"/>
        </w:rPr>
        <w:t>Quelques personnes ont salué l’intérêt accru porté aux peuples et aux communautés autochtones</w:t>
      </w:r>
      <w:r w:rsidRPr="00AF14AB">
        <w:rPr>
          <w:lang w:val="fr-CA"/>
        </w:rPr>
        <w:t xml:space="preserve">. </w:t>
      </w:r>
      <w:r>
        <w:rPr>
          <w:lang w:val="fr-CA"/>
        </w:rPr>
        <w:t>Le</w:t>
      </w:r>
      <w:r w:rsidRPr="00AF14AB">
        <w:rPr>
          <w:lang w:val="fr-CA"/>
        </w:rPr>
        <w:t xml:space="preserve"> gouvernement fédéral </w:t>
      </w:r>
      <w:r>
        <w:rPr>
          <w:lang w:val="fr-CA"/>
        </w:rPr>
        <w:t>leur semblait avoir multiplié les démarches ces dernières années pour</w:t>
      </w:r>
      <w:r w:rsidRPr="00AF14AB">
        <w:rPr>
          <w:lang w:val="fr-CA"/>
        </w:rPr>
        <w:t xml:space="preserve"> </w:t>
      </w:r>
      <w:r>
        <w:rPr>
          <w:lang w:val="fr-CA"/>
        </w:rPr>
        <w:t>apporter soutien et reconnaissance aux histoires et aux cultures des peuples autochtones au Canada</w:t>
      </w:r>
      <w:r w:rsidRPr="00AF14AB">
        <w:rPr>
          <w:lang w:val="fr-CA"/>
        </w:rPr>
        <w:t xml:space="preserve">. </w:t>
      </w:r>
    </w:p>
    <w:p w14:paraId="2898C268" w14:textId="77777777" w:rsidR="00715FF9" w:rsidRPr="00AF14AB" w:rsidRDefault="00715FF9" w:rsidP="00715FF9">
      <w:pPr>
        <w:rPr>
          <w:lang w:val="fr-CA"/>
        </w:rPr>
      </w:pPr>
      <w:r>
        <w:rPr>
          <w:lang w:val="fr-CA"/>
        </w:rPr>
        <w:t>Lorsque nous leur avons demandé d’énumérer les points sur lesquels</w:t>
      </w:r>
      <w:r w:rsidRPr="00AF14AB">
        <w:rPr>
          <w:lang w:val="fr-CA"/>
        </w:rPr>
        <w:t xml:space="preserve"> </w:t>
      </w:r>
      <w:r>
        <w:rPr>
          <w:lang w:val="fr-CA"/>
        </w:rPr>
        <w:t>les Canadiens s’entendent généralement</w:t>
      </w:r>
      <w:r w:rsidRPr="00AF14AB">
        <w:rPr>
          <w:lang w:val="fr-CA"/>
        </w:rPr>
        <w:t xml:space="preserve">, </w:t>
      </w:r>
      <w:r>
        <w:rPr>
          <w:lang w:val="fr-CA"/>
        </w:rPr>
        <w:t>plusieurs</w:t>
      </w:r>
      <w:r w:rsidRPr="00AF14AB">
        <w:rPr>
          <w:lang w:val="fr-CA"/>
        </w:rPr>
        <w:t xml:space="preserve"> </w:t>
      </w:r>
      <w:r>
        <w:rPr>
          <w:lang w:val="fr-CA"/>
        </w:rPr>
        <w:t>ont évoqué</w:t>
      </w:r>
      <w:r w:rsidRPr="00AF14AB">
        <w:rPr>
          <w:lang w:val="fr-CA"/>
        </w:rPr>
        <w:t xml:space="preserve"> </w:t>
      </w:r>
      <w:r>
        <w:rPr>
          <w:lang w:val="fr-CA"/>
        </w:rPr>
        <w:t>leur ouverture à la diversité et au multiculturalisme, leur</w:t>
      </w:r>
      <w:r w:rsidRPr="00AF14AB">
        <w:rPr>
          <w:lang w:val="fr-CA"/>
        </w:rPr>
        <w:t xml:space="preserve"> </w:t>
      </w:r>
      <w:r>
        <w:rPr>
          <w:lang w:val="fr-CA"/>
        </w:rPr>
        <w:t>communauté de vues sur l’importance des avantages sociaux</w:t>
      </w:r>
      <w:r w:rsidRPr="00AF14AB">
        <w:rPr>
          <w:lang w:val="fr-CA"/>
        </w:rPr>
        <w:t xml:space="preserve"> </w:t>
      </w:r>
      <w:r>
        <w:rPr>
          <w:lang w:val="fr-CA"/>
        </w:rPr>
        <w:t>et d’autres soutiens</w:t>
      </w:r>
      <w:r w:rsidRPr="00AF14AB">
        <w:rPr>
          <w:lang w:val="fr-CA"/>
        </w:rPr>
        <w:t xml:space="preserve"> (</w:t>
      </w:r>
      <w:r>
        <w:rPr>
          <w:lang w:val="fr-CA"/>
        </w:rPr>
        <w:t>régime universel d’assurance-maladie, congé de maternité, aide aux personnes handicapées</w:t>
      </w:r>
      <w:r w:rsidRPr="00AF14AB">
        <w:rPr>
          <w:lang w:val="fr-CA"/>
        </w:rPr>
        <w:t xml:space="preserve">) </w:t>
      </w:r>
      <w:r>
        <w:rPr>
          <w:lang w:val="fr-CA"/>
        </w:rPr>
        <w:t>ainsi que le respect</w:t>
      </w:r>
      <w:r w:rsidRPr="00AF14AB">
        <w:rPr>
          <w:lang w:val="fr-CA"/>
        </w:rPr>
        <w:t xml:space="preserve"> </w:t>
      </w:r>
      <w:r>
        <w:rPr>
          <w:lang w:val="fr-CA"/>
        </w:rPr>
        <w:t>et la politesse</w:t>
      </w:r>
      <w:r w:rsidRPr="00AF14AB">
        <w:rPr>
          <w:lang w:val="fr-CA"/>
        </w:rPr>
        <w:t xml:space="preserve"> </w:t>
      </w:r>
      <w:r>
        <w:rPr>
          <w:lang w:val="fr-CA"/>
        </w:rPr>
        <w:t>dont ils font preuve les uns envers les autres</w:t>
      </w:r>
      <w:r w:rsidRPr="00AF14AB">
        <w:rPr>
          <w:lang w:val="fr-CA"/>
        </w:rPr>
        <w:t xml:space="preserve">. </w:t>
      </w:r>
      <w:r>
        <w:rPr>
          <w:lang w:val="fr-CA"/>
        </w:rPr>
        <w:t>Certains trouvaient également que les Canadiens</w:t>
      </w:r>
      <w:r w:rsidRPr="00AF14AB">
        <w:rPr>
          <w:lang w:val="fr-CA"/>
        </w:rPr>
        <w:t xml:space="preserve"> </w:t>
      </w:r>
      <w:r>
        <w:rPr>
          <w:lang w:val="fr-CA"/>
        </w:rPr>
        <w:t>sont assez patriotiques et s’enorgueillissent de</w:t>
      </w:r>
      <w:r w:rsidRPr="00AF14AB">
        <w:rPr>
          <w:lang w:val="fr-CA"/>
        </w:rPr>
        <w:t xml:space="preserve"> </w:t>
      </w:r>
      <w:r>
        <w:rPr>
          <w:lang w:val="fr-CA"/>
        </w:rPr>
        <w:t>l’excellente réputation du Canada sur la scène internationale</w:t>
      </w:r>
      <w:r w:rsidRPr="00AF14AB">
        <w:rPr>
          <w:lang w:val="fr-CA"/>
        </w:rPr>
        <w:t xml:space="preserve">. </w:t>
      </w:r>
    </w:p>
    <w:p w14:paraId="0766E68E" w14:textId="77777777" w:rsidR="00715FF9" w:rsidRPr="00AF14AB" w:rsidRDefault="00715FF9" w:rsidP="00715FF9">
      <w:pPr>
        <w:rPr>
          <w:lang w:val="fr-CA"/>
        </w:rPr>
      </w:pPr>
      <w:r>
        <w:rPr>
          <w:lang w:val="fr-CA"/>
        </w:rPr>
        <w:t>Invités à tourner leur attention vers les plus grands défis des Canadiens à l’heure actuelle</w:t>
      </w:r>
      <w:r w:rsidRPr="00AF14AB">
        <w:rPr>
          <w:lang w:val="fr-CA"/>
        </w:rPr>
        <w:t xml:space="preserve">, </w:t>
      </w:r>
      <w:r>
        <w:rPr>
          <w:lang w:val="fr-CA"/>
        </w:rPr>
        <w:t xml:space="preserve">les </w:t>
      </w:r>
      <w:r w:rsidRPr="00AF14AB">
        <w:rPr>
          <w:lang w:val="fr-CA"/>
        </w:rPr>
        <w:t xml:space="preserve">participants </w:t>
      </w:r>
      <w:r>
        <w:rPr>
          <w:lang w:val="fr-CA"/>
        </w:rPr>
        <w:t>ont soulevé les</w:t>
      </w:r>
      <w:r w:rsidRPr="00AF14AB">
        <w:rPr>
          <w:lang w:val="fr-CA"/>
        </w:rPr>
        <w:t xml:space="preserve"> </w:t>
      </w:r>
      <w:r>
        <w:rPr>
          <w:lang w:val="fr-CA"/>
        </w:rPr>
        <w:t>enjeux suivants </w:t>
      </w:r>
      <w:r w:rsidRPr="00AF14AB">
        <w:rPr>
          <w:lang w:val="fr-CA"/>
        </w:rPr>
        <w:t xml:space="preserve">: </w:t>
      </w:r>
    </w:p>
    <w:p w14:paraId="11A77E20" w14:textId="77777777" w:rsidR="00715FF9" w:rsidRPr="00AF14AB" w:rsidRDefault="00715FF9" w:rsidP="00715FF9">
      <w:pPr>
        <w:pStyle w:val="ListParagraph"/>
        <w:numPr>
          <w:ilvl w:val="0"/>
          <w:numId w:val="27"/>
        </w:numPr>
        <w:rPr>
          <w:lang w:val="fr-CA"/>
        </w:rPr>
      </w:pPr>
      <w:r>
        <w:rPr>
          <w:lang w:val="fr-CA"/>
        </w:rPr>
        <w:t>Le coût de la vie</w:t>
      </w:r>
      <w:r w:rsidRPr="00AF14AB">
        <w:rPr>
          <w:lang w:val="fr-CA"/>
        </w:rPr>
        <w:t xml:space="preserve"> – </w:t>
      </w:r>
      <w:r>
        <w:rPr>
          <w:lang w:val="fr-CA"/>
        </w:rPr>
        <w:t>Il a souvent été mentionné que le coût de la vie ne cessait d’augmenter depuis quelques années</w:t>
      </w:r>
      <w:r w:rsidRPr="00AF14AB">
        <w:rPr>
          <w:lang w:val="fr-CA"/>
        </w:rPr>
        <w:t xml:space="preserve">. </w:t>
      </w:r>
      <w:r>
        <w:rPr>
          <w:lang w:val="fr-CA"/>
        </w:rPr>
        <w:t>Plusieurs participants ont confié qu’ils étaient personnellement touchés par les coûts croissants associés au logement, à la garde des enfants et aux nécessités de la vie courante comme l’épicerie et l’essence</w:t>
      </w:r>
      <w:r w:rsidRPr="00AF14AB">
        <w:rPr>
          <w:lang w:val="fr-CA"/>
        </w:rPr>
        <w:t xml:space="preserve">. </w:t>
      </w:r>
      <w:r>
        <w:rPr>
          <w:lang w:val="fr-CA"/>
        </w:rPr>
        <w:t>Le gonflement de la dette nationale en préoccupait certains, tout comme le risque que cela entraîne des hausses d’impôts</w:t>
      </w:r>
      <w:r w:rsidRPr="00AF14AB">
        <w:rPr>
          <w:lang w:val="fr-CA"/>
        </w:rPr>
        <w:t xml:space="preserve"> </w:t>
      </w:r>
      <w:r>
        <w:rPr>
          <w:lang w:val="fr-CA"/>
        </w:rPr>
        <w:t>dans les années à venir</w:t>
      </w:r>
      <w:r w:rsidRPr="00AF14AB">
        <w:rPr>
          <w:lang w:val="fr-CA"/>
        </w:rPr>
        <w:t xml:space="preserve">; </w:t>
      </w:r>
    </w:p>
    <w:p w14:paraId="619E4F5D" w14:textId="77777777" w:rsidR="00715FF9" w:rsidRPr="00AF14AB" w:rsidRDefault="00715FF9" w:rsidP="00715FF9">
      <w:pPr>
        <w:pStyle w:val="ListParagraph"/>
        <w:numPr>
          <w:ilvl w:val="0"/>
          <w:numId w:val="27"/>
        </w:numPr>
        <w:rPr>
          <w:lang w:val="fr-CA"/>
        </w:rPr>
      </w:pPr>
      <w:r>
        <w:rPr>
          <w:lang w:val="fr-CA"/>
        </w:rPr>
        <w:lastRenderedPageBreak/>
        <w:t xml:space="preserve">Les changements climatiques et l’environnement </w:t>
      </w:r>
      <w:r w:rsidRPr="00AF14AB">
        <w:rPr>
          <w:lang w:val="fr-CA"/>
        </w:rPr>
        <w:t xml:space="preserve">– </w:t>
      </w:r>
      <w:r>
        <w:rPr>
          <w:lang w:val="fr-CA"/>
        </w:rPr>
        <w:t xml:space="preserve">Plusieurs participants se sont </w:t>
      </w:r>
      <w:proofErr w:type="gramStart"/>
      <w:r>
        <w:rPr>
          <w:lang w:val="fr-CA"/>
        </w:rPr>
        <w:t>dits</w:t>
      </w:r>
      <w:proofErr w:type="gramEnd"/>
      <w:r>
        <w:rPr>
          <w:lang w:val="fr-CA"/>
        </w:rPr>
        <w:t xml:space="preserve"> inquiets à propos des changements climatiques et de l’instabilité environnementale croissante</w:t>
      </w:r>
      <w:r w:rsidRPr="00AF14AB">
        <w:rPr>
          <w:lang w:val="fr-CA"/>
        </w:rPr>
        <w:t xml:space="preserve">. </w:t>
      </w:r>
      <w:r>
        <w:rPr>
          <w:lang w:val="fr-CA"/>
        </w:rPr>
        <w:t>Certains s’attendaient à ce que les phénomènes météorologiques extrêmes,</w:t>
      </w:r>
      <w:r w:rsidRPr="00AF14AB">
        <w:rPr>
          <w:lang w:val="fr-CA"/>
        </w:rPr>
        <w:t xml:space="preserve"> </w:t>
      </w:r>
      <w:proofErr w:type="spellStart"/>
      <w:r w:rsidRPr="00EF2525">
        <w:t>comme</w:t>
      </w:r>
      <w:proofErr w:type="spellEnd"/>
      <w:r w:rsidRPr="00EF2525">
        <w:t xml:space="preserve"> les </w:t>
      </w:r>
      <w:proofErr w:type="spellStart"/>
      <w:r w:rsidRPr="00EF2525">
        <w:t>inondations</w:t>
      </w:r>
      <w:proofErr w:type="spellEnd"/>
      <w:r w:rsidRPr="00EF2525">
        <w:t xml:space="preserve"> </w:t>
      </w:r>
      <w:proofErr w:type="spellStart"/>
      <w:r w:rsidRPr="00EF2525">
        <w:t>catastrophiques</w:t>
      </w:r>
      <w:proofErr w:type="spellEnd"/>
      <w:r w:rsidRPr="00EF2525">
        <w:t xml:space="preserve"> </w:t>
      </w:r>
      <w:proofErr w:type="spellStart"/>
      <w:r w:rsidRPr="00EF2525">
        <w:t>survenues</w:t>
      </w:r>
      <w:proofErr w:type="spellEnd"/>
      <w:r w:rsidRPr="00EF2525">
        <w:t xml:space="preserve"> dans le </w:t>
      </w:r>
      <w:proofErr w:type="spellStart"/>
      <w:r w:rsidRPr="00EF2525">
        <w:t>sud-ouest</w:t>
      </w:r>
      <w:proofErr w:type="spellEnd"/>
      <w:r w:rsidRPr="00EF2525">
        <w:t xml:space="preserve"> de la </w:t>
      </w:r>
      <w:proofErr w:type="spellStart"/>
      <w:r w:rsidRPr="00EF2525">
        <w:t>Colombie-Britannique</w:t>
      </w:r>
      <w:proofErr w:type="spellEnd"/>
      <w:r w:rsidRPr="00EF2525">
        <w:t xml:space="preserve"> </w:t>
      </w:r>
      <w:proofErr w:type="spellStart"/>
      <w:r>
        <w:t>en</w:t>
      </w:r>
      <w:proofErr w:type="spellEnd"/>
      <w:r>
        <w:t xml:space="preserve"> </w:t>
      </w:r>
      <w:proofErr w:type="spellStart"/>
      <w:r>
        <w:t>novembre</w:t>
      </w:r>
      <w:proofErr w:type="spellEnd"/>
      <w:r w:rsidRPr="00EF2525">
        <w:t xml:space="preserve"> 2021</w:t>
      </w:r>
      <w:r>
        <w:t xml:space="preserve"> </w:t>
      </w:r>
      <w:r>
        <w:rPr>
          <w:lang w:val="fr-CA"/>
        </w:rPr>
        <w:t>et l’ouragan Fiona</w:t>
      </w:r>
      <w:r w:rsidRPr="00AF14AB">
        <w:rPr>
          <w:lang w:val="fr-CA"/>
        </w:rPr>
        <w:t xml:space="preserve"> </w:t>
      </w:r>
      <w:r>
        <w:rPr>
          <w:lang w:val="fr-CA"/>
        </w:rPr>
        <w:t>qui a frappé le Canada atlantique en septembre 2022, se fassent plus fréquents</w:t>
      </w:r>
      <w:r w:rsidRPr="00AF14AB">
        <w:rPr>
          <w:lang w:val="fr-CA"/>
        </w:rPr>
        <w:t xml:space="preserve">. </w:t>
      </w:r>
      <w:r>
        <w:rPr>
          <w:lang w:val="fr-CA"/>
        </w:rPr>
        <w:t>De l’avis général, il s’agissait d’un problème</w:t>
      </w:r>
      <w:r w:rsidRPr="00AF14AB">
        <w:rPr>
          <w:lang w:val="fr-CA"/>
        </w:rPr>
        <w:t xml:space="preserve"> </w:t>
      </w:r>
      <w:r>
        <w:rPr>
          <w:lang w:val="fr-CA"/>
        </w:rPr>
        <w:t>mondial</w:t>
      </w:r>
      <w:r w:rsidRPr="00AF14AB">
        <w:rPr>
          <w:lang w:val="fr-CA"/>
        </w:rPr>
        <w:t xml:space="preserve"> </w:t>
      </w:r>
      <w:r>
        <w:rPr>
          <w:lang w:val="fr-CA"/>
        </w:rPr>
        <w:t>et d’un enjeu susceptible d’avoir d’importantes répercussions sur la vie des prochaines</w:t>
      </w:r>
      <w:r w:rsidRPr="00AF14AB">
        <w:rPr>
          <w:lang w:val="fr-CA"/>
        </w:rPr>
        <w:t xml:space="preserve"> </w:t>
      </w:r>
      <w:r>
        <w:rPr>
          <w:lang w:val="fr-CA"/>
        </w:rPr>
        <w:t>générations de Canadiens</w:t>
      </w:r>
      <w:r w:rsidRPr="00AF14AB">
        <w:rPr>
          <w:lang w:val="fr-CA"/>
        </w:rPr>
        <w:t xml:space="preserve">; </w:t>
      </w:r>
    </w:p>
    <w:p w14:paraId="11579667" w14:textId="77777777" w:rsidR="00715FF9" w:rsidRPr="00AF14AB" w:rsidRDefault="00715FF9" w:rsidP="00715FF9">
      <w:pPr>
        <w:pStyle w:val="ListParagraph"/>
        <w:numPr>
          <w:ilvl w:val="0"/>
          <w:numId w:val="27"/>
        </w:numPr>
        <w:rPr>
          <w:lang w:val="fr-CA"/>
        </w:rPr>
      </w:pPr>
      <w:r>
        <w:rPr>
          <w:lang w:val="fr-CA"/>
        </w:rPr>
        <w:t>La santé</w:t>
      </w:r>
      <w:r w:rsidRPr="00AF14AB">
        <w:rPr>
          <w:lang w:val="fr-CA"/>
        </w:rPr>
        <w:t xml:space="preserve"> – </w:t>
      </w:r>
      <w:r>
        <w:rPr>
          <w:lang w:val="fr-CA"/>
        </w:rPr>
        <w:t>Bon nombre de participants trouvaient que la prestation des soins de santé au Canada avait perdu de sa qualité</w:t>
      </w:r>
      <w:r w:rsidRPr="00AF14AB">
        <w:rPr>
          <w:lang w:val="fr-CA"/>
        </w:rPr>
        <w:t xml:space="preserve"> </w:t>
      </w:r>
      <w:r>
        <w:rPr>
          <w:lang w:val="fr-CA"/>
        </w:rPr>
        <w:t>ces dernières années</w:t>
      </w:r>
      <w:r w:rsidRPr="00AF14AB">
        <w:rPr>
          <w:lang w:val="fr-CA"/>
        </w:rPr>
        <w:t xml:space="preserve">, </w:t>
      </w:r>
      <w:r>
        <w:rPr>
          <w:lang w:val="fr-CA"/>
        </w:rPr>
        <w:t>comme en témoignaient la pénurie croissante de travailleurs de la santé</w:t>
      </w:r>
      <w:r w:rsidRPr="00AF14AB">
        <w:rPr>
          <w:lang w:val="fr-CA"/>
        </w:rPr>
        <w:t xml:space="preserve"> </w:t>
      </w:r>
      <w:r>
        <w:rPr>
          <w:lang w:val="fr-CA"/>
        </w:rPr>
        <w:t>et</w:t>
      </w:r>
      <w:r w:rsidRPr="00AF14AB">
        <w:rPr>
          <w:lang w:val="fr-CA"/>
        </w:rPr>
        <w:t xml:space="preserve"> </w:t>
      </w:r>
      <w:r>
        <w:rPr>
          <w:lang w:val="fr-CA"/>
        </w:rPr>
        <w:t>les longues périodes d’attente à l’urgence et dans les cliniques sans rendez-vous</w:t>
      </w:r>
      <w:r w:rsidRPr="00AF14AB">
        <w:rPr>
          <w:lang w:val="fr-CA"/>
        </w:rPr>
        <w:t xml:space="preserve">. </w:t>
      </w:r>
      <w:r>
        <w:rPr>
          <w:lang w:val="fr-CA"/>
        </w:rPr>
        <w:t>Quelques-uns se demandaient également dans quelle mesure le système de santé pourrait résister à de futures pandémies, compte tenu des difficultés actuelles</w:t>
      </w:r>
      <w:r w:rsidRPr="00AF14AB">
        <w:rPr>
          <w:lang w:val="fr-CA"/>
        </w:rPr>
        <w:t xml:space="preserve">; </w:t>
      </w:r>
    </w:p>
    <w:p w14:paraId="6831AB4E" w14:textId="77777777" w:rsidR="00715FF9" w:rsidRPr="00AF14AB" w:rsidRDefault="00715FF9" w:rsidP="00715FF9">
      <w:pPr>
        <w:pStyle w:val="ListParagraph"/>
        <w:numPr>
          <w:ilvl w:val="0"/>
          <w:numId w:val="27"/>
        </w:numPr>
        <w:rPr>
          <w:lang w:val="fr-CA"/>
        </w:rPr>
      </w:pPr>
      <w:r>
        <w:rPr>
          <w:lang w:val="fr-CA"/>
        </w:rPr>
        <w:t>La ré</w:t>
      </w:r>
      <w:r w:rsidRPr="00AF14AB">
        <w:rPr>
          <w:lang w:val="fr-CA"/>
        </w:rPr>
        <w:t xml:space="preserve">conciliation – </w:t>
      </w:r>
      <w:r>
        <w:rPr>
          <w:lang w:val="fr-CA"/>
        </w:rPr>
        <w:t>Les participants croyaient nécessaire de travailler davantage à l’avancement de la réconciliation avec les peuples autochtones</w:t>
      </w:r>
      <w:r w:rsidRPr="00AF14AB">
        <w:rPr>
          <w:lang w:val="fr-CA"/>
        </w:rPr>
        <w:t xml:space="preserve">. </w:t>
      </w:r>
      <w:r>
        <w:rPr>
          <w:lang w:val="fr-CA"/>
        </w:rPr>
        <w:t>Le</w:t>
      </w:r>
      <w:r w:rsidRPr="008C03B5">
        <w:t xml:space="preserve"> manque </w:t>
      </w:r>
      <w:proofErr w:type="spellStart"/>
      <w:r w:rsidRPr="008C03B5">
        <w:t>d’eau</w:t>
      </w:r>
      <w:proofErr w:type="spellEnd"/>
      <w:r w:rsidRPr="008C03B5">
        <w:t xml:space="preserve"> potable dans </w:t>
      </w:r>
      <w:proofErr w:type="spellStart"/>
      <w:r w:rsidRPr="008C03B5">
        <w:t>certaines</w:t>
      </w:r>
      <w:proofErr w:type="spellEnd"/>
      <w:r w:rsidRPr="008C03B5">
        <w:t xml:space="preserve"> </w:t>
      </w:r>
      <w:proofErr w:type="spellStart"/>
      <w:r w:rsidRPr="008C03B5">
        <w:t>communautés</w:t>
      </w:r>
      <w:proofErr w:type="spellEnd"/>
      <w:r w:rsidRPr="00AF14AB">
        <w:rPr>
          <w:lang w:val="fr-CA"/>
        </w:rPr>
        <w:t xml:space="preserve">, </w:t>
      </w:r>
      <w:r>
        <w:rPr>
          <w:lang w:val="fr-CA"/>
        </w:rPr>
        <w:t>l’accès restreint aux services de santé et le coût élevé de la vie dans les régions nordiques ou éloignées passaient pour des enjeux requérant l’attention immédiate des gouvernements fédéral, provinciaux et territoriaux</w:t>
      </w:r>
      <w:r w:rsidRPr="00AF14AB">
        <w:rPr>
          <w:lang w:val="fr-CA"/>
        </w:rPr>
        <w:t xml:space="preserve">; </w:t>
      </w:r>
    </w:p>
    <w:p w14:paraId="5485D0E3" w14:textId="77777777" w:rsidR="00715FF9" w:rsidRPr="00AF14AB" w:rsidRDefault="00715FF9" w:rsidP="00715FF9">
      <w:pPr>
        <w:pStyle w:val="ListParagraph"/>
        <w:numPr>
          <w:ilvl w:val="0"/>
          <w:numId w:val="27"/>
        </w:numPr>
        <w:rPr>
          <w:lang w:val="fr-CA"/>
        </w:rPr>
      </w:pPr>
      <w:r>
        <w:rPr>
          <w:lang w:val="fr-CA"/>
        </w:rPr>
        <w:t xml:space="preserve">La santé mentale et la dépendance </w:t>
      </w:r>
      <w:r w:rsidRPr="00AF14AB">
        <w:rPr>
          <w:lang w:val="fr-CA"/>
        </w:rPr>
        <w:t xml:space="preserve">– </w:t>
      </w:r>
      <w:r>
        <w:rPr>
          <w:lang w:val="fr-CA"/>
        </w:rPr>
        <w:t>Plusieurs participants croyaient que les problèmes de santé mentale et de toxicomanie avaient pris beaucoup d’ampleur dans les dernières années et qu’il y avait actuellement un manque criant de ressources permettant d’aider les personnes aux prises avec</w:t>
      </w:r>
      <w:r w:rsidRPr="00AF14AB">
        <w:rPr>
          <w:lang w:val="fr-CA"/>
        </w:rPr>
        <w:t xml:space="preserve"> </w:t>
      </w:r>
      <w:r>
        <w:rPr>
          <w:lang w:val="fr-CA"/>
        </w:rPr>
        <w:t>ces problèmes. Selon quelques-uns, la situation avait contribué à une hausse de la criminalité dans de nombreuses collectivités</w:t>
      </w:r>
      <w:r w:rsidRPr="00AF14AB">
        <w:rPr>
          <w:lang w:val="fr-CA"/>
        </w:rPr>
        <w:t xml:space="preserve">, </w:t>
      </w:r>
      <w:r>
        <w:rPr>
          <w:lang w:val="fr-CA"/>
        </w:rPr>
        <w:t>certaines personnes en venant à</w:t>
      </w:r>
      <w:r w:rsidRPr="00AF14AB">
        <w:rPr>
          <w:lang w:val="fr-CA"/>
        </w:rPr>
        <w:t xml:space="preserve"> </w:t>
      </w:r>
      <w:r>
        <w:rPr>
          <w:lang w:val="fr-CA"/>
        </w:rPr>
        <w:t>commettre</w:t>
      </w:r>
      <w:r w:rsidRPr="00AF14AB">
        <w:rPr>
          <w:lang w:val="fr-CA"/>
        </w:rPr>
        <w:t xml:space="preserve"> </w:t>
      </w:r>
      <w:r>
        <w:rPr>
          <w:lang w:val="fr-CA"/>
        </w:rPr>
        <w:t>des gestes désespérés</w:t>
      </w:r>
      <w:r w:rsidRPr="00AF14AB">
        <w:rPr>
          <w:lang w:val="fr-CA"/>
        </w:rPr>
        <w:t xml:space="preserve"> </w:t>
      </w:r>
      <w:r>
        <w:rPr>
          <w:lang w:val="fr-CA"/>
        </w:rPr>
        <w:t>pour assouvir leur dépendance</w:t>
      </w:r>
      <w:r w:rsidRPr="00AF14AB">
        <w:rPr>
          <w:lang w:val="fr-CA"/>
        </w:rPr>
        <w:t xml:space="preserve">. </w:t>
      </w:r>
    </w:p>
    <w:p w14:paraId="2CAB707A" w14:textId="77777777" w:rsidR="00715FF9" w:rsidRPr="00AF14AB" w:rsidRDefault="00715FF9" w:rsidP="00715FF9">
      <w:pPr>
        <w:rPr>
          <w:lang w:val="fr-CA"/>
        </w:rPr>
      </w:pPr>
      <w:r>
        <w:rPr>
          <w:lang w:val="fr-CA"/>
        </w:rPr>
        <w:t>En guise de question supplémentaire, nous avons demandé</w:t>
      </w:r>
      <w:r w:rsidRPr="008825C0">
        <w:rPr>
          <w:lang w:val="fr-CA"/>
        </w:rPr>
        <w:t xml:space="preserve"> </w:t>
      </w:r>
      <w:r>
        <w:rPr>
          <w:lang w:val="fr-CA"/>
        </w:rPr>
        <w:t xml:space="preserve">au groupe de résidents du </w:t>
      </w:r>
      <w:proofErr w:type="spellStart"/>
      <w:r>
        <w:rPr>
          <w:lang w:val="fr-CA"/>
        </w:rPr>
        <w:t>Lower</w:t>
      </w:r>
      <w:proofErr w:type="spellEnd"/>
      <w:r>
        <w:rPr>
          <w:lang w:val="fr-CA"/>
        </w:rPr>
        <w:t xml:space="preserve"> Mainland ainsi qu’aux trois</w:t>
      </w:r>
      <w:r w:rsidRPr="00AF14AB">
        <w:rPr>
          <w:lang w:val="fr-CA"/>
        </w:rPr>
        <w:t xml:space="preserve"> </w:t>
      </w:r>
      <w:r>
        <w:rPr>
          <w:lang w:val="fr-CA"/>
        </w:rPr>
        <w:t>groupes de jeunes adultes s’ils avaient bon espoir que les Canadiens uniraient leurs efforts pour surmonter ces défis</w:t>
      </w:r>
      <w:r w:rsidRPr="00AF14AB">
        <w:rPr>
          <w:lang w:val="fr-CA"/>
        </w:rPr>
        <w:t xml:space="preserve">. </w:t>
      </w:r>
      <w:r>
        <w:rPr>
          <w:lang w:val="fr-CA"/>
        </w:rPr>
        <w:t>Les réponses ont été largement affirmatives chez les jeunes adultes, et plus partagées dans le groupe de la Colombie-Britannique</w:t>
      </w:r>
      <w:r w:rsidRPr="00AF14AB">
        <w:rPr>
          <w:lang w:val="fr-CA"/>
        </w:rPr>
        <w:t xml:space="preserve">. </w:t>
      </w:r>
      <w:r>
        <w:rPr>
          <w:lang w:val="fr-CA"/>
        </w:rPr>
        <w:t>Les participants plutôt enclins à l’optimisme croyaient</w:t>
      </w:r>
      <w:r w:rsidRPr="00AF14AB">
        <w:rPr>
          <w:lang w:val="fr-CA"/>
        </w:rPr>
        <w:t xml:space="preserve"> </w:t>
      </w:r>
      <w:r>
        <w:rPr>
          <w:lang w:val="fr-CA"/>
        </w:rPr>
        <w:t>que la plupart des problèmes pourraient se régler moyennant une planification à long terme et un effort concerté de la part des gouvernements fédéral, provinciaux et territoriaux</w:t>
      </w:r>
      <w:r w:rsidRPr="00AF14AB">
        <w:rPr>
          <w:lang w:val="fr-CA"/>
        </w:rPr>
        <w:t xml:space="preserve">. </w:t>
      </w:r>
      <w:r>
        <w:rPr>
          <w:lang w:val="fr-CA"/>
        </w:rPr>
        <w:t>À cet égard, plusieurs pensaient qu’il fallait trouver des moyens de promouvoir l’unité</w:t>
      </w:r>
      <w:r w:rsidRPr="00AF14AB">
        <w:rPr>
          <w:lang w:val="fr-CA"/>
        </w:rPr>
        <w:t xml:space="preserve"> </w:t>
      </w:r>
      <w:r>
        <w:rPr>
          <w:lang w:val="fr-CA"/>
        </w:rPr>
        <w:t>parmi les Canadiens,</w:t>
      </w:r>
      <w:r w:rsidRPr="00AF14AB">
        <w:rPr>
          <w:lang w:val="fr-CA"/>
        </w:rPr>
        <w:t xml:space="preserve"> </w:t>
      </w:r>
      <w:r>
        <w:rPr>
          <w:lang w:val="fr-CA"/>
        </w:rPr>
        <w:t>vu les clivages qui se creusaient depuis la pandémie de COVID-19</w:t>
      </w:r>
      <w:r w:rsidRPr="00AF14AB">
        <w:rPr>
          <w:lang w:val="fr-CA"/>
        </w:rPr>
        <w:t xml:space="preserve">. </w:t>
      </w:r>
      <w:r>
        <w:rPr>
          <w:lang w:val="fr-CA"/>
        </w:rPr>
        <w:t>Selon quelques-uns, les Canadiens pourraient sans doute régler bon nombre de ces problèmes par la collaboration, mais d’autres</w:t>
      </w:r>
      <w:r w:rsidRPr="00AF14AB">
        <w:rPr>
          <w:lang w:val="fr-CA"/>
        </w:rPr>
        <w:t xml:space="preserve">, </w:t>
      </w:r>
      <w:r>
        <w:rPr>
          <w:lang w:val="fr-CA"/>
        </w:rPr>
        <w:t>comme les changements climatiques,</w:t>
      </w:r>
      <w:r w:rsidRPr="00AF14AB">
        <w:rPr>
          <w:lang w:val="fr-CA"/>
        </w:rPr>
        <w:t xml:space="preserve"> </w:t>
      </w:r>
      <w:r>
        <w:rPr>
          <w:lang w:val="fr-CA"/>
        </w:rPr>
        <w:t>demanderaient un effort véritablement mondial</w:t>
      </w:r>
      <w:r w:rsidRPr="00AF14AB">
        <w:rPr>
          <w:lang w:val="fr-CA"/>
        </w:rPr>
        <w:t xml:space="preserve">. </w:t>
      </w:r>
      <w:r>
        <w:rPr>
          <w:lang w:val="fr-CA"/>
        </w:rPr>
        <w:t xml:space="preserve">À la question de savoir ce que le </w:t>
      </w:r>
      <w:r w:rsidRPr="00AF14AB">
        <w:rPr>
          <w:lang w:val="fr-CA"/>
        </w:rPr>
        <w:t xml:space="preserve">gouvernement fédéral </w:t>
      </w:r>
      <w:r>
        <w:rPr>
          <w:lang w:val="fr-CA"/>
        </w:rPr>
        <w:t>devrait faire pour résoudre ces problèmes,</w:t>
      </w:r>
      <w:r w:rsidRPr="00AF14AB">
        <w:rPr>
          <w:lang w:val="fr-CA"/>
        </w:rPr>
        <w:t xml:space="preserve"> </w:t>
      </w:r>
      <w:r>
        <w:rPr>
          <w:lang w:val="fr-CA"/>
        </w:rPr>
        <w:t>les participants ont suggéré qu’il</w:t>
      </w:r>
      <w:r w:rsidRPr="00AF14AB">
        <w:rPr>
          <w:lang w:val="fr-CA"/>
        </w:rPr>
        <w:t xml:space="preserve"> </w:t>
      </w:r>
      <w:r>
        <w:rPr>
          <w:lang w:val="fr-CA"/>
        </w:rPr>
        <w:t>mette plus de moyens en œuvre pour réduire le coût de la vie des ménages à faible et à moyen revenu et, en parallèle, qu’il</w:t>
      </w:r>
      <w:r w:rsidRPr="00AF14AB">
        <w:rPr>
          <w:lang w:val="fr-CA"/>
        </w:rPr>
        <w:t xml:space="preserve"> </w:t>
      </w:r>
      <w:r>
        <w:rPr>
          <w:lang w:val="fr-CA"/>
        </w:rPr>
        <w:t>resserre la réglementation et augmente le</w:t>
      </w:r>
      <w:r w:rsidRPr="00AF14AB">
        <w:rPr>
          <w:lang w:val="fr-CA"/>
        </w:rPr>
        <w:t xml:space="preserve"> </w:t>
      </w:r>
      <w:r>
        <w:rPr>
          <w:lang w:val="fr-CA"/>
        </w:rPr>
        <w:t>niveau d’imposition appliqués aux grandes sociétés et aux ultra-riches</w:t>
      </w:r>
      <w:r w:rsidRPr="00AF14AB">
        <w:rPr>
          <w:lang w:val="fr-CA"/>
        </w:rPr>
        <w:t xml:space="preserve">. </w:t>
      </w:r>
      <w:r>
        <w:rPr>
          <w:lang w:val="fr-CA"/>
        </w:rPr>
        <w:t xml:space="preserve">Certains souhaitaient également le voir resserrer les cordons de la bourse, jugeant qu’il avait trop dépensé pour les soutiens financiers liés à la pandémie, comme la Prestation canadienne d’urgence (PCU), et pour des approvisionnements massifs en vaccins et en équipements de protection </w:t>
      </w:r>
      <w:r>
        <w:rPr>
          <w:lang w:val="fr-CA"/>
        </w:rPr>
        <w:lastRenderedPageBreak/>
        <w:t>individuelle (EPI)</w:t>
      </w:r>
      <w:r w:rsidRPr="00AF14AB">
        <w:rPr>
          <w:lang w:val="fr-CA"/>
        </w:rPr>
        <w:t xml:space="preserve"> </w:t>
      </w:r>
      <w:r>
        <w:rPr>
          <w:lang w:val="fr-CA"/>
        </w:rPr>
        <w:t>qui, d’après eux, avaient fini par expirer ou ne pas servir</w:t>
      </w:r>
      <w:r w:rsidRPr="00AF14AB">
        <w:rPr>
          <w:lang w:val="fr-CA"/>
        </w:rPr>
        <w:t xml:space="preserve">. </w:t>
      </w:r>
      <w:r>
        <w:rPr>
          <w:lang w:val="fr-CA"/>
        </w:rPr>
        <w:t>Les participants voulaient que plus</w:t>
      </w:r>
      <w:r w:rsidRPr="00AF14AB">
        <w:rPr>
          <w:lang w:val="fr-CA"/>
        </w:rPr>
        <w:t xml:space="preserve"> </w:t>
      </w:r>
      <w:r>
        <w:rPr>
          <w:lang w:val="fr-CA"/>
        </w:rPr>
        <w:t>d’</w:t>
      </w:r>
      <w:r w:rsidRPr="00AF14AB">
        <w:rPr>
          <w:lang w:val="fr-CA"/>
        </w:rPr>
        <w:t xml:space="preserve">attention </w:t>
      </w:r>
      <w:r>
        <w:rPr>
          <w:lang w:val="fr-CA"/>
        </w:rPr>
        <w:t>soit accordée aux besoins des Canadiens, par exemple en matière de santé, de logement abordable et de traitements en santé mentale.</w:t>
      </w:r>
      <w:r w:rsidRPr="00AF14AB">
        <w:rPr>
          <w:lang w:val="fr-CA"/>
        </w:rPr>
        <w:t xml:space="preserve"> </w:t>
      </w:r>
      <w:r>
        <w:rPr>
          <w:lang w:val="fr-CA"/>
        </w:rPr>
        <w:t>Quelques-uns croyaient également que le gouvernement fédéral devrait accroître les subventions de recherche</w:t>
      </w:r>
      <w:r w:rsidRPr="00AF14AB">
        <w:rPr>
          <w:lang w:val="fr-CA"/>
        </w:rPr>
        <w:t xml:space="preserve"> </w:t>
      </w:r>
      <w:r>
        <w:rPr>
          <w:lang w:val="fr-CA"/>
        </w:rPr>
        <w:t>et le financement de projets axés sur des défis plus ambitieux, comme la lutte contre les changements climatiques et la transition vers les énergies renouvelables</w:t>
      </w:r>
      <w:r w:rsidRPr="00AF14AB">
        <w:rPr>
          <w:lang w:val="fr-CA"/>
        </w:rPr>
        <w:t xml:space="preserve">. </w:t>
      </w:r>
    </w:p>
    <w:p w14:paraId="2257FE5F" w14:textId="4806D442" w:rsidR="00B5621C" w:rsidRPr="00EF3974" w:rsidRDefault="00715FF9" w:rsidP="00715FF9">
      <w:r>
        <w:rPr>
          <w:lang w:val="fr-CA"/>
        </w:rPr>
        <w:t>Quelques groupes ont</w:t>
      </w:r>
      <w:r w:rsidRPr="00AF14AB">
        <w:rPr>
          <w:lang w:val="fr-CA"/>
        </w:rPr>
        <w:t xml:space="preserve"> </w:t>
      </w:r>
      <w:r>
        <w:rPr>
          <w:lang w:val="fr-CA"/>
        </w:rPr>
        <w:t>aussi répondu à des questions supplémentaires se rapportant à leurs situations et à leurs expériences particulières</w:t>
      </w:r>
      <w:r w:rsidRPr="00AF14AB">
        <w:rPr>
          <w:lang w:val="fr-CA"/>
        </w:rPr>
        <w:t xml:space="preserve">. </w:t>
      </w:r>
      <w:r>
        <w:rPr>
          <w:lang w:val="fr-CA"/>
        </w:rPr>
        <w:t>Lorsque nous leur avons demandé si le Canada était un pays o</w:t>
      </w:r>
      <w:r>
        <w:rPr>
          <w:rFonts w:cs="Segoe UI"/>
          <w:lang w:val="fr-CA"/>
        </w:rPr>
        <w:t>ù</w:t>
      </w:r>
      <w:r>
        <w:rPr>
          <w:lang w:val="fr-CA"/>
        </w:rPr>
        <w:t xml:space="preserve"> chacun est libre d’être soi-même et d’aimer qui bon lui semble,</w:t>
      </w:r>
      <w:r w:rsidRPr="00AF14AB">
        <w:rPr>
          <w:lang w:val="fr-CA"/>
        </w:rPr>
        <w:t xml:space="preserve"> </w:t>
      </w:r>
      <w:r>
        <w:rPr>
          <w:lang w:val="fr-CA"/>
        </w:rPr>
        <w:t>plusieurs participants du groupe composé de membres de la communauté </w:t>
      </w:r>
      <w:r w:rsidRPr="00AF14AB">
        <w:rPr>
          <w:lang w:val="fr-CA"/>
        </w:rPr>
        <w:t>2</w:t>
      </w:r>
      <w:r>
        <w:rPr>
          <w:lang w:val="fr-CA"/>
        </w:rPr>
        <w:t>E</w:t>
      </w:r>
      <w:r w:rsidRPr="00AF14AB">
        <w:rPr>
          <w:lang w:val="fr-CA"/>
        </w:rPr>
        <w:t xml:space="preserve">LGBTQI+ </w:t>
      </w:r>
      <w:r>
        <w:rPr>
          <w:lang w:val="fr-CA"/>
        </w:rPr>
        <w:t>ont exprimé des avis partagés</w:t>
      </w:r>
      <w:r w:rsidRPr="00AF14AB">
        <w:rPr>
          <w:lang w:val="fr-CA"/>
        </w:rPr>
        <w:t xml:space="preserve">. </w:t>
      </w:r>
      <w:r>
        <w:rPr>
          <w:lang w:val="fr-CA"/>
        </w:rPr>
        <w:t>Selon eux, en dépit des lois adoptées</w:t>
      </w:r>
      <w:r w:rsidRPr="00AF14AB">
        <w:rPr>
          <w:lang w:val="fr-CA"/>
        </w:rPr>
        <w:t xml:space="preserve"> </w:t>
      </w:r>
      <w:r>
        <w:rPr>
          <w:lang w:val="fr-CA"/>
        </w:rPr>
        <w:t>pour protéger leurs communautés et du soutien affiché par le gouvernement fédéral en faveur des modes de vie </w:t>
      </w:r>
      <w:r w:rsidRPr="00AF14AB">
        <w:rPr>
          <w:lang w:val="fr-CA"/>
        </w:rPr>
        <w:t>2</w:t>
      </w:r>
      <w:r>
        <w:rPr>
          <w:lang w:val="fr-CA"/>
        </w:rPr>
        <w:t>E</w:t>
      </w:r>
      <w:r w:rsidRPr="00AF14AB">
        <w:rPr>
          <w:lang w:val="fr-CA"/>
        </w:rPr>
        <w:t xml:space="preserve">LGBTQI+, </w:t>
      </w:r>
      <w:r>
        <w:rPr>
          <w:lang w:val="fr-CA"/>
        </w:rPr>
        <w:t xml:space="preserve">la </w:t>
      </w:r>
      <w:r w:rsidRPr="00AF14AB">
        <w:rPr>
          <w:lang w:val="fr-CA"/>
        </w:rPr>
        <w:t xml:space="preserve">discrimination </w:t>
      </w:r>
      <w:r>
        <w:rPr>
          <w:lang w:val="fr-CA"/>
        </w:rPr>
        <w:t>à leur endroit persistait dans certaines régions du pays</w:t>
      </w:r>
      <w:r w:rsidRPr="00AF14AB">
        <w:rPr>
          <w:lang w:val="fr-CA"/>
        </w:rPr>
        <w:t xml:space="preserve">. </w:t>
      </w:r>
      <w:r>
        <w:rPr>
          <w:lang w:val="fr-CA"/>
        </w:rPr>
        <w:t>À la question de savoir si</w:t>
      </w:r>
      <w:r w:rsidRPr="00AF14AB">
        <w:rPr>
          <w:lang w:val="fr-CA"/>
        </w:rPr>
        <w:t xml:space="preserve"> </w:t>
      </w:r>
      <w:r>
        <w:rPr>
          <w:lang w:val="fr-CA"/>
        </w:rPr>
        <w:t>le Canada était un pays o</w:t>
      </w:r>
      <w:r>
        <w:rPr>
          <w:rFonts w:cs="Segoe UI"/>
          <w:lang w:val="fr-CA"/>
        </w:rPr>
        <w:t>ù chacun peut vivre</w:t>
      </w:r>
      <w:r w:rsidRPr="00AF14AB">
        <w:rPr>
          <w:lang w:val="fr-CA"/>
        </w:rPr>
        <w:t xml:space="preserve"> </w:t>
      </w:r>
      <w:r>
        <w:rPr>
          <w:lang w:val="fr-CA"/>
        </w:rPr>
        <w:t xml:space="preserve">sans subir de discrimination, les </w:t>
      </w:r>
      <w:r w:rsidRPr="00AF14AB">
        <w:rPr>
          <w:lang w:val="fr-CA"/>
        </w:rPr>
        <w:t xml:space="preserve">participants </w:t>
      </w:r>
      <w:r>
        <w:rPr>
          <w:lang w:val="fr-CA"/>
        </w:rPr>
        <w:t>du groupe composé de personnes</w:t>
      </w:r>
      <w:r w:rsidRPr="00AF14AB">
        <w:rPr>
          <w:lang w:val="fr-CA"/>
        </w:rPr>
        <w:t xml:space="preserve"> </w:t>
      </w:r>
      <w:r>
        <w:rPr>
          <w:lang w:val="fr-CA"/>
        </w:rPr>
        <w:t>de couleur de la région du Grand Toronto (RGT)</w:t>
      </w:r>
      <w:r w:rsidRPr="00AF14AB">
        <w:rPr>
          <w:lang w:val="fr-CA"/>
        </w:rPr>
        <w:t xml:space="preserve"> </w:t>
      </w:r>
      <w:r>
        <w:rPr>
          <w:lang w:val="fr-CA"/>
        </w:rPr>
        <w:t>ont majoritairement répondu que oui</w:t>
      </w:r>
      <w:r w:rsidRPr="00AF14AB">
        <w:rPr>
          <w:lang w:val="fr-CA"/>
        </w:rPr>
        <w:t xml:space="preserve">. </w:t>
      </w:r>
      <w:r>
        <w:rPr>
          <w:lang w:val="fr-CA"/>
        </w:rPr>
        <w:t>Quelques-uns estimaient toutefois que la discrimination se poursuivait sous certaines formes</w:t>
      </w:r>
      <w:r w:rsidRPr="00AF14AB">
        <w:rPr>
          <w:lang w:val="fr-CA"/>
        </w:rPr>
        <w:t>,</w:t>
      </w:r>
      <w:r>
        <w:rPr>
          <w:lang w:val="fr-CA"/>
        </w:rPr>
        <w:t xml:space="preserve"> comme en témoignait, par exemple, la montée du sentiment anti-asiatique observée durant la pandémie de COVID-19</w:t>
      </w:r>
      <w:r w:rsidRPr="00AF14AB">
        <w:rPr>
          <w:lang w:val="fr-CA"/>
        </w:rPr>
        <w:t xml:space="preserve">. </w:t>
      </w:r>
      <w:r>
        <w:rPr>
          <w:lang w:val="fr-CA"/>
        </w:rPr>
        <w:t>Nous avons aussi demandé au groupe de parents d’enfants de moins de 12 ans habitant la région de la Capitale-Nationale du Québec</w:t>
      </w:r>
      <w:r w:rsidRPr="00AF14AB">
        <w:rPr>
          <w:lang w:val="fr-CA"/>
        </w:rPr>
        <w:t xml:space="preserve"> </w:t>
      </w:r>
      <w:r>
        <w:rPr>
          <w:lang w:val="fr-CA"/>
        </w:rPr>
        <w:t>s’ils étaient optimistes quant à l’avenir de leurs enfants au</w:t>
      </w:r>
      <w:r w:rsidRPr="00AF14AB">
        <w:rPr>
          <w:lang w:val="fr-CA"/>
        </w:rPr>
        <w:t xml:space="preserve"> Canada. </w:t>
      </w:r>
      <w:r>
        <w:rPr>
          <w:lang w:val="fr-CA"/>
        </w:rPr>
        <w:t>La plupart l’étaient et considéraient le Canada comme un pays sûr et accueillant, doté d’un système d’éducation et d’un système de santé relativement robustes</w:t>
      </w:r>
      <w:r w:rsidRPr="00AF14AB">
        <w:rPr>
          <w:lang w:val="fr-CA"/>
        </w:rPr>
        <w:t xml:space="preserve">. </w:t>
      </w:r>
      <w:r>
        <w:rPr>
          <w:lang w:val="fr-CA"/>
        </w:rPr>
        <w:t>Quelques participants se demandaient tout de même si leurs enfants seraient un jour en mesure d’acheter une propriété</w:t>
      </w:r>
      <w:r w:rsidRPr="00AF14AB">
        <w:rPr>
          <w:lang w:val="fr-CA"/>
        </w:rPr>
        <w:t xml:space="preserve"> </w:t>
      </w:r>
      <w:r>
        <w:rPr>
          <w:lang w:val="fr-CA"/>
        </w:rPr>
        <w:t>et s’inquiétaient des effets des changements</w:t>
      </w:r>
      <w:r w:rsidRPr="00AF14AB">
        <w:rPr>
          <w:lang w:val="fr-CA"/>
        </w:rPr>
        <w:t xml:space="preserve"> </w:t>
      </w:r>
      <w:r>
        <w:rPr>
          <w:lang w:val="fr-CA"/>
        </w:rPr>
        <w:t>climatiques sur les prochaines générations</w:t>
      </w:r>
      <w:r w:rsidR="00C1393D">
        <w:t xml:space="preserve">. </w:t>
      </w:r>
    </w:p>
    <w:p w14:paraId="397FF63F" w14:textId="77777777" w:rsidR="004A7E04" w:rsidRPr="00C978B5" w:rsidRDefault="004A7E04" w:rsidP="004A7E04">
      <w:pPr>
        <w:pStyle w:val="Heading1"/>
      </w:pPr>
      <w:bookmarkStart w:id="68" w:name="_Toc130220513"/>
      <w:proofErr w:type="spellStart"/>
      <w:r>
        <w:t>Économie</w:t>
      </w:r>
      <w:proofErr w:type="spellEnd"/>
      <w:r>
        <w:t xml:space="preserve"> </w:t>
      </w:r>
      <w:r>
        <w:rPr>
          <w:sz w:val="32"/>
        </w:rPr>
        <w:t>(</w:t>
      </w:r>
      <w:proofErr w:type="spellStart"/>
      <w:r>
        <w:rPr>
          <w:sz w:val="32"/>
        </w:rPr>
        <w:t>travailleurs</w:t>
      </w:r>
      <w:proofErr w:type="spellEnd"/>
      <w:r>
        <w:rPr>
          <w:sz w:val="32"/>
        </w:rPr>
        <w:t xml:space="preserve"> </w:t>
      </w:r>
      <w:proofErr w:type="spellStart"/>
      <w:r>
        <w:rPr>
          <w:sz w:val="32"/>
        </w:rPr>
        <w:t>syndiqués</w:t>
      </w:r>
      <w:proofErr w:type="spellEnd"/>
      <w:r>
        <w:rPr>
          <w:sz w:val="32"/>
        </w:rPr>
        <w:t xml:space="preserve"> de </w:t>
      </w:r>
      <w:proofErr w:type="spellStart"/>
      <w:r>
        <w:rPr>
          <w:sz w:val="32"/>
        </w:rPr>
        <w:t>l’Ontario</w:t>
      </w:r>
      <w:proofErr w:type="spellEnd"/>
      <w:r>
        <w:rPr>
          <w:sz w:val="32"/>
        </w:rPr>
        <w:t xml:space="preserve">, </w:t>
      </w:r>
      <w:proofErr w:type="spellStart"/>
      <w:r>
        <w:rPr>
          <w:sz w:val="32"/>
        </w:rPr>
        <w:t>résidents</w:t>
      </w:r>
      <w:proofErr w:type="spellEnd"/>
      <w:r>
        <w:rPr>
          <w:sz w:val="32"/>
        </w:rPr>
        <w:t xml:space="preserve"> de </w:t>
      </w:r>
      <w:proofErr w:type="spellStart"/>
      <w:r>
        <w:rPr>
          <w:sz w:val="32"/>
        </w:rPr>
        <w:t>grandes</w:t>
      </w:r>
      <w:proofErr w:type="spellEnd"/>
      <w:r>
        <w:rPr>
          <w:sz w:val="32"/>
        </w:rPr>
        <w:t xml:space="preserve"> </w:t>
      </w:r>
      <w:proofErr w:type="spellStart"/>
      <w:r>
        <w:rPr>
          <w:sz w:val="32"/>
        </w:rPr>
        <w:t>villes</w:t>
      </w:r>
      <w:proofErr w:type="spellEnd"/>
      <w:r>
        <w:rPr>
          <w:sz w:val="32"/>
        </w:rPr>
        <w:t xml:space="preserve"> et de </w:t>
      </w:r>
      <w:proofErr w:type="spellStart"/>
      <w:r>
        <w:rPr>
          <w:sz w:val="32"/>
        </w:rPr>
        <w:t>villes</w:t>
      </w:r>
      <w:proofErr w:type="spellEnd"/>
      <w:r>
        <w:rPr>
          <w:sz w:val="32"/>
        </w:rPr>
        <w:t xml:space="preserve"> de taille </w:t>
      </w:r>
      <w:proofErr w:type="spellStart"/>
      <w:r>
        <w:rPr>
          <w:sz w:val="32"/>
        </w:rPr>
        <w:t>moyenne</w:t>
      </w:r>
      <w:proofErr w:type="spellEnd"/>
      <w:r>
        <w:rPr>
          <w:sz w:val="32"/>
        </w:rPr>
        <w:t xml:space="preserve"> de </w:t>
      </w:r>
      <w:proofErr w:type="spellStart"/>
      <w:r>
        <w:rPr>
          <w:sz w:val="32"/>
        </w:rPr>
        <w:t>l’Alberta</w:t>
      </w:r>
      <w:proofErr w:type="spellEnd"/>
      <w:r>
        <w:rPr>
          <w:sz w:val="32"/>
        </w:rPr>
        <w:t xml:space="preserve"> </w:t>
      </w:r>
      <w:proofErr w:type="spellStart"/>
      <w:r>
        <w:rPr>
          <w:sz w:val="32"/>
        </w:rPr>
        <w:t>ayant</w:t>
      </w:r>
      <w:proofErr w:type="spellEnd"/>
      <w:r>
        <w:rPr>
          <w:sz w:val="32"/>
        </w:rPr>
        <w:t xml:space="preserve"> </w:t>
      </w:r>
      <w:proofErr w:type="spellStart"/>
      <w:r>
        <w:rPr>
          <w:sz w:val="32"/>
        </w:rPr>
        <w:t>récemment</w:t>
      </w:r>
      <w:proofErr w:type="spellEnd"/>
      <w:r>
        <w:rPr>
          <w:sz w:val="32"/>
        </w:rPr>
        <w:t xml:space="preserve"> </w:t>
      </w:r>
      <w:proofErr w:type="spellStart"/>
      <w:r>
        <w:rPr>
          <w:sz w:val="32"/>
        </w:rPr>
        <w:t>changé</w:t>
      </w:r>
      <w:proofErr w:type="spellEnd"/>
      <w:r>
        <w:rPr>
          <w:sz w:val="32"/>
        </w:rPr>
        <w:t xml:space="preserve"> de </w:t>
      </w:r>
      <w:proofErr w:type="spellStart"/>
      <w:r>
        <w:rPr>
          <w:sz w:val="32"/>
        </w:rPr>
        <w:t>carrière</w:t>
      </w:r>
      <w:proofErr w:type="spellEnd"/>
      <w:r>
        <w:rPr>
          <w:sz w:val="32"/>
        </w:rPr>
        <w:t xml:space="preserve">, </w:t>
      </w:r>
      <w:proofErr w:type="spellStart"/>
      <w:r>
        <w:rPr>
          <w:sz w:val="32"/>
        </w:rPr>
        <w:t>résidents</w:t>
      </w:r>
      <w:proofErr w:type="spellEnd"/>
      <w:r>
        <w:rPr>
          <w:sz w:val="32"/>
        </w:rPr>
        <w:t xml:space="preserve"> du Québec </w:t>
      </w:r>
      <w:proofErr w:type="spellStart"/>
      <w:r>
        <w:rPr>
          <w:sz w:val="32"/>
        </w:rPr>
        <w:t>faisant</w:t>
      </w:r>
      <w:proofErr w:type="spellEnd"/>
      <w:r>
        <w:rPr>
          <w:sz w:val="32"/>
        </w:rPr>
        <w:t xml:space="preserve"> face à des pressions </w:t>
      </w:r>
      <w:proofErr w:type="spellStart"/>
      <w:r>
        <w:rPr>
          <w:sz w:val="32"/>
        </w:rPr>
        <w:t>financières</w:t>
      </w:r>
      <w:proofErr w:type="spellEnd"/>
      <w:r>
        <w:rPr>
          <w:sz w:val="32"/>
        </w:rPr>
        <w:t xml:space="preserve">, </w:t>
      </w:r>
      <w:proofErr w:type="spellStart"/>
      <w:r>
        <w:rPr>
          <w:sz w:val="32"/>
        </w:rPr>
        <w:t>personnes</w:t>
      </w:r>
      <w:proofErr w:type="spellEnd"/>
      <w:r>
        <w:rPr>
          <w:sz w:val="32"/>
        </w:rPr>
        <w:t xml:space="preserve"> de couleur de la RGT, parents </w:t>
      </w:r>
      <w:proofErr w:type="spellStart"/>
      <w:r>
        <w:rPr>
          <w:sz w:val="32"/>
        </w:rPr>
        <w:t>d’enfants</w:t>
      </w:r>
      <w:proofErr w:type="spellEnd"/>
      <w:r>
        <w:rPr>
          <w:sz w:val="32"/>
        </w:rPr>
        <w:t xml:space="preserve"> de </w:t>
      </w:r>
      <w:proofErr w:type="spellStart"/>
      <w:r>
        <w:rPr>
          <w:sz w:val="32"/>
        </w:rPr>
        <w:t>moins</w:t>
      </w:r>
      <w:proofErr w:type="spellEnd"/>
      <w:r>
        <w:rPr>
          <w:sz w:val="32"/>
        </w:rPr>
        <w:t xml:space="preserve"> de 12 </w:t>
      </w:r>
      <w:proofErr w:type="spellStart"/>
      <w:r>
        <w:rPr>
          <w:sz w:val="32"/>
        </w:rPr>
        <w:t>ans</w:t>
      </w:r>
      <w:proofErr w:type="spellEnd"/>
      <w:r>
        <w:rPr>
          <w:sz w:val="32"/>
        </w:rPr>
        <w:t xml:space="preserve"> de la </w:t>
      </w:r>
      <w:proofErr w:type="spellStart"/>
      <w:r>
        <w:rPr>
          <w:sz w:val="32"/>
        </w:rPr>
        <w:t>région</w:t>
      </w:r>
      <w:proofErr w:type="spellEnd"/>
      <w:r>
        <w:rPr>
          <w:sz w:val="32"/>
        </w:rPr>
        <w:t xml:space="preserve"> de la </w:t>
      </w:r>
      <w:proofErr w:type="spellStart"/>
      <w:r>
        <w:rPr>
          <w:sz w:val="32"/>
        </w:rPr>
        <w:t>Capitale-Nationale</w:t>
      </w:r>
      <w:proofErr w:type="spellEnd"/>
      <w:r>
        <w:rPr>
          <w:sz w:val="32"/>
        </w:rPr>
        <w:t xml:space="preserve"> du Québec)</w:t>
      </w:r>
      <w:bookmarkEnd w:id="68"/>
    </w:p>
    <w:p w14:paraId="7D16A341" w14:textId="77777777" w:rsidR="004A7E04" w:rsidRDefault="004A7E04" w:rsidP="004A7E04">
      <w:r>
        <w:t xml:space="preserve">Cinq </w:t>
      </w:r>
      <w:proofErr w:type="spellStart"/>
      <w:r>
        <w:t>groupes</w:t>
      </w:r>
      <w:proofErr w:type="spellEnd"/>
      <w:r>
        <w:t xml:space="preserve"> </w:t>
      </w:r>
      <w:proofErr w:type="spellStart"/>
      <w:r>
        <w:t>ont</w:t>
      </w:r>
      <w:proofErr w:type="spellEnd"/>
      <w:r>
        <w:t xml:space="preserve"> </w:t>
      </w:r>
      <w:proofErr w:type="spellStart"/>
      <w:r>
        <w:t>participé</w:t>
      </w:r>
      <w:proofErr w:type="spellEnd"/>
      <w:r>
        <w:t xml:space="preserve"> à des discussions sur </w:t>
      </w:r>
      <w:proofErr w:type="spellStart"/>
      <w:r>
        <w:t>l’économie</w:t>
      </w:r>
      <w:proofErr w:type="spellEnd"/>
      <w:r>
        <w:t xml:space="preserve"> et le </w:t>
      </w:r>
      <w:proofErr w:type="spellStart"/>
      <w:r>
        <w:t>marché</w:t>
      </w:r>
      <w:proofErr w:type="spellEnd"/>
      <w:r>
        <w:t xml:space="preserve"> du travail </w:t>
      </w:r>
      <w:proofErr w:type="spellStart"/>
      <w:r>
        <w:t>canadien</w:t>
      </w:r>
      <w:proofErr w:type="spellEnd"/>
      <w:r>
        <w:t xml:space="preserve">. </w:t>
      </w:r>
      <w:proofErr w:type="spellStart"/>
      <w:r>
        <w:t>Ils</w:t>
      </w:r>
      <w:proofErr w:type="spellEnd"/>
      <w:r>
        <w:t xml:space="preserve"> se </w:t>
      </w:r>
      <w:proofErr w:type="spellStart"/>
      <w:r>
        <w:t>sont</w:t>
      </w:r>
      <w:proofErr w:type="spellEnd"/>
      <w:r>
        <w:t xml:space="preserve"> </w:t>
      </w:r>
      <w:proofErr w:type="spellStart"/>
      <w:r>
        <w:t>penchés</w:t>
      </w:r>
      <w:proofErr w:type="spellEnd"/>
      <w:r>
        <w:t xml:space="preserve"> sur les </w:t>
      </w:r>
      <w:proofErr w:type="spellStart"/>
      <w:r>
        <w:t>répercussions</w:t>
      </w:r>
      <w:proofErr w:type="spellEnd"/>
      <w:r>
        <w:t xml:space="preserve"> de </w:t>
      </w:r>
      <w:proofErr w:type="spellStart"/>
      <w:r>
        <w:t>l’inflation</w:t>
      </w:r>
      <w:proofErr w:type="spellEnd"/>
      <w:r>
        <w:t xml:space="preserve"> et de </w:t>
      </w:r>
      <w:proofErr w:type="spellStart"/>
      <w:r>
        <w:t>l’augmentation</w:t>
      </w:r>
      <w:proofErr w:type="spellEnd"/>
      <w:r>
        <w:t xml:space="preserve"> du </w:t>
      </w:r>
      <w:proofErr w:type="spellStart"/>
      <w:r>
        <w:t>coût</w:t>
      </w:r>
      <w:proofErr w:type="spellEnd"/>
      <w:r>
        <w:t xml:space="preserve"> de la vie, les impacts de la </w:t>
      </w:r>
      <w:proofErr w:type="spellStart"/>
      <w:r>
        <w:t>pandémie</w:t>
      </w:r>
      <w:proofErr w:type="spellEnd"/>
      <w:r>
        <w:t xml:space="preserve"> de COVID-19 sur les </w:t>
      </w:r>
      <w:proofErr w:type="spellStart"/>
      <w:r>
        <w:t>travailleurs</w:t>
      </w:r>
      <w:proofErr w:type="spellEnd"/>
      <w:r>
        <w:t xml:space="preserve"> </w:t>
      </w:r>
      <w:proofErr w:type="spellStart"/>
      <w:r>
        <w:t>canadiens</w:t>
      </w:r>
      <w:proofErr w:type="spellEnd"/>
      <w:r>
        <w:t xml:space="preserve"> et les </w:t>
      </w:r>
      <w:proofErr w:type="spellStart"/>
      <w:r>
        <w:t>défis</w:t>
      </w:r>
      <w:proofErr w:type="spellEnd"/>
      <w:r>
        <w:t xml:space="preserve"> </w:t>
      </w:r>
      <w:proofErr w:type="spellStart"/>
      <w:r>
        <w:t>liés</w:t>
      </w:r>
      <w:proofErr w:type="spellEnd"/>
      <w:r>
        <w:t xml:space="preserve"> à </w:t>
      </w:r>
      <w:proofErr w:type="spellStart"/>
      <w:r>
        <w:t>une</w:t>
      </w:r>
      <w:proofErr w:type="spellEnd"/>
      <w:r>
        <w:t xml:space="preserve"> </w:t>
      </w:r>
      <w:proofErr w:type="spellStart"/>
      <w:r>
        <w:t>réorientation</w:t>
      </w:r>
      <w:proofErr w:type="spellEnd"/>
      <w:r>
        <w:t xml:space="preserve"> </w:t>
      </w:r>
      <w:proofErr w:type="spellStart"/>
      <w:r>
        <w:t>professionnelle</w:t>
      </w:r>
      <w:proofErr w:type="spellEnd"/>
      <w:r>
        <w:t>.</w:t>
      </w:r>
    </w:p>
    <w:p w14:paraId="6881E2AE" w14:textId="77777777" w:rsidR="004A7E04" w:rsidRDefault="004A7E04" w:rsidP="004A7E04">
      <w:pPr>
        <w:pStyle w:val="Heading2"/>
      </w:pPr>
      <w:bookmarkStart w:id="69" w:name="_Toc127458666"/>
      <w:bookmarkStart w:id="70" w:name="_Toc130220514"/>
      <w:proofErr w:type="spellStart"/>
      <w:r>
        <w:lastRenderedPageBreak/>
        <w:t>Coût</w:t>
      </w:r>
      <w:proofErr w:type="spellEnd"/>
      <w:r>
        <w:t xml:space="preserve"> de la vie (</w:t>
      </w:r>
      <w:proofErr w:type="spellStart"/>
      <w:r>
        <w:t>résidents</w:t>
      </w:r>
      <w:proofErr w:type="spellEnd"/>
      <w:r>
        <w:t xml:space="preserve"> du Québec </w:t>
      </w:r>
      <w:proofErr w:type="spellStart"/>
      <w:r>
        <w:t>faisant</w:t>
      </w:r>
      <w:proofErr w:type="spellEnd"/>
      <w:r>
        <w:t xml:space="preserve"> face à des pressions </w:t>
      </w:r>
      <w:proofErr w:type="spellStart"/>
      <w:r>
        <w:t>financières</w:t>
      </w:r>
      <w:proofErr w:type="spellEnd"/>
      <w:r>
        <w:t xml:space="preserve">, </w:t>
      </w:r>
      <w:proofErr w:type="spellStart"/>
      <w:r>
        <w:t>personnes</w:t>
      </w:r>
      <w:proofErr w:type="spellEnd"/>
      <w:r>
        <w:t xml:space="preserve"> de couleur de la RGT, parents </w:t>
      </w:r>
      <w:proofErr w:type="spellStart"/>
      <w:r>
        <w:t>d’enfants</w:t>
      </w:r>
      <w:proofErr w:type="spellEnd"/>
      <w:r>
        <w:t xml:space="preserve"> de </w:t>
      </w:r>
      <w:proofErr w:type="spellStart"/>
      <w:r>
        <w:t>moins</w:t>
      </w:r>
      <w:proofErr w:type="spellEnd"/>
      <w:r>
        <w:t xml:space="preserve"> de 12 </w:t>
      </w:r>
      <w:proofErr w:type="spellStart"/>
      <w:r>
        <w:t>ans</w:t>
      </w:r>
      <w:proofErr w:type="spellEnd"/>
      <w:r>
        <w:t xml:space="preserve"> de la </w:t>
      </w:r>
      <w:proofErr w:type="spellStart"/>
      <w:r>
        <w:t>région</w:t>
      </w:r>
      <w:proofErr w:type="spellEnd"/>
      <w:r>
        <w:t xml:space="preserve"> de la </w:t>
      </w:r>
      <w:proofErr w:type="spellStart"/>
      <w:r>
        <w:t>Capitale-Nationale</w:t>
      </w:r>
      <w:proofErr w:type="spellEnd"/>
      <w:r>
        <w:t xml:space="preserve"> du Québec)</w:t>
      </w:r>
      <w:bookmarkEnd w:id="69"/>
      <w:bookmarkEnd w:id="70"/>
    </w:p>
    <w:p w14:paraId="59E226F8" w14:textId="77777777" w:rsidR="004A7E04" w:rsidRDefault="004A7E04" w:rsidP="004A7E04">
      <w:r>
        <w:t xml:space="preserve">Trois </w:t>
      </w:r>
      <w:proofErr w:type="spellStart"/>
      <w:r>
        <w:t>groupes</w:t>
      </w:r>
      <w:proofErr w:type="spellEnd"/>
      <w:r>
        <w:t xml:space="preserve"> </w:t>
      </w:r>
      <w:proofErr w:type="spellStart"/>
      <w:r>
        <w:t>ont</w:t>
      </w:r>
      <w:proofErr w:type="spellEnd"/>
      <w:r>
        <w:t xml:space="preserve"> </w:t>
      </w:r>
      <w:proofErr w:type="spellStart"/>
      <w:r>
        <w:t>donné</w:t>
      </w:r>
      <w:proofErr w:type="spellEnd"/>
      <w:r>
        <w:t xml:space="preserve"> </w:t>
      </w:r>
      <w:proofErr w:type="spellStart"/>
      <w:r>
        <w:t>leurs</w:t>
      </w:r>
      <w:proofErr w:type="spellEnd"/>
      <w:r>
        <w:t xml:space="preserve"> points de </w:t>
      </w:r>
      <w:proofErr w:type="spellStart"/>
      <w:r>
        <w:t>vue</w:t>
      </w:r>
      <w:proofErr w:type="spellEnd"/>
      <w:r>
        <w:t xml:space="preserve"> sur le </w:t>
      </w:r>
      <w:proofErr w:type="spellStart"/>
      <w:r>
        <w:t>coût</w:t>
      </w:r>
      <w:proofErr w:type="spellEnd"/>
      <w:r>
        <w:t xml:space="preserve"> de la vie et les </w:t>
      </w:r>
      <w:proofErr w:type="spellStart"/>
      <w:r>
        <w:t>défis</w:t>
      </w:r>
      <w:proofErr w:type="spellEnd"/>
      <w:r>
        <w:t xml:space="preserve"> financiers les plus </w:t>
      </w:r>
      <w:proofErr w:type="spellStart"/>
      <w:r>
        <w:t>pressants</w:t>
      </w:r>
      <w:proofErr w:type="spellEnd"/>
      <w:r>
        <w:t xml:space="preserve"> avec </w:t>
      </w:r>
      <w:proofErr w:type="spellStart"/>
      <w:r>
        <w:t>lesquels</w:t>
      </w:r>
      <w:proofErr w:type="spellEnd"/>
      <w:r>
        <w:t xml:space="preserve"> </w:t>
      </w:r>
      <w:proofErr w:type="spellStart"/>
      <w:r>
        <w:t>doivent</w:t>
      </w:r>
      <w:proofErr w:type="spellEnd"/>
      <w:r>
        <w:t xml:space="preserve"> composer les Canadiens </w:t>
      </w:r>
      <w:proofErr w:type="spellStart"/>
      <w:r>
        <w:t>en</w:t>
      </w:r>
      <w:proofErr w:type="spellEnd"/>
      <w:r>
        <w:t xml:space="preserve"> </w:t>
      </w:r>
      <w:proofErr w:type="spellStart"/>
      <w:r>
        <w:t>ce</w:t>
      </w:r>
      <w:proofErr w:type="spellEnd"/>
      <w:r>
        <w:t xml:space="preserve"> moment. </w:t>
      </w:r>
      <w:proofErr w:type="spellStart"/>
      <w:r>
        <w:t>Pratiquement</w:t>
      </w:r>
      <w:proofErr w:type="spellEnd"/>
      <w:r>
        <w:t xml:space="preserve"> </w:t>
      </w:r>
      <w:proofErr w:type="spellStart"/>
      <w:r>
        <w:t>tous</w:t>
      </w:r>
      <w:proofErr w:type="spellEnd"/>
      <w:r>
        <w:t xml:space="preserve"> les participants </w:t>
      </w:r>
      <w:proofErr w:type="spellStart"/>
      <w:r>
        <w:t>estimaient</w:t>
      </w:r>
      <w:proofErr w:type="spellEnd"/>
      <w:r>
        <w:t xml:space="preserve"> que la </w:t>
      </w:r>
      <w:proofErr w:type="spellStart"/>
      <w:r>
        <w:t>hausse</w:t>
      </w:r>
      <w:proofErr w:type="spellEnd"/>
      <w:r>
        <w:t xml:space="preserve"> de </w:t>
      </w:r>
      <w:proofErr w:type="spellStart"/>
      <w:r>
        <w:t>l’inflation</w:t>
      </w:r>
      <w:proofErr w:type="spellEnd"/>
      <w:r>
        <w:t xml:space="preserve"> </w:t>
      </w:r>
      <w:proofErr w:type="spellStart"/>
      <w:r>
        <w:t>avait</w:t>
      </w:r>
      <w:proofErr w:type="spellEnd"/>
      <w:r>
        <w:t xml:space="preserve"> </w:t>
      </w:r>
      <w:proofErr w:type="spellStart"/>
      <w:r>
        <w:t>eu</w:t>
      </w:r>
      <w:proofErr w:type="spellEnd"/>
      <w:r>
        <w:t xml:space="preserve"> des </w:t>
      </w:r>
      <w:proofErr w:type="spellStart"/>
      <w:r>
        <w:t>répercussions</w:t>
      </w:r>
      <w:proofErr w:type="spellEnd"/>
      <w:r>
        <w:t xml:space="preserve"> sur un grand </w:t>
      </w:r>
      <w:proofErr w:type="spellStart"/>
      <w:r>
        <w:t>nombre</w:t>
      </w:r>
      <w:proofErr w:type="spellEnd"/>
      <w:r>
        <w:t xml:space="preserve"> de ménages dans la </w:t>
      </w:r>
      <w:proofErr w:type="spellStart"/>
      <w:r>
        <w:t>dernière</w:t>
      </w:r>
      <w:proofErr w:type="spellEnd"/>
      <w:r>
        <w:t xml:space="preserve"> </w:t>
      </w:r>
      <w:proofErr w:type="spellStart"/>
      <w:r>
        <w:t>année</w:t>
      </w:r>
      <w:proofErr w:type="spellEnd"/>
      <w:r>
        <w:t xml:space="preserve"> et </w:t>
      </w:r>
      <w:proofErr w:type="spellStart"/>
      <w:r>
        <w:t>faisait</w:t>
      </w:r>
      <w:proofErr w:type="spellEnd"/>
      <w:r>
        <w:t xml:space="preserve"> </w:t>
      </w:r>
      <w:proofErr w:type="spellStart"/>
      <w:r>
        <w:t>particulièrement</w:t>
      </w:r>
      <w:proofErr w:type="spellEnd"/>
      <w:r>
        <w:t xml:space="preserve"> mal aux Canadiens à </w:t>
      </w:r>
      <w:proofErr w:type="spellStart"/>
      <w:r>
        <w:t>faible</w:t>
      </w:r>
      <w:proofErr w:type="spellEnd"/>
      <w:r>
        <w:t xml:space="preserve"> et </w:t>
      </w:r>
      <w:proofErr w:type="spellStart"/>
      <w:r>
        <w:t>moyen</w:t>
      </w:r>
      <w:proofErr w:type="spellEnd"/>
      <w:r>
        <w:t xml:space="preserve"> </w:t>
      </w:r>
      <w:proofErr w:type="spellStart"/>
      <w:r>
        <w:t>revenu</w:t>
      </w:r>
      <w:proofErr w:type="spellEnd"/>
      <w:r>
        <w:t xml:space="preserve">, aux </w:t>
      </w:r>
      <w:proofErr w:type="spellStart"/>
      <w:r>
        <w:t>aînés</w:t>
      </w:r>
      <w:proofErr w:type="spellEnd"/>
      <w:r>
        <w:t xml:space="preserve"> </w:t>
      </w:r>
      <w:proofErr w:type="spellStart"/>
      <w:r>
        <w:t>dont</w:t>
      </w:r>
      <w:proofErr w:type="spellEnd"/>
      <w:r>
        <w:t xml:space="preserve"> le </w:t>
      </w:r>
      <w:proofErr w:type="spellStart"/>
      <w:r>
        <w:t>revenu</w:t>
      </w:r>
      <w:proofErr w:type="spellEnd"/>
      <w:r>
        <w:t xml:space="preserve"> </w:t>
      </w:r>
      <w:proofErr w:type="spellStart"/>
      <w:r>
        <w:t>est</w:t>
      </w:r>
      <w:proofErr w:type="spellEnd"/>
      <w:r>
        <w:t xml:space="preserve"> fixe et aux </w:t>
      </w:r>
      <w:proofErr w:type="spellStart"/>
      <w:r>
        <w:t>étudiants</w:t>
      </w:r>
      <w:proofErr w:type="spellEnd"/>
      <w:r>
        <w:t xml:space="preserve"> de </w:t>
      </w:r>
      <w:proofErr w:type="spellStart"/>
      <w:r>
        <w:t>niveau</w:t>
      </w:r>
      <w:proofErr w:type="spellEnd"/>
      <w:r>
        <w:t xml:space="preserve"> </w:t>
      </w:r>
      <w:proofErr w:type="spellStart"/>
      <w:r>
        <w:t>postsecondaire</w:t>
      </w:r>
      <w:proofErr w:type="spellEnd"/>
      <w:r>
        <w:t xml:space="preserve">. Si </w:t>
      </w:r>
      <w:proofErr w:type="spellStart"/>
      <w:r>
        <w:t>certains</w:t>
      </w:r>
      <w:proofErr w:type="spellEnd"/>
      <w:r>
        <w:t xml:space="preserve"> </w:t>
      </w:r>
      <w:proofErr w:type="spellStart"/>
      <w:r>
        <w:t>s’attendaient</w:t>
      </w:r>
      <w:proofErr w:type="spellEnd"/>
      <w:r>
        <w:t xml:space="preserve"> à un </w:t>
      </w:r>
      <w:proofErr w:type="spellStart"/>
      <w:r>
        <w:t>ralentissement</w:t>
      </w:r>
      <w:proofErr w:type="spellEnd"/>
      <w:r>
        <w:t xml:space="preserve"> de </w:t>
      </w:r>
      <w:proofErr w:type="spellStart"/>
      <w:r>
        <w:t>l’inflation</w:t>
      </w:r>
      <w:proofErr w:type="spellEnd"/>
      <w:r>
        <w:t xml:space="preserve"> dans les </w:t>
      </w:r>
      <w:proofErr w:type="spellStart"/>
      <w:r>
        <w:t>prochaines</w:t>
      </w:r>
      <w:proofErr w:type="spellEnd"/>
      <w:r>
        <w:t xml:space="preserve"> </w:t>
      </w:r>
      <w:proofErr w:type="spellStart"/>
      <w:r>
        <w:t>années</w:t>
      </w:r>
      <w:proofErr w:type="spellEnd"/>
      <w:r>
        <w:t xml:space="preserve">, </w:t>
      </w:r>
      <w:proofErr w:type="spellStart"/>
      <w:r>
        <w:t>plusieurs</w:t>
      </w:r>
      <w:proofErr w:type="spellEnd"/>
      <w:r>
        <w:t xml:space="preserve"> </w:t>
      </w:r>
      <w:proofErr w:type="spellStart"/>
      <w:r>
        <w:t>craignaient</w:t>
      </w:r>
      <w:proofErr w:type="spellEnd"/>
      <w:r>
        <w:t xml:space="preserve"> de </w:t>
      </w:r>
      <w:proofErr w:type="spellStart"/>
      <w:r>
        <w:t>voir</w:t>
      </w:r>
      <w:proofErr w:type="spellEnd"/>
      <w:r>
        <w:t xml:space="preserve"> les </w:t>
      </w:r>
      <w:proofErr w:type="spellStart"/>
      <w:r>
        <w:t>coûts</w:t>
      </w:r>
      <w:proofErr w:type="spellEnd"/>
      <w:r>
        <w:t xml:space="preserve"> augmenter dans </w:t>
      </w:r>
      <w:proofErr w:type="spellStart"/>
      <w:r>
        <w:t>l’intervalle</w:t>
      </w:r>
      <w:proofErr w:type="spellEnd"/>
      <w:r>
        <w:t xml:space="preserve">, à commencer par le prix de </w:t>
      </w:r>
      <w:proofErr w:type="spellStart"/>
      <w:r>
        <w:t>biens</w:t>
      </w:r>
      <w:proofErr w:type="spellEnd"/>
      <w:r>
        <w:t xml:space="preserve"> et services </w:t>
      </w:r>
      <w:proofErr w:type="spellStart"/>
      <w:r>
        <w:t>essentiels</w:t>
      </w:r>
      <w:proofErr w:type="spellEnd"/>
      <w:r>
        <w:t xml:space="preserve">, </w:t>
      </w:r>
      <w:proofErr w:type="spellStart"/>
      <w:r>
        <w:t>tels</w:t>
      </w:r>
      <w:proofErr w:type="spellEnd"/>
      <w:r>
        <w:t xml:space="preserve"> que </w:t>
      </w:r>
      <w:proofErr w:type="spellStart"/>
      <w:r>
        <w:t>l’épicerie</w:t>
      </w:r>
      <w:proofErr w:type="spellEnd"/>
      <w:r>
        <w:t xml:space="preserve">, </w:t>
      </w:r>
      <w:proofErr w:type="spellStart"/>
      <w:r>
        <w:t>l’électricité</w:t>
      </w:r>
      <w:proofErr w:type="spellEnd"/>
      <w:r>
        <w:t xml:space="preserve"> et </w:t>
      </w:r>
      <w:proofErr w:type="spellStart"/>
      <w:r>
        <w:t>l’essence</w:t>
      </w:r>
      <w:proofErr w:type="spellEnd"/>
      <w:r>
        <w:t xml:space="preserve">. </w:t>
      </w:r>
      <w:proofErr w:type="spellStart"/>
      <w:r>
        <w:t>Selon</w:t>
      </w:r>
      <w:proofErr w:type="spellEnd"/>
      <w:r>
        <w:t xml:space="preserve"> </w:t>
      </w:r>
      <w:proofErr w:type="spellStart"/>
      <w:r>
        <w:t>d’autres</w:t>
      </w:r>
      <w:proofErr w:type="spellEnd"/>
      <w:r>
        <w:t xml:space="preserve">, de </w:t>
      </w:r>
      <w:proofErr w:type="spellStart"/>
      <w:r>
        <w:t>nombreuses</w:t>
      </w:r>
      <w:proofErr w:type="spellEnd"/>
      <w:r>
        <w:t xml:space="preserve"> </w:t>
      </w:r>
      <w:proofErr w:type="spellStart"/>
      <w:r>
        <w:t>familles</w:t>
      </w:r>
      <w:proofErr w:type="spellEnd"/>
      <w:r>
        <w:t xml:space="preserve"> </w:t>
      </w:r>
      <w:proofErr w:type="spellStart"/>
      <w:r>
        <w:t>seraient</w:t>
      </w:r>
      <w:proofErr w:type="spellEnd"/>
      <w:r>
        <w:t xml:space="preserve"> aux prises avec </w:t>
      </w:r>
      <w:proofErr w:type="spellStart"/>
      <w:r>
        <w:t>d’importantes</w:t>
      </w:r>
      <w:proofErr w:type="spellEnd"/>
      <w:r>
        <w:t xml:space="preserve"> </w:t>
      </w:r>
      <w:proofErr w:type="spellStart"/>
      <w:r>
        <w:t>difficultés</w:t>
      </w:r>
      <w:proofErr w:type="spellEnd"/>
      <w:r>
        <w:t xml:space="preserve"> </w:t>
      </w:r>
      <w:proofErr w:type="spellStart"/>
      <w:r>
        <w:t>financières</w:t>
      </w:r>
      <w:proofErr w:type="spellEnd"/>
      <w:r>
        <w:t xml:space="preserve"> dans les </w:t>
      </w:r>
      <w:proofErr w:type="spellStart"/>
      <w:r>
        <w:t>prochaines</w:t>
      </w:r>
      <w:proofErr w:type="spellEnd"/>
      <w:r>
        <w:t xml:space="preserve"> </w:t>
      </w:r>
      <w:proofErr w:type="spellStart"/>
      <w:r>
        <w:t>années</w:t>
      </w:r>
      <w:proofErr w:type="spellEnd"/>
      <w:r>
        <w:t xml:space="preserve"> </w:t>
      </w:r>
      <w:proofErr w:type="spellStart"/>
      <w:r>
        <w:t>si</w:t>
      </w:r>
      <w:proofErr w:type="spellEnd"/>
      <w:r>
        <w:t xml:space="preserve"> les </w:t>
      </w:r>
      <w:proofErr w:type="spellStart"/>
      <w:r>
        <w:t>salaires</w:t>
      </w:r>
      <w:proofErr w:type="spellEnd"/>
      <w:r>
        <w:t xml:space="preserve"> ne </w:t>
      </w:r>
      <w:proofErr w:type="spellStart"/>
      <w:r>
        <w:t>suivaient</w:t>
      </w:r>
      <w:proofErr w:type="spellEnd"/>
      <w:r>
        <w:t xml:space="preserve"> pas le </w:t>
      </w:r>
      <w:proofErr w:type="spellStart"/>
      <w:r>
        <w:t>rythme</w:t>
      </w:r>
      <w:proofErr w:type="spellEnd"/>
      <w:r>
        <w:t xml:space="preserve"> de </w:t>
      </w:r>
      <w:proofErr w:type="spellStart"/>
      <w:r>
        <w:t>l’inflation</w:t>
      </w:r>
      <w:proofErr w:type="spellEnd"/>
      <w:r>
        <w:t xml:space="preserve">. Le </w:t>
      </w:r>
      <w:proofErr w:type="spellStart"/>
      <w:r>
        <w:t>coût</w:t>
      </w:r>
      <w:proofErr w:type="spellEnd"/>
      <w:r>
        <w:t xml:space="preserve"> de la vie </w:t>
      </w:r>
      <w:proofErr w:type="spellStart"/>
      <w:r>
        <w:t>finirait</w:t>
      </w:r>
      <w:proofErr w:type="spellEnd"/>
      <w:r>
        <w:t xml:space="preserve"> par </w:t>
      </w:r>
      <w:proofErr w:type="spellStart"/>
      <w:r>
        <w:t>redevenir</w:t>
      </w:r>
      <w:proofErr w:type="spellEnd"/>
      <w:r>
        <w:t xml:space="preserve"> plus </w:t>
      </w:r>
      <w:proofErr w:type="spellStart"/>
      <w:r>
        <w:t>abordable</w:t>
      </w:r>
      <w:proofErr w:type="spellEnd"/>
      <w:r>
        <w:t xml:space="preserve"> pour les Canadiens aux </w:t>
      </w:r>
      <w:proofErr w:type="spellStart"/>
      <w:r>
        <w:t>dires</w:t>
      </w:r>
      <w:proofErr w:type="spellEnd"/>
      <w:r>
        <w:t xml:space="preserve"> de la </w:t>
      </w:r>
      <w:proofErr w:type="spellStart"/>
      <w:r>
        <w:t>plupart</w:t>
      </w:r>
      <w:proofErr w:type="spellEnd"/>
      <w:r>
        <w:t xml:space="preserve">, </w:t>
      </w:r>
      <w:proofErr w:type="spellStart"/>
      <w:r>
        <w:t>mais</w:t>
      </w:r>
      <w:proofErr w:type="spellEnd"/>
      <w:r>
        <w:t xml:space="preserve"> pas </w:t>
      </w:r>
      <w:proofErr w:type="spellStart"/>
      <w:r>
        <w:t>avant</w:t>
      </w:r>
      <w:proofErr w:type="spellEnd"/>
      <w:r>
        <w:t xml:space="preserve"> </w:t>
      </w:r>
      <w:proofErr w:type="spellStart"/>
      <w:r>
        <w:t>plusieurs</w:t>
      </w:r>
      <w:proofErr w:type="spellEnd"/>
      <w:r>
        <w:t xml:space="preserve"> </w:t>
      </w:r>
      <w:proofErr w:type="spellStart"/>
      <w:r>
        <w:t>années</w:t>
      </w:r>
      <w:proofErr w:type="spellEnd"/>
      <w:r>
        <w:t xml:space="preserve">. </w:t>
      </w:r>
      <w:proofErr w:type="spellStart"/>
      <w:r>
        <w:t>Questionnés</w:t>
      </w:r>
      <w:proofErr w:type="spellEnd"/>
      <w:r>
        <w:t xml:space="preserve"> sur les </w:t>
      </w:r>
      <w:proofErr w:type="spellStart"/>
      <w:r>
        <w:t>facteurs</w:t>
      </w:r>
      <w:proofErr w:type="spellEnd"/>
      <w:r>
        <w:t xml:space="preserve"> </w:t>
      </w:r>
      <w:proofErr w:type="spellStart"/>
      <w:r>
        <w:t>ayant</w:t>
      </w:r>
      <w:proofErr w:type="spellEnd"/>
      <w:r>
        <w:t xml:space="preserve"> </w:t>
      </w:r>
      <w:proofErr w:type="spellStart"/>
      <w:r>
        <w:t>causé</w:t>
      </w:r>
      <w:proofErr w:type="spellEnd"/>
      <w:r>
        <w:t xml:space="preserve"> la </w:t>
      </w:r>
      <w:proofErr w:type="spellStart"/>
      <w:r>
        <w:t>hausse</w:t>
      </w:r>
      <w:proofErr w:type="spellEnd"/>
      <w:r>
        <w:t xml:space="preserve"> de </w:t>
      </w:r>
      <w:proofErr w:type="spellStart"/>
      <w:r>
        <w:t>l’inflation</w:t>
      </w:r>
      <w:proofErr w:type="spellEnd"/>
      <w:r>
        <w:t xml:space="preserve">, de </w:t>
      </w:r>
      <w:proofErr w:type="spellStart"/>
      <w:r>
        <w:t>nombreux</w:t>
      </w:r>
      <w:proofErr w:type="spellEnd"/>
      <w:r>
        <w:t xml:space="preserve"> participants y </w:t>
      </w:r>
      <w:proofErr w:type="spellStart"/>
      <w:r>
        <w:t>voyaient</w:t>
      </w:r>
      <w:proofErr w:type="spellEnd"/>
      <w:r>
        <w:t xml:space="preserve"> un </w:t>
      </w:r>
      <w:proofErr w:type="spellStart"/>
      <w:r>
        <w:t>problème</w:t>
      </w:r>
      <w:proofErr w:type="spellEnd"/>
      <w:r>
        <w:t xml:space="preserve"> </w:t>
      </w:r>
      <w:proofErr w:type="spellStart"/>
      <w:r>
        <w:t>mondial</w:t>
      </w:r>
      <w:proofErr w:type="spellEnd"/>
      <w:r>
        <w:t xml:space="preserve">, </w:t>
      </w:r>
      <w:proofErr w:type="spellStart"/>
      <w:r>
        <w:t>attribuable</w:t>
      </w:r>
      <w:proofErr w:type="spellEnd"/>
      <w:r>
        <w:t xml:space="preserve"> </w:t>
      </w:r>
      <w:proofErr w:type="spellStart"/>
      <w:r>
        <w:t>en</w:t>
      </w:r>
      <w:proofErr w:type="spellEnd"/>
      <w:r>
        <w:t xml:space="preserve"> </w:t>
      </w:r>
      <w:proofErr w:type="spellStart"/>
      <w:r>
        <w:t>partie</w:t>
      </w:r>
      <w:proofErr w:type="spellEnd"/>
      <w:r>
        <w:t xml:space="preserve"> à la </w:t>
      </w:r>
      <w:proofErr w:type="spellStart"/>
      <w:r>
        <w:t>pandémie</w:t>
      </w:r>
      <w:proofErr w:type="spellEnd"/>
      <w:r>
        <w:t xml:space="preserve"> de COVID-19 et aux perturbations </w:t>
      </w:r>
      <w:proofErr w:type="spellStart"/>
      <w:r>
        <w:t>engendrées</w:t>
      </w:r>
      <w:proofErr w:type="spellEnd"/>
      <w:r>
        <w:t xml:space="preserve"> par des </w:t>
      </w:r>
      <w:proofErr w:type="spellStart"/>
      <w:r>
        <w:t>conflits</w:t>
      </w:r>
      <w:proofErr w:type="spellEnd"/>
      <w:r>
        <w:t xml:space="preserve">, </w:t>
      </w:r>
      <w:proofErr w:type="spellStart"/>
      <w:r>
        <w:t>comme</w:t>
      </w:r>
      <w:proofErr w:type="spellEnd"/>
      <w:r>
        <w:t xml:space="preserve"> </w:t>
      </w:r>
      <w:proofErr w:type="spellStart"/>
      <w:r>
        <w:t>celui</w:t>
      </w:r>
      <w:proofErr w:type="spellEnd"/>
      <w:r>
        <w:t xml:space="preserve"> entre </w:t>
      </w:r>
      <w:proofErr w:type="spellStart"/>
      <w:r>
        <w:t>l’Ukraine</w:t>
      </w:r>
      <w:proofErr w:type="spellEnd"/>
      <w:r>
        <w:t xml:space="preserve"> et la Russie. Des participants </w:t>
      </w:r>
      <w:proofErr w:type="spellStart"/>
      <w:r>
        <w:t>avaient</w:t>
      </w:r>
      <w:proofErr w:type="spellEnd"/>
      <w:r>
        <w:t xml:space="preserve"> </w:t>
      </w:r>
      <w:proofErr w:type="spellStart"/>
      <w:r>
        <w:t>également</w:t>
      </w:r>
      <w:proofErr w:type="spellEnd"/>
      <w:r>
        <w:t xml:space="preserve"> </w:t>
      </w:r>
      <w:proofErr w:type="spellStart"/>
      <w:r>
        <w:t>l’impression</w:t>
      </w:r>
      <w:proofErr w:type="spellEnd"/>
      <w:r>
        <w:t xml:space="preserve"> que les prix du carburant </w:t>
      </w:r>
      <w:proofErr w:type="spellStart"/>
      <w:r>
        <w:t>avaient</w:t>
      </w:r>
      <w:proofErr w:type="spellEnd"/>
      <w:r>
        <w:t xml:space="preserve"> </w:t>
      </w:r>
      <w:proofErr w:type="spellStart"/>
      <w:r>
        <w:t>augmenté</w:t>
      </w:r>
      <w:proofErr w:type="spellEnd"/>
      <w:r>
        <w:t xml:space="preserve"> de façon </w:t>
      </w:r>
      <w:proofErr w:type="spellStart"/>
      <w:r>
        <w:t>marquée</w:t>
      </w:r>
      <w:proofErr w:type="spellEnd"/>
      <w:r>
        <w:t xml:space="preserve"> dans les </w:t>
      </w:r>
      <w:proofErr w:type="spellStart"/>
      <w:r>
        <w:t>dernières</w:t>
      </w:r>
      <w:proofErr w:type="spellEnd"/>
      <w:r>
        <w:t xml:space="preserve"> </w:t>
      </w:r>
      <w:proofErr w:type="spellStart"/>
      <w:r>
        <w:t>années</w:t>
      </w:r>
      <w:proofErr w:type="spellEnd"/>
      <w:r>
        <w:t xml:space="preserve"> et </w:t>
      </w:r>
      <w:proofErr w:type="spellStart"/>
      <w:r>
        <w:t>contribué</w:t>
      </w:r>
      <w:proofErr w:type="spellEnd"/>
      <w:r>
        <w:t xml:space="preserve"> à la </w:t>
      </w:r>
      <w:proofErr w:type="spellStart"/>
      <w:r>
        <w:t>hausse</w:t>
      </w:r>
      <w:proofErr w:type="spellEnd"/>
      <w:r>
        <w:t xml:space="preserve"> des frais de transport des </w:t>
      </w:r>
      <w:proofErr w:type="spellStart"/>
      <w:r>
        <w:t>marchandises</w:t>
      </w:r>
      <w:proofErr w:type="spellEnd"/>
      <w:r>
        <w:t xml:space="preserve">, </w:t>
      </w:r>
      <w:proofErr w:type="spellStart"/>
      <w:r>
        <w:t>ce</w:t>
      </w:r>
      <w:proofErr w:type="spellEnd"/>
      <w:r>
        <w:t xml:space="preserve"> qui </w:t>
      </w:r>
      <w:proofErr w:type="spellStart"/>
      <w:r>
        <w:t>avait</w:t>
      </w:r>
      <w:proofErr w:type="spellEnd"/>
      <w:r>
        <w:t xml:space="preserve"> fait </w:t>
      </w:r>
      <w:proofErr w:type="spellStart"/>
      <w:r>
        <w:t>grimper</w:t>
      </w:r>
      <w:proofErr w:type="spellEnd"/>
      <w:r>
        <w:t xml:space="preserve"> encore plus les </w:t>
      </w:r>
      <w:proofErr w:type="spellStart"/>
      <w:r>
        <w:t>coûts</w:t>
      </w:r>
      <w:proofErr w:type="spellEnd"/>
      <w:r>
        <w:t xml:space="preserve"> des </w:t>
      </w:r>
      <w:proofErr w:type="spellStart"/>
      <w:r>
        <w:t>consommateurs</w:t>
      </w:r>
      <w:proofErr w:type="spellEnd"/>
      <w:r>
        <w:t xml:space="preserve">. </w:t>
      </w:r>
    </w:p>
    <w:p w14:paraId="53FDD84D" w14:textId="77777777" w:rsidR="004A7E04" w:rsidRDefault="004A7E04" w:rsidP="004A7E04">
      <w:proofErr w:type="spellStart"/>
      <w:r>
        <w:t>Invités</w:t>
      </w:r>
      <w:proofErr w:type="spellEnd"/>
      <w:r>
        <w:t xml:space="preserve"> à dire </w:t>
      </w:r>
      <w:proofErr w:type="spellStart"/>
      <w:r>
        <w:t>s’ils</w:t>
      </w:r>
      <w:proofErr w:type="spellEnd"/>
      <w:r>
        <w:t xml:space="preserve"> </w:t>
      </w:r>
      <w:proofErr w:type="spellStart"/>
      <w:r>
        <w:t>pensaient</w:t>
      </w:r>
      <w:proofErr w:type="spellEnd"/>
      <w:r>
        <w:t xml:space="preserve"> que le </w:t>
      </w:r>
      <w:proofErr w:type="spellStart"/>
      <w:r>
        <w:t>gouvernement</w:t>
      </w:r>
      <w:proofErr w:type="spellEnd"/>
      <w:r>
        <w:t xml:space="preserve"> du Canada </w:t>
      </w:r>
      <w:proofErr w:type="spellStart"/>
      <w:r>
        <w:t>comprenait</w:t>
      </w:r>
      <w:proofErr w:type="spellEnd"/>
      <w:r>
        <w:t xml:space="preserve"> les pressions </w:t>
      </w:r>
      <w:proofErr w:type="spellStart"/>
      <w:r>
        <w:t>financières</w:t>
      </w:r>
      <w:proofErr w:type="spellEnd"/>
      <w:r>
        <w:t xml:space="preserve"> que les Canadiens </w:t>
      </w:r>
      <w:proofErr w:type="spellStart"/>
      <w:r>
        <w:t>subissent</w:t>
      </w:r>
      <w:proofErr w:type="spellEnd"/>
      <w:r>
        <w:t xml:space="preserve"> </w:t>
      </w:r>
      <w:proofErr w:type="spellStart"/>
      <w:r>
        <w:t>actuellement</w:t>
      </w:r>
      <w:proofErr w:type="spellEnd"/>
      <w:r>
        <w:t xml:space="preserve">, la </w:t>
      </w:r>
      <w:proofErr w:type="spellStart"/>
      <w:r>
        <w:t>plupart</w:t>
      </w:r>
      <w:proofErr w:type="spellEnd"/>
      <w:r>
        <w:t xml:space="preserve"> </w:t>
      </w:r>
      <w:proofErr w:type="spellStart"/>
      <w:r>
        <w:t>jugeaient</w:t>
      </w:r>
      <w:proofErr w:type="spellEnd"/>
      <w:r>
        <w:t xml:space="preserve"> que </w:t>
      </w:r>
      <w:proofErr w:type="spellStart"/>
      <w:r>
        <w:t>oui</w:t>
      </w:r>
      <w:proofErr w:type="spellEnd"/>
      <w:r>
        <w:t xml:space="preserve">. </w:t>
      </w:r>
      <w:proofErr w:type="spellStart"/>
      <w:r>
        <w:t>Cependant</w:t>
      </w:r>
      <w:proofErr w:type="spellEnd"/>
      <w:r>
        <w:t xml:space="preserve">, aux </w:t>
      </w:r>
      <w:proofErr w:type="spellStart"/>
      <w:r>
        <w:t>yeux</w:t>
      </w:r>
      <w:proofErr w:type="spellEnd"/>
      <w:r>
        <w:t xml:space="preserve"> de </w:t>
      </w:r>
      <w:proofErr w:type="spellStart"/>
      <w:r>
        <w:t>plusieurs</w:t>
      </w:r>
      <w:proofErr w:type="spellEnd"/>
      <w:r>
        <w:t xml:space="preserve">, les efforts pour </w:t>
      </w:r>
      <w:proofErr w:type="spellStart"/>
      <w:r>
        <w:t>s’attaquer</w:t>
      </w:r>
      <w:proofErr w:type="spellEnd"/>
      <w:r>
        <w:t xml:space="preserve"> à </w:t>
      </w:r>
      <w:proofErr w:type="spellStart"/>
      <w:r>
        <w:t>ces</w:t>
      </w:r>
      <w:proofErr w:type="spellEnd"/>
      <w:r>
        <w:t xml:space="preserve"> </w:t>
      </w:r>
      <w:proofErr w:type="spellStart"/>
      <w:r>
        <w:t>problèmes</w:t>
      </w:r>
      <w:proofErr w:type="spellEnd"/>
      <w:r>
        <w:t xml:space="preserve"> </w:t>
      </w:r>
      <w:proofErr w:type="spellStart"/>
      <w:r>
        <w:t>étaient</w:t>
      </w:r>
      <w:proofErr w:type="spellEnd"/>
      <w:r>
        <w:t xml:space="preserve"> </w:t>
      </w:r>
      <w:proofErr w:type="spellStart"/>
      <w:r>
        <w:t>insuffisants</w:t>
      </w:r>
      <w:proofErr w:type="spellEnd"/>
      <w:r>
        <w:t xml:space="preserve"> et la </w:t>
      </w:r>
      <w:proofErr w:type="spellStart"/>
      <w:r>
        <w:t>majorité</w:t>
      </w:r>
      <w:proofErr w:type="spellEnd"/>
      <w:r>
        <w:t xml:space="preserve"> </w:t>
      </w:r>
      <w:proofErr w:type="spellStart"/>
      <w:r>
        <w:t>croyait</w:t>
      </w:r>
      <w:proofErr w:type="spellEnd"/>
      <w:r>
        <w:t xml:space="preserve"> que le </w:t>
      </w:r>
      <w:proofErr w:type="spellStart"/>
      <w:r>
        <w:t>gouvernement</w:t>
      </w:r>
      <w:proofErr w:type="spellEnd"/>
      <w:r>
        <w:t xml:space="preserve"> du Canada </w:t>
      </w:r>
      <w:proofErr w:type="spellStart"/>
      <w:r>
        <w:t>faisait</w:t>
      </w:r>
      <w:proofErr w:type="spellEnd"/>
      <w:r>
        <w:t xml:space="preserve"> </w:t>
      </w:r>
      <w:proofErr w:type="spellStart"/>
      <w:r>
        <w:t>fausse</w:t>
      </w:r>
      <w:proofErr w:type="spellEnd"/>
      <w:r>
        <w:t xml:space="preserve"> route pour </w:t>
      </w:r>
      <w:proofErr w:type="spellStart"/>
      <w:r>
        <w:t>ce</w:t>
      </w:r>
      <w:proofErr w:type="spellEnd"/>
      <w:r>
        <w:t xml:space="preserve"> qui </w:t>
      </w:r>
      <w:proofErr w:type="spellStart"/>
      <w:r>
        <w:t>est</w:t>
      </w:r>
      <w:proofErr w:type="spellEnd"/>
      <w:r>
        <w:t xml:space="preserve"> de </w:t>
      </w:r>
      <w:proofErr w:type="spellStart"/>
      <w:r>
        <w:t>réduire</w:t>
      </w:r>
      <w:proofErr w:type="spellEnd"/>
      <w:r>
        <w:t xml:space="preserve"> les pressions </w:t>
      </w:r>
      <w:proofErr w:type="spellStart"/>
      <w:r>
        <w:t>financières</w:t>
      </w:r>
      <w:proofErr w:type="spellEnd"/>
      <w:r>
        <w:t xml:space="preserve"> </w:t>
      </w:r>
      <w:proofErr w:type="spellStart"/>
      <w:r>
        <w:t>auxquelles</w:t>
      </w:r>
      <w:proofErr w:type="spellEnd"/>
      <w:r>
        <w:t xml:space="preserve"> font </w:t>
      </w:r>
      <w:proofErr w:type="spellStart"/>
      <w:r>
        <w:t>présentement</w:t>
      </w:r>
      <w:proofErr w:type="spellEnd"/>
      <w:r>
        <w:t xml:space="preserve"> face les ménages </w:t>
      </w:r>
      <w:proofErr w:type="spellStart"/>
      <w:r>
        <w:t>canadiens</w:t>
      </w:r>
      <w:proofErr w:type="spellEnd"/>
      <w:r>
        <w:t xml:space="preserve">. Un certain </w:t>
      </w:r>
      <w:proofErr w:type="spellStart"/>
      <w:r>
        <w:t>nombre</w:t>
      </w:r>
      <w:proofErr w:type="spellEnd"/>
      <w:r>
        <w:t xml:space="preserve"> de participants </w:t>
      </w:r>
      <w:proofErr w:type="spellStart"/>
      <w:r>
        <w:t>pensaient</w:t>
      </w:r>
      <w:proofErr w:type="spellEnd"/>
      <w:r>
        <w:t xml:space="preserve"> que le </w:t>
      </w:r>
      <w:proofErr w:type="spellStart"/>
      <w:r>
        <w:t>gouvernement</w:t>
      </w:r>
      <w:proofErr w:type="spellEnd"/>
      <w:r>
        <w:t xml:space="preserve"> </w:t>
      </w:r>
      <w:proofErr w:type="spellStart"/>
      <w:r>
        <w:t>fédéral</w:t>
      </w:r>
      <w:proofErr w:type="spellEnd"/>
      <w:r>
        <w:t xml:space="preserve"> </w:t>
      </w:r>
      <w:proofErr w:type="spellStart"/>
      <w:r>
        <w:t>devait</w:t>
      </w:r>
      <w:proofErr w:type="spellEnd"/>
      <w:r>
        <w:t xml:space="preserve"> </w:t>
      </w:r>
      <w:proofErr w:type="spellStart"/>
      <w:r>
        <w:t>mieux</w:t>
      </w:r>
      <w:proofErr w:type="spellEnd"/>
      <w:r>
        <w:t xml:space="preserve"> informer les Canadiens du grand </w:t>
      </w:r>
      <w:proofErr w:type="spellStart"/>
      <w:r>
        <w:t>nombre</w:t>
      </w:r>
      <w:proofErr w:type="spellEnd"/>
      <w:r>
        <w:t xml:space="preserve"> de </w:t>
      </w:r>
      <w:proofErr w:type="spellStart"/>
      <w:r>
        <w:t>prestations</w:t>
      </w:r>
      <w:proofErr w:type="spellEnd"/>
      <w:r>
        <w:t xml:space="preserve"> et de </w:t>
      </w:r>
      <w:proofErr w:type="spellStart"/>
      <w:r>
        <w:t>soutiens</w:t>
      </w:r>
      <w:proofErr w:type="spellEnd"/>
      <w:r>
        <w:t xml:space="preserve"> à la disposition des </w:t>
      </w:r>
      <w:proofErr w:type="spellStart"/>
      <w:r>
        <w:t>personnes</w:t>
      </w:r>
      <w:proofErr w:type="spellEnd"/>
      <w:r>
        <w:t xml:space="preserve"> à </w:t>
      </w:r>
      <w:proofErr w:type="spellStart"/>
      <w:r>
        <w:t>faible</w:t>
      </w:r>
      <w:proofErr w:type="spellEnd"/>
      <w:r>
        <w:t xml:space="preserve"> </w:t>
      </w:r>
      <w:proofErr w:type="spellStart"/>
      <w:r>
        <w:t>revenu</w:t>
      </w:r>
      <w:proofErr w:type="spellEnd"/>
      <w:r>
        <w:t xml:space="preserve">, </w:t>
      </w:r>
      <w:proofErr w:type="spellStart"/>
      <w:r>
        <w:t>estimant</w:t>
      </w:r>
      <w:proofErr w:type="spellEnd"/>
      <w:r>
        <w:t xml:space="preserve"> que beaucoup de </w:t>
      </w:r>
      <w:proofErr w:type="spellStart"/>
      <w:r>
        <w:t>citoyens</w:t>
      </w:r>
      <w:proofErr w:type="spellEnd"/>
      <w:r>
        <w:t xml:space="preserve"> ne </w:t>
      </w:r>
      <w:proofErr w:type="spellStart"/>
      <w:r>
        <w:t>connaissaient</w:t>
      </w:r>
      <w:proofErr w:type="spellEnd"/>
      <w:r>
        <w:t xml:space="preserve"> pas </w:t>
      </w:r>
      <w:proofErr w:type="spellStart"/>
      <w:r>
        <w:t>ces</w:t>
      </w:r>
      <w:proofErr w:type="spellEnd"/>
      <w:r>
        <w:t xml:space="preserve"> programmes. </w:t>
      </w:r>
      <w:proofErr w:type="spellStart"/>
      <w:r>
        <w:t>Invités</w:t>
      </w:r>
      <w:proofErr w:type="spellEnd"/>
      <w:r>
        <w:t xml:space="preserve"> à </w:t>
      </w:r>
      <w:proofErr w:type="spellStart"/>
      <w:r>
        <w:t>nommer</w:t>
      </w:r>
      <w:proofErr w:type="spellEnd"/>
      <w:r>
        <w:t xml:space="preserve"> des programmes </w:t>
      </w:r>
      <w:proofErr w:type="spellStart"/>
      <w:r>
        <w:t>fédéraux</w:t>
      </w:r>
      <w:proofErr w:type="spellEnd"/>
      <w:r>
        <w:t xml:space="preserve"> </w:t>
      </w:r>
      <w:proofErr w:type="spellStart"/>
      <w:r>
        <w:t>visant</w:t>
      </w:r>
      <w:proofErr w:type="spellEnd"/>
      <w:r>
        <w:t xml:space="preserve"> à aider </w:t>
      </w:r>
      <w:proofErr w:type="spellStart"/>
      <w:r>
        <w:t>ceux</w:t>
      </w:r>
      <w:proofErr w:type="spellEnd"/>
      <w:r>
        <w:t xml:space="preserve"> qui </w:t>
      </w:r>
      <w:proofErr w:type="spellStart"/>
      <w:r>
        <w:t>éprouvent</w:t>
      </w:r>
      <w:proofErr w:type="spellEnd"/>
      <w:r>
        <w:t xml:space="preserve"> des </w:t>
      </w:r>
      <w:proofErr w:type="spellStart"/>
      <w:r>
        <w:t>difficultés</w:t>
      </w:r>
      <w:proofErr w:type="spellEnd"/>
      <w:r>
        <w:t xml:space="preserve"> </w:t>
      </w:r>
      <w:proofErr w:type="spellStart"/>
      <w:r>
        <w:t>financières</w:t>
      </w:r>
      <w:proofErr w:type="spellEnd"/>
      <w:r>
        <w:t xml:space="preserve">, les participants </w:t>
      </w:r>
      <w:proofErr w:type="spellStart"/>
      <w:r>
        <w:t>ont</w:t>
      </w:r>
      <w:proofErr w:type="spellEnd"/>
      <w:r>
        <w:t xml:space="preserve"> </w:t>
      </w:r>
      <w:proofErr w:type="spellStart"/>
      <w:r>
        <w:t>nommé</w:t>
      </w:r>
      <w:proofErr w:type="spellEnd"/>
      <w:r>
        <w:t xml:space="preserve"> le </w:t>
      </w:r>
      <w:proofErr w:type="spellStart"/>
      <w:r>
        <w:t>crédit</w:t>
      </w:r>
      <w:proofErr w:type="spellEnd"/>
      <w:r>
        <w:t xml:space="preserve"> pour la </w:t>
      </w:r>
      <w:proofErr w:type="spellStart"/>
      <w:r>
        <w:t>taxe</w:t>
      </w:r>
      <w:proofErr w:type="spellEnd"/>
      <w:r>
        <w:t xml:space="preserve"> sur les </w:t>
      </w:r>
      <w:proofErr w:type="spellStart"/>
      <w:r>
        <w:t>produits</w:t>
      </w:r>
      <w:proofErr w:type="spellEnd"/>
      <w:r>
        <w:t xml:space="preserve"> et services/</w:t>
      </w:r>
      <w:proofErr w:type="spellStart"/>
      <w:r>
        <w:t>taxe</w:t>
      </w:r>
      <w:proofErr w:type="spellEnd"/>
      <w:r>
        <w:t xml:space="preserve"> de vente </w:t>
      </w:r>
      <w:proofErr w:type="spellStart"/>
      <w:r>
        <w:t>harmonisée</w:t>
      </w:r>
      <w:proofErr w:type="spellEnd"/>
      <w:r>
        <w:t xml:space="preserve"> (TPS/TVH), </w:t>
      </w:r>
      <w:proofErr w:type="spellStart"/>
      <w:r>
        <w:t>l’Allocation</w:t>
      </w:r>
      <w:proofErr w:type="spellEnd"/>
      <w:r>
        <w:t xml:space="preserve"> </w:t>
      </w:r>
      <w:proofErr w:type="spellStart"/>
      <w:r>
        <w:t>canadienne</w:t>
      </w:r>
      <w:proofErr w:type="spellEnd"/>
      <w:r>
        <w:t xml:space="preserve"> pour enfants (ACE), la Prestation </w:t>
      </w:r>
      <w:proofErr w:type="spellStart"/>
      <w:r>
        <w:t>dentaire</w:t>
      </w:r>
      <w:proofErr w:type="spellEnd"/>
      <w:r>
        <w:t xml:space="preserve"> </w:t>
      </w:r>
      <w:proofErr w:type="spellStart"/>
      <w:r>
        <w:t>canadienne</w:t>
      </w:r>
      <w:proofErr w:type="spellEnd"/>
      <w:r>
        <w:t xml:space="preserve"> et les </w:t>
      </w:r>
      <w:proofErr w:type="spellStart"/>
      <w:r>
        <w:t>prestations</w:t>
      </w:r>
      <w:proofErr w:type="spellEnd"/>
      <w:r>
        <w:t xml:space="preserve"> </w:t>
      </w:r>
      <w:proofErr w:type="spellStart"/>
      <w:r>
        <w:t>liées</w:t>
      </w:r>
      <w:proofErr w:type="spellEnd"/>
      <w:r>
        <w:t xml:space="preserve"> au travail, </w:t>
      </w:r>
      <w:proofErr w:type="spellStart"/>
      <w:r>
        <w:t>comme</w:t>
      </w:r>
      <w:proofErr w:type="spellEnd"/>
      <w:r>
        <w:t xml:space="preserve"> les </w:t>
      </w:r>
      <w:proofErr w:type="spellStart"/>
      <w:r>
        <w:t>prestations</w:t>
      </w:r>
      <w:proofErr w:type="spellEnd"/>
      <w:r>
        <w:t xml:space="preserve"> </w:t>
      </w:r>
      <w:proofErr w:type="spellStart"/>
      <w:r>
        <w:t>d’assurance-emploi</w:t>
      </w:r>
      <w:proofErr w:type="spellEnd"/>
      <w:r>
        <w:t xml:space="preserve"> (AE). </w:t>
      </w:r>
      <w:proofErr w:type="spellStart"/>
      <w:r>
        <w:t>Relativement</w:t>
      </w:r>
      <w:proofErr w:type="spellEnd"/>
      <w:r>
        <w:t xml:space="preserve"> aux </w:t>
      </w:r>
      <w:proofErr w:type="spellStart"/>
      <w:r>
        <w:t>mesures</w:t>
      </w:r>
      <w:proofErr w:type="spellEnd"/>
      <w:r>
        <w:t xml:space="preserve"> que le </w:t>
      </w:r>
      <w:proofErr w:type="spellStart"/>
      <w:r>
        <w:t>gouvernement</w:t>
      </w:r>
      <w:proofErr w:type="spellEnd"/>
      <w:r>
        <w:t xml:space="preserve"> du Canada </w:t>
      </w:r>
      <w:proofErr w:type="spellStart"/>
      <w:r>
        <w:t>pourrait</w:t>
      </w:r>
      <w:proofErr w:type="spellEnd"/>
      <w:r>
        <w:t xml:space="preserve"> prendre pour </w:t>
      </w:r>
      <w:proofErr w:type="spellStart"/>
      <w:r>
        <w:t>remédier</w:t>
      </w:r>
      <w:proofErr w:type="spellEnd"/>
      <w:r>
        <w:t xml:space="preserve"> à </w:t>
      </w:r>
      <w:proofErr w:type="spellStart"/>
      <w:r>
        <w:t>ces</w:t>
      </w:r>
      <w:proofErr w:type="spellEnd"/>
      <w:r>
        <w:t xml:space="preserve"> </w:t>
      </w:r>
      <w:proofErr w:type="spellStart"/>
      <w:r>
        <w:t>difficultés</w:t>
      </w:r>
      <w:proofErr w:type="spellEnd"/>
      <w:r>
        <w:t xml:space="preserve">, </w:t>
      </w:r>
      <w:proofErr w:type="gramStart"/>
      <w:r>
        <w:t>divers</w:t>
      </w:r>
      <w:proofErr w:type="gramEnd"/>
      <w:r>
        <w:t xml:space="preserve"> participants </w:t>
      </w:r>
      <w:proofErr w:type="spellStart"/>
      <w:r>
        <w:t>disaient</w:t>
      </w:r>
      <w:proofErr w:type="spellEnd"/>
      <w:r>
        <w:t xml:space="preserve"> </w:t>
      </w:r>
      <w:proofErr w:type="spellStart"/>
      <w:r>
        <w:t>qu’il</w:t>
      </w:r>
      <w:proofErr w:type="spellEnd"/>
      <w:r>
        <w:t xml:space="preserve"> </w:t>
      </w:r>
      <w:proofErr w:type="spellStart"/>
      <w:r>
        <w:t>était</w:t>
      </w:r>
      <w:proofErr w:type="spellEnd"/>
      <w:r>
        <w:t xml:space="preserve"> possible </w:t>
      </w:r>
      <w:proofErr w:type="spellStart"/>
      <w:r>
        <w:t>d’en</w:t>
      </w:r>
      <w:proofErr w:type="spellEnd"/>
      <w:r>
        <w:t xml:space="preserve"> faire plus pour </w:t>
      </w:r>
      <w:proofErr w:type="spellStart"/>
      <w:r>
        <w:t>alléger</w:t>
      </w:r>
      <w:proofErr w:type="spellEnd"/>
      <w:r>
        <w:t xml:space="preserve"> le </w:t>
      </w:r>
      <w:proofErr w:type="spellStart"/>
      <w:r>
        <w:t>fardeau</w:t>
      </w:r>
      <w:proofErr w:type="spellEnd"/>
      <w:r>
        <w:t xml:space="preserve"> fiscal des Canadiens à </w:t>
      </w:r>
      <w:proofErr w:type="spellStart"/>
      <w:r>
        <w:t>faible</w:t>
      </w:r>
      <w:proofErr w:type="spellEnd"/>
      <w:r>
        <w:t xml:space="preserve"> et </w:t>
      </w:r>
      <w:proofErr w:type="spellStart"/>
      <w:r>
        <w:t>moyen</w:t>
      </w:r>
      <w:proofErr w:type="spellEnd"/>
      <w:r>
        <w:t xml:space="preserve"> </w:t>
      </w:r>
      <w:proofErr w:type="spellStart"/>
      <w:r>
        <w:t>revenu</w:t>
      </w:r>
      <w:proofErr w:type="spellEnd"/>
      <w:r>
        <w:t xml:space="preserve"> tout </w:t>
      </w:r>
      <w:proofErr w:type="spellStart"/>
      <w:r>
        <w:t>en</w:t>
      </w:r>
      <w:proofErr w:type="spellEnd"/>
      <w:r>
        <w:t xml:space="preserve"> </w:t>
      </w:r>
      <w:proofErr w:type="spellStart"/>
      <w:r>
        <w:t>imposant</w:t>
      </w:r>
      <w:proofErr w:type="spellEnd"/>
      <w:r>
        <w:t xml:space="preserve"> </w:t>
      </w:r>
      <w:proofErr w:type="spellStart"/>
      <w:r>
        <w:t>davantage</w:t>
      </w:r>
      <w:proofErr w:type="spellEnd"/>
      <w:r>
        <w:t xml:space="preserve"> les </w:t>
      </w:r>
      <w:proofErr w:type="spellStart"/>
      <w:r>
        <w:t>grandes</w:t>
      </w:r>
      <w:proofErr w:type="spellEnd"/>
      <w:r>
        <w:t xml:space="preserve"> </w:t>
      </w:r>
      <w:proofErr w:type="spellStart"/>
      <w:r>
        <w:t>sociétés</w:t>
      </w:r>
      <w:proofErr w:type="spellEnd"/>
      <w:r>
        <w:t xml:space="preserve"> (</w:t>
      </w:r>
      <w:proofErr w:type="spellStart"/>
      <w:r>
        <w:t>comme</w:t>
      </w:r>
      <w:proofErr w:type="spellEnd"/>
      <w:r>
        <w:t xml:space="preserve"> les </w:t>
      </w:r>
      <w:proofErr w:type="spellStart"/>
      <w:r>
        <w:t>grandes</w:t>
      </w:r>
      <w:proofErr w:type="spellEnd"/>
      <w:r>
        <w:t xml:space="preserve"> </w:t>
      </w:r>
      <w:proofErr w:type="spellStart"/>
      <w:r>
        <w:t>chaînes</w:t>
      </w:r>
      <w:proofErr w:type="spellEnd"/>
      <w:r>
        <w:t xml:space="preserve"> </w:t>
      </w:r>
      <w:proofErr w:type="spellStart"/>
      <w:r>
        <w:t>d’épicerie</w:t>
      </w:r>
      <w:proofErr w:type="spellEnd"/>
      <w:r>
        <w:t xml:space="preserve">), qui </w:t>
      </w:r>
      <w:proofErr w:type="spellStart"/>
      <w:r>
        <w:t>avaient</w:t>
      </w:r>
      <w:proofErr w:type="spellEnd"/>
      <w:r>
        <w:t xml:space="preserve"> fait des affaires d’or </w:t>
      </w:r>
      <w:proofErr w:type="spellStart"/>
      <w:r>
        <w:t>durant</w:t>
      </w:r>
      <w:proofErr w:type="spellEnd"/>
      <w:r>
        <w:t xml:space="preserve"> la </w:t>
      </w:r>
      <w:proofErr w:type="spellStart"/>
      <w:r>
        <w:t>pandémie</w:t>
      </w:r>
      <w:proofErr w:type="spellEnd"/>
      <w:r>
        <w:t xml:space="preserve">. </w:t>
      </w:r>
    </w:p>
    <w:p w14:paraId="4C5FE481" w14:textId="77777777" w:rsidR="004A7E04" w:rsidRDefault="004A7E04" w:rsidP="004A7E04">
      <w:r>
        <w:t xml:space="preserve">Les participants du </w:t>
      </w:r>
      <w:proofErr w:type="spellStart"/>
      <w:r>
        <w:t>groupe</w:t>
      </w:r>
      <w:proofErr w:type="spellEnd"/>
      <w:r>
        <w:t xml:space="preserve"> </w:t>
      </w:r>
      <w:proofErr w:type="spellStart"/>
      <w:r>
        <w:t>formé</w:t>
      </w:r>
      <w:proofErr w:type="spellEnd"/>
      <w:r>
        <w:t xml:space="preserve"> de </w:t>
      </w:r>
      <w:proofErr w:type="spellStart"/>
      <w:r>
        <w:t>résidents</w:t>
      </w:r>
      <w:proofErr w:type="spellEnd"/>
      <w:r>
        <w:t xml:space="preserve"> du Québec qui </w:t>
      </w:r>
      <w:proofErr w:type="spellStart"/>
      <w:r>
        <w:t>avaient</w:t>
      </w:r>
      <w:proofErr w:type="spellEnd"/>
      <w:r>
        <w:t xml:space="preserve"> fait face à des pressions </w:t>
      </w:r>
      <w:proofErr w:type="spellStart"/>
      <w:r>
        <w:t>financières</w:t>
      </w:r>
      <w:proofErr w:type="spellEnd"/>
      <w:r>
        <w:t xml:space="preserve"> </w:t>
      </w:r>
      <w:proofErr w:type="spellStart"/>
      <w:r>
        <w:t>ont</w:t>
      </w:r>
      <w:proofErr w:type="spellEnd"/>
      <w:r>
        <w:t xml:space="preserve"> </w:t>
      </w:r>
      <w:proofErr w:type="spellStart"/>
      <w:r>
        <w:t>discuté</w:t>
      </w:r>
      <w:proofErr w:type="spellEnd"/>
      <w:r>
        <w:t xml:space="preserve"> des </w:t>
      </w:r>
      <w:proofErr w:type="spellStart"/>
      <w:r>
        <w:t>problèmes</w:t>
      </w:r>
      <w:proofErr w:type="spellEnd"/>
      <w:r>
        <w:t xml:space="preserve"> </w:t>
      </w:r>
      <w:proofErr w:type="spellStart"/>
      <w:r>
        <w:t>auxquels</w:t>
      </w:r>
      <w:proofErr w:type="spellEnd"/>
      <w:r>
        <w:t xml:space="preserve"> </w:t>
      </w:r>
      <w:proofErr w:type="spellStart"/>
      <w:r>
        <w:t>ils</w:t>
      </w:r>
      <w:proofErr w:type="spellEnd"/>
      <w:r>
        <w:t xml:space="preserve"> </w:t>
      </w:r>
      <w:proofErr w:type="spellStart"/>
      <w:r>
        <w:t>étaient</w:t>
      </w:r>
      <w:proofErr w:type="spellEnd"/>
      <w:r>
        <w:t xml:space="preserve"> </w:t>
      </w:r>
      <w:proofErr w:type="spellStart"/>
      <w:r>
        <w:t>actuellement</w:t>
      </w:r>
      <w:proofErr w:type="spellEnd"/>
      <w:r>
        <w:t xml:space="preserve"> </w:t>
      </w:r>
      <w:proofErr w:type="spellStart"/>
      <w:r>
        <w:t>confrontés</w:t>
      </w:r>
      <w:proofErr w:type="spellEnd"/>
      <w:r>
        <w:t xml:space="preserve">. Si la </w:t>
      </w:r>
      <w:proofErr w:type="spellStart"/>
      <w:r>
        <w:t>principale</w:t>
      </w:r>
      <w:proofErr w:type="spellEnd"/>
      <w:r>
        <w:t xml:space="preserve"> </w:t>
      </w:r>
      <w:proofErr w:type="spellStart"/>
      <w:r>
        <w:t>difficulté</w:t>
      </w:r>
      <w:proofErr w:type="spellEnd"/>
      <w:r>
        <w:t xml:space="preserve"> pour </w:t>
      </w:r>
      <w:proofErr w:type="spellStart"/>
      <w:r>
        <w:t>certains</w:t>
      </w:r>
      <w:proofErr w:type="spellEnd"/>
      <w:r>
        <w:t xml:space="preserve"> </w:t>
      </w:r>
      <w:proofErr w:type="spellStart"/>
      <w:r>
        <w:t>était</w:t>
      </w:r>
      <w:proofErr w:type="spellEnd"/>
      <w:r>
        <w:t xml:space="preserve"> de </w:t>
      </w:r>
      <w:proofErr w:type="spellStart"/>
      <w:r>
        <w:t>mettre</w:t>
      </w:r>
      <w:proofErr w:type="spellEnd"/>
      <w:r>
        <w:t xml:space="preserve"> </w:t>
      </w:r>
      <w:proofErr w:type="spellStart"/>
      <w:r>
        <w:t>suffisamment</w:t>
      </w:r>
      <w:proofErr w:type="spellEnd"/>
      <w:r>
        <w:t xml:space="preserve"> </w:t>
      </w:r>
      <w:proofErr w:type="spellStart"/>
      <w:r>
        <w:t>d’argent</w:t>
      </w:r>
      <w:proofErr w:type="spellEnd"/>
      <w:r>
        <w:t xml:space="preserve"> de </w:t>
      </w:r>
      <w:proofErr w:type="spellStart"/>
      <w:r>
        <w:t>côté</w:t>
      </w:r>
      <w:proofErr w:type="spellEnd"/>
      <w:r>
        <w:t xml:space="preserve"> pour </w:t>
      </w:r>
      <w:proofErr w:type="spellStart"/>
      <w:r>
        <w:t>acheter</w:t>
      </w:r>
      <w:proofErr w:type="spellEnd"/>
      <w:r>
        <w:t xml:space="preserve"> </w:t>
      </w:r>
      <w:proofErr w:type="spellStart"/>
      <w:r>
        <w:t>une</w:t>
      </w:r>
      <w:proofErr w:type="spellEnd"/>
      <w:r>
        <w:t xml:space="preserve"> </w:t>
      </w:r>
      <w:proofErr w:type="spellStart"/>
      <w:r>
        <w:t>maison</w:t>
      </w:r>
      <w:proofErr w:type="spellEnd"/>
      <w:r>
        <w:t xml:space="preserve">, </w:t>
      </w:r>
      <w:proofErr w:type="spellStart"/>
      <w:r>
        <w:t>d’autres</w:t>
      </w:r>
      <w:proofErr w:type="spellEnd"/>
      <w:r>
        <w:t xml:space="preserve"> se </w:t>
      </w:r>
      <w:proofErr w:type="spellStart"/>
      <w:r>
        <w:t>butaient</w:t>
      </w:r>
      <w:proofErr w:type="spellEnd"/>
      <w:r>
        <w:t xml:space="preserve"> à des </w:t>
      </w:r>
      <w:proofErr w:type="spellStart"/>
      <w:r>
        <w:t>défis</w:t>
      </w:r>
      <w:proofErr w:type="spellEnd"/>
      <w:r>
        <w:t xml:space="preserve"> </w:t>
      </w:r>
      <w:proofErr w:type="spellStart"/>
      <w:r>
        <w:t>en</w:t>
      </w:r>
      <w:proofErr w:type="spellEnd"/>
      <w:r>
        <w:t xml:space="preserve"> raison </w:t>
      </w:r>
      <w:proofErr w:type="spellStart"/>
      <w:r>
        <w:t>d’une</w:t>
      </w:r>
      <w:proofErr w:type="spellEnd"/>
      <w:r>
        <w:t xml:space="preserve"> </w:t>
      </w:r>
      <w:proofErr w:type="spellStart"/>
      <w:r>
        <w:t>maladie</w:t>
      </w:r>
      <w:proofErr w:type="spellEnd"/>
      <w:r>
        <w:t xml:space="preserve"> </w:t>
      </w:r>
      <w:proofErr w:type="spellStart"/>
      <w:r>
        <w:t>chronique</w:t>
      </w:r>
      <w:proofErr w:type="spellEnd"/>
      <w:r>
        <w:t xml:space="preserve"> </w:t>
      </w:r>
      <w:proofErr w:type="spellStart"/>
      <w:r>
        <w:t>ou</w:t>
      </w:r>
      <w:proofErr w:type="spellEnd"/>
      <w:r>
        <w:t xml:space="preserve"> d’un </w:t>
      </w:r>
      <w:proofErr w:type="spellStart"/>
      <w:r>
        <w:t>revenu</w:t>
      </w:r>
      <w:proofErr w:type="spellEnd"/>
      <w:r>
        <w:t xml:space="preserve"> fixe </w:t>
      </w:r>
      <w:proofErr w:type="spellStart"/>
      <w:r>
        <w:t>maintenant</w:t>
      </w:r>
      <w:proofErr w:type="spellEnd"/>
      <w:r>
        <w:t xml:space="preserve"> </w:t>
      </w:r>
      <w:proofErr w:type="spellStart"/>
      <w:r>
        <w:t>qu’ils</w:t>
      </w:r>
      <w:proofErr w:type="spellEnd"/>
      <w:r>
        <w:t xml:space="preserve"> </w:t>
      </w:r>
      <w:proofErr w:type="spellStart"/>
      <w:r>
        <w:t>étaient</w:t>
      </w:r>
      <w:proofErr w:type="spellEnd"/>
      <w:r>
        <w:t xml:space="preserve"> à la </w:t>
      </w:r>
      <w:proofErr w:type="spellStart"/>
      <w:r>
        <w:t>retraite</w:t>
      </w:r>
      <w:proofErr w:type="spellEnd"/>
      <w:r>
        <w:t xml:space="preserve">. </w:t>
      </w:r>
      <w:proofErr w:type="spellStart"/>
      <w:r>
        <w:t>Interrogés</w:t>
      </w:r>
      <w:proofErr w:type="spellEnd"/>
      <w:r>
        <w:t xml:space="preserve"> sur les aspects de </w:t>
      </w:r>
      <w:proofErr w:type="spellStart"/>
      <w:r>
        <w:t>leur</w:t>
      </w:r>
      <w:proofErr w:type="spellEnd"/>
      <w:r>
        <w:t xml:space="preserve"> vie les plus </w:t>
      </w:r>
      <w:proofErr w:type="spellStart"/>
      <w:r>
        <w:t>touchés</w:t>
      </w:r>
      <w:proofErr w:type="spellEnd"/>
      <w:r>
        <w:t xml:space="preserve"> par </w:t>
      </w:r>
      <w:proofErr w:type="spellStart"/>
      <w:r>
        <w:t>l’inflation</w:t>
      </w:r>
      <w:proofErr w:type="spellEnd"/>
      <w:r>
        <w:t xml:space="preserve">, les participants </w:t>
      </w:r>
      <w:proofErr w:type="spellStart"/>
      <w:r>
        <w:t>ont</w:t>
      </w:r>
      <w:proofErr w:type="spellEnd"/>
      <w:r>
        <w:t xml:space="preserve"> </w:t>
      </w:r>
      <w:proofErr w:type="spellStart"/>
      <w:r>
        <w:t>cité</w:t>
      </w:r>
      <w:proofErr w:type="spellEnd"/>
      <w:r>
        <w:t xml:space="preserve"> </w:t>
      </w:r>
      <w:proofErr w:type="spellStart"/>
      <w:r>
        <w:t>l’augmentation</w:t>
      </w:r>
      <w:proofErr w:type="spellEnd"/>
      <w:r>
        <w:t xml:space="preserve"> des </w:t>
      </w:r>
      <w:proofErr w:type="spellStart"/>
      <w:r>
        <w:t>loyers</w:t>
      </w:r>
      <w:proofErr w:type="spellEnd"/>
      <w:r>
        <w:t xml:space="preserve"> et des prix du carburant, les </w:t>
      </w:r>
      <w:proofErr w:type="spellStart"/>
      <w:r>
        <w:t>soldes</w:t>
      </w:r>
      <w:proofErr w:type="spellEnd"/>
      <w:r>
        <w:t xml:space="preserve"> croissants de </w:t>
      </w:r>
      <w:proofErr w:type="spellStart"/>
      <w:r>
        <w:t>cartes</w:t>
      </w:r>
      <w:proofErr w:type="spellEnd"/>
      <w:r>
        <w:t xml:space="preserve"> </w:t>
      </w:r>
      <w:r>
        <w:lastRenderedPageBreak/>
        <w:t xml:space="preserve">de </w:t>
      </w:r>
      <w:proofErr w:type="spellStart"/>
      <w:r>
        <w:t>crédit</w:t>
      </w:r>
      <w:proofErr w:type="spellEnd"/>
      <w:r>
        <w:t xml:space="preserve"> et la </w:t>
      </w:r>
      <w:proofErr w:type="spellStart"/>
      <w:r>
        <w:t>perte</w:t>
      </w:r>
      <w:proofErr w:type="spellEnd"/>
      <w:r>
        <w:t xml:space="preserve"> de temps pour soi </w:t>
      </w:r>
      <w:proofErr w:type="spellStart"/>
      <w:r>
        <w:t>parce</w:t>
      </w:r>
      <w:proofErr w:type="spellEnd"/>
      <w:r>
        <w:t xml:space="preserve"> </w:t>
      </w:r>
      <w:proofErr w:type="spellStart"/>
      <w:r>
        <w:t>qu’ils</w:t>
      </w:r>
      <w:proofErr w:type="spellEnd"/>
      <w:r>
        <w:t xml:space="preserve"> </w:t>
      </w:r>
      <w:proofErr w:type="spellStart"/>
      <w:r>
        <w:t>avaient</w:t>
      </w:r>
      <w:proofErr w:type="spellEnd"/>
      <w:r>
        <w:t xml:space="preserve"> </w:t>
      </w:r>
      <w:proofErr w:type="spellStart"/>
      <w:r>
        <w:t>dû</w:t>
      </w:r>
      <w:proofErr w:type="spellEnd"/>
      <w:r>
        <w:t xml:space="preserve"> faire plus </w:t>
      </w:r>
      <w:proofErr w:type="spellStart"/>
      <w:r>
        <w:t>d’heures</w:t>
      </w:r>
      <w:proofErr w:type="spellEnd"/>
      <w:r>
        <w:t xml:space="preserve"> de travail </w:t>
      </w:r>
      <w:proofErr w:type="spellStart"/>
      <w:r>
        <w:t>ou</w:t>
      </w:r>
      <w:proofErr w:type="spellEnd"/>
      <w:r>
        <w:t xml:space="preserve"> </w:t>
      </w:r>
      <w:proofErr w:type="spellStart"/>
      <w:r>
        <w:t>occuper</w:t>
      </w:r>
      <w:proofErr w:type="spellEnd"/>
      <w:r>
        <w:t xml:space="preserve"> un </w:t>
      </w:r>
      <w:proofErr w:type="spellStart"/>
      <w:r>
        <w:t>deuxième</w:t>
      </w:r>
      <w:proofErr w:type="spellEnd"/>
      <w:r>
        <w:t xml:space="preserve"> </w:t>
      </w:r>
      <w:proofErr w:type="spellStart"/>
      <w:r>
        <w:t>emploi</w:t>
      </w:r>
      <w:proofErr w:type="spellEnd"/>
      <w:r>
        <w:t xml:space="preserve"> dans les </w:t>
      </w:r>
      <w:proofErr w:type="spellStart"/>
      <w:r>
        <w:t>derniers</w:t>
      </w:r>
      <w:proofErr w:type="spellEnd"/>
      <w:r>
        <w:t xml:space="preserve"> </w:t>
      </w:r>
      <w:proofErr w:type="spellStart"/>
      <w:r>
        <w:t>mois</w:t>
      </w:r>
      <w:proofErr w:type="spellEnd"/>
      <w:r>
        <w:t xml:space="preserve">. Beaucoup </w:t>
      </w:r>
      <w:proofErr w:type="spellStart"/>
      <w:r>
        <w:t>ont</w:t>
      </w:r>
      <w:proofErr w:type="spellEnd"/>
      <w:r>
        <w:t xml:space="preserve"> </w:t>
      </w:r>
      <w:proofErr w:type="spellStart"/>
      <w:r>
        <w:t>déclaré</w:t>
      </w:r>
      <w:proofErr w:type="spellEnd"/>
      <w:r>
        <w:t xml:space="preserve"> </w:t>
      </w:r>
      <w:proofErr w:type="spellStart"/>
      <w:r>
        <w:t>avoir</w:t>
      </w:r>
      <w:proofErr w:type="spellEnd"/>
      <w:r>
        <w:t xml:space="preserve"> coupé dans les </w:t>
      </w:r>
      <w:proofErr w:type="spellStart"/>
      <w:r>
        <w:t>loisirs</w:t>
      </w:r>
      <w:proofErr w:type="spellEnd"/>
      <w:r>
        <w:t xml:space="preserve">; </w:t>
      </w:r>
      <w:proofErr w:type="spellStart"/>
      <w:r>
        <w:t>ils</w:t>
      </w:r>
      <w:proofErr w:type="spellEnd"/>
      <w:r>
        <w:t xml:space="preserve"> </w:t>
      </w:r>
      <w:proofErr w:type="spellStart"/>
      <w:r>
        <w:t>n’allaient</w:t>
      </w:r>
      <w:proofErr w:type="spellEnd"/>
      <w:r>
        <w:t xml:space="preserve"> plus au restaurant, ne </w:t>
      </w:r>
      <w:proofErr w:type="spellStart"/>
      <w:r>
        <w:t>faisaient</w:t>
      </w:r>
      <w:proofErr w:type="spellEnd"/>
      <w:r>
        <w:t xml:space="preserve"> plus </w:t>
      </w:r>
      <w:proofErr w:type="spellStart"/>
      <w:r>
        <w:t>d’activités</w:t>
      </w:r>
      <w:proofErr w:type="spellEnd"/>
      <w:r>
        <w:t xml:space="preserve"> </w:t>
      </w:r>
      <w:proofErr w:type="spellStart"/>
      <w:r>
        <w:t>récréatives</w:t>
      </w:r>
      <w:proofErr w:type="spellEnd"/>
      <w:r>
        <w:t xml:space="preserve"> et ne </w:t>
      </w:r>
      <w:proofErr w:type="spellStart"/>
      <w:r>
        <w:t>voyageaient</w:t>
      </w:r>
      <w:proofErr w:type="spellEnd"/>
      <w:r>
        <w:t xml:space="preserve"> plus pour composer avec la </w:t>
      </w:r>
      <w:proofErr w:type="spellStart"/>
      <w:r>
        <w:t>hausse</w:t>
      </w:r>
      <w:proofErr w:type="spellEnd"/>
      <w:r>
        <w:t xml:space="preserve"> des </w:t>
      </w:r>
      <w:proofErr w:type="spellStart"/>
      <w:r>
        <w:t>coûts</w:t>
      </w:r>
      <w:proofErr w:type="spellEnd"/>
      <w:r>
        <w:t xml:space="preserve">. Par </w:t>
      </w:r>
      <w:proofErr w:type="spellStart"/>
      <w:r>
        <w:t>ailleurs</w:t>
      </w:r>
      <w:proofErr w:type="spellEnd"/>
      <w:r>
        <w:t xml:space="preserve">, </w:t>
      </w:r>
      <w:proofErr w:type="spellStart"/>
      <w:r>
        <w:t>quelques-uns</w:t>
      </w:r>
      <w:proofErr w:type="spellEnd"/>
      <w:r>
        <w:t xml:space="preserve"> </w:t>
      </w:r>
      <w:proofErr w:type="spellStart"/>
      <w:r>
        <w:t>avaient</w:t>
      </w:r>
      <w:proofErr w:type="spellEnd"/>
      <w:r>
        <w:t xml:space="preserve"> </w:t>
      </w:r>
      <w:proofErr w:type="spellStart"/>
      <w:r>
        <w:t>réduit</w:t>
      </w:r>
      <w:proofErr w:type="spellEnd"/>
      <w:r>
        <w:t xml:space="preserve"> </w:t>
      </w:r>
      <w:proofErr w:type="spellStart"/>
      <w:r>
        <w:t>leurs</w:t>
      </w:r>
      <w:proofErr w:type="spellEnd"/>
      <w:r>
        <w:t xml:space="preserve"> </w:t>
      </w:r>
      <w:proofErr w:type="spellStart"/>
      <w:r>
        <w:t>dépenses</w:t>
      </w:r>
      <w:proofErr w:type="spellEnd"/>
      <w:r>
        <w:t xml:space="preserve"> </w:t>
      </w:r>
      <w:proofErr w:type="spellStart"/>
      <w:r>
        <w:t>en</w:t>
      </w:r>
      <w:proofErr w:type="spellEnd"/>
      <w:r>
        <w:t xml:space="preserve"> </w:t>
      </w:r>
      <w:proofErr w:type="spellStart"/>
      <w:r>
        <w:t>louant</w:t>
      </w:r>
      <w:proofErr w:type="spellEnd"/>
      <w:r>
        <w:t xml:space="preserve"> </w:t>
      </w:r>
      <w:proofErr w:type="spellStart"/>
      <w:r>
        <w:t>une</w:t>
      </w:r>
      <w:proofErr w:type="spellEnd"/>
      <w:r>
        <w:t xml:space="preserve"> pièce de </w:t>
      </w:r>
      <w:proofErr w:type="spellStart"/>
      <w:r>
        <w:t>leur</w:t>
      </w:r>
      <w:proofErr w:type="spellEnd"/>
      <w:r>
        <w:t xml:space="preserve"> </w:t>
      </w:r>
      <w:proofErr w:type="spellStart"/>
      <w:r>
        <w:t>maison</w:t>
      </w:r>
      <w:proofErr w:type="spellEnd"/>
      <w:r>
        <w:t xml:space="preserve"> </w:t>
      </w:r>
      <w:proofErr w:type="spellStart"/>
      <w:r>
        <w:t>ou</w:t>
      </w:r>
      <w:proofErr w:type="spellEnd"/>
      <w:r>
        <w:t xml:space="preserve"> </w:t>
      </w:r>
      <w:proofErr w:type="spellStart"/>
      <w:r>
        <w:t>en</w:t>
      </w:r>
      <w:proofErr w:type="spellEnd"/>
      <w:r>
        <w:t xml:space="preserve"> </w:t>
      </w:r>
      <w:proofErr w:type="spellStart"/>
      <w:r>
        <w:t>déménageant</w:t>
      </w:r>
      <w:proofErr w:type="spellEnd"/>
      <w:r>
        <w:t xml:space="preserve"> chez des </w:t>
      </w:r>
      <w:proofErr w:type="spellStart"/>
      <w:r>
        <w:t>membres</w:t>
      </w:r>
      <w:proofErr w:type="spellEnd"/>
      <w:r>
        <w:t xml:space="preserve"> de la </w:t>
      </w:r>
      <w:proofErr w:type="spellStart"/>
      <w:r>
        <w:t>famille</w:t>
      </w:r>
      <w:proofErr w:type="spellEnd"/>
      <w:r>
        <w:t xml:space="preserve">. </w:t>
      </w:r>
      <w:proofErr w:type="spellStart"/>
      <w:r>
        <w:t>Lorsque</w:t>
      </w:r>
      <w:proofErr w:type="spellEnd"/>
      <w:r>
        <w:t xml:space="preserve"> nous </w:t>
      </w:r>
      <w:proofErr w:type="spellStart"/>
      <w:r>
        <w:t>leur</w:t>
      </w:r>
      <w:proofErr w:type="spellEnd"/>
      <w:r>
        <w:t xml:space="preserve"> </w:t>
      </w:r>
      <w:proofErr w:type="spellStart"/>
      <w:r>
        <w:t>avons</w:t>
      </w:r>
      <w:proofErr w:type="spellEnd"/>
      <w:r>
        <w:t xml:space="preserve"> </w:t>
      </w:r>
      <w:proofErr w:type="spellStart"/>
      <w:r>
        <w:t>demandé</w:t>
      </w:r>
      <w:proofErr w:type="spellEnd"/>
      <w:r>
        <w:t xml:space="preserve"> </w:t>
      </w:r>
      <w:proofErr w:type="spellStart"/>
      <w:r>
        <w:t>s’ils</w:t>
      </w:r>
      <w:proofErr w:type="spellEnd"/>
      <w:r>
        <w:t xml:space="preserve"> </w:t>
      </w:r>
      <w:proofErr w:type="spellStart"/>
      <w:r>
        <w:t>pensaient</w:t>
      </w:r>
      <w:proofErr w:type="spellEnd"/>
      <w:r>
        <w:t xml:space="preserve"> que le </w:t>
      </w:r>
      <w:proofErr w:type="spellStart"/>
      <w:r>
        <w:t>coût</w:t>
      </w:r>
      <w:proofErr w:type="spellEnd"/>
      <w:r>
        <w:t xml:space="preserve"> de la vie au Québec </w:t>
      </w:r>
      <w:proofErr w:type="spellStart"/>
      <w:r>
        <w:t>différait</w:t>
      </w:r>
      <w:proofErr w:type="spellEnd"/>
      <w:r>
        <w:t xml:space="preserve"> de </w:t>
      </w:r>
      <w:proofErr w:type="spellStart"/>
      <w:r>
        <w:t>celui</w:t>
      </w:r>
      <w:proofErr w:type="spellEnd"/>
      <w:r>
        <w:t xml:space="preserve"> des </w:t>
      </w:r>
      <w:proofErr w:type="spellStart"/>
      <w:r>
        <w:t>autres</w:t>
      </w:r>
      <w:proofErr w:type="spellEnd"/>
      <w:r>
        <w:t xml:space="preserve"> provinces </w:t>
      </w:r>
      <w:proofErr w:type="spellStart"/>
      <w:r>
        <w:t>ou</w:t>
      </w:r>
      <w:proofErr w:type="spellEnd"/>
      <w:r>
        <w:t xml:space="preserve"> </w:t>
      </w:r>
      <w:proofErr w:type="spellStart"/>
      <w:r>
        <w:t>territoires</w:t>
      </w:r>
      <w:proofErr w:type="spellEnd"/>
      <w:r>
        <w:t xml:space="preserve">, la </w:t>
      </w:r>
      <w:proofErr w:type="spellStart"/>
      <w:r>
        <w:t>plupart</w:t>
      </w:r>
      <w:proofErr w:type="spellEnd"/>
      <w:r>
        <w:t xml:space="preserve"> des participants de </w:t>
      </w:r>
      <w:proofErr w:type="spellStart"/>
      <w:r>
        <w:t>ce</w:t>
      </w:r>
      <w:proofErr w:type="spellEnd"/>
      <w:r>
        <w:t xml:space="preserve"> </w:t>
      </w:r>
      <w:proofErr w:type="spellStart"/>
      <w:r>
        <w:t>groupe</w:t>
      </w:r>
      <w:proofErr w:type="spellEnd"/>
      <w:r>
        <w:t xml:space="preserve"> le </w:t>
      </w:r>
      <w:proofErr w:type="spellStart"/>
      <w:r>
        <w:t>jugeaient</w:t>
      </w:r>
      <w:proofErr w:type="spellEnd"/>
      <w:r>
        <w:t xml:space="preserve"> </w:t>
      </w:r>
      <w:proofErr w:type="spellStart"/>
      <w:r>
        <w:t>assez</w:t>
      </w:r>
      <w:proofErr w:type="spellEnd"/>
      <w:r>
        <w:t xml:space="preserve"> semblable. De </w:t>
      </w:r>
      <w:proofErr w:type="spellStart"/>
      <w:r>
        <w:t>rares</w:t>
      </w:r>
      <w:proofErr w:type="spellEnd"/>
      <w:r>
        <w:t xml:space="preserve"> participants </w:t>
      </w:r>
      <w:proofErr w:type="spellStart"/>
      <w:r>
        <w:t>croyaient</w:t>
      </w:r>
      <w:proofErr w:type="spellEnd"/>
      <w:r>
        <w:t xml:space="preserve"> que le </w:t>
      </w:r>
      <w:proofErr w:type="spellStart"/>
      <w:r>
        <w:t>coût</w:t>
      </w:r>
      <w:proofErr w:type="spellEnd"/>
      <w:r>
        <w:t xml:space="preserve"> de la vie </w:t>
      </w:r>
      <w:proofErr w:type="spellStart"/>
      <w:r>
        <w:t>était</w:t>
      </w:r>
      <w:proofErr w:type="spellEnd"/>
      <w:r>
        <w:t xml:space="preserve"> un </w:t>
      </w:r>
      <w:proofErr w:type="spellStart"/>
      <w:r>
        <w:t>peu</w:t>
      </w:r>
      <w:proofErr w:type="spellEnd"/>
      <w:r>
        <w:t xml:space="preserve"> plus </w:t>
      </w:r>
      <w:proofErr w:type="spellStart"/>
      <w:r>
        <w:t>élevé</w:t>
      </w:r>
      <w:proofErr w:type="spellEnd"/>
      <w:r>
        <w:t xml:space="preserve"> au Québec, car le </w:t>
      </w:r>
      <w:proofErr w:type="spellStart"/>
      <w:r>
        <w:t>taux</w:t>
      </w:r>
      <w:proofErr w:type="spellEnd"/>
      <w:r>
        <w:t xml:space="preserve"> </w:t>
      </w:r>
      <w:proofErr w:type="spellStart"/>
      <w:r>
        <w:t>d’imposition</w:t>
      </w:r>
      <w:proofErr w:type="spellEnd"/>
      <w:r>
        <w:t xml:space="preserve"> provincial </w:t>
      </w:r>
      <w:proofErr w:type="spellStart"/>
      <w:r>
        <w:t>était</w:t>
      </w:r>
      <w:proofErr w:type="spellEnd"/>
      <w:r>
        <w:t xml:space="preserve"> </w:t>
      </w:r>
      <w:proofErr w:type="spellStart"/>
      <w:r>
        <w:t>supérieur</w:t>
      </w:r>
      <w:proofErr w:type="spellEnd"/>
      <w:r>
        <w:t xml:space="preserve"> à </w:t>
      </w:r>
      <w:proofErr w:type="spellStart"/>
      <w:r>
        <w:t>ceux</w:t>
      </w:r>
      <w:proofErr w:type="spellEnd"/>
      <w:r>
        <w:t xml:space="preserve"> </w:t>
      </w:r>
      <w:proofErr w:type="spellStart"/>
      <w:r>
        <w:t>en</w:t>
      </w:r>
      <w:proofErr w:type="spellEnd"/>
      <w:r>
        <w:t xml:space="preserve"> </w:t>
      </w:r>
      <w:proofErr w:type="spellStart"/>
      <w:r>
        <w:t>vigueur</w:t>
      </w:r>
      <w:proofErr w:type="spellEnd"/>
      <w:r>
        <w:t xml:space="preserve"> </w:t>
      </w:r>
      <w:proofErr w:type="spellStart"/>
      <w:r>
        <w:t>ailleurs</w:t>
      </w:r>
      <w:proofErr w:type="spellEnd"/>
      <w:r>
        <w:t xml:space="preserve"> au Canada. </w:t>
      </w:r>
    </w:p>
    <w:p w14:paraId="15CDFD3C" w14:textId="77777777" w:rsidR="004A7E04" w:rsidRDefault="004A7E04" w:rsidP="004A7E04">
      <w:r>
        <w:t xml:space="preserve">Les participants de </w:t>
      </w:r>
      <w:proofErr w:type="spellStart"/>
      <w:r>
        <w:t>ce</w:t>
      </w:r>
      <w:proofErr w:type="spellEnd"/>
      <w:r>
        <w:t xml:space="preserve"> </w:t>
      </w:r>
      <w:proofErr w:type="spellStart"/>
      <w:r>
        <w:t>groupe</w:t>
      </w:r>
      <w:proofErr w:type="spellEnd"/>
      <w:r>
        <w:t xml:space="preserve"> </w:t>
      </w:r>
      <w:proofErr w:type="spellStart"/>
      <w:r>
        <w:t>ont</w:t>
      </w:r>
      <w:proofErr w:type="spellEnd"/>
      <w:r>
        <w:t xml:space="preserve"> pris part à un </w:t>
      </w:r>
      <w:proofErr w:type="spellStart"/>
      <w:r>
        <w:t>bref</w:t>
      </w:r>
      <w:proofErr w:type="spellEnd"/>
      <w:r>
        <w:t xml:space="preserve"> </w:t>
      </w:r>
      <w:proofErr w:type="spellStart"/>
      <w:r>
        <w:t>exercice</w:t>
      </w:r>
      <w:proofErr w:type="spellEnd"/>
      <w:r>
        <w:t xml:space="preserve"> au </w:t>
      </w:r>
      <w:proofErr w:type="spellStart"/>
      <w:r>
        <w:t>cours</w:t>
      </w:r>
      <w:proofErr w:type="spellEnd"/>
      <w:r>
        <w:t xml:space="preserve"> </w:t>
      </w:r>
      <w:proofErr w:type="spellStart"/>
      <w:r>
        <w:t>duquel</w:t>
      </w:r>
      <w:proofErr w:type="spellEnd"/>
      <w:r>
        <w:t xml:space="preserve"> nous </w:t>
      </w:r>
      <w:proofErr w:type="spellStart"/>
      <w:r>
        <w:t>leur</w:t>
      </w:r>
      <w:proofErr w:type="spellEnd"/>
      <w:r>
        <w:t xml:space="preserve"> </w:t>
      </w:r>
      <w:proofErr w:type="spellStart"/>
      <w:r>
        <w:t>avons</w:t>
      </w:r>
      <w:proofErr w:type="spellEnd"/>
      <w:r>
        <w:t xml:space="preserve"> </w:t>
      </w:r>
      <w:proofErr w:type="spellStart"/>
      <w:r>
        <w:t>présenté</w:t>
      </w:r>
      <w:proofErr w:type="spellEnd"/>
      <w:r>
        <w:t xml:space="preserve"> de </w:t>
      </w:r>
      <w:proofErr w:type="spellStart"/>
      <w:r>
        <w:t>l’information</w:t>
      </w:r>
      <w:proofErr w:type="spellEnd"/>
      <w:r>
        <w:t xml:space="preserve"> sur </w:t>
      </w:r>
      <w:proofErr w:type="spellStart"/>
      <w:r>
        <w:t>différentes</w:t>
      </w:r>
      <w:proofErr w:type="spellEnd"/>
      <w:r>
        <w:t xml:space="preserve"> </w:t>
      </w:r>
      <w:proofErr w:type="spellStart"/>
      <w:r>
        <w:t>mesures</w:t>
      </w:r>
      <w:proofErr w:type="spellEnd"/>
      <w:r>
        <w:t xml:space="preserve"> </w:t>
      </w:r>
      <w:proofErr w:type="spellStart"/>
      <w:r>
        <w:t>annoncées</w:t>
      </w:r>
      <w:proofErr w:type="spellEnd"/>
      <w:r>
        <w:t xml:space="preserve"> </w:t>
      </w:r>
      <w:proofErr w:type="spellStart"/>
      <w:r>
        <w:t>récemment</w:t>
      </w:r>
      <w:proofErr w:type="spellEnd"/>
      <w:r>
        <w:t xml:space="preserve"> par le </w:t>
      </w:r>
      <w:proofErr w:type="spellStart"/>
      <w:r>
        <w:t>gouvernement</w:t>
      </w:r>
      <w:proofErr w:type="spellEnd"/>
      <w:r>
        <w:t xml:space="preserve"> </w:t>
      </w:r>
      <w:proofErr w:type="spellStart"/>
      <w:r>
        <w:t>fédéral</w:t>
      </w:r>
      <w:proofErr w:type="spellEnd"/>
      <w:r>
        <w:t xml:space="preserve"> pour </w:t>
      </w:r>
      <w:proofErr w:type="spellStart"/>
      <w:r>
        <w:t>rendre</w:t>
      </w:r>
      <w:proofErr w:type="spellEnd"/>
      <w:r>
        <w:t xml:space="preserve"> le </w:t>
      </w:r>
      <w:proofErr w:type="spellStart"/>
      <w:r>
        <w:t>coût</w:t>
      </w:r>
      <w:proofErr w:type="spellEnd"/>
      <w:r>
        <w:t xml:space="preserve"> de la vie plus </w:t>
      </w:r>
      <w:proofErr w:type="spellStart"/>
      <w:r>
        <w:t>abordable</w:t>
      </w:r>
      <w:proofErr w:type="spellEnd"/>
      <w:r>
        <w:t xml:space="preserve">, </w:t>
      </w:r>
      <w:proofErr w:type="spellStart"/>
      <w:r>
        <w:t>puis</w:t>
      </w:r>
      <w:proofErr w:type="spellEnd"/>
      <w:r>
        <w:t xml:space="preserve"> </w:t>
      </w:r>
      <w:proofErr w:type="spellStart"/>
      <w:r>
        <w:t>demandé</w:t>
      </w:r>
      <w:proofErr w:type="spellEnd"/>
      <w:r>
        <w:t xml:space="preserve"> de </w:t>
      </w:r>
      <w:proofErr w:type="spellStart"/>
      <w:r>
        <w:t>choisir</w:t>
      </w:r>
      <w:proofErr w:type="spellEnd"/>
      <w:r>
        <w:t xml:space="preserve"> </w:t>
      </w:r>
      <w:proofErr w:type="spellStart"/>
      <w:r>
        <w:t>celle</w:t>
      </w:r>
      <w:proofErr w:type="spellEnd"/>
      <w:r>
        <w:t xml:space="preserve"> qui </w:t>
      </w:r>
      <w:proofErr w:type="spellStart"/>
      <w:r>
        <w:t>aiderait</w:t>
      </w:r>
      <w:proofErr w:type="spellEnd"/>
      <w:r>
        <w:t xml:space="preserve"> le plus les </w:t>
      </w:r>
      <w:proofErr w:type="spellStart"/>
      <w:r>
        <w:t>personnes</w:t>
      </w:r>
      <w:proofErr w:type="spellEnd"/>
      <w:r>
        <w:t xml:space="preserve"> aux prises </w:t>
      </w:r>
      <w:proofErr w:type="spellStart"/>
      <w:r>
        <w:t>actuellement</w:t>
      </w:r>
      <w:proofErr w:type="spellEnd"/>
      <w:r>
        <w:t xml:space="preserve"> avec des </w:t>
      </w:r>
      <w:proofErr w:type="spellStart"/>
      <w:r>
        <w:t>difficultés</w:t>
      </w:r>
      <w:proofErr w:type="spellEnd"/>
      <w:r>
        <w:t xml:space="preserve"> </w:t>
      </w:r>
      <w:proofErr w:type="spellStart"/>
      <w:r>
        <w:t>financières</w:t>
      </w:r>
      <w:proofErr w:type="spellEnd"/>
      <w:r>
        <w:t xml:space="preserve">. </w:t>
      </w:r>
      <w:proofErr w:type="spellStart"/>
      <w:r>
        <w:t>Voici</w:t>
      </w:r>
      <w:proofErr w:type="spellEnd"/>
      <w:r>
        <w:t xml:space="preserve"> la </w:t>
      </w:r>
      <w:proofErr w:type="spellStart"/>
      <w:r>
        <w:t>liste</w:t>
      </w:r>
      <w:proofErr w:type="spellEnd"/>
      <w:r>
        <w:t xml:space="preserve"> des </w:t>
      </w:r>
      <w:proofErr w:type="spellStart"/>
      <w:r>
        <w:t>mesures</w:t>
      </w:r>
      <w:proofErr w:type="spellEnd"/>
      <w:r>
        <w:t xml:space="preserve"> </w:t>
      </w:r>
      <w:proofErr w:type="spellStart"/>
      <w:r>
        <w:t>évaluées</w:t>
      </w:r>
      <w:proofErr w:type="spellEnd"/>
      <w:r>
        <w:t xml:space="preserve"> : </w:t>
      </w:r>
    </w:p>
    <w:p w14:paraId="1A78AE82" w14:textId="77777777" w:rsidR="004A7E04" w:rsidRPr="00000D08" w:rsidRDefault="004A7E04" w:rsidP="004A7E04">
      <w:pPr>
        <w:pStyle w:val="ListParagraph"/>
        <w:numPr>
          <w:ilvl w:val="0"/>
          <w:numId w:val="34"/>
        </w:numPr>
        <w:rPr>
          <w:i/>
          <w:iCs/>
        </w:rPr>
      </w:pPr>
      <w:r>
        <w:rPr>
          <w:i/>
        </w:rPr>
        <w:t xml:space="preserve">Un nouveau programme de </w:t>
      </w:r>
      <w:proofErr w:type="spellStart"/>
      <w:r>
        <w:rPr>
          <w:i/>
        </w:rPr>
        <w:t>soins</w:t>
      </w:r>
      <w:proofErr w:type="spellEnd"/>
      <w:r>
        <w:rPr>
          <w:i/>
        </w:rPr>
        <w:t xml:space="preserve"> </w:t>
      </w:r>
      <w:proofErr w:type="spellStart"/>
      <w:r>
        <w:rPr>
          <w:i/>
        </w:rPr>
        <w:t>dentaires</w:t>
      </w:r>
      <w:proofErr w:type="spellEnd"/>
      <w:r>
        <w:rPr>
          <w:i/>
        </w:rPr>
        <w:t xml:space="preserve"> pour les </w:t>
      </w:r>
      <w:proofErr w:type="spellStart"/>
      <w:r>
        <w:rPr>
          <w:i/>
        </w:rPr>
        <w:t>familles</w:t>
      </w:r>
      <w:proofErr w:type="spellEnd"/>
      <w:r>
        <w:rPr>
          <w:i/>
        </w:rPr>
        <w:t xml:space="preserve"> </w:t>
      </w:r>
      <w:proofErr w:type="spellStart"/>
      <w:r>
        <w:rPr>
          <w:i/>
        </w:rPr>
        <w:t>dont</w:t>
      </w:r>
      <w:proofErr w:type="spellEnd"/>
      <w:r>
        <w:rPr>
          <w:i/>
        </w:rPr>
        <w:t xml:space="preserve"> le </w:t>
      </w:r>
      <w:proofErr w:type="spellStart"/>
      <w:r>
        <w:rPr>
          <w:i/>
        </w:rPr>
        <w:t>revenu</w:t>
      </w:r>
      <w:proofErr w:type="spellEnd"/>
      <w:r>
        <w:rPr>
          <w:i/>
        </w:rPr>
        <w:t xml:space="preserve"> familial </w:t>
      </w:r>
      <w:proofErr w:type="spellStart"/>
      <w:r>
        <w:rPr>
          <w:i/>
        </w:rPr>
        <w:t>s’élève</w:t>
      </w:r>
      <w:proofErr w:type="spellEnd"/>
      <w:r>
        <w:rPr>
          <w:i/>
        </w:rPr>
        <w:t xml:space="preserve"> à </w:t>
      </w:r>
      <w:proofErr w:type="spellStart"/>
      <w:r>
        <w:rPr>
          <w:i/>
        </w:rPr>
        <w:t>moins</w:t>
      </w:r>
      <w:proofErr w:type="spellEnd"/>
      <w:r>
        <w:rPr>
          <w:i/>
        </w:rPr>
        <w:t xml:space="preserve"> de 90 000 $ par </w:t>
      </w:r>
      <w:proofErr w:type="spellStart"/>
      <w:r>
        <w:rPr>
          <w:i/>
        </w:rPr>
        <w:t>année</w:t>
      </w:r>
      <w:proofErr w:type="spellEnd"/>
      <w:r>
        <w:rPr>
          <w:i/>
        </w:rPr>
        <w:t xml:space="preserve">, à commencer par les enfants </w:t>
      </w:r>
      <w:proofErr w:type="spellStart"/>
      <w:r>
        <w:rPr>
          <w:i/>
        </w:rPr>
        <w:t>âgés</w:t>
      </w:r>
      <w:proofErr w:type="spellEnd"/>
      <w:r>
        <w:rPr>
          <w:i/>
        </w:rPr>
        <w:t xml:space="preserve"> de </w:t>
      </w:r>
      <w:proofErr w:type="spellStart"/>
      <w:r>
        <w:rPr>
          <w:i/>
        </w:rPr>
        <w:t>moins</w:t>
      </w:r>
      <w:proofErr w:type="spellEnd"/>
      <w:r>
        <w:rPr>
          <w:i/>
        </w:rPr>
        <w:t xml:space="preserve"> de 12 </w:t>
      </w:r>
      <w:proofErr w:type="spellStart"/>
      <w:r>
        <w:rPr>
          <w:i/>
        </w:rPr>
        <w:t>ans</w:t>
      </w:r>
      <w:proofErr w:type="spellEnd"/>
      <w:r>
        <w:rPr>
          <w:i/>
        </w:rPr>
        <w:t xml:space="preserve"> </w:t>
      </w:r>
      <w:proofErr w:type="spellStart"/>
      <w:r>
        <w:rPr>
          <w:i/>
        </w:rPr>
        <w:t>en</w:t>
      </w:r>
      <w:proofErr w:type="spellEnd"/>
      <w:r>
        <w:rPr>
          <w:i/>
        </w:rPr>
        <w:t xml:space="preserve"> 2022; </w:t>
      </w:r>
    </w:p>
    <w:p w14:paraId="22CB5E30" w14:textId="77777777" w:rsidR="004A7E04" w:rsidRPr="00000D08" w:rsidRDefault="004A7E04" w:rsidP="004A7E04">
      <w:pPr>
        <w:pStyle w:val="ListParagraph"/>
        <w:numPr>
          <w:ilvl w:val="0"/>
          <w:numId w:val="34"/>
        </w:numPr>
        <w:rPr>
          <w:i/>
          <w:iCs/>
        </w:rPr>
      </w:pPr>
      <w:r>
        <w:rPr>
          <w:i/>
        </w:rPr>
        <w:t xml:space="preserve">Un nouveau </w:t>
      </w:r>
      <w:proofErr w:type="spellStart"/>
      <w:r>
        <w:rPr>
          <w:i/>
        </w:rPr>
        <w:t>supplément</w:t>
      </w:r>
      <w:proofErr w:type="spellEnd"/>
      <w:r>
        <w:rPr>
          <w:i/>
        </w:rPr>
        <w:t xml:space="preserve"> unique de 500 $ à </w:t>
      </w:r>
      <w:proofErr w:type="spellStart"/>
      <w:r>
        <w:rPr>
          <w:i/>
        </w:rPr>
        <w:t>l’Allocation</w:t>
      </w:r>
      <w:proofErr w:type="spellEnd"/>
      <w:r>
        <w:rPr>
          <w:i/>
        </w:rPr>
        <w:t xml:space="preserve"> </w:t>
      </w:r>
      <w:proofErr w:type="spellStart"/>
      <w:r>
        <w:rPr>
          <w:i/>
        </w:rPr>
        <w:t>canadienne</w:t>
      </w:r>
      <w:proofErr w:type="spellEnd"/>
      <w:r>
        <w:rPr>
          <w:i/>
        </w:rPr>
        <w:t xml:space="preserve"> pour le </w:t>
      </w:r>
      <w:proofErr w:type="spellStart"/>
      <w:r>
        <w:rPr>
          <w:i/>
        </w:rPr>
        <w:t>logement</w:t>
      </w:r>
      <w:proofErr w:type="spellEnd"/>
      <w:r>
        <w:rPr>
          <w:i/>
        </w:rPr>
        <w:t xml:space="preserve">. </w:t>
      </w:r>
      <w:proofErr w:type="spellStart"/>
      <w:r>
        <w:rPr>
          <w:i/>
        </w:rPr>
        <w:t>Cette</w:t>
      </w:r>
      <w:proofErr w:type="spellEnd"/>
      <w:r>
        <w:rPr>
          <w:i/>
        </w:rPr>
        <w:t xml:space="preserve"> prestation </w:t>
      </w:r>
      <w:proofErr w:type="spellStart"/>
      <w:r>
        <w:rPr>
          <w:i/>
        </w:rPr>
        <w:t>consiste</w:t>
      </w:r>
      <w:proofErr w:type="spellEnd"/>
      <w:r>
        <w:rPr>
          <w:i/>
        </w:rPr>
        <w:t xml:space="preserve"> </w:t>
      </w:r>
      <w:proofErr w:type="spellStart"/>
      <w:r>
        <w:rPr>
          <w:i/>
        </w:rPr>
        <w:t>en</w:t>
      </w:r>
      <w:proofErr w:type="spellEnd"/>
      <w:r>
        <w:rPr>
          <w:i/>
        </w:rPr>
        <w:t xml:space="preserve"> un </w:t>
      </w:r>
      <w:proofErr w:type="spellStart"/>
      <w:r>
        <w:rPr>
          <w:i/>
        </w:rPr>
        <w:t>paiement</w:t>
      </w:r>
      <w:proofErr w:type="spellEnd"/>
      <w:r>
        <w:rPr>
          <w:i/>
        </w:rPr>
        <w:t xml:space="preserve"> unique de 500 $ aux </w:t>
      </w:r>
      <w:proofErr w:type="spellStart"/>
      <w:r>
        <w:rPr>
          <w:i/>
        </w:rPr>
        <w:t>locataires</w:t>
      </w:r>
      <w:proofErr w:type="spellEnd"/>
      <w:r>
        <w:rPr>
          <w:i/>
        </w:rPr>
        <w:t xml:space="preserve"> à </w:t>
      </w:r>
      <w:proofErr w:type="spellStart"/>
      <w:r>
        <w:rPr>
          <w:i/>
        </w:rPr>
        <w:t>faible</w:t>
      </w:r>
      <w:proofErr w:type="spellEnd"/>
      <w:r>
        <w:rPr>
          <w:i/>
        </w:rPr>
        <w:t xml:space="preserve"> </w:t>
      </w:r>
      <w:proofErr w:type="spellStart"/>
      <w:r>
        <w:rPr>
          <w:i/>
        </w:rPr>
        <w:t>revenu</w:t>
      </w:r>
      <w:proofErr w:type="spellEnd"/>
      <w:r>
        <w:rPr>
          <w:i/>
        </w:rPr>
        <w:t xml:space="preserve"> </w:t>
      </w:r>
      <w:proofErr w:type="spellStart"/>
      <w:r>
        <w:rPr>
          <w:i/>
        </w:rPr>
        <w:t>admissibles</w:t>
      </w:r>
      <w:proofErr w:type="spellEnd"/>
      <w:r>
        <w:rPr>
          <w:i/>
        </w:rPr>
        <w:t xml:space="preserve"> (20 000 $ pour les </w:t>
      </w:r>
      <w:proofErr w:type="spellStart"/>
      <w:r>
        <w:rPr>
          <w:i/>
        </w:rPr>
        <w:t>particuliers</w:t>
      </w:r>
      <w:proofErr w:type="spellEnd"/>
      <w:r>
        <w:rPr>
          <w:i/>
        </w:rPr>
        <w:t xml:space="preserve"> </w:t>
      </w:r>
      <w:proofErr w:type="spellStart"/>
      <w:r>
        <w:rPr>
          <w:i/>
        </w:rPr>
        <w:t>ou</w:t>
      </w:r>
      <w:proofErr w:type="spellEnd"/>
      <w:r>
        <w:rPr>
          <w:i/>
        </w:rPr>
        <w:t xml:space="preserve"> 35 000 $ pour les </w:t>
      </w:r>
      <w:proofErr w:type="spellStart"/>
      <w:r>
        <w:rPr>
          <w:i/>
        </w:rPr>
        <w:t>familles</w:t>
      </w:r>
      <w:proofErr w:type="spellEnd"/>
      <w:r>
        <w:rPr>
          <w:i/>
        </w:rPr>
        <w:t xml:space="preserve">) qui </w:t>
      </w:r>
      <w:proofErr w:type="spellStart"/>
      <w:r>
        <w:rPr>
          <w:i/>
        </w:rPr>
        <w:t>éprouvent</w:t>
      </w:r>
      <w:proofErr w:type="spellEnd"/>
      <w:r>
        <w:rPr>
          <w:i/>
        </w:rPr>
        <w:t xml:space="preserve"> des </w:t>
      </w:r>
      <w:proofErr w:type="spellStart"/>
      <w:r>
        <w:rPr>
          <w:i/>
        </w:rPr>
        <w:t>difficultés</w:t>
      </w:r>
      <w:proofErr w:type="spellEnd"/>
      <w:r>
        <w:rPr>
          <w:i/>
        </w:rPr>
        <w:t xml:space="preserve"> à se </w:t>
      </w:r>
      <w:proofErr w:type="spellStart"/>
      <w:r>
        <w:rPr>
          <w:i/>
        </w:rPr>
        <w:t>loger</w:t>
      </w:r>
      <w:proofErr w:type="spellEnd"/>
      <w:r>
        <w:rPr>
          <w:i/>
        </w:rPr>
        <w:t xml:space="preserve">; </w:t>
      </w:r>
    </w:p>
    <w:p w14:paraId="6EE90A50" w14:textId="77777777" w:rsidR="004A7E04" w:rsidRPr="00000D08" w:rsidRDefault="004A7E04" w:rsidP="004A7E04">
      <w:pPr>
        <w:pStyle w:val="ListParagraph"/>
        <w:numPr>
          <w:ilvl w:val="0"/>
          <w:numId w:val="34"/>
        </w:numPr>
        <w:rPr>
          <w:i/>
          <w:iCs/>
        </w:rPr>
      </w:pPr>
      <w:r>
        <w:rPr>
          <w:i/>
        </w:rPr>
        <w:t xml:space="preserve">Doubler le </w:t>
      </w:r>
      <w:proofErr w:type="spellStart"/>
      <w:r>
        <w:rPr>
          <w:i/>
        </w:rPr>
        <w:t>montant</w:t>
      </w:r>
      <w:proofErr w:type="spellEnd"/>
      <w:r>
        <w:rPr>
          <w:i/>
        </w:rPr>
        <w:t xml:space="preserve"> du </w:t>
      </w:r>
      <w:proofErr w:type="spellStart"/>
      <w:r>
        <w:rPr>
          <w:i/>
        </w:rPr>
        <w:t>crédit</w:t>
      </w:r>
      <w:proofErr w:type="spellEnd"/>
      <w:r>
        <w:rPr>
          <w:i/>
        </w:rPr>
        <w:t xml:space="preserve"> pour la TPS que les </w:t>
      </w:r>
      <w:proofErr w:type="spellStart"/>
      <w:r>
        <w:rPr>
          <w:i/>
        </w:rPr>
        <w:t>particuliers</w:t>
      </w:r>
      <w:proofErr w:type="spellEnd"/>
      <w:r>
        <w:rPr>
          <w:i/>
        </w:rPr>
        <w:t xml:space="preserve"> et les </w:t>
      </w:r>
      <w:proofErr w:type="spellStart"/>
      <w:r>
        <w:rPr>
          <w:i/>
        </w:rPr>
        <w:t>familles</w:t>
      </w:r>
      <w:proofErr w:type="spellEnd"/>
      <w:r>
        <w:rPr>
          <w:i/>
        </w:rPr>
        <w:t xml:space="preserve"> </w:t>
      </w:r>
      <w:proofErr w:type="spellStart"/>
      <w:r>
        <w:rPr>
          <w:i/>
        </w:rPr>
        <w:t>admissibles</w:t>
      </w:r>
      <w:proofErr w:type="spellEnd"/>
      <w:r>
        <w:rPr>
          <w:i/>
        </w:rPr>
        <w:t xml:space="preserve"> </w:t>
      </w:r>
      <w:proofErr w:type="spellStart"/>
      <w:r>
        <w:rPr>
          <w:i/>
        </w:rPr>
        <w:t>reçoivent</w:t>
      </w:r>
      <w:proofErr w:type="spellEnd"/>
      <w:r>
        <w:rPr>
          <w:i/>
        </w:rPr>
        <w:t xml:space="preserve"> pour </w:t>
      </w:r>
      <w:proofErr w:type="spellStart"/>
      <w:r>
        <w:rPr>
          <w:i/>
        </w:rPr>
        <w:t>une</w:t>
      </w:r>
      <w:proofErr w:type="spellEnd"/>
      <w:r>
        <w:rPr>
          <w:i/>
        </w:rPr>
        <w:t xml:space="preserve"> </w:t>
      </w:r>
      <w:proofErr w:type="spellStart"/>
      <w:r>
        <w:rPr>
          <w:i/>
        </w:rPr>
        <w:t>période</w:t>
      </w:r>
      <w:proofErr w:type="spellEnd"/>
      <w:r>
        <w:rPr>
          <w:i/>
        </w:rPr>
        <w:t xml:space="preserve"> de six </w:t>
      </w:r>
      <w:proofErr w:type="spellStart"/>
      <w:r>
        <w:rPr>
          <w:i/>
        </w:rPr>
        <w:t>mois</w:t>
      </w:r>
      <w:proofErr w:type="spellEnd"/>
      <w:r>
        <w:rPr>
          <w:i/>
        </w:rPr>
        <w:t xml:space="preserve">, les </w:t>
      </w:r>
      <w:proofErr w:type="spellStart"/>
      <w:r>
        <w:rPr>
          <w:i/>
        </w:rPr>
        <w:t>Canadien</w:t>
      </w:r>
      <w:proofErr w:type="spellEnd"/>
      <w:r>
        <w:rPr>
          <w:i/>
        </w:rPr>
        <w:t xml:space="preserve">(ne)s </w:t>
      </w:r>
      <w:proofErr w:type="spellStart"/>
      <w:r>
        <w:rPr>
          <w:i/>
        </w:rPr>
        <w:t>célibataires</w:t>
      </w:r>
      <w:proofErr w:type="spellEnd"/>
      <w:r>
        <w:rPr>
          <w:i/>
        </w:rPr>
        <w:t xml:space="preserve"> </w:t>
      </w:r>
      <w:proofErr w:type="spellStart"/>
      <w:r>
        <w:rPr>
          <w:i/>
        </w:rPr>
        <w:t>recevraient</w:t>
      </w:r>
      <w:proofErr w:type="spellEnd"/>
      <w:r>
        <w:rPr>
          <w:i/>
        </w:rPr>
        <w:t xml:space="preserve"> </w:t>
      </w:r>
      <w:proofErr w:type="spellStart"/>
      <w:r>
        <w:rPr>
          <w:i/>
        </w:rPr>
        <w:t>jusqu’à</w:t>
      </w:r>
      <w:proofErr w:type="spellEnd"/>
      <w:r>
        <w:rPr>
          <w:i/>
        </w:rPr>
        <w:t xml:space="preserve"> 234 $ et les </w:t>
      </w:r>
      <w:proofErr w:type="spellStart"/>
      <w:r>
        <w:rPr>
          <w:i/>
        </w:rPr>
        <w:t>familles</w:t>
      </w:r>
      <w:proofErr w:type="spellEnd"/>
      <w:r>
        <w:rPr>
          <w:i/>
        </w:rPr>
        <w:t xml:space="preserve"> </w:t>
      </w:r>
      <w:proofErr w:type="spellStart"/>
      <w:r>
        <w:rPr>
          <w:i/>
        </w:rPr>
        <w:t>jusqu’à</w:t>
      </w:r>
      <w:proofErr w:type="spellEnd"/>
      <w:r>
        <w:rPr>
          <w:i/>
        </w:rPr>
        <w:t xml:space="preserve"> 628 $; </w:t>
      </w:r>
    </w:p>
    <w:p w14:paraId="7D3D85B6" w14:textId="77777777" w:rsidR="004A7E04" w:rsidRPr="00000D08" w:rsidRDefault="004A7E04" w:rsidP="004A7E04">
      <w:pPr>
        <w:pStyle w:val="ListParagraph"/>
        <w:numPr>
          <w:ilvl w:val="0"/>
          <w:numId w:val="34"/>
        </w:numPr>
        <w:rPr>
          <w:i/>
          <w:iCs/>
        </w:rPr>
      </w:pPr>
      <w:r>
        <w:rPr>
          <w:i/>
        </w:rPr>
        <w:t xml:space="preserve">Augmenter les </w:t>
      </w:r>
      <w:proofErr w:type="spellStart"/>
      <w:r>
        <w:rPr>
          <w:i/>
        </w:rPr>
        <w:t>prestations</w:t>
      </w:r>
      <w:proofErr w:type="spellEnd"/>
      <w:r>
        <w:rPr>
          <w:i/>
        </w:rPr>
        <w:t xml:space="preserve"> </w:t>
      </w:r>
      <w:proofErr w:type="spellStart"/>
      <w:r>
        <w:rPr>
          <w:i/>
        </w:rPr>
        <w:t>en</w:t>
      </w:r>
      <w:proofErr w:type="spellEnd"/>
      <w:r>
        <w:rPr>
          <w:i/>
        </w:rPr>
        <w:t xml:space="preserve"> </w:t>
      </w:r>
      <w:proofErr w:type="spellStart"/>
      <w:r>
        <w:rPr>
          <w:i/>
        </w:rPr>
        <w:t>fonction</w:t>
      </w:r>
      <w:proofErr w:type="spellEnd"/>
      <w:r>
        <w:rPr>
          <w:i/>
        </w:rPr>
        <w:t xml:space="preserve"> de </w:t>
      </w:r>
      <w:proofErr w:type="spellStart"/>
      <w:r>
        <w:rPr>
          <w:i/>
        </w:rPr>
        <w:t>l’inflation</w:t>
      </w:r>
      <w:proofErr w:type="spellEnd"/>
      <w:r>
        <w:rPr>
          <w:i/>
        </w:rPr>
        <w:t xml:space="preserve"> (indexation) (les </w:t>
      </w:r>
      <w:proofErr w:type="spellStart"/>
      <w:r>
        <w:rPr>
          <w:i/>
        </w:rPr>
        <w:t>prestations</w:t>
      </w:r>
      <w:proofErr w:type="spellEnd"/>
      <w:r>
        <w:rPr>
          <w:i/>
        </w:rPr>
        <w:t xml:space="preserve"> </w:t>
      </w:r>
      <w:proofErr w:type="spellStart"/>
      <w:r>
        <w:rPr>
          <w:i/>
        </w:rPr>
        <w:t>comprennent</w:t>
      </w:r>
      <w:proofErr w:type="spellEnd"/>
      <w:r>
        <w:rPr>
          <w:i/>
        </w:rPr>
        <w:t xml:space="preserve"> </w:t>
      </w:r>
      <w:proofErr w:type="spellStart"/>
      <w:r>
        <w:rPr>
          <w:i/>
        </w:rPr>
        <w:t>notamment</w:t>
      </w:r>
      <w:proofErr w:type="spellEnd"/>
      <w:r>
        <w:rPr>
          <w:i/>
        </w:rPr>
        <w:t xml:space="preserve"> </w:t>
      </w:r>
      <w:proofErr w:type="spellStart"/>
      <w:r>
        <w:rPr>
          <w:i/>
        </w:rPr>
        <w:t>l’Allocation</w:t>
      </w:r>
      <w:proofErr w:type="spellEnd"/>
      <w:r>
        <w:rPr>
          <w:i/>
        </w:rPr>
        <w:t xml:space="preserve"> </w:t>
      </w:r>
      <w:proofErr w:type="spellStart"/>
      <w:r>
        <w:rPr>
          <w:i/>
        </w:rPr>
        <w:t>canadienne</w:t>
      </w:r>
      <w:proofErr w:type="spellEnd"/>
      <w:r>
        <w:rPr>
          <w:i/>
        </w:rPr>
        <w:t xml:space="preserve"> pour enfants, le </w:t>
      </w:r>
      <w:proofErr w:type="spellStart"/>
      <w:r>
        <w:rPr>
          <w:i/>
        </w:rPr>
        <w:t>crédit</w:t>
      </w:r>
      <w:proofErr w:type="spellEnd"/>
      <w:r>
        <w:rPr>
          <w:i/>
        </w:rPr>
        <w:t xml:space="preserve"> pour la TPS, la pension de la </w:t>
      </w:r>
      <w:proofErr w:type="spellStart"/>
      <w:r>
        <w:rPr>
          <w:i/>
        </w:rPr>
        <w:t>Sécurité</w:t>
      </w:r>
      <w:proofErr w:type="spellEnd"/>
      <w:r>
        <w:rPr>
          <w:i/>
        </w:rPr>
        <w:t xml:space="preserve"> de la </w:t>
      </w:r>
      <w:proofErr w:type="spellStart"/>
      <w:r>
        <w:rPr>
          <w:i/>
        </w:rPr>
        <w:t>vieillesse</w:t>
      </w:r>
      <w:proofErr w:type="spellEnd"/>
      <w:r>
        <w:rPr>
          <w:i/>
        </w:rPr>
        <w:t xml:space="preserve"> et le </w:t>
      </w:r>
      <w:proofErr w:type="spellStart"/>
      <w:r>
        <w:rPr>
          <w:i/>
        </w:rPr>
        <w:t>Supplément</w:t>
      </w:r>
      <w:proofErr w:type="spellEnd"/>
      <w:r>
        <w:rPr>
          <w:i/>
        </w:rPr>
        <w:t xml:space="preserve"> de </w:t>
      </w:r>
      <w:proofErr w:type="spellStart"/>
      <w:r>
        <w:rPr>
          <w:i/>
        </w:rPr>
        <w:t>revenu</w:t>
      </w:r>
      <w:proofErr w:type="spellEnd"/>
      <w:r>
        <w:rPr>
          <w:i/>
        </w:rPr>
        <w:t xml:space="preserve"> </w:t>
      </w:r>
      <w:proofErr w:type="spellStart"/>
      <w:r>
        <w:rPr>
          <w:i/>
        </w:rPr>
        <w:t>garanti</w:t>
      </w:r>
      <w:proofErr w:type="spellEnd"/>
      <w:r>
        <w:rPr>
          <w:i/>
        </w:rPr>
        <w:t xml:space="preserve">); </w:t>
      </w:r>
    </w:p>
    <w:p w14:paraId="3C3F91A0" w14:textId="77777777" w:rsidR="004A7E04" w:rsidRPr="00000D08" w:rsidRDefault="004A7E04" w:rsidP="004A7E04">
      <w:pPr>
        <w:pStyle w:val="ListParagraph"/>
        <w:numPr>
          <w:ilvl w:val="0"/>
          <w:numId w:val="34"/>
        </w:numPr>
        <w:rPr>
          <w:i/>
          <w:iCs/>
        </w:rPr>
      </w:pPr>
      <w:r>
        <w:rPr>
          <w:i/>
        </w:rPr>
        <w:t xml:space="preserve">Augmenter le </w:t>
      </w:r>
      <w:proofErr w:type="spellStart"/>
      <w:r>
        <w:rPr>
          <w:i/>
        </w:rPr>
        <w:t>montant</w:t>
      </w:r>
      <w:proofErr w:type="spellEnd"/>
      <w:r>
        <w:rPr>
          <w:i/>
        </w:rPr>
        <w:t xml:space="preserve"> que les Canadiens </w:t>
      </w:r>
      <w:proofErr w:type="spellStart"/>
      <w:r>
        <w:rPr>
          <w:i/>
        </w:rPr>
        <w:t>admissibles</w:t>
      </w:r>
      <w:proofErr w:type="spellEnd"/>
      <w:r>
        <w:rPr>
          <w:i/>
        </w:rPr>
        <w:t xml:space="preserve"> </w:t>
      </w:r>
      <w:proofErr w:type="spellStart"/>
      <w:r>
        <w:rPr>
          <w:i/>
        </w:rPr>
        <w:t>peuvent</w:t>
      </w:r>
      <w:proofErr w:type="spellEnd"/>
      <w:r>
        <w:rPr>
          <w:i/>
        </w:rPr>
        <w:t xml:space="preserve"> </w:t>
      </w:r>
      <w:proofErr w:type="spellStart"/>
      <w:r>
        <w:rPr>
          <w:i/>
        </w:rPr>
        <w:t>recevoir</w:t>
      </w:r>
      <w:proofErr w:type="spellEnd"/>
      <w:r>
        <w:rPr>
          <w:i/>
        </w:rPr>
        <w:t xml:space="preserve"> par </w:t>
      </w:r>
      <w:proofErr w:type="spellStart"/>
      <w:r>
        <w:rPr>
          <w:i/>
        </w:rPr>
        <w:t>l’intermédiaire</w:t>
      </w:r>
      <w:proofErr w:type="spellEnd"/>
      <w:r>
        <w:rPr>
          <w:i/>
        </w:rPr>
        <w:t xml:space="preserve"> de la Prestation </w:t>
      </w:r>
      <w:proofErr w:type="spellStart"/>
      <w:r>
        <w:rPr>
          <w:i/>
        </w:rPr>
        <w:t>canadienne</w:t>
      </w:r>
      <w:proofErr w:type="spellEnd"/>
      <w:r>
        <w:rPr>
          <w:i/>
        </w:rPr>
        <w:t xml:space="preserve"> pour </w:t>
      </w:r>
      <w:proofErr w:type="spellStart"/>
      <w:r>
        <w:rPr>
          <w:i/>
        </w:rPr>
        <w:t>travailleurs</w:t>
      </w:r>
      <w:proofErr w:type="spellEnd"/>
      <w:r>
        <w:rPr>
          <w:i/>
        </w:rPr>
        <w:t xml:space="preserve"> (les </w:t>
      </w:r>
      <w:proofErr w:type="spellStart"/>
      <w:r>
        <w:rPr>
          <w:i/>
        </w:rPr>
        <w:t>personnes</w:t>
      </w:r>
      <w:proofErr w:type="spellEnd"/>
      <w:r>
        <w:rPr>
          <w:i/>
        </w:rPr>
        <w:t xml:space="preserve"> </w:t>
      </w:r>
      <w:proofErr w:type="spellStart"/>
      <w:r>
        <w:rPr>
          <w:i/>
        </w:rPr>
        <w:t>célibataires</w:t>
      </w:r>
      <w:proofErr w:type="spellEnd"/>
      <w:r>
        <w:rPr>
          <w:i/>
        </w:rPr>
        <w:t xml:space="preserve"> à </w:t>
      </w:r>
      <w:proofErr w:type="spellStart"/>
      <w:r>
        <w:rPr>
          <w:i/>
        </w:rPr>
        <w:t>faible</w:t>
      </w:r>
      <w:proofErr w:type="spellEnd"/>
      <w:r>
        <w:rPr>
          <w:i/>
        </w:rPr>
        <w:t xml:space="preserve"> </w:t>
      </w:r>
      <w:proofErr w:type="spellStart"/>
      <w:r>
        <w:rPr>
          <w:i/>
        </w:rPr>
        <w:t>revenu</w:t>
      </w:r>
      <w:proofErr w:type="spellEnd"/>
      <w:r>
        <w:rPr>
          <w:i/>
        </w:rPr>
        <w:t xml:space="preserve"> </w:t>
      </w:r>
      <w:proofErr w:type="spellStart"/>
      <w:r>
        <w:rPr>
          <w:i/>
        </w:rPr>
        <w:t>peuvent</w:t>
      </w:r>
      <w:proofErr w:type="spellEnd"/>
      <w:r>
        <w:rPr>
          <w:i/>
        </w:rPr>
        <w:t xml:space="preserve"> </w:t>
      </w:r>
      <w:proofErr w:type="spellStart"/>
      <w:r>
        <w:rPr>
          <w:i/>
        </w:rPr>
        <w:t>recevoir</w:t>
      </w:r>
      <w:proofErr w:type="spellEnd"/>
      <w:r>
        <w:rPr>
          <w:i/>
        </w:rPr>
        <w:t xml:space="preserve"> </w:t>
      </w:r>
      <w:proofErr w:type="spellStart"/>
      <w:r>
        <w:rPr>
          <w:i/>
        </w:rPr>
        <w:t>jusqu’à</w:t>
      </w:r>
      <w:proofErr w:type="spellEnd"/>
      <w:r>
        <w:rPr>
          <w:i/>
        </w:rPr>
        <w:t xml:space="preserve"> 1 395 $ pour le </w:t>
      </w:r>
      <w:proofErr w:type="spellStart"/>
      <w:r>
        <w:rPr>
          <w:i/>
        </w:rPr>
        <w:t>montant</w:t>
      </w:r>
      <w:proofErr w:type="spellEnd"/>
      <w:r>
        <w:rPr>
          <w:i/>
        </w:rPr>
        <w:t xml:space="preserve"> de base; les </w:t>
      </w:r>
      <w:proofErr w:type="spellStart"/>
      <w:r>
        <w:rPr>
          <w:i/>
        </w:rPr>
        <w:t>familles</w:t>
      </w:r>
      <w:proofErr w:type="spellEnd"/>
      <w:r>
        <w:rPr>
          <w:i/>
        </w:rPr>
        <w:t xml:space="preserve"> à </w:t>
      </w:r>
      <w:proofErr w:type="spellStart"/>
      <w:r>
        <w:rPr>
          <w:i/>
        </w:rPr>
        <w:t>faible</w:t>
      </w:r>
      <w:proofErr w:type="spellEnd"/>
      <w:r>
        <w:rPr>
          <w:i/>
        </w:rPr>
        <w:t xml:space="preserve"> </w:t>
      </w:r>
      <w:proofErr w:type="spellStart"/>
      <w:r>
        <w:rPr>
          <w:i/>
        </w:rPr>
        <w:t>revenu</w:t>
      </w:r>
      <w:proofErr w:type="spellEnd"/>
      <w:r>
        <w:rPr>
          <w:i/>
        </w:rPr>
        <w:t xml:space="preserve"> </w:t>
      </w:r>
      <w:proofErr w:type="spellStart"/>
      <w:r>
        <w:rPr>
          <w:i/>
        </w:rPr>
        <w:t>peuvent</w:t>
      </w:r>
      <w:proofErr w:type="spellEnd"/>
      <w:r>
        <w:rPr>
          <w:i/>
        </w:rPr>
        <w:t xml:space="preserve"> toucher </w:t>
      </w:r>
      <w:proofErr w:type="spellStart"/>
      <w:r>
        <w:rPr>
          <w:i/>
        </w:rPr>
        <w:t>jusqu’à</w:t>
      </w:r>
      <w:proofErr w:type="spellEnd"/>
      <w:r>
        <w:rPr>
          <w:i/>
        </w:rPr>
        <w:t xml:space="preserve"> 2 403 $); </w:t>
      </w:r>
    </w:p>
    <w:p w14:paraId="6DC2805D" w14:textId="77777777" w:rsidR="004A7E04" w:rsidRPr="00000D08" w:rsidRDefault="004A7E04" w:rsidP="004A7E04">
      <w:pPr>
        <w:pStyle w:val="ListParagraph"/>
        <w:numPr>
          <w:ilvl w:val="0"/>
          <w:numId w:val="34"/>
        </w:numPr>
        <w:rPr>
          <w:i/>
          <w:iCs/>
        </w:rPr>
      </w:pPr>
      <w:proofErr w:type="spellStart"/>
      <w:r>
        <w:rPr>
          <w:i/>
        </w:rPr>
        <w:t>Réduire</w:t>
      </w:r>
      <w:proofErr w:type="spellEnd"/>
      <w:r>
        <w:rPr>
          <w:i/>
        </w:rPr>
        <w:t xml:space="preserve"> de 50 % les frais </w:t>
      </w:r>
      <w:proofErr w:type="spellStart"/>
      <w:r>
        <w:rPr>
          <w:i/>
        </w:rPr>
        <w:t>moyens</w:t>
      </w:r>
      <w:proofErr w:type="spellEnd"/>
      <w:r>
        <w:rPr>
          <w:i/>
        </w:rPr>
        <w:t xml:space="preserve"> à la charge des parents pour les places </w:t>
      </w:r>
      <w:proofErr w:type="spellStart"/>
      <w:r>
        <w:rPr>
          <w:i/>
        </w:rPr>
        <w:t>réglementées</w:t>
      </w:r>
      <w:proofErr w:type="spellEnd"/>
      <w:r>
        <w:rPr>
          <w:i/>
        </w:rPr>
        <w:t xml:space="preserve"> dans les services </w:t>
      </w:r>
      <w:proofErr w:type="spellStart"/>
      <w:r>
        <w:rPr>
          <w:i/>
        </w:rPr>
        <w:t>d’apprentissage</w:t>
      </w:r>
      <w:proofErr w:type="spellEnd"/>
      <w:r>
        <w:rPr>
          <w:i/>
        </w:rPr>
        <w:t xml:space="preserve"> et de </w:t>
      </w:r>
      <w:proofErr w:type="spellStart"/>
      <w:r>
        <w:rPr>
          <w:i/>
        </w:rPr>
        <w:t>garde</w:t>
      </w:r>
      <w:proofErr w:type="spellEnd"/>
      <w:r>
        <w:rPr>
          <w:i/>
        </w:rPr>
        <w:t xml:space="preserve"> des </w:t>
      </w:r>
      <w:proofErr w:type="spellStart"/>
      <w:r>
        <w:rPr>
          <w:i/>
        </w:rPr>
        <w:t>jeunes</w:t>
      </w:r>
      <w:proofErr w:type="spellEnd"/>
      <w:r>
        <w:rPr>
          <w:i/>
        </w:rPr>
        <w:t xml:space="preserve"> enfants </w:t>
      </w:r>
      <w:proofErr w:type="spellStart"/>
      <w:r>
        <w:rPr>
          <w:i/>
        </w:rPr>
        <w:t>d’ici</w:t>
      </w:r>
      <w:proofErr w:type="spellEnd"/>
      <w:r>
        <w:rPr>
          <w:i/>
        </w:rPr>
        <w:t xml:space="preserve"> la fin de 2022.</w:t>
      </w:r>
    </w:p>
    <w:p w14:paraId="59C35670" w14:textId="77777777" w:rsidR="004A7E04" w:rsidRDefault="004A7E04" w:rsidP="004A7E04">
      <w:proofErr w:type="spellStart"/>
      <w:r>
        <w:t>L’initiative</w:t>
      </w:r>
      <w:proofErr w:type="spellEnd"/>
      <w:r>
        <w:t xml:space="preserve"> </w:t>
      </w:r>
      <w:proofErr w:type="spellStart"/>
      <w:r>
        <w:t>visant</w:t>
      </w:r>
      <w:proofErr w:type="spellEnd"/>
      <w:r>
        <w:t xml:space="preserve"> à indexer les </w:t>
      </w:r>
      <w:proofErr w:type="spellStart"/>
      <w:r>
        <w:t>prestations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l’inflation</w:t>
      </w:r>
      <w:proofErr w:type="spellEnd"/>
      <w:r>
        <w:t xml:space="preserve"> a </w:t>
      </w:r>
      <w:proofErr w:type="spellStart"/>
      <w:r>
        <w:t>rallié</w:t>
      </w:r>
      <w:proofErr w:type="spellEnd"/>
      <w:r>
        <w:t xml:space="preserve"> le plus de participants, bon </w:t>
      </w:r>
      <w:proofErr w:type="spellStart"/>
      <w:r>
        <w:t>nombre</w:t>
      </w:r>
      <w:proofErr w:type="spellEnd"/>
      <w:r>
        <w:t xml:space="preserve"> la </w:t>
      </w:r>
      <w:proofErr w:type="spellStart"/>
      <w:r>
        <w:t>considérant</w:t>
      </w:r>
      <w:proofErr w:type="spellEnd"/>
      <w:r>
        <w:t xml:space="preserve"> </w:t>
      </w:r>
      <w:proofErr w:type="spellStart"/>
      <w:r>
        <w:t>comme</w:t>
      </w:r>
      <w:proofErr w:type="spellEnd"/>
      <w:r>
        <w:t xml:space="preserve"> le </w:t>
      </w:r>
      <w:proofErr w:type="spellStart"/>
      <w:r>
        <w:t>moyen</w:t>
      </w:r>
      <w:proofErr w:type="spellEnd"/>
      <w:r>
        <w:t xml:space="preserve"> le plus </w:t>
      </w:r>
      <w:proofErr w:type="spellStart"/>
      <w:r>
        <w:t>efficace</w:t>
      </w:r>
      <w:proofErr w:type="spellEnd"/>
      <w:r>
        <w:t xml:space="preserve"> </w:t>
      </w:r>
      <w:proofErr w:type="spellStart"/>
      <w:r>
        <w:t>d’aider</w:t>
      </w:r>
      <w:proofErr w:type="spellEnd"/>
      <w:r>
        <w:t xml:space="preserve"> les ménages </w:t>
      </w:r>
      <w:proofErr w:type="spellStart"/>
      <w:r>
        <w:t>canadiens</w:t>
      </w:r>
      <w:proofErr w:type="spellEnd"/>
      <w:r>
        <w:t xml:space="preserve"> à composer avec la </w:t>
      </w:r>
      <w:proofErr w:type="spellStart"/>
      <w:r>
        <w:t>hausse</w:t>
      </w:r>
      <w:proofErr w:type="spellEnd"/>
      <w:r>
        <w:t xml:space="preserve"> du </w:t>
      </w:r>
      <w:proofErr w:type="spellStart"/>
      <w:r>
        <w:t>coût</w:t>
      </w:r>
      <w:proofErr w:type="spellEnd"/>
      <w:r>
        <w:t xml:space="preserve"> de la vie, </w:t>
      </w:r>
      <w:proofErr w:type="spellStart"/>
      <w:r>
        <w:t>en</w:t>
      </w:r>
      <w:proofErr w:type="spellEnd"/>
      <w:r>
        <w:t xml:space="preserve"> particulier </w:t>
      </w:r>
      <w:proofErr w:type="spellStart"/>
      <w:r>
        <w:t>ceux</w:t>
      </w:r>
      <w:proofErr w:type="spellEnd"/>
      <w:r>
        <w:t xml:space="preserve"> </w:t>
      </w:r>
      <w:proofErr w:type="spellStart"/>
      <w:r>
        <w:t>dont</w:t>
      </w:r>
      <w:proofErr w:type="spellEnd"/>
      <w:r>
        <w:t xml:space="preserve"> le </w:t>
      </w:r>
      <w:proofErr w:type="spellStart"/>
      <w:r>
        <w:t>revenu</w:t>
      </w:r>
      <w:proofErr w:type="spellEnd"/>
      <w:r>
        <w:t xml:space="preserve"> </w:t>
      </w:r>
      <w:proofErr w:type="spellStart"/>
      <w:r>
        <w:t>est</w:t>
      </w:r>
      <w:proofErr w:type="spellEnd"/>
      <w:r>
        <w:t xml:space="preserve"> fixe. Le </w:t>
      </w:r>
      <w:proofErr w:type="spellStart"/>
      <w:r>
        <w:t>lancement</w:t>
      </w:r>
      <w:proofErr w:type="spellEnd"/>
      <w:r>
        <w:t xml:space="preserve"> de la Prestation </w:t>
      </w:r>
      <w:proofErr w:type="spellStart"/>
      <w:r>
        <w:t>dentaire</w:t>
      </w:r>
      <w:proofErr w:type="spellEnd"/>
      <w:r>
        <w:t xml:space="preserve"> </w:t>
      </w:r>
      <w:proofErr w:type="spellStart"/>
      <w:r>
        <w:t>canadienne</w:t>
      </w:r>
      <w:proofErr w:type="spellEnd"/>
      <w:r>
        <w:t xml:space="preserve"> et la bonification du </w:t>
      </w:r>
      <w:proofErr w:type="spellStart"/>
      <w:r>
        <w:t>montant</w:t>
      </w:r>
      <w:proofErr w:type="spellEnd"/>
      <w:r>
        <w:t xml:space="preserve"> </w:t>
      </w:r>
      <w:proofErr w:type="spellStart"/>
      <w:r>
        <w:t>d’Allocation</w:t>
      </w:r>
      <w:proofErr w:type="spellEnd"/>
      <w:r>
        <w:t xml:space="preserve"> </w:t>
      </w:r>
      <w:proofErr w:type="spellStart"/>
      <w:r>
        <w:t>canadienne</w:t>
      </w:r>
      <w:proofErr w:type="spellEnd"/>
      <w:r>
        <w:t xml:space="preserve"> pour les </w:t>
      </w:r>
      <w:proofErr w:type="spellStart"/>
      <w:r>
        <w:t>travailleurs</w:t>
      </w:r>
      <w:proofErr w:type="spellEnd"/>
      <w:r>
        <w:t xml:space="preserve"> (ACT) </w:t>
      </w:r>
      <w:proofErr w:type="spellStart"/>
      <w:r>
        <w:t>auquel</w:t>
      </w:r>
      <w:proofErr w:type="spellEnd"/>
      <w:r>
        <w:t xml:space="preserve"> les Canadiens </w:t>
      </w:r>
      <w:proofErr w:type="spellStart"/>
      <w:r>
        <w:t>ont</w:t>
      </w:r>
      <w:proofErr w:type="spellEnd"/>
      <w:r>
        <w:t xml:space="preserve"> droit </w:t>
      </w:r>
      <w:proofErr w:type="spellStart"/>
      <w:r>
        <w:t>ont</w:t>
      </w:r>
      <w:proofErr w:type="spellEnd"/>
      <w:r>
        <w:t xml:space="preserve"> pour </w:t>
      </w:r>
      <w:proofErr w:type="spellStart"/>
      <w:r>
        <w:t>leur</w:t>
      </w:r>
      <w:proofErr w:type="spellEnd"/>
      <w:r>
        <w:t xml:space="preserve"> part </w:t>
      </w:r>
      <w:proofErr w:type="spellStart"/>
      <w:r>
        <w:t>reçu</w:t>
      </w:r>
      <w:proofErr w:type="spellEnd"/>
      <w:r>
        <w:t xml:space="preserve"> un </w:t>
      </w:r>
      <w:proofErr w:type="spellStart"/>
      <w:r>
        <w:t>appui</w:t>
      </w:r>
      <w:proofErr w:type="spellEnd"/>
      <w:r>
        <w:t xml:space="preserve"> </w:t>
      </w:r>
      <w:proofErr w:type="spellStart"/>
      <w:r>
        <w:t>modéré</w:t>
      </w:r>
      <w:proofErr w:type="spellEnd"/>
      <w:r>
        <w:t xml:space="preserve"> des participants. De </w:t>
      </w:r>
      <w:proofErr w:type="spellStart"/>
      <w:r>
        <w:t>l’avis</w:t>
      </w:r>
      <w:proofErr w:type="spellEnd"/>
      <w:r>
        <w:t xml:space="preserve"> </w:t>
      </w:r>
      <w:proofErr w:type="spellStart"/>
      <w:r>
        <w:t>général</w:t>
      </w:r>
      <w:proofErr w:type="spellEnd"/>
      <w:r>
        <w:t xml:space="preserve">, </w:t>
      </w:r>
      <w:proofErr w:type="spellStart"/>
      <w:r>
        <w:t>toutes</w:t>
      </w:r>
      <w:proofErr w:type="spellEnd"/>
      <w:r>
        <w:t xml:space="preserve"> les </w:t>
      </w:r>
      <w:proofErr w:type="spellStart"/>
      <w:r>
        <w:t>mesures</w:t>
      </w:r>
      <w:proofErr w:type="spellEnd"/>
      <w:r>
        <w:t xml:space="preserve"> de la </w:t>
      </w:r>
      <w:proofErr w:type="spellStart"/>
      <w:r>
        <w:t>liste</w:t>
      </w:r>
      <w:proofErr w:type="spellEnd"/>
      <w:r>
        <w:t xml:space="preserve"> </w:t>
      </w:r>
      <w:proofErr w:type="spellStart"/>
      <w:r>
        <w:t>méritaient</w:t>
      </w:r>
      <w:proofErr w:type="spellEnd"/>
      <w:r>
        <w:t xml:space="preserve"> d’être mises </w:t>
      </w:r>
      <w:proofErr w:type="spellStart"/>
      <w:r>
        <w:t>en</w:t>
      </w:r>
      <w:proofErr w:type="spellEnd"/>
      <w:r>
        <w:t xml:space="preserve"> </w:t>
      </w:r>
      <w:proofErr w:type="spellStart"/>
      <w:r>
        <w:t>œuvre</w:t>
      </w:r>
      <w:proofErr w:type="spellEnd"/>
      <w:r>
        <w:t xml:space="preserve"> et beaucoup de participants </w:t>
      </w:r>
      <w:proofErr w:type="spellStart"/>
      <w:r>
        <w:t>s’attendaient</w:t>
      </w:r>
      <w:proofErr w:type="spellEnd"/>
      <w:r>
        <w:t xml:space="preserve"> à </w:t>
      </w:r>
      <w:proofErr w:type="spellStart"/>
      <w:r>
        <w:t>en</w:t>
      </w:r>
      <w:proofErr w:type="spellEnd"/>
      <w:r>
        <w:t xml:space="preserve"> </w:t>
      </w:r>
      <w:proofErr w:type="spellStart"/>
      <w:r>
        <w:t>bénéficier</w:t>
      </w:r>
      <w:proofErr w:type="spellEnd"/>
      <w:r>
        <w:t xml:space="preserve"> </w:t>
      </w:r>
      <w:proofErr w:type="spellStart"/>
      <w:r>
        <w:t>personnellement</w:t>
      </w:r>
      <w:proofErr w:type="spellEnd"/>
      <w:r>
        <w:t xml:space="preserve">. </w:t>
      </w:r>
    </w:p>
    <w:p w14:paraId="35D7DAD5" w14:textId="77777777" w:rsidR="004A7E04" w:rsidRDefault="004A7E04" w:rsidP="004A7E04">
      <w:r>
        <w:t xml:space="preserve">Nous </w:t>
      </w:r>
      <w:proofErr w:type="spellStart"/>
      <w:r>
        <w:t>avons</w:t>
      </w:r>
      <w:proofErr w:type="spellEnd"/>
      <w:r>
        <w:t xml:space="preserve"> </w:t>
      </w:r>
      <w:proofErr w:type="spellStart"/>
      <w:r>
        <w:t>posé</w:t>
      </w:r>
      <w:proofErr w:type="spellEnd"/>
      <w:r>
        <w:t xml:space="preserve"> </w:t>
      </w:r>
      <w:proofErr w:type="spellStart"/>
      <w:r>
        <w:t>quelques</w:t>
      </w:r>
      <w:proofErr w:type="spellEnd"/>
      <w:r>
        <w:t xml:space="preserve"> questions </w:t>
      </w:r>
      <w:proofErr w:type="spellStart"/>
      <w:r>
        <w:t>supplémentaires</w:t>
      </w:r>
      <w:proofErr w:type="spellEnd"/>
      <w:r>
        <w:t xml:space="preserve"> au </w:t>
      </w:r>
      <w:proofErr w:type="spellStart"/>
      <w:r>
        <w:t>groupe</w:t>
      </w:r>
      <w:proofErr w:type="spellEnd"/>
      <w:r>
        <w:t xml:space="preserve"> de parents </w:t>
      </w:r>
      <w:proofErr w:type="spellStart"/>
      <w:r>
        <w:t>d’enfants</w:t>
      </w:r>
      <w:proofErr w:type="spellEnd"/>
      <w:r>
        <w:t xml:space="preserve"> de </w:t>
      </w:r>
      <w:proofErr w:type="spellStart"/>
      <w:r>
        <w:t>moins</w:t>
      </w:r>
      <w:proofErr w:type="spellEnd"/>
      <w:r>
        <w:t xml:space="preserve"> de 12 </w:t>
      </w:r>
      <w:proofErr w:type="spellStart"/>
      <w:r>
        <w:t>ans</w:t>
      </w:r>
      <w:proofErr w:type="spellEnd"/>
      <w:r>
        <w:t xml:space="preserve"> de la </w:t>
      </w:r>
      <w:proofErr w:type="spellStart"/>
      <w:r>
        <w:t>région</w:t>
      </w:r>
      <w:proofErr w:type="spellEnd"/>
      <w:r>
        <w:t xml:space="preserve"> de la </w:t>
      </w:r>
      <w:proofErr w:type="spellStart"/>
      <w:r>
        <w:t>Capitale-Nationale</w:t>
      </w:r>
      <w:proofErr w:type="spellEnd"/>
      <w:r>
        <w:t xml:space="preserve"> du Québec pour savoir comment </w:t>
      </w:r>
      <w:proofErr w:type="spellStart"/>
      <w:r>
        <w:t>ils</w:t>
      </w:r>
      <w:proofErr w:type="spellEnd"/>
      <w:r>
        <w:t xml:space="preserve"> </w:t>
      </w:r>
      <w:proofErr w:type="spellStart"/>
      <w:r>
        <w:t>entrevoyaient</w:t>
      </w:r>
      <w:proofErr w:type="spellEnd"/>
      <w:r>
        <w:t xml:space="preserve"> la </w:t>
      </w:r>
      <w:r>
        <w:lastRenderedPageBreak/>
        <w:t xml:space="preserve">situation </w:t>
      </w:r>
      <w:proofErr w:type="spellStart"/>
      <w:r>
        <w:t>économique</w:t>
      </w:r>
      <w:proofErr w:type="spellEnd"/>
      <w:r>
        <w:t xml:space="preserve"> </w:t>
      </w:r>
      <w:proofErr w:type="spellStart"/>
      <w:r>
        <w:t>actuelle</w:t>
      </w:r>
      <w:proofErr w:type="spellEnd"/>
      <w:r>
        <w:t xml:space="preserve">. </w:t>
      </w:r>
      <w:proofErr w:type="spellStart"/>
      <w:r>
        <w:t>Invités</w:t>
      </w:r>
      <w:proofErr w:type="spellEnd"/>
      <w:r>
        <w:t xml:space="preserve"> à </w:t>
      </w:r>
      <w:proofErr w:type="spellStart"/>
      <w:r>
        <w:t>préciser</w:t>
      </w:r>
      <w:proofErr w:type="spellEnd"/>
      <w:r>
        <w:t xml:space="preserve"> les </w:t>
      </w:r>
      <w:proofErr w:type="spellStart"/>
      <w:r>
        <w:t>défis</w:t>
      </w:r>
      <w:proofErr w:type="spellEnd"/>
      <w:r>
        <w:t xml:space="preserve"> financiers les plus </w:t>
      </w:r>
      <w:proofErr w:type="spellStart"/>
      <w:r>
        <w:t>pressants</w:t>
      </w:r>
      <w:proofErr w:type="spellEnd"/>
      <w:r>
        <w:t xml:space="preserve"> </w:t>
      </w:r>
      <w:proofErr w:type="spellStart"/>
      <w:r>
        <w:t>auxquels</w:t>
      </w:r>
      <w:proofErr w:type="spellEnd"/>
      <w:r>
        <w:t xml:space="preserve"> font face les parents, </w:t>
      </w:r>
      <w:proofErr w:type="spellStart"/>
      <w:r>
        <w:t>plusieurs</w:t>
      </w:r>
      <w:proofErr w:type="spellEnd"/>
      <w:r>
        <w:t xml:space="preserve"> </w:t>
      </w:r>
      <w:proofErr w:type="spellStart"/>
      <w:r>
        <w:t>ont</w:t>
      </w:r>
      <w:proofErr w:type="spellEnd"/>
      <w:r>
        <w:t xml:space="preserve"> </w:t>
      </w:r>
      <w:proofErr w:type="spellStart"/>
      <w:r>
        <w:t>souligné</w:t>
      </w:r>
      <w:proofErr w:type="spellEnd"/>
      <w:r>
        <w:t xml:space="preserve"> le </w:t>
      </w:r>
      <w:proofErr w:type="spellStart"/>
      <w:r>
        <w:t>caractère</w:t>
      </w:r>
      <w:proofErr w:type="spellEnd"/>
      <w:r>
        <w:t xml:space="preserve"> </w:t>
      </w:r>
      <w:proofErr w:type="spellStart"/>
      <w:r>
        <w:t>généralement</w:t>
      </w:r>
      <w:proofErr w:type="spellEnd"/>
      <w:r>
        <w:t xml:space="preserve"> </w:t>
      </w:r>
      <w:proofErr w:type="spellStart"/>
      <w:r>
        <w:t>inabordable</w:t>
      </w:r>
      <w:proofErr w:type="spellEnd"/>
      <w:r>
        <w:t xml:space="preserve"> du </w:t>
      </w:r>
      <w:proofErr w:type="spellStart"/>
      <w:r>
        <w:t>logement</w:t>
      </w:r>
      <w:proofErr w:type="spellEnd"/>
      <w:r>
        <w:t xml:space="preserve">, de </w:t>
      </w:r>
      <w:proofErr w:type="spellStart"/>
      <w:r>
        <w:t>l’énergie</w:t>
      </w:r>
      <w:proofErr w:type="spellEnd"/>
      <w:r>
        <w:t xml:space="preserve"> et des </w:t>
      </w:r>
      <w:proofErr w:type="spellStart"/>
      <w:r>
        <w:t>biens</w:t>
      </w:r>
      <w:proofErr w:type="spellEnd"/>
      <w:r>
        <w:t xml:space="preserve"> </w:t>
      </w:r>
      <w:proofErr w:type="spellStart"/>
      <w:r>
        <w:t>essentiels</w:t>
      </w:r>
      <w:proofErr w:type="spellEnd"/>
      <w:r>
        <w:t xml:space="preserve">. </w:t>
      </w:r>
      <w:proofErr w:type="spellStart"/>
      <w:r>
        <w:t>Certains</w:t>
      </w:r>
      <w:proofErr w:type="spellEnd"/>
      <w:r>
        <w:t xml:space="preserve"> </w:t>
      </w:r>
      <w:proofErr w:type="spellStart"/>
      <w:r>
        <w:t>disaient</w:t>
      </w:r>
      <w:proofErr w:type="spellEnd"/>
      <w:r>
        <w:t xml:space="preserve"> </w:t>
      </w:r>
      <w:proofErr w:type="spellStart"/>
      <w:r>
        <w:t>avoir</w:t>
      </w:r>
      <w:proofErr w:type="spellEnd"/>
      <w:r>
        <w:t xml:space="preserve"> </w:t>
      </w:r>
      <w:proofErr w:type="spellStart"/>
      <w:r>
        <w:t>eu</w:t>
      </w:r>
      <w:proofErr w:type="spellEnd"/>
      <w:r>
        <w:t xml:space="preserve"> de la </w:t>
      </w:r>
      <w:proofErr w:type="spellStart"/>
      <w:r>
        <w:t>difficulté</w:t>
      </w:r>
      <w:proofErr w:type="spellEnd"/>
      <w:r>
        <w:t xml:space="preserve"> dans les </w:t>
      </w:r>
      <w:proofErr w:type="spellStart"/>
      <w:r>
        <w:t>dernières</w:t>
      </w:r>
      <w:proofErr w:type="spellEnd"/>
      <w:r>
        <w:t xml:space="preserve"> </w:t>
      </w:r>
      <w:proofErr w:type="spellStart"/>
      <w:r>
        <w:t>années</w:t>
      </w:r>
      <w:proofErr w:type="spellEnd"/>
      <w:r>
        <w:t xml:space="preserve"> à </w:t>
      </w:r>
      <w:proofErr w:type="spellStart"/>
      <w:r>
        <w:t>concilier</w:t>
      </w:r>
      <w:proofErr w:type="spellEnd"/>
      <w:r>
        <w:t xml:space="preserve"> la </w:t>
      </w:r>
      <w:proofErr w:type="spellStart"/>
      <w:r>
        <w:t>nécessité</w:t>
      </w:r>
      <w:proofErr w:type="spellEnd"/>
      <w:r>
        <w:t xml:space="preserve"> </w:t>
      </w:r>
      <w:proofErr w:type="spellStart"/>
      <w:r>
        <w:t>d’épargner</w:t>
      </w:r>
      <w:proofErr w:type="spellEnd"/>
      <w:r>
        <w:t xml:space="preserve"> </w:t>
      </w:r>
      <w:proofErr w:type="spellStart"/>
      <w:r>
        <w:t>en</w:t>
      </w:r>
      <w:proofErr w:type="spellEnd"/>
      <w:r>
        <w:t xml:space="preserve"> </w:t>
      </w:r>
      <w:proofErr w:type="spellStart"/>
      <w:r>
        <w:t>vue</w:t>
      </w:r>
      <w:proofErr w:type="spellEnd"/>
      <w:r>
        <w:t xml:space="preserve"> de </w:t>
      </w:r>
      <w:proofErr w:type="spellStart"/>
      <w:r>
        <w:t>leur</w:t>
      </w:r>
      <w:proofErr w:type="spellEnd"/>
      <w:r>
        <w:t xml:space="preserve"> </w:t>
      </w:r>
      <w:proofErr w:type="spellStart"/>
      <w:r>
        <w:t>retraite</w:t>
      </w:r>
      <w:proofErr w:type="spellEnd"/>
      <w:r>
        <w:t xml:space="preserve"> à </w:t>
      </w:r>
      <w:proofErr w:type="spellStart"/>
      <w:r>
        <w:t>celle</w:t>
      </w:r>
      <w:proofErr w:type="spellEnd"/>
      <w:r>
        <w:t xml:space="preserve"> </w:t>
      </w:r>
      <w:proofErr w:type="spellStart"/>
      <w:r>
        <w:t>visant</w:t>
      </w:r>
      <w:proofErr w:type="spellEnd"/>
      <w:r>
        <w:t xml:space="preserve"> à faire </w:t>
      </w:r>
      <w:proofErr w:type="spellStart"/>
      <w:r>
        <w:t>en</w:t>
      </w:r>
      <w:proofErr w:type="spellEnd"/>
      <w:r>
        <w:t xml:space="preserve"> </w:t>
      </w:r>
      <w:proofErr w:type="spellStart"/>
      <w:r>
        <w:t>sorte</w:t>
      </w:r>
      <w:proofErr w:type="spellEnd"/>
      <w:r>
        <w:t xml:space="preserve"> que </w:t>
      </w:r>
      <w:proofErr w:type="spellStart"/>
      <w:r>
        <w:t>leurs</w:t>
      </w:r>
      <w:proofErr w:type="spellEnd"/>
      <w:r>
        <w:t xml:space="preserve"> enfants </w:t>
      </w:r>
      <w:proofErr w:type="spellStart"/>
      <w:r>
        <w:t>bénéficient</w:t>
      </w:r>
      <w:proofErr w:type="spellEnd"/>
      <w:r>
        <w:t xml:space="preserve"> de tout le </w:t>
      </w:r>
      <w:proofErr w:type="spellStart"/>
      <w:r>
        <w:t>soutien</w:t>
      </w:r>
      <w:proofErr w:type="spellEnd"/>
      <w:r>
        <w:t xml:space="preserve"> financier </w:t>
      </w:r>
      <w:proofErr w:type="spellStart"/>
      <w:r>
        <w:t>dont</w:t>
      </w:r>
      <w:proofErr w:type="spellEnd"/>
      <w:r>
        <w:t xml:space="preserve"> </w:t>
      </w:r>
      <w:proofErr w:type="spellStart"/>
      <w:r>
        <w:t>ils</w:t>
      </w:r>
      <w:proofErr w:type="spellEnd"/>
      <w:r>
        <w:t xml:space="preserve"> </w:t>
      </w:r>
      <w:proofErr w:type="spellStart"/>
      <w:r>
        <w:t>ont</w:t>
      </w:r>
      <w:proofErr w:type="spellEnd"/>
      <w:r>
        <w:t xml:space="preserve"> </w:t>
      </w:r>
      <w:proofErr w:type="spellStart"/>
      <w:r>
        <w:t>besoin</w:t>
      </w:r>
      <w:proofErr w:type="spellEnd"/>
      <w:r>
        <w:t xml:space="preserve">. En </w:t>
      </w:r>
      <w:proofErr w:type="spellStart"/>
      <w:r>
        <w:t>ce</w:t>
      </w:r>
      <w:proofErr w:type="spellEnd"/>
      <w:r>
        <w:t xml:space="preserve"> qui </w:t>
      </w:r>
      <w:proofErr w:type="spellStart"/>
      <w:r>
        <w:t>concerne</w:t>
      </w:r>
      <w:proofErr w:type="spellEnd"/>
      <w:r>
        <w:t xml:space="preserve"> les </w:t>
      </w:r>
      <w:proofErr w:type="spellStart"/>
      <w:r>
        <w:t>prestations</w:t>
      </w:r>
      <w:proofErr w:type="spellEnd"/>
      <w:r>
        <w:t xml:space="preserve"> à la disposition des </w:t>
      </w:r>
      <w:proofErr w:type="spellStart"/>
      <w:r>
        <w:t>familles</w:t>
      </w:r>
      <w:proofErr w:type="spellEnd"/>
      <w:r>
        <w:t xml:space="preserve"> </w:t>
      </w:r>
      <w:proofErr w:type="spellStart"/>
      <w:r>
        <w:t>canadiennes</w:t>
      </w:r>
      <w:proofErr w:type="spellEnd"/>
      <w:r>
        <w:t xml:space="preserve">, la </w:t>
      </w:r>
      <w:proofErr w:type="spellStart"/>
      <w:r>
        <w:t>plupart</w:t>
      </w:r>
      <w:proofErr w:type="spellEnd"/>
      <w:r>
        <w:t xml:space="preserve"> </w:t>
      </w:r>
      <w:proofErr w:type="spellStart"/>
      <w:r>
        <w:t>disaient</w:t>
      </w:r>
      <w:proofErr w:type="spellEnd"/>
      <w:r>
        <w:t xml:space="preserve"> </w:t>
      </w:r>
      <w:proofErr w:type="spellStart"/>
      <w:r>
        <w:t>connaître</w:t>
      </w:r>
      <w:proofErr w:type="spellEnd"/>
      <w:r>
        <w:t xml:space="preserve"> </w:t>
      </w:r>
      <w:proofErr w:type="spellStart"/>
      <w:r>
        <w:t>l’ACE</w:t>
      </w:r>
      <w:proofErr w:type="spellEnd"/>
      <w:r>
        <w:t xml:space="preserve"> et la Prestation </w:t>
      </w:r>
      <w:proofErr w:type="spellStart"/>
      <w:r>
        <w:t>dentaire</w:t>
      </w:r>
      <w:proofErr w:type="spellEnd"/>
      <w:r>
        <w:t xml:space="preserve"> </w:t>
      </w:r>
      <w:proofErr w:type="spellStart"/>
      <w:r>
        <w:t>canadienne</w:t>
      </w:r>
      <w:proofErr w:type="spellEnd"/>
      <w:r>
        <w:t xml:space="preserve">. Pour </w:t>
      </w:r>
      <w:proofErr w:type="spellStart"/>
      <w:r>
        <w:t>faciliter</w:t>
      </w:r>
      <w:proofErr w:type="spellEnd"/>
      <w:r>
        <w:t xml:space="preserve"> la conversation, nous </w:t>
      </w:r>
      <w:proofErr w:type="spellStart"/>
      <w:r>
        <w:t>avons</w:t>
      </w:r>
      <w:proofErr w:type="spellEnd"/>
      <w:r>
        <w:t xml:space="preserve"> </w:t>
      </w:r>
      <w:proofErr w:type="spellStart"/>
      <w:r>
        <w:t>fourni</w:t>
      </w:r>
      <w:proofErr w:type="spellEnd"/>
      <w:r>
        <w:t xml:space="preserve"> </w:t>
      </w:r>
      <w:proofErr w:type="spellStart"/>
      <w:r>
        <w:t>d’autres</w:t>
      </w:r>
      <w:proofErr w:type="spellEnd"/>
      <w:r>
        <w:t xml:space="preserve"> </w:t>
      </w:r>
      <w:proofErr w:type="spellStart"/>
      <w:r>
        <w:t>renseignements</w:t>
      </w:r>
      <w:proofErr w:type="spellEnd"/>
      <w:r>
        <w:t xml:space="preserve"> sur les </w:t>
      </w:r>
      <w:proofErr w:type="spellStart"/>
      <w:r>
        <w:t>prestations</w:t>
      </w:r>
      <w:proofErr w:type="spellEnd"/>
      <w:r>
        <w:t xml:space="preserve"> aux participants : </w:t>
      </w:r>
    </w:p>
    <w:p w14:paraId="34F2F68B" w14:textId="77777777" w:rsidR="004A7E04" w:rsidRPr="00054EBA" w:rsidRDefault="004A7E04" w:rsidP="004A7E04">
      <w:pPr>
        <w:rPr>
          <w:i/>
          <w:iCs/>
        </w:rPr>
      </w:pPr>
      <w:proofErr w:type="spellStart"/>
      <w:r>
        <w:rPr>
          <w:i/>
        </w:rPr>
        <w:t>L’Allocation</w:t>
      </w:r>
      <w:proofErr w:type="spellEnd"/>
      <w:r>
        <w:rPr>
          <w:i/>
        </w:rPr>
        <w:t xml:space="preserve"> </w:t>
      </w:r>
      <w:proofErr w:type="spellStart"/>
      <w:r>
        <w:rPr>
          <w:i/>
        </w:rPr>
        <w:t>canadienne</w:t>
      </w:r>
      <w:proofErr w:type="spellEnd"/>
      <w:r>
        <w:rPr>
          <w:i/>
        </w:rPr>
        <w:t xml:space="preserve"> pour enfants (ACE) </w:t>
      </w:r>
      <w:proofErr w:type="spellStart"/>
      <w:r>
        <w:rPr>
          <w:i/>
        </w:rPr>
        <w:t>est</w:t>
      </w:r>
      <w:proofErr w:type="spellEnd"/>
      <w:r>
        <w:rPr>
          <w:i/>
        </w:rPr>
        <w:t xml:space="preserve"> un programme de </w:t>
      </w:r>
      <w:proofErr w:type="spellStart"/>
      <w:r>
        <w:rPr>
          <w:i/>
        </w:rPr>
        <w:t>soutien</w:t>
      </w:r>
      <w:proofErr w:type="spellEnd"/>
      <w:r>
        <w:rPr>
          <w:i/>
        </w:rPr>
        <w:t xml:space="preserve"> du </w:t>
      </w:r>
      <w:proofErr w:type="spellStart"/>
      <w:r>
        <w:rPr>
          <w:i/>
        </w:rPr>
        <w:t>revenu</w:t>
      </w:r>
      <w:proofErr w:type="spellEnd"/>
      <w:r>
        <w:rPr>
          <w:i/>
        </w:rPr>
        <w:t xml:space="preserve"> pour les </w:t>
      </w:r>
      <w:proofErr w:type="spellStart"/>
      <w:r>
        <w:rPr>
          <w:i/>
        </w:rPr>
        <w:t>familles</w:t>
      </w:r>
      <w:proofErr w:type="spellEnd"/>
      <w:r>
        <w:rPr>
          <w:i/>
        </w:rPr>
        <w:t xml:space="preserve"> </w:t>
      </w:r>
      <w:proofErr w:type="spellStart"/>
      <w:r>
        <w:rPr>
          <w:i/>
        </w:rPr>
        <w:t>canadiennes</w:t>
      </w:r>
      <w:proofErr w:type="spellEnd"/>
      <w:r>
        <w:rPr>
          <w:i/>
        </w:rPr>
        <w:t xml:space="preserve">, </w:t>
      </w:r>
      <w:proofErr w:type="spellStart"/>
      <w:r>
        <w:rPr>
          <w:i/>
        </w:rPr>
        <w:t>calculé</w:t>
      </w:r>
      <w:proofErr w:type="spellEnd"/>
      <w:r>
        <w:rPr>
          <w:i/>
        </w:rPr>
        <w:t xml:space="preserve"> </w:t>
      </w:r>
      <w:proofErr w:type="spellStart"/>
      <w:r>
        <w:rPr>
          <w:i/>
        </w:rPr>
        <w:t>en</w:t>
      </w:r>
      <w:proofErr w:type="spellEnd"/>
      <w:r>
        <w:rPr>
          <w:i/>
        </w:rPr>
        <w:t xml:space="preserve"> </w:t>
      </w:r>
      <w:proofErr w:type="spellStart"/>
      <w:r>
        <w:rPr>
          <w:i/>
        </w:rPr>
        <w:t>fonction</w:t>
      </w:r>
      <w:proofErr w:type="spellEnd"/>
      <w:r>
        <w:rPr>
          <w:i/>
        </w:rPr>
        <w:t xml:space="preserve"> des </w:t>
      </w:r>
      <w:proofErr w:type="spellStart"/>
      <w:r>
        <w:rPr>
          <w:i/>
        </w:rPr>
        <w:t>moyens</w:t>
      </w:r>
      <w:proofErr w:type="spellEnd"/>
      <w:r>
        <w:rPr>
          <w:i/>
        </w:rPr>
        <w:t xml:space="preserve"> financiers. Il </w:t>
      </w:r>
      <w:proofErr w:type="spellStart"/>
      <w:r>
        <w:rPr>
          <w:i/>
        </w:rPr>
        <w:t>s’agit</w:t>
      </w:r>
      <w:proofErr w:type="spellEnd"/>
      <w:r>
        <w:rPr>
          <w:i/>
        </w:rPr>
        <w:t xml:space="preserve"> d’un </w:t>
      </w:r>
      <w:proofErr w:type="spellStart"/>
      <w:r>
        <w:rPr>
          <w:i/>
        </w:rPr>
        <w:t>versement</w:t>
      </w:r>
      <w:proofErr w:type="spellEnd"/>
      <w:r>
        <w:rPr>
          <w:i/>
        </w:rPr>
        <w:t xml:space="preserve"> </w:t>
      </w:r>
      <w:proofErr w:type="spellStart"/>
      <w:r>
        <w:rPr>
          <w:i/>
        </w:rPr>
        <w:t>mensuel</w:t>
      </w:r>
      <w:proofErr w:type="spellEnd"/>
      <w:r>
        <w:rPr>
          <w:i/>
        </w:rPr>
        <w:t xml:space="preserve"> non imposable fait aux </w:t>
      </w:r>
      <w:proofErr w:type="spellStart"/>
      <w:r>
        <w:rPr>
          <w:i/>
        </w:rPr>
        <w:t>familles</w:t>
      </w:r>
      <w:proofErr w:type="spellEnd"/>
      <w:r>
        <w:rPr>
          <w:i/>
        </w:rPr>
        <w:t xml:space="preserve"> </w:t>
      </w:r>
      <w:proofErr w:type="spellStart"/>
      <w:r>
        <w:rPr>
          <w:i/>
        </w:rPr>
        <w:t>admissibles</w:t>
      </w:r>
      <w:proofErr w:type="spellEnd"/>
      <w:r>
        <w:rPr>
          <w:i/>
        </w:rPr>
        <w:t xml:space="preserve"> pour les aider à </w:t>
      </w:r>
      <w:proofErr w:type="spellStart"/>
      <w:r>
        <w:rPr>
          <w:i/>
        </w:rPr>
        <w:t>subvenir</w:t>
      </w:r>
      <w:proofErr w:type="spellEnd"/>
      <w:r>
        <w:rPr>
          <w:i/>
        </w:rPr>
        <w:t xml:space="preserve"> aux </w:t>
      </w:r>
      <w:proofErr w:type="spellStart"/>
      <w:r>
        <w:rPr>
          <w:i/>
        </w:rPr>
        <w:t>besoins</w:t>
      </w:r>
      <w:proofErr w:type="spellEnd"/>
      <w:r>
        <w:rPr>
          <w:i/>
        </w:rPr>
        <w:t xml:space="preserve"> de </w:t>
      </w:r>
      <w:proofErr w:type="spellStart"/>
      <w:r>
        <w:rPr>
          <w:i/>
        </w:rPr>
        <w:t>leurs</w:t>
      </w:r>
      <w:proofErr w:type="spellEnd"/>
      <w:r>
        <w:rPr>
          <w:i/>
        </w:rPr>
        <w:t xml:space="preserve"> enfants. L’ACE </w:t>
      </w:r>
      <w:proofErr w:type="spellStart"/>
      <w:r>
        <w:rPr>
          <w:i/>
        </w:rPr>
        <w:t>est</w:t>
      </w:r>
      <w:proofErr w:type="spellEnd"/>
      <w:r>
        <w:rPr>
          <w:i/>
        </w:rPr>
        <w:t xml:space="preserve"> </w:t>
      </w:r>
      <w:proofErr w:type="spellStart"/>
      <w:r>
        <w:rPr>
          <w:i/>
        </w:rPr>
        <w:t>indexée</w:t>
      </w:r>
      <w:proofErr w:type="spellEnd"/>
      <w:r>
        <w:rPr>
          <w:i/>
        </w:rPr>
        <w:t xml:space="preserve"> </w:t>
      </w:r>
      <w:proofErr w:type="spellStart"/>
      <w:r>
        <w:rPr>
          <w:i/>
        </w:rPr>
        <w:t>en</w:t>
      </w:r>
      <w:proofErr w:type="spellEnd"/>
      <w:r>
        <w:rPr>
          <w:i/>
        </w:rPr>
        <w:t xml:space="preserve"> </w:t>
      </w:r>
      <w:proofErr w:type="spellStart"/>
      <w:r>
        <w:rPr>
          <w:i/>
        </w:rPr>
        <w:t>fonction</w:t>
      </w:r>
      <w:proofErr w:type="spellEnd"/>
      <w:r>
        <w:rPr>
          <w:i/>
        </w:rPr>
        <w:t xml:space="preserve"> de </w:t>
      </w:r>
      <w:proofErr w:type="spellStart"/>
      <w:r>
        <w:rPr>
          <w:i/>
        </w:rPr>
        <w:t>l’inflation</w:t>
      </w:r>
      <w:proofErr w:type="spellEnd"/>
      <w:r>
        <w:rPr>
          <w:i/>
        </w:rPr>
        <w:t xml:space="preserve">. Le </w:t>
      </w:r>
      <w:proofErr w:type="spellStart"/>
      <w:r>
        <w:rPr>
          <w:i/>
        </w:rPr>
        <w:t>gouvernement</w:t>
      </w:r>
      <w:proofErr w:type="spellEnd"/>
      <w:r>
        <w:rPr>
          <w:i/>
        </w:rPr>
        <w:t xml:space="preserve"> du Canada met </w:t>
      </w:r>
      <w:proofErr w:type="spellStart"/>
      <w:r>
        <w:rPr>
          <w:i/>
        </w:rPr>
        <w:t>en</w:t>
      </w:r>
      <w:proofErr w:type="spellEnd"/>
      <w:r>
        <w:rPr>
          <w:i/>
        </w:rPr>
        <w:t xml:space="preserve"> </w:t>
      </w:r>
      <w:proofErr w:type="spellStart"/>
      <w:r>
        <w:rPr>
          <w:i/>
        </w:rPr>
        <w:t>œuvre</w:t>
      </w:r>
      <w:proofErr w:type="spellEnd"/>
      <w:r>
        <w:rPr>
          <w:i/>
        </w:rPr>
        <w:t xml:space="preserve"> la Prestation </w:t>
      </w:r>
      <w:proofErr w:type="spellStart"/>
      <w:r>
        <w:rPr>
          <w:i/>
        </w:rPr>
        <w:t>dentaire</w:t>
      </w:r>
      <w:proofErr w:type="spellEnd"/>
      <w:r>
        <w:rPr>
          <w:i/>
        </w:rPr>
        <w:t xml:space="preserve"> </w:t>
      </w:r>
      <w:proofErr w:type="spellStart"/>
      <w:r>
        <w:rPr>
          <w:i/>
        </w:rPr>
        <w:t>canadienne</w:t>
      </w:r>
      <w:proofErr w:type="spellEnd"/>
      <w:r>
        <w:rPr>
          <w:i/>
        </w:rPr>
        <w:t xml:space="preserve"> (PDC) pour aider à </w:t>
      </w:r>
      <w:proofErr w:type="spellStart"/>
      <w:r>
        <w:rPr>
          <w:i/>
        </w:rPr>
        <w:t>réduire</w:t>
      </w:r>
      <w:proofErr w:type="spellEnd"/>
      <w:r>
        <w:rPr>
          <w:i/>
        </w:rPr>
        <w:t xml:space="preserve"> les </w:t>
      </w:r>
      <w:proofErr w:type="spellStart"/>
      <w:r>
        <w:rPr>
          <w:i/>
        </w:rPr>
        <w:t>coûts</w:t>
      </w:r>
      <w:proofErr w:type="spellEnd"/>
      <w:r>
        <w:rPr>
          <w:i/>
        </w:rPr>
        <w:t xml:space="preserve"> des </w:t>
      </w:r>
      <w:proofErr w:type="spellStart"/>
      <w:r>
        <w:rPr>
          <w:i/>
        </w:rPr>
        <w:t>soins</w:t>
      </w:r>
      <w:proofErr w:type="spellEnd"/>
      <w:r>
        <w:rPr>
          <w:i/>
        </w:rPr>
        <w:t xml:space="preserve"> </w:t>
      </w:r>
      <w:proofErr w:type="spellStart"/>
      <w:r>
        <w:rPr>
          <w:i/>
        </w:rPr>
        <w:t>dentaires</w:t>
      </w:r>
      <w:proofErr w:type="spellEnd"/>
      <w:r>
        <w:rPr>
          <w:i/>
        </w:rPr>
        <w:t xml:space="preserve"> pour les </w:t>
      </w:r>
      <w:proofErr w:type="spellStart"/>
      <w:r>
        <w:rPr>
          <w:i/>
        </w:rPr>
        <w:t>familles</w:t>
      </w:r>
      <w:proofErr w:type="spellEnd"/>
      <w:r>
        <w:rPr>
          <w:i/>
        </w:rPr>
        <w:t xml:space="preserve"> </w:t>
      </w:r>
      <w:proofErr w:type="spellStart"/>
      <w:r>
        <w:rPr>
          <w:i/>
        </w:rPr>
        <w:t>admissibles</w:t>
      </w:r>
      <w:proofErr w:type="spellEnd"/>
      <w:r>
        <w:rPr>
          <w:i/>
        </w:rPr>
        <w:t xml:space="preserve"> </w:t>
      </w:r>
      <w:proofErr w:type="spellStart"/>
      <w:r>
        <w:rPr>
          <w:i/>
        </w:rPr>
        <w:t>dont</w:t>
      </w:r>
      <w:proofErr w:type="spellEnd"/>
      <w:r>
        <w:rPr>
          <w:i/>
        </w:rPr>
        <w:t xml:space="preserve"> le </w:t>
      </w:r>
      <w:proofErr w:type="spellStart"/>
      <w:r>
        <w:rPr>
          <w:i/>
        </w:rPr>
        <w:t>revenu</w:t>
      </w:r>
      <w:proofErr w:type="spellEnd"/>
      <w:r>
        <w:rPr>
          <w:i/>
        </w:rPr>
        <w:t xml:space="preserve"> </w:t>
      </w:r>
      <w:proofErr w:type="spellStart"/>
      <w:r>
        <w:rPr>
          <w:i/>
        </w:rPr>
        <w:t>est</w:t>
      </w:r>
      <w:proofErr w:type="spellEnd"/>
      <w:r>
        <w:rPr>
          <w:i/>
        </w:rPr>
        <w:t xml:space="preserve"> </w:t>
      </w:r>
      <w:proofErr w:type="spellStart"/>
      <w:r>
        <w:rPr>
          <w:i/>
        </w:rPr>
        <w:t>inférieur</w:t>
      </w:r>
      <w:proofErr w:type="spellEnd"/>
      <w:r>
        <w:rPr>
          <w:i/>
        </w:rPr>
        <w:t xml:space="preserve"> à 90 000 $. </w:t>
      </w:r>
    </w:p>
    <w:p w14:paraId="67E9122D" w14:textId="77777777" w:rsidR="004A7E04" w:rsidRDefault="004A7E04" w:rsidP="004A7E04">
      <w:r>
        <w:t xml:space="preserve">De </w:t>
      </w:r>
      <w:proofErr w:type="spellStart"/>
      <w:r>
        <w:t>l’avis</w:t>
      </w:r>
      <w:proofErr w:type="spellEnd"/>
      <w:r>
        <w:t xml:space="preserve"> de </w:t>
      </w:r>
      <w:proofErr w:type="spellStart"/>
      <w:r>
        <w:t>plusieurs</w:t>
      </w:r>
      <w:proofErr w:type="spellEnd"/>
      <w:r>
        <w:t xml:space="preserve">, </w:t>
      </w:r>
      <w:proofErr w:type="spellStart"/>
      <w:r>
        <w:t>ces</w:t>
      </w:r>
      <w:proofErr w:type="spellEnd"/>
      <w:r>
        <w:t xml:space="preserve"> </w:t>
      </w:r>
      <w:proofErr w:type="spellStart"/>
      <w:r>
        <w:t>prestations</w:t>
      </w:r>
      <w:proofErr w:type="spellEnd"/>
      <w:r>
        <w:t xml:space="preserve"> </w:t>
      </w:r>
      <w:proofErr w:type="spellStart"/>
      <w:r>
        <w:t>aideraient</w:t>
      </w:r>
      <w:proofErr w:type="spellEnd"/>
      <w:r>
        <w:t xml:space="preserve"> </w:t>
      </w:r>
      <w:proofErr w:type="spellStart"/>
      <w:r>
        <w:t>grandement</w:t>
      </w:r>
      <w:proofErr w:type="spellEnd"/>
      <w:r>
        <w:t xml:space="preserve"> les parents, </w:t>
      </w:r>
      <w:proofErr w:type="spellStart"/>
      <w:r>
        <w:t>notamment</w:t>
      </w:r>
      <w:proofErr w:type="spellEnd"/>
      <w:r>
        <w:t xml:space="preserve"> </w:t>
      </w:r>
      <w:proofErr w:type="spellStart"/>
      <w:r>
        <w:t>l’ACE</w:t>
      </w:r>
      <w:proofErr w:type="spellEnd"/>
      <w:r>
        <w:t xml:space="preserve">, </w:t>
      </w:r>
      <w:proofErr w:type="spellStart"/>
      <w:r>
        <w:t>dont</w:t>
      </w:r>
      <w:proofErr w:type="spellEnd"/>
      <w:r>
        <w:t xml:space="preserve"> bon </w:t>
      </w:r>
      <w:proofErr w:type="spellStart"/>
      <w:r>
        <w:t>nombre</w:t>
      </w:r>
      <w:proofErr w:type="spellEnd"/>
      <w:r>
        <w:t xml:space="preserve"> se </w:t>
      </w:r>
      <w:proofErr w:type="spellStart"/>
      <w:r>
        <w:t>servaient</w:t>
      </w:r>
      <w:proofErr w:type="spellEnd"/>
      <w:r>
        <w:t xml:space="preserve"> déjà pour payer des </w:t>
      </w:r>
      <w:proofErr w:type="spellStart"/>
      <w:r>
        <w:t>dépenses</w:t>
      </w:r>
      <w:proofErr w:type="spellEnd"/>
      <w:r>
        <w:t xml:space="preserve"> </w:t>
      </w:r>
      <w:proofErr w:type="spellStart"/>
      <w:r>
        <w:t>mensuelles</w:t>
      </w:r>
      <w:proofErr w:type="spellEnd"/>
      <w:r>
        <w:t xml:space="preserve">. </w:t>
      </w:r>
      <w:proofErr w:type="spellStart"/>
      <w:r>
        <w:t>Questionnés</w:t>
      </w:r>
      <w:proofErr w:type="spellEnd"/>
      <w:r>
        <w:t xml:space="preserve"> sur </w:t>
      </w:r>
      <w:proofErr w:type="spellStart"/>
      <w:r>
        <w:t>ce</w:t>
      </w:r>
      <w:proofErr w:type="spellEnd"/>
      <w:r>
        <w:t xml:space="preserve"> que le </w:t>
      </w:r>
      <w:proofErr w:type="spellStart"/>
      <w:r>
        <w:t>gouvernement</w:t>
      </w:r>
      <w:proofErr w:type="spellEnd"/>
      <w:r>
        <w:t xml:space="preserve"> du Canada </w:t>
      </w:r>
      <w:proofErr w:type="spellStart"/>
      <w:r>
        <w:t>pouvait</w:t>
      </w:r>
      <w:proofErr w:type="spellEnd"/>
      <w:r>
        <w:t xml:space="preserve"> faire </w:t>
      </w:r>
      <w:proofErr w:type="spellStart"/>
      <w:r>
        <w:t>d’autre</w:t>
      </w:r>
      <w:proofErr w:type="spellEnd"/>
      <w:r>
        <w:t xml:space="preserve"> pour </w:t>
      </w:r>
      <w:proofErr w:type="spellStart"/>
      <w:r>
        <w:t>soutenir</w:t>
      </w:r>
      <w:proofErr w:type="spellEnd"/>
      <w:r>
        <w:t xml:space="preserve"> les parents, les participants </w:t>
      </w:r>
      <w:proofErr w:type="spellStart"/>
      <w:r>
        <w:t>espéraient</w:t>
      </w:r>
      <w:proofErr w:type="spellEnd"/>
      <w:r>
        <w:t xml:space="preserve"> un </w:t>
      </w:r>
      <w:proofErr w:type="spellStart"/>
      <w:r>
        <w:t>élargissement</w:t>
      </w:r>
      <w:proofErr w:type="spellEnd"/>
      <w:r>
        <w:t xml:space="preserve"> de la Prestation </w:t>
      </w:r>
      <w:proofErr w:type="spellStart"/>
      <w:r>
        <w:t>dentaire</w:t>
      </w:r>
      <w:proofErr w:type="spellEnd"/>
      <w:r>
        <w:t xml:space="preserve"> </w:t>
      </w:r>
      <w:proofErr w:type="spellStart"/>
      <w:r>
        <w:t>canadienne</w:t>
      </w:r>
      <w:proofErr w:type="spellEnd"/>
      <w:r>
        <w:t xml:space="preserve">, </w:t>
      </w:r>
      <w:proofErr w:type="spellStart"/>
      <w:r>
        <w:t>afin</w:t>
      </w:r>
      <w:proofErr w:type="spellEnd"/>
      <w:r>
        <w:t xml:space="preserve"> que plus de </w:t>
      </w:r>
      <w:proofErr w:type="spellStart"/>
      <w:r>
        <w:t>familles</w:t>
      </w:r>
      <w:proofErr w:type="spellEnd"/>
      <w:r>
        <w:t xml:space="preserve"> et de </w:t>
      </w:r>
      <w:proofErr w:type="spellStart"/>
      <w:r>
        <w:t>groupes</w:t>
      </w:r>
      <w:proofErr w:type="spellEnd"/>
      <w:r>
        <w:t xml:space="preserve"> </w:t>
      </w:r>
      <w:proofErr w:type="spellStart"/>
      <w:r>
        <w:t>d’âge</w:t>
      </w:r>
      <w:proofErr w:type="spellEnd"/>
      <w:r>
        <w:t xml:space="preserve"> </w:t>
      </w:r>
      <w:proofErr w:type="spellStart"/>
      <w:r>
        <w:t>en</w:t>
      </w:r>
      <w:proofErr w:type="spellEnd"/>
      <w:r>
        <w:t xml:space="preserve"> </w:t>
      </w:r>
      <w:proofErr w:type="spellStart"/>
      <w:r>
        <w:t>bénéficient</w:t>
      </w:r>
      <w:proofErr w:type="spellEnd"/>
      <w:r>
        <w:t xml:space="preserve"> et que </w:t>
      </w:r>
      <w:proofErr w:type="spellStart"/>
      <w:r>
        <w:t>d’autres</w:t>
      </w:r>
      <w:proofErr w:type="spellEnd"/>
      <w:r>
        <w:t xml:space="preserve"> services de </w:t>
      </w:r>
      <w:proofErr w:type="spellStart"/>
      <w:r>
        <w:t>santé</w:t>
      </w:r>
      <w:proofErr w:type="spellEnd"/>
      <w:r>
        <w:t xml:space="preserve"> </w:t>
      </w:r>
      <w:proofErr w:type="spellStart"/>
      <w:r>
        <w:t>soient</w:t>
      </w:r>
      <w:proofErr w:type="spellEnd"/>
      <w:r>
        <w:t xml:space="preserve"> pris </w:t>
      </w:r>
      <w:proofErr w:type="spellStart"/>
      <w:r>
        <w:t>en</w:t>
      </w:r>
      <w:proofErr w:type="spellEnd"/>
      <w:r>
        <w:t xml:space="preserve"> charge, </w:t>
      </w:r>
      <w:proofErr w:type="spellStart"/>
      <w:r>
        <w:t>comme</w:t>
      </w:r>
      <w:proofErr w:type="spellEnd"/>
      <w:r>
        <w:t xml:space="preserve"> les </w:t>
      </w:r>
      <w:proofErr w:type="spellStart"/>
      <w:r>
        <w:t>soins</w:t>
      </w:r>
      <w:proofErr w:type="spellEnd"/>
      <w:r>
        <w:t xml:space="preserve"> </w:t>
      </w:r>
      <w:proofErr w:type="spellStart"/>
      <w:r>
        <w:t>ophtalmologiques</w:t>
      </w:r>
      <w:proofErr w:type="spellEnd"/>
      <w:r>
        <w:t xml:space="preserve">; </w:t>
      </w:r>
      <w:proofErr w:type="spellStart"/>
      <w:r>
        <w:t>ainsi</w:t>
      </w:r>
      <w:proofErr w:type="spellEnd"/>
      <w:r>
        <w:t xml:space="preserve">, un plus grand </w:t>
      </w:r>
      <w:proofErr w:type="spellStart"/>
      <w:r>
        <w:t>nombre</w:t>
      </w:r>
      <w:proofErr w:type="spellEnd"/>
      <w:r>
        <w:t xml:space="preserve"> de </w:t>
      </w:r>
      <w:proofErr w:type="spellStart"/>
      <w:r>
        <w:t>familles</w:t>
      </w:r>
      <w:proofErr w:type="spellEnd"/>
      <w:r>
        <w:t xml:space="preserve"> </w:t>
      </w:r>
      <w:proofErr w:type="spellStart"/>
      <w:r>
        <w:t>canadiennes</w:t>
      </w:r>
      <w:proofErr w:type="spellEnd"/>
      <w:r>
        <w:t xml:space="preserve"> y </w:t>
      </w:r>
      <w:proofErr w:type="spellStart"/>
      <w:r>
        <w:t>aurait</w:t>
      </w:r>
      <w:proofErr w:type="spellEnd"/>
      <w:r>
        <w:t xml:space="preserve"> </w:t>
      </w:r>
      <w:proofErr w:type="spellStart"/>
      <w:r>
        <w:t>accès</w:t>
      </w:r>
      <w:proofErr w:type="spellEnd"/>
      <w:r>
        <w:t xml:space="preserve"> dans les </w:t>
      </w:r>
      <w:proofErr w:type="spellStart"/>
      <w:r>
        <w:t>années</w:t>
      </w:r>
      <w:proofErr w:type="spellEnd"/>
      <w:r>
        <w:t xml:space="preserve"> à </w:t>
      </w:r>
      <w:proofErr w:type="spellStart"/>
      <w:r>
        <w:t>venir</w:t>
      </w:r>
      <w:proofErr w:type="spellEnd"/>
      <w:r>
        <w:t xml:space="preserve">. </w:t>
      </w:r>
    </w:p>
    <w:p w14:paraId="736B46D3" w14:textId="77777777" w:rsidR="004A7E04" w:rsidRDefault="004A7E04" w:rsidP="004A7E04">
      <w:pPr>
        <w:pStyle w:val="Heading2"/>
      </w:pPr>
      <w:bookmarkStart w:id="71" w:name="_Toc130220515"/>
      <w:r>
        <w:t xml:space="preserve">Impact de la </w:t>
      </w:r>
      <w:proofErr w:type="spellStart"/>
      <w:r>
        <w:t>pandémie</w:t>
      </w:r>
      <w:proofErr w:type="spellEnd"/>
      <w:r>
        <w:t xml:space="preserve"> (</w:t>
      </w:r>
      <w:proofErr w:type="spellStart"/>
      <w:r>
        <w:t>travailleurs</w:t>
      </w:r>
      <w:proofErr w:type="spellEnd"/>
      <w:r>
        <w:t xml:space="preserve"> </w:t>
      </w:r>
      <w:proofErr w:type="spellStart"/>
      <w:r>
        <w:t>syndiqués</w:t>
      </w:r>
      <w:proofErr w:type="spellEnd"/>
      <w:r>
        <w:t xml:space="preserve"> de </w:t>
      </w:r>
      <w:proofErr w:type="spellStart"/>
      <w:r>
        <w:t>l’Ontario</w:t>
      </w:r>
      <w:proofErr w:type="spellEnd"/>
      <w:r>
        <w:t>)</w:t>
      </w:r>
      <w:bookmarkEnd w:id="71"/>
    </w:p>
    <w:p w14:paraId="7588FDDE" w14:textId="77777777" w:rsidR="004A7E04" w:rsidRDefault="004A7E04" w:rsidP="004A7E04">
      <w:r>
        <w:t xml:space="preserve">Les participants du </w:t>
      </w:r>
      <w:proofErr w:type="spellStart"/>
      <w:r>
        <w:t>groupe</w:t>
      </w:r>
      <w:proofErr w:type="spellEnd"/>
      <w:r>
        <w:t xml:space="preserve"> </w:t>
      </w:r>
      <w:proofErr w:type="spellStart"/>
      <w:r>
        <w:t>composé</w:t>
      </w:r>
      <w:proofErr w:type="spellEnd"/>
      <w:r>
        <w:t xml:space="preserve"> de </w:t>
      </w:r>
      <w:proofErr w:type="spellStart"/>
      <w:r>
        <w:t>syndiqués</w:t>
      </w:r>
      <w:proofErr w:type="spellEnd"/>
      <w:r>
        <w:t xml:space="preserve"> de </w:t>
      </w:r>
      <w:proofErr w:type="spellStart"/>
      <w:r>
        <w:t>l’Ontario</w:t>
      </w:r>
      <w:proofErr w:type="spellEnd"/>
      <w:r>
        <w:t xml:space="preserve"> </w:t>
      </w:r>
      <w:proofErr w:type="spellStart"/>
      <w:r>
        <w:t>ont</w:t>
      </w:r>
      <w:proofErr w:type="spellEnd"/>
      <w:r>
        <w:t xml:space="preserve"> </w:t>
      </w:r>
      <w:proofErr w:type="spellStart"/>
      <w:r>
        <w:t>discuté</w:t>
      </w:r>
      <w:proofErr w:type="spellEnd"/>
      <w:r>
        <w:t xml:space="preserve"> des </w:t>
      </w:r>
      <w:proofErr w:type="spellStart"/>
      <w:r>
        <w:t>répercussions</w:t>
      </w:r>
      <w:proofErr w:type="spellEnd"/>
      <w:r>
        <w:t xml:space="preserve"> de la </w:t>
      </w:r>
      <w:proofErr w:type="spellStart"/>
      <w:r>
        <w:t>pandémie</w:t>
      </w:r>
      <w:proofErr w:type="spellEnd"/>
      <w:r>
        <w:t xml:space="preserve"> de COVID-19 sur les </w:t>
      </w:r>
      <w:proofErr w:type="spellStart"/>
      <w:r>
        <w:t>travailleurs</w:t>
      </w:r>
      <w:proofErr w:type="spellEnd"/>
      <w:r>
        <w:t xml:space="preserve"> et les industries. Nous </w:t>
      </w:r>
      <w:proofErr w:type="spellStart"/>
      <w:r>
        <w:t>avons</w:t>
      </w:r>
      <w:proofErr w:type="spellEnd"/>
      <w:r>
        <w:t xml:space="preserve"> </w:t>
      </w:r>
      <w:proofErr w:type="spellStart"/>
      <w:r>
        <w:t>d’abord</w:t>
      </w:r>
      <w:proofErr w:type="spellEnd"/>
      <w:r>
        <w:t xml:space="preserve"> </w:t>
      </w:r>
      <w:proofErr w:type="spellStart"/>
      <w:r>
        <w:t>demandé</w:t>
      </w:r>
      <w:proofErr w:type="spellEnd"/>
      <w:r>
        <w:t xml:space="preserve"> aux participants comment </w:t>
      </w:r>
      <w:proofErr w:type="spellStart"/>
      <w:r>
        <w:t>leur</w:t>
      </w:r>
      <w:proofErr w:type="spellEnd"/>
      <w:r>
        <w:t xml:space="preserve"> type de travail </w:t>
      </w:r>
      <w:proofErr w:type="spellStart"/>
      <w:r>
        <w:t>avait</w:t>
      </w:r>
      <w:proofErr w:type="spellEnd"/>
      <w:r>
        <w:t xml:space="preserve"> </w:t>
      </w:r>
      <w:proofErr w:type="spellStart"/>
      <w:r>
        <w:t>changé</w:t>
      </w:r>
      <w:proofErr w:type="spellEnd"/>
      <w:r>
        <w:t xml:space="preserve"> dans la </w:t>
      </w:r>
      <w:proofErr w:type="spellStart"/>
      <w:r>
        <w:t>foulée</w:t>
      </w:r>
      <w:proofErr w:type="spellEnd"/>
      <w:r>
        <w:t xml:space="preserve"> de la </w:t>
      </w:r>
      <w:proofErr w:type="spellStart"/>
      <w:r>
        <w:t>pandémie</w:t>
      </w:r>
      <w:proofErr w:type="spellEnd"/>
      <w:r>
        <w:t xml:space="preserve"> de COVID-19. Les </w:t>
      </w:r>
      <w:proofErr w:type="spellStart"/>
      <w:r>
        <w:t>commentaires</w:t>
      </w:r>
      <w:proofErr w:type="spellEnd"/>
      <w:r>
        <w:t xml:space="preserve"> </w:t>
      </w:r>
      <w:proofErr w:type="spellStart"/>
      <w:r>
        <w:t>formulés</w:t>
      </w:r>
      <w:proofErr w:type="spellEnd"/>
      <w:r>
        <w:t xml:space="preserve"> </w:t>
      </w:r>
      <w:proofErr w:type="spellStart"/>
      <w:r>
        <w:t>portaient</w:t>
      </w:r>
      <w:proofErr w:type="spellEnd"/>
      <w:r>
        <w:t xml:space="preserve"> sur divers </w:t>
      </w:r>
      <w:proofErr w:type="spellStart"/>
      <w:r>
        <w:t>secteurs</w:t>
      </w:r>
      <w:proofErr w:type="spellEnd"/>
      <w:r>
        <w:t xml:space="preserve">, </w:t>
      </w:r>
      <w:proofErr w:type="spellStart"/>
      <w:r>
        <w:t>dont</w:t>
      </w:r>
      <w:proofErr w:type="spellEnd"/>
      <w:r>
        <w:t xml:space="preserve"> les </w:t>
      </w:r>
      <w:proofErr w:type="spellStart"/>
      <w:r>
        <w:t>suivants</w:t>
      </w:r>
      <w:proofErr w:type="spellEnd"/>
      <w:r>
        <w:t xml:space="preserve"> : </w:t>
      </w:r>
    </w:p>
    <w:p w14:paraId="2380192C" w14:textId="77777777" w:rsidR="004A7E04" w:rsidRPr="00055956" w:rsidRDefault="004A7E04" w:rsidP="004A7E04">
      <w:pPr>
        <w:pStyle w:val="ListParagraph"/>
        <w:numPr>
          <w:ilvl w:val="0"/>
          <w:numId w:val="33"/>
        </w:numPr>
        <w:rPr>
          <w:rFonts w:cs="Segoe UI"/>
        </w:rPr>
      </w:pPr>
      <w:proofErr w:type="spellStart"/>
      <w:r>
        <w:t>Soins</w:t>
      </w:r>
      <w:proofErr w:type="spellEnd"/>
      <w:r>
        <w:t xml:space="preserve"> de </w:t>
      </w:r>
      <w:proofErr w:type="spellStart"/>
      <w:r>
        <w:t>santé</w:t>
      </w:r>
      <w:proofErr w:type="spellEnd"/>
      <w:r>
        <w:t xml:space="preserve"> – Les </w:t>
      </w:r>
      <w:proofErr w:type="spellStart"/>
      <w:r>
        <w:t>travailleurs</w:t>
      </w:r>
      <w:proofErr w:type="spellEnd"/>
      <w:r>
        <w:t xml:space="preserve"> du </w:t>
      </w:r>
      <w:proofErr w:type="spellStart"/>
      <w:r>
        <w:t>secteur</w:t>
      </w:r>
      <w:proofErr w:type="spellEnd"/>
      <w:r>
        <w:t xml:space="preserve"> de la </w:t>
      </w:r>
      <w:proofErr w:type="spellStart"/>
      <w:r>
        <w:t>santé</w:t>
      </w:r>
      <w:proofErr w:type="spellEnd"/>
      <w:r>
        <w:t xml:space="preserve"> </w:t>
      </w:r>
      <w:proofErr w:type="spellStart"/>
      <w:r>
        <w:t>ont</w:t>
      </w:r>
      <w:proofErr w:type="spellEnd"/>
      <w:r>
        <w:t xml:space="preserve"> </w:t>
      </w:r>
      <w:proofErr w:type="spellStart"/>
      <w:r>
        <w:t>affirmé</w:t>
      </w:r>
      <w:proofErr w:type="spellEnd"/>
      <w:r>
        <w:t xml:space="preserve"> que </w:t>
      </w:r>
      <w:proofErr w:type="spellStart"/>
      <w:r>
        <w:t>leur</w:t>
      </w:r>
      <w:proofErr w:type="spellEnd"/>
      <w:r>
        <w:t xml:space="preserve"> </w:t>
      </w:r>
      <w:proofErr w:type="spellStart"/>
      <w:r>
        <w:t>niveau</w:t>
      </w:r>
      <w:proofErr w:type="spellEnd"/>
      <w:r>
        <w:t xml:space="preserve"> de stress </w:t>
      </w:r>
      <w:proofErr w:type="spellStart"/>
      <w:r>
        <w:t>avait</w:t>
      </w:r>
      <w:proofErr w:type="spellEnd"/>
      <w:r>
        <w:t xml:space="preserve"> </w:t>
      </w:r>
      <w:proofErr w:type="spellStart"/>
      <w:r>
        <w:t>augmenté</w:t>
      </w:r>
      <w:proofErr w:type="spellEnd"/>
      <w:r>
        <w:t xml:space="preserve"> dans les </w:t>
      </w:r>
      <w:proofErr w:type="spellStart"/>
      <w:r>
        <w:t>dernières</w:t>
      </w:r>
      <w:proofErr w:type="spellEnd"/>
      <w:r>
        <w:t xml:space="preserve"> </w:t>
      </w:r>
      <w:proofErr w:type="spellStart"/>
      <w:r>
        <w:t>années</w:t>
      </w:r>
      <w:proofErr w:type="spellEnd"/>
      <w:r>
        <w:t xml:space="preserve">. Les </w:t>
      </w:r>
      <w:proofErr w:type="spellStart"/>
      <w:r>
        <w:t>pénuries</w:t>
      </w:r>
      <w:proofErr w:type="spellEnd"/>
      <w:r>
        <w:t xml:space="preserve"> de personnel de la </w:t>
      </w:r>
      <w:proofErr w:type="spellStart"/>
      <w:r>
        <w:t>santé</w:t>
      </w:r>
      <w:proofErr w:type="spellEnd"/>
      <w:r>
        <w:t xml:space="preserve"> </w:t>
      </w:r>
      <w:proofErr w:type="spellStart"/>
      <w:r>
        <w:t>avaient</w:t>
      </w:r>
      <w:proofErr w:type="spellEnd"/>
      <w:r>
        <w:t xml:space="preserve"> </w:t>
      </w:r>
      <w:proofErr w:type="spellStart"/>
      <w:r>
        <w:t>été</w:t>
      </w:r>
      <w:proofErr w:type="spellEnd"/>
      <w:r>
        <w:t xml:space="preserve"> </w:t>
      </w:r>
      <w:proofErr w:type="spellStart"/>
      <w:r>
        <w:t>aggravées</w:t>
      </w:r>
      <w:proofErr w:type="spellEnd"/>
      <w:r>
        <w:t xml:space="preserve"> par la </w:t>
      </w:r>
      <w:proofErr w:type="spellStart"/>
      <w:r>
        <w:t>pandémie</w:t>
      </w:r>
      <w:proofErr w:type="spellEnd"/>
      <w:r>
        <w:t xml:space="preserve">, </w:t>
      </w:r>
      <w:proofErr w:type="spellStart"/>
      <w:r>
        <w:t>engendrant</w:t>
      </w:r>
      <w:proofErr w:type="spellEnd"/>
      <w:r>
        <w:t xml:space="preserve"> de forts </w:t>
      </w:r>
      <w:proofErr w:type="spellStart"/>
      <w:r>
        <w:t>taux</w:t>
      </w:r>
      <w:proofErr w:type="spellEnd"/>
      <w:r>
        <w:t xml:space="preserve"> </w:t>
      </w:r>
      <w:proofErr w:type="spellStart"/>
      <w:r>
        <w:t>d’épuisement</w:t>
      </w:r>
      <w:proofErr w:type="spellEnd"/>
      <w:r>
        <w:t xml:space="preserve"> </w:t>
      </w:r>
      <w:proofErr w:type="spellStart"/>
      <w:r>
        <w:t>professionnel</w:t>
      </w:r>
      <w:proofErr w:type="spellEnd"/>
      <w:r>
        <w:t xml:space="preserve"> chez les </w:t>
      </w:r>
      <w:proofErr w:type="spellStart"/>
      <w:r>
        <w:t>travailleurs</w:t>
      </w:r>
      <w:proofErr w:type="spellEnd"/>
      <w:r>
        <w:t xml:space="preserve"> </w:t>
      </w:r>
      <w:proofErr w:type="spellStart"/>
      <w:r>
        <w:t>toujours</w:t>
      </w:r>
      <w:proofErr w:type="spellEnd"/>
      <w:r>
        <w:t xml:space="preserve"> </w:t>
      </w:r>
      <w:proofErr w:type="spellStart"/>
      <w:r>
        <w:t>en</w:t>
      </w:r>
      <w:proofErr w:type="spellEnd"/>
      <w:r>
        <w:t xml:space="preserve"> poste. </w:t>
      </w:r>
      <w:proofErr w:type="spellStart"/>
      <w:r>
        <w:t>Cette</w:t>
      </w:r>
      <w:proofErr w:type="spellEnd"/>
      <w:r>
        <w:t xml:space="preserve"> situation </w:t>
      </w:r>
      <w:proofErr w:type="spellStart"/>
      <w:r>
        <w:t>devenait</w:t>
      </w:r>
      <w:proofErr w:type="spellEnd"/>
      <w:r>
        <w:t xml:space="preserve"> de plus </w:t>
      </w:r>
      <w:proofErr w:type="spellStart"/>
      <w:r>
        <w:t>en</w:t>
      </w:r>
      <w:proofErr w:type="spellEnd"/>
      <w:r>
        <w:t xml:space="preserve"> plus </w:t>
      </w:r>
      <w:proofErr w:type="spellStart"/>
      <w:r>
        <w:t>insoutenable</w:t>
      </w:r>
      <w:proofErr w:type="spellEnd"/>
      <w:r>
        <w:t xml:space="preserve"> et </w:t>
      </w:r>
      <w:proofErr w:type="spellStart"/>
      <w:r>
        <w:t>avait</w:t>
      </w:r>
      <w:proofErr w:type="spellEnd"/>
      <w:r>
        <w:t xml:space="preserve"> </w:t>
      </w:r>
      <w:proofErr w:type="spellStart"/>
      <w:r>
        <w:t>commencé</w:t>
      </w:r>
      <w:proofErr w:type="spellEnd"/>
      <w:r>
        <w:t xml:space="preserve"> à </w:t>
      </w:r>
      <w:proofErr w:type="spellStart"/>
      <w:r>
        <w:t>nuire</w:t>
      </w:r>
      <w:proofErr w:type="spellEnd"/>
      <w:r>
        <w:t xml:space="preserve"> à la </w:t>
      </w:r>
      <w:proofErr w:type="spellStart"/>
      <w:r>
        <w:t>qualité</w:t>
      </w:r>
      <w:proofErr w:type="spellEnd"/>
      <w:r>
        <w:t xml:space="preserve"> des </w:t>
      </w:r>
      <w:proofErr w:type="spellStart"/>
      <w:r>
        <w:t>soins</w:t>
      </w:r>
      <w:proofErr w:type="spellEnd"/>
      <w:r>
        <w:t xml:space="preserve"> </w:t>
      </w:r>
      <w:proofErr w:type="spellStart"/>
      <w:r>
        <w:t>offerts</w:t>
      </w:r>
      <w:proofErr w:type="spellEnd"/>
      <w:r>
        <w:t xml:space="preserve"> dans les </w:t>
      </w:r>
      <w:proofErr w:type="spellStart"/>
      <w:r>
        <w:t>hôpitaux</w:t>
      </w:r>
      <w:proofErr w:type="spellEnd"/>
      <w:r>
        <w:t xml:space="preserve"> et </w:t>
      </w:r>
      <w:proofErr w:type="spellStart"/>
      <w:r>
        <w:t>autres</w:t>
      </w:r>
      <w:proofErr w:type="spellEnd"/>
      <w:r>
        <w:t xml:space="preserve"> </w:t>
      </w:r>
      <w:proofErr w:type="spellStart"/>
      <w:r>
        <w:t>établissements</w:t>
      </w:r>
      <w:proofErr w:type="spellEnd"/>
      <w:r>
        <w:t xml:space="preserve"> </w:t>
      </w:r>
      <w:proofErr w:type="spellStart"/>
      <w:r>
        <w:t>médicaux</w:t>
      </w:r>
      <w:proofErr w:type="spellEnd"/>
      <w:r>
        <w:t xml:space="preserve">; </w:t>
      </w:r>
    </w:p>
    <w:p w14:paraId="045279A4" w14:textId="77777777" w:rsidR="004A7E04" w:rsidRDefault="004A7E04" w:rsidP="004A7E04">
      <w:pPr>
        <w:pStyle w:val="ListParagraph"/>
        <w:numPr>
          <w:ilvl w:val="0"/>
          <w:numId w:val="33"/>
        </w:numPr>
      </w:pPr>
      <w:proofErr w:type="spellStart"/>
      <w:r>
        <w:t>Éducation</w:t>
      </w:r>
      <w:proofErr w:type="spellEnd"/>
      <w:r>
        <w:t xml:space="preserve"> – Les </w:t>
      </w:r>
      <w:proofErr w:type="spellStart"/>
      <w:r>
        <w:t>personnes</w:t>
      </w:r>
      <w:proofErr w:type="spellEnd"/>
      <w:r>
        <w:t xml:space="preserve"> du </w:t>
      </w:r>
      <w:proofErr w:type="spellStart"/>
      <w:r>
        <w:t>domaine</w:t>
      </w:r>
      <w:proofErr w:type="spellEnd"/>
      <w:r>
        <w:t xml:space="preserve"> de </w:t>
      </w:r>
      <w:proofErr w:type="spellStart"/>
      <w:r>
        <w:t>l’éducation</w:t>
      </w:r>
      <w:proofErr w:type="spellEnd"/>
      <w:r>
        <w:t xml:space="preserve"> </w:t>
      </w:r>
      <w:proofErr w:type="spellStart"/>
      <w:r>
        <w:t>jugeaient</w:t>
      </w:r>
      <w:proofErr w:type="spellEnd"/>
      <w:r>
        <w:t xml:space="preserve"> </w:t>
      </w:r>
      <w:proofErr w:type="spellStart"/>
      <w:r>
        <w:t>aussi</w:t>
      </w:r>
      <w:proofErr w:type="spellEnd"/>
      <w:r>
        <w:t xml:space="preserve"> que la </w:t>
      </w:r>
      <w:proofErr w:type="spellStart"/>
      <w:r>
        <w:t>pandémie</w:t>
      </w:r>
      <w:proofErr w:type="spellEnd"/>
      <w:r>
        <w:t xml:space="preserve"> de COVID-19 </w:t>
      </w:r>
      <w:proofErr w:type="spellStart"/>
      <w:r>
        <w:t>avait</w:t>
      </w:r>
      <w:proofErr w:type="spellEnd"/>
      <w:r>
        <w:t xml:space="preserve"> </w:t>
      </w:r>
      <w:proofErr w:type="spellStart"/>
      <w:r>
        <w:t>complexifié</w:t>
      </w:r>
      <w:proofErr w:type="spellEnd"/>
      <w:r>
        <w:t xml:space="preserve"> la gestion de </w:t>
      </w:r>
      <w:proofErr w:type="spellStart"/>
      <w:r>
        <w:t>leurs</w:t>
      </w:r>
      <w:proofErr w:type="spellEnd"/>
      <w:r>
        <w:t xml:space="preserve"> professions. Le manque de personnel </w:t>
      </w:r>
      <w:proofErr w:type="spellStart"/>
      <w:r>
        <w:t>constituait</w:t>
      </w:r>
      <w:proofErr w:type="spellEnd"/>
      <w:r>
        <w:t xml:space="preserve"> un </w:t>
      </w:r>
      <w:proofErr w:type="spellStart"/>
      <w:r>
        <w:t>problème</w:t>
      </w:r>
      <w:proofErr w:type="spellEnd"/>
      <w:r>
        <w:t xml:space="preserve"> de taille, qui, </w:t>
      </w:r>
      <w:proofErr w:type="spellStart"/>
      <w:r>
        <w:t>selon</w:t>
      </w:r>
      <w:proofErr w:type="spellEnd"/>
      <w:r>
        <w:t xml:space="preserve"> </w:t>
      </w:r>
      <w:proofErr w:type="spellStart"/>
      <w:r>
        <w:t>plusieurs</w:t>
      </w:r>
      <w:proofErr w:type="spellEnd"/>
      <w:r>
        <w:t xml:space="preserve">, les </w:t>
      </w:r>
      <w:proofErr w:type="spellStart"/>
      <w:r>
        <w:t>empêchait</w:t>
      </w:r>
      <w:proofErr w:type="spellEnd"/>
      <w:r>
        <w:t xml:space="preserve"> </w:t>
      </w:r>
      <w:proofErr w:type="spellStart"/>
      <w:r>
        <w:t>d’offrir</w:t>
      </w:r>
      <w:proofErr w:type="spellEnd"/>
      <w:r>
        <w:t xml:space="preserve"> un </w:t>
      </w:r>
      <w:proofErr w:type="spellStart"/>
      <w:r>
        <w:t>enseignement</w:t>
      </w:r>
      <w:proofErr w:type="spellEnd"/>
      <w:r>
        <w:t xml:space="preserve"> de </w:t>
      </w:r>
      <w:proofErr w:type="spellStart"/>
      <w:r>
        <w:t>grande</w:t>
      </w:r>
      <w:proofErr w:type="spellEnd"/>
      <w:r>
        <w:t xml:space="preserve"> </w:t>
      </w:r>
      <w:proofErr w:type="spellStart"/>
      <w:r>
        <w:t>qualité</w:t>
      </w:r>
      <w:proofErr w:type="spellEnd"/>
      <w:r>
        <w:t xml:space="preserve">. </w:t>
      </w:r>
      <w:proofErr w:type="spellStart"/>
      <w:r>
        <w:t>Certains</w:t>
      </w:r>
      <w:proofErr w:type="spellEnd"/>
      <w:r>
        <w:t xml:space="preserve"> </w:t>
      </w:r>
      <w:proofErr w:type="spellStart"/>
      <w:r>
        <w:t>pensaient</w:t>
      </w:r>
      <w:proofErr w:type="spellEnd"/>
      <w:r>
        <w:t xml:space="preserve"> que le passage à </w:t>
      </w:r>
      <w:proofErr w:type="spellStart"/>
      <w:r>
        <w:t>l’apprentissage</w:t>
      </w:r>
      <w:proofErr w:type="spellEnd"/>
      <w:r>
        <w:t xml:space="preserve"> </w:t>
      </w:r>
      <w:proofErr w:type="spellStart"/>
      <w:r>
        <w:t>en</w:t>
      </w:r>
      <w:proofErr w:type="spellEnd"/>
      <w:r>
        <w:t xml:space="preserve"> </w:t>
      </w:r>
      <w:proofErr w:type="spellStart"/>
      <w:r>
        <w:t>ligne</w:t>
      </w:r>
      <w:proofErr w:type="spellEnd"/>
      <w:r>
        <w:t xml:space="preserve"> </w:t>
      </w:r>
      <w:proofErr w:type="spellStart"/>
      <w:r>
        <w:t>avait</w:t>
      </w:r>
      <w:proofErr w:type="spellEnd"/>
      <w:r>
        <w:t xml:space="preserve"> </w:t>
      </w:r>
      <w:proofErr w:type="spellStart"/>
      <w:r>
        <w:t>engendré</w:t>
      </w:r>
      <w:proofErr w:type="spellEnd"/>
      <w:r>
        <w:t xml:space="preserve"> des </w:t>
      </w:r>
      <w:proofErr w:type="spellStart"/>
      <w:r>
        <w:t>pertes</w:t>
      </w:r>
      <w:proofErr w:type="spellEnd"/>
      <w:r>
        <w:t xml:space="preserve"> </w:t>
      </w:r>
      <w:proofErr w:type="spellStart"/>
      <w:r>
        <w:t>d’apprentissage</w:t>
      </w:r>
      <w:proofErr w:type="spellEnd"/>
      <w:r>
        <w:t xml:space="preserve"> chez les </w:t>
      </w:r>
      <w:proofErr w:type="spellStart"/>
      <w:r>
        <w:t>étudiants</w:t>
      </w:r>
      <w:proofErr w:type="spellEnd"/>
      <w:r>
        <w:t xml:space="preserve"> et </w:t>
      </w:r>
      <w:proofErr w:type="spellStart"/>
      <w:r>
        <w:t>craignaient</w:t>
      </w:r>
      <w:proofErr w:type="spellEnd"/>
      <w:r>
        <w:t xml:space="preserve"> </w:t>
      </w:r>
      <w:proofErr w:type="spellStart"/>
      <w:r>
        <w:t>qu’ils</w:t>
      </w:r>
      <w:proofErr w:type="spellEnd"/>
      <w:r>
        <w:t xml:space="preserve"> </w:t>
      </w:r>
      <w:proofErr w:type="spellStart"/>
      <w:r>
        <w:t>soient</w:t>
      </w:r>
      <w:proofErr w:type="spellEnd"/>
      <w:r>
        <w:t xml:space="preserve"> mal </w:t>
      </w:r>
      <w:proofErr w:type="spellStart"/>
      <w:r>
        <w:t>préparés</w:t>
      </w:r>
      <w:proofErr w:type="spellEnd"/>
      <w:r>
        <w:t xml:space="preserve"> pour les programmes plus </w:t>
      </w:r>
      <w:proofErr w:type="spellStart"/>
      <w:r>
        <w:t>poussés</w:t>
      </w:r>
      <w:proofErr w:type="spellEnd"/>
      <w:r>
        <w:t xml:space="preserve">. </w:t>
      </w:r>
      <w:proofErr w:type="spellStart"/>
      <w:r>
        <w:t>Cela</w:t>
      </w:r>
      <w:proofErr w:type="spellEnd"/>
      <w:r>
        <w:t xml:space="preserve"> se </w:t>
      </w:r>
      <w:proofErr w:type="spellStart"/>
      <w:r>
        <w:t>traduisait</w:t>
      </w:r>
      <w:proofErr w:type="spellEnd"/>
      <w:r>
        <w:t xml:space="preserve"> par </w:t>
      </w:r>
      <w:proofErr w:type="spellStart"/>
      <w:r>
        <w:t>une</w:t>
      </w:r>
      <w:proofErr w:type="spellEnd"/>
      <w:r>
        <w:t xml:space="preserve"> pression accrue sur le personnel </w:t>
      </w:r>
      <w:proofErr w:type="spellStart"/>
      <w:r>
        <w:t>enseignant</w:t>
      </w:r>
      <w:proofErr w:type="spellEnd"/>
      <w:r>
        <w:t xml:space="preserve">, qui </w:t>
      </w:r>
      <w:proofErr w:type="spellStart"/>
      <w:r>
        <w:t>devait</w:t>
      </w:r>
      <w:proofErr w:type="spellEnd"/>
      <w:r>
        <w:t xml:space="preserve"> </w:t>
      </w:r>
      <w:proofErr w:type="spellStart"/>
      <w:r>
        <w:t>maintenant</w:t>
      </w:r>
      <w:proofErr w:type="spellEnd"/>
      <w:r>
        <w:t xml:space="preserve"> passer plus de temps à </w:t>
      </w:r>
      <w:proofErr w:type="spellStart"/>
      <w:r>
        <w:t>enseigner</w:t>
      </w:r>
      <w:proofErr w:type="spellEnd"/>
      <w:r>
        <w:t xml:space="preserve"> de nouveau des notions déjà </w:t>
      </w:r>
      <w:proofErr w:type="spellStart"/>
      <w:r>
        <w:t>vues</w:t>
      </w:r>
      <w:proofErr w:type="spellEnd"/>
      <w:r>
        <w:t xml:space="preserve">; </w:t>
      </w:r>
    </w:p>
    <w:p w14:paraId="6B113515" w14:textId="77777777" w:rsidR="004A7E04" w:rsidRPr="009A4D44" w:rsidRDefault="004A7E04" w:rsidP="004A7E04">
      <w:pPr>
        <w:pStyle w:val="ListParagraph"/>
        <w:numPr>
          <w:ilvl w:val="0"/>
          <w:numId w:val="33"/>
        </w:numPr>
      </w:pPr>
      <w:r>
        <w:lastRenderedPageBreak/>
        <w:t xml:space="preserve">Construction – Les </w:t>
      </w:r>
      <w:proofErr w:type="spellStart"/>
      <w:r>
        <w:t>travailleurs</w:t>
      </w:r>
      <w:proofErr w:type="spellEnd"/>
      <w:r>
        <w:t xml:space="preserve"> de la construction </w:t>
      </w:r>
      <w:proofErr w:type="spellStart"/>
      <w:r>
        <w:t>pensaient</w:t>
      </w:r>
      <w:proofErr w:type="spellEnd"/>
      <w:r>
        <w:t xml:space="preserve"> </w:t>
      </w:r>
      <w:proofErr w:type="spellStart"/>
      <w:r>
        <w:t>qu’une</w:t>
      </w:r>
      <w:proofErr w:type="spellEnd"/>
      <w:r>
        <w:t xml:space="preserve"> incertitude accrue </w:t>
      </w:r>
      <w:proofErr w:type="spellStart"/>
      <w:r>
        <w:t>régnait</w:t>
      </w:r>
      <w:proofErr w:type="spellEnd"/>
      <w:r>
        <w:t xml:space="preserve"> sur </w:t>
      </w:r>
      <w:proofErr w:type="spellStart"/>
      <w:r>
        <w:t>leur</w:t>
      </w:r>
      <w:proofErr w:type="spellEnd"/>
      <w:r>
        <w:t xml:space="preserve"> </w:t>
      </w:r>
      <w:proofErr w:type="spellStart"/>
      <w:r>
        <w:t>industrie</w:t>
      </w:r>
      <w:proofErr w:type="spellEnd"/>
      <w:r>
        <w:t xml:space="preserve"> </w:t>
      </w:r>
      <w:proofErr w:type="spellStart"/>
      <w:r>
        <w:t>depuis</w:t>
      </w:r>
      <w:proofErr w:type="spellEnd"/>
      <w:r>
        <w:t xml:space="preserve"> la </w:t>
      </w:r>
      <w:proofErr w:type="spellStart"/>
      <w:r>
        <w:t>pandémie</w:t>
      </w:r>
      <w:proofErr w:type="spellEnd"/>
      <w:r>
        <w:t xml:space="preserve">. </w:t>
      </w:r>
      <w:proofErr w:type="spellStart"/>
      <w:r>
        <w:t>Plusieurs</w:t>
      </w:r>
      <w:proofErr w:type="spellEnd"/>
      <w:r>
        <w:t xml:space="preserve"> </w:t>
      </w:r>
      <w:proofErr w:type="spellStart"/>
      <w:r>
        <w:t>avaient</w:t>
      </w:r>
      <w:proofErr w:type="spellEnd"/>
      <w:r>
        <w:t xml:space="preserve"> </w:t>
      </w:r>
      <w:proofErr w:type="spellStart"/>
      <w:r>
        <w:t>l’impression</w:t>
      </w:r>
      <w:proofErr w:type="spellEnd"/>
      <w:r>
        <w:t xml:space="preserve"> que de </w:t>
      </w:r>
      <w:proofErr w:type="spellStart"/>
      <w:r>
        <w:t>nombreux</w:t>
      </w:r>
      <w:proofErr w:type="spellEnd"/>
      <w:r>
        <w:t xml:space="preserve"> </w:t>
      </w:r>
      <w:proofErr w:type="spellStart"/>
      <w:r>
        <w:t>projets</w:t>
      </w:r>
      <w:proofErr w:type="spellEnd"/>
      <w:r>
        <w:t xml:space="preserve"> de construction </w:t>
      </w:r>
      <w:proofErr w:type="spellStart"/>
      <w:r>
        <w:t>avaient</w:t>
      </w:r>
      <w:proofErr w:type="spellEnd"/>
      <w:r>
        <w:t xml:space="preserve"> </w:t>
      </w:r>
      <w:proofErr w:type="spellStart"/>
      <w:r>
        <w:t>été</w:t>
      </w:r>
      <w:proofErr w:type="spellEnd"/>
      <w:r>
        <w:t xml:space="preserve"> </w:t>
      </w:r>
      <w:proofErr w:type="spellStart"/>
      <w:r>
        <w:t>annulés</w:t>
      </w:r>
      <w:proofErr w:type="spellEnd"/>
      <w:r>
        <w:t xml:space="preserve"> </w:t>
      </w:r>
      <w:proofErr w:type="spellStart"/>
      <w:r>
        <w:t>ou</w:t>
      </w:r>
      <w:proofErr w:type="spellEnd"/>
      <w:r>
        <w:t xml:space="preserve"> </w:t>
      </w:r>
      <w:proofErr w:type="spellStart"/>
      <w:r>
        <w:t>reportés</w:t>
      </w:r>
      <w:proofErr w:type="spellEnd"/>
      <w:r>
        <w:t xml:space="preserve"> à cause de la COVID-19, </w:t>
      </w:r>
      <w:proofErr w:type="spellStart"/>
      <w:r>
        <w:t>réduisant</w:t>
      </w:r>
      <w:proofErr w:type="spellEnd"/>
      <w:r>
        <w:t xml:space="preserve"> du coup les sources de </w:t>
      </w:r>
      <w:proofErr w:type="spellStart"/>
      <w:r>
        <w:t>revenu</w:t>
      </w:r>
      <w:proofErr w:type="spellEnd"/>
      <w:r>
        <w:t xml:space="preserve"> des </w:t>
      </w:r>
      <w:proofErr w:type="spellStart"/>
      <w:r>
        <w:t>travailleurs</w:t>
      </w:r>
      <w:proofErr w:type="spellEnd"/>
      <w:r>
        <w:t xml:space="preserve"> du </w:t>
      </w:r>
      <w:proofErr w:type="spellStart"/>
      <w:r>
        <w:t>secteur</w:t>
      </w:r>
      <w:proofErr w:type="spellEnd"/>
      <w:r>
        <w:t xml:space="preserve">. </w:t>
      </w:r>
    </w:p>
    <w:p w14:paraId="0E2E62CA" w14:textId="77777777" w:rsidR="004A7E04" w:rsidRPr="000A66CF" w:rsidRDefault="004A7E04" w:rsidP="004A7E04">
      <w:pPr>
        <w:rPr>
          <w:rFonts w:cs="Segoe UI"/>
        </w:rPr>
      </w:pPr>
      <w:r>
        <w:br/>
      </w:r>
      <w:proofErr w:type="spellStart"/>
      <w:r>
        <w:t>Outre</w:t>
      </w:r>
      <w:proofErr w:type="spellEnd"/>
      <w:r>
        <w:t xml:space="preserve"> la </w:t>
      </w:r>
      <w:proofErr w:type="spellStart"/>
      <w:r>
        <w:t>pandémie</w:t>
      </w:r>
      <w:proofErr w:type="spellEnd"/>
      <w:r>
        <w:t xml:space="preserve">, </w:t>
      </w:r>
      <w:proofErr w:type="spellStart"/>
      <w:r>
        <w:t>tous</w:t>
      </w:r>
      <w:proofErr w:type="spellEnd"/>
      <w:r>
        <w:t xml:space="preserve"> les participants </w:t>
      </w:r>
      <w:proofErr w:type="spellStart"/>
      <w:r>
        <w:t>étaient</w:t>
      </w:r>
      <w:proofErr w:type="spellEnd"/>
      <w:r>
        <w:t xml:space="preserve"> </w:t>
      </w:r>
      <w:proofErr w:type="spellStart"/>
      <w:r>
        <w:t>d’avis</w:t>
      </w:r>
      <w:proofErr w:type="spellEnd"/>
      <w:r>
        <w:t xml:space="preserve"> que </w:t>
      </w:r>
      <w:proofErr w:type="spellStart"/>
      <w:r>
        <w:t>leur</w:t>
      </w:r>
      <w:proofErr w:type="spellEnd"/>
      <w:r>
        <w:t xml:space="preserve"> </w:t>
      </w:r>
      <w:proofErr w:type="spellStart"/>
      <w:r>
        <w:t>secteur</w:t>
      </w:r>
      <w:proofErr w:type="spellEnd"/>
      <w:r>
        <w:t xml:space="preserve"> </w:t>
      </w:r>
      <w:proofErr w:type="spellStart"/>
      <w:r>
        <w:t>avait</w:t>
      </w:r>
      <w:proofErr w:type="spellEnd"/>
      <w:r>
        <w:t xml:space="preserve"> </w:t>
      </w:r>
      <w:proofErr w:type="spellStart"/>
      <w:r>
        <w:t>été</w:t>
      </w:r>
      <w:proofErr w:type="spellEnd"/>
      <w:r>
        <w:t xml:space="preserve"> touché </w:t>
      </w:r>
      <w:proofErr w:type="spellStart"/>
      <w:r>
        <w:t>d’une</w:t>
      </w:r>
      <w:proofErr w:type="spellEnd"/>
      <w:r>
        <w:t xml:space="preserve"> manière </w:t>
      </w:r>
      <w:proofErr w:type="spellStart"/>
      <w:r>
        <w:t>ou</w:t>
      </w:r>
      <w:proofErr w:type="spellEnd"/>
      <w:r>
        <w:t xml:space="preserve"> </w:t>
      </w:r>
      <w:proofErr w:type="spellStart"/>
      <w:r>
        <w:t>d’une</w:t>
      </w:r>
      <w:proofErr w:type="spellEnd"/>
      <w:r>
        <w:t xml:space="preserve"> </w:t>
      </w:r>
      <w:proofErr w:type="spellStart"/>
      <w:r>
        <w:t>autre</w:t>
      </w:r>
      <w:proofErr w:type="spellEnd"/>
      <w:r>
        <w:t xml:space="preserve"> par </w:t>
      </w:r>
      <w:proofErr w:type="spellStart"/>
      <w:r>
        <w:t>l’inflation</w:t>
      </w:r>
      <w:proofErr w:type="spellEnd"/>
      <w:r>
        <w:t xml:space="preserve">. Les </w:t>
      </w:r>
      <w:proofErr w:type="spellStart"/>
      <w:r>
        <w:t>travailleurs</w:t>
      </w:r>
      <w:proofErr w:type="spellEnd"/>
      <w:r>
        <w:t xml:space="preserve"> de la construction </w:t>
      </w:r>
      <w:proofErr w:type="spellStart"/>
      <w:r>
        <w:t>ont</w:t>
      </w:r>
      <w:proofErr w:type="spellEnd"/>
      <w:r>
        <w:t xml:space="preserve"> </w:t>
      </w:r>
      <w:proofErr w:type="spellStart"/>
      <w:r>
        <w:t>mentionné</w:t>
      </w:r>
      <w:proofErr w:type="spellEnd"/>
      <w:r>
        <w:t xml:space="preserve"> la </w:t>
      </w:r>
      <w:proofErr w:type="spellStart"/>
      <w:r>
        <w:t>hausse</w:t>
      </w:r>
      <w:proofErr w:type="spellEnd"/>
      <w:r>
        <w:t xml:space="preserve"> </w:t>
      </w:r>
      <w:proofErr w:type="spellStart"/>
      <w:r>
        <w:t>généralisée</w:t>
      </w:r>
      <w:proofErr w:type="spellEnd"/>
      <w:r>
        <w:t xml:space="preserve"> du </w:t>
      </w:r>
      <w:proofErr w:type="spellStart"/>
      <w:r>
        <w:t>coût</w:t>
      </w:r>
      <w:proofErr w:type="spellEnd"/>
      <w:r>
        <w:t xml:space="preserve"> des </w:t>
      </w:r>
      <w:proofErr w:type="spellStart"/>
      <w:r>
        <w:t>matériaux</w:t>
      </w:r>
      <w:proofErr w:type="spellEnd"/>
      <w:r>
        <w:t xml:space="preserve"> de construction dans la </w:t>
      </w:r>
      <w:proofErr w:type="spellStart"/>
      <w:r>
        <w:t>dernière</w:t>
      </w:r>
      <w:proofErr w:type="spellEnd"/>
      <w:r>
        <w:t xml:space="preserve"> </w:t>
      </w:r>
      <w:proofErr w:type="spellStart"/>
      <w:r>
        <w:t>année</w:t>
      </w:r>
      <w:proofErr w:type="spellEnd"/>
      <w:r>
        <w:t xml:space="preserve"> qui </w:t>
      </w:r>
      <w:proofErr w:type="spellStart"/>
      <w:r>
        <w:t>avait</w:t>
      </w:r>
      <w:proofErr w:type="spellEnd"/>
      <w:r>
        <w:t xml:space="preserve"> </w:t>
      </w:r>
      <w:proofErr w:type="spellStart"/>
      <w:r>
        <w:t>provoqué</w:t>
      </w:r>
      <w:proofErr w:type="spellEnd"/>
      <w:r>
        <w:t xml:space="preserve"> encore plus </w:t>
      </w:r>
      <w:proofErr w:type="spellStart"/>
      <w:r>
        <w:t>d’incertitudes</w:t>
      </w:r>
      <w:proofErr w:type="spellEnd"/>
      <w:r>
        <w:t xml:space="preserve"> au sein du </w:t>
      </w:r>
      <w:proofErr w:type="spellStart"/>
      <w:r>
        <w:t>secteur</w:t>
      </w:r>
      <w:proofErr w:type="spellEnd"/>
      <w:r>
        <w:t xml:space="preserve">. Les participants </w:t>
      </w:r>
      <w:proofErr w:type="spellStart"/>
      <w:r>
        <w:t>travaillant</w:t>
      </w:r>
      <w:proofErr w:type="spellEnd"/>
      <w:r>
        <w:t xml:space="preserve"> dans le </w:t>
      </w:r>
      <w:proofErr w:type="spellStart"/>
      <w:r>
        <w:t>domaine</w:t>
      </w:r>
      <w:proofErr w:type="spellEnd"/>
      <w:r>
        <w:t xml:space="preserve"> de </w:t>
      </w:r>
      <w:proofErr w:type="spellStart"/>
      <w:r>
        <w:t>l’éducation</w:t>
      </w:r>
      <w:proofErr w:type="spellEnd"/>
      <w:r>
        <w:t xml:space="preserve"> </w:t>
      </w:r>
      <w:proofErr w:type="spellStart"/>
      <w:r>
        <w:t>disaient</w:t>
      </w:r>
      <w:proofErr w:type="spellEnd"/>
      <w:r>
        <w:t xml:space="preserve"> </w:t>
      </w:r>
      <w:proofErr w:type="spellStart"/>
      <w:r>
        <w:t>avoir</w:t>
      </w:r>
      <w:proofErr w:type="spellEnd"/>
      <w:r>
        <w:t xml:space="preserve"> </w:t>
      </w:r>
      <w:proofErr w:type="spellStart"/>
      <w:r>
        <w:t>remarqué</w:t>
      </w:r>
      <w:proofErr w:type="spellEnd"/>
      <w:r>
        <w:t xml:space="preserve"> que les </w:t>
      </w:r>
      <w:proofErr w:type="spellStart"/>
      <w:r>
        <w:t>ressources</w:t>
      </w:r>
      <w:proofErr w:type="spellEnd"/>
      <w:r>
        <w:t xml:space="preserve"> </w:t>
      </w:r>
      <w:proofErr w:type="spellStart"/>
      <w:r>
        <w:t>pédagogiques</w:t>
      </w:r>
      <w:proofErr w:type="spellEnd"/>
      <w:r>
        <w:t xml:space="preserve">, </w:t>
      </w:r>
      <w:proofErr w:type="spellStart"/>
      <w:r>
        <w:t>comme</w:t>
      </w:r>
      <w:proofErr w:type="spellEnd"/>
      <w:r>
        <w:t xml:space="preserve"> les </w:t>
      </w:r>
      <w:proofErr w:type="spellStart"/>
      <w:r>
        <w:t>manuels</w:t>
      </w:r>
      <w:proofErr w:type="spellEnd"/>
      <w:r>
        <w:t xml:space="preserve"> et les </w:t>
      </w:r>
      <w:proofErr w:type="spellStart"/>
      <w:r>
        <w:t>fournitures</w:t>
      </w:r>
      <w:proofErr w:type="spellEnd"/>
      <w:r>
        <w:t xml:space="preserve"> </w:t>
      </w:r>
      <w:proofErr w:type="spellStart"/>
      <w:r>
        <w:t>scolaires</w:t>
      </w:r>
      <w:proofErr w:type="spellEnd"/>
      <w:r>
        <w:t xml:space="preserve">, </w:t>
      </w:r>
      <w:proofErr w:type="spellStart"/>
      <w:r>
        <w:t>coûtaient</w:t>
      </w:r>
      <w:proofErr w:type="spellEnd"/>
      <w:r>
        <w:t xml:space="preserve"> plus </w:t>
      </w:r>
      <w:proofErr w:type="spellStart"/>
      <w:r>
        <w:t>cher</w:t>
      </w:r>
      <w:proofErr w:type="spellEnd"/>
      <w:r>
        <w:t xml:space="preserve">. Idem pour le personnel de la </w:t>
      </w:r>
      <w:proofErr w:type="spellStart"/>
      <w:r>
        <w:t>santé</w:t>
      </w:r>
      <w:proofErr w:type="spellEnd"/>
      <w:r>
        <w:t xml:space="preserve">, qui </w:t>
      </w:r>
      <w:proofErr w:type="spellStart"/>
      <w:r>
        <w:t>avait</w:t>
      </w:r>
      <w:proofErr w:type="spellEnd"/>
      <w:r>
        <w:t xml:space="preserve"> </w:t>
      </w:r>
      <w:proofErr w:type="spellStart"/>
      <w:r>
        <w:t>constaté</w:t>
      </w:r>
      <w:proofErr w:type="spellEnd"/>
      <w:r>
        <w:t xml:space="preserve"> </w:t>
      </w:r>
      <w:proofErr w:type="spellStart"/>
      <w:r>
        <w:t>une</w:t>
      </w:r>
      <w:proofErr w:type="spellEnd"/>
      <w:r>
        <w:t xml:space="preserve"> augmentation du </w:t>
      </w:r>
      <w:proofErr w:type="spellStart"/>
      <w:r>
        <w:t>coût</w:t>
      </w:r>
      <w:proofErr w:type="spellEnd"/>
      <w:r>
        <w:t xml:space="preserve"> des </w:t>
      </w:r>
      <w:proofErr w:type="spellStart"/>
      <w:r>
        <w:t>fournitures</w:t>
      </w:r>
      <w:proofErr w:type="spellEnd"/>
      <w:r>
        <w:t xml:space="preserve"> dans </w:t>
      </w:r>
      <w:proofErr w:type="spellStart"/>
      <w:r>
        <w:t>leur</w:t>
      </w:r>
      <w:proofErr w:type="spellEnd"/>
      <w:r>
        <w:t xml:space="preserve"> </w:t>
      </w:r>
      <w:proofErr w:type="spellStart"/>
      <w:r>
        <w:t>secteur</w:t>
      </w:r>
      <w:proofErr w:type="spellEnd"/>
      <w:r>
        <w:t xml:space="preserve"> </w:t>
      </w:r>
      <w:proofErr w:type="spellStart"/>
      <w:r>
        <w:t>ces</w:t>
      </w:r>
      <w:proofErr w:type="spellEnd"/>
      <w:r>
        <w:t xml:space="preserve"> </w:t>
      </w:r>
      <w:proofErr w:type="spellStart"/>
      <w:r>
        <w:t>dernières</w:t>
      </w:r>
      <w:proofErr w:type="spellEnd"/>
      <w:r>
        <w:t xml:space="preserve"> </w:t>
      </w:r>
      <w:proofErr w:type="spellStart"/>
      <w:r>
        <w:t>années</w:t>
      </w:r>
      <w:proofErr w:type="spellEnd"/>
      <w:r>
        <w:t xml:space="preserve">. </w:t>
      </w:r>
      <w:proofErr w:type="spellStart"/>
      <w:r>
        <w:t>Questionnés</w:t>
      </w:r>
      <w:proofErr w:type="spellEnd"/>
      <w:r>
        <w:t xml:space="preserve"> sur les plus grands </w:t>
      </w:r>
      <w:proofErr w:type="spellStart"/>
      <w:r>
        <w:t>défis</w:t>
      </w:r>
      <w:proofErr w:type="spellEnd"/>
      <w:r>
        <w:t xml:space="preserve"> </w:t>
      </w:r>
      <w:proofErr w:type="spellStart"/>
      <w:r>
        <w:t>rencontrés</w:t>
      </w:r>
      <w:proofErr w:type="spellEnd"/>
      <w:r>
        <w:t xml:space="preserve"> par les </w:t>
      </w:r>
      <w:proofErr w:type="spellStart"/>
      <w:r>
        <w:t>travailleurs</w:t>
      </w:r>
      <w:proofErr w:type="spellEnd"/>
      <w:r>
        <w:t xml:space="preserve"> de </w:t>
      </w:r>
      <w:proofErr w:type="spellStart"/>
      <w:r>
        <w:t>leurs</w:t>
      </w:r>
      <w:proofErr w:type="spellEnd"/>
      <w:r>
        <w:t xml:space="preserve"> </w:t>
      </w:r>
      <w:proofErr w:type="spellStart"/>
      <w:r>
        <w:t>secteurs</w:t>
      </w:r>
      <w:proofErr w:type="spellEnd"/>
      <w:r>
        <w:t xml:space="preserve"> </w:t>
      </w:r>
      <w:proofErr w:type="spellStart"/>
      <w:r>
        <w:t>respectifs</w:t>
      </w:r>
      <w:proofErr w:type="spellEnd"/>
      <w:r>
        <w:t xml:space="preserve">, </w:t>
      </w:r>
      <w:proofErr w:type="spellStart"/>
      <w:r>
        <w:t>pratiquement</w:t>
      </w:r>
      <w:proofErr w:type="spellEnd"/>
      <w:r>
        <w:t xml:space="preserve"> </w:t>
      </w:r>
      <w:proofErr w:type="spellStart"/>
      <w:r>
        <w:t>tous</w:t>
      </w:r>
      <w:proofErr w:type="spellEnd"/>
      <w:r>
        <w:t xml:space="preserve"> les participants </w:t>
      </w:r>
      <w:proofErr w:type="spellStart"/>
      <w:r>
        <w:t>jugeaient</w:t>
      </w:r>
      <w:proofErr w:type="spellEnd"/>
      <w:r>
        <w:t xml:space="preserve"> très </w:t>
      </w:r>
      <w:proofErr w:type="spellStart"/>
      <w:r>
        <w:t>préoccupant</w:t>
      </w:r>
      <w:proofErr w:type="spellEnd"/>
      <w:r>
        <w:t xml:space="preserve"> </w:t>
      </w:r>
      <w:proofErr w:type="spellStart"/>
      <w:r>
        <w:t>l’épuisement</w:t>
      </w:r>
      <w:proofErr w:type="spellEnd"/>
      <w:r>
        <w:t xml:space="preserve"> </w:t>
      </w:r>
      <w:proofErr w:type="spellStart"/>
      <w:r>
        <w:t>professionnel</w:t>
      </w:r>
      <w:proofErr w:type="spellEnd"/>
      <w:r>
        <w:t xml:space="preserve"> et </w:t>
      </w:r>
      <w:proofErr w:type="spellStart"/>
      <w:r>
        <w:t>plusieurs</w:t>
      </w:r>
      <w:proofErr w:type="spellEnd"/>
      <w:r>
        <w:t xml:space="preserve"> se </w:t>
      </w:r>
      <w:proofErr w:type="spellStart"/>
      <w:r>
        <w:t>disaient</w:t>
      </w:r>
      <w:proofErr w:type="spellEnd"/>
      <w:r>
        <w:t xml:space="preserve"> </w:t>
      </w:r>
      <w:proofErr w:type="spellStart"/>
      <w:r>
        <w:t>exténués</w:t>
      </w:r>
      <w:proofErr w:type="spellEnd"/>
      <w:r>
        <w:t xml:space="preserve"> </w:t>
      </w:r>
      <w:proofErr w:type="spellStart"/>
      <w:r>
        <w:t>ou</w:t>
      </w:r>
      <w:proofErr w:type="spellEnd"/>
      <w:r>
        <w:t xml:space="preserve"> </w:t>
      </w:r>
      <w:proofErr w:type="spellStart"/>
      <w:r>
        <w:t>submergés</w:t>
      </w:r>
      <w:proofErr w:type="spellEnd"/>
      <w:r>
        <w:t xml:space="preserve"> par </w:t>
      </w:r>
      <w:proofErr w:type="spellStart"/>
      <w:r>
        <w:t>leur</w:t>
      </w:r>
      <w:proofErr w:type="spellEnd"/>
      <w:r>
        <w:t xml:space="preserve"> travail. Beaucoup </w:t>
      </w:r>
      <w:proofErr w:type="spellStart"/>
      <w:r>
        <w:t>considéraient</w:t>
      </w:r>
      <w:proofErr w:type="spellEnd"/>
      <w:r>
        <w:t xml:space="preserve"> les </w:t>
      </w:r>
      <w:proofErr w:type="spellStart"/>
      <w:r>
        <w:t>pénuries</w:t>
      </w:r>
      <w:proofErr w:type="spellEnd"/>
      <w:r>
        <w:t xml:space="preserve"> de main-</w:t>
      </w:r>
      <w:proofErr w:type="spellStart"/>
      <w:r>
        <w:t>d’œuvre</w:t>
      </w:r>
      <w:proofErr w:type="spellEnd"/>
      <w:r>
        <w:t xml:space="preserve"> </w:t>
      </w:r>
      <w:proofErr w:type="spellStart"/>
      <w:r>
        <w:t>comme</w:t>
      </w:r>
      <w:proofErr w:type="spellEnd"/>
      <w:r>
        <w:t xml:space="preserve"> un </w:t>
      </w:r>
      <w:proofErr w:type="spellStart"/>
      <w:r>
        <w:t>problème</w:t>
      </w:r>
      <w:proofErr w:type="spellEnd"/>
      <w:r>
        <w:t xml:space="preserve"> </w:t>
      </w:r>
      <w:proofErr w:type="spellStart"/>
      <w:r>
        <w:t>grandissant</w:t>
      </w:r>
      <w:proofErr w:type="spellEnd"/>
      <w:r>
        <w:t xml:space="preserve"> dans </w:t>
      </w:r>
      <w:proofErr w:type="spellStart"/>
      <w:r>
        <w:t>leurs</w:t>
      </w:r>
      <w:proofErr w:type="spellEnd"/>
      <w:r>
        <w:t xml:space="preserve"> industries, qui </w:t>
      </w:r>
      <w:proofErr w:type="spellStart"/>
      <w:r>
        <w:t>nuisaient</w:t>
      </w:r>
      <w:proofErr w:type="spellEnd"/>
      <w:r>
        <w:t xml:space="preserve"> à la prestation de services de </w:t>
      </w:r>
      <w:proofErr w:type="spellStart"/>
      <w:r>
        <w:t>grande</w:t>
      </w:r>
      <w:proofErr w:type="spellEnd"/>
      <w:r>
        <w:t xml:space="preserve"> </w:t>
      </w:r>
      <w:proofErr w:type="spellStart"/>
      <w:r>
        <w:t>qualité</w:t>
      </w:r>
      <w:proofErr w:type="spellEnd"/>
      <w:r>
        <w:t xml:space="preserve">, </w:t>
      </w:r>
      <w:proofErr w:type="spellStart"/>
      <w:r>
        <w:t>notamment</w:t>
      </w:r>
      <w:proofErr w:type="spellEnd"/>
      <w:r>
        <w:t xml:space="preserve"> </w:t>
      </w:r>
      <w:proofErr w:type="spellStart"/>
      <w:r>
        <w:t>en</w:t>
      </w:r>
      <w:proofErr w:type="spellEnd"/>
      <w:r>
        <w:t xml:space="preserve"> matière de </w:t>
      </w:r>
      <w:proofErr w:type="spellStart"/>
      <w:r>
        <w:t>santé</w:t>
      </w:r>
      <w:proofErr w:type="spellEnd"/>
      <w:r>
        <w:t xml:space="preserve"> et </w:t>
      </w:r>
      <w:proofErr w:type="spellStart"/>
      <w:r>
        <w:t>d’éducation</w:t>
      </w:r>
      <w:proofErr w:type="spellEnd"/>
      <w:r>
        <w:t xml:space="preserve">. </w:t>
      </w:r>
      <w:proofErr w:type="spellStart"/>
      <w:r>
        <w:t>Quelques-uns</w:t>
      </w:r>
      <w:proofErr w:type="spellEnd"/>
      <w:r>
        <w:t xml:space="preserve"> </w:t>
      </w:r>
      <w:proofErr w:type="spellStart"/>
      <w:r>
        <w:t>jugeaient</w:t>
      </w:r>
      <w:proofErr w:type="spellEnd"/>
      <w:r>
        <w:t xml:space="preserve"> les </w:t>
      </w:r>
      <w:proofErr w:type="spellStart"/>
      <w:r>
        <w:t>salaires</w:t>
      </w:r>
      <w:proofErr w:type="spellEnd"/>
      <w:r>
        <w:t xml:space="preserve"> </w:t>
      </w:r>
      <w:proofErr w:type="spellStart"/>
      <w:r>
        <w:t>préoccupants</w:t>
      </w:r>
      <w:proofErr w:type="spellEnd"/>
      <w:r>
        <w:t xml:space="preserve"> et </w:t>
      </w:r>
      <w:proofErr w:type="spellStart"/>
      <w:r>
        <w:t>croyaient</w:t>
      </w:r>
      <w:proofErr w:type="spellEnd"/>
      <w:r>
        <w:t xml:space="preserve"> que les </w:t>
      </w:r>
      <w:proofErr w:type="spellStart"/>
      <w:r>
        <w:t>employeurs</w:t>
      </w:r>
      <w:proofErr w:type="spellEnd"/>
      <w:r>
        <w:t xml:space="preserve"> </w:t>
      </w:r>
      <w:proofErr w:type="spellStart"/>
      <w:r>
        <w:t>devaient</w:t>
      </w:r>
      <w:proofErr w:type="spellEnd"/>
      <w:r>
        <w:t xml:space="preserve"> </w:t>
      </w:r>
      <w:proofErr w:type="spellStart"/>
      <w:r>
        <w:t>mieux</w:t>
      </w:r>
      <w:proofErr w:type="spellEnd"/>
      <w:r>
        <w:t xml:space="preserve"> </w:t>
      </w:r>
      <w:proofErr w:type="spellStart"/>
      <w:r>
        <w:t>rémunérer</w:t>
      </w:r>
      <w:proofErr w:type="spellEnd"/>
      <w:r>
        <w:t xml:space="preserve"> les </w:t>
      </w:r>
      <w:proofErr w:type="spellStart"/>
      <w:r>
        <w:t>personnes</w:t>
      </w:r>
      <w:proofErr w:type="spellEnd"/>
      <w:r>
        <w:t xml:space="preserve"> qui </w:t>
      </w:r>
      <w:proofErr w:type="spellStart"/>
      <w:r>
        <w:t>assument</w:t>
      </w:r>
      <w:proofErr w:type="spellEnd"/>
      <w:r>
        <w:t xml:space="preserve"> </w:t>
      </w:r>
      <w:proofErr w:type="spellStart"/>
      <w:r>
        <w:t>une</w:t>
      </w:r>
      <w:proofErr w:type="spellEnd"/>
      <w:r>
        <w:t xml:space="preserve"> charge de travail plus </w:t>
      </w:r>
      <w:proofErr w:type="spellStart"/>
      <w:r>
        <w:t>importante</w:t>
      </w:r>
      <w:proofErr w:type="spellEnd"/>
      <w:r>
        <w:t xml:space="preserve"> pour pallier le manque </w:t>
      </w:r>
      <w:proofErr w:type="spellStart"/>
      <w:r>
        <w:t>perçu</w:t>
      </w:r>
      <w:proofErr w:type="spellEnd"/>
      <w:r>
        <w:t xml:space="preserve"> de personnel. </w:t>
      </w:r>
    </w:p>
    <w:p w14:paraId="2490921C" w14:textId="77777777" w:rsidR="004A7E04" w:rsidRPr="006635AC" w:rsidRDefault="004A7E04" w:rsidP="004A7E04">
      <w:pPr>
        <w:rPr>
          <w:rFonts w:cs="Segoe UI"/>
          <w:szCs w:val="20"/>
        </w:rPr>
      </w:pPr>
      <w:proofErr w:type="spellStart"/>
      <w:r>
        <w:t>Aucun</w:t>
      </w:r>
      <w:proofErr w:type="spellEnd"/>
      <w:r>
        <w:t xml:space="preserve"> </w:t>
      </w:r>
      <w:proofErr w:type="spellStart"/>
      <w:r>
        <w:t>d’entre</w:t>
      </w:r>
      <w:proofErr w:type="spellEnd"/>
      <w:r>
        <w:t xml:space="preserve"> </w:t>
      </w:r>
      <w:proofErr w:type="spellStart"/>
      <w:r>
        <w:t>eux</w:t>
      </w:r>
      <w:proofErr w:type="spellEnd"/>
      <w:r>
        <w:t xml:space="preserve"> </w:t>
      </w:r>
      <w:proofErr w:type="spellStart"/>
      <w:r>
        <w:t>n’était</w:t>
      </w:r>
      <w:proofErr w:type="spellEnd"/>
      <w:r>
        <w:t xml:space="preserve"> au courant de </w:t>
      </w:r>
      <w:proofErr w:type="spellStart"/>
      <w:r>
        <w:t>mesures</w:t>
      </w:r>
      <w:proofErr w:type="spellEnd"/>
      <w:r>
        <w:t xml:space="preserve"> </w:t>
      </w:r>
      <w:proofErr w:type="spellStart"/>
      <w:r>
        <w:t>ou</w:t>
      </w:r>
      <w:proofErr w:type="spellEnd"/>
      <w:r>
        <w:t xml:space="preserve"> </w:t>
      </w:r>
      <w:proofErr w:type="spellStart"/>
      <w:r>
        <w:t>d’initiatives</w:t>
      </w:r>
      <w:proofErr w:type="spellEnd"/>
      <w:r>
        <w:t xml:space="preserve"> </w:t>
      </w:r>
      <w:proofErr w:type="spellStart"/>
      <w:r>
        <w:t>récentes</w:t>
      </w:r>
      <w:proofErr w:type="spellEnd"/>
      <w:r>
        <w:t xml:space="preserve"> du </w:t>
      </w:r>
      <w:proofErr w:type="spellStart"/>
      <w:r>
        <w:t>gouvernement</w:t>
      </w:r>
      <w:proofErr w:type="spellEnd"/>
      <w:r>
        <w:t xml:space="preserve"> </w:t>
      </w:r>
      <w:proofErr w:type="spellStart"/>
      <w:r>
        <w:t>fédéral</w:t>
      </w:r>
      <w:proofErr w:type="spellEnd"/>
      <w:r>
        <w:t xml:space="preserve"> </w:t>
      </w:r>
      <w:proofErr w:type="spellStart"/>
      <w:r>
        <w:t>visant</w:t>
      </w:r>
      <w:proofErr w:type="spellEnd"/>
      <w:r>
        <w:t xml:space="preserve"> à </w:t>
      </w:r>
      <w:proofErr w:type="spellStart"/>
      <w:r>
        <w:t>mieux</w:t>
      </w:r>
      <w:proofErr w:type="spellEnd"/>
      <w:r>
        <w:t xml:space="preserve"> </w:t>
      </w:r>
      <w:proofErr w:type="spellStart"/>
      <w:r>
        <w:t>soutenir</w:t>
      </w:r>
      <w:proofErr w:type="spellEnd"/>
      <w:r>
        <w:t xml:space="preserve"> les </w:t>
      </w:r>
      <w:proofErr w:type="spellStart"/>
      <w:r>
        <w:t>travailleurs</w:t>
      </w:r>
      <w:proofErr w:type="spellEnd"/>
      <w:r>
        <w:t xml:space="preserve"> de </w:t>
      </w:r>
      <w:proofErr w:type="spellStart"/>
      <w:r>
        <w:t>leur</w:t>
      </w:r>
      <w:proofErr w:type="spellEnd"/>
      <w:r>
        <w:t xml:space="preserve"> </w:t>
      </w:r>
      <w:proofErr w:type="spellStart"/>
      <w:r>
        <w:t>secteur</w:t>
      </w:r>
      <w:proofErr w:type="spellEnd"/>
      <w:r>
        <w:t xml:space="preserve">. </w:t>
      </w:r>
      <w:proofErr w:type="spellStart"/>
      <w:r>
        <w:t>Selon</w:t>
      </w:r>
      <w:proofErr w:type="spellEnd"/>
      <w:r>
        <w:t xml:space="preserve"> </w:t>
      </w:r>
      <w:proofErr w:type="spellStart"/>
      <w:r>
        <w:t>plusieurs</w:t>
      </w:r>
      <w:proofErr w:type="spellEnd"/>
      <w:r>
        <w:t xml:space="preserve">, le </w:t>
      </w:r>
      <w:proofErr w:type="spellStart"/>
      <w:r>
        <w:t>gouvernement</w:t>
      </w:r>
      <w:proofErr w:type="spellEnd"/>
      <w:r>
        <w:t xml:space="preserve"> </w:t>
      </w:r>
      <w:proofErr w:type="spellStart"/>
      <w:r>
        <w:t>fédéral</w:t>
      </w:r>
      <w:proofErr w:type="spellEnd"/>
      <w:r>
        <w:t xml:space="preserve"> </w:t>
      </w:r>
      <w:proofErr w:type="spellStart"/>
      <w:r>
        <w:t>ignorait</w:t>
      </w:r>
      <w:proofErr w:type="spellEnd"/>
      <w:r>
        <w:t xml:space="preserve"> </w:t>
      </w:r>
      <w:proofErr w:type="spellStart"/>
      <w:r>
        <w:t>en</w:t>
      </w:r>
      <w:proofErr w:type="spellEnd"/>
      <w:r>
        <w:t xml:space="preserve"> </w:t>
      </w:r>
      <w:proofErr w:type="spellStart"/>
      <w:r>
        <w:t>grande</w:t>
      </w:r>
      <w:proofErr w:type="spellEnd"/>
      <w:r>
        <w:t xml:space="preserve"> </w:t>
      </w:r>
      <w:proofErr w:type="spellStart"/>
      <w:r>
        <w:t>partie</w:t>
      </w:r>
      <w:proofErr w:type="spellEnd"/>
      <w:r>
        <w:t xml:space="preserve"> les </w:t>
      </w:r>
      <w:proofErr w:type="spellStart"/>
      <w:r>
        <w:t>défis</w:t>
      </w:r>
      <w:proofErr w:type="spellEnd"/>
      <w:r>
        <w:t xml:space="preserve"> </w:t>
      </w:r>
      <w:proofErr w:type="spellStart"/>
      <w:r>
        <w:t>auxquels</w:t>
      </w:r>
      <w:proofErr w:type="spellEnd"/>
      <w:r>
        <w:t xml:space="preserve"> </w:t>
      </w:r>
      <w:proofErr w:type="spellStart"/>
      <w:r>
        <w:t>ils</w:t>
      </w:r>
      <w:proofErr w:type="spellEnd"/>
      <w:r>
        <w:t xml:space="preserve"> </w:t>
      </w:r>
      <w:proofErr w:type="spellStart"/>
      <w:r>
        <w:t>étaient</w:t>
      </w:r>
      <w:proofErr w:type="spellEnd"/>
      <w:r>
        <w:t xml:space="preserve"> </w:t>
      </w:r>
      <w:proofErr w:type="spellStart"/>
      <w:r>
        <w:t>confrontés</w:t>
      </w:r>
      <w:proofErr w:type="spellEnd"/>
      <w:r>
        <w:t xml:space="preserve">, de </w:t>
      </w:r>
      <w:proofErr w:type="spellStart"/>
      <w:r>
        <w:t>sorte</w:t>
      </w:r>
      <w:proofErr w:type="spellEnd"/>
      <w:r>
        <w:t xml:space="preserve"> que </w:t>
      </w:r>
      <w:proofErr w:type="spellStart"/>
      <w:r>
        <w:t>l’aide</w:t>
      </w:r>
      <w:proofErr w:type="spellEnd"/>
      <w:r>
        <w:t xml:space="preserve"> </w:t>
      </w:r>
      <w:proofErr w:type="spellStart"/>
      <w:r>
        <w:t>concrète</w:t>
      </w:r>
      <w:proofErr w:type="spellEnd"/>
      <w:r>
        <w:t xml:space="preserve"> à </w:t>
      </w:r>
      <w:proofErr w:type="spellStart"/>
      <w:r>
        <w:t>leur</w:t>
      </w:r>
      <w:proofErr w:type="spellEnd"/>
      <w:r>
        <w:t xml:space="preserve"> disposition </w:t>
      </w:r>
      <w:proofErr w:type="spellStart"/>
      <w:r>
        <w:t>était</w:t>
      </w:r>
      <w:proofErr w:type="spellEnd"/>
      <w:r>
        <w:t xml:space="preserve"> </w:t>
      </w:r>
      <w:proofErr w:type="spellStart"/>
      <w:r>
        <w:t>insuffisante</w:t>
      </w:r>
      <w:proofErr w:type="spellEnd"/>
      <w:r>
        <w:t xml:space="preserve">. </w:t>
      </w:r>
      <w:proofErr w:type="spellStart"/>
      <w:r>
        <w:t>Discutant</w:t>
      </w:r>
      <w:proofErr w:type="spellEnd"/>
      <w:r>
        <w:t xml:space="preserve"> de </w:t>
      </w:r>
      <w:proofErr w:type="spellStart"/>
      <w:r>
        <w:t>ce</w:t>
      </w:r>
      <w:proofErr w:type="spellEnd"/>
      <w:r>
        <w:t xml:space="preserve"> que le </w:t>
      </w:r>
      <w:proofErr w:type="spellStart"/>
      <w:r>
        <w:t>gouvernement</w:t>
      </w:r>
      <w:proofErr w:type="spellEnd"/>
      <w:r>
        <w:t xml:space="preserve"> </w:t>
      </w:r>
      <w:proofErr w:type="spellStart"/>
      <w:r>
        <w:t>fédéral</w:t>
      </w:r>
      <w:proofErr w:type="spellEnd"/>
      <w:r>
        <w:t xml:space="preserve"> </w:t>
      </w:r>
      <w:proofErr w:type="spellStart"/>
      <w:r>
        <w:t>devrait</w:t>
      </w:r>
      <w:proofErr w:type="spellEnd"/>
      <w:r>
        <w:t xml:space="preserve"> faire pour </w:t>
      </w:r>
      <w:proofErr w:type="spellStart"/>
      <w:r>
        <w:t>soutenir</w:t>
      </w:r>
      <w:proofErr w:type="spellEnd"/>
      <w:r>
        <w:t xml:space="preserve"> la main-</w:t>
      </w:r>
      <w:proofErr w:type="spellStart"/>
      <w:r>
        <w:t>d’œuvre</w:t>
      </w:r>
      <w:proofErr w:type="spellEnd"/>
      <w:r>
        <w:t xml:space="preserve"> au sein de </w:t>
      </w:r>
      <w:proofErr w:type="spellStart"/>
      <w:r>
        <w:t>leur</w:t>
      </w:r>
      <w:proofErr w:type="spellEnd"/>
      <w:r>
        <w:t xml:space="preserve"> </w:t>
      </w:r>
      <w:proofErr w:type="spellStart"/>
      <w:r>
        <w:t>industrie</w:t>
      </w:r>
      <w:proofErr w:type="spellEnd"/>
      <w:r>
        <w:t xml:space="preserve"> à </w:t>
      </w:r>
      <w:proofErr w:type="spellStart"/>
      <w:r>
        <w:t>l’avenir</w:t>
      </w:r>
      <w:proofErr w:type="spellEnd"/>
      <w:r>
        <w:t xml:space="preserve">, les participants </w:t>
      </w:r>
      <w:proofErr w:type="spellStart"/>
      <w:r>
        <w:t>ont</w:t>
      </w:r>
      <w:proofErr w:type="spellEnd"/>
      <w:r>
        <w:t xml:space="preserve"> </w:t>
      </w:r>
      <w:proofErr w:type="spellStart"/>
      <w:r>
        <w:t>formulé</w:t>
      </w:r>
      <w:proofErr w:type="spellEnd"/>
      <w:r>
        <w:t xml:space="preserve"> un </w:t>
      </w:r>
      <w:proofErr w:type="spellStart"/>
      <w:r>
        <w:t>éventail</w:t>
      </w:r>
      <w:proofErr w:type="spellEnd"/>
      <w:r>
        <w:t xml:space="preserve"> de suggestions, </w:t>
      </w:r>
      <w:proofErr w:type="spellStart"/>
      <w:r>
        <w:t>notamment</w:t>
      </w:r>
      <w:proofErr w:type="spellEnd"/>
      <w:r>
        <w:t xml:space="preserve"> un </w:t>
      </w:r>
      <w:proofErr w:type="spellStart"/>
      <w:r>
        <w:t>soutien</w:t>
      </w:r>
      <w:proofErr w:type="spellEnd"/>
      <w:r>
        <w:t xml:space="preserve"> </w:t>
      </w:r>
      <w:proofErr w:type="spellStart"/>
      <w:r>
        <w:t>accru</w:t>
      </w:r>
      <w:proofErr w:type="spellEnd"/>
      <w:r>
        <w:t xml:space="preserve"> </w:t>
      </w:r>
      <w:proofErr w:type="spellStart"/>
      <w:r>
        <w:t>en</w:t>
      </w:r>
      <w:proofErr w:type="spellEnd"/>
      <w:r>
        <w:t xml:space="preserve"> matière de </w:t>
      </w:r>
      <w:proofErr w:type="spellStart"/>
      <w:r>
        <w:t>santé</w:t>
      </w:r>
      <w:proofErr w:type="spellEnd"/>
      <w:r>
        <w:t xml:space="preserve"> </w:t>
      </w:r>
      <w:proofErr w:type="spellStart"/>
      <w:r>
        <w:t>mentale</w:t>
      </w:r>
      <w:proofErr w:type="spellEnd"/>
      <w:r>
        <w:t xml:space="preserve"> pour les </w:t>
      </w:r>
      <w:proofErr w:type="spellStart"/>
      <w:r>
        <w:t>travailleurs</w:t>
      </w:r>
      <w:proofErr w:type="spellEnd"/>
      <w:r>
        <w:t xml:space="preserve"> </w:t>
      </w:r>
      <w:proofErr w:type="spellStart"/>
      <w:r>
        <w:t>confrontés</w:t>
      </w:r>
      <w:proofErr w:type="spellEnd"/>
      <w:r>
        <w:t xml:space="preserve"> à des </w:t>
      </w:r>
      <w:proofErr w:type="spellStart"/>
      <w:r>
        <w:t>problèmes</w:t>
      </w:r>
      <w:proofErr w:type="spellEnd"/>
      <w:r>
        <w:t xml:space="preserve"> </w:t>
      </w:r>
      <w:proofErr w:type="spellStart"/>
      <w:r>
        <w:t>d’anxiété</w:t>
      </w:r>
      <w:proofErr w:type="spellEnd"/>
      <w:r>
        <w:t xml:space="preserve"> </w:t>
      </w:r>
      <w:proofErr w:type="spellStart"/>
      <w:r>
        <w:t>ou</w:t>
      </w:r>
      <w:proofErr w:type="spellEnd"/>
      <w:r>
        <w:t xml:space="preserve"> </w:t>
      </w:r>
      <w:proofErr w:type="spellStart"/>
      <w:r>
        <w:t>d’épuisement</w:t>
      </w:r>
      <w:proofErr w:type="spellEnd"/>
      <w:r>
        <w:t xml:space="preserve"> </w:t>
      </w:r>
      <w:proofErr w:type="spellStart"/>
      <w:r>
        <w:t>professionnel</w:t>
      </w:r>
      <w:proofErr w:type="spellEnd"/>
      <w:r>
        <w:t xml:space="preserve">, </w:t>
      </w:r>
      <w:proofErr w:type="spellStart"/>
      <w:r>
        <w:t>l’amélioration</w:t>
      </w:r>
      <w:proofErr w:type="spellEnd"/>
      <w:r>
        <w:t xml:space="preserve"> des </w:t>
      </w:r>
      <w:proofErr w:type="spellStart"/>
      <w:r>
        <w:t>normes</w:t>
      </w:r>
      <w:proofErr w:type="spellEnd"/>
      <w:r>
        <w:t xml:space="preserve"> de </w:t>
      </w:r>
      <w:proofErr w:type="spellStart"/>
      <w:r>
        <w:t>santé</w:t>
      </w:r>
      <w:proofErr w:type="spellEnd"/>
      <w:r>
        <w:t xml:space="preserve"> et </w:t>
      </w:r>
      <w:proofErr w:type="spellStart"/>
      <w:r>
        <w:t>sécurité</w:t>
      </w:r>
      <w:proofErr w:type="spellEnd"/>
      <w:r>
        <w:t xml:space="preserve"> dans les </w:t>
      </w:r>
      <w:proofErr w:type="spellStart"/>
      <w:r>
        <w:t>secteurs</w:t>
      </w:r>
      <w:proofErr w:type="spellEnd"/>
      <w:r>
        <w:t xml:space="preserve"> </w:t>
      </w:r>
      <w:proofErr w:type="spellStart"/>
      <w:r>
        <w:t>tels</w:t>
      </w:r>
      <w:proofErr w:type="spellEnd"/>
      <w:r>
        <w:t xml:space="preserve"> que la construction et des </w:t>
      </w:r>
      <w:proofErr w:type="spellStart"/>
      <w:r>
        <w:t>mesures</w:t>
      </w:r>
      <w:proofErr w:type="spellEnd"/>
      <w:r>
        <w:t xml:space="preserve"> pour inciter les </w:t>
      </w:r>
      <w:proofErr w:type="spellStart"/>
      <w:r>
        <w:t>employeurs</w:t>
      </w:r>
      <w:proofErr w:type="spellEnd"/>
      <w:r>
        <w:t xml:space="preserve"> à </w:t>
      </w:r>
      <w:proofErr w:type="spellStart"/>
      <w:r>
        <w:t>offrir</w:t>
      </w:r>
      <w:proofErr w:type="spellEnd"/>
      <w:r>
        <w:t xml:space="preserve"> des </w:t>
      </w:r>
      <w:proofErr w:type="spellStart"/>
      <w:r>
        <w:t>postes</w:t>
      </w:r>
      <w:proofErr w:type="spellEnd"/>
      <w:r>
        <w:t xml:space="preserve"> à temps plein </w:t>
      </w:r>
      <w:proofErr w:type="spellStart"/>
      <w:r>
        <w:t>assurant</w:t>
      </w:r>
      <w:proofErr w:type="spellEnd"/>
      <w:r>
        <w:t xml:space="preserve"> un </w:t>
      </w:r>
      <w:proofErr w:type="spellStart"/>
      <w:r>
        <w:t>salaire</w:t>
      </w:r>
      <w:proofErr w:type="spellEnd"/>
      <w:r>
        <w:t xml:space="preserve"> vital au personnel. </w:t>
      </w:r>
    </w:p>
    <w:p w14:paraId="594214E3" w14:textId="77777777" w:rsidR="004A7E04" w:rsidRDefault="004A7E04" w:rsidP="004A7E04">
      <w:pPr>
        <w:pStyle w:val="Heading2"/>
      </w:pPr>
      <w:bookmarkStart w:id="72" w:name="_Toc130220516"/>
      <w:proofErr w:type="spellStart"/>
      <w:r>
        <w:t>Réorientation</w:t>
      </w:r>
      <w:proofErr w:type="spellEnd"/>
      <w:r>
        <w:t xml:space="preserve"> </w:t>
      </w:r>
      <w:proofErr w:type="spellStart"/>
      <w:r>
        <w:t>professionnelle</w:t>
      </w:r>
      <w:proofErr w:type="spellEnd"/>
      <w:r>
        <w:t xml:space="preserve"> (</w:t>
      </w:r>
      <w:proofErr w:type="spellStart"/>
      <w:r>
        <w:t>résidents</w:t>
      </w:r>
      <w:proofErr w:type="spellEnd"/>
      <w:r>
        <w:t xml:space="preserve"> de </w:t>
      </w:r>
      <w:proofErr w:type="spellStart"/>
      <w:r>
        <w:t>grandes</w:t>
      </w:r>
      <w:proofErr w:type="spellEnd"/>
      <w:r>
        <w:t xml:space="preserve"> </w:t>
      </w:r>
      <w:proofErr w:type="spellStart"/>
      <w:r>
        <w:t>villes</w:t>
      </w:r>
      <w:proofErr w:type="spellEnd"/>
      <w:r>
        <w:t xml:space="preserve"> et de </w:t>
      </w:r>
      <w:proofErr w:type="spellStart"/>
      <w:r>
        <w:t>villes</w:t>
      </w:r>
      <w:proofErr w:type="spellEnd"/>
      <w:r>
        <w:t xml:space="preserve"> de taille </w:t>
      </w:r>
      <w:proofErr w:type="spellStart"/>
      <w:r>
        <w:t>moyenne</w:t>
      </w:r>
      <w:proofErr w:type="spellEnd"/>
      <w:r>
        <w:t xml:space="preserve"> de </w:t>
      </w:r>
      <w:proofErr w:type="spellStart"/>
      <w:r>
        <w:t>l’Alberta</w:t>
      </w:r>
      <w:proofErr w:type="spellEnd"/>
      <w:r>
        <w:t xml:space="preserve"> </w:t>
      </w:r>
      <w:proofErr w:type="spellStart"/>
      <w:r>
        <w:t>ayant</w:t>
      </w:r>
      <w:proofErr w:type="spellEnd"/>
      <w:r>
        <w:t xml:space="preserve"> </w:t>
      </w:r>
      <w:proofErr w:type="spellStart"/>
      <w:r>
        <w:t>récemment</w:t>
      </w:r>
      <w:proofErr w:type="spellEnd"/>
      <w:r>
        <w:t xml:space="preserve"> </w:t>
      </w:r>
      <w:proofErr w:type="spellStart"/>
      <w:r>
        <w:t>changé</w:t>
      </w:r>
      <w:proofErr w:type="spellEnd"/>
      <w:r>
        <w:t xml:space="preserve"> de </w:t>
      </w:r>
      <w:proofErr w:type="spellStart"/>
      <w:r>
        <w:t>carrière</w:t>
      </w:r>
      <w:proofErr w:type="spellEnd"/>
      <w:r>
        <w:t>)</w:t>
      </w:r>
      <w:bookmarkEnd w:id="72"/>
    </w:p>
    <w:p w14:paraId="572824B3" w14:textId="77777777" w:rsidR="004A7E04" w:rsidRDefault="004A7E04" w:rsidP="004A7E04">
      <w:pPr>
        <w:rPr>
          <w:rFonts w:cs="Segoe UI"/>
          <w:szCs w:val="20"/>
        </w:rPr>
      </w:pPr>
      <w:r>
        <w:t xml:space="preserve">Les participants </w:t>
      </w:r>
      <w:proofErr w:type="spellStart"/>
      <w:r>
        <w:t>résidant</w:t>
      </w:r>
      <w:proofErr w:type="spellEnd"/>
      <w:r>
        <w:t xml:space="preserve"> </w:t>
      </w:r>
      <w:proofErr w:type="spellStart"/>
      <w:r>
        <w:t>en</w:t>
      </w:r>
      <w:proofErr w:type="spellEnd"/>
      <w:r>
        <w:t xml:space="preserve"> Alberta qui </w:t>
      </w:r>
      <w:proofErr w:type="spellStart"/>
      <w:r>
        <w:t>avaient</w:t>
      </w:r>
      <w:proofErr w:type="spellEnd"/>
      <w:r>
        <w:t xml:space="preserve"> </w:t>
      </w:r>
      <w:proofErr w:type="spellStart"/>
      <w:r>
        <w:t>récemment</w:t>
      </w:r>
      <w:proofErr w:type="spellEnd"/>
      <w:r>
        <w:t xml:space="preserve"> </w:t>
      </w:r>
      <w:proofErr w:type="spellStart"/>
      <w:r>
        <w:t>changé</w:t>
      </w:r>
      <w:proofErr w:type="spellEnd"/>
      <w:r>
        <w:t xml:space="preserve"> de </w:t>
      </w:r>
      <w:proofErr w:type="spellStart"/>
      <w:r>
        <w:t>carrière</w:t>
      </w:r>
      <w:proofErr w:type="spellEnd"/>
      <w:r>
        <w:t xml:space="preserve"> </w:t>
      </w:r>
      <w:proofErr w:type="spellStart"/>
      <w:r>
        <w:t>ont</w:t>
      </w:r>
      <w:proofErr w:type="spellEnd"/>
      <w:r>
        <w:t xml:space="preserve"> pris part à </w:t>
      </w:r>
      <w:proofErr w:type="spellStart"/>
      <w:r>
        <w:t>une</w:t>
      </w:r>
      <w:proofErr w:type="spellEnd"/>
      <w:r>
        <w:t xml:space="preserve"> discussion sur le </w:t>
      </w:r>
      <w:proofErr w:type="spellStart"/>
      <w:r>
        <w:t>marché</w:t>
      </w:r>
      <w:proofErr w:type="spellEnd"/>
      <w:r>
        <w:t xml:space="preserve"> du travail </w:t>
      </w:r>
      <w:proofErr w:type="spellStart"/>
      <w:r>
        <w:t>actuel</w:t>
      </w:r>
      <w:proofErr w:type="spellEnd"/>
      <w:r>
        <w:t xml:space="preserve"> et </w:t>
      </w:r>
      <w:proofErr w:type="spellStart"/>
      <w:r>
        <w:t>leur</w:t>
      </w:r>
      <w:proofErr w:type="spellEnd"/>
      <w:r>
        <w:t xml:space="preserve"> </w:t>
      </w:r>
      <w:proofErr w:type="spellStart"/>
      <w:r>
        <w:t>expérience</w:t>
      </w:r>
      <w:proofErr w:type="spellEnd"/>
      <w:r>
        <w:t xml:space="preserve"> après </w:t>
      </w:r>
      <w:proofErr w:type="spellStart"/>
      <w:r>
        <w:t>s’être</w:t>
      </w:r>
      <w:proofErr w:type="spellEnd"/>
      <w:r>
        <w:t xml:space="preserve"> </w:t>
      </w:r>
      <w:proofErr w:type="spellStart"/>
      <w:r>
        <w:t>réorientés</w:t>
      </w:r>
      <w:proofErr w:type="spellEnd"/>
      <w:r>
        <w:t xml:space="preserve"> </w:t>
      </w:r>
      <w:proofErr w:type="spellStart"/>
      <w:r>
        <w:t>professionnellement</w:t>
      </w:r>
      <w:proofErr w:type="spellEnd"/>
      <w:r>
        <w:t xml:space="preserve">. </w:t>
      </w:r>
      <w:proofErr w:type="spellStart"/>
      <w:r>
        <w:t>Lorsque</w:t>
      </w:r>
      <w:proofErr w:type="spellEnd"/>
      <w:r>
        <w:t xml:space="preserve"> nous </w:t>
      </w:r>
      <w:proofErr w:type="spellStart"/>
      <w:r>
        <w:t>leur</w:t>
      </w:r>
      <w:proofErr w:type="spellEnd"/>
      <w:r>
        <w:t xml:space="preserve"> </w:t>
      </w:r>
      <w:proofErr w:type="spellStart"/>
      <w:r>
        <w:t>avons</w:t>
      </w:r>
      <w:proofErr w:type="spellEnd"/>
      <w:r>
        <w:t xml:space="preserve"> </w:t>
      </w:r>
      <w:proofErr w:type="spellStart"/>
      <w:r>
        <w:t>demandé</w:t>
      </w:r>
      <w:proofErr w:type="spellEnd"/>
      <w:r>
        <w:t xml:space="preserve"> de qualifier </w:t>
      </w:r>
      <w:proofErr w:type="spellStart"/>
      <w:r>
        <w:t>en</w:t>
      </w:r>
      <w:proofErr w:type="spellEnd"/>
      <w:r>
        <w:t xml:space="preserve"> un mot </w:t>
      </w:r>
      <w:proofErr w:type="spellStart"/>
      <w:r>
        <w:t>l’état</w:t>
      </w:r>
      <w:proofErr w:type="spellEnd"/>
      <w:r>
        <w:t xml:space="preserve"> du </w:t>
      </w:r>
      <w:proofErr w:type="spellStart"/>
      <w:r>
        <w:t>marché</w:t>
      </w:r>
      <w:proofErr w:type="spellEnd"/>
      <w:r>
        <w:t xml:space="preserve"> du travail </w:t>
      </w:r>
      <w:proofErr w:type="spellStart"/>
      <w:r>
        <w:t>canadien</w:t>
      </w:r>
      <w:proofErr w:type="spellEnd"/>
      <w:r>
        <w:t xml:space="preserve">, bon </w:t>
      </w:r>
      <w:proofErr w:type="spellStart"/>
      <w:r>
        <w:t>nombre</w:t>
      </w:r>
      <w:proofErr w:type="spellEnd"/>
      <w:r>
        <w:t xml:space="preserve"> </w:t>
      </w:r>
      <w:proofErr w:type="spellStart"/>
      <w:r>
        <w:t>ont</w:t>
      </w:r>
      <w:proofErr w:type="spellEnd"/>
      <w:r>
        <w:t xml:space="preserve"> </w:t>
      </w:r>
      <w:proofErr w:type="spellStart"/>
      <w:r>
        <w:t>employé</w:t>
      </w:r>
      <w:proofErr w:type="spellEnd"/>
      <w:r>
        <w:t xml:space="preserve"> des </w:t>
      </w:r>
      <w:proofErr w:type="spellStart"/>
      <w:r>
        <w:t>termes</w:t>
      </w:r>
      <w:proofErr w:type="spellEnd"/>
      <w:r>
        <w:t xml:space="preserve"> </w:t>
      </w:r>
      <w:proofErr w:type="spellStart"/>
      <w:r>
        <w:t>associés</w:t>
      </w:r>
      <w:proofErr w:type="spellEnd"/>
      <w:r>
        <w:t xml:space="preserve"> à </w:t>
      </w:r>
      <w:proofErr w:type="spellStart"/>
      <w:r>
        <w:t>l’incertitude</w:t>
      </w:r>
      <w:proofErr w:type="spellEnd"/>
      <w:r>
        <w:t xml:space="preserve">, </w:t>
      </w:r>
      <w:proofErr w:type="spellStart"/>
      <w:r>
        <w:t>tels</w:t>
      </w:r>
      <w:proofErr w:type="spellEnd"/>
      <w:r>
        <w:t xml:space="preserve"> que « </w:t>
      </w:r>
      <w:proofErr w:type="spellStart"/>
      <w:r>
        <w:t>stressant</w:t>
      </w:r>
      <w:proofErr w:type="spellEnd"/>
      <w:r>
        <w:t xml:space="preserve"> » et « difficile ». </w:t>
      </w:r>
      <w:proofErr w:type="spellStart"/>
      <w:r>
        <w:t>Invités</w:t>
      </w:r>
      <w:proofErr w:type="spellEnd"/>
      <w:r>
        <w:t xml:space="preserve"> à </w:t>
      </w:r>
      <w:proofErr w:type="spellStart"/>
      <w:r>
        <w:t>décrire</w:t>
      </w:r>
      <w:proofErr w:type="spellEnd"/>
      <w:r>
        <w:t xml:space="preserve"> la </w:t>
      </w:r>
      <w:proofErr w:type="spellStart"/>
      <w:r>
        <w:t>disponibilité</w:t>
      </w:r>
      <w:proofErr w:type="spellEnd"/>
      <w:r>
        <w:t xml:space="preserve"> et la </w:t>
      </w:r>
      <w:proofErr w:type="spellStart"/>
      <w:r>
        <w:t>qualité</w:t>
      </w:r>
      <w:proofErr w:type="spellEnd"/>
      <w:r>
        <w:t xml:space="preserve"> des </w:t>
      </w:r>
      <w:proofErr w:type="spellStart"/>
      <w:r>
        <w:t>emplois</w:t>
      </w:r>
      <w:proofErr w:type="spellEnd"/>
      <w:r>
        <w:t xml:space="preserve"> </w:t>
      </w:r>
      <w:proofErr w:type="spellStart"/>
      <w:r>
        <w:t>offerts</w:t>
      </w:r>
      <w:proofErr w:type="spellEnd"/>
      <w:r>
        <w:t xml:space="preserve"> dans </w:t>
      </w:r>
      <w:proofErr w:type="spellStart"/>
      <w:r>
        <w:t>leur</w:t>
      </w:r>
      <w:proofErr w:type="spellEnd"/>
      <w:r>
        <w:t xml:space="preserve"> </w:t>
      </w:r>
      <w:proofErr w:type="spellStart"/>
      <w:r>
        <w:t>région</w:t>
      </w:r>
      <w:proofErr w:type="spellEnd"/>
      <w:r>
        <w:t xml:space="preserve">, </w:t>
      </w:r>
      <w:proofErr w:type="spellStart"/>
      <w:r>
        <w:t>plusieurs</w:t>
      </w:r>
      <w:proofErr w:type="spellEnd"/>
      <w:r>
        <w:t xml:space="preserve"> </w:t>
      </w:r>
      <w:proofErr w:type="spellStart"/>
      <w:r>
        <w:t>avaient</w:t>
      </w:r>
      <w:proofErr w:type="spellEnd"/>
      <w:r>
        <w:t xml:space="preserve"> </w:t>
      </w:r>
      <w:proofErr w:type="spellStart"/>
      <w:r>
        <w:t>l’impression</w:t>
      </w:r>
      <w:proofErr w:type="spellEnd"/>
      <w:r>
        <w:t xml:space="preserve"> que les </w:t>
      </w:r>
      <w:proofErr w:type="spellStart"/>
      <w:r>
        <w:t>salaires</w:t>
      </w:r>
      <w:proofErr w:type="spellEnd"/>
      <w:r>
        <w:t xml:space="preserve"> </w:t>
      </w:r>
      <w:proofErr w:type="spellStart"/>
      <w:r>
        <w:t>avaient</w:t>
      </w:r>
      <w:proofErr w:type="spellEnd"/>
      <w:r>
        <w:t xml:space="preserve"> </w:t>
      </w:r>
      <w:proofErr w:type="spellStart"/>
      <w:r>
        <w:t>stagné</w:t>
      </w:r>
      <w:proofErr w:type="spellEnd"/>
      <w:r>
        <w:t xml:space="preserve"> </w:t>
      </w:r>
      <w:proofErr w:type="spellStart"/>
      <w:r>
        <w:t>ou</w:t>
      </w:r>
      <w:proofErr w:type="spellEnd"/>
      <w:r>
        <w:t xml:space="preserve"> </w:t>
      </w:r>
      <w:proofErr w:type="spellStart"/>
      <w:r>
        <w:t>diminué</w:t>
      </w:r>
      <w:proofErr w:type="spellEnd"/>
      <w:r>
        <w:t xml:space="preserve"> dans les </w:t>
      </w:r>
      <w:proofErr w:type="spellStart"/>
      <w:r>
        <w:t>dernières</w:t>
      </w:r>
      <w:proofErr w:type="spellEnd"/>
      <w:r>
        <w:t xml:space="preserve"> </w:t>
      </w:r>
      <w:proofErr w:type="spellStart"/>
      <w:r>
        <w:t>années</w:t>
      </w:r>
      <w:proofErr w:type="spellEnd"/>
      <w:r>
        <w:t xml:space="preserve"> </w:t>
      </w:r>
      <w:proofErr w:type="spellStart"/>
      <w:r>
        <w:t>alors</w:t>
      </w:r>
      <w:proofErr w:type="spellEnd"/>
      <w:r>
        <w:t xml:space="preserve"> que le </w:t>
      </w:r>
      <w:proofErr w:type="spellStart"/>
      <w:r>
        <w:t>coût</w:t>
      </w:r>
      <w:proofErr w:type="spellEnd"/>
      <w:r>
        <w:t xml:space="preserve"> de la vie </w:t>
      </w:r>
      <w:proofErr w:type="spellStart"/>
      <w:r>
        <w:t>avait</w:t>
      </w:r>
      <w:proofErr w:type="spellEnd"/>
      <w:r>
        <w:t xml:space="preserve"> </w:t>
      </w:r>
      <w:proofErr w:type="spellStart"/>
      <w:r>
        <w:t>considérablement</w:t>
      </w:r>
      <w:proofErr w:type="spellEnd"/>
      <w:r>
        <w:t xml:space="preserve"> </w:t>
      </w:r>
      <w:proofErr w:type="spellStart"/>
      <w:r>
        <w:t>augmenté</w:t>
      </w:r>
      <w:proofErr w:type="spellEnd"/>
      <w:r>
        <w:t xml:space="preserve">. Presque </w:t>
      </w:r>
      <w:proofErr w:type="spellStart"/>
      <w:r>
        <w:t>tous</w:t>
      </w:r>
      <w:proofErr w:type="spellEnd"/>
      <w:r>
        <w:t xml:space="preserve"> les participants </w:t>
      </w:r>
      <w:proofErr w:type="spellStart"/>
      <w:r>
        <w:t>avaient</w:t>
      </w:r>
      <w:proofErr w:type="spellEnd"/>
      <w:r>
        <w:t xml:space="preserve"> </w:t>
      </w:r>
      <w:proofErr w:type="spellStart"/>
      <w:r>
        <w:t>constaté</w:t>
      </w:r>
      <w:proofErr w:type="spellEnd"/>
      <w:r>
        <w:t xml:space="preserve"> des </w:t>
      </w:r>
      <w:proofErr w:type="spellStart"/>
      <w:r>
        <w:t>pénuries</w:t>
      </w:r>
      <w:proofErr w:type="spellEnd"/>
      <w:r>
        <w:t xml:space="preserve"> de </w:t>
      </w:r>
      <w:proofErr w:type="spellStart"/>
      <w:r>
        <w:t>travailleurs</w:t>
      </w:r>
      <w:proofErr w:type="spellEnd"/>
      <w:r>
        <w:t xml:space="preserve"> dans </w:t>
      </w:r>
      <w:proofErr w:type="spellStart"/>
      <w:r>
        <w:t>leur</w:t>
      </w:r>
      <w:proofErr w:type="spellEnd"/>
      <w:r>
        <w:t xml:space="preserve"> </w:t>
      </w:r>
      <w:proofErr w:type="spellStart"/>
      <w:r>
        <w:t>domaine</w:t>
      </w:r>
      <w:proofErr w:type="spellEnd"/>
      <w:r>
        <w:t xml:space="preserve"> </w:t>
      </w:r>
      <w:proofErr w:type="spellStart"/>
      <w:r>
        <w:t>respectif</w:t>
      </w:r>
      <w:proofErr w:type="spellEnd"/>
      <w:r>
        <w:t xml:space="preserve">, surtout de gens de métier, </w:t>
      </w:r>
      <w:proofErr w:type="spellStart"/>
      <w:r>
        <w:t>d’enseignants</w:t>
      </w:r>
      <w:proofErr w:type="spellEnd"/>
      <w:r>
        <w:t xml:space="preserve"> et de </w:t>
      </w:r>
      <w:proofErr w:type="spellStart"/>
      <w:r>
        <w:t>conducteurs</w:t>
      </w:r>
      <w:proofErr w:type="spellEnd"/>
      <w:r>
        <w:t xml:space="preserve"> de matériel </w:t>
      </w:r>
      <w:proofErr w:type="spellStart"/>
      <w:r>
        <w:t>lourd</w:t>
      </w:r>
      <w:proofErr w:type="spellEnd"/>
      <w:r>
        <w:t xml:space="preserve">. Aux </w:t>
      </w:r>
      <w:proofErr w:type="spellStart"/>
      <w:r>
        <w:t>yeux</w:t>
      </w:r>
      <w:proofErr w:type="spellEnd"/>
      <w:r>
        <w:t xml:space="preserve"> de </w:t>
      </w:r>
      <w:proofErr w:type="spellStart"/>
      <w:r>
        <w:t>certains</w:t>
      </w:r>
      <w:proofErr w:type="spellEnd"/>
      <w:r>
        <w:t xml:space="preserve">, se </w:t>
      </w:r>
      <w:proofErr w:type="spellStart"/>
      <w:r>
        <w:t>loger</w:t>
      </w:r>
      <w:proofErr w:type="spellEnd"/>
      <w:r>
        <w:t xml:space="preserve"> </w:t>
      </w:r>
      <w:proofErr w:type="spellStart"/>
      <w:r>
        <w:t>constituait</w:t>
      </w:r>
      <w:proofErr w:type="spellEnd"/>
      <w:r>
        <w:t xml:space="preserve"> un </w:t>
      </w:r>
      <w:proofErr w:type="spellStart"/>
      <w:r>
        <w:t>défi</w:t>
      </w:r>
      <w:proofErr w:type="spellEnd"/>
      <w:r>
        <w:t xml:space="preserve"> dans </w:t>
      </w:r>
      <w:proofErr w:type="spellStart"/>
      <w:r>
        <w:t>leurs</w:t>
      </w:r>
      <w:proofErr w:type="spellEnd"/>
      <w:r>
        <w:t xml:space="preserve"> </w:t>
      </w:r>
      <w:proofErr w:type="spellStart"/>
      <w:r>
        <w:t>collectivités</w:t>
      </w:r>
      <w:proofErr w:type="spellEnd"/>
      <w:r>
        <w:t xml:space="preserve"> </w:t>
      </w:r>
      <w:r>
        <w:lastRenderedPageBreak/>
        <w:t xml:space="preserve">et beaucoup de </w:t>
      </w:r>
      <w:proofErr w:type="spellStart"/>
      <w:r>
        <w:t>travailleurs</w:t>
      </w:r>
      <w:proofErr w:type="spellEnd"/>
      <w:r>
        <w:t xml:space="preserve"> à </w:t>
      </w:r>
      <w:proofErr w:type="spellStart"/>
      <w:r>
        <w:t>faible</w:t>
      </w:r>
      <w:proofErr w:type="spellEnd"/>
      <w:r>
        <w:t xml:space="preserve"> </w:t>
      </w:r>
      <w:proofErr w:type="spellStart"/>
      <w:r>
        <w:t>revenu</w:t>
      </w:r>
      <w:proofErr w:type="spellEnd"/>
      <w:r>
        <w:t xml:space="preserve"> </w:t>
      </w:r>
      <w:proofErr w:type="spellStart"/>
      <w:r>
        <w:t>peinaient</w:t>
      </w:r>
      <w:proofErr w:type="spellEnd"/>
      <w:r>
        <w:t xml:space="preserve"> à </w:t>
      </w:r>
      <w:proofErr w:type="spellStart"/>
      <w:r>
        <w:t>trouver</w:t>
      </w:r>
      <w:proofErr w:type="spellEnd"/>
      <w:r>
        <w:t xml:space="preserve"> un </w:t>
      </w:r>
      <w:proofErr w:type="spellStart"/>
      <w:r>
        <w:t>logement</w:t>
      </w:r>
      <w:proofErr w:type="spellEnd"/>
      <w:r>
        <w:t xml:space="preserve"> </w:t>
      </w:r>
      <w:proofErr w:type="spellStart"/>
      <w:r>
        <w:t>sécuritaire</w:t>
      </w:r>
      <w:proofErr w:type="spellEnd"/>
      <w:r>
        <w:t xml:space="preserve"> et </w:t>
      </w:r>
      <w:proofErr w:type="spellStart"/>
      <w:r>
        <w:t>abordable</w:t>
      </w:r>
      <w:proofErr w:type="spellEnd"/>
      <w:r>
        <w:t xml:space="preserve">. </w:t>
      </w:r>
      <w:proofErr w:type="spellStart"/>
      <w:r>
        <w:t>Concernant</w:t>
      </w:r>
      <w:proofErr w:type="spellEnd"/>
      <w:r>
        <w:t xml:space="preserve"> la façon </w:t>
      </w:r>
      <w:proofErr w:type="spellStart"/>
      <w:r>
        <w:t>dont</w:t>
      </w:r>
      <w:proofErr w:type="spellEnd"/>
      <w:r>
        <w:t xml:space="preserve"> </w:t>
      </w:r>
      <w:proofErr w:type="spellStart"/>
      <w:r>
        <w:t>ces</w:t>
      </w:r>
      <w:proofErr w:type="spellEnd"/>
      <w:r>
        <w:t xml:space="preserve"> </w:t>
      </w:r>
      <w:proofErr w:type="spellStart"/>
      <w:r>
        <w:t>problèmes</w:t>
      </w:r>
      <w:proofErr w:type="spellEnd"/>
      <w:r>
        <w:t xml:space="preserve"> </w:t>
      </w:r>
      <w:proofErr w:type="spellStart"/>
      <w:r>
        <w:t>risquent</w:t>
      </w:r>
      <w:proofErr w:type="spellEnd"/>
      <w:r>
        <w:t xml:space="preserve"> </w:t>
      </w:r>
      <w:proofErr w:type="spellStart"/>
      <w:r>
        <w:t>d’évoluer</w:t>
      </w:r>
      <w:proofErr w:type="spellEnd"/>
      <w:r>
        <w:t xml:space="preserve">, un grand </w:t>
      </w:r>
      <w:proofErr w:type="spellStart"/>
      <w:r>
        <w:t>nombre</w:t>
      </w:r>
      <w:proofErr w:type="spellEnd"/>
      <w:r>
        <w:t xml:space="preserve"> </w:t>
      </w:r>
      <w:proofErr w:type="spellStart"/>
      <w:r>
        <w:t>craignait</w:t>
      </w:r>
      <w:proofErr w:type="spellEnd"/>
      <w:r>
        <w:t xml:space="preserve"> </w:t>
      </w:r>
      <w:proofErr w:type="spellStart"/>
      <w:r>
        <w:t>qu’une</w:t>
      </w:r>
      <w:proofErr w:type="spellEnd"/>
      <w:r>
        <w:t xml:space="preserve"> plus </w:t>
      </w:r>
      <w:proofErr w:type="spellStart"/>
      <w:r>
        <w:t>grande</w:t>
      </w:r>
      <w:proofErr w:type="spellEnd"/>
      <w:r>
        <w:t xml:space="preserve"> proportion de la population </w:t>
      </w:r>
      <w:proofErr w:type="spellStart"/>
      <w:r>
        <w:t>vieillissante</w:t>
      </w:r>
      <w:proofErr w:type="spellEnd"/>
      <w:r>
        <w:t xml:space="preserve"> du Canada </w:t>
      </w:r>
      <w:proofErr w:type="spellStart"/>
      <w:r>
        <w:t>prenne</w:t>
      </w:r>
      <w:proofErr w:type="spellEnd"/>
      <w:r>
        <w:t xml:space="preserve"> </w:t>
      </w:r>
      <w:proofErr w:type="spellStart"/>
      <w:r>
        <w:t>sa</w:t>
      </w:r>
      <w:proofErr w:type="spellEnd"/>
      <w:r>
        <w:t xml:space="preserve"> </w:t>
      </w:r>
      <w:proofErr w:type="spellStart"/>
      <w:r>
        <w:t>retraite</w:t>
      </w:r>
      <w:proofErr w:type="spellEnd"/>
      <w:r>
        <w:t xml:space="preserve"> dans la </w:t>
      </w:r>
      <w:proofErr w:type="spellStart"/>
      <w:r>
        <w:t>prochaine</w:t>
      </w:r>
      <w:proofErr w:type="spellEnd"/>
      <w:r>
        <w:t xml:space="preserve"> </w:t>
      </w:r>
      <w:proofErr w:type="spellStart"/>
      <w:r>
        <w:t>décennie</w:t>
      </w:r>
      <w:proofErr w:type="spellEnd"/>
      <w:r>
        <w:t xml:space="preserve"> et que </w:t>
      </w:r>
      <w:proofErr w:type="spellStart"/>
      <w:r>
        <w:t>cela</w:t>
      </w:r>
      <w:proofErr w:type="spellEnd"/>
      <w:r>
        <w:t xml:space="preserve"> </w:t>
      </w:r>
      <w:proofErr w:type="spellStart"/>
      <w:r>
        <w:t>n’accentue</w:t>
      </w:r>
      <w:proofErr w:type="spellEnd"/>
      <w:r>
        <w:t xml:space="preserve"> les </w:t>
      </w:r>
      <w:proofErr w:type="spellStart"/>
      <w:r>
        <w:t>pénuries</w:t>
      </w:r>
      <w:proofErr w:type="spellEnd"/>
      <w:r>
        <w:t xml:space="preserve"> de </w:t>
      </w:r>
      <w:proofErr w:type="spellStart"/>
      <w:r>
        <w:t>travailleurs</w:t>
      </w:r>
      <w:proofErr w:type="spellEnd"/>
      <w:r>
        <w:t xml:space="preserve">. Des participants </w:t>
      </w:r>
      <w:proofErr w:type="spellStart"/>
      <w:r>
        <w:t>s’attendaient</w:t>
      </w:r>
      <w:proofErr w:type="spellEnd"/>
      <w:r>
        <w:t xml:space="preserve"> </w:t>
      </w:r>
      <w:proofErr w:type="spellStart"/>
      <w:r>
        <w:t>toutefois</w:t>
      </w:r>
      <w:proofErr w:type="spellEnd"/>
      <w:r>
        <w:t xml:space="preserve"> à </w:t>
      </w:r>
      <w:proofErr w:type="spellStart"/>
      <w:r>
        <w:t>ce</w:t>
      </w:r>
      <w:proofErr w:type="spellEnd"/>
      <w:r>
        <w:t xml:space="preserve"> que le </w:t>
      </w:r>
      <w:proofErr w:type="spellStart"/>
      <w:r>
        <w:t>gouvernement</w:t>
      </w:r>
      <w:proofErr w:type="spellEnd"/>
      <w:r>
        <w:t xml:space="preserve"> du Canada </w:t>
      </w:r>
      <w:proofErr w:type="spellStart"/>
      <w:r>
        <w:t>prenne</w:t>
      </w:r>
      <w:proofErr w:type="spellEnd"/>
      <w:r>
        <w:t xml:space="preserve"> des </w:t>
      </w:r>
      <w:proofErr w:type="spellStart"/>
      <w:r>
        <w:t>mesures</w:t>
      </w:r>
      <w:proofErr w:type="spellEnd"/>
      <w:r>
        <w:t xml:space="preserve"> pour pallier le manque de main-</w:t>
      </w:r>
      <w:proofErr w:type="spellStart"/>
      <w:r>
        <w:t>d’œuvre</w:t>
      </w:r>
      <w:proofErr w:type="spellEnd"/>
      <w:r>
        <w:t xml:space="preserve">, par </w:t>
      </w:r>
      <w:proofErr w:type="spellStart"/>
      <w:r>
        <w:t>exemple</w:t>
      </w:r>
      <w:proofErr w:type="spellEnd"/>
      <w:r>
        <w:t xml:space="preserve">, </w:t>
      </w:r>
      <w:proofErr w:type="spellStart"/>
      <w:r>
        <w:t>en</w:t>
      </w:r>
      <w:proofErr w:type="spellEnd"/>
      <w:r>
        <w:t xml:space="preserve"> </w:t>
      </w:r>
      <w:proofErr w:type="spellStart"/>
      <w:r>
        <w:t>haussant</w:t>
      </w:r>
      <w:proofErr w:type="spellEnd"/>
      <w:r>
        <w:t xml:space="preserve"> les </w:t>
      </w:r>
      <w:proofErr w:type="spellStart"/>
      <w:r>
        <w:t>niveaux</w:t>
      </w:r>
      <w:proofErr w:type="spellEnd"/>
      <w:r>
        <w:t xml:space="preserve"> </w:t>
      </w:r>
      <w:proofErr w:type="spellStart"/>
      <w:r>
        <w:t>d’immigration</w:t>
      </w:r>
      <w:proofErr w:type="spellEnd"/>
      <w:r>
        <w:t xml:space="preserve"> pour </w:t>
      </w:r>
      <w:proofErr w:type="spellStart"/>
      <w:r>
        <w:t>accroître</w:t>
      </w:r>
      <w:proofErr w:type="spellEnd"/>
      <w:r>
        <w:t xml:space="preserve"> la population active. </w:t>
      </w:r>
    </w:p>
    <w:p w14:paraId="3A14D7DF" w14:textId="77777777" w:rsidR="004A7E04" w:rsidRPr="008C2BC7" w:rsidRDefault="004A7E04" w:rsidP="004A7E04">
      <w:pPr>
        <w:rPr>
          <w:rFonts w:cs="Segoe UI"/>
          <w:szCs w:val="20"/>
        </w:rPr>
      </w:pPr>
      <w:proofErr w:type="spellStart"/>
      <w:r>
        <w:t>Questionnés</w:t>
      </w:r>
      <w:proofErr w:type="spellEnd"/>
      <w:r>
        <w:t xml:space="preserve"> sur </w:t>
      </w:r>
      <w:proofErr w:type="spellStart"/>
      <w:r>
        <w:t>ce</w:t>
      </w:r>
      <w:proofErr w:type="spellEnd"/>
      <w:r>
        <w:t xml:space="preserve"> qui les </w:t>
      </w:r>
      <w:proofErr w:type="spellStart"/>
      <w:r>
        <w:t>avait</w:t>
      </w:r>
      <w:proofErr w:type="spellEnd"/>
      <w:r>
        <w:t xml:space="preserve"> </w:t>
      </w:r>
      <w:proofErr w:type="spellStart"/>
      <w:r>
        <w:t>poussés</w:t>
      </w:r>
      <w:proofErr w:type="spellEnd"/>
      <w:r>
        <w:t xml:space="preserve"> à changer de </w:t>
      </w:r>
      <w:proofErr w:type="spellStart"/>
      <w:r>
        <w:t>carrière</w:t>
      </w:r>
      <w:proofErr w:type="spellEnd"/>
      <w:r>
        <w:t xml:space="preserve">, beaucoup </w:t>
      </w:r>
      <w:proofErr w:type="spellStart"/>
      <w:r>
        <w:t>ont</w:t>
      </w:r>
      <w:proofErr w:type="spellEnd"/>
      <w:r>
        <w:t xml:space="preserve"> </w:t>
      </w:r>
      <w:proofErr w:type="spellStart"/>
      <w:r>
        <w:t>dit</w:t>
      </w:r>
      <w:proofErr w:type="spellEnd"/>
      <w:r>
        <w:t xml:space="preserve"> que </w:t>
      </w:r>
      <w:proofErr w:type="spellStart"/>
      <w:r>
        <w:t>leurs</w:t>
      </w:r>
      <w:proofErr w:type="spellEnd"/>
      <w:r>
        <w:t xml:space="preserve"> </w:t>
      </w:r>
      <w:proofErr w:type="spellStart"/>
      <w:r>
        <w:t>emplois</w:t>
      </w:r>
      <w:proofErr w:type="spellEnd"/>
      <w:r>
        <w:t xml:space="preserve"> </w:t>
      </w:r>
      <w:proofErr w:type="spellStart"/>
      <w:r>
        <w:t>antérieurs</w:t>
      </w:r>
      <w:proofErr w:type="spellEnd"/>
      <w:r>
        <w:t xml:space="preserve"> </w:t>
      </w:r>
      <w:proofErr w:type="spellStart"/>
      <w:r>
        <w:t>étaient</w:t>
      </w:r>
      <w:proofErr w:type="spellEnd"/>
      <w:r>
        <w:t xml:space="preserve"> source </w:t>
      </w:r>
      <w:proofErr w:type="spellStart"/>
      <w:r>
        <w:t>d’insatisfaction</w:t>
      </w:r>
      <w:proofErr w:type="spellEnd"/>
      <w:r>
        <w:t xml:space="preserve"> et </w:t>
      </w:r>
      <w:proofErr w:type="spellStart"/>
      <w:r>
        <w:t>qu’ils</w:t>
      </w:r>
      <w:proofErr w:type="spellEnd"/>
      <w:r>
        <w:t xml:space="preserve"> </w:t>
      </w:r>
      <w:proofErr w:type="spellStart"/>
      <w:r>
        <w:t>avaient</w:t>
      </w:r>
      <w:proofErr w:type="spellEnd"/>
      <w:r>
        <w:t xml:space="preserve"> voulu </w:t>
      </w:r>
      <w:proofErr w:type="spellStart"/>
      <w:r>
        <w:t>trouver</w:t>
      </w:r>
      <w:proofErr w:type="spellEnd"/>
      <w:r>
        <w:t xml:space="preserve"> un </w:t>
      </w:r>
      <w:proofErr w:type="spellStart"/>
      <w:r>
        <w:t>emploi</w:t>
      </w:r>
      <w:proofErr w:type="spellEnd"/>
      <w:r>
        <w:t xml:space="preserve"> </w:t>
      </w:r>
      <w:proofErr w:type="spellStart"/>
      <w:r>
        <w:t>épanouissant</w:t>
      </w:r>
      <w:proofErr w:type="spellEnd"/>
      <w:r>
        <w:t xml:space="preserve"> qui les rend </w:t>
      </w:r>
      <w:proofErr w:type="spellStart"/>
      <w:r>
        <w:t>heureux</w:t>
      </w:r>
      <w:proofErr w:type="spellEnd"/>
      <w:r>
        <w:t xml:space="preserve">. La </w:t>
      </w:r>
      <w:proofErr w:type="spellStart"/>
      <w:r>
        <w:t>capacité</w:t>
      </w:r>
      <w:proofErr w:type="spellEnd"/>
      <w:r>
        <w:t xml:space="preserve"> à </w:t>
      </w:r>
      <w:proofErr w:type="spellStart"/>
      <w:r>
        <w:t>mieux</w:t>
      </w:r>
      <w:proofErr w:type="spellEnd"/>
      <w:r>
        <w:t xml:space="preserve"> </w:t>
      </w:r>
      <w:proofErr w:type="spellStart"/>
      <w:r>
        <w:t>soutenir</w:t>
      </w:r>
      <w:proofErr w:type="spellEnd"/>
      <w:r>
        <w:t xml:space="preserve"> </w:t>
      </w:r>
      <w:proofErr w:type="spellStart"/>
      <w:r>
        <w:t>leurs</w:t>
      </w:r>
      <w:proofErr w:type="spellEnd"/>
      <w:r>
        <w:t xml:space="preserve"> </w:t>
      </w:r>
      <w:proofErr w:type="spellStart"/>
      <w:r>
        <w:t>familles</w:t>
      </w:r>
      <w:proofErr w:type="spellEnd"/>
      <w:r>
        <w:t xml:space="preserve">, la </w:t>
      </w:r>
      <w:proofErr w:type="spellStart"/>
      <w:r>
        <w:t>possibilité</w:t>
      </w:r>
      <w:proofErr w:type="spellEnd"/>
      <w:r>
        <w:t xml:space="preserve"> de toucher un </w:t>
      </w:r>
      <w:proofErr w:type="spellStart"/>
      <w:r>
        <w:t>meilleur</w:t>
      </w:r>
      <w:proofErr w:type="spellEnd"/>
      <w:r>
        <w:t xml:space="preserve"> </w:t>
      </w:r>
      <w:proofErr w:type="spellStart"/>
      <w:r>
        <w:t>salaire</w:t>
      </w:r>
      <w:proofErr w:type="spellEnd"/>
      <w:r>
        <w:t xml:space="preserve"> et </w:t>
      </w:r>
      <w:proofErr w:type="spellStart"/>
      <w:r>
        <w:t>l’acquisition</w:t>
      </w:r>
      <w:proofErr w:type="spellEnd"/>
      <w:r>
        <w:t xml:space="preserve"> de </w:t>
      </w:r>
      <w:proofErr w:type="spellStart"/>
      <w:r>
        <w:t>nouvelles</w:t>
      </w:r>
      <w:proofErr w:type="spellEnd"/>
      <w:r>
        <w:t xml:space="preserve"> </w:t>
      </w:r>
      <w:proofErr w:type="spellStart"/>
      <w:r>
        <w:t>compétences</w:t>
      </w:r>
      <w:proofErr w:type="spellEnd"/>
      <w:r>
        <w:t xml:space="preserve"> pour </w:t>
      </w:r>
      <w:proofErr w:type="spellStart"/>
      <w:r>
        <w:t>accroître</w:t>
      </w:r>
      <w:proofErr w:type="spellEnd"/>
      <w:r>
        <w:t xml:space="preserve"> </w:t>
      </w:r>
      <w:proofErr w:type="spellStart"/>
      <w:r>
        <w:t>leur</w:t>
      </w:r>
      <w:proofErr w:type="spellEnd"/>
      <w:r>
        <w:t xml:space="preserve"> </w:t>
      </w:r>
      <w:proofErr w:type="spellStart"/>
      <w:r>
        <w:t>valeur</w:t>
      </w:r>
      <w:proofErr w:type="spellEnd"/>
      <w:r>
        <w:t xml:space="preserve"> sur le </w:t>
      </w:r>
      <w:proofErr w:type="spellStart"/>
      <w:r>
        <w:t>marché</w:t>
      </w:r>
      <w:proofErr w:type="spellEnd"/>
      <w:r>
        <w:t xml:space="preserve"> du travail </w:t>
      </w:r>
      <w:proofErr w:type="spellStart"/>
      <w:r>
        <w:t>actuel</w:t>
      </w:r>
      <w:proofErr w:type="spellEnd"/>
      <w:r>
        <w:t xml:space="preserve"> </w:t>
      </w:r>
      <w:proofErr w:type="spellStart"/>
      <w:r>
        <w:t>figuraient</w:t>
      </w:r>
      <w:proofErr w:type="spellEnd"/>
      <w:r>
        <w:t xml:space="preserve"> </w:t>
      </w:r>
      <w:proofErr w:type="spellStart"/>
      <w:r>
        <w:t>parmi</w:t>
      </w:r>
      <w:proofErr w:type="spellEnd"/>
      <w:r>
        <w:t xml:space="preserve"> les </w:t>
      </w:r>
      <w:proofErr w:type="spellStart"/>
      <w:r>
        <w:t>autres</w:t>
      </w:r>
      <w:proofErr w:type="spellEnd"/>
      <w:r>
        <w:t xml:space="preserve"> </w:t>
      </w:r>
      <w:proofErr w:type="spellStart"/>
      <w:r>
        <w:t>facteurs</w:t>
      </w:r>
      <w:proofErr w:type="spellEnd"/>
      <w:r>
        <w:t xml:space="preserve"> de motivation </w:t>
      </w:r>
      <w:proofErr w:type="spellStart"/>
      <w:r>
        <w:t>nommés</w:t>
      </w:r>
      <w:proofErr w:type="spellEnd"/>
      <w:r>
        <w:t xml:space="preserve"> par les participants. </w:t>
      </w:r>
      <w:proofErr w:type="spellStart"/>
      <w:r>
        <w:t>Quelques-uns</w:t>
      </w:r>
      <w:proofErr w:type="spellEnd"/>
      <w:r>
        <w:t xml:space="preserve"> </w:t>
      </w:r>
      <w:proofErr w:type="spellStart"/>
      <w:r>
        <w:t>s’étaient</w:t>
      </w:r>
      <w:proofErr w:type="spellEnd"/>
      <w:r>
        <w:t xml:space="preserve"> </w:t>
      </w:r>
      <w:proofErr w:type="spellStart"/>
      <w:r>
        <w:t>résolus</w:t>
      </w:r>
      <w:proofErr w:type="spellEnd"/>
      <w:r>
        <w:t xml:space="preserve"> à </w:t>
      </w:r>
      <w:proofErr w:type="spellStart"/>
      <w:r>
        <w:t>embrasser</w:t>
      </w:r>
      <w:proofErr w:type="spellEnd"/>
      <w:r>
        <w:t xml:space="preserve"> </w:t>
      </w:r>
      <w:proofErr w:type="spellStart"/>
      <w:r>
        <w:t>une</w:t>
      </w:r>
      <w:proofErr w:type="spellEnd"/>
      <w:r>
        <w:t xml:space="preserve"> nouvelle </w:t>
      </w:r>
      <w:proofErr w:type="spellStart"/>
      <w:r>
        <w:t>carrière</w:t>
      </w:r>
      <w:proofErr w:type="spellEnd"/>
      <w:r>
        <w:t xml:space="preserve"> après la fermeture des installations </w:t>
      </w:r>
      <w:proofErr w:type="spellStart"/>
      <w:r>
        <w:t>pétrolières</w:t>
      </w:r>
      <w:proofErr w:type="spellEnd"/>
      <w:r>
        <w:t xml:space="preserve"> et </w:t>
      </w:r>
      <w:proofErr w:type="spellStart"/>
      <w:r>
        <w:t>gazières</w:t>
      </w:r>
      <w:proofErr w:type="spellEnd"/>
      <w:r>
        <w:t xml:space="preserve"> dans </w:t>
      </w:r>
      <w:proofErr w:type="spellStart"/>
      <w:r>
        <w:t>leur</w:t>
      </w:r>
      <w:proofErr w:type="spellEnd"/>
      <w:r>
        <w:t xml:space="preserve"> </w:t>
      </w:r>
      <w:proofErr w:type="spellStart"/>
      <w:r>
        <w:t>région</w:t>
      </w:r>
      <w:proofErr w:type="spellEnd"/>
      <w:r>
        <w:t xml:space="preserve">. </w:t>
      </w:r>
      <w:proofErr w:type="spellStart"/>
      <w:r>
        <w:t>Plusieurs</w:t>
      </w:r>
      <w:proofErr w:type="spellEnd"/>
      <w:r>
        <w:t xml:space="preserve"> </w:t>
      </w:r>
      <w:proofErr w:type="spellStart"/>
      <w:r>
        <w:t>disaient</w:t>
      </w:r>
      <w:proofErr w:type="spellEnd"/>
      <w:r>
        <w:t xml:space="preserve"> que changer de </w:t>
      </w:r>
      <w:proofErr w:type="spellStart"/>
      <w:r>
        <w:t>carrière</w:t>
      </w:r>
      <w:proofErr w:type="spellEnd"/>
      <w:r>
        <w:t xml:space="preserve"> </w:t>
      </w:r>
      <w:proofErr w:type="spellStart"/>
      <w:r>
        <w:t>présentait</w:t>
      </w:r>
      <w:proofErr w:type="spellEnd"/>
      <w:r>
        <w:t xml:space="preserve"> son lot de </w:t>
      </w:r>
      <w:proofErr w:type="spellStart"/>
      <w:r>
        <w:t>défis</w:t>
      </w:r>
      <w:proofErr w:type="spellEnd"/>
      <w:r>
        <w:t xml:space="preserve">, </w:t>
      </w:r>
      <w:proofErr w:type="spellStart"/>
      <w:r>
        <w:t>notamment</w:t>
      </w:r>
      <w:proofErr w:type="spellEnd"/>
      <w:r>
        <w:t xml:space="preserve"> la </w:t>
      </w:r>
      <w:proofErr w:type="spellStart"/>
      <w:r>
        <w:t>difficulté</w:t>
      </w:r>
      <w:proofErr w:type="spellEnd"/>
      <w:r>
        <w:t xml:space="preserve"> à </w:t>
      </w:r>
      <w:proofErr w:type="spellStart"/>
      <w:r>
        <w:t>développer</w:t>
      </w:r>
      <w:proofErr w:type="spellEnd"/>
      <w:r>
        <w:t xml:space="preserve"> de </w:t>
      </w:r>
      <w:proofErr w:type="spellStart"/>
      <w:r>
        <w:t>nouvelles</w:t>
      </w:r>
      <w:proofErr w:type="spellEnd"/>
      <w:r>
        <w:t xml:space="preserve"> </w:t>
      </w:r>
      <w:proofErr w:type="spellStart"/>
      <w:r>
        <w:t>habiletés</w:t>
      </w:r>
      <w:proofErr w:type="spellEnd"/>
      <w:r>
        <w:t xml:space="preserve">, les </w:t>
      </w:r>
      <w:proofErr w:type="spellStart"/>
      <w:r>
        <w:t>longues</w:t>
      </w:r>
      <w:proofErr w:type="spellEnd"/>
      <w:r>
        <w:t xml:space="preserve"> études à faire pour </w:t>
      </w:r>
      <w:proofErr w:type="spellStart"/>
      <w:r>
        <w:t>obtenir</w:t>
      </w:r>
      <w:proofErr w:type="spellEnd"/>
      <w:r>
        <w:t xml:space="preserve"> </w:t>
      </w:r>
      <w:proofErr w:type="spellStart"/>
      <w:r>
        <w:t>l’accréditation</w:t>
      </w:r>
      <w:proofErr w:type="spellEnd"/>
      <w:r>
        <w:t xml:space="preserve"> </w:t>
      </w:r>
      <w:proofErr w:type="spellStart"/>
      <w:r>
        <w:t>dont</w:t>
      </w:r>
      <w:proofErr w:type="spellEnd"/>
      <w:r>
        <w:t xml:space="preserve"> </w:t>
      </w:r>
      <w:proofErr w:type="spellStart"/>
      <w:r>
        <w:t>ils</w:t>
      </w:r>
      <w:proofErr w:type="spellEnd"/>
      <w:r>
        <w:t xml:space="preserve"> </w:t>
      </w:r>
      <w:proofErr w:type="spellStart"/>
      <w:r>
        <w:t>ont</w:t>
      </w:r>
      <w:proofErr w:type="spellEnd"/>
      <w:r>
        <w:t xml:space="preserve"> </w:t>
      </w:r>
      <w:proofErr w:type="spellStart"/>
      <w:r>
        <w:t>besoin</w:t>
      </w:r>
      <w:proofErr w:type="spellEnd"/>
      <w:r>
        <w:t xml:space="preserve"> et </w:t>
      </w:r>
      <w:proofErr w:type="spellStart"/>
      <w:r>
        <w:t>l’inquiétude</w:t>
      </w:r>
      <w:proofErr w:type="spellEnd"/>
      <w:r>
        <w:t xml:space="preserve"> que le fait de </w:t>
      </w:r>
      <w:proofErr w:type="spellStart"/>
      <w:r>
        <w:t>renoncer</w:t>
      </w:r>
      <w:proofErr w:type="spellEnd"/>
      <w:r>
        <w:t xml:space="preserve"> à un </w:t>
      </w:r>
      <w:proofErr w:type="spellStart"/>
      <w:r>
        <w:t>emploi</w:t>
      </w:r>
      <w:proofErr w:type="spellEnd"/>
      <w:r>
        <w:t xml:space="preserve"> stable pour </w:t>
      </w:r>
      <w:proofErr w:type="spellStart"/>
      <w:r>
        <w:t>aller</w:t>
      </w:r>
      <w:proofErr w:type="spellEnd"/>
      <w:r>
        <w:t xml:space="preserve"> </w:t>
      </w:r>
      <w:proofErr w:type="spellStart"/>
      <w:r>
        <w:t>étudier</w:t>
      </w:r>
      <w:proofErr w:type="spellEnd"/>
      <w:r>
        <w:t xml:space="preserve"> </w:t>
      </w:r>
      <w:proofErr w:type="spellStart"/>
      <w:r>
        <w:t>engendrait</w:t>
      </w:r>
      <w:proofErr w:type="spellEnd"/>
      <w:r>
        <w:t xml:space="preserve">. De </w:t>
      </w:r>
      <w:proofErr w:type="spellStart"/>
      <w:r>
        <w:t>nombreux</w:t>
      </w:r>
      <w:proofErr w:type="spellEnd"/>
      <w:r>
        <w:t xml:space="preserve"> participants </w:t>
      </w:r>
      <w:proofErr w:type="spellStart"/>
      <w:r>
        <w:t>ont</w:t>
      </w:r>
      <w:proofErr w:type="spellEnd"/>
      <w:r>
        <w:t xml:space="preserve"> </w:t>
      </w:r>
      <w:proofErr w:type="spellStart"/>
      <w:r>
        <w:t>cité</w:t>
      </w:r>
      <w:proofErr w:type="spellEnd"/>
      <w:r>
        <w:t xml:space="preserve"> </w:t>
      </w:r>
      <w:proofErr w:type="spellStart"/>
      <w:r>
        <w:t>l’insécurité</w:t>
      </w:r>
      <w:proofErr w:type="spellEnd"/>
      <w:r>
        <w:t xml:space="preserve"> financière </w:t>
      </w:r>
      <w:proofErr w:type="spellStart"/>
      <w:r>
        <w:t>comme</w:t>
      </w:r>
      <w:proofErr w:type="spellEnd"/>
      <w:r>
        <w:t xml:space="preserve"> </w:t>
      </w:r>
      <w:proofErr w:type="spellStart"/>
      <w:r>
        <w:t>leur</w:t>
      </w:r>
      <w:proofErr w:type="spellEnd"/>
      <w:r>
        <w:t xml:space="preserve"> plus </w:t>
      </w:r>
      <w:proofErr w:type="spellStart"/>
      <w:r>
        <w:t>grande</w:t>
      </w:r>
      <w:proofErr w:type="spellEnd"/>
      <w:r>
        <w:t xml:space="preserve"> </w:t>
      </w:r>
      <w:proofErr w:type="spellStart"/>
      <w:r>
        <w:t>préoccupation</w:t>
      </w:r>
      <w:proofErr w:type="spellEnd"/>
      <w:r>
        <w:t xml:space="preserve"> relative à un </w:t>
      </w:r>
      <w:proofErr w:type="spellStart"/>
      <w:r>
        <w:t>changement</w:t>
      </w:r>
      <w:proofErr w:type="spellEnd"/>
      <w:r>
        <w:t xml:space="preserve"> de </w:t>
      </w:r>
      <w:proofErr w:type="spellStart"/>
      <w:r>
        <w:t>carrière</w:t>
      </w:r>
      <w:proofErr w:type="spellEnd"/>
      <w:r>
        <w:t xml:space="preserve">. </w:t>
      </w:r>
    </w:p>
    <w:p w14:paraId="4CAA4E9E" w14:textId="77777777" w:rsidR="004A7E04" w:rsidRDefault="004A7E04" w:rsidP="004A7E04">
      <w:pPr>
        <w:rPr>
          <w:rFonts w:cs="Segoe UI"/>
          <w:szCs w:val="20"/>
        </w:rPr>
      </w:pPr>
      <w:r>
        <w:t xml:space="preserve">Très </w:t>
      </w:r>
      <w:proofErr w:type="spellStart"/>
      <w:r>
        <w:t>peu</w:t>
      </w:r>
      <w:proofErr w:type="spellEnd"/>
      <w:r>
        <w:t xml:space="preserve"> </w:t>
      </w:r>
      <w:proofErr w:type="spellStart"/>
      <w:r>
        <w:t>d’entre</w:t>
      </w:r>
      <w:proofErr w:type="spellEnd"/>
      <w:r>
        <w:t xml:space="preserve"> </w:t>
      </w:r>
      <w:proofErr w:type="spellStart"/>
      <w:r>
        <w:t>eux</w:t>
      </w:r>
      <w:proofErr w:type="spellEnd"/>
      <w:r>
        <w:t xml:space="preserve"> se </w:t>
      </w:r>
      <w:proofErr w:type="spellStart"/>
      <w:r>
        <w:t>rappelaient</w:t>
      </w:r>
      <w:proofErr w:type="spellEnd"/>
      <w:r>
        <w:t xml:space="preserve"> </w:t>
      </w:r>
      <w:proofErr w:type="spellStart"/>
      <w:r>
        <w:t>avoir</w:t>
      </w:r>
      <w:proofErr w:type="spellEnd"/>
      <w:r>
        <w:t xml:space="preserve"> </w:t>
      </w:r>
      <w:proofErr w:type="spellStart"/>
      <w:r>
        <w:t>reçu</w:t>
      </w:r>
      <w:proofErr w:type="spellEnd"/>
      <w:r>
        <w:t xml:space="preserve"> du </w:t>
      </w:r>
      <w:proofErr w:type="spellStart"/>
      <w:r>
        <w:t>soutien</w:t>
      </w:r>
      <w:proofErr w:type="spellEnd"/>
      <w:r>
        <w:t xml:space="preserve"> financier </w:t>
      </w:r>
      <w:proofErr w:type="spellStart"/>
      <w:r>
        <w:t>ou</w:t>
      </w:r>
      <w:proofErr w:type="spellEnd"/>
      <w:r>
        <w:t xml:space="preserve"> à </w:t>
      </w:r>
      <w:proofErr w:type="spellStart"/>
      <w:r>
        <w:t>l’emploi</w:t>
      </w:r>
      <w:proofErr w:type="spellEnd"/>
      <w:r>
        <w:t xml:space="preserve"> </w:t>
      </w:r>
      <w:proofErr w:type="spellStart"/>
      <w:r>
        <w:t>durant</w:t>
      </w:r>
      <w:proofErr w:type="spellEnd"/>
      <w:r>
        <w:t xml:space="preserve"> </w:t>
      </w:r>
      <w:proofErr w:type="spellStart"/>
      <w:r>
        <w:t>leur</w:t>
      </w:r>
      <w:proofErr w:type="spellEnd"/>
      <w:r>
        <w:t xml:space="preserve"> </w:t>
      </w:r>
      <w:proofErr w:type="spellStart"/>
      <w:r>
        <w:t>réorientation</w:t>
      </w:r>
      <w:proofErr w:type="spellEnd"/>
      <w:r>
        <w:t xml:space="preserve"> </w:t>
      </w:r>
      <w:proofErr w:type="spellStart"/>
      <w:r>
        <w:t>professionnelle</w:t>
      </w:r>
      <w:proofErr w:type="spellEnd"/>
      <w:r>
        <w:t xml:space="preserve">. Si </w:t>
      </w:r>
      <w:proofErr w:type="spellStart"/>
      <w:r>
        <w:t>quelques-uns</w:t>
      </w:r>
      <w:proofErr w:type="spellEnd"/>
      <w:r>
        <w:t xml:space="preserve"> </w:t>
      </w:r>
      <w:proofErr w:type="spellStart"/>
      <w:r>
        <w:t>avaient</w:t>
      </w:r>
      <w:proofErr w:type="spellEnd"/>
      <w:r>
        <w:t xml:space="preserve"> </w:t>
      </w:r>
      <w:proofErr w:type="spellStart"/>
      <w:r>
        <w:t>cherché</w:t>
      </w:r>
      <w:proofErr w:type="spellEnd"/>
      <w:r>
        <w:t xml:space="preserve"> à </w:t>
      </w:r>
      <w:proofErr w:type="spellStart"/>
      <w:r>
        <w:t>obtenir</w:t>
      </w:r>
      <w:proofErr w:type="spellEnd"/>
      <w:r>
        <w:t xml:space="preserve"> de </w:t>
      </w:r>
      <w:proofErr w:type="spellStart"/>
      <w:r>
        <w:t>l’aide</w:t>
      </w:r>
      <w:proofErr w:type="spellEnd"/>
      <w:r>
        <w:t xml:space="preserve"> </w:t>
      </w:r>
      <w:proofErr w:type="spellStart"/>
      <w:r>
        <w:t>en</w:t>
      </w:r>
      <w:proofErr w:type="spellEnd"/>
      <w:r>
        <w:t xml:space="preserve"> </w:t>
      </w:r>
      <w:proofErr w:type="spellStart"/>
      <w:r>
        <w:t>ligne</w:t>
      </w:r>
      <w:proofErr w:type="spellEnd"/>
      <w:r>
        <w:t xml:space="preserve">, de </w:t>
      </w:r>
      <w:proofErr w:type="spellStart"/>
      <w:r>
        <w:t>membres</w:t>
      </w:r>
      <w:proofErr w:type="spellEnd"/>
      <w:r>
        <w:t xml:space="preserve"> de la </w:t>
      </w:r>
      <w:proofErr w:type="spellStart"/>
      <w:r>
        <w:t>famille</w:t>
      </w:r>
      <w:proofErr w:type="spellEnd"/>
      <w:r>
        <w:t xml:space="preserve"> </w:t>
      </w:r>
      <w:proofErr w:type="spellStart"/>
      <w:r>
        <w:t>ou</w:t>
      </w:r>
      <w:proofErr w:type="spellEnd"/>
      <w:r>
        <w:t xml:space="preserve"> </w:t>
      </w:r>
      <w:proofErr w:type="spellStart"/>
      <w:r>
        <w:t>d’une</w:t>
      </w:r>
      <w:proofErr w:type="spellEnd"/>
      <w:r>
        <w:t xml:space="preserve"> </w:t>
      </w:r>
      <w:proofErr w:type="spellStart"/>
      <w:r>
        <w:t>agence</w:t>
      </w:r>
      <w:proofErr w:type="spellEnd"/>
      <w:r>
        <w:t xml:space="preserve"> de dotation, </w:t>
      </w:r>
      <w:proofErr w:type="spellStart"/>
      <w:r>
        <w:t>aucun</w:t>
      </w:r>
      <w:proofErr w:type="spellEnd"/>
      <w:r>
        <w:t xml:space="preserve"> </w:t>
      </w:r>
      <w:proofErr w:type="spellStart"/>
      <w:r>
        <w:t>n’estimait</w:t>
      </w:r>
      <w:proofErr w:type="spellEnd"/>
      <w:r>
        <w:t xml:space="preserve"> que </w:t>
      </w:r>
      <w:proofErr w:type="spellStart"/>
      <w:r>
        <w:t>ces</w:t>
      </w:r>
      <w:proofErr w:type="spellEnd"/>
      <w:r>
        <w:t xml:space="preserve"> démarches </w:t>
      </w:r>
      <w:proofErr w:type="spellStart"/>
      <w:r>
        <w:t>avaient</w:t>
      </w:r>
      <w:proofErr w:type="spellEnd"/>
      <w:r>
        <w:t xml:space="preserve"> </w:t>
      </w:r>
      <w:proofErr w:type="spellStart"/>
      <w:r>
        <w:t>été</w:t>
      </w:r>
      <w:proofErr w:type="spellEnd"/>
      <w:r>
        <w:t xml:space="preserve"> </w:t>
      </w:r>
      <w:proofErr w:type="spellStart"/>
      <w:r>
        <w:t>vraiment</w:t>
      </w:r>
      <w:proofErr w:type="spellEnd"/>
      <w:r>
        <w:t xml:space="preserve"> </w:t>
      </w:r>
      <w:proofErr w:type="spellStart"/>
      <w:r>
        <w:t>utiles</w:t>
      </w:r>
      <w:proofErr w:type="spellEnd"/>
      <w:r>
        <w:t xml:space="preserve">. À la question de savoir </w:t>
      </w:r>
      <w:proofErr w:type="spellStart"/>
      <w:r>
        <w:t>s’ils</w:t>
      </w:r>
      <w:proofErr w:type="spellEnd"/>
      <w:r>
        <w:t xml:space="preserve"> </w:t>
      </w:r>
      <w:proofErr w:type="spellStart"/>
      <w:r>
        <w:t>s’étaient</w:t>
      </w:r>
      <w:proofErr w:type="spellEnd"/>
      <w:r>
        <w:t xml:space="preserve"> </w:t>
      </w:r>
      <w:proofErr w:type="spellStart"/>
      <w:r>
        <w:t>prévalus</w:t>
      </w:r>
      <w:proofErr w:type="spellEnd"/>
      <w:r>
        <w:t xml:space="preserve"> des </w:t>
      </w:r>
      <w:proofErr w:type="spellStart"/>
      <w:r>
        <w:t>ressources</w:t>
      </w:r>
      <w:proofErr w:type="spellEnd"/>
      <w:r>
        <w:t xml:space="preserve"> </w:t>
      </w:r>
      <w:proofErr w:type="spellStart"/>
      <w:r>
        <w:t>ou</w:t>
      </w:r>
      <w:proofErr w:type="spellEnd"/>
      <w:r>
        <w:t xml:space="preserve"> aides </w:t>
      </w:r>
      <w:proofErr w:type="spellStart"/>
      <w:r>
        <w:t>financières</w:t>
      </w:r>
      <w:proofErr w:type="spellEnd"/>
      <w:r>
        <w:t xml:space="preserve"> </w:t>
      </w:r>
      <w:proofErr w:type="spellStart"/>
      <w:r>
        <w:t>offertes</w:t>
      </w:r>
      <w:proofErr w:type="spellEnd"/>
      <w:r>
        <w:t xml:space="preserve"> par le </w:t>
      </w:r>
      <w:proofErr w:type="spellStart"/>
      <w:r>
        <w:t>gouvernement</w:t>
      </w:r>
      <w:proofErr w:type="spellEnd"/>
      <w:r>
        <w:t xml:space="preserve"> </w:t>
      </w:r>
      <w:proofErr w:type="spellStart"/>
      <w:r>
        <w:t>fédéral</w:t>
      </w:r>
      <w:proofErr w:type="spellEnd"/>
      <w:r>
        <w:t xml:space="preserve"> </w:t>
      </w:r>
      <w:proofErr w:type="spellStart"/>
      <w:r>
        <w:t>durant</w:t>
      </w:r>
      <w:proofErr w:type="spellEnd"/>
      <w:r>
        <w:t xml:space="preserve"> </w:t>
      </w:r>
      <w:proofErr w:type="spellStart"/>
      <w:r>
        <w:t>leur</w:t>
      </w:r>
      <w:proofErr w:type="spellEnd"/>
      <w:r>
        <w:t xml:space="preserve"> </w:t>
      </w:r>
      <w:proofErr w:type="spellStart"/>
      <w:r>
        <w:t>période</w:t>
      </w:r>
      <w:proofErr w:type="spellEnd"/>
      <w:r>
        <w:t xml:space="preserve"> de transition </w:t>
      </w:r>
      <w:proofErr w:type="spellStart"/>
      <w:r>
        <w:t>professionnelle</w:t>
      </w:r>
      <w:proofErr w:type="spellEnd"/>
      <w:r>
        <w:t xml:space="preserve">, la </w:t>
      </w:r>
      <w:proofErr w:type="spellStart"/>
      <w:r>
        <w:t>plupart</w:t>
      </w:r>
      <w:proofErr w:type="spellEnd"/>
      <w:r>
        <w:t xml:space="preserve"> </w:t>
      </w:r>
      <w:proofErr w:type="spellStart"/>
      <w:r>
        <w:t>n’y</w:t>
      </w:r>
      <w:proofErr w:type="spellEnd"/>
      <w:r>
        <w:t xml:space="preserve"> </w:t>
      </w:r>
      <w:proofErr w:type="spellStart"/>
      <w:r>
        <w:t>avaient</w:t>
      </w:r>
      <w:proofErr w:type="spellEnd"/>
      <w:r>
        <w:t xml:space="preserve"> pas </w:t>
      </w:r>
      <w:proofErr w:type="spellStart"/>
      <w:r>
        <w:t>eu</w:t>
      </w:r>
      <w:proofErr w:type="spellEnd"/>
      <w:r>
        <w:t xml:space="preserve"> </w:t>
      </w:r>
      <w:proofErr w:type="spellStart"/>
      <w:r>
        <w:t>recours</w:t>
      </w:r>
      <w:proofErr w:type="spellEnd"/>
      <w:r>
        <w:t xml:space="preserve">. </w:t>
      </w:r>
      <w:proofErr w:type="spellStart"/>
      <w:r>
        <w:t>Plusieurs</w:t>
      </w:r>
      <w:proofErr w:type="spellEnd"/>
      <w:r>
        <w:t xml:space="preserve"> </w:t>
      </w:r>
      <w:proofErr w:type="spellStart"/>
      <w:r>
        <w:t>ont</w:t>
      </w:r>
      <w:proofErr w:type="spellEnd"/>
      <w:r>
        <w:t xml:space="preserve"> </w:t>
      </w:r>
      <w:proofErr w:type="spellStart"/>
      <w:r>
        <w:t>mentionné</w:t>
      </w:r>
      <w:proofErr w:type="spellEnd"/>
      <w:r>
        <w:t xml:space="preserve"> </w:t>
      </w:r>
      <w:proofErr w:type="spellStart"/>
      <w:r>
        <w:t>avoir</w:t>
      </w:r>
      <w:proofErr w:type="spellEnd"/>
      <w:r>
        <w:t xml:space="preserve"> fait des </w:t>
      </w:r>
      <w:proofErr w:type="spellStart"/>
      <w:r>
        <w:t>recherches</w:t>
      </w:r>
      <w:proofErr w:type="spellEnd"/>
      <w:r>
        <w:t xml:space="preserve"> sur les programmes </w:t>
      </w:r>
      <w:proofErr w:type="spellStart"/>
      <w:r>
        <w:t>d’aide</w:t>
      </w:r>
      <w:proofErr w:type="spellEnd"/>
      <w:r>
        <w:t xml:space="preserve"> </w:t>
      </w:r>
      <w:proofErr w:type="spellStart"/>
      <w:r>
        <w:t>fédéraux</w:t>
      </w:r>
      <w:proofErr w:type="spellEnd"/>
      <w:r>
        <w:t xml:space="preserve"> à </w:t>
      </w:r>
      <w:proofErr w:type="spellStart"/>
      <w:r>
        <w:t>leur</w:t>
      </w:r>
      <w:proofErr w:type="spellEnd"/>
      <w:r>
        <w:t xml:space="preserve"> disposition, </w:t>
      </w:r>
      <w:proofErr w:type="spellStart"/>
      <w:r>
        <w:t>mais</w:t>
      </w:r>
      <w:proofErr w:type="spellEnd"/>
      <w:r>
        <w:t xml:space="preserve"> la </w:t>
      </w:r>
      <w:proofErr w:type="spellStart"/>
      <w:r>
        <w:t>majorité</w:t>
      </w:r>
      <w:proofErr w:type="spellEnd"/>
      <w:r>
        <w:t xml:space="preserve"> </w:t>
      </w:r>
      <w:proofErr w:type="spellStart"/>
      <w:r>
        <w:t>pensait</w:t>
      </w:r>
      <w:proofErr w:type="spellEnd"/>
      <w:r>
        <w:t xml:space="preserve"> ne pas y </w:t>
      </w:r>
      <w:proofErr w:type="spellStart"/>
      <w:r>
        <w:t>être</w:t>
      </w:r>
      <w:proofErr w:type="spellEnd"/>
      <w:r>
        <w:t xml:space="preserve"> admissible. Un petit </w:t>
      </w:r>
      <w:proofErr w:type="spellStart"/>
      <w:r>
        <w:t>nombre</w:t>
      </w:r>
      <w:proofErr w:type="spellEnd"/>
      <w:r>
        <w:t xml:space="preserve"> a </w:t>
      </w:r>
      <w:proofErr w:type="spellStart"/>
      <w:r>
        <w:t>déclaré</w:t>
      </w:r>
      <w:proofErr w:type="spellEnd"/>
      <w:r>
        <w:t xml:space="preserve"> </w:t>
      </w:r>
      <w:proofErr w:type="spellStart"/>
      <w:r>
        <w:t>avoir</w:t>
      </w:r>
      <w:proofErr w:type="spellEnd"/>
      <w:r>
        <w:t xml:space="preserve"> </w:t>
      </w:r>
      <w:proofErr w:type="spellStart"/>
      <w:r>
        <w:t>contracté</w:t>
      </w:r>
      <w:proofErr w:type="spellEnd"/>
      <w:r>
        <w:t xml:space="preserve"> un prêt </w:t>
      </w:r>
      <w:proofErr w:type="spellStart"/>
      <w:r>
        <w:t>d’études</w:t>
      </w:r>
      <w:proofErr w:type="spellEnd"/>
      <w:r>
        <w:t xml:space="preserve"> </w:t>
      </w:r>
      <w:proofErr w:type="spellStart"/>
      <w:r>
        <w:t>fédéral</w:t>
      </w:r>
      <w:proofErr w:type="spellEnd"/>
      <w:r>
        <w:t xml:space="preserve"> dans les </w:t>
      </w:r>
      <w:proofErr w:type="spellStart"/>
      <w:r>
        <w:t>dernières</w:t>
      </w:r>
      <w:proofErr w:type="spellEnd"/>
      <w:r>
        <w:t xml:space="preserve"> </w:t>
      </w:r>
      <w:proofErr w:type="spellStart"/>
      <w:r>
        <w:t>années</w:t>
      </w:r>
      <w:proofErr w:type="spellEnd"/>
      <w:r>
        <w:t xml:space="preserve"> </w:t>
      </w:r>
      <w:proofErr w:type="spellStart"/>
      <w:r>
        <w:t>ou</w:t>
      </w:r>
      <w:proofErr w:type="spellEnd"/>
      <w:r>
        <w:t xml:space="preserve"> </w:t>
      </w:r>
      <w:proofErr w:type="spellStart"/>
      <w:r>
        <w:t>avoir</w:t>
      </w:r>
      <w:proofErr w:type="spellEnd"/>
      <w:r>
        <w:t xml:space="preserve"> </w:t>
      </w:r>
      <w:proofErr w:type="spellStart"/>
      <w:r>
        <w:t>bénéficié</w:t>
      </w:r>
      <w:proofErr w:type="spellEnd"/>
      <w:r>
        <w:t xml:space="preserve"> de </w:t>
      </w:r>
      <w:proofErr w:type="spellStart"/>
      <w:r>
        <w:t>prestations</w:t>
      </w:r>
      <w:proofErr w:type="spellEnd"/>
      <w:r>
        <w:t xml:space="preserve"> </w:t>
      </w:r>
      <w:proofErr w:type="spellStart"/>
      <w:r>
        <w:t>d’assurance-emploi</w:t>
      </w:r>
      <w:proofErr w:type="spellEnd"/>
      <w:r>
        <w:t xml:space="preserve">. Les </w:t>
      </w:r>
      <w:proofErr w:type="spellStart"/>
      <w:r>
        <w:t>bénéficiaires</w:t>
      </w:r>
      <w:proofErr w:type="spellEnd"/>
      <w:r>
        <w:t xml:space="preserve"> du programme </w:t>
      </w:r>
      <w:proofErr w:type="spellStart"/>
      <w:r>
        <w:t>d’assurance-emploi</w:t>
      </w:r>
      <w:proofErr w:type="spellEnd"/>
      <w:r>
        <w:t xml:space="preserve"> </w:t>
      </w:r>
      <w:proofErr w:type="spellStart"/>
      <w:r>
        <w:t>en</w:t>
      </w:r>
      <w:proofErr w:type="spellEnd"/>
      <w:r>
        <w:t xml:space="preserve"> </w:t>
      </w:r>
      <w:proofErr w:type="spellStart"/>
      <w:r>
        <w:t>ont</w:t>
      </w:r>
      <w:proofErr w:type="spellEnd"/>
      <w:r>
        <w:t xml:space="preserve"> </w:t>
      </w:r>
      <w:proofErr w:type="spellStart"/>
      <w:r>
        <w:t>parlé</w:t>
      </w:r>
      <w:proofErr w:type="spellEnd"/>
      <w:r>
        <w:t xml:space="preserve"> </w:t>
      </w:r>
      <w:proofErr w:type="spellStart"/>
      <w:r>
        <w:t>en</w:t>
      </w:r>
      <w:proofErr w:type="spellEnd"/>
      <w:r>
        <w:t xml:space="preserve"> </w:t>
      </w:r>
      <w:proofErr w:type="spellStart"/>
      <w:r>
        <w:t>termes</w:t>
      </w:r>
      <w:proofErr w:type="spellEnd"/>
      <w:r>
        <w:t xml:space="preserve"> </w:t>
      </w:r>
      <w:proofErr w:type="spellStart"/>
      <w:r>
        <w:t>élogieux</w:t>
      </w:r>
      <w:proofErr w:type="spellEnd"/>
      <w:r>
        <w:t xml:space="preserve">, </w:t>
      </w:r>
      <w:proofErr w:type="spellStart"/>
      <w:r>
        <w:t>vantant</w:t>
      </w:r>
      <w:proofErr w:type="spellEnd"/>
      <w:r>
        <w:t xml:space="preserve"> la </w:t>
      </w:r>
      <w:proofErr w:type="spellStart"/>
      <w:r>
        <w:t>réponse</w:t>
      </w:r>
      <w:proofErr w:type="spellEnd"/>
      <w:r>
        <w:t xml:space="preserve"> </w:t>
      </w:r>
      <w:proofErr w:type="spellStart"/>
      <w:r>
        <w:t>rapide</w:t>
      </w:r>
      <w:proofErr w:type="spellEnd"/>
      <w:r>
        <w:t xml:space="preserve"> à </w:t>
      </w:r>
      <w:proofErr w:type="spellStart"/>
      <w:r>
        <w:t>leur</w:t>
      </w:r>
      <w:proofErr w:type="spellEnd"/>
      <w:r>
        <w:t xml:space="preserve"> </w:t>
      </w:r>
      <w:proofErr w:type="spellStart"/>
      <w:r>
        <w:t>demande</w:t>
      </w:r>
      <w:proofErr w:type="spellEnd"/>
      <w:r>
        <w:t xml:space="preserve"> </w:t>
      </w:r>
      <w:proofErr w:type="spellStart"/>
      <w:r>
        <w:t>d’aide</w:t>
      </w:r>
      <w:proofErr w:type="spellEnd"/>
      <w:r>
        <w:t xml:space="preserve">. Nous </w:t>
      </w:r>
      <w:proofErr w:type="spellStart"/>
      <w:r>
        <w:t>avons</w:t>
      </w:r>
      <w:proofErr w:type="spellEnd"/>
      <w:r>
        <w:t xml:space="preserve"> </w:t>
      </w:r>
      <w:proofErr w:type="spellStart"/>
      <w:r>
        <w:t>demandé</w:t>
      </w:r>
      <w:proofErr w:type="spellEnd"/>
      <w:r>
        <w:t xml:space="preserve"> aux participants </w:t>
      </w:r>
      <w:proofErr w:type="spellStart"/>
      <w:r>
        <w:t>si</w:t>
      </w:r>
      <w:proofErr w:type="spellEnd"/>
      <w:r>
        <w:t xml:space="preserve"> le </w:t>
      </w:r>
      <w:proofErr w:type="spellStart"/>
      <w:r>
        <w:t>montant</w:t>
      </w:r>
      <w:proofErr w:type="spellEnd"/>
      <w:r>
        <w:t xml:space="preserve"> des </w:t>
      </w:r>
      <w:proofErr w:type="spellStart"/>
      <w:r>
        <w:t>prestations</w:t>
      </w:r>
      <w:proofErr w:type="spellEnd"/>
      <w:r>
        <w:t xml:space="preserve"> </w:t>
      </w:r>
      <w:proofErr w:type="spellStart"/>
      <w:r>
        <w:t>était</w:t>
      </w:r>
      <w:proofErr w:type="spellEnd"/>
      <w:r>
        <w:t xml:space="preserve"> </w:t>
      </w:r>
      <w:proofErr w:type="spellStart"/>
      <w:r>
        <w:t>suffisant</w:t>
      </w:r>
      <w:proofErr w:type="spellEnd"/>
      <w:r>
        <w:t xml:space="preserve">. De </w:t>
      </w:r>
      <w:proofErr w:type="spellStart"/>
      <w:r>
        <w:t>l’avis</w:t>
      </w:r>
      <w:proofErr w:type="spellEnd"/>
      <w:r>
        <w:t xml:space="preserve"> </w:t>
      </w:r>
      <w:proofErr w:type="spellStart"/>
      <w:r>
        <w:t>général</w:t>
      </w:r>
      <w:proofErr w:type="spellEnd"/>
      <w:r>
        <w:t xml:space="preserve">, </w:t>
      </w:r>
      <w:proofErr w:type="spellStart"/>
      <w:r>
        <w:t>celui</w:t>
      </w:r>
      <w:proofErr w:type="spellEnd"/>
      <w:r>
        <w:t xml:space="preserve">-ci </w:t>
      </w:r>
      <w:proofErr w:type="spellStart"/>
      <w:r>
        <w:t>devrait</w:t>
      </w:r>
      <w:proofErr w:type="spellEnd"/>
      <w:r>
        <w:t xml:space="preserve"> </w:t>
      </w:r>
      <w:proofErr w:type="spellStart"/>
      <w:r>
        <w:t>être</w:t>
      </w:r>
      <w:proofErr w:type="spellEnd"/>
      <w:r>
        <w:t xml:space="preserve"> </w:t>
      </w:r>
      <w:proofErr w:type="spellStart"/>
      <w:r>
        <w:t>augmenté</w:t>
      </w:r>
      <w:proofErr w:type="spellEnd"/>
      <w:r>
        <w:t xml:space="preserve"> pour </w:t>
      </w:r>
      <w:proofErr w:type="spellStart"/>
      <w:r>
        <w:t>tenir</w:t>
      </w:r>
      <w:proofErr w:type="spellEnd"/>
      <w:r>
        <w:t xml:space="preserve"> </w:t>
      </w:r>
      <w:proofErr w:type="spellStart"/>
      <w:r>
        <w:t>compte</w:t>
      </w:r>
      <w:proofErr w:type="spellEnd"/>
      <w:r>
        <w:t xml:space="preserve"> de la </w:t>
      </w:r>
      <w:proofErr w:type="spellStart"/>
      <w:r>
        <w:t>hausse</w:t>
      </w:r>
      <w:proofErr w:type="spellEnd"/>
      <w:r>
        <w:t xml:space="preserve"> du </w:t>
      </w:r>
      <w:proofErr w:type="spellStart"/>
      <w:r>
        <w:t>coût</w:t>
      </w:r>
      <w:proofErr w:type="spellEnd"/>
      <w:r>
        <w:t xml:space="preserve"> de la vie. </w:t>
      </w:r>
      <w:proofErr w:type="spellStart"/>
      <w:r>
        <w:t>Aucun</w:t>
      </w:r>
      <w:proofErr w:type="spellEnd"/>
      <w:r>
        <w:t xml:space="preserve"> participant </w:t>
      </w:r>
      <w:proofErr w:type="spellStart"/>
      <w:r>
        <w:t>n’a</w:t>
      </w:r>
      <w:proofErr w:type="spellEnd"/>
      <w:r>
        <w:t xml:space="preserve"> </w:t>
      </w:r>
      <w:proofErr w:type="spellStart"/>
      <w:r>
        <w:t>dit</w:t>
      </w:r>
      <w:proofErr w:type="spellEnd"/>
      <w:r>
        <w:t xml:space="preserve"> </w:t>
      </w:r>
      <w:proofErr w:type="spellStart"/>
      <w:r>
        <w:t>être</w:t>
      </w:r>
      <w:proofErr w:type="spellEnd"/>
      <w:r>
        <w:t xml:space="preserve"> au fait </w:t>
      </w:r>
      <w:proofErr w:type="spellStart"/>
      <w:r>
        <w:t>d’autres</w:t>
      </w:r>
      <w:proofErr w:type="spellEnd"/>
      <w:r>
        <w:t xml:space="preserve"> </w:t>
      </w:r>
      <w:proofErr w:type="spellStart"/>
      <w:r>
        <w:t>soutiens</w:t>
      </w:r>
      <w:proofErr w:type="spellEnd"/>
      <w:r>
        <w:t xml:space="preserve"> </w:t>
      </w:r>
      <w:proofErr w:type="spellStart"/>
      <w:r>
        <w:t>offerts</w:t>
      </w:r>
      <w:proofErr w:type="spellEnd"/>
      <w:r>
        <w:t xml:space="preserve"> par le </w:t>
      </w:r>
      <w:proofErr w:type="spellStart"/>
      <w:r>
        <w:t>gouvernement</w:t>
      </w:r>
      <w:proofErr w:type="spellEnd"/>
      <w:r>
        <w:t xml:space="preserve"> </w:t>
      </w:r>
      <w:proofErr w:type="spellStart"/>
      <w:r>
        <w:t>fédéral</w:t>
      </w:r>
      <w:proofErr w:type="spellEnd"/>
      <w:r>
        <w:t xml:space="preserve">, </w:t>
      </w:r>
      <w:proofErr w:type="spellStart"/>
      <w:r>
        <w:t>comme</w:t>
      </w:r>
      <w:proofErr w:type="spellEnd"/>
      <w:r>
        <w:t xml:space="preserve"> les </w:t>
      </w:r>
      <w:proofErr w:type="spellStart"/>
      <w:r>
        <w:t>prêts</w:t>
      </w:r>
      <w:proofErr w:type="spellEnd"/>
      <w:r>
        <w:t xml:space="preserve"> </w:t>
      </w:r>
      <w:proofErr w:type="spellStart"/>
      <w:r>
        <w:t>canadiens</w:t>
      </w:r>
      <w:proofErr w:type="spellEnd"/>
      <w:r>
        <w:t xml:space="preserve"> aux </w:t>
      </w:r>
      <w:proofErr w:type="spellStart"/>
      <w:r>
        <w:t>apprentis</w:t>
      </w:r>
      <w:proofErr w:type="spellEnd"/>
      <w:r>
        <w:t xml:space="preserve">, les subventions aux </w:t>
      </w:r>
      <w:proofErr w:type="spellStart"/>
      <w:r>
        <w:t>apprentis</w:t>
      </w:r>
      <w:proofErr w:type="spellEnd"/>
      <w:r>
        <w:t xml:space="preserve"> </w:t>
      </w:r>
      <w:proofErr w:type="spellStart"/>
      <w:r>
        <w:t>ou</w:t>
      </w:r>
      <w:proofErr w:type="spellEnd"/>
      <w:r>
        <w:t xml:space="preserve"> les </w:t>
      </w:r>
      <w:proofErr w:type="spellStart"/>
      <w:r>
        <w:t>ressources</w:t>
      </w:r>
      <w:proofErr w:type="spellEnd"/>
      <w:r>
        <w:t xml:space="preserve"> et </w:t>
      </w:r>
      <w:proofErr w:type="spellStart"/>
      <w:r>
        <w:t>soutiens</w:t>
      </w:r>
      <w:proofErr w:type="spellEnd"/>
      <w:r>
        <w:t xml:space="preserve"> pour la formation </w:t>
      </w:r>
      <w:proofErr w:type="spellStart"/>
      <w:r>
        <w:t>axée</w:t>
      </w:r>
      <w:proofErr w:type="spellEnd"/>
      <w:r>
        <w:t xml:space="preserve"> sur les </w:t>
      </w:r>
      <w:proofErr w:type="spellStart"/>
      <w:r>
        <w:t>compétences</w:t>
      </w:r>
      <w:proofErr w:type="spellEnd"/>
      <w:r>
        <w:t xml:space="preserve">. </w:t>
      </w:r>
    </w:p>
    <w:p w14:paraId="4632E4B7" w14:textId="3C96DD9D" w:rsidR="004A0A20" w:rsidRPr="001A0EB2" w:rsidRDefault="004A7E04" w:rsidP="004A7E04">
      <w:pPr>
        <w:rPr>
          <w:rFonts w:eastAsiaTheme="minorHAnsi" w:cs="Segoe UI"/>
          <w:szCs w:val="20"/>
        </w:rPr>
      </w:pPr>
      <w:r>
        <w:t xml:space="preserve">À la question de savoir comment le </w:t>
      </w:r>
      <w:proofErr w:type="spellStart"/>
      <w:r>
        <w:t>gouvernement</w:t>
      </w:r>
      <w:proofErr w:type="spellEnd"/>
      <w:r>
        <w:t xml:space="preserve"> </w:t>
      </w:r>
      <w:proofErr w:type="spellStart"/>
      <w:r>
        <w:t>fédéral</w:t>
      </w:r>
      <w:proofErr w:type="spellEnd"/>
      <w:r>
        <w:t xml:space="preserve"> </w:t>
      </w:r>
      <w:proofErr w:type="spellStart"/>
      <w:r>
        <w:t>pourrait</w:t>
      </w:r>
      <w:proofErr w:type="spellEnd"/>
      <w:r>
        <w:t xml:space="preserve"> le </w:t>
      </w:r>
      <w:proofErr w:type="spellStart"/>
      <w:r>
        <w:t>mieux</w:t>
      </w:r>
      <w:proofErr w:type="spellEnd"/>
      <w:r>
        <w:t xml:space="preserve"> </w:t>
      </w:r>
      <w:proofErr w:type="spellStart"/>
      <w:r>
        <w:t>appuyer</w:t>
      </w:r>
      <w:proofErr w:type="spellEnd"/>
      <w:r>
        <w:t xml:space="preserve"> les </w:t>
      </w:r>
      <w:proofErr w:type="spellStart"/>
      <w:r>
        <w:t>travailleurs</w:t>
      </w:r>
      <w:proofErr w:type="spellEnd"/>
      <w:r>
        <w:t xml:space="preserve"> </w:t>
      </w:r>
      <w:proofErr w:type="spellStart"/>
      <w:r>
        <w:t>souhaitant</w:t>
      </w:r>
      <w:proofErr w:type="spellEnd"/>
      <w:r>
        <w:t xml:space="preserve"> changer de </w:t>
      </w:r>
      <w:proofErr w:type="spellStart"/>
      <w:r>
        <w:t>carrière</w:t>
      </w:r>
      <w:proofErr w:type="spellEnd"/>
      <w:r>
        <w:t xml:space="preserve">, bon </w:t>
      </w:r>
      <w:proofErr w:type="spellStart"/>
      <w:r>
        <w:t>nombre</w:t>
      </w:r>
      <w:proofErr w:type="spellEnd"/>
      <w:r>
        <w:t xml:space="preserve"> de participants </w:t>
      </w:r>
      <w:proofErr w:type="spellStart"/>
      <w:r>
        <w:t>jugeaient</w:t>
      </w:r>
      <w:proofErr w:type="spellEnd"/>
      <w:r>
        <w:t xml:space="preserve"> les </w:t>
      </w:r>
      <w:proofErr w:type="spellStart"/>
      <w:r>
        <w:t>critères</w:t>
      </w:r>
      <w:proofErr w:type="spellEnd"/>
      <w:r>
        <w:t xml:space="preserve"> </w:t>
      </w:r>
      <w:proofErr w:type="spellStart"/>
      <w:r>
        <w:t>d’admissibilité</w:t>
      </w:r>
      <w:proofErr w:type="spellEnd"/>
      <w:r>
        <w:t xml:space="preserve"> aux programmes et </w:t>
      </w:r>
      <w:proofErr w:type="spellStart"/>
      <w:r>
        <w:t>soutiens</w:t>
      </w:r>
      <w:proofErr w:type="spellEnd"/>
      <w:r>
        <w:t xml:space="preserve"> </w:t>
      </w:r>
      <w:proofErr w:type="spellStart"/>
      <w:r>
        <w:t>fédéraux</w:t>
      </w:r>
      <w:proofErr w:type="spellEnd"/>
      <w:r>
        <w:t xml:space="preserve"> </w:t>
      </w:r>
      <w:proofErr w:type="spellStart"/>
      <w:r>
        <w:t>existants</w:t>
      </w:r>
      <w:proofErr w:type="spellEnd"/>
      <w:r>
        <w:t xml:space="preserve"> trop </w:t>
      </w:r>
      <w:proofErr w:type="spellStart"/>
      <w:r>
        <w:t>restrictifs</w:t>
      </w:r>
      <w:proofErr w:type="spellEnd"/>
      <w:r>
        <w:t xml:space="preserve">. Le </w:t>
      </w:r>
      <w:proofErr w:type="spellStart"/>
      <w:r>
        <w:t>gouvernement</w:t>
      </w:r>
      <w:proofErr w:type="spellEnd"/>
      <w:r>
        <w:t xml:space="preserve"> </w:t>
      </w:r>
      <w:proofErr w:type="spellStart"/>
      <w:r>
        <w:t>fédéral</w:t>
      </w:r>
      <w:proofErr w:type="spellEnd"/>
      <w:r>
        <w:t xml:space="preserve"> </w:t>
      </w:r>
      <w:proofErr w:type="spellStart"/>
      <w:r>
        <w:t>devait</w:t>
      </w:r>
      <w:proofErr w:type="spellEnd"/>
      <w:r>
        <w:t xml:space="preserve"> </w:t>
      </w:r>
      <w:proofErr w:type="spellStart"/>
      <w:r>
        <w:t>selon</w:t>
      </w:r>
      <w:proofErr w:type="spellEnd"/>
      <w:r>
        <w:t xml:space="preserve"> </w:t>
      </w:r>
      <w:proofErr w:type="spellStart"/>
      <w:r>
        <w:t>eux</w:t>
      </w:r>
      <w:proofErr w:type="spellEnd"/>
      <w:r>
        <w:t xml:space="preserve"> </w:t>
      </w:r>
      <w:proofErr w:type="spellStart"/>
      <w:r>
        <w:t>assouplir</w:t>
      </w:r>
      <w:proofErr w:type="spellEnd"/>
      <w:r>
        <w:t xml:space="preserve"> les exigences de </w:t>
      </w:r>
      <w:proofErr w:type="spellStart"/>
      <w:r>
        <w:t>ces</w:t>
      </w:r>
      <w:proofErr w:type="spellEnd"/>
      <w:r>
        <w:t xml:space="preserve"> initiatives pour </w:t>
      </w:r>
      <w:proofErr w:type="spellStart"/>
      <w:r>
        <w:t>qu’un</w:t>
      </w:r>
      <w:proofErr w:type="spellEnd"/>
      <w:r>
        <w:t xml:space="preserve"> plus grand </w:t>
      </w:r>
      <w:proofErr w:type="spellStart"/>
      <w:r>
        <w:t>nombre</w:t>
      </w:r>
      <w:proofErr w:type="spellEnd"/>
      <w:r>
        <w:t xml:space="preserve"> de </w:t>
      </w:r>
      <w:proofErr w:type="spellStart"/>
      <w:r>
        <w:t>personnes</w:t>
      </w:r>
      <w:proofErr w:type="spellEnd"/>
      <w:r>
        <w:t xml:space="preserve"> y </w:t>
      </w:r>
      <w:proofErr w:type="spellStart"/>
      <w:r>
        <w:t>soient</w:t>
      </w:r>
      <w:proofErr w:type="spellEnd"/>
      <w:r>
        <w:t xml:space="preserve"> </w:t>
      </w:r>
      <w:proofErr w:type="spellStart"/>
      <w:r>
        <w:t>admissibles</w:t>
      </w:r>
      <w:proofErr w:type="spellEnd"/>
      <w:r>
        <w:t xml:space="preserve">. </w:t>
      </w:r>
      <w:proofErr w:type="spellStart"/>
      <w:r>
        <w:t>D’autres</w:t>
      </w:r>
      <w:proofErr w:type="spellEnd"/>
      <w:r>
        <w:t xml:space="preserve"> </w:t>
      </w:r>
      <w:proofErr w:type="spellStart"/>
      <w:r>
        <w:t>estimaient</w:t>
      </w:r>
      <w:proofErr w:type="spellEnd"/>
      <w:r>
        <w:t xml:space="preserve"> par </w:t>
      </w:r>
      <w:proofErr w:type="spellStart"/>
      <w:r>
        <w:t>ailleurs</w:t>
      </w:r>
      <w:proofErr w:type="spellEnd"/>
      <w:r>
        <w:t xml:space="preserve"> </w:t>
      </w:r>
      <w:proofErr w:type="spellStart"/>
      <w:r>
        <w:t>qu’il</w:t>
      </w:r>
      <w:proofErr w:type="spellEnd"/>
      <w:r>
        <w:t xml:space="preserve"> </w:t>
      </w:r>
      <w:proofErr w:type="spellStart"/>
      <w:r>
        <w:t>était</w:t>
      </w:r>
      <w:proofErr w:type="spellEnd"/>
      <w:r>
        <w:t xml:space="preserve"> possible </w:t>
      </w:r>
      <w:proofErr w:type="spellStart"/>
      <w:r>
        <w:t>d’en</w:t>
      </w:r>
      <w:proofErr w:type="spellEnd"/>
      <w:r>
        <w:t xml:space="preserve"> faire plus pour informer les Canadiens des </w:t>
      </w:r>
      <w:proofErr w:type="spellStart"/>
      <w:r>
        <w:t>nombreuses</w:t>
      </w:r>
      <w:proofErr w:type="spellEnd"/>
      <w:r>
        <w:t xml:space="preserve"> </w:t>
      </w:r>
      <w:proofErr w:type="spellStart"/>
      <w:r>
        <w:t>ressources</w:t>
      </w:r>
      <w:proofErr w:type="spellEnd"/>
      <w:r>
        <w:t xml:space="preserve"> à </w:t>
      </w:r>
      <w:proofErr w:type="spellStart"/>
      <w:r>
        <w:t>leur</w:t>
      </w:r>
      <w:proofErr w:type="spellEnd"/>
      <w:r>
        <w:t xml:space="preserve"> disposition. </w:t>
      </w:r>
      <w:proofErr w:type="spellStart"/>
      <w:r>
        <w:t>Enfin</w:t>
      </w:r>
      <w:proofErr w:type="spellEnd"/>
      <w:r>
        <w:t xml:space="preserve">, </w:t>
      </w:r>
      <w:proofErr w:type="spellStart"/>
      <w:r>
        <w:t>quelques</w:t>
      </w:r>
      <w:proofErr w:type="spellEnd"/>
      <w:r>
        <w:t xml:space="preserve"> participants </w:t>
      </w:r>
      <w:proofErr w:type="spellStart"/>
      <w:r>
        <w:t>jugeaient</w:t>
      </w:r>
      <w:proofErr w:type="spellEnd"/>
      <w:r>
        <w:t xml:space="preserve"> </w:t>
      </w:r>
      <w:proofErr w:type="spellStart"/>
      <w:r>
        <w:t>qu’il</w:t>
      </w:r>
      <w:proofErr w:type="spellEnd"/>
      <w:r>
        <w:t xml:space="preserve"> </w:t>
      </w:r>
      <w:proofErr w:type="spellStart"/>
      <w:r>
        <w:t>serait</w:t>
      </w:r>
      <w:proofErr w:type="spellEnd"/>
      <w:r>
        <w:t xml:space="preserve"> utile </w:t>
      </w:r>
      <w:proofErr w:type="spellStart"/>
      <w:r>
        <w:t>d’accroître</w:t>
      </w:r>
      <w:proofErr w:type="spellEnd"/>
      <w:r>
        <w:t xml:space="preserve"> </w:t>
      </w:r>
      <w:proofErr w:type="spellStart"/>
      <w:r>
        <w:t>l’accès</w:t>
      </w:r>
      <w:proofErr w:type="spellEnd"/>
      <w:r>
        <w:t xml:space="preserve"> à des services de </w:t>
      </w:r>
      <w:proofErr w:type="spellStart"/>
      <w:r>
        <w:t>garde</w:t>
      </w:r>
      <w:proofErr w:type="spellEnd"/>
      <w:r>
        <w:t xml:space="preserve"> </w:t>
      </w:r>
      <w:proofErr w:type="spellStart"/>
      <w:r>
        <w:t>abordables</w:t>
      </w:r>
      <w:proofErr w:type="spellEnd"/>
      <w:r>
        <w:t xml:space="preserve"> </w:t>
      </w:r>
      <w:proofErr w:type="spellStart"/>
      <w:r>
        <w:t>afin</w:t>
      </w:r>
      <w:proofErr w:type="spellEnd"/>
      <w:r>
        <w:t xml:space="preserve"> que les parents </w:t>
      </w:r>
      <w:proofErr w:type="spellStart"/>
      <w:r>
        <w:t>disposent</w:t>
      </w:r>
      <w:proofErr w:type="spellEnd"/>
      <w:r>
        <w:t xml:space="preserve"> de la </w:t>
      </w:r>
      <w:proofErr w:type="spellStart"/>
      <w:r>
        <w:t>souplesse</w:t>
      </w:r>
      <w:proofErr w:type="spellEnd"/>
      <w:r>
        <w:t xml:space="preserve"> </w:t>
      </w:r>
      <w:proofErr w:type="spellStart"/>
      <w:r>
        <w:t>nécessaire</w:t>
      </w:r>
      <w:proofErr w:type="spellEnd"/>
      <w:r>
        <w:t xml:space="preserve"> pour </w:t>
      </w:r>
      <w:proofErr w:type="spellStart"/>
      <w:r>
        <w:t>entreprendre</w:t>
      </w:r>
      <w:proofErr w:type="spellEnd"/>
      <w:r>
        <w:t xml:space="preserve"> les études </w:t>
      </w:r>
      <w:proofErr w:type="spellStart"/>
      <w:r>
        <w:t>ou</w:t>
      </w:r>
      <w:proofErr w:type="spellEnd"/>
      <w:r>
        <w:t xml:space="preserve"> la formation </w:t>
      </w:r>
      <w:proofErr w:type="spellStart"/>
      <w:r>
        <w:t>requises</w:t>
      </w:r>
      <w:proofErr w:type="spellEnd"/>
      <w:r>
        <w:t xml:space="preserve"> </w:t>
      </w:r>
      <w:proofErr w:type="spellStart"/>
      <w:r>
        <w:t>en</w:t>
      </w:r>
      <w:proofErr w:type="spellEnd"/>
      <w:r>
        <w:t xml:space="preserve"> </w:t>
      </w:r>
      <w:proofErr w:type="spellStart"/>
      <w:r>
        <w:t>vue</w:t>
      </w:r>
      <w:proofErr w:type="spellEnd"/>
      <w:r>
        <w:t xml:space="preserve"> de </w:t>
      </w:r>
      <w:proofErr w:type="spellStart"/>
      <w:r>
        <w:t>leur</w:t>
      </w:r>
      <w:proofErr w:type="spellEnd"/>
      <w:r>
        <w:t xml:space="preserve"> </w:t>
      </w:r>
      <w:proofErr w:type="spellStart"/>
      <w:r>
        <w:t>réorientation</w:t>
      </w:r>
      <w:proofErr w:type="spellEnd"/>
      <w:r>
        <w:t xml:space="preserve"> </w:t>
      </w:r>
      <w:proofErr w:type="spellStart"/>
      <w:r>
        <w:t>professionnelle</w:t>
      </w:r>
      <w:proofErr w:type="spellEnd"/>
      <w:r w:rsidR="00A34944">
        <w:rPr>
          <w:rFonts w:eastAsiaTheme="minorHAnsi" w:cs="Segoe UI"/>
          <w:szCs w:val="20"/>
        </w:rPr>
        <w:t xml:space="preserve">.  </w:t>
      </w:r>
    </w:p>
    <w:p w14:paraId="35ABA1EA" w14:textId="77777777" w:rsidR="004A7E04" w:rsidRPr="00C978B5" w:rsidRDefault="004A7E04" w:rsidP="004A7E04">
      <w:pPr>
        <w:pStyle w:val="Heading1"/>
      </w:pPr>
      <w:bookmarkStart w:id="73" w:name="_Toc130220517"/>
      <w:proofErr w:type="spellStart"/>
      <w:r>
        <w:lastRenderedPageBreak/>
        <w:t>Impôts</w:t>
      </w:r>
      <w:proofErr w:type="spellEnd"/>
      <w:r>
        <w:t xml:space="preserve"> et </w:t>
      </w:r>
      <w:proofErr w:type="spellStart"/>
      <w:r>
        <w:t>Agence</w:t>
      </w:r>
      <w:proofErr w:type="spellEnd"/>
      <w:r>
        <w:t xml:space="preserve"> du </w:t>
      </w:r>
      <w:proofErr w:type="spellStart"/>
      <w:r>
        <w:t>revenu</w:t>
      </w:r>
      <w:proofErr w:type="spellEnd"/>
      <w:r>
        <w:t xml:space="preserve"> du Canada </w:t>
      </w:r>
      <w:r>
        <w:rPr>
          <w:sz w:val="32"/>
        </w:rPr>
        <w:t>(</w:t>
      </w:r>
      <w:proofErr w:type="spellStart"/>
      <w:r>
        <w:rPr>
          <w:sz w:val="32"/>
        </w:rPr>
        <w:t>jeunes</w:t>
      </w:r>
      <w:proofErr w:type="spellEnd"/>
      <w:r>
        <w:rPr>
          <w:sz w:val="32"/>
        </w:rPr>
        <w:t xml:space="preserve"> </w:t>
      </w:r>
      <w:proofErr w:type="spellStart"/>
      <w:r>
        <w:rPr>
          <w:sz w:val="32"/>
        </w:rPr>
        <w:t>adultes</w:t>
      </w:r>
      <w:proofErr w:type="spellEnd"/>
      <w:r>
        <w:rPr>
          <w:sz w:val="32"/>
        </w:rPr>
        <w:t xml:space="preserve"> du Canada </w:t>
      </w:r>
      <w:proofErr w:type="spellStart"/>
      <w:r>
        <w:rPr>
          <w:sz w:val="32"/>
        </w:rPr>
        <w:t>atlantique</w:t>
      </w:r>
      <w:proofErr w:type="spellEnd"/>
      <w:r>
        <w:rPr>
          <w:sz w:val="32"/>
        </w:rPr>
        <w:t xml:space="preserve"> et de </w:t>
      </w:r>
      <w:proofErr w:type="spellStart"/>
      <w:r>
        <w:rPr>
          <w:sz w:val="32"/>
        </w:rPr>
        <w:t>l’Ontario</w:t>
      </w:r>
      <w:proofErr w:type="spellEnd"/>
      <w:r>
        <w:rPr>
          <w:sz w:val="32"/>
        </w:rPr>
        <w:t xml:space="preserve">, </w:t>
      </w:r>
      <w:proofErr w:type="spellStart"/>
      <w:r>
        <w:rPr>
          <w:sz w:val="32"/>
        </w:rPr>
        <w:t>jeunes</w:t>
      </w:r>
      <w:proofErr w:type="spellEnd"/>
      <w:r>
        <w:rPr>
          <w:sz w:val="32"/>
        </w:rPr>
        <w:t xml:space="preserve"> </w:t>
      </w:r>
      <w:proofErr w:type="spellStart"/>
      <w:r>
        <w:rPr>
          <w:sz w:val="32"/>
        </w:rPr>
        <w:t>adultes</w:t>
      </w:r>
      <w:proofErr w:type="spellEnd"/>
      <w:r>
        <w:rPr>
          <w:sz w:val="32"/>
        </w:rPr>
        <w:t xml:space="preserve"> de </w:t>
      </w:r>
      <w:proofErr w:type="spellStart"/>
      <w:r>
        <w:rPr>
          <w:sz w:val="32"/>
        </w:rPr>
        <w:t>l’Ouest</w:t>
      </w:r>
      <w:proofErr w:type="spellEnd"/>
      <w:r>
        <w:rPr>
          <w:sz w:val="32"/>
        </w:rPr>
        <w:t xml:space="preserve"> du Canada, </w:t>
      </w:r>
      <w:proofErr w:type="spellStart"/>
      <w:r>
        <w:rPr>
          <w:sz w:val="32"/>
        </w:rPr>
        <w:t>jeunes</w:t>
      </w:r>
      <w:proofErr w:type="spellEnd"/>
      <w:r>
        <w:rPr>
          <w:sz w:val="32"/>
        </w:rPr>
        <w:t xml:space="preserve"> </w:t>
      </w:r>
      <w:proofErr w:type="spellStart"/>
      <w:r>
        <w:rPr>
          <w:sz w:val="32"/>
        </w:rPr>
        <w:t>adultes</w:t>
      </w:r>
      <w:proofErr w:type="spellEnd"/>
      <w:r>
        <w:rPr>
          <w:sz w:val="32"/>
        </w:rPr>
        <w:t xml:space="preserve"> du Québec)</w:t>
      </w:r>
      <w:bookmarkEnd w:id="73"/>
    </w:p>
    <w:p w14:paraId="146F5AD0" w14:textId="77777777" w:rsidR="004A7E04" w:rsidRDefault="004A7E04" w:rsidP="004A7E04">
      <w:r>
        <w:t xml:space="preserve">Trois </w:t>
      </w:r>
      <w:proofErr w:type="spellStart"/>
      <w:r>
        <w:t>groupes</w:t>
      </w:r>
      <w:proofErr w:type="spellEnd"/>
      <w:r>
        <w:t xml:space="preserve"> </w:t>
      </w:r>
      <w:proofErr w:type="spellStart"/>
      <w:r>
        <w:t>composés</w:t>
      </w:r>
      <w:proofErr w:type="spellEnd"/>
      <w:r>
        <w:t xml:space="preserve"> dans </w:t>
      </w:r>
      <w:proofErr w:type="spellStart"/>
      <w:r>
        <w:t>chaque</w:t>
      </w:r>
      <w:proofErr w:type="spellEnd"/>
      <w:r>
        <w:t xml:space="preserve"> </w:t>
      </w:r>
      <w:proofErr w:type="spellStart"/>
      <w:r>
        <w:t>cas</w:t>
      </w:r>
      <w:proofErr w:type="spellEnd"/>
      <w:r>
        <w:t xml:space="preserve"> de </w:t>
      </w:r>
      <w:proofErr w:type="spellStart"/>
      <w:r>
        <w:t>jeunes</w:t>
      </w:r>
      <w:proofErr w:type="spellEnd"/>
      <w:r>
        <w:t xml:space="preserve"> </w:t>
      </w:r>
      <w:proofErr w:type="spellStart"/>
      <w:r>
        <w:t>adultes</w:t>
      </w:r>
      <w:proofErr w:type="spellEnd"/>
      <w:r>
        <w:t xml:space="preserve"> </w:t>
      </w:r>
      <w:proofErr w:type="spellStart"/>
      <w:r>
        <w:t>ont</w:t>
      </w:r>
      <w:proofErr w:type="spellEnd"/>
      <w:r>
        <w:t xml:space="preserve"> pris part à des discussions sur </w:t>
      </w:r>
      <w:proofErr w:type="spellStart"/>
      <w:r>
        <w:t>l’Agence</w:t>
      </w:r>
      <w:proofErr w:type="spellEnd"/>
      <w:r>
        <w:t xml:space="preserve"> du </w:t>
      </w:r>
      <w:proofErr w:type="spellStart"/>
      <w:r>
        <w:t>revenu</w:t>
      </w:r>
      <w:proofErr w:type="spellEnd"/>
      <w:r>
        <w:t xml:space="preserve"> du Canada (ARC) et la production de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w:t>
      </w:r>
      <w:proofErr w:type="spellStart"/>
      <w:r>
        <w:t>annuelle</w:t>
      </w:r>
      <w:proofErr w:type="spellEnd"/>
      <w:r>
        <w:t xml:space="preserve">. Dans </w:t>
      </w:r>
      <w:proofErr w:type="spellStart"/>
      <w:r>
        <w:t>l’ensemble</w:t>
      </w:r>
      <w:proofErr w:type="spellEnd"/>
      <w:r>
        <w:t xml:space="preserve">, les participants </w:t>
      </w:r>
      <w:proofErr w:type="spellStart"/>
      <w:r>
        <w:t>étaient</w:t>
      </w:r>
      <w:proofErr w:type="spellEnd"/>
      <w:r>
        <w:t xml:space="preserve"> </w:t>
      </w:r>
      <w:proofErr w:type="spellStart"/>
      <w:r>
        <w:t>moins</w:t>
      </w:r>
      <w:proofErr w:type="spellEnd"/>
      <w:r>
        <w:t xml:space="preserve"> </w:t>
      </w:r>
      <w:proofErr w:type="spellStart"/>
      <w:r>
        <w:t>nombreux</w:t>
      </w:r>
      <w:proofErr w:type="spellEnd"/>
      <w:r>
        <w:t xml:space="preserve"> à </w:t>
      </w:r>
      <w:proofErr w:type="spellStart"/>
      <w:r>
        <w:t>produire</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w:t>
      </w:r>
      <w:proofErr w:type="spellStart"/>
      <w:r>
        <w:t>en</w:t>
      </w:r>
      <w:proofErr w:type="spellEnd"/>
      <w:r>
        <w:t xml:space="preserve"> </w:t>
      </w:r>
      <w:proofErr w:type="spellStart"/>
      <w:r>
        <w:t>ligne</w:t>
      </w:r>
      <w:proofErr w:type="spellEnd"/>
      <w:r>
        <w:t xml:space="preserve"> </w:t>
      </w:r>
      <w:proofErr w:type="spellStart"/>
      <w:r>
        <w:t>qu’à</w:t>
      </w:r>
      <w:proofErr w:type="spellEnd"/>
      <w:r>
        <w:t xml:space="preserve"> la faire </w:t>
      </w:r>
      <w:proofErr w:type="spellStart"/>
      <w:r>
        <w:t>préparer</w:t>
      </w:r>
      <w:proofErr w:type="spellEnd"/>
      <w:r>
        <w:t xml:space="preserve"> par </w:t>
      </w:r>
      <w:proofErr w:type="spellStart"/>
      <w:r>
        <w:t>leur</w:t>
      </w:r>
      <w:proofErr w:type="spellEnd"/>
      <w:r>
        <w:t xml:space="preserve"> </w:t>
      </w:r>
      <w:proofErr w:type="spellStart"/>
      <w:r>
        <w:t>comptable</w:t>
      </w:r>
      <w:proofErr w:type="spellEnd"/>
      <w:r>
        <w:t xml:space="preserve">, un </w:t>
      </w:r>
      <w:proofErr w:type="spellStart"/>
      <w:r>
        <w:t>fournisseur</w:t>
      </w:r>
      <w:proofErr w:type="spellEnd"/>
      <w:r>
        <w:t xml:space="preserve"> de services de </w:t>
      </w:r>
      <w:proofErr w:type="spellStart"/>
      <w:r>
        <w:t>préparation</w:t>
      </w:r>
      <w:proofErr w:type="spellEnd"/>
      <w:r>
        <w:t xml:space="preserve"> de </w:t>
      </w:r>
      <w:proofErr w:type="spellStart"/>
      <w:r>
        <w:t>déclarations</w:t>
      </w:r>
      <w:proofErr w:type="spellEnd"/>
      <w:r>
        <w:t xml:space="preserve"> de </w:t>
      </w:r>
      <w:proofErr w:type="spellStart"/>
      <w:r>
        <w:t>revenus</w:t>
      </w:r>
      <w:proofErr w:type="spellEnd"/>
      <w:r>
        <w:t xml:space="preserve"> </w:t>
      </w:r>
      <w:proofErr w:type="spellStart"/>
      <w:r>
        <w:t>comme</w:t>
      </w:r>
      <w:proofErr w:type="spellEnd"/>
      <w:r>
        <w:t xml:space="preserve"> H&amp;R Block </w:t>
      </w:r>
      <w:proofErr w:type="spellStart"/>
      <w:r>
        <w:t>ou</w:t>
      </w:r>
      <w:proofErr w:type="spellEnd"/>
      <w:r>
        <w:t xml:space="preserve"> encore par un </w:t>
      </w:r>
      <w:proofErr w:type="spellStart"/>
      <w:r>
        <w:t>ami</w:t>
      </w:r>
      <w:proofErr w:type="spellEnd"/>
      <w:r>
        <w:t xml:space="preserve"> </w:t>
      </w:r>
      <w:proofErr w:type="spellStart"/>
      <w:r>
        <w:t>ou</w:t>
      </w:r>
      <w:proofErr w:type="spellEnd"/>
      <w:r>
        <w:t xml:space="preserve"> un </w:t>
      </w:r>
      <w:proofErr w:type="spellStart"/>
      <w:r>
        <w:t>membre</w:t>
      </w:r>
      <w:proofErr w:type="spellEnd"/>
      <w:r>
        <w:t xml:space="preserve"> de la </w:t>
      </w:r>
      <w:proofErr w:type="spellStart"/>
      <w:r>
        <w:t>famille</w:t>
      </w:r>
      <w:proofErr w:type="spellEnd"/>
      <w:r>
        <w:t xml:space="preserve">. Parmi </w:t>
      </w:r>
      <w:proofErr w:type="spellStart"/>
      <w:r>
        <w:t>ceux</w:t>
      </w:r>
      <w:proofErr w:type="spellEnd"/>
      <w:r>
        <w:t xml:space="preserve"> </w:t>
      </w:r>
      <w:proofErr w:type="spellStart"/>
      <w:r>
        <w:t>ayant</w:t>
      </w:r>
      <w:proofErr w:type="spellEnd"/>
      <w:r>
        <w:t xml:space="preserve"> </w:t>
      </w:r>
      <w:proofErr w:type="spellStart"/>
      <w:r>
        <w:t>l’habitude</w:t>
      </w:r>
      <w:proofErr w:type="spellEnd"/>
      <w:r>
        <w:t xml:space="preserve"> de </w:t>
      </w:r>
      <w:proofErr w:type="spellStart"/>
      <w:r>
        <w:t>produire</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w:t>
      </w:r>
      <w:proofErr w:type="spellStart"/>
      <w:r>
        <w:t>en</w:t>
      </w:r>
      <w:proofErr w:type="spellEnd"/>
      <w:r>
        <w:t xml:space="preserve"> </w:t>
      </w:r>
      <w:proofErr w:type="spellStart"/>
      <w:r>
        <w:t>ligne</w:t>
      </w:r>
      <w:proofErr w:type="spellEnd"/>
      <w:r>
        <w:t xml:space="preserve">, la </w:t>
      </w:r>
      <w:proofErr w:type="spellStart"/>
      <w:r>
        <w:t>plupart</w:t>
      </w:r>
      <w:proofErr w:type="spellEnd"/>
      <w:r>
        <w:t xml:space="preserve"> </w:t>
      </w:r>
      <w:proofErr w:type="spellStart"/>
      <w:r>
        <w:t>ont</w:t>
      </w:r>
      <w:proofErr w:type="spellEnd"/>
      <w:r>
        <w:t xml:space="preserve"> </w:t>
      </w:r>
      <w:proofErr w:type="spellStart"/>
      <w:r>
        <w:t>invoqué</w:t>
      </w:r>
      <w:proofErr w:type="spellEnd"/>
      <w:r>
        <w:t xml:space="preserve"> </w:t>
      </w:r>
      <w:proofErr w:type="spellStart"/>
      <w:r>
        <w:t>comme</w:t>
      </w:r>
      <w:proofErr w:type="spellEnd"/>
      <w:r>
        <w:t xml:space="preserve"> </w:t>
      </w:r>
      <w:proofErr w:type="spellStart"/>
      <w:r>
        <w:t>principales</w:t>
      </w:r>
      <w:proofErr w:type="spellEnd"/>
      <w:r>
        <w:t xml:space="preserve"> raisons le </w:t>
      </w:r>
      <w:proofErr w:type="spellStart"/>
      <w:r>
        <w:t>côté</w:t>
      </w:r>
      <w:proofErr w:type="spellEnd"/>
      <w:r>
        <w:t xml:space="preserve"> pratique de services </w:t>
      </w:r>
      <w:proofErr w:type="spellStart"/>
      <w:r>
        <w:t>comme</w:t>
      </w:r>
      <w:proofErr w:type="spellEnd"/>
      <w:r>
        <w:t xml:space="preserve"> </w:t>
      </w:r>
      <w:proofErr w:type="spellStart"/>
      <w:r>
        <w:t>TurboImpôt</w:t>
      </w:r>
      <w:proofErr w:type="spellEnd"/>
      <w:r>
        <w:t xml:space="preserve"> et </w:t>
      </w:r>
      <w:proofErr w:type="spellStart"/>
      <w:r>
        <w:t>leur</w:t>
      </w:r>
      <w:proofErr w:type="spellEnd"/>
      <w:r>
        <w:t xml:space="preserve"> </w:t>
      </w:r>
      <w:proofErr w:type="spellStart"/>
      <w:r>
        <w:t>coût</w:t>
      </w:r>
      <w:proofErr w:type="spellEnd"/>
      <w:r>
        <w:t xml:space="preserve"> </w:t>
      </w:r>
      <w:proofErr w:type="spellStart"/>
      <w:r>
        <w:t>relativement</w:t>
      </w:r>
      <w:proofErr w:type="spellEnd"/>
      <w:r>
        <w:t xml:space="preserve"> </w:t>
      </w:r>
      <w:proofErr w:type="spellStart"/>
      <w:r>
        <w:t>modique</w:t>
      </w:r>
      <w:proofErr w:type="spellEnd"/>
      <w:r>
        <w:t xml:space="preserve">. Quant aux </w:t>
      </w:r>
      <w:proofErr w:type="spellStart"/>
      <w:r>
        <w:t>principales</w:t>
      </w:r>
      <w:proofErr w:type="spellEnd"/>
      <w:r>
        <w:t xml:space="preserve"> raisons les incitant à faire </w:t>
      </w:r>
      <w:proofErr w:type="spellStart"/>
      <w:r>
        <w:t>leurs</w:t>
      </w:r>
      <w:proofErr w:type="spellEnd"/>
      <w:r>
        <w:t xml:space="preserve"> </w:t>
      </w:r>
      <w:proofErr w:type="spellStart"/>
      <w:r>
        <w:t>impôts</w:t>
      </w:r>
      <w:proofErr w:type="spellEnd"/>
      <w:r>
        <w:t xml:space="preserve">, </w:t>
      </w:r>
      <w:proofErr w:type="spellStart"/>
      <w:r>
        <w:t>plusieurs</w:t>
      </w:r>
      <w:proofErr w:type="spellEnd"/>
      <w:r>
        <w:t xml:space="preserve"> </w:t>
      </w:r>
      <w:proofErr w:type="spellStart"/>
      <w:r>
        <w:t>pensaient</w:t>
      </w:r>
      <w:proofErr w:type="spellEnd"/>
      <w:r>
        <w:t xml:space="preserve"> </w:t>
      </w:r>
      <w:proofErr w:type="spellStart"/>
      <w:r>
        <w:t>qu’ils</w:t>
      </w:r>
      <w:proofErr w:type="spellEnd"/>
      <w:r>
        <w:t xml:space="preserve"> y </w:t>
      </w:r>
      <w:proofErr w:type="spellStart"/>
      <w:r>
        <w:t>étaient</w:t>
      </w:r>
      <w:proofErr w:type="spellEnd"/>
      <w:r>
        <w:t xml:space="preserve"> </w:t>
      </w:r>
      <w:proofErr w:type="spellStart"/>
      <w:r>
        <w:t>tenus</w:t>
      </w:r>
      <w:proofErr w:type="spellEnd"/>
      <w:r>
        <w:t xml:space="preserve"> par la </w:t>
      </w:r>
      <w:proofErr w:type="spellStart"/>
      <w:r>
        <w:t>loi</w:t>
      </w:r>
      <w:proofErr w:type="spellEnd"/>
      <w:r>
        <w:t xml:space="preserve"> et </w:t>
      </w:r>
      <w:proofErr w:type="spellStart"/>
      <w:r>
        <w:t>voulaient</w:t>
      </w:r>
      <w:proofErr w:type="spellEnd"/>
      <w:r>
        <w:t xml:space="preserve"> </w:t>
      </w:r>
      <w:proofErr w:type="spellStart"/>
      <w:r>
        <w:t>éviter</w:t>
      </w:r>
      <w:proofErr w:type="spellEnd"/>
      <w:r>
        <w:t xml:space="preserve"> </w:t>
      </w:r>
      <w:proofErr w:type="spellStart"/>
      <w:r>
        <w:t>d’avoir</w:t>
      </w:r>
      <w:proofErr w:type="spellEnd"/>
      <w:r>
        <w:t xml:space="preserve"> à payer </w:t>
      </w:r>
      <w:proofErr w:type="spellStart"/>
      <w:r>
        <w:t>une</w:t>
      </w:r>
      <w:proofErr w:type="spellEnd"/>
      <w:r>
        <w:t xml:space="preserve"> </w:t>
      </w:r>
      <w:proofErr w:type="spellStart"/>
      <w:r>
        <w:t>pénalité</w:t>
      </w:r>
      <w:proofErr w:type="spellEnd"/>
      <w:r>
        <w:t xml:space="preserve"> pour la production tardive de </w:t>
      </w:r>
      <w:proofErr w:type="spellStart"/>
      <w:r>
        <w:t>leur</w:t>
      </w:r>
      <w:proofErr w:type="spellEnd"/>
      <w:r>
        <w:t xml:space="preserve"> </w:t>
      </w:r>
      <w:proofErr w:type="spellStart"/>
      <w:r>
        <w:t>déclaration</w:t>
      </w:r>
      <w:proofErr w:type="spellEnd"/>
      <w:r>
        <w:t xml:space="preserve">. </w:t>
      </w:r>
      <w:proofErr w:type="spellStart"/>
      <w:r>
        <w:t>Quelques-uns</w:t>
      </w:r>
      <w:proofErr w:type="spellEnd"/>
      <w:r>
        <w:t xml:space="preserve"> </w:t>
      </w:r>
      <w:proofErr w:type="spellStart"/>
      <w:r>
        <w:t>disaient</w:t>
      </w:r>
      <w:proofErr w:type="spellEnd"/>
      <w:r>
        <w:t xml:space="preserve"> que la </w:t>
      </w:r>
      <w:proofErr w:type="spellStart"/>
      <w:r>
        <w:t>possibilité</w:t>
      </w:r>
      <w:proofErr w:type="spellEnd"/>
      <w:r>
        <w:t xml:space="preserve"> </w:t>
      </w:r>
      <w:proofErr w:type="spellStart"/>
      <w:r>
        <w:t>d’obtenir</w:t>
      </w:r>
      <w:proofErr w:type="spellEnd"/>
      <w:r>
        <w:t xml:space="preserve"> un </w:t>
      </w:r>
      <w:proofErr w:type="spellStart"/>
      <w:r>
        <w:t>remboursement</w:t>
      </w:r>
      <w:proofErr w:type="spellEnd"/>
      <w:r>
        <w:t xml:space="preserve"> </w:t>
      </w:r>
      <w:proofErr w:type="spellStart"/>
      <w:r>
        <w:t>d’impôt</w:t>
      </w:r>
      <w:proofErr w:type="spellEnd"/>
      <w:r>
        <w:t xml:space="preserve"> les </w:t>
      </w:r>
      <w:proofErr w:type="spellStart"/>
      <w:r>
        <w:t>motivait</w:t>
      </w:r>
      <w:proofErr w:type="spellEnd"/>
      <w:r>
        <w:t xml:space="preserve"> </w:t>
      </w:r>
      <w:proofErr w:type="spellStart"/>
      <w:r>
        <w:t>également</w:t>
      </w:r>
      <w:proofErr w:type="spellEnd"/>
      <w:r>
        <w:t xml:space="preserve"> à </w:t>
      </w:r>
      <w:proofErr w:type="spellStart"/>
      <w:r>
        <w:t>produire</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Si la </w:t>
      </w:r>
      <w:proofErr w:type="spellStart"/>
      <w:r>
        <w:t>plupart</w:t>
      </w:r>
      <w:proofErr w:type="spellEnd"/>
      <w:r>
        <w:t xml:space="preserve"> des </w:t>
      </w:r>
      <w:proofErr w:type="spellStart"/>
      <w:r>
        <w:t>résidents</w:t>
      </w:r>
      <w:proofErr w:type="spellEnd"/>
      <w:r>
        <w:t xml:space="preserve"> du Québec </w:t>
      </w:r>
      <w:proofErr w:type="spellStart"/>
      <w:r>
        <w:t>estimaient</w:t>
      </w:r>
      <w:proofErr w:type="spellEnd"/>
      <w:r>
        <w:t xml:space="preserve"> </w:t>
      </w:r>
      <w:proofErr w:type="spellStart"/>
      <w:r>
        <w:t>connaître</w:t>
      </w:r>
      <w:proofErr w:type="spellEnd"/>
      <w:r>
        <w:t xml:space="preserve"> </w:t>
      </w:r>
      <w:proofErr w:type="spellStart"/>
      <w:r>
        <w:t>assez</w:t>
      </w:r>
      <w:proofErr w:type="spellEnd"/>
      <w:r>
        <w:t xml:space="preserve"> bien les </w:t>
      </w:r>
      <w:proofErr w:type="spellStart"/>
      <w:r>
        <w:t>prestations</w:t>
      </w:r>
      <w:proofErr w:type="spellEnd"/>
      <w:r>
        <w:t xml:space="preserve"> et les </w:t>
      </w:r>
      <w:proofErr w:type="spellStart"/>
      <w:r>
        <w:t>crédits</w:t>
      </w:r>
      <w:proofErr w:type="spellEnd"/>
      <w:r>
        <w:t xml:space="preserve"> </w:t>
      </w:r>
      <w:proofErr w:type="spellStart"/>
      <w:r>
        <w:t>d’impôt</w:t>
      </w:r>
      <w:proofErr w:type="spellEnd"/>
      <w:r>
        <w:t xml:space="preserve"> </w:t>
      </w:r>
      <w:proofErr w:type="spellStart"/>
      <w:r>
        <w:t>auxquels</w:t>
      </w:r>
      <w:proofErr w:type="spellEnd"/>
      <w:r>
        <w:t xml:space="preserve"> </w:t>
      </w:r>
      <w:proofErr w:type="spellStart"/>
      <w:r>
        <w:t>ils</w:t>
      </w:r>
      <w:proofErr w:type="spellEnd"/>
      <w:r>
        <w:t xml:space="preserve"> </w:t>
      </w:r>
      <w:proofErr w:type="spellStart"/>
      <w:r>
        <w:t>pourraient</w:t>
      </w:r>
      <w:proofErr w:type="spellEnd"/>
      <w:r>
        <w:t xml:space="preserve"> </w:t>
      </w:r>
      <w:proofErr w:type="spellStart"/>
      <w:r>
        <w:t>possiblement</w:t>
      </w:r>
      <w:proofErr w:type="spellEnd"/>
      <w:r>
        <w:t xml:space="preserve"> </w:t>
      </w:r>
      <w:proofErr w:type="spellStart"/>
      <w:r>
        <w:t>être</w:t>
      </w:r>
      <w:proofErr w:type="spellEnd"/>
      <w:r>
        <w:t xml:space="preserve"> </w:t>
      </w:r>
      <w:proofErr w:type="spellStart"/>
      <w:r>
        <w:t>admissibles</w:t>
      </w:r>
      <w:proofErr w:type="spellEnd"/>
      <w:r>
        <w:t xml:space="preserve"> </w:t>
      </w:r>
      <w:proofErr w:type="spellStart"/>
      <w:r>
        <w:t>en</w:t>
      </w:r>
      <w:proofErr w:type="spellEnd"/>
      <w:r>
        <w:t xml:space="preserve"> </w:t>
      </w:r>
      <w:proofErr w:type="spellStart"/>
      <w:r>
        <w:t>produisant</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w:t>
      </w:r>
      <w:proofErr w:type="spellStart"/>
      <w:r>
        <w:t>seule</w:t>
      </w:r>
      <w:proofErr w:type="spellEnd"/>
      <w:r>
        <w:t xml:space="preserve"> </w:t>
      </w:r>
      <w:proofErr w:type="spellStart"/>
      <w:r>
        <w:t>une</w:t>
      </w:r>
      <w:proofErr w:type="spellEnd"/>
      <w:r>
        <w:t xml:space="preserve"> </w:t>
      </w:r>
      <w:proofErr w:type="spellStart"/>
      <w:r>
        <w:t>poignée</w:t>
      </w:r>
      <w:proofErr w:type="spellEnd"/>
      <w:r>
        <w:t xml:space="preserve"> de participants des </w:t>
      </w:r>
      <w:proofErr w:type="spellStart"/>
      <w:r>
        <w:t>groupes</w:t>
      </w:r>
      <w:proofErr w:type="spellEnd"/>
      <w:r>
        <w:t xml:space="preserve"> du Canada </w:t>
      </w:r>
      <w:proofErr w:type="spellStart"/>
      <w:r>
        <w:t>atlantique</w:t>
      </w:r>
      <w:proofErr w:type="spellEnd"/>
      <w:r>
        <w:t xml:space="preserve">, de </w:t>
      </w:r>
      <w:proofErr w:type="spellStart"/>
      <w:r>
        <w:t>l’Ontario</w:t>
      </w:r>
      <w:proofErr w:type="spellEnd"/>
      <w:r>
        <w:t xml:space="preserve"> et de </w:t>
      </w:r>
      <w:proofErr w:type="spellStart"/>
      <w:r>
        <w:t>l’Ouest</w:t>
      </w:r>
      <w:proofErr w:type="spellEnd"/>
      <w:r>
        <w:t xml:space="preserve"> du Canada </w:t>
      </w:r>
      <w:proofErr w:type="spellStart"/>
      <w:r>
        <w:t>étaient</w:t>
      </w:r>
      <w:proofErr w:type="spellEnd"/>
      <w:r>
        <w:t xml:space="preserve"> de </w:t>
      </w:r>
      <w:proofErr w:type="spellStart"/>
      <w:r>
        <w:t>cet</w:t>
      </w:r>
      <w:proofErr w:type="spellEnd"/>
      <w:r>
        <w:t xml:space="preserve"> </w:t>
      </w:r>
      <w:proofErr w:type="spellStart"/>
      <w:r>
        <w:t>avis</w:t>
      </w:r>
      <w:proofErr w:type="spellEnd"/>
      <w:r>
        <w:t xml:space="preserve">. Le </w:t>
      </w:r>
      <w:proofErr w:type="spellStart"/>
      <w:r>
        <w:t>crédit</w:t>
      </w:r>
      <w:proofErr w:type="spellEnd"/>
      <w:r>
        <w:t xml:space="preserve"> pour la </w:t>
      </w:r>
      <w:proofErr w:type="spellStart"/>
      <w:r>
        <w:t>taxe</w:t>
      </w:r>
      <w:proofErr w:type="spellEnd"/>
      <w:r>
        <w:t xml:space="preserve"> sur les </w:t>
      </w:r>
      <w:proofErr w:type="spellStart"/>
      <w:r>
        <w:t>produits</w:t>
      </w:r>
      <w:proofErr w:type="spellEnd"/>
      <w:r>
        <w:t xml:space="preserve"> et services/</w:t>
      </w:r>
      <w:proofErr w:type="spellStart"/>
      <w:r>
        <w:t>taxe</w:t>
      </w:r>
      <w:proofErr w:type="spellEnd"/>
      <w:r>
        <w:t xml:space="preserve"> de vente </w:t>
      </w:r>
      <w:proofErr w:type="spellStart"/>
      <w:r>
        <w:t>harmonisée</w:t>
      </w:r>
      <w:proofErr w:type="spellEnd"/>
      <w:r>
        <w:t xml:space="preserve"> (TPS/TVH), </w:t>
      </w:r>
      <w:proofErr w:type="spellStart"/>
      <w:r>
        <w:t>l’Allocation</w:t>
      </w:r>
      <w:proofErr w:type="spellEnd"/>
      <w:r>
        <w:t xml:space="preserve"> </w:t>
      </w:r>
      <w:proofErr w:type="spellStart"/>
      <w:r>
        <w:t>canadienne</w:t>
      </w:r>
      <w:proofErr w:type="spellEnd"/>
      <w:r>
        <w:t xml:space="preserve"> pour enfants (ACE) et les </w:t>
      </w:r>
      <w:proofErr w:type="spellStart"/>
      <w:r>
        <w:t>déductions</w:t>
      </w:r>
      <w:proofErr w:type="spellEnd"/>
      <w:r>
        <w:t xml:space="preserve"> pour les </w:t>
      </w:r>
      <w:proofErr w:type="spellStart"/>
      <w:r>
        <w:t>particuliers</w:t>
      </w:r>
      <w:proofErr w:type="spellEnd"/>
      <w:r>
        <w:t xml:space="preserve"> qui </w:t>
      </w:r>
      <w:proofErr w:type="spellStart"/>
      <w:r>
        <w:t>travaillent</w:t>
      </w:r>
      <w:proofErr w:type="spellEnd"/>
      <w:r>
        <w:t xml:space="preserve"> à domicile </w:t>
      </w:r>
      <w:proofErr w:type="spellStart"/>
      <w:r>
        <w:t>sont</w:t>
      </w:r>
      <w:proofErr w:type="spellEnd"/>
      <w:r>
        <w:t xml:space="preserve"> au </w:t>
      </w:r>
      <w:proofErr w:type="spellStart"/>
      <w:r>
        <w:t>nombre</w:t>
      </w:r>
      <w:proofErr w:type="spellEnd"/>
      <w:r>
        <w:t xml:space="preserve"> des </w:t>
      </w:r>
      <w:proofErr w:type="spellStart"/>
      <w:r>
        <w:t>prestations</w:t>
      </w:r>
      <w:proofErr w:type="spellEnd"/>
      <w:r>
        <w:t xml:space="preserve"> et </w:t>
      </w:r>
      <w:proofErr w:type="spellStart"/>
      <w:r>
        <w:t>crédits</w:t>
      </w:r>
      <w:proofErr w:type="spellEnd"/>
      <w:r>
        <w:t xml:space="preserve"> </w:t>
      </w:r>
      <w:proofErr w:type="spellStart"/>
      <w:r>
        <w:t>cités</w:t>
      </w:r>
      <w:proofErr w:type="spellEnd"/>
      <w:r>
        <w:t xml:space="preserve"> par les participants. </w:t>
      </w:r>
    </w:p>
    <w:p w14:paraId="477EEC16" w14:textId="0EFB9803" w:rsidR="008302A6" w:rsidRDefault="004A7E04" w:rsidP="004A7E04">
      <w:proofErr w:type="spellStart"/>
      <w:r>
        <w:t>Invités</w:t>
      </w:r>
      <w:proofErr w:type="spellEnd"/>
      <w:r>
        <w:t xml:space="preserve"> à </w:t>
      </w:r>
      <w:proofErr w:type="spellStart"/>
      <w:r>
        <w:t>nommer</w:t>
      </w:r>
      <w:proofErr w:type="spellEnd"/>
      <w:r>
        <w:t xml:space="preserve"> les obstacles </w:t>
      </w:r>
      <w:proofErr w:type="spellStart"/>
      <w:r>
        <w:t>ou</w:t>
      </w:r>
      <w:proofErr w:type="spellEnd"/>
      <w:r>
        <w:t xml:space="preserve"> </w:t>
      </w:r>
      <w:proofErr w:type="spellStart"/>
      <w:r>
        <w:t>difficultés</w:t>
      </w:r>
      <w:proofErr w:type="spellEnd"/>
      <w:r>
        <w:t xml:space="preserve"> </w:t>
      </w:r>
      <w:proofErr w:type="spellStart"/>
      <w:r>
        <w:t>qu’ils</w:t>
      </w:r>
      <w:proofErr w:type="spellEnd"/>
      <w:r>
        <w:t xml:space="preserve"> </w:t>
      </w:r>
      <w:proofErr w:type="spellStart"/>
      <w:r>
        <w:t>pouvaient</w:t>
      </w:r>
      <w:proofErr w:type="spellEnd"/>
      <w:r>
        <w:t xml:space="preserve"> </w:t>
      </w:r>
      <w:proofErr w:type="spellStart"/>
      <w:r>
        <w:t>rencontrer</w:t>
      </w:r>
      <w:proofErr w:type="spellEnd"/>
      <w:r>
        <w:t xml:space="preserve"> </w:t>
      </w:r>
      <w:proofErr w:type="spellStart"/>
      <w:r>
        <w:t>lorsqu’ils</w:t>
      </w:r>
      <w:proofErr w:type="spellEnd"/>
      <w:r>
        <w:t xml:space="preserve"> font </w:t>
      </w:r>
      <w:proofErr w:type="spellStart"/>
      <w:r>
        <w:t>leurs</w:t>
      </w:r>
      <w:proofErr w:type="spellEnd"/>
      <w:r>
        <w:t xml:space="preserve"> </w:t>
      </w:r>
      <w:proofErr w:type="spellStart"/>
      <w:r>
        <w:t>impôts</w:t>
      </w:r>
      <w:proofErr w:type="spellEnd"/>
      <w:r>
        <w:t xml:space="preserve">, un grand </w:t>
      </w:r>
      <w:proofErr w:type="spellStart"/>
      <w:r>
        <w:t>nombre</w:t>
      </w:r>
      <w:proofErr w:type="spellEnd"/>
      <w:r>
        <w:t xml:space="preserve"> </w:t>
      </w:r>
      <w:proofErr w:type="spellStart"/>
      <w:r>
        <w:t>ont</w:t>
      </w:r>
      <w:proofErr w:type="spellEnd"/>
      <w:r>
        <w:t xml:space="preserve"> </w:t>
      </w:r>
      <w:proofErr w:type="spellStart"/>
      <w:r>
        <w:t>cité</w:t>
      </w:r>
      <w:proofErr w:type="spellEnd"/>
      <w:r>
        <w:t xml:space="preserve"> un manque </w:t>
      </w:r>
      <w:proofErr w:type="spellStart"/>
      <w:r>
        <w:t>général</w:t>
      </w:r>
      <w:proofErr w:type="spellEnd"/>
      <w:r>
        <w:t xml:space="preserve"> de </w:t>
      </w:r>
      <w:proofErr w:type="spellStart"/>
      <w:r>
        <w:t>connaissances</w:t>
      </w:r>
      <w:proofErr w:type="spellEnd"/>
      <w:r>
        <w:t xml:space="preserve"> </w:t>
      </w:r>
      <w:proofErr w:type="spellStart"/>
      <w:r>
        <w:t>en</w:t>
      </w:r>
      <w:proofErr w:type="spellEnd"/>
      <w:r>
        <w:t xml:space="preserve"> </w:t>
      </w:r>
      <w:proofErr w:type="spellStart"/>
      <w:r>
        <w:t>préparation</w:t>
      </w:r>
      <w:proofErr w:type="spellEnd"/>
      <w:r>
        <w:t xml:space="preserve"> de </w:t>
      </w:r>
      <w:proofErr w:type="spellStart"/>
      <w:r>
        <w:t>déclarations</w:t>
      </w:r>
      <w:proofErr w:type="spellEnd"/>
      <w:r>
        <w:t xml:space="preserve"> de </w:t>
      </w:r>
      <w:proofErr w:type="spellStart"/>
      <w:r>
        <w:t>revenus</w:t>
      </w:r>
      <w:proofErr w:type="spellEnd"/>
      <w:r>
        <w:t xml:space="preserve">. </w:t>
      </w:r>
      <w:proofErr w:type="spellStart"/>
      <w:r>
        <w:t>Certains</w:t>
      </w:r>
      <w:proofErr w:type="spellEnd"/>
      <w:r>
        <w:t xml:space="preserve"> </w:t>
      </w:r>
      <w:proofErr w:type="spellStart"/>
      <w:r>
        <w:t>disaient</w:t>
      </w:r>
      <w:proofErr w:type="spellEnd"/>
      <w:r>
        <w:t xml:space="preserve"> se </w:t>
      </w:r>
      <w:proofErr w:type="spellStart"/>
      <w:r>
        <w:t>sentir</w:t>
      </w:r>
      <w:proofErr w:type="spellEnd"/>
      <w:r>
        <w:t xml:space="preserve"> </w:t>
      </w:r>
      <w:proofErr w:type="spellStart"/>
      <w:r>
        <w:t>souvent</w:t>
      </w:r>
      <w:proofErr w:type="spellEnd"/>
      <w:r>
        <w:t xml:space="preserve"> </w:t>
      </w:r>
      <w:proofErr w:type="spellStart"/>
      <w:r>
        <w:t>dépassés</w:t>
      </w:r>
      <w:proofErr w:type="spellEnd"/>
      <w:r>
        <w:t xml:space="preserve"> par </w:t>
      </w:r>
      <w:proofErr w:type="spellStart"/>
      <w:r>
        <w:t>ce</w:t>
      </w:r>
      <w:proofErr w:type="spellEnd"/>
      <w:r>
        <w:t xml:space="preserve"> </w:t>
      </w:r>
      <w:proofErr w:type="spellStart"/>
      <w:r>
        <w:t>processus</w:t>
      </w:r>
      <w:proofErr w:type="spellEnd"/>
      <w:r>
        <w:t xml:space="preserve"> et le </w:t>
      </w:r>
      <w:proofErr w:type="spellStart"/>
      <w:r>
        <w:t>trouver</w:t>
      </w:r>
      <w:proofErr w:type="spellEnd"/>
      <w:r>
        <w:t xml:space="preserve"> très </w:t>
      </w:r>
      <w:proofErr w:type="spellStart"/>
      <w:r>
        <w:t>anxiogène</w:t>
      </w:r>
      <w:proofErr w:type="spellEnd"/>
      <w:r>
        <w:t xml:space="preserve">. </w:t>
      </w:r>
      <w:proofErr w:type="spellStart"/>
      <w:r>
        <w:t>Lors</w:t>
      </w:r>
      <w:proofErr w:type="spellEnd"/>
      <w:r>
        <w:t xml:space="preserve"> </w:t>
      </w:r>
      <w:proofErr w:type="spellStart"/>
      <w:r>
        <w:t>d’une</w:t>
      </w:r>
      <w:proofErr w:type="spellEnd"/>
      <w:r>
        <w:t xml:space="preserve"> discussion relative à la source </w:t>
      </w:r>
      <w:proofErr w:type="spellStart"/>
      <w:r>
        <w:t>qu’ils</w:t>
      </w:r>
      <w:proofErr w:type="spellEnd"/>
      <w:r>
        <w:t xml:space="preserve"> </w:t>
      </w:r>
      <w:proofErr w:type="spellStart"/>
      <w:r>
        <w:t>consulteraient</w:t>
      </w:r>
      <w:proofErr w:type="spellEnd"/>
      <w:r>
        <w:t xml:space="preserve"> </w:t>
      </w:r>
      <w:proofErr w:type="spellStart"/>
      <w:r>
        <w:t>en</w:t>
      </w:r>
      <w:proofErr w:type="spellEnd"/>
      <w:r>
        <w:t xml:space="preserve"> premier pour </w:t>
      </w:r>
      <w:proofErr w:type="spellStart"/>
      <w:r>
        <w:t>obtenir</w:t>
      </w:r>
      <w:proofErr w:type="spellEnd"/>
      <w:r>
        <w:t xml:space="preserve"> de </w:t>
      </w:r>
      <w:proofErr w:type="spellStart"/>
      <w:r>
        <w:t>l’information</w:t>
      </w:r>
      <w:proofErr w:type="spellEnd"/>
      <w:r>
        <w:t xml:space="preserve"> sur la production de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la </w:t>
      </w:r>
      <w:proofErr w:type="spellStart"/>
      <w:r>
        <w:t>plupart</w:t>
      </w:r>
      <w:proofErr w:type="spellEnd"/>
      <w:r>
        <w:t xml:space="preserve"> </w:t>
      </w:r>
      <w:proofErr w:type="spellStart"/>
      <w:r>
        <w:t>ont</w:t>
      </w:r>
      <w:proofErr w:type="spellEnd"/>
      <w:r>
        <w:t xml:space="preserve"> </w:t>
      </w:r>
      <w:proofErr w:type="spellStart"/>
      <w:r>
        <w:t>dit</w:t>
      </w:r>
      <w:proofErr w:type="spellEnd"/>
      <w:r>
        <w:t xml:space="preserve"> </w:t>
      </w:r>
      <w:proofErr w:type="spellStart"/>
      <w:r>
        <w:t>qu’ils</w:t>
      </w:r>
      <w:proofErr w:type="spellEnd"/>
      <w:r>
        <w:t xml:space="preserve"> </w:t>
      </w:r>
      <w:proofErr w:type="spellStart"/>
      <w:r>
        <w:t>obtiendraient</w:t>
      </w:r>
      <w:proofErr w:type="spellEnd"/>
      <w:r>
        <w:t xml:space="preserve"> des conseils </w:t>
      </w:r>
      <w:proofErr w:type="spellStart"/>
      <w:r>
        <w:t>en</w:t>
      </w:r>
      <w:proofErr w:type="spellEnd"/>
      <w:r>
        <w:t xml:space="preserve"> consultant des </w:t>
      </w:r>
      <w:proofErr w:type="spellStart"/>
      <w:r>
        <w:t>comptables</w:t>
      </w:r>
      <w:proofErr w:type="spellEnd"/>
      <w:r>
        <w:t xml:space="preserve"> </w:t>
      </w:r>
      <w:proofErr w:type="spellStart"/>
      <w:r>
        <w:t>professionnels</w:t>
      </w:r>
      <w:proofErr w:type="spellEnd"/>
      <w:r>
        <w:t xml:space="preserve">, des </w:t>
      </w:r>
      <w:proofErr w:type="spellStart"/>
      <w:r>
        <w:t>membres</w:t>
      </w:r>
      <w:proofErr w:type="spellEnd"/>
      <w:r>
        <w:t xml:space="preserve"> de la </w:t>
      </w:r>
      <w:proofErr w:type="spellStart"/>
      <w:r>
        <w:t>famille</w:t>
      </w:r>
      <w:proofErr w:type="spellEnd"/>
      <w:r>
        <w:t xml:space="preserve"> habitués à </w:t>
      </w:r>
      <w:proofErr w:type="spellStart"/>
      <w:r>
        <w:t>produire</w:t>
      </w:r>
      <w:proofErr w:type="spellEnd"/>
      <w:r>
        <w:t xml:space="preserve"> des </w:t>
      </w:r>
      <w:proofErr w:type="spellStart"/>
      <w:r>
        <w:t>déclarations</w:t>
      </w:r>
      <w:proofErr w:type="spellEnd"/>
      <w:r>
        <w:t xml:space="preserve"> de </w:t>
      </w:r>
      <w:proofErr w:type="spellStart"/>
      <w:r>
        <w:t>revenus</w:t>
      </w:r>
      <w:proofErr w:type="spellEnd"/>
      <w:r>
        <w:t xml:space="preserve"> </w:t>
      </w:r>
      <w:proofErr w:type="spellStart"/>
      <w:r>
        <w:t>ou</w:t>
      </w:r>
      <w:proofErr w:type="spellEnd"/>
      <w:r>
        <w:t xml:space="preserve"> le site Web de </w:t>
      </w:r>
      <w:proofErr w:type="spellStart"/>
      <w:r>
        <w:t>l’ARC</w:t>
      </w:r>
      <w:proofErr w:type="spellEnd"/>
      <w:r>
        <w:t xml:space="preserve">. </w:t>
      </w:r>
      <w:proofErr w:type="spellStart"/>
      <w:r>
        <w:t>Concernant</w:t>
      </w:r>
      <w:proofErr w:type="spellEnd"/>
      <w:r>
        <w:t xml:space="preserve"> la manière </w:t>
      </w:r>
      <w:proofErr w:type="spellStart"/>
      <w:r>
        <w:t>dont</w:t>
      </w:r>
      <w:proofErr w:type="spellEnd"/>
      <w:r>
        <w:t xml:space="preserve"> </w:t>
      </w:r>
      <w:proofErr w:type="spellStart"/>
      <w:r>
        <w:t>l’ARC</w:t>
      </w:r>
      <w:proofErr w:type="spellEnd"/>
      <w:r>
        <w:t xml:space="preserve"> </w:t>
      </w:r>
      <w:proofErr w:type="spellStart"/>
      <w:r>
        <w:t>pouvait</w:t>
      </w:r>
      <w:proofErr w:type="spellEnd"/>
      <w:r>
        <w:t xml:space="preserve"> </w:t>
      </w:r>
      <w:proofErr w:type="spellStart"/>
      <w:r>
        <w:t>faciliter</w:t>
      </w:r>
      <w:proofErr w:type="spellEnd"/>
      <w:r>
        <w:t xml:space="preserve"> la production des </w:t>
      </w:r>
      <w:proofErr w:type="spellStart"/>
      <w:r>
        <w:t>déclarations</w:t>
      </w:r>
      <w:proofErr w:type="spellEnd"/>
      <w:r>
        <w:t xml:space="preserve"> de </w:t>
      </w:r>
      <w:proofErr w:type="spellStart"/>
      <w:r>
        <w:t>revenus</w:t>
      </w:r>
      <w:proofErr w:type="spellEnd"/>
      <w:r>
        <w:t xml:space="preserve">, beaucoup </w:t>
      </w:r>
      <w:proofErr w:type="spellStart"/>
      <w:r>
        <w:t>pensaient</w:t>
      </w:r>
      <w:proofErr w:type="spellEnd"/>
      <w:r>
        <w:t xml:space="preserve"> que plus de </w:t>
      </w:r>
      <w:proofErr w:type="spellStart"/>
      <w:r>
        <w:t>ressources</w:t>
      </w:r>
      <w:proofErr w:type="spellEnd"/>
      <w:r>
        <w:t xml:space="preserve"> </w:t>
      </w:r>
      <w:proofErr w:type="spellStart"/>
      <w:r>
        <w:t>devraient</w:t>
      </w:r>
      <w:proofErr w:type="spellEnd"/>
      <w:r>
        <w:t xml:space="preserve"> </w:t>
      </w:r>
      <w:proofErr w:type="spellStart"/>
      <w:r>
        <w:t>être</w:t>
      </w:r>
      <w:proofErr w:type="spellEnd"/>
      <w:r>
        <w:t xml:space="preserve"> </w:t>
      </w:r>
      <w:proofErr w:type="spellStart"/>
      <w:r>
        <w:t>consacrées</w:t>
      </w:r>
      <w:proofErr w:type="spellEnd"/>
      <w:r>
        <w:t xml:space="preserve"> à </w:t>
      </w:r>
      <w:proofErr w:type="spellStart"/>
      <w:r>
        <w:t>montrer</w:t>
      </w:r>
      <w:proofErr w:type="spellEnd"/>
      <w:r>
        <w:t xml:space="preserve"> aux Canadiens (surtout les plus </w:t>
      </w:r>
      <w:proofErr w:type="spellStart"/>
      <w:r>
        <w:t>jeunes</w:t>
      </w:r>
      <w:proofErr w:type="spellEnd"/>
      <w:r>
        <w:t xml:space="preserve">) comment </w:t>
      </w:r>
      <w:proofErr w:type="spellStart"/>
      <w:r>
        <w:t>préparer</w:t>
      </w:r>
      <w:proofErr w:type="spellEnd"/>
      <w:r>
        <w:t xml:space="preserve"> </w:t>
      </w:r>
      <w:proofErr w:type="spellStart"/>
      <w:r>
        <w:t>leur</w:t>
      </w:r>
      <w:proofErr w:type="spellEnd"/>
      <w:r>
        <w:t xml:space="preserve"> </w:t>
      </w:r>
      <w:proofErr w:type="spellStart"/>
      <w:r>
        <w:t>déclaration</w:t>
      </w:r>
      <w:proofErr w:type="spellEnd"/>
      <w:r>
        <w:t xml:space="preserve"> de </w:t>
      </w:r>
      <w:proofErr w:type="spellStart"/>
      <w:r>
        <w:t>revenus</w:t>
      </w:r>
      <w:proofErr w:type="spellEnd"/>
      <w:r>
        <w:t xml:space="preserve"> et à les aider </w:t>
      </w:r>
      <w:proofErr w:type="spellStart"/>
      <w:r>
        <w:t>durant</w:t>
      </w:r>
      <w:proofErr w:type="spellEnd"/>
      <w:r>
        <w:t xml:space="preserve"> </w:t>
      </w:r>
      <w:proofErr w:type="spellStart"/>
      <w:r>
        <w:t>ce</w:t>
      </w:r>
      <w:proofErr w:type="spellEnd"/>
      <w:r>
        <w:t xml:space="preserve"> </w:t>
      </w:r>
      <w:proofErr w:type="spellStart"/>
      <w:r>
        <w:t>processus</w:t>
      </w:r>
      <w:proofErr w:type="spellEnd"/>
      <w:r>
        <w:t xml:space="preserve">. Simplifier les </w:t>
      </w:r>
      <w:proofErr w:type="spellStart"/>
      <w:r>
        <w:t>formulaires</w:t>
      </w:r>
      <w:proofErr w:type="spellEnd"/>
      <w:r>
        <w:t xml:space="preserve"> </w:t>
      </w:r>
      <w:proofErr w:type="spellStart"/>
      <w:r>
        <w:t>d’impôt</w:t>
      </w:r>
      <w:proofErr w:type="spellEnd"/>
      <w:r>
        <w:t xml:space="preserve"> </w:t>
      </w:r>
      <w:proofErr w:type="spellStart"/>
      <w:r>
        <w:t>afin</w:t>
      </w:r>
      <w:proofErr w:type="spellEnd"/>
      <w:r>
        <w:t xml:space="preserve"> </w:t>
      </w:r>
      <w:proofErr w:type="spellStart"/>
      <w:r>
        <w:t>qu’ils</w:t>
      </w:r>
      <w:proofErr w:type="spellEnd"/>
      <w:r>
        <w:t xml:space="preserve"> </w:t>
      </w:r>
      <w:proofErr w:type="spellStart"/>
      <w:r>
        <w:t>soient</w:t>
      </w:r>
      <w:proofErr w:type="spellEnd"/>
      <w:r>
        <w:t xml:space="preserve"> plus </w:t>
      </w:r>
      <w:proofErr w:type="spellStart"/>
      <w:r>
        <w:t>faciles</w:t>
      </w:r>
      <w:proofErr w:type="spellEnd"/>
      <w:r>
        <w:t xml:space="preserve"> à </w:t>
      </w:r>
      <w:proofErr w:type="spellStart"/>
      <w:r>
        <w:t>remplir</w:t>
      </w:r>
      <w:proofErr w:type="spellEnd"/>
      <w:r>
        <w:t xml:space="preserve"> et </w:t>
      </w:r>
      <w:proofErr w:type="spellStart"/>
      <w:r>
        <w:t>mettre</w:t>
      </w:r>
      <w:proofErr w:type="spellEnd"/>
      <w:r>
        <w:t xml:space="preserve"> au point </w:t>
      </w:r>
      <w:proofErr w:type="spellStart"/>
      <w:r>
        <w:t>une</w:t>
      </w:r>
      <w:proofErr w:type="spellEnd"/>
      <w:r>
        <w:t xml:space="preserve"> </w:t>
      </w:r>
      <w:proofErr w:type="spellStart"/>
      <w:r>
        <w:t>fonction</w:t>
      </w:r>
      <w:proofErr w:type="spellEnd"/>
      <w:r>
        <w:t xml:space="preserve"> de </w:t>
      </w:r>
      <w:proofErr w:type="spellStart"/>
      <w:r>
        <w:t>clavardage</w:t>
      </w:r>
      <w:proofErr w:type="spellEnd"/>
      <w:r>
        <w:t xml:space="preserve"> </w:t>
      </w:r>
      <w:proofErr w:type="spellStart"/>
      <w:r>
        <w:t>en</w:t>
      </w:r>
      <w:proofErr w:type="spellEnd"/>
      <w:r>
        <w:t xml:space="preserve"> </w:t>
      </w:r>
      <w:proofErr w:type="spellStart"/>
      <w:r>
        <w:t>ligne</w:t>
      </w:r>
      <w:proofErr w:type="spellEnd"/>
      <w:r>
        <w:t xml:space="preserve"> pour </w:t>
      </w:r>
      <w:proofErr w:type="spellStart"/>
      <w:r>
        <w:t>permettre</w:t>
      </w:r>
      <w:proofErr w:type="spellEnd"/>
      <w:r>
        <w:t xml:space="preserve"> à </w:t>
      </w:r>
      <w:proofErr w:type="spellStart"/>
      <w:r>
        <w:t>ceux</w:t>
      </w:r>
      <w:proofErr w:type="spellEnd"/>
      <w:r>
        <w:t xml:space="preserve"> qui </w:t>
      </w:r>
      <w:proofErr w:type="spellStart"/>
      <w:r>
        <w:t>ont</w:t>
      </w:r>
      <w:proofErr w:type="spellEnd"/>
      <w:r>
        <w:t xml:space="preserve"> des questions </w:t>
      </w:r>
      <w:proofErr w:type="spellStart"/>
      <w:r>
        <w:t>d’obtenir</w:t>
      </w:r>
      <w:proofErr w:type="spellEnd"/>
      <w:r>
        <w:t xml:space="preserve"> </w:t>
      </w:r>
      <w:proofErr w:type="spellStart"/>
      <w:r>
        <w:t>rapidement</w:t>
      </w:r>
      <w:proofErr w:type="spellEnd"/>
      <w:r>
        <w:t xml:space="preserve"> de </w:t>
      </w:r>
      <w:proofErr w:type="spellStart"/>
      <w:r>
        <w:t>l’aide</w:t>
      </w:r>
      <w:proofErr w:type="spellEnd"/>
      <w:r>
        <w:t xml:space="preserve"> d’un agent de </w:t>
      </w:r>
      <w:proofErr w:type="spellStart"/>
      <w:r>
        <w:t>l’ARC</w:t>
      </w:r>
      <w:proofErr w:type="spellEnd"/>
      <w:r>
        <w:t xml:space="preserve"> </w:t>
      </w:r>
      <w:proofErr w:type="spellStart"/>
      <w:r>
        <w:t>faisait</w:t>
      </w:r>
      <w:proofErr w:type="spellEnd"/>
      <w:r>
        <w:t xml:space="preserve"> </w:t>
      </w:r>
      <w:proofErr w:type="spellStart"/>
      <w:r>
        <w:t>partie</w:t>
      </w:r>
      <w:proofErr w:type="spellEnd"/>
      <w:r>
        <w:t xml:space="preserve"> des </w:t>
      </w:r>
      <w:proofErr w:type="spellStart"/>
      <w:r>
        <w:t>autres</w:t>
      </w:r>
      <w:proofErr w:type="spellEnd"/>
      <w:r>
        <w:t xml:space="preserve"> </w:t>
      </w:r>
      <w:proofErr w:type="spellStart"/>
      <w:r>
        <w:t>mesures</w:t>
      </w:r>
      <w:proofErr w:type="spellEnd"/>
      <w:r>
        <w:t xml:space="preserve"> </w:t>
      </w:r>
      <w:proofErr w:type="spellStart"/>
      <w:r>
        <w:t>suggérées</w:t>
      </w:r>
      <w:proofErr w:type="spellEnd"/>
      <w:r>
        <w:t xml:space="preserve"> par les participants. De </w:t>
      </w:r>
      <w:proofErr w:type="spellStart"/>
      <w:r>
        <w:t>rares</w:t>
      </w:r>
      <w:proofErr w:type="spellEnd"/>
      <w:r>
        <w:t xml:space="preserve"> participants </w:t>
      </w:r>
      <w:proofErr w:type="spellStart"/>
      <w:r>
        <w:t>recommandaient</w:t>
      </w:r>
      <w:proofErr w:type="spellEnd"/>
      <w:r>
        <w:t xml:space="preserve"> </w:t>
      </w:r>
      <w:proofErr w:type="spellStart"/>
      <w:r>
        <w:t>d’offrir</w:t>
      </w:r>
      <w:proofErr w:type="spellEnd"/>
      <w:r>
        <w:t xml:space="preserve"> aux Canadiens la </w:t>
      </w:r>
      <w:proofErr w:type="spellStart"/>
      <w:r>
        <w:t>possibilité</w:t>
      </w:r>
      <w:proofErr w:type="spellEnd"/>
      <w:r>
        <w:t xml:space="preserve"> de </w:t>
      </w:r>
      <w:proofErr w:type="spellStart"/>
      <w:r>
        <w:t>préparer</w:t>
      </w:r>
      <w:proofErr w:type="spellEnd"/>
      <w:r>
        <w:t xml:space="preserve"> et de </w:t>
      </w:r>
      <w:proofErr w:type="spellStart"/>
      <w:r>
        <w:t>produire</w:t>
      </w:r>
      <w:proofErr w:type="spellEnd"/>
      <w:r>
        <w:t xml:space="preserve"> </w:t>
      </w:r>
      <w:proofErr w:type="spellStart"/>
      <w:r>
        <w:t>leurs</w:t>
      </w:r>
      <w:proofErr w:type="spellEnd"/>
      <w:r>
        <w:t xml:space="preserve"> </w:t>
      </w:r>
      <w:proofErr w:type="spellStart"/>
      <w:r>
        <w:t>déclarations</w:t>
      </w:r>
      <w:proofErr w:type="spellEnd"/>
      <w:r>
        <w:t xml:space="preserve"> de </w:t>
      </w:r>
      <w:proofErr w:type="spellStart"/>
      <w:r>
        <w:t>revenus</w:t>
      </w:r>
      <w:proofErr w:type="spellEnd"/>
      <w:r>
        <w:t xml:space="preserve"> </w:t>
      </w:r>
      <w:proofErr w:type="spellStart"/>
      <w:r>
        <w:t>directement</w:t>
      </w:r>
      <w:proofErr w:type="spellEnd"/>
      <w:r>
        <w:t xml:space="preserve"> du site Web de </w:t>
      </w:r>
      <w:proofErr w:type="spellStart"/>
      <w:r>
        <w:t>l’ARC</w:t>
      </w:r>
      <w:proofErr w:type="spellEnd"/>
      <w:r>
        <w:t xml:space="preserve">, au lieu de passer par un </w:t>
      </w:r>
      <w:proofErr w:type="spellStart"/>
      <w:r>
        <w:t>intermédiaire</w:t>
      </w:r>
      <w:proofErr w:type="spellEnd"/>
      <w:r w:rsidR="00160054">
        <w:t>.</w:t>
      </w:r>
      <w:bookmarkStart w:id="74" w:name="_Toc125126227"/>
    </w:p>
    <w:p w14:paraId="3047DE51" w14:textId="77777777" w:rsidR="004A7E04" w:rsidRDefault="004A7E04" w:rsidP="004A7E04">
      <w:pPr>
        <w:pStyle w:val="Heading1"/>
        <w:rPr>
          <w:sz w:val="32"/>
        </w:rPr>
      </w:pPr>
      <w:bookmarkStart w:id="75" w:name="_Toc130220518"/>
      <w:bookmarkStart w:id="76" w:name="_Hlk126487249"/>
      <w:bookmarkEnd w:id="74"/>
      <w:proofErr w:type="spellStart"/>
      <w:r>
        <w:lastRenderedPageBreak/>
        <w:t>Soins</w:t>
      </w:r>
      <w:proofErr w:type="spellEnd"/>
      <w:r>
        <w:t xml:space="preserve"> de </w:t>
      </w:r>
      <w:proofErr w:type="spellStart"/>
      <w:r>
        <w:t>santé</w:t>
      </w:r>
      <w:proofErr w:type="spellEnd"/>
      <w:r>
        <w:t xml:space="preserve"> </w:t>
      </w:r>
      <w:r>
        <w:rPr>
          <w:sz w:val="32"/>
        </w:rPr>
        <w:t>(</w:t>
      </w:r>
      <w:bookmarkStart w:id="77" w:name="_Hlk126414269"/>
      <w:proofErr w:type="spellStart"/>
      <w:r>
        <w:rPr>
          <w:sz w:val="32"/>
        </w:rPr>
        <w:t>utilisateurs</w:t>
      </w:r>
      <w:proofErr w:type="spellEnd"/>
      <w:r>
        <w:rPr>
          <w:sz w:val="32"/>
        </w:rPr>
        <w:t xml:space="preserve"> </w:t>
      </w:r>
      <w:proofErr w:type="spellStart"/>
      <w:r>
        <w:rPr>
          <w:sz w:val="32"/>
        </w:rPr>
        <w:t>fréquents</w:t>
      </w:r>
      <w:proofErr w:type="spellEnd"/>
      <w:r>
        <w:rPr>
          <w:sz w:val="32"/>
        </w:rPr>
        <w:t xml:space="preserve"> du </w:t>
      </w:r>
      <w:proofErr w:type="spellStart"/>
      <w:r>
        <w:rPr>
          <w:sz w:val="32"/>
        </w:rPr>
        <w:t>système</w:t>
      </w:r>
      <w:proofErr w:type="spellEnd"/>
      <w:r>
        <w:rPr>
          <w:sz w:val="32"/>
        </w:rPr>
        <w:t xml:space="preserve"> de </w:t>
      </w:r>
      <w:proofErr w:type="spellStart"/>
      <w:r>
        <w:rPr>
          <w:sz w:val="32"/>
        </w:rPr>
        <w:t>santé</w:t>
      </w:r>
      <w:proofErr w:type="spellEnd"/>
      <w:r>
        <w:rPr>
          <w:sz w:val="32"/>
        </w:rPr>
        <w:t xml:space="preserve"> du Canada </w:t>
      </w:r>
      <w:proofErr w:type="spellStart"/>
      <w:r>
        <w:rPr>
          <w:sz w:val="32"/>
        </w:rPr>
        <w:t>atlantique</w:t>
      </w:r>
      <w:proofErr w:type="spellEnd"/>
      <w:r>
        <w:rPr>
          <w:sz w:val="32"/>
        </w:rPr>
        <w:t xml:space="preserve">, </w:t>
      </w:r>
      <w:bookmarkEnd w:id="77"/>
      <w:proofErr w:type="spellStart"/>
      <w:r>
        <w:rPr>
          <w:sz w:val="32"/>
        </w:rPr>
        <w:t>aînés</w:t>
      </w:r>
      <w:proofErr w:type="spellEnd"/>
      <w:r>
        <w:rPr>
          <w:sz w:val="32"/>
        </w:rPr>
        <w:t xml:space="preserve"> de </w:t>
      </w:r>
      <w:proofErr w:type="spellStart"/>
      <w:r>
        <w:rPr>
          <w:sz w:val="32"/>
        </w:rPr>
        <w:t>grandes</w:t>
      </w:r>
      <w:proofErr w:type="spellEnd"/>
      <w:r>
        <w:rPr>
          <w:sz w:val="32"/>
        </w:rPr>
        <w:t xml:space="preserve"> </w:t>
      </w:r>
      <w:proofErr w:type="spellStart"/>
      <w:r>
        <w:rPr>
          <w:sz w:val="32"/>
        </w:rPr>
        <w:t>villes</w:t>
      </w:r>
      <w:proofErr w:type="spellEnd"/>
      <w:r>
        <w:rPr>
          <w:sz w:val="32"/>
        </w:rPr>
        <w:t xml:space="preserve"> et de </w:t>
      </w:r>
      <w:proofErr w:type="spellStart"/>
      <w:r>
        <w:rPr>
          <w:sz w:val="32"/>
        </w:rPr>
        <w:t>villes</w:t>
      </w:r>
      <w:proofErr w:type="spellEnd"/>
      <w:r>
        <w:rPr>
          <w:sz w:val="32"/>
        </w:rPr>
        <w:t xml:space="preserve"> de taille </w:t>
      </w:r>
      <w:proofErr w:type="spellStart"/>
      <w:r>
        <w:rPr>
          <w:sz w:val="32"/>
        </w:rPr>
        <w:t>moyenne</w:t>
      </w:r>
      <w:proofErr w:type="spellEnd"/>
      <w:r>
        <w:rPr>
          <w:sz w:val="32"/>
        </w:rPr>
        <w:t xml:space="preserve"> des Prairies qui </w:t>
      </w:r>
      <w:proofErr w:type="spellStart"/>
      <w:r>
        <w:rPr>
          <w:sz w:val="32"/>
        </w:rPr>
        <w:t>sont</w:t>
      </w:r>
      <w:proofErr w:type="spellEnd"/>
      <w:r>
        <w:rPr>
          <w:sz w:val="32"/>
        </w:rPr>
        <w:t xml:space="preserve"> des </w:t>
      </w:r>
      <w:proofErr w:type="spellStart"/>
      <w:r>
        <w:rPr>
          <w:sz w:val="32"/>
        </w:rPr>
        <w:t>utilisateurs</w:t>
      </w:r>
      <w:proofErr w:type="spellEnd"/>
      <w:r>
        <w:rPr>
          <w:sz w:val="32"/>
        </w:rPr>
        <w:t xml:space="preserve"> </w:t>
      </w:r>
      <w:proofErr w:type="spellStart"/>
      <w:r>
        <w:rPr>
          <w:sz w:val="32"/>
        </w:rPr>
        <w:t>fréquents</w:t>
      </w:r>
      <w:proofErr w:type="spellEnd"/>
      <w:r>
        <w:rPr>
          <w:sz w:val="32"/>
        </w:rPr>
        <w:t xml:space="preserve"> du </w:t>
      </w:r>
      <w:proofErr w:type="spellStart"/>
      <w:r>
        <w:rPr>
          <w:sz w:val="32"/>
        </w:rPr>
        <w:t>système</w:t>
      </w:r>
      <w:proofErr w:type="spellEnd"/>
      <w:r>
        <w:rPr>
          <w:sz w:val="32"/>
        </w:rPr>
        <w:t xml:space="preserve"> de </w:t>
      </w:r>
      <w:proofErr w:type="spellStart"/>
      <w:r>
        <w:rPr>
          <w:sz w:val="32"/>
        </w:rPr>
        <w:t>santé</w:t>
      </w:r>
      <w:proofErr w:type="spellEnd"/>
      <w:r>
        <w:rPr>
          <w:sz w:val="32"/>
        </w:rPr>
        <w:t xml:space="preserve">, </w:t>
      </w:r>
      <w:proofErr w:type="spellStart"/>
      <w:r>
        <w:rPr>
          <w:sz w:val="32"/>
        </w:rPr>
        <w:t>jeunes</w:t>
      </w:r>
      <w:proofErr w:type="spellEnd"/>
      <w:r>
        <w:rPr>
          <w:sz w:val="32"/>
        </w:rPr>
        <w:t xml:space="preserve"> </w:t>
      </w:r>
      <w:proofErr w:type="spellStart"/>
      <w:r>
        <w:rPr>
          <w:sz w:val="32"/>
        </w:rPr>
        <w:t>adultes</w:t>
      </w:r>
      <w:proofErr w:type="spellEnd"/>
      <w:r>
        <w:rPr>
          <w:sz w:val="32"/>
        </w:rPr>
        <w:t xml:space="preserve"> du Canada </w:t>
      </w:r>
      <w:proofErr w:type="spellStart"/>
      <w:r>
        <w:rPr>
          <w:sz w:val="32"/>
        </w:rPr>
        <w:t>atlantique</w:t>
      </w:r>
      <w:proofErr w:type="spellEnd"/>
      <w:r>
        <w:rPr>
          <w:sz w:val="32"/>
        </w:rPr>
        <w:t xml:space="preserve"> et de </w:t>
      </w:r>
      <w:proofErr w:type="spellStart"/>
      <w:r>
        <w:rPr>
          <w:sz w:val="32"/>
        </w:rPr>
        <w:t>l’Ontario</w:t>
      </w:r>
      <w:proofErr w:type="spellEnd"/>
      <w:r>
        <w:rPr>
          <w:sz w:val="32"/>
        </w:rPr>
        <w:t xml:space="preserve">, </w:t>
      </w:r>
      <w:proofErr w:type="spellStart"/>
      <w:r>
        <w:rPr>
          <w:sz w:val="32"/>
        </w:rPr>
        <w:t>jeunes</w:t>
      </w:r>
      <w:proofErr w:type="spellEnd"/>
      <w:r>
        <w:rPr>
          <w:sz w:val="32"/>
        </w:rPr>
        <w:t xml:space="preserve"> </w:t>
      </w:r>
      <w:proofErr w:type="spellStart"/>
      <w:r>
        <w:rPr>
          <w:sz w:val="32"/>
        </w:rPr>
        <w:t>adultes</w:t>
      </w:r>
      <w:proofErr w:type="spellEnd"/>
      <w:r>
        <w:rPr>
          <w:sz w:val="32"/>
        </w:rPr>
        <w:t xml:space="preserve"> de </w:t>
      </w:r>
      <w:proofErr w:type="spellStart"/>
      <w:r>
        <w:rPr>
          <w:sz w:val="32"/>
        </w:rPr>
        <w:t>l’Ouest</w:t>
      </w:r>
      <w:proofErr w:type="spellEnd"/>
      <w:r>
        <w:rPr>
          <w:sz w:val="32"/>
        </w:rPr>
        <w:t xml:space="preserve"> du Canada, </w:t>
      </w:r>
      <w:proofErr w:type="spellStart"/>
      <w:r>
        <w:rPr>
          <w:sz w:val="32"/>
        </w:rPr>
        <w:t>jeunes</w:t>
      </w:r>
      <w:proofErr w:type="spellEnd"/>
      <w:r>
        <w:rPr>
          <w:sz w:val="32"/>
        </w:rPr>
        <w:t xml:space="preserve"> </w:t>
      </w:r>
      <w:proofErr w:type="spellStart"/>
      <w:r>
        <w:rPr>
          <w:sz w:val="32"/>
        </w:rPr>
        <w:t>adultes</w:t>
      </w:r>
      <w:proofErr w:type="spellEnd"/>
      <w:r>
        <w:rPr>
          <w:sz w:val="32"/>
        </w:rPr>
        <w:t xml:space="preserve"> du Québec, </w:t>
      </w:r>
      <w:proofErr w:type="spellStart"/>
      <w:r>
        <w:rPr>
          <w:sz w:val="32"/>
        </w:rPr>
        <w:t>personnes</w:t>
      </w:r>
      <w:proofErr w:type="spellEnd"/>
      <w:r>
        <w:rPr>
          <w:sz w:val="32"/>
        </w:rPr>
        <w:t xml:space="preserve"> de couleur de la RGT, parents </w:t>
      </w:r>
      <w:proofErr w:type="spellStart"/>
      <w:r>
        <w:rPr>
          <w:sz w:val="32"/>
        </w:rPr>
        <w:t>d’enfants</w:t>
      </w:r>
      <w:proofErr w:type="spellEnd"/>
      <w:r>
        <w:rPr>
          <w:sz w:val="32"/>
        </w:rPr>
        <w:t xml:space="preserve"> de </w:t>
      </w:r>
      <w:proofErr w:type="spellStart"/>
      <w:r>
        <w:rPr>
          <w:sz w:val="32"/>
        </w:rPr>
        <w:t>moins</w:t>
      </w:r>
      <w:proofErr w:type="spellEnd"/>
      <w:r>
        <w:rPr>
          <w:sz w:val="32"/>
        </w:rPr>
        <w:t xml:space="preserve"> de 12 </w:t>
      </w:r>
      <w:proofErr w:type="spellStart"/>
      <w:r>
        <w:rPr>
          <w:sz w:val="32"/>
        </w:rPr>
        <w:t>ans</w:t>
      </w:r>
      <w:proofErr w:type="spellEnd"/>
      <w:r>
        <w:rPr>
          <w:sz w:val="32"/>
        </w:rPr>
        <w:t xml:space="preserve"> de la </w:t>
      </w:r>
      <w:proofErr w:type="spellStart"/>
      <w:r>
        <w:rPr>
          <w:sz w:val="32"/>
        </w:rPr>
        <w:t>région</w:t>
      </w:r>
      <w:proofErr w:type="spellEnd"/>
      <w:r>
        <w:rPr>
          <w:sz w:val="32"/>
        </w:rPr>
        <w:t xml:space="preserve"> de la </w:t>
      </w:r>
      <w:proofErr w:type="spellStart"/>
      <w:r>
        <w:rPr>
          <w:sz w:val="32"/>
        </w:rPr>
        <w:t>Capitale-Nationale</w:t>
      </w:r>
      <w:proofErr w:type="spellEnd"/>
      <w:r>
        <w:rPr>
          <w:sz w:val="32"/>
        </w:rPr>
        <w:t xml:space="preserve"> du Québec)</w:t>
      </w:r>
      <w:bookmarkEnd w:id="75"/>
    </w:p>
    <w:p w14:paraId="5028A583" w14:textId="77777777" w:rsidR="004A7E04" w:rsidRDefault="004A7E04" w:rsidP="004A7E04">
      <w:r>
        <w:t xml:space="preserve">Sept </w:t>
      </w:r>
      <w:proofErr w:type="spellStart"/>
      <w:r>
        <w:t>groupes</w:t>
      </w:r>
      <w:proofErr w:type="spellEnd"/>
      <w:r>
        <w:t xml:space="preserve"> </w:t>
      </w:r>
      <w:proofErr w:type="spellStart"/>
      <w:r>
        <w:t>ont</w:t>
      </w:r>
      <w:proofErr w:type="spellEnd"/>
      <w:r>
        <w:t xml:space="preserve"> </w:t>
      </w:r>
      <w:proofErr w:type="spellStart"/>
      <w:r>
        <w:t>discuté</w:t>
      </w:r>
      <w:proofErr w:type="spellEnd"/>
      <w:r>
        <w:t xml:space="preserve"> de la question des </w:t>
      </w:r>
      <w:proofErr w:type="spellStart"/>
      <w:r>
        <w:t>soins</w:t>
      </w:r>
      <w:proofErr w:type="spellEnd"/>
      <w:r>
        <w:t xml:space="preserve"> de </w:t>
      </w:r>
      <w:proofErr w:type="spellStart"/>
      <w:r>
        <w:t>santé</w:t>
      </w:r>
      <w:proofErr w:type="spellEnd"/>
      <w:r>
        <w:t xml:space="preserve">. Les discussions </w:t>
      </w:r>
      <w:proofErr w:type="spellStart"/>
      <w:r>
        <w:t>visaient</w:t>
      </w:r>
      <w:proofErr w:type="spellEnd"/>
      <w:r>
        <w:t xml:space="preserve"> à </w:t>
      </w:r>
      <w:proofErr w:type="spellStart"/>
      <w:r>
        <w:t>recueillir</w:t>
      </w:r>
      <w:proofErr w:type="spellEnd"/>
      <w:r>
        <w:t xml:space="preserve"> les points de </w:t>
      </w:r>
      <w:proofErr w:type="spellStart"/>
      <w:r>
        <w:t>vue</w:t>
      </w:r>
      <w:proofErr w:type="spellEnd"/>
      <w:r>
        <w:t xml:space="preserve"> des participants sur les </w:t>
      </w:r>
      <w:proofErr w:type="spellStart"/>
      <w:r>
        <w:t>soins</w:t>
      </w:r>
      <w:proofErr w:type="spellEnd"/>
      <w:r>
        <w:t xml:space="preserve"> de </w:t>
      </w:r>
      <w:proofErr w:type="spellStart"/>
      <w:r>
        <w:t>santé</w:t>
      </w:r>
      <w:proofErr w:type="spellEnd"/>
      <w:r>
        <w:t xml:space="preserve"> dans </w:t>
      </w:r>
      <w:proofErr w:type="spellStart"/>
      <w:r>
        <w:t>leurs</w:t>
      </w:r>
      <w:proofErr w:type="spellEnd"/>
      <w:r>
        <w:t xml:space="preserve"> </w:t>
      </w:r>
      <w:proofErr w:type="spellStart"/>
      <w:r>
        <w:t>collectivités</w:t>
      </w:r>
      <w:proofErr w:type="spellEnd"/>
      <w:r>
        <w:t xml:space="preserve">, les </w:t>
      </w:r>
      <w:proofErr w:type="spellStart"/>
      <w:r>
        <w:t>priorités</w:t>
      </w:r>
      <w:proofErr w:type="spellEnd"/>
      <w:r>
        <w:t xml:space="preserv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du </w:t>
      </w:r>
      <w:proofErr w:type="spellStart"/>
      <w:r>
        <w:t>gouvernement</w:t>
      </w:r>
      <w:proofErr w:type="spellEnd"/>
      <w:r>
        <w:t xml:space="preserve"> </w:t>
      </w:r>
      <w:proofErr w:type="spellStart"/>
      <w:r>
        <w:t>fédéral</w:t>
      </w:r>
      <w:proofErr w:type="spellEnd"/>
      <w:r>
        <w:t xml:space="preserve"> et la </w:t>
      </w:r>
      <w:proofErr w:type="spellStart"/>
      <w:r>
        <w:t>confiance</w:t>
      </w:r>
      <w:proofErr w:type="spellEnd"/>
      <w:r>
        <w:t xml:space="preserve"> à </w:t>
      </w:r>
      <w:proofErr w:type="spellStart"/>
      <w:r>
        <w:t>l’égard</w:t>
      </w:r>
      <w:proofErr w:type="spellEnd"/>
      <w:r>
        <w:t xml:space="preserve"> des </w:t>
      </w:r>
      <w:proofErr w:type="spellStart"/>
      <w:r>
        <w:t>autorités</w:t>
      </w:r>
      <w:proofErr w:type="spellEnd"/>
      <w:r>
        <w:t xml:space="preserve"> de </w:t>
      </w:r>
      <w:proofErr w:type="spellStart"/>
      <w:r>
        <w:t>santé</w:t>
      </w:r>
      <w:proofErr w:type="spellEnd"/>
      <w:r>
        <w:t xml:space="preserve"> </w:t>
      </w:r>
      <w:proofErr w:type="spellStart"/>
      <w:r>
        <w:t>publique</w:t>
      </w:r>
      <w:proofErr w:type="spellEnd"/>
      <w:r>
        <w:t xml:space="preserve">. </w:t>
      </w:r>
    </w:p>
    <w:p w14:paraId="4262757F" w14:textId="77777777" w:rsidR="004A7E04" w:rsidRDefault="004A7E04" w:rsidP="004A7E04">
      <w:pPr>
        <w:pStyle w:val="Heading2"/>
      </w:pPr>
      <w:bookmarkStart w:id="78" w:name="_Toc130220519"/>
      <w:r>
        <w:t xml:space="preserve">Perspectives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w:t>
      </w:r>
      <w:proofErr w:type="spellStart"/>
      <w:r>
        <w:t>personnes</w:t>
      </w:r>
      <w:proofErr w:type="spellEnd"/>
      <w:r>
        <w:t xml:space="preserve"> de couleur de la RGT, parents </w:t>
      </w:r>
      <w:proofErr w:type="spellStart"/>
      <w:r>
        <w:t>d’enfants</w:t>
      </w:r>
      <w:proofErr w:type="spellEnd"/>
      <w:r>
        <w:t xml:space="preserve"> de </w:t>
      </w:r>
      <w:proofErr w:type="spellStart"/>
      <w:r>
        <w:t>moins</w:t>
      </w:r>
      <w:proofErr w:type="spellEnd"/>
      <w:r>
        <w:t xml:space="preserve"> de 12 </w:t>
      </w:r>
      <w:proofErr w:type="spellStart"/>
      <w:r>
        <w:t>ans</w:t>
      </w:r>
      <w:proofErr w:type="spellEnd"/>
      <w:r>
        <w:t xml:space="preserve"> de la </w:t>
      </w:r>
      <w:proofErr w:type="spellStart"/>
      <w:r>
        <w:t>région</w:t>
      </w:r>
      <w:proofErr w:type="spellEnd"/>
      <w:r>
        <w:t xml:space="preserve"> de la </w:t>
      </w:r>
      <w:proofErr w:type="spellStart"/>
      <w:r>
        <w:t>Capitale-Nationale</w:t>
      </w:r>
      <w:proofErr w:type="spellEnd"/>
      <w:r>
        <w:t xml:space="preserve"> du Québec)</w:t>
      </w:r>
      <w:bookmarkEnd w:id="78"/>
    </w:p>
    <w:p w14:paraId="564259FC" w14:textId="77777777" w:rsidR="004A7E04" w:rsidRDefault="004A7E04" w:rsidP="004A7E04">
      <w:r>
        <w:t xml:space="preserve">Deux </w:t>
      </w:r>
      <w:proofErr w:type="spellStart"/>
      <w:r>
        <w:t>groupes</w:t>
      </w:r>
      <w:proofErr w:type="spellEnd"/>
      <w:r>
        <w:t xml:space="preserve"> se </w:t>
      </w:r>
      <w:proofErr w:type="spellStart"/>
      <w:r>
        <w:t>sont</w:t>
      </w:r>
      <w:proofErr w:type="spellEnd"/>
      <w:r>
        <w:t xml:space="preserve"> </w:t>
      </w:r>
      <w:proofErr w:type="spellStart"/>
      <w:r>
        <w:t>prononcés</w:t>
      </w:r>
      <w:proofErr w:type="spellEnd"/>
      <w:r>
        <w:t xml:space="preserve"> sur le </w:t>
      </w:r>
      <w:proofErr w:type="spellStart"/>
      <w:r>
        <w:t>système</w:t>
      </w:r>
      <w:proofErr w:type="spellEnd"/>
      <w:r>
        <w:t xml:space="preserve"> de </w:t>
      </w:r>
      <w:proofErr w:type="spellStart"/>
      <w:r>
        <w:t>santé</w:t>
      </w:r>
      <w:proofErr w:type="spellEnd"/>
      <w:r>
        <w:t xml:space="preserve"> </w:t>
      </w:r>
      <w:proofErr w:type="spellStart"/>
      <w:r>
        <w:t>actuel</w:t>
      </w:r>
      <w:proofErr w:type="spellEnd"/>
      <w:r>
        <w:t xml:space="preserve"> et les </w:t>
      </w:r>
      <w:proofErr w:type="spellStart"/>
      <w:r>
        <w:t>difficultés</w:t>
      </w:r>
      <w:proofErr w:type="spellEnd"/>
      <w:r>
        <w:t xml:space="preserve"> </w:t>
      </w:r>
      <w:proofErr w:type="spellStart"/>
      <w:r>
        <w:t>auxquelles</w:t>
      </w:r>
      <w:proofErr w:type="spellEnd"/>
      <w:r>
        <w:t xml:space="preserve"> </w:t>
      </w:r>
      <w:proofErr w:type="spellStart"/>
      <w:r>
        <w:t>leurs</w:t>
      </w:r>
      <w:proofErr w:type="spellEnd"/>
      <w:r>
        <w:t xml:space="preserve"> </w:t>
      </w:r>
      <w:proofErr w:type="spellStart"/>
      <w:r>
        <w:t>collectivités</w:t>
      </w:r>
      <w:proofErr w:type="spellEnd"/>
      <w:r>
        <w:t xml:space="preserve"> </w:t>
      </w:r>
      <w:proofErr w:type="spellStart"/>
      <w:r>
        <w:t>étaient</w:t>
      </w:r>
      <w:proofErr w:type="spellEnd"/>
      <w:r>
        <w:t xml:space="preserve"> </w:t>
      </w:r>
      <w:proofErr w:type="spellStart"/>
      <w:r>
        <w:t>confrontées</w:t>
      </w:r>
      <w:proofErr w:type="spellEnd"/>
      <w:r>
        <w:t xml:space="preserve">. De </w:t>
      </w:r>
      <w:proofErr w:type="spellStart"/>
      <w:r>
        <w:t>l’avis</w:t>
      </w:r>
      <w:proofErr w:type="spellEnd"/>
      <w:r>
        <w:t xml:space="preserve"> de </w:t>
      </w:r>
      <w:proofErr w:type="spellStart"/>
      <w:r>
        <w:t>tous</w:t>
      </w:r>
      <w:proofErr w:type="spellEnd"/>
      <w:r>
        <w:t xml:space="preserve">, les </w:t>
      </w:r>
      <w:proofErr w:type="spellStart"/>
      <w:r>
        <w:t>soins</w:t>
      </w:r>
      <w:proofErr w:type="spellEnd"/>
      <w:r>
        <w:t xml:space="preserve"> de </w:t>
      </w:r>
      <w:proofErr w:type="spellStart"/>
      <w:r>
        <w:t>santé</w:t>
      </w:r>
      <w:proofErr w:type="spellEnd"/>
      <w:r>
        <w:t xml:space="preserve"> </w:t>
      </w:r>
      <w:proofErr w:type="spellStart"/>
      <w:r>
        <w:t>constituaient</w:t>
      </w:r>
      <w:proofErr w:type="spellEnd"/>
      <w:r>
        <w:t xml:space="preserve"> un dossier </w:t>
      </w:r>
      <w:proofErr w:type="spellStart"/>
      <w:r>
        <w:t>hautement</w:t>
      </w:r>
      <w:proofErr w:type="spellEnd"/>
      <w:r>
        <w:t xml:space="preserve"> </w:t>
      </w:r>
      <w:proofErr w:type="spellStart"/>
      <w:r>
        <w:t>prioritaire</w:t>
      </w:r>
      <w:proofErr w:type="spellEnd"/>
      <w:r>
        <w:t xml:space="preserve"> qui </w:t>
      </w:r>
      <w:proofErr w:type="spellStart"/>
      <w:r>
        <w:t>méritait</w:t>
      </w:r>
      <w:proofErr w:type="spellEnd"/>
      <w:r>
        <w:t xml:space="preserve"> </w:t>
      </w:r>
      <w:proofErr w:type="spellStart"/>
      <w:r>
        <w:t>une</w:t>
      </w:r>
      <w:proofErr w:type="spellEnd"/>
      <w:r>
        <w:t xml:space="preserve"> plus </w:t>
      </w:r>
      <w:proofErr w:type="spellStart"/>
      <w:r>
        <w:t>grande</w:t>
      </w:r>
      <w:proofErr w:type="spellEnd"/>
      <w:r>
        <w:t xml:space="preserve"> attention de la part du </w:t>
      </w:r>
      <w:proofErr w:type="spellStart"/>
      <w:r>
        <w:t>gouvernement</w:t>
      </w:r>
      <w:proofErr w:type="spellEnd"/>
      <w:r>
        <w:t xml:space="preserve"> </w:t>
      </w:r>
      <w:proofErr w:type="spellStart"/>
      <w:r>
        <w:t>fédéral</w:t>
      </w:r>
      <w:proofErr w:type="spellEnd"/>
      <w:r>
        <w:t xml:space="preserve">. </w:t>
      </w:r>
      <w:proofErr w:type="spellStart"/>
      <w:r>
        <w:t>Invités</w:t>
      </w:r>
      <w:proofErr w:type="spellEnd"/>
      <w:r>
        <w:t xml:space="preserve"> à </w:t>
      </w:r>
      <w:proofErr w:type="spellStart"/>
      <w:r>
        <w:t>décrire</w:t>
      </w:r>
      <w:proofErr w:type="spellEnd"/>
      <w:r>
        <w:t xml:space="preserve"> la </w:t>
      </w:r>
      <w:proofErr w:type="spellStart"/>
      <w:r>
        <w:t>qualité</w:t>
      </w:r>
      <w:proofErr w:type="spellEnd"/>
      <w:r>
        <w:t xml:space="preserve"> des </w:t>
      </w:r>
      <w:proofErr w:type="spellStart"/>
      <w:r>
        <w:t>soins</w:t>
      </w:r>
      <w:proofErr w:type="spellEnd"/>
      <w:r>
        <w:t xml:space="preserve"> de </w:t>
      </w:r>
      <w:proofErr w:type="spellStart"/>
      <w:r>
        <w:t>santé</w:t>
      </w:r>
      <w:proofErr w:type="spellEnd"/>
      <w:r>
        <w:t xml:space="preserve"> dans </w:t>
      </w:r>
      <w:proofErr w:type="spellStart"/>
      <w:r>
        <w:t>leur</w:t>
      </w:r>
      <w:proofErr w:type="spellEnd"/>
      <w:r>
        <w:t xml:space="preserve"> </w:t>
      </w:r>
      <w:proofErr w:type="spellStart"/>
      <w:r>
        <w:t>région</w:t>
      </w:r>
      <w:proofErr w:type="spellEnd"/>
      <w:r>
        <w:t xml:space="preserve">, les participants </w:t>
      </w:r>
      <w:proofErr w:type="spellStart"/>
      <w:r>
        <w:t>ont</w:t>
      </w:r>
      <w:proofErr w:type="spellEnd"/>
      <w:r>
        <w:t xml:space="preserve"> </w:t>
      </w:r>
      <w:proofErr w:type="spellStart"/>
      <w:r>
        <w:t>formulé</w:t>
      </w:r>
      <w:proofErr w:type="spellEnd"/>
      <w:r>
        <w:t xml:space="preserve"> des </w:t>
      </w:r>
      <w:proofErr w:type="spellStart"/>
      <w:r>
        <w:t>avis</w:t>
      </w:r>
      <w:proofErr w:type="spellEnd"/>
      <w:r>
        <w:t xml:space="preserve"> </w:t>
      </w:r>
      <w:proofErr w:type="spellStart"/>
      <w:r>
        <w:t>variés</w:t>
      </w:r>
      <w:proofErr w:type="spellEnd"/>
      <w:r>
        <w:t xml:space="preserve">. Si la </w:t>
      </w:r>
      <w:proofErr w:type="spellStart"/>
      <w:r>
        <w:t>plupart</w:t>
      </w:r>
      <w:proofErr w:type="spellEnd"/>
      <w:r>
        <w:t xml:space="preserve"> des </w:t>
      </w:r>
      <w:proofErr w:type="spellStart"/>
      <w:r>
        <w:t>résidents</w:t>
      </w:r>
      <w:proofErr w:type="spellEnd"/>
      <w:r>
        <w:t xml:space="preserve"> de la </w:t>
      </w:r>
      <w:proofErr w:type="spellStart"/>
      <w:r>
        <w:t>région</w:t>
      </w:r>
      <w:proofErr w:type="spellEnd"/>
      <w:r>
        <w:t xml:space="preserve"> de la </w:t>
      </w:r>
      <w:proofErr w:type="spellStart"/>
      <w:r>
        <w:t>Capitale-Nationale</w:t>
      </w:r>
      <w:proofErr w:type="spellEnd"/>
      <w:r>
        <w:t xml:space="preserve"> du Québec les </w:t>
      </w:r>
      <w:proofErr w:type="spellStart"/>
      <w:r>
        <w:t>jugeaient</w:t>
      </w:r>
      <w:proofErr w:type="spellEnd"/>
      <w:r>
        <w:t xml:space="preserve"> </w:t>
      </w:r>
      <w:proofErr w:type="spellStart"/>
      <w:r>
        <w:t>en</w:t>
      </w:r>
      <w:proofErr w:type="spellEnd"/>
      <w:r>
        <w:t xml:space="preserve"> </w:t>
      </w:r>
      <w:proofErr w:type="spellStart"/>
      <w:r>
        <w:t>général</w:t>
      </w:r>
      <w:proofErr w:type="spellEnd"/>
      <w:r>
        <w:t xml:space="preserve"> de </w:t>
      </w:r>
      <w:proofErr w:type="spellStart"/>
      <w:r>
        <w:t>grande</w:t>
      </w:r>
      <w:proofErr w:type="spellEnd"/>
      <w:r>
        <w:t xml:space="preserve"> </w:t>
      </w:r>
      <w:proofErr w:type="spellStart"/>
      <w:r>
        <w:t>qualité</w:t>
      </w:r>
      <w:proofErr w:type="spellEnd"/>
      <w:r>
        <w:t xml:space="preserve">, </w:t>
      </w:r>
      <w:proofErr w:type="spellStart"/>
      <w:r>
        <w:t>ils</w:t>
      </w:r>
      <w:proofErr w:type="spellEnd"/>
      <w:r>
        <w:t xml:space="preserve"> </w:t>
      </w:r>
      <w:proofErr w:type="spellStart"/>
      <w:r>
        <w:t>étaient</w:t>
      </w:r>
      <w:proofErr w:type="spellEnd"/>
      <w:r>
        <w:t xml:space="preserve"> </w:t>
      </w:r>
      <w:proofErr w:type="spellStart"/>
      <w:r>
        <w:t>plusieurs</w:t>
      </w:r>
      <w:proofErr w:type="spellEnd"/>
      <w:r>
        <w:t xml:space="preserve"> de la </w:t>
      </w:r>
      <w:proofErr w:type="spellStart"/>
      <w:r>
        <w:t>région</w:t>
      </w:r>
      <w:proofErr w:type="spellEnd"/>
      <w:r>
        <w:t xml:space="preserve"> du Grand Toronto (RGT) à </w:t>
      </w:r>
      <w:proofErr w:type="spellStart"/>
      <w:r>
        <w:t>penser</w:t>
      </w:r>
      <w:proofErr w:type="spellEnd"/>
      <w:r>
        <w:t xml:space="preserve"> </w:t>
      </w:r>
      <w:proofErr w:type="spellStart"/>
      <w:r>
        <w:t>autrement</w:t>
      </w:r>
      <w:proofErr w:type="spellEnd"/>
      <w:r>
        <w:t xml:space="preserve">. </w:t>
      </w:r>
      <w:proofErr w:type="spellStart"/>
      <w:r>
        <w:t>Ces</w:t>
      </w:r>
      <w:proofErr w:type="spellEnd"/>
      <w:r>
        <w:t xml:space="preserve"> </w:t>
      </w:r>
      <w:proofErr w:type="spellStart"/>
      <w:r>
        <w:t>derniers</w:t>
      </w:r>
      <w:proofErr w:type="spellEnd"/>
      <w:r>
        <w:t xml:space="preserve"> </w:t>
      </w:r>
      <w:proofErr w:type="spellStart"/>
      <w:r>
        <w:t>croyaient</w:t>
      </w:r>
      <w:proofErr w:type="spellEnd"/>
      <w:r>
        <w:t xml:space="preserve"> que les infrastructures de </w:t>
      </w:r>
      <w:proofErr w:type="spellStart"/>
      <w:r>
        <w:t>soins</w:t>
      </w:r>
      <w:proofErr w:type="spellEnd"/>
      <w:r>
        <w:t xml:space="preserve"> de </w:t>
      </w:r>
      <w:proofErr w:type="spellStart"/>
      <w:r>
        <w:t>santé</w:t>
      </w:r>
      <w:proofErr w:type="spellEnd"/>
      <w:r>
        <w:t xml:space="preserve"> de la RGT </w:t>
      </w:r>
      <w:proofErr w:type="spellStart"/>
      <w:r>
        <w:t>étaient</w:t>
      </w:r>
      <w:proofErr w:type="spellEnd"/>
      <w:r>
        <w:t xml:space="preserve"> </w:t>
      </w:r>
      <w:proofErr w:type="spellStart"/>
      <w:r>
        <w:t>en</w:t>
      </w:r>
      <w:proofErr w:type="spellEnd"/>
      <w:r>
        <w:t xml:space="preserve"> </w:t>
      </w:r>
      <w:proofErr w:type="spellStart"/>
      <w:r>
        <w:t>grande</w:t>
      </w:r>
      <w:proofErr w:type="spellEnd"/>
      <w:r>
        <w:t xml:space="preserve"> </w:t>
      </w:r>
      <w:proofErr w:type="spellStart"/>
      <w:r>
        <w:t>partie</w:t>
      </w:r>
      <w:proofErr w:type="spellEnd"/>
      <w:r>
        <w:t xml:space="preserve"> </w:t>
      </w:r>
      <w:proofErr w:type="spellStart"/>
      <w:r>
        <w:t>vieillissantes</w:t>
      </w:r>
      <w:proofErr w:type="spellEnd"/>
      <w:r>
        <w:t xml:space="preserve"> </w:t>
      </w:r>
      <w:proofErr w:type="spellStart"/>
      <w:r>
        <w:t>ou</w:t>
      </w:r>
      <w:proofErr w:type="spellEnd"/>
      <w:r>
        <w:t xml:space="preserve"> </w:t>
      </w:r>
      <w:proofErr w:type="spellStart"/>
      <w:r>
        <w:t>en</w:t>
      </w:r>
      <w:proofErr w:type="spellEnd"/>
      <w:r>
        <w:t xml:space="preserve"> </w:t>
      </w:r>
      <w:proofErr w:type="spellStart"/>
      <w:r>
        <w:t>mauvais</w:t>
      </w:r>
      <w:proofErr w:type="spellEnd"/>
      <w:r>
        <w:t xml:space="preserve"> </w:t>
      </w:r>
      <w:proofErr w:type="spellStart"/>
      <w:r>
        <w:t>état</w:t>
      </w:r>
      <w:proofErr w:type="spellEnd"/>
      <w:r>
        <w:t xml:space="preserve"> et ne </w:t>
      </w:r>
      <w:proofErr w:type="spellStart"/>
      <w:r>
        <w:t>répondaient</w:t>
      </w:r>
      <w:proofErr w:type="spellEnd"/>
      <w:r>
        <w:t xml:space="preserve"> plus aux </w:t>
      </w:r>
      <w:proofErr w:type="spellStart"/>
      <w:r>
        <w:t>besoins</w:t>
      </w:r>
      <w:proofErr w:type="spellEnd"/>
      <w:r>
        <w:t xml:space="preserve"> de la population </w:t>
      </w:r>
      <w:proofErr w:type="spellStart"/>
      <w:r>
        <w:t>grandissante</w:t>
      </w:r>
      <w:proofErr w:type="spellEnd"/>
      <w:r>
        <w:t xml:space="preserve"> de la </w:t>
      </w:r>
      <w:proofErr w:type="spellStart"/>
      <w:r>
        <w:t>région</w:t>
      </w:r>
      <w:proofErr w:type="spellEnd"/>
      <w:r>
        <w:t xml:space="preserve">. La </w:t>
      </w:r>
      <w:proofErr w:type="spellStart"/>
      <w:r>
        <w:t>plupart</w:t>
      </w:r>
      <w:proofErr w:type="spellEnd"/>
      <w:r>
        <w:t xml:space="preserve"> </w:t>
      </w:r>
      <w:proofErr w:type="spellStart"/>
      <w:r>
        <w:t>considéraient</w:t>
      </w:r>
      <w:proofErr w:type="spellEnd"/>
      <w:r>
        <w:t xml:space="preserve"> </w:t>
      </w:r>
      <w:proofErr w:type="spellStart"/>
      <w:r>
        <w:t>l’accès</w:t>
      </w:r>
      <w:proofErr w:type="spellEnd"/>
      <w:r>
        <w:t xml:space="preserve"> aux </w:t>
      </w:r>
      <w:proofErr w:type="spellStart"/>
      <w:r>
        <w:t>soins</w:t>
      </w:r>
      <w:proofErr w:type="spellEnd"/>
      <w:r>
        <w:t xml:space="preserve"> de </w:t>
      </w:r>
      <w:proofErr w:type="spellStart"/>
      <w:r>
        <w:t>santé</w:t>
      </w:r>
      <w:proofErr w:type="spellEnd"/>
      <w:r>
        <w:t xml:space="preserve"> </w:t>
      </w:r>
      <w:proofErr w:type="spellStart"/>
      <w:r>
        <w:t>comme</w:t>
      </w:r>
      <w:proofErr w:type="spellEnd"/>
      <w:r>
        <w:t xml:space="preserve"> un </w:t>
      </w:r>
      <w:proofErr w:type="spellStart"/>
      <w:r>
        <w:t>problème</w:t>
      </w:r>
      <w:proofErr w:type="spellEnd"/>
      <w:r>
        <w:t xml:space="preserve"> de taille dans </w:t>
      </w:r>
      <w:proofErr w:type="spellStart"/>
      <w:r>
        <w:t>leurs</w:t>
      </w:r>
      <w:proofErr w:type="spellEnd"/>
      <w:r>
        <w:t xml:space="preserve"> </w:t>
      </w:r>
      <w:proofErr w:type="spellStart"/>
      <w:r>
        <w:t>régions</w:t>
      </w:r>
      <w:proofErr w:type="spellEnd"/>
      <w:r>
        <w:t xml:space="preserve">, </w:t>
      </w:r>
      <w:proofErr w:type="spellStart"/>
      <w:r>
        <w:t>citant</w:t>
      </w:r>
      <w:proofErr w:type="spellEnd"/>
      <w:r>
        <w:t xml:space="preserve"> </w:t>
      </w:r>
      <w:proofErr w:type="spellStart"/>
      <w:r>
        <w:t>en</w:t>
      </w:r>
      <w:proofErr w:type="spellEnd"/>
      <w:r>
        <w:t xml:space="preserve"> </w:t>
      </w:r>
      <w:proofErr w:type="spellStart"/>
      <w:r>
        <w:t>exemples</w:t>
      </w:r>
      <w:proofErr w:type="spellEnd"/>
      <w:r>
        <w:t xml:space="preserve"> les longs temps </w:t>
      </w:r>
      <w:proofErr w:type="spellStart"/>
      <w:r>
        <w:t>d’attente</w:t>
      </w:r>
      <w:proofErr w:type="spellEnd"/>
      <w:r>
        <w:t xml:space="preserve"> à </w:t>
      </w:r>
      <w:proofErr w:type="spellStart"/>
      <w:r>
        <w:t>l’urgence</w:t>
      </w:r>
      <w:proofErr w:type="spellEnd"/>
      <w:r>
        <w:t xml:space="preserve"> et dans les </w:t>
      </w:r>
      <w:proofErr w:type="spellStart"/>
      <w:r>
        <w:t>cliniques</w:t>
      </w:r>
      <w:proofErr w:type="spellEnd"/>
      <w:r>
        <w:t xml:space="preserve"> sans </w:t>
      </w:r>
      <w:proofErr w:type="spellStart"/>
      <w:r>
        <w:t>rendez-vous</w:t>
      </w:r>
      <w:proofErr w:type="spellEnd"/>
      <w:r>
        <w:t xml:space="preserve">, les </w:t>
      </w:r>
      <w:proofErr w:type="spellStart"/>
      <w:r>
        <w:t>listes</w:t>
      </w:r>
      <w:proofErr w:type="spellEnd"/>
      <w:r>
        <w:t xml:space="preserve"> </w:t>
      </w:r>
      <w:proofErr w:type="spellStart"/>
      <w:r>
        <w:t>d’attente</w:t>
      </w:r>
      <w:proofErr w:type="spellEnd"/>
      <w:r>
        <w:t xml:space="preserve"> de </w:t>
      </w:r>
      <w:proofErr w:type="spellStart"/>
      <w:r>
        <w:t>plusieurs</w:t>
      </w:r>
      <w:proofErr w:type="spellEnd"/>
      <w:r>
        <w:t xml:space="preserve"> </w:t>
      </w:r>
      <w:proofErr w:type="spellStart"/>
      <w:r>
        <w:t>mois</w:t>
      </w:r>
      <w:proofErr w:type="spellEnd"/>
      <w:r>
        <w:t xml:space="preserve"> pour consulter un </w:t>
      </w:r>
      <w:proofErr w:type="spellStart"/>
      <w:r>
        <w:t>spécialiste</w:t>
      </w:r>
      <w:proofErr w:type="spellEnd"/>
      <w:r>
        <w:t xml:space="preserve"> et la </w:t>
      </w:r>
      <w:proofErr w:type="spellStart"/>
      <w:r>
        <w:t>difficulté</w:t>
      </w:r>
      <w:proofErr w:type="spellEnd"/>
      <w:r>
        <w:t xml:space="preserve"> à </w:t>
      </w:r>
      <w:proofErr w:type="spellStart"/>
      <w:r>
        <w:t>subir</w:t>
      </w:r>
      <w:proofErr w:type="spellEnd"/>
      <w:r>
        <w:t xml:space="preserve"> </w:t>
      </w:r>
      <w:proofErr w:type="spellStart"/>
      <w:r>
        <w:t>rapidement</w:t>
      </w:r>
      <w:proofErr w:type="spellEnd"/>
      <w:r>
        <w:t xml:space="preserve"> des examens et des </w:t>
      </w:r>
      <w:proofErr w:type="spellStart"/>
      <w:r>
        <w:t>actes</w:t>
      </w:r>
      <w:proofErr w:type="spellEnd"/>
      <w:r>
        <w:t xml:space="preserve"> </w:t>
      </w:r>
      <w:proofErr w:type="spellStart"/>
      <w:r>
        <w:t>préventifs</w:t>
      </w:r>
      <w:proofErr w:type="spellEnd"/>
      <w:r>
        <w:t xml:space="preserve"> (</w:t>
      </w:r>
      <w:proofErr w:type="spellStart"/>
      <w:r>
        <w:t>comme</w:t>
      </w:r>
      <w:proofErr w:type="spellEnd"/>
      <w:r>
        <w:t xml:space="preserve"> </w:t>
      </w:r>
      <w:proofErr w:type="spellStart"/>
      <w:r>
        <w:t>une</w:t>
      </w:r>
      <w:proofErr w:type="spellEnd"/>
      <w:r>
        <w:t xml:space="preserve"> analyse de sang). </w:t>
      </w:r>
      <w:proofErr w:type="spellStart"/>
      <w:r>
        <w:t>Plusieurs</w:t>
      </w:r>
      <w:proofErr w:type="spellEnd"/>
      <w:r>
        <w:t xml:space="preserve"> </w:t>
      </w:r>
      <w:proofErr w:type="spellStart"/>
      <w:r>
        <w:t>considéraient</w:t>
      </w:r>
      <w:proofErr w:type="spellEnd"/>
      <w:r>
        <w:t xml:space="preserve"> les </w:t>
      </w:r>
      <w:proofErr w:type="spellStart"/>
      <w:r>
        <w:t>pénuries</w:t>
      </w:r>
      <w:proofErr w:type="spellEnd"/>
      <w:r>
        <w:t xml:space="preserve"> </w:t>
      </w:r>
      <w:proofErr w:type="spellStart"/>
      <w:r>
        <w:t>perçues</w:t>
      </w:r>
      <w:proofErr w:type="spellEnd"/>
      <w:r>
        <w:t xml:space="preserve"> de </w:t>
      </w:r>
      <w:proofErr w:type="spellStart"/>
      <w:r>
        <w:t>travailleurs</w:t>
      </w:r>
      <w:proofErr w:type="spellEnd"/>
      <w:r>
        <w:t xml:space="preserve"> </w:t>
      </w:r>
      <w:proofErr w:type="spellStart"/>
      <w:r>
        <w:t>comme</w:t>
      </w:r>
      <w:proofErr w:type="spellEnd"/>
      <w:r>
        <w:t xml:space="preserve"> un </w:t>
      </w:r>
      <w:proofErr w:type="spellStart"/>
      <w:r>
        <w:t>défi</w:t>
      </w:r>
      <w:proofErr w:type="spellEnd"/>
      <w:r>
        <w:t xml:space="preserve"> </w:t>
      </w:r>
      <w:proofErr w:type="spellStart"/>
      <w:r>
        <w:t>considérable</w:t>
      </w:r>
      <w:proofErr w:type="spellEnd"/>
      <w:r>
        <w:t xml:space="preserve"> dans </w:t>
      </w:r>
      <w:proofErr w:type="spellStart"/>
      <w:r>
        <w:t>leur</w:t>
      </w:r>
      <w:proofErr w:type="spellEnd"/>
      <w:r>
        <w:t xml:space="preserve"> </w:t>
      </w:r>
      <w:proofErr w:type="spellStart"/>
      <w:r>
        <w:t>région</w:t>
      </w:r>
      <w:proofErr w:type="spellEnd"/>
      <w:r>
        <w:t xml:space="preserve">. </w:t>
      </w:r>
      <w:proofErr w:type="spellStart"/>
      <w:r>
        <w:t>Selon</w:t>
      </w:r>
      <w:proofErr w:type="spellEnd"/>
      <w:r>
        <w:t xml:space="preserve"> </w:t>
      </w:r>
      <w:proofErr w:type="spellStart"/>
      <w:r>
        <w:t>eux</w:t>
      </w:r>
      <w:proofErr w:type="spellEnd"/>
      <w:r>
        <w:t xml:space="preserve">, il </w:t>
      </w:r>
      <w:proofErr w:type="spellStart"/>
      <w:r>
        <w:t>manquait</w:t>
      </w:r>
      <w:proofErr w:type="spellEnd"/>
      <w:r>
        <w:t xml:space="preserve"> de </w:t>
      </w:r>
      <w:proofErr w:type="spellStart"/>
      <w:r>
        <w:t>professionnels</w:t>
      </w:r>
      <w:proofErr w:type="spellEnd"/>
      <w:r>
        <w:t xml:space="preserve"> de la </w:t>
      </w:r>
      <w:proofErr w:type="spellStart"/>
      <w:r>
        <w:t>santé</w:t>
      </w:r>
      <w:proofErr w:type="spellEnd"/>
      <w:r>
        <w:t xml:space="preserve"> </w:t>
      </w:r>
      <w:proofErr w:type="spellStart"/>
      <w:r>
        <w:t>actuellement</w:t>
      </w:r>
      <w:proofErr w:type="spellEnd"/>
      <w:r>
        <w:t xml:space="preserve">, </w:t>
      </w:r>
      <w:proofErr w:type="spellStart"/>
      <w:r>
        <w:t>ce</w:t>
      </w:r>
      <w:proofErr w:type="spellEnd"/>
      <w:r>
        <w:t xml:space="preserve"> qui </w:t>
      </w:r>
      <w:proofErr w:type="spellStart"/>
      <w:r>
        <w:t>avait</w:t>
      </w:r>
      <w:proofErr w:type="spellEnd"/>
      <w:r>
        <w:t xml:space="preserve"> </w:t>
      </w:r>
      <w:proofErr w:type="spellStart"/>
      <w:r>
        <w:t>contribué</w:t>
      </w:r>
      <w:proofErr w:type="spellEnd"/>
      <w:r>
        <w:t xml:space="preserve"> à </w:t>
      </w:r>
      <w:proofErr w:type="spellStart"/>
      <w:r>
        <w:t>accroître</w:t>
      </w:r>
      <w:proofErr w:type="spellEnd"/>
      <w:r>
        <w:t xml:space="preserve"> le </w:t>
      </w:r>
      <w:proofErr w:type="spellStart"/>
      <w:r>
        <w:t>taux</w:t>
      </w:r>
      <w:proofErr w:type="spellEnd"/>
      <w:r>
        <w:t xml:space="preserve"> </w:t>
      </w:r>
      <w:proofErr w:type="spellStart"/>
      <w:r>
        <w:t>d’épuisement</w:t>
      </w:r>
      <w:proofErr w:type="spellEnd"/>
      <w:r>
        <w:t xml:space="preserve"> </w:t>
      </w:r>
      <w:proofErr w:type="spellStart"/>
      <w:r>
        <w:t>professionnel</w:t>
      </w:r>
      <w:proofErr w:type="spellEnd"/>
      <w:r>
        <w:t xml:space="preserve"> chez les </w:t>
      </w:r>
      <w:proofErr w:type="spellStart"/>
      <w:r>
        <w:t>médecins</w:t>
      </w:r>
      <w:proofErr w:type="spellEnd"/>
      <w:r>
        <w:t xml:space="preserve"> et </w:t>
      </w:r>
      <w:proofErr w:type="spellStart"/>
      <w:r>
        <w:t>d’infirmières</w:t>
      </w:r>
      <w:proofErr w:type="spellEnd"/>
      <w:r>
        <w:t xml:space="preserve"> </w:t>
      </w:r>
      <w:proofErr w:type="spellStart"/>
      <w:r>
        <w:t>ayant</w:t>
      </w:r>
      <w:proofErr w:type="spellEnd"/>
      <w:r>
        <w:t xml:space="preserve"> </w:t>
      </w:r>
      <w:proofErr w:type="spellStart"/>
      <w:r>
        <w:t>été</w:t>
      </w:r>
      <w:proofErr w:type="spellEnd"/>
      <w:r>
        <w:t xml:space="preserve"> </w:t>
      </w:r>
      <w:proofErr w:type="spellStart"/>
      <w:r>
        <w:t>contraints</w:t>
      </w:r>
      <w:proofErr w:type="spellEnd"/>
      <w:r>
        <w:t xml:space="preserve"> </w:t>
      </w:r>
      <w:proofErr w:type="spellStart"/>
      <w:r>
        <w:t>d’assumer</w:t>
      </w:r>
      <w:proofErr w:type="spellEnd"/>
      <w:r>
        <w:t xml:space="preserve"> </w:t>
      </w:r>
      <w:proofErr w:type="spellStart"/>
      <w:r>
        <w:t>une</w:t>
      </w:r>
      <w:proofErr w:type="spellEnd"/>
      <w:r>
        <w:t xml:space="preserve"> charge de travail plus </w:t>
      </w:r>
      <w:proofErr w:type="spellStart"/>
      <w:r>
        <w:t>importante</w:t>
      </w:r>
      <w:proofErr w:type="spellEnd"/>
      <w:r>
        <w:t xml:space="preserve">. </w:t>
      </w:r>
    </w:p>
    <w:p w14:paraId="4A82F203" w14:textId="77777777" w:rsidR="004A7E04" w:rsidRDefault="004A7E04" w:rsidP="004A7E04">
      <w:r>
        <w:t>La quasi-</w:t>
      </w:r>
      <w:proofErr w:type="spellStart"/>
      <w:r>
        <w:t>totalité</w:t>
      </w:r>
      <w:proofErr w:type="spellEnd"/>
      <w:r>
        <w:t xml:space="preserve"> </w:t>
      </w:r>
      <w:proofErr w:type="spellStart"/>
      <w:r>
        <w:t>jugeait</w:t>
      </w:r>
      <w:proofErr w:type="spellEnd"/>
      <w:r>
        <w:t xml:space="preserve"> que le </w:t>
      </w:r>
      <w:proofErr w:type="spellStart"/>
      <w:r>
        <w:t>gouvernement</w:t>
      </w:r>
      <w:proofErr w:type="spellEnd"/>
      <w:r>
        <w:t xml:space="preserve"> du Canada </w:t>
      </w:r>
      <w:proofErr w:type="spellStart"/>
      <w:r>
        <w:t>faisait</w:t>
      </w:r>
      <w:proofErr w:type="spellEnd"/>
      <w:r>
        <w:t xml:space="preserve"> </w:t>
      </w:r>
      <w:proofErr w:type="spellStart"/>
      <w:r>
        <w:t>actuellement</w:t>
      </w:r>
      <w:proofErr w:type="spellEnd"/>
      <w:r>
        <w:t xml:space="preserve"> </w:t>
      </w:r>
      <w:proofErr w:type="spellStart"/>
      <w:r>
        <w:t>fausse</w:t>
      </w:r>
      <w:proofErr w:type="spellEnd"/>
      <w:r>
        <w:t xml:space="preserve"> route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w:t>
      </w:r>
      <w:proofErr w:type="spellStart"/>
      <w:r>
        <w:t>Même</w:t>
      </w:r>
      <w:proofErr w:type="spellEnd"/>
      <w:r>
        <w:t xml:space="preserve"> </w:t>
      </w:r>
      <w:proofErr w:type="spellStart"/>
      <w:r>
        <w:t>si</w:t>
      </w:r>
      <w:proofErr w:type="spellEnd"/>
      <w:r>
        <w:t xml:space="preserve"> </w:t>
      </w:r>
      <w:proofErr w:type="spellStart"/>
      <w:r>
        <w:t>cette</w:t>
      </w:r>
      <w:proofErr w:type="spellEnd"/>
      <w:r>
        <w:t xml:space="preserve"> question </w:t>
      </w:r>
      <w:proofErr w:type="spellStart"/>
      <w:r>
        <w:t>avait</w:t>
      </w:r>
      <w:proofErr w:type="spellEnd"/>
      <w:r>
        <w:t xml:space="preserve"> </w:t>
      </w:r>
      <w:proofErr w:type="spellStart"/>
      <w:r>
        <w:t>été</w:t>
      </w:r>
      <w:proofErr w:type="spellEnd"/>
      <w:r>
        <w:t xml:space="preserve"> </w:t>
      </w:r>
      <w:proofErr w:type="spellStart"/>
      <w:r>
        <w:t>amplement</w:t>
      </w:r>
      <w:proofErr w:type="spellEnd"/>
      <w:r>
        <w:t xml:space="preserve"> </w:t>
      </w:r>
      <w:proofErr w:type="spellStart"/>
      <w:r>
        <w:t>débattue</w:t>
      </w:r>
      <w:proofErr w:type="spellEnd"/>
      <w:r>
        <w:t xml:space="preserve"> au </w:t>
      </w:r>
      <w:proofErr w:type="spellStart"/>
      <w:r>
        <w:t>niveau</w:t>
      </w:r>
      <w:proofErr w:type="spellEnd"/>
      <w:r>
        <w:t xml:space="preserve"> </w:t>
      </w:r>
      <w:proofErr w:type="spellStart"/>
      <w:r>
        <w:t>fédéral</w:t>
      </w:r>
      <w:proofErr w:type="spellEnd"/>
      <w:r>
        <w:t xml:space="preserve"> </w:t>
      </w:r>
      <w:proofErr w:type="spellStart"/>
      <w:r>
        <w:t>ces</w:t>
      </w:r>
      <w:proofErr w:type="spellEnd"/>
      <w:r>
        <w:t xml:space="preserve"> </w:t>
      </w:r>
      <w:proofErr w:type="spellStart"/>
      <w:r>
        <w:t>dernières</w:t>
      </w:r>
      <w:proofErr w:type="spellEnd"/>
      <w:r>
        <w:t xml:space="preserve"> </w:t>
      </w:r>
      <w:proofErr w:type="spellStart"/>
      <w:r>
        <w:t>années</w:t>
      </w:r>
      <w:proofErr w:type="spellEnd"/>
      <w:r>
        <w:t xml:space="preserve">, </w:t>
      </w:r>
      <w:proofErr w:type="spellStart"/>
      <w:r>
        <w:t>plusieurs</w:t>
      </w:r>
      <w:proofErr w:type="spellEnd"/>
      <w:r>
        <w:t xml:space="preserve"> </w:t>
      </w:r>
      <w:proofErr w:type="spellStart"/>
      <w:r>
        <w:t>n’avaient</w:t>
      </w:r>
      <w:proofErr w:type="spellEnd"/>
      <w:r>
        <w:t xml:space="preserve"> </w:t>
      </w:r>
      <w:proofErr w:type="spellStart"/>
      <w:r>
        <w:t>constaté</w:t>
      </w:r>
      <w:proofErr w:type="spellEnd"/>
      <w:r>
        <w:t xml:space="preserve"> </w:t>
      </w:r>
      <w:proofErr w:type="spellStart"/>
      <w:r>
        <w:t>aucune</w:t>
      </w:r>
      <w:proofErr w:type="spellEnd"/>
      <w:r>
        <w:t xml:space="preserve"> </w:t>
      </w:r>
      <w:proofErr w:type="spellStart"/>
      <w:r>
        <w:t>amélioration</w:t>
      </w:r>
      <w:proofErr w:type="spellEnd"/>
      <w:r>
        <w:t xml:space="preserve"> notable au </w:t>
      </w:r>
      <w:proofErr w:type="spellStart"/>
      <w:r>
        <w:t>chapitre</w:t>
      </w:r>
      <w:proofErr w:type="spellEnd"/>
      <w:r>
        <w:t xml:space="preserve"> de la </w:t>
      </w:r>
      <w:r>
        <w:lastRenderedPageBreak/>
        <w:t xml:space="preserve">prestation des </w:t>
      </w:r>
      <w:proofErr w:type="spellStart"/>
      <w:r>
        <w:t>soins</w:t>
      </w:r>
      <w:proofErr w:type="spellEnd"/>
      <w:r>
        <w:t xml:space="preserve"> de </w:t>
      </w:r>
      <w:proofErr w:type="spellStart"/>
      <w:r>
        <w:t>santé</w:t>
      </w:r>
      <w:proofErr w:type="spellEnd"/>
      <w:r>
        <w:t xml:space="preserve"> dans </w:t>
      </w:r>
      <w:proofErr w:type="spellStart"/>
      <w:r>
        <w:t>leurs</w:t>
      </w:r>
      <w:proofErr w:type="spellEnd"/>
      <w:r>
        <w:t xml:space="preserve"> </w:t>
      </w:r>
      <w:proofErr w:type="spellStart"/>
      <w:r>
        <w:t>collectivités</w:t>
      </w:r>
      <w:proofErr w:type="spellEnd"/>
      <w:r>
        <w:t xml:space="preserve">. </w:t>
      </w:r>
      <w:proofErr w:type="gramStart"/>
      <w:r>
        <w:t>Divers</w:t>
      </w:r>
      <w:proofErr w:type="gramEnd"/>
      <w:r>
        <w:t xml:space="preserve"> participants </w:t>
      </w:r>
      <w:proofErr w:type="spellStart"/>
      <w:r>
        <w:t>jugeaient</w:t>
      </w:r>
      <w:proofErr w:type="spellEnd"/>
      <w:r>
        <w:t xml:space="preserve"> </w:t>
      </w:r>
      <w:proofErr w:type="spellStart"/>
      <w:r>
        <w:t>nécessaire</w:t>
      </w:r>
      <w:proofErr w:type="spellEnd"/>
      <w:r>
        <w:t xml:space="preserve"> </w:t>
      </w:r>
      <w:proofErr w:type="spellStart"/>
      <w:r>
        <w:t>d’investir</w:t>
      </w:r>
      <w:proofErr w:type="spellEnd"/>
      <w:r>
        <w:t xml:space="preserve"> </w:t>
      </w:r>
      <w:proofErr w:type="spellStart"/>
      <w:r>
        <w:t>davantage</w:t>
      </w:r>
      <w:proofErr w:type="spellEnd"/>
      <w:r>
        <w:t xml:space="preserve"> dans </w:t>
      </w:r>
      <w:proofErr w:type="spellStart"/>
      <w:r>
        <w:t>l’amélioration</w:t>
      </w:r>
      <w:proofErr w:type="spellEnd"/>
      <w:r>
        <w:t xml:space="preserve"> des infrastructures de </w:t>
      </w:r>
      <w:proofErr w:type="spellStart"/>
      <w:r>
        <w:t>soins</w:t>
      </w:r>
      <w:proofErr w:type="spellEnd"/>
      <w:r>
        <w:t xml:space="preserve"> de </w:t>
      </w:r>
      <w:proofErr w:type="spellStart"/>
      <w:r>
        <w:t>santé</w:t>
      </w:r>
      <w:proofErr w:type="spellEnd"/>
      <w:r>
        <w:t xml:space="preserve"> et </w:t>
      </w:r>
      <w:proofErr w:type="spellStart"/>
      <w:r>
        <w:t>l’augmentation</w:t>
      </w:r>
      <w:proofErr w:type="spellEnd"/>
      <w:r>
        <w:t xml:space="preserve"> du </w:t>
      </w:r>
      <w:proofErr w:type="spellStart"/>
      <w:r>
        <w:t>nombre</w:t>
      </w:r>
      <w:proofErr w:type="spellEnd"/>
      <w:r>
        <w:t xml:space="preserve"> de </w:t>
      </w:r>
      <w:proofErr w:type="spellStart"/>
      <w:r>
        <w:t>médecins</w:t>
      </w:r>
      <w:proofErr w:type="spellEnd"/>
      <w:r>
        <w:t xml:space="preserve"> et </w:t>
      </w:r>
      <w:proofErr w:type="spellStart"/>
      <w:r>
        <w:t>d’infirmières</w:t>
      </w:r>
      <w:proofErr w:type="spellEnd"/>
      <w:r>
        <w:t xml:space="preserve"> </w:t>
      </w:r>
      <w:proofErr w:type="spellStart"/>
      <w:r>
        <w:t>en</w:t>
      </w:r>
      <w:proofErr w:type="spellEnd"/>
      <w:r>
        <w:t xml:space="preserve"> </w:t>
      </w:r>
      <w:proofErr w:type="spellStart"/>
      <w:r>
        <w:t>exercice</w:t>
      </w:r>
      <w:proofErr w:type="spellEnd"/>
      <w:r>
        <w:t xml:space="preserve"> au Canada. </w:t>
      </w:r>
      <w:proofErr w:type="spellStart"/>
      <w:r>
        <w:t>Appelés</w:t>
      </w:r>
      <w:proofErr w:type="spellEnd"/>
      <w:r>
        <w:t xml:space="preserve"> à dire </w:t>
      </w:r>
      <w:proofErr w:type="spellStart"/>
      <w:r>
        <w:t>s’ils</w:t>
      </w:r>
      <w:proofErr w:type="spellEnd"/>
      <w:r>
        <w:t xml:space="preserve"> </w:t>
      </w:r>
      <w:proofErr w:type="spellStart"/>
      <w:r>
        <w:t>étaient</w:t>
      </w:r>
      <w:proofErr w:type="spellEnd"/>
      <w:r>
        <w:t xml:space="preserve"> au courant de </w:t>
      </w:r>
      <w:proofErr w:type="spellStart"/>
      <w:r>
        <w:t>mesures</w:t>
      </w:r>
      <w:proofErr w:type="spellEnd"/>
      <w:r>
        <w:t xml:space="preserve"> prises </w:t>
      </w:r>
      <w:proofErr w:type="spellStart"/>
      <w:r>
        <w:t>récemment</w:t>
      </w:r>
      <w:proofErr w:type="spellEnd"/>
      <w:r>
        <w:t xml:space="preserve"> par </w:t>
      </w:r>
      <w:proofErr w:type="spellStart"/>
      <w:r>
        <w:t>Santé</w:t>
      </w:r>
      <w:proofErr w:type="spellEnd"/>
      <w:r>
        <w:t xml:space="preserve"> Canada pour </w:t>
      </w:r>
      <w:proofErr w:type="spellStart"/>
      <w:r>
        <w:t>obtenir</w:t>
      </w:r>
      <w:proofErr w:type="spellEnd"/>
      <w:r>
        <w:t xml:space="preserve"> </w:t>
      </w:r>
      <w:proofErr w:type="spellStart"/>
      <w:r>
        <w:t>d’autres</w:t>
      </w:r>
      <w:proofErr w:type="spellEnd"/>
      <w:r>
        <w:t xml:space="preserve"> sources </w:t>
      </w:r>
      <w:proofErr w:type="spellStart"/>
      <w:r>
        <w:t>d’approvisionnement</w:t>
      </w:r>
      <w:proofErr w:type="spellEnd"/>
      <w:r>
        <w:t xml:space="preserve"> </w:t>
      </w:r>
      <w:proofErr w:type="spellStart"/>
      <w:r>
        <w:t>en</w:t>
      </w:r>
      <w:proofErr w:type="spellEnd"/>
      <w:r>
        <w:t xml:space="preserve"> </w:t>
      </w:r>
      <w:proofErr w:type="spellStart"/>
      <w:r>
        <w:t>médicaments</w:t>
      </w:r>
      <w:proofErr w:type="spellEnd"/>
      <w:r>
        <w:t xml:space="preserve"> pour enfants, </w:t>
      </w:r>
      <w:proofErr w:type="spellStart"/>
      <w:r>
        <w:t>plusieurs</w:t>
      </w:r>
      <w:proofErr w:type="spellEnd"/>
      <w:r>
        <w:t xml:space="preserve"> du </w:t>
      </w:r>
      <w:proofErr w:type="spellStart"/>
      <w:r>
        <w:t>groupe</w:t>
      </w:r>
      <w:proofErr w:type="spellEnd"/>
      <w:r>
        <w:t xml:space="preserve"> de parents de </w:t>
      </w:r>
      <w:proofErr w:type="spellStart"/>
      <w:r>
        <w:t>jeunes</w:t>
      </w:r>
      <w:proofErr w:type="spellEnd"/>
      <w:r>
        <w:t xml:space="preserve"> enfants </w:t>
      </w:r>
      <w:proofErr w:type="spellStart"/>
      <w:r>
        <w:t>en</w:t>
      </w:r>
      <w:proofErr w:type="spellEnd"/>
      <w:r>
        <w:t xml:space="preserve"> </w:t>
      </w:r>
      <w:proofErr w:type="spellStart"/>
      <w:r>
        <w:t>avaient</w:t>
      </w:r>
      <w:proofErr w:type="spellEnd"/>
      <w:r>
        <w:t xml:space="preserve"> entendu </w:t>
      </w:r>
      <w:proofErr w:type="spellStart"/>
      <w:r>
        <w:t>parler</w:t>
      </w:r>
      <w:proofErr w:type="spellEnd"/>
      <w:r>
        <w:t xml:space="preserve">, </w:t>
      </w:r>
      <w:proofErr w:type="spellStart"/>
      <w:r>
        <w:t>mais</w:t>
      </w:r>
      <w:proofErr w:type="spellEnd"/>
      <w:r>
        <w:t xml:space="preserve"> </w:t>
      </w:r>
      <w:proofErr w:type="spellStart"/>
      <w:r>
        <w:t>peu</w:t>
      </w:r>
      <w:proofErr w:type="spellEnd"/>
      <w:r>
        <w:t xml:space="preserve"> </w:t>
      </w:r>
      <w:proofErr w:type="spellStart"/>
      <w:r>
        <w:t>en</w:t>
      </w:r>
      <w:proofErr w:type="spellEnd"/>
      <w:r>
        <w:t xml:space="preserve"> </w:t>
      </w:r>
      <w:proofErr w:type="spellStart"/>
      <w:r>
        <w:t>connaissaient</w:t>
      </w:r>
      <w:proofErr w:type="spellEnd"/>
      <w:r>
        <w:t xml:space="preserve"> les </w:t>
      </w:r>
      <w:proofErr w:type="spellStart"/>
      <w:r>
        <w:t>détails</w:t>
      </w:r>
      <w:proofErr w:type="spellEnd"/>
      <w:r>
        <w:t xml:space="preserve">. La </w:t>
      </w:r>
      <w:proofErr w:type="spellStart"/>
      <w:r>
        <w:t>plupart</w:t>
      </w:r>
      <w:proofErr w:type="spellEnd"/>
      <w:r>
        <w:t xml:space="preserve"> </w:t>
      </w:r>
      <w:proofErr w:type="spellStart"/>
      <w:r>
        <w:t>avaient</w:t>
      </w:r>
      <w:proofErr w:type="spellEnd"/>
      <w:r>
        <w:t xml:space="preserve"> </w:t>
      </w:r>
      <w:proofErr w:type="spellStart"/>
      <w:r>
        <w:t>l’impression</w:t>
      </w:r>
      <w:proofErr w:type="spellEnd"/>
      <w:r>
        <w:t xml:space="preserve"> que le </w:t>
      </w:r>
      <w:proofErr w:type="spellStart"/>
      <w:r>
        <w:t>problème</w:t>
      </w:r>
      <w:proofErr w:type="spellEnd"/>
      <w:r>
        <w:t xml:space="preserve"> </w:t>
      </w:r>
      <w:proofErr w:type="spellStart"/>
      <w:r>
        <w:t>s’était</w:t>
      </w:r>
      <w:proofErr w:type="spellEnd"/>
      <w:r>
        <w:t xml:space="preserve"> </w:t>
      </w:r>
      <w:proofErr w:type="spellStart"/>
      <w:r>
        <w:t>résorbé</w:t>
      </w:r>
      <w:proofErr w:type="spellEnd"/>
      <w:r>
        <w:t xml:space="preserve"> dans les </w:t>
      </w:r>
      <w:proofErr w:type="spellStart"/>
      <w:r>
        <w:t>dernières</w:t>
      </w:r>
      <w:proofErr w:type="spellEnd"/>
      <w:r>
        <w:t xml:space="preserve"> </w:t>
      </w:r>
      <w:proofErr w:type="spellStart"/>
      <w:r>
        <w:t>semaines</w:t>
      </w:r>
      <w:proofErr w:type="spellEnd"/>
      <w:r>
        <w:t xml:space="preserve"> et que les </w:t>
      </w:r>
      <w:proofErr w:type="spellStart"/>
      <w:r>
        <w:t>pénuries</w:t>
      </w:r>
      <w:proofErr w:type="spellEnd"/>
      <w:r>
        <w:t xml:space="preserve"> </w:t>
      </w:r>
      <w:proofErr w:type="spellStart"/>
      <w:r>
        <w:t>n’étaient</w:t>
      </w:r>
      <w:proofErr w:type="spellEnd"/>
      <w:r>
        <w:t xml:space="preserve"> plus </w:t>
      </w:r>
      <w:proofErr w:type="spellStart"/>
      <w:r>
        <w:t>aussi</w:t>
      </w:r>
      <w:proofErr w:type="spellEnd"/>
      <w:r>
        <w:t xml:space="preserve"> </w:t>
      </w:r>
      <w:proofErr w:type="spellStart"/>
      <w:r>
        <w:t>importantes</w:t>
      </w:r>
      <w:proofErr w:type="spellEnd"/>
      <w:r>
        <w:t xml:space="preserve"> </w:t>
      </w:r>
      <w:proofErr w:type="spellStart"/>
      <w:r>
        <w:t>qu’avant</w:t>
      </w:r>
      <w:proofErr w:type="spellEnd"/>
      <w:r>
        <w:t xml:space="preserve">. </w:t>
      </w:r>
    </w:p>
    <w:p w14:paraId="1C8B3249" w14:textId="77777777" w:rsidR="004A7E04" w:rsidRPr="009F6D9B" w:rsidRDefault="004A7E04" w:rsidP="004A7E04">
      <w:pPr>
        <w:pStyle w:val="Heading2"/>
      </w:pPr>
      <w:bookmarkStart w:id="79" w:name="_Toc130220520"/>
      <w:proofErr w:type="spellStart"/>
      <w:r>
        <w:t>Priorités</w:t>
      </w:r>
      <w:proofErr w:type="spellEnd"/>
      <w:r>
        <w:t xml:space="preserv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w:t>
      </w:r>
      <w:proofErr w:type="spellStart"/>
      <w:r>
        <w:t>utilisateurs</w:t>
      </w:r>
      <w:proofErr w:type="spellEnd"/>
      <w:r>
        <w:t xml:space="preserve"> </w:t>
      </w:r>
      <w:proofErr w:type="spellStart"/>
      <w:r>
        <w:t>fréquents</w:t>
      </w:r>
      <w:proofErr w:type="spellEnd"/>
      <w:r>
        <w:t xml:space="preserve"> du </w:t>
      </w:r>
      <w:proofErr w:type="spellStart"/>
      <w:r>
        <w:t>système</w:t>
      </w:r>
      <w:proofErr w:type="spellEnd"/>
      <w:r>
        <w:t xml:space="preserve"> de </w:t>
      </w:r>
      <w:proofErr w:type="spellStart"/>
      <w:r>
        <w:t>santé</w:t>
      </w:r>
      <w:proofErr w:type="spellEnd"/>
      <w:r>
        <w:t xml:space="preserve"> du Canada </w:t>
      </w:r>
      <w:proofErr w:type="spellStart"/>
      <w:r>
        <w:t>atlantique</w:t>
      </w:r>
      <w:proofErr w:type="spellEnd"/>
      <w:r>
        <w:t xml:space="preserve">, </w:t>
      </w:r>
      <w:proofErr w:type="spellStart"/>
      <w:r>
        <w:t>aînés</w:t>
      </w:r>
      <w:proofErr w:type="spellEnd"/>
      <w:r>
        <w:t xml:space="preserve"> de </w:t>
      </w:r>
      <w:proofErr w:type="spellStart"/>
      <w:r>
        <w:t>grandes</w:t>
      </w:r>
      <w:proofErr w:type="spellEnd"/>
      <w:r>
        <w:t xml:space="preserve"> </w:t>
      </w:r>
      <w:proofErr w:type="spellStart"/>
      <w:r>
        <w:t>villes</w:t>
      </w:r>
      <w:proofErr w:type="spellEnd"/>
      <w:r>
        <w:t xml:space="preserve"> et de </w:t>
      </w:r>
      <w:proofErr w:type="spellStart"/>
      <w:r>
        <w:t>villes</w:t>
      </w:r>
      <w:proofErr w:type="spellEnd"/>
      <w:r>
        <w:t xml:space="preserve"> de taille </w:t>
      </w:r>
      <w:proofErr w:type="spellStart"/>
      <w:r>
        <w:t>moyenne</w:t>
      </w:r>
      <w:proofErr w:type="spellEnd"/>
      <w:r>
        <w:t xml:space="preserve"> des Prairies qui </w:t>
      </w:r>
      <w:proofErr w:type="spellStart"/>
      <w:r>
        <w:t>sont</w:t>
      </w:r>
      <w:proofErr w:type="spellEnd"/>
      <w:r>
        <w:t xml:space="preserve"> des </w:t>
      </w:r>
      <w:proofErr w:type="spellStart"/>
      <w:r>
        <w:t>utilisateurs</w:t>
      </w:r>
      <w:proofErr w:type="spellEnd"/>
      <w:r>
        <w:t xml:space="preserve"> </w:t>
      </w:r>
      <w:proofErr w:type="spellStart"/>
      <w:r>
        <w:t>fréquents</w:t>
      </w:r>
      <w:proofErr w:type="spellEnd"/>
      <w:r>
        <w:t xml:space="preserve"> du </w:t>
      </w:r>
      <w:proofErr w:type="spellStart"/>
      <w:r>
        <w:t>système</w:t>
      </w:r>
      <w:proofErr w:type="spellEnd"/>
      <w:r>
        <w:t xml:space="preserve"> de </w:t>
      </w:r>
      <w:proofErr w:type="spellStart"/>
      <w:r>
        <w:t>santé</w:t>
      </w:r>
      <w:proofErr w:type="spellEnd"/>
      <w:r>
        <w:t xml:space="preserve">, </w:t>
      </w:r>
      <w:proofErr w:type="spellStart"/>
      <w:r>
        <w:t>personnes</w:t>
      </w:r>
      <w:proofErr w:type="spellEnd"/>
      <w:r>
        <w:t xml:space="preserve"> de couleur de la RGT)</w:t>
      </w:r>
      <w:bookmarkEnd w:id="79"/>
    </w:p>
    <w:p w14:paraId="2314E227" w14:textId="77777777" w:rsidR="004A7E04" w:rsidRDefault="004A7E04" w:rsidP="004A7E04">
      <w:r>
        <w:t xml:space="preserve">Trois </w:t>
      </w:r>
      <w:proofErr w:type="spellStart"/>
      <w:r>
        <w:t>groupes</w:t>
      </w:r>
      <w:proofErr w:type="spellEnd"/>
      <w:r>
        <w:t xml:space="preserve"> de participants </w:t>
      </w:r>
      <w:proofErr w:type="spellStart"/>
      <w:r>
        <w:t>ont</w:t>
      </w:r>
      <w:proofErr w:type="spellEnd"/>
      <w:r>
        <w:t xml:space="preserve"> pris part à des discussions sur les </w:t>
      </w:r>
      <w:proofErr w:type="spellStart"/>
      <w:r>
        <w:t>priorités</w:t>
      </w:r>
      <w:proofErr w:type="spellEnd"/>
      <w:r>
        <w:t xml:space="preserv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w:t>
      </w:r>
      <w:proofErr w:type="spellStart"/>
      <w:r>
        <w:t>récemment</w:t>
      </w:r>
      <w:proofErr w:type="spellEnd"/>
      <w:r>
        <w:t xml:space="preserve"> </w:t>
      </w:r>
      <w:proofErr w:type="spellStart"/>
      <w:r>
        <w:t>annoncées</w:t>
      </w:r>
      <w:proofErr w:type="spellEnd"/>
      <w:r>
        <w:t xml:space="preserve"> par le </w:t>
      </w:r>
      <w:proofErr w:type="spellStart"/>
      <w:r>
        <w:t>gouvernement</w:t>
      </w:r>
      <w:proofErr w:type="spellEnd"/>
      <w:r>
        <w:t xml:space="preserve"> du Canada. </w:t>
      </w:r>
      <w:proofErr w:type="spellStart"/>
      <w:r>
        <w:t>Invités</w:t>
      </w:r>
      <w:proofErr w:type="spellEnd"/>
      <w:r>
        <w:t xml:space="preserve"> à dire </w:t>
      </w:r>
      <w:proofErr w:type="spellStart"/>
      <w:r>
        <w:t>s’ils</w:t>
      </w:r>
      <w:proofErr w:type="spellEnd"/>
      <w:r>
        <w:t xml:space="preserve"> </w:t>
      </w:r>
      <w:proofErr w:type="spellStart"/>
      <w:r>
        <w:t>étaient</w:t>
      </w:r>
      <w:proofErr w:type="spellEnd"/>
      <w:r>
        <w:t xml:space="preserve"> au courant de </w:t>
      </w:r>
      <w:proofErr w:type="spellStart"/>
      <w:r>
        <w:t>mesures</w:t>
      </w:r>
      <w:proofErr w:type="spellEnd"/>
      <w:r>
        <w:t xml:space="preserve"> </w:t>
      </w:r>
      <w:proofErr w:type="spellStart"/>
      <w:r>
        <w:t>ou</w:t>
      </w:r>
      <w:proofErr w:type="spellEnd"/>
      <w:r>
        <w:t xml:space="preserve"> </w:t>
      </w:r>
      <w:proofErr w:type="spellStart"/>
      <w:r>
        <w:t>d’initiatives</w:t>
      </w:r>
      <w:proofErr w:type="spellEnd"/>
      <w:r>
        <w:t xml:space="preserve"> </w:t>
      </w:r>
      <w:proofErr w:type="spellStart"/>
      <w:r>
        <w:t>récentes</w:t>
      </w:r>
      <w:proofErr w:type="spellEnd"/>
      <w:r>
        <w:t xml:space="preserve"> du </w:t>
      </w:r>
      <w:proofErr w:type="spellStart"/>
      <w:r>
        <w:t>gouvernement</w:t>
      </w:r>
      <w:proofErr w:type="spellEnd"/>
      <w:r>
        <w:t xml:space="preserve"> </w:t>
      </w:r>
      <w:proofErr w:type="spellStart"/>
      <w:r>
        <w:t>fédéral</w:t>
      </w:r>
      <w:proofErr w:type="spellEnd"/>
      <w:r>
        <w:t xml:space="preserve"> </w:t>
      </w:r>
      <w:proofErr w:type="spellStart"/>
      <w:r>
        <w:t>axées</w:t>
      </w:r>
      <w:proofErr w:type="spellEnd"/>
      <w:r>
        <w:t xml:space="preserve"> sur les </w:t>
      </w:r>
      <w:proofErr w:type="spellStart"/>
      <w:r>
        <w:t>soins</w:t>
      </w:r>
      <w:proofErr w:type="spellEnd"/>
      <w:r>
        <w:t xml:space="preserve"> de </w:t>
      </w:r>
      <w:proofErr w:type="spellStart"/>
      <w:r>
        <w:t>santé</w:t>
      </w:r>
      <w:proofErr w:type="spellEnd"/>
      <w:r>
        <w:t xml:space="preserve">, </w:t>
      </w:r>
      <w:proofErr w:type="spellStart"/>
      <w:r>
        <w:t>peu</w:t>
      </w:r>
      <w:proofErr w:type="spellEnd"/>
      <w:r>
        <w:t xml:space="preserve"> de participants </w:t>
      </w:r>
      <w:proofErr w:type="spellStart"/>
      <w:r>
        <w:t>ont</w:t>
      </w:r>
      <w:proofErr w:type="spellEnd"/>
      <w:r>
        <w:t xml:space="preserve"> </w:t>
      </w:r>
      <w:proofErr w:type="spellStart"/>
      <w:r>
        <w:t>pu</w:t>
      </w:r>
      <w:proofErr w:type="spellEnd"/>
      <w:r>
        <w:t xml:space="preserve"> </w:t>
      </w:r>
      <w:proofErr w:type="spellStart"/>
      <w:r>
        <w:t>en</w:t>
      </w:r>
      <w:proofErr w:type="spellEnd"/>
      <w:r>
        <w:t xml:space="preserve"> </w:t>
      </w:r>
      <w:proofErr w:type="spellStart"/>
      <w:r>
        <w:t>nommer</w:t>
      </w:r>
      <w:proofErr w:type="spellEnd"/>
      <w:r>
        <w:t xml:space="preserve">. Pour </w:t>
      </w:r>
      <w:proofErr w:type="spellStart"/>
      <w:r>
        <w:t>faciliter</w:t>
      </w:r>
      <w:proofErr w:type="spellEnd"/>
      <w:r>
        <w:t xml:space="preserve"> la conversation, les participants </w:t>
      </w:r>
      <w:proofErr w:type="spellStart"/>
      <w:r>
        <w:t>ont</w:t>
      </w:r>
      <w:proofErr w:type="spellEnd"/>
      <w:r>
        <w:t xml:space="preserve"> </w:t>
      </w:r>
      <w:proofErr w:type="spellStart"/>
      <w:r>
        <w:t>été</w:t>
      </w:r>
      <w:proofErr w:type="spellEnd"/>
      <w:r>
        <w:t xml:space="preserve"> </w:t>
      </w:r>
      <w:proofErr w:type="spellStart"/>
      <w:r>
        <w:t>informés</w:t>
      </w:r>
      <w:proofErr w:type="spellEnd"/>
      <w:r>
        <w:t xml:space="preserve"> que le </w:t>
      </w:r>
      <w:proofErr w:type="spellStart"/>
      <w:r>
        <w:t>gouvernement</w:t>
      </w:r>
      <w:proofErr w:type="spellEnd"/>
      <w:r>
        <w:t xml:space="preserve"> du Canada </w:t>
      </w:r>
      <w:proofErr w:type="spellStart"/>
      <w:r>
        <w:t>avait</w:t>
      </w:r>
      <w:proofErr w:type="spellEnd"/>
      <w:r>
        <w:t xml:space="preserve"> </w:t>
      </w:r>
      <w:proofErr w:type="spellStart"/>
      <w:r>
        <w:t>dévoilé</w:t>
      </w:r>
      <w:proofErr w:type="spellEnd"/>
      <w:r>
        <w:t xml:space="preserve"> </w:t>
      </w:r>
      <w:proofErr w:type="spellStart"/>
      <w:r>
        <w:t>dernièrement</w:t>
      </w:r>
      <w:proofErr w:type="spellEnd"/>
      <w:r>
        <w:t xml:space="preserve"> cinq </w:t>
      </w:r>
      <w:proofErr w:type="spellStart"/>
      <w:r>
        <w:t>domaines</w:t>
      </w:r>
      <w:proofErr w:type="spellEnd"/>
      <w:r>
        <w:t xml:space="preserve"> </w:t>
      </w:r>
      <w:proofErr w:type="spellStart"/>
      <w:r>
        <w:t>prioritaires</w:t>
      </w:r>
      <w:proofErr w:type="spellEnd"/>
      <w:r>
        <w:t xml:space="preserv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w:t>
      </w:r>
    </w:p>
    <w:p w14:paraId="7334BE84" w14:textId="77777777" w:rsidR="004A7E04" w:rsidRPr="009769D1" w:rsidRDefault="004A7E04" w:rsidP="004A7E04">
      <w:pPr>
        <w:pStyle w:val="ListParagraph"/>
        <w:numPr>
          <w:ilvl w:val="0"/>
          <w:numId w:val="35"/>
        </w:numPr>
        <w:rPr>
          <w:i/>
          <w:iCs/>
        </w:rPr>
      </w:pPr>
      <w:proofErr w:type="spellStart"/>
      <w:r>
        <w:rPr>
          <w:i/>
        </w:rPr>
        <w:t>Remédier</w:t>
      </w:r>
      <w:proofErr w:type="spellEnd"/>
      <w:r>
        <w:rPr>
          <w:i/>
        </w:rPr>
        <w:t xml:space="preserve"> aux </w:t>
      </w:r>
      <w:proofErr w:type="spellStart"/>
      <w:r>
        <w:rPr>
          <w:i/>
        </w:rPr>
        <w:t>pénuries</w:t>
      </w:r>
      <w:proofErr w:type="spellEnd"/>
      <w:r>
        <w:rPr>
          <w:i/>
        </w:rPr>
        <w:t xml:space="preserve"> de personnel de la </w:t>
      </w:r>
      <w:proofErr w:type="spellStart"/>
      <w:r>
        <w:rPr>
          <w:i/>
        </w:rPr>
        <w:t>santé</w:t>
      </w:r>
      <w:proofErr w:type="spellEnd"/>
      <w:r>
        <w:rPr>
          <w:i/>
        </w:rPr>
        <w:t xml:space="preserve"> et </w:t>
      </w:r>
      <w:proofErr w:type="spellStart"/>
      <w:r>
        <w:rPr>
          <w:i/>
        </w:rPr>
        <w:t>réduire</w:t>
      </w:r>
      <w:proofErr w:type="spellEnd"/>
      <w:r>
        <w:rPr>
          <w:i/>
        </w:rPr>
        <w:t xml:space="preserve"> les temps </w:t>
      </w:r>
      <w:proofErr w:type="spellStart"/>
      <w:r>
        <w:rPr>
          <w:i/>
        </w:rPr>
        <w:t>d’attente</w:t>
      </w:r>
      <w:proofErr w:type="spellEnd"/>
      <w:r>
        <w:rPr>
          <w:i/>
        </w:rPr>
        <w:t>;</w:t>
      </w:r>
    </w:p>
    <w:p w14:paraId="497DD1AD" w14:textId="77777777" w:rsidR="004A7E04" w:rsidRPr="009769D1" w:rsidRDefault="004A7E04" w:rsidP="004A7E04">
      <w:pPr>
        <w:pStyle w:val="ListParagraph"/>
        <w:numPr>
          <w:ilvl w:val="0"/>
          <w:numId w:val="35"/>
        </w:numPr>
        <w:rPr>
          <w:i/>
          <w:iCs/>
        </w:rPr>
      </w:pPr>
      <w:r>
        <w:rPr>
          <w:i/>
        </w:rPr>
        <w:t xml:space="preserve">Augmenter </w:t>
      </w:r>
      <w:proofErr w:type="spellStart"/>
      <w:r>
        <w:rPr>
          <w:i/>
        </w:rPr>
        <w:t>l’accès</w:t>
      </w:r>
      <w:proofErr w:type="spellEnd"/>
      <w:r>
        <w:rPr>
          <w:i/>
        </w:rPr>
        <w:t xml:space="preserve"> aux </w:t>
      </w:r>
      <w:proofErr w:type="spellStart"/>
      <w:r>
        <w:rPr>
          <w:i/>
        </w:rPr>
        <w:t>soins</w:t>
      </w:r>
      <w:proofErr w:type="spellEnd"/>
      <w:r>
        <w:rPr>
          <w:i/>
        </w:rPr>
        <w:t xml:space="preserve"> de </w:t>
      </w:r>
      <w:proofErr w:type="spellStart"/>
      <w:r>
        <w:rPr>
          <w:i/>
        </w:rPr>
        <w:t>santé</w:t>
      </w:r>
      <w:proofErr w:type="spellEnd"/>
      <w:r>
        <w:rPr>
          <w:i/>
        </w:rPr>
        <w:t xml:space="preserve"> </w:t>
      </w:r>
      <w:proofErr w:type="spellStart"/>
      <w:r>
        <w:rPr>
          <w:i/>
        </w:rPr>
        <w:t>familiale</w:t>
      </w:r>
      <w:proofErr w:type="spellEnd"/>
      <w:r>
        <w:rPr>
          <w:i/>
        </w:rPr>
        <w:t xml:space="preserve">; </w:t>
      </w:r>
    </w:p>
    <w:p w14:paraId="7AE1C045" w14:textId="77777777" w:rsidR="004A7E04" w:rsidRPr="009769D1" w:rsidRDefault="004A7E04" w:rsidP="004A7E04">
      <w:pPr>
        <w:pStyle w:val="ListParagraph"/>
        <w:numPr>
          <w:ilvl w:val="0"/>
          <w:numId w:val="35"/>
        </w:numPr>
        <w:rPr>
          <w:i/>
          <w:iCs/>
        </w:rPr>
      </w:pPr>
      <w:proofErr w:type="spellStart"/>
      <w:r>
        <w:rPr>
          <w:i/>
        </w:rPr>
        <w:t>Améliorer</w:t>
      </w:r>
      <w:proofErr w:type="spellEnd"/>
      <w:r>
        <w:rPr>
          <w:i/>
        </w:rPr>
        <w:t xml:space="preserve"> les </w:t>
      </w:r>
      <w:proofErr w:type="spellStart"/>
      <w:r>
        <w:rPr>
          <w:i/>
        </w:rPr>
        <w:t>soins</w:t>
      </w:r>
      <w:proofErr w:type="spellEnd"/>
      <w:r>
        <w:rPr>
          <w:i/>
        </w:rPr>
        <w:t xml:space="preserve"> de longue durée et les </w:t>
      </w:r>
      <w:proofErr w:type="spellStart"/>
      <w:r>
        <w:rPr>
          <w:i/>
        </w:rPr>
        <w:t>soins</w:t>
      </w:r>
      <w:proofErr w:type="spellEnd"/>
      <w:r>
        <w:rPr>
          <w:i/>
        </w:rPr>
        <w:t xml:space="preserve"> à domicile;</w:t>
      </w:r>
    </w:p>
    <w:p w14:paraId="419A22E2" w14:textId="77777777" w:rsidR="004A7E04" w:rsidRPr="009769D1" w:rsidRDefault="004A7E04" w:rsidP="004A7E04">
      <w:pPr>
        <w:pStyle w:val="ListParagraph"/>
        <w:numPr>
          <w:ilvl w:val="0"/>
          <w:numId w:val="35"/>
        </w:numPr>
        <w:rPr>
          <w:i/>
          <w:iCs/>
        </w:rPr>
      </w:pPr>
      <w:proofErr w:type="spellStart"/>
      <w:r>
        <w:rPr>
          <w:i/>
        </w:rPr>
        <w:t>S’attaquer</w:t>
      </w:r>
      <w:proofErr w:type="spellEnd"/>
      <w:r>
        <w:rPr>
          <w:i/>
        </w:rPr>
        <w:t xml:space="preserve"> aux questions de </w:t>
      </w:r>
      <w:proofErr w:type="spellStart"/>
      <w:r>
        <w:rPr>
          <w:i/>
        </w:rPr>
        <w:t>santé</w:t>
      </w:r>
      <w:proofErr w:type="spellEnd"/>
      <w:r>
        <w:rPr>
          <w:i/>
        </w:rPr>
        <w:t xml:space="preserve"> </w:t>
      </w:r>
      <w:proofErr w:type="spellStart"/>
      <w:r>
        <w:rPr>
          <w:i/>
        </w:rPr>
        <w:t>mentale</w:t>
      </w:r>
      <w:proofErr w:type="spellEnd"/>
      <w:r>
        <w:rPr>
          <w:i/>
        </w:rPr>
        <w:t xml:space="preserve"> et de </w:t>
      </w:r>
      <w:proofErr w:type="spellStart"/>
      <w:r>
        <w:rPr>
          <w:i/>
        </w:rPr>
        <w:t>consommation</w:t>
      </w:r>
      <w:proofErr w:type="spellEnd"/>
      <w:r>
        <w:rPr>
          <w:i/>
        </w:rPr>
        <w:t xml:space="preserve"> de substances; </w:t>
      </w:r>
    </w:p>
    <w:p w14:paraId="51390FD8" w14:textId="77777777" w:rsidR="004A7E04" w:rsidRPr="009769D1" w:rsidRDefault="004A7E04" w:rsidP="004A7E04">
      <w:pPr>
        <w:pStyle w:val="ListParagraph"/>
        <w:numPr>
          <w:ilvl w:val="0"/>
          <w:numId w:val="35"/>
        </w:numPr>
        <w:rPr>
          <w:i/>
          <w:iCs/>
        </w:rPr>
      </w:pPr>
      <w:r>
        <w:rPr>
          <w:i/>
        </w:rPr>
        <w:t xml:space="preserve">Moderniser la gestion des </w:t>
      </w:r>
      <w:proofErr w:type="spellStart"/>
      <w:r>
        <w:rPr>
          <w:i/>
        </w:rPr>
        <w:t>données</w:t>
      </w:r>
      <w:proofErr w:type="spellEnd"/>
      <w:r>
        <w:rPr>
          <w:i/>
        </w:rPr>
        <w:t xml:space="preserve"> sur la </w:t>
      </w:r>
      <w:proofErr w:type="spellStart"/>
      <w:r>
        <w:rPr>
          <w:i/>
        </w:rPr>
        <w:t>santé</w:t>
      </w:r>
      <w:proofErr w:type="spellEnd"/>
      <w:r>
        <w:rPr>
          <w:i/>
        </w:rPr>
        <w:t xml:space="preserve"> et les </w:t>
      </w:r>
      <w:proofErr w:type="spellStart"/>
      <w:r>
        <w:rPr>
          <w:i/>
        </w:rPr>
        <w:t>soins</w:t>
      </w:r>
      <w:proofErr w:type="spellEnd"/>
      <w:r>
        <w:rPr>
          <w:i/>
        </w:rPr>
        <w:t xml:space="preserve"> </w:t>
      </w:r>
      <w:proofErr w:type="spellStart"/>
      <w:r>
        <w:rPr>
          <w:i/>
        </w:rPr>
        <w:t>virtuels</w:t>
      </w:r>
      <w:proofErr w:type="spellEnd"/>
      <w:r>
        <w:rPr>
          <w:i/>
        </w:rPr>
        <w:t>.</w:t>
      </w:r>
    </w:p>
    <w:p w14:paraId="15219FD9" w14:textId="77777777" w:rsidR="004A7E04" w:rsidRDefault="004A7E04" w:rsidP="004A7E04">
      <w:r>
        <w:t xml:space="preserve">Les </w:t>
      </w:r>
      <w:proofErr w:type="spellStart"/>
      <w:r>
        <w:t>réactions</w:t>
      </w:r>
      <w:proofErr w:type="spellEnd"/>
      <w:r>
        <w:t xml:space="preserve"> à </w:t>
      </w:r>
      <w:proofErr w:type="spellStart"/>
      <w:r>
        <w:t>cette</w:t>
      </w:r>
      <w:proofErr w:type="spellEnd"/>
      <w:r>
        <w:t xml:space="preserve"> </w:t>
      </w:r>
      <w:proofErr w:type="spellStart"/>
      <w:r>
        <w:t>liste</w:t>
      </w:r>
      <w:proofErr w:type="spellEnd"/>
      <w:r>
        <w:t xml:space="preserve"> </w:t>
      </w:r>
      <w:proofErr w:type="spellStart"/>
      <w:r>
        <w:t>ont</w:t>
      </w:r>
      <w:proofErr w:type="spellEnd"/>
      <w:r>
        <w:t xml:space="preserve"> </w:t>
      </w:r>
      <w:proofErr w:type="spellStart"/>
      <w:r>
        <w:t>été</w:t>
      </w:r>
      <w:proofErr w:type="spellEnd"/>
      <w:r>
        <w:t xml:space="preserve"> surtout </w:t>
      </w:r>
      <w:proofErr w:type="spellStart"/>
      <w:r>
        <w:t>favorables</w:t>
      </w:r>
      <w:proofErr w:type="spellEnd"/>
      <w:r>
        <w:t xml:space="preserve">, bon </w:t>
      </w:r>
      <w:proofErr w:type="spellStart"/>
      <w:r>
        <w:t>nombre</w:t>
      </w:r>
      <w:proofErr w:type="spellEnd"/>
      <w:r>
        <w:t xml:space="preserve"> des participants y </w:t>
      </w:r>
      <w:proofErr w:type="spellStart"/>
      <w:r>
        <w:t>voyant</w:t>
      </w:r>
      <w:proofErr w:type="spellEnd"/>
      <w:r>
        <w:t xml:space="preserve"> un plan pour </w:t>
      </w:r>
      <w:proofErr w:type="spellStart"/>
      <w:r>
        <w:t>s’attaquer</w:t>
      </w:r>
      <w:proofErr w:type="spellEnd"/>
      <w:r>
        <w:t xml:space="preserve"> aux </w:t>
      </w:r>
      <w:proofErr w:type="spellStart"/>
      <w:r>
        <w:t>problèmes</w:t>
      </w:r>
      <w:proofErr w:type="spellEnd"/>
      <w:r>
        <w:t xml:space="preserve"> </w:t>
      </w:r>
      <w:proofErr w:type="spellStart"/>
      <w:r>
        <w:t>actuels</w:t>
      </w:r>
      <w:proofErr w:type="spellEnd"/>
      <w:r>
        <w:t xml:space="preserve"> au sein du </w:t>
      </w:r>
      <w:proofErr w:type="spellStart"/>
      <w:r>
        <w:t>système</w:t>
      </w:r>
      <w:proofErr w:type="spellEnd"/>
      <w:r>
        <w:t xml:space="preserve"> de </w:t>
      </w:r>
      <w:proofErr w:type="spellStart"/>
      <w:r>
        <w:t>santé</w:t>
      </w:r>
      <w:proofErr w:type="spellEnd"/>
      <w:r>
        <w:t xml:space="preserve">. La </w:t>
      </w:r>
      <w:proofErr w:type="spellStart"/>
      <w:r>
        <w:t>priorité</w:t>
      </w:r>
      <w:proofErr w:type="spellEnd"/>
      <w:r>
        <w:t xml:space="preserve"> </w:t>
      </w:r>
      <w:proofErr w:type="spellStart"/>
      <w:r>
        <w:t>visant</w:t>
      </w:r>
      <w:proofErr w:type="spellEnd"/>
      <w:r>
        <w:t xml:space="preserve"> à </w:t>
      </w:r>
      <w:proofErr w:type="spellStart"/>
      <w:r>
        <w:t>remédier</w:t>
      </w:r>
      <w:proofErr w:type="spellEnd"/>
      <w:r>
        <w:t xml:space="preserve"> aux </w:t>
      </w:r>
      <w:proofErr w:type="spellStart"/>
      <w:r>
        <w:t>pénuries</w:t>
      </w:r>
      <w:proofErr w:type="spellEnd"/>
      <w:r>
        <w:t xml:space="preserve"> de personnel de la </w:t>
      </w:r>
      <w:proofErr w:type="spellStart"/>
      <w:r>
        <w:t>santé</w:t>
      </w:r>
      <w:proofErr w:type="spellEnd"/>
      <w:r>
        <w:t xml:space="preserve"> et à </w:t>
      </w:r>
      <w:proofErr w:type="spellStart"/>
      <w:r>
        <w:t>réduire</w:t>
      </w:r>
      <w:proofErr w:type="spellEnd"/>
      <w:r>
        <w:t xml:space="preserve"> les temps </w:t>
      </w:r>
      <w:proofErr w:type="spellStart"/>
      <w:r>
        <w:t>d’attente</w:t>
      </w:r>
      <w:proofErr w:type="spellEnd"/>
      <w:r>
        <w:t xml:space="preserve"> </w:t>
      </w:r>
      <w:proofErr w:type="spellStart"/>
      <w:r>
        <w:t>semblait</w:t>
      </w:r>
      <w:proofErr w:type="spellEnd"/>
      <w:r>
        <w:t xml:space="preserve"> </w:t>
      </w:r>
      <w:proofErr w:type="spellStart"/>
      <w:r>
        <w:t>importante</w:t>
      </w:r>
      <w:proofErr w:type="spellEnd"/>
      <w:r>
        <w:t xml:space="preserve"> aux </w:t>
      </w:r>
      <w:proofErr w:type="spellStart"/>
      <w:r>
        <w:t>yeux</w:t>
      </w:r>
      <w:proofErr w:type="spellEnd"/>
      <w:r>
        <w:t xml:space="preserve"> de </w:t>
      </w:r>
      <w:proofErr w:type="spellStart"/>
      <w:r>
        <w:t>plusieurs</w:t>
      </w:r>
      <w:proofErr w:type="spellEnd"/>
      <w:r>
        <w:t xml:space="preserve">, qui la </w:t>
      </w:r>
      <w:proofErr w:type="spellStart"/>
      <w:r>
        <w:t>considéraient</w:t>
      </w:r>
      <w:proofErr w:type="spellEnd"/>
      <w:r>
        <w:t xml:space="preserve"> </w:t>
      </w:r>
      <w:proofErr w:type="spellStart"/>
      <w:r>
        <w:t>comme</w:t>
      </w:r>
      <w:proofErr w:type="spellEnd"/>
      <w:r>
        <w:t xml:space="preserve"> le plus grand </w:t>
      </w:r>
      <w:proofErr w:type="spellStart"/>
      <w:r>
        <w:t>défi</w:t>
      </w:r>
      <w:proofErr w:type="spellEnd"/>
      <w:r>
        <w:t xml:space="preserve"> </w:t>
      </w:r>
      <w:proofErr w:type="spellStart"/>
      <w:r>
        <w:t>lié</w:t>
      </w:r>
      <w:proofErr w:type="spellEnd"/>
      <w:r>
        <w:t xml:space="preserve"> aux </w:t>
      </w:r>
      <w:proofErr w:type="spellStart"/>
      <w:r>
        <w:t>soins</w:t>
      </w:r>
      <w:proofErr w:type="spellEnd"/>
      <w:r>
        <w:t xml:space="preserve"> de </w:t>
      </w:r>
      <w:proofErr w:type="spellStart"/>
      <w:r>
        <w:t>santé</w:t>
      </w:r>
      <w:proofErr w:type="spellEnd"/>
      <w:r>
        <w:t xml:space="preserve"> dans </w:t>
      </w:r>
      <w:proofErr w:type="spellStart"/>
      <w:r>
        <w:t>leur</w:t>
      </w:r>
      <w:proofErr w:type="spellEnd"/>
      <w:r>
        <w:t xml:space="preserve"> </w:t>
      </w:r>
      <w:proofErr w:type="spellStart"/>
      <w:r>
        <w:t>région</w:t>
      </w:r>
      <w:proofErr w:type="spellEnd"/>
      <w:r>
        <w:t xml:space="preserve">. Les participants </w:t>
      </w:r>
      <w:proofErr w:type="spellStart"/>
      <w:r>
        <w:t>ont</w:t>
      </w:r>
      <w:proofErr w:type="spellEnd"/>
      <w:r>
        <w:t xml:space="preserve"> </w:t>
      </w:r>
      <w:proofErr w:type="spellStart"/>
      <w:r>
        <w:t>aussi</w:t>
      </w:r>
      <w:proofErr w:type="spellEnd"/>
      <w:r>
        <w:t xml:space="preserve"> </w:t>
      </w:r>
      <w:proofErr w:type="spellStart"/>
      <w:r>
        <w:t>salué</w:t>
      </w:r>
      <w:proofErr w:type="spellEnd"/>
      <w:r>
        <w:t xml:space="preserve"> les </w:t>
      </w:r>
      <w:proofErr w:type="spellStart"/>
      <w:r>
        <w:t>objectifs</w:t>
      </w:r>
      <w:proofErr w:type="spellEnd"/>
      <w:r>
        <w:t xml:space="preserve"> </w:t>
      </w:r>
      <w:proofErr w:type="spellStart"/>
      <w:r>
        <w:t>consistant</w:t>
      </w:r>
      <w:proofErr w:type="spellEnd"/>
      <w:r>
        <w:t xml:space="preserve"> à </w:t>
      </w:r>
      <w:proofErr w:type="spellStart"/>
      <w:r>
        <w:t>accroître</w:t>
      </w:r>
      <w:proofErr w:type="spellEnd"/>
      <w:r>
        <w:t xml:space="preserve"> les </w:t>
      </w:r>
      <w:proofErr w:type="spellStart"/>
      <w:r>
        <w:t>ressources</w:t>
      </w:r>
      <w:proofErr w:type="spellEnd"/>
      <w:r>
        <w:t xml:space="preserve"> </w:t>
      </w:r>
      <w:proofErr w:type="spellStart"/>
      <w:r>
        <w:t>en</w:t>
      </w:r>
      <w:proofErr w:type="spellEnd"/>
      <w:r>
        <w:t xml:space="preserve"> </w:t>
      </w:r>
      <w:proofErr w:type="spellStart"/>
      <w:r>
        <w:t>santé</w:t>
      </w:r>
      <w:proofErr w:type="spellEnd"/>
      <w:r>
        <w:t xml:space="preserve"> </w:t>
      </w:r>
      <w:proofErr w:type="spellStart"/>
      <w:r>
        <w:t>mentale</w:t>
      </w:r>
      <w:proofErr w:type="spellEnd"/>
      <w:r>
        <w:t xml:space="preserve">, à augmenter </w:t>
      </w:r>
      <w:proofErr w:type="spellStart"/>
      <w:r>
        <w:t>l’accès</w:t>
      </w:r>
      <w:proofErr w:type="spellEnd"/>
      <w:r>
        <w:t xml:space="preserve"> aux </w:t>
      </w:r>
      <w:proofErr w:type="spellStart"/>
      <w:r>
        <w:t>soins</w:t>
      </w:r>
      <w:proofErr w:type="spellEnd"/>
      <w:r>
        <w:t xml:space="preserve"> de </w:t>
      </w:r>
      <w:proofErr w:type="spellStart"/>
      <w:r>
        <w:t>santé</w:t>
      </w:r>
      <w:proofErr w:type="spellEnd"/>
      <w:r>
        <w:t xml:space="preserve"> </w:t>
      </w:r>
      <w:proofErr w:type="spellStart"/>
      <w:r>
        <w:t>familiale</w:t>
      </w:r>
      <w:proofErr w:type="spellEnd"/>
      <w:r>
        <w:t xml:space="preserve"> et à </w:t>
      </w:r>
      <w:proofErr w:type="spellStart"/>
      <w:r>
        <w:t>utiliser</w:t>
      </w:r>
      <w:proofErr w:type="spellEnd"/>
      <w:r>
        <w:t xml:space="preserve"> </w:t>
      </w:r>
      <w:proofErr w:type="spellStart"/>
      <w:r>
        <w:t>davantage</w:t>
      </w:r>
      <w:proofErr w:type="spellEnd"/>
      <w:r>
        <w:t xml:space="preserve"> les </w:t>
      </w:r>
      <w:proofErr w:type="spellStart"/>
      <w:r>
        <w:t>soins</w:t>
      </w:r>
      <w:proofErr w:type="spellEnd"/>
      <w:r>
        <w:t xml:space="preserve"> </w:t>
      </w:r>
      <w:proofErr w:type="spellStart"/>
      <w:r>
        <w:t>virtuels</w:t>
      </w:r>
      <w:proofErr w:type="spellEnd"/>
      <w:r>
        <w:t xml:space="preserve">. Malgré </w:t>
      </w:r>
      <w:proofErr w:type="spellStart"/>
      <w:r>
        <w:t>l’importance</w:t>
      </w:r>
      <w:proofErr w:type="spellEnd"/>
      <w:r>
        <w:t xml:space="preserve"> </w:t>
      </w:r>
      <w:proofErr w:type="spellStart"/>
      <w:r>
        <w:t>qu’elle</w:t>
      </w:r>
      <w:proofErr w:type="spellEnd"/>
      <w:r>
        <w:t xml:space="preserve"> </w:t>
      </w:r>
      <w:proofErr w:type="spellStart"/>
      <w:r>
        <w:t>revêt</w:t>
      </w:r>
      <w:proofErr w:type="spellEnd"/>
      <w:r>
        <w:t xml:space="preserve"> à long </w:t>
      </w:r>
      <w:proofErr w:type="spellStart"/>
      <w:r>
        <w:t>terme</w:t>
      </w:r>
      <w:proofErr w:type="spellEnd"/>
      <w:r>
        <w:t xml:space="preserve">, </w:t>
      </w:r>
      <w:proofErr w:type="spellStart"/>
      <w:r>
        <w:t>quelques</w:t>
      </w:r>
      <w:proofErr w:type="spellEnd"/>
      <w:r>
        <w:t xml:space="preserve"> participants se </w:t>
      </w:r>
      <w:proofErr w:type="spellStart"/>
      <w:r>
        <w:t>demandaient</w:t>
      </w:r>
      <w:proofErr w:type="spellEnd"/>
      <w:r>
        <w:t xml:space="preserve"> </w:t>
      </w:r>
      <w:proofErr w:type="spellStart"/>
      <w:r>
        <w:t>si</w:t>
      </w:r>
      <w:proofErr w:type="spellEnd"/>
      <w:r>
        <w:t xml:space="preserve"> la modernisation de la gestion des </w:t>
      </w:r>
      <w:proofErr w:type="spellStart"/>
      <w:r>
        <w:t>données</w:t>
      </w:r>
      <w:proofErr w:type="spellEnd"/>
      <w:r>
        <w:t xml:space="preserve"> sur la </w:t>
      </w:r>
      <w:proofErr w:type="spellStart"/>
      <w:r>
        <w:t>santé</w:t>
      </w:r>
      <w:proofErr w:type="spellEnd"/>
      <w:r>
        <w:t xml:space="preserve"> </w:t>
      </w:r>
      <w:proofErr w:type="spellStart"/>
      <w:r>
        <w:t>devait</w:t>
      </w:r>
      <w:proofErr w:type="spellEnd"/>
      <w:r>
        <w:t xml:space="preserve"> figurer </w:t>
      </w:r>
      <w:proofErr w:type="spellStart"/>
      <w:r>
        <w:t>en</w:t>
      </w:r>
      <w:proofErr w:type="spellEnd"/>
      <w:r>
        <w:t xml:space="preserve"> tête des </w:t>
      </w:r>
      <w:proofErr w:type="spellStart"/>
      <w:r>
        <w:t>priorités</w:t>
      </w:r>
      <w:proofErr w:type="spellEnd"/>
      <w:r>
        <w:t xml:space="preserve">, la </w:t>
      </w:r>
      <w:proofErr w:type="spellStart"/>
      <w:r>
        <w:t>jugeant</w:t>
      </w:r>
      <w:proofErr w:type="spellEnd"/>
      <w:r>
        <w:t xml:space="preserve"> </w:t>
      </w:r>
      <w:proofErr w:type="spellStart"/>
      <w:r>
        <w:t>moins</w:t>
      </w:r>
      <w:proofErr w:type="spellEnd"/>
      <w:r>
        <w:t xml:space="preserve"> </w:t>
      </w:r>
      <w:proofErr w:type="spellStart"/>
      <w:r>
        <w:t>pressante</w:t>
      </w:r>
      <w:proofErr w:type="spellEnd"/>
      <w:r>
        <w:t xml:space="preserve"> que les </w:t>
      </w:r>
      <w:proofErr w:type="spellStart"/>
      <w:r>
        <w:t>autres</w:t>
      </w:r>
      <w:proofErr w:type="spellEnd"/>
      <w:r>
        <w:t xml:space="preserve"> </w:t>
      </w:r>
      <w:proofErr w:type="spellStart"/>
      <w:r>
        <w:t>problèmes</w:t>
      </w:r>
      <w:proofErr w:type="spellEnd"/>
      <w:r>
        <w:t xml:space="preserve">. Nous </w:t>
      </w:r>
      <w:proofErr w:type="spellStart"/>
      <w:r>
        <w:t>avons</w:t>
      </w:r>
      <w:proofErr w:type="spellEnd"/>
      <w:r>
        <w:t xml:space="preserve"> </w:t>
      </w:r>
      <w:proofErr w:type="spellStart"/>
      <w:r>
        <w:t>demandé</w:t>
      </w:r>
      <w:proofErr w:type="spellEnd"/>
      <w:r>
        <w:t xml:space="preserve"> aux participants </w:t>
      </w:r>
      <w:proofErr w:type="spellStart"/>
      <w:r>
        <w:t>si</w:t>
      </w:r>
      <w:proofErr w:type="spellEnd"/>
      <w:r>
        <w:t xml:space="preserve"> </w:t>
      </w:r>
      <w:proofErr w:type="spellStart"/>
      <w:r>
        <w:t>leur</w:t>
      </w:r>
      <w:proofErr w:type="spellEnd"/>
      <w:r>
        <w:t xml:space="preserve"> opinion du </w:t>
      </w:r>
      <w:proofErr w:type="spellStart"/>
      <w:r>
        <w:t>gouvernement</w:t>
      </w:r>
      <w:proofErr w:type="spellEnd"/>
      <w:r>
        <w:t xml:space="preserve"> </w:t>
      </w:r>
      <w:proofErr w:type="spellStart"/>
      <w:r>
        <w:t>fédéral</w:t>
      </w:r>
      <w:proofErr w:type="spellEnd"/>
      <w:r>
        <w:t xml:space="preserve"> </w:t>
      </w:r>
      <w:proofErr w:type="spellStart"/>
      <w:r>
        <w:t>avait</w:t>
      </w:r>
      <w:proofErr w:type="spellEnd"/>
      <w:r>
        <w:t xml:space="preserve"> </w:t>
      </w:r>
      <w:proofErr w:type="spellStart"/>
      <w:r>
        <w:t>changé</w:t>
      </w:r>
      <w:proofErr w:type="spellEnd"/>
      <w:r>
        <w:t xml:space="preserve"> après </w:t>
      </w:r>
      <w:proofErr w:type="spellStart"/>
      <w:r>
        <w:t>avoir</w:t>
      </w:r>
      <w:proofErr w:type="spellEnd"/>
      <w:r>
        <w:t xml:space="preserve"> pris </w:t>
      </w:r>
      <w:proofErr w:type="spellStart"/>
      <w:r>
        <w:t>connaissance</w:t>
      </w:r>
      <w:proofErr w:type="spellEnd"/>
      <w:r>
        <w:t xml:space="preserve"> de </w:t>
      </w:r>
      <w:proofErr w:type="spellStart"/>
      <w:r>
        <w:t>ces</w:t>
      </w:r>
      <w:proofErr w:type="spellEnd"/>
      <w:r>
        <w:t xml:space="preserve"> </w:t>
      </w:r>
      <w:proofErr w:type="spellStart"/>
      <w:r>
        <w:t>priorités</w:t>
      </w:r>
      <w:proofErr w:type="spellEnd"/>
      <w:r>
        <w:t xml:space="preserve">. La </w:t>
      </w:r>
      <w:proofErr w:type="spellStart"/>
      <w:r>
        <w:t>plupart</w:t>
      </w:r>
      <w:proofErr w:type="spellEnd"/>
      <w:r>
        <w:t xml:space="preserve"> se </w:t>
      </w:r>
      <w:proofErr w:type="spellStart"/>
      <w:r>
        <w:t>sont</w:t>
      </w:r>
      <w:proofErr w:type="spellEnd"/>
      <w:r>
        <w:t xml:space="preserve"> </w:t>
      </w:r>
      <w:proofErr w:type="spellStart"/>
      <w:r>
        <w:t>dits</w:t>
      </w:r>
      <w:proofErr w:type="spellEnd"/>
      <w:r>
        <w:t xml:space="preserve"> </w:t>
      </w:r>
      <w:proofErr w:type="spellStart"/>
      <w:r>
        <w:t>encouragés</w:t>
      </w:r>
      <w:proofErr w:type="spellEnd"/>
      <w:r>
        <w:t xml:space="preserve"> par </w:t>
      </w:r>
      <w:proofErr w:type="spellStart"/>
      <w:r>
        <w:t>l’exhaustivité</w:t>
      </w:r>
      <w:proofErr w:type="spellEnd"/>
      <w:r>
        <w:t xml:space="preserve"> de la </w:t>
      </w:r>
      <w:proofErr w:type="spellStart"/>
      <w:r>
        <w:t>liste</w:t>
      </w:r>
      <w:proofErr w:type="spellEnd"/>
      <w:r>
        <w:t xml:space="preserve">. </w:t>
      </w:r>
      <w:proofErr w:type="spellStart"/>
      <w:r>
        <w:t>Certains</w:t>
      </w:r>
      <w:proofErr w:type="spellEnd"/>
      <w:r>
        <w:t xml:space="preserve"> </w:t>
      </w:r>
      <w:proofErr w:type="spellStart"/>
      <w:r>
        <w:t>estimaient</w:t>
      </w:r>
      <w:proofErr w:type="spellEnd"/>
      <w:r>
        <w:t xml:space="preserve"> </w:t>
      </w:r>
      <w:proofErr w:type="spellStart"/>
      <w:r>
        <w:t>cependant</w:t>
      </w:r>
      <w:proofErr w:type="spellEnd"/>
      <w:r>
        <w:t xml:space="preserve"> que la </w:t>
      </w:r>
      <w:proofErr w:type="spellStart"/>
      <w:r>
        <w:t>définition</w:t>
      </w:r>
      <w:proofErr w:type="spellEnd"/>
      <w:r>
        <w:t xml:space="preserve"> des </w:t>
      </w:r>
      <w:proofErr w:type="spellStart"/>
      <w:r>
        <w:t>priorités</w:t>
      </w:r>
      <w:proofErr w:type="spellEnd"/>
      <w:r>
        <w:t xml:space="preserve"> se </w:t>
      </w:r>
      <w:proofErr w:type="spellStart"/>
      <w:r>
        <w:t>voulait</w:t>
      </w:r>
      <w:proofErr w:type="spellEnd"/>
      <w:r>
        <w:t xml:space="preserve"> un pas dans la bonne direction, </w:t>
      </w:r>
      <w:proofErr w:type="spellStart"/>
      <w:r>
        <w:t>mais</w:t>
      </w:r>
      <w:proofErr w:type="spellEnd"/>
      <w:r>
        <w:t xml:space="preserve"> que </w:t>
      </w:r>
      <w:proofErr w:type="spellStart"/>
      <w:r>
        <w:t>leur</w:t>
      </w:r>
      <w:proofErr w:type="spellEnd"/>
      <w:r>
        <w:t xml:space="preserve"> </w:t>
      </w:r>
      <w:proofErr w:type="spellStart"/>
      <w:r>
        <w:t>évaluation</w:t>
      </w:r>
      <w:proofErr w:type="spellEnd"/>
      <w:r>
        <w:t xml:space="preserve"> du </w:t>
      </w:r>
      <w:proofErr w:type="spellStart"/>
      <w:r>
        <w:t>gouvernement</w:t>
      </w:r>
      <w:proofErr w:type="spellEnd"/>
      <w:r>
        <w:t xml:space="preserve"> </w:t>
      </w:r>
      <w:proofErr w:type="spellStart"/>
      <w:r>
        <w:t>fédéral</w:t>
      </w:r>
      <w:proofErr w:type="spellEnd"/>
      <w:r>
        <w:t xml:space="preserve"> </w:t>
      </w:r>
      <w:proofErr w:type="spellStart"/>
      <w:r>
        <w:t>dépendrait</w:t>
      </w:r>
      <w:proofErr w:type="spellEnd"/>
      <w:r>
        <w:t xml:space="preserve"> du </w:t>
      </w:r>
      <w:proofErr w:type="spellStart"/>
      <w:r>
        <w:t>degré</w:t>
      </w:r>
      <w:proofErr w:type="spellEnd"/>
      <w:r>
        <w:t xml:space="preserve"> de </w:t>
      </w:r>
      <w:proofErr w:type="spellStart"/>
      <w:r>
        <w:t>réussite</w:t>
      </w:r>
      <w:proofErr w:type="spellEnd"/>
      <w:r>
        <w:t xml:space="preserve"> des </w:t>
      </w:r>
      <w:proofErr w:type="spellStart"/>
      <w:r>
        <w:t>mesures</w:t>
      </w:r>
      <w:proofErr w:type="spellEnd"/>
      <w:r>
        <w:t xml:space="preserve"> que </w:t>
      </w:r>
      <w:proofErr w:type="spellStart"/>
      <w:r>
        <w:t>ce</w:t>
      </w:r>
      <w:proofErr w:type="spellEnd"/>
      <w:r>
        <w:t xml:space="preserve"> dernier </w:t>
      </w:r>
      <w:proofErr w:type="spellStart"/>
      <w:r>
        <w:t>prendrait</w:t>
      </w:r>
      <w:proofErr w:type="spellEnd"/>
      <w:r>
        <w:t xml:space="preserve"> au </w:t>
      </w:r>
      <w:proofErr w:type="spellStart"/>
      <w:r>
        <w:t>cours</w:t>
      </w:r>
      <w:proofErr w:type="spellEnd"/>
      <w:r>
        <w:t xml:space="preserve"> des </w:t>
      </w:r>
      <w:proofErr w:type="spellStart"/>
      <w:r>
        <w:t>années</w:t>
      </w:r>
      <w:proofErr w:type="spellEnd"/>
      <w:r>
        <w:t xml:space="preserve"> à </w:t>
      </w:r>
      <w:proofErr w:type="spellStart"/>
      <w:r>
        <w:t>venir</w:t>
      </w:r>
      <w:proofErr w:type="spellEnd"/>
      <w:r>
        <w:t xml:space="preserve"> pour </w:t>
      </w:r>
      <w:proofErr w:type="spellStart"/>
      <w:r>
        <w:t>s’attaquer</w:t>
      </w:r>
      <w:proofErr w:type="spellEnd"/>
      <w:r>
        <w:t xml:space="preserve"> à </w:t>
      </w:r>
      <w:proofErr w:type="spellStart"/>
      <w:r>
        <w:t>ces</w:t>
      </w:r>
      <w:proofErr w:type="spellEnd"/>
      <w:r>
        <w:t xml:space="preserve"> </w:t>
      </w:r>
      <w:proofErr w:type="spellStart"/>
      <w:r>
        <w:t>enjeux</w:t>
      </w:r>
      <w:proofErr w:type="spellEnd"/>
      <w:r>
        <w:t xml:space="preserve"> </w:t>
      </w:r>
      <w:proofErr w:type="spellStart"/>
      <w:r>
        <w:t>prioritaires</w:t>
      </w:r>
      <w:proofErr w:type="spellEnd"/>
      <w:r>
        <w:t xml:space="preserve">. </w:t>
      </w:r>
      <w:proofErr w:type="spellStart"/>
      <w:r>
        <w:t>Concernant</w:t>
      </w:r>
      <w:proofErr w:type="spellEnd"/>
      <w:r>
        <w:t xml:space="preserve"> les </w:t>
      </w:r>
      <w:proofErr w:type="spellStart"/>
      <w:r>
        <w:t>mesures</w:t>
      </w:r>
      <w:proofErr w:type="spellEnd"/>
      <w:r>
        <w:t xml:space="preserve"> </w:t>
      </w:r>
      <w:proofErr w:type="spellStart"/>
      <w:r>
        <w:t>en</w:t>
      </w:r>
      <w:proofErr w:type="spellEnd"/>
      <w:r>
        <w:t xml:space="preserve"> </w:t>
      </w:r>
      <w:proofErr w:type="spellStart"/>
      <w:r>
        <w:t>soins</w:t>
      </w:r>
      <w:proofErr w:type="spellEnd"/>
      <w:r>
        <w:t xml:space="preserve"> de </w:t>
      </w:r>
      <w:proofErr w:type="spellStart"/>
      <w:r>
        <w:t>santé</w:t>
      </w:r>
      <w:proofErr w:type="spellEnd"/>
      <w:r>
        <w:t xml:space="preserve"> </w:t>
      </w:r>
      <w:proofErr w:type="spellStart"/>
      <w:r>
        <w:t>qu’ils</w:t>
      </w:r>
      <w:proofErr w:type="spellEnd"/>
      <w:r>
        <w:t xml:space="preserve"> </w:t>
      </w:r>
      <w:proofErr w:type="spellStart"/>
      <w:r>
        <w:t>aimeraient</w:t>
      </w:r>
      <w:proofErr w:type="spellEnd"/>
      <w:r>
        <w:t xml:space="preserve"> </w:t>
      </w:r>
      <w:proofErr w:type="spellStart"/>
      <w:r>
        <w:t>voir</w:t>
      </w:r>
      <w:proofErr w:type="spellEnd"/>
      <w:r>
        <w:t xml:space="preserve"> le </w:t>
      </w:r>
      <w:proofErr w:type="spellStart"/>
      <w:r>
        <w:t>gouvernement</w:t>
      </w:r>
      <w:proofErr w:type="spellEnd"/>
      <w:r>
        <w:t xml:space="preserve"> </w:t>
      </w:r>
      <w:proofErr w:type="spellStart"/>
      <w:r>
        <w:t>fédéral</w:t>
      </w:r>
      <w:proofErr w:type="spellEnd"/>
      <w:r>
        <w:t xml:space="preserve"> </w:t>
      </w:r>
      <w:proofErr w:type="spellStart"/>
      <w:r>
        <w:t>mettre</w:t>
      </w:r>
      <w:proofErr w:type="spellEnd"/>
      <w:r>
        <w:t xml:space="preserve"> de </w:t>
      </w:r>
      <w:proofErr w:type="spellStart"/>
      <w:r>
        <w:t>l’avant</w:t>
      </w:r>
      <w:proofErr w:type="spellEnd"/>
      <w:r>
        <w:t xml:space="preserve"> dans la </w:t>
      </w:r>
      <w:proofErr w:type="spellStart"/>
      <w:r>
        <w:t>prochaine</w:t>
      </w:r>
      <w:proofErr w:type="spellEnd"/>
      <w:r>
        <w:t xml:space="preserve"> </w:t>
      </w:r>
      <w:proofErr w:type="spellStart"/>
      <w:r>
        <w:t>année</w:t>
      </w:r>
      <w:proofErr w:type="spellEnd"/>
      <w:r>
        <w:t xml:space="preserve">, beaucoup de participants </w:t>
      </w:r>
      <w:proofErr w:type="spellStart"/>
      <w:r>
        <w:t>ont</w:t>
      </w:r>
      <w:proofErr w:type="spellEnd"/>
      <w:r>
        <w:t xml:space="preserve"> </w:t>
      </w:r>
      <w:proofErr w:type="spellStart"/>
      <w:r>
        <w:t>parlé</w:t>
      </w:r>
      <w:proofErr w:type="spellEnd"/>
      <w:r>
        <w:t xml:space="preserve"> de nouveau de </w:t>
      </w:r>
      <w:proofErr w:type="spellStart"/>
      <w:r>
        <w:t>l’importance</w:t>
      </w:r>
      <w:proofErr w:type="spellEnd"/>
      <w:r>
        <w:t xml:space="preserve"> </w:t>
      </w:r>
      <w:proofErr w:type="spellStart"/>
      <w:r>
        <w:t>d’embaucher</w:t>
      </w:r>
      <w:proofErr w:type="spellEnd"/>
      <w:r>
        <w:t xml:space="preserve"> et de former plus de </w:t>
      </w:r>
      <w:proofErr w:type="spellStart"/>
      <w:r>
        <w:t>professionnels</w:t>
      </w:r>
      <w:proofErr w:type="spellEnd"/>
      <w:r>
        <w:t xml:space="preserve"> de la </w:t>
      </w:r>
      <w:proofErr w:type="spellStart"/>
      <w:r>
        <w:t>santé</w:t>
      </w:r>
      <w:proofErr w:type="spellEnd"/>
      <w:r>
        <w:t xml:space="preserve"> et du </w:t>
      </w:r>
      <w:proofErr w:type="spellStart"/>
      <w:r>
        <w:t>besoin</w:t>
      </w:r>
      <w:proofErr w:type="spellEnd"/>
      <w:r>
        <w:t xml:space="preserve"> de </w:t>
      </w:r>
      <w:proofErr w:type="spellStart"/>
      <w:r>
        <w:t>bonifier</w:t>
      </w:r>
      <w:proofErr w:type="spellEnd"/>
      <w:r>
        <w:t xml:space="preserve"> les </w:t>
      </w:r>
      <w:proofErr w:type="spellStart"/>
      <w:r>
        <w:t>sommes</w:t>
      </w:r>
      <w:proofErr w:type="spellEnd"/>
      <w:r>
        <w:t xml:space="preserve"> </w:t>
      </w:r>
      <w:proofErr w:type="spellStart"/>
      <w:r>
        <w:t>versées</w:t>
      </w:r>
      <w:proofErr w:type="spellEnd"/>
      <w:r>
        <w:t xml:space="preserve"> aux provinces et aux </w:t>
      </w:r>
      <w:proofErr w:type="spellStart"/>
      <w:r>
        <w:t>territoires</w:t>
      </w:r>
      <w:proofErr w:type="spellEnd"/>
      <w:r>
        <w:t xml:space="preserve"> au titre du </w:t>
      </w:r>
      <w:proofErr w:type="spellStart"/>
      <w:r>
        <w:t>Transfert</w:t>
      </w:r>
      <w:proofErr w:type="spellEnd"/>
      <w:r>
        <w:t xml:space="preserve"> </w:t>
      </w:r>
      <w:proofErr w:type="spellStart"/>
      <w:r>
        <w:t>canadien</w:t>
      </w:r>
      <w:proofErr w:type="spellEnd"/>
      <w:r>
        <w:t xml:space="preserve"> </w:t>
      </w:r>
      <w:proofErr w:type="spellStart"/>
      <w:r>
        <w:t>en</w:t>
      </w:r>
      <w:proofErr w:type="spellEnd"/>
      <w:r>
        <w:t xml:space="preserve"> matière de </w:t>
      </w:r>
      <w:proofErr w:type="spellStart"/>
      <w:r>
        <w:t>santé</w:t>
      </w:r>
      <w:proofErr w:type="spellEnd"/>
      <w:r>
        <w:t xml:space="preserve"> (TCS). </w:t>
      </w:r>
    </w:p>
    <w:p w14:paraId="45FDFB28" w14:textId="77777777" w:rsidR="004A7E04" w:rsidRDefault="004A7E04" w:rsidP="004A7E04">
      <w:pPr>
        <w:rPr>
          <w:rFonts w:cs="Segoe UI"/>
          <w:bCs/>
        </w:rPr>
      </w:pPr>
      <w:proofErr w:type="spellStart"/>
      <w:r>
        <w:lastRenderedPageBreak/>
        <w:t>Précisant</w:t>
      </w:r>
      <w:proofErr w:type="spellEnd"/>
      <w:r>
        <w:t xml:space="preserve"> </w:t>
      </w:r>
      <w:proofErr w:type="spellStart"/>
      <w:r>
        <w:t>quelles</w:t>
      </w:r>
      <w:proofErr w:type="spellEnd"/>
      <w:r>
        <w:t xml:space="preserve"> </w:t>
      </w:r>
      <w:proofErr w:type="spellStart"/>
      <w:r>
        <w:t>étaient</w:t>
      </w:r>
      <w:proofErr w:type="spellEnd"/>
      <w:r>
        <w:t xml:space="preserve"> </w:t>
      </w:r>
      <w:proofErr w:type="spellStart"/>
      <w:r>
        <w:t>leurs</w:t>
      </w:r>
      <w:proofErr w:type="spellEnd"/>
      <w:r>
        <w:t xml:space="preserve"> </w:t>
      </w:r>
      <w:proofErr w:type="spellStart"/>
      <w:r>
        <w:t>attentes</w:t>
      </w:r>
      <w:proofErr w:type="spellEnd"/>
      <w:r>
        <w:t xml:space="preserve"> relatives à </w:t>
      </w:r>
      <w:proofErr w:type="spellStart"/>
      <w:r>
        <w:t>ces</w:t>
      </w:r>
      <w:proofErr w:type="spellEnd"/>
      <w:r>
        <w:t xml:space="preserve"> </w:t>
      </w:r>
      <w:proofErr w:type="spellStart"/>
      <w:r>
        <w:t>priorités</w:t>
      </w:r>
      <w:proofErr w:type="spellEnd"/>
      <w:r>
        <w:t xml:space="preserve"> et aux </w:t>
      </w:r>
      <w:proofErr w:type="spellStart"/>
      <w:r>
        <w:t>mesures</w:t>
      </w:r>
      <w:proofErr w:type="spellEnd"/>
      <w:r>
        <w:t xml:space="preserve"> que le </w:t>
      </w:r>
      <w:proofErr w:type="spellStart"/>
      <w:r>
        <w:t>gouvernement</w:t>
      </w:r>
      <w:proofErr w:type="spellEnd"/>
      <w:r>
        <w:t xml:space="preserve"> </w:t>
      </w:r>
      <w:proofErr w:type="spellStart"/>
      <w:r>
        <w:t>prendrait</w:t>
      </w:r>
      <w:proofErr w:type="spellEnd"/>
      <w:r>
        <w:t xml:space="preserve"> pour </w:t>
      </w:r>
      <w:proofErr w:type="spellStart"/>
      <w:r>
        <w:t>s’y</w:t>
      </w:r>
      <w:proofErr w:type="spellEnd"/>
      <w:r>
        <w:t xml:space="preserve"> </w:t>
      </w:r>
      <w:proofErr w:type="spellStart"/>
      <w:r>
        <w:t>attaquer</w:t>
      </w:r>
      <w:proofErr w:type="spellEnd"/>
      <w:r>
        <w:t xml:space="preserve">, les participants </w:t>
      </w:r>
      <w:proofErr w:type="spellStart"/>
      <w:r>
        <w:t>ont</w:t>
      </w:r>
      <w:proofErr w:type="spellEnd"/>
      <w:r>
        <w:t xml:space="preserve"> </w:t>
      </w:r>
      <w:proofErr w:type="spellStart"/>
      <w:r>
        <w:t>donné</w:t>
      </w:r>
      <w:proofErr w:type="spellEnd"/>
      <w:r>
        <w:t xml:space="preserve"> un </w:t>
      </w:r>
      <w:proofErr w:type="spellStart"/>
      <w:r>
        <w:t>éventail</w:t>
      </w:r>
      <w:proofErr w:type="spellEnd"/>
      <w:r>
        <w:t xml:space="preserve"> de </w:t>
      </w:r>
      <w:proofErr w:type="spellStart"/>
      <w:r>
        <w:t>réponses</w:t>
      </w:r>
      <w:proofErr w:type="spellEnd"/>
      <w:r>
        <w:t xml:space="preserve">. Pour </w:t>
      </w:r>
      <w:proofErr w:type="spellStart"/>
      <w:r>
        <w:t>ce</w:t>
      </w:r>
      <w:proofErr w:type="spellEnd"/>
      <w:r>
        <w:t xml:space="preserve"> qui </w:t>
      </w:r>
      <w:proofErr w:type="spellStart"/>
      <w:r>
        <w:t>est</w:t>
      </w:r>
      <w:proofErr w:type="spellEnd"/>
      <w:r>
        <w:t xml:space="preserve"> de </w:t>
      </w:r>
      <w:proofErr w:type="spellStart"/>
      <w:r>
        <w:t>remédier</w:t>
      </w:r>
      <w:proofErr w:type="spellEnd"/>
      <w:r>
        <w:t xml:space="preserve"> aux </w:t>
      </w:r>
      <w:proofErr w:type="spellStart"/>
      <w:r>
        <w:t>pénuries</w:t>
      </w:r>
      <w:proofErr w:type="spellEnd"/>
      <w:r>
        <w:t xml:space="preserve"> de personnel de la </w:t>
      </w:r>
      <w:proofErr w:type="spellStart"/>
      <w:r>
        <w:t>santé</w:t>
      </w:r>
      <w:proofErr w:type="spellEnd"/>
      <w:r>
        <w:t xml:space="preserve"> et de </w:t>
      </w:r>
      <w:proofErr w:type="spellStart"/>
      <w:r>
        <w:t>réduire</w:t>
      </w:r>
      <w:proofErr w:type="spellEnd"/>
      <w:r>
        <w:t xml:space="preserve"> les temps </w:t>
      </w:r>
      <w:proofErr w:type="spellStart"/>
      <w:r>
        <w:t>d’attente</w:t>
      </w:r>
      <w:proofErr w:type="spellEnd"/>
      <w:r>
        <w:t xml:space="preserve">, </w:t>
      </w:r>
      <w:proofErr w:type="spellStart"/>
      <w:r>
        <w:t>plusieurs</w:t>
      </w:r>
      <w:proofErr w:type="spellEnd"/>
      <w:r>
        <w:t xml:space="preserve"> </w:t>
      </w:r>
      <w:proofErr w:type="spellStart"/>
      <w:r>
        <w:t>pensaient</w:t>
      </w:r>
      <w:proofErr w:type="spellEnd"/>
      <w:r>
        <w:t xml:space="preserve"> que le </w:t>
      </w:r>
      <w:proofErr w:type="spellStart"/>
      <w:r>
        <w:t>gouvernement</w:t>
      </w:r>
      <w:proofErr w:type="spellEnd"/>
      <w:r>
        <w:t xml:space="preserve"> </w:t>
      </w:r>
      <w:proofErr w:type="spellStart"/>
      <w:r>
        <w:t>fédéral</w:t>
      </w:r>
      <w:proofErr w:type="spellEnd"/>
      <w:r>
        <w:t xml:space="preserve"> </w:t>
      </w:r>
      <w:proofErr w:type="spellStart"/>
      <w:r>
        <w:t>devrait</w:t>
      </w:r>
      <w:proofErr w:type="spellEnd"/>
      <w:r>
        <w:t xml:space="preserve"> </w:t>
      </w:r>
      <w:proofErr w:type="spellStart"/>
      <w:r>
        <w:t>s’efforcer</w:t>
      </w:r>
      <w:proofErr w:type="spellEnd"/>
      <w:r>
        <w:t xml:space="preserve"> de </w:t>
      </w:r>
      <w:proofErr w:type="spellStart"/>
      <w:r>
        <w:t>recruter</w:t>
      </w:r>
      <w:proofErr w:type="spellEnd"/>
      <w:r>
        <w:t xml:space="preserve"> </w:t>
      </w:r>
      <w:proofErr w:type="spellStart"/>
      <w:r>
        <w:t>davantage</w:t>
      </w:r>
      <w:proofErr w:type="spellEnd"/>
      <w:r>
        <w:t xml:space="preserve"> de </w:t>
      </w:r>
      <w:proofErr w:type="spellStart"/>
      <w:r>
        <w:t>travailleurs</w:t>
      </w:r>
      <w:proofErr w:type="spellEnd"/>
      <w:r>
        <w:t xml:space="preserve"> de la </w:t>
      </w:r>
      <w:proofErr w:type="spellStart"/>
      <w:r>
        <w:t>santé</w:t>
      </w:r>
      <w:proofErr w:type="spellEnd"/>
      <w:r>
        <w:t xml:space="preserve"> à </w:t>
      </w:r>
      <w:proofErr w:type="spellStart"/>
      <w:r>
        <w:t>l’extérieur</w:t>
      </w:r>
      <w:proofErr w:type="spellEnd"/>
      <w:r>
        <w:t xml:space="preserve"> du Canada et de simplifier le </w:t>
      </w:r>
      <w:proofErr w:type="spellStart"/>
      <w:r>
        <w:t>processus</w:t>
      </w:r>
      <w:proofErr w:type="spellEnd"/>
      <w:r>
        <w:t xml:space="preserve"> de reconnaissance des titres de </w:t>
      </w:r>
      <w:proofErr w:type="spellStart"/>
      <w:r>
        <w:t>compétences</w:t>
      </w:r>
      <w:proofErr w:type="spellEnd"/>
      <w:r>
        <w:t xml:space="preserve"> étrangers, pour que les </w:t>
      </w:r>
      <w:proofErr w:type="spellStart"/>
      <w:r>
        <w:t>personnes</w:t>
      </w:r>
      <w:proofErr w:type="spellEnd"/>
      <w:r>
        <w:t xml:space="preserve"> qui </w:t>
      </w:r>
      <w:proofErr w:type="spellStart"/>
      <w:r>
        <w:t>l’entament</w:t>
      </w:r>
      <w:proofErr w:type="spellEnd"/>
      <w:r>
        <w:t xml:space="preserve"> </w:t>
      </w:r>
      <w:proofErr w:type="spellStart"/>
      <w:r>
        <w:t>puissent</w:t>
      </w:r>
      <w:proofErr w:type="spellEnd"/>
      <w:r>
        <w:t xml:space="preserve"> plus </w:t>
      </w:r>
      <w:proofErr w:type="spellStart"/>
      <w:r>
        <w:t>facilement</w:t>
      </w:r>
      <w:proofErr w:type="spellEnd"/>
      <w:r>
        <w:t xml:space="preserve"> </w:t>
      </w:r>
      <w:proofErr w:type="spellStart"/>
      <w:r>
        <w:t>exercer</w:t>
      </w:r>
      <w:proofErr w:type="spellEnd"/>
      <w:r>
        <w:t xml:space="preserve"> au Canada. Des participants </w:t>
      </w:r>
      <w:proofErr w:type="spellStart"/>
      <w:r>
        <w:t>suggéraient</w:t>
      </w:r>
      <w:proofErr w:type="spellEnd"/>
      <w:r>
        <w:t xml:space="preserve"> </w:t>
      </w:r>
      <w:proofErr w:type="spellStart"/>
      <w:r>
        <w:t>aussi</w:t>
      </w:r>
      <w:proofErr w:type="spellEnd"/>
      <w:r>
        <w:t xml:space="preserve"> </w:t>
      </w:r>
      <w:proofErr w:type="spellStart"/>
      <w:r>
        <w:t>d’aider</w:t>
      </w:r>
      <w:proofErr w:type="spellEnd"/>
      <w:r>
        <w:t xml:space="preserve"> </w:t>
      </w:r>
      <w:proofErr w:type="spellStart"/>
      <w:r>
        <w:t>financièrement</w:t>
      </w:r>
      <w:proofErr w:type="spellEnd"/>
      <w:r>
        <w:t xml:space="preserve"> les </w:t>
      </w:r>
      <w:proofErr w:type="spellStart"/>
      <w:r>
        <w:t>personnes</w:t>
      </w:r>
      <w:proofErr w:type="spellEnd"/>
      <w:r>
        <w:t xml:space="preserve"> </w:t>
      </w:r>
      <w:proofErr w:type="spellStart"/>
      <w:r>
        <w:t>envisageant</w:t>
      </w:r>
      <w:proofErr w:type="spellEnd"/>
      <w:r>
        <w:t xml:space="preserve"> </w:t>
      </w:r>
      <w:proofErr w:type="spellStart"/>
      <w:r>
        <w:t>une</w:t>
      </w:r>
      <w:proofErr w:type="spellEnd"/>
      <w:r>
        <w:t xml:space="preserve"> </w:t>
      </w:r>
      <w:proofErr w:type="spellStart"/>
      <w:r>
        <w:t>carrière</w:t>
      </w:r>
      <w:proofErr w:type="spellEnd"/>
      <w:r>
        <w:t xml:space="preserve"> </w:t>
      </w:r>
      <w:proofErr w:type="spellStart"/>
      <w:r>
        <w:t>en</w:t>
      </w:r>
      <w:proofErr w:type="spellEnd"/>
      <w:r>
        <w:t xml:space="preserve"> </w:t>
      </w:r>
      <w:proofErr w:type="spellStart"/>
      <w:r>
        <w:t>santé</w:t>
      </w:r>
      <w:proofErr w:type="spellEnd"/>
      <w:r>
        <w:t xml:space="preserve">, </w:t>
      </w:r>
      <w:proofErr w:type="spellStart"/>
      <w:r>
        <w:t>notamment</w:t>
      </w:r>
      <w:proofErr w:type="spellEnd"/>
      <w:r>
        <w:t xml:space="preserve"> </w:t>
      </w:r>
      <w:proofErr w:type="spellStart"/>
      <w:r>
        <w:t>en</w:t>
      </w:r>
      <w:proofErr w:type="spellEnd"/>
      <w:r>
        <w:t xml:space="preserve"> </w:t>
      </w:r>
      <w:proofErr w:type="spellStart"/>
      <w:r>
        <w:t>payant</w:t>
      </w:r>
      <w:proofErr w:type="spellEnd"/>
      <w:r>
        <w:t xml:space="preserve"> </w:t>
      </w:r>
      <w:proofErr w:type="spellStart"/>
      <w:r>
        <w:t>leurs</w:t>
      </w:r>
      <w:proofErr w:type="spellEnd"/>
      <w:r>
        <w:t xml:space="preserve"> droits de </w:t>
      </w:r>
      <w:proofErr w:type="spellStart"/>
      <w:r>
        <w:t>scolarité</w:t>
      </w:r>
      <w:proofErr w:type="spellEnd"/>
      <w:r>
        <w:t xml:space="preserve">, y </w:t>
      </w:r>
      <w:proofErr w:type="spellStart"/>
      <w:r>
        <w:t>voyant</w:t>
      </w:r>
      <w:proofErr w:type="spellEnd"/>
      <w:r>
        <w:t xml:space="preserve"> un </w:t>
      </w:r>
      <w:proofErr w:type="spellStart"/>
      <w:r>
        <w:t>moyen</w:t>
      </w:r>
      <w:proofErr w:type="spellEnd"/>
      <w:r>
        <w:t xml:space="preserve"> </w:t>
      </w:r>
      <w:proofErr w:type="spellStart"/>
      <w:r>
        <w:t>d’augmenter</w:t>
      </w:r>
      <w:proofErr w:type="spellEnd"/>
      <w:r>
        <w:t xml:space="preserve"> le </w:t>
      </w:r>
      <w:proofErr w:type="spellStart"/>
      <w:r>
        <w:t>nombre</w:t>
      </w:r>
      <w:proofErr w:type="spellEnd"/>
      <w:r>
        <w:t xml:space="preserve"> de </w:t>
      </w:r>
      <w:proofErr w:type="spellStart"/>
      <w:r>
        <w:t>travailleurs</w:t>
      </w:r>
      <w:proofErr w:type="spellEnd"/>
      <w:r>
        <w:t xml:space="preserve"> de la </w:t>
      </w:r>
      <w:proofErr w:type="spellStart"/>
      <w:r>
        <w:t>santé</w:t>
      </w:r>
      <w:proofErr w:type="spellEnd"/>
      <w:r>
        <w:t xml:space="preserve">. De </w:t>
      </w:r>
      <w:proofErr w:type="spellStart"/>
      <w:r>
        <w:t>l’avis</w:t>
      </w:r>
      <w:proofErr w:type="spellEnd"/>
      <w:r>
        <w:t xml:space="preserve"> de </w:t>
      </w:r>
      <w:proofErr w:type="spellStart"/>
      <w:r>
        <w:t>presque</w:t>
      </w:r>
      <w:proofErr w:type="spellEnd"/>
      <w:r>
        <w:t xml:space="preserve"> </w:t>
      </w:r>
      <w:proofErr w:type="spellStart"/>
      <w:r>
        <w:t>tous</w:t>
      </w:r>
      <w:proofErr w:type="spellEnd"/>
      <w:r>
        <w:t xml:space="preserve"> les participants, </w:t>
      </w:r>
      <w:proofErr w:type="spellStart"/>
      <w:r>
        <w:t>cet</w:t>
      </w:r>
      <w:proofErr w:type="spellEnd"/>
      <w:r>
        <w:t xml:space="preserve"> </w:t>
      </w:r>
      <w:proofErr w:type="spellStart"/>
      <w:r>
        <w:t>enjeu</w:t>
      </w:r>
      <w:proofErr w:type="spellEnd"/>
      <w:r>
        <w:t xml:space="preserve"> </w:t>
      </w:r>
      <w:proofErr w:type="spellStart"/>
      <w:r>
        <w:t>devait</w:t>
      </w:r>
      <w:proofErr w:type="spellEnd"/>
      <w:r>
        <w:t xml:space="preserve"> figurer </w:t>
      </w:r>
      <w:proofErr w:type="spellStart"/>
      <w:r>
        <w:t>en</w:t>
      </w:r>
      <w:proofErr w:type="spellEnd"/>
      <w:r>
        <w:t xml:space="preserve"> tête de </w:t>
      </w:r>
      <w:proofErr w:type="spellStart"/>
      <w:r>
        <w:t>liste</w:t>
      </w:r>
      <w:proofErr w:type="spellEnd"/>
      <w:r>
        <w:t xml:space="preserve"> des </w:t>
      </w:r>
      <w:proofErr w:type="spellStart"/>
      <w:r>
        <w:t>priorités</w:t>
      </w:r>
      <w:proofErr w:type="spellEnd"/>
      <w:r>
        <w:t xml:space="preserve"> du </w:t>
      </w:r>
      <w:proofErr w:type="spellStart"/>
      <w:r>
        <w:t>gouvernement</w:t>
      </w:r>
      <w:proofErr w:type="spellEnd"/>
      <w:r>
        <w:t xml:space="preserve"> du Canada et beaucoup </w:t>
      </w:r>
      <w:proofErr w:type="spellStart"/>
      <w:r>
        <w:t>pensaient</w:t>
      </w:r>
      <w:proofErr w:type="spellEnd"/>
      <w:r>
        <w:t xml:space="preserve"> que </w:t>
      </w:r>
      <w:proofErr w:type="spellStart"/>
      <w:r>
        <w:t>toute</w:t>
      </w:r>
      <w:proofErr w:type="spellEnd"/>
      <w:r>
        <w:t xml:space="preserve"> </w:t>
      </w:r>
      <w:proofErr w:type="spellStart"/>
      <w:r>
        <w:t>mesure</w:t>
      </w:r>
      <w:proofErr w:type="spellEnd"/>
      <w:r>
        <w:t xml:space="preserve"> </w:t>
      </w:r>
      <w:proofErr w:type="spellStart"/>
      <w:r>
        <w:t>visant</w:t>
      </w:r>
      <w:proofErr w:type="spellEnd"/>
      <w:r>
        <w:t xml:space="preserve"> à le </w:t>
      </w:r>
      <w:proofErr w:type="spellStart"/>
      <w:r>
        <w:t>régler</w:t>
      </w:r>
      <w:proofErr w:type="spellEnd"/>
      <w:r>
        <w:t xml:space="preserve"> </w:t>
      </w:r>
      <w:proofErr w:type="spellStart"/>
      <w:r>
        <w:t>aurait</w:t>
      </w:r>
      <w:proofErr w:type="spellEnd"/>
      <w:r>
        <w:t xml:space="preserve"> un impact </w:t>
      </w:r>
      <w:proofErr w:type="spellStart"/>
      <w:r>
        <w:t>positif</w:t>
      </w:r>
      <w:proofErr w:type="spellEnd"/>
      <w:r>
        <w:t xml:space="preserve"> dans </w:t>
      </w:r>
      <w:proofErr w:type="spellStart"/>
      <w:r>
        <w:t>leur</w:t>
      </w:r>
      <w:proofErr w:type="spellEnd"/>
      <w:r>
        <w:t xml:space="preserve"> vie. </w:t>
      </w:r>
    </w:p>
    <w:p w14:paraId="3B9917A1" w14:textId="77777777" w:rsidR="004A7E04" w:rsidRDefault="004A7E04" w:rsidP="004A7E04">
      <w:r>
        <w:t xml:space="preserve">À </w:t>
      </w:r>
      <w:proofErr w:type="spellStart"/>
      <w:r>
        <w:t>propos</w:t>
      </w:r>
      <w:proofErr w:type="spellEnd"/>
      <w:r>
        <w:t xml:space="preserve"> d’un </w:t>
      </w:r>
      <w:proofErr w:type="spellStart"/>
      <w:r>
        <w:t>accès</w:t>
      </w:r>
      <w:proofErr w:type="spellEnd"/>
      <w:r>
        <w:t xml:space="preserve"> </w:t>
      </w:r>
      <w:proofErr w:type="spellStart"/>
      <w:r>
        <w:t>accru</w:t>
      </w:r>
      <w:proofErr w:type="spellEnd"/>
      <w:r>
        <w:t xml:space="preserve"> aux </w:t>
      </w:r>
      <w:proofErr w:type="spellStart"/>
      <w:r>
        <w:t>soins</w:t>
      </w:r>
      <w:proofErr w:type="spellEnd"/>
      <w:r>
        <w:t xml:space="preserve"> de </w:t>
      </w:r>
      <w:proofErr w:type="spellStart"/>
      <w:r>
        <w:t>santé</w:t>
      </w:r>
      <w:proofErr w:type="spellEnd"/>
      <w:r>
        <w:t xml:space="preserve"> </w:t>
      </w:r>
      <w:proofErr w:type="spellStart"/>
      <w:r>
        <w:t>familiale</w:t>
      </w:r>
      <w:proofErr w:type="spellEnd"/>
      <w:r>
        <w:t xml:space="preserve">, un grand </w:t>
      </w:r>
      <w:proofErr w:type="spellStart"/>
      <w:r>
        <w:t>nombre</w:t>
      </w:r>
      <w:proofErr w:type="spellEnd"/>
      <w:r>
        <w:t xml:space="preserve"> </w:t>
      </w:r>
      <w:proofErr w:type="spellStart"/>
      <w:r>
        <w:t>revendiquaient</w:t>
      </w:r>
      <w:proofErr w:type="spellEnd"/>
      <w:r>
        <w:t xml:space="preserve"> des </w:t>
      </w:r>
      <w:proofErr w:type="spellStart"/>
      <w:r>
        <w:t>mesures</w:t>
      </w:r>
      <w:proofErr w:type="spellEnd"/>
      <w:r>
        <w:t xml:space="preserve"> pour faire </w:t>
      </w:r>
      <w:proofErr w:type="spellStart"/>
      <w:r>
        <w:t>en</w:t>
      </w:r>
      <w:proofErr w:type="spellEnd"/>
      <w:r>
        <w:t xml:space="preserve"> </w:t>
      </w:r>
      <w:proofErr w:type="spellStart"/>
      <w:r>
        <w:t>sorte</w:t>
      </w:r>
      <w:proofErr w:type="spellEnd"/>
      <w:r>
        <w:t xml:space="preserve"> </w:t>
      </w:r>
      <w:proofErr w:type="spellStart"/>
      <w:r>
        <w:t>qu’il</w:t>
      </w:r>
      <w:proofErr w:type="spellEnd"/>
      <w:r>
        <w:t xml:space="preserve"> y ait plus de </w:t>
      </w:r>
      <w:proofErr w:type="spellStart"/>
      <w:r>
        <w:t>médecins</w:t>
      </w:r>
      <w:proofErr w:type="spellEnd"/>
      <w:r>
        <w:t xml:space="preserve"> de </w:t>
      </w:r>
      <w:proofErr w:type="spellStart"/>
      <w:r>
        <w:t>famille</w:t>
      </w:r>
      <w:proofErr w:type="spellEnd"/>
      <w:r>
        <w:t xml:space="preserve"> </w:t>
      </w:r>
      <w:proofErr w:type="spellStart"/>
      <w:r>
        <w:t>en</w:t>
      </w:r>
      <w:proofErr w:type="spellEnd"/>
      <w:r>
        <w:t xml:space="preserve"> </w:t>
      </w:r>
      <w:proofErr w:type="spellStart"/>
      <w:r>
        <w:t>exercice</w:t>
      </w:r>
      <w:proofErr w:type="spellEnd"/>
      <w:r>
        <w:t xml:space="preserve"> au Canada, les </w:t>
      </w:r>
      <w:proofErr w:type="spellStart"/>
      <w:r>
        <w:t>jugeant</w:t>
      </w:r>
      <w:proofErr w:type="spellEnd"/>
      <w:r>
        <w:t xml:space="preserve"> </w:t>
      </w:r>
      <w:proofErr w:type="spellStart"/>
      <w:r>
        <w:t>en</w:t>
      </w:r>
      <w:proofErr w:type="spellEnd"/>
      <w:r>
        <w:t xml:space="preserve"> </w:t>
      </w:r>
      <w:proofErr w:type="spellStart"/>
      <w:r>
        <w:t>nombre</w:t>
      </w:r>
      <w:proofErr w:type="spellEnd"/>
      <w:r>
        <w:t xml:space="preserve"> </w:t>
      </w:r>
      <w:proofErr w:type="spellStart"/>
      <w:r>
        <w:t>insuffisant</w:t>
      </w:r>
      <w:proofErr w:type="spellEnd"/>
      <w:r>
        <w:t xml:space="preserve"> pour </w:t>
      </w:r>
      <w:proofErr w:type="spellStart"/>
      <w:r>
        <w:t>répondre</w:t>
      </w:r>
      <w:proofErr w:type="spellEnd"/>
      <w:r>
        <w:t xml:space="preserve"> à la </w:t>
      </w:r>
      <w:proofErr w:type="spellStart"/>
      <w:r>
        <w:t>demande</w:t>
      </w:r>
      <w:proofErr w:type="spellEnd"/>
      <w:r>
        <w:t xml:space="preserve"> </w:t>
      </w:r>
      <w:proofErr w:type="spellStart"/>
      <w:r>
        <w:t>actuelle</w:t>
      </w:r>
      <w:proofErr w:type="spellEnd"/>
      <w:r>
        <w:t xml:space="preserve">. </w:t>
      </w:r>
      <w:proofErr w:type="spellStart"/>
      <w:r>
        <w:t>Cette</w:t>
      </w:r>
      <w:proofErr w:type="spellEnd"/>
      <w:r>
        <w:t xml:space="preserve"> situation </w:t>
      </w:r>
      <w:proofErr w:type="spellStart"/>
      <w:r>
        <w:t>était</w:t>
      </w:r>
      <w:proofErr w:type="spellEnd"/>
      <w:r>
        <w:t xml:space="preserve"> </w:t>
      </w:r>
      <w:proofErr w:type="spellStart"/>
      <w:r>
        <w:t>particulièrement</w:t>
      </w:r>
      <w:proofErr w:type="spellEnd"/>
      <w:r>
        <w:t xml:space="preserve"> difficile pour les </w:t>
      </w:r>
      <w:proofErr w:type="spellStart"/>
      <w:r>
        <w:t>résidents</w:t>
      </w:r>
      <w:proofErr w:type="spellEnd"/>
      <w:r>
        <w:t xml:space="preserve"> de </w:t>
      </w:r>
      <w:proofErr w:type="spellStart"/>
      <w:r>
        <w:t>collectivités</w:t>
      </w:r>
      <w:proofErr w:type="spellEnd"/>
      <w:r>
        <w:t xml:space="preserve"> rurales et </w:t>
      </w:r>
      <w:proofErr w:type="spellStart"/>
      <w:r>
        <w:t>éloignées</w:t>
      </w:r>
      <w:proofErr w:type="spellEnd"/>
      <w:r>
        <w:t xml:space="preserve"> </w:t>
      </w:r>
      <w:proofErr w:type="spellStart"/>
      <w:r>
        <w:t>situées</w:t>
      </w:r>
      <w:proofErr w:type="spellEnd"/>
      <w:r>
        <w:t xml:space="preserve"> à </w:t>
      </w:r>
      <w:proofErr w:type="spellStart"/>
      <w:r>
        <w:t>plusieurs</w:t>
      </w:r>
      <w:proofErr w:type="spellEnd"/>
      <w:r>
        <w:t xml:space="preserve"> </w:t>
      </w:r>
      <w:proofErr w:type="spellStart"/>
      <w:r>
        <w:t>heures</w:t>
      </w:r>
      <w:proofErr w:type="spellEnd"/>
      <w:r>
        <w:t xml:space="preserve"> de route de </w:t>
      </w:r>
      <w:proofErr w:type="spellStart"/>
      <w:r>
        <w:t>l’infirmière</w:t>
      </w:r>
      <w:proofErr w:type="spellEnd"/>
      <w:r>
        <w:t xml:space="preserve"> </w:t>
      </w:r>
      <w:proofErr w:type="spellStart"/>
      <w:r>
        <w:t>praticienne</w:t>
      </w:r>
      <w:proofErr w:type="spellEnd"/>
      <w:r>
        <w:t xml:space="preserve"> </w:t>
      </w:r>
      <w:proofErr w:type="spellStart"/>
      <w:r>
        <w:t>ou</w:t>
      </w:r>
      <w:proofErr w:type="spellEnd"/>
      <w:r>
        <w:t xml:space="preserve"> du </w:t>
      </w:r>
      <w:proofErr w:type="spellStart"/>
      <w:r>
        <w:t>médecin</w:t>
      </w:r>
      <w:proofErr w:type="spellEnd"/>
      <w:r>
        <w:t xml:space="preserve"> le plus </w:t>
      </w:r>
      <w:proofErr w:type="spellStart"/>
      <w:r>
        <w:t>proche</w:t>
      </w:r>
      <w:proofErr w:type="spellEnd"/>
      <w:r>
        <w:t xml:space="preserve">. </w:t>
      </w:r>
      <w:proofErr w:type="spellStart"/>
      <w:r>
        <w:t>Selon</w:t>
      </w:r>
      <w:proofErr w:type="spellEnd"/>
      <w:r>
        <w:t xml:space="preserve"> les participants, le </w:t>
      </w:r>
      <w:proofErr w:type="spellStart"/>
      <w:r>
        <w:t>gouvernement</w:t>
      </w:r>
      <w:proofErr w:type="spellEnd"/>
      <w:r>
        <w:t xml:space="preserve"> </w:t>
      </w:r>
      <w:proofErr w:type="spellStart"/>
      <w:r>
        <w:t>fédéral</w:t>
      </w:r>
      <w:proofErr w:type="spellEnd"/>
      <w:r>
        <w:t xml:space="preserve"> </w:t>
      </w:r>
      <w:proofErr w:type="spellStart"/>
      <w:r>
        <w:t>pouvait</w:t>
      </w:r>
      <w:proofErr w:type="spellEnd"/>
      <w:r>
        <w:t xml:space="preserve"> prendre des </w:t>
      </w:r>
      <w:proofErr w:type="spellStart"/>
      <w:r>
        <w:t>mesures</w:t>
      </w:r>
      <w:proofErr w:type="spellEnd"/>
      <w:r>
        <w:t xml:space="preserve"> pour encourager plus de </w:t>
      </w:r>
      <w:proofErr w:type="spellStart"/>
      <w:r>
        <w:t>médecins</w:t>
      </w:r>
      <w:proofErr w:type="spellEnd"/>
      <w:r>
        <w:t xml:space="preserve"> à </w:t>
      </w:r>
      <w:proofErr w:type="spellStart"/>
      <w:r>
        <w:t>ouvrir</w:t>
      </w:r>
      <w:proofErr w:type="spellEnd"/>
      <w:r>
        <w:t xml:space="preserve"> des </w:t>
      </w:r>
      <w:proofErr w:type="spellStart"/>
      <w:r>
        <w:t>cliniques</w:t>
      </w:r>
      <w:proofErr w:type="spellEnd"/>
      <w:r>
        <w:t xml:space="preserve"> de </w:t>
      </w:r>
      <w:proofErr w:type="spellStart"/>
      <w:r>
        <w:t>médecine</w:t>
      </w:r>
      <w:proofErr w:type="spellEnd"/>
      <w:r>
        <w:t xml:space="preserve"> </w:t>
      </w:r>
      <w:proofErr w:type="spellStart"/>
      <w:r>
        <w:t>familiale</w:t>
      </w:r>
      <w:proofErr w:type="spellEnd"/>
      <w:r>
        <w:t xml:space="preserve"> et </w:t>
      </w:r>
      <w:proofErr w:type="spellStart"/>
      <w:r>
        <w:t>offrir</w:t>
      </w:r>
      <w:proofErr w:type="spellEnd"/>
      <w:r>
        <w:t xml:space="preserve"> des </w:t>
      </w:r>
      <w:proofErr w:type="spellStart"/>
      <w:r>
        <w:t>incitatifs</w:t>
      </w:r>
      <w:proofErr w:type="spellEnd"/>
      <w:r>
        <w:t xml:space="preserve"> </w:t>
      </w:r>
      <w:proofErr w:type="spellStart"/>
      <w:r>
        <w:t>supplémentaires</w:t>
      </w:r>
      <w:proofErr w:type="spellEnd"/>
      <w:r>
        <w:t xml:space="preserve"> aux </w:t>
      </w:r>
      <w:proofErr w:type="spellStart"/>
      <w:r>
        <w:t>médecins</w:t>
      </w:r>
      <w:proofErr w:type="spellEnd"/>
      <w:r>
        <w:t xml:space="preserve"> et </w:t>
      </w:r>
      <w:proofErr w:type="spellStart"/>
      <w:r>
        <w:t>infirmières</w:t>
      </w:r>
      <w:proofErr w:type="spellEnd"/>
      <w:r>
        <w:t xml:space="preserve"> qui </w:t>
      </w:r>
      <w:proofErr w:type="spellStart"/>
      <w:r>
        <w:t>vont</w:t>
      </w:r>
      <w:proofErr w:type="spellEnd"/>
      <w:r>
        <w:t xml:space="preserve"> </w:t>
      </w:r>
      <w:proofErr w:type="spellStart"/>
      <w:r>
        <w:t>exercer</w:t>
      </w:r>
      <w:proofErr w:type="spellEnd"/>
      <w:r>
        <w:t xml:space="preserve"> dans les </w:t>
      </w:r>
      <w:proofErr w:type="spellStart"/>
      <w:r>
        <w:t>collectivités</w:t>
      </w:r>
      <w:proofErr w:type="spellEnd"/>
      <w:r>
        <w:t xml:space="preserve"> rurales et les </w:t>
      </w:r>
      <w:proofErr w:type="spellStart"/>
      <w:r>
        <w:t>régions</w:t>
      </w:r>
      <w:proofErr w:type="spellEnd"/>
      <w:r>
        <w:t xml:space="preserve"> </w:t>
      </w:r>
      <w:proofErr w:type="spellStart"/>
      <w:r>
        <w:t>où</w:t>
      </w:r>
      <w:proofErr w:type="spellEnd"/>
      <w:r>
        <w:t xml:space="preserve"> il manque de services de </w:t>
      </w:r>
      <w:proofErr w:type="spellStart"/>
      <w:r>
        <w:t>soutien</w:t>
      </w:r>
      <w:proofErr w:type="spellEnd"/>
      <w:r>
        <w:t xml:space="preserve"> </w:t>
      </w:r>
      <w:proofErr w:type="spellStart"/>
      <w:r>
        <w:t>en</w:t>
      </w:r>
      <w:proofErr w:type="spellEnd"/>
      <w:r>
        <w:t xml:space="preserve"> matière de </w:t>
      </w:r>
      <w:proofErr w:type="spellStart"/>
      <w:r>
        <w:t>soins</w:t>
      </w:r>
      <w:proofErr w:type="spellEnd"/>
      <w:r>
        <w:t xml:space="preserve"> de </w:t>
      </w:r>
      <w:proofErr w:type="spellStart"/>
      <w:r>
        <w:t>santé</w:t>
      </w:r>
      <w:proofErr w:type="spellEnd"/>
      <w:r>
        <w:t xml:space="preserve">. En </w:t>
      </w:r>
      <w:proofErr w:type="spellStart"/>
      <w:r>
        <w:t>outre</w:t>
      </w:r>
      <w:proofErr w:type="spellEnd"/>
      <w:r>
        <w:t xml:space="preserve">, il </w:t>
      </w:r>
      <w:proofErr w:type="spellStart"/>
      <w:r>
        <w:t>était</w:t>
      </w:r>
      <w:proofErr w:type="spellEnd"/>
      <w:r>
        <w:t xml:space="preserve"> possible </w:t>
      </w:r>
      <w:proofErr w:type="spellStart"/>
      <w:r>
        <w:t>d’après</w:t>
      </w:r>
      <w:proofErr w:type="spellEnd"/>
      <w:r>
        <w:t xml:space="preserve"> </w:t>
      </w:r>
      <w:proofErr w:type="spellStart"/>
      <w:r>
        <w:t>certains</w:t>
      </w:r>
      <w:proofErr w:type="spellEnd"/>
      <w:r>
        <w:t xml:space="preserve"> </w:t>
      </w:r>
      <w:proofErr w:type="spellStart"/>
      <w:r>
        <w:t>d’en</w:t>
      </w:r>
      <w:proofErr w:type="spellEnd"/>
      <w:r>
        <w:t xml:space="preserve"> faire plus pour prolonger les </w:t>
      </w:r>
      <w:proofErr w:type="spellStart"/>
      <w:r>
        <w:t>heures</w:t>
      </w:r>
      <w:proofErr w:type="spellEnd"/>
      <w:r>
        <w:t xml:space="preserve"> </w:t>
      </w:r>
      <w:proofErr w:type="spellStart"/>
      <w:r>
        <w:t>d’ouverture</w:t>
      </w:r>
      <w:proofErr w:type="spellEnd"/>
      <w:r>
        <w:t xml:space="preserve"> des </w:t>
      </w:r>
      <w:proofErr w:type="spellStart"/>
      <w:r>
        <w:t>cliniques</w:t>
      </w:r>
      <w:proofErr w:type="spellEnd"/>
      <w:r>
        <w:t xml:space="preserve"> de </w:t>
      </w:r>
      <w:proofErr w:type="spellStart"/>
      <w:r>
        <w:t>soins</w:t>
      </w:r>
      <w:proofErr w:type="spellEnd"/>
      <w:r>
        <w:t xml:space="preserve"> de </w:t>
      </w:r>
      <w:proofErr w:type="spellStart"/>
      <w:r>
        <w:t>santé</w:t>
      </w:r>
      <w:proofErr w:type="spellEnd"/>
      <w:r>
        <w:t xml:space="preserve"> </w:t>
      </w:r>
      <w:proofErr w:type="spellStart"/>
      <w:r>
        <w:t>familiale</w:t>
      </w:r>
      <w:proofErr w:type="spellEnd"/>
      <w:r>
        <w:t xml:space="preserve">, </w:t>
      </w:r>
      <w:proofErr w:type="spellStart"/>
      <w:r>
        <w:t>afin</w:t>
      </w:r>
      <w:proofErr w:type="spellEnd"/>
      <w:r>
        <w:t xml:space="preserve"> que les </w:t>
      </w:r>
      <w:proofErr w:type="spellStart"/>
      <w:r>
        <w:t>travailleurs</w:t>
      </w:r>
      <w:proofErr w:type="spellEnd"/>
      <w:r>
        <w:t xml:space="preserve"> à </w:t>
      </w:r>
      <w:proofErr w:type="spellStart"/>
      <w:r>
        <w:t>l’horaire</w:t>
      </w:r>
      <w:proofErr w:type="spellEnd"/>
      <w:r>
        <w:t xml:space="preserve"> </w:t>
      </w:r>
      <w:proofErr w:type="spellStart"/>
      <w:r>
        <w:t>atypique</w:t>
      </w:r>
      <w:proofErr w:type="spellEnd"/>
      <w:r>
        <w:t xml:space="preserve"> ne </w:t>
      </w:r>
      <w:proofErr w:type="spellStart"/>
      <w:r>
        <w:t>pouvant</w:t>
      </w:r>
      <w:proofErr w:type="spellEnd"/>
      <w:r>
        <w:t xml:space="preserve"> pas </w:t>
      </w:r>
      <w:proofErr w:type="spellStart"/>
      <w:r>
        <w:t>nécessairement</w:t>
      </w:r>
      <w:proofErr w:type="spellEnd"/>
      <w:r>
        <w:t xml:space="preserve"> consulter un </w:t>
      </w:r>
      <w:proofErr w:type="spellStart"/>
      <w:r>
        <w:t>médecin</w:t>
      </w:r>
      <w:proofErr w:type="spellEnd"/>
      <w:r>
        <w:t xml:space="preserve"> </w:t>
      </w:r>
      <w:proofErr w:type="spellStart"/>
      <w:r>
        <w:t>durant</w:t>
      </w:r>
      <w:proofErr w:type="spellEnd"/>
      <w:r>
        <w:t xml:space="preserve"> les </w:t>
      </w:r>
      <w:proofErr w:type="spellStart"/>
      <w:r>
        <w:t>heures</w:t>
      </w:r>
      <w:proofErr w:type="spellEnd"/>
      <w:r>
        <w:t xml:space="preserve"> </w:t>
      </w:r>
      <w:proofErr w:type="spellStart"/>
      <w:r>
        <w:t>normales</w:t>
      </w:r>
      <w:proofErr w:type="spellEnd"/>
      <w:r>
        <w:t xml:space="preserve"> </w:t>
      </w:r>
      <w:proofErr w:type="spellStart"/>
      <w:r>
        <w:t>d’ouverture</w:t>
      </w:r>
      <w:proofErr w:type="spellEnd"/>
      <w:r>
        <w:t xml:space="preserve"> </w:t>
      </w:r>
      <w:proofErr w:type="spellStart"/>
      <w:r>
        <w:t>puissent</w:t>
      </w:r>
      <w:proofErr w:type="spellEnd"/>
      <w:r>
        <w:t xml:space="preserve"> y </w:t>
      </w:r>
      <w:proofErr w:type="spellStart"/>
      <w:r>
        <w:t>avoir</w:t>
      </w:r>
      <w:proofErr w:type="spellEnd"/>
      <w:r>
        <w:t xml:space="preserve"> </w:t>
      </w:r>
      <w:proofErr w:type="spellStart"/>
      <w:r>
        <w:t>accès</w:t>
      </w:r>
      <w:proofErr w:type="spellEnd"/>
      <w:r>
        <w:t xml:space="preserve">. </w:t>
      </w:r>
    </w:p>
    <w:p w14:paraId="7B2C5D1E" w14:textId="77777777" w:rsidR="004A7E04" w:rsidRDefault="004A7E04" w:rsidP="004A7E04">
      <w:r>
        <w:t xml:space="preserve">Beaucoup </w:t>
      </w:r>
      <w:proofErr w:type="spellStart"/>
      <w:r>
        <w:t>jugeaient</w:t>
      </w:r>
      <w:proofErr w:type="spellEnd"/>
      <w:r>
        <w:t xml:space="preserve"> par </w:t>
      </w:r>
      <w:proofErr w:type="spellStart"/>
      <w:r>
        <w:t>ailleurs</w:t>
      </w:r>
      <w:proofErr w:type="spellEnd"/>
      <w:r>
        <w:t xml:space="preserve"> très </w:t>
      </w:r>
      <w:proofErr w:type="spellStart"/>
      <w:r>
        <w:t>importante</w:t>
      </w:r>
      <w:proofErr w:type="spellEnd"/>
      <w:r>
        <w:t xml:space="preserve"> la </w:t>
      </w:r>
      <w:proofErr w:type="spellStart"/>
      <w:r>
        <w:t>priorité</w:t>
      </w:r>
      <w:proofErr w:type="spellEnd"/>
      <w:r>
        <w:t xml:space="preserve"> </w:t>
      </w:r>
      <w:proofErr w:type="spellStart"/>
      <w:r>
        <w:t>visant</w:t>
      </w:r>
      <w:proofErr w:type="spellEnd"/>
      <w:r>
        <w:t xml:space="preserve"> à </w:t>
      </w:r>
      <w:proofErr w:type="spellStart"/>
      <w:r>
        <w:t>améliorer</w:t>
      </w:r>
      <w:proofErr w:type="spellEnd"/>
      <w:r>
        <w:t xml:space="preserve"> les </w:t>
      </w:r>
      <w:proofErr w:type="spellStart"/>
      <w:r>
        <w:t>soins</w:t>
      </w:r>
      <w:proofErr w:type="spellEnd"/>
      <w:r>
        <w:t xml:space="preserve"> de longue durée et les </w:t>
      </w:r>
      <w:proofErr w:type="spellStart"/>
      <w:r>
        <w:t>soins</w:t>
      </w:r>
      <w:proofErr w:type="spellEnd"/>
      <w:r>
        <w:t xml:space="preserve"> à domicile. Tous </w:t>
      </w:r>
      <w:proofErr w:type="spellStart"/>
      <w:r>
        <w:t>convenaient</w:t>
      </w:r>
      <w:proofErr w:type="spellEnd"/>
      <w:r>
        <w:t xml:space="preserve"> que le </w:t>
      </w:r>
      <w:proofErr w:type="spellStart"/>
      <w:r>
        <w:t>gouvernement</w:t>
      </w:r>
      <w:proofErr w:type="spellEnd"/>
      <w:r>
        <w:t xml:space="preserve"> </w:t>
      </w:r>
      <w:proofErr w:type="spellStart"/>
      <w:r>
        <w:t>fédéral</w:t>
      </w:r>
      <w:proofErr w:type="spellEnd"/>
      <w:r>
        <w:t xml:space="preserve"> </w:t>
      </w:r>
      <w:proofErr w:type="spellStart"/>
      <w:r>
        <w:t>devrait</w:t>
      </w:r>
      <w:proofErr w:type="spellEnd"/>
      <w:r>
        <w:t xml:space="preserve"> </w:t>
      </w:r>
      <w:proofErr w:type="spellStart"/>
      <w:r>
        <w:t>mettre</w:t>
      </w:r>
      <w:proofErr w:type="spellEnd"/>
      <w:r>
        <w:t xml:space="preserve"> </w:t>
      </w:r>
      <w:proofErr w:type="spellStart"/>
      <w:r>
        <w:t>davantage</w:t>
      </w:r>
      <w:proofErr w:type="spellEnd"/>
      <w:r>
        <w:t xml:space="preserve"> </w:t>
      </w:r>
      <w:proofErr w:type="spellStart"/>
      <w:r>
        <w:t>l’accent</w:t>
      </w:r>
      <w:proofErr w:type="spellEnd"/>
      <w:r>
        <w:t xml:space="preserve"> sur la construction </w:t>
      </w:r>
      <w:proofErr w:type="spellStart"/>
      <w:r>
        <w:t>d’autres</w:t>
      </w:r>
      <w:proofErr w:type="spellEnd"/>
      <w:r>
        <w:t xml:space="preserve"> </w:t>
      </w:r>
      <w:proofErr w:type="spellStart"/>
      <w:r>
        <w:t>établissements</w:t>
      </w:r>
      <w:proofErr w:type="spellEnd"/>
      <w:r>
        <w:t xml:space="preserve"> de </w:t>
      </w:r>
      <w:proofErr w:type="spellStart"/>
      <w:r>
        <w:t>soins</w:t>
      </w:r>
      <w:proofErr w:type="spellEnd"/>
      <w:r>
        <w:t xml:space="preserve"> de longue durée </w:t>
      </w:r>
      <w:proofErr w:type="spellStart"/>
      <w:r>
        <w:t>ainsi</w:t>
      </w:r>
      <w:proofErr w:type="spellEnd"/>
      <w:r>
        <w:t xml:space="preserve"> que sur le </w:t>
      </w:r>
      <w:proofErr w:type="spellStart"/>
      <w:r>
        <w:t>recrutement</w:t>
      </w:r>
      <w:proofErr w:type="spellEnd"/>
      <w:r>
        <w:t xml:space="preserve"> et la formation du personnel qui y </w:t>
      </w:r>
      <w:proofErr w:type="spellStart"/>
      <w:r>
        <w:t>travaillera</w:t>
      </w:r>
      <w:proofErr w:type="spellEnd"/>
      <w:r>
        <w:t xml:space="preserve">. </w:t>
      </w:r>
      <w:proofErr w:type="spellStart"/>
      <w:r>
        <w:t>D’autres</w:t>
      </w:r>
      <w:proofErr w:type="spellEnd"/>
      <w:r>
        <w:t xml:space="preserve"> </w:t>
      </w:r>
      <w:proofErr w:type="spellStart"/>
      <w:r>
        <w:t>ont</w:t>
      </w:r>
      <w:proofErr w:type="spellEnd"/>
      <w:r>
        <w:t xml:space="preserve"> </w:t>
      </w:r>
      <w:proofErr w:type="spellStart"/>
      <w:r>
        <w:t>ajouté</w:t>
      </w:r>
      <w:proofErr w:type="spellEnd"/>
      <w:r>
        <w:t xml:space="preserve"> que des efforts </w:t>
      </w:r>
      <w:proofErr w:type="spellStart"/>
      <w:r>
        <w:t>s’imposaient</w:t>
      </w:r>
      <w:proofErr w:type="spellEnd"/>
      <w:r>
        <w:t xml:space="preserve"> pour </w:t>
      </w:r>
      <w:proofErr w:type="spellStart"/>
      <w:r>
        <w:t>mieux</w:t>
      </w:r>
      <w:proofErr w:type="spellEnd"/>
      <w:r>
        <w:t xml:space="preserve"> </w:t>
      </w:r>
      <w:proofErr w:type="spellStart"/>
      <w:r>
        <w:t>rémunérer</w:t>
      </w:r>
      <w:proofErr w:type="spellEnd"/>
      <w:r>
        <w:t xml:space="preserve"> les </w:t>
      </w:r>
      <w:proofErr w:type="spellStart"/>
      <w:r>
        <w:t>travailleurs</w:t>
      </w:r>
      <w:proofErr w:type="spellEnd"/>
      <w:r>
        <w:t xml:space="preserve"> du </w:t>
      </w:r>
      <w:proofErr w:type="spellStart"/>
      <w:r>
        <w:t>secteur</w:t>
      </w:r>
      <w:proofErr w:type="spellEnd"/>
      <w:r>
        <w:t xml:space="preserve"> des </w:t>
      </w:r>
      <w:proofErr w:type="spellStart"/>
      <w:r>
        <w:t>soins</w:t>
      </w:r>
      <w:proofErr w:type="spellEnd"/>
      <w:r>
        <w:t xml:space="preserve"> de longue durée et des </w:t>
      </w:r>
      <w:proofErr w:type="spellStart"/>
      <w:r>
        <w:t>soins</w:t>
      </w:r>
      <w:proofErr w:type="spellEnd"/>
      <w:r>
        <w:t xml:space="preserve"> à domicile, car </w:t>
      </w:r>
      <w:proofErr w:type="spellStart"/>
      <w:r>
        <w:t>leur</w:t>
      </w:r>
      <w:proofErr w:type="spellEnd"/>
      <w:r>
        <w:t xml:space="preserve"> </w:t>
      </w:r>
      <w:proofErr w:type="spellStart"/>
      <w:r>
        <w:t>salaire</w:t>
      </w:r>
      <w:proofErr w:type="spellEnd"/>
      <w:r>
        <w:t xml:space="preserve"> </w:t>
      </w:r>
      <w:proofErr w:type="spellStart"/>
      <w:r>
        <w:t>actuel</w:t>
      </w:r>
      <w:proofErr w:type="spellEnd"/>
      <w:r>
        <w:t xml:space="preserve"> </w:t>
      </w:r>
      <w:proofErr w:type="spellStart"/>
      <w:r>
        <w:t>était</w:t>
      </w:r>
      <w:proofErr w:type="spellEnd"/>
      <w:r>
        <w:t xml:space="preserve"> beaucoup plus bas que </w:t>
      </w:r>
      <w:proofErr w:type="spellStart"/>
      <w:r>
        <w:t>celui</w:t>
      </w:r>
      <w:proofErr w:type="spellEnd"/>
      <w:r>
        <w:t xml:space="preserve"> des </w:t>
      </w:r>
      <w:proofErr w:type="spellStart"/>
      <w:r>
        <w:t>autres</w:t>
      </w:r>
      <w:proofErr w:type="spellEnd"/>
      <w:r>
        <w:t xml:space="preserve"> </w:t>
      </w:r>
      <w:proofErr w:type="spellStart"/>
      <w:r>
        <w:t>professionnels</w:t>
      </w:r>
      <w:proofErr w:type="spellEnd"/>
      <w:r>
        <w:t xml:space="preserve"> de la </w:t>
      </w:r>
      <w:proofErr w:type="spellStart"/>
      <w:r>
        <w:t>santé</w:t>
      </w:r>
      <w:proofErr w:type="spellEnd"/>
      <w:r>
        <w:t xml:space="preserve">. </w:t>
      </w:r>
      <w:proofErr w:type="spellStart"/>
      <w:r>
        <w:t>Certains</w:t>
      </w:r>
      <w:proofErr w:type="spellEnd"/>
      <w:r>
        <w:t xml:space="preserve"> </w:t>
      </w:r>
      <w:proofErr w:type="spellStart"/>
      <w:r>
        <w:t>souhaitaient</w:t>
      </w:r>
      <w:proofErr w:type="spellEnd"/>
      <w:r>
        <w:t xml:space="preserve"> des </w:t>
      </w:r>
      <w:proofErr w:type="spellStart"/>
      <w:r>
        <w:t>investissements</w:t>
      </w:r>
      <w:proofErr w:type="spellEnd"/>
      <w:r>
        <w:t xml:space="preserve"> </w:t>
      </w:r>
      <w:proofErr w:type="spellStart"/>
      <w:r>
        <w:t>supplémentaires</w:t>
      </w:r>
      <w:proofErr w:type="spellEnd"/>
      <w:r>
        <w:t xml:space="preserve"> dans la </w:t>
      </w:r>
      <w:proofErr w:type="spellStart"/>
      <w:r>
        <w:t>création</w:t>
      </w:r>
      <w:proofErr w:type="spellEnd"/>
      <w:r>
        <w:t xml:space="preserve"> de solutions </w:t>
      </w:r>
      <w:proofErr w:type="spellStart"/>
      <w:r>
        <w:t>permettant</w:t>
      </w:r>
      <w:proofErr w:type="spellEnd"/>
      <w:r>
        <w:t xml:space="preserve"> aux </w:t>
      </w:r>
      <w:proofErr w:type="spellStart"/>
      <w:r>
        <w:t>aînés</w:t>
      </w:r>
      <w:proofErr w:type="spellEnd"/>
      <w:r>
        <w:t xml:space="preserve"> de </w:t>
      </w:r>
      <w:proofErr w:type="spellStart"/>
      <w:r>
        <w:t>demeurer</w:t>
      </w:r>
      <w:proofErr w:type="spellEnd"/>
      <w:r>
        <w:t xml:space="preserve"> dans </w:t>
      </w:r>
      <w:proofErr w:type="spellStart"/>
      <w:r>
        <w:t>leur</w:t>
      </w:r>
      <w:proofErr w:type="spellEnd"/>
      <w:r>
        <w:t xml:space="preserve"> domicile plus </w:t>
      </w:r>
      <w:proofErr w:type="spellStart"/>
      <w:r>
        <w:t>longtemps</w:t>
      </w:r>
      <w:proofErr w:type="spellEnd"/>
      <w:r>
        <w:t xml:space="preserve">. </w:t>
      </w:r>
      <w:proofErr w:type="spellStart"/>
      <w:r>
        <w:t>D’après</w:t>
      </w:r>
      <w:proofErr w:type="spellEnd"/>
      <w:r>
        <w:t xml:space="preserve"> </w:t>
      </w:r>
      <w:proofErr w:type="spellStart"/>
      <w:r>
        <w:t>eux</w:t>
      </w:r>
      <w:proofErr w:type="spellEnd"/>
      <w:r>
        <w:t xml:space="preserve">, </w:t>
      </w:r>
      <w:proofErr w:type="spellStart"/>
      <w:r>
        <w:t>cela</w:t>
      </w:r>
      <w:proofErr w:type="spellEnd"/>
      <w:r>
        <w:t xml:space="preserve"> </w:t>
      </w:r>
      <w:proofErr w:type="spellStart"/>
      <w:r>
        <w:t>aurait</w:t>
      </w:r>
      <w:proofErr w:type="spellEnd"/>
      <w:r>
        <w:t xml:space="preserve"> un impact </w:t>
      </w:r>
      <w:proofErr w:type="spellStart"/>
      <w:r>
        <w:t>positif</w:t>
      </w:r>
      <w:proofErr w:type="spellEnd"/>
      <w:r>
        <w:t xml:space="preserve"> sur la </w:t>
      </w:r>
      <w:proofErr w:type="spellStart"/>
      <w:r>
        <w:t>santé</w:t>
      </w:r>
      <w:proofErr w:type="spellEnd"/>
      <w:r>
        <w:t xml:space="preserve"> physique et </w:t>
      </w:r>
      <w:proofErr w:type="spellStart"/>
      <w:r>
        <w:t>mentale</w:t>
      </w:r>
      <w:proofErr w:type="spellEnd"/>
      <w:r>
        <w:t xml:space="preserve"> des </w:t>
      </w:r>
      <w:proofErr w:type="spellStart"/>
      <w:r>
        <w:t>aînés</w:t>
      </w:r>
      <w:proofErr w:type="spellEnd"/>
      <w:r>
        <w:t xml:space="preserve"> et </w:t>
      </w:r>
      <w:proofErr w:type="spellStart"/>
      <w:r>
        <w:t>aiderait</w:t>
      </w:r>
      <w:proofErr w:type="spellEnd"/>
      <w:r>
        <w:t xml:space="preserve"> à </w:t>
      </w:r>
      <w:proofErr w:type="spellStart"/>
      <w:r>
        <w:t>diminuer</w:t>
      </w:r>
      <w:proofErr w:type="spellEnd"/>
      <w:r>
        <w:t xml:space="preserve"> le stress </w:t>
      </w:r>
      <w:proofErr w:type="spellStart"/>
      <w:r>
        <w:t>ressenti</w:t>
      </w:r>
      <w:proofErr w:type="spellEnd"/>
      <w:r>
        <w:t xml:space="preserve"> par </w:t>
      </w:r>
      <w:proofErr w:type="spellStart"/>
      <w:r>
        <w:t>leurs</w:t>
      </w:r>
      <w:proofErr w:type="spellEnd"/>
      <w:r>
        <w:t xml:space="preserve"> </w:t>
      </w:r>
      <w:proofErr w:type="spellStart"/>
      <w:r>
        <w:t>proches</w:t>
      </w:r>
      <w:proofErr w:type="spellEnd"/>
      <w:r>
        <w:t xml:space="preserve">. </w:t>
      </w:r>
      <w:proofErr w:type="gramStart"/>
      <w:r>
        <w:t>Divers</w:t>
      </w:r>
      <w:proofErr w:type="gramEnd"/>
      <w:r>
        <w:t xml:space="preserve"> participants, </w:t>
      </w:r>
      <w:proofErr w:type="spellStart"/>
      <w:r>
        <w:t>notamment</w:t>
      </w:r>
      <w:proofErr w:type="spellEnd"/>
      <w:r>
        <w:t xml:space="preserve"> </w:t>
      </w:r>
      <w:proofErr w:type="spellStart"/>
      <w:r>
        <w:t>ceux</w:t>
      </w:r>
      <w:proofErr w:type="spellEnd"/>
      <w:r>
        <w:t xml:space="preserve"> du </w:t>
      </w:r>
      <w:proofErr w:type="spellStart"/>
      <w:r>
        <w:t>groupe</w:t>
      </w:r>
      <w:proofErr w:type="spellEnd"/>
      <w:r>
        <w:t xml:space="preserve"> </w:t>
      </w:r>
      <w:proofErr w:type="spellStart"/>
      <w:r>
        <w:t>formé</w:t>
      </w:r>
      <w:proofErr w:type="spellEnd"/>
      <w:r>
        <w:t xml:space="preserve"> </w:t>
      </w:r>
      <w:proofErr w:type="spellStart"/>
      <w:r>
        <w:t>d’aînés</w:t>
      </w:r>
      <w:proofErr w:type="spellEnd"/>
      <w:r>
        <w:t xml:space="preserve"> </w:t>
      </w:r>
      <w:proofErr w:type="spellStart"/>
      <w:r>
        <w:t>résidant</w:t>
      </w:r>
      <w:proofErr w:type="spellEnd"/>
      <w:r>
        <w:t xml:space="preserve"> </w:t>
      </w:r>
      <w:proofErr w:type="spellStart"/>
      <w:r>
        <w:t>en</w:t>
      </w:r>
      <w:proofErr w:type="spellEnd"/>
      <w:r>
        <w:t xml:space="preserve"> Alberta, </w:t>
      </w:r>
      <w:proofErr w:type="spellStart"/>
      <w:r>
        <w:t>s’attendaient</w:t>
      </w:r>
      <w:proofErr w:type="spellEnd"/>
      <w:r>
        <w:t xml:space="preserve"> à </w:t>
      </w:r>
      <w:proofErr w:type="spellStart"/>
      <w:r>
        <w:t>bénéficier</w:t>
      </w:r>
      <w:proofErr w:type="spellEnd"/>
      <w:r>
        <w:t xml:space="preserve"> </w:t>
      </w:r>
      <w:proofErr w:type="spellStart"/>
      <w:r>
        <w:t>personnellement</w:t>
      </w:r>
      <w:proofErr w:type="spellEnd"/>
      <w:r>
        <w:t xml:space="preserve"> des </w:t>
      </w:r>
      <w:proofErr w:type="spellStart"/>
      <w:r>
        <w:t>améliorations</w:t>
      </w:r>
      <w:proofErr w:type="spellEnd"/>
      <w:r>
        <w:t xml:space="preserve"> aux </w:t>
      </w:r>
      <w:proofErr w:type="spellStart"/>
      <w:r>
        <w:t>soins</w:t>
      </w:r>
      <w:proofErr w:type="spellEnd"/>
      <w:r>
        <w:t xml:space="preserve"> de longue durée et aux </w:t>
      </w:r>
      <w:proofErr w:type="spellStart"/>
      <w:r>
        <w:t>soins</w:t>
      </w:r>
      <w:proofErr w:type="spellEnd"/>
      <w:r>
        <w:t xml:space="preserve"> à domicile dans </w:t>
      </w:r>
      <w:proofErr w:type="spellStart"/>
      <w:r>
        <w:t>leurs</w:t>
      </w:r>
      <w:proofErr w:type="spellEnd"/>
      <w:r>
        <w:t xml:space="preserve"> </w:t>
      </w:r>
      <w:proofErr w:type="spellStart"/>
      <w:r>
        <w:t>collectivités</w:t>
      </w:r>
      <w:proofErr w:type="spellEnd"/>
      <w:r>
        <w:t xml:space="preserve">. </w:t>
      </w:r>
    </w:p>
    <w:p w14:paraId="6FFD3BBC" w14:textId="77777777" w:rsidR="004A7E04" w:rsidRDefault="004A7E04" w:rsidP="004A7E04">
      <w:proofErr w:type="spellStart"/>
      <w:r>
        <w:t>Plusieurs</w:t>
      </w:r>
      <w:proofErr w:type="spellEnd"/>
      <w:r>
        <w:t xml:space="preserve"> </w:t>
      </w:r>
      <w:proofErr w:type="spellStart"/>
      <w:r>
        <w:t>ont</w:t>
      </w:r>
      <w:proofErr w:type="spellEnd"/>
      <w:r>
        <w:t xml:space="preserve"> </w:t>
      </w:r>
      <w:proofErr w:type="spellStart"/>
      <w:r>
        <w:t>nommé</w:t>
      </w:r>
      <w:proofErr w:type="spellEnd"/>
      <w:r>
        <w:t xml:space="preserve"> le </w:t>
      </w:r>
      <w:proofErr w:type="spellStart"/>
      <w:r>
        <w:t>coût</w:t>
      </w:r>
      <w:proofErr w:type="spellEnd"/>
      <w:r>
        <w:t xml:space="preserve"> </w:t>
      </w:r>
      <w:proofErr w:type="spellStart"/>
      <w:r>
        <w:t>élevé</w:t>
      </w:r>
      <w:proofErr w:type="spellEnd"/>
      <w:r>
        <w:t xml:space="preserve"> et le manque </w:t>
      </w:r>
      <w:proofErr w:type="spellStart"/>
      <w:r>
        <w:t>d’accessibilité</w:t>
      </w:r>
      <w:proofErr w:type="spellEnd"/>
      <w:r>
        <w:t xml:space="preserve"> des </w:t>
      </w:r>
      <w:proofErr w:type="spellStart"/>
      <w:r>
        <w:t>traitements</w:t>
      </w:r>
      <w:proofErr w:type="spellEnd"/>
      <w:r>
        <w:t xml:space="preserve"> </w:t>
      </w:r>
      <w:proofErr w:type="spellStart"/>
      <w:r>
        <w:t>comme</w:t>
      </w:r>
      <w:proofErr w:type="spellEnd"/>
      <w:r>
        <w:t xml:space="preserve"> </w:t>
      </w:r>
      <w:proofErr w:type="spellStart"/>
      <w:r>
        <w:t>facteur</w:t>
      </w:r>
      <w:proofErr w:type="spellEnd"/>
      <w:r>
        <w:t xml:space="preserve"> </w:t>
      </w:r>
      <w:proofErr w:type="spellStart"/>
      <w:r>
        <w:t>déterminant</w:t>
      </w:r>
      <w:proofErr w:type="spellEnd"/>
      <w:r>
        <w:t xml:space="preserve"> des </w:t>
      </w:r>
      <w:proofErr w:type="spellStart"/>
      <w:r>
        <w:t>problèmes</w:t>
      </w:r>
      <w:proofErr w:type="spellEnd"/>
      <w:r>
        <w:t xml:space="preserve"> de </w:t>
      </w:r>
      <w:proofErr w:type="spellStart"/>
      <w:r>
        <w:t>santé</w:t>
      </w:r>
      <w:proofErr w:type="spellEnd"/>
      <w:r>
        <w:t xml:space="preserve"> </w:t>
      </w:r>
      <w:proofErr w:type="spellStart"/>
      <w:r>
        <w:t>mentale</w:t>
      </w:r>
      <w:proofErr w:type="spellEnd"/>
      <w:r>
        <w:t xml:space="preserve"> et de </w:t>
      </w:r>
      <w:proofErr w:type="spellStart"/>
      <w:r>
        <w:t>consommation</w:t>
      </w:r>
      <w:proofErr w:type="spellEnd"/>
      <w:r>
        <w:t xml:space="preserve"> de substances. </w:t>
      </w:r>
      <w:proofErr w:type="spellStart"/>
      <w:r>
        <w:t>Ils</w:t>
      </w:r>
      <w:proofErr w:type="spellEnd"/>
      <w:r>
        <w:t xml:space="preserve"> </w:t>
      </w:r>
      <w:proofErr w:type="spellStart"/>
      <w:r>
        <w:t>étaient</w:t>
      </w:r>
      <w:proofErr w:type="spellEnd"/>
      <w:r>
        <w:t xml:space="preserve"> </w:t>
      </w:r>
      <w:proofErr w:type="spellStart"/>
      <w:r>
        <w:t>nombreux</w:t>
      </w:r>
      <w:proofErr w:type="spellEnd"/>
      <w:r>
        <w:t xml:space="preserve"> à </w:t>
      </w:r>
      <w:proofErr w:type="spellStart"/>
      <w:r>
        <w:t>penser</w:t>
      </w:r>
      <w:proofErr w:type="spellEnd"/>
      <w:r>
        <w:t xml:space="preserve"> que </w:t>
      </w:r>
      <w:proofErr w:type="spellStart"/>
      <w:r>
        <w:t>l’ampleur</w:t>
      </w:r>
      <w:proofErr w:type="spellEnd"/>
      <w:r>
        <w:t xml:space="preserve"> de </w:t>
      </w:r>
      <w:proofErr w:type="spellStart"/>
      <w:r>
        <w:t>ces</w:t>
      </w:r>
      <w:proofErr w:type="spellEnd"/>
      <w:r>
        <w:t xml:space="preserve"> </w:t>
      </w:r>
      <w:proofErr w:type="spellStart"/>
      <w:r>
        <w:t>problèmes</w:t>
      </w:r>
      <w:proofErr w:type="spellEnd"/>
      <w:r>
        <w:t xml:space="preserve"> </w:t>
      </w:r>
      <w:proofErr w:type="spellStart"/>
      <w:r>
        <w:t>s’était</w:t>
      </w:r>
      <w:proofErr w:type="spellEnd"/>
      <w:r>
        <w:t xml:space="preserve"> </w:t>
      </w:r>
      <w:proofErr w:type="spellStart"/>
      <w:r>
        <w:t>accentuée</w:t>
      </w:r>
      <w:proofErr w:type="spellEnd"/>
      <w:r>
        <w:t xml:space="preserve"> </w:t>
      </w:r>
      <w:proofErr w:type="spellStart"/>
      <w:r>
        <w:t>durant</w:t>
      </w:r>
      <w:proofErr w:type="spellEnd"/>
      <w:r>
        <w:t xml:space="preserve"> la </w:t>
      </w:r>
      <w:proofErr w:type="spellStart"/>
      <w:r>
        <w:t>pandémie</w:t>
      </w:r>
      <w:proofErr w:type="spellEnd"/>
      <w:r>
        <w:t xml:space="preserve"> de COVID-19 et que le </w:t>
      </w:r>
      <w:proofErr w:type="spellStart"/>
      <w:r>
        <w:t>gouvernement</w:t>
      </w:r>
      <w:proofErr w:type="spellEnd"/>
      <w:r>
        <w:t xml:space="preserve"> </w:t>
      </w:r>
      <w:proofErr w:type="spellStart"/>
      <w:r>
        <w:t>fédéral</w:t>
      </w:r>
      <w:proofErr w:type="spellEnd"/>
      <w:r>
        <w:t xml:space="preserve"> </w:t>
      </w:r>
      <w:proofErr w:type="spellStart"/>
      <w:r>
        <w:t>devait</w:t>
      </w:r>
      <w:proofErr w:type="spellEnd"/>
      <w:r>
        <w:t xml:space="preserve"> </w:t>
      </w:r>
      <w:proofErr w:type="spellStart"/>
      <w:r>
        <w:t>en</w:t>
      </w:r>
      <w:proofErr w:type="spellEnd"/>
      <w:r>
        <w:t xml:space="preserve"> faire beaucoup plus pour </w:t>
      </w:r>
      <w:proofErr w:type="spellStart"/>
      <w:r>
        <w:t>accroître</w:t>
      </w:r>
      <w:proofErr w:type="spellEnd"/>
      <w:r>
        <w:t xml:space="preserve"> le </w:t>
      </w:r>
      <w:proofErr w:type="spellStart"/>
      <w:r>
        <w:t>nombre</w:t>
      </w:r>
      <w:proofErr w:type="spellEnd"/>
      <w:r>
        <w:t xml:space="preserve"> de </w:t>
      </w:r>
      <w:proofErr w:type="spellStart"/>
      <w:r>
        <w:t>professionnels</w:t>
      </w:r>
      <w:proofErr w:type="spellEnd"/>
      <w:r>
        <w:t xml:space="preserve"> de la </w:t>
      </w:r>
      <w:proofErr w:type="spellStart"/>
      <w:r>
        <w:t>santé</w:t>
      </w:r>
      <w:proofErr w:type="spellEnd"/>
      <w:r>
        <w:t xml:space="preserve"> </w:t>
      </w:r>
      <w:proofErr w:type="spellStart"/>
      <w:r>
        <w:t>mentale</w:t>
      </w:r>
      <w:proofErr w:type="spellEnd"/>
      <w:r>
        <w:t xml:space="preserve"> et de centres de </w:t>
      </w:r>
      <w:proofErr w:type="spellStart"/>
      <w:r>
        <w:t>traitement</w:t>
      </w:r>
      <w:proofErr w:type="spellEnd"/>
      <w:r>
        <w:t xml:space="preserve"> au pays. Des participants </w:t>
      </w:r>
      <w:proofErr w:type="spellStart"/>
      <w:r>
        <w:t>établissaient</w:t>
      </w:r>
      <w:proofErr w:type="spellEnd"/>
      <w:r>
        <w:t xml:space="preserve"> un lien direct entre la </w:t>
      </w:r>
      <w:proofErr w:type="spellStart"/>
      <w:r>
        <w:t>santé</w:t>
      </w:r>
      <w:proofErr w:type="spellEnd"/>
      <w:r>
        <w:t xml:space="preserve"> </w:t>
      </w:r>
      <w:proofErr w:type="spellStart"/>
      <w:r>
        <w:t>mentale</w:t>
      </w:r>
      <w:proofErr w:type="spellEnd"/>
      <w:r>
        <w:t xml:space="preserve"> et la </w:t>
      </w:r>
      <w:proofErr w:type="spellStart"/>
      <w:r>
        <w:t>consommation</w:t>
      </w:r>
      <w:proofErr w:type="spellEnd"/>
      <w:r>
        <w:t xml:space="preserve"> de substances, </w:t>
      </w:r>
      <w:proofErr w:type="spellStart"/>
      <w:r>
        <w:t>estimant</w:t>
      </w:r>
      <w:proofErr w:type="spellEnd"/>
      <w:r>
        <w:t xml:space="preserve"> que beaucoup de </w:t>
      </w:r>
      <w:proofErr w:type="spellStart"/>
      <w:r>
        <w:t>personnes</w:t>
      </w:r>
      <w:proofErr w:type="spellEnd"/>
      <w:r>
        <w:t xml:space="preserve"> se </w:t>
      </w:r>
      <w:proofErr w:type="spellStart"/>
      <w:r>
        <w:t>mettent</w:t>
      </w:r>
      <w:proofErr w:type="spellEnd"/>
      <w:r>
        <w:t xml:space="preserve"> à prendre des substances </w:t>
      </w:r>
      <w:proofErr w:type="spellStart"/>
      <w:r>
        <w:t>illicites</w:t>
      </w:r>
      <w:proofErr w:type="spellEnd"/>
      <w:r>
        <w:t xml:space="preserve"> pour </w:t>
      </w:r>
      <w:proofErr w:type="spellStart"/>
      <w:r>
        <w:t>atténuer</w:t>
      </w:r>
      <w:proofErr w:type="spellEnd"/>
      <w:r>
        <w:t xml:space="preserve"> la </w:t>
      </w:r>
      <w:proofErr w:type="spellStart"/>
      <w:r>
        <w:t>douleur</w:t>
      </w:r>
      <w:proofErr w:type="spellEnd"/>
      <w:r>
        <w:t xml:space="preserve"> physique et </w:t>
      </w:r>
      <w:proofErr w:type="spellStart"/>
      <w:r>
        <w:t>mentale</w:t>
      </w:r>
      <w:proofErr w:type="spellEnd"/>
      <w:r>
        <w:t xml:space="preserve"> </w:t>
      </w:r>
      <w:proofErr w:type="spellStart"/>
      <w:r>
        <w:lastRenderedPageBreak/>
        <w:t>qu’elles</w:t>
      </w:r>
      <w:proofErr w:type="spellEnd"/>
      <w:r>
        <w:t xml:space="preserve"> </w:t>
      </w:r>
      <w:proofErr w:type="spellStart"/>
      <w:r>
        <w:t>ressentent</w:t>
      </w:r>
      <w:proofErr w:type="spellEnd"/>
      <w:r>
        <w:t xml:space="preserve">. </w:t>
      </w:r>
      <w:proofErr w:type="spellStart"/>
      <w:r>
        <w:t>Concernant</w:t>
      </w:r>
      <w:proofErr w:type="spellEnd"/>
      <w:r>
        <w:t xml:space="preserve"> la </w:t>
      </w:r>
      <w:proofErr w:type="spellStart"/>
      <w:r>
        <w:t>consommation</w:t>
      </w:r>
      <w:proofErr w:type="spellEnd"/>
      <w:r>
        <w:t xml:space="preserve"> de substances et la </w:t>
      </w:r>
      <w:proofErr w:type="spellStart"/>
      <w:r>
        <w:t>dépendance</w:t>
      </w:r>
      <w:proofErr w:type="spellEnd"/>
      <w:r>
        <w:t xml:space="preserve">, un petit </w:t>
      </w:r>
      <w:proofErr w:type="spellStart"/>
      <w:r>
        <w:t>nombre</w:t>
      </w:r>
      <w:proofErr w:type="spellEnd"/>
      <w:r>
        <w:t xml:space="preserve"> de participants </w:t>
      </w:r>
      <w:proofErr w:type="spellStart"/>
      <w:r>
        <w:t>recommandaient</w:t>
      </w:r>
      <w:proofErr w:type="spellEnd"/>
      <w:r>
        <w:t xml:space="preserve"> </w:t>
      </w:r>
      <w:proofErr w:type="spellStart"/>
      <w:r>
        <w:t>d’exercer</w:t>
      </w:r>
      <w:proofErr w:type="spellEnd"/>
      <w:r>
        <w:t xml:space="preserve"> </w:t>
      </w:r>
      <w:proofErr w:type="spellStart"/>
      <w:r>
        <w:t>une</w:t>
      </w:r>
      <w:proofErr w:type="spellEnd"/>
      <w:r>
        <w:t xml:space="preserve"> surveillance accrue à </w:t>
      </w:r>
      <w:proofErr w:type="spellStart"/>
      <w:r>
        <w:t>l’endroit</w:t>
      </w:r>
      <w:proofErr w:type="spellEnd"/>
      <w:r>
        <w:t xml:space="preserve"> des </w:t>
      </w:r>
      <w:proofErr w:type="spellStart"/>
      <w:r>
        <w:t>médecins</w:t>
      </w:r>
      <w:proofErr w:type="spellEnd"/>
      <w:r>
        <w:t xml:space="preserve"> qui </w:t>
      </w:r>
      <w:proofErr w:type="spellStart"/>
      <w:r>
        <w:t>prescrivent</w:t>
      </w:r>
      <w:proofErr w:type="spellEnd"/>
      <w:r>
        <w:t xml:space="preserve"> des </w:t>
      </w:r>
      <w:proofErr w:type="spellStart"/>
      <w:r>
        <w:t>analgésiques</w:t>
      </w:r>
      <w:proofErr w:type="spellEnd"/>
      <w:r>
        <w:t xml:space="preserve"> et des </w:t>
      </w:r>
      <w:proofErr w:type="spellStart"/>
      <w:r>
        <w:t>opioïdes</w:t>
      </w:r>
      <w:proofErr w:type="spellEnd"/>
      <w:r>
        <w:t xml:space="preserve">. </w:t>
      </w:r>
      <w:proofErr w:type="spellStart"/>
      <w:r>
        <w:t>D’après</w:t>
      </w:r>
      <w:proofErr w:type="spellEnd"/>
      <w:r>
        <w:t xml:space="preserve"> </w:t>
      </w:r>
      <w:proofErr w:type="spellStart"/>
      <w:r>
        <w:t>eux</w:t>
      </w:r>
      <w:proofErr w:type="spellEnd"/>
      <w:r>
        <w:t xml:space="preserve">, beaucoup de </w:t>
      </w:r>
      <w:proofErr w:type="spellStart"/>
      <w:r>
        <w:t>personnes</w:t>
      </w:r>
      <w:proofErr w:type="spellEnd"/>
      <w:r>
        <w:t xml:space="preserve"> </w:t>
      </w:r>
      <w:proofErr w:type="spellStart"/>
      <w:r>
        <w:t>en</w:t>
      </w:r>
      <w:proofErr w:type="spellEnd"/>
      <w:r>
        <w:t xml:space="preserve"> </w:t>
      </w:r>
      <w:proofErr w:type="spellStart"/>
      <w:r>
        <w:t>venaient</w:t>
      </w:r>
      <w:proofErr w:type="spellEnd"/>
      <w:r>
        <w:t xml:space="preserve"> malgré </w:t>
      </w:r>
      <w:proofErr w:type="spellStart"/>
      <w:r>
        <w:t>elles</w:t>
      </w:r>
      <w:proofErr w:type="spellEnd"/>
      <w:r>
        <w:t xml:space="preserve"> à </w:t>
      </w:r>
      <w:proofErr w:type="spellStart"/>
      <w:r>
        <w:t>développer</w:t>
      </w:r>
      <w:proofErr w:type="spellEnd"/>
      <w:r>
        <w:t xml:space="preserve"> </w:t>
      </w:r>
      <w:proofErr w:type="spellStart"/>
      <w:r>
        <w:t>une</w:t>
      </w:r>
      <w:proofErr w:type="spellEnd"/>
      <w:r>
        <w:t xml:space="preserve"> </w:t>
      </w:r>
      <w:proofErr w:type="spellStart"/>
      <w:r>
        <w:t>dépendance</w:t>
      </w:r>
      <w:proofErr w:type="spellEnd"/>
      <w:r>
        <w:t xml:space="preserve"> à </w:t>
      </w:r>
      <w:proofErr w:type="spellStart"/>
      <w:r>
        <w:t>ces</w:t>
      </w:r>
      <w:proofErr w:type="spellEnd"/>
      <w:r>
        <w:t xml:space="preserve"> drogues après se les </w:t>
      </w:r>
      <w:proofErr w:type="spellStart"/>
      <w:r>
        <w:t>être</w:t>
      </w:r>
      <w:proofErr w:type="spellEnd"/>
      <w:r>
        <w:t xml:space="preserve"> fait </w:t>
      </w:r>
      <w:proofErr w:type="spellStart"/>
      <w:r>
        <w:t>prescrire</w:t>
      </w:r>
      <w:proofErr w:type="spellEnd"/>
      <w:r>
        <w:t xml:space="preserve"> par un </w:t>
      </w:r>
      <w:proofErr w:type="spellStart"/>
      <w:r>
        <w:t>médecin</w:t>
      </w:r>
      <w:proofErr w:type="spellEnd"/>
      <w:r>
        <w:t xml:space="preserve"> sans </w:t>
      </w:r>
      <w:proofErr w:type="spellStart"/>
      <w:r>
        <w:t>en</w:t>
      </w:r>
      <w:proofErr w:type="spellEnd"/>
      <w:r>
        <w:t xml:space="preserve"> </w:t>
      </w:r>
      <w:proofErr w:type="spellStart"/>
      <w:r>
        <w:t>comprendre</w:t>
      </w:r>
      <w:proofErr w:type="spellEnd"/>
      <w:r>
        <w:t xml:space="preserve"> les </w:t>
      </w:r>
      <w:proofErr w:type="spellStart"/>
      <w:r>
        <w:t>risques</w:t>
      </w:r>
      <w:proofErr w:type="spellEnd"/>
      <w:r>
        <w:t xml:space="preserve">. </w:t>
      </w:r>
      <w:proofErr w:type="spellStart"/>
      <w:r>
        <w:t>Quelques</w:t>
      </w:r>
      <w:proofErr w:type="spellEnd"/>
      <w:r>
        <w:t xml:space="preserve"> participants du </w:t>
      </w:r>
      <w:proofErr w:type="spellStart"/>
      <w:r>
        <w:t>groupe</w:t>
      </w:r>
      <w:proofErr w:type="spellEnd"/>
      <w:r>
        <w:t xml:space="preserve"> de </w:t>
      </w:r>
      <w:proofErr w:type="spellStart"/>
      <w:r>
        <w:t>résidents</w:t>
      </w:r>
      <w:proofErr w:type="spellEnd"/>
      <w:r>
        <w:t xml:space="preserve"> des Prairies se </w:t>
      </w:r>
      <w:proofErr w:type="spellStart"/>
      <w:r>
        <w:t>sont</w:t>
      </w:r>
      <w:proofErr w:type="spellEnd"/>
      <w:r>
        <w:t xml:space="preserve"> </w:t>
      </w:r>
      <w:proofErr w:type="spellStart"/>
      <w:r>
        <w:t>montrés</w:t>
      </w:r>
      <w:proofErr w:type="spellEnd"/>
      <w:r>
        <w:t xml:space="preserve"> critiques à </w:t>
      </w:r>
      <w:proofErr w:type="spellStart"/>
      <w:r>
        <w:t>l’égard</w:t>
      </w:r>
      <w:proofErr w:type="spellEnd"/>
      <w:r>
        <w:t xml:space="preserve"> des programmes </w:t>
      </w:r>
      <w:proofErr w:type="spellStart"/>
      <w:r>
        <w:t>d’approvisionnement</w:t>
      </w:r>
      <w:proofErr w:type="spellEnd"/>
      <w:r>
        <w:t xml:space="preserve"> </w:t>
      </w:r>
      <w:proofErr w:type="spellStart"/>
      <w:r>
        <w:t>sécuritaire</w:t>
      </w:r>
      <w:proofErr w:type="spellEnd"/>
      <w:r>
        <w:t xml:space="preserve"> et de sites de </w:t>
      </w:r>
      <w:proofErr w:type="spellStart"/>
      <w:r>
        <w:t>consommation</w:t>
      </w:r>
      <w:proofErr w:type="spellEnd"/>
      <w:r>
        <w:t xml:space="preserve"> </w:t>
      </w:r>
      <w:proofErr w:type="spellStart"/>
      <w:r>
        <w:t>supervisée</w:t>
      </w:r>
      <w:proofErr w:type="spellEnd"/>
      <w:r>
        <w:t xml:space="preserve">, car </w:t>
      </w:r>
      <w:proofErr w:type="spellStart"/>
      <w:r>
        <w:t>ils</w:t>
      </w:r>
      <w:proofErr w:type="spellEnd"/>
      <w:r>
        <w:t xml:space="preserve"> ne </w:t>
      </w:r>
      <w:proofErr w:type="spellStart"/>
      <w:r>
        <w:t>faisaient</w:t>
      </w:r>
      <w:proofErr w:type="spellEnd"/>
      <w:r>
        <w:t xml:space="preserve"> que prolonger la </w:t>
      </w:r>
      <w:proofErr w:type="spellStart"/>
      <w:r>
        <w:t>consommation</w:t>
      </w:r>
      <w:proofErr w:type="spellEnd"/>
      <w:r>
        <w:t xml:space="preserve"> de substances sans </w:t>
      </w:r>
      <w:proofErr w:type="spellStart"/>
      <w:r>
        <w:t>s’attaquer</w:t>
      </w:r>
      <w:proofErr w:type="spellEnd"/>
      <w:r>
        <w:t xml:space="preserve"> </w:t>
      </w:r>
      <w:proofErr w:type="spellStart"/>
      <w:r>
        <w:t>vraiment</w:t>
      </w:r>
      <w:proofErr w:type="spellEnd"/>
      <w:r>
        <w:t xml:space="preserve"> à la cause </w:t>
      </w:r>
      <w:proofErr w:type="spellStart"/>
      <w:r>
        <w:t>principale</w:t>
      </w:r>
      <w:proofErr w:type="spellEnd"/>
      <w:r>
        <w:t xml:space="preserve"> de la </w:t>
      </w:r>
      <w:proofErr w:type="spellStart"/>
      <w:r>
        <w:t>dépendance</w:t>
      </w:r>
      <w:proofErr w:type="spellEnd"/>
      <w:r>
        <w:t xml:space="preserve">. </w:t>
      </w:r>
    </w:p>
    <w:p w14:paraId="60E9949B" w14:textId="77777777" w:rsidR="004A7E04" w:rsidRDefault="004A7E04" w:rsidP="004A7E04">
      <w:r>
        <w:t xml:space="preserve">Une forte proportion a </w:t>
      </w:r>
      <w:proofErr w:type="spellStart"/>
      <w:r>
        <w:t>salué</w:t>
      </w:r>
      <w:proofErr w:type="spellEnd"/>
      <w:r>
        <w:t xml:space="preserve"> les </w:t>
      </w:r>
      <w:proofErr w:type="spellStart"/>
      <w:r>
        <w:t>avantages</w:t>
      </w:r>
      <w:proofErr w:type="spellEnd"/>
      <w:r>
        <w:t xml:space="preserve"> que </w:t>
      </w:r>
      <w:proofErr w:type="spellStart"/>
      <w:r>
        <w:t>pourrait</w:t>
      </w:r>
      <w:proofErr w:type="spellEnd"/>
      <w:r>
        <w:t xml:space="preserve"> </w:t>
      </w:r>
      <w:proofErr w:type="spellStart"/>
      <w:r>
        <w:t>offrir</w:t>
      </w:r>
      <w:proofErr w:type="spellEnd"/>
      <w:r>
        <w:t xml:space="preserve"> à la population </w:t>
      </w:r>
      <w:proofErr w:type="spellStart"/>
      <w:r>
        <w:t>canadienne</w:t>
      </w:r>
      <w:proofErr w:type="spellEnd"/>
      <w:r>
        <w:t xml:space="preserve"> un </w:t>
      </w:r>
      <w:proofErr w:type="spellStart"/>
      <w:r>
        <w:t>accès</w:t>
      </w:r>
      <w:proofErr w:type="spellEnd"/>
      <w:r>
        <w:t xml:space="preserve"> </w:t>
      </w:r>
      <w:proofErr w:type="spellStart"/>
      <w:r>
        <w:t>élargi</w:t>
      </w:r>
      <w:proofErr w:type="spellEnd"/>
      <w:r>
        <w:t xml:space="preserve"> aux </w:t>
      </w:r>
      <w:proofErr w:type="spellStart"/>
      <w:r>
        <w:t>soins</w:t>
      </w:r>
      <w:proofErr w:type="spellEnd"/>
      <w:r>
        <w:t xml:space="preserve"> </w:t>
      </w:r>
      <w:proofErr w:type="spellStart"/>
      <w:r>
        <w:t>virtuels</w:t>
      </w:r>
      <w:proofErr w:type="spellEnd"/>
      <w:r>
        <w:t xml:space="preserve">. Une </w:t>
      </w:r>
      <w:proofErr w:type="spellStart"/>
      <w:r>
        <w:t>telle</w:t>
      </w:r>
      <w:proofErr w:type="spellEnd"/>
      <w:r>
        <w:t xml:space="preserve"> </w:t>
      </w:r>
      <w:proofErr w:type="spellStart"/>
      <w:r>
        <w:t>mesure</w:t>
      </w:r>
      <w:proofErr w:type="spellEnd"/>
      <w:r>
        <w:t xml:space="preserve"> </w:t>
      </w:r>
      <w:proofErr w:type="spellStart"/>
      <w:r>
        <w:t>leur</w:t>
      </w:r>
      <w:proofErr w:type="spellEnd"/>
      <w:r>
        <w:t xml:space="preserve"> </w:t>
      </w:r>
      <w:proofErr w:type="spellStart"/>
      <w:r>
        <w:t>apparaissait</w:t>
      </w:r>
      <w:proofErr w:type="spellEnd"/>
      <w:r>
        <w:t xml:space="preserve"> très utile pour les </w:t>
      </w:r>
      <w:proofErr w:type="spellStart"/>
      <w:r>
        <w:t>résidents</w:t>
      </w:r>
      <w:proofErr w:type="spellEnd"/>
      <w:r>
        <w:t xml:space="preserve"> de </w:t>
      </w:r>
      <w:proofErr w:type="spellStart"/>
      <w:r>
        <w:t>collectivités</w:t>
      </w:r>
      <w:proofErr w:type="spellEnd"/>
      <w:r>
        <w:t xml:space="preserve"> rurales et </w:t>
      </w:r>
      <w:proofErr w:type="spellStart"/>
      <w:r>
        <w:t>éloignées</w:t>
      </w:r>
      <w:proofErr w:type="spellEnd"/>
      <w:r>
        <w:t xml:space="preserve"> de </w:t>
      </w:r>
      <w:proofErr w:type="spellStart"/>
      <w:r>
        <w:t>même</w:t>
      </w:r>
      <w:proofErr w:type="spellEnd"/>
      <w:r>
        <w:t xml:space="preserve"> que pour les </w:t>
      </w:r>
      <w:proofErr w:type="spellStart"/>
      <w:r>
        <w:t>personnes</w:t>
      </w:r>
      <w:proofErr w:type="spellEnd"/>
      <w:r>
        <w:t xml:space="preserve"> à </w:t>
      </w:r>
      <w:proofErr w:type="spellStart"/>
      <w:r>
        <w:t>mobilité</w:t>
      </w:r>
      <w:proofErr w:type="spellEnd"/>
      <w:r>
        <w:t xml:space="preserve"> </w:t>
      </w:r>
      <w:proofErr w:type="spellStart"/>
      <w:r>
        <w:t>réduite</w:t>
      </w:r>
      <w:proofErr w:type="spellEnd"/>
      <w:r>
        <w:t xml:space="preserve"> qui ne </w:t>
      </w:r>
      <w:proofErr w:type="spellStart"/>
      <w:r>
        <w:t>peuvent</w:t>
      </w:r>
      <w:proofErr w:type="spellEnd"/>
      <w:r>
        <w:t xml:space="preserve"> </w:t>
      </w:r>
      <w:proofErr w:type="spellStart"/>
      <w:r>
        <w:t>voir</w:t>
      </w:r>
      <w:proofErr w:type="spellEnd"/>
      <w:r>
        <w:t xml:space="preserve"> un </w:t>
      </w:r>
      <w:proofErr w:type="spellStart"/>
      <w:r>
        <w:t>médecin</w:t>
      </w:r>
      <w:proofErr w:type="spellEnd"/>
      <w:r>
        <w:t xml:space="preserve"> </w:t>
      </w:r>
      <w:proofErr w:type="spellStart"/>
      <w:r>
        <w:t>en</w:t>
      </w:r>
      <w:proofErr w:type="spellEnd"/>
      <w:r>
        <w:t xml:space="preserve"> </w:t>
      </w:r>
      <w:proofErr w:type="spellStart"/>
      <w:r>
        <w:t>personne</w:t>
      </w:r>
      <w:proofErr w:type="spellEnd"/>
      <w:r>
        <w:t xml:space="preserve">. Dans le </w:t>
      </w:r>
      <w:proofErr w:type="spellStart"/>
      <w:r>
        <w:t>groupe</w:t>
      </w:r>
      <w:proofErr w:type="spellEnd"/>
      <w:r>
        <w:t xml:space="preserve"> du Canada </w:t>
      </w:r>
      <w:proofErr w:type="spellStart"/>
      <w:r>
        <w:t>atlantique</w:t>
      </w:r>
      <w:proofErr w:type="spellEnd"/>
      <w:r>
        <w:t xml:space="preserve">, </w:t>
      </w:r>
      <w:proofErr w:type="spellStart"/>
      <w:r>
        <w:t>quelques-uns</w:t>
      </w:r>
      <w:proofErr w:type="spellEnd"/>
      <w:r>
        <w:t xml:space="preserve"> </w:t>
      </w:r>
      <w:proofErr w:type="spellStart"/>
      <w:r>
        <w:t>ont</w:t>
      </w:r>
      <w:proofErr w:type="spellEnd"/>
      <w:r>
        <w:t xml:space="preserve"> </w:t>
      </w:r>
      <w:proofErr w:type="spellStart"/>
      <w:r>
        <w:t>cité</w:t>
      </w:r>
      <w:proofErr w:type="spellEnd"/>
      <w:r>
        <w:t xml:space="preserve"> un programme provincial de </w:t>
      </w:r>
      <w:proofErr w:type="spellStart"/>
      <w:r>
        <w:t>même</w:t>
      </w:r>
      <w:proofErr w:type="spellEnd"/>
      <w:r>
        <w:t xml:space="preserve"> nature </w:t>
      </w:r>
      <w:proofErr w:type="spellStart"/>
      <w:r>
        <w:t>offert</w:t>
      </w:r>
      <w:proofErr w:type="spellEnd"/>
      <w:r>
        <w:t xml:space="preserve"> au Nouveau-Brunswick (</w:t>
      </w:r>
      <w:proofErr w:type="spellStart"/>
      <w:r>
        <w:t>eVisitNB</w:t>
      </w:r>
      <w:proofErr w:type="spellEnd"/>
      <w:r>
        <w:t xml:space="preserve">), </w:t>
      </w:r>
      <w:proofErr w:type="spellStart"/>
      <w:r>
        <w:t>estimant</w:t>
      </w:r>
      <w:proofErr w:type="spellEnd"/>
      <w:r>
        <w:t xml:space="preserve"> que </w:t>
      </w:r>
      <w:proofErr w:type="spellStart"/>
      <w:r>
        <w:t>cette</w:t>
      </w:r>
      <w:proofErr w:type="spellEnd"/>
      <w:r>
        <w:t xml:space="preserve"> initiative </w:t>
      </w:r>
      <w:proofErr w:type="spellStart"/>
      <w:r>
        <w:t>fructueuse</w:t>
      </w:r>
      <w:proofErr w:type="spellEnd"/>
      <w:r>
        <w:t xml:space="preserve"> pour assurer un </w:t>
      </w:r>
      <w:proofErr w:type="spellStart"/>
      <w:r>
        <w:t>accès</w:t>
      </w:r>
      <w:proofErr w:type="spellEnd"/>
      <w:r>
        <w:t xml:space="preserve"> à des </w:t>
      </w:r>
      <w:proofErr w:type="spellStart"/>
      <w:r>
        <w:t>soins</w:t>
      </w:r>
      <w:proofErr w:type="spellEnd"/>
      <w:r>
        <w:t xml:space="preserve"> </w:t>
      </w:r>
      <w:proofErr w:type="spellStart"/>
      <w:r>
        <w:t>virtuels</w:t>
      </w:r>
      <w:proofErr w:type="spellEnd"/>
      <w:r>
        <w:t xml:space="preserve"> </w:t>
      </w:r>
      <w:proofErr w:type="spellStart"/>
      <w:r>
        <w:t>pourrait</w:t>
      </w:r>
      <w:proofErr w:type="spellEnd"/>
      <w:r>
        <w:t xml:space="preserve"> </w:t>
      </w:r>
      <w:proofErr w:type="spellStart"/>
      <w:r>
        <w:t>être</w:t>
      </w:r>
      <w:proofErr w:type="spellEnd"/>
      <w:r>
        <w:t xml:space="preserve"> </w:t>
      </w:r>
      <w:proofErr w:type="spellStart"/>
      <w:r>
        <w:t>facilement</w:t>
      </w:r>
      <w:proofErr w:type="spellEnd"/>
      <w:r>
        <w:t xml:space="preserve"> mise </w:t>
      </w:r>
      <w:proofErr w:type="spellStart"/>
      <w:r>
        <w:t>en</w:t>
      </w:r>
      <w:proofErr w:type="spellEnd"/>
      <w:r>
        <w:t xml:space="preserve"> </w:t>
      </w:r>
      <w:proofErr w:type="spellStart"/>
      <w:r>
        <w:t>œuvre</w:t>
      </w:r>
      <w:proofErr w:type="spellEnd"/>
      <w:r>
        <w:t xml:space="preserve"> dans les </w:t>
      </w:r>
      <w:proofErr w:type="spellStart"/>
      <w:r>
        <w:t>autres</w:t>
      </w:r>
      <w:proofErr w:type="spellEnd"/>
      <w:r>
        <w:t xml:space="preserve"> provinces et </w:t>
      </w:r>
      <w:proofErr w:type="spellStart"/>
      <w:r>
        <w:t>territoires</w:t>
      </w:r>
      <w:proofErr w:type="spellEnd"/>
      <w:r>
        <w:t xml:space="preserve">. Quant à la modernisation de la gestion des </w:t>
      </w:r>
      <w:proofErr w:type="spellStart"/>
      <w:r>
        <w:t>données</w:t>
      </w:r>
      <w:proofErr w:type="spellEnd"/>
      <w:r>
        <w:t xml:space="preserve">, un certain </w:t>
      </w:r>
      <w:proofErr w:type="spellStart"/>
      <w:r>
        <w:t>nombre</w:t>
      </w:r>
      <w:proofErr w:type="spellEnd"/>
      <w:r>
        <w:t xml:space="preserve"> </w:t>
      </w:r>
      <w:proofErr w:type="spellStart"/>
      <w:r>
        <w:t>s’attendaient</w:t>
      </w:r>
      <w:proofErr w:type="spellEnd"/>
      <w:r>
        <w:t xml:space="preserve"> à </w:t>
      </w:r>
      <w:proofErr w:type="spellStart"/>
      <w:r>
        <w:t>ce</w:t>
      </w:r>
      <w:proofErr w:type="spellEnd"/>
      <w:r>
        <w:t xml:space="preserve"> </w:t>
      </w:r>
      <w:proofErr w:type="spellStart"/>
      <w:r>
        <w:t>qu’elle</w:t>
      </w:r>
      <w:proofErr w:type="spellEnd"/>
      <w:r>
        <w:t xml:space="preserve"> </w:t>
      </w:r>
      <w:proofErr w:type="spellStart"/>
      <w:r>
        <w:t>puisse</w:t>
      </w:r>
      <w:proofErr w:type="spellEnd"/>
      <w:r>
        <w:t xml:space="preserve"> aider le </w:t>
      </w:r>
      <w:proofErr w:type="spellStart"/>
      <w:r>
        <w:t>gouvernement</w:t>
      </w:r>
      <w:proofErr w:type="spellEnd"/>
      <w:r>
        <w:t xml:space="preserve"> </w:t>
      </w:r>
      <w:proofErr w:type="spellStart"/>
      <w:r>
        <w:t>fédéral</w:t>
      </w:r>
      <w:proofErr w:type="spellEnd"/>
      <w:r>
        <w:t xml:space="preserve"> à </w:t>
      </w:r>
      <w:proofErr w:type="spellStart"/>
      <w:r>
        <w:t>cerner</w:t>
      </w:r>
      <w:proofErr w:type="spellEnd"/>
      <w:r>
        <w:t xml:space="preserve"> les lacunes possibles dans le </w:t>
      </w:r>
      <w:proofErr w:type="spellStart"/>
      <w:r>
        <w:t>système</w:t>
      </w:r>
      <w:proofErr w:type="spellEnd"/>
      <w:r>
        <w:t xml:space="preserve"> de </w:t>
      </w:r>
      <w:proofErr w:type="spellStart"/>
      <w:r>
        <w:t>santé</w:t>
      </w:r>
      <w:proofErr w:type="spellEnd"/>
      <w:r>
        <w:t xml:space="preserve"> et à y </w:t>
      </w:r>
      <w:proofErr w:type="spellStart"/>
      <w:r>
        <w:t>remédier</w:t>
      </w:r>
      <w:proofErr w:type="spellEnd"/>
      <w:r>
        <w:t xml:space="preserve">. </w:t>
      </w:r>
      <w:proofErr w:type="spellStart"/>
      <w:r>
        <w:t>Ils</w:t>
      </w:r>
      <w:proofErr w:type="spellEnd"/>
      <w:r>
        <w:t xml:space="preserve"> </w:t>
      </w:r>
      <w:proofErr w:type="spellStart"/>
      <w:r>
        <w:t>pensaient</w:t>
      </w:r>
      <w:proofErr w:type="spellEnd"/>
      <w:r>
        <w:t xml:space="preserve"> </w:t>
      </w:r>
      <w:proofErr w:type="spellStart"/>
      <w:r>
        <w:t>aussi</w:t>
      </w:r>
      <w:proofErr w:type="spellEnd"/>
      <w:r>
        <w:t xml:space="preserve"> </w:t>
      </w:r>
      <w:proofErr w:type="spellStart"/>
      <w:r>
        <w:t>qu’une</w:t>
      </w:r>
      <w:proofErr w:type="spellEnd"/>
      <w:r>
        <w:t xml:space="preserve"> base de </w:t>
      </w:r>
      <w:proofErr w:type="spellStart"/>
      <w:r>
        <w:t>données</w:t>
      </w:r>
      <w:proofErr w:type="spellEnd"/>
      <w:r>
        <w:t xml:space="preserve"> </w:t>
      </w:r>
      <w:proofErr w:type="spellStart"/>
      <w:r>
        <w:t>numériques</w:t>
      </w:r>
      <w:proofErr w:type="spellEnd"/>
      <w:r>
        <w:t xml:space="preserve"> sur la </w:t>
      </w:r>
      <w:proofErr w:type="spellStart"/>
      <w:r>
        <w:t>santé</w:t>
      </w:r>
      <w:proofErr w:type="spellEnd"/>
      <w:r>
        <w:t xml:space="preserve"> </w:t>
      </w:r>
      <w:proofErr w:type="spellStart"/>
      <w:r>
        <w:t>simplifierait</w:t>
      </w:r>
      <w:proofErr w:type="spellEnd"/>
      <w:r>
        <w:t xml:space="preserve"> le </w:t>
      </w:r>
      <w:proofErr w:type="spellStart"/>
      <w:r>
        <w:t>processus</w:t>
      </w:r>
      <w:proofErr w:type="spellEnd"/>
      <w:r>
        <w:t xml:space="preserve"> pour les </w:t>
      </w:r>
      <w:proofErr w:type="spellStart"/>
      <w:r>
        <w:t>personnes</w:t>
      </w:r>
      <w:proofErr w:type="spellEnd"/>
      <w:r>
        <w:t xml:space="preserve"> qui </w:t>
      </w:r>
      <w:proofErr w:type="spellStart"/>
      <w:r>
        <w:t>reçoivent</w:t>
      </w:r>
      <w:proofErr w:type="spellEnd"/>
      <w:r>
        <w:t xml:space="preserve"> des </w:t>
      </w:r>
      <w:proofErr w:type="spellStart"/>
      <w:r>
        <w:t>soins</w:t>
      </w:r>
      <w:proofErr w:type="spellEnd"/>
      <w:r>
        <w:t xml:space="preserve"> de </w:t>
      </w:r>
      <w:proofErr w:type="spellStart"/>
      <w:r>
        <w:t>plusieurs</w:t>
      </w:r>
      <w:proofErr w:type="spellEnd"/>
      <w:r>
        <w:t xml:space="preserve"> </w:t>
      </w:r>
      <w:proofErr w:type="spellStart"/>
      <w:r>
        <w:t>professionnels</w:t>
      </w:r>
      <w:proofErr w:type="spellEnd"/>
      <w:r>
        <w:t xml:space="preserve"> de la </w:t>
      </w:r>
      <w:proofErr w:type="spellStart"/>
      <w:r>
        <w:t>santé</w:t>
      </w:r>
      <w:proofErr w:type="spellEnd"/>
      <w:r>
        <w:t xml:space="preserve">, </w:t>
      </w:r>
      <w:proofErr w:type="spellStart"/>
      <w:r>
        <w:t>en</w:t>
      </w:r>
      <w:proofErr w:type="spellEnd"/>
      <w:r>
        <w:t xml:space="preserve"> </w:t>
      </w:r>
      <w:proofErr w:type="spellStart"/>
      <w:r>
        <w:t>leur</w:t>
      </w:r>
      <w:proofErr w:type="spellEnd"/>
      <w:r>
        <w:t xml:space="preserve"> </w:t>
      </w:r>
      <w:proofErr w:type="spellStart"/>
      <w:r>
        <w:t>offrant</w:t>
      </w:r>
      <w:proofErr w:type="spellEnd"/>
      <w:r>
        <w:t xml:space="preserve"> un </w:t>
      </w:r>
      <w:proofErr w:type="spellStart"/>
      <w:r>
        <w:t>accès</w:t>
      </w:r>
      <w:proofErr w:type="spellEnd"/>
      <w:r>
        <w:t xml:space="preserve"> </w:t>
      </w:r>
      <w:proofErr w:type="spellStart"/>
      <w:r>
        <w:t>centralisé</w:t>
      </w:r>
      <w:proofErr w:type="spellEnd"/>
      <w:r>
        <w:t xml:space="preserve"> à </w:t>
      </w:r>
      <w:proofErr w:type="spellStart"/>
      <w:r>
        <w:t>tous</w:t>
      </w:r>
      <w:proofErr w:type="spellEnd"/>
      <w:r>
        <w:t xml:space="preserve"> </w:t>
      </w:r>
      <w:proofErr w:type="spellStart"/>
      <w:r>
        <w:t>leurs</w:t>
      </w:r>
      <w:proofErr w:type="spellEnd"/>
      <w:r>
        <w:t xml:space="preserve"> </w:t>
      </w:r>
      <w:proofErr w:type="spellStart"/>
      <w:r>
        <w:t>renseignements</w:t>
      </w:r>
      <w:proofErr w:type="spellEnd"/>
      <w:r>
        <w:t xml:space="preserve"> de </w:t>
      </w:r>
      <w:proofErr w:type="spellStart"/>
      <w:r>
        <w:t>santé</w:t>
      </w:r>
      <w:proofErr w:type="spellEnd"/>
      <w:r>
        <w:t>.</w:t>
      </w:r>
    </w:p>
    <w:p w14:paraId="7BF6DB24" w14:textId="77777777" w:rsidR="004A7E04" w:rsidRPr="00C978B5" w:rsidRDefault="004A7E04" w:rsidP="004A7E04">
      <w:pPr>
        <w:pStyle w:val="Heading2"/>
      </w:pPr>
      <w:bookmarkStart w:id="80" w:name="_Toc125126228"/>
      <w:bookmarkStart w:id="81" w:name="_Toc127458673"/>
      <w:bookmarkStart w:id="82" w:name="_Toc130220521"/>
      <w:bookmarkStart w:id="83" w:name="_Hlk126487236"/>
      <w:proofErr w:type="spellStart"/>
      <w:r>
        <w:t>Confiance</w:t>
      </w:r>
      <w:proofErr w:type="spellEnd"/>
      <w:r>
        <w:t xml:space="preserve"> à </w:t>
      </w:r>
      <w:proofErr w:type="spellStart"/>
      <w:r>
        <w:t>l’égard</w:t>
      </w:r>
      <w:proofErr w:type="spellEnd"/>
      <w:r>
        <w:t xml:space="preserve"> des </w:t>
      </w:r>
      <w:proofErr w:type="spellStart"/>
      <w:r>
        <w:t>autorités</w:t>
      </w:r>
      <w:proofErr w:type="spellEnd"/>
      <w:r>
        <w:t xml:space="preserve"> de </w:t>
      </w:r>
      <w:proofErr w:type="spellStart"/>
      <w:r>
        <w:t>santé</w:t>
      </w:r>
      <w:proofErr w:type="spellEnd"/>
      <w:r>
        <w:t xml:space="preserve"> </w:t>
      </w:r>
      <w:proofErr w:type="spellStart"/>
      <w:r>
        <w:t>publique</w:t>
      </w:r>
      <w:proofErr w:type="spellEnd"/>
      <w:r>
        <w:t xml:space="preserve"> (</w:t>
      </w:r>
      <w:proofErr w:type="spellStart"/>
      <w:r>
        <w:t>jeunes</w:t>
      </w:r>
      <w:proofErr w:type="spellEnd"/>
      <w:r>
        <w:t xml:space="preserve"> </w:t>
      </w:r>
      <w:proofErr w:type="spellStart"/>
      <w:r>
        <w:t>adultes</w:t>
      </w:r>
      <w:proofErr w:type="spellEnd"/>
      <w:r>
        <w:t xml:space="preserve"> du Canada </w:t>
      </w:r>
      <w:proofErr w:type="spellStart"/>
      <w:r>
        <w:t>atlantique</w:t>
      </w:r>
      <w:proofErr w:type="spellEnd"/>
      <w:r>
        <w:t xml:space="preserve"> et de </w:t>
      </w:r>
      <w:proofErr w:type="spellStart"/>
      <w:r>
        <w:t>l’Ontario</w:t>
      </w:r>
      <w:proofErr w:type="spellEnd"/>
      <w:r>
        <w:t xml:space="preserve">, </w:t>
      </w:r>
      <w:proofErr w:type="spellStart"/>
      <w:r>
        <w:t>jeunes</w:t>
      </w:r>
      <w:proofErr w:type="spellEnd"/>
      <w:r>
        <w:t xml:space="preserve"> </w:t>
      </w:r>
      <w:proofErr w:type="spellStart"/>
      <w:r>
        <w:t>adultes</w:t>
      </w:r>
      <w:proofErr w:type="spellEnd"/>
      <w:r>
        <w:t xml:space="preserve"> de </w:t>
      </w:r>
      <w:proofErr w:type="spellStart"/>
      <w:r>
        <w:t>l’Ouest</w:t>
      </w:r>
      <w:proofErr w:type="spellEnd"/>
      <w:r>
        <w:t xml:space="preserve"> du Canada, </w:t>
      </w:r>
      <w:proofErr w:type="spellStart"/>
      <w:r>
        <w:t>jeunes</w:t>
      </w:r>
      <w:proofErr w:type="spellEnd"/>
      <w:r>
        <w:t xml:space="preserve"> </w:t>
      </w:r>
      <w:proofErr w:type="spellStart"/>
      <w:r>
        <w:t>adultes</w:t>
      </w:r>
      <w:proofErr w:type="spellEnd"/>
      <w:r>
        <w:t xml:space="preserve"> du Québec)</w:t>
      </w:r>
      <w:bookmarkEnd w:id="80"/>
      <w:bookmarkEnd w:id="81"/>
      <w:bookmarkEnd w:id="82"/>
    </w:p>
    <w:bookmarkEnd w:id="83"/>
    <w:p w14:paraId="4841F64E" w14:textId="77777777" w:rsidR="004A7E04" w:rsidRDefault="004A7E04" w:rsidP="004A7E04">
      <w:r>
        <w:t xml:space="preserve">Trois </w:t>
      </w:r>
      <w:proofErr w:type="spellStart"/>
      <w:r>
        <w:t>groupes</w:t>
      </w:r>
      <w:proofErr w:type="spellEnd"/>
      <w:r>
        <w:t xml:space="preserve"> de participants </w:t>
      </w:r>
      <w:proofErr w:type="spellStart"/>
      <w:r>
        <w:t>composés</w:t>
      </w:r>
      <w:proofErr w:type="spellEnd"/>
      <w:r>
        <w:t xml:space="preserve"> dans </w:t>
      </w:r>
      <w:proofErr w:type="spellStart"/>
      <w:r>
        <w:t>chaque</w:t>
      </w:r>
      <w:proofErr w:type="spellEnd"/>
      <w:r>
        <w:t xml:space="preserve"> </w:t>
      </w:r>
      <w:proofErr w:type="spellStart"/>
      <w:r>
        <w:t>cas</w:t>
      </w:r>
      <w:proofErr w:type="spellEnd"/>
      <w:r>
        <w:t xml:space="preserve"> de </w:t>
      </w:r>
      <w:proofErr w:type="spellStart"/>
      <w:r>
        <w:t>jeunes</w:t>
      </w:r>
      <w:proofErr w:type="spellEnd"/>
      <w:r>
        <w:t xml:space="preserve"> </w:t>
      </w:r>
      <w:proofErr w:type="spellStart"/>
      <w:r>
        <w:t>adultes</w:t>
      </w:r>
      <w:proofErr w:type="spellEnd"/>
      <w:r>
        <w:t xml:space="preserve"> </w:t>
      </w:r>
      <w:proofErr w:type="spellStart"/>
      <w:r>
        <w:t>ont</w:t>
      </w:r>
      <w:proofErr w:type="spellEnd"/>
      <w:r>
        <w:t xml:space="preserve"> </w:t>
      </w:r>
      <w:proofErr w:type="spellStart"/>
      <w:r>
        <w:t>discuté</w:t>
      </w:r>
      <w:proofErr w:type="spellEnd"/>
      <w:r>
        <w:t xml:space="preserve"> de </w:t>
      </w:r>
      <w:proofErr w:type="spellStart"/>
      <w:r>
        <w:t>leur</w:t>
      </w:r>
      <w:proofErr w:type="spellEnd"/>
      <w:r>
        <w:t xml:space="preserve"> </w:t>
      </w:r>
      <w:proofErr w:type="spellStart"/>
      <w:r>
        <w:t>confiance</w:t>
      </w:r>
      <w:proofErr w:type="spellEnd"/>
      <w:r>
        <w:t xml:space="preserve"> </w:t>
      </w:r>
      <w:proofErr w:type="spellStart"/>
      <w:r>
        <w:t>envers</w:t>
      </w:r>
      <w:proofErr w:type="spellEnd"/>
      <w:r>
        <w:t xml:space="preserve"> les </w:t>
      </w:r>
      <w:proofErr w:type="spellStart"/>
      <w:r>
        <w:t>autorités</w:t>
      </w:r>
      <w:proofErr w:type="spellEnd"/>
      <w:r>
        <w:t xml:space="preserve"> et les </w:t>
      </w:r>
      <w:proofErr w:type="spellStart"/>
      <w:r>
        <w:t>responsables</w:t>
      </w:r>
      <w:proofErr w:type="spellEnd"/>
      <w:r>
        <w:t xml:space="preserve"> de la </w:t>
      </w:r>
      <w:proofErr w:type="spellStart"/>
      <w:r>
        <w:t>santé</w:t>
      </w:r>
      <w:proofErr w:type="spellEnd"/>
      <w:r>
        <w:t xml:space="preserve"> </w:t>
      </w:r>
      <w:proofErr w:type="spellStart"/>
      <w:r>
        <w:t>publique</w:t>
      </w:r>
      <w:proofErr w:type="spellEnd"/>
      <w:r>
        <w:t xml:space="preserve"> et </w:t>
      </w:r>
      <w:proofErr w:type="spellStart"/>
      <w:r>
        <w:t>l’information</w:t>
      </w:r>
      <w:proofErr w:type="spellEnd"/>
      <w:r>
        <w:t xml:space="preserve"> sur la </w:t>
      </w:r>
      <w:proofErr w:type="spellStart"/>
      <w:r>
        <w:t>santé</w:t>
      </w:r>
      <w:proofErr w:type="spellEnd"/>
      <w:r>
        <w:t xml:space="preserve"> </w:t>
      </w:r>
      <w:proofErr w:type="spellStart"/>
      <w:r>
        <w:t>émanant</w:t>
      </w:r>
      <w:proofErr w:type="spellEnd"/>
      <w:r>
        <w:t xml:space="preserve"> du </w:t>
      </w:r>
      <w:proofErr w:type="spellStart"/>
      <w:r>
        <w:t>gouvernement</w:t>
      </w:r>
      <w:proofErr w:type="spellEnd"/>
      <w:r>
        <w:t xml:space="preserve"> </w:t>
      </w:r>
      <w:proofErr w:type="spellStart"/>
      <w:r>
        <w:t>fédéral</w:t>
      </w:r>
      <w:proofErr w:type="spellEnd"/>
      <w:r>
        <w:t xml:space="preserve">. Nous </w:t>
      </w:r>
      <w:proofErr w:type="spellStart"/>
      <w:r>
        <w:t>avons</w:t>
      </w:r>
      <w:proofErr w:type="spellEnd"/>
      <w:r>
        <w:t xml:space="preserve"> </w:t>
      </w:r>
      <w:proofErr w:type="spellStart"/>
      <w:r>
        <w:t>d’abord</w:t>
      </w:r>
      <w:proofErr w:type="spellEnd"/>
      <w:r>
        <w:t xml:space="preserve"> </w:t>
      </w:r>
      <w:proofErr w:type="spellStart"/>
      <w:r>
        <w:t>demandé</w:t>
      </w:r>
      <w:proofErr w:type="spellEnd"/>
      <w:r>
        <w:t xml:space="preserve"> aux participants comment </w:t>
      </w:r>
      <w:proofErr w:type="spellStart"/>
      <w:r>
        <w:t>ils</w:t>
      </w:r>
      <w:proofErr w:type="spellEnd"/>
      <w:r>
        <w:t xml:space="preserve"> </w:t>
      </w:r>
      <w:proofErr w:type="spellStart"/>
      <w:r>
        <w:t>décidaient</w:t>
      </w:r>
      <w:proofErr w:type="spellEnd"/>
      <w:r>
        <w:t xml:space="preserve"> </w:t>
      </w:r>
      <w:proofErr w:type="spellStart"/>
      <w:r>
        <w:t>s’ils</w:t>
      </w:r>
      <w:proofErr w:type="spellEnd"/>
      <w:r>
        <w:t xml:space="preserve"> </w:t>
      </w:r>
      <w:proofErr w:type="spellStart"/>
      <w:r>
        <w:t>peuvent</w:t>
      </w:r>
      <w:proofErr w:type="spellEnd"/>
      <w:r>
        <w:t xml:space="preserve"> faire </w:t>
      </w:r>
      <w:proofErr w:type="spellStart"/>
      <w:r>
        <w:t>confiance</w:t>
      </w:r>
      <w:proofErr w:type="spellEnd"/>
      <w:r>
        <w:t xml:space="preserve"> </w:t>
      </w:r>
      <w:proofErr w:type="spellStart"/>
      <w:r>
        <w:t>ou</w:t>
      </w:r>
      <w:proofErr w:type="spellEnd"/>
      <w:r>
        <w:t xml:space="preserve"> non aux </w:t>
      </w:r>
      <w:proofErr w:type="spellStart"/>
      <w:proofErr w:type="gramStart"/>
      <w:r>
        <w:t>informations</w:t>
      </w:r>
      <w:proofErr w:type="spellEnd"/>
      <w:proofErr w:type="gramEnd"/>
      <w:r>
        <w:t xml:space="preserve"> </w:t>
      </w:r>
      <w:proofErr w:type="spellStart"/>
      <w:r>
        <w:t>qu’ils</w:t>
      </w:r>
      <w:proofErr w:type="spellEnd"/>
      <w:r>
        <w:t xml:space="preserve"> </w:t>
      </w:r>
      <w:proofErr w:type="spellStart"/>
      <w:r>
        <w:t>voient</w:t>
      </w:r>
      <w:proofErr w:type="spellEnd"/>
      <w:r>
        <w:t xml:space="preserve"> </w:t>
      </w:r>
      <w:proofErr w:type="spellStart"/>
      <w:r>
        <w:t>en</w:t>
      </w:r>
      <w:proofErr w:type="spellEnd"/>
      <w:r>
        <w:t xml:space="preserve"> </w:t>
      </w:r>
      <w:proofErr w:type="spellStart"/>
      <w:r>
        <w:t>ligne</w:t>
      </w:r>
      <w:proofErr w:type="spellEnd"/>
      <w:r>
        <w:t xml:space="preserve">. La </w:t>
      </w:r>
      <w:proofErr w:type="spellStart"/>
      <w:r>
        <w:t>plupart</w:t>
      </w:r>
      <w:proofErr w:type="spellEnd"/>
      <w:r>
        <w:t xml:space="preserve"> </w:t>
      </w:r>
      <w:proofErr w:type="spellStart"/>
      <w:r>
        <w:t>consultaient</w:t>
      </w:r>
      <w:proofErr w:type="spellEnd"/>
      <w:r>
        <w:t xml:space="preserve"> des sources </w:t>
      </w:r>
      <w:proofErr w:type="spellStart"/>
      <w:r>
        <w:t>officielles</w:t>
      </w:r>
      <w:proofErr w:type="spellEnd"/>
      <w:r>
        <w:t xml:space="preserve">, </w:t>
      </w:r>
      <w:proofErr w:type="spellStart"/>
      <w:r>
        <w:t>comme</w:t>
      </w:r>
      <w:proofErr w:type="spellEnd"/>
      <w:r>
        <w:t xml:space="preserve"> les sites Web du </w:t>
      </w:r>
      <w:proofErr w:type="spellStart"/>
      <w:r>
        <w:t>gouvernement</w:t>
      </w:r>
      <w:proofErr w:type="spellEnd"/>
      <w:r>
        <w:t xml:space="preserve"> </w:t>
      </w:r>
      <w:proofErr w:type="spellStart"/>
      <w:r>
        <w:t>fédéral</w:t>
      </w:r>
      <w:proofErr w:type="spellEnd"/>
      <w:r>
        <w:t xml:space="preserve"> </w:t>
      </w:r>
      <w:proofErr w:type="spellStart"/>
      <w:r>
        <w:t>ou</w:t>
      </w:r>
      <w:proofErr w:type="spellEnd"/>
      <w:r>
        <w:t xml:space="preserve"> provincial, des </w:t>
      </w:r>
      <w:proofErr w:type="spellStart"/>
      <w:r>
        <w:t>autorités</w:t>
      </w:r>
      <w:proofErr w:type="spellEnd"/>
      <w:r>
        <w:t xml:space="preserve"> de </w:t>
      </w:r>
      <w:proofErr w:type="spellStart"/>
      <w:r>
        <w:t>santé</w:t>
      </w:r>
      <w:proofErr w:type="spellEnd"/>
      <w:r>
        <w:t xml:space="preserve"> </w:t>
      </w:r>
      <w:proofErr w:type="spellStart"/>
      <w:r>
        <w:t>publique</w:t>
      </w:r>
      <w:proofErr w:type="spellEnd"/>
      <w:r>
        <w:t xml:space="preserve"> et des </w:t>
      </w:r>
      <w:proofErr w:type="spellStart"/>
      <w:r>
        <w:t>universitaires</w:t>
      </w:r>
      <w:proofErr w:type="spellEnd"/>
      <w:r>
        <w:t xml:space="preserve"> pour confirmer </w:t>
      </w:r>
      <w:proofErr w:type="spellStart"/>
      <w:r>
        <w:t>l’information</w:t>
      </w:r>
      <w:proofErr w:type="spellEnd"/>
      <w:r>
        <w:t xml:space="preserve"> sur la </w:t>
      </w:r>
      <w:proofErr w:type="spellStart"/>
      <w:r>
        <w:t>santé</w:t>
      </w:r>
      <w:proofErr w:type="spellEnd"/>
      <w:r>
        <w:t xml:space="preserve"> </w:t>
      </w:r>
      <w:proofErr w:type="spellStart"/>
      <w:r>
        <w:t>trouvée</w:t>
      </w:r>
      <w:proofErr w:type="spellEnd"/>
      <w:r>
        <w:t xml:space="preserve"> sur les </w:t>
      </w:r>
      <w:proofErr w:type="spellStart"/>
      <w:r>
        <w:t>médias</w:t>
      </w:r>
      <w:proofErr w:type="spellEnd"/>
      <w:r>
        <w:t xml:space="preserve"> </w:t>
      </w:r>
      <w:proofErr w:type="spellStart"/>
      <w:r>
        <w:t>sociaux</w:t>
      </w:r>
      <w:proofErr w:type="spellEnd"/>
      <w:r>
        <w:t xml:space="preserve">. Beaucoup de participants </w:t>
      </w:r>
      <w:proofErr w:type="spellStart"/>
      <w:r>
        <w:t>disaient</w:t>
      </w:r>
      <w:proofErr w:type="spellEnd"/>
      <w:r>
        <w:t xml:space="preserve"> </w:t>
      </w:r>
      <w:proofErr w:type="spellStart"/>
      <w:r>
        <w:t>être</w:t>
      </w:r>
      <w:proofErr w:type="spellEnd"/>
      <w:r>
        <w:t xml:space="preserve"> plus </w:t>
      </w:r>
      <w:proofErr w:type="spellStart"/>
      <w:r>
        <w:t>enclins</w:t>
      </w:r>
      <w:proofErr w:type="spellEnd"/>
      <w:r>
        <w:t xml:space="preserve"> à faire </w:t>
      </w:r>
      <w:proofErr w:type="spellStart"/>
      <w:r>
        <w:t>confiance</w:t>
      </w:r>
      <w:proofErr w:type="spellEnd"/>
      <w:r>
        <w:t xml:space="preserve"> aux </w:t>
      </w:r>
      <w:proofErr w:type="spellStart"/>
      <w:r>
        <w:t>autorités</w:t>
      </w:r>
      <w:proofErr w:type="spellEnd"/>
      <w:r>
        <w:t xml:space="preserve"> et aux </w:t>
      </w:r>
      <w:proofErr w:type="spellStart"/>
      <w:r>
        <w:t>organismes</w:t>
      </w:r>
      <w:proofErr w:type="spellEnd"/>
      <w:r>
        <w:t xml:space="preserve"> </w:t>
      </w:r>
      <w:proofErr w:type="spellStart"/>
      <w:r>
        <w:t>reconnus</w:t>
      </w:r>
      <w:proofErr w:type="spellEnd"/>
      <w:r>
        <w:t xml:space="preserve"> </w:t>
      </w:r>
      <w:proofErr w:type="spellStart"/>
      <w:r>
        <w:t>depuis</w:t>
      </w:r>
      <w:proofErr w:type="spellEnd"/>
      <w:r>
        <w:t xml:space="preserve"> </w:t>
      </w:r>
      <w:proofErr w:type="spellStart"/>
      <w:r>
        <w:t>longtemps</w:t>
      </w:r>
      <w:proofErr w:type="spellEnd"/>
      <w:r>
        <w:t xml:space="preserve"> pour la </w:t>
      </w:r>
      <w:proofErr w:type="spellStart"/>
      <w:r>
        <w:t>qualité</w:t>
      </w:r>
      <w:proofErr w:type="spellEnd"/>
      <w:r>
        <w:t xml:space="preserve"> de </w:t>
      </w:r>
      <w:proofErr w:type="spellStart"/>
      <w:r>
        <w:t>leurs</w:t>
      </w:r>
      <w:proofErr w:type="spellEnd"/>
      <w:r>
        <w:t xml:space="preserve"> </w:t>
      </w:r>
      <w:proofErr w:type="spellStart"/>
      <w:r>
        <w:t>recherches</w:t>
      </w:r>
      <w:proofErr w:type="spellEnd"/>
      <w:r>
        <w:t xml:space="preserve"> et </w:t>
      </w:r>
      <w:proofErr w:type="spellStart"/>
      <w:r>
        <w:t>une</w:t>
      </w:r>
      <w:proofErr w:type="spellEnd"/>
      <w:r>
        <w:t xml:space="preserve"> </w:t>
      </w:r>
      <w:proofErr w:type="spellStart"/>
      <w:r>
        <w:t>présentation</w:t>
      </w:r>
      <w:proofErr w:type="spellEnd"/>
      <w:r>
        <w:t xml:space="preserve"> </w:t>
      </w:r>
      <w:proofErr w:type="spellStart"/>
      <w:r>
        <w:t>impartiale</w:t>
      </w:r>
      <w:proofErr w:type="spellEnd"/>
      <w:r>
        <w:t xml:space="preserve"> de </w:t>
      </w:r>
      <w:proofErr w:type="spellStart"/>
      <w:r>
        <w:t>l’information</w:t>
      </w:r>
      <w:proofErr w:type="spellEnd"/>
      <w:r>
        <w:t xml:space="preserve">. </w:t>
      </w:r>
      <w:proofErr w:type="spellStart"/>
      <w:r>
        <w:t>Statistique</w:t>
      </w:r>
      <w:proofErr w:type="spellEnd"/>
      <w:r>
        <w:t xml:space="preserve"> Canada, </w:t>
      </w:r>
      <w:proofErr w:type="spellStart"/>
      <w:r>
        <w:t>l’Agence</w:t>
      </w:r>
      <w:proofErr w:type="spellEnd"/>
      <w:r>
        <w:t xml:space="preserve"> de la </w:t>
      </w:r>
      <w:proofErr w:type="spellStart"/>
      <w:r>
        <w:t>santé</w:t>
      </w:r>
      <w:proofErr w:type="spellEnd"/>
      <w:r>
        <w:t xml:space="preserve"> </w:t>
      </w:r>
      <w:proofErr w:type="spellStart"/>
      <w:r>
        <w:t>publique</w:t>
      </w:r>
      <w:proofErr w:type="spellEnd"/>
      <w:r>
        <w:t xml:space="preserve"> du Canada (ASPC), le </w:t>
      </w:r>
      <w:proofErr w:type="spellStart"/>
      <w:r>
        <w:t>Réseau</w:t>
      </w:r>
      <w:proofErr w:type="spellEnd"/>
      <w:r>
        <w:t xml:space="preserve"> </w:t>
      </w:r>
      <w:proofErr w:type="spellStart"/>
      <w:r>
        <w:t>universitaire</w:t>
      </w:r>
      <w:proofErr w:type="spellEnd"/>
      <w:r>
        <w:t xml:space="preserve"> de </w:t>
      </w:r>
      <w:proofErr w:type="spellStart"/>
      <w:r>
        <w:t>santé</w:t>
      </w:r>
      <w:proofErr w:type="spellEnd"/>
      <w:r>
        <w:t xml:space="preserve"> et </w:t>
      </w:r>
      <w:proofErr w:type="spellStart"/>
      <w:r>
        <w:t>l’hôpital</w:t>
      </w:r>
      <w:proofErr w:type="spellEnd"/>
      <w:r>
        <w:t xml:space="preserve"> </w:t>
      </w:r>
      <w:proofErr w:type="spellStart"/>
      <w:r>
        <w:t>spécialisé</w:t>
      </w:r>
      <w:proofErr w:type="spellEnd"/>
      <w:r>
        <w:t xml:space="preserve"> Hospital for Sick Children (SickKids) </w:t>
      </w:r>
      <w:proofErr w:type="spellStart"/>
      <w:r>
        <w:t>ont</w:t>
      </w:r>
      <w:proofErr w:type="spellEnd"/>
      <w:r>
        <w:t xml:space="preserve"> </w:t>
      </w:r>
      <w:proofErr w:type="spellStart"/>
      <w:r>
        <w:t>été</w:t>
      </w:r>
      <w:proofErr w:type="spellEnd"/>
      <w:r>
        <w:t xml:space="preserve"> </w:t>
      </w:r>
      <w:proofErr w:type="spellStart"/>
      <w:r>
        <w:t>cités</w:t>
      </w:r>
      <w:proofErr w:type="spellEnd"/>
      <w:r>
        <w:t xml:space="preserve"> </w:t>
      </w:r>
      <w:proofErr w:type="spellStart"/>
      <w:r>
        <w:t>parmi</w:t>
      </w:r>
      <w:proofErr w:type="spellEnd"/>
      <w:r>
        <w:t xml:space="preserve"> les </w:t>
      </w:r>
      <w:proofErr w:type="spellStart"/>
      <w:r>
        <w:t>organismes</w:t>
      </w:r>
      <w:proofErr w:type="spellEnd"/>
      <w:r>
        <w:t xml:space="preserve"> </w:t>
      </w:r>
      <w:proofErr w:type="spellStart"/>
      <w:r>
        <w:t>ou</w:t>
      </w:r>
      <w:proofErr w:type="spellEnd"/>
      <w:r>
        <w:t xml:space="preserve"> </w:t>
      </w:r>
      <w:proofErr w:type="spellStart"/>
      <w:r>
        <w:t>établissements</w:t>
      </w:r>
      <w:proofErr w:type="spellEnd"/>
      <w:r>
        <w:t xml:space="preserve"> </w:t>
      </w:r>
      <w:proofErr w:type="spellStart"/>
      <w:r>
        <w:t>auxquels</w:t>
      </w:r>
      <w:proofErr w:type="spellEnd"/>
      <w:r>
        <w:t xml:space="preserve"> </w:t>
      </w:r>
      <w:proofErr w:type="spellStart"/>
      <w:r>
        <w:t>ils</w:t>
      </w:r>
      <w:proofErr w:type="spellEnd"/>
      <w:r>
        <w:t xml:space="preserve"> font le plus </w:t>
      </w:r>
      <w:proofErr w:type="spellStart"/>
      <w:r>
        <w:t>confiance</w:t>
      </w:r>
      <w:proofErr w:type="spellEnd"/>
      <w:r>
        <w:t xml:space="preserve"> </w:t>
      </w:r>
      <w:proofErr w:type="spellStart"/>
      <w:r>
        <w:t>en</w:t>
      </w:r>
      <w:proofErr w:type="spellEnd"/>
      <w:r>
        <w:t xml:space="preserve"> matière </w:t>
      </w:r>
      <w:proofErr w:type="spellStart"/>
      <w:r>
        <w:t>d’informations</w:t>
      </w:r>
      <w:proofErr w:type="spellEnd"/>
      <w:r>
        <w:t xml:space="preserve"> sur la </w:t>
      </w:r>
      <w:proofErr w:type="spellStart"/>
      <w:r>
        <w:t>santé</w:t>
      </w:r>
      <w:proofErr w:type="spellEnd"/>
      <w:r>
        <w:t xml:space="preserve">. </w:t>
      </w:r>
      <w:proofErr w:type="spellStart"/>
      <w:r>
        <w:t>Certains</w:t>
      </w:r>
      <w:proofErr w:type="spellEnd"/>
      <w:r>
        <w:t xml:space="preserve"> </w:t>
      </w:r>
      <w:proofErr w:type="spellStart"/>
      <w:r>
        <w:t>ont</w:t>
      </w:r>
      <w:proofErr w:type="spellEnd"/>
      <w:r>
        <w:t xml:space="preserve"> </w:t>
      </w:r>
      <w:proofErr w:type="spellStart"/>
      <w:r>
        <w:t>exprimé</w:t>
      </w:r>
      <w:proofErr w:type="spellEnd"/>
      <w:r>
        <w:t xml:space="preserve"> </w:t>
      </w:r>
      <w:proofErr w:type="spellStart"/>
      <w:r>
        <w:t>leur</w:t>
      </w:r>
      <w:proofErr w:type="spellEnd"/>
      <w:r>
        <w:t xml:space="preserve"> </w:t>
      </w:r>
      <w:proofErr w:type="spellStart"/>
      <w:r>
        <w:t>scepticisme</w:t>
      </w:r>
      <w:proofErr w:type="spellEnd"/>
      <w:r>
        <w:t xml:space="preserve"> à </w:t>
      </w:r>
      <w:proofErr w:type="spellStart"/>
      <w:r>
        <w:t>l’égard</w:t>
      </w:r>
      <w:proofErr w:type="spellEnd"/>
      <w:r>
        <w:t xml:space="preserve"> </w:t>
      </w:r>
      <w:proofErr w:type="spellStart"/>
      <w:r>
        <w:t>d’autres</w:t>
      </w:r>
      <w:proofErr w:type="spellEnd"/>
      <w:r>
        <w:t xml:space="preserve"> sources, </w:t>
      </w:r>
      <w:proofErr w:type="spellStart"/>
      <w:r>
        <w:t>dont</w:t>
      </w:r>
      <w:proofErr w:type="spellEnd"/>
      <w:r>
        <w:t xml:space="preserve"> les </w:t>
      </w:r>
      <w:proofErr w:type="spellStart"/>
      <w:r>
        <w:t>médias</w:t>
      </w:r>
      <w:proofErr w:type="spellEnd"/>
      <w:r>
        <w:t xml:space="preserve">. Il </w:t>
      </w:r>
      <w:proofErr w:type="spellStart"/>
      <w:r>
        <w:t>leur</w:t>
      </w:r>
      <w:proofErr w:type="spellEnd"/>
      <w:r>
        <w:t xml:space="preserve"> </w:t>
      </w:r>
      <w:proofErr w:type="spellStart"/>
      <w:r>
        <w:t>semblait</w:t>
      </w:r>
      <w:proofErr w:type="spellEnd"/>
      <w:r>
        <w:t xml:space="preserve"> que </w:t>
      </w:r>
      <w:proofErr w:type="spellStart"/>
      <w:r>
        <w:t>ceux</w:t>
      </w:r>
      <w:proofErr w:type="spellEnd"/>
      <w:r>
        <w:t xml:space="preserve">-ci </w:t>
      </w:r>
      <w:proofErr w:type="spellStart"/>
      <w:r>
        <w:t>présentaient</w:t>
      </w:r>
      <w:proofErr w:type="spellEnd"/>
      <w:r>
        <w:t xml:space="preserve"> </w:t>
      </w:r>
      <w:proofErr w:type="spellStart"/>
      <w:r>
        <w:t>souvent</w:t>
      </w:r>
      <w:proofErr w:type="spellEnd"/>
      <w:r>
        <w:t xml:space="preserve"> </w:t>
      </w:r>
      <w:proofErr w:type="spellStart"/>
      <w:r>
        <w:t>l’information</w:t>
      </w:r>
      <w:proofErr w:type="spellEnd"/>
      <w:r>
        <w:t xml:space="preserve"> de manière à </w:t>
      </w:r>
      <w:proofErr w:type="spellStart"/>
      <w:r>
        <w:t>capter</w:t>
      </w:r>
      <w:proofErr w:type="spellEnd"/>
      <w:r>
        <w:t xml:space="preserve"> le plus </w:t>
      </w:r>
      <w:proofErr w:type="spellStart"/>
      <w:r>
        <w:t>l’attention</w:t>
      </w:r>
      <w:proofErr w:type="spellEnd"/>
      <w:r>
        <w:t xml:space="preserve"> sans </w:t>
      </w:r>
      <w:proofErr w:type="spellStart"/>
      <w:r>
        <w:t>chercher</w:t>
      </w:r>
      <w:proofErr w:type="spellEnd"/>
      <w:r>
        <w:t xml:space="preserve"> </w:t>
      </w:r>
      <w:proofErr w:type="spellStart"/>
      <w:r>
        <w:t>nécessairement</w:t>
      </w:r>
      <w:proofErr w:type="spellEnd"/>
      <w:r>
        <w:t xml:space="preserve"> à </w:t>
      </w:r>
      <w:proofErr w:type="spellStart"/>
      <w:r>
        <w:t>fournir</w:t>
      </w:r>
      <w:proofErr w:type="spellEnd"/>
      <w:r>
        <w:t xml:space="preserve"> des conseils </w:t>
      </w:r>
      <w:proofErr w:type="spellStart"/>
      <w:r>
        <w:t>médicaux</w:t>
      </w:r>
      <w:proofErr w:type="spellEnd"/>
      <w:r>
        <w:t xml:space="preserve"> exacts et </w:t>
      </w:r>
      <w:proofErr w:type="spellStart"/>
      <w:r>
        <w:t>impartiaux</w:t>
      </w:r>
      <w:proofErr w:type="spellEnd"/>
      <w:r>
        <w:t xml:space="preserve">. </w:t>
      </w:r>
    </w:p>
    <w:p w14:paraId="2592DC7D" w14:textId="77777777" w:rsidR="004A7E04" w:rsidRDefault="004A7E04" w:rsidP="004A7E04">
      <w:proofErr w:type="spellStart"/>
      <w:r>
        <w:t>Concernant</w:t>
      </w:r>
      <w:proofErr w:type="spellEnd"/>
      <w:r>
        <w:t xml:space="preserve"> les </w:t>
      </w:r>
      <w:proofErr w:type="spellStart"/>
      <w:proofErr w:type="gramStart"/>
      <w:r>
        <w:t>informations</w:t>
      </w:r>
      <w:proofErr w:type="spellEnd"/>
      <w:proofErr w:type="gramEnd"/>
      <w:r>
        <w:t xml:space="preserve"> sur la </w:t>
      </w:r>
      <w:proofErr w:type="spellStart"/>
      <w:r>
        <w:t>santé</w:t>
      </w:r>
      <w:proofErr w:type="spellEnd"/>
      <w:r>
        <w:t xml:space="preserve"> </w:t>
      </w:r>
      <w:proofErr w:type="spellStart"/>
      <w:r>
        <w:t>relayées</w:t>
      </w:r>
      <w:proofErr w:type="spellEnd"/>
      <w:r>
        <w:t xml:space="preserve"> par des </w:t>
      </w:r>
      <w:proofErr w:type="spellStart"/>
      <w:r>
        <w:t>personnes</w:t>
      </w:r>
      <w:proofErr w:type="spellEnd"/>
      <w:r>
        <w:t xml:space="preserve">, la </w:t>
      </w:r>
      <w:proofErr w:type="spellStart"/>
      <w:r>
        <w:t>majorité</w:t>
      </w:r>
      <w:proofErr w:type="spellEnd"/>
      <w:r>
        <w:t xml:space="preserve"> se </w:t>
      </w:r>
      <w:proofErr w:type="spellStart"/>
      <w:r>
        <w:t>basait</w:t>
      </w:r>
      <w:proofErr w:type="spellEnd"/>
      <w:r>
        <w:t xml:space="preserve"> sur des </w:t>
      </w:r>
      <w:proofErr w:type="spellStart"/>
      <w:r>
        <w:t>facteurs</w:t>
      </w:r>
      <w:proofErr w:type="spellEnd"/>
      <w:r>
        <w:t xml:space="preserve"> pour </w:t>
      </w:r>
      <w:proofErr w:type="spellStart"/>
      <w:r>
        <w:t>déterminer</w:t>
      </w:r>
      <w:proofErr w:type="spellEnd"/>
      <w:r>
        <w:t xml:space="preserve"> </w:t>
      </w:r>
      <w:proofErr w:type="spellStart"/>
      <w:r>
        <w:t>si</w:t>
      </w:r>
      <w:proofErr w:type="spellEnd"/>
      <w:r>
        <w:t xml:space="preserve"> </w:t>
      </w:r>
      <w:proofErr w:type="spellStart"/>
      <w:r>
        <w:t>elles</w:t>
      </w:r>
      <w:proofErr w:type="spellEnd"/>
      <w:r>
        <w:t xml:space="preserve"> </w:t>
      </w:r>
      <w:proofErr w:type="spellStart"/>
      <w:r>
        <w:t>étaient</w:t>
      </w:r>
      <w:proofErr w:type="spellEnd"/>
      <w:r>
        <w:t xml:space="preserve"> </w:t>
      </w:r>
      <w:proofErr w:type="spellStart"/>
      <w:r>
        <w:t>crédibles</w:t>
      </w:r>
      <w:proofErr w:type="spellEnd"/>
      <w:r>
        <w:t xml:space="preserve">, y </w:t>
      </w:r>
      <w:proofErr w:type="spellStart"/>
      <w:r>
        <w:t>compris</w:t>
      </w:r>
      <w:proofErr w:type="spellEnd"/>
      <w:r>
        <w:t xml:space="preserve"> </w:t>
      </w:r>
      <w:proofErr w:type="spellStart"/>
      <w:r>
        <w:t>leurs</w:t>
      </w:r>
      <w:proofErr w:type="spellEnd"/>
      <w:r>
        <w:t xml:space="preserve"> </w:t>
      </w:r>
      <w:proofErr w:type="spellStart"/>
      <w:r>
        <w:t>diplômes</w:t>
      </w:r>
      <w:proofErr w:type="spellEnd"/>
      <w:r>
        <w:t xml:space="preserve"> et titres </w:t>
      </w:r>
      <w:proofErr w:type="spellStart"/>
      <w:r>
        <w:t>professionnels</w:t>
      </w:r>
      <w:proofErr w:type="spellEnd"/>
      <w:r>
        <w:t xml:space="preserve">, </w:t>
      </w:r>
      <w:proofErr w:type="spellStart"/>
      <w:r>
        <w:t>leurs</w:t>
      </w:r>
      <w:proofErr w:type="spellEnd"/>
      <w:r>
        <w:t xml:space="preserve"> </w:t>
      </w:r>
      <w:proofErr w:type="spellStart"/>
      <w:r>
        <w:t>recherches</w:t>
      </w:r>
      <w:proofErr w:type="spellEnd"/>
      <w:r>
        <w:t xml:space="preserve"> </w:t>
      </w:r>
      <w:proofErr w:type="spellStart"/>
      <w:r>
        <w:t>antérieures</w:t>
      </w:r>
      <w:proofErr w:type="spellEnd"/>
      <w:r>
        <w:t xml:space="preserve"> et </w:t>
      </w:r>
      <w:proofErr w:type="spellStart"/>
      <w:r>
        <w:t>leur</w:t>
      </w:r>
      <w:proofErr w:type="spellEnd"/>
      <w:r>
        <w:t xml:space="preserve"> </w:t>
      </w:r>
      <w:proofErr w:type="spellStart"/>
      <w:r>
        <w:t>réputation</w:t>
      </w:r>
      <w:proofErr w:type="spellEnd"/>
      <w:r>
        <w:t xml:space="preserve"> </w:t>
      </w:r>
      <w:proofErr w:type="spellStart"/>
      <w:r>
        <w:t>personnelle</w:t>
      </w:r>
      <w:proofErr w:type="spellEnd"/>
      <w:r>
        <w:t xml:space="preserve">. </w:t>
      </w:r>
      <w:proofErr w:type="spellStart"/>
      <w:r>
        <w:t>L’expression</w:t>
      </w:r>
      <w:proofErr w:type="spellEnd"/>
      <w:r>
        <w:t xml:space="preserve"> « </w:t>
      </w:r>
      <w:proofErr w:type="spellStart"/>
      <w:r>
        <w:t>évalué</w:t>
      </w:r>
      <w:proofErr w:type="spellEnd"/>
      <w:r>
        <w:t xml:space="preserve"> par les pairs » </w:t>
      </w:r>
      <w:proofErr w:type="spellStart"/>
      <w:r>
        <w:t>était</w:t>
      </w:r>
      <w:proofErr w:type="spellEnd"/>
      <w:r>
        <w:t xml:space="preserve"> </w:t>
      </w:r>
      <w:proofErr w:type="spellStart"/>
      <w:r>
        <w:t>familière</w:t>
      </w:r>
      <w:proofErr w:type="spellEnd"/>
      <w:r>
        <w:t xml:space="preserve"> à </w:t>
      </w:r>
      <w:proofErr w:type="spellStart"/>
      <w:r>
        <w:t>plusieurs</w:t>
      </w:r>
      <w:proofErr w:type="spellEnd"/>
      <w:r>
        <w:t xml:space="preserve"> participants, qui se </w:t>
      </w:r>
      <w:proofErr w:type="spellStart"/>
      <w:r>
        <w:t>disaient</w:t>
      </w:r>
      <w:proofErr w:type="spellEnd"/>
      <w:r>
        <w:t xml:space="preserve"> plus </w:t>
      </w:r>
      <w:proofErr w:type="spellStart"/>
      <w:r>
        <w:t>susceptibles</w:t>
      </w:r>
      <w:proofErr w:type="spellEnd"/>
      <w:r>
        <w:t xml:space="preserve"> de juger plus </w:t>
      </w:r>
      <w:proofErr w:type="spellStart"/>
      <w:r>
        <w:t>crédibles</w:t>
      </w:r>
      <w:proofErr w:type="spellEnd"/>
      <w:r>
        <w:t xml:space="preserve"> les experts </w:t>
      </w:r>
      <w:proofErr w:type="spellStart"/>
      <w:r>
        <w:lastRenderedPageBreak/>
        <w:t>ayant</w:t>
      </w:r>
      <w:proofErr w:type="spellEnd"/>
      <w:r>
        <w:t xml:space="preserve"> </w:t>
      </w:r>
      <w:proofErr w:type="spellStart"/>
      <w:r>
        <w:t>publié</w:t>
      </w:r>
      <w:proofErr w:type="spellEnd"/>
      <w:r>
        <w:t xml:space="preserve"> des </w:t>
      </w:r>
      <w:proofErr w:type="spellStart"/>
      <w:r>
        <w:t>recherches</w:t>
      </w:r>
      <w:proofErr w:type="spellEnd"/>
      <w:r>
        <w:t xml:space="preserve"> </w:t>
      </w:r>
      <w:proofErr w:type="spellStart"/>
      <w:r>
        <w:t>évaluées</w:t>
      </w:r>
      <w:proofErr w:type="spellEnd"/>
      <w:r>
        <w:t xml:space="preserve"> par les pairs. </w:t>
      </w:r>
      <w:proofErr w:type="spellStart"/>
      <w:r>
        <w:t>Invités</w:t>
      </w:r>
      <w:proofErr w:type="spellEnd"/>
      <w:r>
        <w:t xml:space="preserve"> à dire </w:t>
      </w:r>
      <w:proofErr w:type="spellStart"/>
      <w:r>
        <w:t>si</w:t>
      </w:r>
      <w:proofErr w:type="spellEnd"/>
      <w:r>
        <w:t xml:space="preserve"> </w:t>
      </w:r>
      <w:proofErr w:type="spellStart"/>
      <w:r>
        <w:t>leur</w:t>
      </w:r>
      <w:proofErr w:type="spellEnd"/>
      <w:r>
        <w:t xml:space="preserve"> opinion à </w:t>
      </w:r>
      <w:proofErr w:type="spellStart"/>
      <w:r>
        <w:t>l’égard</w:t>
      </w:r>
      <w:proofErr w:type="spellEnd"/>
      <w:r>
        <w:t xml:space="preserve"> des divers </w:t>
      </w:r>
      <w:proofErr w:type="spellStart"/>
      <w:r>
        <w:t>porte</w:t>
      </w:r>
      <w:proofErr w:type="spellEnd"/>
      <w:r>
        <w:t xml:space="preserve">-parole change la perception </w:t>
      </w:r>
      <w:proofErr w:type="spellStart"/>
      <w:r>
        <w:t>qu’ils</w:t>
      </w:r>
      <w:proofErr w:type="spellEnd"/>
      <w:r>
        <w:t xml:space="preserve"> </w:t>
      </w:r>
      <w:proofErr w:type="spellStart"/>
      <w:r>
        <w:t>ont</w:t>
      </w:r>
      <w:proofErr w:type="spellEnd"/>
      <w:r>
        <w:t xml:space="preserve"> de </w:t>
      </w:r>
      <w:proofErr w:type="spellStart"/>
      <w:r>
        <w:t>l’organisme</w:t>
      </w:r>
      <w:proofErr w:type="spellEnd"/>
      <w:r>
        <w:t xml:space="preserve"> de </w:t>
      </w:r>
      <w:proofErr w:type="spellStart"/>
      <w:r>
        <w:t>santé</w:t>
      </w:r>
      <w:proofErr w:type="spellEnd"/>
      <w:r>
        <w:t xml:space="preserve"> que </w:t>
      </w:r>
      <w:proofErr w:type="spellStart"/>
      <w:r>
        <w:t>ces</w:t>
      </w:r>
      <w:proofErr w:type="spellEnd"/>
      <w:r>
        <w:t xml:space="preserve"> </w:t>
      </w:r>
      <w:proofErr w:type="spellStart"/>
      <w:r>
        <w:t>derniers</w:t>
      </w:r>
      <w:proofErr w:type="spellEnd"/>
      <w:r>
        <w:t xml:space="preserve"> </w:t>
      </w:r>
      <w:proofErr w:type="spellStart"/>
      <w:r>
        <w:t>représentent</w:t>
      </w:r>
      <w:proofErr w:type="spellEnd"/>
      <w:r>
        <w:t xml:space="preserve"> </w:t>
      </w:r>
      <w:proofErr w:type="spellStart"/>
      <w:r>
        <w:t>respectivement</w:t>
      </w:r>
      <w:proofErr w:type="spellEnd"/>
      <w:r>
        <w:t xml:space="preserve">, la </w:t>
      </w:r>
      <w:proofErr w:type="spellStart"/>
      <w:r>
        <w:t>plupart</w:t>
      </w:r>
      <w:proofErr w:type="spellEnd"/>
      <w:r>
        <w:t xml:space="preserve"> </w:t>
      </w:r>
      <w:proofErr w:type="spellStart"/>
      <w:r>
        <w:t>disaient</w:t>
      </w:r>
      <w:proofErr w:type="spellEnd"/>
      <w:r>
        <w:t xml:space="preserve"> se baser surtout sur le </w:t>
      </w:r>
      <w:proofErr w:type="spellStart"/>
      <w:r>
        <w:t>porte</w:t>
      </w:r>
      <w:proofErr w:type="spellEnd"/>
      <w:r>
        <w:t xml:space="preserve">-parole et </w:t>
      </w:r>
      <w:proofErr w:type="spellStart"/>
      <w:r>
        <w:t>l’organisme</w:t>
      </w:r>
      <w:proofErr w:type="spellEnd"/>
      <w:r>
        <w:t xml:space="preserve"> </w:t>
      </w:r>
      <w:proofErr w:type="spellStart"/>
      <w:r>
        <w:t>en</w:t>
      </w:r>
      <w:proofErr w:type="spellEnd"/>
      <w:r>
        <w:t xml:space="preserve"> question et les </w:t>
      </w:r>
      <w:proofErr w:type="spellStart"/>
      <w:r>
        <w:t>évaluer</w:t>
      </w:r>
      <w:proofErr w:type="spellEnd"/>
      <w:r>
        <w:t xml:space="preserve"> au </w:t>
      </w:r>
      <w:proofErr w:type="spellStart"/>
      <w:r>
        <w:t>cas</w:t>
      </w:r>
      <w:proofErr w:type="spellEnd"/>
      <w:r>
        <w:t xml:space="preserve"> par </w:t>
      </w:r>
      <w:proofErr w:type="spellStart"/>
      <w:r>
        <w:t>cas</w:t>
      </w:r>
      <w:proofErr w:type="spellEnd"/>
      <w:r>
        <w:t xml:space="preserve">. En </w:t>
      </w:r>
      <w:proofErr w:type="spellStart"/>
      <w:r>
        <w:t>général</w:t>
      </w:r>
      <w:proofErr w:type="spellEnd"/>
      <w:r>
        <w:t xml:space="preserve">, </w:t>
      </w:r>
      <w:proofErr w:type="spellStart"/>
      <w:r>
        <w:t>plusieurs</w:t>
      </w:r>
      <w:proofErr w:type="spellEnd"/>
      <w:r>
        <w:t xml:space="preserve"> </w:t>
      </w:r>
      <w:proofErr w:type="spellStart"/>
      <w:r>
        <w:t>s’attendaient</w:t>
      </w:r>
      <w:proofErr w:type="spellEnd"/>
      <w:r>
        <w:t xml:space="preserve"> à </w:t>
      </w:r>
      <w:proofErr w:type="spellStart"/>
      <w:r>
        <w:t>mieux</w:t>
      </w:r>
      <w:proofErr w:type="spellEnd"/>
      <w:r>
        <w:t xml:space="preserve"> </w:t>
      </w:r>
      <w:proofErr w:type="spellStart"/>
      <w:r>
        <w:t>réagir</w:t>
      </w:r>
      <w:proofErr w:type="spellEnd"/>
      <w:r>
        <w:t xml:space="preserve"> aux </w:t>
      </w:r>
      <w:proofErr w:type="spellStart"/>
      <w:r>
        <w:t>porte</w:t>
      </w:r>
      <w:proofErr w:type="spellEnd"/>
      <w:r>
        <w:t xml:space="preserve">-parole </w:t>
      </w:r>
      <w:proofErr w:type="spellStart"/>
      <w:r>
        <w:t>ayant</w:t>
      </w:r>
      <w:proofErr w:type="spellEnd"/>
      <w:r>
        <w:t xml:space="preserve"> des </w:t>
      </w:r>
      <w:proofErr w:type="spellStart"/>
      <w:r>
        <w:t>compétences</w:t>
      </w:r>
      <w:proofErr w:type="spellEnd"/>
      <w:r>
        <w:t xml:space="preserve"> et un </w:t>
      </w:r>
      <w:proofErr w:type="spellStart"/>
      <w:r>
        <w:t>bagage</w:t>
      </w:r>
      <w:proofErr w:type="spellEnd"/>
      <w:r>
        <w:t xml:space="preserve"> de </w:t>
      </w:r>
      <w:proofErr w:type="spellStart"/>
      <w:r>
        <w:t>connaissances</w:t>
      </w:r>
      <w:proofErr w:type="spellEnd"/>
      <w:r>
        <w:t xml:space="preserve"> dans le </w:t>
      </w:r>
      <w:proofErr w:type="spellStart"/>
      <w:r>
        <w:t>domaine</w:t>
      </w:r>
      <w:proofErr w:type="spellEnd"/>
      <w:r>
        <w:t xml:space="preserve"> de </w:t>
      </w:r>
      <w:proofErr w:type="spellStart"/>
      <w:r>
        <w:t>l’organisme</w:t>
      </w:r>
      <w:proofErr w:type="spellEnd"/>
      <w:r>
        <w:t xml:space="preserve"> </w:t>
      </w:r>
      <w:proofErr w:type="spellStart"/>
      <w:r>
        <w:t>représenté</w:t>
      </w:r>
      <w:proofErr w:type="spellEnd"/>
      <w:r>
        <w:t xml:space="preserve"> </w:t>
      </w:r>
      <w:proofErr w:type="spellStart"/>
      <w:r>
        <w:t>qu’aux</w:t>
      </w:r>
      <w:proofErr w:type="spellEnd"/>
      <w:r>
        <w:t xml:space="preserve"> </w:t>
      </w:r>
      <w:proofErr w:type="spellStart"/>
      <w:r>
        <w:t>célébrités</w:t>
      </w:r>
      <w:proofErr w:type="spellEnd"/>
      <w:r>
        <w:t xml:space="preserve"> </w:t>
      </w:r>
      <w:proofErr w:type="spellStart"/>
      <w:r>
        <w:t>ou</w:t>
      </w:r>
      <w:proofErr w:type="spellEnd"/>
      <w:r>
        <w:t xml:space="preserve"> </w:t>
      </w:r>
      <w:proofErr w:type="spellStart"/>
      <w:r>
        <w:t>personnalités</w:t>
      </w:r>
      <w:proofErr w:type="spellEnd"/>
      <w:r>
        <w:t xml:space="preserve"> qui ne </w:t>
      </w:r>
      <w:proofErr w:type="spellStart"/>
      <w:r>
        <w:t>sont</w:t>
      </w:r>
      <w:proofErr w:type="spellEnd"/>
      <w:r>
        <w:t xml:space="preserve"> pas du </w:t>
      </w:r>
      <w:proofErr w:type="spellStart"/>
      <w:r>
        <w:t>secteur</w:t>
      </w:r>
      <w:proofErr w:type="spellEnd"/>
      <w:r>
        <w:t xml:space="preserve"> de la </w:t>
      </w:r>
      <w:proofErr w:type="spellStart"/>
      <w:r>
        <w:t>santé</w:t>
      </w:r>
      <w:proofErr w:type="spellEnd"/>
      <w:r>
        <w:t xml:space="preserve"> et de la </w:t>
      </w:r>
      <w:proofErr w:type="spellStart"/>
      <w:r>
        <w:t>médecine</w:t>
      </w:r>
      <w:proofErr w:type="spellEnd"/>
      <w:r>
        <w:t xml:space="preserve">. </w:t>
      </w:r>
    </w:p>
    <w:p w14:paraId="0E216C33" w14:textId="77777777" w:rsidR="004A7E04" w:rsidRDefault="004A7E04" w:rsidP="004A7E04">
      <w:r>
        <w:t xml:space="preserve">Nous </w:t>
      </w:r>
      <w:proofErr w:type="spellStart"/>
      <w:r>
        <w:t>avons</w:t>
      </w:r>
      <w:proofErr w:type="spellEnd"/>
      <w:r>
        <w:t xml:space="preserve"> ensuite </w:t>
      </w:r>
      <w:proofErr w:type="spellStart"/>
      <w:r>
        <w:t>demandé</w:t>
      </w:r>
      <w:proofErr w:type="spellEnd"/>
      <w:r>
        <w:t xml:space="preserve"> aux participants </w:t>
      </w:r>
      <w:proofErr w:type="spellStart"/>
      <w:r>
        <w:t>quelles</w:t>
      </w:r>
      <w:proofErr w:type="spellEnd"/>
      <w:r>
        <w:t xml:space="preserve"> </w:t>
      </w:r>
      <w:proofErr w:type="spellStart"/>
      <w:r>
        <w:t>sont</w:t>
      </w:r>
      <w:proofErr w:type="spellEnd"/>
      <w:r>
        <w:t xml:space="preserve"> les </w:t>
      </w:r>
      <w:proofErr w:type="spellStart"/>
      <w:r>
        <w:t>qualités</w:t>
      </w:r>
      <w:proofErr w:type="spellEnd"/>
      <w:r>
        <w:t xml:space="preserve"> </w:t>
      </w:r>
      <w:proofErr w:type="spellStart"/>
      <w:r>
        <w:t>qu’ils</w:t>
      </w:r>
      <w:proofErr w:type="spellEnd"/>
      <w:r>
        <w:t xml:space="preserve"> </w:t>
      </w:r>
      <w:proofErr w:type="spellStart"/>
      <w:r>
        <w:t>recherchent</w:t>
      </w:r>
      <w:proofErr w:type="spellEnd"/>
      <w:r>
        <w:t xml:space="preserve"> chez les </w:t>
      </w:r>
      <w:proofErr w:type="spellStart"/>
      <w:r>
        <w:t>responsables</w:t>
      </w:r>
      <w:proofErr w:type="spellEnd"/>
      <w:r>
        <w:t xml:space="preserve"> de la </w:t>
      </w:r>
      <w:proofErr w:type="spellStart"/>
      <w:r>
        <w:t>santé</w:t>
      </w:r>
      <w:proofErr w:type="spellEnd"/>
      <w:r>
        <w:t xml:space="preserve"> </w:t>
      </w:r>
      <w:proofErr w:type="spellStart"/>
      <w:r>
        <w:t>publique</w:t>
      </w:r>
      <w:proofErr w:type="spellEnd"/>
      <w:r>
        <w:t xml:space="preserve">. Pour </w:t>
      </w:r>
      <w:proofErr w:type="spellStart"/>
      <w:r>
        <w:t>faciliter</w:t>
      </w:r>
      <w:proofErr w:type="spellEnd"/>
      <w:r>
        <w:t xml:space="preserve"> la conversation, nous </w:t>
      </w:r>
      <w:proofErr w:type="spellStart"/>
      <w:r>
        <w:t>avons</w:t>
      </w:r>
      <w:proofErr w:type="spellEnd"/>
      <w:r>
        <w:t xml:space="preserve"> </w:t>
      </w:r>
      <w:proofErr w:type="spellStart"/>
      <w:r>
        <w:t>dit</w:t>
      </w:r>
      <w:proofErr w:type="spellEnd"/>
      <w:r>
        <w:t xml:space="preserve"> à </w:t>
      </w:r>
      <w:proofErr w:type="spellStart"/>
      <w:r>
        <w:t>chaque</w:t>
      </w:r>
      <w:proofErr w:type="spellEnd"/>
      <w:r>
        <w:t xml:space="preserve"> </w:t>
      </w:r>
      <w:proofErr w:type="spellStart"/>
      <w:r>
        <w:t>groupe</w:t>
      </w:r>
      <w:proofErr w:type="spellEnd"/>
      <w:r>
        <w:t xml:space="preserve"> que « </w:t>
      </w:r>
      <w:proofErr w:type="spellStart"/>
      <w:r>
        <w:t>santé</w:t>
      </w:r>
      <w:proofErr w:type="spellEnd"/>
      <w:r>
        <w:t xml:space="preserve"> </w:t>
      </w:r>
      <w:proofErr w:type="spellStart"/>
      <w:r>
        <w:t>publique</w:t>
      </w:r>
      <w:proofErr w:type="spellEnd"/>
      <w:r>
        <w:t xml:space="preserve"> » </w:t>
      </w:r>
      <w:proofErr w:type="spellStart"/>
      <w:r>
        <w:t>s’entend</w:t>
      </w:r>
      <w:proofErr w:type="spellEnd"/>
      <w:r>
        <w:t xml:space="preserve"> des questions qui </w:t>
      </w:r>
      <w:proofErr w:type="spellStart"/>
      <w:r>
        <w:t>touchent</w:t>
      </w:r>
      <w:proofErr w:type="spellEnd"/>
      <w:r>
        <w:t xml:space="preserve"> la population </w:t>
      </w:r>
      <w:proofErr w:type="spellStart"/>
      <w:r>
        <w:t>plutôt</w:t>
      </w:r>
      <w:proofErr w:type="spellEnd"/>
      <w:r>
        <w:t xml:space="preserve"> que </w:t>
      </w:r>
      <w:proofErr w:type="spellStart"/>
      <w:r>
        <w:t>l’individu</w:t>
      </w:r>
      <w:proofErr w:type="spellEnd"/>
      <w:r>
        <w:t xml:space="preserve"> et </w:t>
      </w:r>
      <w:proofErr w:type="spellStart"/>
      <w:r>
        <w:t>qu’elle</w:t>
      </w:r>
      <w:proofErr w:type="spellEnd"/>
      <w:r>
        <w:t xml:space="preserve"> </w:t>
      </w:r>
      <w:proofErr w:type="spellStart"/>
      <w:r>
        <w:t>implique</w:t>
      </w:r>
      <w:proofErr w:type="spellEnd"/>
      <w:r>
        <w:t xml:space="preserve"> la </w:t>
      </w:r>
      <w:proofErr w:type="spellStart"/>
      <w:r>
        <w:t>prévention</w:t>
      </w:r>
      <w:proofErr w:type="spellEnd"/>
      <w:r>
        <w:t xml:space="preserve"> des maladies et des </w:t>
      </w:r>
      <w:proofErr w:type="spellStart"/>
      <w:r>
        <w:t>blessures</w:t>
      </w:r>
      <w:proofErr w:type="spellEnd"/>
      <w:r>
        <w:t xml:space="preserve">, la </w:t>
      </w:r>
      <w:proofErr w:type="spellStart"/>
      <w:r>
        <w:t>réponse</w:t>
      </w:r>
      <w:proofErr w:type="spellEnd"/>
      <w:r>
        <w:t xml:space="preserve"> aux menaces pour la </w:t>
      </w:r>
      <w:proofErr w:type="spellStart"/>
      <w:r>
        <w:t>santé</w:t>
      </w:r>
      <w:proofErr w:type="spellEnd"/>
      <w:r>
        <w:t xml:space="preserve"> </w:t>
      </w:r>
      <w:proofErr w:type="spellStart"/>
      <w:r>
        <w:t>publique</w:t>
      </w:r>
      <w:proofErr w:type="spellEnd"/>
      <w:r>
        <w:t xml:space="preserve"> </w:t>
      </w:r>
      <w:proofErr w:type="spellStart"/>
      <w:r>
        <w:t>comme</w:t>
      </w:r>
      <w:proofErr w:type="spellEnd"/>
      <w:r>
        <w:t xml:space="preserve"> la COVID-19 </w:t>
      </w:r>
      <w:proofErr w:type="spellStart"/>
      <w:r>
        <w:t>ou</w:t>
      </w:r>
      <w:proofErr w:type="spellEnd"/>
      <w:r>
        <w:t xml:space="preserve"> </w:t>
      </w:r>
      <w:proofErr w:type="spellStart"/>
      <w:r>
        <w:t>d’autres</w:t>
      </w:r>
      <w:proofErr w:type="spellEnd"/>
      <w:r>
        <w:t xml:space="preserve"> maladies </w:t>
      </w:r>
      <w:proofErr w:type="spellStart"/>
      <w:r>
        <w:t>transmissibles</w:t>
      </w:r>
      <w:proofErr w:type="spellEnd"/>
      <w:r>
        <w:t xml:space="preserve"> </w:t>
      </w:r>
      <w:proofErr w:type="spellStart"/>
      <w:r>
        <w:t>ainsi</w:t>
      </w:r>
      <w:proofErr w:type="spellEnd"/>
      <w:r>
        <w:t xml:space="preserve"> que la promotion </w:t>
      </w:r>
      <w:proofErr w:type="spellStart"/>
      <w:r>
        <w:t>d’une</w:t>
      </w:r>
      <w:proofErr w:type="spellEnd"/>
      <w:r>
        <w:t xml:space="preserve"> bonne </w:t>
      </w:r>
      <w:proofErr w:type="spellStart"/>
      <w:r>
        <w:t>santé</w:t>
      </w:r>
      <w:proofErr w:type="spellEnd"/>
      <w:r>
        <w:t xml:space="preserve"> physique et </w:t>
      </w:r>
      <w:proofErr w:type="spellStart"/>
      <w:r>
        <w:t>mentale</w:t>
      </w:r>
      <w:proofErr w:type="spellEnd"/>
      <w:r>
        <w:t xml:space="preserve"> grâce à la transmission de </w:t>
      </w:r>
      <w:proofErr w:type="spellStart"/>
      <w:r>
        <w:t>renseignements</w:t>
      </w:r>
      <w:proofErr w:type="spellEnd"/>
      <w:r>
        <w:t xml:space="preserve"> qui </w:t>
      </w:r>
      <w:proofErr w:type="spellStart"/>
      <w:r>
        <w:t>favorisent</w:t>
      </w:r>
      <w:proofErr w:type="spellEnd"/>
      <w:r>
        <w:t xml:space="preserve"> la prise de </w:t>
      </w:r>
      <w:proofErr w:type="spellStart"/>
      <w:r>
        <w:t>décisions</w:t>
      </w:r>
      <w:proofErr w:type="spellEnd"/>
      <w:r>
        <w:t xml:space="preserve"> </w:t>
      </w:r>
      <w:proofErr w:type="spellStart"/>
      <w:r>
        <w:t>éclairées</w:t>
      </w:r>
      <w:proofErr w:type="spellEnd"/>
      <w:r>
        <w:t xml:space="preserve">. </w:t>
      </w:r>
      <w:proofErr w:type="spellStart"/>
      <w:r>
        <w:t>Cela</w:t>
      </w:r>
      <w:proofErr w:type="spellEnd"/>
      <w:r>
        <w:t xml:space="preserve"> </w:t>
      </w:r>
      <w:proofErr w:type="spellStart"/>
      <w:r>
        <w:t>étant</w:t>
      </w:r>
      <w:proofErr w:type="spellEnd"/>
      <w:r>
        <w:t xml:space="preserve"> </w:t>
      </w:r>
      <w:proofErr w:type="spellStart"/>
      <w:r>
        <w:t>dit</w:t>
      </w:r>
      <w:proofErr w:type="spellEnd"/>
      <w:r>
        <w:t xml:space="preserve">, </w:t>
      </w:r>
      <w:proofErr w:type="spellStart"/>
      <w:r>
        <w:t>une</w:t>
      </w:r>
      <w:proofErr w:type="spellEnd"/>
      <w:r>
        <w:t xml:space="preserve"> </w:t>
      </w:r>
      <w:proofErr w:type="spellStart"/>
      <w:r>
        <w:t>majorité</w:t>
      </w:r>
      <w:proofErr w:type="spellEnd"/>
      <w:r>
        <w:t xml:space="preserve"> de participants </w:t>
      </w:r>
      <w:proofErr w:type="spellStart"/>
      <w:r>
        <w:t>s’attendaient</w:t>
      </w:r>
      <w:proofErr w:type="spellEnd"/>
      <w:r>
        <w:t xml:space="preserve"> à </w:t>
      </w:r>
      <w:proofErr w:type="spellStart"/>
      <w:r>
        <w:t>ce</w:t>
      </w:r>
      <w:proofErr w:type="spellEnd"/>
      <w:r>
        <w:t xml:space="preserve"> que les experts de la </w:t>
      </w:r>
      <w:proofErr w:type="spellStart"/>
      <w:r>
        <w:t>santé</w:t>
      </w:r>
      <w:proofErr w:type="spellEnd"/>
      <w:r>
        <w:t xml:space="preserve"> </w:t>
      </w:r>
      <w:proofErr w:type="spellStart"/>
      <w:r>
        <w:t>publique</w:t>
      </w:r>
      <w:proofErr w:type="spellEnd"/>
      <w:r>
        <w:t xml:space="preserve"> </w:t>
      </w:r>
      <w:proofErr w:type="spellStart"/>
      <w:r>
        <w:t>aient</w:t>
      </w:r>
      <w:proofErr w:type="spellEnd"/>
      <w:r>
        <w:t xml:space="preserve"> </w:t>
      </w:r>
      <w:proofErr w:type="spellStart"/>
      <w:r>
        <w:t>une</w:t>
      </w:r>
      <w:proofErr w:type="spellEnd"/>
      <w:r>
        <w:t xml:space="preserve"> </w:t>
      </w:r>
      <w:proofErr w:type="spellStart"/>
      <w:r>
        <w:t>solide</w:t>
      </w:r>
      <w:proofErr w:type="spellEnd"/>
      <w:r>
        <w:t xml:space="preserve"> formation </w:t>
      </w:r>
      <w:proofErr w:type="spellStart"/>
      <w:r>
        <w:t>en</w:t>
      </w:r>
      <w:proofErr w:type="spellEnd"/>
      <w:r>
        <w:t xml:space="preserve"> la matière de </w:t>
      </w:r>
      <w:proofErr w:type="spellStart"/>
      <w:r>
        <w:t>même</w:t>
      </w:r>
      <w:proofErr w:type="spellEnd"/>
      <w:r>
        <w:t xml:space="preserve"> </w:t>
      </w:r>
      <w:proofErr w:type="spellStart"/>
      <w:r>
        <w:t>qu’une</w:t>
      </w:r>
      <w:proofErr w:type="spellEnd"/>
      <w:r>
        <w:t xml:space="preserve"> </w:t>
      </w:r>
      <w:proofErr w:type="spellStart"/>
      <w:r>
        <w:t>expérience</w:t>
      </w:r>
      <w:proofErr w:type="spellEnd"/>
      <w:r>
        <w:t xml:space="preserve"> de travail </w:t>
      </w:r>
      <w:proofErr w:type="spellStart"/>
      <w:r>
        <w:t>concrète</w:t>
      </w:r>
      <w:proofErr w:type="spellEnd"/>
      <w:r>
        <w:t xml:space="preserve"> </w:t>
      </w:r>
      <w:proofErr w:type="spellStart"/>
      <w:r>
        <w:t>en</w:t>
      </w:r>
      <w:proofErr w:type="spellEnd"/>
      <w:r>
        <w:t xml:space="preserve"> </w:t>
      </w:r>
      <w:proofErr w:type="spellStart"/>
      <w:r>
        <w:t>santé</w:t>
      </w:r>
      <w:proofErr w:type="spellEnd"/>
      <w:r>
        <w:t xml:space="preserve"> (y </w:t>
      </w:r>
      <w:proofErr w:type="spellStart"/>
      <w:r>
        <w:t>compris</w:t>
      </w:r>
      <w:proofErr w:type="spellEnd"/>
      <w:r>
        <w:t xml:space="preserve"> des interactions </w:t>
      </w:r>
      <w:proofErr w:type="spellStart"/>
      <w:r>
        <w:t>directes</w:t>
      </w:r>
      <w:proofErr w:type="spellEnd"/>
      <w:r>
        <w:t xml:space="preserve"> avec des patients) et </w:t>
      </w:r>
      <w:proofErr w:type="spellStart"/>
      <w:r>
        <w:t>prennent</w:t>
      </w:r>
      <w:proofErr w:type="spellEnd"/>
      <w:r>
        <w:t xml:space="preserve"> des </w:t>
      </w:r>
      <w:proofErr w:type="spellStart"/>
      <w:r>
        <w:t>décisions</w:t>
      </w:r>
      <w:proofErr w:type="spellEnd"/>
      <w:r>
        <w:t xml:space="preserve"> qui </w:t>
      </w:r>
      <w:proofErr w:type="spellStart"/>
      <w:r>
        <w:t>tiennent</w:t>
      </w:r>
      <w:proofErr w:type="spellEnd"/>
      <w:r>
        <w:t xml:space="preserve"> </w:t>
      </w:r>
      <w:proofErr w:type="spellStart"/>
      <w:r>
        <w:t>compte</w:t>
      </w:r>
      <w:proofErr w:type="spellEnd"/>
      <w:r>
        <w:t xml:space="preserve"> de </w:t>
      </w:r>
      <w:proofErr w:type="spellStart"/>
      <w:r>
        <w:t>tous</w:t>
      </w:r>
      <w:proofErr w:type="spellEnd"/>
      <w:r>
        <w:t xml:space="preserve"> les </w:t>
      </w:r>
      <w:proofErr w:type="spellStart"/>
      <w:r>
        <w:t>Canadiennes</w:t>
      </w:r>
      <w:proofErr w:type="spellEnd"/>
      <w:r>
        <w:t xml:space="preserve"> et les Canadiens, </w:t>
      </w:r>
      <w:proofErr w:type="spellStart"/>
      <w:r>
        <w:t>dont</w:t>
      </w:r>
      <w:proofErr w:type="spellEnd"/>
      <w:r>
        <w:t xml:space="preserve"> les populations </w:t>
      </w:r>
      <w:proofErr w:type="spellStart"/>
      <w:r>
        <w:t>marginalisées</w:t>
      </w:r>
      <w:proofErr w:type="spellEnd"/>
      <w:r>
        <w:t xml:space="preserve">. </w:t>
      </w:r>
      <w:proofErr w:type="spellStart"/>
      <w:r>
        <w:t>Ils</w:t>
      </w:r>
      <w:proofErr w:type="spellEnd"/>
      <w:r>
        <w:t xml:space="preserve"> </w:t>
      </w:r>
      <w:proofErr w:type="spellStart"/>
      <w:r>
        <w:t>accordaient</w:t>
      </w:r>
      <w:proofErr w:type="spellEnd"/>
      <w:r>
        <w:t xml:space="preserve"> </w:t>
      </w:r>
      <w:proofErr w:type="spellStart"/>
      <w:r>
        <w:t>également</w:t>
      </w:r>
      <w:proofErr w:type="spellEnd"/>
      <w:r>
        <w:t xml:space="preserve"> de </w:t>
      </w:r>
      <w:proofErr w:type="spellStart"/>
      <w:r>
        <w:t>l’importance</w:t>
      </w:r>
      <w:proofErr w:type="spellEnd"/>
      <w:r>
        <w:t xml:space="preserve"> à la </w:t>
      </w:r>
      <w:proofErr w:type="spellStart"/>
      <w:r>
        <w:t>transparence</w:t>
      </w:r>
      <w:proofErr w:type="spellEnd"/>
      <w:r>
        <w:t xml:space="preserve">, à la compassion et à la pertinence des experts </w:t>
      </w:r>
      <w:proofErr w:type="spellStart"/>
      <w:r>
        <w:t>en</w:t>
      </w:r>
      <w:proofErr w:type="spellEnd"/>
      <w:r>
        <w:t xml:space="preserve"> </w:t>
      </w:r>
      <w:proofErr w:type="spellStart"/>
      <w:r>
        <w:t>santé</w:t>
      </w:r>
      <w:proofErr w:type="spellEnd"/>
      <w:r>
        <w:t xml:space="preserve"> </w:t>
      </w:r>
      <w:proofErr w:type="spellStart"/>
      <w:r>
        <w:t>publique</w:t>
      </w:r>
      <w:proofErr w:type="spellEnd"/>
      <w:r>
        <w:t xml:space="preserve">. </w:t>
      </w:r>
    </w:p>
    <w:p w14:paraId="33408A43" w14:textId="77777777" w:rsidR="004A7E04" w:rsidRDefault="004A7E04" w:rsidP="004A7E04">
      <w:r>
        <w:t xml:space="preserve">Les participants </w:t>
      </w:r>
      <w:proofErr w:type="spellStart"/>
      <w:r>
        <w:t>ont</w:t>
      </w:r>
      <w:proofErr w:type="spellEnd"/>
      <w:r>
        <w:t xml:space="preserve"> ensuite pris part à un </w:t>
      </w:r>
      <w:proofErr w:type="spellStart"/>
      <w:r>
        <w:t>exercice</w:t>
      </w:r>
      <w:proofErr w:type="spellEnd"/>
      <w:r>
        <w:t xml:space="preserve"> au </w:t>
      </w:r>
      <w:proofErr w:type="spellStart"/>
      <w:r>
        <w:t>cours</w:t>
      </w:r>
      <w:proofErr w:type="spellEnd"/>
      <w:r>
        <w:t xml:space="preserve"> </w:t>
      </w:r>
      <w:proofErr w:type="spellStart"/>
      <w:r>
        <w:t>duquel</w:t>
      </w:r>
      <w:proofErr w:type="spellEnd"/>
      <w:r>
        <w:t xml:space="preserve"> </w:t>
      </w:r>
      <w:proofErr w:type="spellStart"/>
      <w:r>
        <w:t>ils</w:t>
      </w:r>
      <w:proofErr w:type="spellEnd"/>
      <w:r>
        <w:t xml:space="preserve"> </w:t>
      </w:r>
      <w:proofErr w:type="spellStart"/>
      <w:r>
        <w:t>devaient</w:t>
      </w:r>
      <w:proofErr w:type="spellEnd"/>
      <w:r>
        <w:t xml:space="preserve"> dire </w:t>
      </w:r>
      <w:proofErr w:type="spellStart"/>
      <w:r>
        <w:t>quel</w:t>
      </w:r>
      <w:proofErr w:type="spellEnd"/>
      <w:r>
        <w:t xml:space="preserve"> </w:t>
      </w:r>
      <w:proofErr w:type="spellStart"/>
      <w:r>
        <w:t>niveau</w:t>
      </w:r>
      <w:proofErr w:type="spellEnd"/>
      <w:r>
        <w:t xml:space="preserve"> de </w:t>
      </w:r>
      <w:proofErr w:type="spellStart"/>
      <w:r>
        <w:t>gouvernement</w:t>
      </w:r>
      <w:proofErr w:type="spellEnd"/>
      <w:r>
        <w:t xml:space="preserve"> (</w:t>
      </w:r>
      <w:proofErr w:type="spellStart"/>
      <w:r>
        <w:t>fédéral</w:t>
      </w:r>
      <w:proofErr w:type="spellEnd"/>
      <w:r>
        <w:t xml:space="preserve">; provincial </w:t>
      </w:r>
      <w:proofErr w:type="spellStart"/>
      <w:r>
        <w:t>ou</w:t>
      </w:r>
      <w:proofErr w:type="spellEnd"/>
      <w:r>
        <w:t xml:space="preserve"> territorial; </w:t>
      </w:r>
      <w:proofErr w:type="spellStart"/>
      <w:r>
        <w:t>ou</w:t>
      </w:r>
      <w:proofErr w:type="spellEnd"/>
      <w:r>
        <w:t xml:space="preserve"> municipal </w:t>
      </w:r>
      <w:proofErr w:type="spellStart"/>
      <w:r>
        <w:t>ou</w:t>
      </w:r>
      <w:proofErr w:type="spellEnd"/>
      <w:r>
        <w:t xml:space="preserve"> </w:t>
      </w:r>
      <w:proofErr w:type="spellStart"/>
      <w:r>
        <w:t>régional</w:t>
      </w:r>
      <w:proofErr w:type="spellEnd"/>
      <w:r>
        <w:t xml:space="preserve">) </w:t>
      </w:r>
      <w:proofErr w:type="spellStart"/>
      <w:r>
        <w:t>est</w:t>
      </w:r>
      <w:proofErr w:type="spellEnd"/>
      <w:r>
        <w:t xml:space="preserve"> </w:t>
      </w:r>
      <w:proofErr w:type="spellStart"/>
      <w:r>
        <w:t>responsable</w:t>
      </w:r>
      <w:proofErr w:type="spellEnd"/>
      <w:r>
        <w:t xml:space="preserve"> à </w:t>
      </w:r>
      <w:proofErr w:type="spellStart"/>
      <w:r>
        <w:t>leur</w:t>
      </w:r>
      <w:proofErr w:type="spellEnd"/>
      <w:r>
        <w:t xml:space="preserve"> </w:t>
      </w:r>
      <w:proofErr w:type="spellStart"/>
      <w:r>
        <w:t>avis</w:t>
      </w:r>
      <w:proofErr w:type="spellEnd"/>
      <w:r>
        <w:t xml:space="preserve"> de la </w:t>
      </w:r>
      <w:proofErr w:type="spellStart"/>
      <w:r>
        <w:t>santé</w:t>
      </w:r>
      <w:proofErr w:type="spellEnd"/>
      <w:r>
        <w:t xml:space="preserve"> </w:t>
      </w:r>
      <w:proofErr w:type="spellStart"/>
      <w:r>
        <w:t>publique</w:t>
      </w:r>
      <w:proofErr w:type="spellEnd"/>
      <w:r>
        <w:t xml:space="preserve"> au Canada. Tous les </w:t>
      </w:r>
      <w:proofErr w:type="spellStart"/>
      <w:r>
        <w:t>groupes</w:t>
      </w:r>
      <w:proofErr w:type="spellEnd"/>
      <w:r>
        <w:t xml:space="preserve"> </w:t>
      </w:r>
      <w:proofErr w:type="spellStart"/>
      <w:r>
        <w:t>considéraient</w:t>
      </w:r>
      <w:proofErr w:type="spellEnd"/>
      <w:r>
        <w:t xml:space="preserve"> que les </w:t>
      </w:r>
      <w:proofErr w:type="spellStart"/>
      <w:r>
        <w:t>décisions</w:t>
      </w:r>
      <w:proofErr w:type="spellEnd"/>
      <w:r>
        <w:t xml:space="preserve"> </w:t>
      </w:r>
      <w:proofErr w:type="spellStart"/>
      <w:r>
        <w:t>en</w:t>
      </w:r>
      <w:proofErr w:type="spellEnd"/>
      <w:r>
        <w:t xml:space="preserve"> matière de </w:t>
      </w:r>
      <w:proofErr w:type="spellStart"/>
      <w:r>
        <w:t>santé</w:t>
      </w:r>
      <w:proofErr w:type="spellEnd"/>
      <w:r>
        <w:t xml:space="preserve"> </w:t>
      </w:r>
      <w:proofErr w:type="spellStart"/>
      <w:r>
        <w:t>publique</w:t>
      </w:r>
      <w:proofErr w:type="spellEnd"/>
      <w:r>
        <w:t xml:space="preserve"> </w:t>
      </w:r>
      <w:proofErr w:type="spellStart"/>
      <w:r>
        <w:t>étaient</w:t>
      </w:r>
      <w:proofErr w:type="spellEnd"/>
      <w:r>
        <w:t xml:space="preserve"> surtout du </w:t>
      </w:r>
      <w:proofErr w:type="spellStart"/>
      <w:r>
        <w:t>ressort</w:t>
      </w:r>
      <w:proofErr w:type="spellEnd"/>
      <w:r>
        <w:t xml:space="preserve"> des provinces et des </w:t>
      </w:r>
      <w:proofErr w:type="spellStart"/>
      <w:r>
        <w:t>territoires</w:t>
      </w:r>
      <w:proofErr w:type="spellEnd"/>
      <w:r>
        <w:t xml:space="preserve">, </w:t>
      </w:r>
      <w:proofErr w:type="spellStart"/>
      <w:r>
        <w:t>puisqu’à</w:t>
      </w:r>
      <w:proofErr w:type="spellEnd"/>
      <w:r>
        <w:t xml:space="preserve"> </w:t>
      </w:r>
      <w:proofErr w:type="spellStart"/>
      <w:r>
        <w:t>leur</w:t>
      </w:r>
      <w:proofErr w:type="spellEnd"/>
      <w:r>
        <w:t xml:space="preserve"> </w:t>
      </w:r>
      <w:proofErr w:type="spellStart"/>
      <w:r>
        <w:t>connaissance</w:t>
      </w:r>
      <w:proofErr w:type="spellEnd"/>
      <w:r>
        <w:t xml:space="preserve">, la prestation des </w:t>
      </w:r>
      <w:proofErr w:type="spellStart"/>
      <w:r>
        <w:t>soins</w:t>
      </w:r>
      <w:proofErr w:type="spellEnd"/>
      <w:r>
        <w:t xml:space="preserve"> de </w:t>
      </w:r>
      <w:proofErr w:type="spellStart"/>
      <w:r>
        <w:t>santé</w:t>
      </w:r>
      <w:proofErr w:type="spellEnd"/>
      <w:r>
        <w:t xml:space="preserve"> dans </w:t>
      </w:r>
      <w:proofErr w:type="spellStart"/>
      <w:r>
        <w:t>leur</w:t>
      </w:r>
      <w:proofErr w:type="spellEnd"/>
      <w:r>
        <w:t xml:space="preserve"> </w:t>
      </w:r>
      <w:proofErr w:type="spellStart"/>
      <w:r>
        <w:t>région</w:t>
      </w:r>
      <w:proofErr w:type="spellEnd"/>
      <w:r>
        <w:t xml:space="preserve"> </w:t>
      </w:r>
      <w:proofErr w:type="spellStart"/>
      <w:r>
        <w:t>relevait</w:t>
      </w:r>
      <w:proofErr w:type="spellEnd"/>
      <w:r>
        <w:t xml:space="preserve"> </w:t>
      </w:r>
      <w:proofErr w:type="spellStart"/>
      <w:r>
        <w:t>principalement</w:t>
      </w:r>
      <w:proofErr w:type="spellEnd"/>
      <w:r>
        <w:t xml:space="preserve"> de </w:t>
      </w:r>
      <w:proofErr w:type="spellStart"/>
      <w:r>
        <w:t>leur</w:t>
      </w:r>
      <w:proofErr w:type="spellEnd"/>
      <w:r>
        <w:t xml:space="preserve"> </w:t>
      </w:r>
      <w:proofErr w:type="spellStart"/>
      <w:r>
        <w:t>gouvernement</w:t>
      </w:r>
      <w:proofErr w:type="spellEnd"/>
      <w:r>
        <w:t xml:space="preserve"> provincial </w:t>
      </w:r>
      <w:proofErr w:type="spellStart"/>
      <w:r>
        <w:t>ou</w:t>
      </w:r>
      <w:proofErr w:type="spellEnd"/>
      <w:r>
        <w:t xml:space="preserve"> territorial. </w:t>
      </w:r>
      <w:proofErr w:type="spellStart"/>
      <w:r>
        <w:t>Ces</w:t>
      </w:r>
      <w:proofErr w:type="spellEnd"/>
      <w:r>
        <w:t xml:space="preserve"> </w:t>
      </w:r>
      <w:proofErr w:type="spellStart"/>
      <w:r>
        <w:t>responsabilités</w:t>
      </w:r>
      <w:proofErr w:type="spellEnd"/>
      <w:r>
        <w:t xml:space="preserve"> </w:t>
      </w:r>
      <w:proofErr w:type="spellStart"/>
      <w:r>
        <w:t>avaient</w:t>
      </w:r>
      <w:proofErr w:type="spellEnd"/>
      <w:r>
        <w:t xml:space="preserve"> </w:t>
      </w:r>
      <w:proofErr w:type="spellStart"/>
      <w:r>
        <w:t>été</w:t>
      </w:r>
      <w:proofErr w:type="spellEnd"/>
      <w:r>
        <w:t xml:space="preserve"> mises </w:t>
      </w:r>
      <w:proofErr w:type="spellStart"/>
      <w:r>
        <w:t>en</w:t>
      </w:r>
      <w:proofErr w:type="spellEnd"/>
      <w:r>
        <w:t xml:space="preserve"> lumière </w:t>
      </w:r>
      <w:proofErr w:type="spellStart"/>
      <w:r>
        <w:t>durant</w:t>
      </w:r>
      <w:proofErr w:type="spellEnd"/>
      <w:r>
        <w:t xml:space="preserve"> la </w:t>
      </w:r>
      <w:proofErr w:type="spellStart"/>
      <w:r>
        <w:t>pandémie</w:t>
      </w:r>
      <w:proofErr w:type="spellEnd"/>
      <w:r>
        <w:t xml:space="preserve"> de COVID-19, </w:t>
      </w:r>
      <w:proofErr w:type="spellStart"/>
      <w:r>
        <w:t>chaque</w:t>
      </w:r>
      <w:proofErr w:type="spellEnd"/>
      <w:r>
        <w:t xml:space="preserve"> province et </w:t>
      </w:r>
      <w:proofErr w:type="spellStart"/>
      <w:r>
        <w:t>territoire</w:t>
      </w:r>
      <w:proofErr w:type="spellEnd"/>
      <w:r>
        <w:t xml:space="preserve"> </w:t>
      </w:r>
      <w:proofErr w:type="spellStart"/>
      <w:r>
        <w:t>ayant</w:t>
      </w:r>
      <w:proofErr w:type="spellEnd"/>
      <w:r>
        <w:t xml:space="preserve"> </w:t>
      </w:r>
      <w:proofErr w:type="spellStart"/>
      <w:r>
        <w:t>alors</w:t>
      </w:r>
      <w:proofErr w:type="spellEnd"/>
      <w:r>
        <w:t xml:space="preserve"> </w:t>
      </w:r>
      <w:proofErr w:type="spellStart"/>
      <w:r>
        <w:t>adopté</w:t>
      </w:r>
      <w:proofErr w:type="spellEnd"/>
      <w:r>
        <w:t xml:space="preserve"> </w:t>
      </w:r>
      <w:proofErr w:type="spellStart"/>
      <w:r>
        <w:t>une</w:t>
      </w:r>
      <w:proofErr w:type="spellEnd"/>
      <w:r>
        <w:t xml:space="preserve"> </w:t>
      </w:r>
      <w:proofErr w:type="spellStart"/>
      <w:r>
        <w:t>panoplie</w:t>
      </w:r>
      <w:proofErr w:type="spellEnd"/>
      <w:r>
        <w:t xml:space="preserve"> de </w:t>
      </w:r>
      <w:proofErr w:type="spellStart"/>
      <w:r>
        <w:t>stratégique</w:t>
      </w:r>
      <w:proofErr w:type="spellEnd"/>
      <w:r>
        <w:t xml:space="preserve"> pour </w:t>
      </w:r>
      <w:proofErr w:type="spellStart"/>
      <w:r>
        <w:t>atténuer</w:t>
      </w:r>
      <w:proofErr w:type="spellEnd"/>
      <w:r>
        <w:t xml:space="preserve"> les </w:t>
      </w:r>
      <w:proofErr w:type="spellStart"/>
      <w:r>
        <w:t>répercussions</w:t>
      </w:r>
      <w:proofErr w:type="spellEnd"/>
      <w:r>
        <w:t xml:space="preserve"> du virus. Un grand </w:t>
      </w:r>
      <w:proofErr w:type="spellStart"/>
      <w:r>
        <w:t>nombre</w:t>
      </w:r>
      <w:proofErr w:type="spellEnd"/>
      <w:r>
        <w:t xml:space="preserve"> de participants </w:t>
      </w:r>
      <w:proofErr w:type="spellStart"/>
      <w:r>
        <w:t>jugeaient</w:t>
      </w:r>
      <w:proofErr w:type="spellEnd"/>
      <w:r>
        <w:t xml:space="preserve"> par </w:t>
      </w:r>
      <w:proofErr w:type="spellStart"/>
      <w:r>
        <w:t>ailleurs</w:t>
      </w:r>
      <w:proofErr w:type="spellEnd"/>
      <w:r>
        <w:t xml:space="preserve"> que le </w:t>
      </w:r>
      <w:proofErr w:type="spellStart"/>
      <w:r>
        <w:t>gouvernement</w:t>
      </w:r>
      <w:proofErr w:type="spellEnd"/>
      <w:r>
        <w:t xml:space="preserve"> </w:t>
      </w:r>
      <w:proofErr w:type="spellStart"/>
      <w:r>
        <w:t>était</w:t>
      </w:r>
      <w:proofErr w:type="spellEnd"/>
      <w:r>
        <w:t xml:space="preserve"> </w:t>
      </w:r>
      <w:proofErr w:type="spellStart"/>
      <w:r>
        <w:t>responsable</w:t>
      </w:r>
      <w:proofErr w:type="spellEnd"/>
      <w:r>
        <w:t xml:space="preserve">, du </w:t>
      </w:r>
      <w:proofErr w:type="spellStart"/>
      <w:r>
        <w:t>moins</w:t>
      </w:r>
      <w:proofErr w:type="spellEnd"/>
      <w:r>
        <w:t xml:space="preserve"> </w:t>
      </w:r>
      <w:proofErr w:type="spellStart"/>
      <w:r>
        <w:t>en</w:t>
      </w:r>
      <w:proofErr w:type="spellEnd"/>
      <w:r>
        <w:t xml:space="preserve"> </w:t>
      </w:r>
      <w:proofErr w:type="spellStart"/>
      <w:r>
        <w:t>partie</w:t>
      </w:r>
      <w:proofErr w:type="spellEnd"/>
      <w:r>
        <w:t xml:space="preserve">, de la </w:t>
      </w:r>
      <w:proofErr w:type="spellStart"/>
      <w:r>
        <w:t>santé</w:t>
      </w:r>
      <w:proofErr w:type="spellEnd"/>
      <w:r>
        <w:t xml:space="preserve"> </w:t>
      </w:r>
      <w:proofErr w:type="spellStart"/>
      <w:r>
        <w:t>publique</w:t>
      </w:r>
      <w:proofErr w:type="spellEnd"/>
      <w:r>
        <w:t xml:space="preserve">. </w:t>
      </w:r>
      <w:proofErr w:type="spellStart"/>
      <w:r>
        <w:t>Selon</w:t>
      </w:r>
      <w:proofErr w:type="spellEnd"/>
      <w:r>
        <w:t xml:space="preserve"> </w:t>
      </w:r>
      <w:proofErr w:type="spellStart"/>
      <w:r>
        <w:t>eux</w:t>
      </w:r>
      <w:proofErr w:type="spellEnd"/>
      <w:r>
        <w:t xml:space="preserve">, </w:t>
      </w:r>
      <w:proofErr w:type="spellStart"/>
      <w:r>
        <w:t>en</w:t>
      </w:r>
      <w:proofErr w:type="spellEnd"/>
      <w:r>
        <w:t xml:space="preserve"> </w:t>
      </w:r>
      <w:proofErr w:type="spellStart"/>
      <w:r>
        <w:t>finançant</w:t>
      </w:r>
      <w:proofErr w:type="spellEnd"/>
      <w:r>
        <w:t xml:space="preserve"> les </w:t>
      </w:r>
      <w:proofErr w:type="spellStart"/>
      <w:r>
        <w:t>soins</w:t>
      </w:r>
      <w:proofErr w:type="spellEnd"/>
      <w:r>
        <w:t xml:space="preserve"> de </w:t>
      </w:r>
      <w:proofErr w:type="spellStart"/>
      <w:r>
        <w:t>santé</w:t>
      </w:r>
      <w:proofErr w:type="spellEnd"/>
      <w:r>
        <w:t xml:space="preserve"> au </w:t>
      </w:r>
      <w:proofErr w:type="spellStart"/>
      <w:r>
        <w:t>moyen</w:t>
      </w:r>
      <w:proofErr w:type="spellEnd"/>
      <w:r>
        <w:t xml:space="preserve"> du </w:t>
      </w:r>
      <w:proofErr w:type="spellStart"/>
      <w:r>
        <w:t>Transfert</w:t>
      </w:r>
      <w:proofErr w:type="spellEnd"/>
      <w:r>
        <w:t xml:space="preserve"> </w:t>
      </w:r>
      <w:proofErr w:type="spellStart"/>
      <w:r>
        <w:t>canadien</w:t>
      </w:r>
      <w:proofErr w:type="spellEnd"/>
      <w:r>
        <w:t xml:space="preserve"> </w:t>
      </w:r>
      <w:proofErr w:type="spellStart"/>
      <w:r>
        <w:t>en</w:t>
      </w:r>
      <w:proofErr w:type="spellEnd"/>
      <w:r>
        <w:t xml:space="preserve"> matière de </w:t>
      </w:r>
      <w:proofErr w:type="spellStart"/>
      <w:r>
        <w:t>santé</w:t>
      </w:r>
      <w:proofErr w:type="spellEnd"/>
      <w:r>
        <w:t xml:space="preserve"> (TCS) et grâce au travail </w:t>
      </w:r>
      <w:proofErr w:type="spellStart"/>
      <w:r>
        <w:t>d’organismes</w:t>
      </w:r>
      <w:proofErr w:type="spellEnd"/>
      <w:r>
        <w:t xml:space="preserve"> </w:t>
      </w:r>
      <w:proofErr w:type="spellStart"/>
      <w:r>
        <w:t>comme</w:t>
      </w:r>
      <w:proofErr w:type="spellEnd"/>
      <w:r>
        <w:t xml:space="preserve"> </w:t>
      </w:r>
      <w:proofErr w:type="spellStart"/>
      <w:r>
        <w:t>l’ASPC</w:t>
      </w:r>
      <w:proofErr w:type="spellEnd"/>
      <w:r>
        <w:t xml:space="preserve">, le </w:t>
      </w:r>
      <w:proofErr w:type="spellStart"/>
      <w:r>
        <w:t>gouvernement</w:t>
      </w:r>
      <w:proofErr w:type="spellEnd"/>
      <w:r>
        <w:t xml:space="preserve"> du Canada </w:t>
      </w:r>
      <w:proofErr w:type="spellStart"/>
      <w:r>
        <w:t>influait</w:t>
      </w:r>
      <w:proofErr w:type="spellEnd"/>
      <w:r>
        <w:t xml:space="preserve"> </w:t>
      </w:r>
      <w:proofErr w:type="spellStart"/>
      <w:r>
        <w:t>considérablement</w:t>
      </w:r>
      <w:proofErr w:type="spellEnd"/>
      <w:r>
        <w:t xml:space="preserve"> sur le </w:t>
      </w:r>
      <w:proofErr w:type="spellStart"/>
      <w:r>
        <w:t>système</w:t>
      </w:r>
      <w:proofErr w:type="spellEnd"/>
      <w:r>
        <w:t xml:space="preserve"> de </w:t>
      </w:r>
      <w:proofErr w:type="spellStart"/>
      <w:r>
        <w:t>soins</w:t>
      </w:r>
      <w:proofErr w:type="spellEnd"/>
      <w:r>
        <w:t xml:space="preserve"> de </w:t>
      </w:r>
      <w:proofErr w:type="spellStart"/>
      <w:r>
        <w:t>santé</w:t>
      </w:r>
      <w:proofErr w:type="spellEnd"/>
      <w:r>
        <w:t xml:space="preserve"> </w:t>
      </w:r>
      <w:proofErr w:type="spellStart"/>
      <w:r>
        <w:t>publique</w:t>
      </w:r>
      <w:proofErr w:type="spellEnd"/>
      <w:r>
        <w:t xml:space="preserve"> </w:t>
      </w:r>
      <w:proofErr w:type="spellStart"/>
      <w:r>
        <w:t>partout</w:t>
      </w:r>
      <w:proofErr w:type="spellEnd"/>
      <w:r>
        <w:t xml:space="preserve"> au pays. </w:t>
      </w:r>
      <w:proofErr w:type="spellStart"/>
      <w:r>
        <w:t>Quelques</w:t>
      </w:r>
      <w:proofErr w:type="spellEnd"/>
      <w:r>
        <w:t xml:space="preserve"> participants </w:t>
      </w:r>
      <w:proofErr w:type="spellStart"/>
      <w:r>
        <w:t>avaient</w:t>
      </w:r>
      <w:proofErr w:type="spellEnd"/>
      <w:r>
        <w:t xml:space="preserve"> </w:t>
      </w:r>
      <w:proofErr w:type="spellStart"/>
      <w:r>
        <w:t>l’impression</w:t>
      </w:r>
      <w:proofErr w:type="spellEnd"/>
      <w:r>
        <w:t xml:space="preserve"> que les </w:t>
      </w:r>
      <w:proofErr w:type="spellStart"/>
      <w:r>
        <w:t>responsables</w:t>
      </w:r>
      <w:proofErr w:type="spellEnd"/>
      <w:r>
        <w:t xml:space="preserve"> de la </w:t>
      </w:r>
      <w:proofErr w:type="spellStart"/>
      <w:r>
        <w:t>santé</w:t>
      </w:r>
      <w:proofErr w:type="spellEnd"/>
      <w:r>
        <w:t xml:space="preserve"> </w:t>
      </w:r>
      <w:proofErr w:type="spellStart"/>
      <w:r>
        <w:t>publique</w:t>
      </w:r>
      <w:proofErr w:type="spellEnd"/>
      <w:r>
        <w:t xml:space="preserve"> des provinces et des </w:t>
      </w:r>
      <w:proofErr w:type="spellStart"/>
      <w:r>
        <w:t>territoires</w:t>
      </w:r>
      <w:proofErr w:type="spellEnd"/>
      <w:r>
        <w:t xml:space="preserve"> </w:t>
      </w:r>
      <w:proofErr w:type="spellStart"/>
      <w:r>
        <w:t>tenaient</w:t>
      </w:r>
      <w:proofErr w:type="spellEnd"/>
      <w:r>
        <w:t xml:space="preserve"> </w:t>
      </w:r>
      <w:proofErr w:type="spellStart"/>
      <w:r>
        <w:t>souvent</w:t>
      </w:r>
      <w:proofErr w:type="spellEnd"/>
      <w:r>
        <w:t xml:space="preserve"> </w:t>
      </w:r>
      <w:proofErr w:type="spellStart"/>
      <w:r>
        <w:t>compte</w:t>
      </w:r>
      <w:proofErr w:type="spellEnd"/>
      <w:r>
        <w:t xml:space="preserve"> des directives de </w:t>
      </w:r>
      <w:proofErr w:type="spellStart"/>
      <w:r>
        <w:t>l’administratrice</w:t>
      </w:r>
      <w:proofErr w:type="spellEnd"/>
      <w:r>
        <w:t xml:space="preserve"> </w:t>
      </w:r>
      <w:proofErr w:type="spellStart"/>
      <w:r>
        <w:t>en</w:t>
      </w:r>
      <w:proofErr w:type="spellEnd"/>
      <w:r>
        <w:t xml:space="preserve"> chef de la </w:t>
      </w:r>
      <w:proofErr w:type="spellStart"/>
      <w:r>
        <w:t>santé</w:t>
      </w:r>
      <w:proofErr w:type="spellEnd"/>
      <w:r>
        <w:t xml:space="preserve"> </w:t>
      </w:r>
      <w:proofErr w:type="spellStart"/>
      <w:r>
        <w:t>publique</w:t>
      </w:r>
      <w:proofErr w:type="spellEnd"/>
      <w:r>
        <w:t xml:space="preserve"> du Canada pour prendre des </w:t>
      </w:r>
      <w:proofErr w:type="spellStart"/>
      <w:r>
        <w:t>décisions</w:t>
      </w:r>
      <w:proofErr w:type="spellEnd"/>
      <w:r>
        <w:t xml:space="preserve"> </w:t>
      </w:r>
      <w:proofErr w:type="spellStart"/>
      <w:r>
        <w:t>liées</w:t>
      </w:r>
      <w:proofErr w:type="spellEnd"/>
      <w:r>
        <w:t xml:space="preserve"> à la </w:t>
      </w:r>
      <w:proofErr w:type="spellStart"/>
      <w:r>
        <w:t>santé</w:t>
      </w:r>
      <w:proofErr w:type="spellEnd"/>
      <w:r>
        <w:t xml:space="preserve">. </w:t>
      </w:r>
      <w:proofErr w:type="spellStart"/>
      <w:r>
        <w:t>Ils</w:t>
      </w:r>
      <w:proofErr w:type="spellEnd"/>
      <w:r>
        <w:t xml:space="preserve"> </w:t>
      </w:r>
      <w:proofErr w:type="spellStart"/>
      <w:r>
        <w:t>étaient</w:t>
      </w:r>
      <w:proofErr w:type="spellEnd"/>
      <w:r>
        <w:t xml:space="preserve"> </w:t>
      </w:r>
      <w:proofErr w:type="spellStart"/>
      <w:r>
        <w:t>peu</w:t>
      </w:r>
      <w:proofErr w:type="spellEnd"/>
      <w:r>
        <w:t xml:space="preserve"> </w:t>
      </w:r>
      <w:proofErr w:type="spellStart"/>
      <w:r>
        <w:t>nombreux</w:t>
      </w:r>
      <w:proofErr w:type="spellEnd"/>
      <w:r>
        <w:t xml:space="preserve"> à </w:t>
      </w:r>
      <w:proofErr w:type="spellStart"/>
      <w:r>
        <w:t>penser</w:t>
      </w:r>
      <w:proofErr w:type="spellEnd"/>
      <w:r>
        <w:t xml:space="preserve"> que les administrations </w:t>
      </w:r>
      <w:proofErr w:type="spellStart"/>
      <w:r>
        <w:t>municipales</w:t>
      </w:r>
      <w:proofErr w:type="spellEnd"/>
      <w:r>
        <w:t xml:space="preserve"> </w:t>
      </w:r>
      <w:proofErr w:type="spellStart"/>
      <w:r>
        <w:t>exerçaient</w:t>
      </w:r>
      <w:proofErr w:type="spellEnd"/>
      <w:r>
        <w:t xml:space="preserve"> </w:t>
      </w:r>
      <w:proofErr w:type="spellStart"/>
      <w:r>
        <w:t>une</w:t>
      </w:r>
      <w:proofErr w:type="spellEnd"/>
      <w:r>
        <w:t xml:space="preserve"> influence </w:t>
      </w:r>
      <w:proofErr w:type="spellStart"/>
      <w:r>
        <w:t>en</w:t>
      </w:r>
      <w:proofErr w:type="spellEnd"/>
      <w:r>
        <w:t xml:space="preserve"> matière de </w:t>
      </w:r>
      <w:proofErr w:type="spellStart"/>
      <w:r>
        <w:t>santé</w:t>
      </w:r>
      <w:proofErr w:type="spellEnd"/>
      <w:r>
        <w:t xml:space="preserve"> </w:t>
      </w:r>
      <w:proofErr w:type="spellStart"/>
      <w:r>
        <w:t>publique</w:t>
      </w:r>
      <w:proofErr w:type="spellEnd"/>
      <w:r>
        <w:t xml:space="preserve">, car </w:t>
      </w:r>
      <w:proofErr w:type="spellStart"/>
      <w:r>
        <w:t>elles</w:t>
      </w:r>
      <w:proofErr w:type="spellEnd"/>
      <w:r>
        <w:t xml:space="preserve"> </w:t>
      </w:r>
      <w:proofErr w:type="spellStart"/>
      <w:r>
        <w:t>avaient</w:t>
      </w:r>
      <w:proofErr w:type="spellEnd"/>
      <w:r>
        <w:t xml:space="preserve"> </w:t>
      </w:r>
      <w:proofErr w:type="spellStart"/>
      <w:r>
        <w:t>l’habitude</w:t>
      </w:r>
      <w:proofErr w:type="spellEnd"/>
      <w:r>
        <w:t xml:space="preserve"> de modeler </w:t>
      </w:r>
      <w:proofErr w:type="spellStart"/>
      <w:r>
        <w:t>leurs</w:t>
      </w:r>
      <w:proofErr w:type="spellEnd"/>
      <w:r>
        <w:t xml:space="preserve"> politiques sur les </w:t>
      </w:r>
      <w:proofErr w:type="spellStart"/>
      <w:r>
        <w:t>stratégies</w:t>
      </w:r>
      <w:proofErr w:type="spellEnd"/>
      <w:r>
        <w:t xml:space="preserve"> des provinces et </w:t>
      </w:r>
      <w:proofErr w:type="spellStart"/>
      <w:r>
        <w:t>territoires</w:t>
      </w:r>
      <w:proofErr w:type="spellEnd"/>
      <w:r>
        <w:t xml:space="preserve">. </w:t>
      </w:r>
      <w:proofErr w:type="spellStart"/>
      <w:r>
        <w:t>Invités</w:t>
      </w:r>
      <w:proofErr w:type="spellEnd"/>
      <w:r>
        <w:t xml:space="preserve"> à dire </w:t>
      </w:r>
      <w:proofErr w:type="spellStart"/>
      <w:r>
        <w:t>s’ils</w:t>
      </w:r>
      <w:proofErr w:type="spellEnd"/>
      <w:r>
        <w:t xml:space="preserve"> se </w:t>
      </w:r>
      <w:proofErr w:type="spellStart"/>
      <w:r>
        <w:t>tourneraient</w:t>
      </w:r>
      <w:proofErr w:type="spellEnd"/>
      <w:r>
        <w:t xml:space="preserve"> </w:t>
      </w:r>
      <w:proofErr w:type="spellStart"/>
      <w:r>
        <w:t>vers</w:t>
      </w:r>
      <w:proofErr w:type="spellEnd"/>
      <w:r>
        <w:t xml:space="preserve"> des sources </w:t>
      </w:r>
      <w:proofErr w:type="spellStart"/>
      <w:r>
        <w:t>gouvernementales</w:t>
      </w:r>
      <w:proofErr w:type="spellEnd"/>
      <w:r>
        <w:t xml:space="preserve"> (</w:t>
      </w:r>
      <w:proofErr w:type="spellStart"/>
      <w:r>
        <w:t>fédérales</w:t>
      </w:r>
      <w:proofErr w:type="spellEnd"/>
      <w:r>
        <w:t xml:space="preserve">, </w:t>
      </w:r>
      <w:proofErr w:type="spellStart"/>
      <w:r>
        <w:t>provinciales</w:t>
      </w:r>
      <w:proofErr w:type="spellEnd"/>
      <w:r>
        <w:t xml:space="preserve"> </w:t>
      </w:r>
      <w:proofErr w:type="spellStart"/>
      <w:r>
        <w:t>ou</w:t>
      </w:r>
      <w:proofErr w:type="spellEnd"/>
      <w:r>
        <w:t xml:space="preserve"> </w:t>
      </w:r>
      <w:proofErr w:type="spellStart"/>
      <w:r>
        <w:t>territoriales</w:t>
      </w:r>
      <w:proofErr w:type="spellEnd"/>
      <w:r>
        <w:t xml:space="preserve">) pour </w:t>
      </w:r>
      <w:proofErr w:type="spellStart"/>
      <w:r>
        <w:t>obtenir</w:t>
      </w:r>
      <w:proofErr w:type="spellEnd"/>
      <w:r>
        <w:t xml:space="preserve"> des </w:t>
      </w:r>
      <w:proofErr w:type="spellStart"/>
      <w:proofErr w:type="gramStart"/>
      <w:r>
        <w:t>informations</w:t>
      </w:r>
      <w:proofErr w:type="spellEnd"/>
      <w:proofErr w:type="gramEnd"/>
      <w:r>
        <w:t xml:space="preserve"> </w:t>
      </w:r>
      <w:proofErr w:type="spellStart"/>
      <w:r>
        <w:t>liées</w:t>
      </w:r>
      <w:proofErr w:type="spellEnd"/>
      <w:r>
        <w:t xml:space="preserve"> à la </w:t>
      </w:r>
      <w:proofErr w:type="spellStart"/>
      <w:r>
        <w:t>santé</w:t>
      </w:r>
      <w:proofErr w:type="spellEnd"/>
      <w:r>
        <w:t xml:space="preserve">, </w:t>
      </w:r>
      <w:proofErr w:type="spellStart"/>
      <w:r>
        <w:t>plusieurs</w:t>
      </w:r>
      <w:proofErr w:type="spellEnd"/>
      <w:r>
        <w:t xml:space="preserve"> </w:t>
      </w:r>
      <w:proofErr w:type="spellStart"/>
      <w:r>
        <w:t>n’hésiteraient</w:t>
      </w:r>
      <w:proofErr w:type="spellEnd"/>
      <w:r>
        <w:t xml:space="preserve"> pas à le faire. </w:t>
      </w:r>
      <w:proofErr w:type="spellStart"/>
      <w:r>
        <w:t>Certains</w:t>
      </w:r>
      <w:proofErr w:type="spellEnd"/>
      <w:r>
        <w:t xml:space="preserve"> </w:t>
      </w:r>
      <w:proofErr w:type="spellStart"/>
      <w:r>
        <w:t>disaient</w:t>
      </w:r>
      <w:proofErr w:type="spellEnd"/>
      <w:r>
        <w:t xml:space="preserve"> faire plus </w:t>
      </w:r>
      <w:proofErr w:type="spellStart"/>
      <w:r>
        <w:t>confiance</w:t>
      </w:r>
      <w:proofErr w:type="spellEnd"/>
      <w:r>
        <w:t xml:space="preserve"> aux </w:t>
      </w:r>
      <w:proofErr w:type="spellStart"/>
      <w:r>
        <w:t>organismes</w:t>
      </w:r>
      <w:proofErr w:type="spellEnd"/>
      <w:r>
        <w:t xml:space="preserve"> publics </w:t>
      </w:r>
      <w:proofErr w:type="spellStart"/>
      <w:r>
        <w:t>tels</w:t>
      </w:r>
      <w:proofErr w:type="spellEnd"/>
      <w:r>
        <w:t xml:space="preserve"> que </w:t>
      </w:r>
      <w:proofErr w:type="spellStart"/>
      <w:r>
        <w:t>l’ASPC</w:t>
      </w:r>
      <w:proofErr w:type="spellEnd"/>
      <w:r>
        <w:t xml:space="preserve"> et </w:t>
      </w:r>
      <w:proofErr w:type="spellStart"/>
      <w:r>
        <w:t>Statistique</w:t>
      </w:r>
      <w:proofErr w:type="spellEnd"/>
      <w:r>
        <w:t xml:space="preserve"> Canada </w:t>
      </w:r>
      <w:proofErr w:type="spellStart"/>
      <w:r>
        <w:t>qu’aux</w:t>
      </w:r>
      <w:proofErr w:type="spellEnd"/>
      <w:r>
        <w:t xml:space="preserve"> </w:t>
      </w:r>
      <w:proofErr w:type="spellStart"/>
      <w:r>
        <w:t>représentants</w:t>
      </w:r>
      <w:proofErr w:type="spellEnd"/>
      <w:r>
        <w:t xml:space="preserve"> </w:t>
      </w:r>
      <w:proofErr w:type="spellStart"/>
      <w:r>
        <w:t>élus</w:t>
      </w:r>
      <w:proofErr w:type="spellEnd"/>
      <w:r>
        <w:t xml:space="preserve">, car </w:t>
      </w:r>
      <w:proofErr w:type="spellStart"/>
      <w:r>
        <w:t>ces</w:t>
      </w:r>
      <w:proofErr w:type="spellEnd"/>
      <w:r>
        <w:t xml:space="preserve"> </w:t>
      </w:r>
      <w:proofErr w:type="spellStart"/>
      <w:r>
        <w:t>derniers</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influencés</w:t>
      </w:r>
      <w:proofErr w:type="spellEnd"/>
      <w:r>
        <w:t xml:space="preserve"> par </w:t>
      </w:r>
      <w:proofErr w:type="spellStart"/>
      <w:r>
        <w:t>l’opinion</w:t>
      </w:r>
      <w:proofErr w:type="spellEnd"/>
      <w:r>
        <w:t xml:space="preserve"> </w:t>
      </w:r>
      <w:proofErr w:type="spellStart"/>
      <w:r>
        <w:t>publique</w:t>
      </w:r>
      <w:proofErr w:type="spellEnd"/>
      <w:r>
        <w:t>.</w:t>
      </w:r>
    </w:p>
    <w:p w14:paraId="4E050CD9" w14:textId="77777777" w:rsidR="004A7E04" w:rsidRDefault="004A7E04" w:rsidP="004A7E04">
      <w:r>
        <w:t xml:space="preserve">Dans le cadre d’un </w:t>
      </w:r>
      <w:proofErr w:type="spellStart"/>
      <w:r>
        <w:t>autre</w:t>
      </w:r>
      <w:proofErr w:type="spellEnd"/>
      <w:r>
        <w:t xml:space="preserve"> </w:t>
      </w:r>
      <w:proofErr w:type="spellStart"/>
      <w:r>
        <w:t>exercice</w:t>
      </w:r>
      <w:proofErr w:type="spellEnd"/>
      <w:r>
        <w:t xml:space="preserve">, les participants </w:t>
      </w:r>
      <w:proofErr w:type="spellStart"/>
      <w:r>
        <w:t>devaient</w:t>
      </w:r>
      <w:proofErr w:type="spellEnd"/>
      <w:r>
        <w:t xml:space="preserve"> dire dans quelle </w:t>
      </w:r>
      <w:proofErr w:type="spellStart"/>
      <w:r>
        <w:t>mesure</w:t>
      </w:r>
      <w:proofErr w:type="spellEnd"/>
      <w:r>
        <w:t xml:space="preserve"> </w:t>
      </w:r>
      <w:proofErr w:type="spellStart"/>
      <w:r>
        <w:t>ils</w:t>
      </w:r>
      <w:proofErr w:type="spellEnd"/>
      <w:r>
        <w:t xml:space="preserve"> font </w:t>
      </w:r>
      <w:proofErr w:type="spellStart"/>
      <w:r>
        <w:t>confiance</w:t>
      </w:r>
      <w:proofErr w:type="spellEnd"/>
      <w:r>
        <w:t xml:space="preserve"> au </w:t>
      </w:r>
      <w:proofErr w:type="spellStart"/>
      <w:r>
        <w:t>gouvernement</w:t>
      </w:r>
      <w:proofErr w:type="spellEnd"/>
      <w:r>
        <w:t xml:space="preserve"> du Canada </w:t>
      </w:r>
      <w:proofErr w:type="spellStart"/>
      <w:r>
        <w:t>en</w:t>
      </w:r>
      <w:proofErr w:type="spellEnd"/>
      <w:r>
        <w:t xml:space="preserve"> tant que source </w:t>
      </w:r>
      <w:proofErr w:type="spellStart"/>
      <w:r>
        <w:t>d’information</w:t>
      </w:r>
      <w:proofErr w:type="spellEnd"/>
      <w:r>
        <w:t xml:space="preserve"> sur la </w:t>
      </w:r>
      <w:proofErr w:type="spellStart"/>
      <w:r>
        <w:t>santé</w:t>
      </w:r>
      <w:proofErr w:type="spellEnd"/>
      <w:r>
        <w:t xml:space="preserve">. Somme </w:t>
      </w:r>
      <w:proofErr w:type="spellStart"/>
      <w:r>
        <w:t>toute</w:t>
      </w:r>
      <w:proofErr w:type="spellEnd"/>
      <w:r>
        <w:t xml:space="preserve">, la </w:t>
      </w:r>
      <w:proofErr w:type="spellStart"/>
      <w:r>
        <w:t>plupart</w:t>
      </w:r>
      <w:proofErr w:type="spellEnd"/>
      <w:r>
        <w:t xml:space="preserve"> des participants </w:t>
      </w:r>
      <w:proofErr w:type="spellStart"/>
      <w:r>
        <w:t>ont</w:t>
      </w:r>
      <w:proofErr w:type="spellEnd"/>
      <w:r>
        <w:t xml:space="preserve"> </w:t>
      </w:r>
      <w:proofErr w:type="spellStart"/>
      <w:r>
        <w:t>mentionné</w:t>
      </w:r>
      <w:proofErr w:type="spellEnd"/>
      <w:r>
        <w:t xml:space="preserve"> </w:t>
      </w:r>
      <w:proofErr w:type="spellStart"/>
      <w:r>
        <w:t>avoir</w:t>
      </w:r>
      <w:proofErr w:type="spellEnd"/>
      <w:r>
        <w:t xml:space="preserve"> « </w:t>
      </w:r>
      <w:proofErr w:type="spellStart"/>
      <w:r>
        <w:t>assez</w:t>
      </w:r>
      <w:proofErr w:type="spellEnd"/>
      <w:r>
        <w:t xml:space="preserve"> </w:t>
      </w:r>
      <w:proofErr w:type="spellStart"/>
      <w:r>
        <w:t>confiance</w:t>
      </w:r>
      <w:proofErr w:type="spellEnd"/>
      <w:r>
        <w:t xml:space="preserve"> » </w:t>
      </w:r>
      <w:proofErr w:type="spellStart"/>
      <w:r>
        <w:t>ou</w:t>
      </w:r>
      <w:proofErr w:type="spellEnd"/>
      <w:r>
        <w:t xml:space="preserve"> « </w:t>
      </w:r>
      <w:proofErr w:type="spellStart"/>
      <w:r>
        <w:t>ni</w:t>
      </w:r>
      <w:proofErr w:type="spellEnd"/>
      <w:r>
        <w:t xml:space="preserve"> </w:t>
      </w:r>
      <w:proofErr w:type="spellStart"/>
      <w:r>
        <w:t>confiance</w:t>
      </w:r>
      <w:proofErr w:type="spellEnd"/>
      <w:r>
        <w:t xml:space="preserve"> </w:t>
      </w:r>
      <w:proofErr w:type="spellStart"/>
      <w:r>
        <w:t>ni</w:t>
      </w:r>
      <w:proofErr w:type="spellEnd"/>
      <w:r>
        <w:t xml:space="preserve"> </w:t>
      </w:r>
      <w:proofErr w:type="spellStart"/>
      <w:r>
        <w:t>méfiance</w:t>
      </w:r>
      <w:proofErr w:type="spellEnd"/>
      <w:r>
        <w:t xml:space="preserve"> » à </w:t>
      </w:r>
      <w:proofErr w:type="spellStart"/>
      <w:r>
        <w:t>l’égard</w:t>
      </w:r>
      <w:proofErr w:type="spellEnd"/>
      <w:r>
        <w:t xml:space="preserve"> de </w:t>
      </w:r>
      <w:proofErr w:type="spellStart"/>
      <w:r>
        <w:lastRenderedPageBreak/>
        <w:t>l’information</w:t>
      </w:r>
      <w:proofErr w:type="spellEnd"/>
      <w:r>
        <w:t xml:space="preserve"> sur la </w:t>
      </w:r>
      <w:proofErr w:type="spellStart"/>
      <w:r>
        <w:t>santé</w:t>
      </w:r>
      <w:proofErr w:type="spellEnd"/>
      <w:r>
        <w:t xml:space="preserve"> </w:t>
      </w:r>
      <w:proofErr w:type="spellStart"/>
      <w:r>
        <w:t>émanant</w:t>
      </w:r>
      <w:proofErr w:type="spellEnd"/>
      <w:r>
        <w:t xml:space="preserve"> du </w:t>
      </w:r>
      <w:proofErr w:type="spellStart"/>
      <w:r>
        <w:t>gouvernement</w:t>
      </w:r>
      <w:proofErr w:type="spellEnd"/>
      <w:r>
        <w:t xml:space="preserve"> </w:t>
      </w:r>
      <w:proofErr w:type="spellStart"/>
      <w:r>
        <w:t>fédéral</w:t>
      </w:r>
      <w:proofErr w:type="spellEnd"/>
      <w:r>
        <w:t xml:space="preserve">. À </w:t>
      </w:r>
      <w:proofErr w:type="spellStart"/>
      <w:r>
        <w:t>l’échelle</w:t>
      </w:r>
      <w:proofErr w:type="spellEnd"/>
      <w:r>
        <w:t xml:space="preserve"> </w:t>
      </w:r>
      <w:proofErr w:type="spellStart"/>
      <w:r>
        <w:t>régionale</w:t>
      </w:r>
      <w:proofErr w:type="spellEnd"/>
      <w:r>
        <w:t xml:space="preserve">, les </w:t>
      </w:r>
      <w:proofErr w:type="spellStart"/>
      <w:r>
        <w:t>résidents</w:t>
      </w:r>
      <w:proofErr w:type="spellEnd"/>
      <w:r>
        <w:t xml:space="preserve"> de </w:t>
      </w:r>
      <w:proofErr w:type="spellStart"/>
      <w:r>
        <w:t>l’Ouest</w:t>
      </w:r>
      <w:proofErr w:type="spellEnd"/>
      <w:r>
        <w:t xml:space="preserve"> du Canada </w:t>
      </w:r>
      <w:proofErr w:type="spellStart"/>
      <w:r>
        <w:t>faisaient</w:t>
      </w:r>
      <w:proofErr w:type="spellEnd"/>
      <w:r>
        <w:t xml:space="preserve"> un </w:t>
      </w:r>
      <w:proofErr w:type="spellStart"/>
      <w:r>
        <w:t>peu</w:t>
      </w:r>
      <w:proofErr w:type="spellEnd"/>
      <w:r>
        <w:t xml:space="preserve"> plus </w:t>
      </w:r>
      <w:proofErr w:type="spellStart"/>
      <w:r>
        <w:t>confiance</w:t>
      </w:r>
      <w:proofErr w:type="spellEnd"/>
      <w:r>
        <w:t xml:space="preserve"> au </w:t>
      </w:r>
      <w:proofErr w:type="spellStart"/>
      <w:r>
        <w:t>gouvernement</w:t>
      </w:r>
      <w:proofErr w:type="spellEnd"/>
      <w:r>
        <w:t xml:space="preserve"> que les participants de </w:t>
      </w:r>
      <w:proofErr w:type="spellStart"/>
      <w:r>
        <w:t>l’Ontario</w:t>
      </w:r>
      <w:proofErr w:type="spellEnd"/>
      <w:r>
        <w:t xml:space="preserve">, du Canada </w:t>
      </w:r>
      <w:proofErr w:type="spellStart"/>
      <w:r>
        <w:t>atlantique</w:t>
      </w:r>
      <w:proofErr w:type="spellEnd"/>
      <w:r>
        <w:t xml:space="preserve"> et du Québec. </w:t>
      </w:r>
      <w:proofErr w:type="spellStart"/>
      <w:r>
        <w:t>Aucun</w:t>
      </w:r>
      <w:proofErr w:type="spellEnd"/>
      <w:r>
        <w:t xml:space="preserve"> participant </w:t>
      </w:r>
      <w:proofErr w:type="spellStart"/>
      <w:r>
        <w:t>n’a</w:t>
      </w:r>
      <w:proofErr w:type="spellEnd"/>
      <w:r>
        <w:t xml:space="preserve"> </w:t>
      </w:r>
      <w:proofErr w:type="spellStart"/>
      <w:r>
        <w:t>exprimé</w:t>
      </w:r>
      <w:proofErr w:type="spellEnd"/>
      <w:r>
        <w:t xml:space="preserve"> </w:t>
      </w:r>
      <w:proofErr w:type="spellStart"/>
      <w:r>
        <w:t>une</w:t>
      </w:r>
      <w:proofErr w:type="spellEnd"/>
      <w:r>
        <w:t xml:space="preserve"> </w:t>
      </w:r>
      <w:proofErr w:type="spellStart"/>
      <w:r>
        <w:t>grande</w:t>
      </w:r>
      <w:proofErr w:type="spellEnd"/>
      <w:r>
        <w:t xml:space="preserve"> </w:t>
      </w:r>
      <w:proofErr w:type="spellStart"/>
      <w:r>
        <w:t>méfiance</w:t>
      </w:r>
      <w:proofErr w:type="spellEnd"/>
      <w:r>
        <w:t xml:space="preserve">. </w:t>
      </w:r>
      <w:proofErr w:type="spellStart"/>
      <w:r>
        <w:t>Appelés</w:t>
      </w:r>
      <w:proofErr w:type="spellEnd"/>
      <w:r>
        <w:t xml:space="preserve"> à donner </w:t>
      </w:r>
      <w:proofErr w:type="spellStart"/>
      <w:r>
        <w:t>leurs</w:t>
      </w:r>
      <w:proofErr w:type="spellEnd"/>
      <w:r>
        <w:t xml:space="preserve"> points de </w:t>
      </w:r>
      <w:proofErr w:type="spellStart"/>
      <w:r>
        <w:t>vue</w:t>
      </w:r>
      <w:proofErr w:type="spellEnd"/>
      <w:r>
        <w:t xml:space="preserve">, </w:t>
      </w:r>
      <w:proofErr w:type="spellStart"/>
      <w:r>
        <w:t>plusieurs</w:t>
      </w:r>
      <w:proofErr w:type="spellEnd"/>
      <w:r>
        <w:t xml:space="preserve"> </w:t>
      </w:r>
      <w:proofErr w:type="spellStart"/>
      <w:r>
        <w:t>disaient</w:t>
      </w:r>
      <w:proofErr w:type="spellEnd"/>
      <w:r>
        <w:t xml:space="preserve"> ne pas </w:t>
      </w:r>
      <w:proofErr w:type="spellStart"/>
      <w:r>
        <w:t>être</w:t>
      </w:r>
      <w:proofErr w:type="spellEnd"/>
      <w:r>
        <w:t xml:space="preserve"> </w:t>
      </w:r>
      <w:proofErr w:type="spellStart"/>
      <w:r>
        <w:t>toujours</w:t>
      </w:r>
      <w:proofErr w:type="spellEnd"/>
      <w:r>
        <w:t xml:space="preserve"> </w:t>
      </w:r>
      <w:proofErr w:type="spellStart"/>
      <w:r>
        <w:t>d’accord</w:t>
      </w:r>
      <w:proofErr w:type="spellEnd"/>
      <w:r>
        <w:t xml:space="preserve"> avec les conclusions des </w:t>
      </w:r>
      <w:proofErr w:type="spellStart"/>
      <w:r>
        <w:t>responsables</w:t>
      </w:r>
      <w:proofErr w:type="spellEnd"/>
      <w:r>
        <w:t xml:space="preserve"> de la </w:t>
      </w:r>
      <w:proofErr w:type="spellStart"/>
      <w:r>
        <w:t>santé</w:t>
      </w:r>
      <w:proofErr w:type="spellEnd"/>
      <w:r>
        <w:t xml:space="preserve"> </w:t>
      </w:r>
      <w:proofErr w:type="spellStart"/>
      <w:r>
        <w:t>publique</w:t>
      </w:r>
      <w:proofErr w:type="spellEnd"/>
      <w:r>
        <w:t xml:space="preserve">, malgré le </w:t>
      </w:r>
      <w:proofErr w:type="spellStart"/>
      <w:r>
        <w:t>caractère</w:t>
      </w:r>
      <w:proofErr w:type="spellEnd"/>
      <w:r>
        <w:t xml:space="preserve"> </w:t>
      </w:r>
      <w:proofErr w:type="spellStart"/>
      <w:r>
        <w:t>factuel</w:t>
      </w:r>
      <w:proofErr w:type="spellEnd"/>
      <w:r>
        <w:t xml:space="preserve"> de </w:t>
      </w:r>
      <w:proofErr w:type="spellStart"/>
      <w:r>
        <w:t>l’information</w:t>
      </w:r>
      <w:proofErr w:type="spellEnd"/>
      <w:r>
        <w:t xml:space="preserve"> sur la </w:t>
      </w:r>
      <w:proofErr w:type="spellStart"/>
      <w:r>
        <w:t>santé</w:t>
      </w:r>
      <w:proofErr w:type="spellEnd"/>
      <w:r>
        <w:t xml:space="preserve"> </w:t>
      </w:r>
      <w:proofErr w:type="spellStart"/>
      <w:r>
        <w:t>venant</w:t>
      </w:r>
      <w:proofErr w:type="spellEnd"/>
      <w:r>
        <w:t xml:space="preserve"> du </w:t>
      </w:r>
      <w:proofErr w:type="spellStart"/>
      <w:r>
        <w:t>gouvernement</w:t>
      </w:r>
      <w:proofErr w:type="spellEnd"/>
      <w:r>
        <w:t xml:space="preserve"> </w:t>
      </w:r>
      <w:proofErr w:type="spellStart"/>
      <w:r>
        <w:t>fédéral</w:t>
      </w:r>
      <w:proofErr w:type="spellEnd"/>
      <w:r>
        <w:t xml:space="preserve">. </w:t>
      </w:r>
      <w:proofErr w:type="spellStart"/>
      <w:r>
        <w:t>Même</w:t>
      </w:r>
      <w:proofErr w:type="spellEnd"/>
      <w:r>
        <w:t xml:space="preserve"> </w:t>
      </w:r>
      <w:proofErr w:type="spellStart"/>
      <w:r>
        <w:t>si</w:t>
      </w:r>
      <w:proofErr w:type="spellEnd"/>
      <w:r>
        <w:t xml:space="preserve"> le </w:t>
      </w:r>
      <w:proofErr w:type="spellStart"/>
      <w:r>
        <w:t>gouvernement</w:t>
      </w:r>
      <w:proofErr w:type="spellEnd"/>
      <w:r>
        <w:t xml:space="preserve"> </w:t>
      </w:r>
      <w:proofErr w:type="spellStart"/>
      <w:r>
        <w:t>fédéral</w:t>
      </w:r>
      <w:proofErr w:type="spellEnd"/>
      <w:r>
        <w:t xml:space="preserve"> </w:t>
      </w:r>
      <w:proofErr w:type="spellStart"/>
      <w:r>
        <w:t>leur</w:t>
      </w:r>
      <w:proofErr w:type="spellEnd"/>
      <w:r>
        <w:t xml:space="preserve"> </w:t>
      </w:r>
      <w:proofErr w:type="spellStart"/>
      <w:r>
        <w:t>semblait</w:t>
      </w:r>
      <w:proofErr w:type="spellEnd"/>
      <w:r>
        <w:t xml:space="preserve"> </w:t>
      </w:r>
      <w:proofErr w:type="spellStart"/>
      <w:r>
        <w:t>en</w:t>
      </w:r>
      <w:proofErr w:type="spellEnd"/>
      <w:r>
        <w:t xml:space="preserve"> </w:t>
      </w:r>
      <w:proofErr w:type="spellStart"/>
      <w:r>
        <w:t>général</w:t>
      </w:r>
      <w:proofErr w:type="spellEnd"/>
      <w:r>
        <w:t xml:space="preserve"> </w:t>
      </w:r>
      <w:proofErr w:type="spellStart"/>
      <w:r>
        <w:t>digne</w:t>
      </w:r>
      <w:proofErr w:type="spellEnd"/>
      <w:r>
        <w:t xml:space="preserve"> de </w:t>
      </w:r>
      <w:proofErr w:type="spellStart"/>
      <w:r>
        <w:t>confiance</w:t>
      </w:r>
      <w:proofErr w:type="spellEnd"/>
      <w:r>
        <w:t xml:space="preserve">, </w:t>
      </w:r>
      <w:proofErr w:type="spellStart"/>
      <w:r>
        <w:t>certains</w:t>
      </w:r>
      <w:proofErr w:type="spellEnd"/>
      <w:r>
        <w:t xml:space="preserve"> </w:t>
      </w:r>
      <w:proofErr w:type="spellStart"/>
      <w:r>
        <w:t>tenaient</w:t>
      </w:r>
      <w:proofErr w:type="spellEnd"/>
      <w:r>
        <w:t xml:space="preserve"> tout de </w:t>
      </w:r>
      <w:proofErr w:type="spellStart"/>
      <w:r>
        <w:t>même</w:t>
      </w:r>
      <w:proofErr w:type="spellEnd"/>
      <w:r>
        <w:t xml:space="preserve"> à </w:t>
      </w:r>
      <w:proofErr w:type="spellStart"/>
      <w:r>
        <w:t>vérifier</w:t>
      </w:r>
      <w:proofErr w:type="spellEnd"/>
      <w:r>
        <w:t xml:space="preserve"> </w:t>
      </w:r>
      <w:proofErr w:type="spellStart"/>
      <w:r>
        <w:t>eux-mêmes</w:t>
      </w:r>
      <w:proofErr w:type="spellEnd"/>
      <w:r>
        <w:t xml:space="preserve"> </w:t>
      </w:r>
      <w:proofErr w:type="spellStart"/>
      <w:r>
        <w:t>l’information</w:t>
      </w:r>
      <w:proofErr w:type="spellEnd"/>
      <w:r>
        <w:t xml:space="preserve"> et les directives </w:t>
      </w:r>
      <w:proofErr w:type="spellStart"/>
      <w:r>
        <w:t>fédérales</w:t>
      </w:r>
      <w:proofErr w:type="spellEnd"/>
      <w:r>
        <w:t xml:space="preserve"> </w:t>
      </w:r>
      <w:proofErr w:type="spellStart"/>
      <w:r>
        <w:t>en</w:t>
      </w:r>
      <w:proofErr w:type="spellEnd"/>
      <w:r>
        <w:t xml:space="preserve"> matière de </w:t>
      </w:r>
      <w:proofErr w:type="spellStart"/>
      <w:r>
        <w:t>santé</w:t>
      </w:r>
      <w:proofErr w:type="spellEnd"/>
      <w:r>
        <w:t xml:space="preserve"> </w:t>
      </w:r>
      <w:proofErr w:type="spellStart"/>
      <w:r>
        <w:t>en</w:t>
      </w:r>
      <w:proofErr w:type="spellEnd"/>
      <w:r>
        <w:t xml:space="preserve"> consultant </w:t>
      </w:r>
      <w:proofErr w:type="spellStart"/>
      <w:r>
        <w:t>d’autres</w:t>
      </w:r>
      <w:proofErr w:type="spellEnd"/>
      <w:r>
        <w:t xml:space="preserve"> sources </w:t>
      </w:r>
      <w:proofErr w:type="spellStart"/>
      <w:r>
        <w:t>crédibles</w:t>
      </w:r>
      <w:proofErr w:type="spellEnd"/>
      <w:r>
        <w:t xml:space="preserve">. À </w:t>
      </w:r>
      <w:proofErr w:type="spellStart"/>
      <w:r>
        <w:t>propos</w:t>
      </w:r>
      <w:proofErr w:type="spellEnd"/>
      <w:r>
        <w:t xml:space="preserve"> des </w:t>
      </w:r>
      <w:proofErr w:type="spellStart"/>
      <w:r>
        <w:t>facteurs</w:t>
      </w:r>
      <w:proofErr w:type="spellEnd"/>
      <w:r>
        <w:t xml:space="preserve"> qui </w:t>
      </w:r>
      <w:proofErr w:type="spellStart"/>
      <w:r>
        <w:t>pourraient</w:t>
      </w:r>
      <w:proofErr w:type="spellEnd"/>
      <w:r>
        <w:t xml:space="preserve"> les </w:t>
      </w:r>
      <w:proofErr w:type="spellStart"/>
      <w:r>
        <w:t>amener</w:t>
      </w:r>
      <w:proofErr w:type="spellEnd"/>
      <w:r>
        <w:t xml:space="preserve"> à se </w:t>
      </w:r>
      <w:proofErr w:type="spellStart"/>
      <w:r>
        <w:t>méfier</w:t>
      </w:r>
      <w:proofErr w:type="spellEnd"/>
      <w:r>
        <w:t xml:space="preserve"> du </w:t>
      </w:r>
      <w:proofErr w:type="spellStart"/>
      <w:r>
        <w:t>gouvernement</w:t>
      </w:r>
      <w:proofErr w:type="spellEnd"/>
      <w:r>
        <w:t xml:space="preserve"> </w:t>
      </w:r>
      <w:proofErr w:type="spellStart"/>
      <w:r>
        <w:t>en</w:t>
      </w:r>
      <w:proofErr w:type="spellEnd"/>
      <w:r>
        <w:t xml:space="preserve"> tant que source </w:t>
      </w:r>
      <w:proofErr w:type="spellStart"/>
      <w:r>
        <w:t>d’information</w:t>
      </w:r>
      <w:proofErr w:type="spellEnd"/>
      <w:r>
        <w:t xml:space="preserve"> sur la </w:t>
      </w:r>
      <w:proofErr w:type="spellStart"/>
      <w:r>
        <w:t>santé</w:t>
      </w:r>
      <w:proofErr w:type="spellEnd"/>
      <w:r>
        <w:t xml:space="preserve">, les participants </w:t>
      </w:r>
      <w:proofErr w:type="spellStart"/>
      <w:r>
        <w:t>ont</w:t>
      </w:r>
      <w:proofErr w:type="spellEnd"/>
      <w:r>
        <w:t xml:space="preserve"> </w:t>
      </w:r>
      <w:proofErr w:type="spellStart"/>
      <w:r>
        <w:t>dit</w:t>
      </w:r>
      <w:proofErr w:type="spellEnd"/>
      <w:r>
        <w:t xml:space="preserve"> que le manque de </w:t>
      </w:r>
      <w:proofErr w:type="spellStart"/>
      <w:r>
        <w:t>transparence</w:t>
      </w:r>
      <w:proofErr w:type="spellEnd"/>
      <w:r>
        <w:t xml:space="preserve">, des directives non </w:t>
      </w:r>
      <w:proofErr w:type="spellStart"/>
      <w:r>
        <w:t>uniformes</w:t>
      </w:r>
      <w:proofErr w:type="spellEnd"/>
      <w:r>
        <w:t xml:space="preserve"> et la </w:t>
      </w:r>
      <w:proofErr w:type="spellStart"/>
      <w:r>
        <w:t>réputation</w:t>
      </w:r>
      <w:proofErr w:type="spellEnd"/>
      <w:r>
        <w:t xml:space="preserve"> des </w:t>
      </w:r>
      <w:proofErr w:type="spellStart"/>
      <w:r>
        <w:t>responsables</w:t>
      </w:r>
      <w:proofErr w:type="spellEnd"/>
      <w:r>
        <w:t xml:space="preserve"> chargés de </w:t>
      </w:r>
      <w:proofErr w:type="spellStart"/>
      <w:r>
        <w:t>présenter</w:t>
      </w:r>
      <w:proofErr w:type="spellEnd"/>
      <w:r>
        <w:t xml:space="preserve"> </w:t>
      </w:r>
      <w:proofErr w:type="spellStart"/>
      <w:r>
        <w:t>l’information</w:t>
      </w:r>
      <w:proofErr w:type="spellEnd"/>
      <w:r>
        <w:t xml:space="preserve"> </w:t>
      </w:r>
      <w:proofErr w:type="spellStart"/>
      <w:r>
        <w:t>pouvaient</w:t>
      </w:r>
      <w:proofErr w:type="spellEnd"/>
      <w:r>
        <w:t xml:space="preserve"> miner </w:t>
      </w:r>
      <w:proofErr w:type="spellStart"/>
      <w:r>
        <w:t>leur</w:t>
      </w:r>
      <w:proofErr w:type="spellEnd"/>
      <w:r>
        <w:t xml:space="preserve"> </w:t>
      </w:r>
      <w:proofErr w:type="spellStart"/>
      <w:r>
        <w:t>confiance</w:t>
      </w:r>
      <w:proofErr w:type="spellEnd"/>
      <w:r>
        <w:t>.</w:t>
      </w:r>
    </w:p>
    <w:p w14:paraId="370308B3" w14:textId="32CAB8E0" w:rsidR="006B17DC" w:rsidRDefault="004A7E04" w:rsidP="004A7E04">
      <w:proofErr w:type="spellStart"/>
      <w:r>
        <w:t>Seuls</w:t>
      </w:r>
      <w:proofErr w:type="spellEnd"/>
      <w:r>
        <w:t xml:space="preserve"> </w:t>
      </w:r>
      <w:proofErr w:type="spellStart"/>
      <w:r>
        <w:t>quelques-uns</w:t>
      </w:r>
      <w:proofErr w:type="spellEnd"/>
      <w:r>
        <w:t xml:space="preserve"> </w:t>
      </w:r>
      <w:proofErr w:type="spellStart"/>
      <w:r>
        <w:t>affirmaient</w:t>
      </w:r>
      <w:proofErr w:type="spellEnd"/>
      <w:r>
        <w:t xml:space="preserve"> </w:t>
      </w:r>
      <w:proofErr w:type="spellStart"/>
      <w:r>
        <w:t>connaître</w:t>
      </w:r>
      <w:proofErr w:type="spellEnd"/>
      <w:r>
        <w:t xml:space="preserve"> les divers </w:t>
      </w:r>
      <w:proofErr w:type="spellStart"/>
      <w:r>
        <w:t>responsables</w:t>
      </w:r>
      <w:proofErr w:type="spellEnd"/>
      <w:r>
        <w:t xml:space="preserve"> de la </w:t>
      </w:r>
      <w:proofErr w:type="spellStart"/>
      <w:r>
        <w:t>santé</w:t>
      </w:r>
      <w:proofErr w:type="spellEnd"/>
      <w:r>
        <w:t xml:space="preserve"> </w:t>
      </w:r>
      <w:proofErr w:type="spellStart"/>
      <w:r>
        <w:t>publique</w:t>
      </w:r>
      <w:proofErr w:type="spellEnd"/>
      <w:r>
        <w:t xml:space="preserve"> à </w:t>
      </w:r>
      <w:proofErr w:type="spellStart"/>
      <w:r>
        <w:t>l’échelle</w:t>
      </w:r>
      <w:proofErr w:type="spellEnd"/>
      <w:r>
        <w:t xml:space="preserve"> </w:t>
      </w:r>
      <w:proofErr w:type="spellStart"/>
      <w:r>
        <w:t>fédérale</w:t>
      </w:r>
      <w:proofErr w:type="spellEnd"/>
      <w:r>
        <w:t xml:space="preserve"> et de </w:t>
      </w:r>
      <w:proofErr w:type="spellStart"/>
      <w:r>
        <w:t>leur</w:t>
      </w:r>
      <w:proofErr w:type="spellEnd"/>
      <w:r>
        <w:t xml:space="preserve"> province </w:t>
      </w:r>
      <w:proofErr w:type="spellStart"/>
      <w:r>
        <w:t>ou</w:t>
      </w:r>
      <w:proofErr w:type="spellEnd"/>
      <w:r>
        <w:t xml:space="preserve"> </w:t>
      </w:r>
      <w:proofErr w:type="spellStart"/>
      <w:r>
        <w:t>territoire</w:t>
      </w:r>
      <w:proofErr w:type="spellEnd"/>
      <w:r>
        <w:t xml:space="preserve">. Après </w:t>
      </w:r>
      <w:proofErr w:type="spellStart"/>
      <w:r>
        <w:t>avoir</w:t>
      </w:r>
      <w:proofErr w:type="spellEnd"/>
      <w:r>
        <w:t xml:space="preserve"> </w:t>
      </w:r>
      <w:proofErr w:type="spellStart"/>
      <w:r>
        <w:t>précisé</w:t>
      </w:r>
      <w:proofErr w:type="spellEnd"/>
      <w:r>
        <w:t xml:space="preserve"> que </w:t>
      </w:r>
      <w:proofErr w:type="spellStart"/>
      <w:r>
        <w:t>ces</w:t>
      </w:r>
      <w:proofErr w:type="spellEnd"/>
      <w:r>
        <w:t xml:space="preserve"> </w:t>
      </w:r>
      <w:proofErr w:type="spellStart"/>
      <w:r>
        <w:t>personnes</w:t>
      </w:r>
      <w:proofErr w:type="spellEnd"/>
      <w:r>
        <w:t xml:space="preserve"> </w:t>
      </w:r>
      <w:proofErr w:type="spellStart"/>
      <w:r>
        <w:t>ont</w:t>
      </w:r>
      <w:proofErr w:type="spellEnd"/>
      <w:r>
        <w:t xml:space="preserve"> </w:t>
      </w:r>
      <w:proofErr w:type="spellStart"/>
      <w:r>
        <w:t>généralement</w:t>
      </w:r>
      <w:proofErr w:type="spellEnd"/>
      <w:r>
        <w:t xml:space="preserve"> la </w:t>
      </w:r>
      <w:proofErr w:type="spellStart"/>
      <w:r>
        <w:t>responsabilité</w:t>
      </w:r>
      <w:proofErr w:type="spellEnd"/>
      <w:r>
        <w:t xml:space="preserve"> de </w:t>
      </w:r>
      <w:proofErr w:type="spellStart"/>
      <w:r>
        <w:t>fournir</w:t>
      </w:r>
      <w:proofErr w:type="spellEnd"/>
      <w:r>
        <w:t xml:space="preserve"> des conseils sur la protection et </w:t>
      </w:r>
      <w:proofErr w:type="spellStart"/>
      <w:r>
        <w:t>l’amélioration</w:t>
      </w:r>
      <w:proofErr w:type="spellEnd"/>
      <w:r>
        <w:t xml:space="preserve"> de la </w:t>
      </w:r>
      <w:proofErr w:type="spellStart"/>
      <w:r>
        <w:t>santé</w:t>
      </w:r>
      <w:proofErr w:type="spellEnd"/>
      <w:r>
        <w:t xml:space="preserve"> de la population et de </w:t>
      </w:r>
      <w:proofErr w:type="spellStart"/>
      <w:r>
        <w:t>leurs</w:t>
      </w:r>
      <w:proofErr w:type="spellEnd"/>
      <w:r>
        <w:t xml:space="preserve"> </w:t>
      </w:r>
      <w:proofErr w:type="spellStart"/>
      <w:r>
        <w:t>collectivités</w:t>
      </w:r>
      <w:proofErr w:type="spellEnd"/>
      <w:r>
        <w:t xml:space="preserve">, </w:t>
      </w:r>
      <w:proofErr w:type="spellStart"/>
      <w:r>
        <w:t>qu’elles</w:t>
      </w:r>
      <w:proofErr w:type="spellEnd"/>
      <w:r>
        <w:t xml:space="preserve"> </w:t>
      </w:r>
      <w:proofErr w:type="spellStart"/>
      <w:r>
        <w:t>n’ont</w:t>
      </w:r>
      <w:proofErr w:type="spellEnd"/>
      <w:r>
        <w:t xml:space="preserve"> pas </w:t>
      </w:r>
      <w:proofErr w:type="spellStart"/>
      <w:r>
        <w:t>d’affiliation</w:t>
      </w:r>
      <w:proofErr w:type="spellEnd"/>
      <w:r>
        <w:t xml:space="preserve"> politique et que </w:t>
      </w:r>
      <w:proofErr w:type="spellStart"/>
      <w:r>
        <w:t>leur</w:t>
      </w:r>
      <w:proofErr w:type="spellEnd"/>
      <w:r>
        <w:t xml:space="preserve"> nomination </w:t>
      </w:r>
      <w:proofErr w:type="spellStart"/>
      <w:r>
        <w:t>est</w:t>
      </w:r>
      <w:proofErr w:type="spellEnd"/>
      <w:r>
        <w:t xml:space="preserve"> à durée </w:t>
      </w:r>
      <w:proofErr w:type="spellStart"/>
      <w:r>
        <w:t>déterminée</w:t>
      </w:r>
      <w:proofErr w:type="spellEnd"/>
      <w:r>
        <w:t xml:space="preserve">, nous </w:t>
      </w:r>
      <w:proofErr w:type="spellStart"/>
      <w:r>
        <w:t>avons</w:t>
      </w:r>
      <w:proofErr w:type="spellEnd"/>
      <w:r>
        <w:t xml:space="preserve"> </w:t>
      </w:r>
      <w:proofErr w:type="spellStart"/>
      <w:r>
        <w:t>demandé</w:t>
      </w:r>
      <w:proofErr w:type="spellEnd"/>
      <w:r>
        <w:t xml:space="preserve"> aux participants </w:t>
      </w:r>
      <w:proofErr w:type="spellStart"/>
      <w:r>
        <w:t>s’ils</w:t>
      </w:r>
      <w:proofErr w:type="spellEnd"/>
      <w:r>
        <w:t xml:space="preserve"> </w:t>
      </w:r>
      <w:proofErr w:type="spellStart"/>
      <w:r>
        <w:t>leur</w:t>
      </w:r>
      <w:proofErr w:type="spellEnd"/>
      <w:r>
        <w:t xml:space="preserve"> </w:t>
      </w:r>
      <w:proofErr w:type="spellStart"/>
      <w:r>
        <w:t>feraient</w:t>
      </w:r>
      <w:proofErr w:type="spellEnd"/>
      <w:r>
        <w:t xml:space="preserve"> </w:t>
      </w:r>
      <w:proofErr w:type="spellStart"/>
      <w:r>
        <w:t>généralement</w:t>
      </w:r>
      <w:proofErr w:type="spellEnd"/>
      <w:r>
        <w:t xml:space="preserve"> </w:t>
      </w:r>
      <w:proofErr w:type="spellStart"/>
      <w:r>
        <w:t>confiance</w:t>
      </w:r>
      <w:proofErr w:type="spellEnd"/>
      <w:r>
        <w:t xml:space="preserve">. La </w:t>
      </w:r>
      <w:proofErr w:type="spellStart"/>
      <w:r>
        <w:t>plupart</w:t>
      </w:r>
      <w:proofErr w:type="spellEnd"/>
      <w:r>
        <w:t xml:space="preserve"> </w:t>
      </w:r>
      <w:proofErr w:type="spellStart"/>
      <w:r>
        <w:t>ont</w:t>
      </w:r>
      <w:proofErr w:type="spellEnd"/>
      <w:r>
        <w:t xml:space="preserve"> </w:t>
      </w:r>
      <w:proofErr w:type="spellStart"/>
      <w:r>
        <w:t>répondu</w:t>
      </w:r>
      <w:proofErr w:type="spellEnd"/>
      <w:r>
        <w:t xml:space="preserve"> par </w:t>
      </w:r>
      <w:proofErr w:type="spellStart"/>
      <w:r>
        <w:t>l’affirmative</w:t>
      </w:r>
      <w:proofErr w:type="spellEnd"/>
      <w:r>
        <w:t xml:space="preserve">, </w:t>
      </w:r>
      <w:proofErr w:type="spellStart"/>
      <w:r>
        <w:t>plusieurs</w:t>
      </w:r>
      <w:proofErr w:type="spellEnd"/>
      <w:r>
        <w:t xml:space="preserve"> </w:t>
      </w:r>
      <w:proofErr w:type="spellStart"/>
      <w:r>
        <w:t>ayant</w:t>
      </w:r>
      <w:proofErr w:type="spellEnd"/>
      <w:r>
        <w:t xml:space="preserve"> </w:t>
      </w:r>
      <w:proofErr w:type="spellStart"/>
      <w:r>
        <w:t>l’impression</w:t>
      </w:r>
      <w:proofErr w:type="spellEnd"/>
      <w:r>
        <w:t xml:space="preserve"> que les </w:t>
      </w:r>
      <w:proofErr w:type="spellStart"/>
      <w:r>
        <w:t>responsables</w:t>
      </w:r>
      <w:proofErr w:type="spellEnd"/>
      <w:r>
        <w:t xml:space="preserve"> </w:t>
      </w:r>
      <w:proofErr w:type="spellStart"/>
      <w:r>
        <w:t>étaient</w:t>
      </w:r>
      <w:proofErr w:type="spellEnd"/>
      <w:r>
        <w:t xml:space="preserve"> le plus </w:t>
      </w:r>
      <w:proofErr w:type="spellStart"/>
      <w:r>
        <w:t>souvent</w:t>
      </w:r>
      <w:proofErr w:type="spellEnd"/>
      <w:r>
        <w:t xml:space="preserve"> des experts dans </w:t>
      </w:r>
      <w:proofErr w:type="spellStart"/>
      <w:r>
        <w:t>leur</w:t>
      </w:r>
      <w:proofErr w:type="spellEnd"/>
      <w:r>
        <w:t xml:space="preserve"> </w:t>
      </w:r>
      <w:proofErr w:type="spellStart"/>
      <w:r>
        <w:t>domaine</w:t>
      </w:r>
      <w:proofErr w:type="spellEnd"/>
      <w:r>
        <w:t xml:space="preserve">, </w:t>
      </w:r>
      <w:proofErr w:type="spellStart"/>
      <w:r>
        <w:t>avaient</w:t>
      </w:r>
      <w:proofErr w:type="spellEnd"/>
      <w:r>
        <w:t xml:space="preserve"> </w:t>
      </w:r>
      <w:proofErr w:type="spellStart"/>
      <w:r>
        <w:t>plusieurs</w:t>
      </w:r>
      <w:proofErr w:type="spellEnd"/>
      <w:r>
        <w:t xml:space="preserve"> </w:t>
      </w:r>
      <w:proofErr w:type="spellStart"/>
      <w:r>
        <w:t>dizaines</w:t>
      </w:r>
      <w:proofErr w:type="spellEnd"/>
      <w:r>
        <w:t xml:space="preserve"> </w:t>
      </w:r>
      <w:proofErr w:type="spellStart"/>
      <w:r>
        <w:t>d’années</w:t>
      </w:r>
      <w:proofErr w:type="spellEnd"/>
      <w:r>
        <w:t xml:space="preserve"> </w:t>
      </w:r>
      <w:proofErr w:type="spellStart"/>
      <w:r>
        <w:t>d’expérience</w:t>
      </w:r>
      <w:proofErr w:type="spellEnd"/>
      <w:r>
        <w:t xml:space="preserve"> </w:t>
      </w:r>
      <w:proofErr w:type="spellStart"/>
      <w:r>
        <w:t>médicale</w:t>
      </w:r>
      <w:proofErr w:type="spellEnd"/>
      <w:r>
        <w:t xml:space="preserve"> et </w:t>
      </w:r>
      <w:proofErr w:type="spellStart"/>
      <w:r>
        <w:t>fournissaient</w:t>
      </w:r>
      <w:proofErr w:type="spellEnd"/>
      <w:r>
        <w:t xml:space="preserve"> des conseils et des </w:t>
      </w:r>
      <w:proofErr w:type="spellStart"/>
      <w:r>
        <w:t>lignes</w:t>
      </w:r>
      <w:proofErr w:type="spellEnd"/>
      <w:r>
        <w:t xml:space="preserve"> directrices </w:t>
      </w:r>
      <w:proofErr w:type="spellStart"/>
      <w:r>
        <w:t>fondés</w:t>
      </w:r>
      <w:proofErr w:type="spellEnd"/>
      <w:r>
        <w:t xml:space="preserve"> sur la science et des faits </w:t>
      </w:r>
      <w:proofErr w:type="spellStart"/>
      <w:r>
        <w:t>vérifiables</w:t>
      </w:r>
      <w:proofErr w:type="spellEnd"/>
      <w:r>
        <w:t xml:space="preserve">. Dans le </w:t>
      </w:r>
      <w:proofErr w:type="spellStart"/>
      <w:r>
        <w:t>groupe</w:t>
      </w:r>
      <w:proofErr w:type="spellEnd"/>
      <w:r>
        <w:t xml:space="preserve"> du Québec, un petit </w:t>
      </w:r>
      <w:proofErr w:type="spellStart"/>
      <w:r>
        <w:t>nombre</w:t>
      </w:r>
      <w:proofErr w:type="spellEnd"/>
      <w:r>
        <w:t xml:space="preserve"> de participants </w:t>
      </w:r>
      <w:proofErr w:type="spellStart"/>
      <w:r>
        <w:t>étaient</w:t>
      </w:r>
      <w:proofErr w:type="spellEnd"/>
      <w:r>
        <w:t xml:space="preserve"> plus </w:t>
      </w:r>
      <w:proofErr w:type="spellStart"/>
      <w:r>
        <w:t>méfiants</w:t>
      </w:r>
      <w:proofErr w:type="spellEnd"/>
      <w:r>
        <w:t xml:space="preserve">, </w:t>
      </w:r>
      <w:proofErr w:type="spellStart"/>
      <w:r>
        <w:t>jugeant</w:t>
      </w:r>
      <w:proofErr w:type="spellEnd"/>
      <w:r>
        <w:t xml:space="preserve"> que </w:t>
      </w:r>
      <w:proofErr w:type="spellStart"/>
      <w:r>
        <w:t>même</w:t>
      </w:r>
      <w:proofErr w:type="spellEnd"/>
      <w:r>
        <w:t xml:space="preserve"> les experts </w:t>
      </w:r>
      <w:proofErr w:type="spellStart"/>
      <w:r>
        <w:t>pouvaient</w:t>
      </w:r>
      <w:proofErr w:type="spellEnd"/>
      <w:r>
        <w:t xml:space="preserve"> arriver à des conclusions </w:t>
      </w:r>
      <w:proofErr w:type="spellStart"/>
      <w:r>
        <w:t>erronées</w:t>
      </w:r>
      <w:proofErr w:type="spellEnd"/>
      <w:r>
        <w:t xml:space="preserve"> et que </w:t>
      </w:r>
      <w:proofErr w:type="spellStart"/>
      <w:r>
        <w:t>chaque</w:t>
      </w:r>
      <w:proofErr w:type="spellEnd"/>
      <w:r>
        <w:t xml:space="preserve"> Canadienne et </w:t>
      </w:r>
      <w:proofErr w:type="spellStart"/>
      <w:r>
        <w:t>chaque</w:t>
      </w:r>
      <w:proofErr w:type="spellEnd"/>
      <w:r>
        <w:t xml:space="preserve"> </w:t>
      </w:r>
      <w:proofErr w:type="spellStart"/>
      <w:r>
        <w:t>Canadien</w:t>
      </w:r>
      <w:proofErr w:type="spellEnd"/>
      <w:r>
        <w:t xml:space="preserve"> </w:t>
      </w:r>
      <w:proofErr w:type="spellStart"/>
      <w:r>
        <w:t>étaient</w:t>
      </w:r>
      <w:proofErr w:type="spellEnd"/>
      <w:r>
        <w:t xml:space="preserve"> </w:t>
      </w:r>
      <w:proofErr w:type="spellStart"/>
      <w:r>
        <w:t>personnellement</w:t>
      </w:r>
      <w:proofErr w:type="spellEnd"/>
      <w:r>
        <w:t xml:space="preserve"> </w:t>
      </w:r>
      <w:proofErr w:type="spellStart"/>
      <w:r>
        <w:t>responsables</w:t>
      </w:r>
      <w:proofErr w:type="spellEnd"/>
      <w:r>
        <w:t xml:space="preserve"> de </w:t>
      </w:r>
      <w:proofErr w:type="spellStart"/>
      <w:r>
        <w:t>sa</w:t>
      </w:r>
      <w:proofErr w:type="spellEnd"/>
      <w:r>
        <w:t xml:space="preserve"> </w:t>
      </w:r>
      <w:proofErr w:type="spellStart"/>
      <w:r>
        <w:t>santé</w:t>
      </w:r>
      <w:proofErr w:type="spellEnd"/>
      <w:r>
        <w:t xml:space="preserve"> et son bien-</w:t>
      </w:r>
      <w:proofErr w:type="spellStart"/>
      <w:r>
        <w:t>être</w:t>
      </w:r>
      <w:proofErr w:type="spellEnd"/>
      <w:r>
        <w:t xml:space="preserve">, </w:t>
      </w:r>
      <w:proofErr w:type="spellStart"/>
      <w:r>
        <w:t>peu</w:t>
      </w:r>
      <w:proofErr w:type="spellEnd"/>
      <w:r>
        <w:t xml:space="preserve"> </w:t>
      </w:r>
      <w:proofErr w:type="spellStart"/>
      <w:r>
        <w:t>importe</w:t>
      </w:r>
      <w:proofErr w:type="spellEnd"/>
      <w:r>
        <w:t xml:space="preserve"> les conseils de </w:t>
      </w:r>
      <w:proofErr w:type="spellStart"/>
      <w:r>
        <w:t>santé</w:t>
      </w:r>
      <w:proofErr w:type="spellEnd"/>
      <w:r>
        <w:t xml:space="preserve"> </w:t>
      </w:r>
      <w:proofErr w:type="spellStart"/>
      <w:r>
        <w:t>publique</w:t>
      </w:r>
      <w:proofErr w:type="spellEnd"/>
      <w:r>
        <w:t xml:space="preserve">. Quant à </w:t>
      </w:r>
      <w:proofErr w:type="spellStart"/>
      <w:r>
        <w:t>ce</w:t>
      </w:r>
      <w:proofErr w:type="spellEnd"/>
      <w:r>
        <w:t xml:space="preserve"> que le </w:t>
      </w:r>
      <w:proofErr w:type="spellStart"/>
      <w:r>
        <w:t>gouvernement</w:t>
      </w:r>
      <w:proofErr w:type="spellEnd"/>
      <w:r>
        <w:t xml:space="preserve"> du Canada </w:t>
      </w:r>
      <w:proofErr w:type="spellStart"/>
      <w:r>
        <w:t>pourrait</w:t>
      </w:r>
      <w:proofErr w:type="spellEnd"/>
      <w:r>
        <w:t xml:space="preserve"> faire </w:t>
      </w:r>
      <w:proofErr w:type="spellStart"/>
      <w:r>
        <w:t>d’autre</w:t>
      </w:r>
      <w:proofErr w:type="spellEnd"/>
      <w:r>
        <w:t xml:space="preserve"> pour </w:t>
      </w:r>
      <w:proofErr w:type="spellStart"/>
      <w:r>
        <w:t>renforcer</w:t>
      </w:r>
      <w:proofErr w:type="spellEnd"/>
      <w:r>
        <w:t xml:space="preserve"> la </w:t>
      </w:r>
      <w:proofErr w:type="spellStart"/>
      <w:r>
        <w:t>confiance</w:t>
      </w:r>
      <w:proofErr w:type="spellEnd"/>
      <w:r>
        <w:t xml:space="preserve"> des </w:t>
      </w:r>
      <w:proofErr w:type="spellStart"/>
      <w:r>
        <w:t>jeunes</w:t>
      </w:r>
      <w:proofErr w:type="spellEnd"/>
      <w:r>
        <w:t xml:space="preserve"> Canadiens dans les </w:t>
      </w:r>
      <w:proofErr w:type="spellStart"/>
      <w:r>
        <w:t>renseignements</w:t>
      </w:r>
      <w:proofErr w:type="spellEnd"/>
      <w:r>
        <w:t xml:space="preserve"> de </w:t>
      </w:r>
      <w:proofErr w:type="spellStart"/>
      <w:r>
        <w:t>santé</w:t>
      </w:r>
      <w:proofErr w:type="spellEnd"/>
      <w:r>
        <w:t xml:space="preserve"> </w:t>
      </w:r>
      <w:proofErr w:type="spellStart"/>
      <w:r>
        <w:t>publique</w:t>
      </w:r>
      <w:proofErr w:type="spellEnd"/>
      <w:r>
        <w:t xml:space="preserve">, </w:t>
      </w:r>
      <w:proofErr w:type="spellStart"/>
      <w:r>
        <w:t>plusieurs</w:t>
      </w:r>
      <w:proofErr w:type="spellEnd"/>
      <w:r>
        <w:t xml:space="preserve"> </w:t>
      </w:r>
      <w:proofErr w:type="spellStart"/>
      <w:r>
        <w:t>ont</w:t>
      </w:r>
      <w:proofErr w:type="spellEnd"/>
      <w:r>
        <w:t xml:space="preserve"> </w:t>
      </w:r>
      <w:proofErr w:type="spellStart"/>
      <w:r>
        <w:t>rappelé</w:t>
      </w:r>
      <w:proofErr w:type="spellEnd"/>
      <w:r>
        <w:t xml:space="preserve"> </w:t>
      </w:r>
      <w:proofErr w:type="spellStart"/>
      <w:r>
        <w:t>qu’une</w:t>
      </w:r>
      <w:proofErr w:type="spellEnd"/>
      <w:r>
        <w:t xml:space="preserve"> </w:t>
      </w:r>
      <w:proofErr w:type="spellStart"/>
      <w:r>
        <w:t>uniformité</w:t>
      </w:r>
      <w:proofErr w:type="spellEnd"/>
      <w:r>
        <w:t xml:space="preserve"> et </w:t>
      </w:r>
      <w:proofErr w:type="spellStart"/>
      <w:r>
        <w:t>une</w:t>
      </w:r>
      <w:proofErr w:type="spellEnd"/>
      <w:r>
        <w:t xml:space="preserve"> </w:t>
      </w:r>
      <w:proofErr w:type="spellStart"/>
      <w:r>
        <w:t>transparence</w:t>
      </w:r>
      <w:proofErr w:type="spellEnd"/>
      <w:r>
        <w:t xml:space="preserve"> accrues </w:t>
      </w:r>
      <w:proofErr w:type="spellStart"/>
      <w:r>
        <w:t>étaient</w:t>
      </w:r>
      <w:proofErr w:type="spellEnd"/>
      <w:r>
        <w:t xml:space="preserve"> </w:t>
      </w:r>
      <w:proofErr w:type="spellStart"/>
      <w:r>
        <w:t>nécessaires</w:t>
      </w:r>
      <w:proofErr w:type="spellEnd"/>
      <w:r>
        <w:t xml:space="preserve"> </w:t>
      </w:r>
      <w:proofErr w:type="spellStart"/>
      <w:r>
        <w:t>ainsi</w:t>
      </w:r>
      <w:proofErr w:type="spellEnd"/>
      <w:r>
        <w:t xml:space="preserve"> </w:t>
      </w:r>
      <w:proofErr w:type="spellStart"/>
      <w:r>
        <w:t>qu’un</w:t>
      </w:r>
      <w:proofErr w:type="spellEnd"/>
      <w:r>
        <w:t xml:space="preserve"> dialogue plus </w:t>
      </w:r>
      <w:proofErr w:type="spellStart"/>
      <w:r>
        <w:t>ouvert</w:t>
      </w:r>
      <w:proofErr w:type="spellEnd"/>
      <w:r>
        <w:t xml:space="preserve"> sur la façon </w:t>
      </w:r>
      <w:proofErr w:type="spellStart"/>
      <w:r>
        <w:t>dont</w:t>
      </w:r>
      <w:proofErr w:type="spellEnd"/>
      <w:r>
        <w:t xml:space="preserve"> les </w:t>
      </w:r>
      <w:proofErr w:type="spellStart"/>
      <w:r>
        <w:t>décisions</w:t>
      </w:r>
      <w:proofErr w:type="spellEnd"/>
      <w:r>
        <w:t xml:space="preserve"> </w:t>
      </w:r>
      <w:proofErr w:type="spellStart"/>
      <w:r>
        <w:t>publiques</w:t>
      </w:r>
      <w:proofErr w:type="spellEnd"/>
      <w:r>
        <w:t xml:space="preserve"> </w:t>
      </w:r>
      <w:proofErr w:type="spellStart"/>
      <w:r>
        <w:t>sont</w:t>
      </w:r>
      <w:proofErr w:type="spellEnd"/>
      <w:r>
        <w:t xml:space="preserve"> prises et les raisons qui les sous-tendent</w:t>
      </w:r>
      <w:r w:rsidR="002F5B05">
        <w:t>.</w:t>
      </w:r>
    </w:p>
    <w:p w14:paraId="18A6830A" w14:textId="77777777" w:rsidR="00715FF9" w:rsidRPr="00AF14AB" w:rsidRDefault="00715FF9" w:rsidP="00715FF9">
      <w:pPr>
        <w:pStyle w:val="Heading1"/>
        <w:rPr>
          <w:lang w:val="fr-CA"/>
        </w:rPr>
      </w:pPr>
      <w:bookmarkStart w:id="84" w:name="_Toc130220522"/>
      <w:bookmarkStart w:id="85" w:name="_Hlk126488132"/>
      <w:bookmarkEnd w:id="76"/>
      <w:r>
        <w:rPr>
          <w:lang w:val="fr-CA"/>
        </w:rPr>
        <w:t>Mot-symbole du gouvernement du Canada</w:t>
      </w:r>
      <w:r w:rsidRPr="00AF14AB">
        <w:rPr>
          <w:lang w:val="fr-CA"/>
        </w:rPr>
        <w:t xml:space="preserve"> </w:t>
      </w:r>
      <w:r w:rsidRPr="00AF14AB">
        <w:rPr>
          <w:sz w:val="32"/>
          <w:lang w:val="fr-CA"/>
        </w:rPr>
        <w:t>(résidents de la Chaudière-Appalaches, travailleurs syndiqués de l’Ontario)</w:t>
      </w:r>
      <w:bookmarkEnd w:id="84"/>
    </w:p>
    <w:p w14:paraId="46FDD87F" w14:textId="77777777" w:rsidR="00715FF9" w:rsidRPr="00535E2D" w:rsidRDefault="00715FF9" w:rsidP="00715FF9">
      <w:bookmarkStart w:id="86" w:name="_Hlk126488117"/>
      <w:r>
        <w:rPr>
          <w:lang w:val="fr-CA"/>
        </w:rPr>
        <w:t>Les participants de deux groupes ont</w:t>
      </w:r>
      <w:r w:rsidRPr="00AF14AB">
        <w:rPr>
          <w:lang w:val="fr-CA"/>
        </w:rPr>
        <w:t xml:space="preserve"> </w:t>
      </w:r>
      <w:r>
        <w:rPr>
          <w:lang w:val="fr-CA"/>
        </w:rPr>
        <w:t>discuté</w:t>
      </w:r>
      <w:r w:rsidRPr="00AF14AB">
        <w:rPr>
          <w:lang w:val="fr-CA"/>
        </w:rPr>
        <w:t xml:space="preserve"> </w:t>
      </w:r>
      <w:r w:rsidRPr="00535E2D">
        <w:t xml:space="preserve">de la manière </w:t>
      </w:r>
      <w:proofErr w:type="spellStart"/>
      <w:r w:rsidRPr="00535E2D">
        <w:t>dont</w:t>
      </w:r>
      <w:proofErr w:type="spellEnd"/>
      <w:r w:rsidRPr="00535E2D">
        <w:t xml:space="preserve"> </w:t>
      </w:r>
      <w:proofErr w:type="spellStart"/>
      <w:r w:rsidRPr="00535E2D">
        <w:t>ils</w:t>
      </w:r>
      <w:proofErr w:type="spellEnd"/>
      <w:r w:rsidRPr="00535E2D">
        <w:t xml:space="preserve"> </w:t>
      </w:r>
      <w:proofErr w:type="spellStart"/>
      <w:r w:rsidRPr="00535E2D">
        <w:t>reconnaissent</w:t>
      </w:r>
      <w:proofErr w:type="spellEnd"/>
      <w:r w:rsidRPr="00535E2D">
        <w:t xml:space="preserve"> </w:t>
      </w:r>
      <w:proofErr w:type="spellStart"/>
      <w:r>
        <w:t>habituellement</w:t>
      </w:r>
      <w:proofErr w:type="spellEnd"/>
      <w:r>
        <w:t xml:space="preserve"> </w:t>
      </w:r>
      <w:r w:rsidRPr="00535E2D">
        <w:t xml:space="preserve">les </w:t>
      </w:r>
      <w:proofErr w:type="spellStart"/>
      <w:r>
        <w:t>informations</w:t>
      </w:r>
      <w:proofErr w:type="spellEnd"/>
      <w:r w:rsidRPr="00535E2D">
        <w:t xml:space="preserve"> et les messages </w:t>
      </w:r>
      <w:proofErr w:type="spellStart"/>
      <w:r>
        <w:t>diffusés</w:t>
      </w:r>
      <w:proofErr w:type="spellEnd"/>
      <w:r>
        <w:t xml:space="preserve"> par</w:t>
      </w:r>
      <w:r w:rsidRPr="00535E2D">
        <w:t xml:space="preserve"> </w:t>
      </w:r>
      <w:r>
        <w:t xml:space="preserve">le </w:t>
      </w:r>
      <w:proofErr w:type="spellStart"/>
      <w:r w:rsidRPr="00535E2D">
        <w:t>gouvernement</w:t>
      </w:r>
      <w:proofErr w:type="spellEnd"/>
      <w:r w:rsidRPr="00535E2D">
        <w:t xml:space="preserve"> </w:t>
      </w:r>
      <w:r>
        <w:t xml:space="preserve">du Canada, que </w:t>
      </w:r>
      <w:proofErr w:type="spellStart"/>
      <w:r>
        <w:t>ce</w:t>
      </w:r>
      <w:proofErr w:type="spellEnd"/>
      <w:r>
        <w:t xml:space="preserve"> </w:t>
      </w:r>
      <w:proofErr w:type="spellStart"/>
      <w:r>
        <w:t>soit</w:t>
      </w:r>
      <w:proofErr w:type="spellEnd"/>
      <w:r>
        <w:t xml:space="preserve"> </w:t>
      </w:r>
      <w:r w:rsidRPr="00535E2D">
        <w:t xml:space="preserve">à la </w:t>
      </w:r>
      <w:proofErr w:type="spellStart"/>
      <w:r w:rsidRPr="00535E2D">
        <w:t>télévision</w:t>
      </w:r>
      <w:proofErr w:type="spellEnd"/>
      <w:r w:rsidRPr="00535E2D">
        <w:t xml:space="preserve">, dans les </w:t>
      </w:r>
      <w:proofErr w:type="spellStart"/>
      <w:r w:rsidRPr="00535E2D">
        <w:t>médias</w:t>
      </w:r>
      <w:proofErr w:type="spellEnd"/>
      <w:r w:rsidRPr="00535E2D">
        <w:t xml:space="preserve"> </w:t>
      </w:r>
      <w:proofErr w:type="spellStart"/>
      <w:r w:rsidRPr="00535E2D">
        <w:t>sociaux</w:t>
      </w:r>
      <w:proofErr w:type="spellEnd"/>
      <w:r w:rsidRPr="00535E2D">
        <w:t xml:space="preserve">, dans les </w:t>
      </w:r>
      <w:proofErr w:type="spellStart"/>
      <w:r w:rsidRPr="00535E2D">
        <w:t>journaux</w:t>
      </w:r>
      <w:proofErr w:type="spellEnd"/>
      <w:r w:rsidRPr="00535E2D">
        <w:t xml:space="preserve"> </w:t>
      </w:r>
      <w:proofErr w:type="spellStart"/>
      <w:r w:rsidRPr="00535E2D">
        <w:t>ou</w:t>
      </w:r>
      <w:proofErr w:type="spellEnd"/>
      <w:r w:rsidRPr="00535E2D">
        <w:t xml:space="preserve"> à la radio.</w:t>
      </w:r>
      <w:r>
        <w:t xml:space="preserve"> </w:t>
      </w:r>
      <w:r>
        <w:rPr>
          <w:lang w:val="fr-CA"/>
        </w:rPr>
        <w:t>Questionnés sur les indices leur permettant d’identifier ce type d’informations, beaucoup</w:t>
      </w:r>
      <w:r w:rsidRPr="00AF14AB">
        <w:rPr>
          <w:lang w:val="fr-CA"/>
        </w:rPr>
        <w:t xml:space="preserve"> </w:t>
      </w:r>
      <w:r>
        <w:rPr>
          <w:lang w:val="fr-CA"/>
        </w:rPr>
        <w:t>ont parlé d’un logo</w:t>
      </w:r>
      <w:r w:rsidRPr="00AF14AB">
        <w:rPr>
          <w:lang w:val="fr-CA"/>
        </w:rPr>
        <w:t xml:space="preserve"> </w:t>
      </w:r>
      <w:r>
        <w:rPr>
          <w:lang w:val="fr-CA"/>
        </w:rPr>
        <w:t>ou d’un en-tête officiel caractéristiques de la correspondance fédérale</w:t>
      </w:r>
      <w:r w:rsidRPr="00AF14AB">
        <w:rPr>
          <w:lang w:val="fr-CA"/>
        </w:rPr>
        <w:t xml:space="preserve">. </w:t>
      </w:r>
      <w:r>
        <w:rPr>
          <w:lang w:val="fr-CA"/>
        </w:rPr>
        <w:t>Certains ont ajouté que, d’ordinaire, ces messages comportent une mention explicite de leur source, ce qui aide à les reconnaître</w:t>
      </w:r>
      <w:r w:rsidRPr="00AF14AB">
        <w:rPr>
          <w:lang w:val="fr-CA"/>
        </w:rPr>
        <w:t xml:space="preserve">. </w:t>
      </w:r>
      <w:r>
        <w:rPr>
          <w:lang w:val="fr-CA"/>
        </w:rPr>
        <w:t>Quelques autres ont dit qu’il était parfois difficile de déterminer si des</w:t>
      </w:r>
      <w:r w:rsidRPr="00AF14AB">
        <w:rPr>
          <w:lang w:val="fr-CA"/>
        </w:rPr>
        <w:t xml:space="preserve"> information</w:t>
      </w:r>
      <w:r>
        <w:rPr>
          <w:lang w:val="fr-CA"/>
        </w:rPr>
        <w:t>s vues dans les médias sociaux proviennent réellement</w:t>
      </w:r>
      <w:r w:rsidRPr="00AF14AB">
        <w:rPr>
          <w:lang w:val="fr-CA"/>
        </w:rPr>
        <w:t xml:space="preserve"> </w:t>
      </w:r>
      <w:r>
        <w:rPr>
          <w:lang w:val="fr-CA"/>
        </w:rPr>
        <w:t>du</w:t>
      </w:r>
      <w:r w:rsidRPr="00AF14AB">
        <w:rPr>
          <w:lang w:val="fr-CA"/>
        </w:rPr>
        <w:t xml:space="preserve"> gouvernement du Canada, </w:t>
      </w:r>
      <w:r>
        <w:rPr>
          <w:lang w:val="fr-CA"/>
        </w:rPr>
        <w:t>mais la plupart estimaient qu’il suffit de consulter les sites Web fédéraux pour s’en assurer</w:t>
      </w:r>
      <w:r w:rsidRPr="00AF14AB">
        <w:rPr>
          <w:lang w:val="fr-CA"/>
        </w:rPr>
        <w:t xml:space="preserve">. </w:t>
      </w:r>
      <w:proofErr w:type="spellStart"/>
      <w:r w:rsidRPr="005F4756">
        <w:t>Lorsque</w:t>
      </w:r>
      <w:proofErr w:type="spellEnd"/>
      <w:r w:rsidRPr="005F4756">
        <w:t xml:space="preserve"> nous </w:t>
      </w:r>
      <w:proofErr w:type="spellStart"/>
      <w:r w:rsidRPr="005F4756">
        <w:t>leur</w:t>
      </w:r>
      <w:proofErr w:type="spellEnd"/>
      <w:r w:rsidRPr="005F4756">
        <w:t xml:space="preserve"> </w:t>
      </w:r>
      <w:proofErr w:type="spellStart"/>
      <w:r w:rsidRPr="005F4756">
        <w:t>avons</w:t>
      </w:r>
      <w:proofErr w:type="spellEnd"/>
      <w:r w:rsidRPr="005F4756">
        <w:t xml:space="preserve"> </w:t>
      </w:r>
      <w:proofErr w:type="spellStart"/>
      <w:r w:rsidRPr="005F4756">
        <w:t>demandé</w:t>
      </w:r>
      <w:proofErr w:type="spellEnd"/>
      <w:r w:rsidRPr="005F4756">
        <w:t xml:space="preserve"> comment </w:t>
      </w:r>
      <w:proofErr w:type="spellStart"/>
      <w:r w:rsidRPr="005F4756">
        <w:t>ils</w:t>
      </w:r>
      <w:proofErr w:type="spellEnd"/>
      <w:r w:rsidRPr="005F4756">
        <w:t xml:space="preserve"> </w:t>
      </w:r>
      <w:proofErr w:type="spellStart"/>
      <w:r>
        <w:t>sauraient</w:t>
      </w:r>
      <w:proofErr w:type="spellEnd"/>
      <w:r w:rsidRPr="005F4756">
        <w:t xml:space="preserve"> </w:t>
      </w:r>
      <w:proofErr w:type="spellStart"/>
      <w:r w:rsidRPr="005F4756">
        <w:t>qu’une</w:t>
      </w:r>
      <w:proofErr w:type="spellEnd"/>
      <w:r w:rsidRPr="005F4756">
        <w:t xml:space="preserve"> </w:t>
      </w:r>
      <w:r w:rsidRPr="005F4756">
        <w:lastRenderedPageBreak/>
        <w:t xml:space="preserve">information </w:t>
      </w:r>
      <w:proofErr w:type="spellStart"/>
      <w:r w:rsidRPr="005F4756">
        <w:t>entendue</w:t>
      </w:r>
      <w:proofErr w:type="spellEnd"/>
      <w:r w:rsidRPr="005F4756">
        <w:t xml:space="preserve"> </w:t>
      </w:r>
      <w:r>
        <w:t>à</w:t>
      </w:r>
      <w:r w:rsidRPr="005F4756">
        <w:t xml:space="preserve"> la radi</w:t>
      </w:r>
      <w:r>
        <w:t xml:space="preserve">o, par </w:t>
      </w:r>
      <w:proofErr w:type="spellStart"/>
      <w:r>
        <w:t>exemple</w:t>
      </w:r>
      <w:proofErr w:type="spellEnd"/>
      <w:r>
        <w:t>,</w:t>
      </w:r>
      <w:r w:rsidRPr="005F4756">
        <w:t xml:space="preserve"> </w:t>
      </w:r>
      <w:proofErr w:type="spellStart"/>
      <w:r w:rsidRPr="005F4756">
        <w:t>provient</w:t>
      </w:r>
      <w:proofErr w:type="spellEnd"/>
      <w:r w:rsidRPr="005F4756">
        <w:t xml:space="preserve"> du </w:t>
      </w:r>
      <w:proofErr w:type="spellStart"/>
      <w:r w:rsidRPr="005F4756">
        <w:t>gouvernement</w:t>
      </w:r>
      <w:proofErr w:type="spellEnd"/>
      <w:r w:rsidRPr="005F4756">
        <w:t xml:space="preserve"> du Canada, beaucoup </w:t>
      </w:r>
      <w:proofErr w:type="spellStart"/>
      <w:r w:rsidRPr="005F4756">
        <w:t>ont</w:t>
      </w:r>
      <w:proofErr w:type="spellEnd"/>
      <w:r w:rsidRPr="005F4756">
        <w:t xml:space="preserve"> </w:t>
      </w:r>
      <w:proofErr w:type="spellStart"/>
      <w:r w:rsidRPr="005F4756">
        <w:t>mentionné</w:t>
      </w:r>
      <w:proofErr w:type="spellEnd"/>
      <w:r w:rsidRPr="005F4756">
        <w:t xml:space="preserve"> </w:t>
      </w:r>
      <w:r>
        <w:t>le</w:t>
      </w:r>
      <w:r w:rsidRPr="005F4756">
        <w:t xml:space="preserve"> refrain </w:t>
      </w:r>
      <w:proofErr w:type="spellStart"/>
      <w:r w:rsidRPr="005F4756">
        <w:t>publicitaire</w:t>
      </w:r>
      <w:proofErr w:type="spellEnd"/>
      <w:r>
        <w:t xml:space="preserve"> qui </w:t>
      </w:r>
      <w:proofErr w:type="spellStart"/>
      <w:r>
        <w:t>accompagne</w:t>
      </w:r>
      <w:proofErr w:type="spellEnd"/>
      <w:r>
        <w:t xml:space="preserve"> les messages </w:t>
      </w:r>
      <w:proofErr w:type="spellStart"/>
      <w:r>
        <w:t>fédéraux</w:t>
      </w:r>
      <w:proofErr w:type="spellEnd"/>
      <w:r>
        <w:t xml:space="preserve"> </w:t>
      </w:r>
      <w:proofErr w:type="spellStart"/>
      <w:r>
        <w:t>ainsi</w:t>
      </w:r>
      <w:proofErr w:type="spellEnd"/>
      <w:r>
        <w:t xml:space="preserve"> que</w:t>
      </w:r>
      <w:r w:rsidRPr="005F4756">
        <w:t xml:space="preserve"> la </w:t>
      </w:r>
      <w:proofErr w:type="spellStart"/>
      <w:r w:rsidRPr="005F4756">
        <w:t>voix</w:t>
      </w:r>
      <w:proofErr w:type="spellEnd"/>
      <w:r w:rsidRPr="005F4756">
        <w:t xml:space="preserve"> </w:t>
      </w:r>
      <w:proofErr w:type="spellStart"/>
      <w:r>
        <w:t>féminine</w:t>
      </w:r>
      <w:proofErr w:type="spellEnd"/>
      <w:r>
        <w:t xml:space="preserve"> bien </w:t>
      </w:r>
      <w:proofErr w:type="spellStart"/>
      <w:r>
        <w:t>reconnaissable</w:t>
      </w:r>
      <w:proofErr w:type="spellEnd"/>
      <w:r>
        <w:t xml:space="preserve"> </w:t>
      </w:r>
      <w:proofErr w:type="spellStart"/>
      <w:r>
        <w:t>annonçant</w:t>
      </w:r>
      <w:proofErr w:type="spellEnd"/>
      <w:r w:rsidRPr="005F4756">
        <w:t xml:space="preserve"> </w:t>
      </w:r>
      <w:r>
        <w:t>la source du</w:t>
      </w:r>
      <w:r w:rsidRPr="005F4756">
        <w:t xml:space="preserve"> message</w:t>
      </w:r>
      <w:r w:rsidRPr="00AF14AB">
        <w:rPr>
          <w:lang w:val="fr-CA"/>
        </w:rPr>
        <w:t xml:space="preserve">.  </w:t>
      </w:r>
    </w:p>
    <w:p w14:paraId="13674D04" w14:textId="77777777" w:rsidR="00715FF9" w:rsidRPr="00AF14AB" w:rsidRDefault="00715FF9" w:rsidP="00715FF9">
      <w:pPr>
        <w:rPr>
          <w:lang w:val="fr-CA"/>
        </w:rPr>
      </w:pPr>
      <w:r w:rsidRPr="005C60DA">
        <w:t xml:space="preserve">Nous </w:t>
      </w:r>
      <w:proofErr w:type="spellStart"/>
      <w:r w:rsidRPr="005C60DA">
        <w:t>avons</w:t>
      </w:r>
      <w:proofErr w:type="spellEnd"/>
      <w:r w:rsidRPr="005C60DA">
        <w:t xml:space="preserve"> ensuite </w:t>
      </w:r>
      <w:proofErr w:type="spellStart"/>
      <w:r w:rsidRPr="005C60DA">
        <w:t>présenté</w:t>
      </w:r>
      <w:proofErr w:type="spellEnd"/>
      <w:r w:rsidRPr="005C60DA">
        <w:t xml:space="preserve"> aux </w:t>
      </w:r>
      <w:proofErr w:type="spellStart"/>
      <w:r w:rsidRPr="005C60DA">
        <w:t>groupes</w:t>
      </w:r>
      <w:proofErr w:type="spellEnd"/>
      <w:r w:rsidRPr="005C60DA">
        <w:t xml:space="preserve"> le mot-</w:t>
      </w:r>
      <w:proofErr w:type="spellStart"/>
      <w:r w:rsidRPr="005C60DA">
        <w:t>symbole</w:t>
      </w:r>
      <w:proofErr w:type="spellEnd"/>
      <w:r w:rsidRPr="005C60DA">
        <w:t xml:space="preserve"> du </w:t>
      </w:r>
      <w:proofErr w:type="spellStart"/>
      <w:r w:rsidRPr="005C60DA">
        <w:t>gouvernement</w:t>
      </w:r>
      <w:proofErr w:type="spellEnd"/>
      <w:r w:rsidRPr="005C60DA">
        <w:t xml:space="preserve"> du Canada</w:t>
      </w:r>
      <w:r>
        <w:rPr>
          <w:lang w:val="fr-CA"/>
        </w:rPr>
        <w:t> </w:t>
      </w:r>
      <w:r w:rsidRPr="00AF14AB">
        <w:rPr>
          <w:lang w:val="fr-CA"/>
        </w:rPr>
        <w:t xml:space="preserve">: </w:t>
      </w:r>
    </w:p>
    <w:bookmarkEnd w:id="86"/>
    <w:p w14:paraId="7D0253DD" w14:textId="77777777" w:rsidR="00715FF9" w:rsidRPr="00AF14AB" w:rsidRDefault="00715FF9" w:rsidP="00715FF9">
      <w:pPr>
        <w:rPr>
          <w:lang w:val="fr-CA"/>
        </w:rPr>
      </w:pPr>
      <w:r w:rsidRPr="00AF14AB">
        <w:rPr>
          <w:noProof/>
          <w:lang w:val="fr-CA"/>
        </w:rPr>
        <w:drawing>
          <wp:inline distT="0" distB="0" distL="0" distR="0" wp14:anchorId="53E216F0" wp14:editId="2396D938">
            <wp:extent cx="3086100" cy="1460300"/>
            <wp:effectExtent l="0" t="0" r="0" b="698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a:stretch>
                      <a:fillRect/>
                    </a:stretch>
                  </pic:blipFill>
                  <pic:spPr>
                    <a:xfrm>
                      <a:off x="0" y="0"/>
                      <a:ext cx="3113260" cy="1473152"/>
                    </a:xfrm>
                    <a:prstGeom prst="rect">
                      <a:avLst/>
                    </a:prstGeom>
                  </pic:spPr>
                </pic:pic>
              </a:graphicData>
            </a:graphic>
          </wp:inline>
        </w:drawing>
      </w:r>
    </w:p>
    <w:p w14:paraId="5D583514" w14:textId="77777777" w:rsidR="00715FF9" w:rsidRPr="00AF14AB" w:rsidRDefault="00715FF9" w:rsidP="00715FF9">
      <w:pPr>
        <w:rPr>
          <w:lang w:val="fr-CA"/>
        </w:rPr>
      </w:pPr>
      <w:bookmarkStart w:id="87" w:name="_Hlk126488126"/>
      <w:r>
        <w:rPr>
          <w:lang w:val="fr-CA"/>
        </w:rPr>
        <w:t>Tous les</w:t>
      </w:r>
      <w:r w:rsidRPr="00AF14AB">
        <w:rPr>
          <w:lang w:val="fr-CA"/>
        </w:rPr>
        <w:t xml:space="preserve"> participants </w:t>
      </w:r>
      <w:r>
        <w:rPr>
          <w:lang w:val="fr-CA"/>
        </w:rPr>
        <w:t>ont reconnu ce mot-symbole et plusieurs ont</w:t>
      </w:r>
      <w:r w:rsidRPr="00AF14AB">
        <w:rPr>
          <w:lang w:val="fr-CA"/>
        </w:rPr>
        <w:t xml:space="preserve"> </w:t>
      </w:r>
      <w:proofErr w:type="spellStart"/>
      <w:r w:rsidRPr="005C60DA">
        <w:t>confirmé</w:t>
      </w:r>
      <w:proofErr w:type="spellEnd"/>
      <w:r w:rsidRPr="005C60DA">
        <w:t xml:space="preserve"> </w:t>
      </w:r>
      <w:proofErr w:type="spellStart"/>
      <w:r w:rsidRPr="005C60DA">
        <w:t>qu’il</w:t>
      </w:r>
      <w:proofErr w:type="spellEnd"/>
      <w:r w:rsidRPr="005C60DA">
        <w:t xml:space="preserve"> </w:t>
      </w:r>
      <w:proofErr w:type="spellStart"/>
      <w:r w:rsidRPr="005C60DA">
        <w:t>s’agissait</w:t>
      </w:r>
      <w:proofErr w:type="spellEnd"/>
      <w:r w:rsidRPr="005C60DA">
        <w:t xml:space="preserve"> </w:t>
      </w:r>
      <w:r>
        <w:t>du logo</w:t>
      </w:r>
      <w:r w:rsidRPr="005C60DA">
        <w:t xml:space="preserve"> </w:t>
      </w:r>
      <w:proofErr w:type="spellStart"/>
      <w:r w:rsidRPr="005C60DA">
        <w:t>qu’ils</w:t>
      </w:r>
      <w:proofErr w:type="spellEnd"/>
      <w:r w:rsidRPr="005C60DA">
        <w:t xml:space="preserve"> </w:t>
      </w:r>
      <w:proofErr w:type="spellStart"/>
      <w:r w:rsidRPr="005C60DA">
        <w:t>avaient</w:t>
      </w:r>
      <w:proofErr w:type="spellEnd"/>
      <w:r w:rsidRPr="005C60DA">
        <w:t xml:space="preserve"> </w:t>
      </w:r>
      <w:proofErr w:type="spellStart"/>
      <w:r w:rsidRPr="005C60DA">
        <w:t>précédemment</w:t>
      </w:r>
      <w:proofErr w:type="spellEnd"/>
      <w:r w:rsidRPr="005C60DA">
        <w:t xml:space="preserve"> </w:t>
      </w:r>
      <w:proofErr w:type="spellStart"/>
      <w:r w:rsidRPr="005C60DA">
        <w:t>décrit</w:t>
      </w:r>
      <w:proofErr w:type="spellEnd"/>
      <w:r w:rsidRPr="00AF14AB">
        <w:rPr>
          <w:lang w:val="fr-CA"/>
        </w:rPr>
        <w:t xml:space="preserve">. </w:t>
      </w:r>
      <w:r>
        <w:rPr>
          <w:lang w:val="fr-CA"/>
        </w:rPr>
        <w:t>Beaucoup se rappelaient l’avoir vu sur des immeubles, dans la correspondance et</w:t>
      </w:r>
      <w:r w:rsidRPr="00AF14AB">
        <w:rPr>
          <w:lang w:val="fr-CA"/>
        </w:rPr>
        <w:t xml:space="preserve"> </w:t>
      </w:r>
      <w:r>
        <w:rPr>
          <w:lang w:val="fr-CA"/>
        </w:rPr>
        <w:t>dans des publicités imprimées et télévisées du gouvernement fédéral</w:t>
      </w:r>
      <w:r w:rsidRPr="00AF14AB">
        <w:rPr>
          <w:lang w:val="fr-CA"/>
        </w:rPr>
        <w:t xml:space="preserve">. </w:t>
      </w:r>
      <w:r>
        <w:rPr>
          <w:lang w:val="fr-CA"/>
        </w:rPr>
        <w:t xml:space="preserve">À la question de savoir ce qu’il signifiait, la plupart des participants ont répondu qu’il avait pour fonction première d’indiquer officiellement qu’une </w:t>
      </w:r>
      <w:r w:rsidRPr="00AF14AB">
        <w:rPr>
          <w:lang w:val="fr-CA"/>
        </w:rPr>
        <w:t xml:space="preserve">information </w:t>
      </w:r>
      <w:r>
        <w:rPr>
          <w:lang w:val="fr-CA"/>
        </w:rPr>
        <w:t>ou une lettre émane du</w:t>
      </w:r>
      <w:r w:rsidRPr="00AF14AB">
        <w:rPr>
          <w:lang w:val="fr-CA"/>
        </w:rPr>
        <w:t xml:space="preserve"> gouvernement du Canada. </w:t>
      </w:r>
      <w:r>
        <w:rPr>
          <w:lang w:val="fr-CA"/>
        </w:rPr>
        <w:t>Certains ont fait remarquer que son utilisation systématique au fil des ans</w:t>
      </w:r>
      <w:r w:rsidRPr="00AF14AB">
        <w:rPr>
          <w:lang w:val="fr-CA"/>
        </w:rPr>
        <w:t xml:space="preserve"> </w:t>
      </w:r>
      <w:r>
        <w:rPr>
          <w:lang w:val="fr-CA"/>
        </w:rPr>
        <w:t>en avait fait un symbole aisément reconnaissable pour les Canadiens</w:t>
      </w:r>
      <w:r w:rsidRPr="00AF14AB">
        <w:rPr>
          <w:lang w:val="fr-CA"/>
        </w:rPr>
        <w:t xml:space="preserve">. </w:t>
      </w:r>
      <w:r>
        <w:rPr>
          <w:lang w:val="fr-CA"/>
        </w:rPr>
        <w:t>La plupart s’attendaient</w:t>
      </w:r>
      <w:r w:rsidRPr="00AF14AB">
        <w:rPr>
          <w:lang w:val="fr-CA"/>
        </w:rPr>
        <w:t xml:space="preserve"> </w:t>
      </w:r>
      <w:r>
        <w:rPr>
          <w:lang w:val="fr-CA"/>
        </w:rPr>
        <w:t>à le voir dans la correspondance et sur les édifices fédéraux</w:t>
      </w:r>
      <w:r w:rsidRPr="00AF14AB">
        <w:rPr>
          <w:lang w:val="fr-CA"/>
        </w:rPr>
        <w:t xml:space="preserve">, </w:t>
      </w:r>
      <w:r>
        <w:rPr>
          <w:lang w:val="fr-CA"/>
        </w:rPr>
        <w:t>et quelques-uns l’associaient plus particulièrement à des tâches annuelles comme leur déclaration de revenu</w:t>
      </w:r>
      <w:r w:rsidRPr="00AF14AB">
        <w:rPr>
          <w:lang w:val="fr-CA"/>
        </w:rPr>
        <w:t xml:space="preserve">. </w:t>
      </w:r>
      <w:r>
        <w:rPr>
          <w:lang w:val="fr-CA"/>
        </w:rPr>
        <w:t>Invités à dire ce qu’il signifiait pour eux personnellement, plusieurs participants du Québec</w:t>
      </w:r>
      <w:r w:rsidRPr="00AF14AB">
        <w:rPr>
          <w:lang w:val="fr-CA"/>
        </w:rPr>
        <w:t xml:space="preserve"> </w:t>
      </w:r>
      <w:r>
        <w:rPr>
          <w:lang w:val="fr-CA"/>
        </w:rPr>
        <w:t>y associaient la sécurité</w:t>
      </w:r>
      <w:r w:rsidRPr="00AF14AB">
        <w:rPr>
          <w:lang w:val="fr-CA"/>
        </w:rPr>
        <w:t xml:space="preserve">, </w:t>
      </w:r>
      <w:r>
        <w:rPr>
          <w:lang w:val="fr-CA"/>
        </w:rPr>
        <w:t>la fierté nationale et les Forces armées canadiennes (FAC)</w:t>
      </w:r>
      <w:r w:rsidRPr="00AF14AB">
        <w:rPr>
          <w:lang w:val="fr-CA"/>
        </w:rPr>
        <w:t xml:space="preserve">. </w:t>
      </w:r>
      <w:r>
        <w:rPr>
          <w:lang w:val="fr-CA"/>
        </w:rPr>
        <w:t>Pour quelques personnes de ce groupe, en revanche, le mot-symbole rappelait plutôt le caractère « distant » des relations entre le</w:t>
      </w:r>
      <w:r w:rsidRPr="00AF14AB">
        <w:rPr>
          <w:lang w:val="fr-CA"/>
        </w:rPr>
        <w:t xml:space="preserve"> gouvernement du Canada </w:t>
      </w:r>
      <w:r>
        <w:rPr>
          <w:lang w:val="fr-CA"/>
        </w:rPr>
        <w:t>et le</w:t>
      </w:r>
      <w:r w:rsidRPr="00AF14AB">
        <w:rPr>
          <w:lang w:val="fr-CA"/>
        </w:rPr>
        <w:t xml:space="preserve"> Qu</w:t>
      </w:r>
      <w:r>
        <w:rPr>
          <w:lang w:val="fr-CA"/>
        </w:rPr>
        <w:t>é</w:t>
      </w:r>
      <w:r w:rsidRPr="00AF14AB">
        <w:rPr>
          <w:lang w:val="fr-CA"/>
        </w:rPr>
        <w:t xml:space="preserve">bec. </w:t>
      </w:r>
      <w:r>
        <w:rPr>
          <w:lang w:val="fr-CA"/>
        </w:rPr>
        <w:t>Dans le groupe composé de travailleurs syndiqués de l’Ontario, les opinions étaient assez négatives, et plusieurs participants</w:t>
      </w:r>
      <w:r w:rsidRPr="00AF14AB">
        <w:rPr>
          <w:lang w:val="fr-CA"/>
        </w:rPr>
        <w:t xml:space="preserve"> </w:t>
      </w:r>
      <w:r>
        <w:rPr>
          <w:lang w:val="fr-CA"/>
        </w:rPr>
        <w:t>ont exprimé leur manque de confiance</w:t>
      </w:r>
      <w:r w:rsidRPr="00AF14AB">
        <w:rPr>
          <w:lang w:val="fr-CA"/>
        </w:rPr>
        <w:t xml:space="preserve"> </w:t>
      </w:r>
      <w:r>
        <w:rPr>
          <w:lang w:val="fr-CA"/>
        </w:rPr>
        <w:t>envers le</w:t>
      </w:r>
      <w:r w:rsidRPr="00AF14AB">
        <w:rPr>
          <w:lang w:val="fr-CA"/>
        </w:rPr>
        <w:t xml:space="preserve"> gouvernement fédéral</w:t>
      </w:r>
      <w:r>
        <w:rPr>
          <w:lang w:val="fr-CA"/>
        </w:rPr>
        <w:t xml:space="preserve"> à l’heure actuelle</w:t>
      </w:r>
      <w:r w:rsidRPr="00AF14AB">
        <w:rPr>
          <w:lang w:val="fr-CA"/>
        </w:rPr>
        <w:t xml:space="preserve">. </w:t>
      </w:r>
    </w:p>
    <w:p w14:paraId="1BF91A68" w14:textId="77777777" w:rsidR="00715FF9" w:rsidRPr="00AF14AB" w:rsidRDefault="00715FF9" w:rsidP="00715FF9">
      <w:pPr>
        <w:rPr>
          <w:lang w:val="fr-CA"/>
        </w:rPr>
      </w:pPr>
      <w:r w:rsidRPr="004559AB">
        <w:t xml:space="preserve">Nous </w:t>
      </w:r>
      <w:proofErr w:type="spellStart"/>
      <w:r w:rsidRPr="004559AB">
        <w:t>avons</w:t>
      </w:r>
      <w:proofErr w:type="spellEnd"/>
      <w:r w:rsidRPr="004559AB">
        <w:t xml:space="preserve"> ensuite </w:t>
      </w:r>
      <w:proofErr w:type="spellStart"/>
      <w:r w:rsidRPr="004559AB">
        <w:t>invité</w:t>
      </w:r>
      <w:proofErr w:type="spellEnd"/>
      <w:r w:rsidRPr="004559AB">
        <w:t xml:space="preserve"> les </w:t>
      </w:r>
      <w:proofErr w:type="spellStart"/>
      <w:r>
        <w:t>groupes</w:t>
      </w:r>
      <w:proofErr w:type="spellEnd"/>
      <w:r w:rsidRPr="004559AB">
        <w:t xml:space="preserve"> à </w:t>
      </w:r>
      <w:proofErr w:type="spellStart"/>
      <w:r w:rsidRPr="004559AB">
        <w:t>écouter</w:t>
      </w:r>
      <w:proofErr w:type="spellEnd"/>
      <w:r w:rsidRPr="004559AB">
        <w:t xml:space="preserve"> la signature musicale </w:t>
      </w:r>
      <w:proofErr w:type="spellStart"/>
      <w:r w:rsidRPr="004559AB">
        <w:t>officielle</w:t>
      </w:r>
      <w:proofErr w:type="spellEnd"/>
      <w:r w:rsidRPr="004559AB">
        <w:t xml:space="preserve"> du </w:t>
      </w:r>
      <w:proofErr w:type="spellStart"/>
      <w:r w:rsidRPr="004559AB">
        <w:t>gouvernement</w:t>
      </w:r>
      <w:proofErr w:type="spellEnd"/>
      <w:r w:rsidRPr="004559AB">
        <w:t xml:space="preserve"> du Canada</w:t>
      </w:r>
      <w:r>
        <w:t> </w:t>
      </w:r>
      <w:r w:rsidRPr="00AF14AB">
        <w:rPr>
          <w:lang w:val="fr-CA"/>
        </w:rPr>
        <w:t xml:space="preserve">: </w:t>
      </w:r>
    </w:p>
    <w:bookmarkEnd w:id="87"/>
    <w:p w14:paraId="3E76CEF7" w14:textId="77777777" w:rsidR="00715FF9" w:rsidRPr="00AF14AB" w:rsidRDefault="00715FF9" w:rsidP="00715FF9">
      <w:pPr>
        <w:rPr>
          <w:lang w:val="fr-CA"/>
        </w:rPr>
      </w:pPr>
      <w:r w:rsidRPr="00AF14AB">
        <w:rPr>
          <w:lang w:val="fr-CA"/>
        </w:rPr>
        <w:object w:dxaOrig="4250" w:dyaOrig="830" w14:anchorId="1E615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41.35pt" o:ole="">
            <v:imagedata r:id="rId14" o:title=""/>
          </v:shape>
          <o:OLEObject Type="Embed" ProgID="Package" ShapeID="_x0000_i1025" DrawAspect="Content" ObjectID="_1750572718" r:id="rId15"/>
        </w:object>
      </w:r>
    </w:p>
    <w:p w14:paraId="27C918DD" w14:textId="6EEEA2A2" w:rsidR="0025245D" w:rsidRDefault="00715FF9" w:rsidP="00715FF9">
      <w:r>
        <w:rPr>
          <w:lang w:val="fr-CA"/>
        </w:rPr>
        <w:t>Cet air était familier à tous les participants, et plusieurs ont dit l’avoir entendu à la radio, à la télévision ou dans des contenus publiés sur les médias sociaux</w:t>
      </w:r>
      <w:r w:rsidRPr="00AF14AB">
        <w:rPr>
          <w:lang w:val="fr-CA"/>
        </w:rPr>
        <w:t xml:space="preserve">. </w:t>
      </w:r>
      <w:r>
        <w:rPr>
          <w:lang w:val="fr-CA"/>
        </w:rPr>
        <w:t xml:space="preserve">Lorsque nous leur avons demandé pourquoi le </w:t>
      </w:r>
      <w:r w:rsidRPr="00AF14AB">
        <w:rPr>
          <w:lang w:val="fr-CA"/>
        </w:rPr>
        <w:t xml:space="preserve">gouvernement du Canada </w:t>
      </w:r>
      <w:r>
        <w:rPr>
          <w:lang w:val="fr-CA"/>
        </w:rPr>
        <w:t>y avait recours, la plupart ont</w:t>
      </w:r>
      <w:r w:rsidRPr="00AF14AB">
        <w:rPr>
          <w:lang w:val="fr-CA"/>
        </w:rPr>
        <w:t xml:space="preserve"> </w:t>
      </w:r>
      <w:r>
        <w:rPr>
          <w:lang w:val="fr-CA"/>
        </w:rPr>
        <w:t>répondu que</w:t>
      </w:r>
      <w:r w:rsidRPr="00890556">
        <w:rPr>
          <w:lang w:val="fr-CA"/>
        </w:rPr>
        <w:t xml:space="preserve"> </w:t>
      </w:r>
      <w:r>
        <w:rPr>
          <w:lang w:val="fr-CA"/>
        </w:rPr>
        <w:t>cette signature musicale</w:t>
      </w:r>
      <w:r w:rsidRPr="00AF14AB">
        <w:rPr>
          <w:lang w:val="fr-CA"/>
        </w:rPr>
        <w:t xml:space="preserve"> </w:t>
      </w:r>
      <w:r>
        <w:rPr>
          <w:lang w:val="fr-CA"/>
        </w:rPr>
        <w:t>est un indice sonore mémorable</w:t>
      </w:r>
      <w:r w:rsidRPr="00AF14AB">
        <w:rPr>
          <w:lang w:val="fr-CA"/>
        </w:rPr>
        <w:t xml:space="preserve"> </w:t>
      </w:r>
      <w:r>
        <w:rPr>
          <w:lang w:val="fr-CA"/>
        </w:rPr>
        <w:t>et aisément reconnaissable attestant que l’information en question émane du gouvernement du Canada et mérite qu’on y prête attention</w:t>
      </w:r>
      <w:r w:rsidR="0009196C">
        <w:t xml:space="preserve">. </w:t>
      </w:r>
      <w:bookmarkEnd w:id="85"/>
    </w:p>
    <w:p w14:paraId="2E5F886C" w14:textId="77777777" w:rsidR="00B634CF" w:rsidRPr="0088245A" w:rsidRDefault="00B634CF" w:rsidP="00B634CF">
      <w:pPr>
        <w:pStyle w:val="Heading1"/>
        <w:rPr>
          <w:lang w:val="fr-CA"/>
        </w:rPr>
      </w:pPr>
      <w:bookmarkStart w:id="88" w:name="_Toc130220523"/>
      <w:r>
        <w:rPr>
          <w:lang w:val="fr-CA"/>
        </w:rPr>
        <w:lastRenderedPageBreak/>
        <w:t>Enjeux spécifiques à la communauté </w:t>
      </w:r>
      <w:r w:rsidRPr="0088245A">
        <w:rPr>
          <w:lang w:val="fr-CA"/>
        </w:rPr>
        <w:t>2</w:t>
      </w:r>
      <w:r>
        <w:rPr>
          <w:lang w:val="fr-CA"/>
        </w:rPr>
        <w:t>E</w:t>
      </w:r>
      <w:r w:rsidRPr="0088245A">
        <w:rPr>
          <w:lang w:val="fr-CA"/>
        </w:rPr>
        <w:t xml:space="preserve">LGBTQI+ </w:t>
      </w:r>
      <w:r w:rsidRPr="0088245A">
        <w:rPr>
          <w:sz w:val="32"/>
          <w:lang w:val="fr-CA"/>
        </w:rPr>
        <w:t>(membres de la communauté</w:t>
      </w:r>
      <w:r>
        <w:rPr>
          <w:sz w:val="32"/>
          <w:lang w:val="fr-CA"/>
        </w:rPr>
        <w:t> </w:t>
      </w:r>
      <w:r w:rsidRPr="0088245A">
        <w:rPr>
          <w:sz w:val="32"/>
          <w:lang w:val="fr-CA"/>
        </w:rPr>
        <w:t>2</w:t>
      </w:r>
      <w:r>
        <w:rPr>
          <w:sz w:val="32"/>
          <w:lang w:val="fr-CA"/>
        </w:rPr>
        <w:t>E</w:t>
      </w:r>
      <w:r w:rsidRPr="0088245A">
        <w:rPr>
          <w:sz w:val="32"/>
          <w:lang w:val="fr-CA"/>
        </w:rPr>
        <w:t>LGBTQI+ de Toronto et de Montréal)</w:t>
      </w:r>
      <w:bookmarkEnd w:id="88"/>
    </w:p>
    <w:p w14:paraId="22015786" w14:textId="77777777" w:rsidR="00B634CF" w:rsidRPr="0088245A" w:rsidRDefault="00B634CF" w:rsidP="00B634CF">
      <w:pPr>
        <w:rPr>
          <w:lang w:val="fr-CA"/>
        </w:rPr>
      </w:pPr>
      <w:r w:rsidRPr="00161890">
        <w:rPr>
          <w:lang w:val="fr-CA"/>
        </w:rPr>
        <w:t>Dans un groupe composé de personnes</w:t>
      </w:r>
      <w:r>
        <w:rPr>
          <w:lang w:val="fr-CA"/>
        </w:rPr>
        <w:t> </w:t>
      </w:r>
      <w:r w:rsidRPr="00161890">
        <w:rPr>
          <w:lang w:val="fr-CA"/>
        </w:rPr>
        <w:t>2ELGBTQI+, les participants ont discuté d’un certain nombre de problèmes qui touchent leur communauté et des récentes mesures prises par le gouvernement du Canada pour s’y attaquer. Invités à décrire la relation historique des communautés</w:t>
      </w:r>
      <w:r>
        <w:rPr>
          <w:lang w:val="fr-CA"/>
        </w:rPr>
        <w:t> </w:t>
      </w:r>
      <w:r w:rsidRPr="00161890">
        <w:rPr>
          <w:lang w:val="fr-CA"/>
        </w:rPr>
        <w:t>2ELGBTQI+ avec le gouvernement du Canada, les participants ont partagé divers points de vue. Tandis qu’un certain nombre d’entre eux étaient d’avis que le Canada avait toujours fait preuve de leadership dans les dossiers concernant les communautés</w:t>
      </w:r>
      <w:r>
        <w:rPr>
          <w:lang w:val="fr-CA"/>
        </w:rPr>
        <w:t> </w:t>
      </w:r>
      <w:r w:rsidRPr="00161890">
        <w:rPr>
          <w:lang w:val="fr-CA"/>
        </w:rPr>
        <w:t>2ELGBTQI+, notamment en légalisant les mariages entre personnes du même sexe en 2005, et ce, plusieurs années avant d’autres pays comme les États-Unis. D’autres étaient plus pessimistes et croyaient que le gouvernement fédéral avait négligé ces communautés dans le passé, en particulier les transgenres les non binaires et les personnes aux deux esprits (2E) qui, selon eux, avaient été exclus de la plupart des initiatives et politiques fédérales jusqu’à tout récemment.</w:t>
      </w:r>
      <w:r>
        <w:rPr>
          <w:lang w:val="fr-CA"/>
        </w:rPr>
        <w:t xml:space="preserve"> Même si la plupart des participants étaient d’avis que le gouvernement fédéral avait redoublé d’efforts dans les dernières années pour inclure et protéger les personnes </w:t>
      </w:r>
      <w:r w:rsidRPr="0088245A">
        <w:rPr>
          <w:lang w:val="fr-CA"/>
        </w:rPr>
        <w:t>2</w:t>
      </w:r>
      <w:r>
        <w:rPr>
          <w:lang w:val="fr-CA"/>
        </w:rPr>
        <w:t>E</w:t>
      </w:r>
      <w:r w:rsidRPr="0088245A">
        <w:rPr>
          <w:lang w:val="fr-CA"/>
        </w:rPr>
        <w:t xml:space="preserve">LGBTQI+, </w:t>
      </w:r>
      <w:r>
        <w:rPr>
          <w:lang w:val="fr-CA"/>
        </w:rPr>
        <w:t>ils croyaient qu’on pouvait faire mieux. Plusieurs avaient l’</w:t>
      </w:r>
      <w:r w:rsidRPr="0088245A">
        <w:rPr>
          <w:lang w:val="fr-CA"/>
        </w:rPr>
        <w:t xml:space="preserve">impression </w:t>
      </w:r>
      <w:r>
        <w:rPr>
          <w:lang w:val="fr-CA"/>
        </w:rPr>
        <w:t>que malgré les mesures additionnelles prises par le gouvernement fédéral, les personnes 2ELGBTQI+ étaient toujours confrontées à des défis de taille pour obtenir l’égalité des droits parentaux</w:t>
      </w:r>
      <w:r w:rsidRPr="0088245A">
        <w:rPr>
          <w:lang w:val="fr-CA"/>
        </w:rPr>
        <w:t xml:space="preserve">, </w:t>
      </w:r>
      <w:r>
        <w:rPr>
          <w:lang w:val="fr-CA"/>
        </w:rPr>
        <w:t xml:space="preserve">des traitements médicaux et une protection contre la </w:t>
      </w:r>
      <w:r w:rsidRPr="0088245A">
        <w:rPr>
          <w:lang w:val="fr-CA"/>
        </w:rPr>
        <w:t>discrimination.</w:t>
      </w:r>
      <w:r w:rsidRPr="003F6120">
        <w:rPr>
          <w:highlight w:val="cyan"/>
          <w:lang w:val="fr-CA"/>
        </w:rPr>
        <w:t xml:space="preserve"> </w:t>
      </w:r>
    </w:p>
    <w:p w14:paraId="288783AD" w14:textId="77777777" w:rsidR="00B634CF" w:rsidRPr="00161890" w:rsidRDefault="00B634CF" w:rsidP="00B634CF">
      <w:pPr>
        <w:rPr>
          <w:lang w:val="fr-CA"/>
        </w:rPr>
      </w:pPr>
      <w:r w:rsidRPr="00161890">
        <w:rPr>
          <w:lang w:val="fr-CA"/>
        </w:rPr>
        <w:t>Tous les participants étaient en désaccord avec l’énoncé selon lequel le gouvernement du Canada se soucie des communautés</w:t>
      </w:r>
      <w:r>
        <w:rPr>
          <w:lang w:val="fr-CA"/>
        </w:rPr>
        <w:t> </w:t>
      </w:r>
      <w:r w:rsidRPr="00161890">
        <w:rPr>
          <w:lang w:val="fr-CA"/>
        </w:rPr>
        <w:t>2ELGBTQI+, est à l’écoute de leurs besoins et y répond. Ils étaient d’avis que même si les mesures comme l’ajout d’une troisième identité de genre sur les passeports canadiens représentaient un petit pas dans la bonne direction, de nombreuses personnes</w:t>
      </w:r>
      <w:r>
        <w:rPr>
          <w:lang w:val="fr-CA"/>
        </w:rPr>
        <w:t> </w:t>
      </w:r>
      <w:r w:rsidRPr="00161890">
        <w:rPr>
          <w:lang w:val="fr-CA"/>
        </w:rPr>
        <w:t>2ELGBTQI+ continuent de lutter pour une plus grande inclusivité et l’égalité. Dans l’ensemble, la plupart des participants étaient d’avis que le gouvernement du Canada avait fait bien peu de progrès en ce qui concerne les enjeux les plus importants pour les communautés</w:t>
      </w:r>
      <w:r>
        <w:rPr>
          <w:lang w:val="fr-CA"/>
        </w:rPr>
        <w:t> </w:t>
      </w:r>
      <w:r w:rsidRPr="00161890">
        <w:rPr>
          <w:lang w:val="fr-CA"/>
        </w:rPr>
        <w:t xml:space="preserve">2ELGBTQI+. Questionnés à savoir s’ils croyaient que la situation avait évolué au Canada dans les dernières années, la moitié des participants a répondu que les choses s’étaient améliorées alors que l’autre moitié a affirmé n’avoir constaté aucun changement au quotidien. Personne ne croyait que la situation se soit détériorée. </w:t>
      </w:r>
      <w:r>
        <w:rPr>
          <w:lang w:val="fr-CA"/>
        </w:rPr>
        <w:t>Ceux qui croyaient que les choses s’étaient améliorées avaient l’impression que le gouvernement fédéral avait accordé plus d’attention sur les enjeux spécifiques aux communautés </w:t>
      </w:r>
      <w:r w:rsidRPr="0088245A">
        <w:rPr>
          <w:lang w:val="fr-CA"/>
        </w:rPr>
        <w:t>2</w:t>
      </w:r>
      <w:r>
        <w:rPr>
          <w:lang w:val="fr-CA"/>
        </w:rPr>
        <w:t>E</w:t>
      </w:r>
      <w:r w:rsidRPr="0088245A">
        <w:rPr>
          <w:lang w:val="fr-CA"/>
        </w:rPr>
        <w:t xml:space="preserve">LGBTQI+ </w:t>
      </w:r>
      <w:r>
        <w:rPr>
          <w:lang w:val="fr-CA"/>
        </w:rPr>
        <w:t>dans les dernières années et que des progrès étaient faits de façon graduelle pour inclure ces personnes et protéger leurs droits</w:t>
      </w:r>
      <w:r w:rsidRPr="0088245A">
        <w:rPr>
          <w:lang w:val="fr-CA"/>
        </w:rPr>
        <w:t xml:space="preserve">. </w:t>
      </w:r>
      <w:r>
        <w:rPr>
          <w:lang w:val="fr-CA"/>
        </w:rPr>
        <w:t>La plupart s’entendaient cependant pour dire qu’il restait encore beaucoup de travail à faire. Ceux qui croyaient que les choses n’avaient pas vraiment changé ont indiqué que même si le gouvernement fédéral avait pris des mesures positives, de nombreuses personnes </w:t>
      </w:r>
      <w:r w:rsidRPr="0088245A">
        <w:rPr>
          <w:lang w:val="fr-CA"/>
        </w:rPr>
        <w:t>2</w:t>
      </w:r>
      <w:r>
        <w:rPr>
          <w:lang w:val="fr-CA"/>
        </w:rPr>
        <w:t>E</w:t>
      </w:r>
      <w:r w:rsidRPr="0088245A">
        <w:rPr>
          <w:lang w:val="fr-CA"/>
        </w:rPr>
        <w:t xml:space="preserve">LGBTQI+ </w:t>
      </w:r>
      <w:r>
        <w:rPr>
          <w:lang w:val="fr-CA"/>
        </w:rPr>
        <w:t>éprouvaient toujours des difficultés</w:t>
      </w:r>
      <w:r w:rsidRPr="0088245A">
        <w:rPr>
          <w:lang w:val="fr-CA"/>
        </w:rPr>
        <w:t>.</w:t>
      </w:r>
      <w:r>
        <w:rPr>
          <w:lang w:val="fr-CA"/>
        </w:rPr>
        <w:t xml:space="preserve"> Un certain nombre de participants ont mentionné les problèmes de santé mentale qui touchent ces personnes</w:t>
      </w:r>
      <w:r w:rsidRPr="0088245A">
        <w:rPr>
          <w:lang w:val="fr-CA"/>
        </w:rPr>
        <w:t xml:space="preserve"> </w:t>
      </w:r>
      <w:r>
        <w:rPr>
          <w:lang w:val="fr-CA"/>
        </w:rPr>
        <w:t xml:space="preserve">et leur difficulté à obtenir des services de santé génésique comme la maternité de substitution dans certaines régions du </w:t>
      </w:r>
      <w:r w:rsidRPr="0088245A">
        <w:rPr>
          <w:lang w:val="fr-CA"/>
        </w:rPr>
        <w:t xml:space="preserve">Canada. </w:t>
      </w:r>
      <w:r w:rsidRPr="00161890">
        <w:rPr>
          <w:lang w:val="fr-CA"/>
        </w:rPr>
        <w:t xml:space="preserve">Discutant des moyens que pourrait prendre le gouvernement du Canada pour aider cette communauté, plusieurs participants ont suggéré de miser </w:t>
      </w:r>
      <w:r w:rsidRPr="00161890">
        <w:rPr>
          <w:lang w:val="fr-CA"/>
        </w:rPr>
        <w:lastRenderedPageBreak/>
        <w:t>sur les initiatives éducatives. Plusieurs s’entendaient pour dire que de nombreuses idées fausses qui circulent au sujet des personnes</w:t>
      </w:r>
      <w:r>
        <w:rPr>
          <w:lang w:val="fr-CA"/>
        </w:rPr>
        <w:t> </w:t>
      </w:r>
      <w:r w:rsidRPr="00161890">
        <w:rPr>
          <w:lang w:val="fr-CA"/>
        </w:rPr>
        <w:t>2ELGBTQI+ résultaient d’une incompréhension et d’un manque d’éducation à leur sujet. Ceux-ci étaient d’avis que ces initiatives seraient particulièrement bénéfiques aux jeunes Canadiens et aux parents de jeunes</w:t>
      </w:r>
      <w:r>
        <w:rPr>
          <w:lang w:val="fr-CA"/>
        </w:rPr>
        <w:t> </w:t>
      </w:r>
      <w:r w:rsidRPr="00161890">
        <w:rPr>
          <w:lang w:val="fr-CA"/>
        </w:rPr>
        <w:t>2ELGBTQI+ qui ne comprennent pas toujours les difficultés auxquelles leurs enfants sont confrontés. Certains ont également parlé de la nécessité d’affecter des ressources fédérales supplémentaire</w:t>
      </w:r>
      <w:r>
        <w:rPr>
          <w:lang w:val="fr-CA"/>
        </w:rPr>
        <w:t>s</w:t>
      </w:r>
      <w:r w:rsidRPr="00161890">
        <w:rPr>
          <w:lang w:val="fr-CA"/>
        </w:rPr>
        <w:t xml:space="preserve"> aux initiatives communautaires queer, ainsi que des bourses d’études et des subventions pour les personnes</w:t>
      </w:r>
      <w:r>
        <w:rPr>
          <w:lang w:val="fr-CA"/>
        </w:rPr>
        <w:t> </w:t>
      </w:r>
      <w:r w:rsidRPr="00161890">
        <w:rPr>
          <w:lang w:val="fr-CA"/>
        </w:rPr>
        <w:t xml:space="preserve">2ELGBTQI+ qui souhaitent faire des études supérieures. </w:t>
      </w:r>
    </w:p>
    <w:p w14:paraId="71D34F13" w14:textId="77777777" w:rsidR="00B634CF" w:rsidRPr="00161890" w:rsidRDefault="00B634CF" w:rsidP="00B634CF">
      <w:pPr>
        <w:rPr>
          <w:lang w:val="fr-CA"/>
        </w:rPr>
      </w:pPr>
      <w:r w:rsidRPr="00161890">
        <w:rPr>
          <w:lang w:val="fr-CA"/>
        </w:rPr>
        <w:t>Aucun des participants n’avait entendu parler des récentes mesures mises de l’avant par le gouvernement du Canada pour les communautés</w:t>
      </w:r>
      <w:r>
        <w:rPr>
          <w:lang w:val="fr-CA"/>
        </w:rPr>
        <w:t> </w:t>
      </w:r>
      <w:r w:rsidRPr="00161890">
        <w:rPr>
          <w:lang w:val="fr-CA"/>
        </w:rPr>
        <w:t>2ELGBTQI+. Lorsque</w:t>
      </w:r>
      <w:r>
        <w:rPr>
          <w:lang w:val="fr-CA"/>
        </w:rPr>
        <w:t xml:space="preserve"> nous leur avons demandé s’ils avaient entendu quoi que ce soit sur la décision de Santé Canada de lever l’interdiction des dons de sang par des hommes qui ont des rapports sexuels avec d’autres hommes, quelques participants ont répondu par l’affirmative et croyaient que certaines des règles toujours en place concernant les dons de sang </w:t>
      </w:r>
      <w:r w:rsidRPr="0088245A">
        <w:rPr>
          <w:lang w:val="fr-CA"/>
        </w:rPr>
        <w:t>(</w:t>
      </w:r>
      <w:r>
        <w:rPr>
          <w:lang w:val="fr-CA"/>
        </w:rPr>
        <w:t>comme celles qui excluent les hommes ayant des rapports sexuels avec d’autres hommes et qui sont sexuellement actifs</w:t>
      </w:r>
      <w:r w:rsidRPr="0088245A">
        <w:rPr>
          <w:lang w:val="fr-CA"/>
        </w:rPr>
        <w:t>) contin</w:t>
      </w:r>
      <w:r>
        <w:rPr>
          <w:lang w:val="fr-CA"/>
        </w:rPr>
        <w:t xml:space="preserve">uaient de </w:t>
      </w:r>
      <w:r w:rsidRPr="0088245A">
        <w:rPr>
          <w:lang w:val="fr-CA"/>
        </w:rPr>
        <w:t>stigmati</w:t>
      </w:r>
      <w:r>
        <w:rPr>
          <w:lang w:val="fr-CA"/>
        </w:rPr>
        <w:t>ser certains membres de la communauté </w:t>
      </w:r>
      <w:r w:rsidRPr="0088245A">
        <w:rPr>
          <w:lang w:val="fr-CA"/>
        </w:rPr>
        <w:t>2</w:t>
      </w:r>
      <w:r>
        <w:rPr>
          <w:lang w:val="fr-CA"/>
        </w:rPr>
        <w:t>E</w:t>
      </w:r>
      <w:r w:rsidRPr="0088245A">
        <w:rPr>
          <w:lang w:val="fr-CA"/>
        </w:rPr>
        <w:t xml:space="preserve">LGBTQI+. </w:t>
      </w:r>
      <w:r>
        <w:rPr>
          <w:lang w:val="fr-CA"/>
        </w:rPr>
        <w:t xml:space="preserve">Questionnés à savoir s’ils avaient entendu parler du projet de loi </w:t>
      </w:r>
      <w:r w:rsidRPr="0088245A">
        <w:rPr>
          <w:lang w:val="fr-CA"/>
        </w:rPr>
        <w:t>C-4</w:t>
      </w:r>
      <w:r>
        <w:rPr>
          <w:lang w:val="fr-CA"/>
        </w:rPr>
        <w:t xml:space="preserve"> : </w:t>
      </w:r>
      <w:r>
        <w:rPr>
          <w:i/>
          <w:iCs/>
          <w:lang w:val="fr-CA"/>
        </w:rPr>
        <w:t>Loi modifiant le Code criminel (thérapie de conversion)</w:t>
      </w:r>
      <w:r w:rsidRPr="0088245A">
        <w:rPr>
          <w:lang w:val="fr-CA"/>
        </w:rPr>
        <w:t xml:space="preserve"> </w:t>
      </w:r>
      <w:r>
        <w:rPr>
          <w:lang w:val="fr-CA"/>
        </w:rPr>
        <w:t>ou du Plan d’action fédéral</w:t>
      </w:r>
      <w:r w:rsidRPr="0088245A">
        <w:rPr>
          <w:lang w:val="fr-CA"/>
        </w:rPr>
        <w:t xml:space="preserve"> 2</w:t>
      </w:r>
      <w:r>
        <w:rPr>
          <w:lang w:val="fr-CA"/>
        </w:rPr>
        <w:t>E</w:t>
      </w:r>
      <w:r w:rsidRPr="0088245A">
        <w:rPr>
          <w:lang w:val="fr-CA"/>
        </w:rPr>
        <w:t xml:space="preserve">LGBTQI+, </w:t>
      </w:r>
      <w:r>
        <w:rPr>
          <w:lang w:val="fr-CA"/>
        </w:rPr>
        <w:t xml:space="preserve">aucun des participants </w:t>
      </w:r>
      <w:r w:rsidRPr="00161890">
        <w:rPr>
          <w:lang w:val="fr-CA"/>
        </w:rPr>
        <w:t xml:space="preserve">ne connaissait ces initiatives. Pour faciliter la discussion, nous leur avons présenté plusieurs mesures et initiatives récemment mises sur pied par le gouvernement fédéral en consultation avec les membres de cette communauté, notamment : </w:t>
      </w:r>
    </w:p>
    <w:p w14:paraId="528D73D4" w14:textId="77777777" w:rsidR="00B634CF" w:rsidRPr="00161890" w:rsidRDefault="00B634CF" w:rsidP="00B634CF">
      <w:pPr>
        <w:pStyle w:val="ListParagraph"/>
        <w:numPr>
          <w:ilvl w:val="0"/>
          <w:numId w:val="26"/>
        </w:numPr>
        <w:rPr>
          <w:i/>
          <w:iCs/>
          <w:lang w:val="fr-CA"/>
        </w:rPr>
      </w:pPr>
      <w:r w:rsidRPr="00161890">
        <w:rPr>
          <w:i/>
          <w:iCs/>
          <w:lang w:val="fr-CA"/>
        </w:rPr>
        <w:t>Accorder l</w:t>
      </w:r>
      <w:r w:rsidRPr="00161890">
        <w:rPr>
          <w:rFonts w:cs="Segoe UI"/>
          <w:i/>
          <w:iCs/>
          <w:color w:val="333333"/>
          <w:szCs w:val="20"/>
          <w:lang w:val="fr-CA"/>
        </w:rPr>
        <w:t>a priorité à l’action communautaire des communautés 2ELGBTQI+ et appuyer celle-ci en soutenant les organismes communautaires 2ELGBTQI+ pour leur permettre de défendre et de servir les communautés qu’ils représentent;</w:t>
      </w:r>
    </w:p>
    <w:p w14:paraId="17A16376" w14:textId="77777777" w:rsidR="00B634CF" w:rsidRPr="00161890" w:rsidRDefault="00B634CF" w:rsidP="00B634CF">
      <w:pPr>
        <w:pStyle w:val="ListParagraph"/>
        <w:numPr>
          <w:ilvl w:val="0"/>
          <w:numId w:val="26"/>
        </w:numPr>
        <w:rPr>
          <w:i/>
          <w:iCs/>
          <w:lang w:val="fr-CA"/>
        </w:rPr>
      </w:pPr>
      <w:r w:rsidRPr="00161890">
        <w:rPr>
          <w:i/>
          <w:iCs/>
          <w:lang w:val="fr-CA"/>
        </w:rPr>
        <w:t xml:space="preserve">Continuer </w:t>
      </w:r>
      <w:r w:rsidRPr="00161890">
        <w:rPr>
          <w:rFonts w:cs="Segoe UI"/>
          <w:i/>
          <w:iCs/>
          <w:color w:val="333333"/>
          <w:szCs w:val="20"/>
          <w:lang w:val="fr-CA"/>
        </w:rPr>
        <w:t>de faire progresser et de renforcer les droits des personnes 2ELGBTQI+ au Canada comme à l’étranger, notamment en s’appuyant sur la criminalisation de la thérapie de conversion et en lançant des consultations sur d’autres réformes du droit pénal ainsi qu’en continuant d’investir dans des projets à l’étranger dans le cadre de la Politique d’aide internationale féministe du Canada;</w:t>
      </w:r>
    </w:p>
    <w:p w14:paraId="2571585F" w14:textId="77777777" w:rsidR="00B634CF" w:rsidRPr="00161890" w:rsidRDefault="00B634CF" w:rsidP="00B634CF">
      <w:pPr>
        <w:pStyle w:val="ListParagraph"/>
        <w:numPr>
          <w:ilvl w:val="0"/>
          <w:numId w:val="26"/>
        </w:numPr>
        <w:rPr>
          <w:i/>
          <w:iCs/>
          <w:lang w:val="fr-CA"/>
        </w:rPr>
      </w:pPr>
      <w:r w:rsidRPr="00161890">
        <w:rPr>
          <w:i/>
          <w:iCs/>
          <w:lang w:val="fr-CA"/>
        </w:rPr>
        <w:t xml:space="preserve">Appuyer </w:t>
      </w:r>
      <w:r w:rsidRPr="00161890">
        <w:rPr>
          <w:rFonts w:cs="Segoe UI"/>
          <w:i/>
          <w:iCs/>
          <w:color w:val="333333"/>
          <w:szCs w:val="20"/>
          <w:lang w:val="fr-CA"/>
        </w:rPr>
        <w:t>la résilience et la résurgence des personnes autochtones 2ELGBTQI+, notamment en continuant de financer les organismes communautaires 2ELGBTQI+ autochtones, en plaçant l’élément «</w:t>
      </w:r>
      <w:r>
        <w:rPr>
          <w:rFonts w:cs="Segoe UI"/>
          <w:i/>
          <w:iCs/>
          <w:color w:val="333333"/>
          <w:szCs w:val="20"/>
          <w:lang w:val="fr-CA"/>
        </w:rPr>
        <w:t> </w:t>
      </w:r>
      <w:r w:rsidRPr="00161890">
        <w:rPr>
          <w:rFonts w:cs="Segoe UI"/>
          <w:i/>
          <w:iCs/>
          <w:color w:val="333333"/>
          <w:szCs w:val="20"/>
          <w:lang w:val="fr-CA"/>
        </w:rPr>
        <w:t>2E</w:t>
      </w:r>
      <w:r>
        <w:rPr>
          <w:rFonts w:cs="Segoe UI"/>
          <w:i/>
          <w:iCs/>
          <w:color w:val="333333"/>
          <w:szCs w:val="20"/>
          <w:lang w:val="fr-CA"/>
        </w:rPr>
        <w:t> </w:t>
      </w:r>
      <w:r w:rsidRPr="00161890">
        <w:rPr>
          <w:rFonts w:cs="Segoe UI"/>
          <w:i/>
          <w:iCs/>
          <w:color w:val="333333"/>
          <w:szCs w:val="20"/>
          <w:lang w:val="fr-CA"/>
        </w:rPr>
        <w:t>» (qui représente les personnes aux deux esprits ou bispirituelles) au début de l’acronyme 2ELGBTQI+ et en créant un poste de conseiller principal aux deux esprits au sein du Secrétariat 2ELGBTQI+;</w:t>
      </w:r>
    </w:p>
    <w:p w14:paraId="0857F853" w14:textId="77777777" w:rsidR="00B634CF" w:rsidRPr="00161890" w:rsidRDefault="00B634CF" w:rsidP="00B634CF">
      <w:pPr>
        <w:pStyle w:val="ListParagraph"/>
        <w:numPr>
          <w:ilvl w:val="0"/>
          <w:numId w:val="26"/>
        </w:numPr>
        <w:rPr>
          <w:i/>
          <w:iCs/>
          <w:lang w:val="fr-CA"/>
        </w:rPr>
      </w:pPr>
      <w:r w:rsidRPr="00161890">
        <w:rPr>
          <w:i/>
          <w:iCs/>
          <w:lang w:val="fr-CA"/>
        </w:rPr>
        <w:t xml:space="preserve">Mobiliser </w:t>
      </w:r>
      <w:r w:rsidRPr="00161890">
        <w:rPr>
          <w:rFonts w:cs="Segoe UI"/>
          <w:i/>
          <w:iCs/>
          <w:color w:val="333333"/>
          <w:szCs w:val="20"/>
          <w:lang w:val="fr-CA"/>
        </w:rPr>
        <w:t>l’ensemble de la population canadienne en faveur d’un avenir plus inclusif en investissant dans des campagnes de sensibilisation afin d’améliorer la compréhension des communautés et des enjeux 2ELGBTQI+;</w:t>
      </w:r>
    </w:p>
    <w:p w14:paraId="31DE4A64" w14:textId="77777777" w:rsidR="00B634CF" w:rsidRPr="00161890" w:rsidRDefault="00B634CF" w:rsidP="00B634CF">
      <w:pPr>
        <w:pStyle w:val="ListParagraph"/>
        <w:numPr>
          <w:ilvl w:val="0"/>
          <w:numId w:val="26"/>
        </w:numPr>
        <w:rPr>
          <w:i/>
          <w:iCs/>
          <w:lang w:val="fr-CA"/>
        </w:rPr>
      </w:pPr>
      <w:r w:rsidRPr="00161890">
        <w:rPr>
          <w:i/>
          <w:iCs/>
          <w:lang w:val="fr-CA"/>
        </w:rPr>
        <w:t xml:space="preserve">Raffermir </w:t>
      </w:r>
      <w:r w:rsidRPr="00161890">
        <w:rPr>
          <w:rFonts w:cs="Segoe UI"/>
          <w:i/>
          <w:iCs/>
          <w:color w:val="333333"/>
          <w:szCs w:val="20"/>
          <w:lang w:val="fr-CA"/>
        </w:rPr>
        <w:t>la conception de politiques sur la base de données et de faits à l’endroit des communautés 2ELGBTQI+ en améliorant la collecte de données, l’analyse, la recherche et les connaissances relatives aux communautés 2ELGBTQI+ et aux obstacles qui se dressent devant elles au Canada;</w:t>
      </w:r>
    </w:p>
    <w:p w14:paraId="37D8A7AF" w14:textId="77777777" w:rsidR="00B634CF" w:rsidRPr="00161890" w:rsidRDefault="00B634CF" w:rsidP="00B634CF">
      <w:pPr>
        <w:pStyle w:val="ListParagraph"/>
        <w:numPr>
          <w:ilvl w:val="0"/>
          <w:numId w:val="26"/>
        </w:numPr>
        <w:rPr>
          <w:i/>
          <w:iCs/>
          <w:lang w:val="fr-CA"/>
        </w:rPr>
      </w:pPr>
      <w:r w:rsidRPr="00161890">
        <w:rPr>
          <w:i/>
          <w:iCs/>
          <w:lang w:val="fr-CA"/>
        </w:rPr>
        <w:lastRenderedPageBreak/>
        <w:t xml:space="preserve">Intégrer </w:t>
      </w:r>
      <w:r w:rsidRPr="00161890">
        <w:rPr>
          <w:rFonts w:cs="Segoe UI"/>
          <w:i/>
          <w:iCs/>
          <w:color w:val="333333"/>
          <w:szCs w:val="20"/>
          <w:lang w:val="fr-CA"/>
        </w:rPr>
        <w:t>les enjeux 2ELGBTQI+ au travail du gouvernement du Canada en assurant la coordination des mesures prises afin de faire progresser les priorités 2ELGBTQI+ dans l’ensemble des organismes du gouvernement fédéral.</w:t>
      </w:r>
    </w:p>
    <w:p w14:paraId="0DA5B7BF" w14:textId="77777777" w:rsidR="00B634CF" w:rsidRPr="0088245A" w:rsidRDefault="00B634CF" w:rsidP="00B634CF">
      <w:pPr>
        <w:rPr>
          <w:lang w:val="fr-CA"/>
        </w:rPr>
      </w:pPr>
      <w:r>
        <w:rPr>
          <w:lang w:val="fr-CA"/>
        </w:rPr>
        <w:t>Invités à partager leurs premières impressions, la plupart des participants s’entendaient pour dire que ces priorités englobaient un nombre important d’enjeux auxquels sont confrontées les communautés </w:t>
      </w:r>
      <w:r w:rsidRPr="0088245A">
        <w:rPr>
          <w:lang w:val="fr-CA"/>
        </w:rPr>
        <w:t>2</w:t>
      </w:r>
      <w:r>
        <w:rPr>
          <w:lang w:val="fr-CA"/>
        </w:rPr>
        <w:t>E</w:t>
      </w:r>
      <w:r w:rsidRPr="0088245A">
        <w:rPr>
          <w:lang w:val="fr-CA"/>
        </w:rPr>
        <w:t xml:space="preserve">LGBTQI+ </w:t>
      </w:r>
      <w:r>
        <w:rPr>
          <w:lang w:val="fr-CA"/>
        </w:rPr>
        <w:t>à l’heure actuelle. Certains étaient particulièrement favorables à l’idée d’inclure les personnes deux esprits (</w:t>
      </w:r>
      <w:r w:rsidRPr="0088245A">
        <w:rPr>
          <w:lang w:val="fr-CA"/>
        </w:rPr>
        <w:t>2</w:t>
      </w:r>
      <w:r>
        <w:rPr>
          <w:lang w:val="fr-CA"/>
        </w:rPr>
        <w:t>E)</w:t>
      </w:r>
      <w:r w:rsidRPr="0088245A">
        <w:rPr>
          <w:lang w:val="fr-CA"/>
        </w:rPr>
        <w:t xml:space="preserve"> </w:t>
      </w:r>
      <w:r>
        <w:rPr>
          <w:lang w:val="fr-CA"/>
        </w:rPr>
        <w:t>dans ces priorités puisque selon eux, cette communauté avait toujours été sous-représentée dans les initiatives du gouvernement fédéral. Plusieurs participants souhaitaient toutefois en savoir davantage sur les mesures qui seraient prises pour mettre en œuvre ces priorités pour pouvoir évaluer correctement les éléments de la liste. Quelques-uns croyaient que le langage utilisé pour décrire ces priorités était plutôt vague et auraient aimé avoir plus d’information sur l’échéancier et les attentes du gouvernement fédéral en lien avec ces objectifs. Une poignée de participants s’est demandé pourquoi le processus qui vise à normaliser, protéger et inclure les communautés </w:t>
      </w:r>
      <w:r w:rsidRPr="0088245A">
        <w:rPr>
          <w:lang w:val="fr-CA"/>
        </w:rPr>
        <w:t>2</w:t>
      </w:r>
      <w:r>
        <w:rPr>
          <w:lang w:val="fr-CA"/>
        </w:rPr>
        <w:t>E</w:t>
      </w:r>
      <w:r w:rsidRPr="0088245A">
        <w:rPr>
          <w:lang w:val="fr-CA"/>
        </w:rPr>
        <w:t xml:space="preserve">LGBTQI+ </w:t>
      </w:r>
      <w:r>
        <w:rPr>
          <w:lang w:val="fr-CA"/>
        </w:rPr>
        <w:t>n’évoluait pas plus rapidement</w:t>
      </w:r>
      <w:r w:rsidRPr="0088245A">
        <w:rPr>
          <w:lang w:val="fr-CA"/>
        </w:rPr>
        <w:t xml:space="preserve">, </w:t>
      </w:r>
      <w:r>
        <w:rPr>
          <w:lang w:val="fr-CA"/>
        </w:rPr>
        <w:t>et croyait que le gouvernement fédéral devrait redoubler d’efforts pour s’attaquer à ces enjeux. Les participants étaient également d’avis qu’il fallait mettre en œuvre ces priorités dans toutes les régions du pays</w:t>
      </w:r>
      <w:r w:rsidRPr="0088245A">
        <w:rPr>
          <w:lang w:val="fr-CA"/>
        </w:rPr>
        <w:t xml:space="preserve"> (</w:t>
      </w:r>
      <w:r>
        <w:rPr>
          <w:lang w:val="fr-CA"/>
        </w:rPr>
        <w:t>y compris dans les communautés rurales</w:t>
      </w:r>
      <w:r w:rsidRPr="0088245A">
        <w:rPr>
          <w:lang w:val="fr-CA"/>
        </w:rPr>
        <w:t xml:space="preserve">) </w:t>
      </w:r>
      <w:r>
        <w:rPr>
          <w:lang w:val="fr-CA"/>
        </w:rPr>
        <w:t>et non seulement dans les grands centres urbains où il existe déjà un nombre important de ressources pour les communautés </w:t>
      </w:r>
      <w:r w:rsidRPr="0088245A">
        <w:rPr>
          <w:lang w:val="fr-CA"/>
        </w:rPr>
        <w:t>2</w:t>
      </w:r>
      <w:r>
        <w:rPr>
          <w:lang w:val="fr-CA"/>
        </w:rPr>
        <w:t>E</w:t>
      </w:r>
      <w:r w:rsidRPr="0088245A">
        <w:rPr>
          <w:lang w:val="fr-CA"/>
        </w:rPr>
        <w:t xml:space="preserve">LGBTQI+.  </w:t>
      </w:r>
    </w:p>
    <w:p w14:paraId="2986E5B1" w14:textId="77777777" w:rsidR="00B634CF" w:rsidRPr="00161890" w:rsidRDefault="00B634CF" w:rsidP="00B634CF">
      <w:pPr>
        <w:rPr>
          <w:lang w:val="fr-CA"/>
        </w:rPr>
      </w:pPr>
      <w:r w:rsidRPr="00161890">
        <w:rPr>
          <w:lang w:val="fr-CA"/>
        </w:rPr>
        <w:t>Lorsque nous leur avons demandé quelles étaient selon eux les priorités les plus urgentes, la majorité des participants a choisi l’initiative visant à appuyer la résilience et la résurgence des personnes autochtones</w:t>
      </w:r>
      <w:r>
        <w:rPr>
          <w:lang w:val="fr-CA"/>
        </w:rPr>
        <w:t> </w:t>
      </w:r>
      <w:r w:rsidRPr="00161890">
        <w:rPr>
          <w:lang w:val="fr-CA"/>
        </w:rPr>
        <w:t xml:space="preserve">2ELGBTQI+. Plusieurs croyaient qu’il faudrait en faire davantage pour les peuples autochtones en général, dont s’assurer que toutes les communautés autochtones aient accès à de l’eau potable, des logements abordables et au même niveau de services fédéraux que les autres Canadiens. Les participants étaient d’avis qu’une meilleure représentation des Autochtones et des personnes deux esprits (2E) à tous les paliers de gouvernement contribuerait à faire avancer ces priorités. Certains ont exprimé l’opinion qu’il faudrait insister pour accroître la visibilité des personnes 2E et plusieurs avaient l’impression qu’une grande proportion de la population canadienne ignorait qui était représenté par cette désignation. </w:t>
      </w:r>
    </w:p>
    <w:p w14:paraId="37267FD5" w14:textId="77777777" w:rsidR="00B634CF" w:rsidRPr="00D410BB" w:rsidRDefault="00B634CF" w:rsidP="00B634CF">
      <w:pPr>
        <w:rPr>
          <w:highlight w:val="yellow"/>
          <w:lang w:val="fr-CA"/>
        </w:rPr>
      </w:pPr>
      <w:r w:rsidRPr="00161890">
        <w:rPr>
          <w:lang w:val="fr-CA"/>
        </w:rPr>
        <w:t>Les initiatives pour raffermir la conception de politiques sur la base de données et de faits à l’endroit des communautés</w:t>
      </w:r>
      <w:r>
        <w:rPr>
          <w:lang w:val="fr-CA"/>
        </w:rPr>
        <w:t> </w:t>
      </w:r>
      <w:r w:rsidRPr="00161890">
        <w:rPr>
          <w:lang w:val="fr-CA"/>
        </w:rPr>
        <w:t>2ELGBTQI+ et pour accorder la priorité à l’action communautaire des communautés</w:t>
      </w:r>
      <w:r>
        <w:rPr>
          <w:lang w:val="fr-CA"/>
        </w:rPr>
        <w:t> </w:t>
      </w:r>
      <w:r w:rsidRPr="00161890">
        <w:rPr>
          <w:lang w:val="fr-CA"/>
        </w:rPr>
        <w:t>2ELGBTQI+ ont également</w:t>
      </w:r>
      <w:r>
        <w:rPr>
          <w:lang w:val="fr-CA"/>
        </w:rPr>
        <w:t xml:space="preserve"> reçu beaucoup d’appui. Dans le premier cas, certains s’entendaient pour dire que des données scientifiques plus claires sur cette communauté permettraient de faire la lumière sur les enjeux auxquels sont confrontés les membres de la communauté 2ELGBTQI+ et donner confiance aux personnes qui ne saisissent pas nécessairement ces enjeux ou qui ne peuvent s’identifier à ceux-ci. D’autres ont ajouté qu’une grande composante de la communauté </w:t>
      </w:r>
      <w:r w:rsidRPr="0088245A">
        <w:rPr>
          <w:lang w:val="fr-CA"/>
        </w:rPr>
        <w:t>2</w:t>
      </w:r>
      <w:r>
        <w:rPr>
          <w:lang w:val="fr-CA"/>
        </w:rPr>
        <w:t>E</w:t>
      </w:r>
      <w:r w:rsidRPr="0088245A">
        <w:rPr>
          <w:lang w:val="fr-CA"/>
        </w:rPr>
        <w:t xml:space="preserve">LGBTQI+ </w:t>
      </w:r>
      <w:r>
        <w:rPr>
          <w:lang w:val="fr-CA"/>
        </w:rPr>
        <w:t xml:space="preserve">est fondée sur les </w:t>
      </w:r>
      <w:r w:rsidRPr="00161890">
        <w:rPr>
          <w:lang w:val="fr-CA"/>
        </w:rPr>
        <w:t>expériences uniques des individus et qu’il est donc possible qu’il n’y ait pas de réponses claires et nettes, même si des données complètes étaient recueillies. Pour ce qui est d’appuyer l’action communautaire</w:t>
      </w:r>
      <w:r>
        <w:rPr>
          <w:lang w:val="fr-CA"/>
        </w:rPr>
        <w:t> </w:t>
      </w:r>
      <w:r w:rsidRPr="00161890">
        <w:rPr>
          <w:lang w:val="fr-CA"/>
        </w:rPr>
        <w:t>2ELGBTQI+, de nombreux participants croyaient que</w:t>
      </w:r>
      <w:r>
        <w:rPr>
          <w:lang w:val="fr-CA"/>
        </w:rPr>
        <w:t xml:space="preserve"> cette </w:t>
      </w:r>
      <w:r w:rsidRPr="0088245A">
        <w:rPr>
          <w:lang w:val="fr-CA"/>
        </w:rPr>
        <w:t xml:space="preserve">initiative </w:t>
      </w:r>
      <w:r>
        <w:rPr>
          <w:lang w:val="fr-CA"/>
        </w:rPr>
        <w:t>pourrait être utile pour promouvoir les initiatives communautaires menées par des queers dans chaque région. Certains ont réitéré l’</w:t>
      </w:r>
      <w:r w:rsidRPr="0088245A">
        <w:rPr>
          <w:lang w:val="fr-CA"/>
        </w:rPr>
        <w:t xml:space="preserve">opinion </w:t>
      </w:r>
      <w:r>
        <w:rPr>
          <w:lang w:val="fr-CA"/>
        </w:rPr>
        <w:t xml:space="preserve">selon laquelle ces ressources devraient être disponibles dans l’ensemble des communautés, y compris dans les régions où </w:t>
      </w:r>
      <w:r>
        <w:rPr>
          <w:lang w:val="fr-CA"/>
        </w:rPr>
        <w:lastRenderedPageBreak/>
        <w:t>l’incompréhension à l’égard des enjeux </w:t>
      </w:r>
      <w:r w:rsidRPr="0088245A">
        <w:rPr>
          <w:lang w:val="fr-CA"/>
        </w:rPr>
        <w:t>2</w:t>
      </w:r>
      <w:r>
        <w:rPr>
          <w:lang w:val="fr-CA"/>
        </w:rPr>
        <w:t>E</w:t>
      </w:r>
      <w:r w:rsidRPr="0088245A">
        <w:rPr>
          <w:lang w:val="fr-CA"/>
        </w:rPr>
        <w:t xml:space="preserve">LGBTQI+ </w:t>
      </w:r>
      <w:r>
        <w:rPr>
          <w:lang w:val="fr-CA"/>
        </w:rPr>
        <w:t>subsiste. Quelques-uns ont suggéré d’agir pour réduire ou annuler les subventions fédérales actuellement offertes aux organismes communautaires qui n’accueillent ou n’acceptent pas les personnes </w:t>
      </w:r>
      <w:r w:rsidRPr="0088245A">
        <w:rPr>
          <w:lang w:val="fr-CA"/>
        </w:rPr>
        <w:t>2</w:t>
      </w:r>
      <w:r>
        <w:rPr>
          <w:lang w:val="fr-CA"/>
        </w:rPr>
        <w:t>E</w:t>
      </w:r>
      <w:r w:rsidRPr="0088245A">
        <w:rPr>
          <w:lang w:val="fr-CA"/>
        </w:rPr>
        <w:t xml:space="preserve">LGBTQI+. </w:t>
      </w:r>
    </w:p>
    <w:p w14:paraId="5B02E19F" w14:textId="77777777" w:rsidR="00B634CF" w:rsidRPr="0088245A" w:rsidRDefault="00B634CF" w:rsidP="00B634CF">
      <w:pPr>
        <w:rPr>
          <w:lang w:val="fr-CA"/>
        </w:rPr>
      </w:pPr>
      <w:r w:rsidRPr="00161890">
        <w:rPr>
          <w:lang w:val="fr-CA"/>
        </w:rPr>
        <w:t>Une faible proportion de participants était favorable aux initiatives qui visent à mobiliser l’ensemble de la population canadienne en faveur d’un avenir plus inclusif et à intégrer les enjeux</w:t>
      </w:r>
      <w:r>
        <w:rPr>
          <w:lang w:val="fr-CA"/>
        </w:rPr>
        <w:t> </w:t>
      </w:r>
      <w:r w:rsidRPr="00161890">
        <w:rPr>
          <w:lang w:val="fr-CA"/>
        </w:rPr>
        <w:t>2ELGBTQI+ au travail du gouvernement du Canada. À cet égard, certains étaient d’avis que le gouvernement fédéral pourrait en faire davantage pour faire appliquer les lois existantes qui concernent les communautés et les personnes</w:t>
      </w:r>
      <w:r>
        <w:rPr>
          <w:lang w:val="fr-CA"/>
        </w:rPr>
        <w:t> </w:t>
      </w:r>
      <w:r w:rsidRPr="00161890">
        <w:rPr>
          <w:lang w:val="fr-CA"/>
        </w:rPr>
        <w:t>2ELGBTQI+. Quelques-uns ont mentionné la récente interdiction qui vise la thérapie de conversion. Ces participants avaient l’impression que cette pratique persistait dans certaines régions du pays. La nécessité d’une meilleure représentation des personnes</w:t>
      </w:r>
      <w:r>
        <w:rPr>
          <w:lang w:val="fr-CA"/>
        </w:rPr>
        <w:t> </w:t>
      </w:r>
      <w:r w:rsidRPr="00161890">
        <w:rPr>
          <w:lang w:val="fr-CA"/>
        </w:rPr>
        <w:t>2ELGBTQI+ aux postes de haut niveau au sein du gouvernement fédéral était également considérée comme un moyen important de faire avancer ces priorités. En ce qui concerne l’initiative visant à continuer de faire progresser et de renforcer les droits des personnes</w:t>
      </w:r>
      <w:r>
        <w:rPr>
          <w:lang w:val="fr-CA"/>
        </w:rPr>
        <w:t> </w:t>
      </w:r>
      <w:r w:rsidRPr="00161890">
        <w:rPr>
          <w:lang w:val="fr-CA"/>
        </w:rPr>
        <w:t>2ELGBTQI+ au Canada comme à l’</w:t>
      </w:r>
      <w:r w:rsidRPr="00161890">
        <w:rPr>
          <w:rFonts w:ascii="Segoe UI Symbol" w:hAnsi="Segoe UI Symbol"/>
          <w:lang w:val="en-US" w:eastAsia="ja-JP"/>
        </w:rPr>
        <w:t xml:space="preserve">étranger, </w:t>
      </w:r>
      <w:r>
        <w:rPr>
          <w:lang w:val="fr-CA"/>
        </w:rPr>
        <w:t xml:space="preserve">bien que la plupart considéraient qu’il s’agissait d’un objectif important, plusieurs se sont demandé s’il était de la responsabilité du gouvernement du </w:t>
      </w:r>
      <w:r w:rsidRPr="0088245A">
        <w:rPr>
          <w:lang w:val="fr-CA"/>
        </w:rPr>
        <w:t xml:space="preserve">Canada </w:t>
      </w:r>
      <w:r>
        <w:rPr>
          <w:lang w:val="fr-CA"/>
        </w:rPr>
        <w:t>d’influencer d’autres pays sur des problèmes sociaux de cette nature. Certains étaient d’avis que le gouvernement fédéral devrait concentrer ses efforts sur les enjeux qui touchent les personnes </w:t>
      </w:r>
      <w:r w:rsidRPr="0088245A">
        <w:rPr>
          <w:lang w:val="fr-CA"/>
        </w:rPr>
        <w:t>2</w:t>
      </w:r>
      <w:r>
        <w:rPr>
          <w:lang w:val="fr-CA"/>
        </w:rPr>
        <w:t>E</w:t>
      </w:r>
      <w:r w:rsidRPr="0088245A">
        <w:rPr>
          <w:lang w:val="fr-CA"/>
        </w:rPr>
        <w:t xml:space="preserve">LGBTQI+ </w:t>
      </w:r>
      <w:r>
        <w:rPr>
          <w:lang w:val="fr-CA"/>
        </w:rPr>
        <w:t>au Canada avant de promouvoir ces droits ailleurs dans le monde.</w:t>
      </w:r>
      <w:r w:rsidRPr="0088245A">
        <w:rPr>
          <w:lang w:val="fr-CA"/>
        </w:rPr>
        <w:t xml:space="preserve">  </w:t>
      </w:r>
    </w:p>
    <w:p w14:paraId="7EEDBEBC" w14:textId="18968966" w:rsidR="006B17DC" w:rsidRDefault="00B634CF" w:rsidP="00B634CF">
      <w:r>
        <w:rPr>
          <w:lang w:val="fr-CA"/>
        </w:rPr>
        <w:t xml:space="preserve">Tous les </w:t>
      </w:r>
      <w:r w:rsidRPr="0088245A">
        <w:rPr>
          <w:lang w:val="fr-CA"/>
        </w:rPr>
        <w:t xml:space="preserve">participants </w:t>
      </w:r>
      <w:r>
        <w:rPr>
          <w:lang w:val="fr-CA"/>
        </w:rPr>
        <w:t>s’accordaient pour dire que si elles étaient réalisées, ces priorités contribueraient grandement à améliorer la vie des personnes </w:t>
      </w:r>
      <w:r w:rsidRPr="0088245A">
        <w:rPr>
          <w:lang w:val="fr-CA"/>
        </w:rPr>
        <w:t>2</w:t>
      </w:r>
      <w:r>
        <w:rPr>
          <w:lang w:val="fr-CA"/>
        </w:rPr>
        <w:t>E</w:t>
      </w:r>
      <w:r w:rsidRPr="0088245A">
        <w:rPr>
          <w:lang w:val="fr-CA"/>
        </w:rPr>
        <w:t>LGBTQI+</w:t>
      </w:r>
      <w:r>
        <w:rPr>
          <w:lang w:val="fr-CA"/>
        </w:rPr>
        <w:t xml:space="preserve"> au Canada. Questionnés à savoir ce que le gouvernement fédéral pourrait faire de plus, quelques-uns ont suggéré des actions axées vers l’itinérance et la consommation de substances au sein de cette communauté. Certains étaient d’avis que les personnes </w:t>
      </w:r>
      <w:r w:rsidRPr="0088245A">
        <w:rPr>
          <w:lang w:val="fr-CA"/>
        </w:rPr>
        <w:t>2</w:t>
      </w:r>
      <w:r>
        <w:rPr>
          <w:lang w:val="fr-CA"/>
        </w:rPr>
        <w:t>E</w:t>
      </w:r>
      <w:r w:rsidRPr="0088245A">
        <w:rPr>
          <w:lang w:val="fr-CA"/>
        </w:rPr>
        <w:t xml:space="preserve">LGBTQI+ </w:t>
      </w:r>
      <w:r>
        <w:rPr>
          <w:lang w:val="fr-CA"/>
        </w:rPr>
        <w:t xml:space="preserve">étaient souvent marginalisées et que ceux en situation d’itinérance et de dépendance avaient sans doute moins de ressources à leur disposition que le reste de la population. Même si plusieurs étaient </w:t>
      </w:r>
      <w:r w:rsidRPr="0088245A">
        <w:rPr>
          <w:lang w:val="fr-CA"/>
        </w:rPr>
        <w:t>optimist</w:t>
      </w:r>
      <w:r>
        <w:rPr>
          <w:lang w:val="fr-CA"/>
        </w:rPr>
        <w:t>es quant à ces priorités, d’autres ont insisté sur la nécessité de les mettre à l’avant-plan et espéraient voir une action immédiate de la part du gouvernement fédéral</w:t>
      </w:r>
      <w:r w:rsidR="0009196C">
        <w:t xml:space="preserve">.  </w:t>
      </w:r>
    </w:p>
    <w:p w14:paraId="55C878A5" w14:textId="77777777" w:rsidR="00B634CF" w:rsidRPr="0088245A" w:rsidRDefault="00B634CF" w:rsidP="00B634CF">
      <w:pPr>
        <w:pStyle w:val="Heading1"/>
        <w:rPr>
          <w:lang w:val="fr-CA"/>
        </w:rPr>
      </w:pPr>
      <w:bookmarkStart w:id="89" w:name="_Toc130220524"/>
      <w:bookmarkStart w:id="90" w:name="_Hlk126496900"/>
      <w:bookmarkStart w:id="91" w:name="_Hlk126496889"/>
      <w:r>
        <w:rPr>
          <w:lang w:val="fr-CA"/>
        </w:rPr>
        <w:t xml:space="preserve">Armes à feu </w:t>
      </w:r>
      <w:r w:rsidRPr="0088245A">
        <w:rPr>
          <w:sz w:val="32"/>
          <w:lang w:val="fr-CA"/>
        </w:rPr>
        <w:t>(résidents et propriétaires d’armes à feu autochtones des Prairies)</w:t>
      </w:r>
      <w:bookmarkEnd w:id="89"/>
      <w:r w:rsidRPr="0088245A">
        <w:rPr>
          <w:sz w:val="32"/>
          <w:lang w:val="fr-CA"/>
        </w:rPr>
        <w:t xml:space="preserve"> </w:t>
      </w:r>
    </w:p>
    <w:bookmarkEnd w:id="90"/>
    <w:p w14:paraId="06C9408A" w14:textId="77777777" w:rsidR="00B634CF" w:rsidRPr="0088245A" w:rsidRDefault="00B634CF" w:rsidP="00B634CF">
      <w:pPr>
        <w:rPr>
          <w:lang w:val="fr-CA"/>
        </w:rPr>
      </w:pPr>
      <w:r>
        <w:rPr>
          <w:lang w:val="fr-CA"/>
        </w:rPr>
        <w:t xml:space="preserve">Ce groupe était composé de résidents autochtones des </w:t>
      </w:r>
      <w:r w:rsidRPr="0088245A">
        <w:rPr>
          <w:lang w:val="fr-CA"/>
        </w:rPr>
        <w:t>Prairies</w:t>
      </w:r>
      <w:r>
        <w:rPr>
          <w:lang w:val="fr-CA"/>
        </w:rPr>
        <w:t xml:space="preserve">, la plupart des propriétaires d’armes à feu, qui ont discuté des récentes mesures prises par le gouvernement fédéral pour renforcer les lois sur les armes à feu au </w:t>
      </w:r>
      <w:r w:rsidRPr="0088245A">
        <w:rPr>
          <w:lang w:val="fr-CA"/>
        </w:rPr>
        <w:t>Canada</w:t>
      </w:r>
      <w:r w:rsidRPr="00161890">
        <w:rPr>
          <w:lang w:val="fr-CA"/>
        </w:rPr>
        <w:t xml:space="preserve">. Un grand nombre d’entre eux étaient d’avis que les crimes commis avec les armes à feu étaient un problème sérieux qui avait pris de l’ampleur dans les dernières années, surtout chez les jeunes. Des participants ont parlé des activités de gang et du manque d’emplois dans les communautés autochtones comme principaux facteurs responsables de la hausse des crimes commis avec des armes à feu dans leurs régions. Questionnés à savoir s’ils croyaient que les lois sur les armes à feu au Canada étaient assez strictes, trop strictes ou pas assez strictes, </w:t>
      </w:r>
      <w:r>
        <w:rPr>
          <w:lang w:val="fr-CA"/>
        </w:rPr>
        <w:t xml:space="preserve">les participants ont répondu dans </w:t>
      </w:r>
      <w:r w:rsidRPr="00161890">
        <w:rPr>
          <w:lang w:val="fr-CA"/>
        </w:rPr>
        <w:t>une proportion égale</w:t>
      </w:r>
      <w:r>
        <w:rPr>
          <w:lang w:val="fr-CA"/>
        </w:rPr>
        <w:t xml:space="preserve"> </w:t>
      </w:r>
      <w:r w:rsidRPr="00161890">
        <w:rPr>
          <w:lang w:val="fr-CA"/>
        </w:rPr>
        <w:t xml:space="preserve">que les lois étaient </w:t>
      </w:r>
      <w:r>
        <w:rPr>
          <w:lang w:val="fr-CA"/>
        </w:rPr>
        <w:t xml:space="preserve">assez strictes </w:t>
      </w:r>
      <w:r w:rsidRPr="00161890">
        <w:rPr>
          <w:lang w:val="fr-CA"/>
        </w:rPr>
        <w:t xml:space="preserve">ou qu’elles devraient </w:t>
      </w:r>
      <w:r>
        <w:rPr>
          <w:lang w:val="fr-CA"/>
        </w:rPr>
        <w:t>l’</w:t>
      </w:r>
      <w:r w:rsidRPr="00161890">
        <w:rPr>
          <w:lang w:val="fr-CA"/>
        </w:rPr>
        <w:t>être</w:t>
      </w:r>
      <w:r>
        <w:rPr>
          <w:lang w:val="fr-CA"/>
        </w:rPr>
        <w:t xml:space="preserve"> davantage</w:t>
      </w:r>
      <w:r w:rsidRPr="00161890">
        <w:rPr>
          <w:lang w:val="fr-CA"/>
        </w:rPr>
        <w:t xml:space="preserve">. Bien que généralement en faveur de lois musclées en matière d’armes à feu, un certain nombre de participants s’inquiétaient à l’idée que leurs propres armes à feu (comme les fusils de chasse) soient </w:t>
      </w:r>
      <w:r w:rsidRPr="00161890">
        <w:rPr>
          <w:lang w:val="fr-CA"/>
        </w:rPr>
        <w:lastRenderedPageBreak/>
        <w:t>assujetties aux récentes interdictions annoncées par le gouvernement du Canada. Quelques-uns craignaient que la perte de leurs armes à feu limite leur capacité à nourrir leurs familles et leurs communautés. Certains croyaient que les récents projets de règlements n’avaient pas été soumis à un processus de consultation en bonne et due forme auprès des communautés autochtones et que ces lois leur étaient imposées sans leur consentement.</w:t>
      </w:r>
      <w:r>
        <w:rPr>
          <w:lang w:val="fr-CA"/>
        </w:rPr>
        <w:t xml:space="preserve">  </w:t>
      </w:r>
    </w:p>
    <w:p w14:paraId="71BDA581" w14:textId="77777777" w:rsidR="00B634CF" w:rsidRPr="0088245A" w:rsidRDefault="00B634CF" w:rsidP="00B634CF">
      <w:pPr>
        <w:rPr>
          <w:lang w:val="fr-CA"/>
        </w:rPr>
      </w:pPr>
      <w:r>
        <w:rPr>
          <w:lang w:val="fr-CA"/>
        </w:rPr>
        <w:t xml:space="preserve">Pour faciliter la </w:t>
      </w:r>
      <w:r w:rsidRPr="0088245A">
        <w:rPr>
          <w:lang w:val="fr-CA"/>
        </w:rPr>
        <w:t xml:space="preserve">conversation, </w:t>
      </w:r>
      <w:r>
        <w:rPr>
          <w:lang w:val="fr-CA"/>
        </w:rPr>
        <w:t xml:space="preserve">les </w:t>
      </w:r>
      <w:r w:rsidRPr="0088245A">
        <w:rPr>
          <w:lang w:val="fr-CA"/>
        </w:rPr>
        <w:t xml:space="preserve">participants </w:t>
      </w:r>
      <w:r>
        <w:rPr>
          <w:lang w:val="fr-CA"/>
        </w:rPr>
        <w:t>ont reçu de l’</w:t>
      </w:r>
      <w:r w:rsidRPr="0088245A">
        <w:rPr>
          <w:lang w:val="fr-CA"/>
        </w:rPr>
        <w:t xml:space="preserve">information </w:t>
      </w:r>
      <w:r>
        <w:rPr>
          <w:lang w:val="fr-CA"/>
        </w:rPr>
        <w:t>sur plusieurs mesures liées aux armes à feu annoncées par le gouvernement fédéral, notamment :</w:t>
      </w:r>
      <w:r w:rsidRPr="0088245A">
        <w:rPr>
          <w:lang w:val="fr-CA"/>
        </w:rPr>
        <w:t xml:space="preserve"> </w:t>
      </w:r>
    </w:p>
    <w:p w14:paraId="1383289F" w14:textId="77777777" w:rsidR="00B634CF" w:rsidRPr="00161890" w:rsidRDefault="00B634CF" w:rsidP="00B634CF">
      <w:pPr>
        <w:pStyle w:val="ListParagraph"/>
        <w:numPr>
          <w:ilvl w:val="0"/>
          <w:numId w:val="38"/>
        </w:numPr>
        <w:rPr>
          <w:i/>
          <w:iCs/>
          <w:color w:val="434446" w:themeColor="text1" w:themeShade="BF"/>
          <w:lang w:val="fr-CA"/>
        </w:rPr>
      </w:pPr>
      <w:r w:rsidRPr="00161890">
        <w:rPr>
          <w:i/>
          <w:iCs/>
          <w:color w:val="434446" w:themeColor="text1" w:themeShade="BF"/>
          <w:lang w:val="fr-CA"/>
        </w:rPr>
        <w:t xml:space="preserve">Mise </w:t>
      </w:r>
      <w:r w:rsidRPr="00161890">
        <w:rPr>
          <w:rFonts w:eastAsia="Arial" w:cs="Segoe UI"/>
          <w:i/>
          <w:iCs/>
          <w:color w:val="434446" w:themeColor="text1" w:themeShade="BF"/>
          <w:szCs w:val="20"/>
          <w:lang w:val="fr-CA"/>
        </w:rPr>
        <w:t>en œuvre d’un gel national des armes de poing afin d’empêcher les gens d’apporter au Canada des armes de poing nouvellement acquises ou de les acheter, de les vendre et de les transférer dans le pays</w:t>
      </w:r>
      <w:r w:rsidRPr="00161890">
        <w:rPr>
          <w:rFonts w:cs="Segoe UI"/>
          <w:i/>
          <w:iCs/>
          <w:color w:val="434446" w:themeColor="text1" w:themeShade="BF"/>
          <w:szCs w:val="20"/>
          <w:lang w:val="fr-CA"/>
        </w:rPr>
        <w:t>;</w:t>
      </w:r>
    </w:p>
    <w:p w14:paraId="29BA1ED3" w14:textId="77777777" w:rsidR="00B634CF" w:rsidRPr="00161890" w:rsidRDefault="00B634CF" w:rsidP="00B634CF">
      <w:pPr>
        <w:pStyle w:val="ListParagraph"/>
        <w:numPr>
          <w:ilvl w:val="0"/>
          <w:numId w:val="38"/>
        </w:numPr>
        <w:rPr>
          <w:i/>
          <w:iCs/>
          <w:color w:val="434446" w:themeColor="text1" w:themeShade="BF"/>
          <w:lang w:val="fr-CA"/>
        </w:rPr>
      </w:pPr>
      <w:r w:rsidRPr="00161890">
        <w:rPr>
          <w:rFonts w:eastAsia="Arial" w:cs="Segoe UI"/>
          <w:i/>
          <w:iCs/>
          <w:color w:val="434446" w:themeColor="text1" w:themeShade="BF"/>
          <w:szCs w:val="20"/>
          <w:lang w:val="fr-CA"/>
        </w:rPr>
        <w:t>Révocation des permis d’armes à feu des personnes impliquées dans des actes de violence domestique ou de harcèlement criminel</w:t>
      </w:r>
      <w:r w:rsidRPr="00161890">
        <w:rPr>
          <w:rFonts w:cs="Segoe UI"/>
          <w:i/>
          <w:iCs/>
          <w:color w:val="434446" w:themeColor="text1" w:themeShade="BF"/>
          <w:szCs w:val="20"/>
          <w:lang w:val="fr-CA"/>
        </w:rPr>
        <w:t>, par exemple le fait de traquer quelqu’un;</w:t>
      </w:r>
    </w:p>
    <w:p w14:paraId="643D4DEE" w14:textId="77777777" w:rsidR="00B634CF" w:rsidRPr="00161890" w:rsidRDefault="00B634CF" w:rsidP="00B634CF">
      <w:pPr>
        <w:pStyle w:val="ListParagraph"/>
        <w:numPr>
          <w:ilvl w:val="0"/>
          <w:numId w:val="38"/>
        </w:numPr>
        <w:rPr>
          <w:i/>
          <w:iCs/>
          <w:lang w:val="fr-CA"/>
        </w:rPr>
      </w:pPr>
      <w:r w:rsidRPr="00161890">
        <w:rPr>
          <w:i/>
          <w:iCs/>
          <w:lang w:val="fr-CA"/>
        </w:rPr>
        <w:t xml:space="preserve">Lutte </w:t>
      </w:r>
      <w:r w:rsidRPr="00161890">
        <w:rPr>
          <w:rFonts w:eastAsia="Arial" w:cs="Segoe UI"/>
          <w:i/>
          <w:iCs/>
          <w:color w:val="434446" w:themeColor="text1" w:themeShade="BF"/>
          <w:szCs w:val="20"/>
          <w:lang w:val="fr-CA"/>
        </w:rPr>
        <w:t>contre la contrebande et le trafic d’armes à feu au moyen de sanctions pénales plus sévères, d’outils supplémentaires permettant aux forces de l’ordre d’enquêter sur les crimes commis avec des armes à feu et de mesures de sécurité renforcées aux frontières</w:t>
      </w:r>
      <w:r w:rsidRPr="00161890">
        <w:rPr>
          <w:rFonts w:cs="Segoe UI"/>
          <w:i/>
          <w:iCs/>
          <w:color w:val="434446" w:themeColor="text1" w:themeShade="BF"/>
          <w:szCs w:val="20"/>
          <w:lang w:val="fr-CA"/>
        </w:rPr>
        <w:t>.</w:t>
      </w:r>
    </w:p>
    <w:p w14:paraId="1EE39607" w14:textId="77777777" w:rsidR="00B634CF" w:rsidRPr="00161890" w:rsidRDefault="00B634CF" w:rsidP="00B634CF">
      <w:pPr>
        <w:pStyle w:val="ListParagraph"/>
        <w:numPr>
          <w:ilvl w:val="0"/>
          <w:numId w:val="38"/>
        </w:numPr>
        <w:rPr>
          <w:i/>
          <w:iCs/>
          <w:lang w:val="fr-CA"/>
        </w:rPr>
      </w:pPr>
      <w:r w:rsidRPr="00161890">
        <w:rPr>
          <w:i/>
          <w:iCs/>
          <w:lang w:val="fr-CA"/>
        </w:rPr>
        <w:t>Lutte</w:t>
      </w:r>
      <w:r w:rsidRPr="00161890">
        <w:rPr>
          <w:rFonts w:ascii="Calibri" w:eastAsia="Arial" w:hAnsi="Calibri" w:cs="Calibri"/>
          <w:b/>
          <w:bCs/>
          <w:color w:val="000000"/>
          <w:sz w:val="22"/>
          <w:lang w:val="fr-CA"/>
        </w:rPr>
        <w:t xml:space="preserve"> </w:t>
      </w:r>
      <w:r w:rsidRPr="00161890">
        <w:rPr>
          <w:rFonts w:eastAsia="Arial" w:cs="Segoe UI"/>
          <w:i/>
          <w:iCs/>
          <w:color w:val="434446" w:themeColor="text1" w:themeShade="BF"/>
          <w:szCs w:val="20"/>
          <w:lang w:val="fr-CA"/>
        </w:rPr>
        <w:t>contre la violence conjugale, la violence fondée sur le sexe et l’automutilation au moyen d’une arme à feu grâce à une loi « drapeau rouge » qui permettrait aux tribunaux d’exiger que les personnes considérées comme un danger pour elles-mêmes ou pour autrui remettent leurs armes à feu aux forces de l’ordre, tout en assurant la sécurité de la personne qui présente une demande dans le cadre du processus « drapeau rouge », notamment en protégeant son identité. De plus, le gouvernement investira 6,6 millions de dollars pour mieux faire connaître cette nouvelle loi et aider les groupes vulnérables et marginalisés à en consulter les dispositions;</w:t>
      </w:r>
    </w:p>
    <w:p w14:paraId="1BFF59F8" w14:textId="77777777" w:rsidR="00B634CF" w:rsidRPr="00161890" w:rsidRDefault="00B634CF" w:rsidP="00B634CF">
      <w:pPr>
        <w:pStyle w:val="ListParagraph"/>
        <w:numPr>
          <w:ilvl w:val="0"/>
          <w:numId w:val="38"/>
        </w:numPr>
        <w:rPr>
          <w:i/>
          <w:iCs/>
          <w:lang w:val="fr-CA"/>
        </w:rPr>
      </w:pPr>
      <w:r w:rsidRPr="00161890">
        <w:rPr>
          <w:i/>
          <w:iCs/>
          <w:lang w:val="fr-CA"/>
        </w:rPr>
        <w:t xml:space="preserve">Exiger </w:t>
      </w:r>
      <w:r w:rsidRPr="00161890">
        <w:rPr>
          <w:rFonts w:eastAsia="Arial" w:cs="Segoe UI"/>
          <w:i/>
          <w:iCs/>
          <w:color w:val="434446" w:themeColor="text1" w:themeShade="BF"/>
          <w:szCs w:val="20"/>
          <w:lang w:val="fr-CA"/>
        </w:rPr>
        <w:t>la modification des chargeurs d’armes d’épaule pour qu’ils ne puissent jamais contenir plus de cinq cartouches; la vente des chargeurs à plus grande capacité serait interdite.</w:t>
      </w:r>
    </w:p>
    <w:p w14:paraId="2E2B4740" w14:textId="77777777" w:rsidR="00B634CF" w:rsidRPr="00161890" w:rsidRDefault="00B634CF" w:rsidP="00B634CF">
      <w:pPr>
        <w:rPr>
          <w:lang w:val="fr-CA"/>
        </w:rPr>
      </w:pPr>
      <w:r>
        <w:rPr>
          <w:lang w:val="fr-CA"/>
        </w:rPr>
        <w:t xml:space="preserve">Les mesures proposées ont reçu des niveaux d’appui variés de la part des </w:t>
      </w:r>
      <w:r w:rsidRPr="0088245A">
        <w:rPr>
          <w:lang w:val="fr-CA"/>
        </w:rPr>
        <w:t>participants.</w:t>
      </w:r>
      <w:r>
        <w:rPr>
          <w:lang w:val="fr-CA"/>
        </w:rPr>
        <w:t xml:space="preserve"> Plusieurs ont réagi positivement à la réglementation accrue pour ceux qui commettent des crimes de violence </w:t>
      </w:r>
      <w:r w:rsidRPr="00161890">
        <w:rPr>
          <w:lang w:val="fr-CA"/>
        </w:rPr>
        <w:t xml:space="preserve">conjugale et de harcèlement criminel. Plusieurs étaient également en faveur de la proposition qui consiste à lutter contre la violence conjugale, la violence fondée sur le sexe et l’automutilation au moyen d’une arme à feu. Les participants étaient généralement favorables à l’initiative qui vise à accroître les ressources pour lutter contre la contrebande et le trafic d’armes à feu, croyant que ces activités avaient largement contribué à l’augmentation des crimes commis avec des armes à feu. La mise en œuvre d’un gel national des armes de poing afin d’empêcher l’achat et la vente d’armes de poing a suscité des réactions mitigées. Pour certains, l’objectif de réduire le nombre d’armes à poing au Canada est important pour mieux protéger la population canadienne, alors que d’autres étaient d’avis qu’on devrait permettre aux propriétaires d’armes à feu enregistrées et conformes à la loi de garder leurs armes. Quelques participants croyaient que ces armes étaient souvent utiles pour la légitime défense, surtout dans les régions éloignées situées à des heures du détachement de la Gendarmerie royale du Canada (GRC) le plus près. Un certain nombre de participants ont réagi négativement à l’initiative d’exiger la modification des chargeurs d’armes d’épaule pour qu’ils ne puissent jamais contenir plus de cinq cartouches et croyaient que cette mesure était particulièrement </w:t>
      </w:r>
      <w:r w:rsidRPr="00161890">
        <w:rPr>
          <w:lang w:val="fr-CA"/>
        </w:rPr>
        <w:lastRenderedPageBreak/>
        <w:t xml:space="preserve">restrictive pour les chasseurs puisque de nombreux fusils de chasse devraient être modifiés ou remplacés pour répondre aux nouvelles exigences.    </w:t>
      </w:r>
    </w:p>
    <w:p w14:paraId="4D593904" w14:textId="77777777" w:rsidR="00B634CF" w:rsidRPr="00161890" w:rsidRDefault="00B634CF" w:rsidP="00B634CF">
      <w:pPr>
        <w:rPr>
          <w:lang w:val="fr-CA"/>
        </w:rPr>
      </w:pPr>
      <w:r w:rsidRPr="00161890">
        <w:rPr>
          <w:lang w:val="fr-CA"/>
        </w:rPr>
        <w:t xml:space="preserve">Les participants ont ensuite reçu cette information concernant l’interdiction des armes à feu de style armes d’assaut :  </w:t>
      </w:r>
    </w:p>
    <w:p w14:paraId="72ED3554" w14:textId="77777777" w:rsidR="00B634CF" w:rsidRPr="00161890" w:rsidRDefault="00B634CF" w:rsidP="00B634CF">
      <w:pPr>
        <w:textAlignment w:val="baseline"/>
        <w:rPr>
          <w:rFonts w:asciiTheme="minorHAnsi" w:hAnsiTheme="minorHAnsi"/>
          <w:sz w:val="22"/>
          <w:lang w:val="fr-CA"/>
        </w:rPr>
      </w:pPr>
      <w:r w:rsidRPr="00161890">
        <w:rPr>
          <w:rFonts w:cs="Segoe UI"/>
          <w:i/>
          <w:iCs/>
          <w:szCs w:val="20"/>
          <w:lang w:val="fr-CA"/>
        </w:rPr>
        <w:t>Outre ces initiatives, le gouvernement du Canada a reclassé comme prohibés plus de 2</w:t>
      </w:r>
      <w:r>
        <w:rPr>
          <w:rFonts w:cs="Segoe UI"/>
          <w:i/>
          <w:iCs/>
          <w:szCs w:val="20"/>
          <w:lang w:val="fr-CA"/>
        </w:rPr>
        <w:t> </w:t>
      </w:r>
      <w:r w:rsidRPr="00161890">
        <w:rPr>
          <w:rFonts w:cs="Segoe UI"/>
          <w:i/>
          <w:iCs/>
          <w:szCs w:val="20"/>
          <w:lang w:val="fr-CA"/>
        </w:rPr>
        <w:t>000 modèles d’armes à feu de type assaut depuis le 1</w:t>
      </w:r>
      <w:r w:rsidRPr="00161890">
        <w:rPr>
          <w:rFonts w:cs="Segoe UI"/>
          <w:i/>
          <w:iCs/>
          <w:szCs w:val="20"/>
          <w:vertAlign w:val="superscript"/>
          <w:lang w:val="fr-CA"/>
        </w:rPr>
        <w:t>er</w:t>
      </w:r>
      <w:r w:rsidRPr="00161890">
        <w:rPr>
          <w:rFonts w:cs="Segoe UI"/>
          <w:i/>
          <w:iCs/>
          <w:szCs w:val="20"/>
          <w:lang w:val="fr-CA"/>
        </w:rPr>
        <w:t> mai 2020. Le gouvernement s’est engagé à créer un programme pour dédommager les propriétaires d’armes à feu touchés par cette mesure.</w:t>
      </w:r>
      <w:r w:rsidRPr="00161890">
        <w:rPr>
          <w:rFonts w:asciiTheme="minorHAnsi" w:hAnsiTheme="minorHAnsi"/>
          <w:sz w:val="22"/>
          <w:lang w:val="fr-CA"/>
        </w:rPr>
        <w:t xml:space="preserve"> </w:t>
      </w:r>
      <w:r w:rsidRPr="00161890">
        <w:rPr>
          <w:rFonts w:cs="Segoe UI"/>
          <w:i/>
          <w:iCs/>
          <w:szCs w:val="20"/>
          <w:lang w:val="fr-CA"/>
        </w:rPr>
        <w:t>Une ordonnance d’amnistie a été mise en place (et restera en vigueur jusqu’au 30 octobre 2023) pour donner le temps aux propriétaires actuels de se conformer à la loi. L’ordonnance prévoit également une exemption temporaire pour les Autochtones exerçant leurs droits constitutionnels S.35 de</w:t>
      </w:r>
      <w:r w:rsidRPr="00161890">
        <w:rPr>
          <w:rFonts w:asciiTheme="minorHAnsi" w:hAnsiTheme="minorHAnsi"/>
          <w:sz w:val="22"/>
          <w:lang w:val="fr-CA"/>
        </w:rPr>
        <w:t xml:space="preserve"> </w:t>
      </w:r>
      <w:r w:rsidRPr="00161890">
        <w:rPr>
          <w:rFonts w:cs="Segoe UI"/>
          <w:i/>
          <w:iCs/>
          <w:szCs w:val="20"/>
          <w:lang w:val="fr-CA"/>
        </w:rPr>
        <w:t>chasse afin</w:t>
      </w:r>
      <w:r w:rsidRPr="00161890">
        <w:rPr>
          <w:rFonts w:asciiTheme="minorHAnsi" w:hAnsiTheme="minorHAnsi"/>
          <w:sz w:val="22"/>
          <w:lang w:val="fr-CA"/>
        </w:rPr>
        <w:t xml:space="preserve"> </w:t>
      </w:r>
      <w:r w:rsidRPr="00161890">
        <w:rPr>
          <w:rFonts w:cs="Segoe UI"/>
          <w:i/>
          <w:iCs/>
          <w:szCs w:val="20"/>
          <w:lang w:val="fr-CA"/>
        </w:rPr>
        <w:t>de permettre l’utilisation continue d’armes à feu nouvellement interdites (si auparavant non restreintes), jusqu’à ce qu’un remplacement approprié puisse être trouvé.</w:t>
      </w:r>
    </w:p>
    <w:p w14:paraId="03D7E37C" w14:textId="1123C06B" w:rsidR="006D7AFF" w:rsidRDefault="00B634CF" w:rsidP="00B634CF">
      <w:r>
        <w:rPr>
          <w:lang w:val="fr-CA"/>
        </w:rPr>
        <w:t>Bien que certains fussent d’avis que ces mesures contribueraient sans doute à réduire la violence par arme à feu et représentaient un pas dans la bonne direction, d’autres pensaient autrement. Parmi ces derniers, certains étaient d’avis qu’au lieu d’interdire les armes à feu, il faudrait éduquer les chasseurs et les utilisateurs d’armes à feu sur leur utilisation responsable. Quelques-uns ont interprété ces mesures comme un moyen pour le gouvernement fédéral d’imposer un contrôle accru sur leurs communautés et croyaient que ce n’était pas à lui de déterminer quels étaient les types d’armes à feu que pouvaient utiliser les peuples autochtones</w:t>
      </w:r>
      <w:r w:rsidR="006D7AFF">
        <w:t xml:space="preserve">. </w:t>
      </w:r>
      <w:r w:rsidR="00AF4B1C">
        <w:t xml:space="preserve"> </w:t>
      </w:r>
    </w:p>
    <w:p w14:paraId="289F0BD3" w14:textId="77777777" w:rsidR="00B634CF" w:rsidRPr="0088245A" w:rsidRDefault="00B634CF" w:rsidP="00B634CF">
      <w:pPr>
        <w:pStyle w:val="Heading1"/>
        <w:rPr>
          <w:lang w:val="fr-CA"/>
        </w:rPr>
      </w:pPr>
      <w:bookmarkStart w:id="92" w:name="_Toc127458677"/>
      <w:bookmarkStart w:id="93" w:name="_Toc130220525"/>
      <w:bookmarkStart w:id="94" w:name="_Hlk126499891"/>
      <w:bookmarkEnd w:id="91"/>
      <w:r>
        <w:rPr>
          <w:lang w:val="fr-CA"/>
        </w:rPr>
        <w:t>Logement</w:t>
      </w:r>
      <w:r w:rsidRPr="0088245A">
        <w:rPr>
          <w:lang w:val="fr-CA"/>
        </w:rPr>
        <w:t xml:space="preserve"> </w:t>
      </w:r>
      <w:r w:rsidRPr="0088245A">
        <w:rPr>
          <w:sz w:val="32"/>
          <w:lang w:val="fr-CA"/>
        </w:rPr>
        <w:t>(résidents du Lower Mainland de la Colombie-Britannique)</w:t>
      </w:r>
      <w:bookmarkEnd w:id="92"/>
      <w:bookmarkEnd w:id="93"/>
    </w:p>
    <w:bookmarkEnd w:id="94"/>
    <w:p w14:paraId="789556BF" w14:textId="77777777" w:rsidR="00B634CF" w:rsidRPr="0037665A" w:rsidRDefault="00B634CF" w:rsidP="00B634CF">
      <w:pPr>
        <w:rPr>
          <w:lang w:val="fr-CA"/>
        </w:rPr>
      </w:pPr>
      <w:r w:rsidRPr="0037665A">
        <w:rPr>
          <w:lang w:val="fr-CA"/>
        </w:rPr>
        <w:t xml:space="preserve">Dans un groupe de résidents du Lower Mainland de la Colombie-Britannique, les participants ont discuté de plusieurs initiatives en matière de logement récemment annoncées par le gouvernement du Canada. Questionnés à savoir s’ils avaient entendu parler </w:t>
      </w:r>
      <w:r>
        <w:rPr>
          <w:lang w:val="fr-CA"/>
        </w:rPr>
        <w:t>des</w:t>
      </w:r>
      <w:r w:rsidRPr="0037665A">
        <w:rPr>
          <w:lang w:val="fr-CA"/>
        </w:rPr>
        <w:t xml:space="preserve"> récentes </w:t>
      </w:r>
      <w:r>
        <w:rPr>
          <w:lang w:val="fr-CA"/>
        </w:rPr>
        <w:t xml:space="preserve">mesures mises de l’avant par le gouvernement </w:t>
      </w:r>
      <w:r w:rsidRPr="0037665A">
        <w:rPr>
          <w:lang w:val="fr-CA"/>
        </w:rPr>
        <w:t>f</w:t>
      </w:r>
      <w:r>
        <w:rPr>
          <w:lang w:val="fr-CA"/>
        </w:rPr>
        <w:t xml:space="preserve">édéral, plusieurs participants avaient l’impression que des actions avaient été prises pour interdire temporairement aux non-Canadiens d’acheter des logements résidentiels, mais aucun ne se rappelait d’autres </w:t>
      </w:r>
      <w:r w:rsidRPr="0037665A">
        <w:rPr>
          <w:lang w:val="fr-CA"/>
        </w:rPr>
        <w:t>initiatives</w:t>
      </w:r>
      <w:r>
        <w:rPr>
          <w:lang w:val="fr-CA"/>
        </w:rPr>
        <w:t xml:space="preserve">. Pour faciliter la </w:t>
      </w:r>
      <w:r w:rsidRPr="0037665A">
        <w:rPr>
          <w:lang w:val="fr-CA"/>
        </w:rPr>
        <w:t xml:space="preserve">conversation, </w:t>
      </w:r>
      <w:r>
        <w:rPr>
          <w:lang w:val="fr-CA"/>
        </w:rPr>
        <w:t xml:space="preserve">nous avons informé les </w:t>
      </w:r>
      <w:r w:rsidRPr="0037665A">
        <w:rPr>
          <w:lang w:val="fr-CA"/>
        </w:rPr>
        <w:t>participants</w:t>
      </w:r>
      <w:r>
        <w:rPr>
          <w:lang w:val="fr-CA"/>
        </w:rPr>
        <w:t xml:space="preserve"> que le gouvernement du Canada avait élaboré un plan exhaustif pour s’attaquer aux enjeux liés au logement, plan axé sur la construction d’unités additionnelles, l’abordabilité du logement et la protection des Canadiens sur le marché du logement.</w:t>
      </w:r>
      <w:r w:rsidRPr="0037665A">
        <w:rPr>
          <w:lang w:val="fr-CA"/>
        </w:rPr>
        <w:t xml:space="preserve">  </w:t>
      </w:r>
    </w:p>
    <w:p w14:paraId="142DC6F7" w14:textId="77777777" w:rsidR="00B634CF" w:rsidRPr="0088245A" w:rsidRDefault="00B634CF" w:rsidP="00B634CF">
      <w:pPr>
        <w:rPr>
          <w:lang w:val="fr-CA"/>
        </w:rPr>
      </w:pPr>
      <w:r>
        <w:rPr>
          <w:lang w:val="fr-CA"/>
        </w:rPr>
        <w:t xml:space="preserve">Durant un exercice, les participants ont pu voir un certain nombre d’initiatives en matière de logement et ont été invités à choisir celle qui selon eux aurait l’impact le plus positif sur le marché du logement au pays. Ces initiatives étaient les suivantes :   </w:t>
      </w:r>
    </w:p>
    <w:p w14:paraId="3B36A2A9" w14:textId="77777777" w:rsidR="00B634CF" w:rsidRPr="00161890" w:rsidRDefault="00B634CF" w:rsidP="00B634CF">
      <w:pPr>
        <w:pStyle w:val="ListParagraph"/>
        <w:numPr>
          <w:ilvl w:val="0"/>
          <w:numId w:val="26"/>
        </w:numPr>
        <w:rPr>
          <w:i/>
          <w:iCs/>
          <w:lang w:val="fr-CA"/>
        </w:rPr>
      </w:pPr>
      <w:r w:rsidRPr="00161890">
        <w:rPr>
          <w:i/>
          <w:iCs/>
          <w:lang w:val="fr-CA"/>
        </w:rPr>
        <w:t xml:space="preserve">Mettre </w:t>
      </w:r>
      <w:r w:rsidRPr="00161890">
        <w:rPr>
          <w:rFonts w:cs="Segoe UI"/>
          <w:i/>
          <w:iCs/>
          <w:szCs w:val="20"/>
          <w:lang w:val="fr-CA"/>
        </w:rPr>
        <w:t>fin aux offres à l’aveugle (les offres à l’aveugle sont celles où les acheteurs ne connaissent pas l’offre des autres);</w:t>
      </w:r>
    </w:p>
    <w:p w14:paraId="3A0AF853" w14:textId="77777777" w:rsidR="00B634CF" w:rsidRPr="00161890" w:rsidRDefault="00B634CF" w:rsidP="00B634CF">
      <w:pPr>
        <w:pStyle w:val="ListParagraph"/>
        <w:numPr>
          <w:ilvl w:val="0"/>
          <w:numId w:val="26"/>
        </w:numPr>
        <w:rPr>
          <w:i/>
          <w:iCs/>
          <w:lang w:val="fr-CA"/>
        </w:rPr>
      </w:pPr>
      <w:r w:rsidRPr="00161890">
        <w:rPr>
          <w:i/>
          <w:iCs/>
          <w:lang w:val="fr-CA"/>
        </w:rPr>
        <w:lastRenderedPageBreak/>
        <w:t xml:space="preserve">Créer </w:t>
      </w:r>
      <w:r w:rsidRPr="00161890">
        <w:rPr>
          <w:rFonts w:cs="Segoe UI"/>
          <w:i/>
          <w:iCs/>
          <w:szCs w:val="20"/>
          <w:lang w:val="fr-CA"/>
        </w:rPr>
        <w:t>des pénalités fiscales pour empêcher les propriétaires de procéder à des « réno-évictions » (une réno-éviction survient lorsqu’un propriétaire évince un locataire en prétextant qu’il effectuera des rénovations majeures);</w:t>
      </w:r>
    </w:p>
    <w:p w14:paraId="51E55434" w14:textId="77777777" w:rsidR="00B634CF" w:rsidRPr="00161890" w:rsidRDefault="00B634CF" w:rsidP="00B634CF">
      <w:pPr>
        <w:pStyle w:val="ListParagraph"/>
        <w:numPr>
          <w:ilvl w:val="0"/>
          <w:numId w:val="26"/>
        </w:numPr>
        <w:rPr>
          <w:i/>
          <w:iCs/>
          <w:lang w:val="fr-CA"/>
        </w:rPr>
      </w:pPr>
      <w:r w:rsidRPr="00161890">
        <w:rPr>
          <w:i/>
          <w:iCs/>
          <w:lang w:val="fr-CA"/>
        </w:rPr>
        <w:t xml:space="preserve">Interdire aux non-Canadiens d’acheter des propriétés résidentielles au Canada pour une période de deux ans; </w:t>
      </w:r>
    </w:p>
    <w:p w14:paraId="65DC36BD" w14:textId="77777777" w:rsidR="00B634CF" w:rsidRPr="00161890" w:rsidRDefault="00B634CF" w:rsidP="00B634CF">
      <w:pPr>
        <w:pStyle w:val="ListParagraph"/>
        <w:numPr>
          <w:ilvl w:val="0"/>
          <w:numId w:val="26"/>
        </w:numPr>
        <w:rPr>
          <w:i/>
          <w:iCs/>
          <w:lang w:val="fr-CA"/>
        </w:rPr>
      </w:pPr>
      <w:r w:rsidRPr="00161890">
        <w:rPr>
          <w:i/>
          <w:iCs/>
          <w:lang w:val="fr-CA"/>
        </w:rPr>
        <w:t xml:space="preserve">De nouvelles règles fiscales visant à décourager les opérations immobilières de vente-achat; </w:t>
      </w:r>
    </w:p>
    <w:p w14:paraId="4C2CE76C" w14:textId="77777777" w:rsidR="00B634CF" w:rsidRPr="00161890" w:rsidRDefault="00B634CF" w:rsidP="00B634CF">
      <w:pPr>
        <w:pStyle w:val="ListParagraph"/>
        <w:numPr>
          <w:ilvl w:val="0"/>
          <w:numId w:val="26"/>
        </w:numPr>
        <w:rPr>
          <w:i/>
          <w:iCs/>
          <w:lang w:val="fr-CA"/>
        </w:rPr>
      </w:pPr>
      <w:r w:rsidRPr="00161890">
        <w:rPr>
          <w:i/>
          <w:iCs/>
          <w:lang w:val="fr-CA"/>
        </w:rPr>
        <w:t xml:space="preserve">Rendre </w:t>
      </w:r>
      <w:r w:rsidRPr="00161890">
        <w:rPr>
          <w:rFonts w:cs="Segoe UI"/>
          <w:i/>
          <w:iCs/>
          <w:szCs w:val="20"/>
          <w:lang w:val="fr-CA"/>
        </w:rPr>
        <w:t>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06BD8C39" w14:textId="71B6F040" w:rsidR="006B17DC" w:rsidRDefault="00B634CF" w:rsidP="00B634CF">
      <w:r w:rsidRPr="00161890">
        <w:rPr>
          <w:lang w:val="fr-CA"/>
        </w:rPr>
        <w:t>Parmi ces initiatives, l’introduction de nouvelles règles fiscales visant à décourager les opérations immobilières de vente-achat et l’interdiction aux non-Canadiens d’acheter des propriétés résidentielles au Canada pour une période de deux ans ont reçu le plus grand appui de la part des participants. Les initiatives qui visent à mettre fin aux offres à l’aveugle, à créer des pénalités fiscales pour empêcher les propriétaires de procéder à des «</w:t>
      </w:r>
      <w:r>
        <w:rPr>
          <w:lang w:val="fr-CA"/>
        </w:rPr>
        <w:t> </w:t>
      </w:r>
      <w:r w:rsidRPr="00161890">
        <w:rPr>
          <w:lang w:val="fr-CA"/>
        </w:rPr>
        <w:t>réno-évictions</w:t>
      </w:r>
      <w:r>
        <w:rPr>
          <w:lang w:val="fr-CA"/>
        </w:rPr>
        <w:t> </w:t>
      </w:r>
      <w:r w:rsidRPr="00161890">
        <w:rPr>
          <w:lang w:val="fr-CA"/>
        </w:rPr>
        <w:t>» et à rendre les cessions de contrat de vente de logements neufs et rénovés taxables ont</w:t>
      </w:r>
      <w:r>
        <w:rPr>
          <w:lang w:val="fr-CA"/>
        </w:rPr>
        <w:t xml:space="preserve"> également obtenu un appui modéré. Tous les </w:t>
      </w:r>
      <w:r w:rsidRPr="0088245A">
        <w:rPr>
          <w:lang w:val="fr-CA"/>
        </w:rPr>
        <w:t xml:space="preserve">participants </w:t>
      </w:r>
      <w:r>
        <w:rPr>
          <w:lang w:val="fr-CA"/>
        </w:rPr>
        <w:t xml:space="preserve">s’entendaient pour dire que ces </w:t>
      </w:r>
      <w:r w:rsidRPr="0088245A">
        <w:rPr>
          <w:lang w:val="fr-CA"/>
        </w:rPr>
        <w:t xml:space="preserve">initiatives </w:t>
      </w:r>
      <w:r>
        <w:rPr>
          <w:lang w:val="fr-CA"/>
        </w:rPr>
        <w:t xml:space="preserve">représentaient un pas dans la bonne direction et qu’elles valaient la peine d’être mises de l’avant par le gouvernement fédéral. Lorsque nous leur avons demandé si l’une ou l’autre de ces </w:t>
      </w:r>
      <w:r w:rsidRPr="0088245A">
        <w:rPr>
          <w:lang w:val="fr-CA"/>
        </w:rPr>
        <w:t>initiatives</w:t>
      </w:r>
      <w:r>
        <w:rPr>
          <w:lang w:val="fr-CA"/>
        </w:rPr>
        <w:t xml:space="preserve"> leur profiterait personnellement, un certain nombre de </w:t>
      </w:r>
      <w:r w:rsidRPr="0088245A">
        <w:rPr>
          <w:lang w:val="fr-CA"/>
        </w:rPr>
        <w:t xml:space="preserve">participants </w:t>
      </w:r>
      <w:r>
        <w:rPr>
          <w:lang w:val="fr-CA"/>
        </w:rPr>
        <w:t xml:space="preserve">ont répondu que ce serait probablement le cas, et quelques-uns ont mentionné l’impact positif d’une interdiction pour les acheteurs étrangers sur le marché du logement. Les participants croyaient que cette mesure contribuerait à stabiliser ou à diminuer les prix des logements, notamment dans les marchés comme Vancouver où on retrouve apparemment le plus grand nombre de propriétaires étrangers présentement. Plusieurs étaient d’avis que l’interdiction devrait être prolongée au-delà de deux ans, et une proportion plus faible croyait qu’elle devrait rester en place dans un avenir prévisible. Quelques-uns ont exprimé des inquiétudes à l’égard de cette </w:t>
      </w:r>
      <w:r w:rsidRPr="0088245A">
        <w:rPr>
          <w:lang w:val="fr-CA"/>
        </w:rPr>
        <w:t>initiative</w:t>
      </w:r>
      <w:r>
        <w:rPr>
          <w:lang w:val="fr-CA"/>
        </w:rPr>
        <w:t xml:space="preserve"> et espéraient que les personnes ayant immigré au Canada et qui avaient entrepris des démarches pour obtenir leur résidence permanente (et éventuellement leur citoyenneté canadienne</w:t>
      </w:r>
      <w:r w:rsidRPr="0088245A">
        <w:rPr>
          <w:lang w:val="fr-CA"/>
        </w:rPr>
        <w:t>)</w:t>
      </w:r>
      <w:r>
        <w:rPr>
          <w:lang w:val="fr-CA"/>
        </w:rPr>
        <w:t xml:space="preserve"> puissent continuer de pouvoir acheter des maisons au Canada. Lorsque nous leur avons demandé ce que le gouvernement du Canada pourrait faire de plus en matière de logement</w:t>
      </w:r>
      <w:r w:rsidRPr="00161890">
        <w:rPr>
          <w:lang w:val="fr-CA"/>
        </w:rPr>
        <w:t>, les participants ont fait plusieurs suggestions, notamment une réglementation plus stricte des promoteurs et des courtiers en immeubles, une aide supplémentaire pour les acheteurs d’une première maison, et un soutien financier pour les locataires qui éprouvent eux aussi des difficultés sur le marché du logement actuel</w:t>
      </w:r>
      <w:r w:rsidR="00160054">
        <w:t>.</w:t>
      </w:r>
    </w:p>
    <w:p w14:paraId="6302D58F" w14:textId="77777777" w:rsidR="00B634CF" w:rsidRPr="0088245A" w:rsidRDefault="00B634CF" w:rsidP="00B634CF">
      <w:pPr>
        <w:pStyle w:val="Heading1"/>
        <w:rPr>
          <w:lang w:val="fr-CA"/>
        </w:rPr>
      </w:pPr>
      <w:bookmarkStart w:id="95" w:name="_Toc127458678"/>
      <w:bookmarkStart w:id="96" w:name="_Toc130220526"/>
      <w:r w:rsidRPr="0088245A">
        <w:rPr>
          <w:lang w:val="fr-CA"/>
        </w:rPr>
        <w:t xml:space="preserve">Immigration </w:t>
      </w:r>
      <w:r w:rsidRPr="0088245A">
        <w:rPr>
          <w:sz w:val="32"/>
          <w:lang w:val="fr-CA"/>
        </w:rPr>
        <w:t>(résidents de la région de la Chaudière-Appalaches)</w:t>
      </w:r>
      <w:bookmarkEnd w:id="95"/>
      <w:bookmarkEnd w:id="96"/>
    </w:p>
    <w:p w14:paraId="7EC7CC00" w14:textId="77777777" w:rsidR="00B634CF" w:rsidRPr="00E043DF" w:rsidRDefault="00B634CF" w:rsidP="00B634CF">
      <w:pPr>
        <w:rPr>
          <w:lang w:val="fr-CA"/>
        </w:rPr>
      </w:pPr>
      <w:r w:rsidRPr="00161890">
        <w:rPr>
          <w:lang w:val="fr-CA"/>
        </w:rPr>
        <w:t xml:space="preserve">Les participants de la région de la Chaudière-Appalaches ont discuté de plusieurs sujets liés à l’immigration. Questionnés au sujet de l’état actuel du système d’immigration canadien, presque tous avaient l’impression que le processus était devenu excessivement long et compliqué. </w:t>
      </w:r>
      <w:r w:rsidRPr="00E043DF">
        <w:rPr>
          <w:lang w:val="fr-CA"/>
        </w:rPr>
        <w:t xml:space="preserve">Bon nombre d’entre eux se rappelaient d’avoir entendu parler de gens qui avaient fait une demande de citoyenneté </w:t>
      </w:r>
      <w:r w:rsidRPr="00E043DF">
        <w:rPr>
          <w:lang w:val="fr-CA"/>
        </w:rPr>
        <w:lastRenderedPageBreak/>
        <w:t xml:space="preserve">canadienne ou de résidence permanente et avaient été choqués par les longs délais d’attente dans le traitement de leurs dossiers et la reconnaissance de leurs titres de compétences professionnelles. Quelques participants </w:t>
      </w:r>
      <w:r>
        <w:rPr>
          <w:lang w:val="fr-CA"/>
        </w:rPr>
        <w:t xml:space="preserve">ont parlé du processus de réunification des familles qui pouvait être long et difficile pour ceux qui </w:t>
      </w:r>
      <w:r w:rsidRPr="00161890">
        <w:rPr>
          <w:lang w:val="fr-CA"/>
        </w:rPr>
        <w:t>souhaitent faire venir les membres de leur famille au Canada. Quant aux avantages à accueillir de nouveaux immigrants, de nombreux participants ont parlé des avantages économiques, comme le renforcement de la population active et la hausse de la productivité dans plusieurs secteurs. Un certain nombre d’entre eux voyaient également des avantages à l’immigration pour accroître la diversité et les perspectives culturelles chez les Canadiens et promouvoir ainsi une population plus forte et plus inclusive. Plusieurs s’inquiétaient également du manque de logements abordables pour les nouveaux arrivants et d’une hausse des taux d’immigration qui ne ferait qu’aggraver le sentiment de crise du logement qui prévaut actuellement.</w:t>
      </w:r>
      <w:r w:rsidRPr="00E043DF">
        <w:rPr>
          <w:lang w:val="fr-CA"/>
        </w:rPr>
        <w:t xml:space="preserve"> </w:t>
      </w:r>
      <w:r>
        <w:rPr>
          <w:lang w:val="fr-CA"/>
        </w:rPr>
        <w:t>Quelques-uns se sont demandé quel serait l’</w:t>
      </w:r>
      <w:r w:rsidRPr="00E043DF">
        <w:rPr>
          <w:lang w:val="fr-CA"/>
        </w:rPr>
        <w:t xml:space="preserve">impact </w:t>
      </w:r>
      <w:r>
        <w:rPr>
          <w:lang w:val="fr-CA"/>
        </w:rPr>
        <w:t xml:space="preserve">d’un </w:t>
      </w:r>
      <w:r w:rsidRPr="00E043DF">
        <w:rPr>
          <w:lang w:val="fr-CA"/>
        </w:rPr>
        <w:t xml:space="preserve">influx </w:t>
      </w:r>
      <w:r>
        <w:rPr>
          <w:lang w:val="fr-CA"/>
        </w:rPr>
        <w:t xml:space="preserve">d’immigrants non francophones au </w:t>
      </w:r>
      <w:r w:rsidRPr="00E043DF">
        <w:rPr>
          <w:lang w:val="fr-CA"/>
        </w:rPr>
        <w:t>Qu</w:t>
      </w:r>
      <w:r>
        <w:rPr>
          <w:lang w:val="fr-CA"/>
        </w:rPr>
        <w:t>é</w:t>
      </w:r>
      <w:r w:rsidRPr="00E043DF">
        <w:rPr>
          <w:lang w:val="fr-CA"/>
        </w:rPr>
        <w:t xml:space="preserve">bec </w:t>
      </w:r>
      <w:r>
        <w:rPr>
          <w:lang w:val="fr-CA"/>
        </w:rPr>
        <w:t xml:space="preserve">sur la </w:t>
      </w:r>
      <w:r w:rsidRPr="00E043DF">
        <w:rPr>
          <w:lang w:val="fr-CA"/>
        </w:rPr>
        <w:t>pro</w:t>
      </w:r>
      <w:r>
        <w:rPr>
          <w:lang w:val="fr-CA"/>
        </w:rPr>
        <w:t>é</w:t>
      </w:r>
      <w:r w:rsidRPr="00E043DF">
        <w:rPr>
          <w:lang w:val="fr-CA"/>
        </w:rPr>
        <w:t>minence</w:t>
      </w:r>
      <w:r>
        <w:rPr>
          <w:lang w:val="fr-CA"/>
        </w:rPr>
        <w:t xml:space="preserve"> du français dans la </w:t>
      </w:r>
      <w:r w:rsidRPr="00E043DF">
        <w:rPr>
          <w:lang w:val="fr-CA"/>
        </w:rPr>
        <w:t>province,</w:t>
      </w:r>
      <w:r>
        <w:rPr>
          <w:lang w:val="fr-CA"/>
        </w:rPr>
        <w:t xml:space="preserve"> et croyaient qu’il contribuerait à faire reculer le français. À ce sujet, une poignée de participants se sont interrogés à savoir si les Québécois seraient accueillants à l’endroit des nouveaux immigrants, compte tenu de cette menace apparente envers la culture francophone au Québec.</w:t>
      </w:r>
      <w:r w:rsidRPr="00E043DF">
        <w:rPr>
          <w:lang w:val="fr-CA"/>
        </w:rPr>
        <w:t xml:space="preserve"> </w:t>
      </w:r>
    </w:p>
    <w:p w14:paraId="51EA2245" w14:textId="77777777" w:rsidR="00B634CF" w:rsidRPr="0088245A" w:rsidRDefault="00B634CF" w:rsidP="00B634CF">
      <w:pPr>
        <w:rPr>
          <w:lang w:val="fr-CA"/>
        </w:rPr>
      </w:pPr>
      <w:r w:rsidRPr="00161890">
        <w:rPr>
          <w:lang w:val="fr-CA"/>
        </w:rPr>
        <w:t xml:space="preserve">Les participants étaient un peu plus nombreux à dire que le gouvernement du Canada était sur la bonne voie en matière d’immigration comparativement à ceux qui pensaient le contraire. Les premiers ont fait valoir que de nombreuses mesures de soutien étaient déjà en place pour les nouveaux immigrants et que le gouvernement fédéral avait réussi à augmenter les niveaux d’immigration dans les dernières années. Ceux qui croyaient que le gouvernement faisait fausse route en matière d’immigration ont mentionné qu’il n’y avait pas suffisamment de ressources pour répondre au taux d’immigration actuel et que des investissements majeurs s’imposaient. Questionnés à savoir si le gouvernement du Canada devrait augmenter, réduire ou maintenir le taux d’immigration à peu près au même niveau, </w:t>
      </w:r>
      <w:r>
        <w:rPr>
          <w:lang w:val="fr-CA"/>
        </w:rPr>
        <w:t>les participants ont, dans un</w:t>
      </w:r>
      <w:r w:rsidRPr="00161890">
        <w:rPr>
          <w:lang w:val="fr-CA"/>
        </w:rPr>
        <w:t>e</w:t>
      </w:r>
      <w:r>
        <w:rPr>
          <w:lang w:val="fr-CA"/>
        </w:rPr>
        <w:t xml:space="preserve"> proportion similaire, exprimé leur accord avec chacune des trois options. Ceux qui croyaient que les niveaux d’immigration devraient rester tels quels ont indiqué que bien que l’immigration fût une grande </w:t>
      </w:r>
      <w:r w:rsidRPr="003A1537">
        <w:rPr>
          <w:lang w:val="fr-CA"/>
        </w:rPr>
        <w:t>priorité</w:t>
      </w:r>
      <w:r>
        <w:rPr>
          <w:lang w:val="fr-CA"/>
        </w:rPr>
        <w:t>, il y avait trop de demandes en attente et pas suffisamment de ressources pour accueillir un plus grand nombre de nouveaux arrivants. Parmi ceux qui souhaitaient qu’on augmente les niveaux d’immigration, plusieurs ont mentionné les pénuries de main-d’œuvre dans des secteurs clés comme les soins de santé et l’éducation et étaient d’avis qu’on parviendrait à résoudre le problème en accueillant un plus grand nombre d’immigrants. Ceux qui croyaient qu’il faudrait réduire les taux d’immigration ont indiqué que tant et aussi longtemps qu’il n’y aurait pas suffisamment de logements pour héberger tous les nouveaux immigrants, le gouvernement du Ca</w:t>
      </w:r>
      <w:r w:rsidRPr="003A1537">
        <w:rPr>
          <w:lang w:val="fr-CA"/>
        </w:rPr>
        <w:t xml:space="preserve">nada </w:t>
      </w:r>
      <w:r>
        <w:rPr>
          <w:lang w:val="fr-CA"/>
        </w:rPr>
        <w:t>devrait limiter le nombre d’immigrants qui entrent au pays.</w:t>
      </w:r>
      <w:r w:rsidRPr="0088245A">
        <w:rPr>
          <w:lang w:val="fr-CA"/>
        </w:rPr>
        <w:t xml:space="preserve"> </w:t>
      </w:r>
    </w:p>
    <w:p w14:paraId="1E319E17" w14:textId="77777777" w:rsidR="00B634CF" w:rsidRPr="00161890" w:rsidRDefault="00B634CF" w:rsidP="00B634CF">
      <w:pPr>
        <w:rPr>
          <w:lang w:val="fr-CA"/>
        </w:rPr>
      </w:pPr>
      <w:r>
        <w:rPr>
          <w:lang w:val="fr-CA"/>
        </w:rPr>
        <w:t>En ce qui concerne les plans d’</w:t>
      </w:r>
      <w:r w:rsidRPr="0088245A">
        <w:rPr>
          <w:lang w:val="fr-CA"/>
        </w:rPr>
        <w:t xml:space="preserve">immigration </w:t>
      </w:r>
      <w:r>
        <w:rPr>
          <w:lang w:val="fr-CA"/>
        </w:rPr>
        <w:t>futurs, même si certains avaient l’</w:t>
      </w:r>
      <w:r w:rsidRPr="0088245A">
        <w:rPr>
          <w:lang w:val="fr-CA"/>
        </w:rPr>
        <w:t xml:space="preserve">impression </w:t>
      </w:r>
      <w:r>
        <w:rPr>
          <w:lang w:val="fr-CA"/>
        </w:rPr>
        <w:t>que le gouvernement du Canada cherchait à augmenter les niveaux d’immigration, personne n’a pu se rappeler des détails. Pour faciliter la discussion, nous avons informé les p</w:t>
      </w:r>
      <w:r w:rsidRPr="0088245A">
        <w:rPr>
          <w:lang w:val="fr-CA"/>
        </w:rPr>
        <w:t xml:space="preserve">articipants </w:t>
      </w:r>
      <w:r>
        <w:rPr>
          <w:lang w:val="fr-CA"/>
        </w:rPr>
        <w:t xml:space="preserve">que le gouvernement du Canada avait récemment annoncé qu’il augmenterait le nombre de nouveaux immigrants de </w:t>
      </w:r>
      <w:r w:rsidRPr="0088245A">
        <w:rPr>
          <w:lang w:val="fr-CA"/>
        </w:rPr>
        <w:t>405</w:t>
      </w:r>
      <w:r>
        <w:rPr>
          <w:lang w:val="fr-CA"/>
        </w:rPr>
        <w:t> </w:t>
      </w:r>
      <w:r w:rsidRPr="0088245A">
        <w:rPr>
          <w:lang w:val="fr-CA"/>
        </w:rPr>
        <w:t xml:space="preserve">000 </w:t>
      </w:r>
      <w:r>
        <w:rPr>
          <w:lang w:val="fr-CA"/>
        </w:rPr>
        <w:t>en</w:t>
      </w:r>
      <w:r w:rsidRPr="0088245A">
        <w:rPr>
          <w:lang w:val="fr-CA"/>
        </w:rPr>
        <w:t xml:space="preserve"> 2021 </w:t>
      </w:r>
      <w:r>
        <w:rPr>
          <w:lang w:val="fr-CA"/>
        </w:rPr>
        <w:t xml:space="preserve">à </w:t>
      </w:r>
      <w:r w:rsidRPr="0088245A">
        <w:rPr>
          <w:lang w:val="fr-CA"/>
        </w:rPr>
        <w:t>465</w:t>
      </w:r>
      <w:r>
        <w:rPr>
          <w:lang w:val="fr-CA"/>
        </w:rPr>
        <w:t> </w:t>
      </w:r>
      <w:r w:rsidRPr="0088245A">
        <w:rPr>
          <w:lang w:val="fr-CA"/>
        </w:rPr>
        <w:t xml:space="preserve">000 </w:t>
      </w:r>
      <w:r>
        <w:rPr>
          <w:lang w:val="fr-CA"/>
        </w:rPr>
        <w:t>en</w:t>
      </w:r>
      <w:r w:rsidRPr="0088245A">
        <w:rPr>
          <w:lang w:val="fr-CA"/>
        </w:rPr>
        <w:t xml:space="preserve"> 2023</w:t>
      </w:r>
      <w:r>
        <w:rPr>
          <w:lang w:val="fr-CA"/>
        </w:rPr>
        <w:t xml:space="preserve">, pour atteindre un objectif de </w:t>
      </w:r>
      <w:r w:rsidRPr="0088245A">
        <w:rPr>
          <w:lang w:val="fr-CA"/>
        </w:rPr>
        <w:t>500</w:t>
      </w:r>
      <w:r>
        <w:rPr>
          <w:lang w:val="fr-CA"/>
        </w:rPr>
        <w:t> </w:t>
      </w:r>
      <w:r w:rsidRPr="0088245A">
        <w:rPr>
          <w:lang w:val="fr-CA"/>
        </w:rPr>
        <w:t>000</w:t>
      </w:r>
      <w:r>
        <w:rPr>
          <w:lang w:val="fr-CA"/>
        </w:rPr>
        <w:t xml:space="preserve"> nouveaux immigrants en </w:t>
      </w:r>
      <w:r w:rsidRPr="0088245A">
        <w:rPr>
          <w:lang w:val="fr-CA"/>
        </w:rPr>
        <w:t>2025</w:t>
      </w:r>
      <w:r w:rsidRPr="00161890">
        <w:rPr>
          <w:lang w:val="fr-CA"/>
        </w:rPr>
        <w:t xml:space="preserve">. La plupart des participants ont réagi favorablement. Selon eux, il s’agissait d’une cible atteignable de la part du gouvernement fédéral qui bénéficierait à l’ensemble du Canada à long </w:t>
      </w:r>
      <w:r w:rsidRPr="00161890">
        <w:rPr>
          <w:lang w:val="fr-CA"/>
        </w:rPr>
        <w:lastRenderedPageBreak/>
        <w:t xml:space="preserve">terme. Quelques-uns avaient une opinion différente et se demandaient s’il y aurait suffisamment de ressources en matière de logement, de langue et d’emploi pour absorber cette augmentation.   </w:t>
      </w:r>
    </w:p>
    <w:p w14:paraId="640EE866" w14:textId="708A96D8" w:rsidR="0025245D" w:rsidRDefault="00B634CF" w:rsidP="00B634CF">
      <w:r w:rsidRPr="00161890">
        <w:rPr>
          <w:lang w:val="fr-CA"/>
        </w:rPr>
        <w:t xml:space="preserve">Alors que tous les participants s’entendaient pour dire que les pénuries de main-d’œuvre étaient un enjeu dans leurs régions, les opinions étaient mitigées quant à savoir si la hausse de l’immigration représentait la meilleure solution pour résoudre le problème. Dans ce contexte, les avis étaient également partagés quant à l’énoncé selon lequel </w:t>
      </w:r>
      <w:r w:rsidRPr="00161890">
        <w:rPr>
          <w:i/>
          <w:iCs/>
          <w:lang w:val="fr-CA"/>
        </w:rPr>
        <w:t>le Canada doit accueillir davantage de nouveaux immigrants afin de combler les emplois vacants et de faire croître l’économie</w:t>
      </w:r>
      <w:r w:rsidRPr="00161890">
        <w:rPr>
          <w:lang w:val="fr-CA"/>
        </w:rPr>
        <w:t xml:space="preserve">. Quelques participants croyaient qu’il faudrait mettre l’accent sur le recrutement et la formation des travailleurs qui sont déjà installés au Canada </w:t>
      </w:r>
      <w:r>
        <w:rPr>
          <w:lang w:val="fr-CA"/>
        </w:rPr>
        <w:t>afin de pourvoi</w:t>
      </w:r>
      <w:r w:rsidRPr="00161890">
        <w:rPr>
          <w:lang w:val="fr-CA"/>
        </w:rPr>
        <w:t>r les postes vacants. Informés que les employeurs de tous les secteurs au Canada cherchaient activement à pourvoir près d’un million de postes vacants au deuxième trimestre, le nombre trimestriel le plus élevé jamais enregistré, les</w:t>
      </w:r>
      <w:r>
        <w:rPr>
          <w:lang w:val="fr-CA"/>
        </w:rPr>
        <w:t xml:space="preserve"> </w:t>
      </w:r>
      <w:r w:rsidRPr="0088245A">
        <w:rPr>
          <w:lang w:val="fr-CA"/>
        </w:rPr>
        <w:t xml:space="preserve">participants </w:t>
      </w:r>
      <w:r>
        <w:rPr>
          <w:lang w:val="fr-CA"/>
        </w:rPr>
        <w:t>étaient encore une fois partagés. Tandis que certains étaient troublés par ces chiffres, plusieurs se sont demandé si ces postes demeuraient vacants parce qu’ils n’étaient pas assez bien rémunérés ou que les avantages n’étaient pas assez intéressants, plutôt qu’en raison d’un manque de travailleurs; ils doutaient également qu’une immigration accrue constitue une solution efficace pour résoudre le problème</w:t>
      </w:r>
      <w:r w:rsidR="00160054">
        <w:t>.</w:t>
      </w:r>
    </w:p>
    <w:p w14:paraId="417EE17D" w14:textId="77777777" w:rsidR="00B634CF" w:rsidRPr="0088245A" w:rsidRDefault="00B634CF" w:rsidP="00B634CF">
      <w:pPr>
        <w:pStyle w:val="Heading1"/>
        <w:rPr>
          <w:lang w:val="fr-CA"/>
        </w:rPr>
      </w:pPr>
      <w:bookmarkStart w:id="97" w:name="_Toc127458679"/>
      <w:bookmarkStart w:id="98" w:name="_Toc130220527"/>
      <w:bookmarkStart w:id="99" w:name="_Hlk126503256"/>
      <w:bookmarkStart w:id="100" w:name="_Hlk126503246"/>
      <w:r w:rsidRPr="0088245A">
        <w:rPr>
          <w:lang w:val="fr-CA"/>
        </w:rPr>
        <w:t>Opio</w:t>
      </w:r>
      <w:r>
        <w:rPr>
          <w:lang w:val="fr-CA"/>
        </w:rPr>
        <w:t xml:space="preserve">ïdes </w:t>
      </w:r>
      <w:r w:rsidRPr="0088245A">
        <w:rPr>
          <w:sz w:val="32"/>
          <w:lang w:val="fr-CA"/>
        </w:rPr>
        <w:t>(résidents du Lower Mainland de la Colombie-Britannique, membres de la diaspora chinoise de Vancouver)</w:t>
      </w:r>
      <w:bookmarkEnd w:id="97"/>
      <w:bookmarkEnd w:id="98"/>
    </w:p>
    <w:bookmarkEnd w:id="99"/>
    <w:p w14:paraId="3B9D6129" w14:textId="77777777" w:rsidR="00B634CF" w:rsidRPr="0088245A" w:rsidRDefault="00B634CF" w:rsidP="00B634CF">
      <w:pPr>
        <w:rPr>
          <w:lang w:val="fr-CA"/>
        </w:rPr>
      </w:pPr>
      <w:r w:rsidRPr="00161890">
        <w:rPr>
          <w:lang w:val="fr-CA"/>
        </w:rPr>
        <w:t>Les participants de deux groupes de la Colombie-Britannique ont discuté de la dépendance aux opioïdes dans la province. Presque tous s’entendaient pour dire que la dépendance et la consommation de substances illicites étaient un enjeu de taille à l’heure actuelle.</w:t>
      </w:r>
      <w:r w:rsidRPr="0088245A">
        <w:rPr>
          <w:lang w:val="fr-CA"/>
        </w:rPr>
        <w:t xml:space="preserve"> </w:t>
      </w:r>
      <w:r>
        <w:rPr>
          <w:lang w:val="fr-CA"/>
        </w:rPr>
        <w:t xml:space="preserve">Tandis que la plupart des résidents du Lower </w:t>
      </w:r>
      <w:r w:rsidRPr="0088245A">
        <w:rPr>
          <w:lang w:val="fr-CA"/>
        </w:rPr>
        <w:t xml:space="preserve">Mainland </w:t>
      </w:r>
      <w:r>
        <w:rPr>
          <w:lang w:val="fr-CA"/>
        </w:rPr>
        <w:t xml:space="preserve">croyaient que la situation était demeurée stable au cours des dernières années, presque tous à Vancouver avaient l’impression qu’elle s’était aggravée. Pratiquement tous les </w:t>
      </w:r>
      <w:r w:rsidRPr="0088245A">
        <w:rPr>
          <w:lang w:val="fr-CA"/>
        </w:rPr>
        <w:t xml:space="preserve">participants </w:t>
      </w:r>
      <w:r>
        <w:rPr>
          <w:lang w:val="fr-CA"/>
        </w:rPr>
        <w:t>étaient pessimistes pour l’avenir et croyaient que la dépendance et les surdoses continueraient d’augmenter, à moins que des gestes importants soient posés. Questionnés à savoir s’ils se rappelaient de certaines mesures prises par le gouvernement fédéral à cet égard, la vaste majorité a répondu par la négative. Quelques participants avaient entendu parler des investissements du fédéral en santé mentale et dans les centres de traitement des dépendances, et du soutien offert pour l’utilisation des sites d’injection supervisée</w:t>
      </w:r>
      <w:r w:rsidRPr="0088245A">
        <w:rPr>
          <w:lang w:val="fr-CA"/>
        </w:rPr>
        <w:t xml:space="preserve">. </w:t>
      </w:r>
    </w:p>
    <w:p w14:paraId="1FA53930" w14:textId="77777777" w:rsidR="00B634CF" w:rsidRPr="00161890" w:rsidRDefault="00B634CF" w:rsidP="00B634CF">
      <w:pPr>
        <w:rPr>
          <w:lang w:val="fr-CA"/>
        </w:rPr>
      </w:pPr>
      <w:bookmarkStart w:id="101" w:name="_Hlk126503425"/>
      <w:r w:rsidRPr="00161890">
        <w:rPr>
          <w:lang w:val="fr-CA"/>
        </w:rPr>
        <w:t xml:space="preserve">Le groupe de Vancouver était invité à répondre à quelques questions supplémentaires concernant la récente exemption accordée par le gouvernement du Canada en vertu de la </w:t>
      </w:r>
      <w:r w:rsidRPr="00161890">
        <w:rPr>
          <w:i/>
          <w:iCs/>
          <w:lang w:val="fr-CA"/>
        </w:rPr>
        <w:t>Loi réglementant certaines drogues et autres substances</w:t>
      </w:r>
      <w:r w:rsidRPr="00161890">
        <w:rPr>
          <w:lang w:val="fr-CA"/>
        </w:rPr>
        <w:t xml:space="preserve"> pour décriminaliser la possession de 2,5 grammes ou moins de certaines drogues illégales en Colombie-Britannique. Cette politique a suscité des réactions diverses de la part des participants. Plusieurs étaient favorables à cette initiative qui selon eux contribuerait à libérer des ressources additionnelles pour le système de justice pénale et parce que les arrestations répétitives pour possession de faibles quantités de drogues produisaient peu de résultats. Un certain nombre de participants craignaient toutefois que cette initiative augmente la dépendance et la consommation de </w:t>
      </w:r>
      <w:r w:rsidRPr="00161890">
        <w:rPr>
          <w:lang w:val="fr-CA"/>
        </w:rPr>
        <w:lastRenderedPageBreak/>
        <w:t xml:space="preserve">substances avec le retrait de ces sanctions pénales. Certains ont fait valoir que pour atteindre son but, l’initiative devrait être combinée à des ressources additionnelles en matière de santé mentale et de traitement des dépendances pour éventuellement amener les individus à cesser de consommer des substances illicites. Lorsque nous leur avons demandé s’ils étaient en faveur qu’on oriente les personnes arrêtées pour possession de drogues illicites vers des centres de désintoxication plutôt que de les envoyer en prison, la plupart des participants ont répondu par l’affirmative. Plusieurs croyaient toutefois qu’on devrait mettre en place un processus de contrôle pour s’assurer de ne pas envoyer les personnes dangereuses dans des établissements où elles pourraient causer du tort aux autres patients. </w:t>
      </w:r>
    </w:p>
    <w:bookmarkEnd w:id="101"/>
    <w:p w14:paraId="208FB15E" w14:textId="77777777" w:rsidR="00B634CF" w:rsidRPr="00161890" w:rsidRDefault="00B634CF" w:rsidP="00B634CF">
      <w:pPr>
        <w:rPr>
          <w:lang w:val="fr-CA"/>
        </w:rPr>
      </w:pPr>
      <w:r w:rsidRPr="00161890">
        <w:rPr>
          <w:lang w:val="fr-CA"/>
        </w:rPr>
        <w:t>Questionnés à savoir s’ils connaissaient les expressions «</w:t>
      </w:r>
      <w:r>
        <w:rPr>
          <w:lang w:val="fr-CA"/>
        </w:rPr>
        <w:t> </w:t>
      </w:r>
      <w:r w:rsidRPr="00161890">
        <w:rPr>
          <w:lang w:val="fr-CA"/>
        </w:rPr>
        <w:t>approvisionnement plus sécuritaire</w:t>
      </w:r>
      <w:r>
        <w:rPr>
          <w:lang w:val="fr-CA"/>
        </w:rPr>
        <w:t> </w:t>
      </w:r>
      <w:r w:rsidRPr="00161890">
        <w:rPr>
          <w:lang w:val="fr-CA"/>
        </w:rPr>
        <w:t>» et «</w:t>
      </w:r>
      <w:r>
        <w:rPr>
          <w:lang w:val="fr-CA"/>
        </w:rPr>
        <w:t> </w:t>
      </w:r>
      <w:r w:rsidRPr="00161890">
        <w:rPr>
          <w:lang w:val="fr-CA"/>
        </w:rPr>
        <w:t>sites de consommation supervisée</w:t>
      </w:r>
      <w:r>
        <w:rPr>
          <w:lang w:val="fr-CA"/>
        </w:rPr>
        <w:t> </w:t>
      </w:r>
      <w:r w:rsidRPr="00161890">
        <w:rPr>
          <w:lang w:val="fr-CA"/>
        </w:rPr>
        <w:t>», la plupart des participants ont répondu par l’affirmative. Pour faciliter la discussion, nous leur avons fourni les définitions suivantes :</w:t>
      </w:r>
    </w:p>
    <w:p w14:paraId="43942F33" w14:textId="77777777" w:rsidR="00B634CF" w:rsidRPr="00161890" w:rsidRDefault="00B634CF" w:rsidP="00B634CF">
      <w:pPr>
        <w:pStyle w:val="ListParagraph"/>
        <w:numPr>
          <w:ilvl w:val="0"/>
          <w:numId w:val="32"/>
        </w:numPr>
        <w:rPr>
          <w:i/>
          <w:iCs/>
          <w:lang w:val="fr-CA"/>
        </w:rPr>
      </w:pPr>
      <w:r w:rsidRPr="00161890">
        <w:rPr>
          <w:i/>
          <w:iCs/>
          <w:lang w:val="fr-CA"/>
        </w:rPr>
        <w:t>L’approvisionnement plus sécuritaire consiste à fournir des médicaments prescrits aux personnes qui présentent un risque élevé de surdose comme solution de rechange plus sécuritaire aux drogues illégales toxiques;</w:t>
      </w:r>
    </w:p>
    <w:p w14:paraId="26E39F61" w14:textId="77777777" w:rsidR="00B634CF" w:rsidRPr="00161890" w:rsidRDefault="00B634CF" w:rsidP="00B634CF">
      <w:pPr>
        <w:pStyle w:val="ListParagraph"/>
        <w:numPr>
          <w:ilvl w:val="0"/>
          <w:numId w:val="32"/>
        </w:numPr>
        <w:rPr>
          <w:i/>
          <w:iCs/>
          <w:lang w:val="fr-CA"/>
        </w:rPr>
      </w:pPr>
      <w:r w:rsidRPr="00161890">
        <w:rPr>
          <w:i/>
          <w:iCs/>
          <w:lang w:val="fr-CA"/>
        </w:rPr>
        <w:t>Les sites de consommation supervisée offrent un espace sûr et propre où les personnes qui consomment peuvent apporter leur propre drogue et l’utiliser sous la supervision d’un personnel formé. Ces sites proposent également un éventail de services de réduction des méfaits.</w:t>
      </w:r>
    </w:p>
    <w:p w14:paraId="2F2AECF1" w14:textId="05661CA4" w:rsidR="002959DE" w:rsidRDefault="00B634CF" w:rsidP="00B634CF">
      <w:r>
        <w:rPr>
          <w:lang w:val="fr-CA"/>
        </w:rPr>
        <w:t>La plupart des participants étaient favorables à ces programmes. Bien que quelques-uns fussent d’avis que ces approches pourraient encourager une plus grande dépendance aux drogues, plusieurs croyaient qu’elles seraient très bénéfiques pour prévenir les surdoses et pour atténuer la pression exercée sur les services médicaux d’urgence et les hôpitaux. De nombreux participants s’entendaient pour dire que la prévention en matière de consommation de substances et de dépendance était une responsabilité qui devrait relever à la fois du gouvernement fédéral et de ses homologues provinciaux, et que chacun avait un rôle à jouer pour s’attaquer au problème</w:t>
      </w:r>
      <w:r w:rsidR="002959DE">
        <w:t xml:space="preserve">.  </w:t>
      </w:r>
      <w:r w:rsidR="008E745F">
        <w:t xml:space="preserve"> </w:t>
      </w:r>
    </w:p>
    <w:p w14:paraId="04B6A6A3" w14:textId="77777777" w:rsidR="00B634CF" w:rsidRPr="0088245A" w:rsidRDefault="00B634CF" w:rsidP="00B634CF">
      <w:pPr>
        <w:pStyle w:val="Heading1"/>
        <w:rPr>
          <w:lang w:val="fr-CA"/>
        </w:rPr>
      </w:pPr>
      <w:bookmarkStart w:id="102" w:name="_Toc127458680"/>
      <w:bookmarkStart w:id="103" w:name="_Toc130220528"/>
      <w:bookmarkEnd w:id="100"/>
      <w:r>
        <w:rPr>
          <w:lang w:val="fr-CA"/>
        </w:rPr>
        <w:t>Points de vue sur le secteur de l’énergie</w:t>
      </w:r>
      <w:r w:rsidRPr="0088245A">
        <w:rPr>
          <w:lang w:val="fr-CA"/>
        </w:rPr>
        <w:t xml:space="preserve"> </w:t>
      </w:r>
      <w:r w:rsidRPr="0088245A">
        <w:rPr>
          <w:sz w:val="32"/>
          <w:lang w:val="fr-CA"/>
        </w:rPr>
        <w:t>(résidents de grandes villes et de villes de taille moyenne de l’Alberta ayant récemment changé de carrière)</w:t>
      </w:r>
      <w:bookmarkEnd w:id="102"/>
      <w:bookmarkEnd w:id="103"/>
    </w:p>
    <w:p w14:paraId="6E237043" w14:textId="77777777" w:rsidR="00B634CF" w:rsidRPr="00161890" w:rsidRDefault="00B634CF" w:rsidP="00B634CF">
      <w:pPr>
        <w:rPr>
          <w:lang w:val="fr-CA"/>
        </w:rPr>
      </w:pPr>
      <w:r w:rsidRPr="00161890">
        <w:rPr>
          <w:lang w:val="fr-CA"/>
        </w:rPr>
        <w:t xml:space="preserve">Les résidents de l’Alberta ont pris part à une discussion visant à recueillir leurs points de vue sur l’avenir du secteur de l’énergie dans la province. Tous s’accordaient pour dire que le secteur pétrolier et gazier était essentiel pour la santé économique de l’Alberta. Plusieurs avaient cru comprendre que les revenus générés par le secteur pétrolier et gazier servaient à financer de nombreux autres secteurs importants dans la province, comme les soins de santé, l’éducation et la construction. Un certain nombre de participants ont également relevé l’importance du gaz et du pétrole pour créer des emplois bien rémunérés pour les Albertains. Invités à décrire l’état actuel de ce secteur dans leur province, de nombreux participants étaient d’avis que celui-ci avait connu une piètre performance au cours des </w:t>
      </w:r>
      <w:r w:rsidRPr="00161890">
        <w:rPr>
          <w:lang w:val="fr-CA"/>
        </w:rPr>
        <w:lastRenderedPageBreak/>
        <w:t xml:space="preserve">dernières années. Plusieurs ont affirmé que de nombreuses communautés qui dépendaient auparavant de la production pétrolière et gazière pour assurer leur survie économique avaient été abandonnées en raison du ralentissement dans ce secteur. Certains étaient également préoccupés par l’apparente prévalence des entreprises pétrolières et gazières sous contrôle étranger au Canada et croyaient qu’elles avaient supplanté leurs compétiteurs au pays.  </w:t>
      </w:r>
    </w:p>
    <w:p w14:paraId="6096AB41" w14:textId="77777777" w:rsidR="00B634CF" w:rsidRPr="00161890" w:rsidRDefault="00B634CF" w:rsidP="00B634CF">
      <w:pPr>
        <w:rPr>
          <w:lang w:val="fr-CA"/>
        </w:rPr>
      </w:pPr>
      <w:r w:rsidRPr="00161890">
        <w:rPr>
          <w:lang w:val="fr-CA"/>
        </w:rPr>
        <w:t>Tous les participants s’entendaient pour dire qu’il était essentiel pour l’Alberta de diversifier son économie et de réduire sa dépendance au p</w:t>
      </w:r>
      <w:r w:rsidRPr="00161890">
        <w:rPr>
          <w:rFonts w:ascii="Segoe UI Symbol" w:hAnsi="Segoe UI Symbol"/>
          <w:lang w:val="fr-CA" w:eastAsia="ja-JP"/>
        </w:rPr>
        <w:t>étrole et au gaz</w:t>
      </w:r>
      <w:r w:rsidRPr="00161890">
        <w:rPr>
          <w:lang w:val="fr-CA"/>
        </w:rPr>
        <w:t xml:space="preserve">, en misant notamment sur la technologie, l’industrie pharmaceutique, la fabrication et l’agriculture. Toutefois, plusieurs croyaient que le gouvernement provincial aurait besoin d’aide de la part du gouvernement du Canada pour opérer cette transformation économique. Lorsque nous leur avons demandé si le secteur de l’énergie renouvelable était important pour l’avenir économique en Alberta, un certain nombre de participants se sont montrés sceptiques. Plusieurs croyaient que les sources d’énergie propre ne pouvaient produire suffisamment d’énergie pour répondre aux besoins de la province et qu’une transition à grande échelle vers l’énergie renouvelable n’était pas un objectif réaliste à l’heure actuelle. De plus, certains étaient d’avis que l’énergie propre était trop chère à produire comparativement aux sources d’énergie non renouvelables.  </w:t>
      </w:r>
    </w:p>
    <w:p w14:paraId="4AE57F8F" w14:textId="0F34D2A1" w:rsidR="0025245D" w:rsidRDefault="00B634CF" w:rsidP="00B634CF">
      <w:r w:rsidRPr="00161890">
        <w:rPr>
          <w:lang w:val="fr-CA"/>
        </w:rPr>
        <w:t>Durant la discussion sur le secteur de l’énergie propre en Alberta, les participants étaient généralement pessimistes. Bon nombre d’entre eux doutaient que la province connaisse une grande croissance économique au cours de la prochaine décennie. Plusieurs craignaient également que l’abandon progressif du secteur pétrolier et gazier entraîne une hausse importante du prix de l’énergie. Au sujet des changements qui seraient éventuellement nécessaires pour faciliter la transition vers l’énergie propre, un certain nombre de participants s’attendaient à ce qu’il faille construire une nouvelle infrastructure massive pour supporter les nouveaux réseaux énergétiques.</w:t>
      </w:r>
      <w:r>
        <w:rPr>
          <w:lang w:val="fr-CA"/>
        </w:rPr>
        <w:t xml:space="preserve"> Lorsque nous leur avons </w:t>
      </w:r>
      <w:r w:rsidRPr="00161890">
        <w:rPr>
          <w:lang w:val="fr-CA"/>
        </w:rPr>
        <w:t>demandé ce que le gouvernement du Canada pourrait faire pour soutenir l’Alberta dans le développement de son secteur de l’énergie propre, plusieurs</w:t>
      </w:r>
      <w:r>
        <w:rPr>
          <w:lang w:val="fr-CA"/>
        </w:rPr>
        <w:t xml:space="preserve"> ont exprimé le souhait que la province puisse mener cette transition à terme sans l’aide du gouvernement fédéral. Quelques-uns étaient d’avis que le secteur de l’énergie de la province pouvait compter sur de nombreux experts pour faciliter cette transition, sans qu’il soit nécessaire de faire appel au gouvernement fédéral</w:t>
      </w:r>
      <w:r w:rsidR="002F5B05">
        <w:rPr>
          <w:rFonts w:cs="Segoe UI"/>
          <w:color w:val="5A5B5E" w:themeColor="text1"/>
          <w:szCs w:val="20"/>
        </w:rPr>
        <w:t>.</w:t>
      </w:r>
    </w:p>
    <w:p w14:paraId="27EB2433" w14:textId="77777777" w:rsidR="00B634CF" w:rsidRPr="0088245A" w:rsidRDefault="00B634CF" w:rsidP="00B634CF">
      <w:pPr>
        <w:pStyle w:val="Heading1"/>
        <w:rPr>
          <w:sz w:val="32"/>
          <w:lang w:val="fr-CA"/>
        </w:rPr>
      </w:pPr>
      <w:bookmarkStart w:id="104" w:name="_Toc127458681"/>
      <w:bookmarkStart w:id="105" w:name="_Toc130220529"/>
      <w:bookmarkStart w:id="106" w:name="_Hlk126505471"/>
      <w:bookmarkStart w:id="107" w:name="_Hlk126505460"/>
      <w:r w:rsidRPr="0088245A">
        <w:rPr>
          <w:lang w:val="fr-CA"/>
        </w:rPr>
        <w:t>Relations</w:t>
      </w:r>
      <w:r>
        <w:rPr>
          <w:lang w:val="fr-CA"/>
        </w:rPr>
        <w:t xml:space="preserve"> avec la </w:t>
      </w:r>
      <w:r w:rsidRPr="0088245A">
        <w:rPr>
          <w:lang w:val="fr-CA"/>
        </w:rPr>
        <w:t>Chin</w:t>
      </w:r>
      <w:r>
        <w:rPr>
          <w:lang w:val="fr-CA"/>
        </w:rPr>
        <w:t>e</w:t>
      </w:r>
      <w:r w:rsidRPr="0088245A">
        <w:rPr>
          <w:lang w:val="fr-CA"/>
        </w:rPr>
        <w:t xml:space="preserve"> </w:t>
      </w:r>
      <w:r w:rsidRPr="0088245A">
        <w:rPr>
          <w:sz w:val="32"/>
          <w:lang w:val="fr-CA"/>
        </w:rPr>
        <w:t>(membres de la diaspora chinoise de Vancouver)</w:t>
      </w:r>
      <w:bookmarkEnd w:id="104"/>
      <w:bookmarkEnd w:id="105"/>
    </w:p>
    <w:bookmarkEnd w:id="106"/>
    <w:p w14:paraId="02D88E66" w14:textId="77777777" w:rsidR="00B634CF" w:rsidRPr="00161890" w:rsidRDefault="00B634CF" w:rsidP="00B634CF">
      <w:pPr>
        <w:rPr>
          <w:lang w:val="fr-CA"/>
        </w:rPr>
      </w:pPr>
      <w:r w:rsidRPr="00161890">
        <w:rPr>
          <w:lang w:val="fr-CA"/>
        </w:rPr>
        <w:t>Un groupe composé de Canadiens d’origine chinoise résidant à Vancouver a discuté des relations actuelles entre le Canada et la Chine. Tous étaient d’avis que ces relations s’étaient détériorées au cours des récentes décennies et plus particulièrement dans les dernières années. Plusieurs attribuaient ce fait en partie à l’ascension de la Chine comme grande puissance économique et géopolitique et à sa capacité apparente à faire preuve d’une plus grande fermeté en mati</w:t>
      </w:r>
      <w:r w:rsidRPr="00161890">
        <w:rPr>
          <w:lang w:val="fr-FR"/>
        </w:rPr>
        <w:t xml:space="preserve">ère de </w:t>
      </w:r>
      <w:r w:rsidRPr="00161890">
        <w:rPr>
          <w:lang w:val="fr-CA"/>
        </w:rPr>
        <w:t xml:space="preserve">politique étrangère. Les participants ont aussi mentionné plusieurs événements et enjeux qui avaient selon eux contribué à détériorer ces relations, notamment l’arrestation et la détention de la dirigeante principale des finances de Huawei Technologies au Canada en 2018, les liens étroits entre le Canada et les États-Unis (qui ont également vécu des tensions avec la Chine), et le gouvernement du Canada qui a ouvertement critiqué </w:t>
      </w:r>
      <w:r w:rsidRPr="00161890">
        <w:rPr>
          <w:lang w:val="fr-CA"/>
        </w:rPr>
        <w:lastRenderedPageBreak/>
        <w:t xml:space="preserve">la Chine pour ses violations des droits de la personne dans son pays. Quelques-uns croyaient que la situation s’était aggravée durant la pandémie de COVID-19 en raison de l’interruption des activités commerciales entre les deux pays due aux exigences strictes en matière de santé publique en Chine.  </w:t>
      </w:r>
    </w:p>
    <w:p w14:paraId="48DB98AD" w14:textId="77777777" w:rsidR="00B634CF" w:rsidRPr="0088245A" w:rsidRDefault="00B634CF" w:rsidP="00B634CF">
      <w:pPr>
        <w:rPr>
          <w:lang w:val="fr-CA"/>
        </w:rPr>
      </w:pPr>
      <w:r w:rsidRPr="00161890">
        <w:rPr>
          <w:lang w:val="fr-CA"/>
        </w:rPr>
        <w:t>Lorsque nous leur avons demandé si le gouvernement du Canada était sur la bonne voie en ce qui concerne ses relations avec la Chine, les participants ont exprimé beaucoup d’incertitude. Plusieurs d’entre eux ne savaient pas très bien si le gouvernement canadien souhaitait améliorer ses relations avec la Chine ou s’il était satisfait de la situation actuelle. Plusieurs ont parlé de ce qu’ils considéraient être un manque de direction de la part du gouvernement canadien vis-à-vis de la Chine et croyaient que ses actions des dernières années avaient été en grande partie réactives. Un petit nombre de participants étaient déçus de la tournure des événements et avaient l’impression que les Canadiens ne seraient plus jamais en sécurité lorsqu’ils voyagent en Chine. Questionnés à savoir si le gouvernement canadien faisait du bon travail en ce qui concerne ses relations avec la Chine, plusieurs ont commenté positivement son engagement au chapitre des droits de la personne et les valeurs canadiennes, et le fait qu’il ait critiqué ouvertement la Chine pour ses violations des droits de la personne à l’intérieur de ses frontières.</w:t>
      </w:r>
      <w:r>
        <w:rPr>
          <w:lang w:val="fr-CA"/>
        </w:rPr>
        <w:t xml:space="preserve"> Discutant de ce que le gouvernement du Canada pourrait faire pour améliorer ces relations, plusieurs étaient d’avis que les Canadiens d’origine chinoise devraient être mieux représentés au sein du gouvernement fédéral. Plusieurs s’entendaient également pour dire qu’il faudrait redoubler d’efforts pour mieux comprendre les perspectives uniques des Canadiens d’origine chinoise et reconnaître les différents groupes qui composent la diaspora chinoise. Quelques participants aimeraient voir une plus grande indépendance de la part du gouvernement du Canada sur la scène mondiale puisque selon eux, les actions de celui-ci étaient presque toujours alignées avec celles des États-Unis. </w:t>
      </w:r>
      <w:r w:rsidRPr="0088245A">
        <w:rPr>
          <w:lang w:val="fr-CA"/>
        </w:rPr>
        <w:t xml:space="preserve"> </w:t>
      </w:r>
    </w:p>
    <w:p w14:paraId="3F56193B" w14:textId="2B7CF27A" w:rsidR="005F115D" w:rsidRPr="00CC3DA6" w:rsidRDefault="00B634CF" w:rsidP="00B634CF">
      <w:r w:rsidRPr="00161890">
        <w:rPr>
          <w:lang w:val="fr-CA"/>
        </w:rPr>
        <w:t>Lorsque nous leur avons demandé à quoi devrait ressembler la relation entre le Canada et la Chine à l’avenir, plusieurs participants étaient d’avis que le gouvernement fédéral devrait établir une stratégie plus claire à long terme pour préciser ses intentions et ses attentes à l’égard de la Chine. Même s’ils jugeaient prudent de maintenir des relations avec ce pays, plusieurs souhaitaient que le gouvernement du Canada redouble d’efforts pour diversifier ses relations commerciales avec d’autres pays d’Asie en ayant plusieurs partenaires commerciaux dans la région.</w:t>
      </w:r>
      <w:r>
        <w:rPr>
          <w:lang w:val="fr-CA"/>
        </w:rPr>
        <w:t xml:space="preserve"> Ils avaient l’impression que c’était particulièrement important étant donné les inquiétudes à l’idée que la Chine s’engage militairement avec </w:t>
      </w:r>
      <w:r w:rsidRPr="0088245A">
        <w:rPr>
          <w:lang w:val="fr-CA"/>
        </w:rPr>
        <w:t xml:space="preserve">Taiwan </w:t>
      </w:r>
      <w:r>
        <w:rPr>
          <w:lang w:val="fr-CA"/>
        </w:rPr>
        <w:t xml:space="preserve">dans un proche avenir, une éventualité qui envenimerait considérablement les relations entre le Canada et la Chine. Un certain nombre de </w:t>
      </w:r>
      <w:r w:rsidRPr="0088245A">
        <w:rPr>
          <w:lang w:val="fr-CA"/>
        </w:rPr>
        <w:t xml:space="preserve">participants </w:t>
      </w:r>
      <w:r>
        <w:rPr>
          <w:lang w:val="fr-CA"/>
        </w:rPr>
        <w:t>croyaient que le gouvernement fédéral devrait dorénavant trouver des solutions qui bénéficieraient aux deux pays (comme le commerce, l’immigration et le tourisme</w:t>
      </w:r>
      <w:r w:rsidRPr="0088245A">
        <w:rPr>
          <w:lang w:val="fr-CA"/>
        </w:rPr>
        <w:t>)</w:t>
      </w:r>
      <w:r>
        <w:rPr>
          <w:lang w:val="fr-CA"/>
        </w:rPr>
        <w:t>, sans pour autant compromettre son engagement à maintenir et défendre les droits de la personne</w:t>
      </w:r>
      <w:r w:rsidR="00CC3DA6">
        <w:t>.</w:t>
      </w:r>
      <w:bookmarkEnd w:id="107"/>
    </w:p>
    <w:p w14:paraId="41F89613" w14:textId="77777777" w:rsidR="00B634CF" w:rsidRPr="0088245A" w:rsidRDefault="00B634CF" w:rsidP="00B634CF">
      <w:pPr>
        <w:pStyle w:val="Heading1"/>
        <w:rPr>
          <w:lang w:val="fr-CA"/>
        </w:rPr>
      </w:pPr>
      <w:bookmarkStart w:id="108" w:name="_Toc130220530"/>
      <w:bookmarkStart w:id="109" w:name="_Hlk126506465"/>
      <w:r>
        <w:rPr>
          <w:lang w:val="fr-CA"/>
        </w:rPr>
        <w:t>Défis communautaires</w:t>
      </w:r>
      <w:r w:rsidRPr="0088245A">
        <w:rPr>
          <w:lang w:val="fr-CA"/>
        </w:rPr>
        <w:t xml:space="preserve"> </w:t>
      </w:r>
      <w:r w:rsidRPr="0088245A">
        <w:rPr>
          <w:sz w:val="32"/>
          <w:lang w:val="fr-CA"/>
        </w:rPr>
        <w:t>(résidents de la région de la Chaudière-Appalaches)</w:t>
      </w:r>
      <w:bookmarkEnd w:id="108"/>
    </w:p>
    <w:p w14:paraId="78A2286C" w14:textId="77777777" w:rsidR="00B634CF" w:rsidRPr="00161890" w:rsidRDefault="00B634CF" w:rsidP="00B634CF">
      <w:pPr>
        <w:rPr>
          <w:lang w:val="fr-CA"/>
        </w:rPr>
      </w:pPr>
      <w:r w:rsidRPr="00161890">
        <w:rPr>
          <w:lang w:val="fr-CA"/>
        </w:rPr>
        <w:t xml:space="preserve">Dans la région de la Chaudière-Appalaches, les participants ont brièvement discuté des défis que doit affronter leur communauté. Lorsque nous leur avons demandé quels étaient les enjeux qui nécessitaient une plus grande attention de la part du gouvernement fédéral, les participants ont fourni </w:t>
      </w:r>
      <w:r w:rsidRPr="00161890">
        <w:rPr>
          <w:lang w:val="fr-CA"/>
        </w:rPr>
        <w:lastRenderedPageBreak/>
        <w:t xml:space="preserve">plusieurs réponses, notamment le vieillissement de la population dans la province, le manque d’accès à des logements abordables, la pénurie de main-d’œuvre qualifiée et l’accès limité aux soins de santé (et aux soins primaires en particulier). </w:t>
      </w:r>
    </w:p>
    <w:p w14:paraId="7FF5A90C" w14:textId="77777777" w:rsidR="00B634CF" w:rsidRPr="0088245A" w:rsidRDefault="00B634CF" w:rsidP="00B634CF">
      <w:pPr>
        <w:rPr>
          <w:lang w:val="fr-CA"/>
        </w:rPr>
      </w:pPr>
      <w:r w:rsidRPr="00161890">
        <w:rPr>
          <w:lang w:val="fr-CA"/>
        </w:rPr>
        <w:t>Quant aux industries et aux secteurs les plus importants dans leur communauté, plusieurs ont mentionné la raffinerie de pétrole locale et le secteur de la fabrication, de même que la production de métal et de meubles. Pour ce qui est de l’avenir, de nombreux participants s’entendaient pour dire que le gouvernement du Canada devrait miser davantage sur les secteurs comme l’agriculture et la production alimentaire. Certains croyaient qu’une production alimentaire accrue à l’échelle locale permettrait de réduire la facture d’épicerie pour les résidents de la région, tout en assurant un approvisionnement alimentaire à long terme.</w:t>
      </w:r>
      <w:r w:rsidRPr="0088245A">
        <w:rPr>
          <w:lang w:val="fr-CA"/>
        </w:rPr>
        <w:t xml:space="preserve">  </w:t>
      </w:r>
      <w:r>
        <w:rPr>
          <w:lang w:val="fr-CA"/>
        </w:rPr>
        <w:t xml:space="preserve">  </w:t>
      </w:r>
    </w:p>
    <w:p w14:paraId="1AA21BE5" w14:textId="0E632E45" w:rsidR="001221E1" w:rsidRDefault="00B634CF" w:rsidP="00B634CF">
      <w:r w:rsidRPr="00A932C0">
        <w:rPr>
          <w:lang w:val="fr-CA"/>
        </w:rPr>
        <w:t xml:space="preserve">Questionnés à savoir si les soins de santé étaient une préoccupation dans leurs communautés, de nombreux participants ont réitéré leurs inquiétudes quant </w:t>
      </w:r>
      <w:r w:rsidRPr="00A932C0">
        <w:rPr>
          <w:rFonts w:ascii="Segoe UI Symbol" w:hAnsi="Segoe UI Symbol"/>
          <w:lang w:val="fr-CA" w:eastAsia="ja-JP"/>
        </w:rPr>
        <w:t xml:space="preserve">à l’accessibilité des soins, </w:t>
      </w:r>
      <w:r>
        <w:rPr>
          <w:rFonts w:ascii="Segoe UI Symbol" w:hAnsi="Segoe UI Symbol"/>
          <w:lang w:val="fr-CA" w:eastAsia="ja-JP"/>
        </w:rPr>
        <w:t xml:space="preserve">en particulier les soins d’urgence et l’accès à un médecin de famille. Aucun d’eux </w:t>
      </w:r>
      <w:r>
        <w:rPr>
          <w:lang w:val="fr-CA"/>
        </w:rPr>
        <w:t>n’avait entendu parler des récents efforts déployés par le gouvernement fédéral pour soutenir le secteur de la santé dans leur région</w:t>
      </w:r>
      <w:r w:rsidR="00153B1F">
        <w:t>.</w:t>
      </w:r>
      <w:bookmarkEnd w:id="56"/>
      <w:bookmarkEnd w:id="57"/>
      <w:bookmarkEnd w:id="58"/>
      <w:bookmarkEnd w:id="109"/>
    </w:p>
    <w:p w14:paraId="3211B868" w14:textId="77777777" w:rsidR="001221E1" w:rsidRDefault="001221E1">
      <w:pPr>
        <w:spacing w:after="0"/>
      </w:pPr>
      <w:r>
        <w:br w:type="page"/>
      </w:r>
    </w:p>
    <w:p w14:paraId="28FEB8D7" w14:textId="77777777" w:rsidR="001221E1" w:rsidRDefault="001221E1" w:rsidP="001221E1">
      <w:pPr>
        <w:spacing w:after="0"/>
        <w:jc w:val="center"/>
        <w:rPr>
          <w:rFonts w:ascii="Calibri" w:eastAsia="Times New Roman" w:hAnsi="Calibri" w:cs="Calibri"/>
          <w:b/>
          <w:color w:val="auto"/>
          <w:kern w:val="18"/>
          <w:sz w:val="22"/>
        </w:rPr>
      </w:pPr>
    </w:p>
    <w:p w14:paraId="4F05E30D" w14:textId="77777777" w:rsidR="001221E1" w:rsidRDefault="001221E1" w:rsidP="001221E1">
      <w:pPr>
        <w:spacing w:after="0"/>
        <w:jc w:val="center"/>
        <w:rPr>
          <w:rFonts w:ascii="Calibri" w:eastAsia="Times New Roman" w:hAnsi="Calibri" w:cs="Calibri"/>
          <w:b/>
          <w:color w:val="auto"/>
          <w:kern w:val="18"/>
          <w:sz w:val="22"/>
        </w:rPr>
      </w:pPr>
    </w:p>
    <w:p w14:paraId="2FE4467C" w14:textId="77777777" w:rsidR="001221E1" w:rsidRDefault="001221E1" w:rsidP="001221E1">
      <w:pPr>
        <w:spacing w:after="0"/>
        <w:jc w:val="center"/>
        <w:rPr>
          <w:rFonts w:ascii="Calibri" w:eastAsia="Times New Roman" w:hAnsi="Calibri" w:cs="Calibri"/>
          <w:b/>
          <w:color w:val="auto"/>
          <w:kern w:val="18"/>
          <w:sz w:val="22"/>
        </w:rPr>
      </w:pPr>
    </w:p>
    <w:p w14:paraId="6370D7F0" w14:textId="77777777" w:rsidR="001221E1" w:rsidRDefault="001221E1" w:rsidP="001221E1">
      <w:pPr>
        <w:spacing w:after="0"/>
        <w:jc w:val="center"/>
        <w:rPr>
          <w:rFonts w:ascii="Calibri" w:eastAsia="Times New Roman" w:hAnsi="Calibri" w:cs="Calibri"/>
          <w:b/>
          <w:color w:val="auto"/>
          <w:kern w:val="18"/>
          <w:sz w:val="22"/>
        </w:rPr>
      </w:pPr>
    </w:p>
    <w:p w14:paraId="7B190AAB" w14:textId="77777777" w:rsidR="001221E1" w:rsidRDefault="001221E1" w:rsidP="001221E1">
      <w:pPr>
        <w:spacing w:after="0"/>
        <w:jc w:val="center"/>
        <w:rPr>
          <w:rFonts w:ascii="Calibri" w:eastAsia="Times New Roman" w:hAnsi="Calibri" w:cs="Calibri"/>
          <w:b/>
          <w:color w:val="auto"/>
          <w:kern w:val="18"/>
          <w:sz w:val="22"/>
        </w:rPr>
      </w:pPr>
    </w:p>
    <w:p w14:paraId="0947E03F" w14:textId="459583F5" w:rsidR="00CC3DA6" w:rsidRPr="00CC3DA6" w:rsidRDefault="006C662E" w:rsidP="001221E1">
      <w:pPr>
        <w:pStyle w:val="SectionDivider"/>
      </w:pPr>
      <w:bookmarkStart w:id="110" w:name="_Toc127458683"/>
      <w:bookmarkStart w:id="111" w:name="_Toc130220531"/>
      <w:r>
        <w:rPr>
          <w:lang w:val="en-US"/>
        </w:rPr>
        <w:t>Annexe</w:t>
      </w:r>
      <w:r w:rsidR="001221E1" w:rsidRPr="00783CF0">
        <w:rPr>
          <w:lang w:val="en-US"/>
        </w:rPr>
        <w:t xml:space="preserve"> A – </w:t>
      </w:r>
      <w:bookmarkEnd w:id="110"/>
      <w:r>
        <w:rPr>
          <w:lang w:val="en-US"/>
        </w:rPr>
        <w:t>Questionnaires de recrutement</w:t>
      </w:r>
      <w:bookmarkEnd w:id="111"/>
      <w:r w:rsidR="00CC3DA6">
        <w:br w:type="page"/>
      </w:r>
    </w:p>
    <w:p w14:paraId="53EB1BED" w14:textId="334EF4D3" w:rsidR="00107302" w:rsidRPr="00107302" w:rsidRDefault="006C662E" w:rsidP="005D35B3">
      <w:pPr>
        <w:pStyle w:val="Heading1"/>
        <w:spacing w:after="0"/>
      </w:pPr>
      <w:bookmarkStart w:id="112" w:name="_Toc130220532"/>
      <w:bookmarkStart w:id="113" w:name="lt_pId036"/>
      <w:r w:rsidRPr="006C662E">
        <w:rPr>
          <w:lang w:val="fr-CA"/>
        </w:rPr>
        <w:lastRenderedPageBreak/>
        <w:t>Questionnaire de recrutement, version anglaise</w:t>
      </w:r>
      <w:bookmarkEnd w:id="112"/>
    </w:p>
    <w:p w14:paraId="5592132F" w14:textId="77777777" w:rsidR="002E07F0" w:rsidRDefault="002E07F0" w:rsidP="002E07F0">
      <w:pPr>
        <w:spacing w:after="0"/>
        <w:jc w:val="center"/>
        <w:rPr>
          <w:rFonts w:ascii="Calibri" w:hAnsi="Calibri" w:cs="Calibri"/>
          <w:b/>
          <w:color w:val="auto"/>
          <w:sz w:val="22"/>
          <w:lang w:eastAsia="en-CA"/>
        </w:rPr>
      </w:pPr>
    </w:p>
    <w:p w14:paraId="2B163948" w14:textId="77777777" w:rsidR="00587D65" w:rsidRPr="00587D65" w:rsidRDefault="00587D65" w:rsidP="00587D65">
      <w:pPr>
        <w:spacing w:after="0"/>
        <w:jc w:val="center"/>
        <w:rPr>
          <w:rFonts w:ascii="Calibri" w:hAnsi="Calibri" w:cs="Calibri"/>
          <w:b/>
          <w:color w:val="auto"/>
          <w:sz w:val="22"/>
          <w:lang w:eastAsia="en-CA"/>
        </w:rPr>
      </w:pPr>
      <w:r w:rsidRPr="00587D65">
        <w:rPr>
          <w:rFonts w:ascii="Calibri" w:hAnsi="Calibri" w:cs="Calibri"/>
          <w:b/>
          <w:color w:val="auto"/>
          <w:sz w:val="22"/>
          <w:lang w:eastAsia="en-CA"/>
        </w:rPr>
        <w:t>Privy Council Office</w:t>
      </w:r>
    </w:p>
    <w:p w14:paraId="0EA05541" w14:textId="77777777" w:rsidR="00587D65" w:rsidRPr="00587D65" w:rsidRDefault="00587D65" w:rsidP="00587D65">
      <w:pPr>
        <w:spacing w:after="0"/>
        <w:jc w:val="center"/>
        <w:rPr>
          <w:rFonts w:ascii="Calibri" w:hAnsi="Calibri" w:cs="Calibri"/>
          <w:b/>
          <w:color w:val="auto"/>
          <w:sz w:val="22"/>
          <w:lang w:eastAsia="en-CA"/>
        </w:rPr>
      </w:pPr>
      <w:r w:rsidRPr="00587D65">
        <w:rPr>
          <w:rFonts w:ascii="Calibri" w:hAnsi="Calibri" w:cs="Calibri"/>
          <w:b/>
          <w:color w:val="auto"/>
          <w:sz w:val="22"/>
          <w:lang w:eastAsia="en-CA"/>
        </w:rPr>
        <w:t>Recruiting Script – December 2022</w:t>
      </w:r>
      <w:r w:rsidRPr="00587D65">
        <w:rPr>
          <w:rFonts w:ascii="Calibri" w:hAnsi="Calibri" w:cs="Calibri"/>
          <w:b/>
          <w:color w:val="auto"/>
          <w:sz w:val="22"/>
          <w:lang w:eastAsia="en-CA"/>
        </w:rPr>
        <w:br/>
        <w:t xml:space="preserve">English Groups </w:t>
      </w:r>
    </w:p>
    <w:p w14:paraId="0AEF018F" w14:textId="77777777" w:rsidR="00587D65" w:rsidRPr="00587D65" w:rsidRDefault="00587D65" w:rsidP="00587D65">
      <w:pPr>
        <w:spacing w:after="0"/>
        <w:rPr>
          <w:rFonts w:ascii="Calibri" w:hAnsi="Calibri" w:cs="Calibri"/>
          <w:color w:val="auto"/>
          <w:sz w:val="22"/>
          <w:lang w:eastAsia="en-CA"/>
        </w:rPr>
      </w:pPr>
    </w:p>
    <w:p w14:paraId="0E1B8672"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Calibri"/>
          <w:b/>
          <w:color w:val="auto"/>
          <w:sz w:val="22"/>
          <w:szCs w:val="20"/>
          <w:lang w:eastAsia="en-CA"/>
        </w:rPr>
        <w:t xml:space="preserve">Recruitment Specifications Summary </w:t>
      </w:r>
    </w:p>
    <w:p w14:paraId="51017F6E" w14:textId="77777777" w:rsidR="00587D65" w:rsidRPr="00587D65" w:rsidRDefault="00587D65" w:rsidP="00587D65">
      <w:pPr>
        <w:spacing w:after="0"/>
        <w:rPr>
          <w:rFonts w:ascii="Calibri" w:hAnsi="Calibri" w:cs="Calibri"/>
          <w:b/>
          <w:color w:val="auto"/>
          <w:sz w:val="22"/>
          <w:szCs w:val="20"/>
          <w:lang w:eastAsia="en-CA"/>
        </w:rPr>
      </w:pPr>
    </w:p>
    <w:p w14:paraId="41828BC2" w14:textId="77777777" w:rsidR="00587D65" w:rsidRPr="00587D65" w:rsidRDefault="00587D65" w:rsidP="00587D65">
      <w:pPr>
        <w:numPr>
          <w:ilvl w:val="0"/>
          <w:numId w:val="3"/>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Groups </w:t>
      </w:r>
      <w:r w:rsidRPr="00587D65">
        <w:rPr>
          <w:rFonts w:ascii="Calibri" w:hAnsi="Calibri" w:cs="Calibri"/>
          <w:color w:val="auto"/>
          <w:szCs w:val="20"/>
          <w:u w:val="single"/>
          <w:lang w:eastAsia="en-CA"/>
        </w:rPr>
        <w:t>conducted online.</w:t>
      </w:r>
    </w:p>
    <w:p w14:paraId="4838616D" w14:textId="77777777" w:rsidR="00587D65" w:rsidRPr="00587D65" w:rsidRDefault="00587D65" w:rsidP="00587D65">
      <w:pPr>
        <w:numPr>
          <w:ilvl w:val="0"/>
          <w:numId w:val="3"/>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Each group is expected to last for two hours.</w:t>
      </w:r>
    </w:p>
    <w:p w14:paraId="35FE652B" w14:textId="77777777" w:rsidR="00587D65" w:rsidRPr="00587D65" w:rsidRDefault="00587D65" w:rsidP="00587D65">
      <w:pPr>
        <w:numPr>
          <w:ilvl w:val="0"/>
          <w:numId w:val="3"/>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Recruit 8 participants.</w:t>
      </w:r>
    </w:p>
    <w:p w14:paraId="7B7C02E7" w14:textId="77777777" w:rsidR="00587D65" w:rsidRPr="00587D65" w:rsidRDefault="00587D65" w:rsidP="00587D65">
      <w:pPr>
        <w:numPr>
          <w:ilvl w:val="0"/>
          <w:numId w:val="3"/>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Incentives will be $100 per person and will be sent to participants via e-transfer following the group. </w:t>
      </w:r>
    </w:p>
    <w:p w14:paraId="5F88416A" w14:textId="77777777" w:rsidR="00587D65" w:rsidRPr="00587D65" w:rsidRDefault="00587D65" w:rsidP="00587D65">
      <w:pPr>
        <w:spacing w:after="0"/>
        <w:rPr>
          <w:rFonts w:ascii="Calibri" w:hAnsi="Calibri" w:cs="Calibri"/>
          <w:color w:val="auto"/>
          <w:szCs w:val="20"/>
          <w:lang w:eastAsia="en-CA"/>
        </w:rPr>
      </w:pPr>
    </w:p>
    <w:p w14:paraId="0942761F"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Specifications for the focus groups are as follows:</w:t>
      </w:r>
    </w:p>
    <w:p w14:paraId="55BA4B57" w14:textId="77777777" w:rsidR="00587D65" w:rsidRPr="00587D65" w:rsidRDefault="00587D65" w:rsidP="00587D65">
      <w:pPr>
        <w:spacing w:after="0"/>
        <w:rPr>
          <w:rFonts w:ascii="Calibri" w:hAnsi="Calibri" w:cs="Calibri"/>
          <w:color w:val="auto"/>
          <w:szCs w:val="20"/>
          <w:lang w:eastAsia="en-CA"/>
        </w:rPr>
      </w:pPr>
    </w:p>
    <w:tbl>
      <w:tblPr>
        <w:tblStyle w:val="TableGrid221"/>
        <w:tblW w:w="5863" w:type="pct"/>
        <w:jc w:val="center"/>
        <w:tblLayout w:type="fixed"/>
        <w:tblLook w:val="04A0" w:firstRow="1" w:lastRow="0" w:firstColumn="1" w:lastColumn="0" w:noHBand="0" w:noVBand="1"/>
      </w:tblPr>
      <w:tblGrid>
        <w:gridCol w:w="848"/>
        <w:gridCol w:w="1843"/>
        <w:gridCol w:w="1415"/>
        <w:gridCol w:w="1418"/>
        <w:gridCol w:w="1855"/>
        <w:gridCol w:w="1666"/>
        <w:gridCol w:w="1581"/>
      </w:tblGrid>
      <w:tr w:rsidR="00587D65" w:rsidRPr="00587D65" w14:paraId="4B4A5FFF" w14:textId="77777777" w:rsidTr="001111E9">
        <w:trPr>
          <w:trHeight w:val="239"/>
          <w:jc w:val="center"/>
        </w:trPr>
        <w:tc>
          <w:tcPr>
            <w:tcW w:w="399" w:type="pct"/>
          </w:tcPr>
          <w:p w14:paraId="66E93EC4" w14:textId="1F63EF7B"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GROUP</w:t>
            </w:r>
          </w:p>
        </w:tc>
        <w:tc>
          <w:tcPr>
            <w:tcW w:w="867" w:type="pct"/>
          </w:tcPr>
          <w:p w14:paraId="1D19D034" w14:textId="674B87F8"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DATE</w:t>
            </w:r>
          </w:p>
        </w:tc>
        <w:tc>
          <w:tcPr>
            <w:tcW w:w="666" w:type="pct"/>
          </w:tcPr>
          <w:p w14:paraId="02551D0E" w14:textId="3567C9BD"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TIME (EST)</w:t>
            </w:r>
          </w:p>
        </w:tc>
        <w:tc>
          <w:tcPr>
            <w:tcW w:w="667" w:type="pct"/>
          </w:tcPr>
          <w:p w14:paraId="1648647A" w14:textId="66EB83BE"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LOCAL TIME</w:t>
            </w:r>
          </w:p>
        </w:tc>
        <w:tc>
          <w:tcPr>
            <w:tcW w:w="873" w:type="pct"/>
          </w:tcPr>
          <w:p w14:paraId="72434D40" w14:textId="1942D765"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LOCATION</w:t>
            </w:r>
          </w:p>
        </w:tc>
        <w:tc>
          <w:tcPr>
            <w:tcW w:w="784" w:type="pct"/>
          </w:tcPr>
          <w:p w14:paraId="1AF7722F" w14:textId="7F4C44D1"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COMPOSITION</w:t>
            </w:r>
          </w:p>
        </w:tc>
        <w:tc>
          <w:tcPr>
            <w:tcW w:w="744" w:type="pct"/>
          </w:tcPr>
          <w:p w14:paraId="21E43823" w14:textId="0A74CDA2" w:rsidR="00587D65" w:rsidRPr="00587D65" w:rsidRDefault="008161E9" w:rsidP="00587D65">
            <w:pPr>
              <w:spacing w:after="0"/>
              <w:jc w:val="center"/>
              <w:rPr>
                <w:rFonts w:ascii="Calibri" w:hAnsi="Calibri" w:cs="Calibri"/>
                <w:b/>
                <w:bCs/>
                <w:color w:val="auto"/>
                <w:sz w:val="18"/>
                <w:szCs w:val="18"/>
                <w:highlight w:val="yellow"/>
              </w:rPr>
            </w:pPr>
            <w:r>
              <w:rPr>
                <w:rFonts w:ascii="Calibri" w:hAnsi="Calibri" w:cs="Calibri"/>
                <w:b/>
                <w:bCs/>
                <w:color w:val="auto"/>
                <w:sz w:val="18"/>
                <w:szCs w:val="18"/>
              </w:rPr>
              <w:t>MODERATOR</w:t>
            </w:r>
          </w:p>
        </w:tc>
      </w:tr>
      <w:tr w:rsidR="00587D65" w:rsidRPr="00587D65" w14:paraId="5D24F842" w14:textId="77777777" w:rsidTr="001111E9">
        <w:trPr>
          <w:trHeight w:val="722"/>
          <w:jc w:val="center"/>
        </w:trPr>
        <w:tc>
          <w:tcPr>
            <w:tcW w:w="399" w:type="pct"/>
            <w:vAlign w:val="center"/>
          </w:tcPr>
          <w:p w14:paraId="7F5185D6"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2</w:t>
            </w:r>
          </w:p>
        </w:tc>
        <w:tc>
          <w:tcPr>
            <w:tcW w:w="867" w:type="pct"/>
            <w:vAlign w:val="center"/>
          </w:tcPr>
          <w:p w14:paraId="75885887"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Wed., December 7</w:t>
            </w:r>
            <w:r w:rsidRPr="00587D65">
              <w:rPr>
                <w:rFonts w:ascii="Calibri" w:hAnsi="Calibri" w:cs="Calibri"/>
                <w:color w:val="auto"/>
                <w:sz w:val="18"/>
                <w:szCs w:val="18"/>
                <w:vertAlign w:val="superscript"/>
              </w:rPr>
              <w:t>th</w:t>
            </w:r>
          </w:p>
        </w:tc>
        <w:tc>
          <w:tcPr>
            <w:tcW w:w="666" w:type="pct"/>
            <w:vAlign w:val="center"/>
          </w:tcPr>
          <w:p w14:paraId="0AB92191"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(EST)</w:t>
            </w:r>
          </w:p>
        </w:tc>
        <w:tc>
          <w:tcPr>
            <w:tcW w:w="667" w:type="pct"/>
          </w:tcPr>
          <w:p w14:paraId="7B496827" w14:textId="77777777" w:rsidR="00587D65" w:rsidRPr="00587D65" w:rsidRDefault="00587D65" w:rsidP="00587D65">
            <w:pPr>
              <w:spacing w:after="0"/>
              <w:jc w:val="center"/>
              <w:rPr>
                <w:rFonts w:ascii="Calibri" w:hAnsi="Calibri" w:cs="Calibri"/>
                <w:color w:val="auto"/>
                <w:sz w:val="18"/>
                <w:szCs w:val="18"/>
              </w:rPr>
            </w:pPr>
          </w:p>
          <w:p w14:paraId="4A2D8E03"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(EST)</w:t>
            </w:r>
          </w:p>
        </w:tc>
        <w:tc>
          <w:tcPr>
            <w:tcW w:w="873" w:type="pct"/>
            <w:vAlign w:val="center"/>
          </w:tcPr>
          <w:p w14:paraId="50ADEE04"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Ontario</w:t>
            </w:r>
          </w:p>
        </w:tc>
        <w:tc>
          <w:tcPr>
            <w:tcW w:w="784" w:type="pct"/>
            <w:vAlign w:val="center"/>
          </w:tcPr>
          <w:p w14:paraId="3B9102FE"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Union Members</w:t>
            </w:r>
          </w:p>
        </w:tc>
        <w:tc>
          <w:tcPr>
            <w:tcW w:w="744" w:type="pct"/>
            <w:vAlign w:val="center"/>
          </w:tcPr>
          <w:p w14:paraId="452CA78F"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DN</w:t>
            </w:r>
          </w:p>
        </w:tc>
      </w:tr>
      <w:tr w:rsidR="00587D65" w:rsidRPr="00587D65" w14:paraId="4955A052" w14:textId="77777777" w:rsidTr="001111E9">
        <w:trPr>
          <w:trHeight w:val="722"/>
          <w:jc w:val="center"/>
        </w:trPr>
        <w:tc>
          <w:tcPr>
            <w:tcW w:w="399" w:type="pct"/>
            <w:vAlign w:val="center"/>
          </w:tcPr>
          <w:p w14:paraId="6E54D79D"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3</w:t>
            </w:r>
          </w:p>
        </w:tc>
        <w:tc>
          <w:tcPr>
            <w:tcW w:w="867" w:type="pct"/>
            <w:vAlign w:val="center"/>
          </w:tcPr>
          <w:p w14:paraId="47E0817E"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Thurs., December 8</w:t>
            </w:r>
            <w:r w:rsidRPr="00587D65">
              <w:rPr>
                <w:rFonts w:ascii="Calibri" w:hAnsi="Calibri" w:cs="Calibri"/>
                <w:color w:val="auto"/>
                <w:sz w:val="18"/>
                <w:szCs w:val="18"/>
                <w:vertAlign w:val="superscript"/>
              </w:rPr>
              <w:t>th</w:t>
            </w:r>
          </w:p>
        </w:tc>
        <w:tc>
          <w:tcPr>
            <w:tcW w:w="666" w:type="pct"/>
            <w:vAlign w:val="center"/>
          </w:tcPr>
          <w:p w14:paraId="0AD4A880"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5:00-7:00 (EST)</w:t>
            </w:r>
          </w:p>
        </w:tc>
        <w:tc>
          <w:tcPr>
            <w:tcW w:w="667" w:type="pct"/>
            <w:vAlign w:val="center"/>
          </w:tcPr>
          <w:p w14:paraId="1B50F54B"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(AST)</w:t>
            </w:r>
          </w:p>
          <w:p w14:paraId="0BDEF9F8" w14:textId="77777777" w:rsidR="00587D65" w:rsidRPr="00587D65" w:rsidRDefault="00587D65" w:rsidP="00587D65">
            <w:pPr>
              <w:spacing w:after="0"/>
              <w:jc w:val="center"/>
              <w:rPr>
                <w:rFonts w:ascii="Calibri" w:hAnsi="Calibri" w:cs="Calibri"/>
                <w:color w:val="auto"/>
                <w:sz w:val="18"/>
                <w:szCs w:val="18"/>
                <w:highlight w:val="yellow"/>
              </w:rPr>
            </w:pPr>
            <w:r w:rsidRPr="00587D65">
              <w:rPr>
                <w:rFonts w:ascii="Calibri" w:hAnsi="Calibri" w:cs="Calibri"/>
                <w:color w:val="auto"/>
                <w:sz w:val="18"/>
                <w:szCs w:val="18"/>
              </w:rPr>
              <w:t>6:30-8:30 (NST)</w:t>
            </w:r>
          </w:p>
        </w:tc>
        <w:tc>
          <w:tcPr>
            <w:tcW w:w="873" w:type="pct"/>
            <w:vAlign w:val="center"/>
          </w:tcPr>
          <w:p w14:paraId="042849A8"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Atlantic Canada</w:t>
            </w:r>
          </w:p>
        </w:tc>
        <w:tc>
          <w:tcPr>
            <w:tcW w:w="784" w:type="pct"/>
            <w:vAlign w:val="center"/>
          </w:tcPr>
          <w:p w14:paraId="189E6C1A"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Heavy Users of Healthcare System</w:t>
            </w:r>
          </w:p>
        </w:tc>
        <w:tc>
          <w:tcPr>
            <w:tcW w:w="744" w:type="pct"/>
            <w:vAlign w:val="center"/>
          </w:tcPr>
          <w:p w14:paraId="10A5F285" w14:textId="77777777" w:rsidR="00587D65" w:rsidRPr="00587D65" w:rsidRDefault="00587D65" w:rsidP="00587D65">
            <w:pPr>
              <w:spacing w:after="0"/>
              <w:jc w:val="center"/>
              <w:rPr>
                <w:rFonts w:ascii="Calibri" w:hAnsi="Calibri" w:cs="Calibri"/>
                <w:bCs/>
                <w:color w:val="auto"/>
                <w:sz w:val="18"/>
                <w:szCs w:val="18"/>
              </w:rPr>
            </w:pPr>
            <w:r w:rsidRPr="00587D65">
              <w:rPr>
                <w:rFonts w:ascii="Calibri" w:hAnsi="Calibri" w:cs="Calibri"/>
                <w:bCs/>
                <w:color w:val="auto"/>
                <w:sz w:val="18"/>
                <w:szCs w:val="18"/>
              </w:rPr>
              <w:t>DN</w:t>
            </w:r>
          </w:p>
        </w:tc>
      </w:tr>
      <w:tr w:rsidR="00587D65" w:rsidRPr="00587D65" w14:paraId="45322EAE" w14:textId="77777777" w:rsidTr="001111E9">
        <w:trPr>
          <w:trHeight w:val="722"/>
          <w:jc w:val="center"/>
        </w:trPr>
        <w:tc>
          <w:tcPr>
            <w:tcW w:w="399" w:type="pct"/>
            <w:vAlign w:val="center"/>
          </w:tcPr>
          <w:p w14:paraId="74F458FB"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4</w:t>
            </w:r>
          </w:p>
        </w:tc>
        <w:tc>
          <w:tcPr>
            <w:tcW w:w="867" w:type="pct"/>
            <w:vAlign w:val="center"/>
          </w:tcPr>
          <w:p w14:paraId="5D06844D"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Tues., December 13</w:t>
            </w:r>
            <w:r w:rsidRPr="00587D65">
              <w:rPr>
                <w:rFonts w:ascii="Calibri" w:hAnsi="Calibri" w:cs="Calibri"/>
                <w:color w:val="auto"/>
                <w:sz w:val="18"/>
                <w:szCs w:val="18"/>
                <w:vertAlign w:val="superscript"/>
              </w:rPr>
              <w:t>th</w:t>
            </w:r>
          </w:p>
        </w:tc>
        <w:tc>
          <w:tcPr>
            <w:tcW w:w="666" w:type="pct"/>
            <w:vAlign w:val="center"/>
          </w:tcPr>
          <w:p w14:paraId="5E0E6632"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8:00-10:00 (EST)</w:t>
            </w:r>
          </w:p>
        </w:tc>
        <w:tc>
          <w:tcPr>
            <w:tcW w:w="667" w:type="pct"/>
            <w:vAlign w:val="center"/>
          </w:tcPr>
          <w:p w14:paraId="69737F67" w14:textId="77777777" w:rsidR="00587D65" w:rsidRPr="00587D65" w:rsidRDefault="00587D65" w:rsidP="00587D65">
            <w:pPr>
              <w:spacing w:after="0"/>
              <w:jc w:val="center"/>
              <w:rPr>
                <w:rFonts w:ascii="Calibri" w:hAnsi="Calibri" w:cs="Calibri"/>
                <w:color w:val="auto"/>
                <w:sz w:val="18"/>
                <w:szCs w:val="18"/>
                <w:highlight w:val="yellow"/>
              </w:rPr>
            </w:pPr>
            <w:r w:rsidRPr="00587D65">
              <w:rPr>
                <w:rFonts w:ascii="Calibri" w:hAnsi="Calibri" w:cs="Calibri"/>
                <w:color w:val="auto"/>
                <w:sz w:val="18"/>
                <w:szCs w:val="18"/>
              </w:rPr>
              <w:t>6:00-8:00 (MST)</w:t>
            </w:r>
          </w:p>
        </w:tc>
        <w:tc>
          <w:tcPr>
            <w:tcW w:w="873" w:type="pct"/>
            <w:vAlign w:val="center"/>
          </w:tcPr>
          <w:p w14:paraId="0EEB7A32"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Mid-size and Major Centres Alberta</w:t>
            </w:r>
          </w:p>
        </w:tc>
        <w:tc>
          <w:tcPr>
            <w:tcW w:w="784" w:type="pct"/>
            <w:vAlign w:val="center"/>
          </w:tcPr>
          <w:p w14:paraId="7ABB9997"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Recently Changed Career Paths, aged 40-54</w:t>
            </w:r>
          </w:p>
        </w:tc>
        <w:tc>
          <w:tcPr>
            <w:tcW w:w="744" w:type="pct"/>
            <w:vAlign w:val="center"/>
          </w:tcPr>
          <w:p w14:paraId="0A00365C"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TBW</w:t>
            </w:r>
          </w:p>
        </w:tc>
      </w:tr>
      <w:tr w:rsidR="00587D65" w:rsidRPr="00587D65" w14:paraId="698F8D7B" w14:textId="77777777" w:rsidTr="001111E9">
        <w:trPr>
          <w:trHeight w:val="722"/>
          <w:jc w:val="center"/>
        </w:trPr>
        <w:tc>
          <w:tcPr>
            <w:tcW w:w="399" w:type="pct"/>
            <w:vAlign w:val="center"/>
          </w:tcPr>
          <w:p w14:paraId="31359916"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5</w:t>
            </w:r>
          </w:p>
        </w:tc>
        <w:tc>
          <w:tcPr>
            <w:tcW w:w="867" w:type="pct"/>
            <w:vAlign w:val="center"/>
          </w:tcPr>
          <w:p w14:paraId="703EAC98"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Wed., December 14</w:t>
            </w:r>
            <w:r w:rsidRPr="00587D65">
              <w:rPr>
                <w:rFonts w:ascii="Calibri" w:hAnsi="Calibri" w:cs="Calibri"/>
                <w:color w:val="auto"/>
                <w:sz w:val="18"/>
                <w:szCs w:val="18"/>
                <w:vertAlign w:val="superscript"/>
              </w:rPr>
              <w:t>th</w:t>
            </w:r>
          </w:p>
        </w:tc>
        <w:tc>
          <w:tcPr>
            <w:tcW w:w="666" w:type="pct"/>
            <w:vAlign w:val="center"/>
          </w:tcPr>
          <w:p w14:paraId="2F7027A0"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7:00-9:00 (EST)</w:t>
            </w:r>
          </w:p>
        </w:tc>
        <w:tc>
          <w:tcPr>
            <w:tcW w:w="667" w:type="pct"/>
            <w:vAlign w:val="center"/>
          </w:tcPr>
          <w:p w14:paraId="7CACE7E2"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(CST)</w:t>
            </w:r>
          </w:p>
        </w:tc>
        <w:tc>
          <w:tcPr>
            <w:tcW w:w="873" w:type="pct"/>
            <w:vAlign w:val="center"/>
          </w:tcPr>
          <w:p w14:paraId="1048C33D"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Mid-size and Major Centres Prairies</w:t>
            </w:r>
          </w:p>
        </w:tc>
        <w:tc>
          <w:tcPr>
            <w:tcW w:w="784" w:type="pct"/>
            <w:vAlign w:val="center"/>
          </w:tcPr>
          <w:p w14:paraId="5276B1A2"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 xml:space="preserve"> Seniors, aged 55+/Heavy Users of Healthcare System</w:t>
            </w:r>
          </w:p>
        </w:tc>
        <w:tc>
          <w:tcPr>
            <w:tcW w:w="744" w:type="pct"/>
            <w:vAlign w:val="center"/>
          </w:tcPr>
          <w:p w14:paraId="2E896FB7"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TBW</w:t>
            </w:r>
          </w:p>
        </w:tc>
      </w:tr>
    </w:tbl>
    <w:p w14:paraId="433384E5" w14:textId="77777777" w:rsidR="00587D65" w:rsidRPr="00587D65" w:rsidRDefault="00587D65" w:rsidP="00587D65">
      <w:pPr>
        <w:spacing w:after="0"/>
        <w:rPr>
          <w:rFonts w:ascii="Calibri" w:hAnsi="Calibri" w:cs="Calibri"/>
          <w:b/>
          <w:color w:val="auto"/>
          <w:sz w:val="22"/>
          <w:szCs w:val="20"/>
          <w:lang w:eastAsia="en-CA"/>
        </w:rPr>
      </w:pPr>
    </w:p>
    <w:p w14:paraId="2A7E1D89" w14:textId="77777777" w:rsidR="00587D65" w:rsidRPr="00587D65" w:rsidRDefault="00587D65" w:rsidP="00587D65">
      <w:pPr>
        <w:spacing w:after="0"/>
        <w:rPr>
          <w:rFonts w:ascii="Calibri" w:hAnsi="Calibri" w:cs="Calibri"/>
          <w:b/>
          <w:color w:val="auto"/>
          <w:sz w:val="22"/>
          <w:szCs w:val="20"/>
          <w:lang w:eastAsia="en-CA"/>
        </w:rPr>
      </w:pPr>
    </w:p>
    <w:p w14:paraId="433FCA2A" w14:textId="77777777" w:rsidR="00587D65" w:rsidRPr="00587D65" w:rsidRDefault="00587D65" w:rsidP="00587D65">
      <w:pPr>
        <w:spacing w:after="0"/>
        <w:rPr>
          <w:rFonts w:ascii="Calibri" w:hAnsi="Calibri" w:cs="Calibri"/>
          <w:b/>
          <w:color w:val="auto"/>
          <w:sz w:val="22"/>
          <w:szCs w:val="20"/>
          <w:lang w:eastAsia="en-CA"/>
        </w:rPr>
      </w:pPr>
    </w:p>
    <w:p w14:paraId="013B8C59" w14:textId="77777777" w:rsidR="00587D65" w:rsidRPr="00587D65" w:rsidRDefault="00587D65" w:rsidP="00587D65">
      <w:pPr>
        <w:spacing w:after="0"/>
        <w:rPr>
          <w:rFonts w:ascii="Calibri" w:hAnsi="Calibri" w:cs="Calibri"/>
          <w:b/>
          <w:color w:val="auto"/>
          <w:sz w:val="22"/>
          <w:szCs w:val="20"/>
          <w:lang w:eastAsia="en-CA"/>
        </w:rPr>
      </w:pPr>
    </w:p>
    <w:p w14:paraId="6483D2B3" w14:textId="77777777" w:rsidR="00587D65" w:rsidRPr="00587D65" w:rsidRDefault="00587D65" w:rsidP="00587D65">
      <w:pPr>
        <w:spacing w:after="0"/>
        <w:rPr>
          <w:rFonts w:ascii="Calibri" w:hAnsi="Calibri" w:cs="Calibri"/>
          <w:b/>
          <w:color w:val="auto"/>
          <w:sz w:val="22"/>
          <w:szCs w:val="20"/>
          <w:lang w:eastAsia="en-CA"/>
        </w:rPr>
      </w:pPr>
    </w:p>
    <w:p w14:paraId="303708DA" w14:textId="77777777" w:rsidR="00587D65" w:rsidRPr="00587D65" w:rsidRDefault="00587D65" w:rsidP="00587D65">
      <w:pPr>
        <w:spacing w:after="0"/>
        <w:rPr>
          <w:rFonts w:ascii="Calibri" w:hAnsi="Calibri" w:cs="Calibri"/>
          <w:b/>
          <w:color w:val="auto"/>
          <w:sz w:val="22"/>
          <w:szCs w:val="20"/>
          <w:lang w:eastAsia="en-CA"/>
        </w:rPr>
      </w:pPr>
    </w:p>
    <w:p w14:paraId="4A5B60BF" w14:textId="77777777" w:rsidR="00587D65" w:rsidRPr="00587D65" w:rsidRDefault="00587D65" w:rsidP="00587D65">
      <w:pPr>
        <w:spacing w:after="0"/>
        <w:rPr>
          <w:rFonts w:ascii="Calibri" w:hAnsi="Calibri" w:cs="Calibri"/>
          <w:b/>
          <w:color w:val="auto"/>
          <w:sz w:val="22"/>
          <w:szCs w:val="20"/>
          <w:lang w:eastAsia="en-CA"/>
        </w:rPr>
      </w:pPr>
    </w:p>
    <w:p w14:paraId="2E9B5927" w14:textId="77777777" w:rsidR="00587D65" w:rsidRPr="00587D65" w:rsidRDefault="00587D65" w:rsidP="00587D65">
      <w:pPr>
        <w:spacing w:after="0"/>
        <w:rPr>
          <w:rFonts w:ascii="Calibri" w:hAnsi="Calibri" w:cs="Calibri"/>
          <w:b/>
          <w:color w:val="auto"/>
          <w:sz w:val="22"/>
          <w:szCs w:val="20"/>
          <w:lang w:eastAsia="en-CA"/>
        </w:rPr>
      </w:pPr>
    </w:p>
    <w:p w14:paraId="18B7F7E0" w14:textId="77777777" w:rsidR="00587D65" w:rsidRPr="00587D65" w:rsidRDefault="00587D65" w:rsidP="00587D65">
      <w:pPr>
        <w:spacing w:after="0"/>
        <w:rPr>
          <w:rFonts w:ascii="Calibri" w:hAnsi="Calibri" w:cs="Calibri"/>
          <w:b/>
          <w:color w:val="auto"/>
          <w:sz w:val="22"/>
          <w:szCs w:val="20"/>
          <w:lang w:eastAsia="en-CA"/>
        </w:rPr>
      </w:pPr>
    </w:p>
    <w:p w14:paraId="64AD0385" w14:textId="77777777" w:rsidR="00587D65" w:rsidRPr="00587D65" w:rsidRDefault="00587D65" w:rsidP="00587D65">
      <w:pPr>
        <w:spacing w:after="0"/>
        <w:rPr>
          <w:rFonts w:ascii="Calibri" w:hAnsi="Calibri" w:cs="Calibri"/>
          <w:b/>
          <w:color w:val="auto"/>
          <w:sz w:val="22"/>
          <w:szCs w:val="20"/>
          <w:lang w:eastAsia="en-CA"/>
        </w:rPr>
      </w:pPr>
    </w:p>
    <w:p w14:paraId="1EB8328E" w14:textId="7901BB13" w:rsidR="00587D65" w:rsidRDefault="00587D65" w:rsidP="00587D65">
      <w:pPr>
        <w:spacing w:after="0"/>
        <w:rPr>
          <w:rFonts w:ascii="Calibri" w:hAnsi="Calibri" w:cs="Calibri"/>
          <w:b/>
          <w:color w:val="auto"/>
          <w:sz w:val="22"/>
          <w:szCs w:val="20"/>
          <w:lang w:eastAsia="en-CA"/>
        </w:rPr>
      </w:pPr>
    </w:p>
    <w:p w14:paraId="5272C748" w14:textId="77777777" w:rsidR="00587D65" w:rsidRPr="00587D65" w:rsidRDefault="00587D65" w:rsidP="00587D65">
      <w:pPr>
        <w:spacing w:after="0"/>
        <w:rPr>
          <w:rFonts w:ascii="Calibri" w:hAnsi="Calibri" w:cs="Calibri"/>
          <w:b/>
          <w:color w:val="auto"/>
          <w:sz w:val="22"/>
          <w:szCs w:val="20"/>
          <w:lang w:eastAsia="en-CA"/>
        </w:rPr>
      </w:pPr>
    </w:p>
    <w:p w14:paraId="1B782C68" w14:textId="77777777" w:rsidR="00587D65" w:rsidRPr="00587D65" w:rsidRDefault="00587D65" w:rsidP="00587D65">
      <w:pPr>
        <w:spacing w:after="0"/>
        <w:rPr>
          <w:rFonts w:ascii="Calibri" w:hAnsi="Calibri" w:cs="Calibri"/>
          <w:b/>
          <w:color w:val="auto"/>
          <w:sz w:val="22"/>
          <w:szCs w:val="20"/>
          <w:lang w:eastAsia="en-CA"/>
        </w:rPr>
      </w:pPr>
    </w:p>
    <w:p w14:paraId="6C4C5BCF" w14:textId="4A138562" w:rsidR="00587D65" w:rsidRDefault="00587D65" w:rsidP="00587D65">
      <w:pPr>
        <w:spacing w:after="0"/>
        <w:rPr>
          <w:rFonts w:ascii="Calibri" w:hAnsi="Calibri" w:cs="Calibri"/>
          <w:b/>
          <w:color w:val="auto"/>
          <w:sz w:val="22"/>
          <w:szCs w:val="20"/>
          <w:lang w:eastAsia="en-CA"/>
        </w:rPr>
      </w:pPr>
    </w:p>
    <w:p w14:paraId="69F0D9D7" w14:textId="77777777" w:rsidR="001111E9" w:rsidRPr="00587D65" w:rsidRDefault="001111E9" w:rsidP="00587D65">
      <w:pPr>
        <w:spacing w:after="0"/>
        <w:rPr>
          <w:rFonts w:ascii="Calibri" w:hAnsi="Calibri" w:cs="Calibri"/>
          <w:b/>
          <w:color w:val="auto"/>
          <w:sz w:val="22"/>
          <w:szCs w:val="20"/>
          <w:lang w:eastAsia="en-CA"/>
        </w:rPr>
      </w:pPr>
    </w:p>
    <w:p w14:paraId="486AFFB9"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Calibri"/>
          <w:b/>
          <w:color w:val="auto"/>
          <w:sz w:val="22"/>
          <w:szCs w:val="20"/>
          <w:lang w:eastAsia="en-CA"/>
        </w:rPr>
        <w:t xml:space="preserve">Recruiting Script </w:t>
      </w:r>
    </w:p>
    <w:p w14:paraId="4BE128DC" w14:textId="77777777" w:rsidR="00587D65" w:rsidRPr="00587D65" w:rsidRDefault="00587D65" w:rsidP="00587D65">
      <w:pPr>
        <w:spacing w:after="0"/>
        <w:rPr>
          <w:rFonts w:ascii="Calibri" w:hAnsi="Calibri" w:cs="Calibri"/>
          <w:color w:val="auto"/>
          <w:szCs w:val="20"/>
          <w:lang w:eastAsia="en-CA"/>
        </w:rPr>
      </w:pPr>
    </w:p>
    <w:p w14:paraId="17E952CC" w14:textId="77777777" w:rsidR="00587D65" w:rsidRPr="00587D65" w:rsidRDefault="00587D65" w:rsidP="00587D65">
      <w:pPr>
        <w:spacing w:after="0"/>
        <w:rPr>
          <w:rFonts w:ascii="Calibri" w:hAnsi="Calibri" w:cs="Calibri"/>
          <w:color w:val="auto"/>
          <w:szCs w:val="20"/>
          <w:lang w:eastAsia="en-CA"/>
        </w:rPr>
      </w:pPr>
    </w:p>
    <w:p w14:paraId="6D1A0B89"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t>INTRODUCTION</w:t>
      </w:r>
    </w:p>
    <w:p w14:paraId="1B398626" w14:textId="77777777" w:rsidR="00587D65" w:rsidRPr="00587D65" w:rsidRDefault="00587D65" w:rsidP="00587D65">
      <w:pPr>
        <w:spacing w:after="0"/>
        <w:rPr>
          <w:rFonts w:ascii="Calibri" w:hAnsi="Calibri" w:cs="Calibri"/>
          <w:b/>
          <w:color w:val="auto"/>
          <w:sz w:val="22"/>
          <w:szCs w:val="20"/>
          <w:lang w:eastAsia="en-CA"/>
        </w:rPr>
      </w:pPr>
    </w:p>
    <w:p w14:paraId="08DC318E" w14:textId="77777777" w:rsidR="00587D65" w:rsidRPr="00587D65" w:rsidRDefault="00587D65" w:rsidP="00587D65">
      <w:pPr>
        <w:spacing w:after="0"/>
        <w:rPr>
          <w:rFonts w:ascii="Calibri" w:hAnsi="Calibri" w:cs="Arial"/>
          <w:color w:val="auto"/>
          <w:szCs w:val="20"/>
          <w:lang w:val="fr-CA" w:eastAsia="en-CA"/>
        </w:rPr>
      </w:pPr>
      <w:r w:rsidRPr="00587D65">
        <w:rPr>
          <w:rFonts w:ascii="Calibri" w:hAnsi="Calibri" w:cs="Arial"/>
          <w:color w:val="auto"/>
          <w:szCs w:val="20"/>
          <w:lang w:eastAsia="en-CA"/>
        </w:rPr>
        <w:t xml:space="preserve">Hello, my name is </w:t>
      </w:r>
      <w:r w:rsidRPr="00587D65">
        <w:rPr>
          <w:rFonts w:ascii="Calibri" w:hAnsi="Calibri" w:cs="Arial"/>
          <w:b/>
          <w:color w:val="auto"/>
          <w:szCs w:val="20"/>
          <w:lang w:eastAsia="en-CA"/>
        </w:rPr>
        <w:t>[RECRUITER NAME]</w:t>
      </w:r>
      <w:r w:rsidRPr="00587D65">
        <w:rPr>
          <w:rFonts w:ascii="Calibri" w:hAnsi="Calibri" w:cs="Arial"/>
          <w:color w:val="auto"/>
          <w:szCs w:val="20"/>
          <w:lang w:eastAsia="en-CA"/>
        </w:rPr>
        <w:t xml:space="preserve">.  I'm calling from </w:t>
      </w:r>
      <w:r w:rsidRPr="00587D65">
        <w:rPr>
          <w:rFonts w:ascii="Calibri" w:hAnsi="Calibri" w:cs="Arial"/>
          <w:iCs/>
          <w:color w:val="auto"/>
          <w:szCs w:val="20"/>
          <w:lang w:eastAsia="en-CA"/>
        </w:rPr>
        <w:t>The Strategic Counsel</w:t>
      </w:r>
      <w:r w:rsidRPr="00587D65">
        <w:rPr>
          <w:rFonts w:ascii="Calibri" w:hAnsi="Calibri" w:cs="Arial"/>
          <w:color w:val="auto"/>
          <w:szCs w:val="20"/>
          <w:lang w:eastAsia="en-CA"/>
        </w:rPr>
        <w:t xml:space="preserve">, a national public opinion research firm, on behalf of the Government of Canada. / </w:t>
      </w:r>
      <w:r w:rsidRPr="00783CF0">
        <w:rPr>
          <w:rFonts w:ascii="Calibri" w:hAnsi="Calibri" w:cs="Arial"/>
          <w:color w:val="auto"/>
          <w:szCs w:val="20"/>
          <w:lang w:val="en-US" w:eastAsia="en-CA"/>
        </w:rPr>
        <w:t xml:space="preserve">Bonjour, je m’appelle </w:t>
      </w:r>
      <w:r w:rsidRPr="00783CF0">
        <w:rPr>
          <w:rFonts w:ascii="Calibri" w:hAnsi="Calibri" w:cs="Arial"/>
          <w:b/>
          <w:color w:val="auto"/>
          <w:szCs w:val="20"/>
          <w:lang w:val="en-US" w:eastAsia="en-CA"/>
        </w:rPr>
        <w:t xml:space="preserve">[NOM DU RECRUTEUR]. </w:t>
      </w:r>
      <w:r w:rsidRPr="00587D65">
        <w:rPr>
          <w:rFonts w:ascii="Calibri" w:hAnsi="Calibri" w:cs="Arial"/>
          <w:color w:val="auto"/>
          <w:szCs w:val="20"/>
          <w:lang w:val="fr-CA" w:eastAsia="en-CA"/>
        </w:rPr>
        <w:t>Je vous téléphone du Strategic Counsel, une entreprise nationale de recherche sur l’opinion publique, pour le compte du gouvernement du Canada.</w:t>
      </w:r>
    </w:p>
    <w:p w14:paraId="0265CE96" w14:textId="77777777" w:rsidR="00587D65" w:rsidRPr="00587D65" w:rsidRDefault="00587D65" w:rsidP="00587D65">
      <w:pPr>
        <w:spacing w:after="0"/>
        <w:rPr>
          <w:rFonts w:ascii="Calibri" w:hAnsi="Calibri" w:cs="Arial"/>
          <w:color w:val="auto"/>
          <w:szCs w:val="20"/>
          <w:lang w:val="fr-CA" w:eastAsia="en-CA"/>
        </w:rPr>
      </w:pPr>
    </w:p>
    <w:p w14:paraId="16B2F43C" w14:textId="77777777" w:rsidR="00587D65" w:rsidRPr="00587D65" w:rsidRDefault="00587D65" w:rsidP="00587D65">
      <w:pPr>
        <w:spacing w:after="0"/>
        <w:rPr>
          <w:rFonts w:ascii="Calibri" w:hAnsi="Calibri" w:cs="Arial"/>
          <w:b/>
          <w:color w:val="auto"/>
          <w:szCs w:val="20"/>
          <w:lang w:eastAsia="en-CA"/>
        </w:rPr>
      </w:pPr>
      <w:r w:rsidRPr="00783CF0">
        <w:rPr>
          <w:rFonts w:ascii="Calibri" w:hAnsi="Calibri" w:cs="Arial"/>
          <w:color w:val="auto"/>
          <w:szCs w:val="20"/>
          <w:lang w:val="fr-CA" w:eastAsia="en-CA"/>
        </w:rPr>
        <w:t xml:space="preserve">Would you prefer to continue in English or French? </w:t>
      </w:r>
      <w:r w:rsidRPr="00587D65">
        <w:rPr>
          <w:rFonts w:ascii="Calibri" w:hAnsi="Calibri" w:cs="Arial"/>
          <w:color w:val="auto"/>
          <w:szCs w:val="20"/>
          <w:lang w:val="fr-CA" w:eastAsia="en-CA"/>
        </w:rPr>
        <w:t xml:space="preserve">/ Préfériez-vous continuer en français ou en anglais?  </w:t>
      </w:r>
      <w:r w:rsidRPr="00587D65">
        <w:rPr>
          <w:rFonts w:ascii="Calibri" w:hAnsi="Calibri" w:cs="Arial"/>
          <w:b/>
          <w:color w:val="auto"/>
          <w:szCs w:val="20"/>
          <w:lang w:eastAsia="en-CA"/>
        </w:rPr>
        <w:t>[CONTINUE IN LANGUAGE OF PREFERENCE]</w:t>
      </w:r>
    </w:p>
    <w:p w14:paraId="6A506DED" w14:textId="77777777" w:rsidR="00587D65" w:rsidRPr="00587D65" w:rsidRDefault="00587D65" w:rsidP="00587D65">
      <w:pPr>
        <w:spacing w:after="0"/>
        <w:rPr>
          <w:rFonts w:ascii="Calibri" w:hAnsi="Calibri" w:cs="Calibri"/>
          <w:b/>
          <w:color w:val="auto"/>
          <w:szCs w:val="20"/>
          <w:lang w:eastAsia="en-CA"/>
        </w:rPr>
      </w:pPr>
    </w:p>
    <w:p w14:paraId="2A95FC8F"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t xml:space="preserve">RECORD LANGUAGE </w:t>
      </w:r>
    </w:p>
    <w:p w14:paraId="5706BD29"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87D65">
        <w:rPr>
          <w:rFonts w:ascii="Calibri" w:hAnsi="Calibri" w:cs="Arial"/>
          <w:color w:val="auto"/>
          <w:lang w:eastAsia="en-CA"/>
        </w:rPr>
        <w:tab/>
        <w:t xml:space="preserve">English </w:t>
      </w:r>
      <w:r w:rsidRPr="00587D65">
        <w:rPr>
          <w:rFonts w:ascii="Calibri" w:hAnsi="Calibri" w:cs="Arial"/>
          <w:color w:val="auto"/>
          <w:lang w:eastAsia="en-CA"/>
        </w:rPr>
        <w:tab/>
      </w:r>
      <w:r w:rsidRPr="00587D65">
        <w:rPr>
          <w:rFonts w:ascii="Calibri" w:hAnsi="Calibri" w:cs="Arial"/>
          <w:b/>
          <w:color w:val="auto"/>
          <w:lang w:eastAsia="en-CA"/>
        </w:rPr>
        <w:t>CONTINUE</w:t>
      </w:r>
    </w:p>
    <w:p w14:paraId="3893A51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French</w:t>
      </w:r>
      <w:r w:rsidRPr="00587D65">
        <w:rPr>
          <w:rFonts w:ascii="Calibri" w:hAnsi="Calibri" w:cs="Arial"/>
          <w:color w:val="auto"/>
          <w:lang w:eastAsia="en-CA"/>
        </w:rPr>
        <w:tab/>
      </w:r>
      <w:r w:rsidRPr="00587D65">
        <w:rPr>
          <w:rFonts w:ascii="Calibri" w:hAnsi="Calibri" w:cs="Arial"/>
          <w:b/>
          <w:bCs/>
          <w:color w:val="auto"/>
          <w:lang w:eastAsia="en-CA"/>
        </w:rPr>
        <w:t>THANK AND END</w:t>
      </w:r>
    </w:p>
    <w:p w14:paraId="13320D80" w14:textId="77777777" w:rsidR="00587D65" w:rsidRPr="00587D65" w:rsidRDefault="00587D65" w:rsidP="00587D65">
      <w:pPr>
        <w:spacing w:after="0"/>
        <w:rPr>
          <w:rFonts w:ascii="Calibri" w:hAnsi="Calibri" w:cs="Arial"/>
          <w:color w:val="auto"/>
          <w:szCs w:val="20"/>
          <w:lang w:eastAsia="en-CA"/>
        </w:rPr>
      </w:pPr>
    </w:p>
    <w:p w14:paraId="023C9150"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Arial"/>
          <w:color w:val="auto"/>
          <w:szCs w:val="20"/>
          <w:lang w:eastAsia="en-CA"/>
        </w:rPr>
        <w:t>On behalf of the Government of Canada, we’re organizing a series of online video focus group discussions to explore current issues of interest to Canadians.</w:t>
      </w:r>
      <w:r w:rsidRPr="00587D65">
        <w:rPr>
          <w:rFonts w:ascii="Calibri" w:hAnsi="Calibri" w:cs="Calibri"/>
          <w:b/>
          <w:color w:val="auto"/>
          <w:sz w:val="22"/>
          <w:szCs w:val="20"/>
          <w:lang w:eastAsia="en-CA"/>
        </w:rPr>
        <w:t xml:space="preserve"> </w:t>
      </w:r>
    </w:p>
    <w:p w14:paraId="689F6B2C" w14:textId="77777777" w:rsidR="00587D65" w:rsidRPr="00587D65" w:rsidRDefault="00587D65" w:rsidP="00587D65">
      <w:pPr>
        <w:spacing w:after="0"/>
        <w:rPr>
          <w:rFonts w:ascii="Calibri" w:hAnsi="Calibri" w:cs="Calibri"/>
          <w:b/>
          <w:color w:val="auto"/>
          <w:sz w:val="22"/>
          <w:szCs w:val="20"/>
          <w:lang w:eastAsia="en-CA"/>
        </w:rPr>
      </w:pPr>
    </w:p>
    <w:p w14:paraId="46DF7145"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Calibri"/>
          <w:color w:val="auto"/>
          <w:szCs w:val="20"/>
          <w:lang w:eastAsia="en-CA"/>
        </w:rPr>
        <w:t>The format is a “round table” discussion, led by an experienced moderator.  Participants will be given a cash honorarium in appreciation of their time.</w:t>
      </w:r>
    </w:p>
    <w:p w14:paraId="05093F55" w14:textId="77777777" w:rsidR="00587D65" w:rsidRPr="00587D65" w:rsidRDefault="00587D65" w:rsidP="00587D65">
      <w:pPr>
        <w:spacing w:after="0"/>
        <w:rPr>
          <w:rFonts w:ascii="Calibri" w:hAnsi="Calibri" w:cs="Calibri"/>
          <w:color w:val="auto"/>
          <w:szCs w:val="20"/>
          <w:lang w:eastAsia="en-CA"/>
        </w:rPr>
      </w:pPr>
    </w:p>
    <w:p w14:paraId="4ECF5C7F"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587D65">
        <w:rPr>
          <w:rFonts w:ascii="Calibri" w:hAnsi="Calibri" w:cs="Arial"/>
          <w:color w:val="auto"/>
          <w:szCs w:val="20"/>
          <w:lang w:eastAsia="en-CA"/>
        </w:rPr>
        <w:t xml:space="preserve">  </w:t>
      </w:r>
    </w:p>
    <w:p w14:paraId="041C4BF5" w14:textId="77777777" w:rsidR="00587D65" w:rsidRPr="00587D65" w:rsidRDefault="00587D65" w:rsidP="00587D65">
      <w:pPr>
        <w:spacing w:after="0"/>
        <w:ind w:left="-90"/>
        <w:jc w:val="both"/>
        <w:rPr>
          <w:rFonts w:ascii="Calibri" w:hAnsi="Calibri" w:cs="Calibri"/>
          <w:color w:val="auto"/>
          <w:szCs w:val="20"/>
          <w:lang w:eastAsia="en-CA"/>
        </w:rPr>
      </w:pPr>
    </w:p>
    <w:p w14:paraId="4C9AA4FC" w14:textId="77777777" w:rsidR="00587D65" w:rsidRPr="00587D65" w:rsidRDefault="00587D65" w:rsidP="00587D65">
      <w:pPr>
        <w:spacing w:after="0"/>
        <w:jc w:val="both"/>
        <w:rPr>
          <w:rFonts w:ascii="Calibri" w:hAnsi="Calibri" w:cs="Arial"/>
          <w:color w:val="auto"/>
          <w:szCs w:val="20"/>
          <w:lang w:eastAsia="en-CA"/>
        </w:rPr>
      </w:pPr>
      <w:r w:rsidRPr="00587D65">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587D65">
        <w:rPr>
          <w:rFonts w:ascii="Calibri" w:hAnsi="Calibri" w:cs="Arial"/>
          <w:color w:val="auto"/>
          <w:szCs w:val="20"/>
          <w:lang w:eastAsia="en-CA"/>
        </w:rPr>
        <w:t>May I ask you a few questions?</w:t>
      </w:r>
    </w:p>
    <w:p w14:paraId="63B82D1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2BA79C03"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87D65">
        <w:rPr>
          <w:rFonts w:ascii="Calibri" w:hAnsi="Calibri" w:cs="Arial"/>
          <w:color w:val="auto"/>
          <w:sz w:val="22"/>
          <w:lang w:eastAsia="en-CA"/>
        </w:rPr>
        <w:tab/>
      </w:r>
      <w:r w:rsidRPr="00587D65">
        <w:rPr>
          <w:rFonts w:ascii="Calibri" w:hAnsi="Calibri" w:cs="Arial"/>
          <w:color w:val="auto"/>
          <w:lang w:eastAsia="en-CA"/>
        </w:rPr>
        <w:t>Yes</w:t>
      </w:r>
      <w:r w:rsidRPr="00587D65">
        <w:rPr>
          <w:rFonts w:ascii="Calibri" w:hAnsi="Calibri" w:cs="Arial"/>
          <w:color w:val="auto"/>
          <w:lang w:eastAsia="en-CA"/>
        </w:rPr>
        <w:tab/>
      </w:r>
      <w:r w:rsidRPr="00587D65">
        <w:rPr>
          <w:rFonts w:ascii="Calibri" w:hAnsi="Calibri" w:cs="Arial"/>
          <w:b/>
          <w:bCs/>
          <w:color w:val="auto"/>
          <w:lang w:eastAsia="en-CA"/>
        </w:rPr>
        <w:t>CONTINUE</w:t>
      </w:r>
    </w:p>
    <w:p w14:paraId="5818D6D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b/>
          <w:bCs/>
          <w:color w:val="auto"/>
          <w:lang w:eastAsia="en-CA"/>
        </w:rPr>
        <w:t>THANK AND END</w:t>
      </w:r>
    </w:p>
    <w:p w14:paraId="4BF6AEFA" w14:textId="77777777" w:rsidR="00587D65" w:rsidRPr="00587D65" w:rsidRDefault="00587D65" w:rsidP="00587D65">
      <w:pPr>
        <w:spacing w:after="0"/>
        <w:rPr>
          <w:rFonts w:ascii="Calibri" w:hAnsi="Calibri" w:cs="Calibri"/>
          <w:b/>
          <w:color w:val="auto"/>
          <w:szCs w:val="20"/>
          <w:lang w:eastAsia="en-CA"/>
        </w:rPr>
      </w:pPr>
    </w:p>
    <w:p w14:paraId="51A3817D"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t>SCREENING QUESTIONS</w:t>
      </w:r>
    </w:p>
    <w:p w14:paraId="08AB7BFE" w14:textId="77777777" w:rsidR="00587D65" w:rsidRPr="00587D65" w:rsidRDefault="00587D65" w:rsidP="00587D65">
      <w:pPr>
        <w:spacing w:after="0"/>
        <w:rPr>
          <w:rFonts w:ascii="Calibri" w:hAnsi="Calibri" w:cs="Calibri"/>
          <w:b/>
          <w:color w:val="auto"/>
          <w:szCs w:val="20"/>
          <w:lang w:eastAsia="en-CA"/>
        </w:rPr>
      </w:pPr>
    </w:p>
    <w:p w14:paraId="35C0821C"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Have you, or has anyone in your household, worked for any of the following types of organizations in the last 5 years?</w:t>
      </w:r>
    </w:p>
    <w:p w14:paraId="354C46E9" w14:textId="77777777" w:rsidR="00587D65" w:rsidRPr="00587D65" w:rsidRDefault="00587D65" w:rsidP="00587D65">
      <w:pPr>
        <w:spacing w:after="0"/>
        <w:ind w:left="360"/>
        <w:contextualSpacing/>
        <w:rPr>
          <w:rFonts w:ascii="Calibri" w:hAnsi="Calibri" w:cs="Calibri"/>
          <w:color w:val="auto"/>
          <w:szCs w:val="20"/>
          <w:lang w:eastAsia="en-CA"/>
        </w:rPr>
      </w:pPr>
    </w:p>
    <w:p w14:paraId="4A49313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87D65">
        <w:rPr>
          <w:rFonts w:ascii="Calibri" w:hAnsi="Calibri" w:cs="Calibri"/>
          <w:color w:val="auto"/>
          <w:szCs w:val="20"/>
          <w:lang w:eastAsia="en-CA"/>
        </w:rPr>
        <w:t>A market research firm</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Arial"/>
          <w:b/>
          <w:bCs/>
          <w:color w:val="auto"/>
          <w:lang w:eastAsia="en-CA"/>
        </w:rPr>
        <w:t>THANK AND END</w:t>
      </w:r>
    </w:p>
    <w:p w14:paraId="74F1B2EA"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87D65">
        <w:rPr>
          <w:rFonts w:ascii="Calibri" w:hAnsi="Calibri" w:cs="Calibri"/>
          <w:color w:val="auto"/>
          <w:szCs w:val="20"/>
          <w:lang w:eastAsia="en-CA"/>
        </w:rPr>
        <w:t>A marketing, branding, or advertising agency</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Arial"/>
          <w:b/>
          <w:bCs/>
          <w:color w:val="auto"/>
          <w:lang w:eastAsia="en-CA"/>
        </w:rPr>
        <w:t>THANK AND END</w:t>
      </w:r>
    </w:p>
    <w:p w14:paraId="7769B417"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87D65">
        <w:rPr>
          <w:rFonts w:ascii="Calibri" w:hAnsi="Calibri" w:cs="Calibri"/>
          <w:color w:val="auto"/>
          <w:szCs w:val="20"/>
          <w:lang w:eastAsia="en-CA"/>
        </w:rPr>
        <w:t>A magazine or newspaper</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Arial"/>
          <w:b/>
          <w:bCs/>
          <w:color w:val="auto"/>
          <w:lang w:eastAsia="en-CA"/>
        </w:rPr>
        <w:t>THANK AND END</w:t>
      </w:r>
    </w:p>
    <w:p w14:paraId="2D2EC494"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A federal/provincial/territorial government department or agency</w:t>
      </w:r>
      <w:r w:rsidRPr="00587D65">
        <w:rPr>
          <w:rFonts w:ascii="Calibri" w:hAnsi="Calibri" w:cs="Calibri"/>
          <w:color w:val="auto"/>
          <w:szCs w:val="20"/>
          <w:lang w:eastAsia="en-CA"/>
        </w:rPr>
        <w:tab/>
      </w:r>
      <w:r w:rsidRPr="00587D65">
        <w:rPr>
          <w:rFonts w:ascii="Calibri" w:hAnsi="Calibri" w:cs="Arial"/>
          <w:b/>
          <w:bCs/>
          <w:color w:val="auto"/>
          <w:lang w:eastAsia="en-CA"/>
        </w:rPr>
        <w:t>THANK AND END</w:t>
      </w:r>
    </w:p>
    <w:p w14:paraId="76381CBB"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 xml:space="preserve">A political party </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b/>
          <w:color w:val="auto"/>
          <w:szCs w:val="20"/>
          <w:lang w:eastAsia="en-CA"/>
        </w:rPr>
        <w:t>THANK AND END</w:t>
      </w:r>
    </w:p>
    <w:p w14:paraId="61B33043"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lastRenderedPageBreak/>
        <w:t xml:space="preserve">In public/media relations </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b/>
          <w:color w:val="auto"/>
          <w:szCs w:val="20"/>
          <w:lang w:eastAsia="en-CA"/>
        </w:rPr>
        <w:t>THANK AND END</w:t>
      </w:r>
    </w:p>
    <w:p w14:paraId="324F5DC5" w14:textId="77777777" w:rsidR="00587D65" w:rsidRPr="00587D65" w:rsidRDefault="00587D65" w:rsidP="00587D65">
      <w:pPr>
        <w:spacing w:after="0"/>
        <w:ind w:left="720"/>
        <w:contextualSpacing/>
        <w:rPr>
          <w:rFonts w:ascii="Calibri" w:hAnsi="Calibri" w:cs="Calibri"/>
          <w:b/>
          <w:color w:val="auto"/>
          <w:szCs w:val="20"/>
          <w:lang w:eastAsia="en-CA"/>
        </w:rPr>
      </w:pPr>
      <w:r w:rsidRPr="00587D65">
        <w:rPr>
          <w:rFonts w:ascii="Calibri" w:hAnsi="Calibri" w:cs="Calibri"/>
          <w:color w:val="auto"/>
          <w:szCs w:val="20"/>
          <w:lang w:eastAsia="en-CA"/>
        </w:rPr>
        <w:t>In radio/television</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b/>
          <w:color w:val="auto"/>
          <w:szCs w:val="20"/>
          <w:lang w:eastAsia="en-CA"/>
        </w:rPr>
        <w:t>THANK AND END</w:t>
      </w:r>
    </w:p>
    <w:p w14:paraId="29CD29D5" w14:textId="77777777" w:rsidR="00587D65" w:rsidRPr="00587D65" w:rsidRDefault="00587D65" w:rsidP="00587D65">
      <w:pPr>
        <w:spacing w:after="0"/>
        <w:ind w:left="720"/>
        <w:contextualSpacing/>
        <w:rPr>
          <w:rFonts w:ascii="Calibri" w:hAnsi="Calibri" w:cs="Calibri"/>
          <w:color w:val="auto"/>
          <w:sz w:val="22"/>
          <w:lang w:eastAsia="en-CA"/>
        </w:rPr>
      </w:pPr>
      <w:r w:rsidRPr="00587D65">
        <w:rPr>
          <w:rFonts w:ascii="Calibri" w:hAnsi="Calibri" w:cs="Calibri"/>
          <w:color w:val="auto"/>
          <w:szCs w:val="20"/>
          <w:lang w:eastAsia="en-CA"/>
        </w:rPr>
        <w:t xml:space="preserve">No, none of the above </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Arial"/>
          <w:b/>
          <w:bCs/>
          <w:color w:val="auto"/>
          <w:lang w:eastAsia="en-CA"/>
        </w:rPr>
        <w:t>CONTINUE</w:t>
      </w:r>
    </w:p>
    <w:p w14:paraId="3ECA8CFF" w14:textId="77777777" w:rsidR="00587D65" w:rsidRPr="00587D65" w:rsidRDefault="00587D65" w:rsidP="00587D65">
      <w:pPr>
        <w:spacing w:after="0"/>
        <w:rPr>
          <w:rFonts w:ascii="Calibri" w:hAnsi="Calibri" w:cs="Calibri"/>
          <w:b/>
          <w:color w:val="auto"/>
          <w:szCs w:val="20"/>
          <w:lang w:eastAsia="en-CA"/>
        </w:rPr>
      </w:pPr>
    </w:p>
    <w:p w14:paraId="7B8FEA73" w14:textId="77777777" w:rsidR="00587D65" w:rsidRPr="00587D65" w:rsidRDefault="00587D65" w:rsidP="00587D65">
      <w:pPr>
        <w:spacing w:after="0"/>
        <w:ind w:left="360" w:hanging="360"/>
        <w:rPr>
          <w:rFonts w:ascii="Calibri" w:hAnsi="Calibri" w:cs="Calibri"/>
          <w:color w:val="auto"/>
          <w:szCs w:val="20"/>
          <w:lang w:eastAsia="en-CA"/>
        </w:rPr>
      </w:pPr>
      <w:r w:rsidRPr="00587D65">
        <w:rPr>
          <w:rFonts w:ascii="Calibri" w:hAnsi="Calibri" w:cs="Calibri"/>
          <w:color w:val="auto"/>
          <w:szCs w:val="20"/>
          <w:lang w:eastAsia="en-CA"/>
        </w:rPr>
        <w:t xml:space="preserve">1a. </w:t>
      </w:r>
      <w:r w:rsidRPr="00587D65">
        <w:rPr>
          <w:rFonts w:ascii="Calibri" w:hAnsi="Calibri" w:cs="Calibri"/>
          <w:color w:val="auto"/>
          <w:szCs w:val="20"/>
          <w:lang w:eastAsia="en-CA"/>
        </w:rPr>
        <w:tab/>
      </w:r>
      <w:r w:rsidRPr="00587D65">
        <w:rPr>
          <w:rFonts w:ascii="Calibri" w:hAnsi="Calibri" w:cs="Calibri"/>
          <w:b/>
          <w:color w:val="auto"/>
          <w:szCs w:val="20"/>
          <w:lang w:eastAsia="en-CA"/>
        </w:rPr>
        <w:t>IN ALL LOCATIONS:</w:t>
      </w:r>
      <w:r w:rsidRPr="00587D65">
        <w:rPr>
          <w:rFonts w:ascii="Calibri" w:hAnsi="Calibri" w:cs="Calibri"/>
          <w:color w:val="auto"/>
          <w:szCs w:val="20"/>
          <w:lang w:eastAsia="en-CA"/>
        </w:rPr>
        <w:t xml:space="preserve">  Are you a retired Government of Canada employee?  </w:t>
      </w:r>
    </w:p>
    <w:p w14:paraId="5B22397C" w14:textId="77777777" w:rsidR="00587D65" w:rsidRPr="00587D65" w:rsidRDefault="00587D65" w:rsidP="00587D65">
      <w:pPr>
        <w:spacing w:after="0"/>
        <w:rPr>
          <w:rFonts w:ascii="Calibri" w:hAnsi="Calibri" w:cs="Arial"/>
          <w:noProof/>
          <w:color w:val="auto"/>
          <w:sz w:val="22"/>
          <w:lang w:eastAsia="en-CA"/>
        </w:rPr>
      </w:pPr>
      <w:r w:rsidRPr="00587D65">
        <w:rPr>
          <w:rFonts w:ascii="Calibri" w:hAnsi="Calibri" w:cs="Calibri"/>
          <w:color w:val="auto"/>
          <w:szCs w:val="20"/>
          <w:lang w:eastAsia="en-CA"/>
        </w:rPr>
        <w:t xml:space="preserve"> </w:t>
      </w:r>
    </w:p>
    <w:p w14:paraId="4B041FB1"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87D65">
        <w:rPr>
          <w:rFonts w:ascii="Calibri" w:hAnsi="Calibri" w:cs="Arial"/>
          <w:color w:val="auto"/>
          <w:sz w:val="22"/>
          <w:lang w:eastAsia="en-CA"/>
        </w:rPr>
        <w:tab/>
      </w:r>
      <w:r w:rsidRPr="00587D65">
        <w:rPr>
          <w:rFonts w:ascii="Calibri" w:hAnsi="Calibri" w:cs="Arial"/>
          <w:color w:val="auto"/>
          <w:lang w:eastAsia="en-CA"/>
        </w:rPr>
        <w:t>Yes</w:t>
      </w:r>
      <w:r w:rsidRPr="00587D65">
        <w:rPr>
          <w:rFonts w:ascii="Calibri" w:hAnsi="Calibri" w:cs="Arial"/>
          <w:color w:val="auto"/>
          <w:lang w:eastAsia="en-CA"/>
        </w:rPr>
        <w:tab/>
      </w:r>
      <w:r w:rsidRPr="00587D65">
        <w:rPr>
          <w:rFonts w:ascii="Calibri" w:hAnsi="Calibri" w:cs="Arial"/>
          <w:b/>
          <w:bCs/>
          <w:color w:val="auto"/>
          <w:lang w:eastAsia="en-CA"/>
        </w:rPr>
        <w:t xml:space="preserve">THANK AND END </w:t>
      </w:r>
      <w:r w:rsidRPr="00587D65">
        <w:rPr>
          <w:rFonts w:ascii="Calibri" w:hAnsi="Calibri" w:cs="Arial"/>
          <w:b/>
          <w:bCs/>
          <w:color w:val="auto"/>
          <w:lang w:eastAsia="en-CA"/>
        </w:rPr>
        <w:tab/>
        <w:t xml:space="preserve"> </w:t>
      </w:r>
    </w:p>
    <w:p w14:paraId="78409460" w14:textId="1853E6E8" w:rsid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b/>
          <w:bCs/>
          <w:color w:val="auto"/>
          <w:lang w:eastAsia="en-CA"/>
        </w:rPr>
        <w:t>CONTINUE</w:t>
      </w:r>
    </w:p>
    <w:p w14:paraId="65CE0C4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6089273A" w14:textId="77777777" w:rsidR="00587D65" w:rsidRPr="00587D65" w:rsidRDefault="00587D65" w:rsidP="00587D65">
      <w:pPr>
        <w:numPr>
          <w:ilvl w:val="0"/>
          <w:numId w:val="4"/>
        </w:numPr>
        <w:spacing w:after="0"/>
        <w:contextualSpacing/>
        <w:rPr>
          <w:rFonts w:ascii="Calibri" w:hAnsi="Calibri" w:cs="Calibri"/>
          <w:b/>
          <w:color w:val="auto"/>
          <w:szCs w:val="20"/>
          <w:lang w:eastAsia="en-CA"/>
        </w:rPr>
      </w:pPr>
      <w:r w:rsidRPr="00587D65">
        <w:rPr>
          <w:rFonts w:ascii="Calibri" w:hAnsi="Calibri" w:cs="Calibri"/>
          <w:color w:val="auto"/>
          <w:szCs w:val="20"/>
          <w:lang w:eastAsia="en-CA"/>
        </w:rPr>
        <w:t xml:space="preserve">In which city do you reside? </w:t>
      </w:r>
    </w:p>
    <w:p w14:paraId="08B2BBC2" w14:textId="77777777" w:rsidR="00587D65" w:rsidRPr="00587D65" w:rsidRDefault="00587D65" w:rsidP="00587D65">
      <w:pPr>
        <w:spacing w:after="0"/>
        <w:ind w:left="360"/>
        <w:contextualSpacing/>
        <w:rPr>
          <w:rFonts w:ascii="Calibri" w:hAnsi="Calibri" w:cs="Calibri"/>
          <w:b/>
          <w:color w:val="auto"/>
          <w:szCs w:val="20"/>
          <w:lang w:eastAsia="en-CA"/>
        </w:rPr>
      </w:pPr>
    </w:p>
    <w:tbl>
      <w:tblPr>
        <w:tblStyle w:val="TableGrid77"/>
        <w:tblW w:w="8914" w:type="dxa"/>
        <w:tblInd w:w="720" w:type="dxa"/>
        <w:tblLook w:val="04A0" w:firstRow="1" w:lastRow="0" w:firstColumn="1" w:lastColumn="0" w:noHBand="0" w:noVBand="1"/>
      </w:tblPr>
      <w:tblGrid>
        <w:gridCol w:w="2225"/>
        <w:gridCol w:w="4492"/>
        <w:gridCol w:w="2197"/>
      </w:tblGrid>
      <w:tr w:rsidR="00587D65" w:rsidRPr="00587D65" w14:paraId="300D2FDA" w14:textId="77777777" w:rsidTr="0016277C">
        <w:trPr>
          <w:trHeight w:val="256"/>
        </w:trPr>
        <w:tc>
          <w:tcPr>
            <w:tcW w:w="2225" w:type="dxa"/>
            <w:vAlign w:val="center"/>
          </w:tcPr>
          <w:p w14:paraId="4BD9B33B"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LOCATION</w:t>
            </w:r>
          </w:p>
        </w:tc>
        <w:tc>
          <w:tcPr>
            <w:tcW w:w="4492" w:type="dxa"/>
          </w:tcPr>
          <w:p w14:paraId="79BDA949"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CITIES </w:t>
            </w:r>
          </w:p>
        </w:tc>
        <w:tc>
          <w:tcPr>
            <w:tcW w:w="2197" w:type="dxa"/>
            <w:vAlign w:val="center"/>
          </w:tcPr>
          <w:p w14:paraId="7C1440F7" w14:textId="77777777" w:rsidR="00587D65" w:rsidRPr="00587D65" w:rsidRDefault="00587D65" w:rsidP="00587D65">
            <w:pPr>
              <w:spacing w:after="0"/>
              <w:rPr>
                <w:rFonts w:ascii="Calibri" w:eastAsia="Calibri" w:hAnsi="Calibri" w:cs="Calibri"/>
                <w:b/>
                <w:color w:val="auto"/>
                <w:lang w:val="en-US"/>
              </w:rPr>
            </w:pPr>
          </w:p>
        </w:tc>
      </w:tr>
      <w:tr w:rsidR="00587D65" w:rsidRPr="00587D65" w14:paraId="309A40D7" w14:textId="77777777" w:rsidTr="0016277C">
        <w:trPr>
          <w:trHeight w:val="548"/>
        </w:trPr>
        <w:tc>
          <w:tcPr>
            <w:tcW w:w="2225" w:type="dxa"/>
            <w:vAlign w:val="center"/>
          </w:tcPr>
          <w:p w14:paraId="04F19C3C"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rPr>
              <w:t>Ontario</w:t>
            </w:r>
          </w:p>
        </w:tc>
        <w:tc>
          <w:tcPr>
            <w:tcW w:w="4492" w:type="dxa"/>
            <w:vAlign w:val="center"/>
          </w:tcPr>
          <w:p w14:paraId="44035BB3"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Cities include (but are not limited to):</w:t>
            </w:r>
          </w:p>
          <w:p w14:paraId="4FE1BAD1" w14:textId="77777777" w:rsidR="00587D65" w:rsidRPr="00587D65" w:rsidRDefault="00587D65" w:rsidP="00587D65">
            <w:pPr>
              <w:spacing w:after="0"/>
              <w:rPr>
                <w:rFonts w:ascii="Calibri" w:eastAsia="Calibri" w:hAnsi="Calibri" w:cs="Calibri"/>
                <w:color w:val="auto"/>
                <w:lang w:val="en-US"/>
              </w:rPr>
            </w:pPr>
          </w:p>
          <w:p w14:paraId="21C8C722"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Toronto, Ottawa, Mississauga, Brampton, Hamilton, London, Markham, Vaughan, Kitchener, Windsor, Richmond Hill, Burlington, Greater Sudbury, Oshawa, Barrie. </w:t>
            </w:r>
          </w:p>
          <w:p w14:paraId="2E8C29B6" w14:textId="77777777" w:rsidR="00587D65" w:rsidRPr="00587D65" w:rsidRDefault="00587D65" w:rsidP="00587D65">
            <w:pPr>
              <w:spacing w:after="0"/>
              <w:rPr>
                <w:rFonts w:ascii="Calibri" w:eastAsia="Calibri" w:hAnsi="Calibri" w:cs="Calibri"/>
                <w:color w:val="auto"/>
                <w:lang w:val="en-US"/>
              </w:rPr>
            </w:pPr>
          </w:p>
          <w:p w14:paraId="5228F419"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rPr>
              <w:t>NO MORE THAN TWO PER CITY.</w:t>
            </w:r>
            <w:r w:rsidRPr="00587D65">
              <w:rPr>
                <w:rFonts w:ascii="Calibri" w:eastAsia="Calibri" w:hAnsi="Calibri" w:cs="Calibri"/>
                <w:b/>
                <w:color w:val="C00000"/>
                <w:lang w:val="en-US"/>
              </w:rPr>
              <w:t xml:space="preserve"> ENSURE A GOOD MIX OF CITIES ACROSS THE REGION. </w:t>
            </w:r>
            <w:r w:rsidRPr="00587D65">
              <w:rPr>
                <w:rFonts w:ascii="Calibri" w:eastAsia="Calibri" w:hAnsi="Calibri" w:cs="Calibri"/>
                <w:b/>
                <w:color w:val="C00000"/>
              </w:rPr>
              <w:t>INCLUD</w:t>
            </w:r>
            <w:r w:rsidRPr="00587D65">
              <w:rPr>
                <w:rFonts w:ascii="Calibri" w:eastAsia="Calibri" w:hAnsi="Calibri" w:cs="Calibri"/>
                <w:b/>
                <w:color w:val="C00000"/>
                <w:lang w:val="en-US"/>
              </w:rPr>
              <w:t xml:space="preserve">E </w:t>
            </w:r>
            <w:r w:rsidRPr="00587D65">
              <w:rPr>
                <w:rFonts w:ascii="Calibri" w:eastAsia="Calibri" w:hAnsi="Calibri" w:cs="Calibri"/>
                <w:b/>
                <w:color w:val="C00000"/>
              </w:rPr>
              <w:t>THOSE RESIDING IN LARGER AND SMALLER COMMUNITIES.</w:t>
            </w:r>
          </w:p>
        </w:tc>
        <w:tc>
          <w:tcPr>
            <w:tcW w:w="2197" w:type="dxa"/>
            <w:shd w:val="clear" w:color="auto" w:fill="auto"/>
            <w:vAlign w:val="center"/>
          </w:tcPr>
          <w:p w14:paraId="082939C7"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CONTINUE – </w:t>
            </w:r>
            <w:r w:rsidRPr="00587D65">
              <w:rPr>
                <w:rFonts w:ascii="Calibri" w:eastAsia="Calibri" w:hAnsi="Calibri" w:cs="Calibri"/>
                <w:b/>
                <w:color w:val="C00000"/>
                <w:lang w:val="en-US"/>
              </w:rPr>
              <w:t>GROUP 2</w:t>
            </w:r>
          </w:p>
        </w:tc>
      </w:tr>
      <w:tr w:rsidR="00587D65" w:rsidRPr="00587D65" w14:paraId="70E9C2D3" w14:textId="77777777" w:rsidTr="0016277C">
        <w:trPr>
          <w:trHeight w:val="548"/>
        </w:trPr>
        <w:tc>
          <w:tcPr>
            <w:tcW w:w="2225" w:type="dxa"/>
            <w:vAlign w:val="center"/>
          </w:tcPr>
          <w:p w14:paraId="28B63EC4" w14:textId="77777777" w:rsidR="00587D65" w:rsidRPr="00587D65" w:rsidRDefault="00587D65" w:rsidP="00587D65">
            <w:pPr>
              <w:spacing w:after="0"/>
              <w:rPr>
                <w:rFonts w:ascii="Calibri" w:eastAsia="Calibri" w:hAnsi="Calibri" w:cs="Calibri"/>
                <w:color w:val="auto"/>
              </w:rPr>
            </w:pPr>
            <w:r w:rsidRPr="00587D65">
              <w:rPr>
                <w:rFonts w:ascii="Calibri" w:eastAsia="Calibri" w:hAnsi="Calibri" w:cs="Calibri"/>
                <w:color w:val="auto"/>
              </w:rPr>
              <w:t>Atlantic Canada</w:t>
            </w:r>
          </w:p>
        </w:tc>
        <w:tc>
          <w:tcPr>
            <w:tcW w:w="4492" w:type="dxa"/>
            <w:vAlign w:val="center"/>
          </w:tcPr>
          <w:p w14:paraId="7292A3B1"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Cities include (but are not limited to): </w:t>
            </w:r>
          </w:p>
          <w:p w14:paraId="7E9EA9DE" w14:textId="77777777" w:rsidR="00587D65" w:rsidRPr="00587D65" w:rsidRDefault="00587D65" w:rsidP="00587D65">
            <w:pPr>
              <w:spacing w:after="0"/>
              <w:rPr>
                <w:rFonts w:ascii="Calibri" w:eastAsia="Calibri" w:hAnsi="Calibri" w:cs="Calibri"/>
                <w:color w:val="auto"/>
                <w:lang w:val="en-US"/>
              </w:rPr>
            </w:pPr>
          </w:p>
          <w:p w14:paraId="27E7B17F"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Cities could include (but are not limited to): </w:t>
            </w:r>
          </w:p>
          <w:p w14:paraId="7E9114BF"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NS:</w:t>
            </w:r>
            <w:r w:rsidRPr="00587D65">
              <w:rPr>
                <w:rFonts w:ascii="Calibri" w:eastAsia="Calibri" w:hAnsi="Calibri" w:cs="Calibri"/>
                <w:color w:val="auto"/>
                <w:lang w:val="en-US"/>
              </w:rPr>
              <w:t xml:space="preserve"> Halifax, Dartmouth, Cape Breton-Sydney.</w:t>
            </w:r>
          </w:p>
          <w:p w14:paraId="1ED5EBC2"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NB:</w:t>
            </w:r>
            <w:r w:rsidRPr="00587D65">
              <w:rPr>
                <w:rFonts w:ascii="Calibri" w:eastAsia="Calibri" w:hAnsi="Calibri" w:cs="Calibri"/>
                <w:color w:val="auto"/>
                <w:lang w:val="en-US"/>
              </w:rPr>
              <w:t xml:space="preserve"> Moncton, Saint John, Fredericton, Dieppe, Miramichi, Edmundston.</w:t>
            </w:r>
          </w:p>
          <w:p w14:paraId="0FC23B6F"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PEI:</w:t>
            </w:r>
            <w:r w:rsidRPr="00587D65">
              <w:rPr>
                <w:rFonts w:ascii="Calibri" w:eastAsia="Calibri" w:hAnsi="Calibri" w:cs="Calibri"/>
                <w:color w:val="auto"/>
                <w:lang w:val="en-US"/>
              </w:rPr>
              <w:t xml:space="preserve"> Charlottetown, Summerside.</w:t>
            </w:r>
          </w:p>
          <w:p w14:paraId="296ECF84"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N&amp;L:</w:t>
            </w:r>
            <w:r w:rsidRPr="00587D65">
              <w:rPr>
                <w:rFonts w:ascii="Calibri" w:eastAsia="Calibri" w:hAnsi="Calibri" w:cs="Calibri"/>
                <w:color w:val="auto"/>
                <w:lang w:val="en-US"/>
              </w:rPr>
              <w:t xml:space="preserve"> St. John’s, Conception Bay, Mount Pearl, Corner Brook.</w:t>
            </w:r>
          </w:p>
          <w:p w14:paraId="1B1BCBA7" w14:textId="77777777" w:rsidR="00587D65" w:rsidRPr="00587D65" w:rsidRDefault="00587D65" w:rsidP="00587D65">
            <w:pPr>
              <w:spacing w:after="0"/>
              <w:rPr>
                <w:rFonts w:ascii="Calibri" w:eastAsia="Calibri" w:hAnsi="Calibri" w:cs="Calibri"/>
                <w:color w:val="auto"/>
                <w:lang w:val="en-US"/>
              </w:rPr>
            </w:pPr>
          </w:p>
          <w:p w14:paraId="14609133"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lang w:val="en-US"/>
              </w:rPr>
              <w:t xml:space="preserve">AIM FOR 2 PARTICIPANTS FROM EACH PROVINCE. </w:t>
            </w:r>
            <w:r w:rsidRPr="00587D65">
              <w:rPr>
                <w:rFonts w:ascii="Calibri" w:eastAsia="Calibri" w:hAnsi="Calibri" w:cs="Calibri"/>
                <w:b/>
                <w:color w:val="C00000"/>
              </w:rPr>
              <w:t>ENSURE A GOOD MIX OF CITIES WITHIN EACH PROVINCE</w:t>
            </w:r>
            <w:r w:rsidRPr="00587D65">
              <w:rPr>
                <w:rFonts w:ascii="Calibri" w:eastAsia="Calibri" w:hAnsi="Calibri" w:cs="Calibri"/>
                <w:b/>
                <w:color w:val="C00000"/>
                <w:lang w:val="en-US"/>
              </w:rPr>
              <w:t>.</w:t>
            </w:r>
            <w:r w:rsidRPr="00587D65">
              <w:rPr>
                <w:rFonts w:ascii="Calibri" w:eastAsia="Calibri" w:hAnsi="Calibri" w:cs="Calibri"/>
                <w:b/>
                <w:color w:val="C00000"/>
              </w:rPr>
              <w:t xml:space="preserve"> NO MORE THAN 1 PER CITY.</w:t>
            </w:r>
          </w:p>
        </w:tc>
        <w:tc>
          <w:tcPr>
            <w:tcW w:w="2197" w:type="dxa"/>
            <w:shd w:val="clear" w:color="auto" w:fill="auto"/>
            <w:vAlign w:val="center"/>
          </w:tcPr>
          <w:p w14:paraId="57AF0899"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CONTINUE – </w:t>
            </w:r>
            <w:r w:rsidRPr="00587D65">
              <w:rPr>
                <w:rFonts w:ascii="Calibri" w:eastAsia="Calibri" w:hAnsi="Calibri" w:cs="Calibri"/>
                <w:b/>
                <w:color w:val="C00000"/>
                <w:lang w:val="en-US"/>
              </w:rPr>
              <w:t>GROUP 3</w:t>
            </w:r>
          </w:p>
        </w:tc>
      </w:tr>
      <w:tr w:rsidR="00587D65" w:rsidRPr="00587D65" w14:paraId="1EBC04BA" w14:textId="77777777" w:rsidTr="0016277C">
        <w:trPr>
          <w:trHeight w:val="548"/>
        </w:trPr>
        <w:tc>
          <w:tcPr>
            <w:tcW w:w="2225" w:type="dxa"/>
            <w:vAlign w:val="center"/>
          </w:tcPr>
          <w:p w14:paraId="52E41269" w14:textId="77777777" w:rsidR="00587D65" w:rsidRPr="00587D65" w:rsidRDefault="00587D65" w:rsidP="00587D65">
            <w:pPr>
              <w:spacing w:after="0"/>
              <w:rPr>
                <w:rFonts w:ascii="Calibri" w:eastAsia="Calibri" w:hAnsi="Calibri" w:cs="Calibri"/>
                <w:color w:val="auto"/>
              </w:rPr>
            </w:pPr>
            <w:r w:rsidRPr="00587D65">
              <w:rPr>
                <w:rFonts w:ascii="Calibri" w:eastAsia="Calibri" w:hAnsi="Calibri" w:cs="Calibri"/>
                <w:color w:val="auto"/>
              </w:rPr>
              <w:t>Mid-size and Major Centres Alberta</w:t>
            </w:r>
          </w:p>
        </w:tc>
        <w:tc>
          <w:tcPr>
            <w:tcW w:w="4492" w:type="dxa"/>
            <w:vAlign w:val="center"/>
          </w:tcPr>
          <w:p w14:paraId="12A3266E"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Major population = 100,000+</w:t>
            </w:r>
          </w:p>
          <w:p w14:paraId="18060D19"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Calgary, Edmonton. </w:t>
            </w:r>
          </w:p>
          <w:p w14:paraId="3B314855" w14:textId="77777777" w:rsidR="00587D65" w:rsidRPr="00587D65" w:rsidRDefault="00587D65" w:rsidP="00587D65">
            <w:pPr>
              <w:spacing w:after="0"/>
              <w:rPr>
                <w:rFonts w:ascii="Calibri" w:eastAsia="Calibri" w:hAnsi="Calibri" w:cs="Calibri"/>
                <w:color w:val="auto"/>
                <w:lang w:val="en-US"/>
              </w:rPr>
            </w:pPr>
          </w:p>
          <w:p w14:paraId="6CB0ACF5"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Mid-size population = 50,000-99,999</w:t>
            </w:r>
          </w:p>
          <w:p w14:paraId="50E8292A"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Red Deer, Lethbridge, Wood Buffalo, Airdrie, Fort McMurray, Medicine Hat, Grande Prairie.</w:t>
            </w:r>
          </w:p>
          <w:p w14:paraId="75801B54" w14:textId="77777777" w:rsidR="00587D65" w:rsidRPr="00587D65" w:rsidRDefault="00587D65" w:rsidP="00587D65">
            <w:pPr>
              <w:spacing w:after="0"/>
              <w:rPr>
                <w:rFonts w:ascii="Calibri" w:eastAsia="Calibri" w:hAnsi="Calibri" w:cs="Calibri"/>
                <w:color w:val="auto"/>
                <w:lang w:val="en-US"/>
              </w:rPr>
            </w:pPr>
          </w:p>
          <w:p w14:paraId="4EA55502"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rPr>
              <w:t>ENSURE AT LEAST ONE EACH FROM CALGARY AND EDMONTON. NO MORE THAN TWO PER CITY.</w:t>
            </w:r>
            <w:r w:rsidRPr="00587D65">
              <w:rPr>
                <w:rFonts w:ascii="Calibri" w:eastAsia="Calibri" w:hAnsi="Calibri" w:cs="Calibri"/>
                <w:b/>
                <w:color w:val="C00000"/>
                <w:lang w:val="en-US"/>
              </w:rPr>
              <w:t xml:space="preserve"> </w:t>
            </w:r>
            <w:r w:rsidRPr="00587D65">
              <w:rPr>
                <w:rFonts w:ascii="Calibri" w:eastAsia="Calibri" w:hAnsi="Calibri" w:cs="Calibri"/>
                <w:b/>
                <w:color w:val="C00000"/>
              </w:rPr>
              <w:lastRenderedPageBreak/>
              <w:t>INCLUD</w:t>
            </w:r>
            <w:r w:rsidRPr="00587D65">
              <w:rPr>
                <w:rFonts w:ascii="Calibri" w:eastAsia="Calibri" w:hAnsi="Calibri" w:cs="Calibri"/>
                <w:b/>
                <w:color w:val="C00000"/>
                <w:lang w:val="en-US"/>
              </w:rPr>
              <w:t xml:space="preserve">E </w:t>
            </w:r>
            <w:r w:rsidRPr="00587D65">
              <w:rPr>
                <w:rFonts w:ascii="Calibri" w:eastAsia="Calibri" w:hAnsi="Calibri" w:cs="Calibri"/>
                <w:b/>
                <w:color w:val="C00000"/>
              </w:rPr>
              <w:t>THOSE RESIDING IN LARGER AND SMALLER COMMUNITIES.</w:t>
            </w:r>
          </w:p>
        </w:tc>
        <w:tc>
          <w:tcPr>
            <w:tcW w:w="2197" w:type="dxa"/>
            <w:shd w:val="clear" w:color="auto" w:fill="auto"/>
            <w:vAlign w:val="center"/>
          </w:tcPr>
          <w:p w14:paraId="37BB125B"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lastRenderedPageBreak/>
              <w:t xml:space="preserve">CONTINUE – </w:t>
            </w:r>
            <w:r w:rsidRPr="00587D65">
              <w:rPr>
                <w:rFonts w:ascii="Calibri" w:eastAsia="Calibri" w:hAnsi="Calibri" w:cs="Calibri"/>
                <w:b/>
                <w:color w:val="C00000"/>
                <w:lang w:val="en-US"/>
              </w:rPr>
              <w:t>GROUP 4</w:t>
            </w:r>
          </w:p>
        </w:tc>
      </w:tr>
      <w:tr w:rsidR="00587D65" w:rsidRPr="00587D65" w14:paraId="5DC0B466" w14:textId="77777777" w:rsidTr="0016277C">
        <w:trPr>
          <w:trHeight w:val="548"/>
        </w:trPr>
        <w:tc>
          <w:tcPr>
            <w:tcW w:w="2225" w:type="dxa"/>
            <w:vAlign w:val="center"/>
          </w:tcPr>
          <w:p w14:paraId="2E0E1AFA" w14:textId="77777777" w:rsidR="00587D65" w:rsidRPr="00587D65" w:rsidRDefault="00587D65" w:rsidP="00587D65">
            <w:pPr>
              <w:spacing w:after="0"/>
              <w:rPr>
                <w:rFonts w:ascii="Calibri" w:eastAsia="Calibri" w:hAnsi="Calibri" w:cs="Calibri"/>
                <w:color w:val="auto"/>
              </w:rPr>
            </w:pPr>
            <w:r w:rsidRPr="00587D65">
              <w:rPr>
                <w:rFonts w:ascii="Calibri" w:eastAsia="Calibri" w:hAnsi="Calibri" w:cs="Calibri"/>
                <w:color w:val="auto"/>
              </w:rPr>
              <w:t>Mid-size and Major Centres Prairies</w:t>
            </w:r>
          </w:p>
        </w:tc>
        <w:tc>
          <w:tcPr>
            <w:tcW w:w="4492" w:type="dxa"/>
            <w:vAlign w:val="center"/>
          </w:tcPr>
          <w:p w14:paraId="6E2DC6A1"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Cities include: </w:t>
            </w:r>
          </w:p>
          <w:p w14:paraId="6D29F836"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Manitoba:</w:t>
            </w:r>
            <w:r w:rsidRPr="00587D65">
              <w:rPr>
                <w:rFonts w:ascii="Calibri" w:eastAsia="Calibri" w:hAnsi="Calibri" w:cs="Calibri"/>
                <w:color w:val="auto"/>
                <w:lang w:val="en-US"/>
              </w:rPr>
              <w:t xml:space="preserve"> Winnipeg, Brandon,</w:t>
            </w:r>
            <w:r w:rsidRPr="00587D65">
              <w:rPr>
                <w:rFonts w:ascii="Calibri" w:eastAsia="Calibri" w:hAnsi="Calibri" w:cs="Calibri"/>
                <w:color w:val="auto"/>
              </w:rPr>
              <w:t xml:space="preserve"> Steinbach, Winkler, Portage la Prairie, Thompson.</w:t>
            </w:r>
          </w:p>
          <w:p w14:paraId="7E2414D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Saskatchewan:</w:t>
            </w:r>
            <w:r w:rsidRPr="00587D65">
              <w:rPr>
                <w:rFonts w:ascii="Calibri" w:eastAsia="Calibri" w:hAnsi="Calibri" w:cs="Calibri"/>
                <w:color w:val="auto"/>
                <w:lang w:val="en-US"/>
              </w:rPr>
              <w:t xml:space="preserve"> Saskatoon, Regina, Prince Albert, Moose Jaw.</w:t>
            </w:r>
          </w:p>
          <w:p w14:paraId="49408B98" w14:textId="77777777" w:rsidR="00587D65" w:rsidRPr="00587D65" w:rsidRDefault="00587D65" w:rsidP="00587D65">
            <w:pPr>
              <w:spacing w:after="0"/>
              <w:rPr>
                <w:rFonts w:ascii="Calibri" w:eastAsia="Calibri" w:hAnsi="Calibri" w:cs="Calibri"/>
                <w:b/>
                <w:color w:val="C00000"/>
                <w:lang w:val="en-US"/>
              </w:rPr>
            </w:pPr>
          </w:p>
          <w:p w14:paraId="4C381A10"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lang w:val="en-US"/>
              </w:rPr>
              <w:t xml:space="preserve">ENSURE 4 PARTICIPANTS FROM EACH PROVINCE. NO MORE THAN TWO FROM EACH CITY. </w:t>
            </w:r>
            <w:r w:rsidRPr="00587D65">
              <w:rPr>
                <w:rFonts w:ascii="Calibri" w:eastAsia="Calibri" w:hAnsi="Calibri" w:cs="Calibri"/>
                <w:b/>
                <w:color w:val="C00000"/>
              </w:rPr>
              <w:t>ENSURE A GOOD MIX OF CITIES ACROSS THE REGION</w:t>
            </w:r>
            <w:r w:rsidRPr="00587D65">
              <w:rPr>
                <w:rFonts w:ascii="Calibri" w:eastAsia="Calibri" w:hAnsi="Calibri" w:cs="Calibri"/>
                <w:b/>
                <w:color w:val="C00000"/>
                <w:lang w:val="en-US"/>
              </w:rPr>
              <w:t>.</w:t>
            </w:r>
          </w:p>
        </w:tc>
        <w:tc>
          <w:tcPr>
            <w:tcW w:w="2197" w:type="dxa"/>
            <w:shd w:val="clear" w:color="auto" w:fill="auto"/>
            <w:vAlign w:val="center"/>
          </w:tcPr>
          <w:p w14:paraId="1F4CBB78"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CONTINUE – </w:t>
            </w:r>
            <w:r w:rsidRPr="00587D65">
              <w:rPr>
                <w:rFonts w:ascii="Calibri" w:eastAsia="Calibri" w:hAnsi="Calibri" w:cs="Calibri"/>
                <w:b/>
                <w:color w:val="C00000"/>
                <w:lang w:val="en-US"/>
              </w:rPr>
              <w:t>GROUP 5</w:t>
            </w:r>
          </w:p>
        </w:tc>
      </w:tr>
    </w:tbl>
    <w:p w14:paraId="44D583AC" w14:textId="77777777" w:rsidR="00587D65" w:rsidRPr="00587D65" w:rsidRDefault="00587D65" w:rsidP="00587D65">
      <w:pPr>
        <w:spacing w:after="0"/>
        <w:ind w:left="360"/>
        <w:contextualSpacing/>
        <w:rPr>
          <w:rFonts w:ascii="Calibri" w:hAnsi="Calibri" w:cs="Calibri"/>
          <w:b/>
          <w:color w:val="auto"/>
          <w:szCs w:val="20"/>
          <w:lang w:eastAsia="en-CA"/>
        </w:rPr>
      </w:pPr>
    </w:p>
    <w:p w14:paraId="4E29366C"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 xml:space="preserve">2a. How long have you lived in [INSERT CITY]? </w:t>
      </w:r>
      <w:r w:rsidRPr="00587D65">
        <w:rPr>
          <w:rFonts w:ascii="Calibri" w:hAnsi="Calibri" w:cs="Calibri"/>
          <w:b/>
          <w:color w:val="auto"/>
          <w:szCs w:val="20"/>
          <w:lang w:eastAsia="en-CA"/>
        </w:rPr>
        <w:t>RECORD NUMBER OF YEARS.</w:t>
      </w:r>
    </w:p>
    <w:p w14:paraId="1E19BE61" w14:textId="77777777" w:rsidR="00587D65" w:rsidRPr="00587D65" w:rsidRDefault="00587D65" w:rsidP="00587D65">
      <w:pPr>
        <w:spacing w:after="0"/>
        <w:rPr>
          <w:rFonts w:ascii="Calibri" w:hAnsi="Calibri" w:cs="Calibri"/>
          <w:color w:val="auto"/>
          <w:szCs w:val="20"/>
          <w:lang w:eastAsia="en-CA"/>
        </w:rPr>
      </w:pPr>
    </w:p>
    <w:tbl>
      <w:tblPr>
        <w:tblStyle w:val="TableGrid77"/>
        <w:tblW w:w="0" w:type="auto"/>
        <w:tblInd w:w="720" w:type="dxa"/>
        <w:tblLook w:val="04A0" w:firstRow="1" w:lastRow="0" w:firstColumn="1" w:lastColumn="0" w:noHBand="0" w:noVBand="1"/>
      </w:tblPr>
      <w:tblGrid>
        <w:gridCol w:w="2178"/>
        <w:gridCol w:w="5467"/>
      </w:tblGrid>
      <w:tr w:rsidR="00587D65" w:rsidRPr="00587D65" w14:paraId="1192C609" w14:textId="77777777" w:rsidTr="0016277C">
        <w:trPr>
          <w:trHeight w:val="256"/>
        </w:trPr>
        <w:tc>
          <w:tcPr>
            <w:tcW w:w="2178" w:type="dxa"/>
            <w:vAlign w:val="center"/>
          </w:tcPr>
          <w:p w14:paraId="5CA94D5A"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Less than two years</w:t>
            </w:r>
          </w:p>
        </w:tc>
        <w:tc>
          <w:tcPr>
            <w:tcW w:w="5467" w:type="dxa"/>
            <w:vAlign w:val="center"/>
          </w:tcPr>
          <w:p w14:paraId="660965C9" w14:textId="77777777" w:rsidR="00587D65" w:rsidRPr="00587D65" w:rsidRDefault="00587D65" w:rsidP="00587D65">
            <w:pPr>
              <w:spacing w:after="0"/>
              <w:rPr>
                <w:rFonts w:ascii="Calibri" w:eastAsia="Calibri" w:hAnsi="Calibri" w:cs="Calibri"/>
                <w:color w:val="C00000"/>
                <w:lang w:val="en-US"/>
              </w:rPr>
            </w:pPr>
            <w:r w:rsidRPr="00587D65">
              <w:rPr>
                <w:rFonts w:ascii="Calibri" w:eastAsia="Calibri" w:hAnsi="Calibri" w:cs="Calibri"/>
                <w:b/>
                <w:color w:val="auto"/>
                <w:lang w:val="en-US"/>
              </w:rPr>
              <w:t>THANK AND END</w:t>
            </w:r>
          </w:p>
        </w:tc>
      </w:tr>
      <w:tr w:rsidR="00587D65" w:rsidRPr="00587D65" w14:paraId="6B283923" w14:textId="77777777" w:rsidTr="0016277C">
        <w:trPr>
          <w:trHeight w:val="256"/>
        </w:trPr>
        <w:tc>
          <w:tcPr>
            <w:tcW w:w="2178" w:type="dxa"/>
            <w:vAlign w:val="center"/>
          </w:tcPr>
          <w:p w14:paraId="46C3FDF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Two years or more</w:t>
            </w:r>
          </w:p>
        </w:tc>
        <w:tc>
          <w:tcPr>
            <w:tcW w:w="5467" w:type="dxa"/>
            <w:vAlign w:val="center"/>
          </w:tcPr>
          <w:p w14:paraId="67F2DD7F" w14:textId="77777777" w:rsidR="00587D65" w:rsidRPr="00587D65" w:rsidRDefault="00587D65" w:rsidP="00587D65">
            <w:pPr>
              <w:spacing w:after="0"/>
              <w:rPr>
                <w:rFonts w:ascii="Calibri" w:eastAsia="Calibri" w:hAnsi="Calibri" w:cs="Calibri"/>
                <w:b/>
                <w:color w:val="C00000"/>
                <w:lang w:val="en-US"/>
              </w:rPr>
            </w:pPr>
            <w:r w:rsidRPr="00587D65">
              <w:rPr>
                <w:rFonts w:ascii="Calibri" w:eastAsia="Calibri" w:hAnsi="Calibri" w:cs="Calibri"/>
                <w:b/>
                <w:color w:val="auto"/>
                <w:lang w:val="en-US"/>
              </w:rPr>
              <w:t xml:space="preserve">CONTINUE </w:t>
            </w:r>
          </w:p>
        </w:tc>
      </w:tr>
      <w:tr w:rsidR="00587D65" w:rsidRPr="00587D65" w14:paraId="62F178AD" w14:textId="77777777" w:rsidTr="0016277C">
        <w:trPr>
          <w:trHeight w:val="256"/>
        </w:trPr>
        <w:tc>
          <w:tcPr>
            <w:tcW w:w="2178" w:type="dxa"/>
            <w:vAlign w:val="center"/>
          </w:tcPr>
          <w:p w14:paraId="0124D20E"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Don’t know/Prefer not to answer</w:t>
            </w:r>
          </w:p>
        </w:tc>
        <w:tc>
          <w:tcPr>
            <w:tcW w:w="5467" w:type="dxa"/>
            <w:vAlign w:val="center"/>
          </w:tcPr>
          <w:p w14:paraId="7C9B0A92"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THANK AND END</w:t>
            </w:r>
          </w:p>
        </w:tc>
      </w:tr>
    </w:tbl>
    <w:p w14:paraId="64AF70F8" w14:textId="77777777" w:rsidR="00587D65" w:rsidRPr="00587D65" w:rsidRDefault="00587D65" w:rsidP="00587D65">
      <w:pPr>
        <w:spacing w:after="0"/>
        <w:rPr>
          <w:rFonts w:ascii="Calibri" w:hAnsi="Calibri" w:cs="Calibri"/>
          <w:b/>
          <w:color w:val="auto"/>
          <w:szCs w:val="20"/>
          <w:lang w:eastAsia="en-CA"/>
        </w:rPr>
      </w:pPr>
    </w:p>
    <w:p w14:paraId="398DB80E"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Would you be willing to tell me in which of the following age categories you belong? </w:t>
      </w:r>
    </w:p>
    <w:p w14:paraId="0CDAC263" w14:textId="77777777" w:rsidR="00587D65" w:rsidRPr="00587D65" w:rsidRDefault="00587D65" w:rsidP="00587D65">
      <w:pPr>
        <w:spacing w:after="0"/>
        <w:ind w:firstLine="360"/>
        <w:rPr>
          <w:rFonts w:ascii="Calibri" w:hAnsi="Calibri" w:cs="Calibri"/>
          <w:b/>
          <w:color w:val="C00000"/>
          <w:szCs w:val="20"/>
          <w:lang w:eastAsia="en-CA"/>
        </w:rPr>
      </w:pPr>
    </w:p>
    <w:tbl>
      <w:tblPr>
        <w:tblStyle w:val="TableGrid77"/>
        <w:tblW w:w="0" w:type="auto"/>
        <w:tblInd w:w="720" w:type="dxa"/>
        <w:tblLook w:val="04A0" w:firstRow="1" w:lastRow="0" w:firstColumn="1" w:lastColumn="0" w:noHBand="0" w:noVBand="1"/>
      </w:tblPr>
      <w:tblGrid>
        <w:gridCol w:w="2178"/>
        <w:gridCol w:w="5467"/>
      </w:tblGrid>
      <w:tr w:rsidR="00587D65" w:rsidRPr="00587D65" w14:paraId="6A57A31D" w14:textId="77777777" w:rsidTr="0016277C">
        <w:trPr>
          <w:trHeight w:val="256"/>
        </w:trPr>
        <w:tc>
          <w:tcPr>
            <w:tcW w:w="2178" w:type="dxa"/>
            <w:vAlign w:val="center"/>
          </w:tcPr>
          <w:p w14:paraId="3F600683"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Under 18 years of age</w:t>
            </w:r>
          </w:p>
        </w:tc>
        <w:tc>
          <w:tcPr>
            <w:tcW w:w="5467" w:type="dxa"/>
            <w:tcBorders>
              <w:bottom w:val="single" w:sz="4" w:space="0" w:color="auto"/>
            </w:tcBorders>
            <w:vAlign w:val="center"/>
          </w:tcPr>
          <w:p w14:paraId="61E6B26B"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auto"/>
                <w:lang w:val="en-US"/>
              </w:rPr>
              <w:t>IF POSSIBLE, ASK FOR SOMEONE OVER 18 AND REINTRODUCE. OTHERWISE THANK AND END.</w:t>
            </w:r>
          </w:p>
        </w:tc>
      </w:tr>
      <w:tr w:rsidR="00587D65" w:rsidRPr="00587D65" w14:paraId="04E30687" w14:textId="77777777" w:rsidTr="0016277C">
        <w:trPr>
          <w:trHeight w:val="256"/>
        </w:trPr>
        <w:tc>
          <w:tcPr>
            <w:tcW w:w="2178" w:type="dxa"/>
            <w:vAlign w:val="center"/>
          </w:tcPr>
          <w:p w14:paraId="3F196D1F"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18-24</w:t>
            </w:r>
          </w:p>
        </w:tc>
        <w:tc>
          <w:tcPr>
            <w:tcW w:w="5467" w:type="dxa"/>
            <w:tcBorders>
              <w:bottom w:val="single" w:sz="4" w:space="0" w:color="auto"/>
            </w:tcBorders>
            <w:vAlign w:val="center"/>
          </w:tcPr>
          <w:p w14:paraId="4D7C1314"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IF MID-SIZE AND MAJOR CENTRES ALBERTA = THANK AND END</w:t>
            </w:r>
          </w:p>
          <w:p w14:paraId="2BF4D7C9"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bCs/>
                <w:color w:val="auto"/>
                <w:lang w:val="en-US"/>
              </w:rPr>
              <w:t>IF MID-SIZE AND MAJOR CENTRES PRAIRIES = THANK AND END</w:t>
            </w:r>
          </w:p>
          <w:p w14:paraId="6B06F49C"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ALL OTHER LOCATIONS, CONTINUE</w:t>
            </w:r>
          </w:p>
        </w:tc>
      </w:tr>
      <w:tr w:rsidR="00587D65" w:rsidRPr="00587D65" w14:paraId="0AC68FB2" w14:textId="77777777" w:rsidTr="0016277C">
        <w:trPr>
          <w:trHeight w:val="256"/>
        </w:trPr>
        <w:tc>
          <w:tcPr>
            <w:tcW w:w="2178" w:type="dxa"/>
            <w:vAlign w:val="center"/>
          </w:tcPr>
          <w:p w14:paraId="147E144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25-30</w:t>
            </w:r>
          </w:p>
        </w:tc>
        <w:tc>
          <w:tcPr>
            <w:tcW w:w="5467" w:type="dxa"/>
            <w:tcBorders>
              <w:bottom w:val="single" w:sz="4" w:space="0" w:color="auto"/>
            </w:tcBorders>
            <w:vAlign w:val="center"/>
          </w:tcPr>
          <w:p w14:paraId="43DCBA37"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IF MID-SIZE AND MAJOR CENTRES ALBERTA = THANK AND END</w:t>
            </w:r>
          </w:p>
          <w:p w14:paraId="05E0A255"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bCs/>
                <w:color w:val="auto"/>
                <w:lang w:val="en-US"/>
              </w:rPr>
              <w:t>IF MID-SIZE AND MAJOR CENTRES PRAIRIES = THANK AND END</w:t>
            </w:r>
          </w:p>
          <w:p w14:paraId="15C03BE5"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ALL OTHER LOCATIONS, CONTINUE</w:t>
            </w:r>
          </w:p>
        </w:tc>
      </w:tr>
      <w:tr w:rsidR="00587D65" w:rsidRPr="00587D65" w14:paraId="46C00E2E" w14:textId="77777777" w:rsidTr="0016277C">
        <w:trPr>
          <w:trHeight w:val="70"/>
        </w:trPr>
        <w:tc>
          <w:tcPr>
            <w:tcW w:w="2178" w:type="dxa"/>
            <w:tcBorders>
              <w:right w:val="single" w:sz="4" w:space="0" w:color="auto"/>
            </w:tcBorders>
            <w:vAlign w:val="center"/>
          </w:tcPr>
          <w:p w14:paraId="7E83486C"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31-39</w:t>
            </w:r>
          </w:p>
        </w:tc>
        <w:tc>
          <w:tcPr>
            <w:tcW w:w="5467" w:type="dxa"/>
            <w:tcBorders>
              <w:left w:val="single" w:sz="4" w:space="0" w:color="auto"/>
              <w:right w:val="single" w:sz="4" w:space="0" w:color="auto"/>
            </w:tcBorders>
            <w:vAlign w:val="center"/>
          </w:tcPr>
          <w:p w14:paraId="0D7E503F"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IF MID-SIZE AND MAJOR CENTRES ALBERTA = THANK AND END</w:t>
            </w:r>
            <w:r w:rsidRPr="00587D65">
              <w:rPr>
                <w:rFonts w:ascii="Calibri" w:eastAsia="Calibri" w:hAnsi="Calibri" w:cs="Calibri"/>
                <w:b/>
                <w:bCs/>
                <w:color w:val="auto"/>
                <w:lang w:val="en-US"/>
              </w:rPr>
              <w:t xml:space="preserve"> IF MID-SIZE AND MAJOR CENTRES PRAIRIES = THANK AND END</w:t>
            </w:r>
          </w:p>
          <w:p w14:paraId="41D941DA"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color w:val="auto"/>
                <w:lang w:val="en-US"/>
              </w:rPr>
              <w:t>ALL OTHER LOCATIONS, CONTINUE</w:t>
            </w:r>
          </w:p>
        </w:tc>
      </w:tr>
      <w:tr w:rsidR="00587D65" w:rsidRPr="00587D65" w14:paraId="6F7CD121" w14:textId="77777777" w:rsidTr="0016277C">
        <w:trPr>
          <w:trHeight w:val="70"/>
        </w:trPr>
        <w:tc>
          <w:tcPr>
            <w:tcW w:w="2178" w:type="dxa"/>
            <w:tcBorders>
              <w:right w:val="single" w:sz="4" w:space="0" w:color="auto"/>
            </w:tcBorders>
            <w:vAlign w:val="center"/>
          </w:tcPr>
          <w:p w14:paraId="50ECC736"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40-49</w:t>
            </w:r>
          </w:p>
        </w:tc>
        <w:tc>
          <w:tcPr>
            <w:tcW w:w="5467" w:type="dxa"/>
            <w:tcBorders>
              <w:left w:val="single" w:sz="4" w:space="0" w:color="auto"/>
              <w:right w:val="single" w:sz="4" w:space="0" w:color="auto"/>
            </w:tcBorders>
            <w:vAlign w:val="center"/>
          </w:tcPr>
          <w:p w14:paraId="26A34DEB"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bCs/>
                <w:color w:val="auto"/>
                <w:lang w:val="en-US"/>
              </w:rPr>
              <w:t>IF MID-SIZE AND MAJOR CENTRES ALBERTA, CONTINUE</w:t>
            </w:r>
          </w:p>
          <w:p w14:paraId="61F0E80B"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bCs/>
                <w:color w:val="auto"/>
                <w:lang w:val="en-US"/>
              </w:rPr>
              <w:t>IF MID-SIZE AND MAJOR CENTRES PRAIRIES = THANK AND END</w:t>
            </w:r>
          </w:p>
          <w:p w14:paraId="7202C642"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color w:val="auto"/>
                <w:lang w:val="en-US"/>
              </w:rPr>
              <w:t>ALL OTHER LOCATIONS, CONTINUE</w:t>
            </w:r>
          </w:p>
        </w:tc>
      </w:tr>
      <w:tr w:rsidR="00587D65" w:rsidRPr="00587D65" w14:paraId="5BDDD079" w14:textId="77777777" w:rsidTr="0016277C">
        <w:trPr>
          <w:trHeight w:val="70"/>
        </w:trPr>
        <w:tc>
          <w:tcPr>
            <w:tcW w:w="2178" w:type="dxa"/>
            <w:tcBorders>
              <w:right w:val="single" w:sz="4" w:space="0" w:color="auto"/>
            </w:tcBorders>
            <w:vAlign w:val="center"/>
          </w:tcPr>
          <w:p w14:paraId="226FC245"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50-54</w:t>
            </w:r>
          </w:p>
        </w:tc>
        <w:tc>
          <w:tcPr>
            <w:tcW w:w="5467" w:type="dxa"/>
            <w:tcBorders>
              <w:left w:val="single" w:sz="4" w:space="0" w:color="auto"/>
              <w:right w:val="single" w:sz="4" w:space="0" w:color="auto"/>
            </w:tcBorders>
            <w:vAlign w:val="center"/>
          </w:tcPr>
          <w:p w14:paraId="347C9E78"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bCs/>
                <w:color w:val="auto"/>
                <w:lang w:val="en-US"/>
              </w:rPr>
              <w:t>IF MID-SIZE AND MAJOR CENTRES ALBERTA, CONTINUE</w:t>
            </w:r>
          </w:p>
          <w:p w14:paraId="2BD82D6C"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bCs/>
                <w:color w:val="auto"/>
                <w:lang w:val="en-US"/>
              </w:rPr>
              <w:t>IF MID-SIZE AND MAJOR CENTRES PRAIRIES = THANK AND END</w:t>
            </w:r>
          </w:p>
          <w:p w14:paraId="1F535B2F"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bCs/>
                <w:color w:val="auto"/>
                <w:lang w:val="en-US"/>
              </w:rPr>
              <w:t>ALL OTHER LOCATIONS, CONTINUE</w:t>
            </w:r>
          </w:p>
        </w:tc>
      </w:tr>
      <w:tr w:rsidR="00587D65" w:rsidRPr="00587D65" w14:paraId="5710FE0A" w14:textId="77777777" w:rsidTr="0016277C">
        <w:trPr>
          <w:trHeight w:val="70"/>
        </w:trPr>
        <w:tc>
          <w:tcPr>
            <w:tcW w:w="2178" w:type="dxa"/>
            <w:tcBorders>
              <w:right w:val="single" w:sz="4" w:space="0" w:color="auto"/>
            </w:tcBorders>
            <w:vAlign w:val="center"/>
          </w:tcPr>
          <w:p w14:paraId="679386D9"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55+</w:t>
            </w:r>
          </w:p>
        </w:tc>
        <w:tc>
          <w:tcPr>
            <w:tcW w:w="5467" w:type="dxa"/>
            <w:tcBorders>
              <w:left w:val="single" w:sz="4" w:space="0" w:color="auto"/>
              <w:right w:val="single" w:sz="4" w:space="0" w:color="auto"/>
            </w:tcBorders>
            <w:vAlign w:val="center"/>
          </w:tcPr>
          <w:p w14:paraId="21A92B52"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bCs/>
                <w:color w:val="auto"/>
                <w:lang w:val="en-US"/>
              </w:rPr>
              <w:t>IF MID-SIZE AND MAJOR CENTRES ALBERTA = THANK AND END</w:t>
            </w:r>
          </w:p>
          <w:p w14:paraId="71EF9F42"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bCs/>
                <w:color w:val="auto"/>
                <w:lang w:val="en-US"/>
              </w:rPr>
              <w:t>IF MID-SIZE AND MAJOR CENTRES PRAIRIES, CONTINUE</w:t>
            </w:r>
          </w:p>
          <w:p w14:paraId="10BDA935"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bCs/>
                <w:color w:val="auto"/>
                <w:lang w:val="en-US"/>
              </w:rPr>
              <w:t>ALL OTHER LOCATIONS, CONTINUE</w:t>
            </w:r>
          </w:p>
        </w:tc>
      </w:tr>
      <w:tr w:rsidR="00587D65" w:rsidRPr="00587D65" w14:paraId="1FBCA4A0" w14:textId="77777777" w:rsidTr="0016277C">
        <w:trPr>
          <w:trHeight w:val="240"/>
        </w:trPr>
        <w:tc>
          <w:tcPr>
            <w:tcW w:w="2178" w:type="dxa"/>
            <w:vAlign w:val="center"/>
          </w:tcPr>
          <w:p w14:paraId="41EEB0C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auto"/>
                <w:lang w:val="en-US"/>
              </w:rPr>
              <w:t>VOLUNTEERED</w:t>
            </w:r>
            <w:r w:rsidRPr="00587D65">
              <w:rPr>
                <w:rFonts w:ascii="Calibri" w:eastAsia="Calibri" w:hAnsi="Calibri" w:cs="Calibri"/>
                <w:color w:val="auto"/>
                <w:lang w:val="en-US"/>
              </w:rPr>
              <w:t xml:space="preserve"> </w:t>
            </w:r>
            <w:r w:rsidRPr="00587D65">
              <w:rPr>
                <w:rFonts w:ascii="Calibri" w:eastAsia="Calibri" w:hAnsi="Calibri" w:cs="Calibri"/>
                <w:color w:val="auto"/>
                <w:lang w:val="en-US"/>
              </w:rPr>
              <w:br/>
              <w:t>Prefer not to answer</w:t>
            </w:r>
          </w:p>
        </w:tc>
        <w:tc>
          <w:tcPr>
            <w:tcW w:w="5467" w:type="dxa"/>
            <w:vAlign w:val="center"/>
          </w:tcPr>
          <w:p w14:paraId="7D00B8C0"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auto"/>
                <w:lang w:val="en-US"/>
              </w:rPr>
              <w:t>THANK AND END</w:t>
            </w:r>
          </w:p>
        </w:tc>
      </w:tr>
    </w:tbl>
    <w:p w14:paraId="23043FCE" w14:textId="77777777" w:rsidR="00587D65" w:rsidRPr="00587D65" w:rsidRDefault="00587D65" w:rsidP="00587D65">
      <w:pPr>
        <w:spacing w:after="0"/>
        <w:ind w:left="360" w:firstLine="360"/>
        <w:rPr>
          <w:rFonts w:ascii="Calibri" w:hAnsi="Calibri" w:cs="Calibri"/>
          <w:b/>
          <w:color w:val="C00000"/>
          <w:szCs w:val="20"/>
          <w:lang w:eastAsia="en-CA"/>
        </w:rPr>
      </w:pPr>
      <w:r w:rsidRPr="00587D65">
        <w:rPr>
          <w:rFonts w:ascii="Calibri" w:hAnsi="Calibri" w:cs="Calibri"/>
          <w:b/>
          <w:color w:val="C00000"/>
          <w:szCs w:val="20"/>
          <w:lang w:eastAsia="en-CA"/>
        </w:rPr>
        <w:t>ENSURE A GOOD MIX OF AGES WITHIN EACH GROUP WHERE APPLICABLE.</w:t>
      </w:r>
    </w:p>
    <w:p w14:paraId="751085B8" w14:textId="77777777" w:rsidR="00587D65" w:rsidRPr="00587D65" w:rsidRDefault="00587D65" w:rsidP="00587D65">
      <w:pPr>
        <w:spacing w:after="0"/>
        <w:ind w:left="360" w:firstLine="360"/>
        <w:rPr>
          <w:rFonts w:ascii="Calibri" w:hAnsi="Calibri" w:cs="Calibri"/>
          <w:b/>
          <w:color w:val="auto"/>
          <w:szCs w:val="20"/>
          <w:lang w:eastAsia="en-CA"/>
        </w:rPr>
      </w:pPr>
      <w:r w:rsidRPr="00587D65">
        <w:rPr>
          <w:rFonts w:ascii="Calibri" w:hAnsi="Calibri" w:cs="Calibri"/>
          <w:b/>
          <w:color w:val="C00000"/>
          <w:szCs w:val="20"/>
          <w:lang w:eastAsia="en-CA"/>
        </w:rPr>
        <w:t>GROUP 3 MAY SKEW OLDER (50s/60s).</w:t>
      </w:r>
    </w:p>
    <w:p w14:paraId="15E6D36A" w14:textId="72AD221F" w:rsidR="00587D65" w:rsidRDefault="00587D65" w:rsidP="00587D65">
      <w:pPr>
        <w:spacing w:after="0"/>
        <w:rPr>
          <w:rFonts w:ascii="Calibri" w:hAnsi="Calibri" w:cs="Calibri"/>
          <w:color w:val="auto"/>
          <w:szCs w:val="20"/>
          <w:lang w:eastAsia="en-CA"/>
        </w:rPr>
      </w:pPr>
    </w:p>
    <w:p w14:paraId="7702EB15" w14:textId="111A4389" w:rsidR="00F50A40" w:rsidRDefault="00F50A40" w:rsidP="00587D65">
      <w:pPr>
        <w:spacing w:after="0"/>
        <w:rPr>
          <w:rFonts w:ascii="Calibri" w:hAnsi="Calibri" w:cs="Calibri"/>
          <w:color w:val="auto"/>
          <w:szCs w:val="20"/>
          <w:lang w:eastAsia="en-CA"/>
        </w:rPr>
      </w:pPr>
    </w:p>
    <w:p w14:paraId="379DA594" w14:textId="77777777" w:rsidR="00F50A40" w:rsidRPr="00587D65" w:rsidRDefault="00F50A40" w:rsidP="00587D65">
      <w:pPr>
        <w:spacing w:after="0"/>
        <w:rPr>
          <w:rFonts w:ascii="Calibri" w:hAnsi="Calibri" w:cs="Calibri"/>
          <w:color w:val="auto"/>
          <w:szCs w:val="20"/>
          <w:lang w:eastAsia="en-CA"/>
        </w:rPr>
      </w:pPr>
    </w:p>
    <w:p w14:paraId="53494ED1"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b/>
          <w:bCs/>
          <w:color w:val="auto"/>
          <w:szCs w:val="20"/>
          <w:lang w:eastAsia="en-CA"/>
        </w:rPr>
        <w:t xml:space="preserve">ASK ONLY IF GROUP 5 OR 3 </w:t>
      </w:r>
      <w:r w:rsidRPr="00587D65">
        <w:rPr>
          <w:rFonts w:ascii="Calibri" w:hAnsi="Calibri" w:cs="Calibri"/>
          <w:color w:val="auto"/>
          <w:szCs w:val="20"/>
          <w:lang w:eastAsia="en-CA"/>
        </w:rPr>
        <w:t>Would you say your health in general is …?</w:t>
      </w:r>
    </w:p>
    <w:p w14:paraId="3E618271" w14:textId="77777777" w:rsidR="00587D65" w:rsidRPr="00587D65" w:rsidRDefault="00587D65" w:rsidP="00587D65">
      <w:pPr>
        <w:spacing w:after="0"/>
        <w:ind w:left="720"/>
        <w:rPr>
          <w:rFonts w:ascii="Calibri" w:hAnsi="Calibri" w:cs="Calibri"/>
          <w:color w:val="auto"/>
          <w:szCs w:val="20"/>
          <w:lang w:eastAsia="en-CA"/>
        </w:rPr>
      </w:pPr>
    </w:p>
    <w:p w14:paraId="3DD5ECB6"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Excellent </w:t>
      </w:r>
      <w:r w:rsidRPr="00587D65">
        <w:rPr>
          <w:rFonts w:ascii="Calibri" w:hAnsi="Calibri" w:cs="Calibri"/>
          <w:b/>
          <w:bCs/>
          <w:color w:val="auto"/>
          <w:szCs w:val="20"/>
          <w:lang w:eastAsia="en-CA"/>
        </w:rPr>
        <w:t>THANK AND END</w:t>
      </w:r>
    </w:p>
    <w:p w14:paraId="52E6DCC8"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Very good </w:t>
      </w:r>
      <w:r w:rsidRPr="00587D65">
        <w:rPr>
          <w:rFonts w:ascii="Calibri" w:hAnsi="Calibri" w:cs="Calibri"/>
          <w:b/>
          <w:bCs/>
          <w:color w:val="auto"/>
          <w:szCs w:val="20"/>
          <w:lang w:eastAsia="en-CA"/>
        </w:rPr>
        <w:t>THANK AND END</w:t>
      </w:r>
    </w:p>
    <w:p w14:paraId="7DB0B640"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Good </w:t>
      </w:r>
      <w:r w:rsidRPr="00587D65">
        <w:rPr>
          <w:rFonts w:ascii="Calibri" w:hAnsi="Calibri" w:cs="Calibri"/>
          <w:b/>
          <w:bCs/>
          <w:color w:val="auto"/>
          <w:szCs w:val="20"/>
          <w:lang w:eastAsia="en-CA"/>
        </w:rPr>
        <w:t>CONTINUE TO 4a</w:t>
      </w:r>
    </w:p>
    <w:p w14:paraId="7F4CAE08"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Fair </w:t>
      </w:r>
      <w:r w:rsidRPr="00587D65">
        <w:rPr>
          <w:rFonts w:ascii="Calibri" w:hAnsi="Calibri" w:cs="Calibri"/>
          <w:b/>
          <w:bCs/>
          <w:color w:val="auto"/>
          <w:szCs w:val="20"/>
          <w:lang w:eastAsia="en-CA"/>
        </w:rPr>
        <w:t>CONTINUE TO 4a</w:t>
      </w:r>
    </w:p>
    <w:p w14:paraId="3BBD619E"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Poor </w:t>
      </w:r>
      <w:r w:rsidRPr="00587D65">
        <w:rPr>
          <w:rFonts w:ascii="Calibri" w:hAnsi="Calibri" w:cs="Calibri"/>
          <w:b/>
          <w:bCs/>
          <w:color w:val="auto"/>
          <w:szCs w:val="20"/>
          <w:lang w:eastAsia="en-CA"/>
        </w:rPr>
        <w:t>CONTINUE TO 4a</w:t>
      </w:r>
    </w:p>
    <w:p w14:paraId="6B56B5D9"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Very Poor </w:t>
      </w:r>
      <w:r w:rsidRPr="00587D65">
        <w:rPr>
          <w:rFonts w:ascii="Calibri" w:hAnsi="Calibri" w:cs="Calibri"/>
          <w:b/>
          <w:bCs/>
          <w:color w:val="auto"/>
          <w:szCs w:val="20"/>
          <w:lang w:eastAsia="en-CA"/>
        </w:rPr>
        <w:t>CONTINUE TO 4a</w:t>
      </w:r>
    </w:p>
    <w:p w14:paraId="788B42A9" w14:textId="77777777" w:rsidR="00587D65" w:rsidRPr="00587D65" w:rsidRDefault="00587D65" w:rsidP="00587D65">
      <w:pPr>
        <w:spacing w:after="0"/>
        <w:rPr>
          <w:rFonts w:ascii="Calibri" w:hAnsi="Calibri" w:cs="Calibri"/>
          <w:b/>
          <w:bCs/>
          <w:color w:val="auto"/>
          <w:szCs w:val="20"/>
          <w:lang w:eastAsia="en-CA"/>
        </w:rPr>
      </w:pPr>
    </w:p>
    <w:p w14:paraId="11893EEA"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 xml:space="preserve">4a. </w:t>
      </w:r>
      <w:r w:rsidRPr="00587D65">
        <w:rPr>
          <w:rFonts w:ascii="Calibri" w:hAnsi="Calibri" w:cs="Calibri"/>
          <w:b/>
          <w:bCs/>
          <w:color w:val="auto"/>
          <w:szCs w:val="20"/>
          <w:lang w:eastAsia="en-CA"/>
        </w:rPr>
        <w:t xml:space="preserve">ASK ONLY IF GROUP 5 OR 3 </w:t>
      </w:r>
      <w:r w:rsidRPr="00587D65">
        <w:rPr>
          <w:rFonts w:ascii="Calibri" w:hAnsi="Calibri" w:cs="Calibri"/>
          <w:color w:val="auto"/>
          <w:szCs w:val="20"/>
          <w:lang w:eastAsia="en-CA"/>
        </w:rPr>
        <w:t>Certain medical conditions can compromise your immune system and weaken your body’s ability to fight off infections.  Are you someone who has heart disease, diabetes, cancer, HIV, asthma, or some other chronic condition that makes you less likely/able to fight off a sickness?</w:t>
      </w:r>
    </w:p>
    <w:p w14:paraId="593F51AD" w14:textId="77777777" w:rsidR="00587D65" w:rsidRPr="00587D65" w:rsidRDefault="00587D65" w:rsidP="00587D65">
      <w:pPr>
        <w:spacing w:after="0"/>
        <w:rPr>
          <w:rFonts w:ascii="Calibri" w:hAnsi="Calibri" w:cs="Calibri"/>
          <w:color w:val="auto"/>
          <w:szCs w:val="20"/>
          <w:lang w:eastAsia="en-CA"/>
        </w:rPr>
      </w:pPr>
    </w:p>
    <w:p w14:paraId="6D2D3C4D" w14:textId="77777777" w:rsidR="00587D65" w:rsidRPr="00587D65" w:rsidRDefault="00587D65" w:rsidP="00587D65">
      <w:pPr>
        <w:spacing w:after="0"/>
        <w:ind w:firstLine="720"/>
        <w:rPr>
          <w:rFonts w:ascii="Calibri" w:hAnsi="Calibri" w:cs="Calibri"/>
          <w:b/>
          <w:bCs/>
          <w:color w:val="auto"/>
          <w:szCs w:val="20"/>
          <w:lang w:eastAsia="en-CA"/>
        </w:rPr>
      </w:pPr>
      <w:r w:rsidRPr="00587D65">
        <w:rPr>
          <w:rFonts w:ascii="Calibri" w:hAnsi="Calibri" w:cs="Calibri"/>
          <w:color w:val="auto"/>
          <w:szCs w:val="20"/>
          <w:lang w:eastAsia="en-CA"/>
        </w:rPr>
        <w:t xml:space="preserve">Yes </w:t>
      </w:r>
      <w:r w:rsidRPr="00587D65">
        <w:rPr>
          <w:rFonts w:ascii="Calibri" w:hAnsi="Calibri" w:cs="Calibri"/>
          <w:b/>
          <w:bCs/>
          <w:color w:val="auto"/>
          <w:szCs w:val="20"/>
          <w:lang w:eastAsia="en-CA"/>
        </w:rPr>
        <w:t>CONTINUE TO 4B</w:t>
      </w:r>
    </w:p>
    <w:p w14:paraId="7B6F49BC" w14:textId="77777777" w:rsidR="00587D65" w:rsidRPr="00587D65" w:rsidRDefault="00587D65" w:rsidP="00587D65">
      <w:pPr>
        <w:spacing w:after="0"/>
        <w:ind w:firstLine="720"/>
        <w:rPr>
          <w:rFonts w:ascii="Calibri" w:hAnsi="Calibri" w:cs="Calibri"/>
          <w:color w:val="auto"/>
          <w:szCs w:val="20"/>
          <w:lang w:eastAsia="en-CA"/>
        </w:rPr>
      </w:pPr>
      <w:r w:rsidRPr="00587D65">
        <w:rPr>
          <w:rFonts w:ascii="Calibri" w:hAnsi="Calibri" w:cs="Calibri"/>
          <w:color w:val="auto"/>
          <w:szCs w:val="20"/>
          <w:lang w:eastAsia="en-CA"/>
        </w:rPr>
        <w:t xml:space="preserve">No </w:t>
      </w:r>
      <w:r w:rsidRPr="00587D65">
        <w:rPr>
          <w:rFonts w:ascii="Calibri" w:hAnsi="Calibri" w:cs="Calibri"/>
          <w:b/>
          <w:bCs/>
          <w:color w:val="auto"/>
          <w:szCs w:val="20"/>
          <w:lang w:eastAsia="en-CA"/>
        </w:rPr>
        <w:t>CONTINUE TO 4B</w:t>
      </w:r>
    </w:p>
    <w:p w14:paraId="776CA38F" w14:textId="77777777" w:rsidR="00587D65" w:rsidRPr="00587D65" w:rsidRDefault="00587D65" w:rsidP="00587D65">
      <w:pPr>
        <w:spacing w:after="0"/>
        <w:ind w:firstLine="720"/>
        <w:rPr>
          <w:rFonts w:ascii="Calibri" w:hAnsi="Calibri" w:cs="Calibri"/>
          <w:color w:val="auto"/>
          <w:szCs w:val="20"/>
          <w:lang w:eastAsia="en-CA"/>
        </w:rPr>
      </w:pPr>
      <w:r w:rsidRPr="00587D65">
        <w:rPr>
          <w:rFonts w:ascii="Calibri" w:hAnsi="Calibri" w:cs="Calibri"/>
          <w:b/>
          <w:bCs/>
          <w:color w:val="auto"/>
          <w:szCs w:val="20"/>
          <w:lang w:eastAsia="en-CA"/>
        </w:rPr>
        <w:t xml:space="preserve">[DO NOT READ] </w:t>
      </w:r>
      <w:r w:rsidRPr="00587D65">
        <w:rPr>
          <w:rFonts w:ascii="Calibri" w:hAnsi="Calibri" w:cs="Calibri"/>
          <w:color w:val="auto"/>
          <w:szCs w:val="20"/>
          <w:lang w:eastAsia="en-CA"/>
        </w:rPr>
        <w:t xml:space="preserve">Don’t know </w:t>
      </w:r>
      <w:r w:rsidRPr="00587D65">
        <w:rPr>
          <w:rFonts w:ascii="Calibri" w:hAnsi="Calibri" w:cs="Calibri"/>
          <w:b/>
          <w:bCs/>
          <w:color w:val="auto"/>
          <w:szCs w:val="20"/>
          <w:lang w:eastAsia="en-CA"/>
        </w:rPr>
        <w:t>CONTINUE TO 4B</w:t>
      </w:r>
      <w:r w:rsidRPr="00587D65">
        <w:rPr>
          <w:rFonts w:ascii="Calibri" w:hAnsi="Calibri" w:cs="Calibri"/>
          <w:color w:val="auto"/>
          <w:szCs w:val="20"/>
          <w:lang w:eastAsia="en-CA"/>
        </w:rPr>
        <w:tab/>
      </w:r>
    </w:p>
    <w:p w14:paraId="6B4FB725" w14:textId="77777777" w:rsidR="00587D65" w:rsidRPr="00587D65" w:rsidRDefault="00587D65" w:rsidP="00587D65">
      <w:pPr>
        <w:spacing w:after="0"/>
        <w:rPr>
          <w:rFonts w:ascii="Calibri" w:hAnsi="Calibri" w:cs="Calibri"/>
          <w:color w:val="auto"/>
          <w:szCs w:val="20"/>
          <w:lang w:eastAsia="en-CA"/>
        </w:rPr>
      </w:pPr>
    </w:p>
    <w:p w14:paraId="6C31F7A8" w14:textId="77777777" w:rsidR="00587D65" w:rsidRPr="00587D65" w:rsidRDefault="00587D65" w:rsidP="00587D65">
      <w:pPr>
        <w:spacing w:after="0"/>
        <w:rPr>
          <w:rFonts w:ascii="Calibri" w:hAnsi="Calibri" w:cs="Calibri"/>
          <w:b/>
          <w:bCs/>
          <w:color w:val="auto"/>
          <w:szCs w:val="20"/>
          <w:lang w:eastAsia="en-CA"/>
        </w:rPr>
      </w:pPr>
      <w:r w:rsidRPr="00587D65">
        <w:rPr>
          <w:rFonts w:ascii="Calibri" w:hAnsi="Calibri" w:cs="Calibri"/>
          <w:color w:val="auto"/>
          <w:szCs w:val="20"/>
          <w:lang w:eastAsia="en-CA"/>
        </w:rPr>
        <w:t xml:space="preserve">4b.  </w:t>
      </w:r>
      <w:r w:rsidRPr="00587D65">
        <w:rPr>
          <w:rFonts w:ascii="Calibri" w:hAnsi="Calibri" w:cs="Calibri"/>
          <w:b/>
          <w:bCs/>
          <w:color w:val="auto"/>
          <w:szCs w:val="20"/>
          <w:lang w:eastAsia="en-CA"/>
        </w:rPr>
        <w:t xml:space="preserve">ASK ONLY IF GROUP 5 OR 3 </w:t>
      </w:r>
      <w:r w:rsidRPr="00587D65">
        <w:rPr>
          <w:rFonts w:ascii="Calibri" w:hAnsi="Calibri" w:cs="Calibri"/>
          <w:color w:val="auto"/>
          <w:szCs w:val="20"/>
          <w:lang w:eastAsia="en-CA"/>
        </w:rPr>
        <w:t xml:space="preserve">Based on your own impression and experience, would you say that you use health care services (for example visits to a doctor, ER, diagnostics, or other hospital-based or services covered by your provincial health care plan) … </w:t>
      </w:r>
      <w:r w:rsidRPr="00587D65">
        <w:rPr>
          <w:rFonts w:ascii="Calibri" w:hAnsi="Calibri" w:cs="Calibri"/>
          <w:b/>
          <w:bCs/>
          <w:color w:val="auto"/>
          <w:szCs w:val="20"/>
          <w:lang w:eastAsia="en-CA"/>
        </w:rPr>
        <w:t>NOTE TO INTERVIEWERS: PROVINCIAL HEALTH CARE PLAN IN ALBERTA IS ALBERTA HEALTH CARE INSURANCE PLAN (AHCIP).  IN ATLANTIC CANADA PROVINCIAL HEALTH CARE PLANS ARE REFERRED TO AS THE FOLLOWING: NEW BRUNSWICK MEDICARE, NEWFOUNDLAND AND LABRADOR MEDICAL CARE PLAN (MCP), NOVA SCOTIA MEDICAL SERVICES INSURANCE PLAN (MSI) OR PEI HEALTH.</w:t>
      </w:r>
    </w:p>
    <w:p w14:paraId="53F6D38D" w14:textId="77777777" w:rsidR="00587D65" w:rsidRPr="00587D65" w:rsidRDefault="00587D65" w:rsidP="00587D65">
      <w:pPr>
        <w:spacing w:after="0"/>
        <w:rPr>
          <w:rFonts w:ascii="Calibri" w:hAnsi="Calibri" w:cs="Calibri"/>
          <w:b/>
          <w:bCs/>
          <w:color w:val="auto"/>
          <w:szCs w:val="20"/>
          <w:lang w:eastAsia="en-CA"/>
        </w:rPr>
      </w:pPr>
    </w:p>
    <w:p w14:paraId="3F1EBB3D" w14:textId="77777777" w:rsidR="00587D65" w:rsidRPr="00587D65" w:rsidRDefault="00587D65" w:rsidP="00587D65">
      <w:pPr>
        <w:spacing w:after="0"/>
        <w:rPr>
          <w:rFonts w:ascii="Calibri" w:hAnsi="Calibri" w:cs="Calibri"/>
          <w:b/>
          <w:bCs/>
          <w:color w:val="auto"/>
          <w:szCs w:val="20"/>
          <w:lang w:eastAsia="en-CA"/>
        </w:rPr>
      </w:pPr>
      <w:r w:rsidRPr="00587D65">
        <w:rPr>
          <w:rFonts w:ascii="Calibri" w:hAnsi="Calibri" w:cs="Calibri"/>
          <w:b/>
          <w:bCs/>
          <w:color w:val="auto"/>
          <w:szCs w:val="20"/>
          <w:lang w:eastAsia="en-CA"/>
        </w:rPr>
        <w:tab/>
      </w:r>
      <w:r w:rsidRPr="00587D65">
        <w:rPr>
          <w:rFonts w:ascii="Calibri" w:hAnsi="Calibri" w:cs="Calibri"/>
          <w:color w:val="auto"/>
          <w:szCs w:val="20"/>
          <w:lang w:eastAsia="en-CA"/>
        </w:rPr>
        <w:t xml:space="preserve">Much more often than the average person </w:t>
      </w:r>
      <w:r w:rsidRPr="00587D65">
        <w:rPr>
          <w:rFonts w:ascii="Calibri" w:hAnsi="Calibri" w:cs="Calibri"/>
          <w:b/>
          <w:bCs/>
          <w:color w:val="auto"/>
          <w:szCs w:val="20"/>
          <w:lang w:eastAsia="en-CA"/>
        </w:rPr>
        <w:t>CONTINUE TO 7</w:t>
      </w:r>
    </w:p>
    <w:p w14:paraId="1901E609"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 xml:space="preserve">Somewhat more often than the average person </w:t>
      </w:r>
      <w:r w:rsidRPr="00587D65">
        <w:rPr>
          <w:rFonts w:ascii="Calibri" w:hAnsi="Calibri" w:cs="Calibri"/>
          <w:b/>
          <w:bCs/>
          <w:color w:val="auto"/>
          <w:szCs w:val="20"/>
          <w:lang w:eastAsia="en-CA"/>
        </w:rPr>
        <w:t>CONTINUE TO 7</w:t>
      </w:r>
    </w:p>
    <w:p w14:paraId="78E296B2" w14:textId="77777777" w:rsidR="00587D65" w:rsidRPr="00587D65" w:rsidRDefault="00587D65" w:rsidP="00587D65">
      <w:pPr>
        <w:spacing w:after="0"/>
        <w:rPr>
          <w:rFonts w:ascii="Calibri" w:hAnsi="Calibri" w:cs="Calibri"/>
          <w:b/>
          <w:bCs/>
          <w:color w:val="auto"/>
          <w:szCs w:val="20"/>
          <w:lang w:eastAsia="en-CA"/>
        </w:rPr>
      </w:pPr>
      <w:r w:rsidRPr="00587D65">
        <w:rPr>
          <w:rFonts w:ascii="Calibri" w:hAnsi="Calibri" w:cs="Calibri"/>
          <w:color w:val="auto"/>
          <w:szCs w:val="20"/>
          <w:lang w:eastAsia="en-CA"/>
        </w:rPr>
        <w:tab/>
        <w:t xml:space="preserve">About the same amount as the average person </w:t>
      </w:r>
      <w:r w:rsidRPr="00587D65">
        <w:rPr>
          <w:rFonts w:ascii="Calibri" w:hAnsi="Calibri" w:cs="Calibri"/>
          <w:b/>
          <w:bCs/>
          <w:color w:val="auto"/>
          <w:szCs w:val="20"/>
          <w:lang w:eastAsia="en-CA"/>
        </w:rPr>
        <w:t>THANK AND END</w:t>
      </w:r>
    </w:p>
    <w:p w14:paraId="27BC2A0B"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 xml:space="preserve">Somewhat less often than the average person </w:t>
      </w:r>
      <w:r w:rsidRPr="00587D65">
        <w:rPr>
          <w:rFonts w:ascii="Calibri" w:hAnsi="Calibri" w:cs="Calibri"/>
          <w:b/>
          <w:bCs/>
          <w:color w:val="auto"/>
          <w:szCs w:val="20"/>
          <w:lang w:eastAsia="en-CA"/>
        </w:rPr>
        <w:t>THANK AND END</w:t>
      </w:r>
    </w:p>
    <w:p w14:paraId="78A5B9BD"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 xml:space="preserve">Much less often than the average person </w:t>
      </w:r>
      <w:r w:rsidRPr="00587D65">
        <w:rPr>
          <w:rFonts w:ascii="Calibri" w:hAnsi="Calibri" w:cs="Calibri"/>
          <w:b/>
          <w:bCs/>
          <w:color w:val="auto"/>
          <w:szCs w:val="20"/>
          <w:lang w:eastAsia="en-CA"/>
        </w:rPr>
        <w:t>THANK AND END</w:t>
      </w:r>
    </w:p>
    <w:p w14:paraId="08D38E63" w14:textId="77777777" w:rsidR="00587D65" w:rsidRPr="00587D65" w:rsidRDefault="00587D65" w:rsidP="00587D65">
      <w:pPr>
        <w:spacing w:after="0"/>
        <w:rPr>
          <w:rFonts w:ascii="Calibri" w:hAnsi="Calibri" w:cs="Calibri"/>
          <w:b/>
          <w:bCs/>
          <w:color w:val="auto"/>
          <w:szCs w:val="20"/>
          <w:lang w:eastAsia="en-CA"/>
        </w:rPr>
      </w:pPr>
      <w:r w:rsidRPr="00587D65">
        <w:rPr>
          <w:rFonts w:ascii="Calibri" w:hAnsi="Calibri" w:cs="Calibri"/>
          <w:color w:val="auto"/>
          <w:szCs w:val="20"/>
          <w:lang w:eastAsia="en-CA"/>
        </w:rPr>
        <w:tab/>
      </w:r>
      <w:r w:rsidRPr="00587D65">
        <w:rPr>
          <w:rFonts w:ascii="Calibri" w:hAnsi="Calibri" w:cs="Calibri"/>
          <w:b/>
          <w:bCs/>
          <w:color w:val="auto"/>
          <w:szCs w:val="20"/>
          <w:lang w:eastAsia="en-CA"/>
        </w:rPr>
        <w:t xml:space="preserve">[DO NOT READ] </w:t>
      </w:r>
      <w:r w:rsidRPr="00587D65">
        <w:rPr>
          <w:rFonts w:ascii="Calibri" w:hAnsi="Calibri" w:cs="Calibri"/>
          <w:color w:val="auto"/>
          <w:szCs w:val="20"/>
          <w:lang w:eastAsia="en-CA"/>
        </w:rPr>
        <w:t xml:space="preserve">Don’t know </w:t>
      </w:r>
      <w:r w:rsidRPr="00587D65">
        <w:rPr>
          <w:rFonts w:ascii="Calibri" w:hAnsi="Calibri" w:cs="Calibri"/>
          <w:b/>
          <w:bCs/>
          <w:color w:val="auto"/>
          <w:szCs w:val="20"/>
          <w:lang w:eastAsia="en-CA"/>
        </w:rPr>
        <w:t>THANK AND END</w:t>
      </w:r>
    </w:p>
    <w:p w14:paraId="370A0FDB" w14:textId="77777777" w:rsidR="00587D65" w:rsidRPr="00587D65" w:rsidRDefault="00587D65" w:rsidP="00587D65">
      <w:pPr>
        <w:spacing w:after="0"/>
        <w:rPr>
          <w:rFonts w:ascii="Calibri" w:hAnsi="Calibri" w:cs="Calibri"/>
          <w:b/>
          <w:bCs/>
          <w:color w:val="auto"/>
          <w:szCs w:val="20"/>
          <w:lang w:eastAsia="en-CA"/>
        </w:rPr>
      </w:pPr>
    </w:p>
    <w:p w14:paraId="180F1EA0" w14:textId="77777777" w:rsidR="00587D65" w:rsidRPr="00587D65" w:rsidRDefault="00587D65" w:rsidP="00587D65">
      <w:pPr>
        <w:spacing w:after="0"/>
        <w:ind w:firstLine="720"/>
        <w:rPr>
          <w:rFonts w:ascii="Calibri" w:hAnsi="Calibri" w:cs="Calibri"/>
          <w:b/>
          <w:bCs/>
          <w:color w:val="FF0000"/>
          <w:szCs w:val="20"/>
          <w:lang w:eastAsia="en-CA"/>
        </w:rPr>
      </w:pPr>
      <w:r w:rsidRPr="00587D65">
        <w:rPr>
          <w:rFonts w:ascii="Calibri" w:hAnsi="Calibri" w:cs="Calibri"/>
          <w:b/>
          <w:bCs/>
          <w:color w:val="C00000"/>
          <w:szCs w:val="20"/>
          <w:lang w:eastAsia="en-CA"/>
        </w:rPr>
        <w:t>ENSURE GROUP SKEWS MORE TOWARDS THOSE WHO RESPONDED ‘YES’ AT Q.4a</w:t>
      </w:r>
    </w:p>
    <w:p w14:paraId="1716A057" w14:textId="77777777" w:rsidR="00587D65" w:rsidRPr="00587D65" w:rsidRDefault="00587D65" w:rsidP="00587D65">
      <w:pPr>
        <w:spacing w:after="0"/>
        <w:rPr>
          <w:rFonts w:ascii="Calibri" w:hAnsi="Calibri" w:cs="Calibri"/>
          <w:b/>
          <w:bCs/>
          <w:color w:val="auto"/>
          <w:szCs w:val="20"/>
          <w:lang w:eastAsia="en-CA"/>
        </w:rPr>
      </w:pPr>
    </w:p>
    <w:p w14:paraId="5A11F6A1"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b/>
          <w:bCs/>
          <w:color w:val="auto"/>
          <w:szCs w:val="20"/>
          <w:lang w:eastAsia="en-CA"/>
        </w:rPr>
        <w:t>ASK ONLY IF GROUP 4 OR 2</w:t>
      </w:r>
      <w:r w:rsidRPr="00587D65">
        <w:rPr>
          <w:rFonts w:ascii="Calibri" w:hAnsi="Calibri" w:cs="Calibri"/>
          <w:color w:val="auto"/>
          <w:szCs w:val="20"/>
          <w:lang w:eastAsia="en-CA"/>
        </w:rPr>
        <w:t xml:space="preserve"> Which of the following statements best describes your current employment status?</w:t>
      </w:r>
    </w:p>
    <w:p w14:paraId="7E2F7432" w14:textId="77777777" w:rsidR="00587D65" w:rsidRPr="00587D65" w:rsidRDefault="00587D65" w:rsidP="00587D65">
      <w:pPr>
        <w:spacing w:after="0"/>
        <w:ind w:left="360"/>
        <w:contextualSpacing/>
        <w:rPr>
          <w:rFonts w:ascii="Calibri" w:hAnsi="Calibri" w:cs="Calibri"/>
          <w:color w:val="auto"/>
          <w:szCs w:val="20"/>
          <w:lang w:eastAsia="en-CA"/>
        </w:rPr>
      </w:pPr>
    </w:p>
    <w:p w14:paraId="7D89B013"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Full-time</w:t>
      </w:r>
      <w:r w:rsidRPr="00587D65">
        <w:rPr>
          <w:rFonts w:ascii="Calibri" w:hAnsi="Calibri" w:cs="Calibri"/>
          <w:b/>
          <w:bCs/>
          <w:color w:val="auto"/>
          <w:szCs w:val="20"/>
          <w:lang w:eastAsia="en-CA"/>
        </w:rPr>
        <w:t xml:space="preserve"> GROUP 4 CONTINUE TO 5a GROUP 2CONTINUE TO 6</w:t>
      </w:r>
    </w:p>
    <w:p w14:paraId="2634CA4E"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Part-time</w:t>
      </w:r>
      <w:r w:rsidRPr="00587D65">
        <w:rPr>
          <w:rFonts w:ascii="Calibri" w:hAnsi="Calibri" w:cs="Calibri"/>
          <w:b/>
          <w:bCs/>
          <w:color w:val="auto"/>
          <w:szCs w:val="20"/>
          <w:lang w:eastAsia="en-CA"/>
        </w:rPr>
        <w:t xml:space="preserve"> GROUP 4 CONTINUE TO 5a GROUP 2CONTINUE TO 6</w:t>
      </w:r>
    </w:p>
    <w:p w14:paraId="5241E07C"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Seasonal</w:t>
      </w:r>
      <w:r w:rsidRPr="00587D65">
        <w:rPr>
          <w:rFonts w:ascii="Calibri" w:hAnsi="Calibri" w:cs="Calibri"/>
          <w:b/>
          <w:bCs/>
          <w:color w:val="auto"/>
          <w:szCs w:val="20"/>
          <w:lang w:eastAsia="en-CA"/>
        </w:rPr>
        <w:t xml:space="preserve"> GROUP 4 CONTINUE TO 5a GROUP 2CONTINUE TO 6</w:t>
      </w:r>
    </w:p>
    <w:p w14:paraId="444DE032" w14:textId="77777777" w:rsidR="00587D65" w:rsidRPr="00587D65" w:rsidRDefault="00587D65" w:rsidP="00587D65">
      <w:pPr>
        <w:spacing w:after="0"/>
        <w:ind w:left="720"/>
        <w:contextualSpacing/>
        <w:rPr>
          <w:rFonts w:ascii="Calibri" w:hAnsi="Calibri" w:cs="Calibri"/>
          <w:b/>
          <w:bCs/>
          <w:color w:val="auto"/>
          <w:szCs w:val="20"/>
          <w:lang w:eastAsia="en-CA"/>
        </w:rPr>
      </w:pPr>
      <w:r w:rsidRPr="00587D65">
        <w:rPr>
          <w:rFonts w:ascii="Calibri" w:hAnsi="Calibri" w:cs="Calibri"/>
          <w:color w:val="auto"/>
          <w:szCs w:val="20"/>
          <w:lang w:eastAsia="en-CA"/>
        </w:rPr>
        <w:t>Contract</w:t>
      </w:r>
      <w:r w:rsidRPr="00587D65">
        <w:rPr>
          <w:rFonts w:ascii="Calibri" w:hAnsi="Calibri" w:cs="Calibri"/>
          <w:b/>
          <w:bCs/>
          <w:color w:val="auto"/>
          <w:szCs w:val="20"/>
          <w:lang w:eastAsia="en-CA"/>
        </w:rPr>
        <w:t xml:space="preserve"> GROUP 4 CONTINUE TO 5a GROUP 2 CONTINUE TO 6</w:t>
      </w:r>
    </w:p>
    <w:p w14:paraId="7A9EAE42"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Unemployed</w:t>
      </w:r>
      <w:r w:rsidRPr="00587D65">
        <w:rPr>
          <w:rFonts w:ascii="Calibri" w:hAnsi="Calibri" w:cs="Calibri"/>
          <w:b/>
          <w:bCs/>
          <w:color w:val="auto"/>
          <w:szCs w:val="20"/>
          <w:lang w:eastAsia="en-CA"/>
        </w:rPr>
        <w:t xml:space="preserve"> GROUP 4 CONTINUE TO 5b GROUP 2 THANK AND END</w:t>
      </w:r>
    </w:p>
    <w:p w14:paraId="349020D9" w14:textId="35E5EB32" w:rsid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Other, please specify: ______________</w:t>
      </w:r>
    </w:p>
    <w:p w14:paraId="507C9B21" w14:textId="57582325" w:rsidR="00F50A40" w:rsidRDefault="00F50A40" w:rsidP="00587D65">
      <w:pPr>
        <w:spacing w:after="0"/>
        <w:ind w:left="720"/>
        <w:rPr>
          <w:rFonts w:ascii="Calibri" w:hAnsi="Calibri" w:cs="Calibri"/>
          <w:color w:val="auto"/>
          <w:szCs w:val="20"/>
          <w:lang w:eastAsia="en-CA"/>
        </w:rPr>
      </w:pPr>
    </w:p>
    <w:p w14:paraId="6B491A54" w14:textId="77777777" w:rsidR="00F50A40" w:rsidRPr="00587D65" w:rsidRDefault="00F50A40" w:rsidP="00587D65">
      <w:pPr>
        <w:spacing w:after="0"/>
        <w:ind w:left="720"/>
        <w:rPr>
          <w:rFonts w:ascii="Calibri" w:hAnsi="Calibri" w:cs="Calibri"/>
          <w:color w:val="auto"/>
          <w:szCs w:val="20"/>
          <w:lang w:eastAsia="en-CA"/>
        </w:rPr>
      </w:pPr>
    </w:p>
    <w:p w14:paraId="1848FCE0" w14:textId="77777777" w:rsidR="00587D65" w:rsidRPr="00587D65" w:rsidRDefault="00587D65" w:rsidP="00587D65">
      <w:pPr>
        <w:spacing w:after="0"/>
        <w:rPr>
          <w:rFonts w:ascii="Calibri" w:hAnsi="Calibri" w:cs="Calibri"/>
          <w:color w:val="auto"/>
          <w:szCs w:val="20"/>
          <w:lang w:eastAsia="en-CA"/>
        </w:rPr>
      </w:pPr>
    </w:p>
    <w:p w14:paraId="4319E143" w14:textId="77777777" w:rsidR="00587D65" w:rsidRPr="00587D65" w:rsidRDefault="00587D65" w:rsidP="00587D65">
      <w:pPr>
        <w:spacing w:after="0"/>
        <w:ind w:left="720" w:hanging="720"/>
        <w:rPr>
          <w:rFonts w:ascii="Calibri" w:hAnsi="Calibri" w:cs="Calibri"/>
          <w:color w:val="auto"/>
          <w:szCs w:val="20"/>
          <w:lang w:eastAsia="en-CA"/>
        </w:rPr>
      </w:pPr>
      <w:r w:rsidRPr="00587D65">
        <w:rPr>
          <w:rFonts w:ascii="Calibri" w:hAnsi="Calibri" w:cs="Calibri"/>
          <w:color w:val="auto"/>
          <w:szCs w:val="20"/>
          <w:lang w:eastAsia="en-CA"/>
        </w:rPr>
        <w:t xml:space="preserve">5a. </w:t>
      </w:r>
      <w:r w:rsidRPr="00587D65">
        <w:rPr>
          <w:rFonts w:ascii="Calibri" w:hAnsi="Calibri" w:cs="Calibri"/>
          <w:color w:val="auto"/>
          <w:szCs w:val="20"/>
          <w:lang w:eastAsia="en-CA"/>
        </w:rPr>
        <w:tab/>
      </w:r>
      <w:r w:rsidRPr="00587D65">
        <w:rPr>
          <w:rFonts w:ascii="Calibri" w:hAnsi="Calibri" w:cs="Calibri"/>
          <w:b/>
          <w:bCs/>
          <w:color w:val="auto"/>
          <w:szCs w:val="20"/>
          <w:lang w:eastAsia="en-CA"/>
        </w:rPr>
        <w:t>ASK ONLY IF GROUP 4</w:t>
      </w:r>
      <w:r w:rsidRPr="00587D65">
        <w:rPr>
          <w:rFonts w:ascii="Calibri" w:hAnsi="Calibri" w:cs="Calibri"/>
          <w:color w:val="auto"/>
          <w:szCs w:val="20"/>
          <w:lang w:eastAsia="en-CA"/>
        </w:rPr>
        <w:t xml:space="preserve"> In the last 5 years have you changed careers or retrained for a completely different type of job?</w:t>
      </w:r>
    </w:p>
    <w:p w14:paraId="52E3908B" w14:textId="77777777" w:rsidR="00587D65" w:rsidRPr="00587D65" w:rsidRDefault="00587D65" w:rsidP="00587D65">
      <w:pPr>
        <w:spacing w:after="0"/>
        <w:rPr>
          <w:rFonts w:ascii="Calibri" w:hAnsi="Calibri" w:cs="Calibri"/>
          <w:color w:val="auto"/>
          <w:szCs w:val="20"/>
          <w:lang w:eastAsia="en-CA"/>
        </w:rPr>
      </w:pPr>
    </w:p>
    <w:p w14:paraId="7F2D1017" w14:textId="77777777" w:rsidR="00587D65" w:rsidRPr="00587D65" w:rsidRDefault="00587D65" w:rsidP="00587D65">
      <w:pPr>
        <w:spacing w:after="0"/>
        <w:ind w:left="720"/>
        <w:contextualSpacing/>
        <w:rPr>
          <w:rFonts w:ascii="Calibri" w:hAnsi="Calibri" w:cs="Calibri"/>
          <w:b/>
          <w:bCs/>
          <w:color w:val="auto"/>
          <w:szCs w:val="20"/>
          <w:lang w:eastAsia="en-CA"/>
        </w:rPr>
      </w:pPr>
      <w:r w:rsidRPr="00587D65">
        <w:rPr>
          <w:rFonts w:ascii="Calibri" w:hAnsi="Calibri" w:cs="Calibri"/>
          <w:color w:val="auto"/>
          <w:szCs w:val="20"/>
          <w:lang w:eastAsia="en-CA"/>
        </w:rPr>
        <w:t>Yes, changed careers</w:t>
      </w:r>
      <w:r w:rsidRPr="00587D65">
        <w:rPr>
          <w:rFonts w:ascii="Calibri" w:hAnsi="Calibri" w:cs="Calibri"/>
          <w:b/>
          <w:bCs/>
          <w:color w:val="auto"/>
          <w:szCs w:val="20"/>
          <w:lang w:eastAsia="en-CA"/>
        </w:rPr>
        <w:t xml:space="preserve"> CONTINUE TO 5c</w:t>
      </w:r>
    </w:p>
    <w:p w14:paraId="7ECF3C43"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Yes, retrained</w:t>
      </w:r>
      <w:r w:rsidRPr="00587D65">
        <w:rPr>
          <w:rFonts w:ascii="Calibri" w:hAnsi="Calibri" w:cs="Calibri"/>
          <w:b/>
          <w:bCs/>
          <w:color w:val="auto"/>
          <w:szCs w:val="20"/>
          <w:lang w:eastAsia="en-CA"/>
        </w:rPr>
        <w:t xml:space="preserve"> CONTINUE TO 5c</w:t>
      </w:r>
    </w:p>
    <w:p w14:paraId="6F47C48F" w14:textId="77777777" w:rsidR="00587D65" w:rsidRPr="00587D65" w:rsidRDefault="00587D65" w:rsidP="00587D65">
      <w:pPr>
        <w:spacing w:after="0"/>
        <w:ind w:left="720"/>
        <w:contextualSpacing/>
        <w:rPr>
          <w:rFonts w:ascii="Calibri" w:hAnsi="Calibri" w:cs="Calibri"/>
          <w:b/>
          <w:bCs/>
          <w:color w:val="auto"/>
          <w:szCs w:val="20"/>
          <w:lang w:eastAsia="en-CA"/>
        </w:rPr>
      </w:pPr>
      <w:r w:rsidRPr="00587D65">
        <w:rPr>
          <w:rFonts w:ascii="Calibri" w:hAnsi="Calibri" w:cs="Calibri"/>
          <w:color w:val="auto"/>
          <w:szCs w:val="20"/>
          <w:lang w:eastAsia="en-CA"/>
        </w:rPr>
        <w:t xml:space="preserve">No </w:t>
      </w:r>
      <w:r w:rsidRPr="00587D65">
        <w:rPr>
          <w:rFonts w:ascii="Calibri" w:hAnsi="Calibri" w:cs="Calibri"/>
          <w:b/>
          <w:bCs/>
          <w:color w:val="auto"/>
          <w:szCs w:val="20"/>
          <w:lang w:eastAsia="en-CA"/>
        </w:rPr>
        <w:t>THANK AND END</w:t>
      </w:r>
    </w:p>
    <w:p w14:paraId="2F4C8348" w14:textId="77777777" w:rsidR="00587D65" w:rsidRPr="00587D65" w:rsidRDefault="00587D65" w:rsidP="00587D65">
      <w:pPr>
        <w:spacing w:after="0"/>
        <w:rPr>
          <w:rFonts w:ascii="Calibri" w:hAnsi="Calibri" w:cs="Calibri"/>
          <w:color w:val="auto"/>
          <w:szCs w:val="20"/>
          <w:lang w:eastAsia="en-CA"/>
        </w:rPr>
      </w:pPr>
    </w:p>
    <w:p w14:paraId="25553933" w14:textId="77777777" w:rsidR="00587D65" w:rsidRPr="00587D65" w:rsidRDefault="00587D65" w:rsidP="00587D65">
      <w:pPr>
        <w:spacing w:after="0"/>
        <w:ind w:left="720" w:hanging="720"/>
        <w:rPr>
          <w:rFonts w:ascii="Calibri" w:hAnsi="Calibri" w:cs="Calibri"/>
          <w:color w:val="auto"/>
          <w:szCs w:val="20"/>
          <w:lang w:eastAsia="en-CA"/>
        </w:rPr>
      </w:pPr>
      <w:r w:rsidRPr="00587D65">
        <w:rPr>
          <w:rFonts w:ascii="Calibri" w:hAnsi="Calibri" w:cs="Calibri"/>
          <w:color w:val="auto"/>
          <w:szCs w:val="20"/>
          <w:lang w:eastAsia="en-CA"/>
        </w:rPr>
        <w:t xml:space="preserve">5b. </w:t>
      </w:r>
      <w:r w:rsidRPr="00587D65">
        <w:rPr>
          <w:rFonts w:ascii="Calibri" w:hAnsi="Calibri" w:cs="Calibri"/>
          <w:color w:val="auto"/>
          <w:szCs w:val="20"/>
          <w:lang w:eastAsia="en-CA"/>
        </w:rPr>
        <w:tab/>
      </w:r>
      <w:r w:rsidRPr="00587D65">
        <w:rPr>
          <w:rFonts w:ascii="Calibri" w:hAnsi="Calibri" w:cs="Calibri"/>
          <w:b/>
          <w:bCs/>
          <w:color w:val="auto"/>
          <w:szCs w:val="20"/>
          <w:lang w:eastAsia="en-CA"/>
        </w:rPr>
        <w:t>ASK ONLY IF GROUP 4</w:t>
      </w:r>
      <w:r w:rsidRPr="00587D65">
        <w:rPr>
          <w:rFonts w:ascii="Calibri" w:hAnsi="Calibri" w:cs="Calibri"/>
          <w:color w:val="auto"/>
          <w:szCs w:val="20"/>
          <w:lang w:eastAsia="en-CA"/>
        </w:rPr>
        <w:t xml:space="preserve"> Which of the following statements best explains the reason why you are currently unemployed?</w:t>
      </w:r>
    </w:p>
    <w:p w14:paraId="51801D69" w14:textId="77777777" w:rsidR="00587D65" w:rsidRPr="00587D65" w:rsidRDefault="00587D65" w:rsidP="00587D65">
      <w:pPr>
        <w:spacing w:after="0"/>
        <w:rPr>
          <w:rFonts w:ascii="Calibri" w:hAnsi="Calibri" w:cs="Calibri"/>
          <w:color w:val="auto"/>
          <w:szCs w:val="20"/>
          <w:lang w:eastAsia="en-CA"/>
        </w:rPr>
      </w:pPr>
    </w:p>
    <w:p w14:paraId="3AF534B7"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I am no longer working/left the labour force</w:t>
      </w:r>
      <w:r w:rsidRPr="00587D65">
        <w:rPr>
          <w:rFonts w:ascii="Calibri" w:hAnsi="Calibri" w:cs="Calibri"/>
          <w:b/>
          <w:bCs/>
          <w:color w:val="auto"/>
          <w:szCs w:val="20"/>
          <w:lang w:eastAsia="en-CA"/>
        </w:rPr>
        <w:t xml:space="preserve"> THANK AND END</w:t>
      </w:r>
    </w:p>
    <w:p w14:paraId="6BF415B6"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 xml:space="preserve">I am unemployed and looking for work that is similar to my previous jobs </w:t>
      </w:r>
      <w:r w:rsidRPr="00587D65">
        <w:rPr>
          <w:rFonts w:ascii="Calibri" w:hAnsi="Calibri" w:cs="Calibri"/>
          <w:b/>
          <w:bCs/>
          <w:color w:val="auto"/>
          <w:szCs w:val="20"/>
          <w:lang w:eastAsia="en-CA"/>
        </w:rPr>
        <w:t>THANK AND END</w:t>
      </w:r>
    </w:p>
    <w:p w14:paraId="0DF1E107"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I am unemployed and in the process of retraining for a different job/changing my career path</w:t>
      </w:r>
      <w:r w:rsidRPr="00587D65">
        <w:rPr>
          <w:rFonts w:ascii="Calibri" w:hAnsi="Calibri" w:cs="Calibri"/>
          <w:b/>
          <w:bCs/>
          <w:color w:val="auto"/>
          <w:szCs w:val="20"/>
          <w:lang w:eastAsia="en-CA"/>
        </w:rPr>
        <w:t xml:space="preserve"> CONTINUE TO Q.8 AND RECORD UNEMPLOYED FOR Q.7</w:t>
      </w:r>
    </w:p>
    <w:p w14:paraId="13529167" w14:textId="77777777" w:rsidR="00587D65" w:rsidRPr="00587D65" w:rsidRDefault="00587D65" w:rsidP="00587D65">
      <w:pPr>
        <w:spacing w:after="0"/>
        <w:rPr>
          <w:rFonts w:ascii="Calibri" w:hAnsi="Calibri" w:cs="Calibri"/>
          <w:color w:val="auto"/>
          <w:szCs w:val="20"/>
          <w:lang w:eastAsia="en-CA"/>
        </w:rPr>
      </w:pPr>
    </w:p>
    <w:p w14:paraId="61A0D74F"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 xml:space="preserve">5c. </w:t>
      </w:r>
      <w:r w:rsidRPr="00587D65">
        <w:rPr>
          <w:rFonts w:ascii="Calibri" w:hAnsi="Calibri" w:cs="Calibri"/>
          <w:color w:val="auto"/>
          <w:szCs w:val="20"/>
          <w:lang w:eastAsia="en-CA"/>
        </w:rPr>
        <w:tab/>
      </w:r>
      <w:r w:rsidRPr="00587D65">
        <w:rPr>
          <w:rFonts w:ascii="Calibri" w:hAnsi="Calibri" w:cs="Calibri"/>
          <w:b/>
          <w:bCs/>
          <w:color w:val="auto"/>
          <w:szCs w:val="20"/>
          <w:lang w:eastAsia="en-CA"/>
        </w:rPr>
        <w:t>ASK ONLY IF GROUP 4</w:t>
      </w:r>
      <w:r w:rsidRPr="00587D65">
        <w:rPr>
          <w:rFonts w:ascii="Calibri" w:hAnsi="Calibri" w:cs="Calibri"/>
          <w:color w:val="auto"/>
          <w:szCs w:val="20"/>
          <w:lang w:eastAsia="en-CA"/>
        </w:rPr>
        <w:t xml:space="preserve"> Which of the following best describes your career change?</w:t>
      </w:r>
    </w:p>
    <w:p w14:paraId="7270E90F" w14:textId="77777777" w:rsidR="00587D65" w:rsidRPr="00587D65" w:rsidRDefault="00587D65" w:rsidP="00587D65">
      <w:pPr>
        <w:spacing w:after="0"/>
        <w:ind w:left="720"/>
        <w:contextualSpacing/>
        <w:rPr>
          <w:rFonts w:ascii="Calibri" w:hAnsi="Calibri" w:cs="Calibri"/>
          <w:color w:val="auto"/>
          <w:szCs w:val="20"/>
          <w:lang w:eastAsia="en-CA"/>
        </w:rPr>
      </w:pPr>
    </w:p>
    <w:p w14:paraId="70A9CBD9"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I started a new career in a completely new industry</w:t>
      </w:r>
      <w:r w:rsidRPr="00587D65">
        <w:rPr>
          <w:rFonts w:ascii="Calibri" w:hAnsi="Calibri" w:cs="Calibri"/>
          <w:b/>
          <w:bCs/>
          <w:color w:val="auto"/>
          <w:szCs w:val="20"/>
          <w:lang w:eastAsia="en-CA"/>
        </w:rPr>
        <w:t xml:space="preserve"> CONTINUE   </w:t>
      </w:r>
    </w:p>
    <w:p w14:paraId="3CFE3726" w14:textId="77777777" w:rsidR="00587D65" w:rsidRPr="00587D65" w:rsidRDefault="00587D65" w:rsidP="00587D65">
      <w:pPr>
        <w:spacing w:after="0"/>
        <w:ind w:left="720"/>
        <w:contextualSpacing/>
        <w:rPr>
          <w:rFonts w:ascii="Calibri" w:hAnsi="Calibri" w:cs="Calibri"/>
          <w:b/>
          <w:bCs/>
          <w:color w:val="auto"/>
          <w:szCs w:val="20"/>
          <w:lang w:eastAsia="en-CA"/>
        </w:rPr>
      </w:pPr>
      <w:r w:rsidRPr="00587D65">
        <w:rPr>
          <w:rFonts w:ascii="Calibri" w:hAnsi="Calibri" w:cs="Calibri"/>
          <w:color w:val="auto"/>
          <w:szCs w:val="20"/>
          <w:lang w:eastAsia="en-CA"/>
        </w:rPr>
        <w:t>I started a new occupation within the same industry</w:t>
      </w:r>
      <w:r w:rsidRPr="00587D65">
        <w:rPr>
          <w:rFonts w:ascii="Calibri" w:hAnsi="Calibri" w:cs="Calibri"/>
          <w:b/>
          <w:bCs/>
          <w:color w:val="auto"/>
          <w:szCs w:val="20"/>
          <w:lang w:eastAsia="en-CA"/>
        </w:rPr>
        <w:t xml:space="preserve"> CONTINUE</w:t>
      </w:r>
    </w:p>
    <w:p w14:paraId="7F967542" w14:textId="77777777" w:rsidR="00587D65" w:rsidRPr="00587D65" w:rsidRDefault="00587D65" w:rsidP="00587D65">
      <w:pPr>
        <w:spacing w:after="0"/>
        <w:ind w:left="720"/>
        <w:contextualSpacing/>
        <w:rPr>
          <w:rFonts w:ascii="Calibri" w:hAnsi="Calibri" w:cs="Calibri"/>
          <w:b/>
          <w:bCs/>
          <w:color w:val="auto"/>
          <w:szCs w:val="20"/>
          <w:lang w:eastAsia="en-CA"/>
        </w:rPr>
      </w:pPr>
      <w:r w:rsidRPr="00587D65">
        <w:rPr>
          <w:rFonts w:ascii="Calibri" w:hAnsi="Calibri" w:cs="Calibri"/>
          <w:color w:val="auto"/>
          <w:szCs w:val="20"/>
          <w:lang w:eastAsia="en-CA"/>
        </w:rPr>
        <w:t xml:space="preserve">Other, please specify: _____________________ </w:t>
      </w:r>
      <w:r w:rsidRPr="00587D65">
        <w:rPr>
          <w:rFonts w:ascii="Calibri" w:hAnsi="Calibri" w:cs="Calibri"/>
          <w:b/>
          <w:bCs/>
          <w:color w:val="auto"/>
          <w:szCs w:val="20"/>
          <w:lang w:eastAsia="en-CA"/>
        </w:rPr>
        <w:t>CONTINUE</w:t>
      </w:r>
    </w:p>
    <w:p w14:paraId="4A1D579E" w14:textId="77777777" w:rsidR="00587D65" w:rsidRPr="00587D65" w:rsidRDefault="00587D65" w:rsidP="00587D65">
      <w:pPr>
        <w:spacing w:after="0"/>
        <w:ind w:left="720"/>
        <w:contextualSpacing/>
        <w:rPr>
          <w:rFonts w:ascii="Calibri" w:hAnsi="Calibri" w:cs="Calibri"/>
          <w:b/>
          <w:bCs/>
          <w:color w:val="auto"/>
          <w:szCs w:val="20"/>
          <w:lang w:eastAsia="en-CA"/>
        </w:rPr>
      </w:pPr>
    </w:p>
    <w:p w14:paraId="62B71EF0" w14:textId="77777777" w:rsidR="00587D65" w:rsidRPr="00587D65" w:rsidRDefault="00587D65" w:rsidP="00587D65">
      <w:pPr>
        <w:spacing w:after="0"/>
        <w:ind w:left="720"/>
        <w:contextualSpacing/>
        <w:rPr>
          <w:rFonts w:ascii="Calibri" w:hAnsi="Calibri" w:cs="Calibri"/>
          <w:b/>
          <w:bCs/>
          <w:color w:val="auto"/>
          <w:szCs w:val="20"/>
          <w:lang w:eastAsia="en-CA"/>
        </w:rPr>
      </w:pPr>
      <w:r w:rsidRPr="00587D65">
        <w:rPr>
          <w:rFonts w:ascii="Calibri" w:hAnsi="Calibri" w:cs="Calibri"/>
          <w:b/>
          <w:bCs/>
          <w:color w:val="C00000"/>
          <w:szCs w:val="20"/>
          <w:lang w:eastAsia="en-CA"/>
        </w:rPr>
        <w:t>AIM FOR A MIX</w:t>
      </w:r>
      <w:r w:rsidRPr="00587D65">
        <w:rPr>
          <w:rFonts w:ascii="Calibri" w:hAnsi="Calibri" w:cs="Calibri"/>
          <w:b/>
          <w:bCs/>
          <w:color w:val="auto"/>
          <w:szCs w:val="20"/>
          <w:lang w:eastAsia="en-CA"/>
        </w:rPr>
        <w:t>.  NOTE TO INTERVIEWER:  PLEASE TAKE NOTE OF PREVIOUS JOB AND CURRENT JOB TO ENSURE IT REFLECTS A CAREER CHANGE.</w:t>
      </w:r>
    </w:p>
    <w:p w14:paraId="6118C943" w14:textId="77777777" w:rsidR="00587D65" w:rsidRPr="00587D65" w:rsidRDefault="00587D65" w:rsidP="00587D65">
      <w:pPr>
        <w:spacing w:after="0"/>
        <w:rPr>
          <w:rFonts w:ascii="Calibri" w:hAnsi="Calibri" w:cs="Calibri"/>
          <w:color w:val="auto"/>
          <w:szCs w:val="20"/>
          <w:lang w:eastAsia="en-CA"/>
        </w:rPr>
      </w:pPr>
    </w:p>
    <w:p w14:paraId="0EEDF399"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b/>
          <w:bCs/>
          <w:color w:val="auto"/>
          <w:szCs w:val="20"/>
          <w:lang w:eastAsia="en-CA"/>
        </w:rPr>
        <w:t xml:space="preserve">ASK ONLY IF GROUP 2 </w:t>
      </w:r>
      <w:r w:rsidRPr="00587D65">
        <w:rPr>
          <w:rFonts w:ascii="Calibri" w:hAnsi="Calibri" w:cs="Calibri"/>
          <w:color w:val="auto"/>
          <w:szCs w:val="20"/>
          <w:lang w:eastAsia="en-CA"/>
        </w:rPr>
        <w:t xml:space="preserve">Are you currently a member of a union? </w:t>
      </w:r>
    </w:p>
    <w:p w14:paraId="59A6E968" w14:textId="77777777" w:rsidR="00587D65" w:rsidRPr="00587D65" w:rsidRDefault="00587D65" w:rsidP="00587D65">
      <w:pPr>
        <w:spacing w:after="0"/>
        <w:ind w:left="720"/>
        <w:contextualSpacing/>
        <w:rPr>
          <w:rFonts w:ascii="Calibri" w:hAnsi="Calibri" w:cs="Calibri"/>
          <w:color w:val="auto"/>
          <w:szCs w:val="20"/>
          <w:lang w:eastAsia="en-CA"/>
        </w:rPr>
      </w:pPr>
    </w:p>
    <w:p w14:paraId="735516CA" w14:textId="77777777" w:rsidR="00587D65" w:rsidRPr="00587D65" w:rsidRDefault="00587D65" w:rsidP="00587D65">
      <w:pPr>
        <w:spacing w:after="0"/>
        <w:ind w:left="720"/>
        <w:contextualSpacing/>
        <w:rPr>
          <w:rFonts w:ascii="Calibri" w:hAnsi="Calibri" w:cs="Calibri"/>
          <w:b/>
          <w:bCs/>
          <w:color w:val="auto"/>
          <w:szCs w:val="20"/>
          <w:lang w:eastAsia="en-CA"/>
        </w:rPr>
      </w:pPr>
      <w:r w:rsidRPr="00587D65">
        <w:rPr>
          <w:rFonts w:ascii="Calibri" w:hAnsi="Calibri" w:cs="Calibri"/>
          <w:color w:val="auto"/>
          <w:szCs w:val="20"/>
          <w:lang w:eastAsia="en-CA"/>
        </w:rPr>
        <w:t>Yes</w:t>
      </w:r>
      <w:r w:rsidRPr="00587D65">
        <w:rPr>
          <w:rFonts w:ascii="Calibri" w:hAnsi="Calibri" w:cs="Calibri"/>
          <w:b/>
          <w:bCs/>
          <w:color w:val="auto"/>
          <w:szCs w:val="20"/>
          <w:lang w:eastAsia="en-CA"/>
        </w:rPr>
        <w:t xml:space="preserve"> CONTINUE TO 6a</w:t>
      </w:r>
    </w:p>
    <w:p w14:paraId="225845AF" w14:textId="77777777" w:rsidR="00587D65" w:rsidRPr="00587D65" w:rsidRDefault="00587D65" w:rsidP="00587D65">
      <w:pPr>
        <w:spacing w:after="0"/>
        <w:ind w:left="720"/>
        <w:contextualSpacing/>
        <w:rPr>
          <w:rFonts w:ascii="Calibri" w:hAnsi="Calibri" w:cs="Calibri"/>
          <w:b/>
          <w:bCs/>
          <w:color w:val="auto"/>
          <w:szCs w:val="20"/>
          <w:lang w:eastAsia="en-CA"/>
        </w:rPr>
      </w:pPr>
      <w:r w:rsidRPr="00587D65">
        <w:rPr>
          <w:rFonts w:ascii="Calibri" w:hAnsi="Calibri" w:cs="Calibri"/>
          <w:color w:val="auto"/>
          <w:szCs w:val="20"/>
          <w:lang w:eastAsia="en-CA"/>
        </w:rPr>
        <w:t>No</w:t>
      </w:r>
      <w:r w:rsidRPr="00587D65">
        <w:rPr>
          <w:rFonts w:ascii="Calibri" w:hAnsi="Calibri" w:cs="Calibri"/>
          <w:b/>
          <w:bCs/>
          <w:color w:val="auto"/>
          <w:szCs w:val="20"/>
          <w:lang w:eastAsia="en-CA"/>
        </w:rPr>
        <w:t xml:space="preserve"> THANK AND END</w:t>
      </w:r>
    </w:p>
    <w:p w14:paraId="2F761F9F" w14:textId="77777777" w:rsidR="00587D65" w:rsidRPr="00587D65" w:rsidRDefault="00587D65" w:rsidP="00587D65">
      <w:pPr>
        <w:spacing w:after="0"/>
        <w:rPr>
          <w:rFonts w:ascii="Calibri" w:hAnsi="Calibri" w:cs="Calibri"/>
          <w:color w:val="auto"/>
          <w:szCs w:val="20"/>
          <w:lang w:eastAsia="en-CA"/>
        </w:rPr>
      </w:pPr>
    </w:p>
    <w:p w14:paraId="61A7D074"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 xml:space="preserve">6a. </w:t>
      </w:r>
      <w:r w:rsidRPr="00587D65">
        <w:rPr>
          <w:rFonts w:ascii="Calibri" w:hAnsi="Calibri" w:cs="Calibri"/>
          <w:color w:val="auto"/>
          <w:szCs w:val="20"/>
          <w:lang w:eastAsia="en-CA"/>
        </w:rPr>
        <w:tab/>
      </w:r>
      <w:r w:rsidRPr="00587D65">
        <w:rPr>
          <w:rFonts w:ascii="Calibri" w:hAnsi="Calibri" w:cs="Calibri"/>
          <w:b/>
          <w:bCs/>
          <w:color w:val="auto"/>
          <w:szCs w:val="20"/>
          <w:lang w:eastAsia="en-CA"/>
        </w:rPr>
        <w:t>ASK ONLY IF GROUP 2</w:t>
      </w:r>
      <w:r w:rsidRPr="00587D65">
        <w:rPr>
          <w:rFonts w:ascii="Calibri" w:hAnsi="Calibri" w:cs="Calibri"/>
          <w:color w:val="auto"/>
          <w:szCs w:val="20"/>
          <w:lang w:eastAsia="en-CA"/>
        </w:rPr>
        <w:t xml:space="preserve"> What is the union or collective bargaining unit to which you belong? </w:t>
      </w:r>
    </w:p>
    <w:p w14:paraId="7DF4ED18" w14:textId="77777777" w:rsidR="00587D65" w:rsidRPr="00587D65" w:rsidRDefault="00587D65" w:rsidP="00587D65">
      <w:pPr>
        <w:spacing w:after="0"/>
        <w:rPr>
          <w:rFonts w:ascii="Calibri" w:hAnsi="Calibri" w:cs="Calibri"/>
          <w:color w:val="auto"/>
          <w:szCs w:val="20"/>
          <w:lang w:eastAsia="en-CA"/>
        </w:rPr>
      </w:pPr>
    </w:p>
    <w:p w14:paraId="3838B4B2"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Canadian Auto Workers (CAW)</w:t>
      </w:r>
    </w:p>
    <w:p w14:paraId="7278D79E"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Canadian Health Care Workers (CHCW)</w:t>
      </w:r>
    </w:p>
    <w:p w14:paraId="20F4C921"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Canadian Union of Public Employees (CUPE)</w:t>
      </w:r>
    </w:p>
    <w:p w14:paraId="69D4ACDC"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Canadian Union of Postal Workers (CUPW)</w:t>
      </w:r>
    </w:p>
    <w:p w14:paraId="1EF864C4"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Educational Assistants Association (EAA)</w:t>
      </w:r>
    </w:p>
    <w:p w14:paraId="3A3E7BCF"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Elementary Teachers’ Federation of Ontario (ETFO)</w:t>
      </w:r>
    </w:p>
    <w:p w14:paraId="0A208E6B"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International Brotherhood of Electrical Workers (IBEW)</w:t>
      </w:r>
    </w:p>
    <w:p w14:paraId="1E0446A9"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Ontario Nurses Association (ONA)</w:t>
      </w:r>
    </w:p>
    <w:p w14:paraId="2517862E" w14:textId="77777777" w:rsidR="00587D65" w:rsidRPr="00587D65" w:rsidRDefault="00587D65" w:rsidP="00587D65">
      <w:pPr>
        <w:spacing w:after="0"/>
        <w:ind w:firstLine="720"/>
        <w:rPr>
          <w:rFonts w:ascii="Calibri" w:hAnsi="Calibri" w:cs="Calibri"/>
          <w:color w:val="auto"/>
          <w:szCs w:val="20"/>
          <w:lang w:eastAsia="en-CA"/>
        </w:rPr>
      </w:pPr>
      <w:r w:rsidRPr="00587D65">
        <w:rPr>
          <w:rFonts w:ascii="Calibri" w:hAnsi="Calibri" w:cs="Calibri"/>
          <w:color w:val="auto"/>
          <w:szCs w:val="20"/>
          <w:lang w:eastAsia="en-CA"/>
        </w:rPr>
        <w:t>Ontario Public Service Employees Union (OPSEU)</w:t>
      </w:r>
    </w:p>
    <w:p w14:paraId="128362D0" w14:textId="77777777" w:rsidR="00587D65" w:rsidRPr="00587D65" w:rsidRDefault="00587D65" w:rsidP="00587D65">
      <w:pPr>
        <w:spacing w:after="0"/>
        <w:ind w:firstLine="720"/>
        <w:rPr>
          <w:rFonts w:ascii="Calibri" w:hAnsi="Calibri" w:cs="Calibri"/>
          <w:color w:val="auto"/>
          <w:szCs w:val="20"/>
          <w:lang w:eastAsia="en-CA"/>
        </w:rPr>
      </w:pPr>
      <w:r w:rsidRPr="00587D65">
        <w:rPr>
          <w:rFonts w:ascii="Calibri" w:hAnsi="Calibri" w:cs="Calibri"/>
          <w:color w:val="auto"/>
          <w:szCs w:val="20"/>
          <w:lang w:eastAsia="en-CA"/>
        </w:rPr>
        <w:t>Service Employees International Union (SEIU)</w:t>
      </w:r>
    </w:p>
    <w:p w14:paraId="55727FB5"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Teamsters Canada (TM)</w:t>
      </w:r>
    </w:p>
    <w:p w14:paraId="249A1ACC"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United Food and Commercial Workers International Union (UFCW)</w:t>
      </w:r>
    </w:p>
    <w:p w14:paraId="4702C7FF"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United Steelworkers of America (USWA)</w:t>
      </w:r>
    </w:p>
    <w:p w14:paraId="50BF4AD7"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ab/>
        <w:t>Other, please specify: _______________________</w:t>
      </w:r>
    </w:p>
    <w:p w14:paraId="55A705B4" w14:textId="77777777" w:rsidR="00587D65" w:rsidRPr="00587D65" w:rsidRDefault="00587D65" w:rsidP="00587D65">
      <w:pPr>
        <w:spacing w:after="0"/>
        <w:rPr>
          <w:rFonts w:ascii="Calibri" w:hAnsi="Calibri" w:cs="Calibri"/>
          <w:color w:val="auto"/>
          <w:szCs w:val="20"/>
          <w:lang w:eastAsia="en-CA"/>
        </w:rPr>
      </w:pPr>
    </w:p>
    <w:p w14:paraId="03929DF1" w14:textId="77777777" w:rsidR="00587D65" w:rsidRPr="00587D65" w:rsidRDefault="00587D65" w:rsidP="00587D65">
      <w:pPr>
        <w:tabs>
          <w:tab w:val="left" w:pos="3460"/>
        </w:tabs>
        <w:spacing w:after="0"/>
        <w:ind w:left="720"/>
        <w:rPr>
          <w:rFonts w:ascii="Calibri" w:hAnsi="Calibri" w:cs="Calibri"/>
          <w:b/>
          <w:color w:val="C00000"/>
          <w:szCs w:val="20"/>
          <w:lang w:eastAsia="en-CA"/>
        </w:rPr>
      </w:pPr>
      <w:r w:rsidRPr="00587D65">
        <w:rPr>
          <w:rFonts w:ascii="Calibri" w:hAnsi="Calibri" w:cs="Calibri"/>
          <w:b/>
          <w:color w:val="auto"/>
          <w:szCs w:val="20"/>
          <w:lang w:eastAsia="en-CA"/>
        </w:rPr>
        <w:lastRenderedPageBreak/>
        <w:t xml:space="preserve">CONTINUE FOR ALL. </w:t>
      </w:r>
    </w:p>
    <w:p w14:paraId="2AC1C7F8"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b/>
          <w:color w:val="C00000"/>
          <w:szCs w:val="20"/>
          <w:lang w:eastAsia="en-CA"/>
        </w:rPr>
        <w:t>ENSURE A GOOD MIX.</w:t>
      </w:r>
      <w:r w:rsidRPr="00587D65">
        <w:rPr>
          <w:rFonts w:ascii="Calibri" w:hAnsi="Calibri" w:cs="Calibri"/>
          <w:color w:val="auto"/>
          <w:szCs w:val="20"/>
          <w:lang w:eastAsia="en-CA"/>
        </w:rPr>
        <w:tab/>
        <w:t xml:space="preserve"> </w:t>
      </w:r>
    </w:p>
    <w:p w14:paraId="67214F61" w14:textId="77777777" w:rsidR="00587D65" w:rsidRPr="00587D65" w:rsidRDefault="00587D65" w:rsidP="00587D65">
      <w:pPr>
        <w:spacing w:after="0"/>
        <w:rPr>
          <w:rFonts w:ascii="Calibri" w:hAnsi="Calibri" w:cs="Calibri"/>
          <w:color w:val="auto"/>
          <w:szCs w:val="20"/>
          <w:lang w:eastAsia="en-CA"/>
        </w:rPr>
      </w:pPr>
    </w:p>
    <w:p w14:paraId="03EF37B9"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b/>
          <w:bCs/>
          <w:color w:val="auto"/>
          <w:szCs w:val="20"/>
          <w:lang w:eastAsia="en-CA"/>
        </w:rPr>
        <w:t>ASK ALL GROUPS</w:t>
      </w:r>
      <w:r w:rsidRPr="00587D65">
        <w:rPr>
          <w:rFonts w:ascii="Calibri" w:hAnsi="Calibri" w:cs="Calibri"/>
          <w:color w:val="auto"/>
          <w:szCs w:val="20"/>
          <w:lang w:eastAsia="en-CA"/>
        </w:rPr>
        <w:t xml:space="preserve"> Which of the following best describes the industry/sector in which you are currently employed? </w:t>
      </w:r>
    </w:p>
    <w:p w14:paraId="0B3974E0" w14:textId="77777777" w:rsidR="00587D65" w:rsidRPr="00587D65" w:rsidRDefault="00587D65" w:rsidP="00587D65">
      <w:pPr>
        <w:spacing w:after="0"/>
        <w:ind w:left="360"/>
        <w:contextualSpacing/>
        <w:rPr>
          <w:rFonts w:ascii="Calibri" w:hAnsi="Calibri" w:cs="Calibri"/>
          <w:color w:val="auto"/>
          <w:szCs w:val="20"/>
          <w:lang w:eastAsia="en-CA"/>
        </w:rPr>
      </w:pPr>
    </w:p>
    <w:p w14:paraId="36455F7C"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Accommodation and Food Services</w:t>
      </w:r>
      <w:r w:rsidRPr="00587D65">
        <w:rPr>
          <w:rFonts w:ascii="Calibri" w:hAnsi="Calibri" w:cs="Calibri"/>
          <w:color w:val="auto"/>
          <w:szCs w:val="20"/>
          <w:lang w:eastAsia="en-CA"/>
        </w:rPr>
        <w:br/>
        <w:t>Administrative and Support, Waste Management and Remediation Services</w:t>
      </w:r>
    </w:p>
    <w:p w14:paraId="1E6CF509"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Agriculture, Forestry, Fishing and Hunting </w:t>
      </w:r>
      <w:r w:rsidRPr="00587D65">
        <w:rPr>
          <w:rFonts w:ascii="Calibri" w:hAnsi="Calibri" w:cs="Calibri"/>
          <w:color w:val="auto"/>
          <w:szCs w:val="20"/>
          <w:lang w:eastAsia="en-CA"/>
        </w:rPr>
        <w:br/>
        <w:t>Arts, Entertainment and Recreation</w:t>
      </w:r>
      <w:r w:rsidRPr="00587D65">
        <w:rPr>
          <w:rFonts w:ascii="Calibri" w:hAnsi="Calibri" w:cs="Calibri"/>
          <w:color w:val="auto"/>
          <w:szCs w:val="20"/>
          <w:lang w:eastAsia="en-CA"/>
        </w:rPr>
        <w:br/>
        <w:t>Construction</w:t>
      </w:r>
      <w:r w:rsidRPr="00587D65">
        <w:rPr>
          <w:rFonts w:ascii="Calibri" w:hAnsi="Calibri" w:cs="Calibri"/>
          <w:color w:val="auto"/>
          <w:szCs w:val="20"/>
          <w:lang w:eastAsia="en-CA"/>
        </w:rPr>
        <w:br/>
        <w:t>Educational Services</w:t>
      </w:r>
      <w:r w:rsidRPr="00587D65">
        <w:rPr>
          <w:rFonts w:ascii="Calibri" w:hAnsi="Calibri" w:cs="Calibri"/>
          <w:color w:val="auto"/>
          <w:szCs w:val="20"/>
          <w:lang w:eastAsia="en-CA"/>
        </w:rPr>
        <w:br/>
        <w:t>Finance and Insurance</w:t>
      </w:r>
      <w:r w:rsidRPr="00587D65">
        <w:rPr>
          <w:rFonts w:ascii="Calibri" w:hAnsi="Calibri" w:cs="Calibri"/>
          <w:color w:val="auto"/>
          <w:szCs w:val="20"/>
          <w:lang w:eastAsia="en-CA"/>
        </w:rPr>
        <w:br/>
        <w:t>Health Care</w:t>
      </w:r>
      <w:r w:rsidRPr="00587D65">
        <w:rPr>
          <w:rFonts w:ascii="Calibri" w:hAnsi="Calibri" w:cs="Calibri"/>
          <w:b/>
          <w:bCs/>
          <w:color w:val="auto"/>
          <w:szCs w:val="20"/>
          <w:lang w:eastAsia="en-CA"/>
        </w:rPr>
        <w:t xml:space="preserve"> </w:t>
      </w:r>
      <w:r w:rsidRPr="00587D65">
        <w:rPr>
          <w:rFonts w:ascii="Calibri" w:hAnsi="Calibri" w:cs="Calibri"/>
          <w:b/>
          <w:bCs/>
          <w:color w:val="auto"/>
          <w:szCs w:val="20"/>
          <w:lang w:eastAsia="en-CA"/>
        </w:rPr>
        <w:tab/>
      </w:r>
    </w:p>
    <w:p w14:paraId="55011DB4"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Social Assistance </w:t>
      </w:r>
      <w:r w:rsidRPr="00587D65">
        <w:rPr>
          <w:rFonts w:ascii="Calibri" w:hAnsi="Calibri" w:cs="Calibri"/>
          <w:color w:val="auto"/>
          <w:szCs w:val="20"/>
          <w:lang w:eastAsia="en-CA"/>
        </w:rPr>
        <w:br/>
        <w:t>Information and Cultural Industries</w:t>
      </w:r>
      <w:r w:rsidRPr="00587D65">
        <w:rPr>
          <w:rFonts w:ascii="Calibri" w:hAnsi="Calibri" w:cs="Calibri"/>
          <w:color w:val="auto"/>
          <w:szCs w:val="20"/>
          <w:lang w:eastAsia="en-CA"/>
        </w:rPr>
        <w:br/>
        <w:t>Management of Companies and Enterprises</w:t>
      </w:r>
      <w:r w:rsidRPr="00587D65">
        <w:rPr>
          <w:rFonts w:ascii="Calibri" w:hAnsi="Calibri" w:cs="Calibri"/>
          <w:color w:val="auto"/>
          <w:szCs w:val="20"/>
          <w:lang w:eastAsia="en-CA"/>
        </w:rPr>
        <w:br/>
        <w:t>Manufacturing</w:t>
      </w:r>
      <w:r w:rsidRPr="00587D65">
        <w:rPr>
          <w:rFonts w:ascii="Calibri" w:hAnsi="Calibri" w:cs="Calibri"/>
          <w:color w:val="auto"/>
          <w:szCs w:val="20"/>
          <w:lang w:eastAsia="en-CA"/>
        </w:rPr>
        <w:br/>
        <w:t>Mining, Quarrying, and Oil and Gas Extraction</w:t>
      </w:r>
      <w:r w:rsidRPr="00587D65">
        <w:rPr>
          <w:rFonts w:ascii="Calibri" w:hAnsi="Calibri" w:cs="Calibri"/>
          <w:color w:val="auto"/>
          <w:szCs w:val="20"/>
          <w:lang w:eastAsia="en-CA"/>
        </w:rPr>
        <w:br/>
        <w:t>Other Services (except Public Administration)</w:t>
      </w:r>
      <w:r w:rsidRPr="00587D65">
        <w:rPr>
          <w:rFonts w:ascii="Calibri" w:hAnsi="Calibri" w:cs="Calibri"/>
          <w:color w:val="auto"/>
          <w:szCs w:val="20"/>
          <w:lang w:eastAsia="en-CA"/>
        </w:rPr>
        <w:br/>
        <w:t>Professional, Scientific and Technical Services</w:t>
      </w:r>
      <w:r w:rsidRPr="00587D65">
        <w:rPr>
          <w:rFonts w:ascii="Calibri" w:hAnsi="Calibri" w:cs="Calibri"/>
          <w:color w:val="auto"/>
          <w:szCs w:val="20"/>
          <w:lang w:eastAsia="en-CA"/>
        </w:rPr>
        <w:br/>
        <w:t>Public Administration</w:t>
      </w:r>
      <w:r w:rsidRPr="00587D65">
        <w:rPr>
          <w:rFonts w:ascii="Calibri" w:hAnsi="Calibri" w:cs="Calibri"/>
          <w:color w:val="auto"/>
          <w:szCs w:val="20"/>
          <w:lang w:eastAsia="en-CA"/>
        </w:rPr>
        <w:br/>
        <w:t>Real Estate and Rental and Leasing</w:t>
      </w:r>
      <w:r w:rsidRPr="00587D65">
        <w:rPr>
          <w:rFonts w:ascii="Calibri" w:hAnsi="Calibri" w:cs="Calibri"/>
          <w:color w:val="auto"/>
          <w:szCs w:val="20"/>
          <w:lang w:eastAsia="en-CA"/>
        </w:rPr>
        <w:br/>
        <w:t>Retail Trade</w:t>
      </w:r>
      <w:r w:rsidRPr="00587D65">
        <w:rPr>
          <w:rFonts w:ascii="Calibri" w:hAnsi="Calibri" w:cs="Calibri"/>
          <w:color w:val="auto"/>
          <w:szCs w:val="20"/>
          <w:lang w:eastAsia="en-CA"/>
        </w:rPr>
        <w:br/>
        <w:t>Transportation and Warehousing</w:t>
      </w:r>
      <w:r w:rsidRPr="00587D65">
        <w:rPr>
          <w:rFonts w:ascii="Calibri" w:hAnsi="Calibri" w:cs="Calibri"/>
          <w:color w:val="auto"/>
          <w:szCs w:val="20"/>
          <w:lang w:eastAsia="en-CA"/>
        </w:rPr>
        <w:br/>
        <w:t>Utilities</w:t>
      </w:r>
      <w:r w:rsidRPr="00587D65">
        <w:rPr>
          <w:rFonts w:ascii="Calibri" w:hAnsi="Calibri" w:cs="Calibri"/>
          <w:color w:val="auto"/>
          <w:szCs w:val="20"/>
          <w:lang w:eastAsia="en-CA"/>
        </w:rPr>
        <w:br/>
        <w:t>Wholesale Trade</w:t>
      </w:r>
    </w:p>
    <w:p w14:paraId="26DD6E84"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color w:val="auto"/>
          <w:szCs w:val="20"/>
          <w:lang w:eastAsia="en-CA"/>
        </w:rPr>
        <w:t xml:space="preserve">Unemployed </w:t>
      </w:r>
    </w:p>
    <w:p w14:paraId="17E5758D"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color w:val="auto"/>
          <w:szCs w:val="20"/>
          <w:lang w:eastAsia="en-CA"/>
        </w:rPr>
        <w:t>Full Time Student</w:t>
      </w:r>
      <w:r w:rsidRPr="00587D65">
        <w:rPr>
          <w:rFonts w:ascii="Calibri" w:hAnsi="Calibri" w:cs="Calibri"/>
          <w:b/>
          <w:color w:val="auto"/>
          <w:szCs w:val="20"/>
          <w:lang w:eastAsia="en-CA"/>
        </w:rPr>
        <w:t xml:space="preserve"> </w:t>
      </w:r>
    </w:p>
    <w:p w14:paraId="58DB7385"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color w:val="auto"/>
          <w:szCs w:val="20"/>
          <w:lang w:eastAsia="en-CA"/>
        </w:rPr>
        <w:t>Retired</w:t>
      </w:r>
    </w:p>
    <w:p w14:paraId="75EB9239"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Other, please specify: ______________</w:t>
      </w:r>
    </w:p>
    <w:p w14:paraId="69559DE6" w14:textId="77777777" w:rsidR="00587D65" w:rsidRPr="00587D65" w:rsidRDefault="00587D65" w:rsidP="00587D65">
      <w:pPr>
        <w:tabs>
          <w:tab w:val="left" w:pos="3460"/>
        </w:tabs>
        <w:spacing w:after="0"/>
        <w:ind w:left="720"/>
        <w:rPr>
          <w:rFonts w:ascii="Calibri" w:hAnsi="Calibri" w:cs="Calibri"/>
          <w:b/>
          <w:color w:val="C00000"/>
          <w:szCs w:val="20"/>
          <w:lang w:eastAsia="en-CA"/>
        </w:rPr>
      </w:pPr>
      <w:r w:rsidRPr="00587D65">
        <w:rPr>
          <w:rFonts w:ascii="Calibri" w:hAnsi="Calibri" w:cs="Calibri"/>
          <w:b/>
          <w:color w:val="auto"/>
          <w:szCs w:val="20"/>
          <w:lang w:eastAsia="en-CA"/>
        </w:rPr>
        <w:tab/>
      </w:r>
      <w:r w:rsidRPr="00587D65">
        <w:rPr>
          <w:rFonts w:ascii="Calibri" w:hAnsi="Calibri" w:cs="Calibri"/>
          <w:b/>
          <w:color w:val="auto"/>
          <w:szCs w:val="20"/>
          <w:lang w:eastAsia="en-CA"/>
        </w:rPr>
        <w:br/>
        <w:t xml:space="preserve">CONTINUE FOR ALL. </w:t>
      </w:r>
    </w:p>
    <w:p w14:paraId="149770E0" w14:textId="77777777" w:rsidR="00587D65" w:rsidRPr="00587D65" w:rsidRDefault="00587D65" w:rsidP="00587D65">
      <w:pPr>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ENSURE A GOOD MIX BY TYPE OF EMPLOYMENT FOR EACH GROUP. NO MORE THAN TWO PER SECTOR. NO INTERNATIONAL STUDENTS.</w:t>
      </w:r>
    </w:p>
    <w:p w14:paraId="10D1FF92" w14:textId="77777777" w:rsidR="00587D65" w:rsidRPr="00587D65" w:rsidRDefault="00587D65" w:rsidP="00587D65">
      <w:pPr>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GROUP 4 MAY SKEW UNEMPLOYED.</w:t>
      </w:r>
    </w:p>
    <w:p w14:paraId="63462E5F" w14:textId="77777777" w:rsidR="00587D65" w:rsidRPr="00587D65" w:rsidRDefault="00587D65" w:rsidP="00587D65">
      <w:pPr>
        <w:spacing w:after="0"/>
        <w:rPr>
          <w:rFonts w:ascii="Calibri" w:hAnsi="Calibri" w:cs="Calibri"/>
          <w:color w:val="auto"/>
          <w:szCs w:val="20"/>
          <w:lang w:eastAsia="en-CA"/>
        </w:rPr>
      </w:pPr>
    </w:p>
    <w:p w14:paraId="166DE468" w14:textId="77777777" w:rsidR="00587D65" w:rsidRPr="00587D65" w:rsidRDefault="00587D65" w:rsidP="00587D65">
      <w:pPr>
        <w:numPr>
          <w:ilvl w:val="0"/>
          <w:numId w:val="4"/>
        </w:numPr>
        <w:spacing w:after="0"/>
        <w:contextualSpacing/>
        <w:rPr>
          <w:rFonts w:ascii="Calibri" w:hAnsi="Calibri" w:cs="Calibri"/>
          <w:b/>
          <w:color w:val="auto"/>
          <w:szCs w:val="20"/>
          <w:lang w:eastAsia="en-CA"/>
        </w:rPr>
      </w:pPr>
      <w:r w:rsidRPr="00587D65">
        <w:rPr>
          <w:rFonts w:ascii="Calibri" w:hAnsi="Calibri" w:cs="Calibri"/>
          <w:b/>
          <w:color w:val="auto"/>
          <w:szCs w:val="20"/>
          <w:lang w:eastAsia="en-CA"/>
        </w:rPr>
        <w:t>[DO NOT ASK]</w:t>
      </w:r>
      <w:r w:rsidRPr="00587D65">
        <w:rPr>
          <w:rFonts w:ascii="Calibri" w:hAnsi="Calibri" w:cs="Calibri"/>
          <w:color w:val="auto"/>
          <w:szCs w:val="20"/>
          <w:lang w:eastAsia="en-CA"/>
        </w:rPr>
        <w:t xml:space="preserve"> Gender </w:t>
      </w:r>
      <w:r w:rsidRPr="00587D65">
        <w:rPr>
          <w:rFonts w:ascii="Calibri" w:hAnsi="Calibri" w:cs="Calibri"/>
          <w:b/>
          <w:color w:val="auto"/>
          <w:szCs w:val="20"/>
          <w:lang w:eastAsia="en-CA"/>
        </w:rPr>
        <w:t>RECORD BY OBSERVATION.</w:t>
      </w:r>
    </w:p>
    <w:p w14:paraId="10E020DB" w14:textId="77777777" w:rsidR="00587D65" w:rsidRPr="00587D65" w:rsidRDefault="00587D65" w:rsidP="00587D65">
      <w:pPr>
        <w:spacing w:after="0"/>
        <w:ind w:firstLine="360"/>
        <w:rPr>
          <w:rFonts w:ascii="Calibri" w:hAnsi="Calibri" w:cs="Calibri"/>
          <w:color w:val="auto"/>
          <w:szCs w:val="20"/>
          <w:lang w:eastAsia="en-CA"/>
        </w:rPr>
      </w:pPr>
    </w:p>
    <w:tbl>
      <w:tblPr>
        <w:tblStyle w:val="TableGrid77"/>
        <w:tblW w:w="0" w:type="auto"/>
        <w:tblInd w:w="720" w:type="dxa"/>
        <w:tblLook w:val="04A0" w:firstRow="1" w:lastRow="0" w:firstColumn="1" w:lastColumn="0" w:noHBand="0" w:noVBand="1"/>
      </w:tblPr>
      <w:tblGrid>
        <w:gridCol w:w="3691"/>
        <w:gridCol w:w="3522"/>
      </w:tblGrid>
      <w:tr w:rsidR="00587D65" w:rsidRPr="00587D65" w14:paraId="151E67A0" w14:textId="77777777" w:rsidTr="0016277C">
        <w:trPr>
          <w:trHeight w:val="256"/>
        </w:trPr>
        <w:tc>
          <w:tcPr>
            <w:tcW w:w="3691" w:type="dxa"/>
            <w:vAlign w:val="center"/>
          </w:tcPr>
          <w:p w14:paraId="01593872"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Male</w:t>
            </w:r>
          </w:p>
        </w:tc>
        <w:tc>
          <w:tcPr>
            <w:tcW w:w="3522" w:type="dxa"/>
          </w:tcPr>
          <w:p w14:paraId="56D71A72"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CONTINUE</w:t>
            </w:r>
          </w:p>
        </w:tc>
      </w:tr>
      <w:tr w:rsidR="00587D65" w:rsidRPr="00587D65" w14:paraId="30BED461" w14:textId="77777777" w:rsidTr="0016277C">
        <w:trPr>
          <w:trHeight w:val="256"/>
        </w:trPr>
        <w:tc>
          <w:tcPr>
            <w:tcW w:w="3691" w:type="dxa"/>
            <w:vAlign w:val="center"/>
          </w:tcPr>
          <w:p w14:paraId="4A7A2CC2"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Female</w:t>
            </w:r>
          </w:p>
        </w:tc>
        <w:tc>
          <w:tcPr>
            <w:tcW w:w="3522" w:type="dxa"/>
          </w:tcPr>
          <w:p w14:paraId="4C13DAD4"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CONTINUE</w:t>
            </w:r>
          </w:p>
        </w:tc>
      </w:tr>
    </w:tbl>
    <w:p w14:paraId="23E64D27" w14:textId="77777777" w:rsidR="00587D65" w:rsidRPr="00587D65" w:rsidRDefault="00587D65" w:rsidP="00587D65">
      <w:pPr>
        <w:spacing w:after="0"/>
        <w:ind w:firstLine="720"/>
        <w:rPr>
          <w:rFonts w:ascii="Calibri" w:hAnsi="Calibri" w:cs="Calibri"/>
          <w:b/>
          <w:color w:val="C00000"/>
          <w:szCs w:val="20"/>
          <w:lang w:eastAsia="en-CA"/>
        </w:rPr>
      </w:pPr>
      <w:r w:rsidRPr="00587D65">
        <w:rPr>
          <w:rFonts w:ascii="Calibri" w:hAnsi="Calibri" w:cs="Calibri"/>
          <w:b/>
          <w:color w:val="C00000"/>
          <w:szCs w:val="20"/>
          <w:lang w:eastAsia="en-CA"/>
        </w:rPr>
        <w:t>ENSURE A GOOD MIX BY GENDER IN EACH GROUP WHERE APPLICABLE.</w:t>
      </w:r>
    </w:p>
    <w:p w14:paraId="552AA8AF" w14:textId="77777777" w:rsidR="00587D65" w:rsidRPr="00587D65" w:rsidRDefault="00587D65" w:rsidP="00587D65">
      <w:pPr>
        <w:spacing w:after="0"/>
        <w:rPr>
          <w:rFonts w:ascii="Calibri" w:hAnsi="Calibri" w:cs="Calibri"/>
          <w:b/>
          <w:color w:val="C00000"/>
          <w:szCs w:val="20"/>
          <w:lang w:eastAsia="en-CA"/>
        </w:rPr>
      </w:pPr>
    </w:p>
    <w:p w14:paraId="60962168"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b/>
          <w:color w:val="auto"/>
          <w:szCs w:val="20"/>
          <w:lang w:eastAsia="en-CA"/>
        </w:rPr>
        <w:t>ASK ALL GROUPS</w:t>
      </w:r>
      <w:r w:rsidRPr="00587D65">
        <w:rPr>
          <w:rFonts w:ascii="Calibri" w:hAnsi="Calibri" w:cs="Calibri"/>
          <w:color w:val="auto"/>
          <w:szCs w:val="20"/>
          <w:lang w:eastAsia="en-CA"/>
        </w:rPr>
        <w:t xml:space="preserve"> Which of the following categories best describes your total household income in 2021? That is, the total income of all persons in your household combined, before taxes.</w:t>
      </w:r>
    </w:p>
    <w:p w14:paraId="7A8C78D5" w14:textId="77777777" w:rsidR="00587D65" w:rsidRPr="00587D65" w:rsidRDefault="00587D65" w:rsidP="00587D65">
      <w:pPr>
        <w:spacing w:after="0"/>
        <w:ind w:left="360"/>
        <w:rPr>
          <w:rFonts w:ascii="Calibri" w:hAnsi="Calibri" w:cs="Calibri"/>
          <w:color w:val="auto"/>
          <w:szCs w:val="20"/>
          <w:lang w:eastAsia="en-CA"/>
        </w:rPr>
      </w:pPr>
    </w:p>
    <w:p w14:paraId="7A046C5A"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lastRenderedPageBreak/>
        <w:t>Under $20,000</w:t>
      </w:r>
    </w:p>
    <w:p w14:paraId="16BDA4F8"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$20,000 to just under $40,000</w:t>
      </w:r>
    </w:p>
    <w:p w14:paraId="046E83B5"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$40,000 to just under $60,000</w:t>
      </w:r>
    </w:p>
    <w:p w14:paraId="1EBF606B" w14:textId="77777777" w:rsidR="00587D65" w:rsidRPr="00587D65" w:rsidRDefault="00587D65" w:rsidP="00587D65">
      <w:pPr>
        <w:spacing w:after="0"/>
        <w:ind w:left="720"/>
        <w:rPr>
          <w:rFonts w:ascii="Calibri" w:hAnsi="Calibri" w:cs="Calibri"/>
          <w:color w:val="auto"/>
          <w:szCs w:val="20"/>
          <w:highlight w:val="magenta"/>
          <w:lang w:eastAsia="en-CA"/>
        </w:rPr>
      </w:pPr>
      <w:r w:rsidRPr="00587D65">
        <w:rPr>
          <w:rFonts w:ascii="Calibri" w:hAnsi="Calibri" w:cs="Calibri"/>
          <w:color w:val="auto"/>
          <w:szCs w:val="20"/>
          <w:lang w:eastAsia="en-CA"/>
        </w:rPr>
        <w:t>$60,000 to just under $80,000</w:t>
      </w:r>
    </w:p>
    <w:p w14:paraId="2EE29C0C"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$80,000 to just under $100,000 </w:t>
      </w:r>
    </w:p>
    <w:p w14:paraId="46895485"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$100,000 to just under $150,000</w:t>
      </w:r>
    </w:p>
    <w:p w14:paraId="1D7C5C31"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$150,000 and above CONTINUE </w:t>
      </w:r>
    </w:p>
    <w:p w14:paraId="46E99087" w14:textId="77777777" w:rsidR="00587D65" w:rsidRPr="00587D65" w:rsidRDefault="00587D65" w:rsidP="00587D65">
      <w:pPr>
        <w:spacing w:after="0"/>
        <w:ind w:left="720"/>
        <w:rPr>
          <w:rFonts w:ascii="Calibri" w:hAnsi="Calibri" w:cs="Arial"/>
          <w:b/>
          <w:bCs/>
          <w:color w:val="auto"/>
          <w:lang w:eastAsia="en-CA"/>
        </w:rPr>
      </w:pPr>
      <w:r w:rsidRPr="00587D65">
        <w:rPr>
          <w:rFonts w:ascii="Calibri" w:hAnsi="Calibri" w:cs="Arial"/>
          <w:b/>
          <w:bCs/>
          <w:color w:val="auto"/>
          <w:lang w:eastAsia="en-CA"/>
        </w:rPr>
        <w:t>VOLUNTEERED</w:t>
      </w:r>
      <w:r w:rsidRPr="00587D65">
        <w:rPr>
          <w:rFonts w:ascii="Calibri" w:hAnsi="Calibri" w:cs="Calibri"/>
          <w:color w:val="auto"/>
          <w:szCs w:val="20"/>
          <w:lang w:eastAsia="en-CA"/>
        </w:rPr>
        <w:t xml:space="preserve"> Prefer not to answer </w:t>
      </w:r>
      <w:r w:rsidRPr="00587D65">
        <w:rPr>
          <w:rFonts w:ascii="Calibri" w:hAnsi="Calibri" w:cs="Arial"/>
          <w:b/>
          <w:bCs/>
          <w:color w:val="auto"/>
          <w:lang w:eastAsia="en-CA"/>
        </w:rPr>
        <w:t>THANK AND END</w:t>
      </w:r>
    </w:p>
    <w:p w14:paraId="095A64E3" w14:textId="77777777" w:rsidR="00587D65" w:rsidRPr="00587D65" w:rsidRDefault="00587D65" w:rsidP="00587D65">
      <w:pPr>
        <w:spacing w:after="0"/>
        <w:ind w:left="360" w:firstLine="360"/>
        <w:contextualSpacing/>
        <w:rPr>
          <w:rFonts w:ascii="Calibri" w:hAnsi="Calibri" w:cs="Calibri"/>
          <w:b/>
          <w:bCs/>
          <w:color w:val="auto"/>
          <w:szCs w:val="20"/>
          <w:lang w:eastAsia="en-CA"/>
        </w:rPr>
      </w:pPr>
      <w:r w:rsidRPr="00587D65">
        <w:rPr>
          <w:rFonts w:ascii="Calibri" w:hAnsi="Calibri" w:cs="Calibri"/>
          <w:b/>
          <w:bCs/>
          <w:color w:val="auto"/>
          <w:szCs w:val="20"/>
          <w:lang w:eastAsia="en-CA"/>
        </w:rPr>
        <w:t>CONTINUE ALL GROUPS.</w:t>
      </w:r>
    </w:p>
    <w:p w14:paraId="6BDD03C5" w14:textId="77777777" w:rsidR="00587D65" w:rsidRPr="00587D65" w:rsidRDefault="00587D65" w:rsidP="00587D65">
      <w:pPr>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 xml:space="preserve">ENSURE A GOOD MIX IN ALL GROUPS.  </w:t>
      </w:r>
    </w:p>
    <w:p w14:paraId="18E69C52" w14:textId="77777777" w:rsidR="00587D65" w:rsidRPr="00587D65" w:rsidRDefault="00587D65" w:rsidP="00587D65">
      <w:pPr>
        <w:spacing w:after="0"/>
        <w:rPr>
          <w:rFonts w:ascii="Calibri" w:hAnsi="Calibri" w:cs="Calibri"/>
          <w:color w:val="auto"/>
          <w:szCs w:val="20"/>
          <w:lang w:eastAsia="en-CA"/>
        </w:rPr>
      </w:pPr>
    </w:p>
    <w:p w14:paraId="6207C416"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b/>
          <w:color w:val="auto"/>
          <w:szCs w:val="20"/>
          <w:lang w:eastAsia="en-CA"/>
        </w:rPr>
        <w:t xml:space="preserve">ASK ALL GROUPS </w:t>
      </w:r>
      <w:r w:rsidRPr="00587D65">
        <w:rPr>
          <w:rFonts w:ascii="Calibri" w:hAnsi="Calibri" w:cs="Calibri"/>
          <w:color w:val="auto"/>
          <w:szCs w:val="20"/>
          <w:lang w:eastAsia="en-CA"/>
        </w:rPr>
        <w:t>Which of the following racial or cultural groups best describes you? (multi-select)</w:t>
      </w:r>
    </w:p>
    <w:p w14:paraId="5EFA7913" w14:textId="77777777" w:rsidR="00587D65" w:rsidRPr="00587D65" w:rsidRDefault="00587D65" w:rsidP="00587D65">
      <w:pPr>
        <w:spacing w:after="0"/>
        <w:ind w:left="360"/>
        <w:contextualSpacing/>
        <w:rPr>
          <w:rFonts w:ascii="Calibri" w:hAnsi="Calibri" w:cs="Calibri"/>
          <w:color w:val="auto"/>
          <w:szCs w:val="20"/>
          <w:lang w:eastAsia="en-CA"/>
        </w:rPr>
      </w:pPr>
    </w:p>
    <w:p w14:paraId="4A03BC1F" w14:textId="77777777" w:rsidR="00587D65" w:rsidRPr="00587D65" w:rsidRDefault="00587D65" w:rsidP="00587D65">
      <w:pPr>
        <w:spacing w:after="0"/>
        <w:ind w:left="360" w:firstLine="360"/>
        <w:contextualSpacing/>
        <w:rPr>
          <w:rFonts w:ascii="Calibri" w:hAnsi="Calibri" w:cs="Calibri"/>
          <w:b/>
          <w:color w:val="auto"/>
          <w:szCs w:val="20"/>
          <w:lang w:eastAsia="en-CA"/>
        </w:rPr>
      </w:pPr>
      <w:r w:rsidRPr="00587D65">
        <w:rPr>
          <w:rFonts w:ascii="Calibri" w:hAnsi="Calibri" w:cs="Calibri"/>
          <w:color w:val="auto"/>
          <w:szCs w:val="20"/>
          <w:lang w:eastAsia="en-CA"/>
        </w:rPr>
        <w:t>White/Caucasian</w:t>
      </w:r>
    </w:p>
    <w:p w14:paraId="0C54D286"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South Asian (e.g., East Indian, Pakistani, Sri Lankan) </w:t>
      </w:r>
    </w:p>
    <w:p w14:paraId="2D1D0951"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Chinese </w:t>
      </w:r>
    </w:p>
    <w:p w14:paraId="4DFB2977" w14:textId="77777777" w:rsidR="00587D65" w:rsidRPr="00587D65" w:rsidRDefault="00587D65" w:rsidP="00587D65">
      <w:pPr>
        <w:spacing w:after="0"/>
        <w:ind w:firstLine="720"/>
        <w:contextualSpacing/>
        <w:rPr>
          <w:rFonts w:ascii="Calibri" w:hAnsi="Calibri" w:cs="Calibri"/>
          <w:b/>
          <w:color w:val="auto"/>
          <w:szCs w:val="20"/>
          <w:lang w:eastAsia="en-CA"/>
        </w:rPr>
      </w:pPr>
      <w:r w:rsidRPr="00587D65">
        <w:rPr>
          <w:rFonts w:ascii="Calibri" w:hAnsi="Calibri" w:cs="Calibri"/>
          <w:color w:val="auto"/>
          <w:szCs w:val="20"/>
          <w:lang w:eastAsia="en-CA"/>
        </w:rPr>
        <w:t xml:space="preserve">Black </w:t>
      </w:r>
    </w:p>
    <w:p w14:paraId="3772872F"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Latin American </w:t>
      </w:r>
    </w:p>
    <w:p w14:paraId="3FB8DE75"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Filipino </w:t>
      </w:r>
    </w:p>
    <w:p w14:paraId="323AF3D0"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Arab </w:t>
      </w:r>
    </w:p>
    <w:p w14:paraId="1AA84D14"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Southeast Asian (e.g., Vietnamese, Cambodian, Thai) </w:t>
      </w:r>
    </w:p>
    <w:p w14:paraId="45A1BBED"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Korean or Japanese </w:t>
      </w:r>
    </w:p>
    <w:p w14:paraId="68B34DC2"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Indigenous</w:t>
      </w:r>
    </w:p>
    <w:p w14:paraId="41BB0370" w14:textId="77777777" w:rsidR="00587D65" w:rsidRPr="00587D65" w:rsidRDefault="00587D65" w:rsidP="00587D65">
      <w:pPr>
        <w:spacing w:after="0"/>
        <w:ind w:left="360" w:firstLine="360"/>
        <w:contextualSpacing/>
        <w:rPr>
          <w:rFonts w:ascii="Calibri" w:hAnsi="Calibri" w:cs="Calibri"/>
          <w:b/>
          <w:color w:val="auto"/>
          <w:szCs w:val="20"/>
          <w:lang w:eastAsia="en-CA"/>
        </w:rPr>
      </w:pPr>
      <w:r w:rsidRPr="00587D65">
        <w:rPr>
          <w:rFonts w:ascii="Calibri" w:hAnsi="Calibri" w:cs="Calibri"/>
          <w:color w:val="auto"/>
          <w:szCs w:val="20"/>
          <w:lang w:eastAsia="en-CA"/>
        </w:rPr>
        <w:t xml:space="preserve">Other (specify) </w:t>
      </w:r>
    </w:p>
    <w:p w14:paraId="3E7FB21C" w14:textId="77777777" w:rsidR="00587D65" w:rsidRPr="00587D65" w:rsidRDefault="00587D65" w:rsidP="00587D65">
      <w:pPr>
        <w:spacing w:after="0"/>
        <w:ind w:left="360" w:firstLine="360"/>
        <w:contextualSpacing/>
        <w:rPr>
          <w:rFonts w:ascii="Calibri" w:hAnsi="Calibri" w:cs="Arial"/>
          <w:b/>
          <w:bCs/>
          <w:color w:val="auto"/>
          <w:lang w:eastAsia="en-CA"/>
        </w:rPr>
      </w:pPr>
      <w:r w:rsidRPr="00587D65">
        <w:rPr>
          <w:rFonts w:ascii="Calibri" w:hAnsi="Calibri" w:cs="Arial"/>
          <w:b/>
          <w:bCs/>
          <w:color w:val="auto"/>
          <w:lang w:eastAsia="en-CA"/>
        </w:rPr>
        <w:t xml:space="preserve">VOLUNTEERED </w:t>
      </w:r>
      <w:r w:rsidRPr="00587D65">
        <w:rPr>
          <w:rFonts w:ascii="Calibri" w:hAnsi="Calibri" w:cs="Arial"/>
          <w:bCs/>
          <w:color w:val="auto"/>
          <w:lang w:eastAsia="en-CA"/>
        </w:rPr>
        <w:t>Prefer not to answer</w:t>
      </w:r>
      <w:r w:rsidRPr="00587D65">
        <w:rPr>
          <w:rFonts w:ascii="Calibri" w:hAnsi="Calibri" w:cs="Arial"/>
          <w:b/>
          <w:bCs/>
          <w:color w:val="auto"/>
          <w:lang w:eastAsia="en-CA"/>
        </w:rPr>
        <w:t xml:space="preserve"> THANK AND END</w:t>
      </w:r>
    </w:p>
    <w:p w14:paraId="43E0AE85" w14:textId="77777777" w:rsidR="00587D65" w:rsidRPr="00587D65" w:rsidRDefault="00587D65" w:rsidP="00587D65">
      <w:pPr>
        <w:spacing w:after="0"/>
        <w:ind w:firstLine="720"/>
        <w:rPr>
          <w:rFonts w:ascii="Calibri" w:hAnsi="Calibri" w:cs="Calibri"/>
          <w:b/>
          <w:color w:val="C00000"/>
          <w:szCs w:val="20"/>
          <w:lang w:eastAsia="en-CA"/>
        </w:rPr>
      </w:pPr>
      <w:r w:rsidRPr="00587D65">
        <w:rPr>
          <w:rFonts w:ascii="Calibri" w:hAnsi="Calibri" w:cs="Calibri"/>
          <w:b/>
          <w:color w:val="C00000"/>
          <w:szCs w:val="20"/>
          <w:lang w:eastAsia="en-CA"/>
        </w:rPr>
        <w:t>ENSURE A GOOD MIX.</w:t>
      </w:r>
    </w:p>
    <w:p w14:paraId="1D93EFB2" w14:textId="77777777" w:rsidR="00587D65" w:rsidRPr="00587D65" w:rsidRDefault="00587D65" w:rsidP="00587D65">
      <w:pPr>
        <w:spacing w:after="0"/>
        <w:rPr>
          <w:rFonts w:ascii="Calibri" w:hAnsi="Calibri" w:cs="Calibri"/>
          <w:color w:val="auto"/>
          <w:szCs w:val="20"/>
          <w:lang w:eastAsia="en-CA"/>
        </w:rPr>
      </w:pPr>
    </w:p>
    <w:p w14:paraId="4F5F4F2A"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Are you familiar with the concept of a focus group?</w:t>
      </w:r>
    </w:p>
    <w:p w14:paraId="166CCD63" w14:textId="77777777" w:rsidR="00587D65" w:rsidRPr="00587D65" w:rsidRDefault="00587D65" w:rsidP="00587D65">
      <w:pPr>
        <w:spacing w:after="0"/>
        <w:rPr>
          <w:rFonts w:ascii="Calibri" w:hAnsi="Calibri" w:cs="Calibri"/>
          <w:color w:val="auto"/>
          <w:szCs w:val="20"/>
          <w:lang w:eastAsia="en-CA"/>
        </w:rPr>
      </w:pPr>
    </w:p>
    <w:p w14:paraId="670FFB3F"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Yes</w:t>
      </w: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r w:rsidRPr="00587D65">
        <w:rPr>
          <w:rFonts w:ascii="Calibri" w:hAnsi="Calibri" w:cs="Calibri"/>
          <w:color w:val="auto"/>
          <w:szCs w:val="20"/>
          <w:lang w:eastAsia="en-CA"/>
        </w:rPr>
        <w:br/>
        <w:t xml:space="preserve">No </w:t>
      </w:r>
      <w:r w:rsidRPr="00587D65">
        <w:rPr>
          <w:rFonts w:ascii="Calibri" w:hAnsi="Calibri" w:cs="Calibri"/>
          <w:color w:val="auto"/>
          <w:szCs w:val="20"/>
          <w:lang w:eastAsia="en-CA"/>
        </w:rPr>
        <w:tab/>
      </w:r>
      <w:r w:rsidRPr="00587D65">
        <w:rPr>
          <w:rFonts w:ascii="Calibri" w:hAnsi="Calibri" w:cs="Calibri"/>
          <w:b/>
          <w:color w:val="auto"/>
          <w:szCs w:val="20"/>
          <w:lang w:eastAsia="en-CA"/>
        </w:rPr>
        <w:t>EXPLAIN THE FOLLOWING</w:t>
      </w:r>
      <w:r w:rsidRPr="00587D65">
        <w:rPr>
          <w:rFonts w:ascii="Calibri" w:hAnsi="Calibri" w:cs="Calibri"/>
          <w:color w:val="auto"/>
          <w:szCs w:val="20"/>
          <w:lang w:eastAsia="en-CA"/>
        </w:rPr>
        <w:t xml:space="preserve"> “</w:t>
      </w:r>
      <w:r w:rsidRPr="00587D65">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587D65">
        <w:rPr>
          <w:rFonts w:ascii="Calibri" w:hAnsi="Calibri" w:cs="Calibri"/>
          <w:color w:val="auto"/>
          <w:szCs w:val="20"/>
          <w:lang w:eastAsia="en-CA"/>
        </w:rPr>
        <w:t>”</w:t>
      </w:r>
    </w:p>
    <w:p w14:paraId="6B268723" w14:textId="77777777" w:rsidR="00587D65" w:rsidRPr="00587D65" w:rsidRDefault="00587D65" w:rsidP="00587D65">
      <w:pPr>
        <w:spacing w:after="0"/>
        <w:ind w:left="540"/>
        <w:rPr>
          <w:rFonts w:ascii="Calibri" w:hAnsi="Calibri" w:cs="Calibri"/>
          <w:color w:val="auto"/>
          <w:szCs w:val="20"/>
          <w:lang w:eastAsia="en-CA"/>
        </w:rPr>
      </w:pPr>
    </w:p>
    <w:p w14:paraId="401B2F18" w14:textId="77777777" w:rsidR="00587D65" w:rsidRPr="00587D65" w:rsidRDefault="00587D65" w:rsidP="00587D65">
      <w:pPr>
        <w:numPr>
          <w:ilvl w:val="0"/>
          <w:numId w:val="4"/>
        </w:numPr>
        <w:spacing w:after="0"/>
        <w:rPr>
          <w:rFonts w:ascii="Calibri" w:eastAsia="Times New Roman" w:hAnsi="Calibri" w:cs="Calibri"/>
          <w:color w:val="auto"/>
          <w:kern w:val="18"/>
          <w:szCs w:val="20"/>
        </w:rPr>
      </w:pPr>
      <w:r w:rsidRPr="00587D65">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6DEA7C6A" w14:textId="77777777" w:rsidR="00587D65" w:rsidRPr="00587D65" w:rsidRDefault="00587D65" w:rsidP="00587D65">
      <w:pPr>
        <w:spacing w:after="0"/>
        <w:ind w:left="360"/>
        <w:rPr>
          <w:rFonts w:ascii="Calibri" w:eastAsia="Times New Roman" w:hAnsi="Calibri" w:cs="Calibri"/>
          <w:color w:val="auto"/>
          <w:kern w:val="18"/>
          <w:szCs w:val="20"/>
        </w:rPr>
      </w:pPr>
    </w:p>
    <w:p w14:paraId="57B3E066" w14:textId="77777777" w:rsidR="00587D65" w:rsidRPr="00587D65" w:rsidRDefault="00587D65" w:rsidP="00587D65">
      <w:pPr>
        <w:spacing w:after="0"/>
        <w:ind w:left="720"/>
        <w:rPr>
          <w:rFonts w:ascii="Calibri" w:hAnsi="Calibri" w:cs="Calibri"/>
          <w:color w:val="auto"/>
          <w:lang w:eastAsia="en-CA"/>
        </w:rPr>
      </w:pPr>
      <w:r w:rsidRPr="00587D65">
        <w:rPr>
          <w:rFonts w:ascii="Calibri" w:hAnsi="Calibri" w:cs="Calibri"/>
          <w:color w:val="auto"/>
          <w:lang w:eastAsia="en-CA"/>
        </w:rPr>
        <w:t>1-2</w:t>
      </w:r>
      <w:r w:rsidRPr="00587D65">
        <w:rPr>
          <w:rFonts w:ascii="Calibri" w:hAnsi="Calibri" w:cs="Calibri"/>
          <w:color w:val="auto"/>
          <w:lang w:eastAsia="en-CA"/>
        </w:rPr>
        <w:tab/>
      </w:r>
      <w:r w:rsidRPr="00587D65">
        <w:rPr>
          <w:rFonts w:ascii="Calibri" w:hAnsi="Calibri" w:cs="Calibri"/>
          <w:color w:val="auto"/>
          <w:lang w:eastAsia="en-CA"/>
        </w:rPr>
        <w:tab/>
      </w:r>
      <w:r w:rsidRPr="00587D65">
        <w:rPr>
          <w:rFonts w:ascii="Calibri" w:hAnsi="Calibri" w:cs="Calibri"/>
          <w:b/>
          <w:color w:val="auto"/>
          <w:lang w:eastAsia="en-CA"/>
        </w:rPr>
        <w:t>THANK AND END</w:t>
      </w:r>
    </w:p>
    <w:p w14:paraId="2AB4867E" w14:textId="77777777" w:rsidR="00587D65" w:rsidRPr="00587D65" w:rsidRDefault="00587D65" w:rsidP="00587D65">
      <w:pPr>
        <w:spacing w:after="0"/>
        <w:ind w:left="720"/>
        <w:contextualSpacing/>
        <w:rPr>
          <w:rFonts w:ascii="Calibri" w:hAnsi="Calibri" w:cs="Calibri"/>
          <w:b/>
          <w:color w:val="auto"/>
          <w:szCs w:val="20"/>
          <w:lang w:eastAsia="en-CA"/>
        </w:rPr>
      </w:pPr>
      <w:r w:rsidRPr="00587D65">
        <w:rPr>
          <w:rFonts w:ascii="Calibri" w:hAnsi="Calibri" w:cs="Calibri"/>
          <w:color w:val="auto"/>
          <w:szCs w:val="20"/>
          <w:lang w:eastAsia="en-CA"/>
        </w:rPr>
        <w:t>3-5</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p>
    <w:p w14:paraId="6A9856A7" w14:textId="77777777" w:rsidR="00587D65" w:rsidRPr="00587D65" w:rsidRDefault="00587D65" w:rsidP="00587D65">
      <w:pPr>
        <w:spacing w:after="0"/>
        <w:ind w:left="360"/>
        <w:contextualSpacing/>
        <w:rPr>
          <w:rFonts w:ascii="Calibri" w:hAnsi="Calibri" w:cs="Calibri"/>
          <w:color w:val="auto"/>
          <w:szCs w:val="20"/>
          <w:lang w:val="en-GB" w:eastAsia="en-CA"/>
        </w:rPr>
      </w:pPr>
    </w:p>
    <w:p w14:paraId="71413E6C" w14:textId="77777777" w:rsidR="00587D65" w:rsidRPr="00587D65" w:rsidRDefault="00587D65" w:rsidP="00587D65">
      <w:pPr>
        <w:numPr>
          <w:ilvl w:val="0"/>
          <w:numId w:val="4"/>
        </w:numPr>
        <w:spacing w:after="0"/>
        <w:contextualSpacing/>
        <w:rPr>
          <w:rFonts w:ascii="Calibri" w:hAnsi="Calibri" w:cs="Calibri"/>
          <w:color w:val="auto"/>
          <w:szCs w:val="20"/>
          <w:lang w:val="en-GB" w:eastAsia="en-CA"/>
        </w:rPr>
      </w:pPr>
      <w:r w:rsidRPr="00587D65">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587D65">
        <w:rPr>
          <w:rFonts w:ascii="Calibri" w:hAnsi="Calibri" w:cs="Calibri"/>
          <w:b/>
          <w:color w:val="auto"/>
          <w:szCs w:val="20"/>
          <w:lang w:val="en-GB" w:eastAsia="en-CA"/>
        </w:rPr>
        <w:t>RECRUITER TO CONFIRM THE FOLLOWING. TERMINATE IF NO TO EITHER.</w:t>
      </w:r>
    </w:p>
    <w:p w14:paraId="6F04BBCE" w14:textId="77777777" w:rsidR="00587D65" w:rsidRPr="00587D65" w:rsidRDefault="00587D65" w:rsidP="00587D65">
      <w:pPr>
        <w:spacing w:after="0"/>
        <w:rPr>
          <w:rFonts w:ascii="Calibri" w:hAnsi="Calibri" w:cs="Calibri"/>
          <w:color w:val="auto"/>
          <w:szCs w:val="20"/>
          <w:lang w:val="en-GB" w:eastAsia="en-CA"/>
        </w:rPr>
      </w:pPr>
    </w:p>
    <w:p w14:paraId="23A5B05E" w14:textId="77777777" w:rsidR="00587D65" w:rsidRPr="00587D65" w:rsidRDefault="00587D65" w:rsidP="00587D65">
      <w:pPr>
        <w:spacing w:after="0"/>
        <w:ind w:firstLine="720"/>
        <w:rPr>
          <w:rFonts w:ascii="Calibri" w:hAnsi="Calibri" w:cs="Calibri"/>
          <w:color w:val="auto"/>
          <w:szCs w:val="20"/>
          <w:lang w:val="en-GB" w:eastAsia="en-CA"/>
        </w:rPr>
      </w:pPr>
      <w:r w:rsidRPr="00587D65">
        <w:rPr>
          <w:rFonts w:ascii="Calibri" w:hAnsi="Calibri" w:cs="Calibri"/>
          <w:color w:val="auto"/>
          <w:szCs w:val="20"/>
          <w:lang w:val="en-GB" w:eastAsia="en-CA"/>
        </w:rPr>
        <w:t>Participant has high-speed access to the Internet</w:t>
      </w:r>
      <w:r w:rsidRPr="00587D65">
        <w:rPr>
          <w:rFonts w:ascii="Calibri" w:hAnsi="Calibri" w:cs="Calibri"/>
          <w:color w:val="auto"/>
          <w:szCs w:val="20"/>
          <w:lang w:val="en-GB" w:eastAsia="en-CA"/>
        </w:rPr>
        <w:tab/>
      </w:r>
    </w:p>
    <w:p w14:paraId="266BDA98" w14:textId="77777777" w:rsidR="00587D65" w:rsidRPr="00587D65" w:rsidRDefault="00587D65" w:rsidP="00587D65">
      <w:pPr>
        <w:spacing w:after="0"/>
        <w:rPr>
          <w:rFonts w:ascii="Calibri" w:hAnsi="Calibri" w:cs="Calibri"/>
          <w:color w:val="auto"/>
          <w:szCs w:val="20"/>
          <w:lang w:val="en-GB" w:eastAsia="en-CA"/>
        </w:rPr>
      </w:pPr>
      <w:r w:rsidRPr="00587D65">
        <w:rPr>
          <w:rFonts w:ascii="Calibri" w:hAnsi="Calibri" w:cs="Calibri"/>
          <w:color w:val="auto"/>
          <w:szCs w:val="20"/>
          <w:lang w:val="en-GB" w:eastAsia="en-CA"/>
        </w:rPr>
        <w:tab/>
        <w:t>Participant has a computer/webcam</w:t>
      </w:r>
    </w:p>
    <w:p w14:paraId="12ADC7E6" w14:textId="77777777" w:rsidR="00587D65" w:rsidRPr="00587D65" w:rsidRDefault="00587D65" w:rsidP="00587D65">
      <w:pPr>
        <w:spacing w:after="0"/>
        <w:rPr>
          <w:rFonts w:ascii="Calibri" w:hAnsi="Calibri" w:cs="Calibri"/>
          <w:color w:val="auto"/>
          <w:szCs w:val="20"/>
          <w:lang w:val="en-GB" w:eastAsia="en-CA"/>
        </w:rPr>
      </w:pPr>
    </w:p>
    <w:p w14:paraId="2FDA6B64" w14:textId="77777777" w:rsidR="00587D65" w:rsidRPr="00587D65" w:rsidRDefault="00587D65" w:rsidP="00587D65">
      <w:pPr>
        <w:numPr>
          <w:ilvl w:val="0"/>
          <w:numId w:val="4"/>
        </w:numPr>
        <w:spacing w:after="0"/>
        <w:contextualSpacing/>
        <w:rPr>
          <w:rFonts w:ascii="Calibri" w:hAnsi="Calibri" w:cs="Calibri"/>
          <w:color w:val="auto"/>
          <w:szCs w:val="20"/>
          <w:lang w:val="en-GB" w:eastAsia="en-CA"/>
        </w:rPr>
      </w:pPr>
      <w:r w:rsidRPr="00587D65">
        <w:rPr>
          <w:rFonts w:ascii="Calibri" w:hAnsi="Calibri" w:cs="Calibri"/>
          <w:color w:val="auto"/>
          <w:szCs w:val="20"/>
          <w:lang w:val="en-GB" w:eastAsia="en-CA"/>
        </w:rPr>
        <w:t xml:space="preserve">Have you used online meeting software, such as Zoom, Webex, Microsoft Teams, Google Hangouts/Meet, etc., in the last two years? </w:t>
      </w:r>
    </w:p>
    <w:p w14:paraId="6956B4F1" w14:textId="77777777" w:rsidR="00587D65" w:rsidRPr="00587D65" w:rsidRDefault="00587D65" w:rsidP="00587D65">
      <w:pPr>
        <w:spacing w:after="0"/>
        <w:ind w:left="360"/>
        <w:contextualSpacing/>
        <w:rPr>
          <w:rFonts w:ascii="Calibri" w:hAnsi="Calibri" w:cs="Calibri"/>
          <w:color w:val="auto"/>
          <w:szCs w:val="20"/>
          <w:lang w:val="en-GB" w:eastAsia="en-CA"/>
        </w:rPr>
      </w:pPr>
    </w:p>
    <w:p w14:paraId="3E6864AE" w14:textId="77777777" w:rsidR="00587D65" w:rsidRPr="00587D65" w:rsidRDefault="00587D65" w:rsidP="00587D65">
      <w:pPr>
        <w:spacing w:after="0"/>
        <w:ind w:left="720"/>
        <w:contextualSpacing/>
        <w:rPr>
          <w:rFonts w:ascii="Calibri" w:hAnsi="Calibri" w:cs="Calibri"/>
          <w:color w:val="auto"/>
          <w:szCs w:val="20"/>
          <w:lang w:val="en-GB" w:eastAsia="en-CA"/>
        </w:rPr>
      </w:pPr>
      <w:r w:rsidRPr="00587D65">
        <w:rPr>
          <w:rFonts w:ascii="Calibri" w:hAnsi="Calibri" w:cs="Calibri"/>
          <w:color w:val="auto"/>
          <w:szCs w:val="20"/>
          <w:lang w:eastAsia="en-CA"/>
        </w:rPr>
        <w:t>Yes</w:t>
      </w: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r w:rsidRPr="00587D65">
        <w:rPr>
          <w:rFonts w:ascii="Calibri" w:hAnsi="Calibri" w:cs="Calibri"/>
          <w:color w:val="auto"/>
          <w:szCs w:val="20"/>
          <w:lang w:eastAsia="en-CA"/>
        </w:rPr>
        <w:br/>
        <w:t xml:space="preserve">No </w:t>
      </w: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p>
    <w:p w14:paraId="45EB4CF7" w14:textId="77777777" w:rsidR="00587D65" w:rsidRPr="00587D65" w:rsidRDefault="00587D65" w:rsidP="00587D65">
      <w:pPr>
        <w:spacing w:after="0"/>
        <w:rPr>
          <w:rFonts w:ascii="Calibri" w:hAnsi="Calibri" w:cs="Calibri"/>
          <w:color w:val="auto"/>
          <w:szCs w:val="20"/>
          <w:lang w:val="en-GB" w:eastAsia="en-CA"/>
        </w:rPr>
      </w:pPr>
    </w:p>
    <w:p w14:paraId="6EF46CD4" w14:textId="77777777" w:rsidR="00587D65" w:rsidRPr="00587D65" w:rsidRDefault="00587D65" w:rsidP="00587D6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87D65">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31FFFDB3" w14:textId="77777777" w:rsidR="00587D65" w:rsidRPr="00587D65" w:rsidRDefault="00587D65" w:rsidP="00587D65">
      <w:pPr>
        <w:spacing w:after="0"/>
        <w:ind w:left="720"/>
        <w:rPr>
          <w:rFonts w:ascii="Calibri" w:hAnsi="Calibri" w:cs="Calibri"/>
          <w:color w:val="auto"/>
          <w:lang w:eastAsia="en-CA"/>
        </w:rPr>
      </w:pPr>
      <w:r w:rsidRPr="00587D65">
        <w:rPr>
          <w:rFonts w:ascii="Calibri" w:hAnsi="Calibri" w:cs="Calibri"/>
          <w:color w:val="auto"/>
          <w:lang w:eastAsia="en-CA"/>
        </w:rPr>
        <w:t>1-2</w:t>
      </w:r>
      <w:r w:rsidRPr="00587D65">
        <w:rPr>
          <w:rFonts w:ascii="Calibri" w:hAnsi="Calibri" w:cs="Calibri"/>
          <w:color w:val="auto"/>
          <w:lang w:eastAsia="en-CA"/>
        </w:rPr>
        <w:tab/>
      </w:r>
      <w:r w:rsidRPr="00587D65">
        <w:rPr>
          <w:rFonts w:ascii="Calibri" w:hAnsi="Calibri" w:cs="Calibri"/>
          <w:b/>
          <w:color w:val="auto"/>
          <w:lang w:eastAsia="en-CA"/>
        </w:rPr>
        <w:t>THANK AND END</w:t>
      </w:r>
    </w:p>
    <w:p w14:paraId="44B47918" w14:textId="77777777" w:rsidR="00587D65" w:rsidRPr="00587D65" w:rsidRDefault="00587D65" w:rsidP="00587D65">
      <w:pPr>
        <w:spacing w:after="0"/>
        <w:ind w:left="720"/>
        <w:contextualSpacing/>
        <w:rPr>
          <w:rFonts w:ascii="Calibri" w:hAnsi="Calibri" w:cs="Calibri"/>
          <w:b/>
          <w:color w:val="auto"/>
          <w:szCs w:val="20"/>
          <w:lang w:eastAsia="en-CA"/>
        </w:rPr>
      </w:pPr>
      <w:r w:rsidRPr="00587D65">
        <w:rPr>
          <w:rFonts w:ascii="Calibri" w:hAnsi="Calibri" w:cs="Calibri"/>
          <w:color w:val="auto"/>
          <w:szCs w:val="20"/>
          <w:lang w:eastAsia="en-CA"/>
        </w:rPr>
        <w:t>3-5</w:t>
      </w: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p>
    <w:p w14:paraId="5A9668FB" w14:textId="77777777" w:rsidR="00587D65" w:rsidRPr="00587D65" w:rsidRDefault="00587D65" w:rsidP="00587D65">
      <w:pPr>
        <w:spacing w:after="0"/>
        <w:ind w:left="720"/>
        <w:contextualSpacing/>
        <w:rPr>
          <w:rFonts w:ascii="Calibri" w:hAnsi="Calibri" w:cs="Calibri"/>
          <w:color w:val="auto"/>
          <w:szCs w:val="20"/>
          <w:lang w:eastAsia="en-CA"/>
        </w:rPr>
      </w:pPr>
    </w:p>
    <w:p w14:paraId="5746482A" w14:textId="77777777" w:rsidR="00587D65" w:rsidRPr="00587D65" w:rsidRDefault="00587D65" w:rsidP="00587D6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87D65">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87D65">
        <w:rPr>
          <w:rFonts w:ascii="Calibri" w:eastAsia="Times New Roman" w:hAnsi="Calibri" w:cs="Calibri"/>
          <w:i/>
          <w:color w:val="000000"/>
          <w:szCs w:val="20"/>
        </w:rPr>
        <w:br/>
      </w:r>
      <w:r w:rsidRPr="00587D65">
        <w:rPr>
          <w:rFonts w:ascii="Calibri" w:eastAsia="Times New Roman" w:hAnsi="Calibri" w:cs="Calibri"/>
          <w:b/>
          <w:color w:val="000000"/>
          <w:szCs w:val="20"/>
          <w:u w:val="single"/>
        </w:rPr>
        <w:t>TERMINATE</w:t>
      </w:r>
      <w:r w:rsidRPr="00587D65">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3E4B4B13" w14:textId="77777777" w:rsidR="00587D65" w:rsidRPr="00587D65" w:rsidRDefault="00587D65" w:rsidP="00587D65">
      <w:pPr>
        <w:spacing w:after="0"/>
        <w:ind w:left="180" w:firstLine="720"/>
        <w:rPr>
          <w:rFonts w:ascii="Calibri" w:hAnsi="Calibri" w:cs="Calibri"/>
          <w:color w:val="auto"/>
          <w:szCs w:val="20"/>
          <w:lang w:eastAsia="en-CA"/>
        </w:rPr>
      </w:pPr>
    </w:p>
    <w:p w14:paraId="698BED3E"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Have you ever attended a focus group discussion, an interview or survey which was arranged in advance and for which you received a sum of money?</w:t>
      </w:r>
    </w:p>
    <w:p w14:paraId="38195F75" w14:textId="77777777" w:rsidR="00587D65" w:rsidRPr="00587D65" w:rsidRDefault="00587D65" w:rsidP="00587D65">
      <w:pPr>
        <w:spacing w:after="0"/>
        <w:rPr>
          <w:rFonts w:ascii="Calibri" w:hAnsi="Calibri" w:cs="Calibri"/>
          <w:b/>
          <w:color w:val="auto"/>
          <w:szCs w:val="20"/>
          <w:lang w:eastAsia="en-CA"/>
        </w:rPr>
      </w:pPr>
    </w:p>
    <w:p w14:paraId="406FCF9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87D65">
        <w:rPr>
          <w:rFonts w:ascii="Calibri" w:hAnsi="Calibri" w:cs="Arial"/>
          <w:color w:val="auto"/>
          <w:lang w:eastAsia="en-CA"/>
        </w:rPr>
        <w:tab/>
        <w:t>Yes</w:t>
      </w:r>
      <w:r w:rsidRPr="00587D65">
        <w:rPr>
          <w:rFonts w:ascii="Calibri" w:hAnsi="Calibri" w:cs="Arial"/>
          <w:color w:val="auto"/>
          <w:lang w:eastAsia="en-CA"/>
        </w:rPr>
        <w:tab/>
      </w:r>
      <w:r w:rsidRPr="00587D65">
        <w:rPr>
          <w:rFonts w:ascii="Calibri" w:hAnsi="Calibri" w:cs="Arial"/>
          <w:b/>
          <w:bCs/>
          <w:color w:val="auto"/>
          <w:lang w:eastAsia="en-CA"/>
        </w:rPr>
        <w:t>CONTINUE</w:t>
      </w:r>
    </w:p>
    <w:p w14:paraId="1C7C982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b/>
          <w:bCs/>
          <w:color w:val="auto"/>
          <w:lang w:eastAsia="en-CA"/>
        </w:rPr>
        <w:t>SKIP TO Q.21</w:t>
      </w:r>
    </w:p>
    <w:p w14:paraId="72E5A2AC"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6E9E9B84"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How long ago was the last focus group you attended? </w:t>
      </w:r>
    </w:p>
    <w:p w14:paraId="55C0FAAF" w14:textId="77777777" w:rsidR="00587D65" w:rsidRPr="00587D65" w:rsidRDefault="00587D65" w:rsidP="00587D65">
      <w:pPr>
        <w:tabs>
          <w:tab w:val="left" w:pos="-1440"/>
        </w:tabs>
        <w:spacing w:after="0"/>
        <w:ind w:left="360"/>
        <w:rPr>
          <w:rFonts w:ascii="Calibri" w:hAnsi="Calibri" w:cs="Calibri"/>
          <w:color w:val="auto"/>
          <w:szCs w:val="20"/>
          <w:lang w:eastAsia="en-CA"/>
        </w:rPr>
      </w:pPr>
    </w:p>
    <w:p w14:paraId="675DDC6B" w14:textId="77777777" w:rsidR="00587D65" w:rsidRPr="00587D65" w:rsidRDefault="00587D65" w:rsidP="00587D65">
      <w:pPr>
        <w:tabs>
          <w:tab w:val="left" w:pos="-1440"/>
        </w:tabs>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Less than 6 months ago </w:t>
      </w:r>
      <w:r w:rsidRPr="00587D65">
        <w:rPr>
          <w:rFonts w:ascii="Calibri" w:hAnsi="Calibri" w:cs="Calibri"/>
          <w:b/>
          <w:color w:val="auto"/>
          <w:szCs w:val="20"/>
          <w:lang w:eastAsia="en-CA"/>
        </w:rPr>
        <w:t>T</w:t>
      </w:r>
      <w:r w:rsidRPr="00587D65">
        <w:rPr>
          <w:rFonts w:ascii="Calibri" w:hAnsi="Calibri" w:cs="Calibri"/>
          <w:b/>
          <w:bCs/>
          <w:color w:val="auto"/>
          <w:szCs w:val="20"/>
          <w:lang w:eastAsia="en-CA"/>
        </w:rPr>
        <w:t>HANK AND END</w:t>
      </w:r>
    </w:p>
    <w:p w14:paraId="16DDF4B4" w14:textId="77777777" w:rsidR="00587D65" w:rsidRPr="00587D65" w:rsidRDefault="00587D65" w:rsidP="00587D65">
      <w:pPr>
        <w:tabs>
          <w:tab w:val="left" w:pos="-1440"/>
        </w:tabs>
        <w:spacing w:after="0"/>
        <w:ind w:left="720"/>
        <w:rPr>
          <w:rFonts w:ascii="Calibri" w:hAnsi="Calibri" w:cs="Calibri"/>
          <w:b/>
          <w:bCs/>
          <w:color w:val="auto"/>
          <w:szCs w:val="20"/>
          <w:lang w:eastAsia="en-CA"/>
        </w:rPr>
      </w:pPr>
      <w:r w:rsidRPr="00587D65">
        <w:rPr>
          <w:rFonts w:ascii="Calibri" w:hAnsi="Calibri" w:cs="Calibri"/>
          <w:color w:val="auto"/>
          <w:szCs w:val="20"/>
          <w:lang w:eastAsia="en-CA"/>
        </w:rPr>
        <w:t xml:space="preserve">More than 6 months ago </w:t>
      </w:r>
      <w:r w:rsidRPr="00587D65">
        <w:rPr>
          <w:rFonts w:ascii="Calibri" w:hAnsi="Calibri" w:cs="Calibri"/>
          <w:b/>
          <w:bCs/>
          <w:color w:val="auto"/>
          <w:szCs w:val="20"/>
          <w:lang w:eastAsia="en-CA"/>
        </w:rPr>
        <w:t>CONTINUE</w:t>
      </w:r>
    </w:p>
    <w:p w14:paraId="5C014C38" w14:textId="77777777" w:rsidR="00587D65" w:rsidRPr="00587D65" w:rsidRDefault="00587D65" w:rsidP="00587D65">
      <w:pPr>
        <w:spacing w:after="0"/>
        <w:rPr>
          <w:rFonts w:ascii="Calibri" w:hAnsi="Calibri" w:cs="Calibri"/>
          <w:b/>
          <w:color w:val="auto"/>
          <w:szCs w:val="20"/>
          <w:lang w:eastAsia="en-CA"/>
        </w:rPr>
      </w:pPr>
    </w:p>
    <w:p w14:paraId="38D5EE57"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How many focus group discussions have you attended in the past 5 years? </w:t>
      </w:r>
    </w:p>
    <w:p w14:paraId="02254BF6" w14:textId="77777777" w:rsidR="00587D65" w:rsidRPr="00587D65" w:rsidRDefault="00587D65" w:rsidP="00587D65">
      <w:pPr>
        <w:tabs>
          <w:tab w:val="left" w:pos="-1440"/>
        </w:tabs>
        <w:spacing w:after="0"/>
        <w:ind w:left="360"/>
        <w:rPr>
          <w:rFonts w:ascii="Calibri" w:hAnsi="Calibri" w:cs="Calibri"/>
          <w:color w:val="auto"/>
          <w:szCs w:val="20"/>
          <w:lang w:eastAsia="en-CA"/>
        </w:rPr>
      </w:pPr>
    </w:p>
    <w:p w14:paraId="6BDFD35D" w14:textId="77777777" w:rsidR="00587D65" w:rsidRPr="00587D65" w:rsidRDefault="00587D65" w:rsidP="00587D65">
      <w:pPr>
        <w:tabs>
          <w:tab w:val="left" w:pos="-1440"/>
        </w:tabs>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0-4 groups </w:t>
      </w:r>
      <w:r w:rsidRPr="00587D65">
        <w:rPr>
          <w:rFonts w:ascii="Calibri" w:hAnsi="Calibri" w:cs="Calibri"/>
          <w:b/>
          <w:color w:val="auto"/>
          <w:szCs w:val="20"/>
          <w:lang w:eastAsia="en-CA"/>
        </w:rPr>
        <w:t>CONTINUE</w:t>
      </w:r>
    </w:p>
    <w:p w14:paraId="04BC7D12" w14:textId="77777777" w:rsidR="00587D65" w:rsidRPr="00587D65" w:rsidRDefault="00587D65" w:rsidP="00587D65">
      <w:pPr>
        <w:tabs>
          <w:tab w:val="left" w:pos="-1440"/>
        </w:tabs>
        <w:spacing w:after="0"/>
        <w:ind w:left="720"/>
        <w:rPr>
          <w:rFonts w:ascii="Calibri" w:hAnsi="Calibri" w:cs="Calibri"/>
          <w:b/>
          <w:bCs/>
          <w:color w:val="auto"/>
          <w:szCs w:val="20"/>
          <w:lang w:eastAsia="en-CA"/>
        </w:rPr>
      </w:pPr>
      <w:r w:rsidRPr="00587D65">
        <w:rPr>
          <w:rFonts w:ascii="Calibri" w:hAnsi="Calibri" w:cs="Calibri"/>
          <w:color w:val="auto"/>
          <w:szCs w:val="20"/>
          <w:lang w:eastAsia="en-CA"/>
        </w:rPr>
        <w:t xml:space="preserve">5 or more groups </w:t>
      </w:r>
      <w:r w:rsidRPr="00587D65">
        <w:rPr>
          <w:rFonts w:ascii="Calibri" w:hAnsi="Calibri" w:cs="Calibri"/>
          <w:b/>
          <w:bCs/>
          <w:color w:val="auto"/>
          <w:szCs w:val="20"/>
          <w:lang w:eastAsia="en-CA"/>
        </w:rPr>
        <w:t>THANK AND END</w:t>
      </w:r>
    </w:p>
    <w:p w14:paraId="4E16BD55" w14:textId="77777777" w:rsidR="00587D65" w:rsidRPr="00587D65" w:rsidRDefault="00587D65" w:rsidP="00587D65">
      <w:pPr>
        <w:tabs>
          <w:tab w:val="left" w:pos="-1440"/>
        </w:tabs>
        <w:spacing w:after="0"/>
        <w:ind w:left="720"/>
        <w:rPr>
          <w:rFonts w:ascii="Calibri" w:hAnsi="Calibri" w:cs="Calibri"/>
          <w:b/>
          <w:bCs/>
          <w:color w:val="auto"/>
          <w:szCs w:val="20"/>
          <w:lang w:eastAsia="en-CA"/>
        </w:rPr>
      </w:pPr>
    </w:p>
    <w:p w14:paraId="596A3CA5" w14:textId="77777777" w:rsidR="00587D65" w:rsidRPr="00587D65" w:rsidRDefault="00587D65" w:rsidP="00587D65">
      <w:pPr>
        <w:tabs>
          <w:tab w:val="left" w:pos="-1440"/>
        </w:tabs>
        <w:spacing w:after="0"/>
        <w:ind w:left="360"/>
        <w:rPr>
          <w:rFonts w:ascii="Calibri" w:hAnsi="Calibri" w:cs="Calibri"/>
          <w:b/>
          <w:bCs/>
          <w:color w:val="auto"/>
          <w:szCs w:val="20"/>
          <w:lang w:eastAsia="en-CA"/>
        </w:rPr>
      </w:pPr>
    </w:p>
    <w:p w14:paraId="5BA56CD1"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On what topics were they and do you recall who or what organization the groups were being undertaken for? </w:t>
      </w:r>
    </w:p>
    <w:p w14:paraId="744C76D3" w14:textId="77777777" w:rsidR="00587D65" w:rsidRPr="00587D65" w:rsidRDefault="00587D65" w:rsidP="00587D65">
      <w:pPr>
        <w:spacing w:after="0"/>
        <w:ind w:left="360"/>
        <w:contextualSpacing/>
        <w:rPr>
          <w:rFonts w:ascii="Calibri" w:hAnsi="Calibri" w:cs="Calibri"/>
          <w:b/>
          <w:color w:val="auto"/>
          <w:szCs w:val="20"/>
          <w:lang w:eastAsia="en-CA"/>
        </w:rPr>
      </w:pPr>
      <w:r w:rsidRPr="00587D65">
        <w:rPr>
          <w:rFonts w:ascii="Calibri" w:hAnsi="Calibri" w:cs="Calibri"/>
          <w:b/>
          <w:color w:val="auto"/>
          <w:szCs w:val="20"/>
          <w:lang w:eastAsia="en-CA"/>
        </w:rPr>
        <w:t>TERMINATE IF ANY ON SIMILAR/SAME TOPIC OR GOVERNMENT OF CANADA IDENTIFIED AS ORGANIZATION</w:t>
      </w:r>
    </w:p>
    <w:p w14:paraId="347761E2" w14:textId="77777777" w:rsidR="00587D65" w:rsidRPr="00587D65" w:rsidRDefault="00587D65" w:rsidP="00587D65">
      <w:pPr>
        <w:spacing w:after="0"/>
        <w:rPr>
          <w:rFonts w:ascii="Calibri" w:hAnsi="Calibri" w:cs="Calibri"/>
          <w:b/>
          <w:color w:val="auto"/>
          <w:szCs w:val="20"/>
          <w:lang w:eastAsia="en-CA"/>
        </w:rPr>
      </w:pPr>
    </w:p>
    <w:p w14:paraId="62F2DDDC"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t>ADDITIONAL RECRUITING CRITERIA</w:t>
      </w:r>
    </w:p>
    <w:p w14:paraId="1A363B0F" w14:textId="77777777" w:rsidR="00587D65" w:rsidRPr="00587D65" w:rsidRDefault="00587D65" w:rsidP="00587D65">
      <w:pPr>
        <w:spacing w:after="0"/>
        <w:rPr>
          <w:rFonts w:ascii="Calibri" w:hAnsi="Calibri" w:cs="Calibri"/>
          <w:color w:val="auto"/>
          <w:szCs w:val="20"/>
          <w:lang w:eastAsia="en-CA"/>
        </w:rPr>
      </w:pPr>
    </w:p>
    <w:p w14:paraId="2D8464C6" w14:textId="6E840B30" w:rsid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Now we have just a few final questions before we give you the details of the focus group, including the time and date.</w:t>
      </w:r>
    </w:p>
    <w:p w14:paraId="5AAE283F" w14:textId="77777777" w:rsidR="00F50A40" w:rsidRPr="00587D65" w:rsidRDefault="00F50A40" w:rsidP="00587D65">
      <w:pPr>
        <w:spacing w:after="0"/>
        <w:rPr>
          <w:rFonts w:ascii="Calibri" w:hAnsi="Calibri" w:cs="Calibri"/>
          <w:color w:val="auto"/>
          <w:szCs w:val="20"/>
          <w:lang w:eastAsia="en-CA"/>
        </w:rPr>
      </w:pPr>
    </w:p>
    <w:p w14:paraId="4B1ACDDB" w14:textId="77777777" w:rsidR="00587D65" w:rsidRPr="00587D65" w:rsidRDefault="00587D65" w:rsidP="00587D65">
      <w:pPr>
        <w:spacing w:after="0"/>
        <w:rPr>
          <w:rFonts w:ascii="Calibri" w:hAnsi="Calibri" w:cs="Calibri"/>
          <w:color w:val="auto"/>
          <w:szCs w:val="20"/>
          <w:lang w:eastAsia="en-CA"/>
        </w:rPr>
      </w:pPr>
    </w:p>
    <w:p w14:paraId="5E5820CD" w14:textId="77777777" w:rsidR="00587D65" w:rsidRPr="00587D65" w:rsidRDefault="00587D65" w:rsidP="00587D65">
      <w:pPr>
        <w:numPr>
          <w:ilvl w:val="0"/>
          <w:numId w:val="4"/>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What is the highest level of formal education that you have completed? </w:t>
      </w:r>
    </w:p>
    <w:p w14:paraId="75EF34EE" w14:textId="77777777" w:rsidR="00587D65" w:rsidRPr="00587D65" w:rsidRDefault="00587D65" w:rsidP="00587D65">
      <w:pPr>
        <w:spacing w:after="0"/>
        <w:rPr>
          <w:rFonts w:ascii="Calibri" w:hAnsi="Calibri" w:cs="Calibri"/>
          <w:color w:val="auto"/>
          <w:szCs w:val="20"/>
          <w:lang w:eastAsia="en-CA"/>
        </w:rPr>
      </w:pPr>
    </w:p>
    <w:p w14:paraId="74CE9434"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Grade 8 or less</w:t>
      </w:r>
    </w:p>
    <w:p w14:paraId="341897EF"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Some high school</w:t>
      </w:r>
    </w:p>
    <w:p w14:paraId="2E898E35"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High school diploma or equivalent</w:t>
      </w:r>
    </w:p>
    <w:p w14:paraId="6E214DAF"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Registered Apprenticeship or other trades certificate or diploma</w:t>
      </w:r>
    </w:p>
    <w:p w14:paraId="0EAE28E4"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College, CEGEP or other non-university certificate or diploma</w:t>
      </w:r>
    </w:p>
    <w:p w14:paraId="4A635F1C"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University certificate or diploma below bachelor's level</w:t>
      </w:r>
    </w:p>
    <w:p w14:paraId="61449C6C"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Bachelor's degree</w:t>
      </w:r>
    </w:p>
    <w:p w14:paraId="2031C09D"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Post graduate degree above bachelor's level</w:t>
      </w:r>
    </w:p>
    <w:p w14:paraId="2FB717A9" w14:textId="77777777" w:rsidR="00587D65" w:rsidRPr="00587D65" w:rsidRDefault="00587D65" w:rsidP="00587D65">
      <w:pPr>
        <w:spacing w:after="0"/>
        <w:ind w:left="720"/>
        <w:contextualSpacing/>
        <w:rPr>
          <w:rFonts w:ascii="Calibri" w:hAnsi="Calibri" w:cs="Arial"/>
          <w:bCs/>
          <w:color w:val="auto"/>
          <w:lang w:eastAsia="en-CA"/>
        </w:rPr>
      </w:pPr>
      <w:r w:rsidRPr="00587D65">
        <w:rPr>
          <w:rFonts w:ascii="Calibri" w:hAnsi="Calibri" w:cs="Arial"/>
          <w:b/>
          <w:bCs/>
          <w:color w:val="auto"/>
          <w:lang w:eastAsia="en-CA"/>
        </w:rPr>
        <w:t xml:space="preserve">VOLUNTEERED </w:t>
      </w:r>
      <w:r w:rsidRPr="00587D65">
        <w:rPr>
          <w:rFonts w:ascii="Calibri" w:hAnsi="Calibri" w:cs="Arial"/>
          <w:bCs/>
          <w:color w:val="auto"/>
          <w:lang w:eastAsia="en-CA"/>
        </w:rPr>
        <w:t>Prefer not to answer</w:t>
      </w:r>
      <w:r w:rsidRPr="00587D65">
        <w:rPr>
          <w:rFonts w:ascii="Calibri" w:hAnsi="Calibri" w:cs="Arial"/>
          <w:b/>
          <w:bCs/>
          <w:color w:val="auto"/>
          <w:lang w:eastAsia="en-CA"/>
        </w:rPr>
        <w:t xml:space="preserve"> THANK AND END</w:t>
      </w:r>
    </w:p>
    <w:p w14:paraId="1E1372F5" w14:textId="77777777" w:rsidR="00587D65" w:rsidRPr="00587D65" w:rsidRDefault="00587D65" w:rsidP="00587D65">
      <w:pPr>
        <w:spacing w:after="0"/>
        <w:ind w:left="360" w:firstLine="360"/>
        <w:rPr>
          <w:rFonts w:ascii="Calibri" w:hAnsi="Calibri" w:cs="Calibri"/>
          <w:b/>
          <w:color w:val="C00000"/>
          <w:szCs w:val="20"/>
          <w:lang w:eastAsia="en-CA"/>
        </w:rPr>
      </w:pPr>
      <w:r w:rsidRPr="00587D65">
        <w:rPr>
          <w:rFonts w:ascii="Calibri" w:hAnsi="Calibri" w:cs="Calibri"/>
          <w:b/>
          <w:color w:val="C00000"/>
          <w:szCs w:val="20"/>
          <w:lang w:eastAsia="en-CA"/>
        </w:rPr>
        <w:t xml:space="preserve">ENSURE A GOOD MIX. </w:t>
      </w:r>
    </w:p>
    <w:p w14:paraId="6B2DDC32" w14:textId="77777777" w:rsidR="00587D65" w:rsidRPr="00587D65" w:rsidRDefault="00587D65" w:rsidP="00587D65">
      <w:pPr>
        <w:spacing w:after="0"/>
        <w:ind w:firstLine="360"/>
        <w:rPr>
          <w:rFonts w:ascii="Calibri" w:hAnsi="Calibri" w:cs="Calibri"/>
          <w:b/>
          <w:color w:val="C00000"/>
          <w:szCs w:val="20"/>
          <w:lang w:eastAsia="en-CA"/>
        </w:rPr>
      </w:pPr>
    </w:p>
    <w:p w14:paraId="59655709" w14:textId="77777777" w:rsidR="00587D65" w:rsidRPr="00587D65" w:rsidRDefault="00587D65" w:rsidP="00587D65">
      <w:pPr>
        <w:numPr>
          <w:ilvl w:val="0"/>
          <w:numId w:val="4"/>
        </w:numPr>
        <w:spacing w:after="0"/>
        <w:rPr>
          <w:rFonts w:ascii="Calibri" w:hAnsi="Calibri" w:cs="Calibri"/>
          <w:color w:val="auto"/>
          <w:szCs w:val="20"/>
          <w:lang w:val="en-GB" w:eastAsia="en-CA"/>
        </w:rPr>
      </w:pPr>
      <w:r w:rsidRPr="00587D65">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1FC8CB43" w14:textId="77777777" w:rsidR="00587D65" w:rsidRPr="00587D65" w:rsidRDefault="00587D65" w:rsidP="00587D65">
      <w:pPr>
        <w:spacing w:after="0"/>
        <w:ind w:left="720"/>
        <w:rPr>
          <w:rFonts w:ascii="Calibri" w:hAnsi="Calibri" w:cs="Calibri"/>
          <w:color w:val="auto"/>
          <w:szCs w:val="20"/>
          <w:lang w:val="en-GB" w:eastAsia="en-CA"/>
        </w:rPr>
      </w:pPr>
    </w:p>
    <w:p w14:paraId="752A9EC1" w14:textId="77777777" w:rsidR="00587D65" w:rsidRPr="00587D65" w:rsidRDefault="00587D65" w:rsidP="00587D65">
      <w:pPr>
        <w:spacing w:after="0"/>
        <w:ind w:left="720"/>
        <w:rPr>
          <w:rFonts w:ascii="Calibri" w:hAnsi="Calibri" w:cs="Calibri"/>
          <w:b/>
          <w:i/>
          <w:color w:val="auto"/>
          <w:szCs w:val="20"/>
          <w:lang w:val="en-GB" w:eastAsia="en-CA"/>
        </w:rPr>
      </w:pPr>
      <w:r w:rsidRPr="00587D65">
        <w:rPr>
          <w:rFonts w:ascii="Calibri" w:hAnsi="Calibri" w:cs="Calibri"/>
          <w:color w:val="auto"/>
          <w:szCs w:val="20"/>
          <w:lang w:val="en-GB" w:eastAsia="en-CA"/>
        </w:rPr>
        <w:t>Yes</w:t>
      </w:r>
    </w:p>
    <w:p w14:paraId="7F195502" w14:textId="77777777" w:rsidR="00587D65" w:rsidRPr="00587D65" w:rsidRDefault="00587D65" w:rsidP="00587D65">
      <w:pPr>
        <w:spacing w:after="0"/>
        <w:ind w:left="720"/>
        <w:rPr>
          <w:rFonts w:ascii="Calibri" w:hAnsi="Calibri" w:cs="Calibri"/>
          <w:b/>
          <w:color w:val="auto"/>
          <w:szCs w:val="20"/>
          <w:lang w:val="en-GB" w:eastAsia="en-CA"/>
        </w:rPr>
      </w:pPr>
      <w:r w:rsidRPr="00587D65">
        <w:rPr>
          <w:rFonts w:ascii="Calibri" w:hAnsi="Calibri" w:cs="Calibri"/>
          <w:color w:val="auto"/>
          <w:szCs w:val="20"/>
          <w:lang w:val="en-GB" w:eastAsia="en-CA"/>
        </w:rPr>
        <w:t xml:space="preserve">No </w:t>
      </w:r>
      <w:r w:rsidRPr="00587D65">
        <w:rPr>
          <w:rFonts w:ascii="Calibri" w:hAnsi="Calibri" w:cs="Calibri"/>
          <w:b/>
          <w:color w:val="auto"/>
          <w:szCs w:val="20"/>
          <w:lang w:val="en-GB" w:eastAsia="en-CA"/>
        </w:rPr>
        <w:t>THANK AND END</w:t>
      </w:r>
      <w:r w:rsidRPr="00587D65">
        <w:rPr>
          <w:rFonts w:ascii="Calibri" w:hAnsi="Calibri" w:cs="Calibri"/>
          <w:b/>
          <w:color w:val="auto"/>
          <w:szCs w:val="20"/>
          <w:lang w:eastAsia="en-CA"/>
        </w:rPr>
        <w:br w:type="page"/>
      </w:r>
    </w:p>
    <w:p w14:paraId="09DF3A85"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lastRenderedPageBreak/>
        <w:t>INVITATION</w:t>
      </w:r>
    </w:p>
    <w:p w14:paraId="53D4BF7B" w14:textId="77777777" w:rsidR="00587D65" w:rsidRPr="00587D65" w:rsidRDefault="00587D65" w:rsidP="00587D65">
      <w:pPr>
        <w:spacing w:after="0"/>
        <w:rPr>
          <w:rFonts w:ascii="Calibri" w:hAnsi="Calibri" w:cs="Calibri"/>
          <w:b/>
          <w:color w:val="auto"/>
          <w:szCs w:val="20"/>
          <w:lang w:eastAsia="en-CA"/>
        </w:rPr>
      </w:pPr>
    </w:p>
    <w:p w14:paraId="23C2B03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87D65">
        <w:rPr>
          <w:rFonts w:ascii="Calibri" w:hAnsi="Calibri" w:cs="Arial"/>
          <w:noProof/>
          <w:color w:val="auto"/>
          <w:szCs w:val="20"/>
          <w:lang w:eastAsia="en-CA"/>
        </w:rPr>
        <w:t xml:space="preserve">I would like to invite you to this online focus group discussion, which will take place the evening of </w:t>
      </w:r>
      <w:r w:rsidRPr="00587D65">
        <w:rPr>
          <w:rFonts w:ascii="Calibri" w:hAnsi="Calibri" w:cs="Arial"/>
          <w:b/>
          <w:noProof/>
          <w:color w:val="auto"/>
          <w:szCs w:val="20"/>
          <w:lang w:eastAsia="en-CA"/>
        </w:rPr>
        <w:t>[INSERT DATE/TIME BASED ON GROUP # IN CHART ON PAGE 1].</w:t>
      </w:r>
      <w:r w:rsidRPr="00587D65">
        <w:rPr>
          <w:rFonts w:ascii="Calibri" w:hAnsi="Calibri" w:cs="Arial"/>
          <w:noProof/>
          <w:color w:val="auto"/>
          <w:szCs w:val="20"/>
          <w:lang w:eastAsia="en-CA"/>
        </w:rPr>
        <w:t xml:space="preserve">  The group will be two hours in length and you will </w:t>
      </w:r>
      <w:r w:rsidRPr="00587D65">
        <w:rPr>
          <w:rFonts w:ascii="Calibri" w:hAnsi="Calibri" w:cs="Arial"/>
          <w:bCs/>
          <w:noProof/>
          <w:color w:val="auto"/>
          <w:szCs w:val="20"/>
          <w:lang w:eastAsia="en-CA"/>
        </w:rPr>
        <w:t>receive</w:t>
      </w:r>
      <w:r w:rsidRPr="00587D65">
        <w:rPr>
          <w:rFonts w:ascii="Calibri" w:hAnsi="Calibri" w:cs="Arial"/>
          <w:noProof/>
          <w:color w:val="auto"/>
          <w:szCs w:val="20"/>
          <w:lang w:eastAsia="en-CA"/>
        </w:rPr>
        <w:t xml:space="preserve"> $100 for your</w:t>
      </w:r>
      <w:r w:rsidRPr="00587D65">
        <w:rPr>
          <w:rFonts w:ascii="Calibri" w:hAnsi="Calibri" w:cs="Arial"/>
          <w:bCs/>
          <w:noProof/>
          <w:color w:val="auto"/>
          <w:szCs w:val="20"/>
          <w:lang w:eastAsia="en-CA"/>
        </w:rPr>
        <w:t xml:space="preserve"> participation</w:t>
      </w:r>
      <w:r w:rsidRPr="00587D65">
        <w:rPr>
          <w:rFonts w:ascii="Calibri" w:hAnsi="Calibri" w:cs="Arial"/>
          <w:noProof/>
          <w:color w:val="auto"/>
          <w:szCs w:val="20"/>
          <w:lang w:eastAsia="en-CA"/>
        </w:rPr>
        <w:t xml:space="preserve"> following the group via an e-transfer.</w:t>
      </w:r>
    </w:p>
    <w:p w14:paraId="7EF01D33"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5C9D3632"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87D65">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163501F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A9A4159"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87D65">
        <w:rPr>
          <w:rFonts w:ascii="Calibri" w:hAnsi="Calibri" w:cs="Arial"/>
          <w:noProof/>
          <w:color w:val="auto"/>
          <w:szCs w:val="20"/>
          <w:lang w:eastAsia="en-CA"/>
        </w:rPr>
        <w:t xml:space="preserve">Would you be willing to attend? </w:t>
      </w:r>
    </w:p>
    <w:p w14:paraId="5AC99F2A"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3EBF211" w14:textId="77777777" w:rsidR="00587D65" w:rsidRPr="00587D65" w:rsidRDefault="00587D65" w:rsidP="00587D65">
      <w:pPr>
        <w:keepNext/>
        <w:suppressAutoHyphens/>
        <w:spacing w:before="120" w:after="0" w:line="240" w:lineRule="atLeast"/>
        <w:ind w:firstLine="360"/>
        <w:contextualSpacing/>
        <w:outlineLvl w:val="2"/>
        <w:rPr>
          <w:rFonts w:ascii="Calibri" w:hAnsi="Calibri" w:cs="Calibri"/>
          <w:b/>
          <w:color w:val="000000"/>
          <w:szCs w:val="20"/>
          <w:lang w:eastAsia="en-CA"/>
        </w:rPr>
      </w:pPr>
      <w:r w:rsidRPr="00587D65">
        <w:rPr>
          <w:rFonts w:ascii="Calibri" w:hAnsi="Calibri" w:cs="Calibri"/>
          <w:color w:val="000000"/>
          <w:szCs w:val="20"/>
          <w:lang w:eastAsia="en-CA"/>
        </w:rPr>
        <w:t>Yes</w:t>
      </w:r>
      <w:r w:rsidRPr="00587D65">
        <w:rPr>
          <w:rFonts w:ascii="Calibri" w:hAnsi="Calibri" w:cs="Calibri"/>
          <w:b/>
          <w:color w:val="000000"/>
          <w:szCs w:val="20"/>
          <w:lang w:eastAsia="en-CA"/>
        </w:rPr>
        <w:t xml:space="preserve"> </w:t>
      </w:r>
      <w:r w:rsidRPr="00587D65">
        <w:rPr>
          <w:rFonts w:ascii="Calibri" w:hAnsi="Calibri" w:cs="Calibri"/>
          <w:b/>
          <w:color w:val="000000"/>
          <w:szCs w:val="20"/>
          <w:lang w:eastAsia="en-CA"/>
        </w:rPr>
        <w:tab/>
      </w:r>
      <w:r w:rsidRPr="00587D65">
        <w:rPr>
          <w:rFonts w:ascii="Calibri" w:hAnsi="Calibri" w:cs="Calibri"/>
          <w:b/>
          <w:color w:val="000000"/>
          <w:szCs w:val="20"/>
          <w:lang w:eastAsia="en-CA"/>
        </w:rPr>
        <w:tab/>
        <w:t>CONTINUE</w:t>
      </w:r>
    </w:p>
    <w:p w14:paraId="0DB2278F" w14:textId="77777777" w:rsidR="00587D65" w:rsidRPr="00587D65" w:rsidRDefault="00587D65" w:rsidP="00587D6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587D65">
        <w:rPr>
          <w:rFonts w:ascii="Calibri" w:hAnsi="Calibri" w:cs="Calibri"/>
          <w:noProof/>
          <w:color w:val="000000"/>
          <w:szCs w:val="20"/>
          <w:lang w:eastAsia="en-CA"/>
        </w:rPr>
        <w:t>No</w:t>
      </w:r>
      <w:r w:rsidRPr="00587D65">
        <w:rPr>
          <w:rFonts w:ascii="Calibri" w:hAnsi="Calibri" w:cs="Calibri"/>
          <w:b/>
          <w:noProof/>
          <w:color w:val="000000"/>
          <w:szCs w:val="20"/>
          <w:lang w:eastAsia="en-CA"/>
        </w:rPr>
        <w:tab/>
      </w:r>
      <w:r w:rsidRPr="00587D65">
        <w:rPr>
          <w:rFonts w:ascii="Calibri" w:hAnsi="Calibri" w:cs="Calibri"/>
          <w:b/>
          <w:noProof/>
          <w:color w:val="000000"/>
          <w:szCs w:val="20"/>
          <w:lang w:eastAsia="en-CA"/>
        </w:rPr>
        <w:tab/>
        <w:t>THANK AND END</w:t>
      </w:r>
      <w:r w:rsidRPr="00587D65">
        <w:rPr>
          <w:rFonts w:ascii="Calibri" w:hAnsi="Calibri" w:cs="Calibri"/>
          <w:color w:val="auto"/>
          <w:lang w:eastAsia="en-CA"/>
        </w:rPr>
        <w:br/>
      </w:r>
    </w:p>
    <w:p w14:paraId="06A440F7"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665CF70E" w14:textId="77777777" w:rsidR="00587D65" w:rsidRPr="00587D65" w:rsidRDefault="00587D65" w:rsidP="00587D65">
      <w:pPr>
        <w:spacing w:before="20" w:after="20"/>
        <w:rPr>
          <w:rFonts w:ascii="Calibri" w:hAnsi="Calibri" w:cs="Calibri"/>
          <w:color w:val="auto"/>
          <w:lang w:eastAsia="en-CA"/>
        </w:rPr>
      </w:pPr>
    </w:p>
    <w:p w14:paraId="177EBE30"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Name:</w:t>
      </w:r>
    </w:p>
    <w:p w14:paraId="7452F2B4"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Telephone Number:</w:t>
      </w:r>
    </w:p>
    <w:p w14:paraId="2D35D73B"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E-mail Address:</w:t>
      </w:r>
    </w:p>
    <w:p w14:paraId="058EC562" w14:textId="77777777" w:rsidR="00587D65" w:rsidRPr="00587D65" w:rsidRDefault="00587D65" w:rsidP="00587D65">
      <w:pPr>
        <w:spacing w:before="20" w:after="20"/>
        <w:rPr>
          <w:rFonts w:ascii="Calibri" w:hAnsi="Calibri" w:cs="Calibri"/>
          <w:color w:val="auto"/>
          <w:lang w:eastAsia="en-CA"/>
        </w:rPr>
      </w:pPr>
    </w:p>
    <w:p w14:paraId="5136F700"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 xml:space="preserve">You will receive an e-mail from </w:t>
      </w:r>
      <w:r w:rsidRPr="00587D65">
        <w:rPr>
          <w:rFonts w:ascii="Calibri" w:hAnsi="Calibri" w:cs="Calibri"/>
          <w:b/>
          <w:color w:val="auto"/>
          <w:lang w:eastAsia="en-CA"/>
        </w:rPr>
        <w:t>The Strategic Counsel</w:t>
      </w:r>
      <w:r w:rsidRPr="00587D65">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6" w:history="1">
        <w:r w:rsidRPr="00587D65">
          <w:rPr>
            <w:rFonts w:ascii="Calibri" w:hAnsi="Calibri" w:cs="Calibri"/>
            <w:color w:val="524A84"/>
            <w:u w:val="single"/>
            <w:lang w:eastAsia="en-CA"/>
          </w:rPr>
          <w:t>support@thestrategiccounsel.com</w:t>
        </w:r>
      </w:hyperlink>
      <w:r w:rsidRPr="00587D65">
        <w:rPr>
          <w:rFonts w:ascii="Calibri" w:hAnsi="Calibri" w:cs="Calibri"/>
          <w:color w:val="524A84"/>
          <w:u w:val="single"/>
          <w:lang w:eastAsia="en-CA"/>
        </w:rPr>
        <w:t xml:space="preserve">. </w:t>
      </w:r>
    </w:p>
    <w:p w14:paraId="44AE8FE5" w14:textId="77777777" w:rsidR="00587D65" w:rsidRPr="00587D65" w:rsidRDefault="00587D65" w:rsidP="00587D65">
      <w:pPr>
        <w:spacing w:before="20" w:after="20"/>
        <w:rPr>
          <w:rFonts w:ascii="Calibri" w:hAnsi="Calibri" w:cs="Calibri"/>
          <w:color w:val="auto"/>
          <w:lang w:eastAsia="en-CA"/>
        </w:rPr>
      </w:pPr>
    </w:p>
    <w:p w14:paraId="77D3164F"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780BD7E5" w14:textId="77777777" w:rsidR="00587D65" w:rsidRPr="00587D65" w:rsidRDefault="00587D65" w:rsidP="00587D65">
      <w:pPr>
        <w:spacing w:before="20" w:after="20"/>
        <w:rPr>
          <w:rFonts w:ascii="Calibri" w:hAnsi="Calibri" w:cs="Calibri"/>
          <w:color w:val="auto"/>
          <w:lang w:eastAsia="en-CA"/>
        </w:rPr>
      </w:pPr>
    </w:p>
    <w:p w14:paraId="79666E7D"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69A9ACD1" w14:textId="77777777" w:rsidR="00587D65" w:rsidRPr="00587D65" w:rsidRDefault="00587D65" w:rsidP="00587D65">
      <w:pPr>
        <w:spacing w:before="20" w:after="20"/>
        <w:rPr>
          <w:rFonts w:ascii="Calibri" w:hAnsi="Calibri" w:cs="Calibri"/>
          <w:color w:val="auto"/>
          <w:lang w:eastAsia="en-CA"/>
        </w:rPr>
      </w:pPr>
    </w:p>
    <w:p w14:paraId="2D57AE0F"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587D65">
        <w:rPr>
          <w:rFonts w:ascii="Calibri" w:hAnsi="Calibri" w:cs="Calibri"/>
          <w:b/>
          <w:color w:val="auto"/>
          <w:lang w:eastAsia="en-CA"/>
        </w:rPr>
        <w:t xml:space="preserve">[1-800-xxx-xxxx] </w:t>
      </w:r>
      <w:r w:rsidRPr="00587D65">
        <w:rPr>
          <w:rFonts w:ascii="Calibri" w:hAnsi="Calibri" w:cs="Calibri"/>
          <w:color w:val="auto"/>
          <w:lang w:eastAsia="en-CA"/>
        </w:rPr>
        <w:t xml:space="preserve">so we can find a replacement.  </w:t>
      </w:r>
    </w:p>
    <w:p w14:paraId="17BD5104" w14:textId="77777777" w:rsidR="00587D65" w:rsidRPr="00587D65" w:rsidRDefault="00587D65" w:rsidP="00587D65">
      <w:pPr>
        <w:spacing w:before="20" w:after="20"/>
        <w:rPr>
          <w:rFonts w:ascii="Calibri" w:hAnsi="Calibri" w:cs="Calibri"/>
          <w:color w:val="auto"/>
          <w:lang w:eastAsia="en-CA"/>
        </w:rPr>
      </w:pPr>
    </w:p>
    <w:p w14:paraId="54D9B894"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Thank you very much for your time.</w:t>
      </w:r>
    </w:p>
    <w:p w14:paraId="3F8AF376" w14:textId="77777777" w:rsidR="00587D65" w:rsidRPr="00587D65" w:rsidRDefault="00587D65" w:rsidP="00587D65">
      <w:pPr>
        <w:spacing w:before="20" w:after="20"/>
        <w:rPr>
          <w:rFonts w:ascii="Calibri" w:hAnsi="Calibri" w:cs="Calibri"/>
          <w:color w:val="auto"/>
          <w:lang w:eastAsia="en-CA"/>
        </w:rPr>
      </w:pPr>
    </w:p>
    <w:p w14:paraId="50AACCB5"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RECRUITED BY:   ____________________</w:t>
      </w:r>
    </w:p>
    <w:p w14:paraId="437C2999"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DATE RECRUITED:  __________________</w:t>
      </w:r>
    </w:p>
    <w:p w14:paraId="78F1DA51" w14:textId="75580DB4" w:rsidR="00587D65" w:rsidRDefault="00587D65" w:rsidP="002E07F0">
      <w:pPr>
        <w:spacing w:after="0"/>
        <w:jc w:val="center"/>
        <w:rPr>
          <w:rFonts w:ascii="Calibri" w:hAnsi="Calibri" w:cs="Calibri"/>
          <w:b/>
          <w:color w:val="auto"/>
          <w:sz w:val="22"/>
          <w:lang w:eastAsia="en-CA"/>
        </w:rPr>
      </w:pPr>
    </w:p>
    <w:p w14:paraId="4E12B750" w14:textId="3F0F5AE5" w:rsidR="00587D65" w:rsidRDefault="00587D65" w:rsidP="002E07F0">
      <w:pPr>
        <w:spacing w:after="0"/>
        <w:jc w:val="center"/>
        <w:rPr>
          <w:rFonts w:ascii="Calibri" w:hAnsi="Calibri" w:cs="Calibri"/>
          <w:b/>
          <w:color w:val="auto"/>
          <w:sz w:val="22"/>
          <w:lang w:eastAsia="en-CA"/>
        </w:rPr>
      </w:pPr>
    </w:p>
    <w:p w14:paraId="19026CCE" w14:textId="37238201" w:rsidR="002E07F0" w:rsidRDefault="002E07F0" w:rsidP="001C06FD">
      <w:pPr>
        <w:pStyle w:val="Heading1"/>
        <w:spacing w:after="0"/>
      </w:pPr>
    </w:p>
    <w:p w14:paraId="5E15BE23" w14:textId="77777777" w:rsidR="00587D65" w:rsidRPr="00587D65" w:rsidRDefault="00587D65" w:rsidP="00587D65">
      <w:pPr>
        <w:spacing w:after="0"/>
        <w:jc w:val="center"/>
        <w:rPr>
          <w:rFonts w:ascii="Calibri" w:hAnsi="Calibri" w:cs="Calibri"/>
          <w:b/>
          <w:color w:val="auto"/>
          <w:sz w:val="22"/>
          <w:lang w:eastAsia="en-CA"/>
        </w:rPr>
      </w:pPr>
      <w:r w:rsidRPr="00587D65">
        <w:rPr>
          <w:rFonts w:ascii="Calibri" w:hAnsi="Calibri" w:cs="Calibri"/>
          <w:b/>
          <w:color w:val="auto"/>
          <w:sz w:val="22"/>
          <w:lang w:eastAsia="en-CA"/>
        </w:rPr>
        <w:lastRenderedPageBreak/>
        <w:t>Privy Council Office</w:t>
      </w:r>
    </w:p>
    <w:p w14:paraId="032C2BD2" w14:textId="77777777" w:rsidR="00587D65" w:rsidRPr="00587D65" w:rsidRDefault="00587D65" w:rsidP="00587D65">
      <w:pPr>
        <w:spacing w:after="0"/>
        <w:jc w:val="center"/>
        <w:rPr>
          <w:rFonts w:ascii="Calibri" w:hAnsi="Calibri" w:cs="Calibri"/>
          <w:b/>
          <w:color w:val="auto"/>
          <w:sz w:val="22"/>
          <w:lang w:eastAsia="en-CA"/>
        </w:rPr>
      </w:pPr>
      <w:r w:rsidRPr="00587D65">
        <w:rPr>
          <w:rFonts w:ascii="Calibri" w:hAnsi="Calibri" w:cs="Calibri"/>
          <w:b/>
          <w:color w:val="auto"/>
          <w:sz w:val="22"/>
          <w:lang w:eastAsia="en-CA"/>
        </w:rPr>
        <w:t xml:space="preserve">Recruiting Script – January 2023 </w:t>
      </w:r>
    </w:p>
    <w:p w14:paraId="5099C85E" w14:textId="77777777" w:rsidR="00587D65" w:rsidRPr="00587D65" w:rsidRDefault="00587D65" w:rsidP="00587D65">
      <w:pPr>
        <w:spacing w:after="0"/>
        <w:jc w:val="center"/>
        <w:rPr>
          <w:rFonts w:ascii="Calibri" w:hAnsi="Calibri" w:cs="Calibri"/>
          <w:b/>
          <w:color w:val="auto"/>
          <w:sz w:val="22"/>
          <w:lang w:eastAsia="en-CA"/>
        </w:rPr>
      </w:pPr>
      <w:r w:rsidRPr="00587D65">
        <w:rPr>
          <w:rFonts w:ascii="Calibri" w:hAnsi="Calibri" w:cs="Calibri"/>
          <w:b/>
          <w:color w:val="auto"/>
          <w:sz w:val="22"/>
          <w:lang w:eastAsia="en-CA"/>
        </w:rPr>
        <w:t xml:space="preserve">English Groups </w:t>
      </w:r>
    </w:p>
    <w:p w14:paraId="7CB64F43" w14:textId="77777777" w:rsidR="00587D65" w:rsidRPr="00587D65" w:rsidRDefault="00587D65" w:rsidP="00587D65">
      <w:pPr>
        <w:spacing w:after="0"/>
        <w:rPr>
          <w:rFonts w:ascii="Calibri" w:hAnsi="Calibri" w:cs="Calibri"/>
          <w:color w:val="auto"/>
          <w:sz w:val="22"/>
          <w:lang w:eastAsia="en-CA"/>
        </w:rPr>
      </w:pPr>
    </w:p>
    <w:p w14:paraId="790BC33C"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Calibri"/>
          <w:b/>
          <w:color w:val="auto"/>
          <w:sz w:val="22"/>
          <w:szCs w:val="20"/>
          <w:lang w:eastAsia="en-CA"/>
        </w:rPr>
        <w:t xml:space="preserve">Recruitment Specifications Summary </w:t>
      </w:r>
    </w:p>
    <w:p w14:paraId="534DC56A" w14:textId="77777777" w:rsidR="00587D65" w:rsidRPr="00587D65" w:rsidRDefault="00587D65" w:rsidP="00587D65">
      <w:pPr>
        <w:spacing w:after="0"/>
        <w:rPr>
          <w:rFonts w:ascii="Calibri" w:hAnsi="Calibri" w:cs="Calibri"/>
          <w:b/>
          <w:color w:val="auto"/>
          <w:sz w:val="22"/>
          <w:szCs w:val="20"/>
          <w:lang w:eastAsia="en-CA"/>
        </w:rPr>
      </w:pPr>
    </w:p>
    <w:p w14:paraId="699B4DA5" w14:textId="77777777" w:rsidR="00587D65" w:rsidRPr="00587D65" w:rsidRDefault="00587D65" w:rsidP="00587D65">
      <w:pPr>
        <w:numPr>
          <w:ilvl w:val="0"/>
          <w:numId w:val="3"/>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Groups </w:t>
      </w:r>
      <w:r w:rsidRPr="00587D65">
        <w:rPr>
          <w:rFonts w:ascii="Calibri" w:hAnsi="Calibri" w:cs="Calibri"/>
          <w:color w:val="auto"/>
          <w:szCs w:val="20"/>
          <w:u w:val="single"/>
          <w:lang w:eastAsia="en-CA"/>
        </w:rPr>
        <w:t>conducted online.</w:t>
      </w:r>
    </w:p>
    <w:p w14:paraId="05FEA07E" w14:textId="77777777" w:rsidR="00587D65" w:rsidRPr="00587D65" w:rsidRDefault="00587D65" w:rsidP="00587D65">
      <w:pPr>
        <w:numPr>
          <w:ilvl w:val="0"/>
          <w:numId w:val="3"/>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Each group is expected to last for two hours.</w:t>
      </w:r>
    </w:p>
    <w:p w14:paraId="145FA452" w14:textId="77777777" w:rsidR="00587D65" w:rsidRPr="00587D65" w:rsidRDefault="00587D65" w:rsidP="00587D65">
      <w:pPr>
        <w:numPr>
          <w:ilvl w:val="0"/>
          <w:numId w:val="3"/>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Recruit 8 participants.</w:t>
      </w:r>
    </w:p>
    <w:p w14:paraId="342F8727" w14:textId="77777777" w:rsidR="00587D65" w:rsidRPr="00587D65" w:rsidRDefault="00587D65" w:rsidP="00587D65">
      <w:pPr>
        <w:numPr>
          <w:ilvl w:val="0"/>
          <w:numId w:val="3"/>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Incentives will be $100 per person and will be sent to participants via e-transfer following the group. </w:t>
      </w:r>
    </w:p>
    <w:p w14:paraId="1E60A0D6" w14:textId="77777777" w:rsidR="00587D65" w:rsidRPr="00587D65" w:rsidRDefault="00587D65" w:rsidP="00587D65">
      <w:pPr>
        <w:spacing w:after="0"/>
        <w:rPr>
          <w:rFonts w:ascii="Calibri" w:hAnsi="Calibri" w:cs="Calibri"/>
          <w:color w:val="auto"/>
          <w:szCs w:val="20"/>
          <w:lang w:eastAsia="en-CA"/>
        </w:rPr>
      </w:pPr>
    </w:p>
    <w:p w14:paraId="7C06F806"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Specifications for the focus groups are as follows:</w:t>
      </w:r>
    </w:p>
    <w:p w14:paraId="3265E68E" w14:textId="77777777" w:rsidR="00587D65" w:rsidRPr="00587D65" w:rsidRDefault="00587D65" w:rsidP="00587D65">
      <w:pPr>
        <w:spacing w:after="0"/>
        <w:rPr>
          <w:rFonts w:ascii="Calibri" w:hAnsi="Calibri" w:cs="Calibri"/>
          <w:color w:val="auto"/>
          <w:szCs w:val="20"/>
          <w:lang w:eastAsia="en-CA"/>
        </w:rPr>
      </w:pPr>
    </w:p>
    <w:tbl>
      <w:tblPr>
        <w:tblStyle w:val="TableGrid222"/>
        <w:tblW w:w="5941" w:type="pct"/>
        <w:jc w:val="center"/>
        <w:tblLayout w:type="fixed"/>
        <w:tblLook w:val="04A0" w:firstRow="1" w:lastRow="0" w:firstColumn="1" w:lastColumn="0" w:noHBand="0" w:noVBand="1"/>
      </w:tblPr>
      <w:tblGrid>
        <w:gridCol w:w="989"/>
        <w:gridCol w:w="1560"/>
        <w:gridCol w:w="1557"/>
        <w:gridCol w:w="1417"/>
        <w:gridCol w:w="1852"/>
        <w:gridCol w:w="2117"/>
        <w:gridCol w:w="1275"/>
      </w:tblGrid>
      <w:tr w:rsidR="00587D65" w:rsidRPr="00587D65" w14:paraId="0B2F80A5" w14:textId="77777777" w:rsidTr="008161E9">
        <w:trPr>
          <w:trHeight w:val="239"/>
          <w:jc w:val="center"/>
        </w:trPr>
        <w:tc>
          <w:tcPr>
            <w:tcW w:w="459" w:type="pct"/>
          </w:tcPr>
          <w:p w14:paraId="0A4AB07A" w14:textId="47A06202"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GROUP</w:t>
            </w:r>
          </w:p>
        </w:tc>
        <w:tc>
          <w:tcPr>
            <w:tcW w:w="724" w:type="pct"/>
          </w:tcPr>
          <w:p w14:paraId="6E60F875" w14:textId="3D8360F6"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DATE</w:t>
            </w:r>
          </w:p>
        </w:tc>
        <w:tc>
          <w:tcPr>
            <w:tcW w:w="723" w:type="pct"/>
          </w:tcPr>
          <w:p w14:paraId="19288CEE" w14:textId="568E6910" w:rsidR="00587D65" w:rsidRPr="00587D65" w:rsidRDefault="00587D65" w:rsidP="00587D65">
            <w:pPr>
              <w:spacing w:after="0"/>
              <w:jc w:val="center"/>
              <w:rPr>
                <w:rFonts w:ascii="Calibri" w:hAnsi="Calibri" w:cs="Calibri"/>
                <w:b/>
                <w:bCs/>
                <w:color w:val="auto"/>
                <w:sz w:val="18"/>
                <w:szCs w:val="18"/>
              </w:rPr>
            </w:pPr>
            <w:r w:rsidRPr="00587D65">
              <w:rPr>
                <w:rFonts w:ascii="Calibri" w:hAnsi="Calibri" w:cs="Calibri"/>
                <w:b/>
                <w:bCs/>
                <w:color w:val="auto"/>
                <w:sz w:val="18"/>
                <w:szCs w:val="18"/>
              </w:rPr>
              <w:t>T</w:t>
            </w:r>
            <w:r w:rsidR="008161E9">
              <w:rPr>
                <w:rFonts w:ascii="Calibri" w:hAnsi="Calibri" w:cs="Calibri"/>
                <w:b/>
                <w:bCs/>
                <w:color w:val="auto"/>
                <w:sz w:val="18"/>
                <w:szCs w:val="18"/>
              </w:rPr>
              <w:t>IME (EST)</w:t>
            </w:r>
          </w:p>
        </w:tc>
        <w:tc>
          <w:tcPr>
            <w:tcW w:w="658" w:type="pct"/>
          </w:tcPr>
          <w:p w14:paraId="43B333A5" w14:textId="61D3B5E1"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LOCAL TIME</w:t>
            </w:r>
          </w:p>
        </w:tc>
        <w:tc>
          <w:tcPr>
            <w:tcW w:w="860" w:type="pct"/>
          </w:tcPr>
          <w:p w14:paraId="4CD108B9" w14:textId="6A1FA0E2"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LOCATION</w:t>
            </w:r>
          </w:p>
        </w:tc>
        <w:tc>
          <w:tcPr>
            <w:tcW w:w="983" w:type="pct"/>
          </w:tcPr>
          <w:p w14:paraId="0A487B80" w14:textId="79656367"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COMPOSITION</w:t>
            </w:r>
          </w:p>
        </w:tc>
        <w:tc>
          <w:tcPr>
            <w:tcW w:w="592" w:type="pct"/>
          </w:tcPr>
          <w:p w14:paraId="19B68C42" w14:textId="7E1C9913" w:rsidR="00587D65" w:rsidRPr="00587D65" w:rsidRDefault="008161E9" w:rsidP="00587D65">
            <w:pPr>
              <w:spacing w:after="0"/>
              <w:jc w:val="center"/>
              <w:rPr>
                <w:rFonts w:ascii="Calibri" w:hAnsi="Calibri" w:cs="Calibri"/>
                <w:b/>
                <w:bCs/>
                <w:color w:val="auto"/>
                <w:sz w:val="18"/>
                <w:szCs w:val="18"/>
              </w:rPr>
            </w:pPr>
            <w:r>
              <w:rPr>
                <w:rFonts w:ascii="Calibri" w:hAnsi="Calibri" w:cs="Calibri"/>
                <w:b/>
                <w:bCs/>
                <w:color w:val="auto"/>
                <w:sz w:val="18"/>
                <w:szCs w:val="18"/>
              </w:rPr>
              <w:t>MODERATOR</w:t>
            </w:r>
          </w:p>
        </w:tc>
      </w:tr>
      <w:tr w:rsidR="00587D65" w:rsidRPr="00587D65" w14:paraId="62DC4F8F" w14:textId="77777777" w:rsidTr="008161E9">
        <w:trPr>
          <w:trHeight w:val="722"/>
          <w:jc w:val="center"/>
        </w:trPr>
        <w:tc>
          <w:tcPr>
            <w:tcW w:w="459" w:type="pct"/>
            <w:vAlign w:val="center"/>
          </w:tcPr>
          <w:p w14:paraId="3866E40D"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1</w:t>
            </w:r>
          </w:p>
        </w:tc>
        <w:tc>
          <w:tcPr>
            <w:tcW w:w="724" w:type="pct"/>
            <w:vAlign w:val="center"/>
          </w:tcPr>
          <w:p w14:paraId="5E47A3B5"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Thurs, January 5</w:t>
            </w:r>
            <w:r w:rsidRPr="00587D65">
              <w:rPr>
                <w:rFonts w:ascii="Calibri" w:hAnsi="Calibri" w:cs="Calibri"/>
                <w:color w:val="auto"/>
                <w:sz w:val="18"/>
                <w:szCs w:val="18"/>
                <w:vertAlign w:val="superscript"/>
              </w:rPr>
              <w:t>th</w:t>
            </w:r>
          </w:p>
        </w:tc>
        <w:tc>
          <w:tcPr>
            <w:tcW w:w="723" w:type="pct"/>
            <w:vAlign w:val="center"/>
          </w:tcPr>
          <w:p w14:paraId="7D60408D" w14:textId="77777777" w:rsidR="00587D65" w:rsidRPr="00587D65" w:rsidRDefault="00587D65" w:rsidP="001111E9">
            <w:pPr>
              <w:spacing w:after="0"/>
              <w:jc w:val="center"/>
              <w:rPr>
                <w:rFonts w:ascii="Calibri" w:hAnsi="Calibri" w:cs="Calibri"/>
                <w:color w:val="auto"/>
                <w:sz w:val="18"/>
                <w:szCs w:val="18"/>
              </w:rPr>
            </w:pPr>
            <w:r w:rsidRPr="00587D65">
              <w:rPr>
                <w:rFonts w:ascii="Calibri" w:hAnsi="Calibri" w:cs="Calibri"/>
                <w:color w:val="auto"/>
                <w:sz w:val="18"/>
                <w:szCs w:val="18"/>
              </w:rPr>
              <w:t>9:00-11:00 (EST)</w:t>
            </w:r>
          </w:p>
        </w:tc>
        <w:tc>
          <w:tcPr>
            <w:tcW w:w="658" w:type="pct"/>
          </w:tcPr>
          <w:p w14:paraId="70994D57" w14:textId="77777777" w:rsidR="00587D65" w:rsidRPr="00587D65" w:rsidRDefault="00587D65" w:rsidP="00587D65">
            <w:pPr>
              <w:spacing w:after="0"/>
              <w:jc w:val="center"/>
              <w:rPr>
                <w:rFonts w:ascii="Calibri" w:hAnsi="Calibri" w:cs="Calibri"/>
                <w:color w:val="auto"/>
                <w:sz w:val="18"/>
                <w:szCs w:val="18"/>
              </w:rPr>
            </w:pPr>
          </w:p>
          <w:p w14:paraId="44390701"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(PST)</w:t>
            </w:r>
          </w:p>
        </w:tc>
        <w:tc>
          <w:tcPr>
            <w:tcW w:w="860" w:type="pct"/>
            <w:vAlign w:val="center"/>
          </w:tcPr>
          <w:p w14:paraId="5ACE89B4"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Lower Mainland British Columbia</w:t>
            </w:r>
          </w:p>
        </w:tc>
        <w:tc>
          <w:tcPr>
            <w:tcW w:w="983" w:type="pct"/>
            <w:vAlign w:val="center"/>
          </w:tcPr>
          <w:p w14:paraId="40859E26"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General Population</w:t>
            </w:r>
          </w:p>
        </w:tc>
        <w:tc>
          <w:tcPr>
            <w:tcW w:w="592" w:type="pct"/>
            <w:vAlign w:val="center"/>
          </w:tcPr>
          <w:p w14:paraId="6110F6E3"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DN</w:t>
            </w:r>
          </w:p>
        </w:tc>
      </w:tr>
      <w:tr w:rsidR="00587D65" w:rsidRPr="00587D65" w14:paraId="53AFACB1" w14:textId="77777777" w:rsidTr="008161E9">
        <w:trPr>
          <w:trHeight w:val="722"/>
          <w:jc w:val="center"/>
        </w:trPr>
        <w:tc>
          <w:tcPr>
            <w:tcW w:w="459" w:type="pct"/>
            <w:vAlign w:val="center"/>
          </w:tcPr>
          <w:p w14:paraId="38E50CC6"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2</w:t>
            </w:r>
          </w:p>
        </w:tc>
        <w:tc>
          <w:tcPr>
            <w:tcW w:w="724" w:type="pct"/>
            <w:vAlign w:val="center"/>
          </w:tcPr>
          <w:p w14:paraId="4627CA04"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Tues, January 10</w:t>
            </w:r>
            <w:r w:rsidRPr="00587D65">
              <w:rPr>
                <w:rFonts w:ascii="Calibri" w:hAnsi="Calibri" w:cs="Calibri"/>
                <w:color w:val="auto"/>
                <w:sz w:val="18"/>
                <w:szCs w:val="18"/>
                <w:vertAlign w:val="superscript"/>
              </w:rPr>
              <w:t>th</w:t>
            </w:r>
          </w:p>
        </w:tc>
        <w:tc>
          <w:tcPr>
            <w:tcW w:w="723" w:type="pct"/>
            <w:vAlign w:val="center"/>
          </w:tcPr>
          <w:p w14:paraId="7F7DDD3B" w14:textId="77777777" w:rsidR="00587D65" w:rsidRPr="00587D65" w:rsidRDefault="00587D65" w:rsidP="001111E9">
            <w:pPr>
              <w:spacing w:after="0"/>
              <w:jc w:val="center"/>
              <w:rPr>
                <w:rFonts w:ascii="Calibri" w:hAnsi="Calibri" w:cs="Calibri"/>
                <w:color w:val="auto"/>
                <w:sz w:val="18"/>
                <w:szCs w:val="18"/>
              </w:rPr>
            </w:pPr>
            <w:r w:rsidRPr="00587D65">
              <w:rPr>
                <w:rFonts w:ascii="Calibri" w:hAnsi="Calibri" w:cs="Calibri"/>
                <w:color w:val="auto"/>
                <w:sz w:val="18"/>
                <w:szCs w:val="18"/>
              </w:rPr>
              <w:t>6:00-8:00 (EST)</w:t>
            </w:r>
          </w:p>
        </w:tc>
        <w:tc>
          <w:tcPr>
            <w:tcW w:w="658" w:type="pct"/>
            <w:vAlign w:val="center"/>
          </w:tcPr>
          <w:p w14:paraId="1A9D2236" w14:textId="77777777" w:rsidR="00587D65" w:rsidRPr="00587D65" w:rsidRDefault="00587D65" w:rsidP="00587D65">
            <w:pPr>
              <w:spacing w:after="0"/>
              <w:jc w:val="center"/>
              <w:rPr>
                <w:rFonts w:ascii="Calibri" w:hAnsi="Calibri" w:cs="Calibri"/>
                <w:color w:val="auto"/>
                <w:sz w:val="18"/>
                <w:szCs w:val="18"/>
              </w:rPr>
            </w:pPr>
          </w:p>
          <w:p w14:paraId="19363C2C"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(EST)</w:t>
            </w:r>
          </w:p>
          <w:p w14:paraId="50AF338F"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7:00-9:00 (AST)</w:t>
            </w:r>
          </w:p>
          <w:p w14:paraId="6C59CB0A"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7:30-9:30 (NST)</w:t>
            </w:r>
          </w:p>
          <w:p w14:paraId="4BCF3385" w14:textId="77777777" w:rsidR="00587D65" w:rsidRPr="00587D65" w:rsidRDefault="00587D65" w:rsidP="00587D65">
            <w:pPr>
              <w:spacing w:after="0"/>
              <w:jc w:val="center"/>
              <w:rPr>
                <w:rFonts w:ascii="Calibri" w:hAnsi="Calibri" w:cs="Calibri"/>
                <w:color w:val="auto"/>
                <w:sz w:val="18"/>
                <w:szCs w:val="18"/>
              </w:rPr>
            </w:pPr>
          </w:p>
        </w:tc>
        <w:tc>
          <w:tcPr>
            <w:tcW w:w="860" w:type="pct"/>
            <w:vAlign w:val="center"/>
          </w:tcPr>
          <w:p w14:paraId="66F85CF1"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Eastern Canada (Atlantic Region and Ontario)</w:t>
            </w:r>
          </w:p>
        </w:tc>
        <w:tc>
          <w:tcPr>
            <w:tcW w:w="983" w:type="pct"/>
            <w:vAlign w:val="center"/>
          </w:tcPr>
          <w:p w14:paraId="61126B68"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Young Adults, aged 25-30</w:t>
            </w:r>
          </w:p>
        </w:tc>
        <w:tc>
          <w:tcPr>
            <w:tcW w:w="592" w:type="pct"/>
            <w:vAlign w:val="center"/>
          </w:tcPr>
          <w:p w14:paraId="1AAF572A" w14:textId="77777777" w:rsidR="00587D65" w:rsidRPr="00587D65" w:rsidRDefault="00587D65" w:rsidP="00587D65">
            <w:pPr>
              <w:spacing w:after="0"/>
              <w:jc w:val="center"/>
              <w:rPr>
                <w:rFonts w:ascii="Calibri" w:hAnsi="Calibri" w:cs="Calibri"/>
                <w:bCs/>
                <w:color w:val="auto"/>
                <w:sz w:val="18"/>
                <w:szCs w:val="18"/>
              </w:rPr>
            </w:pPr>
            <w:r w:rsidRPr="00587D65">
              <w:rPr>
                <w:rFonts w:ascii="Calibri" w:hAnsi="Calibri" w:cs="Calibri"/>
                <w:bCs/>
                <w:color w:val="auto"/>
                <w:sz w:val="18"/>
                <w:szCs w:val="18"/>
              </w:rPr>
              <w:t>DN</w:t>
            </w:r>
          </w:p>
        </w:tc>
      </w:tr>
      <w:tr w:rsidR="00587D65" w:rsidRPr="00587D65" w14:paraId="47F5C380" w14:textId="77777777" w:rsidTr="008161E9">
        <w:trPr>
          <w:trHeight w:val="722"/>
          <w:jc w:val="center"/>
        </w:trPr>
        <w:tc>
          <w:tcPr>
            <w:tcW w:w="459" w:type="pct"/>
            <w:vAlign w:val="center"/>
          </w:tcPr>
          <w:p w14:paraId="1580D241"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3</w:t>
            </w:r>
          </w:p>
        </w:tc>
        <w:tc>
          <w:tcPr>
            <w:tcW w:w="724" w:type="pct"/>
            <w:vAlign w:val="center"/>
          </w:tcPr>
          <w:p w14:paraId="0A0EB3D3"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Wed, January 11</w:t>
            </w:r>
            <w:r w:rsidRPr="00587D65">
              <w:rPr>
                <w:rFonts w:ascii="Calibri" w:hAnsi="Calibri" w:cs="Calibri"/>
                <w:color w:val="auto"/>
                <w:sz w:val="18"/>
                <w:szCs w:val="18"/>
                <w:vertAlign w:val="superscript"/>
              </w:rPr>
              <w:t>th</w:t>
            </w:r>
            <w:r w:rsidRPr="00587D65">
              <w:rPr>
                <w:rFonts w:ascii="Calibri" w:hAnsi="Calibri" w:cs="Calibri"/>
                <w:color w:val="auto"/>
                <w:sz w:val="18"/>
                <w:szCs w:val="18"/>
              </w:rPr>
              <w:t xml:space="preserve"> </w:t>
            </w:r>
          </w:p>
        </w:tc>
        <w:tc>
          <w:tcPr>
            <w:tcW w:w="723" w:type="pct"/>
            <w:vAlign w:val="center"/>
          </w:tcPr>
          <w:p w14:paraId="71155F92" w14:textId="77777777" w:rsidR="00587D65" w:rsidRPr="00587D65" w:rsidRDefault="00587D65" w:rsidP="001111E9">
            <w:pPr>
              <w:spacing w:after="0"/>
              <w:jc w:val="center"/>
              <w:rPr>
                <w:rFonts w:ascii="Calibri" w:hAnsi="Calibri" w:cs="Calibri"/>
                <w:color w:val="auto"/>
                <w:sz w:val="18"/>
                <w:szCs w:val="18"/>
              </w:rPr>
            </w:pPr>
            <w:r w:rsidRPr="00587D65">
              <w:rPr>
                <w:rFonts w:ascii="Calibri" w:hAnsi="Calibri" w:cs="Calibri"/>
                <w:color w:val="auto"/>
                <w:sz w:val="18"/>
                <w:szCs w:val="18"/>
              </w:rPr>
              <w:t>8:00-10:00 (EST)</w:t>
            </w:r>
          </w:p>
        </w:tc>
        <w:tc>
          <w:tcPr>
            <w:tcW w:w="658" w:type="pct"/>
            <w:vAlign w:val="center"/>
          </w:tcPr>
          <w:p w14:paraId="5C004D89"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7:00-9:00 (CST)</w:t>
            </w:r>
          </w:p>
          <w:p w14:paraId="12AB7762"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(MST)</w:t>
            </w:r>
          </w:p>
          <w:p w14:paraId="570FB2AE"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5:00-7:00 (PST)</w:t>
            </w:r>
          </w:p>
        </w:tc>
        <w:tc>
          <w:tcPr>
            <w:tcW w:w="860" w:type="pct"/>
            <w:vAlign w:val="center"/>
          </w:tcPr>
          <w:p w14:paraId="1046B360"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Western Canada (MB, SK, AB, BC)</w:t>
            </w:r>
          </w:p>
        </w:tc>
        <w:tc>
          <w:tcPr>
            <w:tcW w:w="983" w:type="pct"/>
            <w:vAlign w:val="center"/>
          </w:tcPr>
          <w:p w14:paraId="035C2E83"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Young Adults, aged 18-24</w:t>
            </w:r>
          </w:p>
        </w:tc>
        <w:tc>
          <w:tcPr>
            <w:tcW w:w="592" w:type="pct"/>
            <w:vAlign w:val="center"/>
          </w:tcPr>
          <w:p w14:paraId="027119C1"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TBW</w:t>
            </w:r>
          </w:p>
        </w:tc>
      </w:tr>
      <w:tr w:rsidR="00587D65" w:rsidRPr="00587D65" w14:paraId="1B88D094" w14:textId="77777777" w:rsidTr="008161E9">
        <w:trPr>
          <w:trHeight w:val="722"/>
          <w:jc w:val="center"/>
        </w:trPr>
        <w:tc>
          <w:tcPr>
            <w:tcW w:w="459" w:type="pct"/>
            <w:vAlign w:val="center"/>
          </w:tcPr>
          <w:p w14:paraId="3A59DCCB"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5</w:t>
            </w:r>
          </w:p>
        </w:tc>
        <w:tc>
          <w:tcPr>
            <w:tcW w:w="724" w:type="pct"/>
            <w:vAlign w:val="center"/>
          </w:tcPr>
          <w:p w14:paraId="247839AE"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Tues, January 17</w:t>
            </w:r>
            <w:r w:rsidRPr="00587D65">
              <w:rPr>
                <w:rFonts w:ascii="Calibri" w:hAnsi="Calibri" w:cs="Calibri"/>
                <w:color w:val="auto"/>
                <w:sz w:val="18"/>
                <w:szCs w:val="18"/>
                <w:vertAlign w:val="superscript"/>
              </w:rPr>
              <w:t>th</w:t>
            </w:r>
            <w:r w:rsidRPr="00587D65">
              <w:rPr>
                <w:rFonts w:ascii="Calibri" w:hAnsi="Calibri" w:cs="Calibri"/>
                <w:color w:val="auto"/>
                <w:sz w:val="18"/>
                <w:szCs w:val="18"/>
              </w:rPr>
              <w:t xml:space="preserve"> </w:t>
            </w:r>
          </w:p>
        </w:tc>
        <w:tc>
          <w:tcPr>
            <w:tcW w:w="723" w:type="pct"/>
            <w:vAlign w:val="center"/>
          </w:tcPr>
          <w:p w14:paraId="33498B33" w14:textId="77777777" w:rsidR="00587D65" w:rsidRPr="00587D65" w:rsidRDefault="00587D65" w:rsidP="001111E9">
            <w:pPr>
              <w:spacing w:after="0"/>
              <w:jc w:val="center"/>
              <w:rPr>
                <w:rFonts w:ascii="Calibri" w:hAnsi="Calibri" w:cs="Calibri"/>
                <w:color w:val="auto"/>
                <w:sz w:val="18"/>
                <w:szCs w:val="18"/>
              </w:rPr>
            </w:pPr>
            <w:r w:rsidRPr="00587D65">
              <w:rPr>
                <w:rFonts w:ascii="Calibri" w:hAnsi="Calibri" w:cs="Calibri"/>
                <w:color w:val="auto"/>
                <w:sz w:val="18"/>
                <w:szCs w:val="18"/>
              </w:rPr>
              <w:t>6:00-8:00 (EST)</w:t>
            </w:r>
          </w:p>
        </w:tc>
        <w:tc>
          <w:tcPr>
            <w:tcW w:w="658" w:type="pct"/>
            <w:vAlign w:val="center"/>
          </w:tcPr>
          <w:p w14:paraId="276DE5D7"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(EST)</w:t>
            </w:r>
          </w:p>
        </w:tc>
        <w:tc>
          <w:tcPr>
            <w:tcW w:w="860" w:type="pct"/>
            <w:vAlign w:val="center"/>
          </w:tcPr>
          <w:p w14:paraId="3E17396E"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City of Toronto &amp; City of Montreal</w:t>
            </w:r>
          </w:p>
        </w:tc>
        <w:tc>
          <w:tcPr>
            <w:tcW w:w="983" w:type="pct"/>
            <w:vAlign w:val="center"/>
          </w:tcPr>
          <w:p w14:paraId="1C030003" w14:textId="67775E81"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 xml:space="preserve"> Members of the </w:t>
            </w:r>
            <w:r w:rsidR="00EE4DFF" w:rsidRPr="00EE4DFF">
              <w:rPr>
                <w:rFonts w:ascii="Calibri" w:hAnsi="Calibri" w:cs="Calibri"/>
                <w:color w:val="auto"/>
                <w:sz w:val="18"/>
                <w:szCs w:val="18"/>
              </w:rPr>
              <w:t>2SLGBTQI+</w:t>
            </w:r>
            <w:r w:rsidRPr="00587D65">
              <w:rPr>
                <w:rFonts w:ascii="Calibri" w:hAnsi="Calibri" w:cs="Calibri"/>
                <w:color w:val="auto"/>
                <w:sz w:val="18"/>
                <w:szCs w:val="18"/>
              </w:rPr>
              <w:t xml:space="preserve"> Community</w:t>
            </w:r>
          </w:p>
        </w:tc>
        <w:tc>
          <w:tcPr>
            <w:tcW w:w="592" w:type="pct"/>
            <w:vAlign w:val="center"/>
          </w:tcPr>
          <w:p w14:paraId="3A243EC5"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DN</w:t>
            </w:r>
          </w:p>
        </w:tc>
      </w:tr>
      <w:tr w:rsidR="00587D65" w:rsidRPr="00587D65" w14:paraId="323AEDC6" w14:textId="77777777" w:rsidTr="008161E9">
        <w:trPr>
          <w:trHeight w:val="722"/>
          <w:jc w:val="center"/>
        </w:trPr>
        <w:tc>
          <w:tcPr>
            <w:tcW w:w="459" w:type="pct"/>
            <w:vAlign w:val="center"/>
          </w:tcPr>
          <w:p w14:paraId="6AB67C67"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w:t>
            </w:r>
          </w:p>
        </w:tc>
        <w:tc>
          <w:tcPr>
            <w:tcW w:w="724" w:type="pct"/>
            <w:vAlign w:val="center"/>
          </w:tcPr>
          <w:p w14:paraId="75CF75EC"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Wed, January 18</w:t>
            </w:r>
            <w:r w:rsidRPr="00587D65">
              <w:rPr>
                <w:rFonts w:ascii="Calibri" w:hAnsi="Calibri" w:cs="Calibri"/>
                <w:color w:val="auto"/>
                <w:sz w:val="18"/>
                <w:szCs w:val="18"/>
                <w:vertAlign w:val="superscript"/>
              </w:rPr>
              <w:t>th</w:t>
            </w:r>
          </w:p>
        </w:tc>
        <w:tc>
          <w:tcPr>
            <w:tcW w:w="723" w:type="pct"/>
            <w:vAlign w:val="center"/>
          </w:tcPr>
          <w:p w14:paraId="32EBDE43" w14:textId="62F24AE6" w:rsidR="00587D65" w:rsidRPr="00587D65" w:rsidRDefault="00587D65" w:rsidP="001111E9">
            <w:pPr>
              <w:spacing w:after="0"/>
              <w:jc w:val="center"/>
              <w:rPr>
                <w:rFonts w:ascii="Calibri" w:hAnsi="Calibri" w:cs="Calibri"/>
                <w:color w:val="auto"/>
                <w:sz w:val="18"/>
                <w:szCs w:val="18"/>
              </w:rPr>
            </w:pPr>
            <w:r w:rsidRPr="00587D65">
              <w:rPr>
                <w:rFonts w:ascii="Calibri" w:hAnsi="Calibri" w:cs="Calibri"/>
                <w:color w:val="auto"/>
                <w:sz w:val="18"/>
                <w:szCs w:val="18"/>
              </w:rPr>
              <w:t>6:00-8:00 (EST)</w:t>
            </w:r>
          </w:p>
        </w:tc>
        <w:tc>
          <w:tcPr>
            <w:tcW w:w="658" w:type="pct"/>
            <w:vAlign w:val="center"/>
          </w:tcPr>
          <w:p w14:paraId="1DBA902D"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(EST)</w:t>
            </w:r>
          </w:p>
        </w:tc>
        <w:tc>
          <w:tcPr>
            <w:tcW w:w="860" w:type="pct"/>
            <w:vAlign w:val="center"/>
          </w:tcPr>
          <w:p w14:paraId="1939CE0A"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City of Toronto</w:t>
            </w:r>
          </w:p>
        </w:tc>
        <w:tc>
          <w:tcPr>
            <w:tcW w:w="983" w:type="pct"/>
            <w:vAlign w:val="center"/>
          </w:tcPr>
          <w:p w14:paraId="59A2183E"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People of Colour</w:t>
            </w:r>
          </w:p>
        </w:tc>
        <w:tc>
          <w:tcPr>
            <w:tcW w:w="592" w:type="pct"/>
            <w:vAlign w:val="center"/>
          </w:tcPr>
          <w:p w14:paraId="3A88EEB8"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TBW</w:t>
            </w:r>
          </w:p>
        </w:tc>
      </w:tr>
      <w:tr w:rsidR="00587D65" w:rsidRPr="00587D65" w14:paraId="49E5B66F" w14:textId="77777777" w:rsidTr="008161E9">
        <w:trPr>
          <w:trHeight w:val="722"/>
          <w:jc w:val="center"/>
        </w:trPr>
        <w:tc>
          <w:tcPr>
            <w:tcW w:w="459" w:type="pct"/>
            <w:vAlign w:val="center"/>
          </w:tcPr>
          <w:p w14:paraId="19C0921C"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8</w:t>
            </w:r>
          </w:p>
        </w:tc>
        <w:tc>
          <w:tcPr>
            <w:tcW w:w="724" w:type="pct"/>
            <w:vAlign w:val="center"/>
          </w:tcPr>
          <w:p w14:paraId="0BB1F319"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Tues, January 24</w:t>
            </w:r>
            <w:r w:rsidRPr="00587D65">
              <w:rPr>
                <w:rFonts w:ascii="Calibri" w:hAnsi="Calibri" w:cs="Calibri"/>
                <w:color w:val="auto"/>
                <w:sz w:val="18"/>
                <w:szCs w:val="18"/>
                <w:vertAlign w:val="superscript"/>
              </w:rPr>
              <w:t>th</w:t>
            </w:r>
          </w:p>
        </w:tc>
        <w:tc>
          <w:tcPr>
            <w:tcW w:w="723" w:type="pct"/>
            <w:vAlign w:val="center"/>
          </w:tcPr>
          <w:p w14:paraId="44C7BF07" w14:textId="77777777" w:rsidR="00587D65" w:rsidRPr="00587D65" w:rsidRDefault="00587D65" w:rsidP="001111E9">
            <w:pPr>
              <w:spacing w:after="0"/>
              <w:jc w:val="center"/>
              <w:rPr>
                <w:rFonts w:ascii="Calibri" w:hAnsi="Calibri" w:cs="Calibri"/>
                <w:color w:val="auto"/>
                <w:sz w:val="18"/>
                <w:szCs w:val="18"/>
              </w:rPr>
            </w:pPr>
            <w:r w:rsidRPr="00587D65">
              <w:rPr>
                <w:rFonts w:ascii="Calibri" w:hAnsi="Calibri" w:cs="Calibri"/>
                <w:color w:val="auto"/>
                <w:sz w:val="18"/>
                <w:szCs w:val="18"/>
              </w:rPr>
              <w:t>9:00-11:00 (EST)</w:t>
            </w:r>
          </w:p>
        </w:tc>
        <w:tc>
          <w:tcPr>
            <w:tcW w:w="658" w:type="pct"/>
            <w:vAlign w:val="center"/>
          </w:tcPr>
          <w:p w14:paraId="3DF84B2E"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6:00-9:00 (PST)</w:t>
            </w:r>
          </w:p>
        </w:tc>
        <w:tc>
          <w:tcPr>
            <w:tcW w:w="860" w:type="pct"/>
            <w:vAlign w:val="center"/>
          </w:tcPr>
          <w:p w14:paraId="7969032B"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City of Vancouver</w:t>
            </w:r>
          </w:p>
        </w:tc>
        <w:tc>
          <w:tcPr>
            <w:tcW w:w="983" w:type="pct"/>
            <w:vAlign w:val="center"/>
          </w:tcPr>
          <w:p w14:paraId="4CAB7232"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Chinese Diaspora</w:t>
            </w:r>
          </w:p>
        </w:tc>
        <w:tc>
          <w:tcPr>
            <w:tcW w:w="592" w:type="pct"/>
            <w:vAlign w:val="center"/>
          </w:tcPr>
          <w:p w14:paraId="6848BF74"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TBW</w:t>
            </w:r>
          </w:p>
        </w:tc>
      </w:tr>
      <w:tr w:rsidR="00587D65" w:rsidRPr="00587D65" w14:paraId="5E03ED0F" w14:textId="77777777" w:rsidTr="008161E9">
        <w:trPr>
          <w:trHeight w:val="722"/>
          <w:jc w:val="center"/>
        </w:trPr>
        <w:tc>
          <w:tcPr>
            <w:tcW w:w="459" w:type="pct"/>
            <w:vAlign w:val="center"/>
          </w:tcPr>
          <w:p w14:paraId="0C948C61"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9</w:t>
            </w:r>
          </w:p>
        </w:tc>
        <w:tc>
          <w:tcPr>
            <w:tcW w:w="724" w:type="pct"/>
            <w:vAlign w:val="center"/>
          </w:tcPr>
          <w:p w14:paraId="39DA26BA"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Wed, January 25</w:t>
            </w:r>
            <w:r w:rsidRPr="00587D65">
              <w:rPr>
                <w:rFonts w:ascii="Calibri" w:hAnsi="Calibri" w:cs="Calibri"/>
                <w:color w:val="auto"/>
                <w:sz w:val="18"/>
                <w:szCs w:val="18"/>
                <w:vertAlign w:val="superscript"/>
              </w:rPr>
              <w:t>th</w:t>
            </w:r>
            <w:r w:rsidRPr="00587D65">
              <w:rPr>
                <w:rFonts w:ascii="Calibri" w:hAnsi="Calibri" w:cs="Calibri"/>
                <w:color w:val="auto"/>
                <w:sz w:val="18"/>
                <w:szCs w:val="18"/>
              </w:rPr>
              <w:t xml:space="preserve"> </w:t>
            </w:r>
          </w:p>
        </w:tc>
        <w:tc>
          <w:tcPr>
            <w:tcW w:w="723" w:type="pct"/>
            <w:vAlign w:val="center"/>
          </w:tcPr>
          <w:p w14:paraId="010C7DF9" w14:textId="77777777" w:rsidR="00587D65" w:rsidRPr="00587D65" w:rsidRDefault="00587D65" w:rsidP="001111E9">
            <w:pPr>
              <w:spacing w:after="0"/>
              <w:jc w:val="center"/>
              <w:rPr>
                <w:rFonts w:ascii="Calibri" w:hAnsi="Calibri" w:cs="Calibri"/>
                <w:color w:val="auto"/>
                <w:sz w:val="18"/>
                <w:szCs w:val="18"/>
              </w:rPr>
            </w:pPr>
            <w:r w:rsidRPr="00587D65">
              <w:rPr>
                <w:rFonts w:ascii="Calibri" w:hAnsi="Calibri" w:cs="Calibri"/>
                <w:color w:val="auto"/>
                <w:sz w:val="18"/>
                <w:szCs w:val="18"/>
              </w:rPr>
              <w:t>8:00-10:00 (EST)</w:t>
            </w:r>
          </w:p>
        </w:tc>
        <w:tc>
          <w:tcPr>
            <w:tcW w:w="658" w:type="pct"/>
            <w:vAlign w:val="center"/>
          </w:tcPr>
          <w:p w14:paraId="5749691C"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7:00-9:00 (CST)</w:t>
            </w:r>
          </w:p>
          <w:p w14:paraId="36524518"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6:00-8:00 (MST)</w:t>
            </w:r>
          </w:p>
        </w:tc>
        <w:tc>
          <w:tcPr>
            <w:tcW w:w="860" w:type="pct"/>
            <w:vAlign w:val="center"/>
          </w:tcPr>
          <w:p w14:paraId="0D317A92"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Prairies (MB, SK, AB)</w:t>
            </w:r>
          </w:p>
        </w:tc>
        <w:tc>
          <w:tcPr>
            <w:tcW w:w="983" w:type="pct"/>
            <w:vAlign w:val="center"/>
          </w:tcPr>
          <w:p w14:paraId="3E37E624"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Indigenous Peoples, Firearms Owners</w:t>
            </w:r>
          </w:p>
        </w:tc>
        <w:tc>
          <w:tcPr>
            <w:tcW w:w="592" w:type="pct"/>
            <w:vAlign w:val="center"/>
          </w:tcPr>
          <w:p w14:paraId="0184C847" w14:textId="77777777" w:rsidR="00587D65" w:rsidRPr="00587D65" w:rsidRDefault="00587D65" w:rsidP="00587D65">
            <w:pPr>
              <w:spacing w:after="0"/>
              <w:jc w:val="center"/>
              <w:rPr>
                <w:rFonts w:ascii="Calibri" w:hAnsi="Calibri" w:cs="Calibri"/>
                <w:color w:val="auto"/>
                <w:sz w:val="18"/>
                <w:szCs w:val="18"/>
              </w:rPr>
            </w:pPr>
            <w:r w:rsidRPr="00587D65">
              <w:rPr>
                <w:rFonts w:ascii="Calibri" w:hAnsi="Calibri" w:cs="Calibri"/>
                <w:color w:val="auto"/>
                <w:sz w:val="18"/>
                <w:szCs w:val="18"/>
              </w:rPr>
              <w:t>DN</w:t>
            </w:r>
          </w:p>
        </w:tc>
      </w:tr>
    </w:tbl>
    <w:p w14:paraId="57AA4B2A" w14:textId="77777777" w:rsidR="00587D65" w:rsidRPr="00587D65" w:rsidRDefault="00587D65" w:rsidP="00587D65">
      <w:pPr>
        <w:spacing w:after="0"/>
        <w:rPr>
          <w:rFonts w:ascii="Calibri" w:hAnsi="Calibri" w:cs="Calibri"/>
          <w:b/>
          <w:color w:val="auto"/>
          <w:sz w:val="22"/>
          <w:szCs w:val="20"/>
          <w:lang w:eastAsia="en-CA"/>
        </w:rPr>
      </w:pPr>
    </w:p>
    <w:p w14:paraId="3B127315" w14:textId="77777777" w:rsidR="00587D65" w:rsidRPr="00587D65" w:rsidRDefault="00587D65" w:rsidP="00587D65">
      <w:pPr>
        <w:spacing w:after="0"/>
        <w:rPr>
          <w:rFonts w:ascii="Calibri" w:hAnsi="Calibri" w:cs="Calibri"/>
          <w:b/>
          <w:color w:val="auto"/>
          <w:sz w:val="22"/>
          <w:szCs w:val="20"/>
          <w:lang w:eastAsia="en-CA"/>
        </w:rPr>
      </w:pPr>
    </w:p>
    <w:p w14:paraId="4DD5CAE3" w14:textId="77777777" w:rsidR="00587D65" w:rsidRPr="00587D65" w:rsidRDefault="00587D65" w:rsidP="00587D65">
      <w:pPr>
        <w:spacing w:after="0"/>
        <w:rPr>
          <w:rFonts w:ascii="Calibri" w:hAnsi="Calibri" w:cs="Calibri"/>
          <w:b/>
          <w:color w:val="auto"/>
          <w:sz w:val="22"/>
          <w:szCs w:val="20"/>
          <w:lang w:eastAsia="en-CA"/>
        </w:rPr>
      </w:pPr>
    </w:p>
    <w:p w14:paraId="1DD553A3" w14:textId="77777777" w:rsidR="00587D65" w:rsidRPr="00587D65" w:rsidRDefault="00587D65" w:rsidP="00587D65">
      <w:pPr>
        <w:spacing w:after="0"/>
        <w:rPr>
          <w:rFonts w:ascii="Calibri" w:hAnsi="Calibri" w:cs="Calibri"/>
          <w:b/>
          <w:color w:val="auto"/>
          <w:sz w:val="22"/>
          <w:szCs w:val="20"/>
          <w:lang w:eastAsia="en-CA"/>
        </w:rPr>
      </w:pPr>
    </w:p>
    <w:p w14:paraId="1BF660A5" w14:textId="77777777" w:rsidR="00587D65" w:rsidRPr="00587D65" w:rsidRDefault="00587D65" w:rsidP="00587D65">
      <w:pPr>
        <w:spacing w:after="0"/>
        <w:rPr>
          <w:rFonts w:ascii="Calibri" w:hAnsi="Calibri" w:cs="Calibri"/>
          <w:b/>
          <w:color w:val="auto"/>
          <w:sz w:val="22"/>
          <w:szCs w:val="20"/>
          <w:lang w:eastAsia="en-CA"/>
        </w:rPr>
      </w:pPr>
    </w:p>
    <w:p w14:paraId="5083507B" w14:textId="43DFEE1A" w:rsidR="00587D65" w:rsidRDefault="00587D65" w:rsidP="00587D65">
      <w:pPr>
        <w:spacing w:after="0"/>
        <w:rPr>
          <w:rFonts w:ascii="Calibri" w:hAnsi="Calibri" w:cs="Calibri"/>
          <w:b/>
          <w:color w:val="auto"/>
          <w:sz w:val="22"/>
          <w:szCs w:val="20"/>
          <w:lang w:eastAsia="en-CA"/>
        </w:rPr>
      </w:pPr>
    </w:p>
    <w:p w14:paraId="00BE3F67" w14:textId="17820406" w:rsidR="00460AFF" w:rsidRDefault="00460AFF" w:rsidP="00587D65">
      <w:pPr>
        <w:spacing w:after="0"/>
        <w:rPr>
          <w:rFonts w:ascii="Calibri" w:hAnsi="Calibri" w:cs="Calibri"/>
          <w:b/>
          <w:color w:val="auto"/>
          <w:sz w:val="22"/>
          <w:szCs w:val="20"/>
          <w:lang w:eastAsia="en-CA"/>
        </w:rPr>
      </w:pPr>
    </w:p>
    <w:p w14:paraId="71E11512" w14:textId="77777777" w:rsidR="001111E9" w:rsidRPr="00587D65" w:rsidRDefault="001111E9" w:rsidP="00587D65">
      <w:pPr>
        <w:spacing w:after="0"/>
        <w:rPr>
          <w:rFonts w:ascii="Calibri" w:hAnsi="Calibri" w:cs="Calibri"/>
          <w:b/>
          <w:color w:val="auto"/>
          <w:sz w:val="22"/>
          <w:szCs w:val="20"/>
          <w:lang w:eastAsia="en-CA"/>
        </w:rPr>
      </w:pPr>
    </w:p>
    <w:p w14:paraId="58B35CA4"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Calibri"/>
          <w:b/>
          <w:color w:val="auto"/>
          <w:sz w:val="22"/>
          <w:szCs w:val="20"/>
          <w:lang w:eastAsia="en-CA"/>
        </w:rPr>
        <w:lastRenderedPageBreak/>
        <w:t xml:space="preserve">Recruiting Script </w:t>
      </w:r>
    </w:p>
    <w:p w14:paraId="73F5F73C" w14:textId="77777777" w:rsidR="00587D65" w:rsidRPr="00587D65" w:rsidRDefault="00587D65" w:rsidP="00587D65">
      <w:pPr>
        <w:spacing w:after="0"/>
        <w:rPr>
          <w:rFonts w:ascii="Calibri" w:hAnsi="Calibri" w:cs="Calibri"/>
          <w:color w:val="auto"/>
          <w:szCs w:val="20"/>
          <w:lang w:eastAsia="en-CA"/>
        </w:rPr>
      </w:pPr>
    </w:p>
    <w:p w14:paraId="3E1ABC12" w14:textId="77777777" w:rsidR="00587D65" w:rsidRPr="00587D65" w:rsidRDefault="00587D65" w:rsidP="00587D65">
      <w:pPr>
        <w:spacing w:after="0"/>
        <w:rPr>
          <w:rFonts w:ascii="Calibri" w:hAnsi="Calibri" w:cs="Calibri"/>
          <w:color w:val="auto"/>
          <w:szCs w:val="20"/>
          <w:lang w:eastAsia="en-CA"/>
        </w:rPr>
      </w:pPr>
    </w:p>
    <w:p w14:paraId="22ADE15F"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t>INTRODUCTION</w:t>
      </w:r>
    </w:p>
    <w:p w14:paraId="03ABC365" w14:textId="77777777" w:rsidR="00587D65" w:rsidRPr="00587D65" w:rsidRDefault="00587D65" w:rsidP="00587D65">
      <w:pPr>
        <w:spacing w:after="0"/>
        <w:rPr>
          <w:rFonts w:ascii="Calibri" w:hAnsi="Calibri" w:cs="Calibri"/>
          <w:b/>
          <w:color w:val="auto"/>
          <w:sz w:val="22"/>
          <w:szCs w:val="20"/>
          <w:lang w:eastAsia="en-CA"/>
        </w:rPr>
      </w:pPr>
    </w:p>
    <w:p w14:paraId="6F73B0E9" w14:textId="77777777" w:rsidR="00587D65" w:rsidRPr="00587D65" w:rsidRDefault="00587D65" w:rsidP="00587D65">
      <w:pPr>
        <w:spacing w:after="0"/>
        <w:rPr>
          <w:rFonts w:ascii="Calibri" w:hAnsi="Calibri" w:cs="Arial"/>
          <w:color w:val="auto"/>
          <w:szCs w:val="20"/>
          <w:lang w:val="fr-CA" w:eastAsia="en-CA"/>
        </w:rPr>
      </w:pPr>
      <w:r w:rsidRPr="00587D65">
        <w:rPr>
          <w:rFonts w:ascii="Calibri" w:hAnsi="Calibri" w:cs="Arial"/>
          <w:color w:val="auto"/>
          <w:szCs w:val="20"/>
          <w:lang w:eastAsia="en-CA"/>
        </w:rPr>
        <w:t xml:space="preserve">Hello, my name is </w:t>
      </w:r>
      <w:r w:rsidRPr="00587D65">
        <w:rPr>
          <w:rFonts w:ascii="Calibri" w:hAnsi="Calibri" w:cs="Arial"/>
          <w:b/>
          <w:color w:val="auto"/>
          <w:szCs w:val="20"/>
          <w:lang w:eastAsia="en-CA"/>
        </w:rPr>
        <w:t>[RECRUITER NAME]</w:t>
      </w:r>
      <w:r w:rsidRPr="00587D65">
        <w:rPr>
          <w:rFonts w:ascii="Calibri" w:hAnsi="Calibri" w:cs="Arial"/>
          <w:color w:val="auto"/>
          <w:szCs w:val="20"/>
          <w:lang w:eastAsia="en-CA"/>
        </w:rPr>
        <w:t xml:space="preserve">.  I'm calling from </w:t>
      </w:r>
      <w:r w:rsidRPr="00587D65">
        <w:rPr>
          <w:rFonts w:ascii="Calibri" w:hAnsi="Calibri" w:cs="Arial"/>
          <w:iCs/>
          <w:color w:val="auto"/>
          <w:szCs w:val="20"/>
          <w:lang w:eastAsia="en-CA"/>
        </w:rPr>
        <w:t>The Strategic Counsel</w:t>
      </w:r>
      <w:r w:rsidRPr="00587D65">
        <w:rPr>
          <w:rFonts w:ascii="Calibri" w:hAnsi="Calibri" w:cs="Arial"/>
          <w:color w:val="auto"/>
          <w:szCs w:val="20"/>
          <w:lang w:eastAsia="en-CA"/>
        </w:rPr>
        <w:t xml:space="preserve">, a national public opinion research firm, on behalf of the Government of Canada. / </w:t>
      </w:r>
      <w:r w:rsidRPr="00783CF0">
        <w:rPr>
          <w:rFonts w:ascii="Calibri" w:hAnsi="Calibri" w:cs="Arial"/>
          <w:color w:val="auto"/>
          <w:szCs w:val="20"/>
          <w:lang w:val="en-US" w:eastAsia="en-CA"/>
        </w:rPr>
        <w:t xml:space="preserve">Bonjour, je m’appelle </w:t>
      </w:r>
      <w:r w:rsidRPr="00783CF0">
        <w:rPr>
          <w:rFonts w:ascii="Calibri" w:hAnsi="Calibri" w:cs="Arial"/>
          <w:b/>
          <w:color w:val="auto"/>
          <w:szCs w:val="20"/>
          <w:lang w:val="en-US" w:eastAsia="en-CA"/>
        </w:rPr>
        <w:t xml:space="preserve">[NOM DU RECRUTEUR]. </w:t>
      </w:r>
      <w:r w:rsidRPr="00587D65">
        <w:rPr>
          <w:rFonts w:ascii="Calibri" w:hAnsi="Calibri" w:cs="Arial"/>
          <w:color w:val="auto"/>
          <w:szCs w:val="20"/>
          <w:lang w:val="fr-CA" w:eastAsia="en-CA"/>
        </w:rPr>
        <w:t>Je vous téléphone du Strategic Counsel, une entreprise nationale de recherche sur l’opinion publique, pour le compte du gouvernement du Canada.</w:t>
      </w:r>
    </w:p>
    <w:p w14:paraId="4456D5D4" w14:textId="77777777" w:rsidR="00587D65" w:rsidRPr="00587D65" w:rsidRDefault="00587D65" w:rsidP="00587D65">
      <w:pPr>
        <w:spacing w:after="0"/>
        <w:rPr>
          <w:rFonts w:ascii="Calibri" w:hAnsi="Calibri" w:cs="Arial"/>
          <w:color w:val="auto"/>
          <w:szCs w:val="20"/>
          <w:lang w:val="fr-CA" w:eastAsia="en-CA"/>
        </w:rPr>
      </w:pPr>
    </w:p>
    <w:p w14:paraId="5255F12B" w14:textId="77777777" w:rsidR="00587D65" w:rsidRPr="00587D65" w:rsidRDefault="00587D65" w:rsidP="00587D65">
      <w:pPr>
        <w:spacing w:after="0"/>
        <w:rPr>
          <w:rFonts w:ascii="Calibri" w:hAnsi="Calibri" w:cs="Arial"/>
          <w:b/>
          <w:color w:val="auto"/>
          <w:szCs w:val="20"/>
          <w:lang w:eastAsia="en-CA"/>
        </w:rPr>
      </w:pPr>
      <w:r w:rsidRPr="00783CF0">
        <w:rPr>
          <w:rFonts w:ascii="Calibri" w:hAnsi="Calibri" w:cs="Arial"/>
          <w:color w:val="auto"/>
          <w:szCs w:val="20"/>
          <w:lang w:val="fr-CA" w:eastAsia="en-CA"/>
        </w:rPr>
        <w:t xml:space="preserve">Would you prefer to continue in English or French? </w:t>
      </w:r>
      <w:r w:rsidRPr="00587D65">
        <w:rPr>
          <w:rFonts w:ascii="Calibri" w:hAnsi="Calibri" w:cs="Arial"/>
          <w:color w:val="auto"/>
          <w:szCs w:val="20"/>
          <w:lang w:val="fr-CA" w:eastAsia="en-CA"/>
        </w:rPr>
        <w:t xml:space="preserve">/ Préfériez-vous continuer en français ou en anglais?  </w:t>
      </w:r>
      <w:r w:rsidRPr="00587D65">
        <w:rPr>
          <w:rFonts w:ascii="Calibri" w:hAnsi="Calibri" w:cs="Arial"/>
          <w:b/>
          <w:color w:val="auto"/>
          <w:szCs w:val="20"/>
          <w:lang w:eastAsia="en-CA"/>
        </w:rPr>
        <w:t>[CONTINUE IN LANGUAGE OF PREFERENCE]</w:t>
      </w:r>
    </w:p>
    <w:p w14:paraId="4611DF94" w14:textId="77777777" w:rsidR="00587D65" w:rsidRPr="00587D65" w:rsidRDefault="00587D65" w:rsidP="00587D65">
      <w:pPr>
        <w:spacing w:after="0"/>
        <w:rPr>
          <w:rFonts w:ascii="Calibri" w:hAnsi="Calibri" w:cs="Calibri"/>
          <w:b/>
          <w:color w:val="auto"/>
          <w:szCs w:val="20"/>
          <w:lang w:eastAsia="en-CA"/>
        </w:rPr>
      </w:pPr>
    </w:p>
    <w:p w14:paraId="36BB0C41"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t xml:space="preserve">RECORD LANGUAGE </w:t>
      </w:r>
    </w:p>
    <w:p w14:paraId="40D1EB23"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87D65">
        <w:rPr>
          <w:rFonts w:ascii="Calibri" w:hAnsi="Calibri" w:cs="Arial"/>
          <w:color w:val="auto"/>
          <w:lang w:eastAsia="en-CA"/>
        </w:rPr>
        <w:tab/>
        <w:t xml:space="preserve">English </w:t>
      </w:r>
      <w:r w:rsidRPr="00587D65">
        <w:rPr>
          <w:rFonts w:ascii="Calibri" w:hAnsi="Calibri" w:cs="Arial"/>
          <w:color w:val="auto"/>
          <w:lang w:eastAsia="en-CA"/>
        </w:rPr>
        <w:tab/>
      </w:r>
      <w:r w:rsidRPr="00587D65">
        <w:rPr>
          <w:rFonts w:ascii="Calibri" w:hAnsi="Calibri" w:cs="Arial"/>
          <w:b/>
          <w:color w:val="auto"/>
          <w:lang w:eastAsia="en-CA"/>
        </w:rPr>
        <w:t>CONTINUE</w:t>
      </w:r>
    </w:p>
    <w:p w14:paraId="5036692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French</w:t>
      </w:r>
      <w:r w:rsidRPr="00587D65">
        <w:rPr>
          <w:rFonts w:ascii="Calibri" w:hAnsi="Calibri" w:cs="Arial"/>
          <w:color w:val="auto"/>
          <w:lang w:eastAsia="en-CA"/>
        </w:rPr>
        <w:tab/>
      </w:r>
      <w:r w:rsidRPr="00587D65">
        <w:rPr>
          <w:rFonts w:ascii="Calibri" w:hAnsi="Calibri" w:cs="Arial"/>
          <w:b/>
          <w:bCs/>
          <w:color w:val="auto"/>
          <w:lang w:eastAsia="en-CA"/>
        </w:rPr>
        <w:t>THANK AND END</w:t>
      </w:r>
    </w:p>
    <w:p w14:paraId="526D6D16" w14:textId="77777777" w:rsidR="00587D65" w:rsidRPr="00587D65" w:rsidRDefault="00587D65" w:rsidP="00587D65">
      <w:pPr>
        <w:spacing w:after="0"/>
        <w:rPr>
          <w:rFonts w:ascii="Calibri" w:hAnsi="Calibri" w:cs="Arial"/>
          <w:color w:val="auto"/>
          <w:szCs w:val="20"/>
          <w:lang w:eastAsia="en-CA"/>
        </w:rPr>
      </w:pPr>
    </w:p>
    <w:p w14:paraId="4AFED65C"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Arial"/>
          <w:color w:val="auto"/>
          <w:szCs w:val="20"/>
          <w:lang w:eastAsia="en-CA"/>
        </w:rPr>
        <w:t>On behalf of the Government of Canada, we’re organizing a series of online video focus group discussions to explore current issues of interest to Canadians.</w:t>
      </w:r>
      <w:r w:rsidRPr="00587D65">
        <w:rPr>
          <w:rFonts w:ascii="Calibri" w:hAnsi="Calibri" w:cs="Calibri"/>
          <w:b/>
          <w:color w:val="auto"/>
          <w:sz w:val="22"/>
          <w:szCs w:val="20"/>
          <w:lang w:eastAsia="en-CA"/>
        </w:rPr>
        <w:t xml:space="preserve"> </w:t>
      </w:r>
    </w:p>
    <w:p w14:paraId="2D725A72" w14:textId="77777777" w:rsidR="00587D65" w:rsidRPr="00587D65" w:rsidRDefault="00587D65" w:rsidP="00587D65">
      <w:pPr>
        <w:spacing w:after="0"/>
        <w:rPr>
          <w:rFonts w:ascii="Calibri" w:hAnsi="Calibri" w:cs="Calibri"/>
          <w:b/>
          <w:color w:val="auto"/>
          <w:sz w:val="22"/>
          <w:szCs w:val="20"/>
          <w:lang w:eastAsia="en-CA"/>
        </w:rPr>
      </w:pPr>
    </w:p>
    <w:p w14:paraId="170484C8"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Calibri"/>
          <w:color w:val="auto"/>
          <w:szCs w:val="20"/>
          <w:lang w:eastAsia="en-CA"/>
        </w:rPr>
        <w:t>The format is a “round table” discussion, led by an experienced moderator.  Participants will be given a cash honorarium in appreciation of their time.</w:t>
      </w:r>
    </w:p>
    <w:p w14:paraId="2366BD6E" w14:textId="77777777" w:rsidR="00587D65" w:rsidRPr="00587D65" w:rsidRDefault="00587D65" w:rsidP="00587D65">
      <w:pPr>
        <w:spacing w:after="0"/>
        <w:rPr>
          <w:rFonts w:ascii="Calibri" w:hAnsi="Calibri" w:cs="Calibri"/>
          <w:color w:val="auto"/>
          <w:szCs w:val="20"/>
          <w:lang w:eastAsia="en-CA"/>
        </w:rPr>
      </w:pPr>
    </w:p>
    <w:p w14:paraId="377DF775" w14:textId="77777777" w:rsidR="00587D65" w:rsidRPr="00587D65" w:rsidRDefault="00587D65" w:rsidP="00587D65">
      <w:pPr>
        <w:spacing w:after="0"/>
        <w:rPr>
          <w:rFonts w:ascii="Calibri" w:hAnsi="Calibri" w:cs="Calibri"/>
          <w:b/>
          <w:color w:val="auto"/>
          <w:sz w:val="22"/>
          <w:szCs w:val="20"/>
          <w:lang w:eastAsia="en-CA"/>
        </w:rPr>
      </w:pPr>
      <w:r w:rsidRPr="00587D65">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587D65">
        <w:rPr>
          <w:rFonts w:ascii="Calibri" w:hAnsi="Calibri" w:cs="Arial"/>
          <w:color w:val="auto"/>
          <w:szCs w:val="20"/>
          <w:lang w:eastAsia="en-CA"/>
        </w:rPr>
        <w:t xml:space="preserve">  </w:t>
      </w:r>
    </w:p>
    <w:p w14:paraId="768B1CD1" w14:textId="77777777" w:rsidR="00587D65" w:rsidRPr="00587D65" w:rsidRDefault="00587D65" w:rsidP="00587D65">
      <w:pPr>
        <w:spacing w:after="0"/>
        <w:ind w:left="-90"/>
        <w:jc w:val="both"/>
        <w:rPr>
          <w:rFonts w:ascii="Calibri" w:hAnsi="Calibri" w:cs="Calibri"/>
          <w:color w:val="auto"/>
          <w:szCs w:val="20"/>
          <w:lang w:eastAsia="en-CA"/>
        </w:rPr>
      </w:pPr>
    </w:p>
    <w:p w14:paraId="51DD6B8C" w14:textId="77777777" w:rsidR="00587D65" w:rsidRPr="00587D65" w:rsidRDefault="00587D65" w:rsidP="00587D65">
      <w:pPr>
        <w:spacing w:after="0"/>
        <w:jc w:val="both"/>
        <w:rPr>
          <w:rFonts w:ascii="Calibri" w:hAnsi="Calibri" w:cs="Arial"/>
          <w:color w:val="auto"/>
          <w:szCs w:val="20"/>
          <w:lang w:eastAsia="en-CA"/>
        </w:rPr>
      </w:pPr>
      <w:r w:rsidRPr="00587D65">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587D65">
        <w:rPr>
          <w:rFonts w:ascii="Calibri" w:hAnsi="Calibri" w:cs="Arial"/>
          <w:color w:val="auto"/>
          <w:szCs w:val="20"/>
          <w:lang w:eastAsia="en-CA"/>
        </w:rPr>
        <w:t>May I ask you a few questions?</w:t>
      </w:r>
    </w:p>
    <w:p w14:paraId="3673A9C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0E463CC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87D65">
        <w:rPr>
          <w:rFonts w:ascii="Calibri" w:hAnsi="Calibri" w:cs="Arial"/>
          <w:color w:val="auto"/>
          <w:sz w:val="22"/>
          <w:lang w:eastAsia="en-CA"/>
        </w:rPr>
        <w:tab/>
      </w:r>
      <w:r w:rsidRPr="00587D65">
        <w:rPr>
          <w:rFonts w:ascii="Calibri" w:hAnsi="Calibri" w:cs="Arial"/>
          <w:color w:val="auto"/>
          <w:lang w:eastAsia="en-CA"/>
        </w:rPr>
        <w:t>Yes</w:t>
      </w:r>
      <w:r w:rsidRPr="00587D65">
        <w:rPr>
          <w:rFonts w:ascii="Calibri" w:hAnsi="Calibri" w:cs="Arial"/>
          <w:color w:val="auto"/>
          <w:lang w:eastAsia="en-CA"/>
        </w:rPr>
        <w:tab/>
      </w:r>
      <w:r w:rsidRPr="00587D65">
        <w:rPr>
          <w:rFonts w:ascii="Calibri" w:hAnsi="Calibri" w:cs="Arial"/>
          <w:b/>
          <w:bCs/>
          <w:color w:val="auto"/>
          <w:lang w:eastAsia="en-CA"/>
        </w:rPr>
        <w:t>CONTINUE</w:t>
      </w:r>
    </w:p>
    <w:p w14:paraId="379631DA"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b/>
          <w:bCs/>
          <w:color w:val="auto"/>
          <w:lang w:eastAsia="en-CA"/>
        </w:rPr>
        <w:t>THANK AND END</w:t>
      </w:r>
    </w:p>
    <w:p w14:paraId="18033B55" w14:textId="77777777" w:rsidR="00587D65" w:rsidRPr="00587D65" w:rsidRDefault="00587D65" w:rsidP="00587D65">
      <w:pPr>
        <w:spacing w:after="0"/>
        <w:rPr>
          <w:rFonts w:ascii="Calibri" w:hAnsi="Calibri" w:cs="Calibri"/>
          <w:b/>
          <w:color w:val="auto"/>
          <w:szCs w:val="20"/>
          <w:lang w:eastAsia="en-CA"/>
        </w:rPr>
      </w:pPr>
    </w:p>
    <w:p w14:paraId="4F07FC20"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t>SCREENING QUESTIONS</w:t>
      </w:r>
    </w:p>
    <w:p w14:paraId="00604613" w14:textId="77777777" w:rsidR="00587D65" w:rsidRPr="00587D65" w:rsidRDefault="00587D65" w:rsidP="00587D65">
      <w:pPr>
        <w:spacing w:after="0"/>
        <w:rPr>
          <w:rFonts w:ascii="Calibri" w:hAnsi="Calibri" w:cs="Calibri"/>
          <w:b/>
          <w:color w:val="auto"/>
          <w:szCs w:val="20"/>
          <w:lang w:eastAsia="en-CA"/>
        </w:rPr>
      </w:pPr>
    </w:p>
    <w:p w14:paraId="086CF057" w14:textId="77777777" w:rsidR="00587D65" w:rsidRPr="00587D65" w:rsidRDefault="00587D65" w:rsidP="00F50A40">
      <w:pPr>
        <w:numPr>
          <w:ilvl w:val="0"/>
          <w:numId w:val="25"/>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Have you, or has anyone in your household, worked for any of the following types of organizations in the last 5 years?</w:t>
      </w:r>
    </w:p>
    <w:p w14:paraId="564CFE3D" w14:textId="77777777" w:rsidR="00587D65" w:rsidRPr="00587D65" w:rsidRDefault="00587D65" w:rsidP="00587D65">
      <w:pPr>
        <w:spacing w:after="0"/>
        <w:ind w:left="360"/>
        <w:contextualSpacing/>
        <w:rPr>
          <w:rFonts w:ascii="Calibri" w:hAnsi="Calibri" w:cs="Calibri"/>
          <w:color w:val="auto"/>
          <w:szCs w:val="20"/>
          <w:lang w:eastAsia="en-CA"/>
        </w:rPr>
      </w:pPr>
    </w:p>
    <w:p w14:paraId="62C2610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87D65">
        <w:rPr>
          <w:rFonts w:ascii="Calibri" w:hAnsi="Calibri" w:cs="Calibri"/>
          <w:color w:val="auto"/>
          <w:szCs w:val="20"/>
          <w:lang w:eastAsia="en-CA"/>
        </w:rPr>
        <w:t>A market research firm</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Arial"/>
          <w:b/>
          <w:bCs/>
          <w:color w:val="auto"/>
          <w:lang w:eastAsia="en-CA"/>
        </w:rPr>
        <w:t>THANK AND END</w:t>
      </w:r>
    </w:p>
    <w:p w14:paraId="5612777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87D65">
        <w:rPr>
          <w:rFonts w:ascii="Calibri" w:hAnsi="Calibri" w:cs="Calibri"/>
          <w:color w:val="auto"/>
          <w:szCs w:val="20"/>
          <w:lang w:eastAsia="en-CA"/>
        </w:rPr>
        <w:t>A marketing, branding, or advertising agency</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Arial"/>
          <w:b/>
          <w:bCs/>
          <w:color w:val="auto"/>
          <w:lang w:eastAsia="en-CA"/>
        </w:rPr>
        <w:t>THANK AND END</w:t>
      </w:r>
    </w:p>
    <w:p w14:paraId="1D7E8D44"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587D65">
        <w:rPr>
          <w:rFonts w:ascii="Calibri" w:hAnsi="Calibri" w:cs="Calibri"/>
          <w:color w:val="auto"/>
          <w:szCs w:val="20"/>
          <w:lang w:eastAsia="en-CA"/>
        </w:rPr>
        <w:t>A magazine or newspaper</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Arial"/>
          <w:b/>
          <w:bCs/>
          <w:color w:val="auto"/>
          <w:lang w:eastAsia="en-CA"/>
        </w:rPr>
        <w:t>THANK AND END</w:t>
      </w:r>
    </w:p>
    <w:p w14:paraId="1AFE2C8B"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A federal/provincial/territorial government department or agency</w:t>
      </w:r>
      <w:r w:rsidRPr="00587D65">
        <w:rPr>
          <w:rFonts w:ascii="Calibri" w:hAnsi="Calibri" w:cs="Calibri"/>
          <w:color w:val="auto"/>
          <w:szCs w:val="20"/>
          <w:lang w:eastAsia="en-CA"/>
        </w:rPr>
        <w:tab/>
      </w:r>
      <w:r w:rsidRPr="00587D65">
        <w:rPr>
          <w:rFonts w:ascii="Calibri" w:hAnsi="Calibri" w:cs="Arial"/>
          <w:b/>
          <w:bCs/>
          <w:color w:val="auto"/>
          <w:lang w:eastAsia="en-CA"/>
        </w:rPr>
        <w:t>THANK AND END</w:t>
      </w:r>
    </w:p>
    <w:p w14:paraId="23FF84DF"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 xml:space="preserve">A political party </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b/>
          <w:color w:val="auto"/>
          <w:szCs w:val="20"/>
          <w:lang w:eastAsia="en-CA"/>
        </w:rPr>
        <w:t>THANK AND END</w:t>
      </w:r>
    </w:p>
    <w:p w14:paraId="1C993794" w14:textId="77777777" w:rsidR="00587D65" w:rsidRPr="00587D65" w:rsidRDefault="00587D65" w:rsidP="00587D65">
      <w:pPr>
        <w:spacing w:after="0"/>
        <w:ind w:left="720"/>
        <w:contextualSpacing/>
        <w:rPr>
          <w:rFonts w:ascii="Calibri" w:hAnsi="Calibri" w:cs="Calibri"/>
          <w:color w:val="auto"/>
          <w:szCs w:val="20"/>
          <w:lang w:eastAsia="en-CA"/>
        </w:rPr>
      </w:pPr>
      <w:r w:rsidRPr="00587D65">
        <w:rPr>
          <w:rFonts w:ascii="Calibri" w:hAnsi="Calibri" w:cs="Calibri"/>
          <w:color w:val="auto"/>
          <w:szCs w:val="20"/>
          <w:lang w:eastAsia="en-CA"/>
        </w:rPr>
        <w:t xml:space="preserve">In public/media relations </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b/>
          <w:color w:val="auto"/>
          <w:szCs w:val="20"/>
          <w:lang w:eastAsia="en-CA"/>
        </w:rPr>
        <w:t>THANK AND END</w:t>
      </w:r>
    </w:p>
    <w:p w14:paraId="3CF5F711" w14:textId="77777777" w:rsidR="00587D65" w:rsidRPr="00587D65" w:rsidRDefault="00587D65" w:rsidP="00587D65">
      <w:pPr>
        <w:spacing w:after="0"/>
        <w:ind w:left="720"/>
        <w:contextualSpacing/>
        <w:rPr>
          <w:rFonts w:ascii="Calibri" w:hAnsi="Calibri" w:cs="Calibri"/>
          <w:b/>
          <w:color w:val="auto"/>
          <w:szCs w:val="20"/>
          <w:lang w:eastAsia="en-CA"/>
        </w:rPr>
      </w:pPr>
      <w:r w:rsidRPr="00587D65">
        <w:rPr>
          <w:rFonts w:ascii="Calibri" w:hAnsi="Calibri" w:cs="Calibri"/>
          <w:color w:val="auto"/>
          <w:szCs w:val="20"/>
          <w:lang w:eastAsia="en-CA"/>
        </w:rPr>
        <w:t>In radio/television</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b/>
          <w:color w:val="auto"/>
          <w:szCs w:val="20"/>
          <w:lang w:eastAsia="en-CA"/>
        </w:rPr>
        <w:t>THANK AND END</w:t>
      </w:r>
    </w:p>
    <w:p w14:paraId="431419E6" w14:textId="77777777" w:rsidR="00587D65" w:rsidRPr="00587D65" w:rsidRDefault="00587D65" w:rsidP="00587D65">
      <w:pPr>
        <w:spacing w:after="0"/>
        <w:ind w:left="720"/>
        <w:contextualSpacing/>
        <w:rPr>
          <w:rFonts w:ascii="Calibri" w:hAnsi="Calibri" w:cs="Calibri"/>
          <w:color w:val="auto"/>
          <w:sz w:val="22"/>
          <w:lang w:eastAsia="en-CA"/>
        </w:rPr>
      </w:pPr>
      <w:r w:rsidRPr="00587D65">
        <w:rPr>
          <w:rFonts w:ascii="Calibri" w:hAnsi="Calibri" w:cs="Calibri"/>
          <w:color w:val="auto"/>
          <w:szCs w:val="20"/>
          <w:lang w:eastAsia="en-CA"/>
        </w:rPr>
        <w:lastRenderedPageBreak/>
        <w:t xml:space="preserve">No, none of the above </w:t>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Calibri"/>
          <w:color w:val="auto"/>
          <w:szCs w:val="20"/>
          <w:lang w:eastAsia="en-CA"/>
        </w:rPr>
        <w:tab/>
      </w:r>
      <w:r w:rsidRPr="00587D65">
        <w:rPr>
          <w:rFonts w:ascii="Calibri" w:hAnsi="Calibri" w:cs="Arial"/>
          <w:b/>
          <w:bCs/>
          <w:color w:val="auto"/>
          <w:lang w:eastAsia="en-CA"/>
        </w:rPr>
        <w:t>CONTINUE</w:t>
      </w:r>
    </w:p>
    <w:p w14:paraId="75325468" w14:textId="77777777" w:rsidR="00587D65" w:rsidRPr="00587D65" w:rsidRDefault="00587D65" w:rsidP="00587D65">
      <w:pPr>
        <w:spacing w:after="0"/>
        <w:rPr>
          <w:rFonts w:ascii="Calibri" w:hAnsi="Calibri" w:cs="Calibri"/>
          <w:b/>
          <w:color w:val="auto"/>
          <w:szCs w:val="20"/>
          <w:lang w:eastAsia="en-CA"/>
        </w:rPr>
      </w:pPr>
    </w:p>
    <w:p w14:paraId="26DD2167" w14:textId="77777777" w:rsidR="00587D65" w:rsidRPr="00587D65" w:rsidRDefault="00587D65" w:rsidP="00587D65">
      <w:pPr>
        <w:spacing w:after="0"/>
        <w:ind w:left="360" w:hanging="360"/>
        <w:rPr>
          <w:rFonts w:ascii="Calibri" w:hAnsi="Calibri" w:cs="Calibri"/>
          <w:color w:val="auto"/>
          <w:szCs w:val="20"/>
          <w:lang w:eastAsia="en-CA"/>
        </w:rPr>
      </w:pPr>
      <w:r w:rsidRPr="00587D65">
        <w:rPr>
          <w:rFonts w:ascii="Calibri" w:hAnsi="Calibri" w:cs="Calibri"/>
          <w:color w:val="auto"/>
          <w:szCs w:val="20"/>
          <w:lang w:eastAsia="en-CA"/>
        </w:rPr>
        <w:t xml:space="preserve">1a. </w:t>
      </w:r>
      <w:r w:rsidRPr="00587D65">
        <w:rPr>
          <w:rFonts w:ascii="Calibri" w:hAnsi="Calibri" w:cs="Calibri"/>
          <w:color w:val="auto"/>
          <w:szCs w:val="20"/>
          <w:lang w:eastAsia="en-CA"/>
        </w:rPr>
        <w:tab/>
      </w:r>
      <w:r w:rsidRPr="00587D65">
        <w:rPr>
          <w:rFonts w:ascii="Calibri" w:hAnsi="Calibri" w:cs="Calibri"/>
          <w:b/>
          <w:color w:val="auto"/>
          <w:szCs w:val="20"/>
          <w:lang w:eastAsia="en-CA"/>
        </w:rPr>
        <w:t>IN ALL LOCATIONS:</w:t>
      </w:r>
      <w:r w:rsidRPr="00587D65">
        <w:rPr>
          <w:rFonts w:ascii="Calibri" w:hAnsi="Calibri" w:cs="Calibri"/>
          <w:color w:val="auto"/>
          <w:szCs w:val="20"/>
          <w:lang w:eastAsia="en-CA"/>
        </w:rPr>
        <w:t xml:space="preserve">  Are you a retired Government of Canada employee?  </w:t>
      </w:r>
    </w:p>
    <w:p w14:paraId="0C573D92" w14:textId="77777777" w:rsidR="00587D65" w:rsidRPr="00587D65" w:rsidRDefault="00587D65" w:rsidP="00587D65">
      <w:pPr>
        <w:spacing w:after="0"/>
        <w:rPr>
          <w:rFonts w:ascii="Calibri" w:hAnsi="Calibri" w:cs="Arial"/>
          <w:noProof/>
          <w:color w:val="auto"/>
          <w:sz w:val="22"/>
          <w:lang w:eastAsia="en-CA"/>
        </w:rPr>
      </w:pPr>
      <w:r w:rsidRPr="00587D65">
        <w:rPr>
          <w:rFonts w:ascii="Calibri" w:hAnsi="Calibri" w:cs="Calibri"/>
          <w:color w:val="auto"/>
          <w:szCs w:val="20"/>
          <w:lang w:eastAsia="en-CA"/>
        </w:rPr>
        <w:t xml:space="preserve"> </w:t>
      </w:r>
    </w:p>
    <w:p w14:paraId="09E1B2A7"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87D65">
        <w:rPr>
          <w:rFonts w:ascii="Calibri" w:hAnsi="Calibri" w:cs="Arial"/>
          <w:color w:val="auto"/>
          <w:sz w:val="22"/>
          <w:lang w:eastAsia="en-CA"/>
        </w:rPr>
        <w:tab/>
      </w:r>
      <w:r w:rsidRPr="00587D65">
        <w:rPr>
          <w:rFonts w:ascii="Calibri" w:hAnsi="Calibri" w:cs="Arial"/>
          <w:color w:val="auto"/>
          <w:lang w:eastAsia="en-CA"/>
        </w:rPr>
        <w:t>Yes</w:t>
      </w:r>
      <w:r w:rsidRPr="00587D65">
        <w:rPr>
          <w:rFonts w:ascii="Calibri" w:hAnsi="Calibri" w:cs="Arial"/>
          <w:color w:val="auto"/>
          <w:lang w:eastAsia="en-CA"/>
        </w:rPr>
        <w:tab/>
      </w:r>
      <w:r w:rsidRPr="00587D65">
        <w:rPr>
          <w:rFonts w:ascii="Calibri" w:hAnsi="Calibri" w:cs="Arial"/>
          <w:b/>
          <w:bCs/>
          <w:color w:val="auto"/>
          <w:lang w:eastAsia="en-CA"/>
        </w:rPr>
        <w:t xml:space="preserve">THANK AND END </w:t>
      </w:r>
      <w:r w:rsidRPr="00587D65">
        <w:rPr>
          <w:rFonts w:ascii="Calibri" w:hAnsi="Calibri" w:cs="Arial"/>
          <w:b/>
          <w:bCs/>
          <w:color w:val="auto"/>
          <w:lang w:eastAsia="en-CA"/>
        </w:rPr>
        <w:tab/>
        <w:t xml:space="preserve"> </w:t>
      </w:r>
    </w:p>
    <w:p w14:paraId="328F7561" w14:textId="07EEA4E8" w:rsid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b/>
          <w:bCs/>
          <w:color w:val="auto"/>
          <w:lang w:eastAsia="en-CA"/>
        </w:rPr>
        <w:t>CONTINUE</w:t>
      </w:r>
    </w:p>
    <w:p w14:paraId="6938FD42" w14:textId="77777777" w:rsidR="00460AFF" w:rsidRPr="00587D65" w:rsidRDefault="00460AFF"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4496D35E" w14:textId="77777777" w:rsidR="00587D65" w:rsidRPr="00587D65" w:rsidRDefault="00587D65" w:rsidP="00F50A40">
      <w:pPr>
        <w:numPr>
          <w:ilvl w:val="0"/>
          <w:numId w:val="25"/>
        </w:numPr>
        <w:spacing w:after="0"/>
        <w:contextualSpacing/>
        <w:rPr>
          <w:rFonts w:ascii="Calibri" w:hAnsi="Calibri" w:cs="Calibri"/>
          <w:b/>
          <w:color w:val="auto"/>
          <w:szCs w:val="20"/>
          <w:lang w:eastAsia="en-CA"/>
        </w:rPr>
      </w:pPr>
      <w:r w:rsidRPr="00587D65">
        <w:rPr>
          <w:rFonts w:ascii="Calibri" w:hAnsi="Calibri" w:cs="Calibri"/>
          <w:color w:val="auto"/>
          <w:szCs w:val="20"/>
          <w:lang w:eastAsia="en-CA"/>
        </w:rPr>
        <w:t xml:space="preserve">In which city do you reside? </w:t>
      </w:r>
    </w:p>
    <w:p w14:paraId="6937A1C6" w14:textId="77777777" w:rsidR="00587D65" w:rsidRPr="00587D65" w:rsidRDefault="00587D65" w:rsidP="00587D65">
      <w:pPr>
        <w:spacing w:after="0"/>
        <w:ind w:left="360"/>
        <w:contextualSpacing/>
        <w:rPr>
          <w:rFonts w:ascii="Calibri" w:hAnsi="Calibri" w:cs="Calibri"/>
          <w:b/>
          <w:color w:val="auto"/>
          <w:szCs w:val="20"/>
          <w:lang w:eastAsia="en-CA"/>
        </w:rPr>
      </w:pPr>
    </w:p>
    <w:tbl>
      <w:tblPr>
        <w:tblStyle w:val="TableGrid80"/>
        <w:tblW w:w="8914" w:type="dxa"/>
        <w:tblInd w:w="720" w:type="dxa"/>
        <w:tblLook w:val="04A0" w:firstRow="1" w:lastRow="0" w:firstColumn="1" w:lastColumn="0" w:noHBand="0" w:noVBand="1"/>
      </w:tblPr>
      <w:tblGrid>
        <w:gridCol w:w="2225"/>
        <w:gridCol w:w="4492"/>
        <w:gridCol w:w="2197"/>
      </w:tblGrid>
      <w:tr w:rsidR="00587D65" w:rsidRPr="00587D65" w14:paraId="350F8363" w14:textId="77777777" w:rsidTr="0016277C">
        <w:trPr>
          <w:trHeight w:val="256"/>
        </w:trPr>
        <w:tc>
          <w:tcPr>
            <w:tcW w:w="2225" w:type="dxa"/>
            <w:vAlign w:val="center"/>
          </w:tcPr>
          <w:p w14:paraId="164626F6"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LOCATION</w:t>
            </w:r>
          </w:p>
        </w:tc>
        <w:tc>
          <w:tcPr>
            <w:tcW w:w="4492" w:type="dxa"/>
          </w:tcPr>
          <w:p w14:paraId="1C5172C7"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CITIES </w:t>
            </w:r>
          </w:p>
        </w:tc>
        <w:tc>
          <w:tcPr>
            <w:tcW w:w="2197" w:type="dxa"/>
            <w:vAlign w:val="center"/>
          </w:tcPr>
          <w:p w14:paraId="7BACF3BD" w14:textId="77777777" w:rsidR="00587D65" w:rsidRPr="00587D65" w:rsidRDefault="00587D65" w:rsidP="00587D65">
            <w:pPr>
              <w:spacing w:after="0"/>
              <w:rPr>
                <w:rFonts w:ascii="Calibri" w:eastAsia="Calibri" w:hAnsi="Calibri" w:cs="Calibri"/>
                <w:b/>
                <w:color w:val="auto"/>
                <w:lang w:val="en-US"/>
              </w:rPr>
            </w:pPr>
          </w:p>
        </w:tc>
      </w:tr>
      <w:tr w:rsidR="00587D65" w:rsidRPr="00587D65" w14:paraId="75B461FC" w14:textId="77777777" w:rsidTr="0016277C">
        <w:trPr>
          <w:trHeight w:val="548"/>
        </w:trPr>
        <w:tc>
          <w:tcPr>
            <w:tcW w:w="2225" w:type="dxa"/>
            <w:vAlign w:val="center"/>
          </w:tcPr>
          <w:p w14:paraId="2F302BD5"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rPr>
              <w:t>Lower Mainland British Columbia</w:t>
            </w:r>
          </w:p>
        </w:tc>
        <w:tc>
          <w:tcPr>
            <w:tcW w:w="4492" w:type="dxa"/>
            <w:vAlign w:val="center"/>
          </w:tcPr>
          <w:p w14:paraId="660E4D10"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Cities include (but are not limited to):</w:t>
            </w:r>
          </w:p>
          <w:p w14:paraId="4DAF51FA" w14:textId="77777777" w:rsidR="00587D65" w:rsidRPr="00587D65" w:rsidRDefault="00587D65" w:rsidP="00587D65">
            <w:pPr>
              <w:spacing w:after="0"/>
              <w:rPr>
                <w:rFonts w:ascii="Calibri" w:eastAsia="Calibri" w:hAnsi="Calibri" w:cs="Calibri"/>
                <w:color w:val="auto"/>
                <w:lang w:val="en-US"/>
              </w:rPr>
            </w:pPr>
          </w:p>
          <w:p w14:paraId="59E8C4A0"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Vancouver, Burnaby, New Westminster, Coquitlam, Port Coquitlam, Port Moody, Surrey, Richmond, Delta, White Rock, North Vancouver, West Vancouver, Maple Ridge, Langley, Abbotsford, Chilliwack </w:t>
            </w:r>
          </w:p>
          <w:p w14:paraId="51CC220A" w14:textId="77777777" w:rsidR="00587D65" w:rsidRPr="00587D65" w:rsidRDefault="00587D65" w:rsidP="00587D65">
            <w:pPr>
              <w:spacing w:after="0"/>
              <w:rPr>
                <w:rFonts w:ascii="Calibri" w:eastAsia="Calibri" w:hAnsi="Calibri" w:cs="Calibri"/>
                <w:color w:val="auto"/>
                <w:lang w:val="en-US"/>
              </w:rPr>
            </w:pPr>
          </w:p>
          <w:p w14:paraId="1F42B366"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rPr>
              <w:t>NO MORE THAN TWO PER CITY.</w:t>
            </w:r>
            <w:r w:rsidRPr="00587D65">
              <w:rPr>
                <w:rFonts w:ascii="Calibri" w:eastAsia="Calibri" w:hAnsi="Calibri" w:cs="Calibri"/>
                <w:b/>
                <w:color w:val="C00000"/>
                <w:lang w:val="en-US"/>
              </w:rPr>
              <w:t xml:space="preserve"> ENSURE A GOOD MIX OF CITIES ACROSS THE REGION. </w:t>
            </w:r>
            <w:r w:rsidRPr="00587D65">
              <w:rPr>
                <w:rFonts w:ascii="Calibri" w:eastAsia="Calibri" w:hAnsi="Calibri" w:cs="Calibri"/>
                <w:b/>
                <w:color w:val="C00000"/>
              </w:rPr>
              <w:t>INCLUD</w:t>
            </w:r>
            <w:r w:rsidRPr="00587D65">
              <w:rPr>
                <w:rFonts w:ascii="Calibri" w:eastAsia="Calibri" w:hAnsi="Calibri" w:cs="Calibri"/>
                <w:b/>
                <w:color w:val="C00000"/>
                <w:lang w:val="en-US"/>
              </w:rPr>
              <w:t xml:space="preserve">E </w:t>
            </w:r>
            <w:r w:rsidRPr="00587D65">
              <w:rPr>
                <w:rFonts w:ascii="Calibri" w:eastAsia="Calibri" w:hAnsi="Calibri" w:cs="Calibri"/>
                <w:b/>
                <w:color w:val="C00000"/>
              </w:rPr>
              <w:t>THOSE RESIDING IN LARGER AND SMALLER COMMUNITIES.</w:t>
            </w:r>
          </w:p>
        </w:tc>
        <w:tc>
          <w:tcPr>
            <w:tcW w:w="2197" w:type="dxa"/>
            <w:shd w:val="clear" w:color="auto" w:fill="auto"/>
            <w:vAlign w:val="center"/>
          </w:tcPr>
          <w:p w14:paraId="5CE91AC2"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CONTINUE – </w:t>
            </w:r>
            <w:r w:rsidRPr="00587D65">
              <w:rPr>
                <w:rFonts w:ascii="Calibri" w:eastAsia="Calibri" w:hAnsi="Calibri" w:cs="Calibri"/>
                <w:b/>
                <w:color w:val="C00000"/>
                <w:lang w:val="en-US"/>
              </w:rPr>
              <w:t>GROUP 1</w:t>
            </w:r>
          </w:p>
        </w:tc>
      </w:tr>
      <w:tr w:rsidR="00587D65" w:rsidRPr="00587D65" w14:paraId="68A6A8AF" w14:textId="77777777" w:rsidTr="0016277C">
        <w:trPr>
          <w:trHeight w:val="548"/>
        </w:trPr>
        <w:tc>
          <w:tcPr>
            <w:tcW w:w="2225" w:type="dxa"/>
            <w:vAlign w:val="center"/>
          </w:tcPr>
          <w:p w14:paraId="241FF4C3" w14:textId="77777777" w:rsidR="00587D65" w:rsidRPr="00587D65" w:rsidRDefault="00587D65" w:rsidP="00587D65">
            <w:pPr>
              <w:spacing w:after="0"/>
              <w:rPr>
                <w:rFonts w:ascii="Calibri" w:eastAsia="Calibri" w:hAnsi="Calibri" w:cs="Calibri"/>
                <w:color w:val="auto"/>
              </w:rPr>
            </w:pPr>
            <w:r w:rsidRPr="00587D65">
              <w:rPr>
                <w:rFonts w:ascii="Calibri" w:eastAsia="Calibri" w:hAnsi="Calibri" w:cs="Calibri"/>
                <w:color w:val="auto"/>
                <w:lang w:val="en-US"/>
              </w:rPr>
              <w:t>Eastern Canada (Atlantic Region &amp; ON)</w:t>
            </w:r>
          </w:p>
        </w:tc>
        <w:tc>
          <w:tcPr>
            <w:tcW w:w="4492" w:type="dxa"/>
            <w:vAlign w:val="center"/>
          </w:tcPr>
          <w:p w14:paraId="78FDAC30"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Cities could include (but are not limited to): </w:t>
            </w:r>
          </w:p>
          <w:p w14:paraId="36C394FD"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NS:</w:t>
            </w:r>
            <w:r w:rsidRPr="00587D65">
              <w:rPr>
                <w:rFonts w:ascii="Calibri" w:eastAsia="Calibri" w:hAnsi="Calibri" w:cs="Calibri"/>
                <w:color w:val="auto"/>
                <w:lang w:val="en-US"/>
              </w:rPr>
              <w:t xml:space="preserve"> Halifax, Dartmouth, Cape Breton-Sydney.</w:t>
            </w:r>
          </w:p>
          <w:p w14:paraId="083788F4"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NB:</w:t>
            </w:r>
            <w:r w:rsidRPr="00587D65">
              <w:rPr>
                <w:rFonts w:ascii="Calibri" w:eastAsia="Calibri" w:hAnsi="Calibri" w:cs="Calibri"/>
                <w:color w:val="auto"/>
                <w:lang w:val="en-US"/>
              </w:rPr>
              <w:t xml:space="preserve"> Moncton, Saint John, Fredericton, Dieppe, Miramichi, Edmundston.</w:t>
            </w:r>
          </w:p>
          <w:p w14:paraId="558DA05A"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PEI:</w:t>
            </w:r>
            <w:r w:rsidRPr="00587D65">
              <w:rPr>
                <w:rFonts w:ascii="Calibri" w:eastAsia="Calibri" w:hAnsi="Calibri" w:cs="Calibri"/>
                <w:color w:val="auto"/>
                <w:lang w:val="en-US"/>
              </w:rPr>
              <w:t xml:space="preserve"> Charlottetown, Summerside.</w:t>
            </w:r>
          </w:p>
          <w:p w14:paraId="354D80E0"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N&amp;L:</w:t>
            </w:r>
            <w:r w:rsidRPr="00587D65">
              <w:rPr>
                <w:rFonts w:ascii="Calibri" w:eastAsia="Calibri" w:hAnsi="Calibri" w:cs="Calibri"/>
                <w:color w:val="auto"/>
                <w:lang w:val="en-US"/>
              </w:rPr>
              <w:t xml:space="preserve"> St. John’s, Conception Bay, Mount Pearl, Corner Brook.</w:t>
            </w:r>
          </w:p>
          <w:p w14:paraId="7955E597"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ON</w:t>
            </w:r>
            <w:r w:rsidRPr="00587D65">
              <w:rPr>
                <w:rFonts w:ascii="Calibri" w:eastAsia="Calibri" w:hAnsi="Calibri" w:cs="Calibri"/>
                <w:color w:val="auto"/>
                <w:lang w:val="en-US"/>
              </w:rPr>
              <w:t>: Toronto, Ottawa-Gatineau, Hamilton, Kitchener, London, Oshawa, Thunder Bay, Sudbury, Peterborough, Belleville, Stratford, Bolton, Collingwood, Owen Sound, Brockville, Cobourg, Fort Erie, Simcoe.</w:t>
            </w:r>
          </w:p>
          <w:p w14:paraId="6F55D859" w14:textId="77777777" w:rsidR="00587D65" w:rsidRPr="00587D65" w:rsidRDefault="00587D65" w:rsidP="00587D65">
            <w:pPr>
              <w:spacing w:after="0"/>
              <w:rPr>
                <w:rFonts w:ascii="Calibri" w:eastAsia="Calibri" w:hAnsi="Calibri" w:cs="Calibri"/>
                <w:color w:val="auto"/>
                <w:lang w:val="en-US"/>
              </w:rPr>
            </w:pPr>
          </w:p>
          <w:p w14:paraId="4B59D055"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lang w:val="en-US"/>
              </w:rPr>
              <w:t>ENSURE 4 PARTICIPANTS FROM ONTARIO. AT LEAST 1 PARTICIPANT FROM EACH ATLANTIC PROVINCE. ENSURE A GOOD MIX OF CITIES ACROSS BOTH REGIONS.</w:t>
            </w:r>
            <w:r w:rsidRPr="00587D65">
              <w:rPr>
                <w:rFonts w:ascii="Calibri" w:eastAsia="Calibri" w:hAnsi="Calibri" w:cs="Calibri"/>
                <w:color w:val="auto"/>
                <w:lang w:val="en-US"/>
              </w:rPr>
              <w:t xml:space="preserve"> </w:t>
            </w:r>
            <w:r w:rsidRPr="00587D65">
              <w:rPr>
                <w:rFonts w:ascii="Calibri" w:eastAsia="Calibri" w:hAnsi="Calibri" w:cs="Calibri"/>
                <w:b/>
                <w:color w:val="C00000"/>
              </w:rPr>
              <w:t>INCLUD</w:t>
            </w:r>
            <w:r w:rsidRPr="00587D65">
              <w:rPr>
                <w:rFonts w:ascii="Calibri" w:eastAsia="Calibri" w:hAnsi="Calibri" w:cs="Calibri"/>
                <w:b/>
                <w:color w:val="C00000"/>
                <w:lang w:val="en-US"/>
              </w:rPr>
              <w:t xml:space="preserve">E </w:t>
            </w:r>
            <w:r w:rsidRPr="00587D65">
              <w:rPr>
                <w:rFonts w:ascii="Calibri" w:eastAsia="Calibri" w:hAnsi="Calibri" w:cs="Calibri"/>
                <w:b/>
                <w:color w:val="C00000"/>
              </w:rPr>
              <w:t>THOSE RESIDING IN LARGER AND SMALLER COMMUNITIES.</w:t>
            </w:r>
          </w:p>
        </w:tc>
        <w:tc>
          <w:tcPr>
            <w:tcW w:w="2197" w:type="dxa"/>
            <w:shd w:val="clear" w:color="auto" w:fill="auto"/>
            <w:vAlign w:val="center"/>
          </w:tcPr>
          <w:p w14:paraId="4F9A2C69"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CONTINUE – </w:t>
            </w:r>
            <w:r w:rsidRPr="00587D65">
              <w:rPr>
                <w:rFonts w:ascii="Calibri" w:eastAsia="Calibri" w:hAnsi="Calibri" w:cs="Calibri"/>
                <w:b/>
                <w:color w:val="C00000"/>
                <w:lang w:val="en-US"/>
              </w:rPr>
              <w:t>GROUP 2</w:t>
            </w:r>
          </w:p>
        </w:tc>
      </w:tr>
      <w:tr w:rsidR="00587D65" w:rsidRPr="00587D65" w14:paraId="7E1C40C5" w14:textId="77777777" w:rsidTr="0016277C">
        <w:trPr>
          <w:trHeight w:val="548"/>
        </w:trPr>
        <w:tc>
          <w:tcPr>
            <w:tcW w:w="2225" w:type="dxa"/>
            <w:vAlign w:val="center"/>
          </w:tcPr>
          <w:p w14:paraId="5CA23B08" w14:textId="77777777" w:rsidR="00587D65" w:rsidRPr="00587D65" w:rsidRDefault="00587D65" w:rsidP="00587D65">
            <w:pPr>
              <w:spacing w:after="0"/>
              <w:rPr>
                <w:rFonts w:ascii="Calibri" w:eastAsia="Calibri" w:hAnsi="Calibri" w:cs="Calibri"/>
                <w:color w:val="auto"/>
              </w:rPr>
            </w:pPr>
            <w:r w:rsidRPr="00587D65">
              <w:rPr>
                <w:rFonts w:ascii="Calibri" w:eastAsia="Calibri" w:hAnsi="Calibri" w:cs="Calibri"/>
                <w:color w:val="auto"/>
                <w:lang w:val="en-US"/>
              </w:rPr>
              <w:t>Western Canada (SK, MB, AB, BC)</w:t>
            </w:r>
          </w:p>
        </w:tc>
        <w:tc>
          <w:tcPr>
            <w:tcW w:w="4492" w:type="dxa"/>
            <w:vAlign w:val="center"/>
          </w:tcPr>
          <w:p w14:paraId="56BF8C9A"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Cities include (but are not limited to): </w:t>
            </w:r>
            <w:r w:rsidRPr="00587D65">
              <w:rPr>
                <w:rFonts w:ascii="Calibri" w:eastAsia="Calibri" w:hAnsi="Calibri" w:cs="Calibri"/>
                <w:color w:val="auto"/>
                <w:u w:val="single"/>
                <w:lang w:val="en-US"/>
              </w:rPr>
              <w:t>Saskatchewan</w:t>
            </w:r>
            <w:r w:rsidRPr="00587D65">
              <w:rPr>
                <w:rFonts w:ascii="Calibri" w:eastAsia="Calibri" w:hAnsi="Calibri" w:cs="Calibri"/>
                <w:color w:val="auto"/>
                <w:lang w:val="en-US"/>
              </w:rPr>
              <w:t>: Saskatoon, Regina, Prince Albert, Moose Jaw, Swift Current, Yorkton, North Battleford, Warman, Weyburn, Estevan.</w:t>
            </w:r>
          </w:p>
          <w:p w14:paraId="0D81E2F7"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Manitoba</w:t>
            </w:r>
            <w:r w:rsidRPr="00587D65">
              <w:rPr>
                <w:rFonts w:ascii="Calibri" w:eastAsia="Calibri" w:hAnsi="Calibri" w:cs="Calibri"/>
                <w:color w:val="auto"/>
                <w:lang w:val="en-US"/>
              </w:rPr>
              <w:t>: Winnipeg, Brandon,</w:t>
            </w:r>
            <w:r w:rsidRPr="00587D65">
              <w:rPr>
                <w:rFonts w:ascii="Calibri" w:eastAsia="Calibri" w:hAnsi="Calibri" w:cs="Calibri"/>
                <w:color w:val="auto"/>
              </w:rPr>
              <w:t xml:space="preserve"> Steinbach, Winkler, Portage la Prairie, Thompson, Selkirk, Morden.</w:t>
            </w:r>
          </w:p>
          <w:p w14:paraId="4AECCA3D"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lastRenderedPageBreak/>
              <w:t>Alberta</w:t>
            </w:r>
            <w:r w:rsidRPr="00587D65">
              <w:rPr>
                <w:rFonts w:ascii="Calibri" w:eastAsia="Calibri" w:hAnsi="Calibri" w:cs="Calibri"/>
                <w:color w:val="auto"/>
                <w:lang w:val="en-US"/>
              </w:rPr>
              <w:t xml:space="preserve">: </w:t>
            </w:r>
            <w:r w:rsidRPr="00587D65">
              <w:rPr>
                <w:rFonts w:ascii="Calibri" w:eastAsia="Calibri" w:hAnsi="Calibri" w:cs="Calibri"/>
                <w:color w:val="auto"/>
                <w:szCs w:val="22"/>
                <w:lang w:val="en-US"/>
              </w:rPr>
              <w:t>Calgary, Edmonton, Red Deer, Lethbridge, Airdrie, Fort McMurray, Medicine Hat, Grande Prairie, Spruce Grove, Fort Saskatchewan, Chestermere, Beaumont, Camrose, Stony Plain, Sylvan Lake.</w:t>
            </w:r>
          </w:p>
          <w:p w14:paraId="79175BF3"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British Columbia</w:t>
            </w:r>
            <w:r w:rsidRPr="00587D65">
              <w:rPr>
                <w:rFonts w:ascii="Calibri" w:eastAsia="Calibri" w:hAnsi="Calibri" w:cs="Calibri"/>
                <w:color w:val="auto"/>
                <w:lang w:val="en-US"/>
              </w:rPr>
              <w:t>: Vancouver, Victoria, Kelowna, Abbotsford, Surrey, Kamloops, Chilliwack, Prince George, Vernon, Penticton, Parksville, Duncan, Tsawwassen, Ladner, Squamish, Fort St. John.</w:t>
            </w:r>
          </w:p>
          <w:p w14:paraId="102F78A9" w14:textId="77777777" w:rsidR="00587D65" w:rsidRPr="00587D65" w:rsidRDefault="00587D65" w:rsidP="00587D65">
            <w:pPr>
              <w:spacing w:after="0"/>
              <w:rPr>
                <w:rFonts w:ascii="Calibri" w:eastAsia="Calibri" w:hAnsi="Calibri" w:cs="Calibri"/>
                <w:color w:val="auto"/>
                <w:lang w:val="en-US"/>
              </w:rPr>
            </w:pPr>
          </w:p>
          <w:p w14:paraId="083496C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lang w:val="en-US"/>
              </w:rPr>
              <w:t>ENSURE 2 PARTICIPANTS FROM EACH PROVINCE. NO MORE THAN 1 FROM EACH CITY. ENSURE A GOOD MIX OF CITIES ACROSS THE REGION.</w:t>
            </w:r>
            <w:r w:rsidRPr="00587D65">
              <w:rPr>
                <w:rFonts w:ascii="Calibri" w:eastAsia="Calibri" w:hAnsi="Calibri" w:cs="Calibri"/>
                <w:color w:val="auto"/>
                <w:lang w:val="en-US"/>
              </w:rPr>
              <w:t xml:space="preserve"> </w:t>
            </w:r>
            <w:r w:rsidRPr="00587D65">
              <w:rPr>
                <w:rFonts w:ascii="Calibri" w:eastAsia="Calibri" w:hAnsi="Calibri" w:cs="Calibri"/>
                <w:b/>
                <w:color w:val="C00000"/>
              </w:rPr>
              <w:t>INCLUD</w:t>
            </w:r>
            <w:r w:rsidRPr="00587D65">
              <w:rPr>
                <w:rFonts w:ascii="Calibri" w:eastAsia="Calibri" w:hAnsi="Calibri" w:cs="Calibri"/>
                <w:b/>
                <w:color w:val="C00000"/>
                <w:lang w:val="en-US"/>
              </w:rPr>
              <w:t xml:space="preserve">E </w:t>
            </w:r>
            <w:r w:rsidRPr="00587D65">
              <w:rPr>
                <w:rFonts w:ascii="Calibri" w:eastAsia="Calibri" w:hAnsi="Calibri" w:cs="Calibri"/>
                <w:b/>
                <w:color w:val="C00000"/>
              </w:rPr>
              <w:t>THOSE RESIDING IN LARGER AND SMALLER COMMUNITIES.</w:t>
            </w:r>
          </w:p>
        </w:tc>
        <w:tc>
          <w:tcPr>
            <w:tcW w:w="2197" w:type="dxa"/>
            <w:shd w:val="clear" w:color="auto" w:fill="auto"/>
            <w:vAlign w:val="center"/>
          </w:tcPr>
          <w:p w14:paraId="648930A6"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lastRenderedPageBreak/>
              <w:t xml:space="preserve">CONTINUE – </w:t>
            </w:r>
            <w:r w:rsidRPr="00587D65">
              <w:rPr>
                <w:rFonts w:ascii="Calibri" w:eastAsia="Calibri" w:hAnsi="Calibri" w:cs="Calibri"/>
                <w:b/>
                <w:color w:val="C00000"/>
                <w:lang w:val="en-US"/>
              </w:rPr>
              <w:t>GROUP 3</w:t>
            </w:r>
          </w:p>
        </w:tc>
      </w:tr>
      <w:tr w:rsidR="00587D65" w:rsidRPr="00587D65" w14:paraId="60C494C9" w14:textId="77777777" w:rsidTr="0016277C">
        <w:trPr>
          <w:trHeight w:val="548"/>
        </w:trPr>
        <w:tc>
          <w:tcPr>
            <w:tcW w:w="2225" w:type="dxa"/>
            <w:vAlign w:val="center"/>
          </w:tcPr>
          <w:p w14:paraId="1CEDB80F" w14:textId="77777777" w:rsidR="00587D65" w:rsidRPr="00587D65" w:rsidRDefault="00587D65" w:rsidP="00587D65">
            <w:pPr>
              <w:spacing w:after="0"/>
              <w:rPr>
                <w:rFonts w:ascii="Calibri" w:eastAsia="Calibri" w:hAnsi="Calibri" w:cs="Calibri"/>
                <w:color w:val="auto"/>
              </w:rPr>
            </w:pPr>
            <w:r w:rsidRPr="00587D65">
              <w:rPr>
                <w:rFonts w:ascii="Calibri" w:eastAsia="Calibri" w:hAnsi="Calibri" w:cs="Calibri"/>
                <w:color w:val="auto"/>
              </w:rPr>
              <w:t>City of Toronto &amp; City of Montreal</w:t>
            </w:r>
          </w:p>
        </w:tc>
        <w:tc>
          <w:tcPr>
            <w:tcW w:w="4492" w:type="dxa"/>
            <w:vAlign w:val="center"/>
          </w:tcPr>
          <w:p w14:paraId="66BADFE7"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City includes:</w:t>
            </w:r>
          </w:p>
          <w:p w14:paraId="2A2C938F" w14:textId="77777777" w:rsidR="00587D65" w:rsidRPr="00587D65" w:rsidRDefault="00587D65" w:rsidP="00587D65">
            <w:pPr>
              <w:spacing w:after="0"/>
              <w:rPr>
                <w:rFonts w:ascii="Calibri" w:eastAsia="Calibri" w:hAnsi="Calibri" w:cs="Calibri"/>
                <w:color w:val="auto"/>
                <w:lang w:val="en-US"/>
              </w:rPr>
            </w:pPr>
          </w:p>
          <w:p w14:paraId="0B25AB5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City of Toronto and City of Montreal</w:t>
            </w:r>
          </w:p>
          <w:p w14:paraId="3F2B1301" w14:textId="77777777" w:rsidR="00587D65" w:rsidRPr="00587D65" w:rsidRDefault="00587D65" w:rsidP="00587D65">
            <w:pPr>
              <w:spacing w:after="0"/>
              <w:rPr>
                <w:rFonts w:ascii="Calibri" w:eastAsia="Calibri" w:hAnsi="Calibri" w:cs="Calibri"/>
                <w:color w:val="auto"/>
                <w:lang w:val="en-US"/>
              </w:rPr>
            </w:pPr>
          </w:p>
          <w:p w14:paraId="7284E481"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lang w:val="en-US"/>
              </w:rPr>
              <w:t>PARTICIPANTS SHOULD RESIDE IN THE ABOVE-NOTED CENTRES PROPER.</w:t>
            </w:r>
          </w:p>
        </w:tc>
        <w:tc>
          <w:tcPr>
            <w:tcW w:w="2197" w:type="dxa"/>
            <w:shd w:val="clear" w:color="auto" w:fill="auto"/>
            <w:vAlign w:val="center"/>
          </w:tcPr>
          <w:p w14:paraId="6F3F0C37"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CONTINUE – </w:t>
            </w:r>
            <w:r w:rsidRPr="00587D65">
              <w:rPr>
                <w:rFonts w:ascii="Calibri" w:eastAsia="Calibri" w:hAnsi="Calibri" w:cs="Calibri"/>
                <w:b/>
                <w:color w:val="C00000"/>
                <w:lang w:val="en-US"/>
              </w:rPr>
              <w:t>GROUP 5</w:t>
            </w:r>
          </w:p>
        </w:tc>
      </w:tr>
      <w:tr w:rsidR="00587D65" w:rsidRPr="00587D65" w14:paraId="5CA36981" w14:textId="77777777" w:rsidTr="0016277C">
        <w:trPr>
          <w:trHeight w:val="548"/>
        </w:trPr>
        <w:tc>
          <w:tcPr>
            <w:tcW w:w="2225" w:type="dxa"/>
            <w:vAlign w:val="center"/>
          </w:tcPr>
          <w:p w14:paraId="708CD821"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City of Toronto</w:t>
            </w:r>
          </w:p>
        </w:tc>
        <w:tc>
          <w:tcPr>
            <w:tcW w:w="4492" w:type="dxa"/>
            <w:vAlign w:val="center"/>
          </w:tcPr>
          <w:p w14:paraId="664C6684"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City includes:</w:t>
            </w:r>
          </w:p>
          <w:p w14:paraId="1C05D1F6" w14:textId="77777777" w:rsidR="00587D65" w:rsidRPr="00587D65" w:rsidRDefault="00587D65" w:rsidP="00587D65">
            <w:pPr>
              <w:spacing w:after="0"/>
              <w:rPr>
                <w:rFonts w:ascii="Calibri" w:eastAsia="Calibri" w:hAnsi="Calibri" w:cs="Calibri"/>
                <w:color w:val="auto"/>
                <w:lang w:val="en-US"/>
              </w:rPr>
            </w:pPr>
          </w:p>
          <w:p w14:paraId="26549572"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City of Toronto. </w:t>
            </w:r>
          </w:p>
          <w:p w14:paraId="15F61068" w14:textId="77777777" w:rsidR="00587D65" w:rsidRPr="00587D65" w:rsidRDefault="00587D65" w:rsidP="00587D65">
            <w:pPr>
              <w:spacing w:after="0"/>
              <w:rPr>
                <w:rFonts w:ascii="Calibri" w:eastAsia="Calibri" w:hAnsi="Calibri" w:cs="Calibri"/>
                <w:color w:val="auto"/>
                <w:lang w:val="en-US"/>
              </w:rPr>
            </w:pPr>
          </w:p>
          <w:p w14:paraId="1BE01F07" w14:textId="77777777" w:rsidR="00587D65" w:rsidRPr="00587D65" w:rsidRDefault="00587D65" w:rsidP="00587D65">
            <w:pPr>
              <w:spacing w:after="0"/>
              <w:rPr>
                <w:rFonts w:ascii="Calibri" w:eastAsia="Calibri" w:hAnsi="Calibri" w:cs="Calibri"/>
                <w:b/>
                <w:color w:val="C00000"/>
                <w:lang w:val="en-US"/>
              </w:rPr>
            </w:pPr>
            <w:r w:rsidRPr="00587D65">
              <w:rPr>
                <w:rFonts w:ascii="Calibri" w:eastAsia="Calibri" w:hAnsi="Calibri" w:cs="Calibri"/>
                <w:b/>
                <w:color w:val="C00000"/>
                <w:lang w:val="en-US"/>
              </w:rPr>
              <w:t>PARTICIPANTS SHOULD RESIDE IN THE ABOVE-NOTED CENTER PROPER.</w:t>
            </w:r>
          </w:p>
          <w:p w14:paraId="001320B2" w14:textId="77777777" w:rsidR="00587D65" w:rsidRPr="00587D65" w:rsidRDefault="00587D65" w:rsidP="00587D65">
            <w:pPr>
              <w:spacing w:after="0"/>
              <w:rPr>
                <w:rFonts w:ascii="Calibri" w:eastAsia="Calibri" w:hAnsi="Calibri" w:cs="Calibri"/>
                <w:color w:val="auto"/>
                <w:lang w:val="en-US"/>
              </w:rPr>
            </w:pPr>
          </w:p>
        </w:tc>
        <w:tc>
          <w:tcPr>
            <w:tcW w:w="2197" w:type="dxa"/>
            <w:shd w:val="clear" w:color="auto" w:fill="auto"/>
            <w:vAlign w:val="center"/>
          </w:tcPr>
          <w:p w14:paraId="78D9F546"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CONTINUE – </w:t>
            </w:r>
            <w:r w:rsidRPr="00587D65">
              <w:rPr>
                <w:rFonts w:ascii="Calibri" w:eastAsia="Calibri" w:hAnsi="Calibri" w:cs="Calibri"/>
                <w:b/>
                <w:color w:val="C00000"/>
                <w:lang w:val="en-US"/>
              </w:rPr>
              <w:t>GROUP 6</w:t>
            </w:r>
          </w:p>
        </w:tc>
      </w:tr>
      <w:tr w:rsidR="00587D65" w:rsidRPr="00587D65" w14:paraId="2C48A3B2" w14:textId="77777777" w:rsidTr="0016277C">
        <w:trPr>
          <w:trHeight w:val="548"/>
        </w:trPr>
        <w:tc>
          <w:tcPr>
            <w:tcW w:w="2225" w:type="dxa"/>
            <w:vAlign w:val="center"/>
          </w:tcPr>
          <w:p w14:paraId="041350B6"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City of Vancouver</w:t>
            </w:r>
          </w:p>
        </w:tc>
        <w:tc>
          <w:tcPr>
            <w:tcW w:w="4492" w:type="dxa"/>
            <w:vAlign w:val="center"/>
          </w:tcPr>
          <w:p w14:paraId="740BF73C"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City includes:</w:t>
            </w:r>
          </w:p>
          <w:p w14:paraId="0A189D94" w14:textId="77777777" w:rsidR="00587D65" w:rsidRPr="00587D65" w:rsidRDefault="00587D65" w:rsidP="00587D65">
            <w:pPr>
              <w:spacing w:after="0"/>
              <w:rPr>
                <w:rFonts w:ascii="Calibri" w:eastAsia="Calibri" w:hAnsi="Calibri" w:cs="Calibri"/>
                <w:color w:val="auto"/>
                <w:lang w:val="en-US"/>
              </w:rPr>
            </w:pPr>
          </w:p>
          <w:p w14:paraId="6D61F614"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City of Vancouver. </w:t>
            </w:r>
          </w:p>
          <w:p w14:paraId="622A49C3" w14:textId="77777777" w:rsidR="00587D65" w:rsidRPr="00587D65" w:rsidRDefault="00587D65" w:rsidP="00587D65">
            <w:pPr>
              <w:spacing w:after="0"/>
              <w:rPr>
                <w:rFonts w:ascii="Calibri" w:eastAsia="Calibri" w:hAnsi="Calibri" w:cs="Calibri"/>
                <w:color w:val="auto"/>
                <w:lang w:val="en-US"/>
              </w:rPr>
            </w:pPr>
          </w:p>
          <w:p w14:paraId="0B5C9848" w14:textId="77777777" w:rsidR="00587D65" w:rsidRPr="00587D65" w:rsidRDefault="00587D65" w:rsidP="00587D65">
            <w:pPr>
              <w:spacing w:after="0"/>
              <w:rPr>
                <w:rFonts w:ascii="Calibri" w:eastAsia="Calibri" w:hAnsi="Calibri" w:cs="Calibri"/>
                <w:b/>
                <w:color w:val="C00000"/>
                <w:lang w:val="en-US"/>
              </w:rPr>
            </w:pPr>
            <w:r w:rsidRPr="00587D65">
              <w:rPr>
                <w:rFonts w:ascii="Calibri" w:eastAsia="Calibri" w:hAnsi="Calibri" w:cs="Calibri"/>
                <w:b/>
                <w:color w:val="C00000"/>
                <w:lang w:val="en-US"/>
              </w:rPr>
              <w:t>PARTICIPANTS SHOULD RESIDE IN THE ABOVE-NOTED CENTER PROPER.</w:t>
            </w:r>
          </w:p>
          <w:p w14:paraId="7A4ABED8" w14:textId="77777777" w:rsidR="00587D65" w:rsidRPr="00587D65" w:rsidRDefault="00587D65" w:rsidP="00587D65">
            <w:pPr>
              <w:spacing w:after="0"/>
              <w:rPr>
                <w:rFonts w:ascii="Calibri" w:eastAsia="Calibri" w:hAnsi="Calibri" w:cs="Calibri"/>
                <w:color w:val="auto"/>
                <w:lang w:val="en-US"/>
              </w:rPr>
            </w:pPr>
          </w:p>
        </w:tc>
        <w:tc>
          <w:tcPr>
            <w:tcW w:w="2197" w:type="dxa"/>
            <w:shd w:val="clear" w:color="auto" w:fill="auto"/>
            <w:vAlign w:val="center"/>
          </w:tcPr>
          <w:p w14:paraId="2088699E"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 xml:space="preserve">CONTINUE – </w:t>
            </w:r>
            <w:r w:rsidRPr="00587D65">
              <w:rPr>
                <w:rFonts w:ascii="Calibri" w:eastAsia="Calibri" w:hAnsi="Calibri" w:cs="Calibri"/>
                <w:b/>
                <w:color w:val="C00000"/>
                <w:lang w:val="en-US"/>
              </w:rPr>
              <w:t>GROUP 8</w:t>
            </w:r>
          </w:p>
        </w:tc>
      </w:tr>
      <w:tr w:rsidR="00587D65" w:rsidRPr="00587D65" w14:paraId="3A98C681" w14:textId="77777777" w:rsidTr="0016277C">
        <w:trPr>
          <w:trHeight w:val="548"/>
        </w:trPr>
        <w:tc>
          <w:tcPr>
            <w:tcW w:w="2225" w:type="dxa"/>
            <w:vAlign w:val="center"/>
          </w:tcPr>
          <w:p w14:paraId="79BCC092"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Prairies</w:t>
            </w:r>
          </w:p>
        </w:tc>
        <w:tc>
          <w:tcPr>
            <w:tcW w:w="4492" w:type="dxa"/>
            <w:vAlign w:val="center"/>
          </w:tcPr>
          <w:p w14:paraId="5934AA3B"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 xml:space="preserve">Cities include (but are not limited to): </w:t>
            </w:r>
            <w:r w:rsidRPr="00587D65">
              <w:rPr>
                <w:rFonts w:ascii="Calibri" w:eastAsia="Calibri" w:hAnsi="Calibri" w:cs="Calibri"/>
                <w:color w:val="auto"/>
                <w:u w:val="single"/>
                <w:lang w:val="en-US"/>
              </w:rPr>
              <w:t>Saskatchewan</w:t>
            </w:r>
            <w:r w:rsidRPr="00587D65">
              <w:rPr>
                <w:rFonts w:ascii="Calibri" w:eastAsia="Calibri" w:hAnsi="Calibri" w:cs="Calibri"/>
                <w:color w:val="auto"/>
                <w:lang w:val="en-US"/>
              </w:rPr>
              <w:t>: Saskatoon, Regina, Prince Albert, Moose Jaw, Swift Current, Yorkton, North Battleford, Warman, Weyburn, Estevan.</w:t>
            </w:r>
          </w:p>
          <w:p w14:paraId="547389C0"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u w:val="single"/>
                <w:lang w:val="en-US"/>
              </w:rPr>
              <w:t>Manitoba</w:t>
            </w:r>
            <w:r w:rsidRPr="00587D65">
              <w:rPr>
                <w:rFonts w:ascii="Calibri" w:eastAsia="Calibri" w:hAnsi="Calibri" w:cs="Calibri"/>
                <w:color w:val="auto"/>
                <w:lang w:val="en-US"/>
              </w:rPr>
              <w:t>: Winnipeg, Brandon,</w:t>
            </w:r>
            <w:r w:rsidRPr="00587D65">
              <w:rPr>
                <w:rFonts w:ascii="Calibri" w:eastAsia="Calibri" w:hAnsi="Calibri" w:cs="Calibri"/>
                <w:color w:val="auto"/>
              </w:rPr>
              <w:t xml:space="preserve"> Steinbach, Winkler, Portage la Prairie, Thompson, Selkirk, Morden.</w:t>
            </w:r>
          </w:p>
          <w:p w14:paraId="6F786F4D" w14:textId="77777777" w:rsidR="00587D65" w:rsidRPr="00587D65" w:rsidRDefault="00587D65" w:rsidP="00587D65">
            <w:pPr>
              <w:spacing w:after="0"/>
              <w:rPr>
                <w:rFonts w:ascii="Calibri" w:eastAsia="Calibri" w:hAnsi="Calibri" w:cs="Calibri"/>
                <w:color w:val="auto"/>
                <w:szCs w:val="22"/>
                <w:lang w:val="en-US"/>
              </w:rPr>
            </w:pPr>
            <w:r w:rsidRPr="00587D65">
              <w:rPr>
                <w:rFonts w:ascii="Calibri" w:eastAsia="Calibri" w:hAnsi="Calibri" w:cs="Calibri"/>
                <w:color w:val="auto"/>
                <w:u w:val="single"/>
                <w:lang w:val="en-US"/>
              </w:rPr>
              <w:t>Alberta</w:t>
            </w:r>
            <w:r w:rsidRPr="00587D65">
              <w:rPr>
                <w:rFonts w:ascii="Calibri" w:eastAsia="Calibri" w:hAnsi="Calibri" w:cs="Calibri"/>
                <w:color w:val="auto"/>
                <w:lang w:val="en-US"/>
              </w:rPr>
              <w:t xml:space="preserve">: </w:t>
            </w:r>
            <w:r w:rsidRPr="00587D65">
              <w:rPr>
                <w:rFonts w:ascii="Calibri" w:eastAsia="Calibri" w:hAnsi="Calibri" w:cs="Calibri"/>
                <w:color w:val="auto"/>
                <w:szCs w:val="22"/>
                <w:lang w:val="en-US"/>
              </w:rPr>
              <w:t>Calgary, Edmonton, Red Deer, Lethbridge, Airdrie, Fort McMurray, Medicine Hat, Grande Prairie, Spruce Grove, Fort Saskatchewan, Chestermere, Beaumont, Camrose, Stony Plain, Sylvan Lake.</w:t>
            </w:r>
          </w:p>
          <w:p w14:paraId="7A52D408" w14:textId="77777777" w:rsidR="00587D65" w:rsidRPr="00587D65" w:rsidRDefault="00587D65" w:rsidP="00587D65">
            <w:pPr>
              <w:spacing w:after="0"/>
              <w:rPr>
                <w:rFonts w:ascii="Calibri" w:eastAsia="Calibri" w:hAnsi="Calibri" w:cs="Calibri"/>
                <w:color w:val="auto"/>
                <w:lang w:val="en-US"/>
              </w:rPr>
            </w:pPr>
          </w:p>
          <w:p w14:paraId="569D28DF"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C00000"/>
                <w:lang w:val="en-US"/>
              </w:rPr>
              <w:t>ENSURE A GOOD MIX.</w:t>
            </w:r>
          </w:p>
        </w:tc>
        <w:tc>
          <w:tcPr>
            <w:tcW w:w="2197" w:type="dxa"/>
            <w:shd w:val="clear" w:color="auto" w:fill="auto"/>
            <w:vAlign w:val="center"/>
          </w:tcPr>
          <w:p w14:paraId="6635D77D"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lastRenderedPageBreak/>
              <w:t xml:space="preserve">CONTINUE – </w:t>
            </w:r>
            <w:r w:rsidRPr="00587D65">
              <w:rPr>
                <w:rFonts w:ascii="Calibri" w:eastAsia="Calibri" w:hAnsi="Calibri" w:cs="Calibri"/>
                <w:b/>
                <w:color w:val="C00000"/>
                <w:lang w:val="en-US"/>
              </w:rPr>
              <w:t>GROUP 9</w:t>
            </w:r>
          </w:p>
        </w:tc>
      </w:tr>
    </w:tbl>
    <w:p w14:paraId="12041284" w14:textId="77777777" w:rsidR="00587D65" w:rsidRPr="00587D65" w:rsidRDefault="00587D65" w:rsidP="00587D65">
      <w:pPr>
        <w:spacing w:after="0"/>
        <w:ind w:left="360"/>
        <w:contextualSpacing/>
        <w:rPr>
          <w:rFonts w:ascii="Calibri" w:hAnsi="Calibri" w:cs="Calibri"/>
          <w:b/>
          <w:color w:val="auto"/>
          <w:szCs w:val="20"/>
          <w:lang w:eastAsia="en-CA"/>
        </w:rPr>
      </w:pPr>
    </w:p>
    <w:p w14:paraId="414708A7"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 xml:space="preserve">2a. How long have you lived in [INSERT CITY]? </w:t>
      </w:r>
      <w:r w:rsidRPr="00587D65">
        <w:rPr>
          <w:rFonts w:ascii="Calibri" w:hAnsi="Calibri" w:cs="Calibri"/>
          <w:b/>
          <w:color w:val="auto"/>
          <w:szCs w:val="20"/>
          <w:lang w:eastAsia="en-CA"/>
        </w:rPr>
        <w:t>RECORD NUMBER OF YEARS.</w:t>
      </w:r>
    </w:p>
    <w:p w14:paraId="5D23B912" w14:textId="77777777" w:rsidR="00587D65" w:rsidRPr="00587D65" w:rsidRDefault="00587D65" w:rsidP="00587D65">
      <w:pPr>
        <w:spacing w:after="0"/>
        <w:rPr>
          <w:rFonts w:ascii="Calibri" w:hAnsi="Calibri" w:cs="Calibri"/>
          <w:color w:val="auto"/>
          <w:szCs w:val="20"/>
          <w:lang w:eastAsia="en-CA"/>
        </w:rPr>
      </w:pPr>
    </w:p>
    <w:tbl>
      <w:tblPr>
        <w:tblStyle w:val="TableGrid80"/>
        <w:tblW w:w="0" w:type="auto"/>
        <w:tblInd w:w="720" w:type="dxa"/>
        <w:tblLook w:val="04A0" w:firstRow="1" w:lastRow="0" w:firstColumn="1" w:lastColumn="0" w:noHBand="0" w:noVBand="1"/>
      </w:tblPr>
      <w:tblGrid>
        <w:gridCol w:w="2178"/>
        <w:gridCol w:w="5467"/>
      </w:tblGrid>
      <w:tr w:rsidR="00587D65" w:rsidRPr="00587D65" w14:paraId="50432C5E" w14:textId="77777777" w:rsidTr="0016277C">
        <w:trPr>
          <w:trHeight w:val="256"/>
        </w:trPr>
        <w:tc>
          <w:tcPr>
            <w:tcW w:w="2178" w:type="dxa"/>
            <w:vAlign w:val="center"/>
          </w:tcPr>
          <w:p w14:paraId="3E7FCF8A"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Less than two years</w:t>
            </w:r>
          </w:p>
        </w:tc>
        <w:tc>
          <w:tcPr>
            <w:tcW w:w="5467" w:type="dxa"/>
            <w:vAlign w:val="center"/>
          </w:tcPr>
          <w:p w14:paraId="4849BF78" w14:textId="77777777" w:rsidR="00587D65" w:rsidRPr="00587D65" w:rsidRDefault="00587D65" w:rsidP="00587D65">
            <w:pPr>
              <w:spacing w:after="0"/>
              <w:rPr>
                <w:rFonts w:ascii="Calibri" w:eastAsia="Calibri" w:hAnsi="Calibri" w:cs="Calibri"/>
                <w:color w:val="C00000"/>
                <w:lang w:val="en-US"/>
              </w:rPr>
            </w:pPr>
            <w:r w:rsidRPr="00587D65">
              <w:rPr>
                <w:rFonts w:ascii="Calibri" w:eastAsia="Calibri" w:hAnsi="Calibri" w:cs="Calibri"/>
                <w:b/>
                <w:color w:val="auto"/>
                <w:lang w:val="en-US"/>
              </w:rPr>
              <w:t>THANK AND END</w:t>
            </w:r>
          </w:p>
        </w:tc>
      </w:tr>
      <w:tr w:rsidR="00587D65" w:rsidRPr="00587D65" w14:paraId="10129D20" w14:textId="77777777" w:rsidTr="0016277C">
        <w:trPr>
          <w:trHeight w:val="256"/>
        </w:trPr>
        <w:tc>
          <w:tcPr>
            <w:tcW w:w="2178" w:type="dxa"/>
            <w:vAlign w:val="center"/>
          </w:tcPr>
          <w:p w14:paraId="3C0A00D1"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Two years or more</w:t>
            </w:r>
          </w:p>
        </w:tc>
        <w:tc>
          <w:tcPr>
            <w:tcW w:w="5467" w:type="dxa"/>
            <w:vAlign w:val="center"/>
          </w:tcPr>
          <w:p w14:paraId="66CE36A1" w14:textId="77777777" w:rsidR="00587D65" w:rsidRPr="00587D65" w:rsidRDefault="00587D65" w:rsidP="00587D65">
            <w:pPr>
              <w:spacing w:after="0"/>
              <w:rPr>
                <w:rFonts w:ascii="Calibri" w:eastAsia="Calibri" w:hAnsi="Calibri" w:cs="Calibri"/>
                <w:b/>
                <w:color w:val="C00000"/>
                <w:lang w:val="en-US"/>
              </w:rPr>
            </w:pPr>
            <w:r w:rsidRPr="00587D65">
              <w:rPr>
                <w:rFonts w:ascii="Calibri" w:eastAsia="Calibri" w:hAnsi="Calibri" w:cs="Calibri"/>
                <w:b/>
                <w:color w:val="auto"/>
                <w:lang w:val="en-US"/>
              </w:rPr>
              <w:t xml:space="preserve">CONTINUE </w:t>
            </w:r>
          </w:p>
        </w:tc>
      </w:tr>
      <w:tr w:rsidR="00587D65" w:rsidRPr="00587D65" w14:paraId="7DDBE237" w14:textId="77777777" w:rsidTr="0016277C">
        <w:trPr>
          <w:trHeight w:val="256"/>
        </w:trPr>
        <w:tc>
          <w:tcPr>
            <w:tcW w:w="2178" w:type="dxa"/>
            <w:vAlign w:val="center"/>
          </w:tcPr>
          <w:p w14:paraId="352297E9"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Don’t know/Prefer not to answer</w:t>
            </w:r>
          </w:p>
        </w:tc>
        <w:tc>
          <w:tcPr>
            <w:tcW w:w="5467" w:type="dxa"/>
            <w:vAlign w:val="center"/>
          </w:tcPr>
          <w:p w14:paraId="0B2AA3D5"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THANK AND END</w:t>
            </w:r>
          </w:p>
        </w:tc>
      </w:tr>
    </w:tbl>
    <w:p w14:paraId="63E80021" w14:textId="77777777" w:rsidR="00587D65" w:rsidRPr="00587D65" w:rsidRDefault="00587D65" w:rsidP="00587D65">
      <w:pPr>
        <w:spacing w:after="0"/>
        <w:rPr>
          <w:rFonts w:ascii="Calibri" w:hAnsi="Calibri" w:cs="Calibri"/>
          <w:b/>
          <w:color w:val="auto"/>
          <w:szCs w:val="20"/>
          <w:lang w:eastAsia="en-CA"/>
        </w:rPr>
      </w:pPr>
    </w:p>
    <w:p w14:paraId="5659D365" w14:textId="77777777" w:rsidR="00587D65" w:rsidRPr="00587D65" w:rsidRDefault="00587D65" w:rsidP="00F50A40">
      <w:pPr>
        <w:numPr>
          <w:ilvl w:val="0"/>
          <w:numId w:val="25"/>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Would you be willing to tell me in which of the following age categories you belong? </w:t>
      </w:r>
    </w:p>
    <w:p w14:paraId="4F0FA8A0" w14:textId="77777777" w:rsidR="00587D65" w:rsidRPr="00587D65" w:rsidRDefault="00587D65" w:rsidP="00587D65">
      <w:pPr>
        <w:spacing w:after="0"/>
        <w:ind w:firstLine="360"/>
        <w:rPr>
          <w:rFonts w:ascii="Calibri" w:hAnsi="Calibri" w:cs="Calibri"/>
          <w:b/>
          <w:color w:val="C00000"/>
          <w:szCs w:val="20"/>
          <w:lang w:eastAsia="en-CA"/>
        </w:rPr>
      </w:pPr>
    </w:p>
    <w:tbl>
      <w:tblPr>
        <w:tblStyle w:val="TableGrid80"/>
        <w:tblW w:w="0" w:type="auto"/>
        <w:tblInd w:w="720" w:type="dxa"/>
        <w:tblLook w:val="04A0" w:firstRow="1" w:lastRow="0" w:firstColumn="1" w:lastColumn="0" w:noHBand="0" w:noVBand="1"/>
      </w:tblPr>
      <w:tblGrid>
        <w:gridCol w:w="2178"/>
        <w:gridCol w:w="5467"/>
      </w:tblGrid>
      <w:tr w:rsidR="00587D65" w:rsidRPr="00587D65" w14:paraId="229AFB0C" w14:textId="77777777" w:rsidTr="0016277C">
        <w:trPr>
          <w:trHeight w:val="256"/>
        </w:trPr>
        <w:tc>
          <w:tcPr>
            <w:tcW w:w="2178" w:type="dxa"/>
            <w:vAlign w:val="center"/>
          </w:tcPr>
          <w:p w14:paraId="26C4E149"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Under 18 years of age</w:t>
            </w:r>
          </w:p>
        </w:tc>
        <w:tc>
          <w:tcPr>
            <w:tcW w:w="5467" w:type="dxa"/>
            <w:tcBorders>
              <w:bottom w:val="single" w:sz="4" w:space="0" w:color="auto"/>
            </w:tcBorders>
            <w:vAlign w:val="center"/>
          </w:tcPr>
          <w:p w14:paraId="6A037B3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auto"/>
                <w:lang w:val="en-US"/>
              </w:rPr>
              <w:t>IF POSSIBLE, ASK FOR SOMEONE OVER 18 AND REINTRODUCE. OTHERWISE THANK AND END.</w:t>
            </w:r>
          </w:p>
        </w:tc>
      </w:tr>
      <w:tr w:rsidR="00587D65" w:rsidRPr="00587D65" w14:paraId="23D34715" w14:textId="77777777" w:rsidTr="0016277C">
        <w:trPr>
          <w:trHeight w:val="256"/>
        </w:trPr>
        <w:tc>
          <w:tcPr>
            <w:tcW w:w="2178" w:type="dxa"/>
            <w:vAlign w:val="center"/>
          </w:tcPr>
          <w:p w14:paraId="2E9DBDD2"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18-24</w:t>
            </w:r>
          </w:p>
        </w:tc>
        <w:tc>
          <w:tcPr>
            <w:tcW w:w="5467" w:type="dxa"/>
            <w:tcBorders>
              <w:bottom w:val="single" w:sz="4" w:space="0" w:color="auto"/>
            </w:tcBorders>
            <w:vAlign w:val="center"/>
          </w:tcPr>
          <w:p w14:paraId="7487FF8C"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IF WESTERN CANADA = GROUP 3</w:t>
            </w:r>
          </w:p>
          <w:p w14:paraId="20638B08"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IF EASTERN CANADA = THANK AND END</w:t>
            </w:r>
          </w:p>
          <w:p w14:paraId="25D97E69"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ALL OTHER LOCATIONS, CONTINUE</w:t>
            </w:r>
          </w:p>
        </w:tc>
      </w:tr>
      <w:tr w:rsidR="00587D65" w:rsidRPr="00587D65" w14:paraId="35F71630" w14:textId="77777777" w:rsidTr="0016277C">
        <w:trPr>
          <w:trHeight w:val="256"/>
        </w:trPr>
        <w:tc>
          <w:tcPr>
            <w:tcW w:w="2178" w:type="dxa"/>
            <w:vAlign w:val="center"/>
          </w:tcPr>
          <w:p w14:paraId="7B5AA84C"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25-30</w:t>
            </w:r>
          </w:p>
        </w:tc>
        <w:tc>
          <w:tcPr>
            <w:tcW w:w="5467" w:type="dxa"/>
            <w:tcBorders>
              <w:bottom w:val="single" w:sz="4" w:space="0" w:color="auto"/>
            </w:tcBorders>
            <w:vAlign w:val="center"/>
          </w:tcPr>
          <w:p w14:paraId="5FF76A3D"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IF EASTERN CANADA = GROUP 2</w:t>
            </w:r>
          </w:p>
          <w:p w14:paraId="31B37F1A"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IF WESTERN CANADA = THANK AND END</w:t>
            </w:r>
          </w:p>
          <w:p w14:paraId="4E1FD339"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ALL OTHER LOCATIONS, CONTINUE</w:t>
            </w:r>
          </w:p>
        </w:tc>
      </w:tr>
      <w:tr w:rsidR="00587D65" w:rsidRPr="00587D65" w14:paraId="4D6D9254" w14:textId="77777777" w:rsidTr="0016277C">
        <w:trPr>
          <w:trHeight w:val="70"/>
        </w:trPr>
        <w:tc>
          <w:tcPr>
            <w:tcW w:w="2178" w:type="dxa"/>
            <w:tcBorders>
              <w:right w:val="single" w:sz="4" w:space="0" w:color="auto"/>
            </w:tcBorders>
            <w:vAlign w:val="center"/>
          </w:tcPr>
          <w:p w14:paraId="631AF92A"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31-39</w:t>
            </w:r>
          </w:p>
        </w:tc>
        <w:tc>
          <w:tcPr>
            <w:tcW w:w="5467" w:type="dxa"/>
            <w:vMerge w:val="restart"/>
            <w:tcBorders>
              <w:left w:val="single" w:sz="4" w:space="0" w:color="auto"/>
              <w:right w:val="single" w:sz="4" w:space="0" w:color="auto"/>
            </w:tcBorders>
            <w:vAlign w:val="center"/>
          </w:tcPr>
          <w:p w14:paraId="1CD5B646"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bCs/>
                <w:color w:val="auto"/>
                <w:lang w:val="en-US"/>
              </w:rPr>
              <w:t>IF EASTERN CANADA = THANK AND END</w:t>
            </w:r>
          </w:p>
          <w:p w14:paraId="4DBE5220"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bCs/>
                <w:color w:val="auto"/>
                <w:lang w:val="en-US"/>
              </w:rPr>
              <w:t>IF WESTERN CANADA = THANK AND END</w:t>
            </w:r>
          </w:p>
          <w:p w14:paraId="19618665" w14:textId="77777777" w:rsidR="00587D65" w:rsidRPr="00587D65" w:rsidRDefault="00587D65" w:rsidP="00587D65">
            <w:pPr>
              <w:spacing w:after="0"/>
              <w:rPr>
                <w:rFonts w:ascii="Calibri" w:eastAsia="Calibri" w:hAnsi="Calibri" w:cs="Calibri"/>
                <w:b/>
                <w:bCs/>
                <w:color w:val="auto"/>
                <w:lang w:val="en-US"/>
              </w:rPr>
            </w:pPr>
            <w:r w:rsidRPr="00587D65">
              <w:rPr>
                <w:rFonts w:ascii="Calibri" w:eastAsia="Calibri" w:hAnsi="Calibri" w:cs="Calibri"/>
                <w:b/>
                <w:color w:val="auto"/>
                <w:lang w:val="en-US"/>
              </w:rPr>
              <w:t>ALL OTHER LOCATIONS, CONTINUE</w:t>
            </w:r>
          </w:p>
        </w:tc>
      </w:tr>
      <w:tr w:rsidR="00587D65" w:rsidRPr="00587D65" w14:paraId="4B5A9EEA" w14:textId="77777777" w:rsidTr="0016277C">
        <w:trPr>
          <w:trHeight w:val="70"/>
        </w:trPr>
        <w:tc>
          <w:tcPr>
            <w:tcW w:w="2178" w:type="dxa"/>
            <w:tcBorders>
              <w:right w:val="single" w:sz="4" w:space="0" w:color="auto"/>
            </w:tcBorders>
            <w:vAlign w:val="center"/>
          </w:tcPr>
          <w:p w14:paraId="7F937ED9"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40-49</w:t>
            </w:r>
          </w:p>
        </w:tc>
        <w:tc>
          <w:tcPr>
            <w:tcW w:w="5467" w:type="dxa"/>
            <w:vMerge/>
            <w:tcBorders>
              <w:left w:val="single" w:sz="4" w:space="0" w:color="auto"/>
              <w:right w:val="single" w:sz="4" w:space="0" w:color="auto"/>
            </w:tcBorders>
            <w:vAlign w:val="center"/>
          </w:tcPr>
          <w:p w14:paraId="58763EF8" w14:textId="77777777" w:rsidR="00587D65" w:rsidRPr="00587D65" w:rsidRDefault="00587D65" w:rsidP="00587D65">
            <w:pPr>
              <w:spacing w:after="0"/>
              <w:rPr>
                <w:rFonts w:ascii="Calibri" w:eastAsia="Calibri" w:hAnsi="Calibri" w:cs="Calibri"/>
                <w:b/>
                <w:bCs/>
                <w:color w:val="auto"/>
                <w:lang w:val="en-US"/>
              </w:rPr>
            </w:pPr>
          </w:p>
        </w:tc>
      </w:tr>
      <w:tr w:rsidR="00587D65" w:rsidRPr="00587D65" w14:paraId="0A295E1F" w14:textId="77777777" w:rsidTr="0016277C">
        <w:trPr>
          <w:trHeight w:val="70"/>
        </w:trPr>
        <w:tc>
          <w:tcPr>
            <w:tcW w:w="2178" w:type="dxa"/>
            <w:tcBorders>
              <w:right w:val="single" w:sz="4" w:space="0" w:color="auto"/>
            </w:tcBorders>
            <w:vAlign w:val="center"/>
          </w:tcPr>
          <w:p w14:paraId="6E8F434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50-54</w:t>
            </w:r>
          </w:p>
        </w:tc>
        <w:tc>
          <w:tcPr>
            <w:tcW w:w="5467" w:type="dxa"/>
            <w:vMerge/>
            <w:tcBorders>
              <w:left w:val="single" w:sz="4" w:space="0" w:color="auto"/>
              <w:right w:val="single" w:sz="4" w:space="0" w:color="auto"/>
            </w:tcBorders>
            <w:vAlign w:val="center"/>
          </w:tcPr>
          <w:p w14:paraId="09151DEA" w14:textId="77777777" w:rsidR="00587D65" w:rsidRPr="00587D65" w:rsidRDefault="00587D65" w:rsidP="00587D65">
            <w:pPr>
              <w:spacing w:after="0"/>
              <w:rPr>
                <w:rFonts w:ascii="Calibri" w:eastAsia="Calibri" w:hAnsi="Calibri" w:cs="Calibri"/>
                <w:b/>
                <w:bCs/>
                <w:color w:val="auto"/>
                <w:lang w:val="en-US"/>
              </w:rPr>
            </w:pPr>
          </w:p>
        </w:tc>
      </w:tr>
      <w:tr w:rsidR="00587D65" w:rsidRPr="00587D65" w14:paraId="56E62C1C" w14:textId="77777777" w:rsidTr="0016277C">
        <w:trPr>
          <w:trHeight w:val="70"/>
        </w:trPr>
        <w:tc>
          <w:tcPr>
            <w:tcW w:w="2178" w:type="dxa"/>
            <w:tcBorders>
              <w:right w:val="single" w:sz="4" w:space="0" w:color="auto"/>
            </w:tcBorders>
            <w:vAlign w:val="center"/>
          </w:tcPr>
          <w:p w14:paraId="700C8301"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55+</w:t>
            </w:r>
          </w:p>
        </w:tc>
        <w:tc>
          <w:tcPr>
            <w:tcW w:w="5467" w:type="dxa"/>
            <w:vMerge/>
            <w:tcBorders>
              <w:left w:val="single" w:sz="4" w:space="0" w:color="auto"/>
              <w:right w:val="single" w:sz="4" w:space="0" w:color="auto"/>
            </w:tcBorders>
            <w:vAlign w:val="center"/>
          </w:tcPr>
          <w:p w14:paraId="2B0AC2F6" w14:textId="77777777" w:rsidR="00587D65" w:rsidRPr="00587D65" w:rsidRDefault="00587D65" w:rsidP="00587D65">
            <w:pPr>
              <w:spacing w:after="0"/>
              <w:rPr>
                <w:rFonts w:ascii="Calibri" w:eastAsia="Calibri" w:hAnsi="Calibri" w:cs="Calibri"/>
                <w:b/>
                <w:bCs/>
                <w:color w:val="auto"/>
                <w:lang w:val="en-US"/>
              </w:rPr>
            </w:pPr>
          </w:p>
        </w:tc>
      </w:tr>
      <w:tr w:rsidR="00587D65" w:rsidRPr="00587D65" w14:paraId="09874BDA" w14:textId="77777777" w:rsidTr="0016277C">
        <w:trPr>
          <w:trHeight w:val="240"/>
        </w:trPr>
        <w:tc>
          <w:tcPr>
            <w:tcW w:w="2178" w:type="dxa"/>
            <w:vAlign w:val="center"/>
          </w:tcPr>
          <w:p w14:paraId="573718B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auto"/>
                <w:lang w:val="en-US"/>
              </w:rPr>
              <w:t>VOLUNTEERED</w:t>
            </w:r>
            <w:r w:rsidRPr="00587D65">
              <w:rPr>
                <w:rFonts w:ascii="Calibri" w:eastAsia="Calibri" w:hAnsi="Calibri" w:cs="Calibri"/>
                <w:color w:val="auto"/>
                <w:lang w:val="en-US"/>
              </w:rPr>
              <w:t xml:space="preserve"> </w:t>
            </w:r>
            <w:r w:rsidRPr="00587D65">
              <w:rPr>
                <w:rFonts w:ascii="Calibri" w:eastAsia="Calibri" w:hAnsi="Calibri" w:cs="Calibri"/>
                <w:color w:val="auto"/>
                <w:lang w:val="en-US"/>
              </w:rPr>
              <w:br/>
              <w:t>Prefer not to answer</w:t>
            </w:r>
          </w:p>
        </w:tc>
        <w:tc>
          <w:tcPr>
            <w:tcW w:w="5467" w:type="dxa"/>
            <w:vAlign w:val="center"/>
          </w:tcPr>
          <w:p w14:paraId="77BC2FEB"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b/>
                <w:color w:val="auto"/>
                <w:lang w:val="en-US"/>
              </w:rPr>
              <w:t>THANK AND END</w:t>
            </w:r>
          </w:p>
        </w:tc>
      </w:tr>
    </w:tbl>
    <w:p w14:paraId="0876A970" w14:textId="77777777" w:rsidR="00587D65" w:rsidRPr="00587D65" w:rsidRDefault="00587D65" w:rsidP="00587D65">
      <w:pPr>
        <w:spacing w:after="0"/>
        <w:rPr>
          <w:rFonts w:ascii="Calibri" w:hAnsi="Calibri" w:cs="Calibri"/>
          <w:color w:val="auto"/>
          <w:szCs w:val="20"/>
          <w:lang w:eastAsia="en-CA"/>
        </w:rPr>
      </w:pPr>
    </w:p>
    <w:p w14:paraId="4B4EDBEB" w14:textId="77777777" w:rsidR="00587D65" w:rsidRPr="00587D65" w:rsidRDefault="00587D65" w:rsidP="00F50A40">
      <w:pPr>
        <w:numPr>
          <w:ilvl w:val="0"/>
          <w:numId w:val="25"/>
        </w:numPr>
        <w:spacing w:after="0"/>
        <w:contextualSpacing/>
        <w:rPr>
          <w:rFonts w:ascii="Calibri" w:hAnsi="Calibri" w:cs="Calibri"/>
          <w:color w:val="auto"/>
          <w:lang w:eastAsia="en-CA"/>
        </w:rPr>
      </w:pPr>
      <w:r w:rsidRPr="00587D65">
        <w:rPr>
          <w:rFonts w:ascii="Calibri" w:hAnsi="Calibri" w:cs="Calibri"/>
          <w:b/>
          <w:color w:val="auto"/>
          <w:szCs w:val="20"/>
          <w:lang w:eastAsia="en-CA"/>
        </w:rPr>
        <w:t xml:space="preserve">ASK ONLY IF GROUP 5 </w:t>
      </w:r>
      <w:r w:rsidRPr="00587D65">
        <w:rPr>
          <w:rFonts w:ascii="Calibri" w:hAnsi="Calibri" w:cs="Calibri"/>
          <w:color w:val="auto"/>
          <w:lang w:eastAsia="en-CA"/>
        </w:rPr>
        <w:t xml:space="preserve">Do you identify as any of the following? </w:t>
      </w:r>
      <w:r w:rsidRPr="00587D65">
        <w:rPr>
          <w:rFonts w:ascii="Calibri" w:hAnsi="Calibri" w:cs="Calibri"/>
          <w:b/>
          <w:bCs/>
          <w:color w:val="auto"/>
          <w:lang w:eastAsia="en-CA"/>
        </w:rPr>
        <w:t>[INTERVIEWER TO READ ALL AND ACCEPT MULTIPLE RESPONSES]</w:t>
      </w:r>
    </w:p>
    <w:p w14:paraId="2B57A2FC" w14:textId="77777777" w:rsidR="00587D65" w:rsidRPr="00587D65" w:rsidRDefault="00587D65" w:rsidP="00587D65">
      <w:pPr>
        <w:spacing w:after="0"/>
        <w:ind w:left="360"/>
        <w:rPr>
          <w:rFonts w:ascii="Calibri" w:hAnsi="Calibri" w:cs="Calibri"/>
          <w:color w:val="auto"/>
          <w:lang w:eastAsia="en-CA"/>
        </w:rPr>
      </w:pPr>
    </w:p>
    <w:p w14:paraId="5C146481" w14:textId="77777777" w:rsidR="00587D65" w:rsidRPr="00587D65" w:rsidRDefault="00587D65" w:rsidP="00587D65">
      <w:pPr>
        <w:spacing w:after="0"/>
        <w:ind w:left="360"/>
        <w:rPr>
          <w:rFonts w:ascii="Calibri" w:hAnsi="Calibri" w:cs="Calibri"/>
          <w:color w:val="auto"/>
          <w:lang w:eastAsia="en-CA"/>
        </w:rPr>
      </w:pPr>
      <w:r w:rsidRPr="00587D65">
        <w:rPr>
          <w:rFonts w:ascii="Calibri" w:hAnsi="Calibri" w:cs="Calibri"/>
          <w:color w:val="auto"/>
          <w:lang w:eastAsia="en-CA"/>
        </w:rPr>
        <w:t>Lesbian</w:t>
      </w:r>
    </w:p>
    <w:p w14:paraId="1560833B" w14:textId="77777777" w:rsidR="00587D65" w:rsidRPr="00587D65" w:rsidRDefault="00587D65" w:rsidP="00587D65">
      <w:pPr>
        <w:spacing w:after="0"/>
        <w:ind w:left="360"/>
        <w:rPr>
          <w:rFonts w:ascii="Calibri" w:hAnsi="Calibri" w:cs="Calibri"/>
          <w:color w:val="auto"/>
          <w:lang w:eastAsia="en-CA"/>
        </w:rPr>
      </w:pPr>
      <w:r w:rsidRPr="00587D65">
        <w:rPr>
          <w:rFonts w:ascii="Calibri" w:hAnsi="Calibri" w:cs="Calibri"/>
          <w:color w:val="auto"/>
          <w:lang w:eastAsia="en-CA"/>
        </w:rPr>
        <w:t>Gay</w:t>
      </w:r>
    </w:p>
    <w:p w14:paraId="32972429" w14:textId="77777777" w:rsidR="00587D65" w:rsidRPr="00587D65" w:rsidRDefault="00587D65" w:rsidP="00587D65">
      <w:pPr>
        <w:spacing w:after="0"/>
        <w:ind w:left="360"/>
        <w:rPr>
          <w:rFonts w:ascii="Calibri" w:hAnsi="Calibri" w:cs="Calibri"/>
          <w:color w:val="auto"/>
          <w:lang w:eastAsia="en-CA"/>
        </w:rPr>
      </w:pPr>
      <w:r w:rsidRPr="00587D65">
        <w:rPr>
          <w:rFonts w:ascii="Calibri" w:hAnsi="Calibri" w:cs="Calibri"/>
          <w:color w:val="auto"/>
          <w:lang w:eastAsia="en-CA"/>
        </w:rPr>
        <w:t>Heterosexual</w:t>
      </w:r>
    </w:p>
    <w:p w14:paraId="6B52F56F" w14:textId="77777777" w:rsidR="00587D65" w:rsidRPr="00587D65" w:rsidRDefault="00587D65" w:rsidP="00587D65">
      <w:pPr>
        <w:spacing w:after="0"/>
        <w:ind w:left="360"/>
        <w:rPr>
          <w:rFonts w:ascii="Calibri" w:hAnsi="Calibri" w:cs="Calibri"/>
          <w:color w:val="auto"/>
          <w:lang w:eastAsia="en-CA"/>
        </w:rPr>
      </w:pPr>
      <w:r w:rsidRPr="00587D65">
        <w:rPr>
          <w:rFonts w:ascii="Calibri" w:hAnsi="Calibri" w:cs="Calibri"/>
          <w:color w:val="auto"/>
          <w:lang w:eastAsia="en-CA"/>
        </w:rPr>
        <w:t xml:space="preserve">Man </w:t>
      </w:r>
    </w:p>
    <w:p w14:paraId="689E9A88" w14:textId="77777777" w:rsidR="00587D65" w:rsidRPr="00587D65" w:rsidRDefault="00587D65" w:rsidP="00587D65">
      <w:pPr>
        <w:spacing w:after="0"/>
        <w:ind w:left="360"/>
        <w:rPr>
          <w:rFonts w:ascii="Calibri" w:hAnsi="Calibri" w:cs="Calibri"/>
          <w:color w:val="auto"/>
          <w:lang w:eastAsia="en-CA"/>
        </w:rPr>
      </w:pPr>
      <w:r w:rsidRPr="00587D65">
        <w:rPr>
          <w:rFonts w:ascii="Calibri" w:hAnsi="Calibri" w:cs="Calibri"/>
          <w:color w:val="auto"/>
          <w:lang w:eastAsia="en-CA"/>
        </w:rPr>
        <w:t>Woman</w:t>
      </w:r>
    </w:p>
    <w:p w14:paraId="279B5350" w14:textId="77777777" w:rsidR="00587D65" w:rsidRPr="00587D65" w:rsidRDefault="00587D65" w:rsidP="00587D65">
      <w:pPr>
        <w:spacing w:after="0"/>
        <w:ind w:left="360"/>
        <w:rPr>
          <w:rFonts w:ascii="Calibri" w:hAnsi="Calibri" w:cs="Calibri"/>
          <w:color w:val="auto"/>
          <w:lang w:eastAsia="en-CA"/>
        </w:rPr>
      </w:pPr>
      <w:r w:rsidRPr="00587D65">
        <w:rPr>
          <w:rFonts w:ascii="Calibri" w:hAnsi="Calibri" w:cs="Calibri"/>
          <w:color w:val="auto"/>
          <w:lang w:eastAsia="en-CA"/>
        </w:rPr>
        <w:t>Queer</w:t>
      </w:r>
    </w:p>
    <w:p w14:paraId="0CD7D9DD" w14:textId="77777777" w:rsidR="00587D65" w:rsidRPr="00587D65" w:rsidRDefault="00587D65" w:rsidP="00587D65">
      <w:pPr>
        <w:spacing w:after="0"/>
        <w:ind w:left="360"/>
        <w:rPr>
          <w:rFonts w:ascii="Calibri" w:hAnsi="Calibri" w:cs="Calibri"/>
          <w:color w:val="auto"/>
          <w:lang w:eastAsia="en-CA"/>
        </w:rPr>
      </w:pPr>
      <w:r w:rsidRPr="00587D65">
        <w:rPr>
          <w:rFonts w:ascii="Calibri" w:hAnsi="Calibri" w:cs="Calibri"/>
          <w:color w:val="auto"/>
          <w:lang w:eastAsia="en-CA"/>
        </w:rPr>
        <w:t>Transgender</w:t>
      </w:r>
    </w:p>
    <w:p w14:paraId="4FCDB6CB" w14:textId="77777777" w:rsidR="00587D65" w:rsidRPr="00587D65" w:rsidRDefault="00587D65" w:rsidP="00587D65">
      <w:pPr>
        <w:spacing w:after="0"/>
        <w:ind w:firstLine="360"/>
        <w:rPr>
          <w:rFonts w:ascii="Calibri" w:hAnsi="Calibri" w:cs="Calibri"/>
          <w:color w:val="auto"/>
          <w:lang w:eastAsia="en-CA"/>
        </w:rPr>
      </w:pPr>
      <w:r w:rsidRPr="00587D65">
        <w:rPr>
          <w:rFonts w:ascii="Calibri" w:hAnsi="Calibri" w:cs="Calibri"/>
          <w:color w:val="auto"/>
          <w:lang w:eastAsia="en-CA"/>
        </w:rPr>
        <w:t>Bisexual</w:t>
      </w:r>
      <w:r w:rsidRPr="00587D65">
        <w:rPr>
          <w:rFonts w:ascii="Calibri" w:hAnsi="Calibri" w:cs="Calibri"/>
          <w:color w:val="auto"/>
          <w:lang w:eastAsia="en-CA"/>
        </w:rPr>
        <w:tab/>
      </w:r>
      <w:r w:rsidRPr="00587D65">
        <w:rPr>
          <w:rFonts w:ascii="Calibri" w:hAnsi="Calibri" w:cs="Calibri"/>
          <w:color w:val="auto"/>
          <w:lang w:eastAsia="en-CA"/>
        </w:rPr>
        <w:tab/>
      </w:r>
      <w:r w:rsidRPr="00587D65">
        <w:rPr>
          <w:rFonts w:ascii="Calibri" w:hAnsi="Calibri" w:cs="Calibri"/>
          <w:color w:val="auto"/>
          <w:lang w:eastAsia="en-CA"/>
        </w:rPr>
        <w:tab/>
      </w:r>
    </w:p>
    <w:p w14:paraId="21EA7CD7" w14:textId="77777777" w:rsidR="00587D65" w:rsidRPr="00587D65" w:rsidRDefault="00587D65" w:rsidP="00587D65">
      <w:pPr>
        <w:spacing w:after="0"/>
        <w:ind w:firstLine="360"/>
        <w:rPr>
          <w:rFonts w:ascii="Calibri" w:hAnsi="Calibri" w:cs="Calibri"/>
          <w:b/>
          <w:bCs/>
          <w:color w:val="auto"/>
          <w:lang w:eastAsia="en-CA"/>
        </w:rPr>
      </w:pPr>
      <w:r w:rsidRPr="00587D65">
        <w:rPr>
          <w:rFonts w:ascii="Calibri" w:hAnsi="Calibri" w:cs="Calibri"/>
          <w:color w:val="auto"/>
          <w:lang w:eastAsia="en-CA"/>
        </w:rPr>
        <w:t>Two-spirit</w:t>
      </w:r>
      <w:r w:rsidRPr="00587D65">
        <w:rPr>
          <w:rFonts w:ascii="Calibri" w:hAnsi="Calibri" w:cs="Calibri"/>
          <w:color w:val="auto"/>
          <w:lang w:eastAsia="en-CA"/>
        </w:rPr>
        <w:tab/>
      </w:r>
      <w:r w:rsidRPr="00587D65">
        <w:rPr>
          <w:rFonts w:ascii="Calibri" w:hAnsi="Calibri" w:cs="Calibri"/>
          <w:color w:val="auto"/>
          <w:lang w:eastAsia="en-CA"/>
        </w:rPr>
        <w:tab/>
      </w:r>
    </w:p>
    <w:p w14:paraId="3BC3F795" w14:textId="77777777" w:rsidR="00587D65" w:rsidRPr="00587D65" w:rsidRDefault="00587D65" w:rsidP="00587D65">
      <w:pPr>
        <w:spacing w:after="0"/>
        <w:ind w:firstLine="360"/>
        <w:rPr>
          <w:rFonts w:ascii="Calibri" w:hAnsi="Calibri" w:cs="Calibri"/>
          <w:color w:val="auto"/>
          <w:lang w:eastAsia="en-CA"/>
        </w:rPr>
      </w:pPr>
      <w:r w:rsidRPr="00587D65">
        <w:rPr>
          <w:rFonts w:ascii="Calibri" w:hAnsi="Calibri" w:cs="Calibri"/>
          <w:color w:val="auto"/>
          <w:lang w:eastAsia="en-CA"/>
        </w:rPr>
        <w:t>Non-binary</w:t>
      </w:r>
    </w:p>
    <w:p w14:paraId="67FDE0CC" w14:textId="77777777" w:rsidR="00587D65" w:rsidRPr="00587D65" w:rsidRDefault="00587D65" w:rsidP="00587D65">
      <w:pPr>
        <w:spacing w:after="0"/>
        <w:ind w:firstLine="360"/>
        <w:rPr>
          <w:rFonts w:ascii="Calibri" w:hAnsi="Calibri" w:cs="Calibri"/>
          <w:color w:val="auto"/>
          <w:lang w:eastAsia="en-CA"/>
        </w:rPr>
      </w:pPr>
      <w:r w:rsidRPr="00587D65">
        <w:rPr>
          <w:rFonts w:ascii="Calibri" w:hAnsi="Calibri" w:cs="Calibri"/>
          <w:color w:val="auto"/>
          <w:lang w:eastAsia="en-CA"/>
        </w:rPr>
        <w:t xml:space="preserve">Questioning </w:t>
      </w:r>
    </w:p>
    <w:p w14:paraId="11A5F1DE" w14:textId="77777777" w:rsidR="00587D65" w:rsidRPr="00587D65" w:rsidRDefault="00587D65" w:rsidP="00587D65">
      <w:pPr>
        <w:spacing w:after="0"/>
        <w:ind w:firstLine="360"/>
        <w:rPr>
          <w:rFonts w:ascii="Calibri" w:hAnsi="Calibri" w:cs="Calibri"/>
          <w:color w:val="auto"/>
          <w:lang w:eastAsia="en-CA"/>
        </w:rPr>
      </w:pPr>
      <w:r w:rsidRPr="00587D65">
        <w:rPr>
          <w:rFonts w:ascii="Calibri" w:hAnsi="Calibri" w:cs="Calibri"/>
          <w:color w:val="auto"/>
          <w:lang w:eastAsia="en-CA"/>
        </w:rPr>
        <w:t>Genderqueer</w:t>
      </w:r>
    </w:p>
    <w:p w14:paraId="263C7983" w14:textId="77777777" w:rsidR="00587D65" w:rsidRPr="00587D65" w:rsidRDefault="00587D65" w:rsidP="00587D65">
      <w:pPr>
        <w:spacing w:after="0"/>
        <w:ind w:firstLine="360"/>
        <w:rPr>
          <w:rFonts w:ascii="Calibri" w:hAnsi="Calibri" w:cs="Calibri"/>
          <w:color w:val="auto"/>
          <w:lang w:eastAsia="en-CA"/>
        </w:rPr>
      </w:pPr>
      <w:r w:rsidRPr="00587D65">
        <w:rPr>
          <w:rFonts w:ascii="Calibri" w:hAnsi="Calibri" w:cs="Calibri"/>
          <w:color w:val="auto"/>
          <w:lang w:eastAsia="en-CA"/>
        </w:rPr>
        <w:t>Intersex</w:t>
      </w:r>
    </w:p>
    <w:p w14:paraId="790E6257" w14:textId="77777777" w:rsidR="00587D65" w:rsidRPr="00587D65" w:rsidRDefault="00587D65" w:rsidP="00587D65">
      <w:pPr>
        <w:spacing w:after="0"/>
        <w:ind w:firstLine="360"/>
        <w:rPr>
          <w:rFonts w:ascii="Calibri" w:hAnsi="Calibri" w:cs="Calibri"/>
          <w:color w:val="auto"/>
          <w:lang w:eastAsia="en-CA"/>
        </w:rPr>
      </w:pPr>
      <w:r w:rsidRPr="00587D65">
        <w:rPr>
          <w:rFonts w:ascii="Calibri" w:hAnsi="Calibri" w:cs="Calibri"/>
          <w:color w:val="auto"/>
          <w:lang w:eastAsia="en-CA"/>
        </w:rPr>
        <w:t>Other (Please specify): ______________</w:t>
      </w:r>
      <w:r w:rsidRPr="00587D65">
        <w:rPr>
          <w:rFonts w:ascii="Calibri" w:hAnsi="Calibri" w:cs="Calibri"/>
          <w:color w:val="auto"/>
          <w:lang w:eastAsia="en-CA"/>
        </w:rPr>
        <w:tab/>
      </w:r>
    </w:p>
    <w:p w14:paraId="37DF95F2" w14:textId="2E9E9B8B" w:rsidR="00587D65" w:rsidRPr="00587D65" w:rsidRDefault="00587D65" w:rsidP="00587D65">
      <w:pPr>
        <w:spacing w:after="0"/>
        <w:ind w:left="360"/>
        <w:rPr>
          <w:rFonts w:ascii="Calibri" w:hAnsi="Calibri" w:cs="Calibri"/>
          <w:color w:val="auto"/>
          <w:lang w:eastAsia="en-CA"/>
        </w:rPr>
      </w:pPr>
      <w:r w:rsidRPr="00587D65">
        <w:rPr>
          <w:rFonts w:ascii="Calibri" w:hAnsi="Calibri" w:cs="Calibri"/>
          <w:b/>
          <w:color w:val="auto"/>
          <w:lang w:eastAsia="en-CA"/>
        </w:rPr>
        <w:t xml:space="preserve">VOLUNTEERED </w:t>
      </w:r>
      <w:r w:rsidRPr="00587D65">
        <w:rPr>
          <w:rFonts w:ascii="Calibri" w:hAnsi="Calibri" w:cs="Calibri"/>
          <w:color w:val="auto"/>
          <w:lang w:eastAsia="en-CA"/>
        </w:rPr>
        <w:t>Prefer not to answer</w:t>
      </w:r>
      <w:r w:rsidR="00460AFF">
        <w:rPr>
          <w:rFonts w:ascii="Calibri" w:hAnsi="Calibri" w:cs="Calibri"/>
          <w:color w:val="auto"/>
          <w:lang w:eastAsia="en-CA"/>
        </w:rPr>
        <w:t xml:space="preserve"> </w:t>
      </w:r>
      <w:r w:rsidRPr="00587D65">
        <w:rPr>
          <w:rFonts w:ascii="Calibri" w:hAnsi="Calibri" w:cs="Calibri"/>
          <w:b/>
          <w:bCs/>
          <w:color w:val="auto"/>
          <w:lang w:eastAsia="en-CA"/>
        </w:rPr>
        <w:t>THANK AND END</w:t>
      </w:r>
      <w:r w:rsidRPr="00587D65">
        <w:rPr>
          <w:rFonts w:ascii="Calibri" w:hAnsi="Calibri" w:cs="Calibri"/>
          <w:color w:val="auto"/>
          <w:lang w:eastAsia="en-CA"/>
        </w:rPr>
        <w:tab/>
      </w:r>
    </w:p>
    <w:p w14:paraId="178845F3" w14:textId="15C1F6AB" w:rsidR="00587D65" w:rsidRPr="00587D65" w:rsidRDefault="00587D65" w:rsidP="00460AFF">
      <w:pPr>
        <w:spacing w:after="0"/>
        <w:rPr>
          <w:rFonts w:ascii="Calibri" w:hAnsi="Calibri" w:cs="Calibri"/>
          <w:b/>
          <w:bCs/>
          <w:color w:val="C00000"/>
          <w:szCs w:val="20"/>
          <w:lang w:eastAsia="en-CA"/>
        </w:rPr>
      </w:pPr>
      <w:r w:rsidRPr="00587D65">
        <w:rPr>
          <w:rFonts w:ascii="Calibri" w:hAnsi="Calibri" w:cs="Calibri"/>
          <w:b/>
          <w:bCs/>
          <w:color w:val="C00000"/>
          <w:szCs w:val="20"/>
          <w:lang w:eastAsia="en-CA"/>
        </w:rPr>
        <w:t xml:space="preserve">IF RESPONDENT SELECTS ‘HETEROSEXUAL’ OR ONLY SELECTS EITHER ‘MAN’ OR ‘WOMAN’, THANK AND END. </w:t>
      </w:r>
    </w:p>
    <w:p w14:paraId="61F0375E" w14:textId="4D20C96C" w:rsidR="00587D65" w:rsidRPr="00587D65" w:rsidRDefault="00587D65" w:rsidP="00587D65">
      <w:pPr>
        <w:spacing w:after="0"/>
        <w:rPr>
          <w:rFonts w:ascii="Calibri" w:hAnsi="Calibri" w:cs="Calibri"/>
          <w:b/>
          <w:bCs/>
          <w:color w:val="FF0000"/>
          <w:szCs w:val="20"/>
          <w:lang w:eastAsia="en-CA"/>
        </w:rPr>
      </w:pPr>
      <w:r w:rsidRPr="00587D65">
        <w:rPr>
          <w:rFonts w:ascii="Calibri" w:hAnsi="Calibri" w:cs="Calibri"/>
          <w:b/>
          <w:bCs/>
          <w:color w:val="C00000"/>
          <w:szCs w:val="20"/>
          <w:lang w:eastAsia="en-CA"/>
        </w:rPr>
        <w:lastRenderedPageBreak/>
        <w:t>ENSURE A GOOD MIX. LIMIT THE NUMBER OF ‘OTHER, PLEASE SPECIFY’</w:t>
      </w:r>
    </w:p>
    <w:p w14:paraId="578904E9" w14:textId="77777777" w:rsidR="00587D65" w:rsidRPr="00587D65" w:rsidRDefault="00587D65" w:rsidP="00587D65">
      <w:pPr>
        <w:spacing w:after="0"/>
        <w:ind w:left="720"/>
        <w:contextualSpacing/>
        <w:rPr>
          <w:rFonts w:ascii="Calibri" w:hAnsi="Calibri" w:cs="Calibri"/>
          <w:b/>
          <w:bCs/>
          <w:color w:val="auto"/>
          <w:szCs w:val="20"/>
          <w:lang w:eastAsia="en-CA"/>
        </w:rPr>
      </w:pPr>
    </w:p>
    <w:p w14:paraId="3E8E50D6" w14:textId="77777777" w:rsidR="00587D65" w:rsidRPr="00587D65" w:rsidRDefault="00587D65" w:rsidP="00F50A40">
      <w:pPr>
        <w:numPr>
          <w:ilvl w:val="0"/>
          <w:numId w:val="25"/>
        </w:numPr>
        <w:spacing w:after="0"/>
        <w:contextualSpacing/>
        <w:rPr>
          <w:rFonts w:ascii="Calibri" w:hAnsi="Calibri" w:cs="Calibri"/>
          <w:color w:val="auto"/>
          <w:szCs w:val="20"/>
          <w:lang w:eastAsia="en-CA"/>
        </w:rPr>
      </w:pPr>
      <w:r w:rsidRPr="00587D65">
        <w:rPr>
          <w:rFonts w:ascii="Calibri" w:hAnsi="Calibri" w:cs="Calibri"/>
          <w:b/>
          <w:color w:val="auto"/>
          <w:szCs w:val="20"/>
          <w:lang w:eastAsia="en-CA"/>
        </w:rPr>
        <w:t xml:space="preserve">ASK ONLY IF GROUP 8 </w:t>
      </w:r>
      <w:r w:rsidRPr="00587D65">
        <w:rPr>
          <w:rFonts w:ascii="Calibri" w:hAnsi="Calibri"/>
          <w:color w:val="auto"/>
          <w:szCs w:val="20"/>
          <w:lang w:val="en-US" w:eastAsia="en-CA"/>
        </w:rPr>
        <w:t xml:space="preserve">Do you identify your primary cultural and/or ethnic heritage to be Chinese?  </w:t>
      </w:r>
    </w:p>
    <w:p w14:paraId="74BFF4AF" w14:textId="77777777" w:rsidR="00587D65" w:rsidRPr="00587D65" w:rsidRDefault="00587D65" w:rsidP="00587D65">
      <w:pPr>
        <w:spacing w:after="0"/>
        <w:ind w:left="360"/>
        <w:contextualSpacing/>
        <w:rPr>
          <w:rFonts w:ascii="Calibri" w:hAnsi="Calibri"/>
          <w:color w:val="auto"/>
          <w:szCs w:val="20"/>
          <w:lang w:eastAsia="en-CA"/>
        </w:rPr>
      </w:pPr>
    </w:p>
    <w:p w14:paraId="031AE0B4"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Yes</w:t>
      </w:r>
      <w:r w:rsidRPr="00587D65">
        <w:rPr>
          <w:rFonts w:ascii="Calibri" w:hAnsi="Calibri" w:cs="Arial"/>
          <w:color w:val="auto"/>
          <w:lang w:eastAsia="en-CA"/>
        </w:rPr>
        <w:tab/>
      </w:r>
      <w:r w:rsidRPr="00587D65">
        <w:rPr>
          <w:rFonts w:ascii="Calibri" w:hAnsi="Calibri" w:cs="Arial"/>
          <w:color w:val="auto"/>
          <w:lang w:eastAsia="en-CA"/>
        </w:rPr>
        <w:tab/>
      </w:r>
      <w:r w:rsidRPr="00587D65">
        <w:rPr>
          <w:rFonts w:ascii="Calibri" w:hAnsi="Calibri" w:cs="Arial"/>
          <w:b/>
          <w:bCs/>
          <w:color w:val="auto"/>
          <w:lang w:eastAsia="en-CA"/>
        </w:rPr>
        <w:t>CONTINUE TO Q5a</w:t>
      </w:r>
    </w:p>
    <w:p w14:paraId="392B0812"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color w:val="auto"/>
          <w:lang w:eastAsia="en-CA"/>
        </w:rPr>
        <w:tab/>
      </w:r>
      <w:r w:rsidRPr="00587D65">
        <w:rPr>
          <w:rFonts w:ascii="Calibri" w:hAnsi="Calibri" w:cs="Arial"/>
          <w:b/>
          <w:bCs/>
          <w:color w:val="auto"/>
          <w:lang w:eastAsia="en-CA"/>
        </w:rPr>
        <w:t>THANK AND END</w:t>
      </w:r>
    </w:p>
    <w:p w14:paraId="42E17A9A"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b/>
          <w:bCs/>
          <w:color w:val="auto"/>
          <w:lang w:eastAsia="en-CA"/>
        </w:rPr>
        <w:tab/>
        <w:t xml:space="preserve">VOLUNTEERED </w:t>
      </w:r>
      <w:r w:rsidRPr="00587D65">
        <w:rPr>
          <w:rFonts w:ascii="Calibri" w:hAnsi="Calibri" w:cs="Arial"/>
          <w:bCs/>
          <w:color w:val="auto"/>
          <w:lang w:eastAsia="en-CA"/>
        </w:rPr>
        <w:t>Prefer not to answer</w:t>
      </w:r>
      <w:r w:rsidRPr="00587D65">
        <w:rPr>
          <w:rFonts w:ascii="Calibri" w:hAnsi="Calibri" w:cs="Arial"/>
          <w:b/>
          <w:bCs/>
          <w:color w:val="auto"/>
          <w:lang w:eastAsia="en-CA"/>
        </w:rPr>
        <w:t xml:space="preserve"> THANK AND END</w:t>
      </w:r>
    </w:p>
    <w:p w14:paraId="5F292B2D" w14:textId="77777777" w:rsidR="00587D65" w:rsidRPr="00587D65" w:rsidRDefault="00587D65" w:rsidP="00587D65">
      <w:pPr>
        <w:spacing w:after="0"/>
        <w:rPr>
          <w:rFonts w:ascii="Calibri" w:hAnsi="Calibri"/>
          <w:color w:val="auto"/>
          <w:szCs w:val="20"/>
          <w:lang w:eastAsia="en-CA"/>
        </w:rPr>
      </w:pPr>
    </w:p>
    <w:p w14:paraId="496A5741" w14:textId="77777777" w:rsidR="00587D65" w:rsidRPr="00587D65" w:rsidRDefault="00587D65" w:rsidP="00587D65">
      <w:pPr>
        <w:spacing w:after="0"/>
        <w:rPr>
          <w:rFonts w:ascii="Calibri" w:hAnsi="Calibri"/>
          <w:color w:val="auto"/>
          <w:szCs w:val="20"/>
          <w:lang w:eastAsia="en-CA"/>
        </w:rPr>
      </w:pPr>
      <w:r w:rsidRPr="00587D65">
        <w:rPr>
          <w:rFonts w:ascii="Calibri" w:hAnsi="Calibri"/>
          <w:color w:val="auto"/>
          <w:szCs w:val="20"/>
          <w:lang w:eastAsia="en-CA"/>
        </w:rPr>
        <w:t xml:space="preserve">5a. </w:t>
      </w:r>
      <w:r w:rsidRPr="00587D65">
        <w:rPr>
          <w:rFonts w:ascii="Calibri" w:hAnsi="Calibri"/>
          <w:b/>
          <w:color w:val="auto"/>
          <w:szCs w:val="20"/>
          <w:lang w:eastAsia="en-CA"/>
        </w:rPr>
        <w:t>ASK ONLY IF GROUP 8</w:t>
      </w:r>
      <w:r w:rsidRPr="00587D65">
        <w:rPr>
          <w:rFonts w:ascii="Calibri" w:hAnsi="Calibri"/>
          <w:color w:val="auto"/>
          <w:szCs w:val="20"/>
          <w:lang w:eastAsia="en-CA"/>
        </w:rPr>
        <w:t xml:space="preserve"> Where did you and/or your family immigrate from?</w:t>
      </w:r>
    </w:p>
    <w:p w14:paraId="0FA246C3" w14:textId="77777777" w:rsidR="00587D65" w:rsidRPr="00587D65" w:rsidRDefault="00587D65" w:rsidP="00587D65">
      <w:pPr>
        <w:spacing w:after="0"/>
        <w:rPr>
          <w:rFonts w:ascii="Calibri" w:hAnsi="Calibri"/>
          <w:color w:val="auto"/>
          <w:szCs w:val="20"/>
          <w:lang w:eastAsia="en-CA"/>
        </w:rPr>
      </w:pPr>
    </w:p>
    <w:p w14:paraId="5F815AC3" w14:textId="77777777" w:rsidR="00587D65" w:rsidRPr="00587D65" w:rsidRDefault="00587D65" w:rsidP="00587D65">
      <w:pPr>
        <w:spacing w:after="0"/>
        <w:rPr>
          <w:rFonts w:ascii="Calibri" w:hAnsi="Calibri"/>
          <w:color w:val="auto"/>
          <w:szCs w:val="20"/>
          <w:lang w:eastAsia="en-CA"/>
        </w:rPr>
      </w:pPr>
      <w:r w:rsidRPr="00587D65">
        <w:rPr>
          <w:rFonts w:ascii="Calibri" w:hAnsi="Calibri"/>
          <w:color w:val="auto"/>
          <w:szCs w:val="20"/>
          <w:lang w:eastAsia="en-CA"/>
        </w:rPr>
        <w:tab/>
        <w:t xml:space="preserve">Hong Kong </w:t>
      </w:r>
      <w:r w:rsidRPr="00587D65">
        <w:rPr>
          <w:rFonts w:ascii="Calibri" w:hAnsi="Calibri" w:cs="Calibri"/>
          <w:b/>
          <w:color w:val="auto"/>
          <w:szCs w:val="20"/>
          <w:lang w:eastAsia="en-CA"/>
        </w:rPr>
        <w:t>CONTINUE</w:t>
      </w:r>
    </w:p>
    <w:p w14:paraId="0083E653" w14:textId="77777777" w:rsidR="00587D65" w:rsidRPr="00587D65" w:rsidRDefault="00587D65" w:rsidP="00587D65">
      <w:pPr>
        <w:spacing w:after="0"/>
        <w:rPr>
          <w:rFonts w:ascii="Calibri" w:hAnsi="Calibri"/>
          <w:color w:val="auto"/>
          <w:szCs w:val="20"/>
          <w:lang w:eastAsia="en-CA"/>
        </w:rPr>
      </w:pPr>
      <w:r w:rsidRPr="00587D65">
        <w:rPr>
          <w:rFonts w:ascii="Calibri" w:hAnsi="Calibri"/>
          <w:color w:val="auto"/>
          <w:szCs w:val="20"/>
          <w:lang w:eastAsia="en-CA"/>
        </w:rPr>
        <w:tab/>
        <w:t xml:space="preserve">Mainland China </w:t>
      </w:r>
      <w:r w:rsidRPr="00587D65">
        <w:rPr>
          <w:rFonts w:ascii="Calibri" w:hAnsi="Calibri" w:cs="Calibri"/>
          <w:b/>
          <w:color w:val="auto"/>
          <w:szCs w:val="20"/>
          <w:lang w:eastAsia="en-CA"/>
        </w:rPr>
        <w:t>CONTINUE</w:t>
      </w:r>
    </w:p>
    <w:p w14:paraId="5F27BED0" w14:textId="77777777" w:rsidR="00587D65" w:rsidRPr="00587D65" w:rsidRDefault="00587D65" w:rsidP="00587D65">
      <w:pPr>
        <w:spacing w:after="0"/>
        <w:rPr>
          <w:rFonts w:ascii="Calibri" w:hAnsi="Calibri"/>
          <w:color w:val="auto"/>
          <w:szCs w:val="20"/>
          <w:lang w:eastAsia="en-CA"/>
        </w:rPr>
      </w:pPr>
      <w:r w:rsidRPr="00587D65">
        <w:rPr>
          <w:rFonts w:ascii="Calibri" w:hAnsi="Calibri"/>
          <w:color w:val="auto"/>
          <w:szCs w:val="20"/>
          <w:lang w:eastAsia="en-CA"/>
        </w:rPr>
        <w:tab/>
        <w:t xml:space="preserve">Taiwan </w:t>
      </w:r>
      <w:r w:rsidRPr="00587D65">
        <w:rPr>
          <w:rFonts w:ascii="Calibri" w:hAnsi="Calibri" w:cs="Calibri"/>
          <w:b/>
          <w:color w:val="auto"/>
          <w:szCs w:val="20"/>
          <w:lang w:eastAsia="en-CA"/>
        </w:rPr>
        <w:t>CONTINUE</w:t>
      </w:r>
    </w:p>
    <w:p w14:paraId="12D02867" w14:textId="77777777" w:rsidR="00587D65" w:rsidRPr="00587D65" w:rsidRDefault="00587D65" w:rsidP="00587D65">
      <w:pPr>
        <w:spacing w:after="0"/>
        <w:rPr>
          <w:rFonts w:ascii="Calibri" w:hAnsi="Calibri"/>
          <w:color w:val="auto"/>
          <w:szCs w:val="20"/>
          <w:lang w:eastAsia="en-CA"/>
        </w:rPr>
      </w:pPr>
      <w:r w:rsidRPr="00587D65">
        <w:rPr>
          <w:rFonts w:ascii="Calibri" w:hAnsi="Calibri"/>
          <w:color w:val="auto"/>
          <w:szCs w:val="20"/>
          <w:lang w:eastAsia="en-CA"/>
        </w:rPr>
        <w:tab/>
        <w:t xml:space="preserve">Singapore </w:t>
      </w:r>
      <w:r w:rsidRPr="00587D65">
        <w:rPr>
          <w:rFonts w:ascii="Calibri" w:hAnsi="Calibri" w:cs="Calibri"/>
          <w:b/>
          <w:color w:val="auto"/>
          <w:szCs w:val="20"/>
          <w:lang w:eastAsia="en-CA"/>
        </w:rPr>
        <w:t>CONTINUE</w:t>
      </w:r>
    </w:p>
    <w:p w14:paraId="56AAB981" w14:textId="77777777" w:rsidR="00587D65" w:rsidRPr="00587D65" w:rsidRDefault="00587D65" w:rsidP="00587D65">
      <w:pPr>
        <w:spacing w:after="0"/>
        <w:rPr>
          <w:rFonts w:ascii="Calibri" w:hAnsi="Calibri"/>
          <w:color w:val="auto"/>
          <w:szCs w:val="20"/>
          <w:lang w:eastAsia="en-CA"/>
        </w:rPr>
      </w:pPr>
      <w:r w:rsidRPr="00587D65">
        <w:rPr>
          <w:rFonts w:ascii="Calibri" w:hAnsi="Calibri"/>
          <w:color w:val="auto"/>
          <w:szCs w:val="20"/>
          <w:lang w:eastAsia="en-CA"/>
        </w:rPr>
        <w:tab/>
        <w:t xml:space="preserve">Malaysia </w:t>
      </w:r>
      <w:r w:rsidRPr="00587D65">
        <w:rPr>
          <w:rFonts w:ascii="Calibri" w:hAnsi="Calibri" w:cs="Calibri"/>
          <w:b/>
          <w:color w:val="auto"/>
          <w:szCs w:val="20"/>
          <w:lang w:eastAsia="en-CA"/>
        </w:rPr>
        <w:t>CONTINUE</w:t>
      </w:r>
    </w:p>
    <w:p w14:paraId="6E9B6BA4" w14:textId="77777777" w:rsidR="00587D65" w:rsidRPr="00587D65" w:rsidRDefault="00587D65" w:rsidP="00587D65">
      <w:pPr>
        <w:spacing w:after="0"/>
        <w:rPr>
          <w:rFonts w:ascii="Calibri" w:hAnsi="Calibri"/>
          <w:color w:val="auto"/>
          <w:szCs w:val="20"/>
          <w:lang w:eastAsia="en-CA"/>
        </w:rPr>
      </w:pPr>
      <w:r w:rsidRPr="00587D65">
        <w:rPr>
          <w:rFonts w:ascii="Calibri" w:hAnsi="Calibri"/>
          <w:color w:val="auto"/>
          <w:szCs w:val="20"/>
          <w:lang w:eastAsia="en-CA"/>
        </w:rPr>
        <w:tab/>
        <w:t xml:space="preserve">Vietnam </w:t>
      </w:r>
      <w:r w:rsidRPr="00587D65">
        <w:rPr>
          <w:rFonts w:ascii="Calibri" w:hAnsi="Calibri" w:cs="Calibri"/>
          <w:b/>
          <w:color w:val="auto"/>
          <w:szCs w:val="20"/>
          <w:lang w:eastAsia="en-CA"/>
        </w:rPr>
        <w:t>CONTINUE</w:t>
      </w:r>
    </w:p>
    <w:p w14:paraId="5B7D745A"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Other, please specify: ___________ </w:t>
      </w:r>
      <w:r w:rsidRPr="00587D65">
        <w:rPr>
          <w:rFonts w:ascii="Calibri" w:hAnsi="Calibri" w:cs="Calibri"/>
          <w:b/>
          <w:color w:val="auto"/>
          <w:szCs w:val="20"/>
          <w:lang w:eastAsia="en-CA"/>
        </w:rPr>
        <w:t>CONTINUE</w:t>
      </w:r>
    </w:p>
    <w:p w14:paraId="76E5919C" w14:textId="77777777" w:rsidR="00587D65" w:rsidRPr="00587D65" w:rsidRDefault="00587D65" w:rsidP="00587D65">
      <w:pPr>
        <w:spacing w:after="0"/>
        <w:rPr>
          <w:rFonts w:ascii="Calibri" w:hAnsi="Calibri"/>
          <w:color w:val="auto"/>
          <w:szCs w:val="20"/>
          <w:lang w:eastAsia="en-CA"/>
        </w:rPr>
      </w:pPr>
      <w:r w:rsidRPr="00587D65">
        <w:rPr>
          <w:rFonts w:ascii="Calibri" w:hAnsi="Calibri"/>
          <w:color w:val="auto"/>
          <w:szCs w:val="20"/>
          <w:lang w:eastAsia="en-CA"/>
        </w:rPr>
        <w:tab/>
      </w:r>
      <w:r w:rsidRPr="00587D65">
        <w:rPr>
          <w:rFonts w:ascii="Calibri" w:hAnsi="Calibri"/>
          <w:b/>
          <w:color w:val="auto"/>
          <w:szCs w:val="20"/>
          <w:lang w:eastAsia="en-CA"/>
        </w:rPr>
        <w:t xml:space="preserve">VOLUNTEERED </w:t>
      </w:r>
      <w:r w:rsidRPr="00587D65">
        <w:rPr>
          <w:rFonts w:ascii="Calibri" w:hAnsi="Calibri"/>
          <w:color w:val="auto"/>
          <w:szCs w:val="20"/>
          <w:lang w:eastAsia="en-CA"/>
        </w:rPr>
        <w:t xml:space="preserve">Prefer not to answer </w:t>
      </w:r>
      <w:r w:rsidRPr="00587D65">
        <w:rPr>
          <w:rFonts w:ascii="Calibri" w:hAnsi="Calibri" w:cs="Arial"/>
          <w:b/>
          <w:bCs/>
          <w:color w:val="auto"/>
          <w:lang w:eastAsia="en-CA"/>
        </w:rPr>
        <w:t>THANK AND END</w:t>
      </w:r>
    </w:p>
    <w:p w14:paraId="6010039B" w14:textId="77777777" w:rsidR="00587D65" w:rsidRPr="00587D65" w:rsidRDefault="00587D65" w:rsidP="00587D65">
      <w:pPr>
        <w:spacing w:after="0"/>
        <w:ind w:firstLine="720"/>
        <w:rPr>
          <w:rFonts w:ascii="Calibri" w:hAnsi="Calibri" w:cs="Calibri"/>
          <w:b/>
          <w:color w:val="C00000"/>
          <w:szCs w:val="20"/>
          <w:lang w:eastAsia="en-CA"/>
        </w:rPr>
      </w:pPr>
      <w:r w:rsidRPr="00587D65">
        <w:rPr>
          <w:rFonts w:ascii="Calibri" w:hAnsi="Calibri" w:cs="Calibri"/>
          <w:b/>
          <w:color w:val="C00000"/>
          <w:szCs w:val="20"/>
          <w:lang w:eastAsia="en-CA"/>
        </w:rPr>
        <w:t>ENSURE A GOOD MIX BY COUNTRY/REGION OF IMMIGRATION.</w:t>
      </w:r>
    </w:p>
    <w:p w14:paraId="61674DEA" w14:textId="77777777" w:rsidR="00587D65" w:rsidRPr="00587D65" w:rsidRDefault="00587D65" w:rsidP="00587D65">
      <w:pPr>
        <w:spacing w:after="0"/>
        <w:rPr>
          <w:rFonts w:ascii="Calibri" w:hAnsi="Calibri"/>
          <w:color w:val="auto"/>
          <w:szCs w:val="20"/>
          <w:lang w:eastAsia="en-CA"/>
        </w:rPr>
      </w:pPr>
    </w:p>
    <w:p w14:paraId="5324E678"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6.</w:t>
      </w:r>
      <w:r w:rsidRPr="00587D65">
        <w:rPr>
          <w:rFonts w:ascii="Calibri" w:hAnsi="Calibri" w:cs="Calibri"/>
          <w:b/>
          <w:color w:val="auto"/>
          <w:szCs w:val="20"/>
          <w:lang w:eastAsia="en-CA"/>
        </w:rPr>
        <w:t xml:space="preserve"> ASK ONLY IF GROUP 8  </w:t>
      </w:r>
      <w:r w:rsidRPr="00587D65">
        <w:rPr>
          <w:rFonts w:ascii="Calibri" w:hAnsi="Calibri" w:cs="Calibri"/>
          <w:color w:val="auto"/>
          <w:szCs w:val="20"/>
          <w:lang w:eastAsia="en-CA"/>
        </w:rPr>
        <w:t>Were you born in Canada?</w:t>
      </w:r>
    </w:p>
    <w:p w14:paraId="49AA68FA" w14:textId="77777777" w:rsidR="00587D65" w:rsidRPr="00587D65" w:rsidRDefault="00587D65" w:rsidP="00587D65">
      <w:pPr>
        <w:spacing w:after="0"/>
        <w:rPr>
          <w:rFonts w:ascii="Calibri" w:hAnsi="Calibri" w:cs="Calibri"/>
          <w:color w:val="auto"/>
          <w:szCs w:val="20"/>
          <w:lang w:eastAsia="en-CA"/>
        </w:rPr>
      </w:pPr>
    </w:p>
    <w:p w14:paraId="298A216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Yes</w:t>
      </w:r>
      <w:r w:rsidRPr="00587D65">
        <w:rPr>
          <w:rFonts w:ascii="Calibri" w:hAnsi="Calibri" w:cs="Arial"/>
          <w:color w:val="auto"/>
          <w:lang w:eastAsia="en-CA"/>
        </w:rPr>
        <w:tab/>
      </w:r>
      <w:r w:rsidRPr="00587D65">
        <w:rPr>
          <w:rFonts w:ascii="Calibri" w:hAnsi="Calibri" w:cs="Arial"/>
          <w:color w:val="auto"/>
          <w:lang w:eastAsia="en-CA"/>
        </w:rPr>
        <w:tab/>
      </w:r>
      <w:r w:rsidRPr="00587D65">
        <w:rPr>
          <w:rFonts w:ascii="Calibri" w:hAnsi="Calibri" w:cs="Arial"/>
          <w:b/>
          <w:bCs/>
          <w:color w:val="auto"/>
          <w:lang w:eastAsia="en-CA"/>
        </w:rPr>
        <w:t>SKIP TO Q.9= GROUP 8</w:t>
      </w:r>
    </w:p>
    <w:p w14:paraId="33312DF0"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color w:val="auto"/>
          <w:lang w:eastAsia="en-CA"/>
        </w:rPr>
        <w:tab/>
      </w:r>
      <w:r w:rsidRPr="00587D65">
        <w:rPr>
          <w:rFonts w:ascii="Calibri" w:hAnsi="Calibri" w:cs="Arial"/>
          <w:b/>
          <w:bCs/>
          <w:color w:val="auto"/>
          <w:lang w:eastAsia="en-CA"/>
        </w:rPr>
        <w:t>CONTINUE TO Q.6a</w:t>
      </w:r>
    </w:p>
    <w:p w14:paraId="00BC13C7"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b/>
          <w:bCs/>
          <w:color w:val="auto"/>
          <w:lang w:eastAsia="en-CA"/>
        </w:rPr>
        <w:tab/>
        <w:t xml:space="preserve">VOLUNTEERED </w:t>
      </w:r>
      <w:r w:rsidRPr="00587D65">
        <w:rPr>
          <w:rFonts w:ascii="Calibri" w:hAnsi="Calibri" w:cs="Arial"/>
          <w:bCs/>
          <w:color w:val="auto"/>
          <w:lang w:eastAsia="en-CA"/>
        </w:rPr>
        <w:t>Prefer not to answer</w:t>
      </w:r>
      <w:r w:rsidRPr="00587D65">
        <w:rPr>
          <w:rFonts w:ascii="Calibri" w:hAnsi="Calibri" w:cs="Arial"/>
          <w:b/>
          <w:bCs/>
          <w:color w:val="auto"/>
          <w:lang w:eastAsia="en-CA"/>
        </w:rPr>
        <w:t xml:space="preserve"> THANK AND END</w:t>
      </w:r>
    </w:p>
    <w:p w14:paraId="4A4F66A0" w14:textId="77777777" w:rsidR="00587D65" w:rsidRPr="00587D65" w:rsidRDefault="00587D65" w:rsidP="00587D65">
      <w:pPr>
        <w:spacing w:after="0"/>
        <w:rPr>
          <w:rFonts w:ascii="Calibri" w:hAnsi="Calibri" w:cs="Calibri"/>
          <w:color w:val="auto"/>
          <w:szCs w:val="20"/>
          <w:lang w:eastAsia="en-CA"/>
        </w:rPr>
      </w:pPr>
    </w:p>
    <w:p w14:paraId="6320DDD8"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6a</w:t>
      </w:r>
      <w:r w:rsidRPr="00587D65">
        <w:rPr>
          <w:rFonts w:ascii="Calibri" w:hAnsi="Calibri" w:cs="Calibri"/>
          <w:color w:val="auto"/>
          <w:szCs w:val="20"/>
          <w:lang w:val="en-US" w:eastAsia="en-CA"/>
        </w:rPr>
        <w:t xml:space="preserve">. </w:t>
      </w:r>
      <w:r w:rsidRPr="00587D65">
        <w:rPr>
          <w:rFonts w:ascii="Calibri" w:hAnsi="Calibri" w:cs="Calibri"/>
          <w:b/>
          <w:color w:val="auto"/>
          <w:szCs w:val="20"/>
          <w:lang w:val="en-US" w:eastAsia="en-CA"/>
        </w:rPr>
        <w:t xml:space="preserve">ASK ONLY IF GROUP 8  </w:t>
      </w:r>
      <w:r w:rsidRPr="00587D65">
        <w:rPr>
          <w:rFonts w:ascii="Calibri" w:hAnsi="Calibri" w:cs="Calibri"/>
          <w:color w:val="auto"/>
          <w:szCs w:val="20"/>
          <w:lang w:eastAsia="en-CA"/>
        </w:rPr>
        <w:t>How many years have you lived in Canada?</w:t>
      </w:r>
    </w:p>
    <w:p w14:paraId="7EEB84FA"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80"/>
        <w:tblW w:w="0" w:type="auto"/>
        <w:tblInd w:w="720" w:type="dxa"/>
        <w:tblLook w:val="04A0" w:firstRow="1" w:lastRow="0" w:firstColumn="1" w:lastColumn="0" w:noHBand="0" w:noVBand="1"/>
      </w:tblPr>
      <w:tblGrid>
        <w:gridCol w:w="2178"/>
        <w:gridCol w:w="5467"/>
      </w:tblGrid>
      <w:tr w:rsidR="00587D65" w:rsidRPr="00587D65" w14:paraId="6C0F4C50" w14:textId="77777777" w:rsidTr="0016277C">
        <w:trPr>
          <w:trHeight w:val="256"/>
        </w:trPr>
        <w:tc>
          <w:tcPr>
            <w:tcW w:w="2178" w:type="dxa"/>
            <w:vAlign w:val="center"/>
          </w:tcPr>
          <w:p w14:paraId="2C595F09"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Less than 5 years</w:t>
            </w:r>
          </w:p>
        </w:tc>
        <w:tc>
          <w:tcPr>
            <w:tcW w:w="5467" w:type="dxa"/>
            <w:vMerge w:val="restart"/>
            <w:vAlign w:val="center"/>
          </w:tcPr>
          <w:p w14:paraId="7B9FAB9E" w14:textId="77777777" w:rsidR="00587D65" w:rsidRPr="00587D65" w:rsidRDefault="00587D65" w:rsidP="00587D65">
            <w:pPr>
              <w:spacing w:after="0"/>
              <w:rPr>
                <w:rFonts w:ascii="Calibri" w:eastAsia="Calibri" w:hAnsi="Calibri" w:cs="Calibri"/>
                <w:b/>
                <w:color w:val="C00000"/>
                <w:lang w:val="en-US"/>
              </w:rPr>
            </w:pPr>
            <w:r w:rsidRPr="00587D65">
              <w:rPr>
                <w:rFonts w:ascii="Calibri" w:eastAsia="Calibri" w:hAnsi="Calibri" w:cs="Calibri"/>
                <w:b/>
                <w:color w:val="auto"/>
                <w:lang w:val="en-US"/>
              </w:rPr>
              <w:t xml:space="preserve">CONTINUE – GROUP 8 </w:t>
            </w:r>
          </w:p>
          <w:p w14:paraId="3787B3F3" w14:textId="77777777" w:rsidR="00587D65" w:rsidRPr="00587D65" w:rsidRDefault="00587D65" w:rsidP="00587D65">
            <w:pPr>
              <w:spacing w:after="0"/>
              <w:rPr>
                <w:rFonts w:ascii="Calibri" w:eastAsia="Calibri" w:hAnsi="Calibri" w:cs="Calibri"/>
                <w:color w:val="auto"/>
                <w:lang w:val="en-US"/>
              </w:rPr>
            </w:pPr>
          </w:p>
        </w:tc>
      </w:tr>
      <w:tr w:rsidR="00587D65" w:rsidRPr="00587D65" w14:paraId="6BADE62B" w14:textId="77777777" w:rsidTr="0016277C">
        <w:trPr>
          <w:trHeight w:val="256"/>
        </w:trPr>
        <w:tc>
          <w:tcPr>
            <w:tcW w:w="2178" w:type="dxa"/>
          </w:tcPr>
          <w:p w14:paraId="21EF8D81"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5 to &lt;10 years</w:t>
            </w:r>
          </w:p>
        </w:tc>
        <w:tc>
          <w:tcPr>
            <w:tcW w:w="5467" w:type="dxa"/>
            <w:vMerge/>
            <w:vAlign w:val="center"/>
          </w:tcPr>
          <w:p w14:paraId="7E144BD3" w14:textId="77777777" w:rsidR="00587D65" w:rsidRPr="00587D65" w:rsidRDefault="00587D65" w:rsidP="00587D65">
            <w:pPr>
              <w:spacing w:after="0"/>
              <w:rPr>
                <w:rFonts w:ascii="Calibri" w:eastAsia="Calibri" w:hAnsi="Calibri" w:cs="Calibri"/>
                <w:b/>
                <w:color w:val="C00000"/>
                <w:lang w:val="en-US"/>
              </w:rPr>
            </w:pPr>
          </w:p>
        </w:tc>
      </w:tr>
      <w:tr w:rsidR="00587D65" w:rsidRPr="00587D65" w14:paraId="300D230A" w14:textId="77777777" w:rsidTr="0016277C">
        <w:trPr>
          <w:trHeight w:val="256"/>
        </w:trPr>
        <w:tc>
          <w:tcPr>
            <w:tcW w:w="2178" w:type="dxa"/>
          </w:tcPr>
          <w:p w14:paraId="0963FE07"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10 to &lt;20 years</w:t>
            </w:r>
          </w:p>
        </w:tc>
        <w:tc>
          <w:tcPr>
            <w:tcW w:w="5467" w:type="dxa"/>
            <w:vMerge/>
            <w:vAlign w:val="center"/>
          </w:tcPr>
          <w:p w14:paraId="5C151680" w14:textId="77777777" w:rsidR="00587D65" w:rsidRPr="00587D65" w:rsidRDefault="00587D65" w:rsidP="00587D65">
            <w:pPr>
              <w:spacing w:after="0"/>
              <w:rPr>
                <w:rFonts w:ascii="Calibri" w:eastAsia="Calibri" w:hAnsi="Calibri" w:cs="Calibri"/>
                <w:b/>
                <w:color w:val="auto"/>
                <w:lang w:val="en-US"/>
              </w:rPr>
            </w:pPr>
          </w:p>
        </w:tc>
      </w:tr>
      <w:tr w:rsidR="00587D65" w:rsidRPr="00587D65" w14:paraId="304350F6" w14:textId="77777777" w:rsidTr="0016277C">
        <w:trPr>
          <w:trHeight w:val="256"/>
        </w:trPr>
        <w:tc>
          <w:tcPr>
            <w:tcW w:w="2178" w:type="dxa"/>
          </w:tcPr>
          <w:p w14:paraId="0305F7C0"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20 to &lt;30 years</w:t>
            </w:r>
          </w:p>
        </w:tc>
        <w:tc>
          <w:tcPr>
            <w:tcW w:w="5467" w:type="dxa"/>
            <w:vMerge/>
            <w:vAlign w:val="center"/>
          </w:tcPr>
          <w:p w14:paraId="16FE2E4F" w14:textId="77777777" w:rsidR="00587D65" w:rsidRPr="00587D65" w:rsidRDefault="00587D65" w:rsidP="00587D65">
            <w:pPr>
              <w:spacing w:after="0"/>
              <w:rPr>
                <w:rFonts w:ascii="Calibri" w:eastAsia="Calibri" w:hAnsi="Calibri" w:cs="Calibri"/>
                <w:b/>
                <w:color w:val="auto"/>
                <w:lang w:val="en-US"/>
              </w:rPr>
            </w:pPr>
          </w:p>
        </w:tc>
      </w:tr>
      <w:tr w:rsidR="00587D65" w:rsidRPr="00587D65" w14:paraId="73EECE54" w14:textId="77777777" w:rsidTr="0016277C">
        <w:trPr>
          <w:trHeight w:val="256"/>
        </w:trPr>
        <w:tc>
          <w:tcPr>
            <w:tcW w:w="2178" w:type="dxa"/>
          </w:tcPr>
          <w:p w14:paraId="2185CA0E"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30 or more years</w:t>
            </w:r>
          </w:p>
        </w:tc>
        <w:tc>
          <w:tcPr>
            <w:tcW w:w="5467" w:type="dxa"/>
            <w:vMerge/>
            <w:vAlign w:val="center"/>
          </w:tcPr>
          <w:p w14:paraId="24A54903" w14:textId="77777777" w:rsidR="00587D65" w:rsidRPr="00587D65" w:rsidRDefault="00587D65" w:rsidP="00587D65">
            <w:pPr>
              <w:spacing w:after="0"/>
              <w:rPr>
                <w:rFonts w:ascii="Calibri" w:eastAsia="Calibri" w:hAnsi="Calibri" w:cs="Calibri"/>
                <w:b/>
                <w:color w:val="auto"/>
                <w:lang w:val="en-US"/>
              </w:rPr>
            </w:pPr>
          </w:p>
        </w:tc>
      </w:tr>
      <w:tr w:rsidR="00587D65" w:rsidRPr="00587D65" w14:paraId="3EB9FB42" w14:textId="77777777" w:rsidTr="0016277C">
        <w:trPr>
          <w:trHeight w:val="256"/>
        </w:trPr>
        <w:tc>
          <w:tcPr>
            <w:tcW w:w="2178" w:type="dxa"/>
            <w:vAlign w:val="center"/>
          </w:tcPr>
          <w:p w14:paraId="2B6E6F58"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Don’t know/Prefer not to answer</w:t>
            </w:r>
          </w:p>
        </w:tc>
        <w:tc>
          <w:tcPr>
            <w:tcW w:w="5467" w:type="dxa"/>
            <w:vAlign w:val="center"/>
          </w:tcPr>
          <w:p w14:paraId="46B23C24"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THANK AND END</w:t>
            </w:r>
          </w:p>
        </w:tc>
      </w:tr>
    </w:tbl>
    <w:p w14:paraId="7FE8E612"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ENSURE A GOOD MIX BETWEEN THOSE WHO WERE NOT BORN IN CANADA AND THOSE BORN IN CANADA. ENSURE A GOOD MIX OF TIME LIVED IN CANADA FOR THOSE NOT BORN IN CANADA.</w:t>
      </w:r>
    </w:p>
    <w:p w14:paraId="24CF2B3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3ABA8FD0"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szCs w:val="20"/>
          <w:lang w:eastAsia="en-CA"/>
        </w:rPr>
      </w:pPr>
      <w:r w:rsidRPr="00587D65">
        <w:rPr>
          <w:rFonts w:ascii="Calibri" w:hAnsi="Calibri" w:cs="Calibri"/>
          <w:bCs/>
          <w:color w:val="auto"/>
          <w:szCs w:val="20"/>
          <w:lang w:eastAsia="en-CA"/>
        </w:rPr>
        <w:t>7.</w:t>
      </w:r>
      <w:r w:rsidRPr="00587D65">
        <w:rPr>
          <w:rFonts w:ascii="Calibri" w:hAnsi="Calibri" w:cs="Calibri"/>
          <w:b/>
          <w:color w:val="auto"/>
          <w:szCs w:val="20"/>
          <w:lang w:eastAsia="en-CA"/>
        </w:rPr>
        <w:t xml:space="preserve">  ASK ONLY IF GROUP 9 </w:t>
      </w:r>
      <w:r w:rsidRPr="00587D65">
        <w:rPr>
          <w:rFonts w:ascii="Calibri" w:hAnsi="Calibri" w:cs="Calibri"/>
          <w:color w:val="auto"/>
          <w:szCs w:val="20"/>
          <w:lang w:val="en-US" w:eastAsia="en-CA"/>
        </w:rPr>
        <w:t>Do you identify as Indigenous?</w:t>
      </w:r>
    </w:p>
    <w:p w14:paraId="222BF16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Yes</w:t>
      </w:r>
      <w:r w:rsidRPr="00587D65">
        <w:rPr>
          <w:rFonts w:ascii="Calibri" w:hAnsi="Calibri" w:cs="Arial"/>
          <w:color w:val="auto"/>
          <w:lang w:eastAsia="en-CA"/>
        </w:rPr>
        <w:tab/>
      </w:r>
      <w:r w:rsidRPr="00587D65">
        <w:rPr>
          <w:rFonts w:ascii="Calibri" w:hAnsi="Calibri" w:cs="Arial"/>
          <w:b/>
          <w:bCs/>
          <w:color w:val="auto"/>
          <w:lang w:eastAsia="en-CA"/>
        </w:rPr>
        <w:t>CONTINUE TO 7a</w:t>
      </w:r>
    </w:p>
    <w:p w14:paraId="0ADA051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b/>
          <w:bCs/>
          <w:color w:val="auto"/>
          <w:lang w:eastAsia="en-CA"/>
        </w:rPr>
        <w:t>THANK AND END</w:t>
      </w:r>
    </w:p>
    <w:p w14:paraId="690328E9"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b/>
          <w:bCs/>
          <w:color w:val="auto"/>
          <w:lang w:eastAsia="en-CA"/>
        </w:rPr>
        <w:tab/>
        <w:t xml:space="preserve">VOLUNTEERED </w:t>
      </w:r>
      <w:r w:rsidRPr="00587D65">
        <w:rPr>
          <w:rFonts w:ascii="Calibri" w:hAnsi="Calibri" w:cs="Arial"/>
          <w:bCs/>
          <w:color w:val="auto"/>
          <w:lang w:eastAsia="en-CA"/>
        </w:rPr>
        <w:t>Prefer not to answer</w:t>
      </w:r>
      <w:r w:rsidRPr="00587D65">
        <w:rPr>
          <w:rFonts w:ascii="Calibri" w:hAnsi="Calibri" w:cs="Arial"/>
          <w:b/>
          <w:bCs/>
          <w:color w:val="auto"/>
          <w:lang w:eastAsia="en-CA"/>
        </w:rPr>
        <w:t xml:space="preserve"> THANK AND END</w:t>
      </w:r>
    </w:p>
    <w:p w14:paraId="39456AC1"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371D4E79" w14:textId="77777777" w:rsidR="00587D65" w:rsidRPr="00587D65" w:rsidRDefault="00587D65" w:rsidP="00587D65">
      <w:pPr>
        <w:spacing w:line="254" w:lineRule="auto"/>
        <w:rPr>
          <w:rFonts w:ascii="Calibri" w:hAnsi="Calibri"/>
          <w:color w:val="auto"/>
          <w:szCs w:val="20"/>
          <w:lang w:val="en-US" w:eastAsia="en-CA"/>
        </w:rPr>
      </w:pPr>
      <w:r w:rsidRPr="00587D65">
        <w:rPr>
          <w:rFonts w:ascii="Calibri" w:hAnsi="Calibri" w:cs="Calibri"/>
          <w:color w:val="auto"/>
          <w:szCs w:val="20"/>
          <w:lang w:eastAsia="en-CA"/>
        </w:rPr>
        <w:t>7a.</w:t>
      </w:r>
      <w:r w:rsidRPr="00587D65">
        <w:rPr>
          <w:rFonts w:ascii="Calibri" w:hAnsi="Calibri" w:cs="Calibri"/>
          <w:b/>
          <w:color w:val="auto"/>
          <w:szCs w:val="20"/>
          <w:lang w:eastAsia="en-CA"/>
        </w:rPr>
        <w:t xml:space="preserve"> ASK ONLY IF GROUP 9 </w:t>
      </w:r>
      <w:r w:rsidRPr="00587D65">
        <w:rPr>
          <w:rFonts w:ascii="Calibri" w:hAnsi="Calibri" w:cs="Calibri"/>
          <w:color w:val="auto"/>
          <w:szCs w:val="20"/>
          <w:lang w:val="en-US" w:eastAsia="en-CA"/>
        </w:rPr>
        <w:t>Do you identify as…?</w:t>
      </w:r>
    </w:p>
    <w:p w14:paraId="7A58420F"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color w:val="auto"/>
          <w:szCs w:val="20"/>
          <w:lang w:eastAsia="en-CA"/>
        </w:rPr>
        <w:t xml:space="preserve">First Nations (Off-reserve) </w:t>
      </w:r>
      <w:r w:rsidRPr="00587D65">
        <w:rPr>
          <w:rFonts w:ascii="Calibri" w:hAnsi="Calibri" w:cs="Calibri"/>
          <w:b/>
          <w:color w:val="auto"/>
          <w:szCs w:val="20"/>
          <w:lang w:eastAsia="en-CA"/>
        </w:rPr>
        <w:t>CONTINUE</w:t>
      </w:r>
    </w:p>
    <w:p w14:paraId="26EB2BF1"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lastRenderedPageBreak/>
        <w:t xml:space="preserve">First Nations (On-reserve) </w:t>
      </w:r>
      <w:r w:rsidRPr="00587D65">
        <w:rPr>
          <w:rFonts w:ascii="Calibri" w:hAnsi="Calibri" w:cs="Calibri"/>
          <w:b/>
          <w:color w:val="auto"/>
          <w:szCs w:val="20"/>
          <w:lang w:eastAsia="en-CA"/>
        </w:rPr>
        <w:t>CONTINUE</w:t>
      </w:r>
    </w:p>
    <w:p w14:paraId="27018502"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Métis </w:t>
      </w:r>
      <w:r w:rsidRPr="00587D65">
        <w:rPr>
          <w:rFonts w:ascii="Calibri" w:hAnsi="Calibri" w:cs="Calibri"/>
          <w:b/>
          <w:color w:val="auto"/>
          <w:szCs w:val="20"/>
          <w:lang w:eastAsia="en-CA"/>
        </w:rPr>
        <w:t>CONTINUE</w:t>
      </w:r>
    </w:p>
    <w:p w14:paraId="00586A02" w14:textId="77777777" w:rsidR="00587D65" w:rsidRPr="00587D65" w:rsidRDefault="00587D65" w:rsidP="00587D65">
      <w:pPr>
        <w:spacing w:after="0"/>
        <w:ind w:left="720"/>
        <w:rPr>
          <w:rFonts w:ascii="Calibri" w:hAnsi="Calibri" w:cs="Calibri"/>
          <w:color w:val="auto"/>
          <w:szCs w:val="20"/>
          <w:lang w:val="en-US" w:eastAsia="en-CA"/>
        </w:rPr>
      </w:pPr>
      <w:r w:rsidRPr="00587D65">
        <w:rPr>
          <w:rFonts w:ascii="Calibri" w:hAnsi="Calibri" w:cs="Calibri"/>
          <w:color w:val="auto"/>
          <w:szCs w:val="20"/>
          <w:lang w:val="en-US" w:eastAsia="en-CA"/>
        </w:rPr>
        <w:t xml:space="preserve">Inuit </w:t>
      </w:r>
      <w:r w:rsidRPr="00587D65">
        <w:rPr>
          <w:rFonts w:ascii="Calibri" w:hAnsi="Calibri" w:cs="Calibri"/>
          <w:b/>
          <w:color w:val="auto"/>
          <w:szCs w:val="20"/>
          <w:lang w:eastAsia="en-CA"/>
        </w:rPr>
        <w:t>CONTINUE</w:t>
      </w:r>
    </w:p>
    <w:p w14:paraId="5AE77EC1"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color w:val="auto"/>
          <w:szCs w:val="20"/>
          <w:lang w:val="en-US" w:eastAsia="en-CA"/>
        </w:rPr>
        <w:t xml:space="preserve">None of the above </w:t>
      </w:r>
      <w:r w:rsidRPr="00587D65">
        <w:rPr>
          <w:rFonts w:ascii="Calibri" w:hAnsi="Calibri" w:cs="Calibri"/>
          <w:b/>
          <w:color w:val="auto"/>
          <w:szCs w:val="20"/>
          <w:lang w:eastAsia="en-CA"/>
        </w:rPr>
        <w:t>THANK AND END</w:t>
      </w:r>
    </w:p>
    <w:p w14:paraId="7DF69C82" w14:textId="77777777" w:rsidR="00587D65" w:rsidRPr="00587D65" w:rsidRDefault="00587D65" w:rsidP="00587D65">
      <w:pPr>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ENSURE A GOOD MIX ON AND OFF RESERVE. WILL SKEW TOWARD FIRST NATIONS BUT TRY FOR AT LEAST ONE METIS AND/OR INUIT, IF POSSIBLE.</w:t>
      </w:r>
    </w:p>
    <w:p w14:paraId="78DF331D" w14:textId="77777777" w:rsidR="00587D65" w:rsidRPr="00587D65" w:rsidRDefault="00587D65" w:rsidP="00587D65">
      <w:pPr>
        <w:spacing w:after="0"/>
        <w:rPr>
          <w:rFonts w:ascii="Calibri" w:hAnsi="Calibri" w:cs="Calibri"/>
          <w:color w:val="auto"/>
          <w:szCs w:val="20"/>
          <w:lang w:eastAsia="en-CA"/>
        </w:rPr>
      </w:pPr>
    </w:p>
    <w:p w14:paraId="25B8E489" w14:textId="77777777" w:rsidR="00587D65" w:rsidRPr="00587D65" w:rsidRDefault="00587D65" w:rsidP="00587D65">
      <w:pPr>
        <w:spacing w:after="0"/>
        <w:rPr>
          <w:rFonts w:ascii="Calibri" w:hAnsi="Calibri" w:cs="Calibri"/>
          <w:bCs/>
          <w:color w:val="auto"/>
          <w:szCs w:val="20"/>
          <w:lang w:eastAsia="en-CA"/>
        </w:rPr>
      </w:pPr>
      <w:r w:rsidRPr="00587D65">
        <w:rPr>
          <w:rFonts w:ascii="Calibri" w:hAnsi="Calibri" w:cs="Calibri"/>
          <w:color w:val="auto"/>
          <w:szCs w:val="20"/>
          <w:lang w:eastAsia="en-CA"/>
        </w:rPr>
        <w:t xml:space="preserve">8. </w:t>
      </w:r>
      <w:r w:rsidRPr="00587D65">
        <w:rPr>
          <w:rFonts w:ascii="Calibri" w:hAnsi="Calibri" w:cs="Calibri"/>
          <w:b/>
          <w:color w:val="auto"/>
          <w:szCs w:val="20"/>
          <w:lang w:eastAsia="en-CA"/>
        </w:rPr>
        <w:t xml:space="preserve">ASK ONLY IF GROUP 9 </w:t>
      </w:r>
      <w:r w:rsidRPr="00587D65">
        <w:rPr>
          <w:rFonts w:ascii="Calibri" w:hAnsi="Calibri" w:cs="Calibri"/>
          <w:bCs/>
          <w:color w:val="auto"/>
          <w:szCs w:val="20"/>
          <w:lang w:eastAsia="en-CA"/>
        </w:rPr>
        <w:t>Do you have any of the following…?</w:t>
      </w:r>
    </w:p>
    <w:p w14:paraId="41241F21" w14:textId="77777777" w:rsidR="00587D65" w:rsidRPr="00587D65" w:rsidRDefault="00587D65" w:rsidP="00587D65">
      <w:pPr>
        <w:spacing w:after="0"/>
        <w:ind w:left="360"/>
        <w:rPr>
          <w:rFonts w:ascii="Calibri" w:hAnsi="Calibri" w:cs="Calibri"/>
          <w:bCs/>
          <w:color w:val="auto"/>
          <w:szCs w:val="20"/>
          <w:lang w:eastAsia="en-CA"/>
        </w:rPr>
      </w:pPr>
    </w:p>
    <w:p w14:paraId="21CB1A25"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Calibri"/>
          <w:bCs/>
          <w:color w:val="auto"/>
          <w:szCs w:val="20"/>
          <w:lang w:eastAsia="en-CA"/>
        </w:rPr>
        <w:t>All-terrain vehicle</w:t>
      </w:r>
    </w:p>
    <w:p w14:paraId="07B6B92A"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Calibri"/>
          <w:bCs/>
          <w:color w:val="auto"/>
          <w:szCs w:val="20"/>
          <w:lang w:eastAsia="en-CA"/>
        </w:rPr>
        <w:t>Mountain bike</w:t>
      </w:r>
    </w:p>
    <w:p w14:paraId="07EA2AD2"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Calibri"/>
          <w:bCs/>
          <w:color w:val="auto"/>
          <w:szCs w:val="20"/>
          <w:lang w:eastAsia="en-CA"/>
        </w:rPr>
        <w:t>Firearm</w:t>
      </w:r>
      <w:r w:rsidRPr="00587D65">
        <w:rPr>
          <w:rFonts w:ascii="Calibri" w:hAnsi="Calibri" w:cs="Calibri"/>
          <w:b/>
          <w:color w:val="auto"/>
          <w:szCs w:val="20"/>
          <w:lang w:eastAsia="en-CA"/>
        </w:rPr>
        <w:t xml:space="preserve"> CONTINUE TO Q 8a.</w:t>
      </w:r>
    </w:p>
    <w:p w14:paraId="3D79745C"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Calibri"/>
          <w:bCs/>
          <w:color w:val="auto"/>
          <w:szCs w:val="20"/>
          <w:lang w:eastAsia="en-CA"/>
        </w:rPr>
        <w:t>Camping gear</w:t>
      </w:r>
    </w:p>
    <w:p w14:paraId="7771BE7E"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Calibri"/>
          <w:bCs/>
          <w:color w:val="auto"/>
          <w:szCs w:val="20"/>
          <w:lang w:eastAsia="en-CA"/>
        </w:rPr>
        <w:t>Kayak or canoe</w:t>
      </w:r>
    </w:p>
    <w:p w14:paraId="61A5D624"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Arial"/>
          <w:b/>
          <w:bCs/>
          <w:color w:val="auto"/>
          <w:lang w:eastAsia="en-CA"/>
        </w:rPr>
        <w:t>VOLUNTEERED</w:t>
      </w:r>
      <w:r w:rsidRPr="00587D65">
        <w:rPr>
          <w:rFonts w:ascii="Calibri" w:hAnsi="Calibri" w:cs="Calibri"/>
          <w:color w:val="auto"/>
          <w:szCs w:val="20"/>
          <w:lang w:eastAsia="en-CA"/>
        </w:rPr>
        <w:t xml:space="preserve"> Prefer not to answer </w:t>
      </w:r>
      <w:r w:rsidRPr="00587D65">
        <w:rPr>
          <w:rFonts w:ascii="Calibri" w:hAnsi="Calibri" w:cs="Arial"/>
          <w:b/>
          <w:bCs/>
          <w:color w:val="auto"/>
          <w:lang w:eastAsia="en-CA"/>
        </w:rPr>
        <w:t>THANK AND END</w:t>
      </w:r>
    </w:p>
    <w:p w14:paraId="32151259" w14:textId="77777777" w:rsidR="00587D65" w:rsidRPr="00587D65" w:rsidRDefault="00587D65" w:rsidP="00587D65">
      <w:pPr>
        <w:spacing w:after="0"/>
        <w:ind w:left="360" w:firstLine="360"/>
        <w:rPr>
          <w:rFonts w:ascii="Calibri" w:hAnsi="Calibri" w:cs="Calibri"/>
          <w:b/>
          <w:color w:val="C00000"/>
          <w:szCs w:val="20"/>
          <w:lang w:eastAsia="en-CA"/>
        </w:rPr>
      </w:pPr>
      <w:r w:rsidRPr="00587D65">
        <w:rPr>
          <w:rFonts w:ascii="Calibri" w:hAnsi="Calibri" w:cs="Calibri"/>
          <w:b/>
          <w:color w:val="C00000"/>
          <w:szCs w:val="20"/>
          <w:lang w:eastAsia="en-CA"/>
        </w:rPr>
        <w:t>IF ‘NO’ TO ‘FIREARM’ = CONTINUE TO Q. 9</w:t>
      </w:r>
    </w:p>
    <w:p w14:paraId="6D6DB00E" w14:textId="77777777" w:rsidR="00587D65" w:rsidRPr="00587D65" w:rsidRDefault="00587D65" w:rsidP="00587D65">
      <w:pPr>
        <w:spacing w:after="0"/>
        <w:ind w:left="360" w:firstLine="360"/>
        <w:rPr>
          <w:rFonts w:ascii="Calibri" w:hAnsi="Calibri" w:cs="Calibri"/>
          <w:b/>
          <w:color w:val="C00000"/>
          <w:szCs w:val="20"/>
          <w:lang w:eastAsia="en-CA"/>
        </w:rPr>
      </w:pPr>
      <w:r w:rsidRPr="00587D65">
        <w:rPr>
          <w:rFonts w:ascii="Calibri" w:hAnsi="Calibri" w:cs="Calibri"/>
          <w:b/>
          <w:color w:val="C00000"/>
          <w:szCs w:val="20"/>
          <w:lang w:eastAsia="en-CA"/>
        </w:rPr>
        <w:t>GROUP 8 SHOULD BE SKEWED TO HAVE A GREATER NUMBER FIREARMS OWNERS</w:t>
      </w:r>
    </w:p>
    <w:p w14:paraId="2407ED1E" w14:textId="77777777" w:rsidR="00587D65" w:rsidRPr="00587D65" w:rsidRDefault="00587D65" w:rsidP="00587D65">
      <w:pPr>
        <w:spacing w:after="0"/>
        <w:rPr>
          <w:rFonts w:ascii="Calibri" w:hAnsi="Calibri" w:cs="Calibri"/>
          <w:bCs/>
          <w:color w:val="auto"/>
          <w:szCs w:val="20"/>
          <w:lang w:eastAsia="en-CA"/>
        </w:rPr>
      </w:pPr>
    </w:p>
    <w:p w14:paraId="5F205E41" w14:textId="77777777" w:rsidR="00587D65" w:rsidRPr="00587D65" w:rsidRDefault="00587D65" w:rsidP="00587D65">
      <w:pPr>
        <w:spacing w:after="0"/>
        <w:rPr>
          <w:rFonts w:ascii="Calibri" w:hAnsi="Calibri" w:cs="Calibri"/>
          <w:bCs/>
          <w:color w:val="auto"/>
          <w:szCs w:val="20"/>
          <w:lang w:eastAsia="en-CA"/>
        </w:rPr>
      </w:pPr>
      <w:r w:rsidRPr="00587D65">
        <w:rPr>
          <w:rFonts w:ascii="Calibri" w:hAnsi="Calibri" w:cs="Calibri"/>
          <w:bCs/>
          <w:color w:val="auto"/>
          <w:szCs w:val="20"/>
          <w:lang w:eastAsia="en-CA"/>
        </w:rPr>
        <w:t xml:space="preserve">8a. </w:t>
      </w:r>
      <w:r w:rsidRPr="00587D65">
        <w:rPr>
          <w:rFonts w:ascii="Calibri" w:hAnsi="Calibri" w:cs="Calibri"/>
          <w:b/>
          <w:color w:val="auto"/>
          <w:szCs w:val="20"/>
          <w:lang w:eastAsia="en-CA"/>
        </w:rPr>
        <w:t xml:space="preserve">ASK ONLY IF GROUP 9 </w:t>
      </w:r>
      <w:r w:rsidRPr="00587D65">
        <w:rPr>
          <w:rFonts w:ascii="Calibri" w:hAnsi="Calibri" w:cs="Calibri"/>
          <w:bCs/>
          <w:color w:val="auto"/>
          <w:szCs w:val="20"/>
          <w:lang w:eastAsia="en-CA"/>
        </w:rPr>
        <w:t>You mentioned owning a firearm. What are the main reasons you own a firearm? (Select all that apply).</w:t>
      </w:r>
    </w:p>
    <w:p w14:paraId="77CCD2F4" w14:textId="77777777" w:rsidR="00587D65" w:rsidRPr="00587D65" w:rsidRDefault="00587D65" w:rsidP="00587D65">
      <w:pPr>
        <w:spacing w:after="0"/>
        <w:rPr>
          <w:rFonts w:ascii="Calibri" w:hAnsi="Calibri" w:cs="Calibri"/>
          <w:bCs/>
          <w:color w:val="auto"/>
          <w:szCs w:val="20"/>
          <w:lang w:eastAsia="en-CA"/>
        </w:rPr>
      </w:pPr>
    </w:p>
    <w:p w14:paraId="07C5D7B3"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For protection of person/property</w:t>
      </w:r>
    </w:p>
    <w:p w14:paraId="4BF0A7A6"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For hunting</w:t>
      </w:r>
      <w:r w:rsidRPr="00587D65">
        <w:rPr>
          <w:rFonts w:ascii="Calibri" w:hAnsi="Calibri" w:cs="Calibri"/>
          <w:b/>
          <w:color w:val="auto"/>
          <w:szCs w:val="20"/>
          <w:lang w:eastAsia="en-CA"/>
        </w:rPr>
        <w:t xml:space="preserve"> </w:t>
      </w:r>
    </w:p>
    <w:p w14:paraId="6A5C58EE"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For sport shooting (including target, trap, and skeet shooting)</w:t>
      </w:r>
      <w:r w:rsidRPr="00587D65">
        <w:rPr>
          <w:rFonts w:ascii="Calibri" w:hAnsi="Calibri" w:cs="Calibri"/>
          <w:b/>
          <w:color w:val="auto"/>
          <w:szCs w:val="20"/>
          <w:lang w:eastAsia="en-CA"/>
        </w:rPr>
        <w:t xml:space="preserve"> </w:t>
      </w:r>
    </w:p>
    <w:p w14:paraId="73CC8331"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As part of a gun collection</w:t>
      </w:r>
    </w:p>
    <w:p w14:paraId="07D1DBC0"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For your job</w:t>
      </w:r>
    </w:p>
    <w:p w14:paraId="18E80C6D"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Arial"/>
          <w:b/>
          <w:bCs/>
          <w:color w:val="auto"/>
          <w:lang w:eastAsia="en-CA"/>
        </w:rPr>
        <w:t>VOLUNTEERED</w:t>
      </w:r>
      <w:r w:rsidRPr="00587D65">
        <w:rPr>
          <w:rFonts w:ascii="Calibri" w:hAnsi="Calibri" w:cs="Calibri"/>
          <w:color w:val="auto"/>
          <w:szCs w:val="20"/>
          <w:lang w:eastAsia="en-CA"/>
        </w:rPr>
        <w:t xml:space="preserve"> Prefer not to answer </w:t>
      </w:r>
      <w:r w:rsidRPr="00587D65">
        <w:rPr>
          <w:rFonts w:ascii="Calibri" w:hAnsi="Calibri" w:cs="Arial"/>
          <w:b/>
          <w:bCs/>
          <w:color w:val="auto"/>
          <w:lang w:eastAsia="en-CA"/>
        </w:rPr>
        <w:t>THANK AND END</w:t>
      </w:r>
    </w:p>
    <w:p w14:paraId="16C2FE4B" w14:textId="7DDC2320" w:rsidR="00587D65" w:rsidRPr="00587D65" w:rsidRDefault="00587D65" w:rsidP="00460AFF">
      <w:pPr>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 xml:space="preserve">ENSURE A GOOD MIX BY REASONS FOR OWNING A FIREARM. </w:t>
      </w:r>
    </w:p>
    <w:p w14:paraId="51A24016" w14:textId="77777777" w:rsidR="00587D65" w:rsidRPr="00587D65" w:rsidRDefault="00587D65" w:rsidP="00587D65">
      <w:pPr>
        <w:spacing w:after="0"/>
        <w:rPr>
          <w:rFonts w:ascii="Calibri" w:hAnsi="Calibri" w:cs="Calibri"/>
          <w:b/>
          <w:color w:val="auto"/>
          <w:szCs w:val="20"/>
          <w:lang w:eastAsia="en-CA"/>
        </w:rPr>
      </w:pPr>
    </w:p>
    <w:p w14:paraId="588178B6" w14:textId="77777777" w:rsidR="00587D65" w:rsidRPr="00587D65" w:rsidRDefault="00587D65" w:rsidP="00587D65">
      <w:pPr>
        <w:spacing w:after="0"/>
        <w:rPr>
          <w:rFonts w:ascii="Calibri" w:hAnsi="Calibri" w:cs="Calibri"/>
          <w:bCs/>
          <w:color w:val="auto"/>
          <w:szCs w:val="20"/>
          <w:lang w:eastAsia="en-CA"/>
        </w:rPr>
      </w:pPr>
      <w:r w:rsidRPr="00587D65">
        <w:rPr>
          <w:rFonts w:ascii="Calibri" w:hAnsi="Calibri" w:cs="Calibri"/>
          <w:bCs/>
          <w:color w:val="auto"/>
          <w:szCs w:val="20"/>
          <w:lang w:eastAsia="en-CA"/>
        </w:rPr>
        <w:t>8b.</w:t>
      </w:r>
      <w:r w:rsidRPr="00587D65">
        <w:rPr>
          <w:rFonts w:ascii="Calibri" w:hAnsi="Calibri" w:cs="Calibri"/>
          <w:b/>
          <w:color w:val="auto"/>
          <w:szCs w:val="20"/>
          <w:lang w:eastAsia="en-CA"/>
        </w:rPr>
        <w:t xml:space="preserve"> ASK ONLY IF GROUP 9 </w:t>
      </w:r>
      <w:r w:rsidRPr="00587D65">
        <w:rPr>
          <w:rFonts w:ascii="Calibri" w:hAnsi="Calibri" w:cs="Calibri"/>
          <w:bCs/>
          <w:color w:val="auto"/>
          <w:szCs w:val="20"/>
          <w:lang w:eastAsia="en-CA"/>
        </w:rPr>
        <w:t xml:space="preserve">Approximately how many firearms do you own? </w:t>
      </w:r>
    </w:p>
    <w:p w14:paraId="7A00CD75" w14:textId="77777777" w:rsidR="00587D65" w:rsidRPr="00587D65" w:rsidRDefault="00587D65" w:rsidP="00587D65">
      <w:pPr>
        <w:spacing w:after="0"/>
        <w:rPr>
          <w:rFonts w:ascii="Calibri" w:hAnsi="Calibri" w:cs="Calibri"/>
          <w:bCs/>
          <w:color w:val="auto"/>
          <w:szCs w:val="20"/>
          <w:lang w:eastAsia="en-CA"/>
        </w:rPr>
      </w:pPr>
    </w:p>
    <w:p w14:paraId="0BD6FE90"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Calibri"/>
          <w:bCs/>
          <w:color w:val="auto"/>
          <w:szCs w:val="20"/>
          <w:lang w:eastAsia="en-CA"/>
        </w:rPr>
        <w:t xml:space="preserve">One </w:t>
      </w:r>
      <w:r w:rsidRPr="00587D65">
        <w:rPr>
          <w:rFonts w:ascii="Calibri" w:hAnsi="Calibri" w:cs="Calibri"/>
          <w:b/>
          <w:color w:val="auto"/>
          <w:szCs w:val="20"/>
          <w:lang w:eastAsia="en-CA"/>
        </w:rPr>
        <w:t>CONTINUE</w:t>
      </w:r>
    </w:p>
    <w:p w14:paraId="51F093EE"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Calibri"/>
          <w:bCs/>
          <w:color w:val="auto"/>
          <w:szCs w:val="20"/>
          <w:lang w:eastAsia="en-CA"/>
        </w:rPr>
        <w:t xml:space="preserve">Two-four </w:t>
      </w:r>
      <w:r w:rsidRPr="00587D65">
        <w:rPr>
          <w:rFonts w:ascii="Calibri" w:hAnsi="Calibri" w:cs="Calibri"/>
          <w:b/>
          <w:color w:val="auto"/>
          <w:szCs w:val="20"/>
          <w:lang w:eastAsia="en-CA"/>
        </w:rPr>
        <w:t>CONTINUE</w:t>
      </w:r>
    </w:p>
    <w:p w14:paraId="15680574" w14:textId="77777777" w:rsidR="00587D65" w:rsidRPr="00587D65" w:rsidRDefault="00587D65" w:rsidP="00587D65">
      <w:pPr>
        <w:spacing w:after="0"/>
        <w:ind w:left="720"/>
        <w:rPr>
          <w:rFonts w:ascii="Calibri" w:hAnsi="Calibri" w:cs="Calibri"/>
          <w:bCs/>
          <w:color w:val="auto"/>
          <w:szCs w:val="20"/>
          <w:lang w:eastAsia="en-CA"/>
        </w:rPr>
      </w:pPr>
      <w:r w:rsidRPr="00587D65">
        <w:rPr>
          <w:rFonts w:ascii="Calibri" w:hAnsi="Calibri" w:cs="Calibri"/>
          <w:bCs/>
          <w:color w:val="auto"/>
          <w:szCs w:val="20"/>
          <w:lang w:eastAsia="en-CA"/>
        </w:rPr>
        <w:t xml:space="preserve">Five or more </w:t>
      </w:r>
      <w:r w:rsidRPr="00587D65">
        <w:rPr>
          <w:rFonts w:ascii="Calibri" w:hAnsi="Calibri" w:cs="Calibri"/>
          <w:b/>
          <w:color w:val="auto"/>
          <w:szCs w:val="20"/>
          <w:lang w:eastAsia="en-CA"/>
        </w:rPr>
        <w:t>CONTINUE</w:t>
      </w:r>
    </w:p>
    <w:p w14:paraId="52A5ED82"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Arial"/>
          <w:b/>
          <w:bCs/>
          <w:color w:val="auto"/>
          <w:lang w:eastAsia="en-CA"/>
        </w:rPr>
        <w:t>VOLUNTEERED</w:t>
      </w:r>
      <w:r w:rsidRPr="00587D65">
        <w:rPr>
          <w:rFonts w:ascii="Calibri" w:hAnsi="Calibri" w:cs="Calibri"/>
          <w:color w:val="auto"/>
          <w:szCs w:val="20"/>
          <w:lang w:eastAsia="en-CA"/>
        </w:rPr>
        <w:t xml:space="preserve"> Prefer not to answer </w:t>
      </w:r>
      <w:r w:rsidRPr="00587D65">
        <w:rPr>
          <w:rFonts w:ascii="Calibri" w:hAnsi="Calibri" w:cs="Arial"/>
          <w:b/>
          <w:bCs/>
          <w:color w:val="auto"/>
          <w:lang w:eastAsia="en-CA"/>
        </w:rPr>
        <w:t>THANK AND END</w:t>
      </w:r>
    </w:p>
    <w:p w14:paraId="4295812C" w14:textId="77777777" w:rsidR="00587D65" w:rsidRPr="00587D65" w:rsidRDefault="00587D65" w:rsidP="00587D65">
      <w:pPr>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 xml:space="preserve">AIM FOR A MIX OF THOSE WITH VARYING NUMBERS OF FIREARMS. </w:t>
      </w:r>
    </w:p>
    <w:p w14:paraId="7C8952DE" w14:textId="77777777" w:rsidR="00587D65" w:rsidRPr="00587D65" w:rsidRDefault="00587D65" w:rsidP="00587D65">
      <w:pPr>
        <w:spacing w:after="0"/>
        <w:ind w:left="360"/>
        <w:rPr>
          <w:rFonts w:ascii="Calibri" w:hAnsi="Calibri" w:cs="Calibri"/>
          <w:b/>
          <w:color w:val="C00000"/>
          <w:szCs w:val="20"/>
          <w:lang w:eastAsia="en-CA"/>
        </w:rPr>
      </w:pPr>
    </w:p>
    <w:p w14:paraId="3B3CFF57" w14:textId="77777777" w:rsidR="00587D65" w:rsidRPr="00587D65" w:rsidRDefault="00587D65" w:rsidP="00587D65">
      <w:pPr>
        <w:spacing w:after="0"/>
        <w:rPr>
          <w:rFonts w:ascii="Calibri" w:hAnsi="Calibri" w:cs="Calibri"/>
          <w:bCs/>
          <w:color w:val="auto"/>
          <w:szCs w:val="20"/>
          <w:lang w:eastAsia="en-CA"/>
        </w:rPr>
      </w:pPr>
      <w:r w:rsidRPr="00587D65">
        <w:rPr>
          <w:rFonts w:ascii="Calibri" w:hAnsi="Calibri" w:cs="Calibri"/>
          <w:bCs/>
          <w:color w:val="auto"/>
          <w:szCs w:val="20"/>
          <w:lang w:eastAsia="en-CA"/>
        </w:rPr>
        <w:t>8c.</w:t>
      </w:r>
      <w:r w:rsidRPr="00587D65">
        <w:rPr>
          <w:rFonts w:ascii="Calibri" w:hAnsi="Calibri" w:cs="Calibri"/>
          <w:b/>
          <w:color w:val="auto"/>
          <w:szCs w:val="20"/>
          <w:lang w:eastAsia="en-CA"/>
        </w:rPr>
        <w:t xml:space="preserve"> ASK ONLY IF GROUP 9 </w:t>
      </w:r>
      <w:r w:rsidRPr="00587D65">
        <w:rPr>
          <w:rFonts w:ascii="Calibri" w:hAnsi="Calibri" w:cs="Calibri"/>
          <w:bCs/>
          <w:color w:val="auto"/>
          <w:szCs w:val="20"/>
          <w:lang w:eastAsia="en-CA"/>
        </w:rPr>
        <w:t>What type(s) of firearm(s) do you currently own? (Open-end)</w:t>
      </w:r>
    </w:p>
    <w:p w14:paraId="2E1C8DA4" w14:textId="77777777" w:rsidR="00587D65" w:rsidRPr="00587D65" w:rsidRDefault="00587D65" w:rsidP="00587D65">
      <w:pPr>
        <w:spacing w:after="0"/>
        <w:rPr>
          <w:rFonts w:ascii="Calibri" w:hAnsi="Calibri" w:cs="Calibri"/>
          <w:bCs/>
          <w:color w:val="auto"/>
          <w:szCs w:val="20"/>
          <w:lang w:eastAsia="en-CA"/>
        </w:rPr>
      </w:pPr>
    </w:p>
    <w:p w14:paraId="187288AC" w14:textId="77777777" w:rsidR="00587D65" w:rsidRPr="00587D65" w:rsidRDefault="00587D65" w:rsidP="00587D65">
      <w:pPr>
        <w:spacing w:after="0"/>
        <w:ind w:left="360" w:firstLine="360"/>
        <w:rPr>
          <w:rFonts w:ascii="Calibri" w:hAnsi="Calibri" w:cs="Calibri"/>
          <w:bCs/>
          <w:color w:val="auto"/>
          <w:szCs w:val="20"/>
          <w:lang w:eastAsia="en-CA"/>
        </w:rPr>
      </w:pPr>
      <w:r w:rsidRPr="00587D65">
        <w:rPr>
          <w:rFonts w:ascii="Calibri" w:hAnsi="Calibri" w:cs="Calibri"/>
          <w:bCs/>
          <w:color w:val="auto"/>
          <w:szCs w:val="20"/>
          <w:lang w:eastAsia="en-CA"/>
        </w:rPr>
        <w:t>________________________</w:t>
      </w:r>
    </w:p>
    <w:p w14:paraId="7CF1FBE2"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b/>
          <w:color w:val="auto"/>
          <w:szCs w:val="20"/>
          <w:lang w:eastAsia="en-CA"/>
        </w:rPr>
        <w:t>RECORD AND CONTINUE</w:t>
      </w:r>
    </w:p>
    <w:p w14:paraId="6A58FF4A"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Arial"/>
          <w:b/>
          <w:bCs/>
          <w:color w:val="auto"/>
          <w:lang w:eastAsia="en-CA"/>
        </w:rPr>
        <w:t>VOLUNTEERED</w:t>
      </w:r>
      <w:r w:rsidRPr="00587D65">
        <w:rPr>
          <w:rFonts w:ascii="Calibri" w:hAnsi="Calibri" w:cs="Calibri"/>
          <w:color w:val="auto"/>
          <w:szCs w:val="20"/>
          <w:lang w:eastAsia="en-CA"/>
        </w:rPr>
        <w:t xml:space="preserve"> Prefer not to answer</w:t>
      </w:r>
      <w:r w:rsidRPr="00587D65">
        <w:rPr>
          <w:rFonts w:ascii="Calibri" w:hAnsi="Calibri" w:cs="Calibri"/>
          <w:b/>
          <w:color w:val="auto"/>
          <w:szCs w:val="20"/>
          <w:lang w:eastAsia="en-CA"/>
        </w:rPr>
        <w:t xml:space="preserve"> CONTINUE</w:t>
      </w:r>
    </w:p>
    <w:p w14:paraId="7A553B8F" w14:textId="33584D4A" w:rsidR="00587D65" w:rsidRPr="00587D65" w:rsidRDefault="00587D65" w:rsidP="00460AFF">
      <w:pPr>
        <w:spacing w:after="0"/>
        <w:ind w:left="720"/>
        <w:rPr>
          <w:rFonts w:ascii="Calibri" w:hAnsi="Calibri" w:cs="Calibri"/>
          <w:bCs/>
          <w:color w:val="auto"/>
          <w:szCs w:val="20"/>
          <w:lang w:eastAsia="en-CA"/>
        </w:rPr>
      </w:pPr>
      <w:r w:rsidRPr="00587D65">
        <w:rPr>
          <w:rFonts w:ascii="Calibri" w:hAnsi="Calibri" w:cs="Calibri"/>
          <w:b/>
          <w:color w:val="C00000"/>
          <w:szCs w:val="20"/>
          <w:lang w:eastAsia="en-CA"/>
        </w:rPr>
        <w:t>AIM FOR A GOOD MIX BY TYPE OF FIREARMS OWNED.</w:t>
      </w:r>
    </w:p>
    <w:p w14:paraId="32DAD85B" w14:textId="664AE3CF" w:rsidR="00587D65" w:rsidRDefault="00587D65" w:rsidP="00587D65">
      <w:pPr>
        <w:spacing w:after="0"/>
        <w:rPr>
          <w:rFonts w:ascii="Calibri" w:hAnsi="Calibri" w:cs="Calibri"/>
          <w:color w:val="auto"/>
          <w:szCs w:val="20"/>
          <w:lang w:eastAsia="en-CA"/>
        </w:rPr>
      </w:pPr>
    </w:p>
    <w:p w14:paraId="62125DC1" w14:textId="75A3A1FB" w:rsidR="00F50A40" w:rsidRDefault="00F50A40" w:rsidP="00587D65">
      <w:pPr>
        <w:spacing w:after="0"/>
        <w:rPr>
          <w:rFonts w:ascii="Calibri" w:hAnsi="Calibri" w:cs="Calibri"/>
          <w:color w:val="auto"/>
          <w:szCs w:val="20"/>
          <w:lang w:eastAsia="en-CA"/>
        </w:rPr>
      </w:pPr>
    </w:p>
    <w:p w14:paraId="218A1777" w14:textId="77777777" w:rsidR="00F50A40" w:rsidRPr="00587D65" w:rsidRDefault="00F50A40" w:rsidP="00587D65">
      <w:pPr>
        <w:spacing w:after="0"/>
        <w:rPr>
          <w:rFonts w:ascii="Calibri" w:hAnsi="Calibri" w:cs="Calibri"/>
          <w:color w:val="auto"/>
          <w:szCs w:val="20"/>
          <w:lang w:eastAsia="en-CA"/>
        </w:rPr>
      </w:pPr>
    </w:p>
    <w:p w14:paraId="10AAFB32"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b/>
          <w:bCs/>
          <w:color w:val="auto"/>
          <w:szCs w:val="20"/>
          <w:lang w:eastAsia="en-CA"/>
        </w:rPr>
        <w:lastRenderedPageBreak/>
        <w:t>ASK ALL GROUPS</w:t>
      </w:r>
      <w:r w:rsidRPr="00587D65">
        <w:rPr>
          <w:rFonts w:ascii="Calibri" w:hAnsi="Calibri" w:cs="Calibri"/>
          <w:color w:val="auto"/>
          <w:szCs w:val="20"/>
          <w:lang w:eastAsia="en-CA"/>
        </w:rPr>
        <w:t xml:space="preserve"> Which of the following best describes the industry/sector in which you are currently employed? </w:t>
      </w:r>
    </w:p>
    <w:p w14:paraId="0A73625E" w14:textId="77777777" w:rsidR="00587D65" w:rsidRPr="00587D65" w:rsidRDefault="00587D65" w:rsidP="00587D65">
      <w:pPr>
        <w:spacing w:after="0"/>
        <w:ind w:left="360"/>
        <w:contextualSpacing/>
        <w:rPr>
          <w:rFonts w:ascii="Calibri" w:hAnsi="Calibri" w:cs="Calibri"/>
          <w:color w:val="auto"/>
          <w:szCs w:val="20"/>
          <w:lang w:eastAsia="en-CA"/>
        </w:rPr>
      </w:pPr>
    </w:p>
    <w:p w14:paraId="07916247"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Accommodation and Food Services</w:t>
      </w:r>
      <w:r w:rsidRPr="00587D65">
        <w:rPr>
          <w:rFonts w:ascii="Calibri" w:hAnsi="Calibri" w:cs="Calibri"/>
          <w:color w:val="auto"/>
          <w:szCs w:val="20"/>
          <w:lang w:eastAsia="en-CA"/>
        </w:rPr>
        <w:br/>
        <w:t>Administrative and Support, Waste Management and Remediation Services</w:t>
      </w:r>
    </w:p>
    <w:p w14:paraId="6F74051F"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Agriculture, Forestry, Fishing and Hunting </w:t>
      </w:r>
      <w:r w:rsidRPr="00587D65">
        <w:rPr>
          <w:rFonts w:ascii="Calibri" w:hAnsi="Calibri" w:cs="Calibri"/>
          <w:color w:val="auto"/>
          <w:szCs w:val="20"/>
          <w:lang w:eastAsia="en-CA"/>
        </w:rPr>
        <w:br/>
        <w:t>Arts, Entertainment and Recreation</w:t>
      </w:r>
      <w:r w:rsidRPr="00587D65">
        <w:rPr>
          <w:rFonts w:ascii="Calibri" w:hAnsi="Calibri" w:cs="Calibri"/>
          <w:color w:val="auto"/>
          <w:szCs w:val="20"/>
          <w:lang w:eastAsia="en-CA"/>
        </w:rPr>
        <w:br/>
        <w:t>Construction</w:t>
      </w:r>
      <w:r w:rsidRPr="00587D65">
        <w:rPr>
          <w:rFonts w:ascii="Calibri" w:hAnsi="Calibri" w:cs="Calibri"/>
          <w:color w:val="auto"/>
          <w:szCs w:val="20"/>
          <w:lang w:eastAsia="en-CA"/>
        </w:rPr>
        <w:br/>
        <w:t>Educational Services</w:t>
      </w:r>
      <w:r w:rsidRPr="00587D65">
        <w:rPr>
          <w:rFonts w:ascii="Calibri" w:hAnsi="Calibri" w:cs="Calibri"/>
          <w:color w:val="auto"/>
          <w:szCs w:val="20"/>
          <w:lang w:eastAsia="en-CA"/>
        </w:rPr>
        <w:br/>
        <w:t>Finance and Insurance</w:t>
      </w:r>
      <w:r w:rsidRPr="00587D65">
        <w:rPr>
          <w:rFonts w:ascii="Calibri" w:hAnsi="Calibri" w:cs="Calibri"/>
          <w:color w:val="auto"/>
          <w:szCs w:val="20"/>
          <w:lang w:eastAsia="en-CA"/>
        </w:rPr>
        <w:br/>
        <w:t>Health Care</w:t>
      </w:r>
      <w:r w:rsidRPr="00587D65">
        <w:rPr>
          <w:rFonts w:ascii="Calibri" w:hAnsi="Calibri" w:cs="Calibri"/>
          <w:b/>
          <w:bCs/>
          <w:color w:val="auto"/>
          <w:szCs w:val="20"/>
          <w:lang w:eastAsia="en-CA"/>
        </w:rPr>
        <w:t xml:space="preserve"> </w:t>
      </w:r>
      <w:r w:rsidRPr="00587D65">
        <w:rPr>
          <w:rFonts w:ascii="Calibri" w:hAnsi="Calibri" w:cs="Calibri"/>
          <w:b/>
          <w:bCs/>
          <w:color w:val="auto"/>
          <w:szCs w:val="20"/>
          <w:lang w:eastAsia="en-CA"/>
        </w:rPr>
        <w:tab/>
      </w:r>
    </w:p>
    <w:p w14:paraId="50F57377"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Social Assistance </w:t>
      </w:r>
      <w:r w:rsidRPr="00587D65">
        <w:rPr>
          <w:rFonts w:ascii="Calibri" w:hAnsi="Calibri" w:cs="Calibri"/>
          <w:color w:val="auto"/>
          <w:szCs w:val="20"/>
          <w:lang w:eastAsia="en-CA"/>
        </w:rPr>
        <w:br/>
        <w:t>Information and Cultural Industries</w:t>
      </w:r>
      <w:r w:rsidRPr="00587D65">
        <w:rPr>
          <w:rFonts w:ascii="Calibri" w:hAnsi="Calibri" w:cs="Calibri"/>
          <w:color w:val="auto"/>
          <w:szCs w:val="20"/>
          <w:lang w:eastAsia="en-CA"/>
        </w:rPr>
        <w:br/>
        <w:t>Management of Companies and Enterprises</w:t>
      </w:r>
      <w:r w:rsidRPr="00587D65">
        <w:rPr>
          <w:rFonts w:ascii="Calibri" w:hAnsi="Calibri" w:cs="Calibri"/>
          <w:color w:val="auto"/>
          <w:szCs w:val="20"/>
          <w:lang w:eastAsia="en-CA"/>
        </w:rPr>
        <w:br/>
        <w:t>Manufacturing</w:t>
      </w:r>
      <w:r w:rsidRPr="00587D65">
        <w:rPr>
          <w:rFonts w:ascii="Calibri" w:hAnsi="Calibri" w:cs="Calibri"/>
          <w:color w:val="auto"/>
          <w:szCs w:val="20"/>
          <w:lang w:eastAsia="en-CA"/>
        </w:rPr>
        <w:br/>
        <w:t>Mining, Quarrying, and Oil and Gas Extraction</w:t>
      </w:r>
      <w:r w:rsidRPr="00587D65">
        <w:rPr>
          <w:rFonts w:ascii="Calibri" w:hAnsi="Calibri" w:cs="Calibri"/>
          <w:color w:val="auto"/>
          <w:szCs w:val="20"/>
          <w:lang w:eastAsia="en-CA"/>
        </w:rPr>
        <w:br/>
        <w:t>Other Services (except Public Administration)</w:t>
      </w:r>
      <w:r w:rsidRPr="00587D65">
        <w:rPr>
          <w:rFonts w:ascii="Calibri" w:hAnsi="Calibri" w:cs="Calibri"/>
          <w:color w:val="auto"/>
          <w:szCs w:val="20"/>
          <w:lang w:eastAsia="en-CA"/>
        </w:rPr>
        <w:br/>
        <w:t>Professional, Scientific and Technical Services</w:t>
      </w:r>
      <w:r w:rsidRPr="00587D65">
        <w:rPr>
          <w:rFonts w:ascii="Calibri" w:hAnsi="Calibri" w:cs="Calibri"/>
          <w:color w:val="auto"/>
          <w:szCs w:val="20"/>
          <w:lang w:eastAsia="en-CA"/>
        </w:rPr>
        <w:br/>
        <w:t>Public Administration</w:t>
      </w:r>
      <w:r w:rsidRPr="00587D65">
        <w:rPr>
          <w:rFonts w:ascii="Calibri" w:hAnsi="Calibri" w:cs="Calibri"/>
          <w:color w:val="auto"/>
          <w:szCs w:val="20"/>
          <w:lang w:eastAsia="en-CA"/>
        </w:rPr>
        <w:br/>
        <w:t>Real Estate and Rental and Leasing</w:t>
      </w:r>
      <w:r w:rsidRPr="00587D65">
        <w:rPr>
          <w:rFonts w:ascii="Calibri" w:hAnsi="Calibri" w:cs="Calibri"/>
          <w:color w:val="auto"/>
          <w:szCs w:val="20"/>
          <w:lang w:eastAsia="en-CA"/>
        </w:rPr>
        <w:br/>
        <w:t>Retail Trade</w:t>
      </w:r>
      <w:r w:rsidRPr="00587D65">
        <w:rPr>
          <w:rFonts w:ascii="Calibri" w:hAnsi="Calibri" w:cs="Calibri"/>
          <w:color w:val="auto"/>
          <w:szCs w:val="20"/>
          <w:lang w:eastAsia="en-CA"/>
        </w:rPr>
        <w:br/>
        <w:t>Transportation and Warehousing</w:t>
      </w:r>
      <w:r w:rsidRPr="00587D65">
        <w:rPr>
          <w:rFonts w:ascii="Calibri" w:hAnsi="Calibri" w:cs="Calibri"/>
          <w:color w:val="auto"/>
          <w:szCs w:val="20"/>
          <w:lang w:eastAsia="en-CA"/>
        </w:rPr>
        <w:br/>
        <w:t>Utilities</w:t>
      </w:r>
      <w:r w:rsidRPr="00587D65">
        <w:rPr>
          <w:rFonts w:ascii="Calibri" w:hAnsi="Calibri" w:cs="Calibri"/>
          <w:color w:val="auto"/>
          <w:szCs w:val="20"/>
          <w:lang w:eastAsia="en-CA"/>
        </w:rPr>
        <w:br/>
        <w:t>Wholesale Trade</w:t>
      </w:r>
    </w:p>
    <w:p w14:paraId="735B8A26"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color w:val="auto"/>
          <w:szCs w:val="20"/>
          <w:lang w:eastAsia="en-CA"/>
        </w:rPr>
        <w:t xml:space="preserve">Unemployed </w:t>
      </w:r>
    </w:p>
    <w:p w14:paraId="19CFBF8E"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color w:val="auto"/>
          <w:szCs w:val="20"/>
          <w:lang w:eastAsia="en-CA"/>
        </w:rPr>
        <w:t>Full Time Student</w:t>
      </w:r>
      <w:r w:rsidRPr="00587D65">
        <w:rPr>
          <w:rFonts w:ascii="Calibri" w:hAnsi="Calibri" w:cs="Calibri"/>
          <w:b/>
          <w:color w:val="auto"/>
          <w:szCs w:val="20"/>
          <w:lang w:eastAsia="en-CA"/>
        </w:rPr>
        <w:t xml:space="preserve"> </w:t>
      </w:r>
    </w:p>
    <w:p w14:paraId="51F465DA" w14:textId="77777777" w:rsidR="00587D65" w:rsidRPr="00587D65" w:rsidRDefault="00587D65" w:rsidP="00587D65">
      <w:pPr>
        <w:spacing w:after="0"/>
        <w:ind w:left="720"/>
        <w:rPr>
          <w:rFonts w:ascii="Calibri" w:hAnsi="Calibri" w:cs="Calibri"/>
          <w:b/>
          <w:color w:val="auto"/>
          <w:szCs w:val="20"/>
          <w:lang w:eastAsia="en-CA"/>
        </w:rPr>
      </w:pPr>
      <w:r w:rsidRPr="00587D65">
        <w:rPr>
          <w:rFonts w:ascii="Calibri" w:hAnsi="Calibri" w:cs="Calibri"/>
          <w:color w:val="auto"/>
          <w:szCs w:val="20"/>
          <w:lang w:eastAsia="en-CA"/>
        </w:rPr>
        <w:t>Retired</w:t>
      </w:r>
    </w:p>
    <w:p w14:paraId="27F45009"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Other, please specify: ______________</w:t>
      </w:r>
    </w:p>
    <w:p w14:paraId="62AF3C10" w14:textId="77777777" w:rsidR="00587D65" w:rsidRPr="00587D65" w:rsidRDefault="00587D65" w:rsidP="00587D65">
      <w:pPr>
        <w:tabs>
          <w:tab w:val="left" w:pos="3460"/>
        </w:tabs>
        <w:spacing w:after="0"/>
        <w:ind w:left="720"/>
        <w:rPr>
          <w:rFonts w:ascii="Calibri" w:hAnsi="Calibri" w:cs="Calibri"/>
          <w:b/>
          <w:color w:val="C00000"/>
          <w:szCs w:val="20"/>
          <w:lang w:eastAsia="en-CA"/>
        </w:rPr>
      </w:pPr>
      <w:r w:rsidRPr="00587D65">
        <w:rPr>
          <w:rFonts w:ascii="Calibri" w:hAnsi="Calibri" w:cs="Calibri"/>
          <w:b/>
          <w:color w:val="auto"/>
          <w:szCs w:val="20"/>
          <w:lang w:eastAsia="en-CA"/>
        </w:rPr>
        <w:tab/>
      </w:r>
      <w:r w:rsidRPr="00587D65">
        <w:rPr>
          <w:rFonts w:ascii="Calibri" w:hAnsi="Calibri" w:cs="Calibri"/>
          <w:b/>
          <w:color w:val="auto"/>
          <w:szCs w:val="20"/>
          <w:lang w:eastAsia="en-CA"/>
        </w:rPr>
        <w:br/>
        <w:t xml:space="preserve">CONTINUE FOR ALL. </w:t>
      </w:r>
    </w:p>
    <w:p w14:paraId="77A026FF" w14:textId="77777777" w:rsidR="00587D65" w:rsidRPr="00587D65" w:rsidRDefault="00587D65" w:rsidP="00587D65">
      <w:pPr>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ENSURE A GOOD MIX BY TYPE OF EMPLOYMENT FOR EACH GROUP. NO MORE THAN TWO PER SECTOR. NO INTERNATIONAL STUDENTS.</w:t>
      </w:r>
    </w:p>
    <w:p w14:paraId="56050823" w14:textId="77777777" w:rsidR="00587D65" w:rsidRPr="00587D65" w:rsidRDefault="00587D65" w:rsidP="00587D65">
      <w:pPr>
        <w:spacing w:after="0"/>
        <w:rPr>
          <w:rFonts w:ascii="Calibri" w:hAnsi="Calibri" w:cs="Calibri"/>
          <w:color w:val="auto"/>
          <w:szCs w:val="20"/>
          <w:lang w:eastAsia="en-CA"/>
        </w:rPr>
      </w:pPr>
    </w:p>
    <w:p w14:paraId="1A15F82A" w14:textId="77777777" w:rsidR="00587D65" w:rsidRPr="00587D65" w:rsidRDefault="00587D65" w:rsidP="00F50A40">
      <w:pPr>
        <w:numPr>
          <w:ilvl w:val="0"/>
          <w:numId w:val="22"/>
        </w:numPr>
        <w:spacing w:after="0"/>
        <w:contextualSpacing/>
        <w:rPr>
          <w:rFonts w:ascii="Calibri" w:hAnsi="Calibri" w:cs="Calibri"/>
          <w:b/>
          <w:color w:val="auto"/>
          <w:szCs w:val="20"/>
          <w:lang w:eastAsia="en-CA"/>
        </w:rPr>
      </w:pPr>
      <w:r w:rsidRPr="00587D65">
        <w:rPr>
          <w:rFonts w:ascii="Calibri" w:hAnsi="Calibri" w:cs="Calibri"/>
          <w:b/>
          <w:color w:val="auto"/>
          <w:szCs w:val="20"/>
          <w:lang w:eastAsia="en-CA"/>
        </w:rPr>
        <w:t>[DO NOT ASK]</w:t>
      </w:r>
      <w:r w:rsidRPr="00587D65">
        <w:rPr>
          <w:rFonts w:ascii="Calibri" w:hAnsi="Calibri" w:cs="Calibri"/>
          <w:color w:val="auto"/>
          <w:szCs w:val="20"/>
          <w:lang w:eastAsia="en-CA"/>
        </w:rPr>
        <w:t xml:space="preserve"> Gender </w:t>
      </w:r>
      <w:r w:rsidRPr="00587D65">
        <w:rPr>
          <w:rFonts w:ascii="Calibri" w:hAnsi="Calibri" w:cs="Calibri"/>
          <w:b/>
          <w:color w:val="auto"/>
          <w:szCs w:val="20"/>
          <w:lang w:eastAsia="en-CA"/>
        </w:rPr>
        <w:t>RECORD BY OBSERVATION.</w:t>
      </w:r>
    </w:p>
    <w:p w14:paraId="57DE27BE" w14:textId="77777777" w:rsidR="00587D65" w:rsidRPr="00587D65" w:rsidRDefault="00587D65" w:rsidP="00587D65">
      <w:pPr>
        <w:spacing w:after="0"/>
        <w:ind w:firstLine="360"/>
        <w:rPr>
          <w:rFonts w:ascii="Calibri" w:hAnsi="Calibri" w:cs="Calibri"/>
          <w:color w:val="auto"/>
          <w:szCs w:val="20"/>
          <w:lang w:eastAsia="en-CA"/>
        </w:rPr>
      </w:pPr>
    </w:p>
    <w:tbl>
      <w:tblPr>
        <w:tblStyle w:val="TableGrid80"/>
        <w:tblW w:w="0" w:type="auto"/>
        <w:tblInd w:w="720" w:type="dxa"/>
        <w:tblLook w:val="04A0" w:firstRow="1" w:lastRow="0" w:firstColumn="1" w:lastColumn="0" w:noHBand="0" w:noVBand="1"/>
      </w:tblPr>
      <w:tblGrid>
        <w:gridCol w:w="3691"/>
        <w:gridCol w:w="3522"/>
      </w:tblGrid>
      <w:tr w:rsidR="00587D65" w:rsidRPr="00587D65" w14:paraId="08E5AB4E" w14:textId="77777777" w:rsidTr="0016277C">
        <w:trPr>
          <w:trHeight w:val="256"/>
        </w:trPr>
        <w:tc>
          <w:tcPr>
            <w:tcW w:w="3691" w:type="dxa"/>
            <w:vAlign w:val="center"/>
          </w:tcPr>
          <w:p w14:paraId="00A77E9E"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Male</w:t>
            </w:r>
          </w:p>
        </w:tc>
        <w:tc>
          <w:tcPr>
            <w:tcW w:w="3522" w:type="dxa"/>
          </w:tcPr>
          <w:p w14:paraId="34B117AA"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CONTINUE</w:t>
            </w:r>
          </w:p>
        </w:tc>
      </w:tr>
      <w:tr w:rsidR="00587D65" w:rsidRPr="00587D65" w14:paraId="1546E200" w14:textId="77777777" w:rsidTr="0016277C">
        <w:trPr>
          <w:trHeight w:val="256"/>
        </w:trPr>
        <w:tc>
          <w:tcPr>
            <w:tcW w:w="3691" w:type="dxa"/>
            <w:vAlign w:val="center"/>
          </w:tcPr>
          <w:p w14:paraId="6DE98671" w14:textId="77777777" w:rsidR="00587D65" w:rsidRPr="00587D65" w:rsidRDefault="00587D65" w:rsidP="00587D65">
            <w:pPr>
              <w:spacing w:after="0"/>
              <w:rPr>
                <w:rFonts w:ascii="Calibri" w:eastAsia="Calibri" w:hAnsi="Calibri" w:cs="Calibri"/>
                <w:color w:val="auto"/>
                <w:lang w:val="en-US"/>
              </w:rPr>
            </w:pPr>
            <w:r w:rsidRPr="00587D65">
              <w:rPr>
                <w:rFonts w:ascii="Calibri" w:eastAsia="Calibri" w:hAnsi="Calibri" w:cs="Calibri"/>
                <w:color w:val="auto"/>
                <w:lang w:val="en-US"/>
              </w:rPr>
              <w:t>Female</w:t>
            </w:r>
          </w:p>
        </w:tc>
        <w:tc>
          <w:tcPr>
            <w:tcW w:w="3522" w:type="dxa"/>
          </w:tcPr>
          <w:p w14:paraId="32D7A0F7" w14:textId="77777777" w:rsidR="00587D65" w:rsidRPr="00587D65" w:rsidRDefault="00587D65" w:rsidP="00587D65">
            <w:pPr>
              <w:spacing w:after="0"/>
              <w:rPr>
                <w:rFonts w:ascii="Calibri" w:eastAsia="Calibri" w:hAnsi="Calibri" w:cs="Calibri"/>
                <w:b/>
                <w:color w:val="auto"/>
                <w:lang w:val="en-US"/>
              </w:rPr>
            </w:pPr>
            <w:r w:rsidRPr="00587D65">
              <w:rPr>
                <w:rFonts w:ascii="Calibri" w:eastAsia="Calibri" w:hAnsi="Calibri" w:cs="Calibri"/>
                <w:b/>
                <w:color w:val="auto"/>
                <w:lang w:val="en-US"/>
              </w:rPr>
              <w:t>CONTINUE</w:t>
            </w:r>
          </w:p>
        </w:tc>
      </w:tr>
    </w:tbl>
    <w:p w14:paraId="5B58CB4D" w14:textId="77777777" w:rsidR="00587D65" w:rsidRPr="00587D65" w:rsidRDefault="00587D65" w:rsidP="00587D65">
      <w:pPr>
        <w:spacing w:after="0"/>
        <w:ind w:firstLine="720"/>
        <w:rPr>
          <w:rFonts w:ascii="Calibri" w:hAnsi="Calibri" w:cs="Calibri"/>
          <w:b/>
          <w:color w:val="C00000"/>
          <w:szCs w:val="20"/>
          <w:lang w:eastAsia="en-CA"/>
        </w:rPr>
      </w:pPr>
      <w:r w:rsidRPr="00587D65">
        <w:rPr>
          <w:rFonts w:ascii="Calibri" w:hAnsi="Calibri" w:cs="Calibri"/>
          <w:b/>
          <w:color w:val="C00000"/>
          <w:szCs w:val="20"/>
          <w:lang w:eastAsia="en-CA"/>
        </w:rPr>
        <w:t>ENSURE A GOOD MIX BY GENDER IN EACH GROUP WHERE APPLICABLE.</w:t>
      </w:r>
    </w:p>
    <w:p w14:paraId="787C36BD" w14:textId="77777777" w:rsidR="00587D65" w:rsidRPr="00587D65" w:rsidRDefault="00587D65" w:rsidP="00587D65">
      <w:pPr>
        <w:spacing w:after="0"/>
        <w:rPr>
          <w:rFonts w:ascii="Calibri" w:hAnsi="Calibri" w:cs="Calibri"/>
          <w:b/>
          <w:color w:val="C00000"/>
          <w:szCs w:val="20"/>
          <w:lang w:eastAsia="en-CA"/>
        </w:rPr>
      </w:pPr>
    </w:p>
    <w:p w14:paraId="504CF4D5"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b/>
          <w:color w:val="auto"/>
          <w:szCs w:val="20"/>
          <w:lang w:eastAsia="en-CA"/>
        </w:rPr>
        <w:t>ASK ALL GROUPS</w:t>
      </w:r>
      <w:r w:rsidRPr="00587D65">
        <w:rPr>
          <w:rFonts w:ascii="Calibri" w:hAnsi="Calibri" w:cs="Calibri"/>
          <w:color w:val="auto"/>
          <w:szCs w:val="20"/>
          <w:lang w:eastAsia="en-CA"/>
        </w:rPr>
        <w:t xml:space="preserve"> Which of the following categories best describes your total household income in 2021? That is, the total income of all persons in your household combined, before taxes.</w:t>
      </w:r>
    </w:p>
    <w:p w14:paraId="3359791B" w14:textId="77777777" w:rsidR="00587D65" w:rsidRPr="00587D65" w:rsidRDefault="00587D65" w:rsidP="00587D65">
      <w:pPr>
        <w:spacing w:after="0"/>
        <w:ind w:left="360"/>
        <w:rPr>
          <w:rFonts w:ascii="Calibri" w:hAnsi="Calibri" w:cs="Calibri"/>
          <w:color w:val="auto"/>
          <w:szCs w:val="20"/>
          <w:lang w:eastAsia="en-CA"/>
        </w:rPr>
      </w:pPr>
    </w:p>
    <w:p w14:paraId="0A87BF9A"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Under $20,000</w:t>
      </w:r>
    </w:p>
    <w:p w14:paraId="14CE32AB"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$20,000 to just under $40,000</w:t>
      </w:r>
    </w:p>
    <w:p w14:paraId="457A74AE"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$40,000 to just under $60,000</w:t>
      </w:r>
    </w:p>
    <w:p w14:paraId="05DB17A6" w14:textId="77777777" w:rsidR="00587D65" w:rsidRPr="00587D65" w:rsidRDefault="00587D65" w:rsidP="00587D65">
      <w:pPr>
        <w:spacing w:after="0"/>
        <w:ind w:left="720"/>
        <w:rPr>
          <w:rFonts w:ascii="Calibri" w:hAnsi="Calibri" w:cs="Calibri"/>
          <w:color w:val="auto"/>
          <w:szCs w:val="20"/>
          <w:highlight w:val="magenta"/>
          <w:lang w:eastAsia="en-CA"/>
        </w:rPr>
      </w:pPr>
      <w:r w:rsidRPr="00587D65">
        <w:rPr>
          <w:rFonts w:ascii="Calibri" w:hAnsi="Calibri" w:cs="Calibri"/>
          <w:color w:val="auto"/>
          <w:szCs w:val="20"/>
          <w:lang w:eastAsia="en-CA"/>
        </w:rPr>
        <w:t>$60,000 to just under $80,000</w:t>
      </w:r>
    </w:p>
    <w:p w14:paraId="4126E604"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lastRenderedPageBreak/>
        <w:t xml:space="preserve">$80,000 to just under $100,000 </w:t>
      </w:r>
    </w:p>
    <w:p w14:paraId="0C52EF76"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$100,000 to just under $150,000</w:t>
      </w:r>
    </w:p>
    <w:p w14:paraId="64B94AB2"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$150,000 and above CONTINUE </w:t>
      </w:r>
    </w:p>
    <w:p w14:paraId="33737DC9" w14:textId="77777777" w:rsidR="00587D65" w:rsidRPr="00587D65" w:rsidRDefault="00587D65" w:rsidP="00587D65">
      <w:pPr>
        <w:spacing w:after="0"/>
        <w:ind w:left="720"/>
        <w:rPr>
          <w:rFonts w:ascii="Calibri" w:hAnsi="Calibri" w:cs="Arial"/>
          <w:b/>
          <w:bCs/>
          <w:color w:val="auto"/>
          <w:lang w:eastAsia="en-CA"/>
        </w:rPr>
      </w:pPr>
      <w:r w:rsidRPr="00587D65">
        <w:rPr>
          <w:rFonts w:ascii="Calibri" w:hAnsi="Calibri" w:cs="Arial"/>
          <w:b/>
          <w:bCs/>
          <w:color w:val="auto"/>
          <w:lang w:eastAsia="en-CA"/>
        </w:rPr>
        <w:t>VOLUNTEERED</w:t>
      </w:r>
      <w:r w:rsidRPr="00587D65">
        <w:rPr>
          <w:rFonts w:ascii="Calibri" w:hAnsi="Calibri" w:cs="Calibri"/>
          <w:color w:val="auto"/>
          <w:szCs w:val="20"/>
          <w:lang w:eastAsia="en-CA"/>
        </w:rPr>
        <w:t xml:space="preserve"> Prefer not to answer </w:t>
      </w:r>
      <w:r w:rsidRPr="00587D65">
        <w:rPr>
          <w:rFonts w:ascii="Calibri" w:hAnsi="Calibri" w:cs="Arial"/>
          <w:b/>
          <w:bCs/>
          <w:color w:val="auto"/>
          <w:lang w:eastAsia="en-CA"/>
        </w:rPr>
        <w:t>THANK AND END</w:t>
      </w:r>
    </w:p>
    <w:p w14:paraId="70AD49CE" w14:textId="77777777" w:rsidR="00587D65" w:rsidRPr="00587D65" w:rsidRDefault="00587D65" w:rsidP="00587D65">
      <w:pPr>
        <w:spacing w:after="0"/>
        <w:ind w:left="360" w:firstLine="360"/>
        <w:contextualSpacing/>
        <w:rPr>
          <w:rFonts w:ascii="Calibri" w:hAnsi="Calibri" w:cs="Calibri"/>
          <w:b/>
          <w:bCs/>
          <w:color w:val="auto"/>
          <w:szCs w:val="20"/>
          <w:lang w:eastAsia="en-CA"/>
        </w:rPr>
      </w:pPr>
      <w:r w:rsidRPr="00587D65">
        <w:rPr>
          <w:rFonts w:ascii="Calibri" w:hAnsi="Calibri" w:cs="Calibri"/>
          <w:b/>
          <w:bCs/>
          <w:color w:val="auto"/>
          <w:szCs w:val="20"/>
          <w:lang w:eastAsia="en-CA"/>
        </w:rPr>
        <w:t>CONTINUE ALL GROUPS.</w:t>
      </w:r>
    </w:p>
    <w:p w14:paraId="42F5501C" w14:textId="77777777" w:rsidR="00587D65" w:rsidRPr="00587D65" w:rsidRDefault="00587D65" w:rsidP="00587D65">
      <w:pPr>
        <w:spacing w:after="0"/>
        <w:ind w:left="720"/>
        <w:rPr>
          <w:rFonts w:ascii="Calibri" w:hAnsi="Calibri" w:cs="Calibri"/>
          <w:b/>
          <w:color w:val="C00000"/>
          <w:szCs w:val="20"/>
          <w:lang w:eastAsia="en-CA"/>
        </w:rPr>
      </w:pPr>
      <w:r w:rsidRPr="00587D65">
        <w:rPr>
          <w:rFonts w:ascii="Calibri" w:hAnsi="Calibri" w:cs="Calibri"/>
          <w:b/>
          <w:color w:val="C00000"/>
          <w:szCs w:val="20"/>
          <w:lang w:eastAsia="en-CA"/>
        </w:rPr>
        <w:t xml:space="preserve">ENSURE A GOOD MIX IN ALL GROUPS.  </w:t>
      </w:r>
    </w:p>
    <w:p w14:paraId="580F07C7" w14:textId="77777777" w:rsidR="00587D65" w:rsidRPr="00587D65" w:rsidRDefault="00587D65" w:rsidP="00587D65">
      <w:pPr>
        <w:spacing w:after="0"/>
        <w:rPr>
          <w:rFonts w:ascii="Calibri" w:hAnsi="Calibri" w:cs="Calibri"/>
          <w:color w:val="auto"/>
          <w:szCs w:val="20"/>
          <w:lang w:eastAsia="en-CA"/>
        </w:rPr>
      </w:pPr>
    </w:p>
    <w:p w14:paraId="53AA53AE"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b/>
          <w:color w:val="auto"/>
          <w:szCs w:val="20"/>
          <w:lang w:eastAsia="en-CA"/>
        </w:rPr>
        <w:t xml:space="preserve">ASK ALL GROUPS </w:t>
      </w:r>
      <w:r w:rsidRPr="00587D65">
        <w:rPr>
          <w:rFonts w:ascii="Calibri" w:hAnsi="Calibri" w:cs="Calibri"/>
          <w:color w:val="auto"/>
          <w:szCs w:val="20"/>
          <w:lang w:eastAsia="en-CA"/>
        </w:rPr>
        <w:t>Which of the following racial or cultural groups best describes you? (multi-select)</w:t>
      </w:r>
    </w:p>
    <w:p w14:paraId="485913C0" w14:textId="77777777" w:rsidR="00587D65" w:rsidRPr="00587D65" w:rsidRDefault="00587D65" w:rsidP="00587D65">
      <w:pPr>
        <w:spacing w:after="0"/>
        <w:ind w:left="360"/>
        <w:contextualSpacing/>
        <w:rPr>
          <w:rFonts w:ascii="Calibri" w:hAnsi="Calibri" w:cs="Calibri"/>
          <w:color w:val="auto"/>
          <w:szCs w:val="20"/>
          <w:lang w:eastAsia="en-CA"/>
        </w:rPr>
      </w:pPr>
    </w:p>
    <w:p w14:paraId="1C5788EA" w14:textId="1295B5DD" w:rsidR="00587D65" w:rsidRPr="00587D65" w:rsidRDefault="00587D65" w:rsidP="00587D65">
      <w:pPr>
        <w:spacing w:after="0"/>
        <w:ind w:left="360" w:firstLine="360"/>
        <w:contextualSpacing/>
        <w:rPr>
          <w:rFonts w:ascii="Calibri" w:hAnsi="Calibri" w:cs="Calibri"/>
          <w:b/>
          <w:color w:val="auto"/>
          <w:szCs w:val="20"/>
          <w:lang w:eastAsia="en-CA"/>
        </w:rPr>
      </w:pPr>
      <w:r w:rsidRPr="00587D65">
        <w:rPr>
          <w:rFonts w:ascii="Calibri" w:hAnsi="Calibri" w:cs="Calibri"/>
          <w:color w:val="auto"/>
          <w:szCs w:val="20"/>
          <w:lang w:eastAsia="en-CA"/>
        </w:rPr>
        <w:t>White/Caucasian</w:t>
      </w:r>
      <w:r w:rsidRPr="00587D65">
        <w:rPr>
          <w:rFonts w:ascii="Calibri" w:hAnsi="Calibri" w:cs="Calibri"/>
          <w:color w:val="auto"/>
          <w:szCs w:val="20"/>
          <w:lang w:eastAsia="en-CA"/>
        </w:rPr>
        <w:tab/>
      </w:r>
      <w:r w:rsidRPr="00587D65">
        <w:rPr>
          <w:rFonts w:ascii="Calibri" w:hAnsi="Calibri" w:cs="Calibri"/>
          <w:b/>
          <w:bCs/>
          <w:color w:val="auto"/>
          <w:szCs w:val="20"/>
          <w:lang w:eastAsia="en-CA"/>
        </w:rPr>
        <w:t>IF GROUP 6 = THANK AND END</w:t>
      </w:r>
    </w:p>
    <w:p w14:paraId="652C3C84"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South Asian (e.g., East Indian, Pakistani, Sri Lankan) </w:t>
      </w:r>
    </w:p>
    <w:p w14:paraId="6D1A870A"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Chinese </w:t>
      </w:r>
    </w:p>
    <w:p w14:paraId="2DBB8AD6" w14:textId="77777777" w:rsidR="00587D65" w:rsidRPr="00587D65" w:rsidRDefault="00587D65" w:rsidP="00587D65">
      <w:pPr>
        <w:spacing w:after="0"/>
        <w:ind w:firstLine="720"/>
        <w:contextualSpacing/>
        <w:rPr>
          <w:rFonts w:ascii="Calibri" w:hAnsi="Calibri" w:cs="Calibri"/>
          <w:b/>
          <w:color w:val="auto"/>
          <w:szCs w:val="20"/>
          <w:lang w:eastAsia="en-CA"/>
        </w:rPr>
      </w:pPr>
      <w:r w:rsidRPr="00587D65">
        <w:rPr>
          <w:rFonts w:ascii="Calibri" w:hAnsi="Calibri" w:cs="Calibri"/>
          <w:color w:val="auto"/>
          <w:szCs w:val="20"/>
          <w:lang w:eastAsia="en-CA"/>
        </w:rPr>
        <w:t xml:space="preserve">Black </w:t>
      </w:r>
    </w:p>
    <w:p w14:paraId="0ECA057E"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Latin American </w:t>
      </w:r>
    </w:p>
    <w:p w14:paraId="77416CC4"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Filipino </w:t>
      </w:r>
    </w:p>
    <w:p w14:paraId="23F68BAC"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Arab </w:t>
      </w:r>
    </w:p>
    <w:p w14:paraId="445911B0"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Southeast Asian (e.g., Vietnamese, Cambodian, Thai) </w:t>
      </w:r>
    </w:p>
    <w:p w14:paraId="28085C5D"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 xml:space="preserve">Korean or Japanese </w:t>
      </w:r>
    </w:p>
    <w:p w14:paraId="63CC23F0" w14:textId="77777777" w:rsidR="00587D65" w:rsidRPr="00587D65" w:rsidRDefault="00587D65" w:rsidP="00587D65">
      <w:pPr>
        <w:spacing w:after="0"/>
        <w:ind w:left="360" w:firstLine="360"/>
        <w:contextualSpacing/>
        <w:rPr>
          <w:rFonts w:ascii="Calibri" w:hAnsi="Calibri" w:cs="Calibri"/>
          <w:color w:val="auto"/>
          <w:szCs w:val="20"/>
          <w:lang w:eastAsia="en-CA"/>
        </w:rPr>
      </w:pPr>
      <w:r w:rsidRPr="00587D65">
        <w:rPr>
          <w:rFonts w:ascii="Calibri" w:hAnsi="Calibri" w:cs="Calibri"/>
          <w:color w:val="auto"/>
          <w:szCs w:val="20"/>
          <w:lang w:eastAsia="en-CA"/>
        </w:rPr>
        <w:t>Indigenous</w:t>
      </w:r>
    </w:p>
    <w:p w14:paraId="298BAB52" w14:textId="77777777" w:rsidR="00587D65" w:rsidRPr="00587D65" w:rsidRDefault="00587D65" w:rsidP="00587D65">
      <w:pPr>
        <w:spacing w:after="0"/>
        <w:ind w:left="360" w:firstLine="360"/>
        <w:contextualSpacing/>
        <w:rPr>
          <w:rFonts w:ascii="Calibri" w:hAnsi="Calibri" w:cs="Calibri"/>
          <w:b/>
          <w:color w:val="auto"/>
          <w:szCs w:val="20"/>
          <w:lang w:eastAsia="en-CA"/>
        </w:rPr>
      </w:pPr>
      <w:r w:rsidRPr="00587D65">
        <w:rPr>
          <w:rFonts w:ascii="Calibri" w:hAnsi="Calibri" w:cs="Calibri"/>
          <w:color w:val="auto"/>
          <w:szCs w:val="20"/>
          <w:lang w:eastAsia="en-CA"/>
        </w:rPr>
        <w:t xml:space="preserve">Other (specify) </w:t>
      </w:r>
    </w:p>
    <w:p w14:paraId="6E38294D" w14:textId="77777777" w:rsidR="00587D65" w:rsidRPr="00587D65" w:rsidRDefault="00587D65" w:rsidP="00587D65">
      <w:pPr>
        <w:spacing w:after="0"/>
        <w:ind w:left="360" w:firstLine="360"/>
        <w:contextualSpacing/>
        <w:rPr>
          <w:rFonts w:ascii="Calibri" w:hAnsi="Calibri" w:cs="Arial"/>
          <w:b/>
          <w:bCs/>
          <w:color w:val="auto"/>
          <w:lang w:eastAsia="en-CA"/>
        </w:rPr>
      </w:pPr>
      <w:r w:rsidRPr="00587D65">
        <w:rPr>
          <w:rFonts w:ascii="Calibri" w:hAnsi="Calibri" w:cs="Arial"/>
          <w:b/>
          <w:bCs/>
          <w:color w:val="auto"/>
          <w:lang w:eastAsia="en-CA"/>
        </w:rPr>
        <w:t xml:space="preserve">VOLUNTEERED </w:t>
      </w:r>
      <w:r w:rsidRPr="00587D65">
        <w:rPr>
          <w:rFonts w:ascii="Calibri" w:hAnsi="Calibri" w:cs="Arial"/>
          <w:bCs/>
          <w:color w:val="auto"/>
          <w:lang w:eastAsia="en-CA"/>
        </w:rPr>
        <w:t>Prefer not to answer</w:t>
      </w:r>
      <w:r w:rsidRPr="00587D65">
        <w:rPr>
          <w:rFonts w:ascii="Calibri" w:hAnsi="Calibri" w:cs="Arial"/>
          <w:b/>
          <w:bCs/>
          <w:color w:val="auto"/>
          <w:lang w:eastAsia="en-CA"/>
        </w:rPr>
        <w:t xml:space="preserve"> THANK AND END</w:t>
      </w:r>
    </w:p>
    <w:p w14:paraId="7B9557DE" w14:textId="77777777" w:rsidR="00587D65" w:rsidRPr="00587D65" w:rsidRDefault="00587D65" w:rsidP="00587D65">
      <w:pPr>
        <w:spacing w:after="0"/>
        <w:ind w:firstLine="720"/>
        <w:rPr>
          <w:rFonts w:ascii="Calibri" w:hAnsi="Calibri" w:cs="Calibri"/>
          <w:b/>
          <w:color w:val="C00000"/>
          <w:szCs w:val="20"/>
          <w:lang w:eastAsia="en-CA"/>
        </w:rPr>
      </w:pPr>
      <w:r w:rsidRPr="00587D65">
        <w:rPr>
          <w:rFonts w:ascii="Calibri" w:hAnsi="Calibri" w:cs="Calibri"/>
          <w:b/>
          <w:color w:val="C00000"/>
          <w:szCs w:val="20"/>
          <w:lang w:eastAsia="en-CA"/>
        </w:rPr>
        <w:t>ENSURE A GOOD MIX.</w:t>
      </w:r>
    </w:p>
    <w:p w14:paraId="2B58EB3E" w14:textId="77777777" w:rsidR="00587D65" w:rsidRPr="00587D65" w:rsidRDefault="00587D65" w:rsidP="00587D65">
      <w:pPr>
        <w:spacing w:after="0"/>
        <w:ind w:firstLine="720"/>
        <w:rPr>
          <w:rFonts w:ascii="Calibri" w:hAnsi="Calibri" w:cs="Calibri"/>
          <w:b/>
          <w:color w:val="auto"/>
          <w:szCs w:val="20"/>
          <w:lang w:eastAsia="en-CA"/>
        </w:rPr>
      </w:pPr>
      <w:r w:rsidRPr="00587D65">
        <w:rPr>
          <w:rFonts w:ascii="Calibri" w:hAnsi="Calibri" w:cs="Calibri"/>
          <w:b/>
          <w:color w:val="auto"/>
          <w:szCs w:val="20"/>
          <w:lang w:eastAsia="en-CA"/>
        </w:rPr>
        <w:t xml:space="preserve">ALL EXCEPT FOR WHITE/CAUCASIAN = Group 6 </w:t>
      </w:r>
    </w:p>
    <w:p w14:paraId="0D456C4A" w14:textId="77777777" w:rsidR="00587D65" w:rsidRPr="00587D65" w:rsidRDefault="00587D65" w:rsidP="00587D65">
      <w:pPr>
        <w:spacing w:after="0"/>
        <w:rPr>
          <w:rFonts w:ascii="Calibri" w:hAnsi="Calibri" w:cs="Calibri"/>
          <w:color w:val="auto"/>
          <w:szCs w:val="20"/>
          <w:lang w:eastAsia="en-CA"/>
        </w:rPr>
      </w:pPr>
    </w:p>
    <w:p w14:paraId="3B58004A"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Are you familiar with the concept of a focus group?</w:t>
      </w:r>
    </w:p>
    <w:p w14:paraId="3A0FF392" w14:textId="77777777" w:rsidR="00587D65" w:rsidRPr="00587D65" w:rsidRDefault="00587D65" w:rsidP="00587D65">
      <w:pPr>
        <w:spacing w:after="0"/>
        <w:rPr>
          <w:rFonts w:ascii="Calibri" w:hAnsi="Calibri" w:cs="Calibri"/>
          <w:color w:val="auto"/>
          <w:szCs w:val="20"/>
          <w:lang w:eastAsia="en-CA"/>
        </w:rPr>
      </w:pPr>
    </w:p>
    <w:p w14:paraId="10FFF5F8"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Yes</w:t>
      </w: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r w:rsidRPr="00587D65">
        <w:rPr>
          <w:rFonts w:ascii="Calibri" w:hAnsi="Calibri" w:cs="Calibri"/>
          <w:color w:val="auto"/>
          <w:szCs w:val="20"/>
          <w:lang w:eastAsia="en-CA"/>
        </w:rPr>
        <w:br/>
        <w:t xml:space="preserve">No </w:t>
      </w:r>
      <w:r w:rsidRPr="00587D65">
        <w:rPr>
          <w:rFonts w:ascii="Calibri" w:hAnsi="Calibri" w:cs="Calibri"/>
          <w:color w:val="auto"/>
          <w:szCs w:val="20"/>
          <w:lang w:eastAsia="en-CA"/>
        </w:rPr>
        <w:tab/>
      </w:r>
      <w:r w:rsidRPr="00587D65">
        <w:rPr>
          <w:rFonts w:ascii="Calibri" w:hAnsi="Calibri" w:cs="Calibri"/>
          <w:b/>
          <w:color w:val="auto"/>
          <w:szCs w:val="20"/>
          <w:lang w:eastAsia="en-CA"/>
        </w:rPr>
        <w:t>EXPLAIN THE FOLLOWING</w:t>
      </w:r>
      <w:r w:rsidRPr="00587D65">
        <w:rPr>
          <w:rFonts w:ascii="Calibri" w:hAnsi="Calibri" w:cs="Calibri"/>
          <w:color w:val="auto"/>
          <w:szCs w:val="20"/>
          <w:lang w:eastAsia="en-CA"/>
        </w:rPr>
        <w:t xml:space="preserve"> “</w:t>
      </w:r>
      <w:r w:rsidRPr="00587D65">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587D65">
        <w:rPr>
          <w:rFonts w:ascii="Calibri" w:hAnsi="Calibri" w:cs="Calibri"/>
          <w:color w:val="auto"/>
          <w:szCs w:val="20"/>
          <w:lang w:eastAsia="en-CA"/>
        </w:rPr>
        <w:t>”</w:t>
      </w:r>
    </w:p>
    <w:p w14:paraId="468BDAF9" w14:textId="77777777" w:rsidR="00587D65" w:rsidRPr="00587D65" w:rsidRDefault="00587D65" w:rsidP="00587D65">
      <w:pPr>
        <w:spacing w:after="0"/>
        <w:ind w:left="540"/>
        <w:rPr>
          <w:rFonts w:ascii="Calibri" w:hAnsi="Calibri" w:cs="Calibri"/>
          <w:color w:val="auto"/>
          <w:szCs w:val="20"/>
          <w:lang w:eastAsia="en-CA"/>
        </w:rPr>
      </w:pPr>
    </w:p>
    <w:p w14:paraId="7E5C5EEA" w14:textId="77777777" w:rsidR="00587D65" w:rsidRPr="00587D65" w:rsidRDefault="00587D65" w:rsidP="00F50A40">
      <w:pPr>
        <w:numPr>
          <w:ilvl w:val="0"/>
          <w:numId w:val="22"/>
        </w:numPr>
        <w:spacing w:after="0"/>
        <w:rPr>
          <w:rFonts w:ascii="Calibri" w:eastAsia="Times New Roman" w:hAnsi="Calibri" w:cs="Calibri"/>
          <w:color w:val="auto"/>
          <w:kern w:val="18"/>
          <w:szCs w:val="20"/>
        </w:rPr>
      </w:pPr>
      <w:r w:rsidRPr="00587D65">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8B23CC1" w14:textId="77777777" w:rsidR="00587D65" w:rsidRPr="00587D65" w:rsidRDefault="00587D65" w:rsidP="00587D65">
      <w:pPr>
        <w:spacing w:after="0"/>
        <w:ind w:left="360"/>
        <w:rPr>
          <w:rFonts w:ascii="Calibri" w:eastAsia="Times New Roman" w:hAnsi="Calibri" w:cs="Calibri"/>
          <w:color w:val="auto"/>
          <w:kern w:val="18"/>
          <w:szCs w:val="20"/>
        </w:rPr>
      </w:pPr>
    </w:p>
    <w:p w14:paraId="28D19ACC" w14:textId="77777777" w:rsidR="00587D65" w:rsidRPr="00587D65" w:rsidRDefault="00587D65" w:rsidP="00587D65">
      <w:pPr>
        <w:spacing w:after="0"/>
        <w:ind w:left="720"/>
        <w:rPr>
          <w:rFonts w:ascii="Calibri" w:hAnsi="Calibri" w:cs="Calibri"/>
          <w:color w:val="auto"/>
          <w:lang w:eastAsia="en-CA"/>
        </w:rPr>
      </w:pPr>
      <w:r w:rsidRPr="00587D65">
        <w:rPr>
          <w:rFonts w:ascii="Calibri" w:hAnsi="Calibri" w:cs="Calibri"/>
          <w:color w:val="auto"/>
          <w:lang w:eastAsia="en-CA"/>
        </w:rPr>
        <w:t>1-2</w:t>
      </w:r>
      <w:r w:rsidRPr="00587D65">
        <w:rPr>
          <w:rFonts w:ascii="Calibri" w:hAnsi="Calibri" w:cs="Calibri"/>
          <w:color w:val="auto"/>
          <w:lang w:eastAsia="en-CA"/>
        </w:rPr>
        <w:tab/>
      </w:r>
      <w:r w:rsidRPr="00587D65">
        <w:rPr>
          <w:rFonts w:ascii="Calibri" w:hAnsi="Calibri" w:cs="Calibri"/>
          <w:b/>
          <w:color w:val="auto"/>
          <w:lang w:eastAsia="en-CA"/>
        </w:rPr>
        <w:t>THANK AND END</w:t>
      </w:r>
    </w:p>
    <w:p w14:paraId="0C2C400E" w14:textId="77777777" w:rsidR="00587D65" w:rsidRPr="00587D65" w:rsidRDefault="00587D65" w:rsidP="00F50A40">
      <w:pPr>
        <w:numPr>
          <w:ilvl w:val="1"/>
          <w:numId w:val="23"/>
        </w:numPr>
        <w:spacing w:after="0"/>
        <w:contextualSpacing/>
        <w:rPr>
          <w:rFonts w:ascii="Calibri" w:hAnsi="Calibri" w:cs="Calibri"/>
          <w:b/>
          <w:color w:val="auto"/>
          <w:szCs w:val="20"/>
          <w:lang w:eastAsia="en-CA"/>
        </w:rPr>
      </w:pP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p>
    <w:p w14:paraId="18A2188E" w14:textId="77777777" w:rsidR="00587D65" w:rsidRPr="00587D65" w:rsidRDefault="00587D65" w:rsidP="00587D65">
      <w:pPr>
        <w:spacing w:after="0"/>
        <w:ind w:left="360"/>
        <w:contextualSpacing/>
        <w:rPr>
          <w:rFonts w:ascii="Calibri" w:hAnsi="Calibri" w:cs="Calibri"/>
          <w:color w:val="auto"/>
          <w:szCs w:val="20"/>
          <w:lang w:val="en-GB" w:eastAsia="en-CA"/>
        </w:rPr>
      </w:pPr>
    </w:p>
    <w:p w14:paraId="1D94AD4B" w14:textId="77777777" w:rsidR="00587D65" w:rsidRPr="00587D65" w:rsidRDefault="00587D65" w:rsidP="00F50A40">
      <w:pPr>
        <w:numPr>
          <w:ilvl w:val="0"/>
          <w:numId w:val="22"/>
        </w:numPr>
        <w:spacing w:after="0"/>
        <w:contextualSpacing/>
        <w:rPr>
          <w:rFonts w:ascii="Calibri" w:hAnsi="Calibri" w:cs="Calibri"/>
          <w:color w:val="auto"/>
          <w:szCs w:val="20"/>
          <w:lang w:val="en-GB" w:eastAsia="en-CA"/>
        </w:rPr>
      </w:pPr>
      <w:r w:rsidRPr="00587D65">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587D65">
        <w:rPr>
          <w:rFonts w:ascii="Calibri" w:hAnsi="Calibri" w:cs="Calibri"/>
          <w:b/>
          <w:color w:val="auto"/>
          <w:szCs w:val="20"/>
          <w:lang w:val="en-GB" w:eastAsia="en-CA"/>
        </w:rPr>
        <w:t>RECRUITER TO CONFIRM THE FOLLOWING. TERMINATE IF NO TO EITHER.</w:t>
      </w:r>
    </w:p>
    <w:p w14:paraId="6BC8E871" w14:textId="77777777" w:rsidR="00587D65" w:rsidRPr="00587D65" w:rsidRDefault="00587D65" w:rsidP="00587D65">
      <w:pPr>
        <w:spacing w:after="0"/>
        <w:rPr>
          <w:rFonts w:ascii="Calibri" w:hAnsi="Calibri" w:cs="Calibri"/>
          <w:color w:val="auto"/>
          <w:szCs w:val="20"/>
          <w:lang w:val="en-GB" w:eastAsia="en-CA"/>
        </w:rPr>
      </w:pPr>
    </w:p>
    <w:p w14:paraId="158A1ADC" w14:textId="77777777" w:rsidR="00587D65" w:rsidRPr="00587D65" w:rsidRDefault="00587D65" w:rsidP="00587D65">
      <w:pPr>
        <w:spacing w:after="0"/>
        <w:ind w:firstLine="720"/>
        <w:rPr>
          <w:rFonts w:ascii="Calibri" w:hAnsi="Calibri" w:cs="Calibri"/>
          <w:color w:val="auto"/>
          <w:szCs w:val="20"/>
          <w:lang w:val="en-GB" w:eastAsia="en-CA"/>
        </w:rPr>
      </w:pPr>
      <w:r w:rsidRPr="00587D65">
        <w:rPr>
          <w:rFonts w:ascii="Calibri" w:hAnsi="Calibri" w:cs="Calibri"/>
          <w:color w:val="auto"/>
          <w:szCs w:val="20"/>
          <w:lang w:val="en-GB" w:eastAsia="en-CA"/>
        </w:rPr>
        <w:t>Participant has high-speed access to the Internet</w:t>
      </w:r>
      <w:r w:rsidRPr="00587D65">
        <w:rPr>
          <w:rFonts w:ascii="Calibri" w:hAnsi="Calibri" w:cs="Calibri"/>
          <w:color w:val="auto"/>
          <w:szCs w:val="20"/>
          <w:lang w:val="en-GB" w:eastAsia="en-CA"/>
        </w:rPr>
        <w:tab/>
      </w:r>
    </w:p>
    <w:p w14:paraId="6E351B4C" w14:textId="77777777" w:rsidR="00587D65" w:rsidRPr="00587D65" w:rsidRDefault="00587D65" w:rsidP="00587D65">
      <w:pPr>
        <w:spacing w:after="0"/>
        <w:rPr>
          <w:rFonts w:ascii="Calibri" w:hAnsi="Calibri" w:cs="Calibri"/>
          <w:color w:val="auto"/>
          <w:szCs w:val="20"/>
          <w:lang w:val="en-GB" w:eastAsia="en-CA"/>
        </w:rPr>
      </w:pPr>
      <w:r w:rsidRPr="00587D65">
        <w:rPr>
          <w:rFonts w:ascii="Calibri" w:hAnsi="Calibri" w:cs="Calibri"/>
          <w:color w:val="auto"/>
          <w:szCs w:val="20"/>
          <w:lang w:val="en-GB" w:eastAsia="en-CA"/>
        </w:rPr>
        <w:tab/>
        <w:t>Participant has a computer/webcam</w:t>
      </w:r>
    </w:p>
    <w:p w14:paraId="0665275A" w14:textId="49B2FEAE" w:rsidR="00587D65" w:rsidRDefault="00587D65" w:rsidP="00587D65">
      <w:pPr>
        <w:spacing w:after="0"/>
        <w:rPr>
          <w:rFonts w:ascii="Calibri" w:hAnsi="Calibri" w:cs="Calibri"/>
          <w:color w:val="auto"/>
          <w:szCs w:val="20"/>
          <w:lang w:val="en-GB" w:eastAsia="en-CA"/>
        </w:rPr>
      </w:pPr>
    </w:p>
    <w:p w14:paraId="5610DF35" w14:textId="77777777" w:rsidR="00F50A40" w:rsidRPr="00587D65" w:rsidRDefault="00F50A40" w:rsidP="00587D65">
      <w:pPr>
        <w:spacing w:after="0"/>
        <w:rPr>
          <w:rFonts w:ascii="Calibri" w:hAnsi="Calibri" w:cs="Calibri"/>
          <w:color w:val="auto"/>
          <w:szCs w:val="20"/>
          <w:lang w:val="en-GB" w:eastAsia="en-CA"/>
        </w:rPr>
      </w:pPr>
    </w:p>
    <w:p w14:paraId="71A35B2B" w14:textId="77777777" w:rsidR="00587D65" w:rsidRPr="00587D65" w:rsidRDefault="00587D65" w:rsidP="00F50A40">
      <w:pPr>
        <w:numPr>
          <w:ilvl w:val="0"/>
          <w:numId w:val="22"/>
        </w:numPr>
        <w:spacing w:after="0"/>
        <w:contextualSpacing/>
        <w:rPr>
          <w:rFonts w:ascii="Calibri" w:hAnsi="Calibri" w:cs="Calibri"/>
          <w:color w:val="auto"/>
          <w:szCs w:val="20"/>
          <w:lang w:val="en-GB" w:eastAsia="en-CA"/>
        </w:rPr>
      </w:pPr>
      <w:r w:rsidRPr="00587D65">
        <w:rPr>
          <w:rFonts w:ascii="Calibri" w:hAnsi="Calibri" w:cs="Calibri"/>
          <w:color w:val="auto"/>
          <w:szCs w:val="20"/>
          <w:lang w:val="en-GB" w:eastAsia="en-CA"/>
        </w:rPr>
        <w:lastRenderedPageBreak/>
        <w:t xml:space="preserve">Have you used online meeting software, such as Zoom, Webex, Microsoft Teams, Google Hangouts/Meet, etc., in the last two years? </w:t>
      </w:r>
    </w:p>
    <w:p w14:paraId="22ED78A9" w14:textId="77777777" w:rsidR="00587D65" w:rsidRPr="00587D65" w:rsidRDefault="00587D65" w:rsidP="00587D65">
      <w:pPr>
        <w:spacing w:after="0"/>
        <w:ind w:left="360"/>
        <w:contextualSpacing/>
        <w:rPr>
          <w:rFonts w:ascii="Calibri" w:hAnsi="Calibri" w:cs="Calibri"/>
          <w:color w:val="auto"/>
          <w:szCs w:val="20"/>
          <w:lang w:val="en-GB" w:eastAsia="en-CA"/>
        </w:rPr>
      </w:pPr>
    </w:p>
    <w:p w14:paraId="0B3A9E93" w14:textId="77777777" w:rsidR="00587D65" w:rsidRPr="00587D65" w:rsidRDefault="00587D65" w:rsidP="00587D65">
      <w:pPr>
        <w:spacing w:after="0"/>
        <w:ind w:left="720"/>
        <w:contextualSpacing/>
        <w:rPr>
          <w:rFonts w:ascii="Calibri" w:hAnsi="Calibri" w:cs="Calibri"/>
          <w:color w:val="auto"/>
          <w:szCs w:val="20"/>
          <w:lang w:val="en-GB" w:eastAsia="en-CA"/>
        </w:rPr>
      </w:pPr>
      <w:r w:rsidRPr="00587D65">
        <w:rPr>
          <w:rFonts w:ascii="Calibri" w:hAnsi="Calibri" w:cs="Calibri"/>
          <w:color w:val="auto"/>
          <w:szCs w:val="20"/>
          <w:lang w:eastAsia="en-CA"/>
        </w:rPr>
        <w:t>Yes</w:t>
      </w: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r w:rsidRPr="00587D65">
        <w:rPr>
          <w:rFonts w:ascii="Calibri" w:hAnsi="Calibri" w:cs="Calibri"/>
          <w:color w:val="auto"/>
          <w:szCs w:val="20"/>
          <w:lang w:eastAsia="en-CA"/>
        </w:rPr>
        <w:br/>
        <w:t xml:space="preserve">No </w:t>
      </w:r>
      <w:r w:rsidRPr="00587D65">
        <w:rPr>
          <w:rFonts w:ascii="Calibri" w:hAnsi="Calibri" w:cs="Calibri"/>
          <w:color w:val="auto"/>
          <w:szCs w:val="20"/>
          <w:lang w:eastAsia="en-CA"/>
        </w:rPr>
        <w:tab/>
      </w:r>
      <w:r w:rsidRPr="00587D65">
        <w:rPr>
          <w:rFonts w:ascii="Calibri" w:hAnsi="Calibri" w:cs="Calibri"/>
          <w:b/>
          <w:color w:val="auto"/>
          <w:szCs w:val="20"/>
          <w:lang w:eastAsia="en-CA"/>
        </w:rPr>
        <w:t>CONTINUE</w:t>
      </w:r>
    </w:p>
    <w:p w14:paraId="62E22333" w14:textId="77777777" w:rsidR="00587D65" w:rsidRPr="00587D65" w:rsidRDefault="00587D65" w:rsidP="00587D65">
      <w:pPr>
        <w:spacing w:after="0"/>
        <w:rPr>
          <w:rFonts w:ascii="Calibri" w:hAnsi="Calibri" w:cs="Calibri"/>
          <w:color w:val="auto"/>
          <w:szCs w:val="20"/>
          <w:lang w:val="en-GB" w:eastAsia="en-CA"/>
        </w:rPr>
      </w:pPr>
    </w:p>
    <w:p w14:paraId="186D4567" w14:textId="77777777" w:rsidR="00587D65" w:rsidRPr="00587D65" w:rsidRDefault="00587D65" w:rsidP="00F50A40">
      <w:pPr>
        <w:keepNex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87D65">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330C4D25" w14:textId="77777777" w:rsidR="00587D65" w:rsidRPr="00587D65" w:rsidRDefault="00587D65" w:rsidP="00587D65">
      <w:pPr>
        <w:spacing w:after="0"/>
        <w:ind w:left="720"/>
        <w:rPr>
          <w:rFonts w:ascii="Calibri" w:hAnsi="Calibri" w:cs="Calibri"/>
          <w:color w:val="auto"/>
          <w:lang w:eastAsia="en-CA"/>
        </w:rPr>
      </w:pPr>
      <w:r w:rsidRPr="00587D65">
        <w:rPr>
          <w:rFonts w:ascii="Calibri" w:hAnsi="Calibri" w:cs="Calibri"/>
          <w:color w:val="auto"/>
          <w:lang w:eastAsia="en-CA"/>
        </w:rPr>
        <w:t>1-2</w:t>
      </w:r>
      <w:r w:rsidRPr="00587D65">
        <w:rPr>
          <w:rFonts w:ascii="Calibri" w:hAnsi="Calibri" w:cs="Calibri"/>
          <w:color w:val="auto"/>
          <w:lang w:eastAsia="en-CA"/>
        </w:rPr>
        <w:tab/>
      </w:r>
      <w:r w:rsidRPr="00587D65">
        <w:rPr>
          <w:rFonts w:ascii="Calibri" w:hAnsi="Calibri" w:cs="Calibri"/>
          <w:b/>
          <w:color w:val="auto"/>
          <w:lang w:eastAsia="en-CA"/>
        </w:rPr>
        <w:t>THANK AND END</w:t>
      </w:r>
    </w:p>
    <w:p w14:paraId="79F85E47" w14:textId="77777777" w:rsidR="00587D65" w:rsidRPr="00587D65" w:rsidRDefault="00587D65" w:rsidP="00F50A40">
      <w:pPr>
        <w:numPr>
          <w:ilvl w:val="1"/>
          <w:numId w:val="24"/>
        </w:numPr>
        <w:spacing w:after="0"/>
        <w:contextualSpacing/>
        <w:rPr>
          <w:rFonts w:ascii="Calibri" w:hAnsi="Calibri" w:cs="Calibri"/>
          <w:b/>
          <w:color w:val="auto"/>
          <w:szCs w:val="20"/>
          <w:lang w:eastAsia="en-CA"/>
        </w:rPr>
      </w:pPr>
      <w:r w:rsidRPr="00587D65">
        <w:rPr>
          <w:rFonts w:ascii="Calibri" w:hAnsi="Calibri" w:cs="Calibri"/>
          <w:b/>
          <w:color w:val="auto"/>
          <w:szCs w:val="20"/>
          <w:lang w:eastAsia="en-CA"/>
        </w:rPr>
        <w:t xml:space="preserve">        CONTINUE</w:t>
      </w:r>
    </w:p>
    <w:p w14:paraId="4845C1D4" w14:textId="77777777" w:rsidR="00587D65" w:rsidRPr="00587D65" w:rsidRDefault="00587D65" w:rsidP="00587D65">
      <w:pPr>
        <w:spacing w:after="0"/>
        <w:ind w:left="720"/>
        <w:contextualSpacing/>
        <w:rPr>
          <w:rFonts w:ascii="Calibri" w:hAnsi="Calibri" w:cs="Calibri"/>
          <w:color w:val="auto"/>
          <w:szCs w:val="20"/>
          <w:lang w:eastAsia="en-CA"/>
        </w:rPr>
      </w:pPr>
    </w:p>
    <w:p w14:paraId="3729BB8E" w14:textId="77777777" w:rsidR="00587D65" w:rsidRPr="00587D65" w:rsidRDefault="00587D65" w:rsidP="00F50A40">
      <w:pPr>
        <w:keepNex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587D65">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587D65">
        <w:rPr>
          <w:rFonts w:ascii="Calibri" w:eastAsia="Times New Roman" w:hAnsi="Calibri" w:cs="Calibri"/>
          <w:i/>
          <w:color w:val="000000"/>
          <w:szCs w:val="20"/>
        </w:rPr>
        <w:br/>
      </w:r>
      <w:r w:rsidRPr="00587D65">
        <w:rPr>
          <w:rFonts w:ascii="Calibri" w:eastAsia="Times New Roman" w:hAnsi="Calibri" w:cs="Calibri"/>
          <w:b/>
          <w:color w:val="000000"/>
          <w:szCs w:val="20"/>
          <w:u w:val="single"/>
        </w:rPr>
        <w:t>TERMINATE</w:t>
      </w:r>
      <w:r w:rsidRPr="00587D65">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70D12BF" w14:textId="77777777" w:rsidR="00587D65" w:rsidRPr="00587D65" w:rsidRDefault="00587D65" w:rsidP="00587D65">
      <w:pPr>
        <w:spacing w:after="0"/>
        <w:ind w:left="180" w:firstLine="720"/>
        <w:rPr>
          <w:rFonts w:ascii="Calibri" w:hAnsi="Calibri" w:cs="Calibri"/>
          <w:color w:val="auto"/>
          <w:szCs w:val="20"/>
          <w:lang w:eastAsia="en-CA"/>
        </w:rPr>
      </w:pPr>
    </w:p>
    <w:p w14:paraId="2B951343"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Have you ever attended a focus group discussion, an interview or survey which was arranged in advance and for which you received a sum of money?</w:t>
      </w:r>
    </w:p>
    <w:p w14:paraId="1110BE12" w14:textId="77777777" w:rsidR="00587D65" w:rsidRPr="00587D65" w:rsidRDefault="00587D65" w:rsidP="00587D65">
      <w:pPr>
        <w:spacing w:after="0"/>
        <w:rPr>
          <w:rFonts w:ascii="Calibri" w:hAnsi="Calibri" w:cs="Calibri"/>
          <w:b/>
          <w:color w:val="auto"/>
          <w:szCs w:val="20"/>
          <w:lang w:eastAsia="en-CA"/>
        </w:rPr>
      </w:pPr>
    </w:p>
    <w:p w14:paraId="4A586C04"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587D65">
        <w:rPr>
          <w:rFonts w:ascii="Calibri" w:hAnsi="Calibri" w:cs="Arial"/>
          <w:color w:val="auto"/>
          <w:lang w:eastAsia="en-CA"/>
        </w:rPr>
        <w:tab/>
        <w:t>Yes</w:t>
      </w:r>
      <w:r w:rsidRPr="00587D65">
        <w:rPr>
          <w:rFonts w:ascii="Calibri" w:hAnsi="Calibri" w:cs="Arial"/>
          <w:color w:val="auto"/>
          <w:lang w:eastAsia="en-CA"/>
        </w:rPr>
        <w:tab/>
      </w:r>
      <w:r w:rsidRPr="00587D65">
        <w:rPr>
          <w:rFonts w:ascii="Calibri" w:hAnsi="Calibri" w:cs="Arial"/>
          <w:b/>
          <w:bCs/>
          <w:color w:val="auto"/>
          <w:lang w:eastAsia="en-CA"/>
        </w:rPr>
        <w:t>CONTINUE</w:t>
      </w:r>
    </w:p>
    <w:p w14:paraId="3D34A720"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587D65">
        <w:rPr>
          <w:rFonts w:ascii="Calibri" w:hAnsi="Calibri" w:cs="Arial"/>
          <w:color w:val="auto"/>
          <w:lang w:eastAsia="en-CA"/>
        </w:rPr>
        <w:tab/>
        <w:t>No</w:t>
      </w:r>
      <w:r w:rsidRPr="00587D65">
        <w:rPr>
          <w:rFonts w:ascii="Calibri" w:hAnsi="Calibri" w:cs="Arial"/>
          <w:color w:val="auto"/>
          <w:lang w:eastAsia="en-CA"/>
        </w:rPr>
        <w:tab/>
      </w:r>
      <w:r w:rsidRPr="00587D65">
        <w:rPr>
          <w:rFonts w:ascii="Calibri" w:hAnsi="Calibri" w:cs="Arial"/>
          <w:b/>
          <w:bCs/>
          <w:color w:val="auto"/>
          <w:lang w:eastAsia="en-CA"/>
        </w:rPr>
        <w:t>SKIP TO Q.23</w:t>
      </w:r>
    </w:p>
    <w:p w14:paraId="27FC5004"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159677AE"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How long ago was the last focus group you attended? </w:t>
      </w:r>
    </w:p>
    <w:p w14:paraId="487A19F7" w14:textId="77777777" w:rsidR="00587D65" w:rsidRPr="00587D65" w:rsidRDefault="00587D65" w:rsidP="00587D65">
      <w:pPr>
        <w:tabs>
          <w:tab w:val="left" w:pos="-1440"/>
        </w:tabs>
        <w:spacing w:after="0"/>
        <w:ind w:left="360"/>
        <w:rPr>
          <w:rFonts w:ascii="Calibri" w:hAnsi="Calibri" w:cs="Calibri"/>
          <w:color w:val="auto"/>
          <w:szCs w:val="20"/>
          <w:lang w:eastAsia="en-CA"/>
        </w:rPr>
      </w:pPr>
    </w:p>
    <w:p w14:paraId="0F42E4B6" w14:textId="77777777" w:rsidR="00587D65" w:rsidRPr="00587D65" w:rsidRDefault="00587D65" w:rsidP="00587D65">
      <w:pPr>
        <w:tabs>
          <w:tab w:val="left" w:pos="-1440"/>
        </w:tabs>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Less than 6 months ago </w:t>
      </w:r>
      <w:r w:rsidRPr="00587D65">
        <w:rPr>
          <w:rFonts w:ascii="Calibri" w:hAnsi="Calibri" w:cs="Calibri"/>
          <w:b/>
          <w:color w:val="auto"/>
          <w:szCs w:val="20"/>
          <w:lang w:eastAsia="en-CA"/>
        </w:rPr>
        <w:t>T</w:t>
      </w:r>
      <w:r w:rsidRPr="00587D65">
        <w:rPr>
          <w:rFonts w:ascii="Calibri" w:hAnsi="Calibri" w:cs="Calibri"/>
          <w:b/>
          <w:bCs/>
          <w:color w:val="auto"/>
          <w:szCs w:val="20"/>
          <w:lang w:eastAsia="en-CA"/>
        </w:rPr>
        <w:t>HANK AND END</w:t>
      </w:r>
    </w:p>
    <w:p w14:paraId="144CD4A4" w14:textId="77777777" w:rsidR="00587D65" w:rsidRPr="00587D65" w:rsidRDefault="00587D65" w:rsidP="00587D65">
      <w:pPr>
        <w:tabs>
          <w:tab w:val="left" w:pos="-1440"/>
        </w:tabs>
        <w:spacing w:after="0"/>
        <w:ind w:left="720"/>
        <w:rPr>
          <w:rFonts w:ascii="Calibri" w:hAnsi="Calibri" w:cs="Calibri"/>
          <w:b/>
          <w:bCs/>
          <w:color w:val="auto"/>
          <w:szCs w:val="20"/>
          <w:lang w:eastAsia="en-CA"/>
        </w:rPr>
      </w:pPr>
      <w:r w:rsidRPr="00587D65">
        <w:rPr>
          <w:rFonts w:ascii="Calibri" w:hAnsi="Calibri" w:cs="Calibri"/>
          <w:color w:val="auto"/>
          <w:szCs w:val="20"/>
          <w:lang w:eastAsia="en-CA"/>
        </w:rPr>
        <w:t xml:space="preserve">More than 6 months ago </w:t>
      </w:r>
      <w:r w:rsidRPr="00587D65">
        <w:rPr>
          <w:rFonts w:ascii="Calibri" w:hAnsi="Calibri" w:cs="Calibri"/>
          <w:b/>
          <w:bCs/>
          <w:color w:val="auto"/>
          <w:szCs w:val="20"/>
          <w:lang w:eastAsia="en-CA"/>
        </w:rPr>
        <w:t>CONTINUE</w:t>
      </w:r>
    </w:p>
    <w:p w14:paraId="628645BB" w14:textId="77777777" w:rsidR="00587D65" w:rsidRPr="00587D65" w:rsidRDefault="00587D65" w:rsidP="00587D65">
      <w:pPr>
        <w:spacing w:after="0"/>
        <w:rPr>
          <w:rFonts w:ascii="Calibri" w:hAnsi="Calibri" w:cs="Calibri"/>
          <w:b/>
          <w:color w:val="auto"/>
          <w:szCs w:val="20"/>
          <w:lang w:eastAsia="en-CA"/>
        </w:rPr>
      </w:pPr>
    </w:p>
    <w:p w14:paraId="542E12F0"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How many focus group discussions have you attended in the past 5 years? </w:t>
      </w:r>
    </w:p>
    <w:p w14:paraId="069972A2" w14:textId="77777777" w:rsidR="00587D65" w:rsidRPr="00587D65" w:rsidRDefault="00587D65" w:rsidP="00587D65">
      <w:pPr>
        <w:tabs>
          <w:tab w:val="left" w:pos="-1440"/>
        </w:tabs>
        <w:spacing w:after="0"/>
        <w:ind w:left="360"/>
        <w:rPr>
          <w:rFonts w:ascii="Calibri" w:hAnsi="Calibri" w:cs="Calibri"/>
          <w:color w:val="auto"/>
          <w:szCs w:val="20"/>
          <w:lang w:eastAsia="en-CA"/>
        </w:rPr>
      </w:pPr>
    </w:p>
    <w:p w14:paraId="47CF647A" w14:textId="77777777" w:rsidR="00587D65" w:rsidRPr="00587D65" w:rsidRDefault="00587D65" w:rsidP="00587D65">
      <w:pPr>
        <w:tabs>
          <w:tab w:val="left" w:pos="-1440"/>
        </w:tabs>
        <w:spacing w:after="0"/>
        <w:ind w:left="720"/>
        <w:rPr>
          <w:rFonts w:ascii="Calibri" w:hAnsi="Calibri" w:cs="Calibri"/>
          <w:color w:val="auto"/>
          <w:szCs w:val="20"/>
          <w:lang w:eastAsia="en-CA"/>
        </w:rPr>
      </w:pPr>
      <w:r w:rsidRPr="00587D65">
        <w:rPr>
          <w:rFonts w:ascii="Calibri" w:hAnsi="Calibri" w:cs="Calibri"/>
          <w:color w:val="auto"/>
          <w:szCs w:val="20"/>
          <w:lang w:eastAsia="en-CA"/>
        </w:rPr>
        <w:t xml:space="preserve">0-4 groups </w:t>
      </w:r>
      <w:r w:rsidRPr="00587D65">
        <w:rPr>
          <w:rFonts w:ascii="Calibri" w:hAnsi="Calibri" w:cs="Calibri"/>
          <w:b/>
          <w:color w:val="auto"/>
          <w:szCs w:val="20"/>
          <w:lang w:eastAsia="en-CA"/>
        </w:rPr>
        <w:t>CONTINUE</w:t>
      </w:r>
    </w:p>
    <w:p w14:paraId="2FF52A9C" w14:textId="1DED44C0" w:rsidR="00587D65" w:rsidRPr="00587D65" w:rsidRDefault="00587D65" w:rsidP="00587D65">
      <w:pPr>
        <w:tabs>
          <w:tab w:val="left" w:pos="-1440"/>
        </w:tabs>
        <w:spacing w:after="0"/>
        <w:ind w:left="720"/>
        <w:rPr>
          <w:rFonts w:ascii="Calibri" w:hAnsi="Calibri" w:cs="Calibri"/>
          <w:b/>
          <w:bCs/>
          <w:color w:val="auto"/>
          <w:szCs w:val="20"/>
          <w:lang w:eastAsia="en-CA"/>
        </w:rPr>
      </w:pPr>
      <w:r w:rsidRPr="00587D65">
        <w:rPr>
          <w:rFonts w:ascii="Calibri" w:hAnsi="Calibri" w:cs="Calibri"/>
          <w:color w:val="auto"/>
          <w:szCs w:val="20"/>
          <w:lang w:eastAsia="en-CA"/>
        </w:rPr>
        <w:t xml:space="preserve">5 or more groups </w:t>
      </w:r>
      <w:r w:rsidRPr="00587D65">
        <w:rPr>
          <w:rFonts w:ascii="Calibri" w:hAnsi="Calibri" w:cs="Calibri"/>
          <w:b/>
          <w:bCs/>
          <w:color w:val="auto"/>
          <w:szCs w:val="20"/>
          <w:lang w:eastAsia="en-CA"/>
        </w:rPr>
        <w:t>THANK AND END</w:t>
      </w:r>
    </w:p>
    <w:p w14:paraId="6B7071B8" w14:textId="77777777" w:rsidR="00587D65" w:rsidRPr="00587D65" w:rsidRDefault="00587D65" w:rsidP="00587D65">
      <w:pPr>
        <w:tabs>
          <w:tab w:val="left" w:pos="-1440"/>
        </w:tabs>
        <w:spacing w:after="0"/>
        <w:ind w:left="360"/>
        <w:rPr>
          <w:rFonts w:ascii="Calibri" w:hAnsi="Calibri" w:cs="Calibri"/>
          <w:b/>
          <w:bCs/>
          <w:color w:val="auto"/>
          <w:szCs w:val="20"/>
          <w:lang w:eastAsia="en-CA"/>
        </w:rPr>
      </w:pPr>
    </w:p>
    <w:p w14:paraId="53C791E2"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t xml:space="preserve">On what topics were they and do you recall who or what organization the groups were being undertaken for? </w:t>
      </w:r>
    </w:p>
    <w:p w14:paraId="210C6C2A" w14:textId="3E723B34" w:rsidR="00587D65" w:rsidRPr="00587D65" w:rsidRDefault="00587D65" w:rsidP="00460AFF">
      <w:pPr>
        <w:spacing w:after="0"/>
        <w:ind w:left="720"/>
        <w:contextualSpacing/>
        <w:rPr>
          <w:rFonts w:ascii="Calibri" w:hAnsi="Calibri" w:cs="Calibri"/>
          <w:b/>
          <w:color w:val="auto"/>
          <w:szCs w:val="20"/>
          <w:lang w:eastAsia="en-CA"/>
        </w:rPr>
      </w:pPr>
      <w:r w:rsidRPr="00587D65">
        <w:rPr>
          <w:rFonts w:ascii="Calibri" w:hAnsi="Calibri" w:cs="Calibri"/>
          <w:b/>
          <w:color w:val="auto"/>
          <w:szCs w:val="20"/>
          <w:lang w:eastAsia="en-CA"/>
        </w:rPr>
        <w:t>TERMINATE IF ANY ON SIMILAR/SAME TOPIC OR GOVERNMENT OF CANADA IDENTIFIED AS ORGANIZATION</w:t>
      </w:r>
    </w:p>
    <w:p w14:paraId="749E3988" w14:textId="77777777" w:rsidR="00587D65" w:rsidRPr="00587D65" w:rsidRDefault="00587D65" w:rsidP="00587D65">
      <w:pPr>
        <w:spacing w:after="0"/>
        <w:rPr>
          <w:rFonts w:ascii="Calibri" w:hAnsi="Calibri" w:cs="Calibri"/>
          <w:b/>
          <w:color w:val="auto"/>
          <w:szCs w:val="20"/>
          <w:lang w:eastAsia="en-CA"/>
        </w:rPr>
      </w:pPr>
    </w:p>
    <w:p w14:paraId="75121209"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t>ADDITIONAL RECRUITING CRITERIA</w:t>
      </w:r>
    </w:p>
    <w:p w14:paraId="514AD862" w14:textId="77777777" w:rsidR="00587D65" w:rsidRPr="00587D65" w:rsidRDefault="00587D65" w:rsidP="00587D65">
      <w:pPr>
        <w:spacing w:after="0"/>
        <w:rPr>
          <w:rFonts w:ascii="Calibri" w:hAnsi="Calibri" w:cs="Calibri"/>
          <w:color w:val="auto"/>
          <w:szCs w:val="20"/>
          <w:lang w:eastAsia="en-CA"/>
        </w:rPr>
      </w:pPr>
    </w:p>
    <w:p w14:paraId="3F5BFDD8" w14:textId="77777777" w:rsidR="00587D65" w:rsidRPr="00587D65" w:rsidRDefault="00587D65" w:rsidP="00587D65">
      <w:pPr>
        <w:spacing w:after="0"/>
        <w:rPr>
          <w:rFonts w:ascii="Calibri" w:hAnsi="Calibri" w:cs="Calibri"/>
          <w:color w:val="auto"/>
          <w:szCs w:val="20"/>
          <w:lang w:eastAsia="en-CA"/>
        </w:rPr>
      </w:pPr>
      <w:r w:rsidRPr="00587D65">
        <w:rPr>
          <w:rFonts w:ascii="Calibri" w:hAnsi="Calibri" w:cs="Calibri"/>
          <w:color w:val="auto"/>
          <w:szCs w:val="20"/>
          <w:lang w:eastAsia="en-CA"/>
        </w:rPr>
        <w:t>Now we have just a few final questions before we give you the details of the focus group, including the time and date.</w:t>
      </w:r>
    </w:p>
    <w:p w14:paraId="472623EE" w14:textId="604FC52D" w:rsidR="00587D65" w:rsidRDefault="00587D65" w:rsidP="00587D65">
      <w:pPr>
        <w:spacing w:after="0"/>
        <w:rPr>
          <w:rFonts w:ascii="Calibri" w:hAnsi="Calibri" w:cs="Calibri"/>
          <w:color w:val="auto"/>
          <w:szCs w:val="20"/>
          <w:lang w:eastAsia="en-CA"/>
        </w:rPr>
      </w:pPr>
    </w:p>
    <w:p w14:paraId="6F4C2FC7" w14:textId="58D1DCBA" w:rsidR="00F50A40" w:rsidRDefault="00F50A40" w:rsidP="00587D65">
      <w:pPr>
        <w:spacing w:after="0"/>
        <w:rPr>
          <w:rFonts w:ascii="Calibri" w:hAnsi="Calibri" w:cs="Calibri"/>
          <w:color w:val="auto"/>
          <w:szCs w:val="20"/>
          <w:lang w:eastAsia="en-CA"/>
        </w:rPr>
      </w:pPr>
    </w:p>
    <w:p w14:paraId="060DBA18" w14:textId="77777777" w:rsidR="00F50A40" w:rsidRPr="00587D65" w:rsidRDefault="00F50A40" w:rsidP="00587D65">
      <w:pPr>
        <w:spacing w:after="0"/>
        <w:rPr>
          <w:rFonts w:ascii="Calibri" w:hAnsi="Calibri" w:cs="Calibri"/>
          <w:color w:val="auto"/>
          <w:szCs w:val="20"/>
          <w:lang w:eastAsia="en-CA"/>
        </w:rPr>
      </w:pPr>
    </w:p>
    <w:p w14:paraId="1D3D40D9" w14:textId="77777777" w:rsidR="00587D65" w:rsidRPr="00587D65" w:rsidRDefault="00587D65" w:rsidP="00F50A40">
      <w:pPr>
        <w:numPr>
          <w:ilvl w:val="0"/>
          <w:numId w:val="22"/>
        </w:numPr>
        <w:spacing w:after="0"/>
        <w:contextualSpacing/>
        <w:rPr>
          <w:rFonts w:ascii="Calibri" w:hAnsi="Calibri" w:cs="Calibri"/>
          <w:color w:val="auto"/>
          <w:szCs w:val="20"/>
          <w:lang w:eastAsia="en-CA"/>
        </w:rPr>
      </w:pPr>
      <w:r w:rsidRPr="00587D65">
        <w:rPr>
          <w:rFonts w:ascii="Calibri" w:hAnsi="Calibri" w:cs="Calibri"/>
          <w:color w:val="auto"/>
          <w:szCs w:val="20"/>
          <w:lang w:eastAsia="en-CA"/>
        </w:rPr>
        <w:lastRenderedPageBreak/>
        <w:t xml:space="preserve">What is the highest level of formal education that you have completed? </w:t>
      </w:r>
    </w:p>
    <w:p w14:paraId="51ED8113" w14:textId="77777777" w:rsidR="00587D65" w:rsidRPr="00587D65" w:rsidRDefault="00587D65" w:rsidP="00587D65">
      <w:pPr>
        <w:spacing w:after="0"/>
        <w:rPr>
          <w:rFonts w:ascii="Calibri" w:hAnsi="Calibri" w:cs="Calibri"/>
          <w:color w:val="auto"/>
          <w:szCs w:val="20"/>
          <w:lang w:eastAsia="en-CA"/>
        </w:rPr>
      </w:pPr>
    </w:p>
    <w:p w14:paraId="1F7D913E"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Grade 8 or less</w:t>
      </w:r>
    </w:p>
    <w:p w14:paraId="2F39BB1C"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Some high school</w:t>
      </w:r>
    </w:p>
    <w:p w14:paraId="54CBF4DE"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High school diploma or equivalent</w:t>
      </w:r>
    </w:p>
    <w:p w14:paraId="2F7DBE5E"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Registered Apprenticeship or other trades certificate or diploma</w:t>
      </w:r>
    </w:p>
    <w:p w14:paraId="05FCEE33"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College, CEGEP or other non-university certificate or diploma</w:t>
      </w:r>
    </w:p>
    <w:p w14:paraId="534ACA08"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University certificate or diploma below bachelor's level</w:t>
      </w:r>
    </w:p>
    <w:p w14:paraId="773574E3"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Bachelor's degree</w:t>
      </w:r>
    </w:p>
    <w:p w14:paraId="58D21C74" w14:textId="77777777" w:rsidR="00587D65" w:rsidRPr="00587D65" w:rsidRDefault="00587D65" w:rsidP="00587D65">
      <w:pPr>
        <w:spacing w:after="0"/>
        <w:ind w:left="720"/>
        <w:rPr>
          <w:rFonts w:ascii="Calibri" w:hAnsi="Calibri" w:cs="Calibri"/>
          <w:color w:val="auto"/>
          <w:szCs w:val="20"/>
          <w:lang w:eastAsia="en-CA"/>
        </w:rPr>
      </w:pPr>
      <w:r w:rsidRPr="00587D65">
        <w:rPr>
          <w:rFonts w:ascii="Calibri" w:hAnsi="Calibri" w:cs="Calibri"/>
          <w:color w:val="auto"/>
          <w:szCs w:val="20"/>
          <w:lang w:eastAsia="en-CA"/>
        </w:rPr>
        <w:t>Post graduate degree above bachelor's level</w:t>
      </w:r>
    </w:p>
    <w:p w14:paraId="0F9A6EE0" w14:textId="77777777" w:rsidR="00587D65" w:rsidRPr="00587D65" w:rsidRDefault="00587D65" w:rsidP="00587D65">
      <w:pPr>
        <w:spacing w:after="0"/>
        <w:ind w:left="720"/>
        <w:contextualSpacing/>
        <w:rPr>
          <w:rFonts w:ascii="Calibri" w:hAnsi="Calibri" w:cs="Arial"/>
          <w:bCs/>
          <w:color w:val="auto"/>
          <w:lang w:eastAsia="en-CA"/>
        </w:rPr>
      </w:pPr>
      <w:r w:rsidRPr="00587D65">
        <w:rPr>
          <w:rFonts w:ascii="Calibri" w:hAnsi="Calibri" w:cs="Arial"/>
          <w:b/>
          <w:bCs/>
          <w:color w:val="auto"/>
          <w:lang w:eastAsia="en-CA"/>
        </w:rPr>
        <w:t xml:space="preserve">VOLUNTEERED </w:t>
      </w:r>
      <w:r w:rsidRPr="00587D65">
        <w:rPr>
          <w:rFonts w:ascii="Calibri" w:hAnsi="Calibri" w:cs="Arial"/>
          <w:bCs/>
          <w:color w:val="auto"/>
          <w:lang w:eastAsia="en-CA"/>
        </w:rPr>
        <w:t>Prefer not to answer</w:t>
      </w:r>
      <w:r w:rsidRPr="00587D65">
        <w:rPr>
          <w:rFonts w:ascii="Calibri" w:hAnsi="Calibri" w:cs="Arial"/>
          <w:b/>
          <w:bCs/>
          <w:color w:val="auto"/>
          <w:lang w:eastAsia="en-CA"/>
        </w:rPr>
        <w:t xml:space="preserve"> THANK AND END</w:t>
      </w:r>
    </w:p>
    <w:p w14:paraId="329C4DF5" w14:textId="77777777" w:rsidR="00587D65" w:rsidRPr="00587D65" w:rsidRDefault="00587D65" w:rsidP="00587D65">
      <w:pPr>
        <w:spacing w:after="0"/>
        <w:ind w:left="360" w:firstLine="360"/>
        <w:rPr>
          <w:rFonts w:ascii="Calibri" w:hAnsi="Calibri" w:cs="Calibri"/>
          <w:b/>
          <w:color w:val="C00000"/>
          <w:szCs w:val="20"/>
          <w:lang w:eastAsia="en-CA"/>
        </w:rPr>
      </w:pPr>
      <w:r w:rsidRPr="00587D65">
        <w:rPr>
          <w:rFonts w:ascii="Calibri" w:hAnsi="Calibri" w:cs="Calibri"/>
          <w:b/>
          <w:color w:val="C00000"/>
          <w:szCs w:val="20"/>
          <w:lang w:eastAsia="en-CA"/>
        </w:rPr>
        <w:t xml:space="preserve">ENSURE A GOOD MIX. </w:t>
      </w:r>
    </w:p>
    <w:p w14:paraId="31678DE4" w14:textId="77777777" w:rsidR="00587D65" w:rsidRPr="00587D65" w:rsidRDefault="00587D65" w:rsidP="00587D65">
      <w:pPr>
        <w:spacing w:after="0"/>
        <w:ind w:firstLine="360"/>
        <w:rPr>
          <w:rFonts w:ascii="Calibri" w:hAnsi="Calibri" w:cs="Calibri"/>
          <w:b/>
          <w:color w:val="C00000"/>
          <w:szCs w:val="20"/>
          <w:lang w:eastAsia="en-CA"/>
        </w:rPr>
      </w:pPr>
    </w:p>
    <w:p w14:paraId="6CBB2E28" w14:textId="77777777" w:rsidR="00587D65" w:rsidRPr="00587D65" w:rsidRDefault="00587D65" w:rsidP="00F50A40">
      <w:pPr>
        <w:numPr>
          <w:ilvl w:val="0"/>
          <w:numId w:val="22"/>
        </w:numPr>
        <w:spacing w:after="0"/>
        <w:rPr>
          <w:rFonts w:ascii="Calibri" w:hAnsi="Calibri" w:cs="Calibri"/>
          <w:color w:val="auto"/>
          <w:szCs w:val="20"/>
          <w:lang w:val="en-GB" w:eastAsia="en-CA"/>
        </w:rPr>
      </w:pPr>
      <w:r w:rsidRPr="00587D65">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63E69590" w14:textId="77777777" w:rsidR="00587D65" w:rsidRPr="00587D65" w:rsidRDefault="00587D65" w:rsidP="00587D65">
      <w:pPr>
        <w:spacing w:after="0"/>
        <w:ind w:left="720"/>
        <w:rPr>
          <w:rFonts w:ascii="Calibri" w:hAnsi="Calibri" w:cs="Calibri"/>
          <w:color w:val="auto"/>
          <w:szCs w:val="20"/>
          <w:lang w:val="en-GB" w:eastAsia="en-CA"/>
        </w:rPr>
      </w:pPr>
    </w:p>
    <w:p w14:paraId="200497D8" w14:textId="77777777" w:rsidR="00587D65" w:rsidRPr="00587D65" w:rsidRDefault="00587D65" w:rsidP="00587D65">
      <w:pPr>
        <w:spacing w:after="0"/>
        <w:ind w:left="720"/>
        <w:rPr>
          <w:rFonts w:ascii="Calibri" w:hAnsi="Calibri" w:cs="Calibri"/>
          <w:b/>
          <w:i/>
          <w:color w:val="auto"/>
          <w:szCs w:val="20"/>
          <w:lang w:val="en-GB" w:eastAsia="en-CA"/>
        </w:rPr>
      </w:pPr>
      <w:r w:rsidRPr="00587D65">
        <w:rPr>
          <w:rFonts w:ascii="Calibri" w:hAnsi="Calibri" w:cs="Calibri"/>
          <w:color w:val="auto"/>
          <w:szCs w:val="20"/>
          <w:lang w:val="en-GB" w:eastAsia="en-CA"/>
        </w:rPr>
        <w:t>Yes</w:t>
      </w:r>
    </w:p>
    <w:p w14:paraId="6B420DD6" w14:textId="77777777" w:rsidR="00587D65" w:rsidRPr="00587D65" w:rsidRDefault="00587D65" w:rsidP="00587D65">
      <w:pPr>
        <w:spacing w:after="0"/>
        <w:ind w:left="720"/>
        <w:rPr>
          <w:rFonts w:ascii="Calibri" w:hAnsi="Calibri" w:cs="Calibri"/>
          <w:b/>
          <w:color w:val="auto"/>
          <w:szCs w:val="20"/>
          <w:lang w:val="en-GB" w:eastAsia="en-CA"/>
        </w:rPr>
      </w:pPr>
      <w:r w:rsidRPr="00587D65">
        <w:rPr>
          <w:rFonts w:ascii="Calibri" w:hAnsi="Calibri" w:cs="Calibri"/>
          <w:color w:val="auto"/>
          <w:szCs w:val="20"/>
          <w:lang w:val="en-GB" w:eastAsia="en-CA"/>
        </w:rPr>
        <w:t xml:space="preserve">No </w:t>
      </w:r>
      <w:r w:rsidRPr="00587D65">
        <w:rPr>
          <w:rFonts w:ascii="Calibri" w:hAnsi="Calibri" w:cs="Calibri"/>
          <w:b/>
          <w:color w:val="auto"/>
          <w:szCs w:val="20"/>
          <w:lang w:val="en-GB" w:eastAsia="en-CA"/>
        </w:rPr>
        <w:t>THANK AND END</w:t>
      </w:r>
      <w:r w:rsidRPr="00587D65">
        <w:rPr>
          <w:rFonts w:ascii="Calibri" w:hAnsi="Calibri" w:cs="Calibri"/>
          <w:b/>
          <w:color w:val="auto"/>
          <w:szCs w:val="20"/>
          <w:lang w:eastAsia="en-CA"/>
        </w:rPr>
        <w:br w:type="page"/>
      </w:r>
    </w:p>
    <w:p w14:paraId="6019B8CF" w14:textId="77777777" w:rsidR="00587D65" w:rsidRPr="00587D65" w:rsidRDefault="00587D65" w:rsidP="00587D65">
      <w:pPr>
        <w:spacing w:after="0"/>
        <w:rPr>
          <w:rFonts w:ascii="Calibri" w:hAnsi="Calibri" w:cs="Calibri"/>
          <w:b/>
          <w:color w:val="auto"/>
          <w:szCs w:val="20"/>
          <w:lang w:eastAsia="en-CA"/>
        </w:rPr>
      </w:pPr>
      <w:r w:rsidRPr="00587D65">
        <w:rPr>
          <w:rFonts w:ascii="Calibri" w:hAnsi="Calibri" w:cs="Calibri"/>
          <w:b/>
          <w:color w:val="auto"/>
          <w:szCs w:val="20"/>
          <w:lang w:eastAsia="en-CA"/>
        </w:rPr>
        <w:lastRenderedPageBreak/>
        <w:t>INVITATION</w:t>
      </w:r>
    </w:p>
    <w:p w14:paraId="55D3D6F5" w14:textId="77777777" w:rsidR="00587D65" w:rsidRPr="00587D65" w:rsidRDefault="00587D65" w:rsidP="00587D65">
      <w:pPr>
        <w:spacing w:after="0"/>
        <w:rPr>
          <w:rFonts w:ascii="Calibri" w:hAnsi="Calibri" w:cs="Calibri"/>
          <w:b/>
          <w:color w:val="auto"/>
          <w:szCs w:val="20"/>
          <w:lang w:eastAsia="en-CA"/>
        </w:rPr>
      </w:pPr>
    </w:p>
    <w:p w14:paraId="3AEA553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87D65">
        <w:rPr>
          <w:rFonts w:ascii="Calibri" w:hAnsi="Calibri" w:cs="Arial"/>
          <w:noProof/>
          <w:color w:val="auto"/>
          <w:szCs w:val="20"/>
          <w:lang w:eastAsia="en-CA"/>
        </w:rPr>
        <w:t xml:space="preserve">I would like to invite you to this online focus group discussion, which will take place the evening of </w:t>
      </w:r>
      <w:r w:rsidRPr="00587D65">
        <w:rPr>
          <w:rFonts w:ascii="Calibri" w:hAnsi="Calibri" w:cs="Arial"/>
          <w:b/>
          <w:noProof/>
          <w:color w:val="auto"/>
          <w:szCs w:val="20"/>
          <w:lang w:eastAsia="en-CA"/>
        </w:rPr>
        <w:t>[INSERT DATE/TIME BASED ON GROUP # IN CHART ON PAGE 1].</w:t>
      </w:r>
      <w:r w:rsidRPr="00587D65">
        <w:rPr>
          <w:rFonts w:ascii="Calibri" w:hAnsi="Calibri" w:cs="Arial"/>
          <w:noProof/>
          <w:color w:val="auto"/>
          <w:szCs w:val="20"/>
          <w:lang w:eastAsia="en-CA"/>
        </w:rPr>
        <w:t xml:space="preserve">  The group will be two hours in length and you will </w:t>
      </w:r>
      <w:r w:rsidRPr="00587D65">
        <w:rPr>
          <w:rFonts w:ascii="Calibri" w:hAnsi="Calibri" w:cs="Arial"/>
          <w:bCs/>
          <w:noProof/>
          <w:color w:val="auto"/>
          <w:szCs w:val="20"/>
          <w:lang w:eastAsia="en-CA"/>
        </w:rPr>
        <w:t>receive</w:t>
      </w:r>
      <w:r w:rsidRPr="00587D65">
        <w:rPr>
          <w:rFonts w:ascii="Calibri" w:hAnsi="Calibri" w:cs="Arial"/>
          <w:noProof/>
          <w:color w:val="auto"/>
          <w:szCs w:val="20"/>
          <w:lang w:eastAsia="en-CA"/>
        </w:rPr>
        <w:t xml:space="preserve"> $100 for your</w:t>
      </w:r>
      <w:r w:rsidRPr="00587D65">
        <w:rPr>
          <w:rFonts w:ascii="Calibri" w:hAnsi="Calibri" w:cs="Arial"/>
          <w:bCs/>
          <w:noProof/>
          <w:color w:val="auto"/>
          <w:szCs w:val="20"/>
          <w:lang w:eastAsia="en-CA"/>
        </w:rPr>
        <w:t xml:space="preserve"> participation</w:t>
      </w:r>
      <w:r w:rsidRPr="00587D65">
        <w:rPr>
          <w:rFonts w:ascii="Calibri" w:hAnsi="Calibri" w:cs="Arial"/>
          <w:noProof/>
          <w:color w:val="auto"/>
          <w:szCs w:val="20"/>
          <w:lang w:eastAsia="en-CA"/>
        </w:rPr>
        <w:t xml:space="preserve"> following the group via an e-transfer.</w:t>
      </w:r>
    </w:p>
    <w:p w14:paraId="4AD3DB2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3C8B152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87D65">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3EB8270E"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39BF1768"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587D65">
        <w:rPr>
          <w:rFonts w:ascii="Calibri" w:hAnsi="Calibri" w:cs="Arial"/>
          <w:noProof/>
          <w:color w:val="auto"/>
          <w:szCs w:val="20"/>
          <w:lang w:eastAsia="en-CA"/>
        </w:rPr>
        <w:t xml:space="preserve">Would you be willing to attend? </w:t>
      </w:r>
    </w:p>
    <w:p w14:paraId="72F1CA05"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40E00878" w14:textId="77777777" w:rsidR="00587D65" w:rsidRPr="00587D65" w:rsidRDefault="00587D65" w:rsidP="00587D65">
      <w:pPr>
        <w:keepNext/>
        <w:suppressAutoHyphens/>
        <w:spacing w:before="120" w:after="0" w:line="240" w:lineRule="atLeast"/>
        <w:ind w:firstLine="360"/>
        <w:contextualSpacing/>
        <w:outlineLvl w:val="2"/>
        <w:rPr>
          <w:rFonts w:ascii="Calibri" w:hAnsi="Calibri" w:cs="Calibri"/>
          <w:b/>
          <w:color w:val="000000"/>
          <w:szCs w:val="20"/>
          <w:lang w:eastAsia="en-CA"/>
        </w:rPr>
      </w:pPr>
      <w:r w:rsidRPr="00587D65">
        <w:rPr>
          <w:rFonts w:ascii="Calibri" w:hAnsi="Calibri" w:cs="Calibri"/>
          <w:color w:val="000000"/>
          <w:szCs w:val="20"/>
          <w:lang w:eastAsia="en-CA"/>
        </w:rPr>
        <w:t>Yes</w:t>
      </w:r>
      <w:r w:rsidRPr="00587D65">
        <w:rPr>
          <w:rFonts w:ascii="Calibri" w:hAnsi="Calibri" w:cs="Calibri"/>
          <w:b/>
          <w:color w:val="000000"/>
          <w:szCs w:val="20"/>
          <w:lang w:eastAsia="en-CA"/>
        </w:rPr>
        <w:t xml:space="preserve"> </w:t>
      </w:r>
      <w:r w:rsidRPr="00587D65">
        <w:rPr>
          <w:rFonts w:ascii="Calibri" w:hAnsi="Calibri" w:cs="Calibri"/>
          <w:b/>
          <w:color w:val="000000"/>
          <w:szCs w:val="20"/>
          <w:lang w:eastAsia="en-CA"/>
        </w:rPr>
        <w:tab/>
      </w:r>
      <w:r w:rsidRPr="00587D65">
        <w:rPr>
          <w:rFonts w:ascii="Calibri" w:hAnsi="Calibri" w:cs="Calibri"/>
          <w:b/>
          <w:color w:val="000000"/>
          <w:szCs w:val="20"/>
          <w:lang w:eastAsia="en-CA"/>
        </w:rPr>
        <w:tab/>
        <w:t>CONTINUE</w:t>
      </w:r>
    </w:p>
    <w:p w14:paraId="6DB1B7BC" w14:textId="77777777" w:rsidR="00587D65" w:rsidRPr="00587D65" w:rsidRDefault="00587D65" w:rsidP="00587D6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587D65">
        <w:rPr>
          <w:rFonts w:ascii="Calibri" w:hAnsi="Calibri" w:cs="Calibri"/>
          <w:noProof/>
          <w:color w:val="000000"/>
          <w:szCs w:val="20"/>
          <w:lang w:eastAsia="en-CA"/>
        </w:rPr>
        <w:t>No</w:t>
      </w:r>
      <w:r w:rsidRPr="00587D65">
        <w:rPr>
          <w:rFonts w:ascii="Calibri" w:hAnsi="Calibri" w:cs="Calibri"/>
          <w:b/>
          <w:noProof/>
          <w:color w:val="000000"/>
          <w:szCs w:val="20"/>
          <w:lang w:eastAsia="en-CA"/>
        </w:rPr>
        <w:tab/>
      </w:r>
      <w:r w:rsidRPr="00587D65">
        <w:rPr>
          <w:rFonts w:ascii="Calibri" w:hAnsi="Calibri" w:cs="Calibri"/>
          <w:b/>
          <w:noProof/>
          <w:color w:val="000000"/>
          <w:szCs w:val="20"/>
          <w:lang w:eastAsia="en-CA"/>
        </w:rPr>
        <w:tab/>
        <w:t>THANK AND END</w:t>
      </w:r>
      <w:r w:rsidRPr="00587D65">
        <w:rPr>
          <w:rFonts w:ascii="Calibri" w:hAnsi="Calibri" w:cs="Calibri"/>
          <w:color w:val="auto"/>
          <w:lang w:eastAsia="en-CA"/>
        </w:rPr>
        <w:br/>
      </w:r>
    </w:p>
    <w:p w14:paraId="55E2A6D3"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7326CC7C" w14:textId="77777777" w:rsidR="00587D65" w:rsidRPr="00587D65" w:rsidRDefault="00587D65" w:rsidP="00587D65">
      <w:pPr>
        <w:spacing w:before="20" w:after="20"/>
        <w:rPr>
          <w:rFonts w:ascii="Calibri" w:hAnsi="Calibri" w:cs="Calibri"/>
          <w:color w:val="auto"/>
          <w:lang w:eastAsia="en-CA"/>
        </w:rPr>
      </w:pPr>
    </w:p>
    <w:p w14:paraId="327F971A"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Name:</w:t>
      </w:r>
    </w:p>
    <w:p w14:paraId="63D48334"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Telephone Number:</w:t>
      </w:r>
    </w:p>
    <w:p w14:paraId="6ABA5C05"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E-mail Address:</w:t>
      </w:r>
    </w:p>
    <w:p w14:paraId="0A692EDF" w14:textId="77777777" w:rsidR="00587D65" w:rsidRPr="00587D65" w:rsidRDefault="00587D65" w:rsidP="00587D65">
      <w:pPr>
        <w:spacing w:before="20" w:after="20"/>
        <w:rPr>
          <w:rFonts w:ascii="Calibri" w:hAnsi="Calibri" w:cs="Calibri"/>
          <w:color w:val="auto"/>
          <w:lang w:eastAsia="en-CA"/>
        </w:rPr>
      </w:pPr>
    </w:p>
    <w:p w14:paraId="0037C894"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 xml:space="preserve">You will receive an e-mail from </w:t>
      </w:r>
      <w:r w:rsidRPr="00587D65">
        <w:rPr>
          <w:rFonts w:ascii="Calibri" w:hAnsi="Calibri" w:cs="Calibri"/>
          <w:b/>
          <w:color w:val="auto"/>
          <w:lang w:eastAsia="en-CA"/>
        </w:rPr>
        <w:t>The Strategic Counsel</w:t>
      </w:r>
      <w:r w:rsidRPr="00587D65">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7" w:history="1">
        <w:r w:rsidRPr="00587D65">
          <w:rPr>
            <w:rFonts w:ascii="Calibri" w:hAnsi="Calibri" w:cs="Calibri"/>
            <w:color w:val="524A84"/>
            <w:u w:val="single"/>
            <w:lang w:eastAsia="en-CA"/>
          </w:rPr>
          <w:t>support@thestrategiccounsel.com</w:t>
        </w:r>
      </w:hyperlink>
      <w:r w:rsidRPr="00587D65">
        <w:rPr>
          <w:rFonts w:ascii="Calibri" w:hAnsi="Calibri" w:cs="Calibri"/>
          <w:color w:val="524A84"/>
          <w:u w:val="single"/>
          <w:lang w:eastAsia="en-CA"/>
        </w:rPr>
        <w:t xml:space="preserve">. </w:t>
      </w:r>
    </w:p>
    <w:p w14:paraId="771685A4" w14:textId="77777777" w:rsidR="00587D65" w:rsidRPr="00587D65" w:rsidRDefault="00587D65" w:rsidP="00587D65">
      <w:pPr>
        <w:spacing w:before="20" w:after="20"/>
        <w:rPr>
          <w:rFonts w:ascii="Calibri" w:hAnsi="Calibri" w:cs="Calibri"/>
          <w:color w:val="auto"/>
          <w:lang w:eastAsia="en-CA"/>
        </w:rPr>
      </w:pPr>
    </w:p>
    <w:p w14:paraId="3611E768"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67E74830" w14:textId="77777777" w:rsidR="00587D65" w:rsidRPr="00587D65" w:rsidRDefault="00587D65" w:rsidP="00587D65">
      <w:pPr>
        <w:spacing w:before="20" w:after="20"/>
        <w:rPr>
          <w:rFonts w:ascii="Calibri" w:hAnsi="Calibri" w:cs="Calibri"/>
          <w:color w:val="auto"/>
          <w:lang w:eastAsia="en-CA"/>
        </w:rPr>
      </w:pPr>
    </w:p>
    <w:p w14:paraId="2EC93740"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7859559C" w14:textId="77777777" w:rsidR="00587D65" w:rsidRPr="00587D65" w:rsidRDefault="00587D65" w:rsidP="00587D65">
      <w:pPr>
        <w:spacing w:before="20" w:after="20"/>
        <w:rPr>
          <w:rFonts w:ascii="Calibri" w:hAnsi="Calibri" w:cs="Calibri"/>
          <w:color w:val="auto"/>
          <w:lang w:eastAsia="en-CA"/>
        </w:rPr>
      </w:pPr>
    </w:p>
    <w:p w14:paraId="163626D4"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587D65">
        <w:rPr>
          <w:rFonts w:ascii="Calibri" w:hAnsi="Calibri" w:cs="Calibri"/>
          <w:b/>
          <w:color w:val="auto"/>
          <w:lang w:eastAsia="en-CA"/>
        </w:rPr>
        <w:t xml:space="preserve">[1-800-xxx-xxxx] </w:t>
      </w:r>
      <w:r w:rsidRPr="00587D65">
        <w:rPr>
          <w:rFonts w:ascii="Calibri" w:hAnsi="Calibri" w:cs="Calibri"/>
          <w:color w:val="auto"/>
          <w:lang w:eastAsia="en-CA"/>
        </w:rPr>
        <w:t xml:space="preserve">so we can find a replacement.  </w:t>
      </w:r>
    </w:p>
    <w:p w14:paraId="367C4EE2" w14:textId="77777777" w:rsidR="00587D65" w:rsidRPr="00587D65" w:rsidRDefault="00587D65" w:rsidP="00587D65">
      <w:pPr>
        <w:spacing w:before="20" w:after="20"/>
        <w:rPr>
          <w:rFonts w:ascii="Calibri" w:hAnsi="Calibri" w:cs="Calibri"/>
          <w:color w:val="auto"/>
          <w:lang w:eastAsia="en-CA"/>
        </w:rPr>
      </w:pPr>
    </w:p>
    <w:p w14:paraId="59EB12F6" w14:textId="77777777" w:rsidR="00587D65" w:rsidRPr="00587D65" w:rsidRDefault="00587D65" w:rsidP="00587D65">
      <w:pPr>
        <w:spacing w:before="20" w:after="20"/>
        <w:rPr>
          <w:rFonts w:ascii="Calibri" w:hAnsi="Calibri" w:cs="Calibri"/>
          <w:color w:val="auto"/>
          <w:lang w:eastAsia="en-CA"/>
        </w:rPr>
      </w:pPr>
      <w:r w:rsidRPr="00587D65">
        <w:rPr>
          <w:rFonts w:ascii="Calibri" w:hAnsi="Calibri" w:cs="Calibri"/>
          <w:color w:val="auto"/>
          <w:lang w:eastAsia="en-CA"/>
        </w:rPr>
        <w:t>Thank you very much for your time.</w:t>
      </w:r>
    </w:p>
    <w:p w14:paraId="2A433F8F" w14:textId="77777777" w:rsidR="00587D65" w:rsidRPr="00587D65" w:rsidRDefault="00587D65" w:rsidP="00587D65">
      <w:pPr>
        <w:spacing w:before="20" w:after="20"/>
        <w:rPr>
          <w:rFonts w:ascii="Calibri" w:hAnsi="Calibri" w:cs="Calibri"/>
          <w:color w:val="auto"/>
          <w:lang w:eastAsia="en-CA"/>
        </w:rPr>
      </w:pPr>
    </w:p>
    <w:p w14:paraId="70EA22C5"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RECRUITED BY:   ____________________</w:t>
      </w:r>
    </w:p>
    <w:p w14:paraId="6144C6E4" w14:textId="77777777" w:rsidR="00587D65" w:rsidRPr="00587D65" w:rsidRDefault="00587D65" w:rsidP="00587D65">
      <w:pPr>
        <w:spacing w:before="20" w:after="20"/>
        <w:rPr>
          <w:rFonts w:ascii="Calibri" w:hAnsi="Calibri" w:cs="Calibri"/>
          <w:b/>
          <w:color w:val="auto"/>
          <w:lang w:eastAsia="en-CA"/>
        </w:rPr>
      </w:pPr>
      <w:r w:rsidRPr="00587D65">
        <w:rPr>
          <w:rFonts w:ascii="Calibri" w:hAnsi="Calibri" w:cs="Calibri"/>
          <w:b/>
          <w:color w:val="auto"/>
          <w:lang w:eastAsia="en-CA"/>
        </w:rPr>
        <w:t>DATE RECRUITED:  __________________</w:t>
      </w:r>
    </w:p>
    <w:p w14:paraId="683F43B7" w14:textId="5E04E905" w:rsidR="00587D65" w:rsidRDefault="00587D65" w:rsidP="00587D65"/>
    <w:p w14:paraId="7D6C4339" w14:textId="77777777" w:rsidR="00587D65" w:rsidRPr="00587D65" w:rsidRDefault="00587D65" w:rsidP="00587D65"/>
    <w:p w14:paraId="7D6187DF" w14:textId="688C0A27" w:rsidR="00097166" w:rsidRPr="007062B5" w:rsidRDefault="006C662E" w:rsidP="001C06FD">
      <w:pPr>
        <w:pStyle w:val="Heading1"/>
        <w:spacing w:after="0"/>
      </w:pPr>
      <w:bookmarkStart w:id="114" w:name="_Toc130220533"/>
      <w:bookmarkStart w:id="115" w:name="lt_pId002"/>
      <w:bookmarkEnd w:id="113"/>
      <w:r w:rsidRPr="006C662E">
        <w:rPr>
          <w:lang w:val="fr-CA"/>
        </w:rPr>
        <w:lastRenderedPageBreak/>
        <w:t xml:space="preserve">Questionnaire de recrutement, version </w:t>
      </w:r>
      <w:r>
        <w:rPr>
          <w:lang w:val="fr-CA"/>
        </w:rPr>
        <w:t>française</w:t>
      </w:r>
      <w:bookmarkEnd w:id="114"/>
    </w:p>
    <w:p w14:paraId="29E99972" w14:textId="77777777" w:rsidR="002E07F0" w:rsidRPr="00783CF0" w:rsidRDefault="002E07F0" w:rsidP="002E07F0">
      <w:pPr>
        <w:spacing w:after="0"/>
        <w:jc w:val="center"/>
        <w:rPr>
          <w:rFonts w:ascii="Calibri" w:eastAsia="Times New Roman" w:hAnsi="Calibri" w:cs="Calibri"/>
          <w:b/>
          <w:color w:val="auto"/>
          <w:sz w:val="24"/>
          <w:szCs w:val="24"/>
          <w:lang w:val="en-US" w:eastAsia="en-CA"/>
        </w:rPr>
      </w:pPr>
    </w:p>
    <w:p w14:paraId="0FAF45A0" w14:textId="77777777" w:rsidR="00587D65" w:rsidRPr="00587D65" w:rsidRDefault="00587D65" w:rsidP="00587D65">
      <w:pPr>
        <w:spacing w:after="0"/>
        <w:jc w:val="center"/>
        <w:rPr>
          <w:rFonts w:ascii="Calibri" w:hAnsi="Calibri" w:cs="Calibri"/>
          <w:b/>
          <w:color w:val="auto"/>
          <w:sz w:val="22"/>
          <w:lang w:val="fr-CA" w:eastAsia="en-CA"/>
        </w:rPr>
      </w:pPr>
      <w:r w:rsidRPr="00587D65">
        <w:rPr>
          <w:rFonts w:ascii="Calibri" w:hAnsi="Calibri" w:cs="Calibri"/>
          <w:b/>
          <w:color w:val="auto"/>
          <w:sz w:val="22"/>
          <w:lang w:val="fr-CA" w:eastAsia="en-CA"/>
        </w:rPr>
        <w:t>Bureau du Conseil privé</w:t>
      </w:r>
    </w:p>
    <w:p w14:paraId="520ED634" w14:textId="77777777" w:rsidR="00587D65" w:rsidRPr="00587D65" w:rsidRDefault="00587D65" w:rsidP="00587D65">
      <w:pPr>
        <w:spacing w:after="0"/>
        <w:jc w:val="center"/>
        <w:rPr>
          <w:rFonts w:ascii="Calibri" w:hAnsi="Calibri" w:cs="Calibri"/>
          <w:b/>
          <w:color w:val="auto"/>
          <w:sz w:val="22"/>
          <w:lang w:val="fr-CA" w:eastAsia="en-CA"/>
        </w:rPr>
      </w:pPr>
      <w:r w:rsidRPr="00587D65">
        <w:rPr>
          <w:rFonts w:ascii="Calibri" w:hAnsi="Calibri" w:cs="Calibri"/>
          <w:b/>
          <w:color w:val="auto"/>
          <w:sz w:val="22"/>
          <w:lang w:val="fr-CA" w:eastAsia="en-CA"/>
        </w:rPr>
        <w:t>Questionnaire de recrutement – décembre 2022</w:t>
      </w:r>
    </w:p>
    <w:p w14:paraId="0DAA315A" w14:textId="4405D204" w:rsidR="00587D65" w:rsidRPr="00587D65" w:rsidRDefault="00587D65" w:rsidP="00587D65">
      <w:pPr>
        <w:spacing w:after="0"/>
        <w:jc w:val="center"/>
        <w:rPr>
          <w:rFonts w:ascii="Calibri" w:hAnsi="Calibri" w:cs="Calibri"/>
          <w:b/>
          <w:color w:val="auto"/>
          <w:sz w:val="22"/>
          <w:lang w:val="fr-CA" w:eastAsia="en-CA"/>
        </w:rPr>
      </w:pPr>
      <w:r w:rsidRPr="00587D65">
        <w:rPr>
          <w:rFonts w:ascii="Calibri" w:hAnsi="Calibri" w:cs="Calibri"/>
          <w:b/>
          <w:color w:val="auto"/>
          <w:sz w:val="22"/>
          <w:lang w:val="fr-CA" w:eastAsia="en-CA"/>
        </w:rPr>
        <w:t>Groupes en français</w:t>
      </w:r>
    </w:p>
    <w:p w14:paraId="5533F47A" w14:textId="77777777" w:rsidR="00587D65" w:rsidRPr="00587D65" w:rsidRDefault="00587D65" w:rsidP="00587D65">
      <w:pPr>
        <w:spacing w:after="0"/>
        <w:rPr>
          <w:rFonts w:ascii="Calibri" w:eastAsia="Times New Roman" w:hAnsi="Calibri" w:cs="Calibri"/>
          <w:color w:val="auto"/>
          <w:sz w:val="24"/>
          <w:szCs w:val="24"/>
          <w:lang w:val="fr-CA" w:eastAsia="en-CA"/>
        </w:rPr>
      </w:pPr>
    </w:p>
    <w:p w14:paraId="4536E1A8" w14:textId="77777777" w:rsidR="00587D65" w:rsidRPr="00587D65" w:rsidRDefault="00587D65" w:rsidP="00587D65">
      <w:pPr>
        <w:spacing w:after="0"/>
        <w:rPr>
          <w:rFonts w:ascii="Calibri" w:hAnsi="Calibri" w:cs="Calibri"/>
          <w:b/>
          <w:color w:val="auto"/>
          <w:sz w:val="22"/>
          <w:lang w:val="fr-CA" w:eastAsia="en-CA"/>
        </w:rPr>
      </w:pPr>
      <w:r w:rsidRPr="00587D65">
        <w:rPr>
          <w:rFonts w:ascii="Calibri" w:hAnsi="Calibri" w:cs="Calibri"/>
          <w:b/>
          <w:color w:val="auto"/>
          <w:sz w:val="22"/>
          <w:lang w:val="fr-CA" w:eastAsia="en-CA"/>
        </w:rPr>
        <w:t xml:space="preserve">Résumé des consignes de recrutement </w:t>
      </w:r>
    </w:p>
    <w:p w14:paraId="657BD51A" w14:textId="77777777" w:rsidR="00587D65" w:rsidRPr="00587D65" w:rsidRDefault="00587D65" w:rsidP="00587D65">
      <w:pPr>
        <w:spacing w:after="0"/>
        <w:rPr>
          <w:rFonts w:ascii="Calibri" w:eastAsia="Times New Roman" w:hAnsi="Calibri" w:cs="Calibri"/>
          <w:b/>
          <w:color w:val="auto"/>
          <w:sz w:val="24"/>
          <w:szCs w:val="20"/>
          <w:lang w:val="fr-CA" w:eastAsia="en-CA"/>
        </w:rPr>
      </w:pPr>
    </w:p>
    <w:p w14:paraId="5AAB35F0" w14:textId="77777777" w:rsidR="00587D65" w:rsidRPr="00587D65" w:rsidRDefault="00587D65" w:rsidP="00587D65">
      <w:pPr>
        <w:numPr>
          <w:ilvl w:val="0"/>
          <w:numId w:val="3"/>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Groupes </w:t>
      </w:r>
      <w:r w:rsidRPr="00587D65">
        <w:rPr>
          <w:rFonts w:ascii="Calibri" w:eastAsia="Times New Roman" w:hAnsi="Calibri" w:cs="Calibri"/>
          <w:color w:val="auto"/>
          <w:szCs w:val="20"/>
          <w:u w:val="single"/>
          <w:lang w:val="fr-CA" w:eastAsia="en-CA"/>
        </w:rPr>
        <w:t>tenus en ligne.</w:t>
      </w:r>
    </w:p>
    <w:p w14:paraId="75411CD0" w14:textId="77777777" w:rsidR="00587D65" w:rsidRPr="00587D65" w:rsidRDefault="00587D65" w:rsidP="00587D65">
      <w:pPr>
        <w:numPr>
          <w:ilvl w:val="0"/>
          <w:numId w:val="3"/>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Durée prévue de chaque rencontre : deux heures.</w:t>
      </w:r>
    </w:p>
    <w:p w14:paraId="5DFB5597" w14:textId="77777777" w:rsidR="00587D65" w:rsidRPr="00587D65" w:rsidRDefault="00587D65" w:rsidP="00587D65">
      <w:pPr>
        <w:numPr>
          <w:ilvl w:val="0"/>
          <w:numId w:val="3"/>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Recrutement de huit participants. </w:t>
      </w:r>
    </w:p>
    <w:p w14:paraId="0E0F6FC7" w14:textId="77777777" w:rsidR="00587D65" w:rsidRPr="00587D65" w:rsidRDefault="00587D65" w:rsidP="00587D65">
      <w:pPr>
        <w:numPr>
          <w:ilvl w:val="0"/>
          <w:numId w:val="3"/>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Incitatifs de 125 $ par personne, versés aux participants par transfert électronique après la rencontre.</w:t>
      </w:r>
    </w:p>
    <w:p w14:paraId="013FEAAE" w14:textId="77777777" w:rsidR="00587D65" w:rsidRPr="00587D65" w:rsidRDefault="00587D65" w:rsidP="00587D65">
      <w:pPr>
        <w:spacing w:after="0"/>
        <w:rPr>
          <w:rFonts w:ascii="Calibri" w:eastAsia="Times New Roman" w:hAnsi="Calibri" w:cs="Calibri"/>
          <w:color w:val="auto"/>
          <w:szCs w:val="20"/>
          <w:lang w:val="fr-CA" w:eastAsia="en-CA"/>
        </w:rPr>
      </w:pPr>
    </w:p>
    <w:p w14:paraId="0C1AD055" w14:textId="77777777" w:rsidR="00587D65" w:rsidRPr="00587D65" w:rsidRDefault="00587D65" w:rsidP="00587D65">
      <w:p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Caractéristiques des groupes de discussion :</w:t>
      </w:r>
    </w:p>
    <w:p w14:paraId="7BB70C6A" w14:textId="77777777" w:rsidR="00587D65" w:rsidRPr="00587D65" w:rsidRDefault="00587D65" w:rsidP="00587D65">
      <w:pPr>
        <w:spacing w:after="0"/>
        <w:rPr>
          <w:rFonts w:ascii="Calibri" w:eastAsia="Times New Roman" w:hAnsi="Calibri" w:cs="Calibri"/>
          <w:color w:val="auto"/>
          <w:szCs w:val="20"/>
          <w:lang w:val="fr-CA" w:eastAsia="en-CA"/>
        </w:rPr>
      </w:pPr>
    </w:p>
    <w:tbl>
      <w:tblPr>
        <w:tblStyle w:val="TableGrid78"/>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587D65" w:rsidRPr="00587D65" w14:paraId="3ACCCC2F" w14:textId="77777777" w:rsidTr="0016277C">
        <w:trPr>
          <w:trHeight w:val="242"/>
        </w:trPr>
        <w:tc>
          <w:tcPr>
            <w:tcW w:w="513" w:type="pct"/>
          </w:tcPr>
          <w:p w14:paraId="38644B69"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GROUPE</w:t>
            </w:r>
          </w:p>
        </w:tc>
        <w:tc>
          <w:tcPr>
            <w:tcW w:w="669" w:type="pct"/>
          </w:tcPr>
          <w:p w14:paraId="7AADD7FA"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DATE</w:t>
            </w:r>
          </w:p>
        </w:tc>
        <w:tc>
          <w:tcPr>
            <w:tcW w:w="659" w:type="pct"/>
          </w:tcPr>
          <w:p w14:paraId="7A43940B"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HEURE (HAE)</w:t>
            </w:r>
          </w:p>
        </w:tc>
        <w:tc>
          <w:tcPr>
            <w:tcW w:w="661" w:type="pct"/>
          </w:tcPr>
          <w:p w14:paraId="0D935E83"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HEURE</w:t>
            </w:r>
          </w:p>
          <w:p w14:paraId="699D8C72"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(LOCALE)</w:t>
            </w:r>
          </w:p>
        </w:tc>
        <w:tc>
          <w:tcPr>
            <w:tcW w:w="955" w:type="pct"/>
          </w:tcPr>
          <w:p w14:paraId="5C21EED8"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LIEU</w:t>
            </w:r>
          </w:p>
        </w:tc>
        <w:tc>
          <w:tcPr>
            <w:tcW w:w="760" w:type="pct"/>
          </w:tcPr>
          <w:p w14:paraId="1CD4B0DC"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color w:val="auto"/>
                <w:sz w:val="18"/>
                <w:szCs w:val="18"/>
                <w:lang w:val="fr-CA"/>
              </w:rPr>
              <w:t>COMPOSITION DU GROUPE</w:t>
            </w:r>
          </w:p>
        </w:tc>
        <w:tc>
          <w:tcPr>
            <w:tcW w:w="783" w:type="pct"/>
          </w:tcPr>
          <w:p w14:paraId="269199FA" w14:textId="77777777" w:rsidR="00587D65" w:rsidRPr="00587D65" w:rsidRDefault="00587D65" w:rsidP="00587D65">
            <w:pPr>
              <w:spacing w:after="0"/>
              <w:jc w:val="center"/>
              <w:rPr>
                <w:rFonts w:ascii="Calibri" w:hAnsi="Calibri" w:cs="Calibri"/>
                <w:b/>
                <w:bCs/>
                <w:color w:val="auto"/>
                <w:sz w:val="18"/>
                <w:szCs w:val="18"/>
                <w:highlight w:val="yellow"/>
                <w:lang w:val="en-US"/>
              </w:rPr>
            </w:pPr>
            <w:r w:rsidRPr="00587D65">
              <w:rPr>
                <w:rFonts w:ascii="Calibri" w:hAnsi="Calibri" w:cs="Calibri"/>
                <w:b/>
                <w:color w:val="auto"/>
                <w:sz w:val="18"/>
                <w:szCs w:val="18"/>
                <w:lang w:val="fr-CA"/>
              </w:rPr>
              <w:t>MODÉRATEUR</w:t>
            </w:r>
          </w:p>
        </w:tc>
      </w:tr>
      <w:tr w:rsidR="00587D65" w:rsidRPr="00587D65" w14:paraId="3E0D9873" w14:textId="77777777" w:rsidTr="0016277C">
        <w:trPr>
          <w:trHeight w:val="730"/>
        </w:trPr>
        <w:tc>
          <w:tcPr>
            <w:tcW w:w="513" w:type="pct"/>
            <w:vAlign w:val="center"/>
          </w:tcPr>
          <w:p w14:paraId="5DC20209"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en-US"/>
              </w:rPr>
              <w:t>1</w:t>
            </w:r>
          </w:p>
        </w:tc>
        <w:tc>
          <w:tcPr>
            <w:tcW w:w="669" w:type="pct"/>
            <w:vAlign w:val="center"/>
          </w:tcPr>
          <w:p w14:paraId="76D500BD"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6 décembre</w:t>
            </w:r>
          </w:p>
        </w:tc>
        <w:tc>
          <w:tcPr>
            <w:tcW w:w="659" w:type="pct"/>
            <w:vAlign w:val="center"/>
          </w:tcPr>
          <w:p w14:paraId="648A3AF5"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18 h-20 h</w:t>
            </w:r>
          </w:p>
        </w:tc>
        <w:tc>
          <w:tcPr>
            <w:tcW w:w="661" w:type="pct"/>
            <w:vAlign w:val="center"/>
          </w:tcPr>
          <w:p w14:paraId="2604C337"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18 h-20 h</w:t>
            </w:r>
          </w:p>
        </w:tc>
        <w:tc>
          <w:tcPr>
            <w:tcW w:w="955" w:type="pct"/>
            <w:vAlign w:val="center"/>
          </w:tcPr>
          <w:p w14:paraId="1FC1D246"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Région Chaudi</w:t>
            </w:r>
            <w:r w:rsidRPr="00587D65">
              <w:rPr>
                <w:rFonts w:ascii="Times New Roman" w:hAnsi="Times New Roman" w:cs="Calibri"/>
                <w:color w:val="auto"/>
                <w:sz w:val="18"/>
                <w:szCs w:val="18"/>
                <w:lang w:val="fr-CA"/>
              </w:rPr>
              <w:t>è</w:t>
            </w:r>
            <w:r w:rsidRPr="00587D65">
              <w:rPr>
                <w:rFonts w:ascii="Calibri" w:hAnsi="Calibri" w:cs="Calibri"/>
                <w:color w:val="auto"/>
                <w:sz w:val="18"/>
                <w:szCs w:val="18"/>
                <w:lang w:val="fr-CA"/>
              </w:rPr>
              <w:t>re-Appalaches-du-Québec</w:t>
            </w:r>
          </w:p>
        </w:tc>
        <w:tc>
          <w:tcPr>
            <w:tcW w:w="760" w:type="pct"/>
            <w:vAlign w:val="center"/>
          </w:tcPr>
          <w:p w14:paraId="69AC913B"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Population générale</w:t>
            </w:r>
          </w:p>
        </w:tc>
        <w:tc>
          <w:tcPr>
            <w:tcW w:w="783" w:type="pct"/>
            <w:vAlign w:val="center"/>
          </w:tcPr>
          <w:p w14:paraId="1C4C816B"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en-US"/>
              </w:rPr>
              <w:t>MP</w:t>
            </w:r>
          </w:p>
        </w:tc>
      </w:tr>
      <w:tr w:rsidR="00587D65" w:rsidRPr="00587D65" w14:paraId="0E367F45" w14:textId="77777777" w:rsidTr="0016277C">
        <w:trPr>
          <w:trHeight w:val="730"/>
        </w:trPr>
        <w:tc>
          <w:tcPr>
            <w:tcW w:w="513" w:type="pct"/>
            <w:vAlign w:val="center"/>
          </w:tcPr>
          <w:p w14:paraId="2A9E3E8F"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en-US"/>
              </w:rPr>
              <w:t>6</w:t>
            </w:r>
          </w:p>
        </w:tc>
        <w:tc>
          <w:tcPr>
            <w:tcW w:w="669" w:type="pct"/>
            <w:vAlign w:val="center"/>
          </w:tcPr>
          <w:p w14:paraId="13D2B211"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15 décembre</w:t>
            </w:r>
          </w:p>
        </w:tc>
        <w:tc>
          <w:tcPr>
            <w:tcW w:w="659" w:type="pct"/>
            <w:vAlign w:val="center"/>
          </w:tcPr>
          <w:p w14:paraId="1505FFE8"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18 h-20 h</w:t>
            </w:r>
          </w:p>
        </w:tc>
        <w:tc>
          <w:tcPr>
            <w:tcW w:w="661" w:type="pct"/>
            <w:vAlign w:val="center"/>
          </w:tcPr>
          <w:p w14:paraId="223736EF"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fr-CA"/>
              </w:rPr>
              <w:t>18 h-20 h</w:t>
            </w:r>
          </w:p>
        </w:tc>
        <w:tc>
          <w:tcPr>
            <w:tcW w:w="955" w:type="pct"/>
            <w:vAlign w:val="center"/>
          </w:tcPr>
          <w:p w14:paraId="3B432586" w14:textId="77777777" w:rsidR="00587D65" w:rsidRPr="00587D65" w:rsidRDefault="00587D65" w:rsidP="00587D65">
            <w:pPr>
              <w:spacing w:after="0"/>
              <w:jc w:val="center"/>
              <w:rPr>
                <w:rFonts w:ascii="Calibri" w:hAnsi="Calibri" w:cs="Calibri"/>
                <w:color w:val="auto"/>
                <w:sz w:val="18"/>
                <w:szCs w:val="18"/>
                <w:lang w:val="en-US"/>
              </w:rPr>
            </w:pPr>
          </w:p>
          <w:p w14:paraId="1A035016"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 xml:space="preserve">Québec  </w:t>
            </w:r>
          </w:p>
          <w:p w14:paraId="0C241DA2" w14:textId="77777777" w:rsidR="00587D65" w:rsidRPr="00587D65" w:rsidRDefault="00587D65" w:rsidP="00587D65">
            <w:pPr>
              <w:spacing w:after="0"/>
              <w:jc w:val="center"/>
              <w:rPr>
                <w:rFonts w:ascii="Calibri" w:hAnsi="Calibri" w:cs="Calibri"/>
                <w:bCs/>
                <w:color w:val="auto"/>
                <w:sz w:val="18"/>
                <w:szCs w:val="18"/>
                <w:lang w:val="fr-CA"/>
              </w:rPr>
            </w:pPr>
          </w:p>
        </w:tc>
        <w:tc>
          <w:tcPr>
            <w:tcW w:w="760" w:type="pct"/>
            <w:vAlign w:val="center"/>
          </w:tcPr>
          <w:p w14:paraId="609187D2"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Personnes confrontées à des pressions financières</w:t>
            </w:r>
          </w:p>
        </w:tc>
        <w:tc>
          <w:tcPr>
            <w:tcW w:w="783" w:type="pct"/>
            <w:vAlign w:val="center"/>
          </w:tcPr>
          <w:p w14:paraId="4A14776D"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en-US"/>
              </w:rPr>
              <w:t>MP</w:t>
            </w:r>
          </w:p>
        </w:tc>
      </w:tr>
    </w:tbl>
    <w:p w14:paraId="5BBD3868" w14:textId="77777777" w:rsidR="00587D65" w:rsidRPr="00587D65" w:rsidRDefault="00587D65" w:rsidP="00587D65">
      <w:pPr>
        <w:spacing w:after="0"/>
        <w:rPr>
          <w:rFonts w:ascii="Calibri" w:eastAsia="Times New Roman" w:hAnsi="Calibri" w:cs="Calibri"/>
          <w:color w:val="auto"/>
          <w:szCs w:val="20"/>
          <w:lang w:val="fr-CA" w:eastAsia="en-CA"/>
        </w:rPr>
      </w:pPr>
    </w:p>
    <w:p w14:paraId="0529CC6B" w14:textId="77777777" w:rsidR="00587D65" w:rsidRPr="00587D65" w:rsidRDefault="00587D65" w:rsidP="00587D65">
      <w:pPr>
        <w:spacing w:after="0"/>
        <w:rPr>
          <w:rFonts w:ascii="Calibri" w:eastAsia="Times New Roman" w:hAnsi="Calibri" w:cs="Calibri"/>
          <w:b/>
          <w:color w:val="auto"/>
          <w:sz w:val="24"/>
          <w:szCs w:val="20"/>
          <w:lang w:val="fr-CA" w:eastAsia="en-CA"/>
        </w:rPr>
      </w:pPr>
    </w:p>
    <w:p w14:paraId="2F93E828" w14:textId="77777777" w:rsidR="00587D65" w:rsidRPr="00587D65" w:rsidRDefault="00587D65" w:rsidP="00587D65">
      <w:pPr>
        <w:spacing w:after="0"/>
        <w:rPr>
          <w:rFonts w:ascii="Calibri" w:eastAsia="Times New Roman" w:hAnsi="Calibri" w:cs="Calibri"/>
          <w:b/>
          <w:color w:val="auto"/>
          <w:sz w:val="24"/>
          <w:szCs w:val="20"/>
          <w:lang w:val="fr-CA" w:eastAsia="en-CA"/>
        </w:rPr>
      </w:pPr>
    </w:p>
    <w:p w14:paraId="583E24B7" w14:textId="77777777" w:rsidR="00587D65" w:rsidRPr="00587D65" w:rsidRDefault="00587D65" w:rsidP="00587D65">
      <w:pPr>
        <w:spacing w:after="0"/>
        <w:rPr>
          <w:rFonts w:ascii="Calibri" w:eastAsia="Times New Roman" w:hAnsi="Calibri" w:cs="Calibri"/>
          <w:b/>
          <w:color w:val="auto"/>
          <w:sz w:val="24"/>
          <w:szCs w:val="20"/>
          <w:lang w:val="fr-CA" w:eastAsia="en-CA"/>
        </w:rPr>
      </w:pPr>
      <w:r w:rsidRPr="00587D65">
        <w:rPr>
          <w:rFonts w:ascii="Calibri" w:eastAsia="Times New Roman" w:hAnsi="Calibri" w:cs="Calibri"/>
          <w:b/>
          <w:color w:val="auto"/>
          <w:sz w:val="24"/>
          <w:szCs w:val="20"/>
          <w:lang w:val="fr-CA" w:eastAsia="en-CA"/>
        </w:rPr>
        <w:br w:type="page"/>
      </w:r>
      <w:r w:rsidRPr="00587D65">
        <w:rPr>
          <w:rFonts w:ascii="Calibri" w:hAnsi="Calibri" w:cs="Calibri"/>
          <w:b/>
          <w:color w:val="auto"/>
          <w:sz w:val="22"/>
          <w:lang w:val="fr-CA" w:eastAsia="en-CA"/>
        </w:rPr>
        <w:lastRenderedPageBreak/>
        <w:t xml:space="preserve">Questionnaire de recrutement </w:t>
      </w:r>
    </w:p>
    <w:p w14:paraId="631366AE" w14:textId="77777777" w:rsidR="00587D65" w:rsidRPr="00587D65" w:rsidRDefault="00587D65" w:rsidP="00587D65">
      <w:pPr>
        <w:spacing w:after="0"/>
        <w:rPr>
          <w:rFonts w:ascii="Calibri" w:eastAsia="Times New Roman" w:hAnsi="Calibri" w:cs="Calibri"/>
          <w:color w:val="auto"/>
          <w:szCs w:val="20"/>
          <w:lang w:val="fr-CA" w:eastAsia="en-CA"/>
        </w:rPr>
      </w:pPr>
    </w:p>
    <w:p w14:paraId="7A57181E"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INTRODUCTION</w:t>
      </w:r>
    </w:p>
    <w:p w14:paraId="7A454136" w14:textId="77777777" w:rsidR="00587D65" w:rsidRPr="00587D65" w:rsidRDefault="00587D65" w:rsidP="00587D65">
      <w:pPr>
        <w:spacing w:after="0"/>
        <w:rPr>
          <w:rFonts w:ascii="Calibri" w:eastAsia="Times New Roman" w:hAnsi="Calibri" w:cs="Arial"/>
          <w:color w:val="auto"/>
          <w:szCs w:val="20"/>
          <w:lang w:val="fr-CA" w:eastAsia="en-CA"/>
        </w:rPr>
      </w:pPr>
    </w:p>
    <w:p w14:paraId="4DE3C0CF" w14:textId="77777777" w:rsidR="00587D65" w:rsidRPr="00587D65" w:rsidRDefault="00587D65" w:rsidP="00587D65">
      <w:pPr>
        <w:spacing w:after="0"/>
        <w:rPr>
          <w:rFonts w:ascii="Calibri" w:eastAsia="Times New Roman" w:hAnsi="Calibri" w:cs="Arial"/>
          <w:color w:val="auto"/>
          <w:szCs w:val="20"/>
          <w:lang w:val="fr-CA" w:eastAsia="en-CA"/>
        </w:rPr>
      </w:pPr>
      <w:r w:rsidRPr="00587D65">
        <w:rPr>
          <w:rFonts w:ascii="Calibri" w:eastAsia="Times New Roman" w:hAnsi="Calibri" w:cs="Arial"/>
          <w:color w:val="auto"/>
          <w:szCs w:val="20"/>
          <w:lang w:eastAsia="en-CA"/>
        </w:rPr>
        <w:t xml:space="preserve">Hello, my name is </w:t>
      </w:r>
      <w:r w:rsidRPr="00587D65">
        <w:rPr>
          <w:rFonts w:ascii="Calibri" w:eastAsia="Times New Roman" w:hAnsi="Calibri" w:cs="Arial"/>
          <w:b/>
          <w:color w:val="auto"/>
          <w:szCs w:val="20"/>
          <w:lang w:eastAsia="en-CA"/>
        </w:rPr>
        <w:t>[RECRUITER NAME]</w:t>
      </w:r>
      <w:r w:rsidRPr="00587D65">
        <w:rPr>
          <w:rFonts w:ascii="Calibri" w:eastAsia="Times New Roman" w:hAnsi="Calibri" w:cs="Arial"/>
          <w:color w:val="auto"/>
          <w:szCs w:val="20"/>
          <w:lang w:eastAsia="en-CA"/>
        </w:rPr>
        <w:t xml:space="preserve">. I’m calling from The Strategic Counsel, a national public opinion research firm, on behalf of the Government of Canada </w:t>
      </w:r>
      <w:r w:rsidRPr="00783CF0">
        <w:rPr>
          <w:rFonts w:ascii="Calibri" w:eastAsia="Times New Roman" w:hAnsi="Calibri" w:cs="Arial"/>
          <w:color w:val="auto"/>
          <w:szCs w:val="20"/>
          <w:lang w:val="en-US" w:eastAsia="en-CA"/>
        </w:rPr>
        <w:t xml:space="preserve">/ Bonjour, je m’appelle </w:t>
      </w:r>
      <w:r w:rsidRPr="00783CF0">
        <w:rPr>
          <w:rFonts w:ascii="Calibri" w:eastAsia="Times New Roman" w:hAnsi="Calibri" w:cs="Arial"/>
          <w:b/>
          <w:color w:val="auto"/>
          <w:szCs w:val="20"/>
          <w:lang w:val="en-US" w:eastAsia="en-CA"/>
        </w:rPr>
        <w:t xml:space="preserve">[NOM DU RECRUTEUR]. </w:t>
      </w:r>
      <w:r w:rsidRPr="00587D65">
        <w:rPr>
          <w:rFonts w:ascii="Calibri" w:eastAsia="Times New Roman" w:hAnsi="Calibri" w:cs="Arial"/>
          <w:color w:val="auto"/>
          <w:szCs w:val="20"/>
          <w:lang w:val="fr-CA" w:eastAsia="en-CA"/>
        </w:rPr>
        <w:t>Je vous téléphone du Strategic Counsel, une entreprise nationale de recherche sur l’opinion publique, pour le compte du gouvernement du Canada.</w:t>
      </w:r>
    </w:p>
    <w:p w14:paraId="35689958" w14:textId="77777777" w:rsidR="00587D65" w:rsidRPr="00587D65" w:rsidRDefault="00587D65" w:rsidP="00587D65">
      <w:pPr>
        <w:spacing w:after="0"/>
        <w:rPr>
          <w:rFonts w:ascii="Calibri" w:eastAsia="Times New Roman" w:hAnsi="Calibri" w:cs="Arial"/>
          <w:color w:val="auto"/>
          <w:szCs w:val="20"/>
          <w:lang w:val="fr-CA" w:eastAsia="en-CA"/>
        </w:rPr>
      </w:pPr>
    </w:p>
    <w:p w14:paraId="08CF9E23" w14:textId="3E87DC55" w:rsidR="00587D65" w:rsidRPr="00587D65" w:rsidRDefault="00587D65" w:rsidP="00587D65">
      <w:pPr>
        <w:spacing w:after="0"/>
        <w:rPr>
          <w:rFonts w:ascii="Calibri" w:eastAsia="Times New Roman" w:hAnsi="Calibri" w:cs="Arial"/>
          <w:b/>
          <w:color w:val="auto"/>
          <w:szCs w:val="20"/>
          <w:lang w:val="fr-CA" w:eastAsia="en-CA"/>
        </w:rPr>
      </w:pPr>
      <w:r w:rsidRPr="00783CF0">
        <w:rPr>
          <w:rFonts w:ascii="Calibri" w:eastAsia="Times New Roman" w:hAnsi="Calibri" w:cs="Arial"/>
          <w:color w:val="auto"/>
          <w:szCs w:val="20"/>
          <w:lang w:val="fr-CA" w:eastAsia="en-CA"/>
        </w:rPr>
        <w:t xml:space="preserve">Would you prefer to continue in English or French? / </w:t>
      </w:r>
      <w:r w:rsidRPr="00587D65">
        <w:rPr>
          <w:rFonts w:ascii="Calibri" w:eastAsia="Times New Roman" w:hAnsi="Calibri" w:cs="Arial"/>
          <w:color w:val="auto"/>
          <w:szCs w:val="20"/>
          <w:lang w:val="fr-CA" w:eastAsia="en-CA"/>
        </w:rPr>
        <w:t xml:space="preserve">Préférez-vous continuer en français ou en anglais? </w:t>
      </w:r>
      <w:r w:rsidRPr="00587D65">
        <w:rPr>
          <w:rFonts w:ascii="Calibri" w:eastAsia="Times New Roman" w:hAnsi="Calibri" w:cs="Arial"/>
          <w:b/>
          <w:color w:val="auto"/>
          <w:szCs w:val="20"/>
          <w:lang w:val="fr-CA" w:eastAsia="en-CA"/>
        </w:rPr>
        <w:t>[CONTINUER DANS LA LANGUE PRÉFÉRÉE]</w:t>
      </w:r>
    </w:p>
    <w:p w14:paraId="1FF25E0A" w14:textId="77777777" w:rsidR="00587D65" w:rsidRPr="00587D65" w:rsidRDefault="00587D65" w:rsidP="00587D65">
      <w:pPr>
        <w:spacing w:after="0"/>
        <w:rPr>
          <w:rFonts w:ascii="Calibri" w:eastAsia="Times New Roman" w:hAnsi="Calibri" w:cs="Calibri"/>
          <w:b/>
          <w:color w:val="auto"/>
          <w:szCs w:val="20"/>
          <w:lang w:val="fr-CA" w:eastAsia="en-CA"/>
        </w:rPr>
      </w:pPr>
    </w:p>
    <w:p w14:paraId="300E5763"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NOTER LA LANGUE ET CONTINUER</w:t>
      </w:r>
    </w:p>
    <w:p w14:paraId="313B3BD2"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Cs w:val="24"/>
          <w:lang w:val="fr-CA" w:eastAsia="en-CA"/>
        </w:rPr>
        <w:tab/>
        <w:t xml:space="preserve">Anglais </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REMERCIER ET CONCLURE</w:t>
      </w:r>
    </w:p>
    <w:p w14:paraId="4872AC5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szCs w:val="24"/>
          <w:lang w:val="fr-CA" w:eastAsia="en-CA"/>
        </w:rPr>
      </w:pPr>
      <w:r w:rsidRPr="00587D65">
        <w:rPr>
          <w:rFonts w:ascii="Calibri" w:eastAsia="Times New Roman" w:hAnsi="Calibri" w:cs="Arial"/>
          <w:color w:val="auto"/>
          <w:szCs w:val="24"/>
          <w:lang w:val="fr-CA" w:eastAsia="en-CA"/>
        </w:rPr>
        <w:tab/>
        <w:t>Français</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CONTINUER</w:t>
      </w:r>
    </w:p>
    <w:p w14:paraId="724BA47B" w14:textId="77777777" w:rsidR="00587D65" w:rsidRPr="00587D65" w:rsidRDefault="00587D65" w:rsidP="00587D65">
      <w:pPr>
        <w:spacing w:after="0"/>
        <w:rPr>
          <w:rFonts w:ascii="Calibri" w:eastAsia="Times New Roman" w:hAnsi="Calibri" w:cs="Arial"/>
          <w:color w:val="auto"/>
          <w:szCs w:val="20"/>
          <w:lang w:val="fr-CA" w:eastAsia="en-CA"/>
        </w:rPr>
      </w:pPr>
    </w:p>
    <w:p w14:paraId="5AF1F912" w14:textId="77777777" w:rsidR="00587D65" w:rsidRPr="00587D65" w:rsidRDefault="00587D65" w:rsidP="00587D65">
      <w:pPr>
        <w:spacing w:after="0"/>
        <w:rPr>
          <w:rFonts w:ascii="Calibri" w:eastAsia="Times New Roman" w:hAnsi="Calibri" w:cs="Calibri"/>
          <w:b/>
          <w:color w:val="auto"/>
          <w:sz w:val="24"/>
          <w:szCs w:val="20"/>
          <w:lang w:val="fr-CA" w:eastAsia="en-CA"/>
        </w:rPr>
      </w:pPr>
      <w:r w:rsidRPr="00587D65">
        <w:rPr>
          <w:rFonts w:ascii="Calibri" w:eastAsia="Times New Roman" w:hAnsi="Calibri" w:cs="Arial"/>
          <w:color w:val="auto"/>
          <w:szCs w:val="20"/>
          <w:lang w:val="fr-CA" w:eastAsia="en-CA"/>
        </w:rPr>
        <w:t>Nous organisons, pour le compte du gouvernement du Canada, une série de groupes de discussion vidéo en ligne afin d’explorer des questions d’actualité qui intéressent les Canadiens.</w:t>
      </w:r>
      <w:r w:rsidRPr="00587D65">
        <w:rPr>
          <w:rFonts w:ascii="Calibri" w:eastAsia="Times New Roman" w:hAnsi="Calibri" w:cs="Calibri"/>
          <w:b/>
          <w:color w:val="auto"/>
          <w:sz w:val="24"/>
          <w:szCs w:val="20"/>
          <w:lang w:val="fr-CA" w:eastAsia="en-CA"/>
        </w:rPr>
        <w:t xml:space="preserve"> </w:t>
      </w:r>
    </w:p>
    <w:p w14:paraId="0FED0115" w14:textId="77777777" w:rsidR="00587D65" w:rsidRPr="00587D65" w:rsidRDefault="00587D65" w:rsidP="00587D65">
      <w:pPr>
        <w:spacing w:after="0"/>
        <w:rPr>
          <w:rFonts w:ascii="Calibri" w:eastAsia="Times New Roman" w:hAnsi="Calibri" w:cs="Calibri"/>
          <w:b/>
          <w:color w:val="auto"/>
          <w:sz w:val="24"/>
          <w:szCs w:val="20"/>
          <w:lang w:val="fr-CA" w:eastAsia="en-CA"/>
        </w:rPr>
      </w:pPr>
    </w:p>
    <w:p w14:paraId="124F386E" w14:textId="77777777" w:rsidR="00587D65" w:rsidRPr="00587D65" w:rsidRDefault="00587D65" w:rsidP="00587D65">
      <w:pPr>
        <w:spacing w:after="0"/>
        <w:rPr>
          <w:rFonts w:ascii="Calibri" w:eastAsia="Times New Roman" w:hAnsi="Calibri" w:cs="Calibri"/>
          <w:b/>
          <w:color w:val="auto"/>
          <w:sz w:val="24"/>
          <w:szCs w:val="20"/>
          <w:lang w:val="fr-CA" w:eastAsia="en-CA"/>
        </w:rPr>
      </w:pPr>
      <w:r w:rsidRPr="00587D65">
        <w:rPr>
          <w:rFonts w:ascii="Calibri" w:eastAsia="Times New Roman" w:hAnsi="Calibri"/>
          <w:color w:val="auto"/>
          <w:szCs w:val="20"/>
          <w:lang w:val="fr-CA" w:eastAsia="en-CA"/>
        </w:rPr>
        <w:t>La rencontre prendra la forme d’une table ronde animée par un modérateur expérimenté. Les participants recevront un montant d’argent en remerciement de leur temps.</w:t>
      </w:r>
    </w:p>
    <w:p w14:paraId="0434977A" w14:textId="77777777" w:rsidR="00587D65" w:rsidRPr="00587D65" w:rsidRDefault="00587D65" w:rsidP="00587D65">
      <w:pPr>
        <w:spacing w:after="0"/>
        <w:rPr>
          <w:rFonts w:ascii="Calibri" w:eastAsia="Times New Roman" w:hAnsi="Calibri"/>
          <w:color w:val="auto"/>
          <w:szCs w:val="20"/>
          <w:lang w:val="fr-CA" w:eastAsia="en-CA"/>
        </w:rPr>
      </w:pPr>
    </w:p>
    <w:p w14:paraId="70A3C9AE" w14:textId="77777777" w:rsidR="00587D65" w:rsidRPr="00587D65" w:rsidRDefault="00587D65" w:rsidP="00587D65">
      <w:pPr>
        <w:spacing w:after="0"/>
        <w:rPr>
          <w:rFonts w:ascii="Calibri" w:eastAsia="Times New Roman" w:hAnsi="Calibri" w:cs="Calibri"/>
          <w:b/>
          <w:color w:val="auto"/>
          <w:sz w:val="24"/>
          <w:szCs w:val="20"/>
          <w:lang w:val="fr-CA" w:eastAsia="en-CA"/>
        </w:rPr>
      </w:pPr>
      <w:r w:rsidRPr="00587D65">
        <w:rPr>
          <w:rFonts w:ascii="Calibri" w:eastAsia="Times New Roman" w:hAnsi="Calibri" w:cs="Arial"/>
          <w:color w:val="auto"/>
          <w:szCs w:val="20"/>
          <w:lang w:val="fr-CA" w:eastAsia="en-CA"/>
        </w:rPr>
        <w:t xml:space="preserve">Votre participation est entièrement volontaire et toutes vos réponses seront confidentielles. Nous aimerions simplement connaître vos opinions : personne n’essaiera de vous vendre quoi que ce soit ou de promouvoir des produits. Notre rapport sur cette série de groupes de discussion n’attribuera aucun commentaire à une personne en particulier.    </w:t>
      </w:r>
    </w:p>
    <w:p w14:paraId="567D186A" w14:textId="77777777" w:rsidR="00587D65" w:rsidRPr="00587D65" w:rsidRDefault="00587D65" w:rsidP="00587D65">
      <w:pPr>
        <w:spacing w:after="0"/>
        <w:ind w:left="-90"/>
        <w:jc w:val="both"/>
        <w:rPr>
          <w:rFonts w:ascii="Calibri" w:eastAsia="Times New Roman" w:hAnsi="Calibri"/>
          <w:color w:val="auto"/>
          <w:szCs w:val="20"/>
          <w:lang w:val="fr-CA" w:eastAsia="en-CA"/>
        </w:rPr>
      </w:pPr>
    </w:p>
    <w:p w14:paraId="181E6C42" w14:textId="77777777" w:rsidR="00587D65" w:rsidRPr="00587D65" w:rsidRDefault="00587D65" w:rsidP="00587D65">
      <w:pPr>
        <w:spacing w:after="0"/>
        <w:jc w:val="both"/>
        <w:rPr>
          <w:rFonts w:ascii="Calibri" w:eastAsia="Times New Roman" w:hAnsi="Calibri" w:cs="Arial"/>
          <w:color w:val="auto"/>
          <w:szCs w:val="20"/>
          <w:lang w:val="fr-CA" w:eastAsia="en-CA"/>
        </w:rPr>
      </w:pPr>
      <w:r w:rsidRPr="00587D65">
        <w:rPr>
          <w:rFonts w:ascii="Calibri" w:eastAsia="Times New Roman" w:hAnsi="Calibri" w:cs="Arial"/>
          <w:color w:val="auto"/>
          <w:szCs w:val="20"/>
          <w:lang w:val="fr-CA" w:eastAsia="en-CA"/>
        </w:rPr>
        <w:t>Avant de vous inviter à participer, je dois vous poser quelques questions qui nous permettront de former des groupes suffisamment diversifiés. Puis-je vous poser quelques questions?</w:t>
      </w:r>
    </w:p>
    <w:p w14:paraId="622BD9F8"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sz w:val="24"/>
          <w:szCs w:val="24"/>
          <w:lang w:val="fr-CA" w:eastAsia="en-CA"/>
        </w:rPr>
      </w:pPr>
    </w:p>
    <w:p w14:paraId="4755EF90"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 w:val="24"/>
          <w:szCs w:val="24"/>
          <w:lang w:val="fr-CA" w:eastAsia="en-CA"/>
        </w:rPr>
        <w:tab/>
      </w:r>
      <w:r w:rsidRPr="00587D65">
        <w:rPr>
          <w:rFonts w:ascii="Calibri" w:eastAsia="Times New Roman" w:hAnsi="Calibri" w:cs="Arial"/>
          <w:color w:val="auto"/>
          <w:szCs w:val="24"/>
          <w:lang w:val="fr-CA" w:eastAsia="en-CA"/>
        </w:rPr>
        <w:t>Oui</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CONTINUER</w:t>
      </w:r>
    </w:p>
    <w:p w14:paraId="46D43371"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587D65">
        <w:rPr>
          <w:rFonts w:ascii="Calibri" w:eastAsia="Times New Roman" w:hAnsi="Calibri" w:cs="Arial"/>
          <w:color w:val="auto"/>
          <w:szCs w:val="24"/>
          <w:lang w:val="fr-CA" w:eastAsia="en-CA"/>
        </w:rPr>
        <w:tab/>
        <w:t>Non</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REMERCIER ET CONCLURE</w:t>
      </w:r>
    </w:p>
    <w:p w14:paraId="55C63E81" w14:textId="77777777" w:rsidR="00587D65" w:rsidRPr="00587D65" w:rsidRDefault="00587D65" w:rsidP="00587D65">
      <w:pPr>
        <w:spacing w:after="0"/>
        <w:rPr>
          <w:rFonts w:ascii="Calibri" w:eastAsia="Times New Roman" w:hAnsi="Calibri" w:cs="Calibri"/>
          <w:b/>
          <w:color w:val="auto"/>
          <w:szCs w:val="20"/>
          <w:lang w:val="fr-CA" w:eastAsia="en-CA"/>
        </w:rPr>
      </w:pPr>
    </w:p>
    <w:p w14:paraId="3158CD81"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QUESTIONS DE SÉLECTION</w:t>
      </w:r>
    </w:p>
    <w:p w14:paraId="36D0A442" w14:textId="77777777" w:rsidR="00587D65" w:rsidRPr="00587D65" w:rsidRDefault="00587D65" w:rsidP="00587D65">
      <w:pPr>
        <w:spacing w:after="0"/>
        <w:rPr>
          <w:rFonts w:ascii="Calibri" w:eastAsia="Times New Roman" w:hAnsi="Calibri" w:cs="Calibri"/>
          <w:b/>
          <w:color w:val="auto"/>
          <w:szCs w:val="20"/>
          <w:lang w:val="fr-CA" w:eastAsia="en-CA"/>
        </w:rPr>
      </w:pPr>
    </w:p>
    <w:p w14:paraId="7D3A3C02"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Est-ce que vous ou une personne de votre ménage avez travaillé pour l’un des types d’organisations suivants au cours des cinq dernières années?</w:t>
      </w:r>
    </w:p>
    <w:p w14:paraId="3E1D163B"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p w14:paraId="7CEAB8DC" w14:textId="7F2A1911"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587D65">
        <w:rPr>
          <w:rFonts w:ascii="Calibri" w:eastAsia="Times New Roman" w:hAnsi="Calibri" w:cs="Calibri"/>
          <w:color w:val="auto"/>
          <w:szCs w:val="20"/>
          <w:lang w:val="fr-CA" w:eastAsia="en-CA"/>
        </w:rPr>
        <w:t>Une société d’études de marché</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Arial"/>
          <w:b/>
          <w:bCs/>
          <w:color w:val="auto"/>
          <w:szCs w:val="24"/>
          <w:lang w:val="fr-CA" w:eastAsia="en-CA"/>
        </w:rPr>
        <w:t>REMERCIER ET CONCLURE</w:t>
      </w:r>
    </w:p>
    <w:p w14:paraId="53C2D18C" w14:textId="05E2F2DC"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587D65">
        <w:rPr>
          <w:rFonts w:ascii="Calibri" w:eastAsia="Times New Roman" w:hAnsi="Calibri" w:cs="Calibri"/>
          <w:color w:val="auto"/>
          <w:szCs w:val="20"/>
          <w:lang w:val="fr-CA" w:eastAsia="en-CA"/>
        </w:rPr>
        <w:t>Une agence de commercialisation, de marque ou de publicité</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Arial"/>
          <w:b/>
          <w:bCs/>
          <w:color w:val="auto"/>
          <w:szCs w:val="24"/>
          <w:lang w:val="fr-CA" w:eastAsia="en-CA"/>
        </w:rPr>
        <w:t>REMERCIER ET CONCLURE</w:t>
      </w:r>
    </w:p>
    <w:p w14:paraId="73EDCAFD" w14:textId="7DA39506"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587D65">
        <w:rPr>
          <w:rFonts w:ascii="Calibri" w:eastAsia="Times New Roman" w:hAnsi="Calibri" w:cs="Calibri"/>
          <w:color w:val="auto"/>
          <w:szCs w:val="20"/>
          <w:lang w:val="fr-CA" w:eastAsia="en-CA"/>
        </w:rPr>
        <w:t>Un magazine ou un journal</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Arial"/>
          <w:b/>
          <w:bCs/>
          <w:color w:val="auto"/>
          <w:szCs w:val="24"/>
          <w:lang w:val="fr-CA" w:eastAsia="en-CA"/>
        </w:rPr>
        <w:t>REMERCIER ET CONCLURE</w:t>
      </w:r>
    </w:p>
    <w:p w14:paraId="049131AB" w14:textId="0E4A21E3" w:rsidR="00587D65" w:rsidRPr="00587D65" w:rsidRDefault="00587D65" w:rsidP="00587D65">
      <w:pPr>
        <w:spacing w:after="0"/>
        <w:ind w:left="36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Un ministère ou un organisme gouvernemental fédéral, provincial ou territorial</w:t>
      </w:r>
      <w:r>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REMERCIER ET CONCLURE</w:t>
      </w:r>
    </w:p>
    <w:p w14:paraId="512B1402" w14:textId="788137F5" w:rsidR="00587D65" w:rsidRPr="00587D65" w:rsidRDefault="00587D65" w:rsidP="00587D65">
      <w:pPr>
        <w:spacing w:after="0"/>
        <w:ind w:left="36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Un parti politique </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REMERCIER ET CONCLURE</w:t>
      </w:r>
    </w:p>
    <w:p w14:paraId="7CAB74FA" w14:textId="504B6C29" w:rsidR="00587D65" w:rsidRPr="00587D65" w:rsidRDefault="00587D65" w:rsidP="00587D65">
      <w:pPr>
        <w:spacing w:after="0"/>
        <w:ind w:left="36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Dans les relations publiques ou les relations avec les médias </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REMERCIER ET CONCLURE</w:t>
      </w:r>
    </w:p>
    <w:p w14:paraId="58B39C5F" w14:textId="69BF289A" w:rsidR="00587D65" w:rsidRPr="00587D65" w:rsidRDefault="00587D65" w:rsidP="00587D65">
      <w:pPr>
        <w:spacing w:after="0"/>
        <w:ind w:left="36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Dans le milieu de la radio ou de la télévision</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REMERCIER ET CONCLURE</w:t>
      </w:r>
    </w:p>
    <w:p w14:paraId="7D82C498" w14:textId="086E09B8" w:rsidR="00587D65" w:rsidRPr="00587D65" w:rsidRDefault="00587D65" w:rsidP="00587D65">
      <w:pPr>
        <w:spacing w:after="0"/>
        <w:ind w:left="360"/>
        <w:contextualSpacing/>
        <w:rPr>
          <w:rFonts w:ascii="Calibri" w:eastAsia="Times New Roman" w:hAnsi="Calibri" w:cs="Arial"/>
          <w:b/>
          <w:bCs/>
          <w:color w:val="auto"/>
          <w:szCs w:val="24"/>
          <w:lang w:val="fr-CA" w:eastAsia="en-CA"/>
        </w:rPr>
      </w:pPr>
      <w:r w:rsidRPr="00587D65">
        <w:rPr>
          <w:rFonts w:ascii="Calibri" w:eastAsia="Times New Roman" w:hAnsi="Calibri" w:cs="Calibri"/>
          <w:color w:val="auto"/>
          <w:szCs w:val="20"/>
          <w:lang w:val="fr-CA" w:eastAsia="en-CA"/>
        </w:rPr>
        <w:t xml:space="preserve">Non, aucune de ces réponses </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ab/>
        <w:t xml:space="preserve"> </w:t>
      </w:r>
      <w:r w:rsidRPr="00587D65">
        <w:rPr>
          <w:rFonts w:ascii="Calibri" w:eastAsia="Times New Roman" w:hAnsi="Calibri" w:cs="Arial"/>
          <w:b/>
          <w:bCs/>
          <w:color w:val="auto"/>
          <w:szCs w:val="24"/>
          <w:lang w:val="fr-CA" w:eastAsia="en-CA"/>
        </w:rPr>
        <w:t>CONTINUER</w:t>
      </w:r>
    </w:p>
    <w:p w14:paraId="1CBD047D" w14:textId="77777777" w:rsidR="00587D65" w:rsidRPr="00587D65" w:rsidRDefault="00587D65" w:rsidP="00587D65">
      <w:pPr>
        <w:spacing w:after="0"/>
        <w:rPr>
          <w:rFonts w:ascii="Calibri" w:eastAsia="Times New Roman" w:hAnsi="Calibri" w:cs="Calibri"/>
          <w:color w:val="auto"/>
          <w:szCs w:val="20"/>
          <w:lang w:val="fr-CA" w:eastAsia="en-CA"/>
        </w:rPr>
      </w:pPr>
    </w:p>
    <w:p w14:paraId="1A620043" w14:textId="77777777" w:rsidR="00587D65" w:rsidRPr="00587D65" w:rsidRDefault="00587D65" w:rsidP="00587D65">
      <w:pPr>
        <w:spacing w:after="0"/>
        <w:ind w:left="360" w:hanging="36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1a. </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POUR TOUS LES LIEUX :</w:t>
      </w:r>
      <w:r w:rsidRPr="00587D65">
        <w:rPr>
          <w:rFonts w:ascii="Calibri" w:eastAsia="Times New Roman" w:hAnsi="Calibri" w:cs="Calibri"/>
          <w:color w:val="auto"/>
          <w:szCs w:val="20"/>
          <w:lang w:val="fr-CA" w:eastAsia="en-CA"/>
        </w:rPr>
        <w:t xml:space="preserve"> Êtes-vous un ou une employé(e) retraité(e) du gouvernement du Canada?</w:t>
      </w:r>
    </w:p>
    <w:p w14:paraId="3CB0BD71" w14:textId="77777777" w:rsidR="00587D65" w:rsidRPr="00587D65" w:rsidRDefault="00587D65" w:rsidP="00587D65">
      <w:pPr>
        <w:spacing w:after="0"/>
        <w:rPr>
          <w:rFonts w:ascii="Calibri" w:eastAsia="Times New Roman" w:hAnsi="Calibri" w:cs="Arial"/>
          <w:noProof/>
          <w:color w:val="auto"/>
          <w:sz w:val="24"/>
          <w:szCs w:val="24"/>
          <w:lang w:val="fr-CA" w:eastAsia="en-CA"/>
        </w:rPr>
      </w:pPr>
      <w:r w:rsidRPr="00587D65">
        <w:rPr>
          <w:rFonts w:ascii="Calibri" w:eastAsia="Times New Roman" w:hAnsi="Calibri" w:cs="Calibri"/>
          <w:color w:val="auto"/>
          <w:szCs w:val="20"/>
          <w:lang w:val="fr-CA" w:eastAsia="en-CA"/>
        </w:rPr>
        <w:t xml:space="preserve"> </w:t>
      </w:r>
    </w:p>
    <w:p w14:paraId="63606D3E"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 w:val="24"/>
          <w:szCs w:val="24"/>
          <w:lang w:val="fr-CA" w:eastAsia="en-CA"/>
        </w:rPr>
        <w:tab/>
      </w:r>
      <w:r w:rsidRPr="00587D65">
        <w:rPr>
          <w:rFonts w:ascii="Calibri" w:eastAsia="Times New Roman" w:hAnsi="Calibri" w:cs="Arial"/>
          <w:color w:val="auto"/>
          <w:szCs w:val="24"/>
          <w:lang w:val="fr-CA" w:eastAsia="en-CA"/>
        </w:rPr>
        <w:t>Oui</w:t>
      </w:r>
      <w:r w:rsidRPr="00587D65">
        <w:rPr>
          <w:rFonts w:ascii="Calibri" w:eastAsia="Times New Roman" w:hAnsi="Calibri" w:cs="Arial"/>
          <w:color w:val="auto"/>
          <w:szCs w:val="24"/>
          <w:lang w:val="fr-CA" w:eastAsia="en-CA"/>
        </w:rPr>
        <w:tab/>
      </w:r>
      <w:r w:rsidRPr="00587D65">
        <w:rPr>
          <w:rFonts w:ascii="Calibri" w:eastAsia="Times New Roman" w:hAnsi="Calibri" w:cs="Calibri"/>
          <w:b/>
          <w:bCs/>
          <w:color w:val="auto"/>
          <w:szCs w:val="20"/>
          <w:lang w:val="fr-CA" w:eastAsia="en-CA"/>
        </w:rPr>
        <w:t>REMERCIER ET CONCLURE</w:t>
      </w:r>
      <w:r w:rsidRPr="00587D65">
        <w:rPr>
          <w:rFonts w:ascii="Calibri" w:eastAsia="Times New Roman" w:hAnsi="Calibri" w:cs="Arial"/>
          <w:b/>
          <w:bCs/>
          <w:color w:val="auto"/>
          <w:szCs w:val="24"/>
          <w:lang w:val="fr-CA" w:eastAsia="en-CA"/>
        </w:rPr>
        <w:tab/>
        <w:t xml:space="preserve"> </w:t>
      </w:r>
    </w:p>
    <w:p w14:paraId="054BD18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587D65">
        <w:rPr>
          <w:rFonts w:ascii="Calibri" w:eastAsia="Times New Roman" w:hAnsi="Calibri" w:cs="Arial"/>
          <w:color w:val="auto"/>
          <w:szCs w:val="24"/>
          <w:lang w:val="fr-CA" w:eastAsia="en-CA"/>
        </w:rPr>
        <w:tab/>
        <w:t>Non</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CONTINUER</w:t>
      </w:r>
    </w:p>
    <w:p w14:paraId="48B1A7A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p>
    <w:p w14:paraId="627A287B"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bookmarkStart w:id="116" w:name="lt_pId084"/>
      <w:r w:rsidRPr="00587D65">
        <w:rPr>
          <w:rFonts w:ascii="Calibri" w:eastAsia="Times New Roman" w:hAnsi="Calibri" w:cs="Calibri"/>
          <w:color w:val="auto"/>
          <w:szCs w:val="20"/>
          <w:lang w:val="fr-CA" w:eastAsia="en-CA"/>
        </w:rPr>
        <w:t>Quelle est la première langue que vous avez apprise lorsque vous étiez enfant et que vous parlez toujours couramment aujourd’hui?</w:t>
      </w:r>
    </w:p>
    <w:p w14:paraId="036FDCF7"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p w14:paraId="757CA0E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Anglais </w:t>
      </w:r>
      <w:r w:rsidRPr="00587D65">
        <w:rPr>
          <w:rFonts w:ascii="Calibri" w:eastAsia="Times New Roman" w:hAnsi="Calibri" w:cs="Calibri"/>
          <w:b/>
          <w:color w:val="auto"/>
          <w:szCs w:val="20"/>
          <w:lang w:val="fr-CA" w:eastAsia="en-CA"/>
        </w:rPr>
        <w:t>REMERCIER ET CONCLURE</w:t>
      </w:r>
    </w:p>
    <w:p w14:paraId="4934DDEF"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Français </w:t>
      </w:r>
      <w:r w:rsidRPr="00587D65">
        <w:rPr>
          <w:rFonts w:ascii="Calibri" w:eastAsia="Times New Roman" w:hAnsi="Calibri" w:cs="Calibri"/>
          <w:b/>
          <w:color w:val="auto"/>
          <w:szCs w:val="20"/>
          <w:lang w:val="fr-CA" w:eastAsia="en-CA"/>
        </w:rPr>
        <w:t>CONTINUER</w:t>
      </w:r>
    </w:p>
    <w:p w14:paraId="0C32FFF4"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Autre [Préciser ou non la langue, selon les besoins de l’étude] </w:t>
      </w:r>
      <w:r w:rsidRPr="00587D65">
        <w:rPr>
          <w:rFonts w:ascii="Calibri" w:eastAsia="Times New Roman" w:hAnsi="Calibri" w:cs="Calibri"/>
          <w:b/>
          <w:color w:val="auto"/>
          <w:szCs w:val="20"/>
          <w:lang w:val="fr-CA" w:eastAsia="en-CA"/>
        </w:rPr>
        <w:t>REMERCIER ET CONCLURE</w:t>
      </w:r>
    </w:p>
    <w:p w14:paraId="1B91FD39"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Préfère ne pas répondre </w:t>
      </w:r>
      <w:r w:rsidRPr="00587D65">
        <w:rPr>
          <w:rFonts w:ascii="Calibri" w:eastAsia="Times New Roman" w:hAnsi="Calibri" w:cs="Calibri"/>
          <w:b/>
          <w:color w:val="auto"/>
          <w:szCs w:val="20"/>
          <w:lang w:val="fr-CA" w:eastAsia="en-CA"/>
        </w:rPr>
        <w:t>REMERCIER ET CONCLURE</w:t>
      </w:r>
    </w:p>
    <w:p w14:paraId="4AAC356B" w14:textId="77777777" w:rsidR="00587D65" w:rsidRPr="00587D65" w:rsidRDefault="00587D65" w:rsidP="00587D65">
      <w:pPr>
        <w:spacing w:after="0"/>
        <w:ind w:left="360"/>
        <w:contextualSpacing/>
        <w:rPr>
          <w:rFonts w:ascii="Calibri" w:eastAsia="Times New Roman" w:hAnsi="Calibri" w:cs="Calibri"/>
          <w:b/>
          <w:color w:val="auto"/>
          <w:szCs w:val="20"/>
          <w:lang w:val="fr-CA" w:eastAsia="en-CA"/>
        </w:rPr>
      </w:pPr>
    </w:p>
    <w:p w14:paraId="4B8A2F2C" w14:textId="77777777" w:rsidR="00587D65" w:rsidRPr="00587D65" w:rsidRDefault="00587D65" w:rsidP="00F50A40">
      <w:pPr>
        <w:numPr>
          <w:ilvl w:val="0"/>
          <w:numId w:val="20"/>
        </w:numPr>
        <w:spacing w:after="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Dans quelle ville habitez-vous?</w:t>
      </w:r>
      <w:bookmarkEnd w:id="116"/>
      <w:r w:rsidRPr="00587D65">
        <w:rPr>
          <w:rFonts w:ascii="Calibri" w:eastAsia="Times New Roman" w:hAnsi="Calibri" w:cs="Calibri"/>
          <w:color w:val="auto"/>
          <w:szCs w:val="20"/>
          <w:lang w:val="fr-CA" w:eastAsia="en-CA"/>
        </w:rPr>
        <w:t xml:space="preserve"> </w:t>
      </w:r>
    </w:p>
    <w:p w14:paraId="0F409B01"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tbl>
      <w:tblPr>
        <w:tblStyle w:val="TableGrid78"/>
        <w:tblW w:w="8064" w:type="dxa"/>
        <w:tblInd w:w="720" w:type="dxa"/>
        <w:tblLook w:val="04A0" w:firstRow="1" w:lastRow="0" w:firstColumn="1" w:lastColumn="0" w:noHBand="0" w:noVBand="1"/>
      </w:tblPr>
      <w:tblGrid>
        <w:gridCol w:w="2041"/>
        <w:gridCol w:w="3386"/>
        <w:gridCol w:w="2637"/>
      </w:tblGrid>
      <w:tr w:rsidR="00587D65" w:rsidRPr="00587D65" w14:paraId="7F4AA92E" w14:textId="77777777" w:rsidTr="0016277C">
        <w:trPr>
          <w:trHeight w:val="256"/>
        </w:trPr>
        <w:tc>
          <w:tcPr>
            <w:tcW w:w="2041" w:type="dxa"/>
            <w:vAlign w:val="center"/>
          </w:tcPr>
          <w:p w14:paraId="3C873E0B" w14:textId="77777777" w:rsidR="00587D65" w:rsidRPr="00587D65" w:rsidRDefault="00587D65" w:rsidP="00587D65">
            <w:pPr>
              <w:spacing w:after="0"/>
              <w:rPr>
                <w:rFonts w:ascii="Calibri" w:hAnsi="Calibri" w:cs="Calibri"/>
                <w:b/>
                <w:color w:val="auto"/>
                <w:lang w:val="fr-CA"/>
              </w:rPr>
            </w:pPr>
            <w:r w:rsidRPr="00587D65">
              <w:rPr>
                <w:rFonts w:ascii="Calibri" w:hAnsi="Calibri" w:cs="Calibri"/>
                <w:b/>
                <w:color w:val="auto"/>
                <w:lang w:val="fr-CA"/>
              </w:rPr>
              <w:t>LIEU</w:t>
            </w:r>
          </w:p>
        </w:tc>
        <w:tc>
          <w:tcPr>
            <w:tcW w:w="3386" w:type="dxa"/>
          </w:tcPr>
          <w:p w14:paraId="2B640D2E" w14:textId="77777777" w:rsidR="00587D65" w:rsidRPr="00587D65" w:rsidRDefault="00587D65" w:rsidP="00587D65">
            <w:pPr>
              <w:spacing w:after="0"/>
              <w:rPr>
                <w:rFonts w:ascii="Calibri" w:hAnsi="Calibri" w:cs="Calibri"/>
                <w:b/>
                <w:color w:val="auto"/>
                <w:lang w:val="fr-CA"/>
              </w:rPr>
            </w:pPr>
            <w:r w:rsidRPr="00587D65">
              <w:rPr>
                <w:rFonts w:ascii="Calibri" w:hAnsi="Calibri" w:cs="Calibri"/>
                <w:b/>
                <w:color w:val="auto"/>
                <w:lang w:val="fr-CA"/>
              </w:rPr>
              <w:t>VILLES</w:t>
            </w:r>
          </w:p>
        </w:tc>
        <w:tc>
          <w:tcPr>
            <w:tcW w:w="2637" w:type="dxa"/>
            <w:vAlign w:val="center"/>
          </w:tcPr>
          <w:p w14:paraId="385A67BE" w14:textId="77777777" w:rsidR="00587D65" w:rsidRPr="00587D65" w:rsidRDefault="00587D65" w:rsidP="00587D65">
            <w:pPr>
              <w:spacing w:after="0"/>
              <w:rPr>
                <w:rFonts w:ascii="Calibri" w:hAnsi="Calibri" w:cs="Calibri"/>
                <w:b/>
                <w:color w:val="auto"/>
                <w:lang w:val="fr-CA"/>
              </w:rPr>
            </w:pPr>
          </w:p>
        </w:tc>
      </w:tr>
      <w:tr w:rsidR="00587D65" w:rsidRPr="00587D65" w14:paraId="09ECA404" w14:textId="77777777" w:rsidTr="0016277C">
        <w:trPr>
          <w:trHeight w:val="256"/>
        </w:trPr>
        <w:tc>
          <w:tcPr>
            <w:tcW w:w="2041" w:type="dxa"/>
            <w:vAlign w:val="center"/>
          </w:tcPr>
          <w:p w14:paraId="6E493CA6" w14:textId="77777777" w:rsidR="00587D65" w:rsidRPr="00587D65" w:rsidRDefault="00587D65" w:rsidP="00587D65">
            <w:pPr>
              <w:spacing w:after="0"/>
              <w:rPr>
                <w:rFonts w:ascii="Calibri" w:hAnsi="Calibri" w:cs="Calibri"/>
                <w:color w:val="auto"/>
                <w:szCs w:val="18"/>
                <w:lang w:val="fr-CA"/>
              </w:rPr>
            </w:pPr>
            <w:r w:rsidRPr="00587D65">
              <w:rPr>
                <w:rFonts w:ascii="Calibri" w:hAnsi="Calibri" w:cs="Calibri"/>
                <w:color w:val="auto"/>
                <w:sz w:val="18"/>
                <w:szCs w:val="18"/>
                <w:lang w:val="fr-CA"/>
              </w:rPr>
              <w:t>Région Chaudi</w:t>
            </w:r>
            <w:r w:rsidRPr="00587D65">
              <w:rPr>
                <w:rFonts w:ascii="Times New Roman" w:hAnsi="Times New Roman" w:cs="Calibri"/>
                <w:color w:val="auto"/>
                <w:sz w:val="18"/>
                <w:szCs w:val="18"/>
                <w:lang w:val="fr-CA"/>
              </w:rPr>
              <w:t>è</w:t>
            </w:r>
            <w:r w:rsidRPr="00587D65">
              <w:rPr>
                <w:rFonts w:ascii="Calibri" w:hAnsi="Calibri" w:cs="Calibri"/>
                <w:color w:val="auto"/>
                <w:sz w:val="18"/>
                <w:szCs w:val="18"/>
                <w:lang w:val="fr-CA"/>
              </w:rPr>
              <w:t>re-Appalaches-du-Québec</w:t>
            </w:r>
          </w:p>
        </w:tc>
        <w:tc>
          <w:tcPr>
            <w:tcW w:w="3386" w:type="dxa"/>
          </w:tcPr>
          <w:p w14:paraId="0AA89EB9" w14:textId="77777777" w:rsidR="00587D65" w:rsidRPr="00587D65" w:rsidRDefault="00587D65" w:rsidP="00587D65">
            <w:pPr>
              <w:spacing w:after="0"/>
              <w:rPr>
                <w:rFonts w:ascii="Calibri" w:hAnsi="Calibri" w:cs="Calibri"/>
                <w:color w:val="auto"/>
                <w:kern w:val="18"/>
                <w:shd w:val="clear" w:color="auto" w:fill="FFFFFF"/>
                <w:lang w:val="fr-CA"/>
              </w:rPr>
            </w:pPr>
            <w:r w:rsidRPr="00587D65">
              <w:rPr>
                <w:rFonts w:ascii="Calibri" w:hAnsi="Calibri" w:cs="Calibri"/>
                <w:color w:val="auto"/>
                <w:kern w:val="18"/>
                <w:lang w:val="fr-CA"/>
              </w:rPr>
              <w:t>Ces villes peuvent notamment comprendre</w:t>
            </w:r>
            <w:r w:rsidRPr="00587D65">
              <w:rPr>
                <w:rFonts w:ascii="Calibri" w:hAnsi="Calibri" w:cs="Calibri"/>
                <w:color w:val="auto"/>
                <w:kern w:val="18"/>
                <w:shd w:val="clear" w:color="auto" w:fill="FFFFFF"/>
                <w:lang w:val="fr-CA"/>
              </w:rPr>
              <w:t xml:space="preserve"> : </w:t>
            </w:r>
          </w:p>
          <w:p w14:paraId="01DDE0C6" w14:textId="77777777" w:rsidR="00587D65" w:rsidRPr="00587D65" w:rsidRDefault="00587D65" w:rsidP="00587D65">
            <w:pPr>
              <w:spacing w:after="0"/>
              <w:rPr>
                <w:rFonts w:ascii="Calibri" w:hAnsi="Calibri" w:cs="Calibri"/>
                <w:color w:val="auto"/>
                <w:lang w:val="fr-CA"/>
              </w:rPr>
            </w:pPr>
          </w:p>
          <w:p w14:paraId="3804BCEF"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Lévis, Saint Georges, Thetford Mines, Sainte-Marie, Montmagny, Beauceville, Saint-Joseph-de-Beauce, Disraeli, Saint-Pamphile, Saint-Apollinaire, Saint-Lambert-de-Lauzon, Saint-Henri, Saint-Agapit, Saint-Anselme, Lac-Etchemin, L’Islet, Saint-Prosper, Sainte-Claire, Saint-Jean-Port-Joli</w:t>
            </w:r>
          </w:p>
          <w:p w14:paraId="28D0EEBA" w14:textId="77777777" w:rsidR="00587D65" w:rsidRPr="00587D65" w:rsidRDefault="00587D65" w:rsidP="00587D65">
            <w:pPr>
              <w:spacing w:after="0"/>
              <w:rPr>
                <w:rFonts w:ascii="Calibri" w:hAnsi="Calibri" w:cs="Calibri"/>
                <w:color w:val="auto"/>
                <w:lang w:val="fr-CA"/>
              </w:rPr>
            </w:pPr>
          </w:p>
          <w:p w14:paraId="72630E23"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C00000"/>
                <w:lang w:val="fr-CA"/>
              </w:rPr>
              <w:t>ASSURER UNE BONNE REPRÉSENTATION DES VILLES DE LA RÉGION.</w:t>
            </w:r>
          </w:p>
        </w:tc>
        <w:tc>
          <w:tcPr>
            <w:tcW w:w="2637" w:type="dxa"/>
            <w:vAlign w:val="center"/>
          </w:tcPr>
          <w:p w14:paraId="5D225A3C" w14:textId="77777777" w:rsidR="00587D65" w:rsidRPr="00587D65" w:rsidRDefault="00587D65" w:rsidP="00587D65">
            <w:pPr>
              <w:spacing w:after="0"/>
              <w:rPr>
                <w:rFonts w:ascii="Calibri" w:hAnsi="Calibri" w:cs="Arial"/>
                <w:b/>
                <w:bCs/>
                <w:color w:val="auto"/>
                <w:lang w:val="fr-CA"/>
              </w:rPr>
            </w:pPr>
            <w:r w:rsidRPr="00587D65">
              <w:rPr>
                <w:rFonts w:ascii="Calibri" w:hAnsi="Calibri" w:cs="Arial"/>
                <w:b/>
                <w:bCs/>
                <w:color w:val="auto"/>
                <w:lang w:val="fr-CA"/>
              </w:rPr>
              <w:t>CONTINUER – GROUPE 1</w:t>
            </w:r>
          </w:p>
        </w:tc>
      </w:tr>
      <w:tr w:rsidR="00587D65" w:rsidRPr="00587D65" w14:paraId="5E46ED29" w14:textId="77777777" w:rsidTr="0016277C">
        <w:trPr>
          <w:trHeight w:val="256"/>
        </w:trPr>
        <w:tc>
          <w:tcPr>
            <w:tcW w:w="2041" w:type="dxa"/>
            <w:vAlign w:val="center"/>
          </w:tcPr>
          <w:p w14:paraId="565CD65D" w14:textId="77777777" w:rsidR="00587D65" w:rsidRPr="00587D65" w:rsidRDefault="00587D65" w:rsidP="00587D65">
            <w:pPr>
              <w:spacing w:after="0"/>
              <w:rPr>
                <w:rFonts w:ascii="Calibri" w:hAnsi="Calibri" w:cs="Calibri"/>
                <w:color w:val="auto"/>
                <w:highlight w:val="yellow"/>
                <w:lang w:val="fr-CA"/>
              </w:rPr>
            </w:pPr>
            <w:r w:rsidRPr="00587D65">
              <w:rPr>
                <w:rFonts w:ascii="Calibri" w:hAnsi="Calibri" w:cs="Calibri"/>
                <w:color w:val="auto"/>
                <w:szCs w:val="18"/>
                <w:lang w:val="fr-CA"/>
              </w:rPr>
              <w:t>Québec</w:t>
            </w:r>
          </w:p>
        </w:tc>
        <w:tc>
          <w:tcPr>
            <w:tcW w:w="3386" w:type="dxa"/>
          </w:tcPr>
          <w:p w14:paraId="42988E5E"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lang w:val="fr-CA"/>
              </w:rPr>
              <w:t>Ces villes peuvent notamment comprendre</w:t>
            </w:r>
            <w:r w:rsidRPr="00587D65">
              <w:rPr>
                <w:rFonts w:ascii="Calibri" w:hAnsi="Calibri" w:cs="Calibri"/>
                <w:color w:val="auto"/>
                <w:shd w:val="clear" w:color="auto" w:fill="FFFFFF"/>
                <w:lang w:val="fr-CA"/>
              </w:rPr>
              <w:t xml:space="preserve"> : </w:t>
            </w:r>
          </w:p>
          <w:p w14:paraId="719A8B28" w14:textId="77777777" w:rsidR="00587D65" w:rsidRPr="00587D65" w:rsidRDefault="00587D65" w:rsidP="00587D65">
            <w:pPr>
              <w:spacing w:after="0"/>
              <w:rPr>
                <w:rFonts w:ascii="Calibri" w:hAnsi="Calibri" w:cs="Calibri"/>
                <w:color w:val="auto"/>
                <w:shd w:val="clear" w:color="auto" w:fill="FFFFFF"/>
                <w:lang w:val="fr-CA"/>
              </w:rPr>
            </w:pPr>
          </w:p>
          <w:p w14:paraId="50D963A8"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shd w:val="clear" w:color="auto" w:fill="FFFFFF"/>
                <w:lang w:val="fr-CA"/>
              </w:rPr>
              <w:t>Grandes villes = Population 100 000+</w:t>
            </w:r>
          </w:p>
          <w:p w14:paraId="3ED1140D"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u w:val="single"/>
                <w:shd w:val="clear" w:color="auto" w:fill="FFFFFF"/>
                <w:lang w:val="fr-CA"/>
              </w:rPr>
              <w:t>Pour les grandes villes :</w:t>
            </w:r>
            <w:r w:rsidRPr="00587D65">
              <w:rPr>
                <w:rFonts w:ascii="Calibri" w:hAnsi="Calibri" w:cs="Calibri"/>
                <w:color w:val="auto"/>
                <w:shd w:val="clear" w:color="auto" w:fill="FFFFFF"/>
                <w:lang w:val="fr-CA"/>
              </w:rPr>
              <w:t xml:space="preserve"> Montréal, Gatineau, Québec City, Saguenay, Sherbrooke, Trois-Rivières, Saint-Jérôme, Chicoutimi – Jonquière.</w:t>
            </w:r>
          </w:p>
          <w:p w14:paraId="75FAFF66" w14:textId="77777777" w:rsidR="00587D65" w:rsidRPr="00587D65" w:rsidRDefault="00587D65" w:rsidP="00587D65">
            <w:pPr>
              <w:spacing w:after="0"/>
              <w:rPr>
                <w:rFonts w:ascii="Calibri" w:hAnsi="Calibri" w:cs="Calibri"/>
                <w:color w:val="auto"/>
                <w:shd w:val="clear" w:color="auto" w:fill="FFFFFF"/>
                <w:lang w:val="fr-CA"/>
              </w:rPr>
            </w:pPr>
          </w:p>
          <w:p w14:paraId="3924F39A"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shd w:val="clear" w:color="auto" w:fill="FFFFFF"/>
                <w:lang w:val="fr-CA"/>
              </w:rPr>
              <w:t>Taille moyenne = Population 50 000-99 999</w:t>
            </w:r>
          </w:p>
          <w:p w14:paraId="59A2250C"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u w:val="single"/>
                <w:shd w:val="clear" w:color="auto" w:fill="FFFFFF"/>
                <w:lang w:val="fr-CA"/>
              </w:rPr>
              <w:t>Pour les villes de taille moyenne :</w:t>
            </w:r>
            <w:r w:rsidRPr="00587D65">
              <w:rPr>
                <w:rFonts w:ascii="Calibri" w:hAnsi="Calibri" w:cs="Calibri"/>
                <w:color w:val="auto"/>
                <w:shd w:val="clear" w:color="auto" w:fill="FFFFFF"/>
                <w:lang w:val="fr-CA"/>
              </w:rPr>
              <w:t xml:space="preserve"> Saint-Jean-sur-Richelieu, Chateauguay, </w:t>
            </w:r>
            <w:r w:rsidRPr="00587D65">
              <w:rPr>
                <w:rFonts w:ascii="Calibri" w:hAnsi="Calibri" w:cs="Calibri"/>
                <w:color w:val="auto"/>
                <w:shd w:val="clear" w:color="auto" w:fill="FFFFFF"/>
                <w:lang w:val="fr-CA"/>
              </w:rPr>
              <w:lastRenderedPageBreak/>
              <w:t>Drummondville, Granby, Saint-Hyacinthe.</w:t>
            </w:r>
          </w:p>
          <w:p w14:paraId="3C742FDA" w14:textId="77777777" w:rsidR="00587D65" w:rsidRPr="00587D65" w:rsidRDefault="00587D65" w:rsidP="00587D65">
            <w:pPr>
              <w:spacing w:after="0"/>
              <w:rPr>
                <w:rFonts w:ascii="Calibri" w:hAnsi="Calibri" w:cs="Calibri"/>
                <w:color w:val="auto"/>
                <w:shd w:val="clear" w:color="auto" w:fill="FFFFFF"/>
                <w:lang w:val="fr-CA"/>
              </w:rPr>
            </w:pPr>
          </w:p>
          <w:p w14:paraId="505C86A6"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shd w:val="clear" w:color="auto" w:fill="FFFFFF"/>
                <w:lang w:val="fr-CA"/>
              </w:rPr>
              <w:t>Petites villes = Population &gt; 49 999</w:t>
            </w:r>
          </w:p>
          <w:p w14:paraId="08A680F3" w14:textId="77777777" w:rsidR="00587D65" w:rsidRPr="00587D65" w:rsidRDefault="00587D65" w:rsidP="00587D65">
            <w:pPr>
              <w:spacing w:after="0"/>
              <w:rPr>
                <w:rFonts w:ascii="Calibri" w:hAnsi="Calibri" w:cs="Calibri"/>
                <w:color w:val="auto"/>
                <w:u w:val="single"/>
                <w:shd w:val="clear" w:color="auto" w:fill="FFFFFF"/>
                <w:lang w:val="fr-CA"/>
              </w:rPr>
            </w:pPr>
            <w:r w:rsidRPr="00587D65">
              <w:rPr>
                <w:rFonts w:ascii="Calibri" w:hAnsi="Calibri" w:cs="Calibri"/>
                <w:color w:val="auto"/>
                <w:u w:val="single"/>
                <w:shd w:val="clear" w:color="auto" w:fill="FFFFFF"/>
                <w:lang w:val="fr-CA"/>
              </w:rPr>
              <w:t>Pour les petites villes :</w:t>
            </w:r>
          </w:p>
          <w:p w14:paraId="76AD9A4E" w14:textId="77777777" w:rsidR="00587D65" w:rsidRPr="00587D65" w:rsidRDefault="00587D65" w:rsidP="00587D65">
            <w:pPr>
              <w:spacing w:after="0"/>
              <w:rPr>
                <w:rFonts w:ascii="Calibri" w:hAnsi="Calibri" w:cs="Calibri"/>
                <w:b/>
                <w:color w:val="C00000"/>
                <w:lang w:val="fr-CA"/>
              </w:rPr>
            </w:pPr>
            <w:r w:rsidRPr="00587D65">
              <w:rPr>
                <w:rFonts w:ascii="Calibri" w:hAnsi="Calibri" w:cs="Calibri"/>
                <w:color w:val="auto"/>
                <w:shd w:val="clear" w:color="auto" w:fill="FFFFFF"/>
                <w:lang w:val="fr-CA"/>
              </w:rPr>
              <w:t>Saint-Georges, Val-d’Or, Sept-Îles, Varennes, Alma.</w:t>
            </w:r>
          </w:p>
          <w:p w14:paraId="7D058CBB" w14:textId="77777777" w:rsidR="00587D65" w:rsidRPr="00587D65" w:rsidRDefault="00587D65" w:rsidP="00587D65">
            <w:pPr>
              <w:spacing w:after="0"/>
              <w:rPr>
                <w:rFonts w:ascii="Calibri" w:hAnsi="Calibri" w:cs="Calibri"/>
                <w:b/>
                <w:color w:val="C00000"/>
                <w:lang w:val="fr-CA"/>
              </w:rPr>
            </w:pPr>
          </w:p>
          <w:p w14:paraId="58F4DF70" w14:textId="77777777" w:rsidR="00587D65" w:rsidRPr="00587D65" w:rsidRDefault="00587D65" w:rsidP="00587D65">
            <w:pPr>
              <w:spacing w:after="0"/>
              <w:rPr>
                <w:rFonts w:ascii="Calibri" w:hAnsi="Calibri" w:cs="Calibri"/>
                <w:color w:val="auto"/>
                <w:highlight w:val="darkYellow"/>
                <w:lang w:val="fr-CA"/>
              </w:rPr>
            </w:pPr>
            <w:r w:rsidRPr="00587D65">
              <w:rPr>
                <w:rFonts w:ascii="Calibri" w:hAnsi="Calibri" w:cs="Calibri"/>
                <w:b/>
                <w:color w:val="C00000"/>
                <w:lang w:val="fr-CA"/>
              </w:rPr>
              <w:t>ESSAYER DE RECRUTER AU MOINS DEUX RÉSIDENTS DANS CHAQUE CATÉGORIE DE VILLE (EN FONCTION DE LA TAILLE DE LA POPULATION). PAS PLUS D’UN PARTICIPANT PAR VILLE. ASSURER UNE BONNE REPRÉSENTATION DES VILLES DE LA PROVINCE. RECRUTER DES RÉSIDENTS DE GRANDES ET DE PETITES COLLECTIVITÉS.</w:t>
            </w:r>
          </w:p>
        </w:tc>
        <w:tc>
          <w:tcPr>
            <w:tcW w:w="2637" w:type="dxa"/>
            <w:vAlign w:val="center"/>
          </w:tcPr>
          <w:p w14:paraId="452CAF1E" w14:textId="77777777" w:rsidR="00587D65" w:rsidRPr="00587D65" w:rsidRDefault="00587D65" w:rsidP="00587D65">
            <w:pPr>
              <w:spacing w:after="0"/>
              <w:rPr>
                <w:rFonts w:ascii="Calibri" w:hAnsi="Calibri" w:cs="Arial"/>
                <w:b/>
                <w:bCs/>
                <w:color w:val="auto"/>
                <w:lang w:val="fr-CA"/>
              </w:rPr>
            </w:pPr>
            <w:r w:rsidRPr="00587D65">
              <w:rPr>
                <w:rFonts w:ascii="Calibri" w:hAnsi="Calibri" w:cs="Arial"/>
                <w:b/>
                <w:bCs/>
                <w:color w:val="auto"/>
                <w:lang w:val="fr-CA"/>
              </w:rPr>
              <w:lastRenderedPageBreak/>
              <w:t xml:space="preserve">CONTINUER – </w:t>
            </w:r>
            <w:r w:rsidRPr="00587D65">
              <w:rPr>
                <w:rFonts w:ascii="Calibri" w:hAnsi="Calibri" w:cs="Arial"/>
                <w:b/>
                <w:bCs/>
                <w:color w:val="C00000"/>
                <w:lang w:val="fr-CA"/>
              </w:rPr>
              <w:t>GROUPE 6</w:t>
            </w:r>
          </w:p>
        </w:tc>
      </w:tr>
      <w:tr w:rsidR="00587D65" w:rsidRPr="00587D65" w14:paraId="2D23CB16" w14:textId="77777777" w:rsidTr="0016277C">
        <w:trPr>
          <w:trHeight w:val="256"/>
        </w:trPr>
        <w:tc>
          <w:tcPr>
            <w:tcW w:w="2041" w:type="dxa"/>
            <w:vAlign w:val="center"/>
          </w:tcPr>
          <w:p w14:paraId="620520E0"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Autre lieu</w:t>
            </w:r>
          </w:p>
        </w:tc>
        <w:tc>
          <w:tcPr>
            <w:tcW w:w="3386" w:type="dxa"/>
          </w:tcPr>
          <w:p w14:paraId="79CB0930"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w:t>
            </w:r>
          </w:p>
        </w:tc>
        <w:tc>
          <w:tcPr>
            <w:tcW w:w="2637" w:type="dxa"/>
            <w:vAlign w:val="center"/>
          </w:tcPr>
          <w:p w14:paraId="7D2C7224" w14:textId="77777777" w:rsidR="00587D65" w:rsidRPr="00587D65" w:rsidRDefault="00587D65" w:rsidP="00587D65">
            <w:pPr>
              <w:spacing w:after="0"/>
              <w:rPr>
                <w:rFonts w:ascii="Calibri" w:hAnsi="Calibri" w:cs="Arial"/>
                <w:b/>
                <w:bCs/>
                <w:color w:val="auto"/>
                <w:lang w:val="fr-CA"/>
              </w:rPr>
            </w:pPr>
            <w:r w:rsidRPr="00587D65">
              <w:rPr>
                <w:rFonts w:ascii="Calibri" w:hAnsi="Calibri" w:cs="Calibri"/>
                <w:b/>
                <w:color w:val="auto"/>
                <w:lang w:val="fr-CA"/>
              </w:rPr>
              <w:t>REMERCIER ET CONCLURE</w:t>
            </w:r>
          </w:p>
        </w:tc>
      </w:tr>
      <w:tr w:rsidR="00587D65" w:rsidRPr="00587D65" w14:paraId="4013B405" w14:textId="77777777" w:rsidTr="0016277C">
        <w:trPr>
          <w:trHeight w:val="256"/>
        </w:trPr>
        <w:tc>
          <w:tcPr>
            <w:tcW w:w="2041" w:type="dxa"/>
            <w:vAlign w:val="center"/>
          </w:tcPr>
          <w:p w14:paraId="5132D625"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auto"/>
                <w:lang w:val="fr-CA"/>
              </w:rPr>
              <w:t>RÉPONSE SPONTANÉE</w:t>
            </w:r>
            <w:r w:rsidRPr="00587D65">
              <w:rPr>
                <w:rFonts w:ascii="Calibri" w:hAnsi="Calibri" w:cs="Calibri"/>
                <w:color w:val="auto"/>
                <w:lang w:val="fr-CA"/>
              </w:rPr>
              <w:t xml:space="preserve"> </w:t>
            </w:r>
            <w:r w:rsidRPr="00587D65">
              <w:rPr>
                <w:rFonts w:ascii="Calibri" w:hAnsi="Calibri" w:cs="Calibri"/>
                <w:color w:val="auto"/>
                <w:lang w:val="fr-CA"/>
              </w:rPr>
              <w:br/>
              <w:t>Préfère ne pas répondre</w:t>
            </w:r>
          </w:p>
        </w:tc>
        <w:tc>
          <w:tcPr>
            <w:tcW w:w="3386" w:type="dxa"/>
          </w:tcPr>
          <w:p w14:paraId="264E2A67"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w:t>
            </w:r>
          </w:p>
        </w:tc>
        <w:tc>
          <w:tcPr>
            <w:tcW w:w="2637" w:type="dxa"/>
            <w:vAlign w:val="center"/>
          </w:tcPr>
          <w:p w14:paraId="1FBD668B"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auto"/>
                <w:lang w:val="fr-CA"/>
              </w:rPr>
              <w:t>REMERCIER ET CONCLURE</w:t>
            </w:r>
          </w:p>
        </w:tc>
      </w:tr>
    </w:tbl>
    <w:p w14:paraId="4EEDEF45" w14:textId="77777777" w:rsidR="00587D65" w:rsidRPr="00587D65" w:rsidRDefault="00587D65" w:rsidP="00587D65">
      <w:pPr>
        <w:tabs>
          <w:tab w:val="left" w:pos="1710"/>
        </w:tabs>
        <w:spacing w:after="0"/>
        <w:rPr>
          <w:rFonts w:ascii="Calibri" w:eastAsia="Times New Roman" w:hAnsi="Calibri" w:cs="Calibri"/>
          <w:color w:val="auto"/>
          <w:szCs w:val="20"/>
          <w:lang w:val="fr-CA" w:eastAsia="en-CA"/>
        </w:rPr>
      </w:pPr>
    </w:p>
    <w:p w14:paraId="19010089" w14:textId="77777777" w:rsidR="00587D65" w:rsidRPr="00587D65" w:rsidRDefault="00587D65" w:rsidP="00587D65">
      <w:p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3a. Depuis combien de temps habitez-vous à [INSÉRER LE NOM DE LA VILLE]? </w:t>
      </w:r>
      <w:r w:rsidRPr="00587D65">
        <w:rPr>
          <w:rFonts w:ascii="Calibri" w:eastAsia="Times New Roman" w:hAnsi="Calibri" w:cs="Calibri"/>
          <w:b/>
          <w:color w:val="auto"/>
          <w:szCs w:val="20"/>
          <w:lang w:val="fr-CA" w:eastAsia="en-CA"/>
        </w:rPr>
        <w:t>NOTER LE NOMBRE D’ANNÉES.</w:t>
      </w:r>
    </w:p>
    <w:p w14:paraId="567E52C6" w14:textId="77777777" w:rsidR="00587D65" w:rsidRPr="00587D65" w:rsidRDefault="00587D65" w:rsidP="00587D65">
      <w:pPr>
        <w:spacing w:after="0"/>
        <w:rPr>
          <w:rFonts w:ascii="Calibri" w:eastAsia="Times New Roman" w:hAnsi="Calibri" w:cs="Calibri"/>
          <w:color w:val="auto"/>
          <w:szCs w:val="20"/>
          <w:lang w:val="fr-CA" w:eastAsia="en-CA"/>
        </w:rPr>
      </w:pPr>
    </w:p>
    <w:tbl>
      <w:tblPr>
        <w:tblStyle w:val="TableGrid78"/>
        <w:tblW w:w="0" w:type="auto"/>
        <w:tblInd w:w="720" w:type="dxa"/>
        <w:tblLook w:val="04A0" w:firstRow="1" w:lastRow="0" w:firstColumn="1" w:lastColumn="0" w:noHBand="0" w:noVBand="1"/>
      </w:tblPr>
      <w:tblGrid>
        <w:gridCol w:w="2178"/>
        <w:gridCol w:w="5467"/>
      </w:tblGrid>
      <w:tr w:rsidR="00587D65" w:rsidRPr="00587D65" w14:paraId="7974FB7F" w14:textId="77777777" w:rsidTr="0016277C">
        <w:trPr>
          <w:trHeight w:val="256"/>
        </w:trPr>
        <w:tc>
          <w:tcPr>
            <w:tcW w:w="2178" w:type="dxa"/>
            <w:vAlign w:val="center"/>
          </w:tcPr>
          <w:p w14:paraId="473A48F3"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Moins de deux ans</w:t>
            </w:r>
          </w:p>
        </w:tc>
        <w:tc>
          <w:tcPr>
            <w:tcW w:w="5467" w:type="dxa"/>
            <w:vAlign w:val="center"/>
          </w:tcPr>
          <w:p w14:paraId="220D7602" w14:textId="77777777" w:rsidR="00587D65" w:rsidRPr="00587D65" w:rsidRDefault="00587D65" w:rsidP="00587D65">
            <w:pPr>
              <w:spacing w:after="0"/>
              <w:rPr>
                <w:rFonts w:ascii="Calibri" w:hAnsi="Calibri" w:cs="Calibri"/>
                <w:color w:val="C00000"/>
                <w:lang w:val="fr-CA"/>
              </w:rPr>
            </w:pPr>
            <w:r w:rsidRPr="00587D65">
              <w:rPr>
                <w:rFonts w:ascii="Calibri" w:hAnsi="Calibri" w:cs="Calibri"/>
                <w:b/>
                <w:color w:val="auto"/>
                <w:lang w:val="fr-CA"/>
              </w:rPr>
              <w:t>REMERCIER ET CONCLURE</w:t>
            </w:r>
          </w:p>
        </w:tc>
      </w:tr>
      <w:tr w:rsidR="00587D65" w:rsidRPr="00587D65" w14:paraId="217B91C5" w14:textId="77777777" w:rsidTr="0016277C">
        <w:trPr>
          <w:trHeight w:val="256"/>
        </w:trPr>
        <w:tc>
          <w:tcPr>
            <w:tcW w:w="2178" w:type="dxa"/>
            <w:vAlign w:val="center"/>
          </w:tcPr>
          <w:p w14:paraId="17E13000"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Deux ans ou plus</w:t>
            </w:r>
          </w:p>
        </w:tc>
        <w:tc>
          <w:tcPr>
            <w:tcW w:w="5467" w:type="dxa"/>
            <w:vAlign w:val="center"/>
          </w:tcPr>
          <w:p w14:paraId="34FB2307" w14:textId="77777777" w:rsidR="00587D65" w:rsidRPr="00587D65" w:rsidRDefault="00587D65" w:rsidP="00587D65">
            <w:pPr>
              <w:spacing w:after="0"/>
              <w:rPr>
                <w:rFonts w:ascii="Calibri" w:hAnsi="Calibri" w:cs="Calibri"/>
                <w:b/>
                <w:color w:val="C00000"/>
                <w:lang w:val="fr-CA"/>
              </w:rPr>
            </w:pPr>
            <w:r w:rsidRPr="00587D65">
              <w:rPr>
                <w:rFonts w:ascii="Calibri" w:hAnsi="Calibri" w:cs="Calibri"/>
                <w:b/>
                <w:color w:val="auto"/>
                <w:lang w:val="fr-CA"/>
              </w:rPr>
              <w:t xml:space="preserve">CONTINUER </w:t>
            </w:r>
          </w:p>
        </w:tc>
      </w:tr>
      <w:tr w:rsidR="00587D65" w:rsidRPr="00587D65" w14:paraId="611D4F15" w14:textId="77777777" w:rsidTr="0016277C">
        <w:trPr>
          <w:trHeight w:val="256"/>
        </w:trPr>
        <w:tc>
          <w:tcPr>
            <w:tcW w:w="2178" w:type="dxa"/>
            <w:vAlign w:val="center"/>
          </w:tcPr>
          <w:p w14:paraId="1C93FE52"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Ne sais pas/Préfère ne pas répondre</w:t>
            </w:r>
          </w:p>
        </w:tc>
        <w:tc>
          <w:tcPr>
            <w:tcW w:w="5467" w:type="dxa"/>
            <w:vAlign w:val="center"/>
          </w:tcPr>
          <w:p w14:paraId="74905BC3" w14:textId="77777777" w:rsidR="00587D65" w:rsidRPr="00587D65" w:rsidRDefault="00587D65" w:rsidP="00587D65">
            <w:pPr>
              <w:spacing w:after="0"/>
              <w:rPr>
                <w:rFonts w:ascii="Calibri" w:hAnsi="Calibri" w:cs="Calibri"/>
                <w:b/>
                <w:color w:val="auto"/>
                <w:lang w:val="fr-CA"/>
              </w:rPr>
            </w:pPr>
            <w:r w:rsidRPr="00587D65">
              <w:rPr>
                <w:rFonts w:ascii="Calibri" w:hAnsi="Calibri" w:cs="Calibri"/>
                <w:b/>
                <w:color w:val="auto"/>
                <w:lang w:val="fr-CA"/>
              </w:rPr>
              <w:t>REMERCIER ET CONCLURE</w:t>
            </w:r>
          </w:p>
        </w:tc>
      </w:tr>
    </w:tbl>
    <w:p w14:paraId="3C6FD396"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b/>
          <w:color w:val="C00000"/>
          <w:szCs w:val="20"/>
          <w:lang w:val="fr-CA" w:eastAsia="en-CA"/>
        </w:rPr>
        <w:t>ASSURER UNE BONNE REPRÉSENTATION EN FONCTION DU NOMBRE D’ANNÉES DE RÉSIDENCE DANS LA VILLE. PAS PLUS DE DEUX PAR GROUPE DOIVENT Y VIVRE DEPUIS MOINS DE 5 ANS.</w:t>
      </w:r>
    </w:p>
    <w:p w14:paraId="2914FE1B" w14:textId="77777777" w:rsidR="00587D65" w:rsidRPr="00587D65" w:rsidRDefault="00587D65" w:rsidP="00587D65">
      <w:pPr>
        <w:spacing w:after="0"/>
        <w:rPr>
          <w:rFonts w:ascii="Calibri" w:eastAsia="Times New Roman" w:hAnsi="Calibri" w:cs="Calibri"/>
          <w:color w:val="auto"/>
          <w:szCs w:val="20"/>
          <w:lang w:val="fr-CA" w:eastAsia="en-CA"/>
        </w:rPr>
      </w:pPr>
    </w:p>
    <w:p w14:paraId="256518C5"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Seriez-vous prêt/prête à m’indiquer votre tranche d’âge dans la liste suivante? </w:t>
      </w:r>
    </w:p>
    <w:p w14:paraId="3273F191" w14:textId="77777777" w:rsidR="00587D65" w:rsidRPr="00587D65" w:rsidRDefault="00587D65" w:rsidP="00587D65">
      <w:pPr>
        <w:spacing w:after="0"/>
        <w:rPr>
          <w:rFonts w:ascii="Calibri" w:eastAsia="Times New Roman" w:hAnsi="Calibri" w:cs="Calibri"/>
          <w:b/>
          <w:color w:val="C00000"/>
          <w:szCs w:val="20"/>
          <w:lang w:val="fr-CA" w:eastAsia="en-CA"/>
        </w:rPr>
      </w:pPr>
    </w:p>
    <w:tbl>
      <w:tblPr>
        <w:tblStyle w:val="TableGrid78"/>
        <w:tblW w:w="0" w:type="auto"/>
        <w:tblInd w:w="720" w:type="dxa"/>
        <w:tblLook w:val="04A0" w:firstRow="1" w:lastRow="0" w:firstColumn="1" w:lastColumn="0" w:noHBand="0" w:noVBand="1"/>
      </w:tblPr>
      <w:tblGrid>
        <w:gridCol w:w="2178"/>
        <w:gridCol w:w="5467"/>
      </w:tblGrid>
      <w:tr w:rsidR="00587D65" w:rsidRPr="00587D65" w14:paraId="2DE8BA3C" w14:textId="77777777" w:rsidTr="0016277C">
        <w:trPr>
          <w:trHeight w:val="256"/>
        </w:trPr>
        <w:tc>
          <w:tcPr>
            <w:tcW w:w="2178" w:type="dxa"/>
            <w:vAlign w:val="center"/>
          </w:tcPr>
          <w:p w14:paraId="250723C4"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Moins de 18 ans</w:t>
            </w:r>
          </w:p>
        </w:tc>
        <w:tc>
          <w:tcPr>
            <w:tcW w:w="5467" w:type="dxa"/>
            <w:vAlign w:val="center"/>
          </w:tcPr>
          <w:p w14:paraId="1DF3D2BF"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auto"/>
                <w:lang w:val="fr-CA"/>
              </w:rPr>
              <w:t>SI POSSIBLE, DEMANDER À PARLER À UNE PERSONNE DE 18 ANS OU PLUS ET REFAIRE L’INTRODUCTION. SINON, REMERCIER ET CONCLURE.</w:t>
            </w:r>
          </w:p>
        </w:tc>
      </w:tr>
      <w:tr w:rsidR="00587D65" w:rsidRPr="00587D65" w14:paraId="2946C367" w14:textId="77777777" w:rsidTr="0016277C">
        <w:trPr>
          <w:trHeight w:val="256"/>
        </w:trPr>
        <w:tc>
          <w:tcPr>
            <w:tcW w:w="2178" w:type="dxa"/>
            <w:vAlign w:val="center"/>
          </w:tcPr>
          <w:p w14:paraId="543D6943"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18 à 24 ans</w:t>
            </w:r>
          </w:p>
        </w:tc>
        <w:tc>
          <w:tcPr>
            <w:tcW w:w="5467" w:type="dxa"/>
            <w:vMerge w:val="restart"/>
            <w:vAlign w:val="center"/>
          </w:tcPr>
          <w:p w14:paraId="52FC0488" w14:textId="77777777" w:rsidR="00587D65" w:rsidRPr="00587D65" w:rsidRDefault="00587D65" w:rsidP="00587D65">
            <w:pPr>
              <w:spacing w:after="0"/>
              <w:rPr>
                <w:rFonts w:ascii="Calibri" w:hAnsi="Calibri" w:cs="Calibri"/>
                <w:b/>
                <w:color w:val="auto"/>
                <w:lang w:val="fr-CA"/>
              </w:rPr>
            </w:pPr>
            <w:r w:rsidRPr="00587D65">
              <w:rPr>
                <w:rFonts w:ascii="Calibri" w:hAnsi="Calibri" w:cs="Calibri"/>
                <w:b/>
                <w:color w:val="auto"/>
                <w:lang w:val="fr-CA"/>
              </w:rPr>
              <w:t xml:space="preserve">CONTINUER </w:t>
            </w:r>
          </w:p>
        </w:tc>
      </w:tr>
      <w:tr w:rsidR="00587D65" w:rsidRPr="00587D65" w14:paraId="39952660" w14:textId="77777777" w:rsidTr="0016277C">
        <w:trPr>
          <w:trHeight w:val="256"/>
        </w:trPr>
        <w:tc>
          <w:tcPr>
            <w:tcW w:w="2178" w:type="dxa"/>
          </w:tcPr>
          <w:p w14:paraId="1AC312C6"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25 à 30 ans</w:t>
            </w:r>
          </w:p>
        </w:tc>
        <w:tc>
          <w:tcPr>
            <w:tcW w:w="5467" w:type="dxa"/>
            <w:vMerge/>
          </w:tcPr>
          <w:p w14:paraId="48B3ECED" w14:textId="77777777" w:rsidR="00587D65" w:rsidRPr="00587D65" w:rsidRDefault="00587D65" w:rsidP="00587D65">
            <w:pPr>
              <w:spacing w:after="0"/>
              <w:rPr>
                <w:rFonts w:ascii="Calibri" w:hAnsi="Calibri" w:cs="Calibri"/>
                <w:b/>
                <w:color w:val="auto"/>
                <w:lang w:val="fr-CA"/>
              </w:rPr>
            </w:pPr>
          </w:p>
        </w:tc>
      </w:tr>
      <w:tr w:rsidR="00587D65" w:rsidRPr="00587D65" w14:paraId="36A63EF3" w14:textId="77777777" w:rsidTr="0016277C">
        <w:trPr>
          <w:trHeight w:val="256"/>
        </w:trPr>
        <w:tc>
          <w:tcPr>
            <w:tcW w:w="2178" w:type="dxa"/>
            <w:vAlign w:val="center"/>
          </w:tcPr>
          <w:p w14:paraId="29EE0865"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31 à 44 ans</w:t>
            </w:r>
          </w:p>
        </w:tc>
        <w:tc>
          <w:tcPr>
            <w:tcW w:w="5467" w:type="dxa"/>
            <w:vMerge/>
            <w:vAlign w:val="center"/>
          </w:tcPr>
          <w:p w14:paraId="2BC4C42A" w14:textId="77777777" w:rsidR="00587D65" w:rsidRPr="00587D65" w:rsidRDefault="00587D65" w:rsidP="00587D65">
            <w:pPr>
              <w:spacing w:after="0"/>
              <w:rPr>
                <w:rFonts w:ascii="Calibri" w:hAnsi="Calibri" w:cs="Calibri"/>
                <w:color w:val="auto"/>
                <w:lang w:val="fr-CA"/>
              </w:rPr>
            </w:pPr>
          </w:p>
        </w:tc>
      </w:tr>
      <w:tr w:rsidR="00587D65" w:rsidRPr="00587D65" w14:paraId="799A2A52" w14:textId="77777777" w:rsidTr="0016277C">
        <w:trPr>
          <w:trHeight w:val="256"/>
        </w:trPr>
        <w:tc>
          <w:tcPr>
            <w:tcW w:w="2178" w:type="dxa"/>
            <w:vAlign w:val="center"/>
          </w:tcPr>
          <w:p w14:paraId="22C9B2E4"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45 à 54 ans</w:t>
            </w:r>
          </w:p>
        </w:tc>
        <w:tc>
          <w:tcPr>
            <w:tcW w:w="5467" w:type="dxa"/>
            <w:vMerge/>
            <w:vAlign w:val="center"/>
          </w:tcPr>
          <w:p w14:paraId="2EE09AAA" w14:textId="77777777" w:rsidR="00587D65" w:rsidRPr="00587D65" w:rsidRDefault="00587D65" w:rsidP="00587D65">
            <w:pPr>
              <w:spacing w:after="0"/>
              <w:rPr>
                <w:rFonts w:ascii="Calibri" w:hAnsi="Calibri" w:cs="Calibri"/>
                <w:color w:val="auto"/>
                <w:lang w:val="en-US"/>
              </w:rPr>
            </w:pPr>
          </w:p>
        </w:tc>
      </w:tr>
      <w:tr w:rsidR="00587D65" w:rsidRPr="00587D65" w14:paraId="152ED587" w14:textId="77777777" w:rsidTr="0016277C">
        <w:trPr>
          <w:trHeight w:val="240"/>
        </w:trPr>
        <w:tc>
          <w:tcPr>
            <w:tcW w:w="2178" w:type="dxa"/>
            <w:vAlign w:val="center"/>
          </w:tcPr>
          <w:p w14:paraId="2A567F55" w14:textId="77777777" w:rsidR="00587D65" w:rsidRPr="00587D65" w:rsidRDefault="00587D65" w:rsidP="00587D65">
            <w:pPr>
              <w:spacing w:after="0"/>
              <w:rPr>
                <w:rFonts w:ascii="Calibri" w:hAnsi="Calibri" w:cs="Calibri"/>
                <w:b/>
                <w:color w:val="auto"/>
                <w:lang w:val="fr-CA"/>
              </w:rPr>
            </w:pPr>
            <w:r w:rsidRPr="00587D65">
              <w:rPr>
                <w:rFonts w:ascii="Calibri" w:hAnsi="Calibri" w:cs="Calibri"/>
                <w:color w:val="auto"/>
                <w:lang w:val="en-US"/>
              </w:rPr>
              <w:t xml:space="preserve">55 </w:t>
            </w:r>
            <w:r w:rsidRPr="00587D65">
              <w:rPr>
                <w:rFonts w:ascii="Calibri" w:hAnsi="Calibri" w:cs="Calibri"/>
                <w:color w:val="auto"/>
                <w:lang w:val="fr-CA"/>
              </w:rPr>
              <w:t>ans ou plus</w:t>
            </w:r>
          </w:p>
        </w:tc>
        <w:tc>
          <w:tcPr>
            <w:tcW w:w="5467" w:type="dxa"/>
            <w:vMerge/>
            <w:vAlign w:val="center"/>
          </w:tcPr>
          <w:p w14:paraId="535F96F3" w14:textId="77777777" w:rsidR="00587D65" w:rsidRPr="00587D65" w:rsidRDefault="00587D65" w:rsidP="00587D65">
            <w:pPr>
              <w:spacing w:after="0"/>
              <w:rPr>
                <w:rFonts w:ascii="Calibri" w:hAnsi="Calibri" w:cs="Calibri"/>
                <w:b/>
                <w:color w:val="auto"/>
                <w:lang w:val="fr-CA"/>
              </w:rPr>
            </w:pPr>
          </w:p>
        </w:tc>
      </w:tr>
      <w:tr w:rsidR="00587D65" w:rsidRPr="00587D65" w14:paraId="04AD9AB5" w14:textId="77777777" w:rsidTr="0016277C">
        <w:trPr>
          <w:trHeight w:val="240"/>
        </w:trPr>
        <w:tc>
          <w:tcPr>
            <w:tcW w:w="2178" w:type="dxa"/>
            <w:vAlign w:val="center"/>
          </w:tcPr>
          <w:p w14:paraId="40C24913"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auto"/>
                <w:lang w:val="fr-CA"/>
              </w:rPr>
              <w:t>RÉPONSE SPONTANÉE</w:t>
            </w:r>
            <w:r w:rsidRPr="00587D65">
              <w:rPr>
                <w:rFonts w:ascii="Calibri" w:hAnsi="Calibri" w:cs="Calibri"/>
                <w:color w:val="auto"/>
                <w:lang w:val="fr-CA"/>
              </w:rPr>
              <w:t xml:space="preserve"> </w:t>
            </w:r>
            <w:r w:rsidRPr="00587D65">
              <w:rPr>
                <w:rFonts w:ascii="Calibri" w:hAnsi="Calibri" w:cs="Calibri"/>
                <w:color w:val="auto"/>
                <w:lang w:val="fr-CA"/>
              </w:rPr>
              <w:br/>
              <w:t>Préfère ne pas répondre</w:t>
            </w:r>
          </w:p>
        </w:tc>
        <w:tc>
          <w:tcPr>
            <w:tcW w:w="5467" w:type="dxa"/>
            <w:vAlign w:val="center"/>
          </w:tcPr>
          <w:p w14:paraId="787A3E1B" w14:textId="77777777" w:rsidR="00587D65" w:rsidRPr="00587D65" w:rsidRDefault="00587D65" w:rsidP="00587D65">
            <w:pPr>
              <w:spacing w:after="0"/>
              <w:rPr>
                <w:rFonts w:ascii="Calibri" w:hAnsi="Calibri" w:cs="Calibri"/>
                <w:color w:val="auto"/>
                <w:lang w:val="en-US"/>
              </w:rPr>
            </w:pPr>
            <w:r w:rsidRPr="00587D65">
              <w:rPr>
                <w:rFonts w:ascii="Calibri" w:hAnsi="Calibri" w:cs="Calibri"/>
                <w:b/>
                <w:color w:val="auto"/>
                <w:lang w:val="fr-CA"/>
              </w:rPr>
              <w:t>REMERCIER ET CONCLURE</w:t>
            </w:r>
          </w:p>
        </w:tc>
      </w:tr>
    </w:tbl>
    <w:p w14:paraId="1314BFD6" w14:textId="77777777" w:rsidR="00587D65" w:rsidRPr="00587D65" w:rsidRDefault="00587D65" w:rsidP="00587D65">
      <w:pPr>
        <w:spacing w:after="0"/>
        <w:ind w:firstLine="72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lastRenderedPageBreak/>
        <w:t>ASSURER UNE BONNE REPRÉSENTATION DES ÂGES DANS CHAQUE GROUPE, S’IL Y A LIEU.</w:t>
      </w:r>
    </w:p>
    <w:p w14:paraId="1E10436B" w14:textId="77777777" w:rsidR="00587D65" w:rsidRPr="00587D65" w:rsidRDefault="00587D65" w:rsidP="00587D65">
      <w:pPr>
        <w:spacing w:after="0"/>
        <w:rPr>
          <w:rFonts w:ascii="Calibri" w:eastAsia="Times New Roman" w:hAnsi="Calibri" w:cs="Calibri"/>
          <w:b/>
          <w:color w:val="C00000"/>
          <w:szCs w:val="20"/>
          <w:lang w:val="fr-CA" w:eastAsia="en-CA"/>
        </w:rPr>
      </w:pPr>
    </w:p>
    <w:p w14:paraId="70F72F11" w14:textId="77777777" w:rsidR="00587D65" w:rsidRPr="00587D65" w:rsidRDefault="00587D65" w:rsidP="00F50A40">
      <w:pPr>
        <w:numPr>
          <w:ilvl w:val="0"/>
          <w:numId w:val="20"/>
        </w:numPr>
        <w:spacing w:after="0"/>
        <w:contextualSpacing/>
        <w:rPr>
          <w:rFonts w:ascii="Calibri" w:eastAsia="Times New Roman" w:hAnsi="Calibri" w:cs="Calibri"/>
          <w:bCs/>
          <w:color w:val="auto"/>
          <w:szCs w:val="20"/>
          <w:lang w:val="fr-CA" w:eastAsia="en-CA"/>
        </w:rPr>
      </w:pPr>
      <w:r w:rsidRPr="00587D65">
        <w:rPr>
          <w:rFonts w:ascii="Calibri" w:hAnsi="Calibri" w:cs="Calibri"/>
          <w:b/>
          <w:color w:val="auto"/>
          <w:szCs w:val="20"/>
          <w:lang w:val="fr-CA" w:eastAsia="en-CA"/>
        </w:rPr>
        <w:t xml:space="preserve">DEMANDER SEULEMENT POUR LE GROUPE 6 </w:t>
      </w:r>
      <w:r w:rsidRPr="00587D65">
        <w:rPr>
          <w:rFonts w:ascii="Calibri" w:hAnsi="Calibri" w:cs="Calibri"/>
          <w:bCs/>
          <w:color w:val="auto"/>
          <w:szCs w:val="20"/>
          <w:lang w:val="fr-CA" w:eastAsia="en-CA"/>
        </w:rPr>
        <w:t xml:space="preserve">Lequel des énoncés suivants décrit le mieux votre situation financière actuelle? </w:t>
      </w:r>
    </w:p>
    <w:p w14:paraId="55D59F27" w14:textId="77777777" w:rsidR="00587D65" w:rsidRPr="00587D65" w:rsidRDefault="00587D65" w:rsidP="00587D65">
      <w:pPr>
        <w:spacing w:after="0"/>
        <w:ind w:left="360"/>
        <w:contextualSpacing/>
        <w:rPr>
          <w:rFonts w:ascii="Calibri" w:hAnsi="Calibri" w:cs="Calibri"/>
          <w:b/>
          <w:color w:val="auto"/>
          <w:szCs w:val="20"/>
          <w:lang w:val="fr-CA" w:eastAsia="en-CA"/>
        </w:rPr>
      </w:pPr>
    </w:p>
    <w:p w14:paraId="7F477E4B" w14:textId="77777777" w:rsidR="00587D65" w:rsidRPr="00587D65" w:rsidRDefault="00587D65" w:rsidP="00587D65">
      <w:pPr>
        <w:spacing w:after="0"/>
        <w:ind w:left="720"/>
        <w:contextualSpacing/>
        <w:rPr>
          <w:rFonts w:ascii="Calibri" w:eastAsia="Times New Roman" w:hAnsi="Calibri" w:cs="Calibri"/>
          <w:bCs/>
          <w:color w:val="auto"/>
          <w:szCs w:val="20"/>
          <w:lang w:val="fr-CA" w:eastAsia="en-CA"/>
        </w:rPr>
      </w:pPr>
      <w:r w:rsidRPr="00587D65">
        <w:rPr>
          <w:rFonts w:ascii="Calibri" w:eastAsia="Times New Roman" w:hAnsi="Calibri" w:cs="Calibri"/>
          <w:bCs/>
          <w:color w:val="auto"/>
          <w:szCs w:val="20"/>
          <w:lang w:val="fr-CA" w:eastAsia="en-CA"/>
        </w:rPr>
        <w:t xml:space="preserve">Je profite de la vie grâce à la façon dont je gère mon argent et j’ai confiance en mon avenir financier. </w:t>
      </w:r>
      <w:r w:rsidRPr="00587D65">
        <w:rPr>
          <w:rFonts w:ascii="Calibri" w:eastAsia="Times New Roman" w:hAnsi="Calibri" w:cs="Calibri"/>
          <w:b/>
          <w:color w:val="auto"/>
          <w:szCs w:val="20"/>
          <w:lang w:val="fr-CA" w:eastAsia="en-CA"/>
        </w:rPr>
        <w:t>REMERCIER ET CONCLURE</w:t>
      </w:r>
    </w:p>
    <w:p w14:paraId="74C50F5C" w14:textId="77777777" w:rsidR="00587D65" w:rsidRPr="00587D65" w:rsidRDefault="00587D65" w:rsidP="00587D65">
      <w:pPr>
        <w:spacing w:after="0"/>
        <w:ind w:left="720"/>
        <w:contextualSpacing/>
        <w:rPr>
          <w:rFonts w:ascii="Calibri" w:eastAsia="Times New Roman" w:hAnsi="Calibri" w:cs="Calibri"/>
          <w:bCs/>
          <w:color w:val="auto"/>
          <w:szCs w:val="20"/>
          <w:lang w:val="fr-CA" w:eastAsia="en-CA"/>
        </w:rPr>
      </w:pPr>
      <w:r w:rsidRPr="00587D65">
        <w:rPr>
          <w:rFonts w:ascii="Calibri" w:eastAsia="Times New Roman" w:hAnsi="Calibri" w:cs="Calibri"/>
          <w:bCs/>
          <w:color w:val="auto"/>
          <w:szCs w:val="20"/>
          <w:lang w:val="fr-CA" w:eastAsia="en-CA"/>
        </w:rPr>
        <w:t xml:space="preserve">La plupart du temps, j’arrive à payer mes factures chaque mois. </w:t>
      </w:r>
      <w:r w:rsidRPr="00587D65">
        <w:rPr>
          <w:rFonts w:ascii="Calibri" w:eastAsia="Times New Roman" w:hAnsi="Calibri" w:cs="Calibri"/>
          <w:b/>
          <w:color w:val="auto"/>
          <w:szCs w:val="20"/>
          <w:lang w:val="fr-CA" w:eastAsia="en-CA"/>
        </w:rPr>
        <w:t>CONTINUER</w:t>
      </w:r>
    </w:p>
    <w:p w14:paraId="46EB3009" w14:textId="77777777" w:rsidR="00587D65" w:rsidRPr="00587D65" w:rsidRDefault="00587D65" w:rsidP="00587D65">
      <w:pPr>
        <w:spacing w:after="0"/>
        <w:ind w:left="720"/>
        <w:contextualSpacing/>
        <w:rPr>
          <w:rFonts w:ascii="Calibri" w:eastAsia="Times New Roman" w:hAnsi="Calibri" w:cs="Calibri"/>
          <w:bCs/>
          <w:color w:val="auto"/>
          <w:szCs w:val="20"/>
          <w:lang w:val="fr-CA" w:eastAsia="en-CA"/>
        </w:rPr>
      </w:pPr>
      <w:r w:rsidRPr="00587D65">
        <w:rPr>
          <w:rFonts w:ascii="Calibri" w:eastAsia="Times New Roman" w:hAnsi="Calibri" w:cs="Calibri"/>
          <w:bCs/>
          <w:color w:val="auto"/>
          <w:szCs w:val="20"/>
          <w:lang w:val="fr-CA" w:eastAsia="en-CA"/>
        </w:rPr>
        <w:t xml:space="preserve">Je m’inquiète continuellement de ma capacité à payer les choses chaque mois. </w:t>
      </w:r>
      <w:r w:rsidRPr="00587D65">
        <w:rPr>
          <w:rFonts w:ascii="Calibri" w:eastAsia="Times New Roman" w:hAnsi="Calibri" w:cs="Calibri"/>
          <w:b/>
          <w:color w:val="auto"/>
          <w:szCs w:val="20"/>
          <w:lang w:val="fr-CA" w:eastAsia="en-CA"/>
        </w:rPr>
        <w:t>CONTINUER</w:t>
      </w:r>
    </w:p>
    <w:p w14:paraId="479EAD99" w14:textId="77777777" w:rsidR="00587D65" w:rsidRPr="00587D65" w:rsidRDefault="00587D65" w:rsidP="00587D65">
      <w:pPr>
        <w:spacing w:after="0"/>
        <w:ind w:left="720"/>
        <w:contextualSpacing/>
        <w:rPr>
          <w:rFonts w:ascii="Calibri" w:eastAsia="Times New Roman" w:hAnsi="Calibri" w:cs="Calibri"/>
          <w:bCs/>
          <w:color w:val="auto"/>
          <w:szCs w:val="20"/>
          <w:lang w:val="fr-CA" w:eastAsia="en-CA"/>
        </w:rPr>
      </w:pPr>
      <w:r w:rsidRPr="00587D65">
        <w:rPr>
          <w:rFonts w:ascii="Calibri" w:eastAsia="Times New Roman" w:hAnsi="Calibri" w:cs="Calibri"/>
          <w:bCs/>
          <w:color w:val="auto"/>
          <w:szCs w:val="20"/>
          <w:lang w:val="fr-CA" w:eastAsia="en-CA"/>
        </w:rPr>
        <w:t xml:space="preserve">Je dois puiser dans mes économies, augmenter mon crédit ou reporter le paiement des factures pour arriver à joindre les deux bouts. </w:t>
      </w:r>
      <w:r w:rsidRPr="00587D65">
        <w:rPr>
          <w:rFonts w:ascii="Calibri" w:eastAsia="Times New Roman" w:hAnsi="Calibri" w:cs="Calibri"/>
          <w:b/>
          <w:color w:val="auto"/>
          <w:szCs w:val="20"/>
          <w:lang w:val="fr-CA" w:eastAsia="en-CA"/>
        </w:rPr>
        <w:t>CONTINUER</w:t>
      </w:r>
    </w:p>
    <w:p w14:paraId="2D76A8BD" w14:textId="77777777" w:rsidR="00587D65" w:rsidRPr="00783CF0" w:rsidRDefault="00587D65" w:rsidP="00587D65">
      <w:pPr>
        <w:spacing w:after="0"/>
        <w:rPr>
          <w:rFonts w:ascii="Calibri" w:eastAsia="Times New Roman" w:hAnsi="Calibri" w:cs="Calibri"/>
          <w:color w:val="auto"/>
          <w:szCs w:val="20"/>
          <w:lang w:val="fr-CA" w:eastAsia="en-CA"/>
        </w:rPr>
      </w:pPr>
    </w:p>
    <w:p w14:paraId="3C34328D" w14:textId="77777777" w:rsidR="00587D65" w:rsidRPr="00587D65" w:rsidRDefault="00587D65" w:rsidP="00587D65">
      <w:pPr>
        <w:spacing w:after="0"/>
        <w:rPr>
          <w:rFonts w:ascii="Calibri" w:eastAsia="Times New Roman" w:hAnsi="Calibri" w:cs="Calibri"/>
          <w:color w:val="auto"/>
          <w:szCs w:val="20"/>
          <w:lang w:eastAsia="en-CA"/>
        </w:rPr>
      </w:pPr>
      <w:r w:rsidRPr="00783CF0">
        <w:rPr>
          <w:rFonts w:ascii="Calibri" w:eastAsia="Times New Roman" w:hAnsi="Calibri" w:cs="Calibri"/>
          <w:color w:val="auto"/>
          <w:szCs w:val="20"/>
          <w:lang w:val="fr-CA" w:eastAsia="en-CA"/>
        </w:rPr>
        <w:t xml:space="preserve">5a.  </w:t>
      </w:r>
      <w:r w:rsidRPr="00587D65">
        <w:rPr>
          <w:rFonts w:ascii="Calibri" w:hAnsi="Calibri" w:cs="Calibri"/>
          <w:b/>
          <w:color w:val="auto"/>
          <w:szCs w:val="20"/>
          <w:lang w:val="fr-CA" w:eastAsia="en-CA"/>
        </w:rPr>
        <w:t xml:space="preserve">DEMANDER SEULEMENT POUR LE GROUPE 6 </w:t>
      </w:r>
      <w:r w:rsidRPr="00783CF0">
        <w:rPr>
          <w:rFonts w:ascii="Calibri" w:eastAsia="Times New Roman" w:hAnsi="Calibri" w:cs="Calibri"/>
          <w:color w:val="auto"/>
          <w:szCs w:val="20"/>
          <w:lang w:val="fr-CA" w:eastAsia="en-CA"/>
        </w:rPr>
        <w:t xml:space="preserve">Comment feriez-vous face à une dépense imprévue de 400 $ ou de 500 $? </w:t>
      </w:r>
      <w:r w:rsidRPr="00587D65">
        <w:rPr>
          <w:rFonts w:ascii="Calibri" w:eastAsia="Times New Roman" w:hAnsi="Calibri" w:cs="Calibri"/>
          <w:color w:val="auto"/>
          <w:szCs w:val="20"/>
          <w:lang w:eastAsia="en-CA"/>
        </w:rPr>
        <w:t>Est-ce que…</w:t>
      </w:r>
    </w:p>
    <w:p w14:paraId="39842789" w14:textId="77777777" w:rsidR="00587D65" w:rsidRPr="00587D65" w:rsidRDefault="00587D65" w:rsidP="00587D65">
      <w:pPr>
        <w:spacing w:after="0"/>
        <w:rPr>
          <w:rFonts w:ascii="Calibri" w:eastAsia="Times New Roman" w:hAnsi="Calibri" w:cs="Calibri"/>
          <w:color w:val="auto"/>
          <w:szCs w:val="20"/>
          <w:lang w:eastAsia="en-CA"/>
        </w:rPr>
      </w:pPr>
      <w:r w:rsidRPr="00587D65">
        <w:rPr>
          <w:rFonts w:ascii="Calibri" w:eastAsia="Times New Roman" w:hAnsi="Calibri" w:cs="Calibri"/>
          <w:color w:val="auto"/>
          <w:szCs w:val="20"/>
          <w:lang w:eastAsia="en-CA"/>
        </w:rPr>
        <w:tab/>
      </w:r>
    </w:p>
    <w:p w14:paraId="1DED8438" w14:textId="77777777" w:rsidR="00587D65" w:rsidRPr="00587D65" w:rsidRDefault="00587D65" w:rsidP="00F50A40">
      <w:pPr>
        <w:numPr>
          <w:ilvl w:val="0"/>
          <w:numId w:val="19"/>
        </w:numPr>
        <w:spacing w:after="0"/>
        <w:rPr>
          <w:rFonts w:ascii="Times New Roman" w:eastAsia="Times New Roman" w:hAnsi="Times New Roman"/>
          <w:color w:val="auto"/>
          <w:sz w:val="24"/>
          <w:szCs w:val="24"/>
          <w:lang w:val="fr-CA" w:eastAsia="en-CA"/>
        </w:rPr>
      </w:pPr>
      <w:r w:rsidRPr="00587D65">
        <w:rPr>
          <w:rFonts w:ascii="Calibri" w:eastAsia="Times New Roman" w:hAnsi="Calibri" w:cs="Calibri"/>
          <w:color w:val="auto"/>
          <w:szCs w:val="20"/>
          <w:lang w:val="fr-CA" w:eastAsia="en-CA"/>
        </w:rPr>
        <w:t xml:space="preserve">Vous payeriez la dépense à l’aide de fonds immédiatement disponibles (p. ex., provenant de votre compte chèque ou épargne, d’un montant d’argent comptant, ou d’une carte de crédit qui serait payée le même mois) </w:t>
      </w:r>
      <w:r w:rsidRPr="00587D65">
        <w:rPr>
          <w:rFonts w:ascii="Calibri" w:eastAsia="Times New Roman" w:hAnsi="Calibri" w:cs="Calibri"/>
          <w:b/>
          <w:color w:val="auto"/>
          <w:szCs w:val="20"/>
          <w:lang w:val="fr-CA" w:eastAsia="en-CA"/>
        </w:rPr>
        <w:t>CONTINUER</w:t>
      </w:r>
    </w:p>
    <w:p w14:paraId="3BF61CD4" w14:textId="77777777" w:rsidR="00587D65" w:rsidRPr="00587D65" w:rsidRDefault="00587D65" w:rsidP="00F50A40">
      <w:pPr>
        <w:numPr>
          <w:ilvl w:val="0"/>
          <w:numId w:val="19"/>
        </w:num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Vous emprunteriez de l’argent pour couvrir la dépense, vous vendriez un bien pour couvrir la dépense ou vous ne payeriez pas la dépense immédiatement (p. ex., en utilisant une carte de crédit qui serait payée sur plusieurs mois) </w:t>
      </w:r>
      <w:r w:rsidRPr="00587D65">
        <w:rPr>
          <w:rFonts w:ascii="Calibri" w:eastAsia="Times New Roman" w:hAnsi="Calibri" w:cs="Calibri"/>
          <w:b/>
          <w:color w:val="auto"/>
          <w:szCs w:val="20"/>
          <w:lang w:val="fr-CA" w:eastAsia="en-CA"/>
        </w:rPr>
        <w:t>CONTINUER</w:t>
      </w:r>
    </w:p>
    <w:p w14:paraId="6BBCCB9A" w14:textId="77777777" w:rsidR="00587D65" w:rsidRPr="00587D65" w:rsidRDefault="00587D65" w:rsidP="00587D65">
      <w:pPr>
        <w:spacing w:after="0"/>
        <w:ind w:left="360"/>
        <w:rPr>
          <w:rFonts w:ascii="Calibri" w:eastAsia="Times New Roman" w:hAnsi="Calibri" w:cs="Calibri"/>
          <w:color w:val="auto"/>
          <w:szCs w:val="20"/>
          <w:lang w:val="fr-CA" w:eastAsia="en-CA"/>
        </w:rPr>
      </w:pPr>
    </w:p>
    <w:p w14:paraId="44DBC3F0" w14:textId="77777777" w:rsidR="00587D65" w:rsidRPr="00587D65" w:rsidRDefault="00587D65" w:rsidP="00587D65">
      <w:pPr>
        <w:spacing w:after="0"/>
        <w:ind w:left="360"/>
        <w:rPr>
          <w:rFonts w:ascii="Calibri" w:eastAsia="Times New Roman" w:hAnsi="Calibri" w:cs="Calibri"/>
          <w:b/>
          <w:bCs/>
          <w:color w:val="auto"/>
          <w:szCs w:val="20"/>
          <w:lang w:val="fr-CA" w:eastAsia="en-CA"/>
        </w:rPr>
      </w:pPr>
      <w:r w:rsidRPr="00587D65">
        <w:rPr>
          <w:rFonts w:ascii="Calibri" w:eastAsia="Times New Roman" w:hAnsi="Calibri" w:cs="Calibri"/>
          <w:b/>
          <w:bCs/>
          <w:color w:val="auto"/>
          <w:szCs w:val="20"/>
          <w:lang w:val="fr-CA" w:eastAsia="en-CA"/>
        </w:rPr>
        <w:t>Note à l’intervieweur ou l’intervieweuse : Si le répondant choisit « La plupart du temps, j’arrive à payer mes factures chaque mois » à la Q.5 et « Vous couvririez la dépense à l’aide de fonds immédiatement disponibles » à la</w:t>
      </w:r>
      <w:r w:rsidRPr="00587D65">
        <w:rPr>
          <w:rFonts w:ascii="Calibri" w:eastAsia="Times New Roman" w:hAnsi="Calibri" w:cs="Calibri"/>
          <w:color w:val="auto"/>
          <w:szCs w:val="20"/>
          <w:lang w:val="fr-CA" w:eastAsia="en-CA"/>
        </w:rPr>
        <w:t> </w:t>
      </w:r>
      <w:r w:rsidRPr="00587D65">
        <w:rPr>
          <w:rFonts w:ascii="Calibri" w:eastAsia="Times New Roman" w:hAnsi="Calibri" w:cs="Calibri"/>
          <w:b/>
          <w:bCs/>
          <w:color w:val="auto"/>
          <w:szCs w:val="20"/>
          <w:lang w:val="fr-CA" w:eastAsia="en-CA"/>
        </w:rPr>
        <w:t xml:space="preserve">Q.5a, remercier et conclure. </w:t>
      </w:r>
      <w:r w:rsidRPr="00587D65">
        <w:rPr>
          <w:rFonts w:ascii="Calibri" w:eastAsia="Times New Roman" w:hAnsi="Calibri" w:cs="Calibri"/>
          <w:b/>
          <w:bCs/>
          <w:color w:val="C00000"/>
          <w:szCs w:val="20"/>
          <w:lang w:val="fr-CA" w:eastAsia="en-CA"/>
        </w:rPr>
        <w:t>VEILLER À CE QUE LE GROUPE COMPTE UNE PROPORTION PLUS IMPORTANTE DE RÉPONDANTS QUI ONT CHOISI  « </w:t>
      </w:r>
      <w:r w:rsidRPr="00587D65">
        <w:rPr>
          <w:rFonts w:ascii="Calibri" w:eastAsia="Times New Roman" w:hAnsi="Calibri" w:cs="Calibri"/>
          <w:b/>
          <w:bCs/>
          <w:caps/>
          <w:color w:val="C00000"/>
          <w:szCs w:val="20"/>
          <w:lang w:val="fr-CA" w:eastAsia="en-CA"/>
        </w:rPr>
        <w:t>Vous emprunteriez de l’argent pour couvrir la dépense, vous vendriez un bien, ETC. »</w:t>
      </w:r>
      <w:r w:rsidRPr="00587D65">
        <w:rPr>
          <w:rFonts w:ascii="Calibri" w:eastAsia="Times New Roman" w:hAnsi="Calibri" w:cs="Calibri"/>
          <w:b/>
          <w:bCs/>
          <w:color w:val="C00000"/>
          <w:szCs w:val="20"/>
          <w:lang w:val="fr-CA" w:eastAsia="en-CA"/>
        </w:rPr>
        <w:t xml:space="preserve"> </w:t>
      </w:r>
    </w:p>
    <w:p w14:paraId="3DF8A4BB" w14:textId="77777777" w:rsidR="00587D65" w:rsidRPr="00B947DD" w:rsidRDefault="00587D65" w:rsidP="00587D65">
      <w:pPr>
        <w:spacing w:after="0"/>
        <w:rPr>
          <w:rFonts w:ascii="Calibri" w:eastAsia="Times New Roman" w:hAnsi="Calibri" w:cs="Calibri"/>
          <w:color w:val="auto"/>
          <w:szCs w:val="20"/>
          <w:lang w:val="fr-CA" w:eastAsia="en-CA"/>
        </w:rPr>
      </w:pPr>
      <w:r w:rsidRPr="00B947DD">
        <w:rPr>
          <w:rFonts w:ascii="Calibri" w:eastAsia="Times New Roman" w:hAnsi="Calibri" w:cs="Calibri"/>
          <w:color w:val="auto"/>
          <w:szCs w:val="20"/>
          <w:lang w:val="fr-CA" w:eastAsia="en-CA"/>
        </w:rPr>
        <w:t xml:space="preserve"> </w:t>
      </w:r>
    </w:p>
    <w:p w14:paraId="06D46BE9"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Laquelle des catégories suivantes décrit le mieux le revenu annuel total de votre ménage en 2021 – c’est-à-dire le revenu cumulatif de l’ensemble des membres de votre ménage avant impôt?</w:t>
      </w:r>
    </w:p>
    <w:p w14:paraId="1E3C722F" w14:textId="77777777" w:rsidR="00587D65" w:rsidRPr="00587D65" w:rsidRDefault="00587D65" w:rsidP="00587D65">
      <w:pPr>
        <w:spacing w:after="0"/>
        <w:ind w:left="360"/>
        <w:rPr>
          <w:rFonts w:ascii="Calibri" w:eastAsia="Times New Roman" w:hAnsi="Calibri" w:cs="Calibri"/>
          <w:color w:val="auto"/>
          <w:szCs w:val="20"/>
          <w:lang w:val="fr-CA" w:eastAsia="en-CA"/>
        </w:rPr>
      </w:pPr>
    </w:p>
    <w:p w14:paraId="0FF532D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Moins de 20 000 $</w:t>
      </w:r>
    </w:p>
    <w:p w14:paraId="4CAB492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20 000 $ à moins de 40 000 $</w:t>
      </w:r>
    </w:p>
    <w:p w14:paraId="6223279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40 000 $ à moins de 60 000 $</w:t>
      </w:r>
    </w:p>
    <w:p w14:paraId="79B31A2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60 000 $ à moins de 80 000 $</w:t>
      </w:r>
    </w:p>
    <w:p w14:paraId="66FE665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80 000 $ à moins de 100 000 $</w:t>
      </w:r>
    </w:p>
    <w:p w14:paraId="48A9D9B9"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100 000 $ à moins de 150 000 $</w:t>
      </w:r>
    </w:p>
    <w:p w14:paraId="3712632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150 000 $ ou plus</w:t>
      </w:r>
    </w:p>
    <w:p w14:paraId="57738E70"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Arial"/>
          <w:b/>
          <w:bCs/>
          <w:color w:val="auto"/>
          <w:szCs w:val="24"/>
          <w:lang w:val="fr-CA" w:eastAsia="en-CA"/>
        </w:rPr>
        <w:t xml:space="preserve">RÉPONSE SPONTANÉE : </w:t>
      </w:r>
      <w:r w:rsidRPr="00587D65">
        <w:rPr>
          <w:rFonts w:ascii="Calibri" w:eastAsia="Times New Roman" w:hAnsi="Calibri" w:cs="Arial"/>
          <w:color w:val="auto"/>
          <w:szCs w:val="24"/>
          <w:lang w:val="fr-CA" w:eastAsia="en-CA"/>
        </w:rPr>
        <w:t>Préfère ne pas répondre</w:t>
      </w:r>
    </w:p>
    <w:p w14:paraId="072C3768" w14:textId="77777777" w:rsidR="00587D65" w:rsidRPr="00587D65" w:rsidRDefault="00587D65" w:rsidP="00587D65">
      <w:pPr>
        <w:spacing w:after="0"/>
        <w:ind w:left="360" w:firstLine="36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 xml:space="preserve">ASSURER UN BON MÉLANGE. LE GROUPE 6 PEUT COMPTER UNE PROPORTION PLUS IMPORTANTE DE RÉPONDANTS À FAIBLE REVENU. </w:t>
      </w:r>
    </w:p>
    <w:p w14:paraId="465646A8" w14:textId="77777777" w:rsidR="00587D65" w:rsidRPr="00587D65" w:rsidRDefault="00587D65" w:rsidP="00587D65">
      <w:pPr>
        <w:spacing w:after="0"/>
        <w:rPr>
          <w:rFonts w:ascii="Calibri" w:eastAsia="Times New Roman" w:hAnsi="Calibri" w:cs="Calibri"/>
          <w:b/>
          <w:color w:val="auto"/>
          <w:szCs w:val="20"/>
          <w:lang w:val="fr-CA" w:eastAsia="en-CA"/>
        </w:rPr>
      </w:pPr>
    </w:p>
    <w:p w14:paraId="76E16582" w14:textId="77777777" w:rsidR="00587D65" w:rsidRPr="00587D65" w:rsidRDefault="00587D65" w:rsidP="00F50A40">
      <w:pPr>
        <w:numPr>
          <w:ilvl w:val="0"/>
          <w:numId w:val="20"/>
        </w:numPr>
        <w:spacing w:after="0"/>
        <w:contextualSpacing/>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 xml:space="preserve"> [NE PAS DEMANDER]</w:t>
      </w:r>
      <w:r w:rsidRPr="00587D65">
        <w:rPr>
          <w:rFonts w:ascii="Calibri" w:eastAsia="Times New Roman" w:hAnsi="Calibri" w:cs="Calibri"/>
          <w:color w:val="auto"/>
          <w:szCs w:val="20"/>
          <w:lang w:val="fr-CA" w:eastAsia="en-CA"/>
        </w:rPr>
        <w:t xml:space="preserve"> Sexe </w:t>
      </w:r>
      <w:r w:rsidRPr="00587D65">
        <w:rPr>
          <w:rFonts w:ascii="Calibri" w:eastAsia="Times New Roman" w:hAnsi="Calibri" w:cs="Calibri"/>
          <w:b/>
          <w:color w:val="auto"/>
          <w:szCs w:val="20"/>
          <w:lang w:val="fr-CA" w:eastAsia="en-CA"/>
        </w:rPr>
        <w:t>NOTER SELON VOTRE OBSERVATION.</w:t>
      </w:r>
      <w:bookmarkStart w:id="117" w:name="lt_pId129"/>
    </w:p>
    <w:p w14:paraId="40001B32" w14:textId="77777777" w:rsidR="00587D65" w:rsidRPr="00587D65" w:rsidRDefault="00587D65" w:rsidP="00587D65">
      <w:pPr>
        <w:spacing w:after="0"/>
        <w:ind w:firstLine="720"/>
        <w:rPr>
          <w:rFonts w:ascii="Calibri" w:eastAsia="Times New Roman" w:hAnsi="Calibri" w:cs="Calibri"/>
          <w:color w:val="auto"/>
          <w:szCs w:val="20"/>
          <w:lang w:val="fr-CA" w:eastAsia="en-CA"/>
        </w:rPr>
      </w:pPr>
    </w:p>
    <w:p w14:paraId="5F202773" w14:textId="77777777" w:rsidR="00587D65" w:rsidRPr="00587D65" w:rsidRDefault="00587D65" w:rsidP="00587D65">
      <w:pPr>
        <w:spacing w:after="0"/>
        <w:ind w:firstLine="720"/>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Homme</w:t>
      </w:r>
      <w:bookmarkEnd w:id="117"/>
    </w:p>
    <w:p w14:paraId="6F966242" w14:textId="77777777" w:rsidR="00587D65" w:rsidRPr="00587D65" w:rsidRDefault="00587D65" w:rsidP="00587D65">
      <w:pPr>
        <w:spacing w:after="0"/>
        <w:ind w:left="360" w:firstLine="360"/>
        <w:contextualSpacing/>
        <w:rPr>
          <w:rFonts w:ascii="Calibri" w:eastAsia="Times New Roman" w:hAnsi="Calibri" w:cs="Calibri"/>
          <w:color w:val="auto"/>
          <w:szCs w:val="20"/>
          <w:lang w:val="fr-CA" w:eastAsia="en-CA"/>
        </w:rPr>
      </w:pPr>
      <w:bookmarkStart w:id="118" w:name="lt_pId130"/>
      <w:r w:rsidRPr="00587D65">
        <w:rPr>
          <w:rFonts w:ascii="Calibri" w:eastAsia="Times New Roman" w:hAnsi="Calibri" w:cs="Calibri"/>
          <w:color w:val="auto"/>
          <w:szCs w:val="20"/>
          <w:lang w:val="fr-CA" w:eastAsia="en-CA"/>
        </w:rPr>
        <w:t>Femme</w:t>
      </w:r>
      <w:bookmarkEnd w:id="118"/>
    </w:p>
    <w:p w14:paraId="77446500" w14:textId="77777777" w:rsidR="00587D65" w:rsidRPr="00587D65" w:rsidRDefault="00587D65" w:rsidP="00587D65">
      <w:pPr>
        <w:spacing w:after="0"/>
        <w:ind w:left="360" w:firstLine="360"/>
        <w:contextualSpacing/>
        <w:rPr>
          <w:rFonts w:ascii="Calibri" w:eastAsia="Times New Roman" w:hAnsi="Calibri" w:cs="Calibri"/>
          <w:b/>
          <w:color w:val="C00000"/>
          <w:szCs w:val="20"/>
          <w:lang w:val="fr-CA" w:eastAsia="en-CA"/>
        </w:rPr>
      </w:pPr>
      <w:bookmarkStart w:id="119" w:name="lt_pId131"/>
      <w:r w:rsidRPr="00587D65">
        <w:rPr>
          <w:rFonts w:ascii="Calibri" w:eastAsia="Times New Roman" w:hAnsi="Calibri" w:cs="Calibri"/>
          <w:b/>
          <w:color w:val="C00000"/>
          <w:szCs w:val="20"/>
          <w:lang w:val="fr-CA" w:eastAsia="en-CA"/>
        </w:rPr>
        <w:t>ASSURER UNE PROPORTION ÉGALE D’HOMMES ET DE FEMMES DANS CHAQUE GROUPE.</w:t>
      </w:r>
      <w:bookmarkEnd w:id="119"/>
    </w:p>
    <w:p w14:paraId="15E3A7EA" w14:textId="77777777" w:rsidR="00587D65" w:rsidRPr="00587D65" w:rsidRDefault="00587D65" w:rsidP="00587D65">
      <w:pPr>
        <w:spacing w:after="0"/>
        <w:rPr>
          <w:rFonts w:ascii="Calibri" w:eastAsia="Times New Roman" w:hAnsi="Calibri" w:cs="Calibri"/>
          <w:color w:val="auto"/>
          <w:szCs w:val="20"/>
          <w:lang w:val="fr-CA" w:eastAsia="en-CA"/>
        </w:rPr>
      </w:pPr>
    </w:p>
    <w:p w14:paraId="59AD79AC"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Est-ce que vous connaissez le concept du « groupe de discussion » ?</w:t>
      </w:r>
    </w:p>
    <w:p w14:paraId="6F21A821" w14:textId="77777777" w:rsidR="00587D65" w:rsidRPr="00587D65" w:rsidRDefault="00587D65" w:rsidP="00587D65">
      <w:pPr>
        <w:spacing w:after="0"/>
        <w:rPr>
          <w:rFonts w:ascii="Calibri" w:eastAsia="Times New Roman" w:hAnsi="Calibri" w:cs="Calibri"/>
          <w:color w:val="auto"/>
          <w:szCs w:val="20"/>
          <w:lang w:val="fr-CA" w:eastAsia="en-CA"/>
        </w:rPr>
      </w:pPr>
    </w:p>
    <w:p w14:paraId="793BE25C"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Oui</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r w:rsidRPr="00587D65">
        <w:rPr>
          <w:rFonts w:ascii="Calibri" w:eastAsia="Times New Roman" w:hAnsi="Calibri" w:cs="Calibri"/>
          <w:color w:val="auto"/>
          <w:szCs w:val="20"/>
          <w:lang w:val="fr-CA" w:eastAsia="en-CA"/>
        </w:rPr>
        <w:br/>
        <w:t>Non</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EXPLIQUER QUE</w:t>
      </w:r>
      <w:r w:rsidRPr="00587D65">
        <w:rPr>
          <w:rFonts w:ascii="Calibri" w:eastAsia="Times New Roman" w:hAnsi="Calibri" w:cs="Calibri"/>
          <w:color w:val="auto"/>
          <w:szCs w:val="20"/>
          <w:lang w:val="fr-CA" w:eastAsia="en-CA"/>
        </w:rPr>
        <w:t xml:space="preserve"> : </w:t>
      </w:r>
      <w:r w:rsidRPr="00587D65">
        <w:rPr>
          <w:rFonts w:ascii="Calibri" w:eastAsia="Times New Roman" w:hAnsi="Calibri" w:cs="Calibri"/>
          <w:i/>
          <w:iCs/>
          <w:color w:val="auto"/>
          <w:szCs w:val="20"/>
          <w:lang w:val="fr-CA" w:eastAsia="en-CA"/>
        </w:rPr>
        <w:t>« un groupe de discussion se compose de six à huit participants et d’un modérateur. Au cours d’une période de deux heures, les participants sont invités à discuter d’un éventail de questions reliées au sujet abordé ».</w:t>
      </w:r>
    </w:p>
    <w:p w14:paraId="0967E4AD" w14:textId="77777777" w:rsidR="00587D65" w:rsidRPr="00587D65" w:rsidRDefault="00587D65" w:rsidP="00587D65">
      <w:pPr>
        <w:spacing w:after="0"/>
        <w:ind w:left="540"/>
        <w:rPr>
          <w:rFonts w:ascii="Calibri" w:eastAsia="Times New Roman" w:hAnsi="Calibri" w:cs="Calibri"/>
          <w:color w:val="auto"/>
          <w:szCs w:val="20"/>
          <w:lang w:val="fr-CA" w:eastAsia="en-CA"/>
        </w:rPr>
      </w:pPr>
    </w:p>
    <w:p w14:paraId="71BC810F" w14:textId="77777777" w:rsidR="00587D65" w:rsidRPr="00587D65" w:rsidRDefault="00587D65" w:rsidP="00F50A40">
      <w:pPr>
        <w:numPr>
          <w:ilvl w:val="0"/>
          <w:numId w:val="20"/>
        </w:numPr>
        <w:spacing w:after="0"/>
        <w:rPr>
          <w:rFonts w:ascii="Calibri" w:eastAsia="MS Mincho" w:hAnsi="Calibri" w:cs="Calibri"/>
          <w:color w:val="auto"/>
          <w:kern w:val="18"/>
          <w:szCs w:val="20"/>
          <w:lang w:val="fr-CA"/>
        </w:rPr>
      </w:pPr>
      <w:r w:rsidRPr="00587D65">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587D65">
        <w:rPr>
          <w:rFonts w:ascii="Times New Roman" w:eastAsia="MS Mincho" w:hAnsi="Times New Roman"/>
          <w:color w:val="auto"/>
          <w:kern w:val="18"/>
          <w:sz w:val="22"/>
          <w:lang w:val="fr-CA"/>
        </w:rPr>
        <w:t xml:space="preserve">» </w:t>
      </w:r>
      <w:r w:rsidRPr="00587D65">
        <w:rPr>
          <w:rFonts w:ascii="Calibri" w:eastAsia="MS Mincho" w:hAnsi="Calibri" w:cs="Calibri"/>
          <w:color w:val="auto"/>
          <w:kern w:val="18"/>
          <w:szCs w:val="20"/>
          <w:lang w:val="fr-CA"/>
        </w:rPr>
        <w:t>et 5, « je suis habituellement une des premières personnes à parler »?</w:t>
      </w:r>
    </w:p>
    <w:p w14:paraId="67B00FD6" w14:textId="77777777" w:rsidR="00587D65" w:rsidRPr="00587D65" w:rsidRDefault="00587D65" w:rsidP="00587D65">
      <w:pPr>
        <w:spacing w:after="0"/>
        <w:rPr>
          <w:rFonts w:ascii="Calibri" w:eastAsia="Times New Roman" w:hAnsi="Calibri" w:cs="Calibri"/>
          <w:color w:val="auto"/>
          <w:szCs w:val="20"/>
          <w:lang w:val="fr-CA" w:eastAsia="en-CA"/>
        </w:rPr>
      </w:pPr>
    </w:p>
    <w:p w14:paraId="685C7A74" w14:textId="77777777" w:rsidR="00587D65" w:rsidRPr="00587D65" w:rsidRDefault="00587D65" w:rsidP="00587D65">
      <w:pPr>
        <w:spacing w:after="0"/>
        <w:ind w:firstLine="720"/>
        <w:rPr>
          <w:rFonts w:ascii="Calibri" w:eastAsia="Times New Roman" w:hAnsi="Calibri" w:cs="Calibri"/>
          <w:color w:val="auto"/>
          <w:szCs w:val="24"/>
          <w:lang w:val="fr-CA" w:eastAsia="en-CA"/>
        </w:rPr>
      </w:pPr>
      <w:r w:rsidRPr="00587D65">
        <w:rPr>
          <w:rFonts w:ascii="Calibri" w:eastAsia="Times New Roman" w:hAnsi="Calibri" w:cs="Calibri"/>
          <w:color w:val="auto"/>
          <w:szCs w:val="24"/>
          <w:lang w:val="fr-CA" w:eastAsia="en-CA"/>
        </w:rPr>
        <w:t>1-2</w:t>
      </w:r>
      <w:r w:rsidRPr="00587D65">
        <w:rPr>
          <w:rFonts w:ascii="Calibri" w:eastAsia="Times New Roman" w:hAnsi="Calibri" w:cs="Calibri"/>
          <w:color w:val="auto"/>
          <w:szCs w:val="24"/>
          <w:lang w:val="fr-CA" w:eastAsia="en-CA"/>
        </w:rPr>
        <w:tab/>
      </w:r>
      <w:r w:rsidRPr="00587D65">
        <w:rPr>
          <w:rFonts w:ascii="Calibri" w:eastAsia="Times New Roman" w:hAnsi="Calibri" w:cs="Calibri"/>
          <w:b/>
          <w:bCs/>
          <w:color w:val="auto"/>
          <w:szCs w:val="20"/>
          <w:lang w:val="fr-CA" w:eastAsia="en-CA"/>
        </w:rPr>
        <w:t>REMERCIER ET CONCLURE</w:t>
      </w:r>
    </w:p>
    <w:p w14:paraId="3ED29BB1"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3-5</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p>
    <w:p w14:paraId="30ABB031" w14:textId="77777777" w:rsidR="00587D65" w:rsidRPr="00587D65" w:rsidRDefault="00587D65" w:rsidP="00587D65">
      <w:pPr>
        <w:spacing w:after="0"/>
        <w:rPr>
          <w:rFonts w:ascii="Calibri" w:eastAsia="Times New Roman" w:hAnsi="Calibri" w:cs="Calibri"/>
          <w:color w:val="auto"/>
          <w:szCs w:val="20"/>
          <w:lang w:val="fr-CA" w:eastAsia="en-CA"/>
        </w:rPr>
      </w:pPr>
    </w:p>
    <w:p w14:paraId="459307F0"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Étant donné que ce groupe se réunira en ligne, vous aurez besoin, pour participer, d’un accès Internet haut débit et d’un ordinateur muni d’une caméra Web, d’un microphone et d’un haut-parleur en bon état de marche. </w:t>
      </w:r>
      <w:r w:rsidRPr="00587D65">
        <w:rPr>
          <w:rFonts w:ascii="Calibri" w:eastAsia="Times New Roman" w:hAnsi="Calibri" w:cs="Calibri"/>
          <w:b/>
          <w:color w:val="auto"/>
          <w:szCs w:val="20"/>
          <w:lang w:val="fr-CA" w:eastAsia="en-CA"/>
        </w:rPr>
        <w:t>CONFIRMER LES POINTS CI-DESSOUS. METTRE FIN À L’APPEL SI NON À L’UN DES TROIS.</w:t>
      </w:r>
    </w:p>
    <w:p w14:paraId="34A46E9C" w14:textId="77777777" w:rsidR="00587D65" w:rsidRPr="00587D65" w:rsidRDefault="00587D65" w:rsidP="00587D65">
      <w:pPr>
        <w:spacing w:after="0"/>
        <w:rPr>
          <w:rFonts w:ascii="Calibri" w:eastAsia="Times New Roman" w:hAnsi="Calibri" w:cs="Calibri"/>
          <w:color w:val="auto"/>
          <w:szCs w:val="20"/>
          <w:lang w:val="fr-CA" w:eastAsia="en-CA"/>
        </w:rPr>
      </w:pPr>
    </w:p>
    <w:p w14:paraId="23342A25" w14:textId="77777777" w:rsidR="00587D65" w:rsidRPr="00587D65" w:rsidRDefault="00587D65" w:rsidP="00587D65">
      <w:p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ab/>
        <w:t xml:space="preserve">Le participant a accès à Internet haut débit </w:t>
      </w:r>
    </w:p>
    <w:p w14:paraId="23418E42" w14:textId="77777777" w:rsidR="00587D65" w:rsidRPr="00587D65" w:rsidRDefault="00587D65" w:rsidP="00587D65">
      <w:p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ab/>
        <w:t>Le participant a un ordinateur avec caméra Web</w:t>
      </w:r>
    </w:p>
    <w:p w14:paraId="24FB3206" w14:textId="77777777" w:rsidR="00587D65" w:rsidRPr="00587D65" w:rsidRDefault="00587D65" w:rsidP="00587D65">
      <w:pPr>
        <w:spacing w:after="0"/>
        <w:rPr>
          <w:rFonts w:ascii="Calibri" w:eastAsia="Times New Roman" w:hAnsi="Calibri" w:cs="Calibri"/>
          <w:color w:val="auto"/>
          <w:szCs w:val="20"/>
          <w:lang w:val="fr-CA" w:eastAsia="en-CA"/>
        </w:rPr>
      </w:pPr>
    </w:p>
    <w:p w14:paraId="53BAE4EC"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Avez-vous utilisé des logiciels de réunion en ligne tels que Zoom, Webex, Microsoft Teams, Google Hangouts/Meet, etc., au cours des deux dernières années? </w:t>
      </w:r>
    </w:p>
    <w:p w14:paraId="43ED1C48"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p w14:paraId="7A62DB3B" w14:textId="77777777" w:rsidR="00587D65" w:rsidRPr="00587D65" w:rsidRDefault="00587D65" w:rsidP="00587D65">
      <w:pPr>
        <w:spacing w:after="0"/>
        <w:ind w:left="72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Oui</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r w:rsidRPr="00587D65">
        <w:rPr>
          <w:rFonts w:ascii="Calibri" w:eastAsia="Times New Roman" w:hAnsi="Calibri" w:cs="Calibri"/>
          <w:color w:val="auto"/>
          <w:szCs w:val="20"/>
          <w:lang w:val="fr-CA" w:eastAsia="en-CA"/>
        </w:rPr>
        <w:br/>
        <w:t>Non</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p>
    <w:p w14:paraId="3D8167E9"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p>
    <w:p w14:paraId="287C2AB1" w14:textId="77777777" w:rsidR="00587D65" w:rsidRPr="00587D65" w:rsidRDefault="00587D65" w:rsidP="00F50A40">
      <w:pPr>
        <w:keepN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contextualSpacing/>
        <w:outlineLvl w:val="2"/>
        <w:rPr>
          <w:rFonts w:ascii="Calibri" w:eastAsia="MS Mincho" w:hAnsi="Calibri" w:cs="Calibri"/>
          <w:color w:val="auto"/>
          <w:kern w:val="18"/>
          <w:szCs w:val="20"/>
          <w:lang w:val="fr-CA"/>
        </w:rPr>
      </w:pPr>
      <w:r w:rsidRPr="00587D65">
        <w:rPr>
          <w:rFonts w:ascii="Calibri" w:eastAsia="MS Mincho"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3E7E81FF" w14:textId="77777777" w:rsidR="00587D65" w:rsidRPr="00587D65" w:rsidRDefault="00587D65" w:rsidP="00587D65">
      <w:pPr>
        <w:spacing w:after="0" w:line="312" w:lineRule="auto"/>
        <w:rPr>
          <w:rFonts w:ascii="Times New Roman" w:eastAsia="Times New Roman" w:hAnsi="Times New Roman"/>
          <w:color w:val="auto"/>
          <w:sz w:val="24"/>
          <w:szCs w:val="24"/>
          <w:lang w:val="fr-CA" w:eastAsia="en-CA"/>
        </w:rPr>
      </w:pPr>
    </w:p>
    <w:p w14:paraId="164DE83C" w14:textId="77777777" w:rsidR="00587D65" w:rsidRPr="00587D65" w:rsidRDefault="00587D65" w:rsidP="00587D65">
      <w:pPr>
        <w:numPr>
          <w:ilvl w:val="1"/>
          <w:numId w:val="6"/>
        </w:numPr>
        <w:spacing w:after="0"/>
        <w:rPr>
          <w:rFonts w:ascii="Calibri" w:eastAsia="Times New Roman" w:hAnsi="Calibri" w:cs="Calibri"/>
          <w:color w:val="auto"/>
          <w:szCs w:val="24"/>
          <w:lang w:val="fr-CA" w:eastAsia="en-CA"/>
        </w:rPr>
      </w:pPr>
      <w:r w:rsidRPr="00587D65">
        <w:rPr>
          <w:rFonts w:ascii="Calibri" w:eastAsia="Times New Roman" w:hAnsi="Calibri" w:cs="Calibri"/>
          <w:b/>
          <w:bCs/>
          <w:color w:val="auto"/>
          <w:szCs w:val="20"/>
          <w:lang w:val="fr-CA" w:eastAsia="en-CA"/>
        </w:rPr>
        <w:t xml:space="preserve">        REMERCIER ET CONCLURE</w:t>
      </w:r>
    </w:p>
    <w:p w14:paraId="45D2FC0C" w14:textId="77777777" w:rsidR="00587D65" w:rsidRPr="00587D65" w:rsidRDefault="00587D65" w:rsidP="00587D65">
      <w:pPr>
        <w:spacing w:after="0"/>
        <w:ind w:firstLine="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3-5</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p>
    <w:p w14:paraId="4A1C1F51" w14:textId="77777777" w:rsidR="00587D65" w:rsidRPr="00587D65" w:rsidRDefault="00587D65" w:rsidP="00587D65">
      <w:pPr>
        <w:spacing w:after="0"/>
        <w:rPr>
          <w:rFonts w:ascii="Calibri" w:eastAsia="Times New Roman" w:hAnsi="Calibri" w:cs="Calibri"/>
          <w:color w:val="auto"/>
          <w:szCs w:val="20"/>
          <w:lang w:val="fr-CA" w:eastAsia="en-CA"/>
        </w:rPr>
      </w:pPr>
    </w:p>
    <w:p w14:paraId="33EA40CA" w14:textId="77777777" w:rsidR="00587D65" w:rsidRPr="00587D65" w:rsidRDefault="00587D65" w:rsidP="00F50A40">
      <w:pPr>
        <w:keepNex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r w:rsidRPr="00587D65">
        <w:rPr>
          <w:rFonts w:ascii="Calibri" w:eastAsia="MS Mincho" w:hAnsi="Calibri" w:cs="Calibri"/>
          <w:color w:val="000000"/>
          <w:szCs w:val="20"/>
          <w:lang w:val="fr-CA"/>
        </w:rPr>
        <w:t>Au cours de la discussion, vous pourriez devoir lire ou visionner du matériel affiché à l’écran, ou faire des exercices en ligne comme ceux qu’on trouve dans les sondages. On vous demandera aussi de participer activement à la discussion en ligne à l’aide d’une caméra Web.</w:t>
      </w:r>
      <w:r w:rsidRPr="00587D65">
        <w:rPr>
          <w:rFonts w:ascii="Calibri" w:eastAsia="MS Mincho" w:hAnsi="Calibri" w:cs="Calibri"/>
          <w:color w:val="000000"/>
          <w:lang w:val="fr-CA"/>
        </w:rPr>
        <w:t xml:space="preserve"> Pensez-vous avoir de la difficulté, pour une raison ou une autre, à lire les documents ou à participer à la discussion par vidéo</w:t>
      </w:r>
      <w:r w:rsidRPr="00587D65">
        <w:rPr>
          <w:rFonts w:ascii="Calibri" w:eastAsia="MS Mincho" w:hAnsi="Calibri" w:cs="Calibri"/>
          <w:color w:val="000000"/>
          <w:szCs w:val="20"/>
          <w:lang w:val="fr-CA"/>
        </w:rPr>
        <w:t xml:space="preserve">? </w:t>
      </w:r>
      <w:r w:rsidRPr="00587D65">
        <w:rPr>
          <w:rFonts w:ascii="Calibri" w:eastAsia="MS Mincho" w:hAnsi="Calibri" w:cs="Calibri"/>
          <w:i/>
          <w:color w:val="000000"/>
          <w:szCs w:val="20"/>
          <w:lang w:val="fr-CA"/>
        </w:rPr>
        <w:br/>
      </w:r>
      <w:r w:rsidRPr="00587D65">
        <w:rPr>
          <w:rFonts w:ascii="Calibri" w:eastAsia="MS Mincho" w:hAnsi="Calibri" w:cs="Calibri"/>
          <w:b/>
          <w:bCs/>
          <w:color w:val="000000"/>
          <w:szCs w:val="20"/>
          <w:u w:val="single"/>
          <w:lang w:val="fr-CA"/>
        </w:rPr>
        <w:t>CONCLURE</w:t>
      </w:r>
      <w:r w:rsidRPr="00587D65">
        <w:rPr>
          <w:rFonts w:ascii="Calibri" w:eastAsia="MS Mincho"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p>
    <w:p w14:paraId="3CC46178" w14:textId="77777777" w:rsidR="00587D65" w:rsidRPr="00587D65" w:rsidRDefault="00587D65" w:rsidP="00587D65">
      <w:pPr>
        <w:spacing w:after="0"/>
        <w:ind w:left="180" w:firstLine="720"/>
        <w:rPr>
          <w:rFonts w:ascii="Calibri" w:eastAsia="Times New Roman" w:hAnsi="Calibri" w:cs="Calibri"/>
          <w:color w:val="auto"/>
          <w:szCs w:val="20"/>
          <w:lang w:val="fr-CA" w:eastAsia="en-CA"/>
        </w:rPr>
      </w:pPr>
    </w:p>
    <w:p w14:paraId="54DC1B80"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lastRenderedPageBreak/>
        <w:t>Avez-vous déjà participé à un groupe de discussion, à une entrevue ou à un sondage organisé à l’avance en contrepartie d’une somme d’argent?</w:t>
      </w:r>
    </w:p>
    <w:p w14:paraId="1B17CE5A" w14:textId="77777777" w:rsidR="00587D65" w:rsidRPr="00587D65" w:rsidRDefault="00587D65" w:rsidP="00587D65">
      <w:pPr>
        <w:spacing w:after="0"/>
        <w:rPr>
          <w:rFonts w:ascii="Calibri" w:eastAsia="Times New Roman" w:hAnsi="Calibri" w:cs="Calibri"/>
          <w:b/>
          <w:color w:val="auto"/>
          <w:szCs w:val="20"/>
          <w:lang w:val="fr-CA" w:eastAsia="en-CA"/>
        </w:rPr>
      </w:pPr>
    </w:p>
    <w:p w14:paraId="7B5405C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Cs w:val="24"/>
          <w:lang w:val="fr-CA" w:eastAsia="en-CA"/>
        </w:rPr>
        <w:tab/>
        <w:t>Oui</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CONTINUER</w:t>
      </w:r>
    </w:p>
    <w:p w14:paraId="616F384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587D65">
        <w:rPr>
          <w:rFonts w:ascii="Calibri" w:eastAsia="Times New Roman" w:hAnsi="Calibri" w:cs="Arial"/>
          <w:color w:val="auto"/>
          <w:szCs w:val="24"/>
          <w:lang w:val="fr-CA" w:eastAsia="en-CA"/>
        </w:rPr>
        <w:tab/>
        <w:t>Non</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PASSER À LA Q.18</w:t>
      </w:r>
    </w:p>
    <w:p w14:paraId="02CFD00C"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796D0950"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À quand remonte le dernier groupe de discussion auquel vous avez participé? </w:t>
      </w:r>
    </w:p>
    <w:p w14:paraId="670B41AA" w14:textId="77777777" w:rsidR="00587D65" w:rsidRPr="00587D65" w:rsidRDefault="00587D65" w:rsidP="00587D65">
      <w:pPr>
        <w:tabs>
          <w:tab w:val="left" w:pos="-1440"/>
        </w:tabs>
        <w:spacing w:after="0"/>
        <w:ind w:left="360"/>
        <w:rPr>
          <w:rFonts w:ascii="Calibri" w:eastAsia="Times New Roman" w:hAnsi="Calibri" w:cs="Calibri"/>
          <w:color w:val="auto"/>
          <w:szCs w:val="20"/>
          <w:lang w:val="fr-CA" w:eastAsia="en-CA"/>
        </w:rPr>
      </w:pPr>
    </w:p>
    <w:p w14:paraId="35E3146A" w14:textId="77777777" w:rsidR="00587D65" w:rsidRPr="00587D65" w:rsidRDefault="00587D65" w:rsidP="00587D65">
      <w:pPr>
        <w:tabs>
          <w:tab w:val="left" w:pos="-1440"/>
        </w:tabs>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À moins de six mois, </w:t>
      </w:r>
      <w:r w:rsidRPr="00587D65">
        <w:rPr>
          <w:rFonts w:ascii="Calibri" w:eastAsia="Times New Roman" w:hAnsi="Calibri" w:cs="Calibri"/>
          <w:b/>
          <w:bCs/>
          <w:color w:val="auto"/>
          <w:szCs w:val="20"/>
          <w:lang w:val="fr-CA" w:eastAsia="en-CA"/>
        </w:rPr>
        <w:t>REMERCIER ET CONCLURE</w:t>
      </w:r>
    </w:p>
    <w:p w14:paraId="6392F16F" w14:textId="77777777" w:rsidR="00587D65" w:rsidRPr="00587D65" w:rsidRDefault="00587D65" w:rsidP="00587D65">
      <w:pPr>
        <w:tabs>
          <w:tab w:val="left" w:pos="-1440"/>
        </w:tabs>
        <w:spacing w:after="0"/>
        <w:ind w:left="720"/>
        <w:rPr>
          <w:rFonts w:ascii="Calibri" w:eastAsia="Times New Roman" w:hAnsi="Calibri" w:cs="Calibri"/>
          <w:b/>
          <w:bCs/>
          <w:color w:val="auto"/>
          <w:szCs w:val="20"/>
          <w:lang w:val="fr-CA" w:eastAsia="en-CA"/>
        </w:rPr>
      </w:pPr>
      <w:r w:rsidRPr="00587D65">
        <w:rPr>
          <w:rFonts w:ascii="Calibri" w:eastAsia="Times New Roman" w:hAnsi="Calibri" w:cs="Calibri"/>
          <w:color w:val="auto"/>
          <w:szCs w:val="20"/>
          <w:lang w:val="fr-CA" w:eastAsia="en-CA"/>
        </w:rPr>
        <w:t xml:space="preserve">À plus de six mois, </w:t>
      </w:r>
      <w:r w:rsidRPr="00587D65">
        <w:rPr>
          <w:rFonts w:ascii="Calibri" w:eastAsia="Times New Roman" w:hAnsi="Calibri" w:cs="Calibri"/>
          <w:b/>
          <w:bCs/>
          <w:color w:val="auto"/>
          <w:szCs w:val="20"/>
          <w:lang w:val="fr-CA" w:eastAsia="en-CA"/>
        </w:rPr>
        <w:t>CONTINUER</w:t>
      </w:r>
    </w:p>
    <w:p w14:paraId="174521BE" w14:textId="77777777" w:rsidR="00587D65" w:rsidRPr="00587D65" w:rsidRDefault="00587D65" w:rsidP="00587D65">
      <w:pPr>
        <w:spacing w:after="0"/>
        <w:rPr>
          <w:rFonts w:ascii="Calibri" w:eastAsia="Times New Roman" w:hAnsi="Calibri" w:cs="Calibri"/>
          <w:b/>
          <w:color w:val="auto"/>
          <w:szCs w:val="20"/>
          <w:lang w:val="fr-CA" w:eastAsia="en-CA"/>
        </w:rPr>
      </w:pPr>
    </w:p>
    <w:p w14:paraId="522C3783"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À combien de groupes de discussion avez-vous participé au cours des cinq dernières années? </w:t>
      </w:r>
    </w:p>
    <w:p w14:paraId="055A6CFE" w14:textId="77777777" w:rsidR="00587D65" w:rsidRPr="00587D65" w:rsidRDefault="00587D65" w:rsidP="00587D65">
      <w:pPr>
        <w:tabs>
          <w:tab w:val="left" w:pos="-1440"/>
        </w:tabs>
        <w:spacing w:after="0"/>
        <w:ind w:left="360"/>
        <w:rPr>
          <w:rFonts w:ascii="Calibri" w:eastAsia="Times New Roman" w:hAnsi="Calibri" w:cs="Calibri"/>
          <w:color w:val="auto"/>
          <w:szCs w:val="20"/>
          <w:lang w:val="fr-CA" w:eastAsia="en-CA"/>
        </w:rPr>
      </w:pPr>
    </w:p>
    <w:p w14:paraId="7913FBED" w14:textId="77777777" w:rsidR="00587D65" w:rsidRPr="00587D65" w:rsidRDefault="00587D65" w:rsidP="00587D65">
      <w:pPr>
        <w:tabs>
          <w:tab w:val="left" w:pos="-1440"/>
        </w:tabs>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0 à 4 groupes, </w:t>
      </w:r>
      <w:r w:rsidRPr="00587D65">
        <w:rPr>
          <w:rFonts w:ascii="Calibri" w:eastAsia="Times New Roman" w:hAnsi="Calibri" w:cs="Calibri"/>
          <w:b/>
          <w:bCs/>
          <w:color w:val="auto"/>
          <w:szCs w:val="20"/>
          <w:lang w:val="fr-CA" w:eastAsia="en-CA"/>
        </w:rPr>
        <w:t>CONTINUER</w:t>
      </w:r>
    </w:p>
    <w:p w14:paraId="0EB4A105" w14:textId="77777777" w:rsidR="00587D65" w:rsidRPr="00587D65" w:rsidRDefault="00587D65" w:rsidP="00587D65">
      <w:pPr>
        <w:tabs>
          <w:tab w:val="left" w:pos="-1440"/>
        </w:tabs>
        <w:spacing w:after="0"/>
        <w:ind w:left="720"/>
        <w:rPr>
          <w:rFonts w:ascii="Calibri" w:eastAsia="Times New Roman" w:hAnsi="Calibri" w:cs="Calibri"/>
          <w:b/>
          <w:bCs/>
          <w:color w:val="auto"/>
          <w:szCs w:val="20"/>
          <w:lang w:val="fr-CA" w:eastAsia="en-CA"/>
        </w:rPr>
      </w:pPr>
      <w:r w:rsidRPr="00587D65">
        <w:rPr>
          <w:rFonts w:ascii="Calibri" w:eastAsia="Times New Roman" w:hAnsi="Calibri" w:cs="Calibri"/>
          <w:color w:val="auto"/>
          <w:szCs w:val="20"/>
          <w:lang w:val="fr-CA" w:eastAsia="en-CA"/>
        </w:rPr>
        <w:t xml:space="preserve">5 groupes ou plus </w:t>
      </w:r>
      <w:r w:rsidRPr="00587D65">
        <w:rPr>
          <w:rFonts w:ascii="Calibri" w:eastAsia="Times New Roman" w:hAnsi="Calibri" w:cs="Calibri"/>
          <w:b/>
          <w:bCs/>
          <w:color w:val="auto"/>
          <w:szCs w:val="20"/>
          <w:lang w:val="fr-CA" w:eastAsia="en-CA"/>
        </w:rPr>
        <w:t>REMERCIER ET CONCLURE</w:t>
      </w:r>
    </w:p>
    <w:p w14:paraId="42920246" w14:textId="77777777" w:rsidR="00587D65" w:rsidRPr="00587D65" w:rsidRDefault="00587D65" w:rsidP="00587D65">
      <w:pPr>
        <w:tabs>
          <w:tab w:val="left" w:pos="-1440"/>
        </w:tabs>
        <w:spacing w:after="0"/>
        <w:ind w:left="360"/>
        <w:rPr>
          <w:rFonts w:ascii="Calibri" w:eastAsia="Times New Roman" w:hAnsi="Calibri" w:cs="Calibri"/>
          <w:b/>
          <w:bCs/>
          <w:color w:val="auto"/>
          <w:szCs w:val="20"/>
          <w:lang w:val="fr-CA" w:eastAsia="en-CA"/>
        </w:rPr>
      </w:pPr>
    </w:p>
    <w:p w14:paraId="766E1FE0"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Quel était leur sujet, et vous rappelez-vous pour qui ou pour quelle organisation ces groupes étaient organisés? </w:t>
      </w:r>
    </w:p>
    <w:p w14:paraId="79C9DC84" w14:textId="77777777" w:rsidR="00587D65" w:rsidRPr="00587D65" w:rsidRDefault="00587D65" w:rsidP="00587D65">
      <w:pPr>
        <w:spacing w:after="0"/>
        <w:ind w:left="360"/>
        <w:contextualSpacing/>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TERMINER SI LE SUJET EST SEMBLABLE OU IDENTIQUE, OU SI L’ORGANISATION NOMMÉE EST LE GOUVERNEMENT DU CANADA</w:t>
      </w:r>
    </w:p>
    <w:p w14:paraId="501DB5CE" w14:textId="77777777" w:rsidR="00587D65" w:rsidRPr="00587D65" w:rsidRDefault="00587D65" w:rsidP="00587D65">
      <w:pPr>
        <w:spacing w:after="0"/>
        <w:rPr>
          <w:rFonts w:ascii="Calibri" w:eastAsia="Times New Roman" w:hAnsi="Calibri" w:cs="Calibri"/>
          <w:b/>
          <w:color w:val="auto"/>
          <w:szCs w:val="20"/>
          <w:lang w:val="fr-CA" w:eastAsia="en-CA"/>
        </w:rPr>
      </w:pPr>
    </w:p>
    <w:p w14:paraId="1ED4716F"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CRITÈRES DE RECRUTEMENT SUPPLÉMENTAIRES </w:t>
      </w:r>
    </w:p>
    <w:p w14:paraId="571081BF" w14:textId="77777777" w:rsidR="00587D65" w:rsidRPr="00587D65" w:rsidRDefault="00587D65" w:rsidP="00587D65">
      <w:pPr>
        <w:spacing w:after="0"/>
        <w:rPr>
          <w:rFonts w:ascii="Calibri" w:eastAsia="Times New Roman" w:hAnsi="Calibri" w:cs="Calibri"/>
          <w:color w:val="auto"/>
          <w:szCs w:val="20"/>
          <w:lang w:val="fr-CA" w:eastAsia="en-CA"/>
        </w:rPr>
      </w:pPr>
    </w:p>
    <w:p w14:paraId="2F4E4EBC" w14:textId="77777777" w:rsidR="00587D65" w:rsidRPr="00587D65" w:rsidRDefault="00587D65" w:rsidP="00587D65">
      <w:p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Il me reste quelques dernières questions avant de vous donner les détails du groupe de discussion, comme l’heure et la date.  </w:t>
      </w:r>
    </w:p>
    <w:p w14:paraId="6A2F4DAC" w14:textId="77777777" w:rsidR="00587D65" w:rsidRPr="00587D65" w:rsidRDefault="00587D65" w:rsidP="00587D65">
      <w:pPr>
        <w:spacing w:after="0"/>
        <w:rPr>
          <w:rFonts w:ascii="Calibri" w:eastAsia="Times New Roman" w:hAnsi="Calibri" w:cs="Calibri"/>
          <w:color w:val="auto"/>
          <w:szCs w:val="20"/>
          <w:lang w:val="fr-CA" w:eastAsia="en-CA"/>
        </w:rPr>
      </w:pPr>
    </w:p>
    <w:p w14:paraId="33C3B559"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Parmi les choix suivants, lequel décrit le mieux le secteur d’activité dans lequel vous travaillez? </w:t>
      </w:r>
    </w:p>
    <w:p w14:paraId="7610E674"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p w14:paraId="0165E927"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Administrations publiques </w:t>
      </w:r>
    </w:p>
    <w:p w14:paraId="3DAE3E2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Agriculture, foresterie, pêche et chasse </w:t>
      </w:r>
    </w:p>
    <w:p w14:paraId="60926456"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Arts, spectacle et loisirs </w:t>
      </w:r>
    </w:p>
    <w:p w14:paraId="6B200F35"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Autres services, sauf les administrations publiques </w:t>
      </w:r>
    </w:p>
    <w:p w14:paraId="47F44789"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Commerce de détail </w:t>
      </w:r>
    </w:p>
    <w:p w14:paraId="0169202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Commerce de gros </w:t>
      </w:r>
    </w:p>
    <w:p w14:paraId="390403D0"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Construction </w:t>
      </w:r>
    </w:p>
    <w:p w14:paraId="6A13158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Extraction minière, exploitation en carrière, et extraction de pétrole et de gaz </w:t>
      </w:r>
    </w:p>
    <w:p w14:paraId="792D0473"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Fabrication </w:t>
      </w:r>
    </w:p>
    <w:p w14:paraId="4F10A304"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Finance et assurances </w:t>
      </w:r>
    </w:p>
    <w:p w14:paraId="4C4AB86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Gestion de sociétés et d’entreprises </w:t>
      </w:r>
    </w:p>
    <w:p w14:paraId="6990389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Hébergement et services de restauration </w:t>
      </w:r>
    </w:p>
    <w:p w14:paraId="5CD86434"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Industrie de l'information et industrie culturelle </w:t>
      </w:r>
    </w:p>
    <w:p w14:paraId="74890D2F"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administratifs, services de soutien, services de gestion des déchets et services d’assainissement </w:t>
      </w:r>
    </w:p>
    <w:p w14:paraId="48CBAC4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d’enseignement </w:t>
      </w:r>
    </w:p>
    <w:p w14:paraId="489DD2EC"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immobiliers et services de location et de location à bail </w:t>
      </w:r>
    </w:p>
    <w:p w14:paraId="69B1967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professionnels, scientifiques et techniques </w:t>
      </w:r>
    </w:p>
    <w:p w14:paraId="5CE6B1FE"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publics </w:t>
      </w:r>
    </w:p>
    <w:p w14:paraId="194737C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lastRenderedPageBreak/>
        <w:t xml:space="preserve">Soins de santé et assistance sociale </w:t>
      </w:r>
    </w:p>
    <w:p w14:paraId="5C34040B"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Transport et entreposage </w:t>
      </w:r>
    </w:p>
    <w:p w14:paraId="528BF4A9"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Sans emploi</w:t>
      </w:r>
    </w:p>
    <w:p w14:paraId="5E35C8F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Aux études à temps plein </w:t>
      </w:r>
    </w:p>
    <w:p w14:paraId="506C8AB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À la retraite – </w:t>
      </w:r>
      <w:r w:rsidRPr="00587D65">
        <w:rPr>
          <w:rFonts w:ascii="Calibri" w:eastAsia="Times New Roman" w:hAnsi="Calibri" w:cs="Calibri"/>
          <w:b/>
          <w:color w:val="auto"/>
          <w:szCs w:val="20"/>
          <w:lang w:val="fr-CA" w:eastAsia="en-CA"/>
        </w:rPr>
        <w:t xml:space="preserve">DEMANDER : « DANS QUEL SECTEUR TRAVAILLIEZ-VOUS AVANT? » ET NOTER LA RÉPONSE. </w:t>
      </w:r>
      <w:r w:rsidRPr="00587D65">
        <w:rPr>
          <w:rFonts w:ascii="Calibri" w:eastAsia="Times New Roman" w:hAnsi="Calibri" w:cs="Calibri"/>
          <w:color w:val="auto"/>
          <w:szCs w:val="20"/>
          <w:lang w:val="fr-CA" w:eastAsia="en-CA"/>
        </w:rPr>
        <w:t xml:space="preserve"> </w:t>
      </w:r>
    </w:p>
    <w:p w14:paraId="6F11A10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Autre situation ou autre secteur; veuillez préciser : ______________</w:t>
      </w:r>
    </w:p>
    <w:p w14:paraId="125ABB79" w14:textId="77777777" w:rsidR="00587D65" w:rsidRPr="00587D65" w:rsidRDefault="00587D65" w:rsidP="00587D65">
      <w:pPr>
        <w:spacing w:after="0"/>
        <w:ind w:left="720"/>
        <w:rPr>
          <w:rFonts w:ascii="Calibri" w:eastAsia="Times New Roman" w:hAnsi="Calibri" w:cs="Calibri"/>
          <w:b/>
          <w:color w:val="C00000"/>
          <w:szCs w:val="20"/>
          <w:lang w:val="fr-CA" w:eastAsia="en-CA"/>
        </w:rPr>
      </w:pPr>
      <w:r w:rsidRPr="00587D65">
        <w:rPr>
          <w:rFonts w:ascii="Calibri" w:eastAsia="Times New Roman" w:hAnsi="Calibri" w:cs="Calibri"/>
          <w:b/>
          <w:color w:val="auto"/>
          <w:szCs w:val="20"/>
          <w:lang w:val="fr-CA" w:eastAsia="en-CA"/>
        </w:rPr>
        <w:br/>
        <w:t>CONTINUER POUR TOUS LES RÉPONDANTS.</w:t>
      </w:r>
      <w:r w:rsidRPr="00587D65">
        <w:rPr>
          <w:rFonts w:ascii="Calibri" w:eastAsia="Times New Roman" w:hAnsi="Calibri" w:cs="Calibri"/>
          <w:b/>
          <w:color w:val="C00000"/>
          <w:szCs w:val="20"/>
          <w:lang w:val="fr-CA" w:eastAsia="en-CA"/>
        </w:rPr>
        <w:t xml:space="preserve"> ASSURER UNE BONNE REPRÉSENTATION DES TYPES D’EMPLOI DANS CHAQUE GROUPE. PAS PLUS DE DEUX RÉPONDANTS PAR SECTEUR D’ACTIVITÉ. PAS D’ÉTUDIANTS ÉTRANGERS. </w:t>
      </w:r>
    </w:p>
    <w:p w14:paraId="3DD6BA3E" w14:textId="77777777" w:rsidR="00587D65" w:rsidRPr="00587D65" w:rsidRDefault="00587D65" w:rsidP="00587D65">
      <w:pPr>
        <w:spacing w:after="0"/>
        <w:rPr>
          <w:rFonts w:ascii="Calibri" w:eastAsia="Times New Roman" w:hAnsi="Calibri" w:cs="Calibri"/>
          <w:color w:val="auto"/>
          <w:szCs w:val="20"/>
          <w:lang w:val="fr-CA" w:eastAsia="en-CA"/>
        </w:rPr>
      </w:pPr>
    </w:p>
    <w:p w14:paraId="71B3B995"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783CF0">
        <w:rPr>
          <w:rFonts w:ascii="Calibri" w:eastAsia="Times New Roman" w:hAnsi="Calibri" w:cs="Calibri"/>
          <w:b/>
          <w:color w:val="auto"/>
          <w:szCs w:val="20"/>
          <w:lang w:val="fr-CA" w:eastAsia="en-CA"/>
        </w:rPr>
        <w:t xml:space="preserve">DEMANDER À TOUS LES GROUPES </w:t>
      </w:r>
      <w:r w:rsidRPr="00587D65">
        <w:rPr>
          <w:rFonts w:ascii="Calibri" w:eastAsia="Times New Roman" w:hAnsi="Calibri" w:cs="Calibri"/>
          <w:color w:val="auto"/>
          <w:szCs w:val="20"/>
          <w:lang w:val="fr-CA" w:eastAsia="en-CA"/>
        </w:rPr>
        <w:t>Lequel ou lesquels des groupes raciaux ou culturels suivants vous décrivent le mieux? (Plusieurs choix possibles)</w:t>
      </w:r>
    </w:p>
    <w:p w14:paraId="16E379E6" w14:textId="77777777" w:rsidR="00587D65" w:rsidRPr="00587D65" w:rsidRDefault="00587D65" w:rsidP="00587D65">
      <w:pPr>
        <w:spacing w:after="0"/>
        <w:ind w:left="360"/>
        <w:contextualSpacing/>
        <w:rPr>
          <w:rFonts w:ascii="Calibri" w:hAnsi="Calibri" w:cs="Calibri"/>
          <w:b/>
          <w:color w:val="auto"/>
          <w:szCs w:val="20"/>
          <w:lang w:val="fr-CA" w:eastAsia="en-CA"/>
        </w:rPr>
      </w:pPr>
    </w:p>
    <w:p w14:paraId="2FC82E45" w14:textId="77777777" w:rsidR="00587D65" w:rsidRPr="00587D65" w:rsidRDefault="00587D65" w:rsidP="00587D65">
      <w:pPr>
        <w:spacing w:after="0"/>
        <w:ind w:left="360" w:firstLine="36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 xml:space="preserve">Blanc </w:t>
      </w:r>
    </w:p>
    <w:p w14:paraId="2DA3CC02"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Sud-asiatique (p. ex., indien, pakistanais, sri-lankais) </w:t>
      </w:r>
    </w:p>
    <w:p w14:paraId="7FD63261"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Chinois</w:t>
      </w:r>
    </w:p>
    <w:p w14:paraId="5757A248"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Noir</w:t>
      </w:r>
    </w:p>
    <w:p w14:paraId="57F9857D"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Latino-américain </w:t>
      </w:r>
    </w:p>
    <w:p w14:paraId="1A82E461"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Philippin</w:t>
      </w:r>
    </w:p>
    <w:p w14:paraId="2A801A28"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Arabe </w:t>
      </w:r>
    </w:p>
    <w:p w14:paraId="0F783DDC"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Asiatique du sud-est (p. ex., vietnamien, cambodgien, thaïlandais) </w:t>
      </w:r>
    </w:p>
    <w:p w14:paraId="12E9E5C9"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Coréen ou japonais </w:t>
      </w:r>
    </w:p>
    <w:p w14:paraId="322100B9"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Autochtone</w:t>
      </w:r>
    </w:p>
    <w:p w14:paraId="37259598" w14:textId="77777777" w:rsidR="00587D65" w:rsidRPr="00587D65" w:rsidRDefault="00587D65" w:rsidP="00587D65">
      <w:pPr>
        <w:spacing w:after="0"/>
        <w:ind w:left="72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 xml:space="preserve">Autre groupe racial ou culturel (préciser) </w:t>
      </w:r>
    </w:p>
    <w:p w14:paraId="37E8C0A3" w14:textId="77777777" w:rsidR="00587D65" w:rsidRPr="00587D65" w:rsidRDefault="00587D65" w:rsidP="00587D65">
      <w:pPr>
        <w:spacing w:after="0"/>
        <w:ind w:left="720"/>
        <w:contextualSpacing/>
        <w:rPr>
          <w:rFonts w:ascii="Calibri" w:eastAsia="Times New Roman" w:hAnsi="Calibri" w:cs="Arial"/>
          <w:b/>
          <w:bCs/>
          <w:color w:val="auto"/>
          <w:szCs w:val="24"/>
          <w:lang w:val="fr-CA" w:eastAsia="en-CA"/>
        </w:rPr>
      </w:pPr>
      <w:r w:rsidRPr="00587D65">
        <w:rPr>
          <w:rFonts w:ascii="Calibri" w:eastAsia="Times New Roman" w:hAnsi="Calibri" w:cs="Arial"/>
          <w:b/>
          <w:bCs/>
          <w:color w:val="auto"/>
          <w:szCs w:val="24"/>
          <w:lang w:val="fr-CA" w:eastAsia="en-CA"/>
        </w:rPr>
        <w:t xml:space="preserve">RÉPONSE SPONTANÉE : </w:t>
      </w:r>
      <w:r w:rsidRPr="00587D65">
        <w:rPr>
          <w:rFonts w:ascii="Calibri" w:eastAsia="Times New Roman" w:hAnsi="Calibri" w:cs="Arial"/>
          <w:color w:val="auto"/>
          <w:szCs w:val="24"/>
          <w:lang w:val="fr-CA" w:eastAsia="en-CA"/>
        </w:rPr>
        <w:t>Préfère ne pas répondre</w:t>
      </w:r>
    </w:p>
    <w:p w14:paraId="7732ED93" w14:textId="77777777" w:rsidR="00587D65" w:rsidRPr="00587D65" w:rsidRDefault="00587D65" w:rsidP="00587D65">
      <w:pPr>
        <w:spacing w:after="0"/>
        <w:ind w:left="360" w:firstLine="36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 xml:space="preserve">ASSURER UN BON MÉLANGE. </w:t>
      </w:r>
    </w:p>
    <w:p w14:paraId="77D121BA" w14:textId="77777777" w:rsidR="00587D65" w:rsidRPr="00587D65" w:rsidRDefault="00587D65" w:rsidP="00587D65">
      <w:pPr>
        <w:spacing w:after="0"/>
        <w:ind w:firstLine="720"/>
        <w:rPr>
          <w:rFonts w:ascii="Calibri" w:eastAsia="Times New Roman" w:hAnsi="Calibri" w:cs="Calibri"/>
          <w:color w:val="auto"/>
          <w:szCs w:val="20"/>
          <w:lang w:val="fr-CA" w:eastAsia="en-CA"/>
        </w:rPr>
      </w:pPr>
    </w:p>
    <w:p w14:paraId="2D07CA31"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Quel est le niveau de scolarité le plus élevé que vous avez atteint? </w:t>
      </w:r>
    </w:p>
    <w:p w14:paraId="1EE489C0" w14:textId="77777777" w:rsidR="00587D65" w:rsidRPr="00587D65" w:rsidRDefault="00587D65" w:rsidP="00587D65">
      <w:pPr>
        <w:spacing w:after="0"/>
        <w:rPr>
          <w:rFonts w:ascii="Calibri" w:eastAsia="Times New Roman" w:hAnsi="Calibri" w:cs="Calibri"/>
          <w:color w:val="auto"/>
          <w:szCs w:val="20"/>
          <w:lang w:val="fr-CA" w:eastAsia="en-CA"/>
        </w:rPr>
      </w:pPr>
    </w:p>
    <w:p w14:paraId="40855D5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École primaire</w:t>
      </w:r>
    </w:p>
    <w:p w14:paraId="5759F31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Études secondaires partielles</w:t>
      </w:r>
    </w:p>
    <w:p w14:paraId="30CEE30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Diplôme d’études secondaires ou l’équivalent</w:t>
      </w:r>
    </w:p>
    <w:p w14:paraId="0BE8C6E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Certificat ou diplôme d’apprenti inscrit ou d’une école de métiers</w:t>
      </w:r>
    </w:p>
    <w:p w14:paraId="7C22942E"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Certificat ou diplôme d’un collège, cégep ou autre établissement non universitaire</w:t>
      </w:r>
    </w:p>
    <w:p w14:paraId="559B9EDF"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Certificat ou diplôme universitaire inférieur au baccalauréat</w:t>
      </w:r>
    </w:p>
    <w:p w14:paraId="4E2ABC15"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Baccalauréat</w:t>
      </w:r>
    </w:p>
    <w:p w14:paraId="587E611F"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Diplôme d’études supérieur au baccalauréat</w:t>
      </w:r>
    </w:p>
    <w:p w14:paraId="0360C6E5" w14:textId="77777777" w:rsidR="00587D65" w:rsidRPr="00587D65" w:rsidRDefault="00587D65" w:rsidP="00587D65">
      <w:pPr>
        <w:spacing w:after="0"/>
        <w:ind w:left="720"/>
        <w:contextualSpacing/>
        <w:rPr>
          <w:rFonts w:ascii="Calibri" w:eastAsia="Times New Roman" w:hAnsi="Calibri" w:cs="Arial"/>
          <w:bCs/>
          <w:color w:val="auto"/>
          <w:szCs w:val="24"/>
          <w:lang w:val="fr-CA" w:eastAsia="en-CA"/>
        </w:rPr>
      </w:pPr>
      <w:r w:rsidRPr="00587D65">
        <w:rPr>
          <w:rFonts w:ascii="Calibri" w:eastAsia="Times New Roman" w:hAnsi="Calibri" w:cs="Arial"/>
          <w:b/>
          <w:bCs/>
          <w:color w:val="auto"/>
          <w:szCs w:val="24"/>
          <w:lang w:val="fr-CA" w:eastAsia="en-CA"/>
        </w:rPr>
        <w:t xml:space="preserve">RÉPONSE SPONTANÉE : </w:t>
      </w:r>
      <w:r w:rsidRPr="00587D65">
        <w:rPr>
          <w:rFonts w:ascii="Calibri" w:eastAsia="Times New Roman" w:hAnsi="Calibri" w:cs="Arial"/>
          <w:color w:val="auto"/>
          <w:szCs w:val="24"/>
          <w:lang w:val="fr-CA" w:eastAsia="en-CA"/>
        </w:rPr>
        <w:t>Préfère ne pas répondre</w:t>
      </w:r>
    </w:p>
    <w:p w14:paraId="32BAF07F" w14:textId="77777777" w:rsidR="00587D65" w:rsidRPr="00587D65" w:rsidRDefault="00587D65" w:rsidP="00587D65">
      <w:pPr>
        <w:spacing w:after="0"/>
        <w:ind w:left="360" w:firstLine="36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ASSURER UN BON MÉLANGE.</w:t>
      </w:r>
    </w:p>
    <w:p w14:paraId="48A8FF8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sz w:val="24"/>
          <w:szCs w:val="20"/>
          <w:lang w:val="fr-CA" w:eastAsia="en-CA"/>
        </w:rPr>
      </w:pPr>
    </w:p>
    <w:p w14:paraId="1660554F" w14:textId="77777777" w:rsidR="00587D65" w:rsidRPr="00587D65" w:rsidRDefault="00587D65" w:rsidP="00F50A40">
      <w:pPr>
        <w:numPr>
          <w:ilvl w:val="0"/>
          <w:numId w:val="20"/>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Laquelle des catégories suivantes décrit le mieux le revenu annuel total de votre ménage en 2021 – c’est-à-dire le revenu cumulatif de l’ensemble des membres de votre ménage avant impôt?</w:t>
      </w:r>
    </w:p>
    <w:p w14:paraId="08B57B10" w14:textId="77777777" w:rsidR="00587D65" w:rsidRPr="00587D65" w:rsidRDefault="00587D65" w:rsidP="00587D65">
      <w:pPr>
        <w:spacing w:after="0"/>
        <w:ind w:left="360"/>
        <w:rPr>
          <w:rFonts w:ascii="Calibri" w:eastAsia="Times New Roman" w:hAnsi="Calibri" w:cs="Calibri"/>
          <w:color w:val="auto"/>
          <w:szCs w:val="20"/>
          <w:lang w:val="fr-CA" w:eastAsia="en-CA"/>
        </w:rPr>
      </w:pPr>
    </w:p>
    <w:p w14:paraId="353ED39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Moins de 20 000 $</w:t>
      </w:r>
    </w:p>
    <w:p w14:paraId="46489D07"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20 000 $ à moins de 40 000 $</w:t>
      </w:r>
    </w:p>
    <w:p w14:paraId="6ABCE677"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lastRenderedPageBreak/>
        <w:t>40 000 $ à moins de 60 000 $</w:t>
      </w:r>
    </w:p>
    <w:p w14:paraId="6BE243A9"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60 000 $ à moins de 80 000 $</w:t>
      </w:r>
    </w:p>
    <w:p w14:paraId="624AA1D4"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80 000 $ à moins de 100 000 $</w:t>
      </w:r>
    </w:p>
    <w:p w14:paraId="642F3088"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100 000 $ à moins de 150 000 $</w:t>
      </w:r>
    </w:p>
    <w:p w14:paraId="0165CE8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150 000 $ ou plus</w:t>
      </w:r>
    </w:p>
    <w:p w14:paraId="39B144A6"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Arial"/>
          <w:b/>
          <w:bCs/>
          <w:color w:val="auto"/>
          <w:szCs w:val="24"/>
          <w:lang w:val="fr-CA" w:eastAsia="en-CA"/>
        </w:rPr>
        <w:t xml:space="preserve">RÉPONSE SPONTANÉE : </w:t>
      </w:r>
      <w:r w:rsidRPr="00587D65">
        <w:rPr>
          <w:rFonts w:ascii="Calibri" w:eastAsia="Times New Roman" w:hAnsi="Calibri" w:cs="Arial"/>
          <w:color w:val="auto"/>
          <w:szCs w:val="24"/>
          <w:lang w:val="fr-CA" w:eastAsia="en-CA"/>
        </w:rPr>
        <w:t>Préfère ne pas répondre</w:t>
      </w:r>
    </w:p>
    <w:p w14:paraId="60A356D7" w14:textId="77777777" w:rsidR="00587D65" w:rsidRPr="00587D65" w:rsidRDefault="00587D65" w:rsidP="00587D65">
      <w:pPr>
        <w:spacing w:after="0"/>
        <w:ind w:left="360" w:firstLine="36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ASSURER UN BON MÉLANGE, S’IL Y A LIEU.</w:t>
      </w:r>
    </w:p>
    <w:p w14:paraId="754766C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sz w:val="24"/>
          <w:szCs w:val="20"/>
          <w:lang w:val="fr-CA" w:eastAsia="en-CA"/>
        </w:rPr>
      </w:pPr>
    </w:p>
    <w:p w14:paraId="4F3F8124" w14:textId="77777777" w:rsidR="00587D65" w:rsidRPr="00587D65" w:rsidRDefault="00587D65" w:rsidP="00F50A40">
      <w:pPr>
        <w:numPr>
          <w:ilvl w:val="0"/>
          <w:numId w:val="20"/>
        </w:numPr>
        <w:spacing w:after="0"/>
        <w:rPr>
          <w:rFonts w:ascii="Calibri" w:hAnsi="Calibri" w:cs="Calibri"/>
          <w:color w:val="auto"/>
          <w:szCs w:val="20"/>
          <w:lang w:val="fr-CA" w:eastAsia="en-CA"/>
        </w:rPr>
      </w:pPr>
      <w:r w:rsidRPr="00587D65">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p>
    <w:p w14:paraId="524A249C" w14:textId="77777777" w:rsidR="00587D65" w:rsidRPr="00587D65" w:rsidRDefault="00587D65" w:rsidP="00587D65">
      <w:pPr>
        <w:spacing w:after="0"/>
        <w:ind w:left="720"/>
        <w:rPr>
          <w:rFonts w:ascii="Calibri" w:hAnsi="Calibri" w:cs="Calibri"/>
          <w:color w:val="auto"/>
          <w:szCs w:val="20"/>
          <w:lang w:val="fr-CA" w:eastAsia="en-CA"/>
        </w:rPr>
      </w:pPr>
    </w:p>
    <w:p w14:paraId="016B490C" w14:textId="77777777" w:rsidR="00587D65" w:rsidRPr="00587D65" w:rsidRDefault="00587D65" w:rsidP="00587D65">
      <w:pPr>
        <w:spacing w:after="0"/>
        <w:ind w:left="720"/>
        <w:rPr>
          <w:rFonts w:ascii="Calibri" w:hAnsi="Calibri" w:cs="Calibri"/>
          <w:color w:val="auto"/>
          <w:szCs w:val="20"/>
          <w:lang w:val="fr-CA" w:eastAsia="en-CA"/>
        </w:rPr>
      </w:pPr>
      <w:r w:rsidRPr="00587D65">
        <w:rPr>
          <w:rFonts w:ascii="Calibri" w:hAnsi="Calibri" w:cs="Calibri"/>
          <w:color w:val="auto"/>
          <w:szCs w:val="20"/>
          <w:lang w:val="fr-CA" w:eastAsia="en-CA"/>
        </w:rPr>
        <w:t>Oui</w:t>
      </w:r>
    </w:p>
    <w:p w14:paraId="0BDDF2B5" w14:textId="77777777" w:rsidR="00587D65" w:rsidRPr="00587D65" w:rsidRDefault="00587D65" w:rsidP="00587D65">
      <w:pPr>
        <w:spacing w:after="0"/>
        <w:ind w:left="720"/>
        <w:rPr>
          <w:rFonts w:ascii="Calibri" w:hAnsi="Calibri" w:cs="Calibri"/>
          <w:b/>
          <w:color w:val="auto"/>
          <w:szCs w:val="20"/>
          <w:lang w:val="fr-CA" w:eastAsia="en-CA"/>
        </w:rPr>
      </w:pPr>
      <w:r w:rsidRPr="00587D65">
        <w:rPr>
          <w:rFonts w:ascii="Calibri" w:hAnsi="Calibri" w:cs="Calibri"/>
          <w:color w:val="auto"/>
          <w:szCs w:val="20"/>
          <w:lang w:val="fr-CA" w:eastAsia="en-CA"/>
        </w:rPr>
        <w:t xml:space="preserve">Non </w:t>
      </w:r>
      <w:r w:rsidRPr="00587D65">
        <w:rPr>
          <w:rFonts w:ascii="Calibri" w:hAnsi="Calibri" w:cs="Calibri"/>
          <w:b/>
          <w:color w:val="auto"/>
          <w:szCs w:val="20"/>
          <w:lang w:val="fr-CA" w:eastAsia="en-CA"/>
        </w:rPr>
        <w:t>REMERCIER ET CONCLURE</w:t>
      </w:r>
    </w:p>
    <w:p w14:paraId="5CB4B6B6" w14:textId="77777777" w:rsidR="00587D65" w:rsidRPr="00587D65" w:rsidRDefault="00587D65" w:rsidP="00587D65">
      <w:pPr>
        <w:spacing w:after="0"/>
        <w:rPr>
          <w:rFonts w:ascii="Calibri" w:eastAsia="Times New Roman" w:hAnsi="Calibri" w:cs="Calibri"/>
          <w:b/>
          <w:color w:val="auto"/>
          <w:szCs w:val="20"/>
          <w:lang w:val="fr-CA" w:eastAsia="en-CA"/>
        </w:rPr>
      </w:pPr>
    </w:p>
    <w:p w14:paraId="1BD248DC" w14:textId="77777777" w:rsidR="00587D65" w:rsidRPr="00587D65" w:rsidRDefault="00587D65" w:rsidP="00587D65">
      <w:pPr>
        <w:spacing w:after="0"/>
        <w:rPr>
          <w:rFonts w:ascii="Calibri" w:eastAsia="Times New Roman" w:hAnsi="Calibri" w:cs="Calibri"/>
          <w:b/>
          <w:color w:val="auto"/>
          <w:szCs w:val="20"/>
          <w:lang w:val="fr-CA" w:eastAsia="en-CA"/>
        </w:rPr>
      </w:pPr>
    </w:p>
    <w:p w14:paraId="6D41EEE5"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br w:type="page"/>
      </w:r>
    </w:p>
    <w:p w14:paraId="1576B244"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lastRenderedPageBreak/>
        <w:t>INVITATION</w:t>
      </w:r>
    </w:p>
    <w:p w14:paraId="05A1A3E9" w14:textId="77777777" w:rsidR="00587D65" w:rsidRPr="00587D65" w:rsidRDefault="00587D65" w:rsidP="00587D65">
      <w:pPr>
        <w:spacing w:after="0"/>
        <w:rPr>
          <w:rFonts w:ascii="Calibri" w:eastAsia="Times New Roman" w:hAnsi="Calibri" w:cs="Calibri"/>
          <w:b/>
          <w:color w:val="auto"/>
          <w:szCs w:val="20"/>
          <w:lang w:val="fr-CA" w:eastAsia="en-CA"/>
        </w:rPr>
      </w:pPr>
    </w:p>
    <w:p w14:paraId="2519E6E1"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r w:rsidRPr="00587D65">
        <w:rPr>
          <w:rFonts w:ascii="Calibri" w:eastAsia="Times New Roman" w:hAnsi="Calibri" w:cs="Arial"/>
          <w:color w:val="auto"/>
          <w:szCs w:val="20"/>
          <w:lang w:val="fr-CA" w:eastAsia="en-CA"/>
        </w:rPr>
        <w:t>J’aimerais vous inviter à ce groupe de discussion</w:t>
      </w:r>
      <w:r w:rsidRPr="00587D65">
        <w:rPr>
          <w:rFonts w:ascii="Calibri" w:eastAsia="Times New Roman" w:hAnsi="Calibri" w:cs="Arial"/>
          <w:noProof/>
          <w:color w:val="auto"/>
          <w:szCs w:val="20"/>
          <w:lang w:val="fr-CA" w:eastAsia="en-CA"/>
        </w:rPr>
        <w:t xml:space="preserve"> en ligne, qui aura lieu le</w:t>
      </w:r>
      <w:r w:rsidRPr="00587D65">
        <w:rPr>
          <w:rFonts w:ascii="Calibri" w:eastAsia="Times New Roman" w:hAnsi="Calibri" w:cs="Arial"/>
          <w:b/>
          <w:noProof/>
          <w:color w:val="auto"/>
          <w:szCs w:val="20"/>
          <w:lang w:val="fr-CA" w:eastAsia="en-CA"/>
        </w:rPr>
        <w:t xml:space="preserve"> [</w:t>
      </w:r>
      <w:r w:rsidRPr="00587D65">
        <w:rPr>
          <w:rFonts w:ascii="Calibri" w:eastAsia="Times New Roman" w:hAnsi="Calibri" w:cs="Arial"/>
          <w:b/>
          <w:color w:val="auto"/>
          <w:szCs w:val="20"/>
          <w:lang w:val="fr-CA" w:eastAsia="en-CA"/>
        </w:rPr>
        <w:t>DONNER LA DATE ET L’HEURE EN FONCTION DU N</w:t>
      </w:r>
      <w:r w:rsidRPr="00587D65">
        <w:rPr>
          <w:rFonts w:ascii="Calibri" w:eastAsia="Times New Roman" w:hAnsi="Calibri" w:cs="Arial"/>
          <w:b/>
          <w:color w:val="auto"/>
          <w:szCs w:val="20"/>
          <w:vertAlign w:val="superscript"/>
          <w:lang w:val="fr-CA" w:eastAsia="en-CA"/>
        </w:rPr>
        <w:t>O</w:t>
      </w:r>
      <w:r w:rsidRPr="00587D65">
        <w:rPr>
          <w:rFonts w:ascii="Calibri" w:eastAsia="Times New Roman" w:hAnsi="Calibri" w:cs="Arial"/>
          <w:b/>
          <w:color w:val="auto"/>
          <w:szCs w:val="20"/>
          <w:lang w:val="fr-CA" w:eastAsia="en-CA"/>
        </w:rPr>
        <w:t xml:space="preserve"> DE GROUPE INDIQUÉ DANS LE TABLEAU, PAGE 1</w:t>
      </w:r>
      <w:r w:rsidRPr="00587D65">
        <w:rPr>
          <w:rFonts w:ascii="Calibri" w:eastAsia="Times New Roman" w:hAnsi="Calibri" w:cs="Arial"/>
          <w:b/>
          <w:noProof/>
          <w:color w:val="auto"/>
          <w:szCs w:val="20"/>
          <w:lang w:val="fr-CA" w:eastAsia="en-CA"/>
        </w:rPr>
        <w:t xml:space="preserve">]. </w:t>
      </w:r>
      <w:r w:rsidRPr="00587D65">
        <w:rPr>
          <w:rFonts w:ascii="Calibri" w:eastAsia="Times New Roman" w:hAnsi="Calibri" w:cs="Arial"/>
          <w:noProof/>
          <w:color w:val="auto"/>
          <w:szCs w:val="20"/>
          <w:lang w:val="fr-CA" w:eastAsia="en-CA"/>
        </w:rPr>
        <w:t xml:space="preserve">La discussion durera deux heures et </w:t>
      </w:r>
      <w:r w:rsidRPr="00587D65">
        <w:rPr>
          <w:rFonts w:ascii="Calibri" w:eastAsia="Times New Roman" w:hAnsi="Calibri" w:cs="Arial"/>
          <w:color w:val="auto"/>
          <w:szCs w:val="20"/>
          <w:lang w:val="fr-CA" w:eastAsia="en-CA"/>
        </w:rPr>
        <w:t>vous recevrez 125 $ pour votre participation. Ce montant vous sera envoyé par transfert électronique après la tenue du groupe de discussion</w:t>
      </w:r>
      <w:r w:rsidRPr="00587D65">
        <w:rPr>
          <w:rFonts w:ascii="Calibri" w:eastAsia="Times New Roman" w:hAnsi="Calibri" w:cs="Arial"/>
          <w:noProof/>
          <w:color w:val="auto"/>
          <w:szCs w:val="20"/>
          <w:lang w:val="fr-CA" w:eastAsia="en-CA"/>
        </w:rPr>
        <w:t>.</w:t>
      </w:r>
    </w:p>
    <w:p w14:paraId="6DBB1948"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p>
    <w:p w14:paraId="3DC5CD4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r w:rsidRPr="00587D65">
        <w:rPr>
          <w:rFonts w:ascii="Calibri" w:eastAsia="Times New Roman" w:hAnsi="Calibri" w:cs="Arial"/>
          <w:color w:val="auto"/>
          <w:szCs w:val="20"/>
          <w:lang w:val="fr-CA" w:eastAsia="en-CA"/>
        </w:rPr>
        <w:t>Veuillez noter que des observateurs du gouvernement du Canada pourraient être présents au groupe et que la discussion sera enregistrée sur bande vidéo</w:t>
      </w:r>
      <w:r w:rsidRPr="00587D65">
        <w:rPr>
          <w:rFonts w:ascii="Calibri" w:eastAsia="Times New Roman" w:hAnsi="Calibri" w:cs="Arial"/>
          <w:noProof/>
          <w:color w:val="auto"/>
          <w:szCs w:val="20"/>
          <w:lang w:val="fr-CA" w:eastAsia="en-CA"/>
        </w:rPr>
        <w:t xml:space="preserve">. </w:t>
      </w:r>
      <w:r w:rsidRPr="00587D65">
        <w:rPr>
          <w:rFonts w:ascii="Calibri" w:eastAsia="Times New Roman" w:hAnsi="Calibri" w:cs="Arial"/>
          <w:color w:val="auto"/>
          <w:szCs w:val="20"/>
          <w:lang w:val="fr-CA" w:eastAsia="en-CA"/>
        </w:rPr>
        <w:t>En acceptant de participer, vous donnez votre consentement à ces modalités</w:t>
      </w:r>
      <w:r w:rsidRPr="00587D65">
        <w:rPr>
          <w:rFonts w:ascii="Calibri" w:eastAsia="Times New Roman" w:hAnsi="Calibri" w:cs="Arial"/>
          <w:noProof/>
          <w:color w:val="auto"/>
          <w:szCs w:val="20"/>
          <w:lang w:val="fr-CA" w:eastAsia="en-CA"/>
        </w:rPr>
        <w:t xml:space="preserve">. </w:t>
      </w:r>
    </w:p>
    <w:p w14:paraId="6861DD69"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p>
    <w:p w14:paraId="0D77E834"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r w:rsidRPr="00587D65">
        <w:rPr>
          <w:rFonts w:ascii="Calibri" w:eastAsia="Times New Roman" w:hAnsi="Calibri" w:cs="Arial"/>
          <w:color w:val="auto"/>
          <w:szCs w:val="20"/>
          <w:lang w:val="fr-CA" w:eastAsia="en-CA"/>
        </w:rPr>
        <w:t>Est-ce que vous accepteriez de participer</w:t>
      </w:r>
      <w:r w:rsidRPr="00587D65">
        <w:rPr>
          <w:rFonts w:ascii="Calibri" w:eastAsia="Times New Roman" w:hAnsi="Calibri" w:cs="Arial"/>
          <w:noProof/>
          <w:color w:val="auto"/>
          <w:szCs w:val="20"/>
          <w:lang w:val="fr-CA" w:eastAsia="en-CA"/>
        </w:rPr>
        <w:t xml:space="preserve">? </w:t>
      </w:r>
    </w:p>
    <w:p w14:paraId="4C13CB50"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p>
    <w:p w14:paraId="2E6B8D49" w14:textId="77777777" w:rsidR="00587D65" w:rsidRPr="00587D65" w:rsidRDefault="00587D65" w:rsidP="00587D65">
      <w:pPr>
        <w:keepNext/>
        <w:suppressAutoHyphens/>
        <w:spacing w:before="120" w:after="0" w:line="240" w:lineRule="atLeast"/>
        <w:ind w:left="360" w:firstLine="360"/>
        <w:contextualSpacing/>
        <w:outlineLvl w:val="2"/>
        <w:rPr>
          <w:rFonts w:ascii="Calibri" w:eastAsia="Times New Roman" w:hAnsi="Calibri" w:cs="Calibri"/>
          <w:b/>
          <w:color w:val="000000"/>
          <w:szCs w:val="20"/>
          <w:lang w:val="fr-CA" w:eastAsia="en-CA"/>
        </w:rPr>
      </w:pPr>
      <w:r w:rsidRPr="00587D65">
        <w:rPr>
          <w:rFonts w:ascii="Calibri" w:eastAsia="Times New Roman" w:hAnsi="Calibri" w:cs="Calibri"/>
          <w:color w:val="000000"/>
          <w:szCs w:val="20"/>
          <w:lang w:val="fr-CA" w:eastAsia="en-CA"/>
        </w:rPr>
        <w:t>Oui</w:t>
      </w:r>
      <w:r w:rsidRPr="00587D65">
        <w:rPr>
          <w:rFonts w:ascii="Calibri" w:eastAsia="Times New Roman" w:hAnsi="Calibri" w:cs="Calibri"/>
          <w:b/>
          <w:color w:val="000000"/>
          <w:szCs w:val="20"/>
          <w:lang w:val="fr-CA" w:eastAsia="en-CA"/>
        </w:rPr>
        <w:t xml:space="preserve"> </w:t>
      </w:r>
      <w:r w:rsidRPr="00587D65">
        <w:rPr>
          <w:rFonts w:ascii="Calibri" w:eastAsia="Times New Roman" w:hAnsi="Calibri" w:cs="Calibri"/>
          <w:b/>
          <w:color w:val="000000"/>
          <w:szCs w:val="20"/>
          <w:lang w:val="fr-CA" w:eastAsia="en-CA"/>
        </w:rPr>
        <w:tab/>
      </w:r>
      <w:r w:rsidRPr="00587D65">
        <w:rPr>
          <w:rFonts w:ascii="Calibri" w:eastAsia="Times New Roman" w:hAnsi="Calibri" w:cs="Calibri"/>
          <w:b/>
          <w:color w:val="000000"/>
          <w:szCs w:val="20"/>
          <w:lang w:val="fr-CA" w:eastAsia="en-CA"/>
        </w:rPr>
        <w:tab/>
        <w:t>CONTINUER</w:t>
      </w:r>
    </w:p>
    <w:p w14:paraId="6F17FF76" w14:textId="77777777" w:rsidR="00587D65" w:rsidRPr="00587D65" w:rsidRDefault="00587D65" w:rsidP="00587D6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720"/>
        <w:rPr>
          <w:rFonts w:ascii="Calibri" w:eastAsia="Times New Roman" w:hAnsi="Calibri" w:cs="Calibri"/>
          <w:b/>
          <w:color w:val="000000"/>
          <w:szCs w:val="20"/>
          <w:lang w:val="fr-CA" w:eastAsia="en-CA"/>
        </w:rPr>
      </w:pPr>
      <w:r w:rsidRPr="00587D65">
        <w:rPr>
          <w:rFonts w:ascii="Calibri" w:eastAsia="Times New Roman" w:hAnsi="Calibri" w:cs="Calibri"/>
          <w:color w:val="000000"/>
          <w:szCs w:val="20"/>
          <w:lang w:val="fr-CA" w:eastAsia="en-CA"/>
        </w:rPr>
        <w:t>Non</w:t>
      </w:r>
      <w:r w:rsidRPr="00587D65">
        <w:rPr>
          <w:rFonts w:ascii="Calibri" w:eastAsia="Times New Roman" w:hAnsi="Calibri" w:cs="Calibri"/>
          <w:b/>
          <w:color w:val="000000"/>
          <w:szCs w:val="20"/>
          <w:lang w:val="fr-CA" w:eastAsia="en-CA"/>
        </w:rPr>
        <w:tab/>
      </w:r>
      <w:r w:rsidRPr="00587D65">
        <w:rPr>
          <w:rFonts w:ascii="Calibri" w:eastAsia="Times New Roman" w:hAnsi="Calibri" w:cs="Calibri"/>
          <w:b/>
          <w:color w:val="000000"/>
          <w:szCs w:val="20"/>
          <w:lang w:val="fr-CA" w:eastAsia="en-CA"/>
        </w:rPr>
        <w:tab/>
        <w:t>REMERCIER ET CONCLURE</w:t>
      </w:r>
      <w:r w:rsidRPr="00587D65">
        <w:rPr>
          <w:rFonts w:ascii="Calibri" w:eastAsia="Times New Roman" w:hAnsi="Calibri"/>
          <w:color w:val="auto"/>
          <w:szCs w:val="24"/>
          <w:lang w:val="fr-CA" w:eastAsia="en-CA"/>
        </w:rPr>
        <w:br/>
      </w:r>
    </w:p>
    <w:p w14:paraId="06B038D3" w14:textId="77777777" w:rsidR="00587D65" w:rsidRPr="00587D65" w:rsidRDefault="00587D65" w:rsidP="00587D65">
      <w:pPr>
        <w:spacing w:before="20" w:after="20"/>
        <w:rPr>
          <w:rFonts w:ascii="Calibri" w:eastAsia="Times New Roman" w:hAnsi="Calibri"/>
          <w:color w:val="auto"/>
          <w:szCs w:val="24"/>
          <w:lang w:val="fr-CA" w:eastAsia="en-CA"/>
        </w:rPr>
      </w:pPr>
      <w:r w:rsidRPr="00587D65">
        <w:rPr>
          <w:rFonts w:ascii="Calibri" w:eastAsia="Times New Roman" w:hAnsi="Calibri"/>
          <w:color w:val="auto"/>
          <w:szCs w:val="24"/>
          <w:lang w:val="fr-CA" w:eastAsia="en-CA"/>
        </w:rPr>
        <w:t>Puis-je avoir votre nom complet, le numéro de téléphone où vous êtes le plus facile à joindre et votre adresse électronique, si vous en avez une, pour vous envoyer les détails au sujet du groupe?</w:t>
      </w:r>
    </w:p>
    <w:p w14:paraId="318099F2" w14:textId="77777777" w:rsidR="00587D65" w:rsidRPr="00587D65" w:rsidRDefault="00587D65" w:rsidP="00587D65">
      <w:pPr>
        <w:spacing w:before="20" w:after="20"/>
        <w:rPr>
          <w:rFonts w:ascii="Calibri" w:eastAsia="Times New Roman" w:hAnsi="Calibri"/>
          <w:color w:val="auto"/>
          <w:szCs w:val="24"/>
          <w:lang w:val="fr-CA" w:eastAsia="en-CA"/>
        </w:rPr>
      </w:pPr>
    </w:p>
    <w:p w14:paraId="2D9EA199" w14:textId="77777777" w:rsidR="00587D65" w:rsidRPr="00587D65" w:rsidRDefault="00587D65" w:rsidP="00587D65">
      <w:pPr>
        <w:spacing w:before="20" w:after="20"/>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Nom :</w:t>
      </w:r>
    </w:p>
    <w:p w14:paraId="39AA2567" w14:textId="77777777" w:rsidR="00587D65" w:rsidRPr="00587D65" w:rsidRDefault="00587D65" w:rsidP="00587D65">
      <w:pPr>
        <w:spacing w:before="20" w:after="20"/>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Numéro de téléphone :</w:t>
      </w:r>
    </w:p>
    <w:p w14:paraId="4F69AA72" w14:textId="77777777" w:rsidR="00587D65" w:rsidRPr="00587D65" w:rsidRDefault="00587D65" w:rsidP="00587D65">
      <w:pPr>
        <w:spacing w:before="20" w:after="20"/>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Adresse courriel :</w:t>
      </w:r>
    </w:p>
    <w:p w14:paraId="23BCC2F0" w14:textId="77777777" w:rsidR="00587D65" w:rsidRPr="00587D65" w:rsidRDefault="00587D65" w:rsidP="00587D65">
      <w:pPr>
        <w:spacing w:before="20" w:after="20"/>
        <w:rPr>
          <w:rFonts w:ascii="Calibri" w:eastAsia="Times New Roman" w:hAnsi="Calibri"/>
          <w:color w:val="auto"/>
          <w:szCs w:val="24"/>
          <w:lang w:val="fr-CA" w:eastAsia="en-CA"/>
        </w:rPr>
      </w:pPr>
    </w:p>
    <w:p w14:paraId="1B8F3DC4" w14:textId="77777777" w:rsidR="00587D65" w:rsidRPr="00587D65" w:rsidRDefault="00587D65" w:rsidP="00587D65">
      <w:pPr>
        <w:spacing w:before="20" w:after="20"/>
        <w:rPr>
          <w:rFonts w:ascii="Calibri" w:eastAsia="Times New Roman" w:hAnsi="Calibri"/>
          <w:color w:val="auto"/>
          <w:szCs w:val="24"/>
          <w:lang w:val="fr-CA" w:eastAsia="en-CA"/>
        </w:rPr>
      </w:pPr>
      <w:r w:rsidRPr="00587D65">
        <w:rPr>
          <w:rFonts w:ascii="Calibri" w:eastAsia="Times New Roman" w:hAnsi="Calibri"/>
          <w:color w:val="auto"/>
          <w:szCs w:val="24"/>
          <w:lang w:val="fr-CA" w:eastAsia="en-CA"/>
        </w:rPr>
        <w:t xml:space="preserve">Vous recevrez un courrier électronique du </w:t>
      </w:r>
      <w:r w:rsidRPr="00587D65">
        <w:rPr>
          <w:rFonts w:ascii="Calibri" w:eastAsia="Times New Roman" w:hAnsi="Calibri"/>
          <w:b/>
          <w:color w:val="auto"/>
          <w:szCs w:val="24"/>
          <w:lang w:val="fr-CA" w:eastAsia="en-CA"/>
        </w:rPr>
        <w:t>Strategic Counsel</w:t>
      </w:r>
      <w:r w:rsidRPr="00587D65">
        <w:rPr>
          <w:rFonts w:ascii="Calibri" w:eastAsia="Times New Roman" w:hAnsi="Calibri"/>
          <w:color w:val="auto"/>
          <w:szCs w:val="24"/>
          <w:lang w:val="fr-CA" w:eastAsia="en-CA"/>
        </w:rPr>
        <w:t xml:space="preserve"> expliquant comment rejoindre le groupe en ligne. Si la connexion au système vous pose des difficultés, veuillez en aviser notre équipe de soutien technique à : </w:t>
      </w:r>
      <w:hyperlink r:id="rId18" w:history="1">
        <w:r w:rsidRPr="00587D65">
          <w:rPr>
            <w:rFonts w:ascii="Calibri" w:eastAsia="Times New Roman" w:hAnsi="Calibri"/>
            <w:color w:val="524A84"/>
            <w:szCs w:val="24"/>
            <w:u w:val="single"/>
            <w:lang w:val="fr-CA" w:eastAsia="en-CA"/>
          </w:rPr>
          <w:t>support@thestrategiccounsel.com</w:t>
        </w:r>
      </w:hyperlink>
      <w:r w:rsidRPr="00587D65">
        <w:rPr>
          <w:rFonts w:ascii="Calibri" w:eastAsia="Times New Roman" w:hAnsi="Calibri"/>
          <w:color w:val="auto"/>
          <w:szCs w:val="24"/>
          <w:lang w:val="fr-CA" w:eastAsia="en-CA"/>
        </w:rPr>
        <w:t>.</w:t>
      </w:r>
    </w:p>
    <w:p w14:paraId="6141541B" w14:textId="77777777" w:rsidR="00587D65" w:rsidRPr="00587D65" w:rsidRDefault="00587D65" w:rsidP="00587D65">
      <w:pPr>
        <w:spacing w:before="20" w:after="20"/>
        <w:rPr>
          <w:rFonts w:ascii="Calibri" w:eastAsia="Times New Roman" w:hAnsi="Calibri"/>
          <w:color w:val="auto"/>
          <w:szCs w:val="24"/>
          <w:lang w:val="fr-CA" w:eastAsia="en-CA"/>
        </w:rPr>
      </w:pPr>
    </w:p>
    <w:p w14:paraId="224469BA" w14:textId="77777777" w:rsidR="00587D65" w:rsidRPr="00587D65" w:rsidRDefault="00587D65" w:rsidP="00587D65">
      <w:pPr>
        <w:spacing w:before="20" w:after="20"/>
        <w:rPr>
          <w:rFonts w:ascii="Calibri" w:eastAsia="Times New Roman" w:hAnsi="Calibri"/>
          <w:color w:val="auto"/>
          <w:szCs w:val="24"/>
          <w:lang w:val="fr-CA" w:eastAsia="en-CA"/>
        </w:rPr>
      </w:pPr>
      <w:r w:rsidRPr="00587D65">
        <w:rPr>
          <w:rFonts w:ascii="Calibri" w:eastAsia="Times New Roman" w:hAnsi="Calibri"/>
          <w:color w:val="auto"/>
          <w:szCs w:val="24"/>
          <w:lang w:val="fr-CA" w:eastAsia="en-CA"/>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3598B6D9" w14:textId="77777777" w:rsidR="00587D65" w:rsidRPr="00587D65" w:rsidRDefault="00587D65" w:rsidP="00587D65">
      <w:pPr>
        <w:spacing w:before="20" w:after="20"/>
        <w:rPr>
          <w:rFonts w:ascii="Calibri" w:eastAsia="Times New Roman" w:hAnsi="Calibri"/>
          <w:color w:val="auto"/>
          <w:szCs w:val="24"/>
          <w:lang w:val="fr-CA" w:eastAsia="en-CA"/>
        </w:rPr>
      </w:pPr>
    </w:p>
    <w:p w14:paraId="3EAB781A" w14:textId="77777777" w:rsidR="00587D65" w:rsidRPr="00587D65" w:rsidRDefault="00587D65" w:rsidP="00587D65">
      <w:pPr>
        <w:spacing w:before="20" w:after="20"/>
        <w:rPr>
          <w:rFonts w:ascii="Calibri" w:eastAsia="Times New Roman" w:hAnsi="Calibri"/>
          <w:color w:val="auto"/>
          <w:szCs w:val="24"/>
          <w:lang w:val="fr-CA" w:eastAsia="en-CA"/>
        </w:rPr>
      </w:pPr>
      <w:r w:rsidRPr="00587D65">
        <w:rPr>
          <w:rFonts w:ascii="Calibri" w:eastAsia="Times New Roman" w:hAnsi="Calibri" w:cs="Calibri"/>
          <w:color w:val="000000"/>
          <w:szCs w:val="20"/>
          <w:lang w:val="fr-CA" w:eastAsia="en-CA"/>
        </w:rPr>
        <w:t>Vous pourriez devoir lire des documents au cours de la discussion</w:t>
      </w:r>
      <w:r w:rsidRPr="00587D65">
        <w:rPr>
          <w:rFonts w:ascii="Calibri" w:eastAsia="Times New Roman" w:hAnsi="Calibri" w:cs="Calibri"/>
          <w:color w:val="auto"/>
          <w:szCs w:val="20"/>
          <w:lang w:val="fr-CA" w:eastAsia="en-CA"/>
        </w:rPr>
        <w:t xml:space="preserve">. </w:t>
      </w:r>
      <w:r w:rsidRPr="00587D65">
        <w:rPr>
          <w:rFonts w:ascii="Calibri" w:eastAsia="Times New Roman" w:hAnsi="Calibri" w:cs="Calibri"/>
          <w:color w:val="000000"/>
          <w:szCs w:val="20"/>
          <w:lang w:val="fr-CA" w:eastAsia="en-CA"/>
        </w:rPr>
        <w:t>Si vous utilisez des lunettes, assurez-vous de les avoir à portée de main durant la rencontre</w:t>
      </w:r>
      <w:r w:rsidRPr="00587D65">
        <w:rPr>
          <w:rFonts w:ascii="Calibri" w:eastAsia="Times New Roman" w:hAnsi="Calibri" w:cs="Calibri"/>
          <w:color w:val="auto"/>
          <w:szCs w:val="20"/>
          <w:lang w:val="fr-CA" w:eastAsia="en-CA"/>
        </w:rPr>
        <w:t>. Vous aurez également besoin d’un stylo et de papier pour prendre des notes</w:t>
      </w:r>
      <w:r w:rsidRPr="00587D65">
        <w:rPr>
          <w:rFonts w:ascii="Calibri" w:eastAsia="Times New Roman" w:hAnsi="Calibri"/>
          <w:color w:val="auto"/>
          <w:szCs w:val="24"/>
          <w:lang w:val="fr-CA" w:eastAsia="en-CA"/>
        </w:rPr>
        <w:t>.</w:t>
      </w:r>
    </w:p>
    <w:p w14:paraId="532B4C0B" w14:textId="77777777" w:rsidR="00587D65" w:rsidRPr="00587D65" w:rsidRDefault="00587D65" w:rsidP="00587D65">
      <w:pPr>
        <w:spacing w:before="20" w:after="20"/>
        <w:rPr>
          <w:rFonts w:ascii="Calibri" w:eastAsia="Times New Roman" w:hAnsi="Calibri"/>
          <w:color w:val="auto"/>
          <w:szCs w:val="24"/>
          <w:lang w:val="fr-CA" w:eastAsia="en-CA"/>
        </w:rPr>
      </w:pPr>
    </w:p>
    <w:p w14:paraId="3F113097" w14:textId="77777777" w:rsidR="00587D65" w:rsidRPr="00587D65" w:rsidRDefault="00587D65" w:rsidP="00587D65">
      <w:pPr>
        <w:spacing w:before="20" w:after="20"/>
        <w:rPr>
          <w:rFonts w:ascii="Calibri" w:eastAsia="Times New Roman" w:hAnsi="Calibri"/>
          <w:color w:val="auto"/>
          <w:szCs w:val="24"/>
          <w:lang w:val="fr-CA" w:eastAsia="en-CA"/>
        </w:rPr>
      </w:pPr>
      <w:r w:rsidRPr="00587D65">
        <w:rPr>
          <w:rFonts w:ascii="Calibri" w:eastAsia="Times New Roman" w:hAnsi="Calibri"/>
          <w:color w:val="auto"/>
          <w:szCs w:val="24"/>
          <w:lang w:val="fr-CA" w:eastAsia="en-CA"/>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587D65">
        <w:rPr>
          <w:rFonts w:ascii="Calibri" w:eastAsia="Times New Roman" w:hAnsi="Calibri"/>
          <w:b/>
          <w:color w:val="auto"/>
          <w:szCs w:val="24"/>
          <w:lang w:val="fr-CA" w:eastAsia="en-CA"/>
        </w:rPr>
        <w:t>[1-800-xxx-xxxx]</w:t>
      </w:r>
      <w:r w:rsidRPr="00587D65">
        <w:rPr>
          <w:rFonts w:ascii="Calibri" w:eastAsia="Times New Roman" w:hAnsi="Calibri"/>
          <w:color w:val="auto"/>
          <w:szCs w:val="24"/>
          <w:lang w:val="fr-CA" w:eastAsia="en-CA"/>
        </w:rPr>
        <w:t xml:space="preserve"> pour que nous puissions trouver quelqu’un pour vous remplacer.</w:t>
      </w:r>
    </w:p>
    <w:p w14:paraId="1181EE98" w14:textId="77777777" w:rsidR="00587D65" w:rsidRPr="00587D65" w:rsidRDefault="00587D65" w:rsidP="00587D65">
      <w:pPr>
        <w:spacing w:before="20" w:after="20"/>
        <w:rPr>
          <w:rFonts w:ascii="Calibri" w:eastAsia="Times New Roman" w:hAnsi="Calibri"/>
          <w:color w:val="auto"/>
          <w:szCs w:val="24"/>
          <w:lang w:val="fr-CA" w:eastAsia="en-CA"/>
        </w:rPr>
      </w:pPr>
    </w:p>
    <w:p w14:paraId="40AAF99C" w14:textId="77777777" w:rsidR="00587D65" w:rsidRPr="00587D65" w:rsidRDefault="00587D65" w:rsidP="00587D65">
      <w:pPr>
        <w:spacing w:before="20" w:after="20"/>
        <w:rPr>
          <w:rFonts w:ascii="Calibri" w:eastAsia="Times New Roman" w:hAnsi="Calibri"/>
          <w:color w:val="auto"/>
          <w:szCs w:val="24"/>
          <w:lang w:val="fr-CA" w:eastAsia="en-CA"/>
        </w:rPr>
      </w:pPr>
      <w:r w:rsidRPr="00587D65">
        <w:rPr>
          <w:rFonts w:ascii="Calibri" w:eastAsia="Times New Roman" w:hAnsi="Calibri"/>
          <w:color w:val="auto"/>
          <w:szCs w:val="24"/>
          <w:lang w:val="fr-CA" w:eastAsia="en-CA"/>
        </w:rPr>
        <w:t>Merci de votre temps.</w:t>
      </w:r>
    </w:p>
    <w:p w14:paraId="7A36BEF1" w14:textId="77777777" w:rsidR="00587D65" w:rsidRPr="00587D65" w:rsidRDefault="00587D65" w:rsidP="00587D65">
      <w:pPr>
        <w:spacing w:before="20" w:after="20"/>
        <w:rPr>
          <w:rFonts w:ascii="Calibri" w:eastAsia="Times New Roman" w:hAnsi="Calibri"/>
          <w:color w:val="auto"/>
          <w:szCs w:val="24"/>
          <w:lang w:val="fr-CA" w:eastAsia="en-CA"/>
        </w:rPr>
      </w:pPr>
    </w:p>
    <w:p w14:paraId="21482B9F" w14:textId="77777777" w:rsidR="00587D65" w:rsidRPr="00587D65" w:rsidRDefault="00587D65" w:rsidP="00587D65">
      <w:pPr>
        <w:spacing w:before="20" w:after="20" w:line="312" w:lineRule="auto"/>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RECRUTEMENT FAIT PAR : ____________________</w:t>
      </w:r>
    </w:p>
    <w:p w14:paraId="68BE4734" w14:textId="77777777" w:rsidR="00587D65" w:rsidRPr="00587D65" w:rsidRDefault="00587D65" w:rsidP="00587D65">
      <w:pPr>
        <w:spacing w:before="20" w:after="20" w:line="312" w:lineRule="auto"/>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DATE DU RECRUTEMENT : __________________</w:t>
      </w:r>
    </w:p>
    <w:p w14:paraId="5DDA6A8E" w14:textId="07DAB34A" w:rsidR="009C2F9C" w:rsidRPr="002E07F0" w:rsidRDefault="009C2F9C" w:rsidP="002E07F0">
      <w:pPr>
        <w:spacing w:before="20" w:after="20" w:line="312" w:lineRule="auto"/>
        <w:rPr>
          <w:rFonts w:ascii="Calibri" w:eastAsia="Times New Roman" w:hAnsi="Calibri"/>
          <w:b/>
          <w:bCs/>
          <w:color w:val="auto"/>
          <w:szCs w:val="24"/>
          <w:lang w:val="fr-CA" w:eastAsia="en-CA"/>
        </w:rPr>
      </w:pPr>
    </w:p>
    <w:p w14:paraId="063CC983" w14:textId="77777777" w:rsidR="00587D65" w:rsidRPr="00587D65" w:rsidRDefault="00587D65" w:rsidP="00587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alibri" w:eastAsia="Times New Roman" w:hAnsi="Calibri" w:cs="Calibri"/>
          <w:b/>
          <w:color w:val="auto"/>
          <w:sz w:val="22"/>
          <w:lang w:val="fr-CA" w:eastAsia="en-CA"/>
        </w:rPr>
      </w:pPr>
      <w:r w:rsidRPr="00587D65">
        <w:rPr>
          <w:rFonts w:ascii="Calibri" w:eastAsia="Times New Roman" w:hAnsi="Calibri" w:cs="Calibri"/>
          <w:b/>
          <w:color w:val="auto"/>
          <w:sz w:val="22"/>
          <w:lang w:val="fr-CA" w:eastAsia="en-CA"/>
        </w:rPr>
        <w:lastRenderedPageBreak/>
        <w:t>Bureau du Conseil privé</w:t>
      </w:r>
    </w:p>
    <w:p w14:paraId="650B5A83" w14:textId="77777777" w:rsidR="00587D65" w:rsidRPr="00587D65" w:rsidRDefault="00587D65" w:rsidP="00587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alibri" w:eastAsia="Times New Roman" w:hAnsi="Calibri" w:cs="Calibri"/>
          <w:b/>
          <w:color w:val="auto"/>
          <w:sz w:val="22"/>
          <w:lang w:val="fr-CA" w:eastAsia="en-CA"/>
        </w:rPr>
      </w:pPr>
      <w:bookmarkStart w:id="120" w:name="lt_pId003"/>
      <w:r w:rsidRPr="00587D65">
        <w:rPr>
          <w:rFonts w:ascii="Calibri" w:eastAsia="Times New Roman" w:hAnsi="Calibri" w:cs="Calibri"/>
          <w:b/>
          <w:color w:val="auto"/>
          <w:sz w:val="22"/>
          <w:lang w:val="fr-CA" w:eastAsia="en-CA"/>
        </w:rPr>
        <w:t xml:space="preserve">Questionnaire de recrutement – </w:t>
      </w:r>
      <w:bookmarkEnd w:id="120"/>
      <w:r w:rsidRPr="00587D65">
        <w:rPr>
          <w:rFonts w:ascii="Calibri" w:eastAsia="Times New Roman" w:hAnsi="Calibri" w:cs="Calibri"/>
          <w:b/>
          <w:color w:val="auto"/>
          <w:sz w:val="22"/>
          <w:lang w:val="fr-CA" w:eastAsia="en-CA"/>
        </w:rPr>
        <w:t>janvier 2023</w:t>
      </w:r>
    </w:p>
    <w:p w14:paraId="7F9C4F11" w14:textId="77777777" w:rsidR="00587D65" w:rsidRPr="00587D65" w:rsidRDefault="00587D65" w:rsidP="00587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Calibri" w:eastAsia="Times New Roman" w:hAnsi="Calibri" w:cs="Calibri"/>
          <w:b/>
          <w:color w:val="auto"/>
          <w:sz w:val="22"/>
          <w:lang w:val="fr-CA" w:eastAsia="en-CA"/>
        </w:rPr>
      </w:pPr>
      <w:bookmarkStart w:id="121" w:name="lt_pId004"/>
      <w:r w:rsidRPr="00587D65">
        <w:rPr>
          <w:rFonts w:ascii="Calibri" w:eastAsia="Times New Roman" w:hAnsi="Calibri" w:cs="Calibri"/>
          <w:b/>
          <w:color w:val="auto"/>
          <w:sz w:val="22"/>
          <w:lang w:val="fr-CA" w:eastAsia="en-CA"/>
        </w:rPr>
        <w:t xml:space="preserve">Groupes </w:t>
      </w:r>
      <w:bookmarkEnd w:id="121"/>
      <w:r w:rsidRPr="00587D65">
        <w:rPr>
          <w:rFonts w:ascii="Calibri" w:eastAsia="Times New Roman" w:hAnsi="Calibri" w:cs="Calibri"/>
          <w:b/>
          <w:color w:val="auto"/>
          <w:sz w:val="22"/>
          <w:lang w:val="fr-CA" w:eastAsia="en-CA"/>
        </w:rPr>
        <w:t>en français</w:t>
      </w:r>
    </w:p>
    <w:p w14:paraId="49902739" w14:textId="77777777" w:rsidR="00587D65" w:rsidRPr="00587D65" w:rsidRDefault="00587D65" w:rsidP="00587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Times New Roman" w:hAnsi="Calibri" w:cs="Calibri"/>
          <w:b/>
          <w:color w:val="auto"/>
          <w:sz w:val="22"/>
          <w:lang w:val="fr-CA" w:eastAsia="en-CA"/>
        </w:rPr>
      </w:pPr>
    </w:p>
    <w:p w14:paraId="3A3D99A9" w14:textId="77777777" w:rsidR="00587D65" w:rsidRPr="00587D65" w:rsidRDefault="00587D65" w:rsidP="00587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Times New Roman" w:hAnsi="Calibri" w:cs="Calibri"/>
          <w:b/>
          <w:color w:val="auto"/>
          <w:sz w:val="22"/>
          <w:lang w:val="fr-CA" w:eastAsia="en-CA"/>
        </w:rPr>
      </w:pPr>
      <w:bookmarkStart w:id="122" w:name="lt_pId005"/>
      <w:r w:rsidRPr="00587D65">
        <w:rPr>
          <w:rFonts w:ascii="Calibri" w:eastAsia="Times New Roman" w:hAnsi="Calibri" w:cs="Calibri"/>
          <w:b/>
          <w:color w:val="auto"/>
          <w:sz w:val="22"/>
          <w:lang w:val="fr-CA" w:eastAsia="en-CA"/>
        </w:rPr>
        <w:t>Résumé des consignes de recrutement</w:t>
      </w:r>
      <w:bookmarkEnd w:id="122"/>
      <w:r w:rsidRPr="00587D65">
        <w:rPr>
          <w:rFonts w:ascii="Calibri" w:eastAsia="Times New Roman" w:hAnsi="Calibri" w:cs="Calibri"/>
          <w:b/>
          <w:color w:val="auto"/>
          <w:sz w:val="22"/>
          <w:lang w:val="fr-CA" w:eastAsia="en-CA"/>
        </w:rPr>
        <w:t xml:space="preserve"> </w:t>
      </w:r>
    </w:p>
    <w:p w14:paraId="683CCE12" w14:textId="77777777" w:rsidR="00587D65" w:rsidRPr="00587D65" w:rsidRDefault="00587D65" w:rsidP="00587D65">
      <w:pPr>
        <w:spacing w:after="0"/>
        <w:rPr>
          <w:rFonts w:ascii="Calibri" w:eastAsia="Times New Roman" w:hAnsi="Calibri" w:cs="Calibri"/>
          <w:b/>
          <w:color w:val="auto"/>
          <w:sz w:val="24"/>
          <w:szCs w:val="20"/>
          <w:lang w:val="fr-CA" w:eastAsia="en-CA"/>
        </w:rPr>
      </w:pPr>
    </w:p>
    <w:p w14:paraId="7FBA7508" w14:textId="77777777" w:rsidR="00587D65" w:rsidRPr="00587D65" w:rsidRDefault="00587D65" w:rsidP="00587D65">
      <w:pPr>
        <w:numPr>
          <w:ilvl w:val="0"/>
          <w:numId w:val="3"/>
        </w:numPr>
        <w:spacing w:after="0"/>
        <w:contextualSpacing/>
        <w:rPr>
          <w:rFonts w:ascii="Calibri" w:eastAsia="Times New Roman" w:hAnsi="Calibri" w:cs="Calibri"/>
          <w:color w:val="auto"/>
          <w:szCs w:val="20"/>
          <w:lang w:val="fr-CA" w:eastAsia="en-CA"/>
        </w:rPr>
      </w:pPr>
      <w:bookmarkStart w:id="123" w:name="lt_pId006"/>
      <w:r w:rsidRPr="00587D65">
        <w:rPr>
          <w:rFonts w:ascii="Calibri" w:eastAsia="Times New Roman" w:hAnsi="Calibri" w:cs="Calibri"/>
          <w:color w:val="auto"/>
          <w:szCs w:val="20"/>
          <w:lang w:val="fr-CA" w:eastAsia="en-CA"/>
        </w:rPr>
        <w:t xml:space="preserve">Groupes </w:t>
      </w:r>
      <w:r w:rsidRPr="00587D65">
        <w:rPr>
          <w:rFonts w:ascii="Calibri" w:eastAsia="Times New Roman" w:hAnsi="Calibri" w:cs="Calibri"/>
          <w:color w:val="auto"/>
          <w:szCs w:val="20"/>
          <w:u w:val="single"/>
          <w:lang w:val="fr-CA" w:eastAsia="en-CA"/>
        </w:rPr>
        <w:t>tenus en ligne</w:t>
      </w:r>
      <w:bookmarkEnd w:id="123"/>
      <w:r w:rsidRPr="00587D65">
        <w:rPr>
          <w:rFonts w:ascii="Calibri" w:eastAsia="Times New Roman" w:hAnsi="Calibri" w:cs="Calibri"/>
          <w:color w:val="auto"/>
          <w:szCs w:val="20"/>
          <w:u w:val="single"/>
          <w:lang w:val="fr-CA" w:eastAsia="en-CA"/>
        </w:rPr>
        <w:t>.</w:t>
      </w:r>
    </w:p>
    <w:p w14:paraId="2F28B4B6" w14:textId="77777777" w:rsidR="00587D65" w:rsidRPr="00587D65" w:rsidRDefault="00587D65" w:rsidP="00587D65">
      <w:pPr>
        <w:numPr>
          <w:ilvl w:val="0"/>
          <w:numId w:val="3"/>
        </w:numPr>
        <w:spacing w:after="0"/>
        <w:contextualSpacing/>
        <w:rPr>
          <w:rFonts w:ascii="Calibri" w:eastAsia="Times New Roman" w:hAnsi="Calibri" w:cs="Calibri"/>
          <w:color w:val="auto"/>
          <w:szCs w:val="20"/>
          <w:lang w:val="fr-CA" w:eastAsia="en-CA"/>
        </w:rPr>
      </w:pPr>
      <w:bookmarkStart w:id="124" w:name="lt_pId007"/>
      <w:r w:rsidRPr="00587D65">
        <w:rPr>
          <w:rFonts w:ascii="Calibri" w:eastAsia="Times New Roman" w:hAnsi="Calibri" w:cs="Calibri"/>
          <w:color w:val="auto"/>
          <w:szCs w:val="20"/>
          <w:lang w:val="fr-CA" w:eastAsia="en-CA"/>
        </w:rPr>
        <w:t>Durée prévue de chaque rencontre : deux heures.</w:t>
      </w:r>
      <w:bookmarkEnd w:id="124"/>
    </w:p>
    <w:p w14:paraId="47A966E2" w14:textId="77777777" w:rsidR="00587D65" w:rsidRPr="00587D65" w:rsidRDefault="00587D65" w:rsidP="00587D65">
      <w:pPr>
        <w:numPr>
          <w:ilvl w:val="0"/>
          <w:numId w:val="3"/>
        </w:numPr>
        <w:spacing w:after="0"/>
        <w:contextualSpacing/>
        <w:rPr>
          <w:rFonts w:ascii="Calibri" w:eastAsia="Times New Roman" w:hAnsi="Calibri" w:cs="Calibri"/>
          <w:color w:val="auto"/>
          <w:szCs w:val="20"/>
          <w:lang w:val="fr-CA" w:eastAsia="en-CA"/>
        </w:rPr>
      </w:pPr>
      <w:bookmarkStart w:id="125" w:name="lt_pId009"/>
      <w:r w:rsidRPr="00587D65">
        <w:rPr>
          <w:rFonts w:ascii="Calibri" w:eastAsia="Times New Roman" w:hAnsi="Calibri" w:cs="Calibri"/>
          <w:color w:val="auto"/>
          <w:szCs w:val="20"/>
          <w:lang w:val="fr-CA" w:eastAsia="en-CA"/>
        </w:rPr>
        <w:t xml:space="preserve">Recrutement de huit participants. </w:t>
      </w:r>
    </w:p>
    <w:p w14:paraId="48DCD1DB" w14:textId="77777777" w:rsidR="00587D65" w:rsidRPr="00587D65" w:rsidRDefault="00587D65" w:rsidP="00587D65">
      <w:pPr>
        <w:numPr>
          <w:ilvl w:val="0"/>
          <w:numId w:val="3"/>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Incitatifs de 125 $ par personne, versés aux participants par transfert électronique après la rencontre</w:t>
      </w:r>
      <w:bookmarkEnd w:id="125"/>
      <w:r w:rsidRPr="00587D65">
        <w:rPr>
          <w:rFonts w:ascii="Calibri" w:eastAsia="Times New Roman" w:hAnsi="Calibri" w:cs="Calibri"/>
          <w:color w:val="auto"/>
          <w:szCs w:val="20"/>
          <w:lang w:val="fr-CA" w:eastAsia="en-CA"/>
        </w:rPr>
        <w:t>.</w:t>
      </w:r>
    </w:p>
    <w:p w14:paraId="5A6B8BA9" w14:textId="77777777" w:rsidR="00587D65" w:rsidRPr="00587D65" w:rsidRDefault="00587D65" w:rsidP="00587D65">
      <w:pPr>
        <w:spacing w:after="0"/>
        <w:rPr>
          <w:rFonts w:ascii="Calibri" w:eastAsia="Times New Roman" w:hAnsi="Calibri" w:cs="Calibri"/>
          <w:color w:val="auto"/>
          <w:szCs w:val="20"/>
          <w:lang w:val="fr-CA" w:eastAsia="en-CA"/>
        </w:rPr>
      </w:pPr>
      <w:bookmarkStart w:id="126" w:name="lt_pId012"/>
    </w:p>
    <w:p w14:paraId="6AD9A8B6" w14:textId="77777777" w:rsidR="00587D65" w:rsidRPr="00587D65" w:rsidRDefault="00587D65" w:rsidP="00587D65">
      <w:p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Caractéristiques des groupes de discussion</w:t>
      </w:r>
      <w:bookmarkEnd w:id="126"/>
      <w:r w:rsidRPr="00587D65">
        <w:rPr>
          <w:rFonts w:ascii="Calibri" w:eastAsia="Times New Roman" w:hAnsi="Calibri" w:cs="Calibri"/>
          <w:color w:val="auto"/>
          <w:szCs w:val="20"/>
          <w:lang w:val="fr-CA" w:eastAsia="en-CA"/>
        </w:rPr>
        <w:t> :</w:t>
      </w:r>
    </w:p>
    <w:p w14:paraId="3B2A318C" w14:textId="77777777" w:rsidR="00587D65" w:rsidRPr="00587D65" w:rsidRDefault="00587D65" w:rsidP="00587D65">
      <w:pPr>
        <w:spacing w:after="0"/>
        <w:rPr>
          <w:rFonts w:ascii="Calibri" w:eastAsia="Times New Roman" w:hAnsi="Calibri" w:cs="Calibri"/>
          <w:color w:val="auto"/>
          <w:szCs w:val="20"/>
          <w:lang w:val="fr-CA" w:eastAsia="en-CA"/>
        </w:rPr>
      </w:pPr>
    </w:p>
    <w:tbl>
      <w:tblPr>
        <w:tblStyle w:val="TableGrid79"/>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587D65" w:rsidRPr="00587D65" w14:paraId="5BF771F4" w14:textId="77777777" w:rsidTr="0016277C">
        <w:trPr>
          <w:trHeight w:val="242"/>
        </w:trPr>
        <w:tc>
          <w:tcPr>
            <w:tcW w:w="513" w:type="pct"/>
          </w:tcPr>
          <w:p w14:paraId="5CBBA332"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GROUPE</w:t>
            </w:r>
          </w:p>
        </w:tc>
        <w:tc>
          <w:tcPr>
            <w:tcW w:w="669" w:type="pct"/>
          </w:tcPr>
          <w:p w14:paraId="25709F1D"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DATE</w:t>
            </w:r>
          </w:p>
        </w:tc>
        <w:tc>
          <w:tcPr>
            <w:tcW w:w="659" w:type="pct"/>
          </w:tcPr>
          <w:p w14:paraId="6C94EF3A"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HEURE (HAE)</w:t>
            </w:r>
          </w:p>
        </w:tc>
        <w:tc>
          <w:tcPr>
            <w:tcW w:w="661" w:type="pct"/>
          </w:tcPr>
          <w:p w14:paraId="28AA8027"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HEURE</w:t>
            </w:r>
          </w:p>
          <w:p w14:paraId="30032A37"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(LOCALE)</w:t>
            </w:r>
          </w:p>
        </w:tc>
        <w:tc>
          <w:tcPr>
            <w:tcW w:w="955" w:type="pct"/>
          </w:tcPr>
          <w:p w14:paraId="047755DA"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bCs/>
                <w:color w:val="auto"/>
                <w:sz w:val="18"/>
                <w:szCs w:val="18"/>
                <w:lang w:val="en-US"/>
              </w:rPr>
              <w:t>LIEU</w:t>
            </w:r>
          </w:p>
        </w:tc>
        <w:tc>
          <w:tcPr>
            <w:tcW w:w="760" w:type="pct"/>
          </w:tcPr>
          <w:p w14:paraId="712545D0" w14:textId="77777777" w:rsidR="00587D65" w:rsidRPr="00587D65" w:rsidRDefault="00587D65" w:rsidP="00587D65">
            <w:pPr>
              <w:spacing w:after="0"/>
              <w:jc w:val="center"/>
              <w:rPr>
                <w:rFonts w:ascii="Calibri" w:hAnsi="Calibri" w:cs="Calibri"/>
                <w:b/>
                <w:bCs/>
                <w:color w:val="auto"/>
                <w:sz w:val="18"/>
                <w:szCs w:val="18"/>
                <w:lang w:val="en-US"/>
              </w:rPr>
            </w:pPr>
            <w:r w:rsidRPr="00587D65">
              <w:rPr>
                <w:rFonts w:ascii="Calibri" w:hAnsi="Calibri" w:cs="Calibri"/>
                <w:b/>
                <w:color w:val="auto"/>
                <w:sz w:val="18"/>
                <w:szCs w:val="18"/>
                <w:lang w:val="fr-CA"/>
              </w:rPr>
              <w:t>COMPOSITION DU GROUPE</w:t>
            </w:r>
          </w:p>
        </w:tc>
        <w:tc>
          <w:tcPr>
            <w:tcW w:w="783" w:type="pct"/>
          </w:tcPr>
          <w:p w14:paraId="3DF4308D" w14:textId="77777777" w:rsidR="00587D65" w:rsidRPr="00587D65" w:rsidRDefault="00587D65" w:rsidP="00587D65">
            <w:pPr>
              <w:spacing w:after="0"/>
              <w:jc w:val="center"/>
              <w:rPr>
                <w:rFonts w:ascii="Calibri" w:hAnsi="Calibri" w:cs="Calibri"/>
                <w:b/>
                <w:bCs/>
                <w:color w:val="auto"/>
                <w:sz w:val="18"/>
                <w:szCs w:val="18"/>
                <w:highlight w:val="yellow"/>
                <w:lang w:val="en-US"/>
              </w:rPr>
            </w:pPr>
            <w:r w:rsidRPr="00587D65">
              <w:rPr>
                <w:rFonts w:ascii="Calibri" w:hAnsi="Calibri" w:cs="Calibri"/>
                <w:b/>
                <w:color w:val="auto"/>
                <w:sz w:val="18"/>
                <w:szCs w:val="18"/>
                <w:lang w:val="fr-CA"/>
              </w:rPr>
              <w:t>MODÉRATEUR</w:t>
            </w:r>
          </w:p>
        </w:tc>
      </w:tr>
      <w:tr w:rsidR="00587D65" w:rsidRPr="00587D65" w14:paraId="70ED2EE2" w14:textId="77777777" w:rsidTr="0016277C">
        <w:trPr>
          <w:trHeight w:val="730"/>
        </w:trPr>
        <w:tc>
          <w:tcPr>
            <w:tcW w:w="513" w:type="pct"/>
            <w:vAlign w:val="center"/>
          </w:tcPr>
          <w:p w14:paraId="3EDB8A96"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en-US"/>
              </w:rPr>
              <w:t>4</w:t>
            </w:r>
          </w:p>
        </w:tc>
        <w:tc>
          <w:tcPr>
            <w:tcW w:w="669" w:type="pct"/>
            <w:vAlign w:val="center"/>
          </w:tcPr>
          <w:p w14:paraId="07607A62"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12 janvier</w:t>
            </w:r>
          </w:p>
        </w:tc>
        <w:tc>
          <w:tcPr>
            <w:tcW w:w="659" w:type="pct"/>
            <w:vAlign w:val="center"/>
          </w:tcPr>
          <w:p w14:paraId="1B43A592"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18 h-20 h</w:t>
            </w:r>
          </w:p>
        </w:tc>
        <w:tc>
          <w:tcPr>
            <w:tcW w:w="661" w:type="pct"/>
            <w:vAlign w:val="center"/>
          </w:tcPr>
          <w:p w14:paraId="0D338CB6"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18 h-20 h</w:t>
            </w:r>
          </w:p>
        </w:tc>
        <w:tc>
          <w:tcPr>
            <w:tcW w:w="955" w:type="pct"/>
            <w:vAlign w:val="center"/>
          </w:tcPr>
          <w:p w14:paraId="0DA9DE37"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 xml:space="preserve">Québec  </w:t>
            </w:r>
          </w:p>
        </w:tc>
        <w:tc>
          <w:tcPr>
            <w:tcW w:w="760" w:type="pct"/>
            <w:vAlign w:val="center"/>
          </w:tcPr>
          <w:p w14:paraId="48BE8B05"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Jeunes adultes de 18 à 30 ans</w:t>
            </w:r>
          </w:p>
        </w:tc>
        <w:tc>
          <w:tcPr>
            <w:tcW w:w="783" w:type="pct"/>
            <w:vAlign w:val="center"/>
          </w:tcPr>
          <w:p w14:paraId="50E80AA5"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en-US"/>
              </w:rPr>
              <w:t>MP</w:t>
            </w:r>
          </w:p>
        </w:tc>
      </w:tr>
      <w:tr w:rsidR="00587D65" w:rsidRPr="00587D65" w14:paraId="1D2D2864" w14:textId="77777777" w:rsidTr="0016277C">
        <w:trPr>
          <w:trHeight w:val="730"/>
        </w:trPr>
        <w:tc>
          <w:tcPr>
            <w:tcW w:w="513" w:type="pct"/>
            <w:vAlign w:val="center"/>
          </w:tcPr>
          <w:p w14:paraId="562C973A"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en-US"/>
              </w:rPr>
              <w:t>7</w:t>
            </w:r>
          </w:p>
        </w:tc>
        <w:tc>
          <w:tcPr>
            <w:tcW w:w="669" w:type="pct"/>
            <w:vAlign w:val="center"/>
          </w:tcPr>
          <w:p w14:paraId="07B2611E"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19 janvier</w:t>
            </w:r>
          </w:p>
        </w:tc>
        <w:tc>
          <w:tcPr>
            <w:tcW w:w="659" w:type="pct"/>
            <w:vAlign w:val="center"/>
          </w:tcPr>
          <w:p w14:paraId="61447597"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18 h-20 h</w:t>
            </w:r>
          </w:p>
        </w:tc>
        <w:tc>
          <w:tcPr>
            <w:tcW w:w="661" w:type="pct"/>
            <w:vAlign w:val="center"/>
          </w:tcPr>
          <w:p w14:paraId="1A601CD1"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fr-CA"/>
              </w:rPr>
              <w:t>18 h-20 h</w:t>
            </w:r>
          </w:p>
        </w:tc>
        <w:tc>
          <w:tcPr>
            <w:tcW w:w="955" w:type="pct"/>
            <w:vAlign w:val="center"/>
          </w:tcPr>
          <w:p w14:paraId="743E342C" w14:textId="77777777" w:rsidR="00587D65" w:rsidRPr="00587D65" w:rsidRDefault="00587D65" w:rsidP="00587D65">
            <w:pPr>
              <w:spacing w:after="0"/>
              <w:jc w:val="center"/>
              <w:rPr>
                <w:rFonts w:ascii="Calibri" w:hAnsi="Calibri" w:cs="Calibri"/>
                <w:color w:val="auto"/>
                <w:sz w:val="18"/>
                <w:szCs w:val="18"/>
                <w:lang w:val="en-US"/>
              </w:rPr>
            </w:pPr>
          </w:p>
          <w:p w14:paraId="1164694F" w14:textId="77777777" w:rsidR="00587D65" w:rsidRPr="00587D65" w:rsidRDefault="00587D65" w:rsidP="00587D65">
            <w:pPr>
              <w:spacing w:after="0"/>
              <w:jc w:val="center"/>
              <w:rPr>
                <w:rFonts w:ascii="Calibri" w:hAnsi="Calibri" w:cs="Calibri"/>
                <w:color w:val="auto"/>
                <w:sz w:val="18"/>
                <w:szCs w:val="18"/>
                <w:lang w:val="fr-CA"/>
              </w:rPr>
            </w:pPr>
          </w:p>
          <w:p w14:paraId="5428AFC6"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 xml:space="preserve">Région de la </w:t>
            </w:r>
            <w:r w:rsidRPr="00587D65">
              <w:rPr>
                <w:rFonts w:ascii="Calibri" w:hAnsi="Calibri" w:cs="Calibri"/>
                <w:color w:val="auto"/>
                <w:sz w:val="18"/>
                <w:szCs w:val="18"/>
                <w:lang w:val="en-US"/>
              </w:rPr>
              <w:t xml:space="preserve">Capitale-Nationale </w:t>
            </w:r>
          </w:p>
          <w:p w14:paraId="37EC21FC" w14:textId="77777777" w:rsidR="00587D65" w:rsidRPr="00587D65" w:rsidRDefault="00587D65" w:rsidP="00587D65">
            <w:pPr>
              <w:spacing w:after="0"/>
              <w:jc w:val="center"/>
              <w:rPr>
                <w:rFonts w:ascii="Calibri" w:hAnsi="Calibri" w:cs="Calibri"/>
                <w:bCs/>
                <w:color w:val="auto"/>
                <w:sz w:val="18"/>
                <w:szCs w:val="18"/>
                <w:lang w:val="fr-CA"/>
              </w:rPr>
            </w:pPr>
          </w:p>
        </w:tc>
        <w:tc>
          <w:tcPr>
            <w:tcW w:w="760" w:type="pct"/>
            <w:vAlign w:val="center"/>
          </w:tcPr>
          <w:p w14:paraId="78E09F54" w14:textId="77777777" w:rsidR="00587D65" w:rsidRPr="00587D65" w:rsidRDefault="00587D65" w:rsidP="00587D65">
            <w:pPr>
              <w:spacing w:after="0"/>
              <w:jc w:val="center"/>
              <w:rPr>
                <w:rFonts w:ascii="Calibri" w:hAnsi="Calibri" w:cs="Calibri"/>
                <w:color w:val="auto"/>
                <w:sz w:val="18"/>
                <w:szCs w:val="18"/>
                <w:lang w:val="fr-CA"/>
              </w:rPr>
            </w:pPr>
            <w:r w:rsidRPr="00587D65">
              <w:rPr>
                <w:rFonts w:ascii="Calibri" w:hAnsi="Calibri" w:cs="Calibri"/>
                <w:color w:val="auto"/>
                <w:sz w:val="18"/>
                <w:szCs w:val="18"/>
                <w:lang w:val="fr-CA"/>
              </w:rPr>
              <w:t>Parents d’enfants de moins de 12 ans</w:t>
            </w:r>
          </w:p>
        </w:tc>
        <w:tc>
          <w:tcPr>
            <w:tcW w:w="783" w:type="pct"/>
            <w:vAlign w:val="center"/>
          </w:tcPr>
          <w:p w14:paraId="5C4D511A" w14:textId="77777777" w:rsidR="00587D65" w:rsidRPr="00587D65" w:rsidRDefault="00587D65" w:rsidP="00587D65">
            <w:pPr>
              <w:spacing w:after="0"/>
              <w:jc w:val="center"/>
              <w:rPr>
                <w:rFonts w:ascii="Calibri" w:hAnsi="Calibri" w:cs="Calibri"/>
                <w:color w:val="auto"/>
                <w:sz w:val="18"/>
                <w:szCs w:val="18"/>
                <w:lang w:val="en-US"/>
              </w:rPr>
            </w:pPr>
            <w:r w:rsidRPr="00587D65">
              <w:rPr>
                <w:rFonts w:ascii="Calibri" w:hAnsi="Calibri" w:cs="Calibri"/>
                <w:color w:val="auto"/>
                <w:sz w:val="18"/>
                <w:szCs w:val="18"/>
                <w:lang w:val="en-US"/>
              </w:rPr>
              <w:t>MP</w:t>
            </w:r>
          </w:p>
        </w:tc>
      </w:tr>
    </w:tbl>
    <w:p w14:paraId="687344EA" w14:textId="77777777" w:rsidR="00587D65" w:rsidRPr="00587D65" w:rsidRDefault="00587D65" w:rsidP="00587D65">
      <w:pPr>
        <w:spacing w:after="0"/>
        <w:rPr>
          <w:rFonts w:ascii="Calibri" w:eastAsia="Times New Roman" w:hAnsi="Calibri" w:cs="Calibri"/>
          <w:color w:val="auto"/>
          <w:szCs w:val="20"/>
          <w:lang w:val="fr-CA" w:eastAsia="en-CA"/>
        </w:rPr>
      </w:pPr>
    </w:p>
    <w:p w14:paraId="2927B4E1" w14:textId="77777777" w:rsidR="00587D65" w:rsidRPr="00587D65" w:rsidRDefault="00587D65" w:rsidP="00587D65">
      <w:pPr>
        <w:spacing w:after="0"/>
        <w:rPr>
          <w:rFonts w:ascii="Calibri" w:eastAsia="Times New Roman" w:hAnsi="Calibri" w:cs="Calibri"/>
          <w:b/>
          <w:color w:val="auto"/>
          <w:sz w:val="24"/>
          <w:szCs w:val="20"/>
          <w:lang w:val="fr-CA" w:eastAsia="en-CA"/>
        </w:rPr>
      </w:pPr>
    </w:p>
    <w:p w14:paraId="7352D67B" w14:textId="77777777" w:rsidR="00587D65" w:rsidRPr="00587D65" w:rsidRDefault="00587D65" w:rsidP="00587D65">
      <w:pPr>
        <w:spacing w:after="0"/>
        <w:rPr>
          <w:rFonts w:ascii="Calibri" w:eastAsia="Times New Roman" w:hAnsi="Calibri" w:cs="Calibri"/>
          <w:b/>
          <w:color w:val="auto"/>
          <w:sz w:val="24"/>
          <w:szCs w:val="20"/>
          <w:lang w:val="fr-CA" w:eastAsia="en-CA"/>
        </w:rPr>
      </w:pPr>
    </w:p>
    <w:p w14:paraId="4BFB161B" w14:textId="77777777" w:rsidR="00587D65" w:rsidRPr="00587D65" w:rsidRDefault="00587D65" w:rsidP="00587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Times New Roman" w:hAnsi="Calibri" w:cs="Calibri"/>
          <w:b/>
          <w:color w:val="auto"/>
          <w:sz w:val="24"/>
          <w:szCs w:val="20"/>
          <w:lang w:val="fr-CA" w:eastAsia="en-CA"/>
        </w:rPr>
      </w:pPr>
      <w:r w:rsidRPr="00587D65">
        <w:rPr>
          <w:rFonts w:ascii="Calibri" w:eastAsia="Times New Roman" w:hAnsi="Calibri" w:cs="Calibri"/>
          <w:b/>
          <w:color w:val="auto"/>
          <w:sz w:val="24"/>
          <w:szCs w:val="20"/>
          <w:lang w:val="fr-CA" w:eastAsia="en-CA"/>
        </w:rPr>
        <w:br w:type="page"/>
      </w:r>
      <w:r w:rsidRPr="00587D65">
        <w:rPr>
          <w:rFonts w:ascii="Calibri" w:eastAsia="Times New Roman" w:hAnsi="Calibri" w:cs="Calibri"/>
          <w:b/>
          <w:color w:val="auto"/>
          <w:sz w:val="22"/>
          <w:lang w:val="fr-CA" w:eastAsia="en-CA"/>
        </w:rPr>
        <w:lastRenderedPageBreak/>
        <w:t xml:space="preserve">Questionnaire de recrutement </w:t>
      </w:r>
    </w:p>
    <w:p w14:paraId="7A8BF986" w14:textId="77777777" w:rsidR="00587D65" w:rsidRPr="00587D65" w:rsidRDefault="00587D65" w:rsidP="00587D65">
      <w:pPr>
        <w:spacing w:after="0"/>
        <w:rPr>
          <w:rFonts w:ascii="Calibri" w:eastAsia="Times New Roman" w:hAnsi="Calibri" w:cs="Calibri"/>
          <w:color w:val="auto"/>
          <w:szCs w:val="20"/>
          <w:lang w:val="fr-CA" w:eastAsia="en-CA"/>
        </w:rPr>
      </w:pPr>
    </w:p>
    <w:p w14:paraId="66F08336" w14:textId="77777777" w:rsidR="00587D65" w:rsidRPr="00587D65" w:rsidRDefault="00587D65" w:rsidP="00587D65">
      <w:pPr>
        <w:spacing w:after="0"/>
        <w:rPr>
          <w:rFonts w:ascii="Calibri" w:eastAsia="Times New Roman" w:hAnsi="Calibri" w:cs="Calibri"/>
          <w:b/>
          <w:color w:val="auto"/>
          <w:szCs w:val="20"/>
          <w:lang w:val="fr-CA" w:eastAsia="en-CA"/>
        </w:rPr>
      </w:pPr>
      <w:bookmarkStart w:id="127" w:name="lt_pId037"/>
      <w:r w:rsidRPr="00587D65">
        <w:rPr>
          <w:rFonts w:ascii="Calibri" w:eastAsia="Times New Roman" w:hAnsi="Calibri" w:cs="Calibri"/>
          <w:b/>
          <w:color w:val="auto"/>
          <w:szCs w:val="20"/>
          <w:lang w:val="fr-CA" w:eastAsia="en-CA"/>
        </w:rPr>
        <w:t>INTRODUCTION</w:t>
      </w:r>
      <w:bookmarkEnd w:id="127"/>
    </w:p>
    <w:p w14:paraId="33E6A06F" w14:textId="77777777" w:rsidR="00587D65" w:rsidRPr="00587D65" w:rsidRDefault="00587D65" w:rsidP="00587D65">
      <w:pPr>
        <w:spacing w:after="0"/>
        <w:rPr>
          <w:rFonts w:ascii="Calibri" w:eastAsia="Times New Roman" w:hAnsi="Calibri" w:cs="Arial"/>
          <w:color w:val="auto"/>
          <w:szCs w:val="20"/>
          <w:lang w:val="fr-CA" w:eastAsia="en-CA"/>
        </w:rPr>
      </w:pPr>
      <w:bookmarkStart w:id="128" w:name="lt_pId038"/>
    </w:p>
    <w:p w14:paraId="31A598CB" w14:textId="77777777" w:rsidR="00587D65" w:rsidRPr="00587D65" w:rsidRDefault="00587D65" w:rsidP="00587D65">
      <w:pPr>
        <w:spacing w:after="0"/>
        <w:rPr>
          <w:rFonts w:ascii="Calibri" w:eastAsia="Times New Roman" w:hAnsi="Calibri" w:cs="Arial"/>
          <w:color w:val="auto"/>
          <w:szCs w:val="20"/>
          <w:lang w:val="fr-CA" w:eastAsia="en-CA"/>
        </w:rPr>
      </w:pPr>
      <w:r w:rsidRPr="00587D65">
        <w:rPr>
          <w:rFonts w:ascii="Calibri" w:eastAsia="Times New Roman" w:hAnsi="Calibri" w:cs="Arial"/>
          <w:color w:val="auto"/>
          <w:szCs w:val="20"/>
          <w:lang w:eastAsia="en-CA"/>
        </w:rPr>
        <w:t xml:space="preserve">Hello, my name is </w:t>
      </w:r>
      <w:r w:rsidRPr="00587D65">
        <w:rPr>
          <w:rFonts w:ascii="Calibri" w:eastAsia="Times New Roman" w:hAnsi="Calibri" w:cs="Arial"/>
          <w:b/>
          <w:color w:val="auto"/>
          <w:szCs w:val="20"/>
          <w:lang w:eastAsia="en-CA"/>
        </w:rPr>
        <w:t>[RECRUITER NAME]</w:t>
      </w:r>
      <w:r w:rsidRPr="00587D65">
        <w:rPr>
          <w:rFonts w:ascii="Calibri" w:eastAsia="Times New Roman" w:hAnsi="Calibri" w:cs="Arial"/>
          <w:color w:val="auto"/>
          <w:szCs w:val="20"/>
          <w:lang w:eastAsia="en-CA"/>
        </w:rPr>
        <w:t>.</w:t>
      </w:r>
      <w:bookmarkEnd w:id="128"/>
      <w:r w:rsidRPr="00587D65">
        <w:rPr>
          <w:rFonts w:ascii="Calibri" w:eastAsia="Times New Roman" w:hAnsi="Calibri" w:cs="Arial"/>
          <w:color w:val="auto"/>
          <w:szCs w:val="20"/>
          <w:lang w:eastAsia="en-CA"/>
        </w:rPr>
        <w:t xml:space="preserve"> </w:t>
      </w:r>
      <w:bookmarkStart w:id="129" w:name="lt_pId039"/>
      <w:r w:rsidRPr="00587D65">
        <w:rPr>
          <w:rFonts w:ascii="Calibri" w:eastAsia="Times New Roman" w:hAnsi="Calibri" w:cs="Arial"/>
          <w:color w:val="auto"/>
          <w:szCs w:val="20"/>
          <w:lang w:eastAsia="en-CA"/>
        </w:rPr>
        <w:t xml:space="preserve">I’m calling from The Strategic Counsel, a national public opinion research firm, on behalf of the Government of Canada </w:t>
      </w:r>
      <w:r w:rsidRPr="00783CF0">
        <w:rPr>
          <w:rFonts w:ascii="Calibri" w:eastAsia="Times New Roman" w:hAnsi="Calibri" w:cs="Arial"/>
          <w:color w:val="auto"/>
          <w:szCs w:val="20"/>
          <w:lang w:val="en-US" w:eastAsia="en-CA"/>
        </w:rPr>
        <w:t xml:space="preserve">/ Bonjour, je m’appelle </w:t>
      </w:r>
      <w:r w:rsidRPr="00783CF0">
        <w:rPr>
          <w:rFonts w:ascii="Calibri" w:eastAsia="Times New Roman" w:hAnsi="Calibri" w:cs="Arial"/>
          <w:b/>
          <w:color w:val="auto"/>
          <w:szCs w:val="20"/>
          <w:lang w:val="en-US" w:eastAsia="en-CA"/>
        </w:rPr>
        <w:t>[NOM DU RECRUTEUR].</w:t>
      </w:r>
      <w:bookmarkEnd w:id="129"/>
      <w:r w:rsidRPr="00783CF0">
        <w:rPr>
          <w:rFonts w:ascii="Calibri" w:eastAsia="Times New Roman" w:hAnsi="Calibri" w:cs="Arial"/>
          <w:b/>
          <w:color w:val="auto"/>
          <w:szCs w:val="20"/>
          <w:lang w:val="en-US" w:eastAsia="en-CA"/>
        </w:rPr>
        <w:t xml:space="preserve"> </w:t>
      </w:r>
      <w:bookmarkStart w:id="130" w:name="lt_pId040"/>
      <w:r w:rsidRPr="00587D65">
        <w:rPr>
          <w:rFonts w:ascii="Calibri" w:eastAsia="Times New Roman" w:hAnsi="Calibri" w:cs="Arial"/>
          <w:color w:val="auto"/>
          <w:szCs w:val="20"/>
          <w:lang w:val="fr-CA" w:eastAsia="en-CA"/>
        </w:rPr>
        <w:t>Je vous téléphone du Strategic Counsel, une entreprise nationale de recherche sur l’opinion publique, pour le compte du gouvernement du Canada.</w:t>
      </w:r>
      <w:bookmarkEnd w:id="130"/>
    </w:p>
    <w:p w14:paraId="38E36EC0" w14:textId="77777777" w:rsidR="00587D65" w:rsidRPr="00587D65" w:rsidRDefault="00587D65" w:rsidP="00587D65">
      <w:pPr>
        <w:spacing w:after="0"/>
        <w:rPr>
          <w:rFonts w:ascii="Calibri" w:eastAsia="Times New Roman" w:hAnsi="Calibri" w:cs="Arial"/>
          <w:color w:val="auto"/>
          <w:szCs w:val="20"/>
          <w:lang w:val="fr-CA" w:eastAsia="en-CA"/>
        </w:rPr>
      </w:pPr>
    </w:p>
    <w:p w14:paraId="081C8EC6" w14:textId="77777777" w:rsidR="00587D65" w:rsidRPr="00587D65" w:rsidRDefault="00587D65" w:rsidP="00587D65">
      <w:pPr>
        <w:spacing w:after="0"/>
        <w:rPr>
          <w:rFonts w:ascii="Calibri" w:eastAsia="Times New Roman" w:hAnsi="Calibri" w:cs="Arial"/>
          <w:b/>
          <w:color w:val="auto"/>
          <w:szCs w:val="20"/>
          <w:lang w:val="fr-CA" w:eastAsia="en-CA"/>
        </w:rPr>
      </w:pPr>
      <w:bookmarkStart w:id="131" w:name="lt_pId041"/>
      <w:r w:rsidRPr="00783CF0">
        <w:rPr>
          <w:rFonts w:ascii="Calibri" w:eastAsia="Times New Roman" w:hAnsi="Calibri" w:cs="Arial"/>
          <w:color w:val="auto"/>
          <w:szCs w:val="20"/>
          <w:lang w:val="fr-CA" w:eastAsia="en-CA"/>
        </w:rPr>
        <w:t xml:space="preserve">Would you prefer to continue in English or French? / </w:t>
      </w:r>
      <w:r w:rsidRPr="00587D65">
        <w:rPr>
          <w:rFonts w:ascii="Calibri" w:eastAsia="Times New Roman" w:hAnsi="Calibri" w:cs="Arial"/>
          <w:color w:val="auto"/>
          <w:szCs w:val="20"/>
          <w:lang w:val="fr-CA" w:eastAsia="en-CA"/>
        </w:rPr>
        <w:t>Préféreriez-vous continuer en français ou en anglais?</w:t>
      </w:r>
      <w:bookmarkEnd w:id="131"/>
      <w:r w:rsidRPr="00587D65">
        <w:rPr>
          <w:rFonts w:ascii="Calibri" w:eastAsia="Times New Roman" w:hAnsi="Calibri" w:cs="Arial"/>
          <w:color w:val="auto"/>
          <w:szCs w:val="20"/>
          <w:lang w:val="fr-CA" w:eastAsia="en-CA"/>
        </w:rPr>
        <w:t xml:space="preserve"> </w:t>
      </w:r>
      <w:bookmarkStart w:id="132" w:name="lt_pId042"/>
      <w:r w:rsidRPr="00587D65">
        <w:rPr>
          <w:rFonts w:ascii="Calibri" w:eastAsia="Times New Roman" w:hAnsi="Calibri" w:cs="Arial"/>
          <w:b/>
          <w:color w:val="auto"/>
          <w:szCs w:val="20"/>
          <w:lang w:val="fr-CA" w:eastAsia="en-CA"/>
        </w:rPr>
        <w:t>[CONTINUER DANS LA LANGUE PRÉFÉRÉE]</w:t>
      </w:r>
      <w:bookmarkEnd w:id="132"/>
    </w:p>
    <w:p w14:paraId="4A9DFF4C" w14:textId="77777777" w:rsidR="00587D65" w:rsidRPr="00587D65" w:rsidRDefault="00587D65" w:rsidP="00587D65">
      <w:pPr>
        <w:spacing w:after="0"/>
        <w:rPr>
          <w:rFonts w:ascii="Calibri" w:eastAsia="Times New Roman" w:hAnsi="Calibri" w:cs="Calibri"/>
          <w:b/>
          <w:color w:val="auto"/>
          <w:szCs w:val="20"/>
          <w:lang w:val="fr-CA" w:eastAsia="en-CA"/>
        </w:rPr>
      </w:pPr>
    </w:p>
    <w:p w14:paraId="2A57D762" w14:textId="77777777" w:rsidR="00587D65" w:rsidRPr="00587D65" w:rsidRDefault="00587D65" w:rsidP="00587D65">
      <w:pPr>
        <w:spacing w:after="0"/>
        <w:rPr>
          <w:rFonts w:ascii="Calibri" w:eastAsia="Times New Roman" w:hAnsi="Calibri" w:cs="Calibri"/>
          <w:b/>
          <w:color w:val="auto"/>
          <w:szCs w:val="20"/>
          <w:lang w:val="fr-CA" w:eastAsia="en-CA"/>
        </w:rPr>
      </w:pPr>
      <w:bookmarkStart w:id="133" w:name="lt_pId043"/>
      <w:r w:rsidRPr="00587D65">
        <w:rPr>
          <w:rFonts w:ascii="Calibri" w:eastAsia="Times New Roman" w:hAnsi="Calibri" w:cs="Calibri"/>
          <w:b/>
          <w:color w:val="auto"/>
          <w:szCs w:val="20"/>
          <w:lang w:val="fr-CA" w:eastAsia="en-CA"/>
        </w:rPr>
        <w:t>NOTER LA LANGUE ET CONTINUER</w:t>
      </w:r>
      <w:bookmarkEnd w:id="133"/>
    </w:p>
    <w:p w14:paraId="06EE9D1A"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Cs w:val="24"/>
          <w:lang w:val="fr-CA" w:eastAsia="en-CA"/>
        </w:rPr>
        <w:tab/>
      </w:r>
      <w:bookmarkStart w:id="134" w:name="lt_pId044"/>
      <w:r w:rsidRPr="00587D65">
        <w:rPr>
          <w:rFonts w:ascii="Calibri" w:eastAsia="Times New Roman" w:hAnsi="Calibri" w:cs="Arial"/>
          <w:color w:val="auto"/>
          <w:szCs w:val="24"/>
          <w:lang w:val="fr-CA" w:eastAsia="en-CA"/>
        </w:rPr>
        <w:t>Anglais</w:t>
      </w:r>
      <w:bookmarkEnd w:id="134"/>
      <w:r w:rsidRPr="00587D65">
        <w:rPr>
          <w:rFonts w:ascii="Calibri" w:eastAsia="Times New Roman" w:hAnsi="Calibri" w:cs="Arial"/>
          <w:color w:val="auto"/>
          <w:szCs w:val="24"/>
          <w:lang w:val="fr-CA" w:eastAsia="en-CA"/>
        </w:rPr>
        <w:t xml:space="preserve"> </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REMERCIER ET CONCLURE</w:t>
      </w:r>
    </w:p>
    <w:p w14:paraId="0B0DA166"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szCs w:val="24"/>
          <w:lang w:val="fr-CA" w:eastAsia="en-CA"/>
        </w:rPr>
      </w:pPr>
      <w:r w:rsidRPr="00587D65">
        <w:rPr>
          <w:rFonts w:ascii="Calibri" w:eastAsia="Times New Roman" w:hAnsi="Calibri" w:cs="Arial"/>
          <w:color w:val="auto"/>
          <w:szCs w:val="24"/>
          <w:lang w:val="fr-CA" w:eastAsia="en-CA"/>
        </w:rPr>
        <w:tab/>
      </w:r>
      <w:bookmarkStart w:id="135" w:name="lt_pId046"/>
      <w:r w:rsidRPr="00587D65">
        <w:rPr>
          <w:rFonts w:ascii="Calibri" w:eastAsia="Times New Roman" w:hAnsi="Calibri" w:cs="Arial"/>
          <w:color w:val="auto"/>
          <w:szCs w:val="24"/>
          <w:lang w:val="fr-CA" w:eastAsia="en-CA"/>
        </w:rPr>
        <w:t>Français</w:t>
      </w:r>
      <w:bookmarkEnd w:id="135"/>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CONTINUER</w:t>
      </w:r>
    </w:p>
    <w:p w14:paraId="24F58D50" w14:textId="77777777" w:rsidR="00587D65" w:rsidRPr="00587D65" w:rsidRDefault="00587D65" w:rsidP="00587D65">
      <w:pPr>
        <w:spacing w:after="0"/>
        <w:rPr>
          <w:rFonts w:ascii="Calibri" w:eastAsia="Times New Roman" w:hAnsi="Calibri" w:cs="Arial"/>
          <w:color w:val="auto"/>
          <w:szCs w:val="20"/>
          <w:lang w:val="fr-CA" w:eastAsia="en-CA"/>
        </w:rPr>
      </w:pPr>
    </w:p>
    <w:p w14:paraId="7B3B05EF" w14:textId="77777777" w:rsidR="00587D65" w:rsidRPr="00587D65" w:rsidRDefault="00587D65" w:rsidP="00587D65">
      <w:pPr>
        <w:spacing w:after="0"/>
        <w:rPr>
          <w:rFonts w:ascii="Calibri" w:eastAsia="Times New Roman" w:hAnsi="Calibri" w:cs="Calibri"/>
          <w:b/>
          <w:color w:val="auto"/>
          <w:sz w:val="24"/>
          <w:szCs w:val="20"/>
          <w:lang w:val="fr-CA" w:eastAsia="en-CA"/>
        </w:rPr>
      </w:pPr>
      <w:bookmarkStart w:id="136" w:name="lt_pId048"/>
      <w:r w:rsidRPr="00587D65">
        <w:rPr>
          <w:rFonts w:ascii="Calibri" w:eastAsia="Times New Roman" w:hAnsi="Calibri" w:cs="Arial"/>
          <w:color w:val="auto"/>
          <w:szCs w:val="20"/>
          <w:lang w:val="fr-CA" w:eastAsia="en-CA"/>
        </w:rPr>
        <w:t>Nous organisons, pour le compte du gouvernement du Canada, une série de groupes de discussion vidéo en ligne afin d’explorer des questions d’actualité qui intéressent les Canadiens.</w:t>
      </w:r>
      <w:bookmarkEnd w:id="136"/>
      <w:r w:rsidRPr="00587D65">
        <w:rPr>
          <w:rFonts w:ascii="Calibri" w:eastAsia="Times New Roman" w:hAnsi="Calibri" w:cs="Calibri"/>
          <w:b/>
          <w:color w:val="auto"/>
          <w:sz w:val="24"/>
          <w:szCs w:val="20"/>
          <w:lang w:val="fr-CA" w:eastAsia="en-CA"/>
        </w:rPr>
        <w:t xml:space="preserve"> </w:t>
      </w:r>
    </w:p>
    <w:p w14:paraId="225F93CB" w14:textId="77777777" w:rsidR="00587D65" w:rsidRPr="00587D65" w:rsidRDefault="00587D65" w:rsidP="00587D65">
      <w:pPr>
        <w:spacing w:after="0"/>
        <w:rPr>
          <w:rFonts w:ascii="Calibri" w:eastAsia="Times New Roman" w:hAnsi="Calibri" w:cs="Calibri"/>
          <w:b/>
          <w:color w:val="auto"/>
          <w:sz w:val="24"/>
          <w:szCs w:val="20"/>
          <w:lang w:val="fr-CA" w:eastAsia="en-CA"/>
        </w:rPr>
      </w:pPr>
    </w:p>
    <w:p w14:paraId="47B590DD" w14:textId="77777777" w:rsidR="00587D65" w:rsidRPr="00587D65" w:rsidRDefault="00587D65" w:rsidP="00587D65">
      <w:pPr>
        <w:spacing w:after="0"/>
        <w:rPr>
          <w:rFonts w:ascii="Calibri" w:eastAsia="Times New Roman" w:hAnsi="Calibri" w:cs="Calibri"/>
          <w:b/>
          <w:color w:val="auto"/>
          <w:sz w:val="24"/>
          <w:szCs w:val="20"/>
          <w:lang w:val="fr-CA" w:eastAsia="en-CA"/>
        </w:rPr>
      </w:pPr>
      <w:bookmarkStart w:id="137" w:name="lt_pId049"/>
      <w:r w:rsidRPr="00587D65">
        <w:rPr>
          <w:rFonts w:ascii="Calibri" w:eastAsia="Times New Roman" w:hAnsi="Calibri"/>
          <w:color w:val="auto"/>
          <w:szCs w:val="20"/>
          <w:lang w:val="fr-CA" w:eastAsia="en-CA"/>
        </w:rPr>
        <w:t>La rencontre prendra la forme d’une table ronde animée par un modérateur expérimenté.</w:t>
      </w:r>
      <w:bookmarkEnd w:id="137"/>
      <w:r w:rsidRPr="00587D65">
        <w:rPr>
          <w:rFonts w:ascii="Calibri" w:eastAsia="Times New Roman" w:hAnsi="Calibri"/>
          <w:color w:val="auto"/>
          <w:szCs w:val="20"/>
          <w:lang w:val="fr-CA" w:eastAsia="en-CA"/>
        </w:rPr>
        <w:t xml:space="preserve"> </w:t>
      </w:r>
      <w:bookmarkStart w:id="138" w:name="lt_pId050"/>
      <w:r w:rsidRPr="00587D65">
        <w:rPr>
          <w:rFonts w:ascii="Calibri" w:eastAsia="Times New Roman" w:hAnsi="Calibri"/>
          <w:color w:val="auto"/>
          <w:szCs w:val="20"/>
          <w:lang w:val="fr-CA" w:eastAsia="en-CA"/>
        </w:rPr>
        <w:t>Les participants recevront un montant d’argent en remerciement de leur temps.</w:t>
      </w:r>
      <w:bookmarkEnd w:id="138"/>
    </w:p>
    <w:p w14:paraId="1B833804" w14:textId="77777777" w:rsidR="00587D65" w:rsidRPr="00587D65" w:rsidRDefault="00587D65" w:rsidP="00587D65">
      <w:pPr>
        <w:spacing w:after="0"/>
        <w:rPr>
          <w:rFonts w:ascii="Calibri" w:eastAsia="Times New Roman" w:hAnsi="Calibri"/>
          <w:color w:val="auto"/>
          <w:szCs w:val="20"/>
          <w:lang w:val="fr-CA" w:eastAsia="en-CA"/>
        </w:rPr>
      </w:pPr>
    </w:p>
    <w:p w14:paraId="1408C11B" w14:textId="77777777" w:rsidR="00587D65" w:rsidRPr="00587D65" w:rsidRDefault="00587D65" w:rsidP="00587D65">
      <w:pPr>
        <w:spacing w:after="0"/>
        <w:rPr>
          <w:rFonts w:ascii="Calibri" w:eastAsia="Times New Roman" w:hAnsi="Calibri" w:cs="Calibri"/>
          <w:b/>
          <w:color w:val="auto"/>
          <w:sz w:val="24"/>
          <w:szCs w:val="20"/>
          <w:lang w:val="fr-CA" w:eastAsia="en-CA"/>
        </w:rPr>
      </w:pPr>
      <w:bookmarkStart w:id="139" w:name="lt_pId051"/>
      <w:r w:rsidRPr="00587D65">
        <w:rPr>
          <w:rFonts w:ascii="Calibri" w:eastAsia="Times New Roman" w:hAnsi="Calibri" w:cs="Arial"/>
          <w:color w:val="auto"/>
          <w:szCs w:val="20"/>
          <w:lang w:val="fr-CA" w:eastAsia="en-CA"/>
        </w:rPr>
        <w:t>Votre participation est entièrement volontaire et toutes vos réponses seront confidentielles.</w:t>
      </w:r>
      <w:bookmarkEnd w:id="139"/>
      <w:r w:rsidRPr="00587D65">
        <w:rPr>
          <w:rFonts w:ascii="Calibri" w:eastAsia="Times New Roman" w:hAnsi="Calibri" w:cs="Arial"/>
          <w:color w:val="auto"/>
          <w:szCs w:val="20"/>
          <w:lang w:val="fr-CA" w:eastAsia="en-CA"/>
        </w:rPr>
        <w:t xml:space="preserve"> </w:t>
      </w:r>
      <w:bookmarkStart w:id="140" w:name="lt_pId052"/>
      <w:r w:rsidRPr="00587D65">
        <w:rPr>
          <w:rFonts w:ascii="Calibri" w:eastAsia="Times New Roman" w:hAnsi="Calibri" w:cs="Arial"/>
          <w:color w:val="auto"/>
          <w:szCs w:val="20"/>
          <w:lang w:val="fr-CA" w:eastAsia="en-CA"/>
        </w:rPr>
        <w:t>Nous aimerions simplement connaître vos opinions : personne n’essaiera de vous vendre quoi que ce soit ou de promouvoir des produits.</w:t>
      </w:r>
      <w:bookmarkEnd w:id="140"/>
      <w:r w:rsidRPr="00587D65">
        <w:rPr>
          <w:rFonts w:ascii="Calibri" w:eastAsia="Times New Roman" w:hAnsi="Calibri" w:cs="Arial"/>
          <w:color w:val="auto"/>
          <w:szCs w:val="20"/>
          <w:lang w:val="fr-CA" w:eastAsia="en-CA"/>
        </w:rPr>
        <w:t xml:space="preserve"> </w:t>
      </w:r>
      <w:bookmarkStart w:id="141" w:name="lt_pId053"/>
      <w:r w:rsidRPr="00587D65">
        <w:rPr>
          <w:rFonts w:ascii="Calibri" w:eastAsia="Times New Roman" w:hAnsi="Calibri" w:cs="Arial"/>
          <w:color w:val="auto"/>
          <w:szCs w:val="20"/>
          <w:lang w:val="fr-CA" w:eastAsia="en-CA"/>
        </w:rPr>
        <w:t>Notre rapport sur cette série de groupes de discussion n’attribuera aucun commentaire à une personne en particulier.</w:t>
      </w:r>
      <w:bookmarkEnd w:id="141"/>
      <w:r w:rsidRPr="00587D65">
        <w:rPr>
          <w:rFonts w:ascii="Calibri" w:eastAsia="Times New Roman" w:hAnsi="Calibri" w:cs="Arial"/>
          <w:color w:val="auto"/>
          <w:szCs w:val="20"/>
          <w:lang w:val="fr-CA" w:eastAsia="en-CA"/>
        </w:rPr>
        <w:t xml:space="preserve">    </w:t>
      </w:r>
    </w:p>
    <w:p w14:paraId="2EE4DF82" w14:textId="77777777" w:rsidR="00587D65" w:rsidRPr="00587D65" w:rsidRDefault="00587D65" w:rsidP="00587D65">
      <w:pPr>
        <w:spacing w:after="0"/>
        <w:ind w:left="-90"/>
        <w:jc w:val="both"/>
        <w:rPr>
          <w:rFonts w:ascii="Calibri" w:eastAsia="Times New Roman" w:hAnsi="Calibri"/>
          <w:color w:val="auto"/>
          <w:szCs w:val="20"/>
          <w:lang w:val="fr-CA" w:eastAsia="en-CA"/>
        </w:rPr>
      </w:pPr>
    </w:p>
    <w:p w14:paraId="1D5F48A2" w14:textId="77777777" w:rsidR="00587D65" w:rsidRPr="00587D65" w:rsidRDefault="00587D65" w:rsidP="00587D65">
      <w:pPr>
        <w:spacing w:after="0"/>
        <w:jc w:val="both"/>
        <w:rPr>
          <w:rFonts w:ascii="Calibri" w:eastAsia="Times New Roman" w:hAnsi="Calibri" w:cs="Arial"/>
          <w:color w:val="auto"/>
          <w:szCs w:val="20"/>
          <w:lang w:val="fr-CA" w:eastAsia="en-CA"/>
        </w:rPr>
      </w:pPr>
      <w:bookmarkStart w:id="142" w:name="lt_pId054"/>
      <w:r w:rsidRPr="00587D65">
        <w:rPr>
          <w:rFonts w:ascii="Calibri" w:eastAsia="Times New Roman" w:hAnsi="Calibri" w:cs="Arial"/>
          <w:color w:val="auto"/>
          <w:szCs w:val="20"/>
          <w:lang w:val="fr-CA" w:eastAsia="en-CA"/>
        </w:rPr>
        <w:t>Avant de vous inviter à participer, je dois vous poser quelques questions qui nous permettront de former des groupes suffisamment diversifiés.</w:t>
      </w:r>
      <w:bookmarkEnd w:id="142"/>
      <w:r w:rsidRPr="00587D65">
        <w:rPr>
          <w:rFonts w:ascii="Calibri" w:eastAsia="Times New Roman" w:hAnsi="Calibri" w:cs="Arial"/>
          <w:color w:val="auto"/>
          <w:szCs w:val="20"/>
          <w:lang w:val="fr-CA" w:eastAsia="en-CA"/>
        </w:rPr>
        <w:t xml:space="preserve"> </w:t>
      </w:r>
      <w:bookmarkStart w:id="143" w:name="lt_pId055"/>
      <w:r w:rsidRPr="00587D65">
        <w:rPr>
          <w:rFonts w:ascii="Calibri" w:eastAsia="Times New Roman" w:hAnsi="Calibri" w:cs="Arial"/>
          <w:color w:val="auto"/>
          <w:szCs w:val="20"/>
          <w:lang w:val="fr-CA" w:eastAsia="en-CA"/>
        </w:rPr>
        <w:t>Puis-je vous poser quelques questions?</w:t>
      </w:r>
      <w:bookmarkEnd w:id="143"/>
    </w:p>
    <w:p w14:paraId="6B72307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sz w:val="24"/>
          <w:szCs w:val="24"/>
          <w:lang w:val="fr-CA" w:eastAsia="en-CA"/>
        </w:rPr>
      </w:pPr>
    </w:p>
    <w:p w14:paraId="16BB09B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 w:val="24"/>
          <w:szCs w:val="24"/>
          <w:lang w:val="fr-CA" w:eastAsia="en-CA"/>
        </w:rPr>
        <w:tab/>
      </w:r>
      <w:r w:rsidRPr="00587D65">
        <w:rPr>
          <w:rFonts w:ascii="Calibri" w:eastAsia="Times New Roman" w:hAnsi="Calibri" w:cs="Arial"/>
          <w:color w:val="auto"/>
          <w:szCs w:val="24"/>
          <w:lang w:val="fr-CA" w:eastAsia="en-CA"/>
        </w:rPr>
        <w:t>Oui</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CONTINUER</w:t>
      </w:r>
    </w:p>
    <w:p w14:paraId="2071B23D"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587D65">
        <w:rPr>
          <w:rFonts w:ascii="Calibri" w:eastAsia="Times New Roman" w:hAnsi="Calibri" w:cs="Arial"/>
          <w:color w:val="auto"/>
          <w:szCs w:val="24"/>
          <w:lang w:val="fr-CA" w:eastAsia="en-CA"/>
        </w:rPr>
        <w:tab/>
        <w:t>Non</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REMERCIER ET CONCLURE</w:t>
      </w:r>
    </w:p>
    <w:p w14:paraId="44CF9D6F" w14:textId="77777777" w:rsidR="00587D65" w:rsidRPr="00587D65" w:rsidRDefault="00587D65" w:rsidP="00587D65">
      <w:pPr>
        <w:spacing w:after="0"/>
        <w:rPr>
          <w:rFonts w:ascii="Calibri" w:eastAsia="Times New Roman" w:hAnsi="Calibri" w:cs="Calibri"/>
          <w:b/>
          <w:color w:val="auto"/>
          <w:szCs w:val="20"/>
          <w:lang w:val="fr-CA" w:eastAsia="en-CA"/>
        </w:rPr>
      </w:pPr>
    </w:p>
    <w:p w14:paraId="6BD78BE8"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QUESTIONS DE SÉLECTION</w:t>
      </w:r>
    </w:p>
    <w:p w14:paraId="471F224A" w14:textId="77777777" w:rsidR="00587D65" w:rsidRPr="00587D65" w:rsidRDefault="00587D65" w:rsidP="00587D65">
      <w:pPr>
        <w:spacing w:after="0"/>
        <w:rPr>
          <w:rFonts w:ascii="Calibri" w:eastAsia="Times New Roman" w:hAnsi="Calibri" w:cs="Calibri"/>
          <w:b/>
          <w:color w:val="auto"/>
          <w:szCs w:val="20"/>
          <w:lang w:val="fr-CA" w:eastAsia="en-CA"/>
        </w:rPr>
      </w:pPr>
    </w:p>
    <w:p w14:paraId="10735703"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Est-ce que vous ou une personne de votre ménage avez travaillé pour l’un des types d’organisations suivants au cours des cinq dernières années?</w:t>
      </w:r>
    </w:p>
    <w:p w14:paraId="33DDD7AC"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p w14:paraId="60A7A332" w14:textId="2DD346FC"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587D65">
        <w:rPr>
          <w:rFonts w:ascii="Calibri" w:eastAsia="Times New Roman" w:hAnsi="Calibri" w:cs="Calibri"/>
          <w:color w:val="auto"/>
          <w:szCs w:val="20"/>
          <w:lang w:val="fr-CA" w:eastAsia="en-CA"/>
        </w:rPr>
        <w:t>Une société d’études de marché</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Arial"/>
          <w:b/>
          <w:bCs/>
          <w:color w:val="auto"/>
          <w:szCs w:val="24"/>
          <w:lang w:val="fr-CA" w:eastAsia="en-CA"/>
        </w:rPr>
        <w:t>REMERCIER ET CONCLURE</w:t>
      </w:r>
    </w:p>
    <w:p w14:paraId="1A2C9A78" w14:textId="3322499E"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587D65">
        <w:rPr>
          <w:rFonts w:ascii="Calibri" w:eastAsia="Times New Roman" w:hAnsi="Calibri" w:cs="Calibri"/>
          <w:color w:val="auto"/>
          <w:szCs w:val="20"/>
          <w:lang w:val="fr-CA" w:eastAsia="en-CA"/>
        </w:rPr>
        <w:t>Une agence de commercialisation, de marque ou de publicité</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Arial"/>
          <w:b/>
          <w:bCs/>
          <w:color w:val="auto"/>
          <w:szCs w:val="24"/>
          <w:lang w:val="fr-CA" w:eastAsia="en-CA"/>
        </w:rPr>
        <w:t>REMERCIER ET CONCLURE</w:t>
      </w:r>
    </w:p>
    <w:p w14:paraId="3C2EB740" w14:textId="6F55E16A"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587D65">
        <w:rPr>
          <w:rFonts w:ascii="Calibri" w:eastAsia="Times New Roman" w:hAnsi="Calibri" w:cs="Calibri"/>
          <w:color w:val="auto"/>
          <w:szCs w:val="20"/>
          <w:lang w:val="fr-CA" w:eastAsia="en-CA"/>
        </w:rPr>
        <w:t>Un magazine ou un journal</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bookmarkStart w:id="144" w:name="lt_pId122"/>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Arial"/>
          <w:b/>
          <w:bCs/>
          <w:color w:val="auto"/>
          <w:szCs w:val="24"/>
          <w:lang w:val="fr-CA" w:eastAsia="en-CA"/>
        </w:rPr>
        <w:t>REMERCIER ET CONCLURE</w:t>
      </w:r>
      <w:bookmarkEnd w:id="144"/>
    </w:p>
    <w:p w14:paraId="6738DAEE" w14:textId="7FBE7418" w:rsidR="00587D65" w:rsidRPr="00587D65" w:rsidRDefault="00587D65" w:rsidP="00587D65">
      <w:pPr>
        <w:spacing w:after="0"/>
        <w:ind w:left="360"/>
        <w:contextualSpacing/>
        <w:rPr>
          <w:rFonts w:ascii="Calibri" w:eastAsia="Times New Roman" w:hAnsi="Calibri" w:cs="Calibri"/>
          <w:color w:val="auto"/>
          <w:szCs w:val="20"/>
          <w:lang w:val="fr-CA" w:eastAsia="en-CA"/>
        </w:rPr>
      </w:pPr>
      <w:bookmarkStart w:id="145" w:name="lt_pId123"/>
      <w:r w:rsidRPr="00587D65">
        <w:rPr>
          <w:rFonts w:ascii="Calibri" w:eastAsia="Times New Roman" w:hAnsi="Calibri" w:cs="Calibri"/>
          <w:color w:val="auto"/>
          <w:szCs w:val="20"/>
          <w:lang w:val="fr-CA" w:eastAsia="en-CA"/>
        </w:rPr>
        <w:t>Un ministère ou un organisme gouvernemental fédéral, provincial ou territorial</w:t>
      </w:r>
      <w:bookmarkEnd w:id="145"/>
      <w:r>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REMERCIER ET CONCLURE</w:t>
      </w:r>
    </w:p>
    <w:p w14:paraId="0B33BDA5" w14:textId="4878B1FB" w:rsidR="00587D65" w:rsidRPr="00587D65" w:rsidRDefault="00587D65" w:rsidP="00587D65">
      <w:pPr>
        <w:spacing w:after="0"/>
        <w:ind w:left="360"/>
        <w:contextualSpacing/>
        <w:rPr>
          <w:rFonts w:ascii="Calibri" w:eastAsia="Times New Roman" w:hAnsi="Calibri" w:cs="Calibri"/>
          <w:color w:val="auto"/>
          <w:szCs w:val="20"/>
          <w:lang w:val="fr-CA" w:eastAsia="en-CA"/>
        </w:rPr>
      </w:pPr>
      <w:bookmarkStart w:id="146" w:name="lt_pId125"/>
      <w:r w:rsidRPr="00587D65">
        <w:rPr>
          <w:rFonts w:ascii="Calibri" w:eastAsia="Times New Roman" w:hAnsi="Calibri" w:cs="Calibri"/>
          <w:color w:val="auto"/>
          <w:szCs w:val="20"/>
          <w:lang w:val="fr-CA" w:eastAsia="en-CA"/>
        </w:rPr>
        <w:t>Un parti politique</w:t>
      </w:r>
      <w:bookmarkEnd w:id="146"/>
      <w:r w:rsidRPr="00587D65">
        <w:rPr>
          <w:rFonts w:ascii="Calibri" w:eastAsia="Times New Roman" w:hAnsi="Calibri" w:cs="Calibri"/>
          <w:color w:val="auto"/>
          <w:szCs w:val="20"/>
          <w:lang w:val="fr-CA" w:eastAsia="en-CA"/>
        </w:rPr>
        <w:t xml:space="preserve"> </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bookmarkStart w:id="147" w:name="lt_pId126"/>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REMERCIER ET CONCLURE</w:t>
      </w:r>
      <w:bookmarkEnd w:id="147"/>
    </w:p>
    <w:p w14:paraId="5AFF2CF8" w14:textId="5950CE5D" w:rsidR="00587D65" w:rsidRPr="00587D65" w:rsidRDefault="00587D65" w:rsidP="00587D65">
      <w:pPr>
        <w:spacing w:after="0"/>
        <w:ind w:left="36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Dans les relations publiques ou les relations avec les médias </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REMERCIER ET CONCLURE</w:t>
      </w:r>
    </w:p>
    <w:p w14:paraId="0A6D119F" w14:textId="0C099A02" w:rsidR="00587D65" w:rsidRPr="00587D65" w:rsidRDefault="00587D65" w:rsidP="00587D65">
      <w:pPr>
        <w:spacing w:after="0"/>
        <w:ind w:left="36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Dans le milieu de la radio ou de la télévision</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REMERCIER ET CONCLURE</w:t>
      </w:r>
    </w:p>
    <w:p w14:paraId="1549A6FA" w14:textId="3096DA85" w:rsidR="00587D65" w:rsidRPr="00587D65" w:rsidRDefault="00587D65" w:rsidP="00587D65">
      <w:pPr>
        <w:spacing w:after="0"/>
        <w:ind w:left="360"/>
        <w:contextualSpacing/>
        <w:rPr>
          <w:rFonts w:ascii="Calibri" w:eastAsia="Times New Roman" w:hAnsi="Calibri" w:cs="Arial"/>
          <w:b/>
          <w:bCs/>
          <w:color w:val="auto"/>
          <w:szCs w:val="24"/>
          <w:lang w:val="fr-CA" w:eastAsia="en-CA"/>
        </w:rPr>
      </w:pPr>
      <w:r w:rsidRPr="00587D65">
        <w:rPr>
          <w:rFonts w:ascii="Calibri" w:eastAsia="Times New Roman" w:hAnsi="Calibri" w:cs="Calibri"/>
          <w:color w:val="auto"/>
          <w:szCs w:val="20"/>
          <w:lang w:val="fr-CA" w:eastAsia="en-CA"/>
        </w:rPr>
        <w:t xml:space="preserve">Non, aucune de ces réponses </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Calibri"/>
          <w:color w:val="auto"/>
          <w:szCs w:val="20"/>
          <w:lang w:val="fr-CA" w:eastAsia="en-CA"/>
        </w:rPr>
        <w:tab/>
      </w:r>
      <w:r>
        <w:rPr>
          <w:rFonts w:ascii="Calibri" w:eastAsia="Times New Roman" w:hAnsi="Calibri" w:cs="Calibri"/>
          <w:color w:val="auto"/>
          <w:szCs w:val="20"/>
          <w:lang w:val="fr-CA" w:eastAsia="en-CA"/>
        </w:rPr>
        <w:t xml:space="preserve">                  </w:t>
      </w:r>
      <w:r w:rsidRPr="00587D65">
        <w:rPr>
          <w:rFonts w:ascii="Calibri" w:eastAsia="Times New Roman" w:hAnsi="Calibri" w:cs="Arial"/>
          <w:b/>
          <w:bCs/>
          <w:color w:val="auto"/>
          <w:szCs w:val="24"/>
          <w:lang w:val="fr-CA" w:eastAsia="en-CA"/>
        </w:rPr>
        <w:t>CONTINUER</w:t>
      </w:r>
    </w:p>
    <w:p w14:paraId="459790B9" w14:textId="77777777" w:rsidR="00587D65" w:rsidRPr="00587D65" w:rsidRDefault="00587D65" w:rsidP="00587D65">
      <w:pPr>
        <w:spacing w:after="0"/>
        <w:rPr>
          <w:rFonts w:ascii="Calibri" w:eastAsia="Times New Roman" w:hAnsi="Calibri" w:cs="Calibri"/>
          <w:color w:val="auto"/>
          <w:szCs w:val="20"/>
          <w:lang w:val="fr-CA" w:eastAsia="en-CA"/>
        </w:rPr>
      </w:pPr>
      <w:bookmarkStart w:id="148" w:name="lt_pId078"/>
    </w:p>
    <w:p w14:paraId="6297E31F" w14:textId="77777777" w:rsidR="00587D65" w:rsidRPr="00587D65" w:rsidRDefault="00587D65" w:rsidP="00587D65">
      <w:pPr>
        <w:spacing w:after="0"/>
        <w:ind w:left="360" w:hanging="36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1a.</w:t>
      </w:r>
      <w:bookmarkEnd w:id="148"/>
      <w:r w:rsidRPr="00587D65">
        <w:rPr>
          <w:rFonts w:ascii="Calibri" w:eastAsia="Times New Roman" w:hAnsi="Calibri" w:cs="Calibri"/>
          <w:color w:val="auto"/>
          <w:szCs w:val="20"/>
          <w:lang w:val="fr-CA" w:eastAsia="en-CA"/>
        </w:rPr>
        <w:t xml:space="preserve"> </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POUR TOUS LES LIEUX :</w:t>
      </w:r>
      <w:r w:rsidRPr="00587D65">
        <w:rPr>
          <w:rFonts w:ascii="Calibri" w:eastAsia="Times New Roman" w:hAnsi="Calibri" w:cs="Calibri"/>
          <w:color w:val="auto"/>
          <w:szCs w:val="20"/>
          <w:lang w:val="fr-CA" w:eastAsia="en-CA"/>
        </w:rPr>
        <w:t xml:space="preserve"> Êtes-vous un ou une employé(e) retraité(e) du gouvernement du Canada?</w:t>
      </w:r>
    </w:p>
    <w:p w14:paraId="77F0F4E6" w14:textId="77777777" w:rsidR="00587D65" w:rsidRPr="00587D65" w:rsidRDefault="00587D65" w:rsidP="00587D65">
      <w:pPr>
        <w:spacing w:after="0"/>
        <w:rPr>
          <w:rFonts w:ascii="Calibri" w:eastAsia="Times New Roman" w:hAnsi="Calibri" w:cs="Arial"/>
          <w:noProof/>
          <w:color w:val="auto"/>
          <w:sz w:val="24"/>
          <w:szCs w:val="24"/>
          <w:lang w:val="fr-CA" w:eastAsia="en-CA"/>
        </w:rPr>
      </w:pPr>
      <w:r w:rsidRPr="00587D65">
        <w:rPr>
          <w:rFonts w:ascii="Calibri" w:eastAsia="Times New Roman" w:hAnsi="Calibri" w:cs="Calibri"/>
          <w:color w:val="auto"/>
          <w:szCs w:val="20"/>
          <w:lang w:val="fr-CA" w:eastAsia="en-CA"/>
        </w:rPr>
        <w:t xml:space="preserve"> </w:t>
      </w:r>
    </w:p>
    <w:p w14:paraId="71F0172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 w:val="24"/>
          <w:szCs w:val="24"/>
          <w:lang w:val="fr-CA" w:eastAsia="en-CA"/>
        </w:rPr>
        <w:tab/>
      </w:r>
      <w:r w:rsidRPr="00587D65">
        <w:rPr>
          <w:rFonts w:ascii="Calibri" w:eastAsia="Times New Roman" w:hAnsi="Calibri" w:cs="Arial"/>
          <w:color w:val="auto"/>
          <w:szCs w:val="24"/>
          <w:lang w:val="fr-CA" w:eastAsia="en-CA"/>
        </w:rPr>
        <w:t>Oui</w:t>
      </w:r>
      <w:r w:rsidRPr="00587D65">
        <w:rPr>
          <w:rFonts w:ascii="Calibri" w:eastAsia="Times New Roman" w:hAnsi="Calibri" w:cs="Arial"/>
          <w:color w:val="auto"/>
          <w:szCs w:val="24"/>
          <w:lang w:val="fr-CA" w:eastAsia="en-CA"/>
        </w:rPr>
        <w:tab/>
      </w:r>
      <w:r w:rsidRPr="00587D65">
        <w:rPr>
          <w:rFonts w:ascii="Calibri" w:eastAsia="Times New Roman" w:hAnsi="Calibri" w:cs="Calibri"/>
          <w:b/>
          <w:bCs/>
          <w:color w:val="auto"/>
          <w:szCs w:val="20"/>
          <w:lang w:val="fr-CA" w:eastAsia="en-CA"/>
        </w:rPr>
        <w:t>REMERCIER ET CONCLURE</w:t>
      </w:r>
      <w:r w:rsidRPr="00587D65">
        <w:rPr>
          <w:rFonts w:ascii="Calibri" w:eastAsia="Times New Roman" w:hAnsi="Calibri" w:cs="Arial"/>
          <w:b/>
          <w:bCs/>
          <w:color w:val="auto"/>
          <w:szCs w:val="24"/>
          <w:lang w:val="fr-CA" w:eastAsia="en-CA"/>
        </w:rPr>
        <w:tab/>
        <w:t xml:space="preserve"> </w:t>
      </w:r>
    </w:p>
    <w:p w14:paraId="22B65B30"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587D65">
        <w:rPr>
          <w:rFonts w:ascii="Calibri" w:eastAsia="Times New Roman" w:hAnsi="Calibri" w:cs="Arial"/>
          <w:color w:val="auto"/>
          <w:szCs w:val="24"/>
          <w:lang w:val="fr-CA" w:eastAsia="en-CA"/>
        </w:rPr>
        <w:tab/>
        <w:t>Non</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CONTINUER</w:t>
      </w:r>
    </w:p>
    <w:p w14:paraId="48D516AE"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p>
    <w:p w14:paraId="31D3EDAC"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Quelle est la première langue que vous avez apprise lorsque vous étiez enfant et que vous parlez toujours couramment aujourd’hui?</w:t>
      </w:r>
    </w:p>
    <w:p w14:paraId="2A51BEDF"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p w14:paraId="1D142D4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Anglais </w:t>
      </w:r>
      <w:r w:rsidRPr="00587D65">
        <w:rPr>
          <w:rFonts w:ascii="Calibri" w:eastAsia="Times New Roman" w:hAnsi="Calibri" w:cs="Calibri"/>
          <w:b/>
          <w:color w:val="auto"/>
          <w:szCs w:val="20"/>
          <w:lang w:val="fr-CA" w:eastAsia="en-CA"/>
        </w:rPr>
        <w:t>REMERCIER ET CONCLURE</w:t>
      </w:r>
    </w:p>
    <w:p w14:paraId="2A18F1F4"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Français </w:t>
      </w:r>
      <w:r w:rsidRPr="00587D65">
        <w:rPr>
          <w:rFonts w:ascii="Calibri" w:eastAsia="Times New Roman" w:hAnsi="Calibri" w:cs="Calibri"/>
          <w:b/>
          <w:color w:val="auto"/>
          <w:szCs w:val="20"/>
          <w:lang w:val="fr-CA" w:eastAsia="en-CA"/>
        </w:rPr>
        <w:t>CONTINUER</w:t>
      </w:r>
    </w:p>
    <w:p w14:paraId="1A06E13B"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Autre [Préciser ou non la langue, selon les besoins de l’étude] </w:t>
      </w:r>
      <w:r w:rsidRPr="00587D65">
        <w:rPr>
          <w:rFonts w:ascii="Calibri" w:eastAsia="Times New Roman" w:hAnsi="Calibri" w:cs="Calibri"/>
          <w:b/>
          <w:color w:val="auto"/>
          <w:szCs w:val="20"/>
          <w:lang w:val="fr-CA" w:eastAsia="en-CA"/>
        </w:rPr>
        <w:t>REMERCIER ET CONCLURE</w:t>
      </w:r>
    </w:p>
    <w:p w14:paraId="14FB41C5"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Préfère ne pas répondre </w:t>
      </w:r>
      <w:r w:rsidRPr="00587D65">
        <w:rPr>
          <w:rFonts w:ascii="Calibri" w:eastAsia="Times New Roman" w:hAnsi="Calibri" w:cs="Calibri"/>
          <w:b/>
          <w:color w:val="auto"/>
          <w:szCs w:val="20"/>
          <w:lang w:val="fr-CA" w:eastAsia="en-CA"/>
        </w:rPr>
        <w:t>REMERCIER ET CONCLURE</w:t>
      </w:r>
    </w:p>
    <w:p w14:paraId="0616D1ED" w14:textId="77777777" w:rsidR="00587D65" w:rsidRPr="00587D65" w:rsidRDefault="00587D65" w:rsidP="00587D65">
      <w:pPr>
        <w:spacing w:after="0"/>
        <w:ind w:left="360"/>
        <w:contextualSpacing/>
        <w:rPr>
          <w:rFonts w:ascii="Calibri" w:eastAsia="Times New Roman" w:hAnsi="Calibri" w:cs="Calibri"/>
          <w:b/>
          <w:color w:val="auto"/>
          <w:szCs w:val="20"/>
          <w:lang w:val="fr-CA" w:eastAsia="en-CA"/>
        </w:rPr>
      </w:pPr>
    </w:p>
    <w:p w14:paraId="34801CC8" w14:textId="77777777" w:rsidR="00587D65" w:rsidRPr="00587D65" w:rsidRDefault="00587D65" w:rsidP="00F50A40">
      <w:pPr>
        <w:numPr>
          <w:ilvl w:val="0"/>
          <w:numId w:val="21"/>
        </w:numPr>
        <w:spacing w:after="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 xml:space="preserve">Dans quelle ville habitez-vous? </w:t>
      </w:r>
    </w:p>
    <w:p w14:paraId="31DCFA86"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tbl>
      <w:tblPr>
        <w:tblStyle w:val="TableGrid79"/>
        <w:tblW w:w="8064" w:type="dxa"/>
        <w:tblInd w:w="720" w:type="dxa"/>
        <w:tblLook w:val="04A0" w:firstRow="1" w:lastRow="0" w:firstColumn="1" w:lastColumn="0" w:noHBand="0" w:noVBand="1"/>
      </w:tblPr>
      <w:tblGrid>
        <w:gridCol w:w="2041"/>
        <w:gridCol w:w="3386"/>
        <w:gridCol w:w="2637"/>
      </w:tblGrid>
      <w:tr w:rsidR="00587D65" w:rsidRPr="00587D65" w14:paraId="583896D3" w14:textId="77777777" w:rsidTr="0016277C">
        <w:trPr>
          <w:trHeight w:val="256"/>
        </w:trPr>
        <w:tc>
          <w:tcPr>
            <w:tcW w:w="2041" w:type="dxa"/>
            <w:vAlign w:val="center"/>
          </w:tcPr>
          <w:p w14:paraId="0583C6AB" w14:textId="77777777" w:rsidR="00587D65" w:rsidRPr="00587D65" w:rsidRDefault="00587D65" w:rsidP="00587D65">
            <w:pPr>
              <w:spacing w:after="0"/>
              <w:rPr>
                <w:rFonts w:ascii="Calibri" w:hAnsi="Calibri" w:cs="Calibri"/>
                <w:b/>
                <w:color w:val="auto"/>
                <w:lang w:val="fr-CA"/>
              </w:rPr>
            </w:pPr>
            <w:r w:rsidRPr="00587D65">
              <w:rPr>
                <w:rFonts w:ascii="Calibri" w:hAnsi="Calibri" w:cs="Calibri"/>
                <w:b/>
                <w:color w:val="auto"/>
                <w:lang w:val="fr-CA"/>
              </w:rPr>
              <w:t>LIEU</w:t>
            </w:r>
          </w:p>
        </w:tc>
        <w:tc>
          <w:tcPr>
            <w:tcW w:w="3386" w:type="dxa"/>
          </w:tcPr>
          <w:p w14:paraId="2B693563" w14:textId="77777777" w:rsidR="00587D65" w:rsidRPr="00587D65" w:rsidRDefault="00587D65" w:rsidP="00587D65">
            <w:pPr>
              <w:spacing w:after="0"/>
              <w:rPr>
                <w:rFonts w:ascii="Calibri" w:hAnsi="Calibri" w:cs="Calibri"/>
                <w:b/>
                <w:color w:val="auto"/>
                <w:lang w:val="fr-CA"/>
              </w:rPr>
            </w:pPr>
            <w:r w:rsidRPr="00587D65">
              <w:rPr>
                <w:rFonts w:ascii="Calibri" w:hAnsi="Calibri" w:cs="Calibri"/>
                <w:b/>
                <w:color w:val="auto"/>
                <w:lang w:val="fr-CA"/>
              </w:rPr>
              <w:t>VILLES</w:t>
            </w:r>
          </w:p>
        </w:tc>
        <w:tc>
          <w:tcPr>
            <w:tcW w:w="2637" w:type="dxa"/>
            <w:vAlign w:val="center"/>
          </w:tcPr>
          <w:p w14:paraId="7E31D155" w14:textId="77777777" w:rsidR="00587D65" w:rsidRPr="00587D65" w:rsidRDefault="00587D65" w:rsidP="00587D65">
            <w:pPr>
              <w:spacing w:after="0"/>
              <w:rPr>
                <w:rFonts w:ascii="Calibri" w:hAnsi="Calibri" w:cs="Calibri"/>
                <w:b/>
                <w:color w:val="auto"/>
                <w:lang w:val="fr-CA"/>
              </w:rPr>
            </w:pPr>
          </w:p>
        </w:tc>
      </w:tr>
      <w:tr w:rsidR="00587D65" w:rsidRPr="00587D65" w14:paraId="0DCA51FB" w14:textId="77777777" w:rsidTr="0016277C">
        <w:trPr>
          <w:trHeight w:val="256"/>
        </w:trPr>
        <w:tc>
          <w:tcPr>
            <w:tcW w:w="2041" w:type="dxa"/>
            <w:vAlign w:val="center"/>
          </w:tcPr>
          <w:p w14:paraId="0DFEFAB1" w14:textId="77777777" w:rsidR="00587D65" w:rsidRPr="00587D65" w:rsidRDefault="00587D65" w:rsidP="00587D65">
            <w:pPr>
              <w:spacing w:after="0"/>
              <w:rPr>
                <w:rFonts w:ascii="Calibri" w:hAnsi="Calibri" w:cs="Calibri"/>
                <w:color w:val="auto"/>
                <w:szCs w:val="18"/>
                <w:lang w:val="fr-CA"/>
              </w:rPr>
            </w:pPr>
            <w:r w:rsidRPr="00587D65">
              <w:rPr>
                <w:rFonts w:ascii="Calibri" w:hAnsi="Calibri" w:cs="Calibri"/>
                <w:color w:val="auto"/>
                <w:szCs w:val="18"/>
                <w:lang w:val="fr-CA"/>
              </w:rPr>
              <w:t>Québec</w:t>
            </w:r>
          </w:p>
        </w:tc>
        <w:tc>
          <w:tcPr>
            <w:tcW w:w="3386" w:type="dxa"/>
          </w:tcPr>
          <w:p w14:paraId="09E40A35"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lang w:val="fr-CA"/>
              </w:rPr>
              <w:t>Ces villes peuvent notamment comprendre</w:t>
            </w:r>
            <w:r w:rsidRPr="00587D65">
              <w:rPr>
                <w:rFonts w:ascii="Calibri" w:hAnsi="Calibri" w:cs="Calibri"/>
                <w:color w:val="auto"/>
                <w:shd w:val="clear" w:color="auto" w:fill="FFFFFF"/>
                <w:lang w:val="fr-CA"/>
              </w:rPr>
              <w:t xml:space="preserve"> : </w:t>
            </w:r>
          </w:p>
          <w:p w14:paraId="0C6845AF" w14:textId="77777777" w:rsidR="00587D65" w:rsidRPr="00587D65" w:rsidRDefault="00587D65" w:rsidP="00587D65">
            <w:pPr>
              <w:spacing w:after="0"/>
              <w:rPr>
                <w:rFonts w:ascii="Calibri" w:hAnsi="Calibri" w:cs="Calibri"/>
                <w:color w:val="auto"/>
                <w:shd w:val="clear" w:color="auto" w:fill="FFFFFF"/>
                <w:lang w:val="fr-CA"/>
              </w:rPr>
            </w:pPr>
          </w:p>
          <w:p w14:paraId="1746076B"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shd w:val="clear" w:color="auto" w:fill="FFFFFF"/>
                <w:lang w:val="fr-CA"/>
              </w:rPr>
              <w:t>Grandes villes = Population 100 000+</w:t>
            </w:r>
          </w:p>
          <w:p w14:paraId="74975A3A"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u w:val="single"/>
                <w:shd w:val="clear" w:color="auto" w:fill="FFFFFF"/>
                <w:lang w:val="fr-CA"/>
              </w:rPr>
              <w:t>Pour les grandes villes :</w:t>
            </w:r>
            <w:r w:rsidRPr="00587D65">
              <w:rPr>
                <w:rFonts w:ascii="Calibri" w:hAnsi="Calibri" w:cs="Calibri"/>
                <w:color w:val="auto"/>
                <w:shd w:val="clear" w:color="auto" w:fill="FFFFFF"/>
                <w:lang w:val="fr-CA"/>
              </w:rPr>
              <w:t xml:space="preserve"> Montréal, Gatineau, Québec City, Saguenay, Sherbrooke, Trois-Rivières, Saint-Jérôme, Chicoutimi – Jonquière.</w:t>
            </w:r>
          </w:p>
          <w:p w14:paraId="6D6D5269" w14:textId="77777777" w:rsidR="00587D65" w:rsidRPr="00587D65" w:rsidRDefault="00587D65" w:rsidP="00587D65">
            <w:pPr>
              <w:spacing w:after="0"/>
              <w:rPr>
                <w:rFonts w:ascii="Calibri" w:hAnsi="Calibri" w:cs="Calibri"/>
                <w:color w:val="auto"/>
                <w:shd w:val="clear" w:color="auto" w:fill="FFFFFF"/>
                <w:lang w:val="fr-CA"/>
              </w:rPr>
            </w:pPr>
          </w:p>
          <w:p w14:paraId="15FF835A"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shd w:val="clear" w:color="auto" w:fill="FFFFFF"/>
                <w:lang w:val="fr-CA"/>
              </w:rPr>
              <w:t>Taille moyenne = Population 50 000-99 999</w:t>
            </w:r>
          </w:p>
          <w:p w14:paraId="065EDB41"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u w:val="single"/>
                <w:shd w:val="clear" w:color="auto" w:fill="FFFFFF"/>
                <w:lang w:val="fr-CA"/>
              </w:rPr>
              <w:t>Pour les villes de taille moyenne :</w:t>
            </w:r>
            <w:r w:rsidRPr="00587D65">
              <w:rPr>
                <w:rFonts w:ascii="Calibri" w:hAnsi="Calibri" w:cs="Calibri"/>
                <w:color w:val="auto"/>
                <w:shd w:val="clear" w:color="auto" w:fill="FFFFFF"/>
                <w:lang w:val="fr-CA"/>
              </w:rPr>
              <w:t xml:space="preserve"> Saint-Jean-sur-Richelieu, Chateauguay, Drummondville, Granby, Saint-Hyacinthe.</w:t>
            </w:r>
          </w:p>
          <w:p w14:paraId="000E1200" w14:textId="77777777" w:rsidR="00587D65" w:rsidRPr="00587D65" w:rsidRDefault="00587D65" w:rsidP="00587D65">
            <w:pPr>
              <w:spacing w:after="0"/>
              <w:rPr>
                <w:rFonts w:ascii="Calibri" w:hAnsi="Calibri" w:cs="Calibri"/>
                <w:color w:val="auto"/>
                <w:shd w:val="clear" w:color="auto" w:fill="FFFFFF"/>
                <w:lang w:val="fr-CA"/>
              </w:rPr>
            </w:pPr>
          </w:p>
          <w:p w14:paraId="36D5451F"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shd w:val="clear" w:color="auto" w:fill="FFFFFF"/>
                <w:lang w:val="fr-CA"/>
              </w:rPr>
              <w:t>Petites villes = Population &gt; 49 999</w:t>
            </w:r>
          </w:p>
          <w:p w14:paraId="2EC975CE" w14:textId="77777777" w:rsidR="00587D65" w:rsidRPr="00587D65" w:rsidRDefault="00587D65" w:rsidP="00587D65">
            <w:pPr>
              <w:spacing w:after="0"/>
              <w:rPr>
                <w:rFonts w:ascii="Calibri" w:hAnsi="Calibri" w:cs="Calibri"/>
                <w:color w:val="auto"/>
                <w:u w:val="single"/>
                <w:shd w:val="clear" w:color="auto" w:fill="FFFFFF"/>
                <w:lang w:val="fr-CA"/>
              </w:rPr>
            </w:pPr>
            <w:r w:rsidRPr="00587D65">
              <w:rPr>
                <w:rFonts w:ascii="Calibri" w:hAnsi="Calibri" w:cs="Calibri"/>
                <w:color w:val="auto"/>
                <w:u w:val="single"/>
                <w:shd w:val="clear" w:color="auto" w:fill="FFFFFF"/>
                <w:lang w:val="fr-CA"/>
              </w:rPr>
              <w:t>Pour les petites villes :</w:t>
            </w:r>
          </w:p>
          <w:p w14:paraId="01B92227" w14:textId="77777777" w:rsidR="00587D65" w:rsidRPr="00587D65" w:rsidRDefault="00587D65" w:rsidP="00587D65">
            <w:pPr>
              <w:spacing w:after="0"/>
              <w:rPr>
                <w:rFonts w:ascii="Calibri" w:hAnsi="Calibri" w:cs="Calibri"/>
                <w:b/>
                <w:color w:val="C00000"/>
                <w:lang w:val="fr-CA"/>
              </w:rPr>
            </w:pPr>
            <w:r w:rsidRPr="00587D65">
              <w:rPr>
                <w:rFonts w:ascii="Calibri" w:hAnsi="Calibri" w:cs="Calibri"/>
                <w:color w:val="auto"/>
                <w:shd w:val="clear" w:color="auto" w:fill="FFFFFF"/>
                <w:lang w:val="fr-CA"/>
              </w:rPr>
              <w:t>Saint-Georges, Val-d’Or, Sept-Îles, Varennes, Alma.</w:t>
            </w:r>
          </w:p>
          <w:p w14:paraId="365FDC21" w14:textId="77777777" w:rsidR="00587D65" w:rsidRPr="00587D65" w:rsidRDefault="00587D65" w:rsidP="00587D65">
            <w:pPr>
              <w:spacing w:after="0"/>
              <w:rPr>
                <w:rFonts w:ascii="Calibri" w:hAnsi="Calibri" w:cs="Calibri"/>
                <w:b/>
                <w:color w:val="C00000"/>
                <w:lang w:val="fr-CA"/>
              </w:rPr>
            </w:pPr>
          </w:p>
          <w:p w14:paraId="168CAD0B"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C00000"/>
                <w:lang w:val="fr-CA"/>
              </w:rPr>
              <w:t xml:space="preserve">ESSAYER DE RECRUTER AU MOINS DEUX RÉSIDENTS DANS CHAQUE CATÉGORIE DE VILLE (EN FONCTION DE LA TAILLE DE LA POPULATION). PAS PLUS D’UN PARTICIPANT PAR VILLE. ASSURER UNE BONNE REPRÉSENTATION DES VILLES DE LA PROVINCE. RECRUTER DES RÉSIDENTS </w:t>
            </w:r>
            <w:r w:rsidRPr="00587D65">
              <w:rPr>
                <w:rFonts w:ascii="Calibri" w:hAnsi="Calibri" w:cs="Calibri"/>
                <w:b/>
                <w:color w:val="C00000"/>
                <w:lang w:val="fr-CA"/>
              </w:rPr>
              <w:lastRenderedPageBreak/>
              <w:t>DE GRANDES ET DE PETITES COLLECTIVITÉS.</w:t>
            </w:r>
          </w:p>
        </w:tc>
        <w:tc>
          <w:tcPr>
            <w:tcW w:w="2637" w:type="dxa"/>
            <w:vAlign w:val="center"/>
          </w:tcPr>
          <w:p w14:paraId="2DD73B51" w14:textId="77777777" w:rsidR="00587D65" w:rsidRPr="00587D65" w:rsidRDefault="00587D65" w:rsidP="00587D65">
            <w:pPr>
              <w:spacing w:after="0"/>
              <w:rPr>
                <w:rFonts w:ascii="Calibri" w:hAnsi="Calibri" w:cs="Arial"/>
                <w:b/>
                <w:bCs/>
                <w:color w:val="auto"/>
                <w:lang w:val="fr-CA"/>
              </w:rPr>
            </w:pPr>
            <w:r w:rsidRPr="00587D65">
              <w:rPr>
                <w:rFonts w:ascii="Calibri" w:hAnsi="Calibri" w:cs="Arial"/>
                <w:b/>
                <w:bCs/>
                <w:color w:val="auto"/>
                <w:lang w:val="fr-CA"/>
              </w:rPr>
              <w:lastRenderedPageBreak/>
              <w:t xml:space="preserve">CONTINUER – </w:t>
            </w:r>
            <w:r w:rsidRPr="00587D65">
              <w:rPr>
                <w:rFonts w:ascii="Calibri" w:hAnsi="Calibri" w:cs="Arial"/>
                <w:b/>
                <w:bCs/>
                <w:color w:val="FF0000"/>
                <w:lang w:val="fr-CA"/>
              </w:rPr>
              <w:t>GROUPE 4</w:t>
            </w:r>
          </w:p>
          <w:p w14:paraId="350B4E5F" w14:textId="77777777" w:rsidR="00587D65" w:rsidRPr="00587D65" w:rsidRDefault="00587D65" w:rsidP="00587D65">
            <w:pPr>
              <w:spacing w:after="0"/>
              <w:rPr>
                <w:rFonts w:ascii="Calibri" w:hAnsi="Calibri" w:cs="Arial"/>
                <w:color w:val="auto"/>
                <w:lang w:val="fr-CA"/>
              </w:rPr>
            </w:pPr>
          </w:p>
        </w:tc>
      </w:tr>
      <w:tr w:rsidR="00587D65" w:rsidRPr="00587D65" w14:paraId="546D11DB" w14:textId="77777777" w:rsidTr="0016277C">
        <w:trPr>
          <w:trHeight w:val="256"/>
        </w:trPr>
        <w:tc>
          <w:tcPr>
            <w:tcW w:w="2041" w:type="dxa"/>
            <w:vAlign w:val="center"/>
          </w:tcPr>
          <w:p w14:paraId="25B7B7E4"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 xml:space="preserve">Région de la </w:t>
            </w:r>
            <w:r w:rsidRPr="00783CF0">
              <w:rPr>
                <w:rFonts w:ascii="Calibri" w:hAnsi="Calibri" w:cs="Calibri"/>
                <w:color w:val="auto"/>
                <w:lang w:val="fr-CA"/>
              </w:rPr>
              <w:t xml:space="preserve">Capitale-Nationale </w:t>
            </w:r>
          </w:p>
        </w:tc>
        <w:tc>
          <w:tcPr>
            <w:tcW w:w="3386" w:type="dxa"/>
          </w:tcPr>
          <w:p w14:paraId="14167807"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lang w:val="fr-CA"/>
              </w:rPr>
              <w:t>Les villes peuvent notamment comprendre</w:t>
            </w:r>
            <w:r w:rsidRPr="00587D65">
              <w:rPr>
                <w:rFonts w:ascii="Calibri" w:hAnsi="Calibri" w:cs="Calibri"/>
                <w:color w:val="auto"/>
                <w:shd w:val="clear" w:color="auto" w:fill="FFFFFF"/>
                <w:lang w:val="fr-CA"/>
              </w:rPr>
              <w:t> :</w:t>
            </w:r>
          </w:p>
          <w:p w14:paraId="3D0761FC" w14:textId="77777777" w:rsidR="00587D65" w:rsidRPr="00587D65" w:rsidRDefault="00587D65" w:rsidP="00587D65">
            <w:pPr>
              <w:spacing w:after="0"/>
              <w:rPr>
                <w:rFonts w:ascii="Calibri" w:hAnsi="Calibri" w:cs="Calibri"/>
                <w:color w:val="auto"/>
                <w:shd w:val="clear" w:color="auto" w:fill="FFFFFF"/>
                <w:lang w:val="fr-CA"/>
              </w:rPr>
            </w:pPr>
            <w:r w:rsidRPr="00587D65">
              <w:rPr>
                <w:rFonts w:ascii="Calibri" w:hAnsi="Calibri" w:cs="Calibri"/>
                <w:color w:val="auto"/>
                <w:shd w:val="clear" w:color="auto" w:fill="FFFFFF"/>
                <w:lang w:val="fr-CA"/>
              </w:rPr>
              <w:t>Ville de Québec, Saint-Augustin-de-Desmaures, L’Ancienne Lorette, Saint-Raymond, Pont-Rouge, Stoneham-et-Tewkesbury, La Malbaie, Lac-Beauport, Sainte-Catherine-de-la-Jacques-Cartier, Boischatel</w:t>
            </w:r>
          </w:p>
          <w:p w14:paraId="5F46D849" w14:textId="77777777" w:rsidR="00587D65" w:rsidRPr="00587D65" w:rsidRDefault="00587D65" w:rsidP="00587D65">
            <w:pPr>
              <w:spacing w:after="0"/>
              <w:rPr>
                <w:rFonts w:ascii="Calibri" w:hAnsi="Calibri" w:cs="Calibri"/>
                <w:color w:val="auto"/>
                <w:shd w:val="clear" w:color="auto" w:fill="FFFFFF"/>
                <w:lang w:val="fr-CA"/>
              </w:rPr>
            </w:pPr>
          </w:p>
          <w:p w14:paraId="3BE45D42" w14:textId="77777777" w:rsidR="00587D65" w:rsidRPr="00587D65" w:rsidRDefault="00587D65" w:rsidP="00587D65">
            <w:pPr>
              <w:spacing w:after="0"/>
              <w:rPr>
                <w:rFonts w:ascii="Calibri" w:hAnsi="Calibri" w:cs="Calibri"/>
                <w:color w:val="auto"/>
                <w:highlight w:val="darkYellow"/>
                <w:lang w:val="fr-CA"/>
              </w:rPr>
            </w:pPr>
            <w:r w:rsidRPr="00587D65">
              <w:rPr>
                <w:rFonts w:ascii="Calibri" w:hAnsi="Calibri" w:cs="Calibri"/>
                <w:b/>
                <w:color w:val="C00000"/>
                <w:lang w:val="fr-CA"/>
              </w:rPr>
              <w:t>ASSURER UNE BONNE REPRÉSENTATION DES VILLES DE LA RÉGION. PAS PLUS DE DEUX PARTICIPANTS PAR VILLE.</w:t>
            </w:r>
          </w:p>
        </w:tc>
        <w:tc>
          <w:tcPr>
            <w:tcW w:w="2637" w:type="dxa"/>
            <w:vAlign w:val="center"/>
          </w:tcPr>
          <w:p w14:paraId="42DA86AA" w14:textId="77777777" w:rsidR="00587D65" w:rsidRPr="00587D65" w:rsidRDefault="00587D65" w:rsidP="00587D65">
            <w:pPr>
              <w:spacing w:after="0"/>
              <w:rPr>
                <w:rFonts w:ascii="Calibri" w:hAnsi="Calibri" w:cs="Arial"/>
                <w:b/>
                <w:bCs/>
                <w:color w:val="auto"/>
                <w:lang w:val="fr-CA"/>
              </w:rPr>
            </w:pPr>
            <w:r w:rsidRPr="00587D65">
              <w:rPr>
                <w:rFonts w:ascii="Calibri" w:hAnsi="Calibri" w:cs="Arial"/>
                <w:b/>
                <w:bCs/>
                <w:color w:val="auto"/>
                <w:lang w:val="fr-CA"/>
              </w:rPr>
              <w:t xml:space="preserve">CONTINUER – </w:t>
            </w:r>
            <w:r w:rsidRPr="00587D65">
              <w:rPr>
                <w:rFonts w:ascii="Calibri" w:hAnsi="Calibri" w:cs="Arial"/>
                <w:b/>
                <w:bCs/>
                <w:color w:val="C00000"/>
                <w:lang w:val="fr-CA"/>
              </w:rPr>
              <w:t>GROUPE 7</w:t>
            </w:r>
          </w:p>
        </w:tc>
      </w:tr>
      <w:tr w:rsidR="00587D65" w:rsidRPr="00587D65" w14:paraId="5EF37A6B" w14:textId="77777777" w:rsidTr="0016277C">
        <w:trPr>
          <w:trHeight w:val="256"/>
        </w:trPr>
        <w:tc>
          <w:tcPr>
            <w:tcW w:w="2041" w:type="dxa"/>
            <w:vAlign w:val="center"/>
          </w:tcPr>
          <w:p w14:paraId="7752E030"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Autre lieu</w:t>
            </w:r>
          </w:p>
        </w:tc>
        <w:tc>
          <w:tcPr>
            <w:tcW w:w="3386" w:type="dxa"/>
          </w:tcPr>
          <w:p w14:paraId="416F8547"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w:t>
            </w:r>
          </w:p>
        </w:tc>
        <w:tc>
          <w:tcPr>
            <w:tcW w:w="2637" w:type="dxa"/>
            <w:vAlign w:val="center"/>
          </w:tcPr>
          <w:p w14:paraId="6E58C7BC" w14:textId="77777777" w:rsidR="00587D65" w:rsidRPr="00587D65" w:rsidRDefault="00587D65" w:rsidP="00587D65">
            <w:pPr>
              <w:spacing w:after="0"/>
              <w:rPr>
                <w:rFonts w:ascii="Calibri" w:hAnsi="Calibri" w:cs="Arial"/>
                <w:b/>
                <w:bCs/>
                <w:color w:val="auto"/>
                <w:lang w:val="fr-CA"/>
              </w:rPr>
            </w:pPr>
            <w:r w:rsidRPr="00587D65">
              <w:rPr>
                <w:rFonts w:ascii="Calibri" w:hAnsi="Calibri" w:cs="Calibri"/>
                <w:b/>
                <w:color w:val="auto"/>
                <w:lang w:val="fr-CA"/>
              </w:rPr>
              <w:t>REMERCIER ET CONCLURE</w:t>
            </w:r>
          </w:p>
        </w:tc>
      </w:tr>
      <w:tr w:rsidR="00587D65" w:rsidRPr="00587D65" w14:paraId="5346CDFE" w14:textId="77777777" w:rsidTr="0016277C">
        <w:trPr>
          <w:trHeight w:val="256"/>
        </w:trPr>
        <w:tc>
          <w:tcPr>
            <w:tcW w:w="2041" w:type="dxa"/>
            <w:vAlign w:val="center"/>
          </w:tcPr>
          <w:p w14:paraId="3DAC5647"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auto"/>
                <w:lang w:val="fr-CA"/>
              </w:rPr>
              <w:t>RÉPONSE SPONTANÉE</w:t>
            </w:r>
            <w:r w:rsidRPr="00587D65">
              <w:rPr>
                <w:rFonts w:ascii="Calibri" w:hAnsi="Calibri" w:cs="Calibri"/>
                <w:color w:val="auto"/>
                <w:lang w:val="fr-CA"/>
              </w:rPr>
              <w:t xml:space="preserve"> </w:t>
            </w:r>
            <w:r w:rsidRPr="00587D65">
              <w:rPr>
                <w:rFonts w:ascii="Calibri" w:hAnsi="Calibri" w:cs="Calibri"/>
                <w:color w:val="auto"/>
                <w:lang w:val="fr-CA"/>
              </w:rPr>
              <w:br/>
              <w:t>Préfère ne pas répondre</w:t>
            </w:r>
          </w:p>
        </w:tc>
        <w:tc>
          <w:tcPr>
            <w:tcW w:w="3386" w:type="dxa"/>
          </w:tcPr>
          <w:p w14:paraId="1776C1DB"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w:t>
            </w:r>
          </w:p>
        </w:tc>
        <w:tc>
          <w:tcPr>
            <w:tcW w:w="2637" w:type="dxa"/>
            <w:vAlign w:val="center"/>
          </w:tcPr>
          <w:p w14:paraId="41F79CCA"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auto"/>
                <w:lang w:val="fr-CA"/>
              </w:rPr>
              <w:t>REMERCIER ET CONCLURE</w:t>
            </w:r>
          </w:p>
        </w:tc>
      </w:tr>
    </w:tbl>
    <w:p w14:paraId="5E597698" w14:textId="77777777" w:rsidR="00587D65" w:rsidRPr="00587D65" w:rsidRDefault="00587D65" w:rsidP="00587D65">
      <w:pPr>
        <w:tabs>
          <w:tab w:val="left" w:pos="1710"/>
        </w:tabs>
        <w:spacing w:after="0"/>
        <w:rPr>
          <w:rFonts w:ascii="Calibri" w:eastAsia="Times New Roman" w:hAnsi="Calibri" w:cs="Calibri"/>
          <w:color w:val="auto"/>
          <w:szCs w:val="20"/>
          <w:lang w:val="fr-CA" w:eastAsia="en-CA"/>
        </w:rPr>
      </w:pPr>
    </w:p>
    <w:p w14:paraId="29277F96" w14:textId="77777777" w:rsidR="00587D65" w:rsidRPr="00587D65" w:rsidRDefault="00587D65" w:rsidP="00587D65">
      <w:pPr>
        <w:spacing w:after="0"/>
        <w:rPr>
          <w:rFonts w:ascii="Calibri" w:eastAsia="Times New Roman" w:hAnsi="Calibri" w:cs="Calibri"/>
          <w:color w:val="auto"/>
          <w:szCs w:val="20"/>
          <w:lang w:val="fr-CA" w:eastAsia="en-CA"/>
        </w:rPr>
      </w:pPr>
      <w:bookmarkStart w:id="149" w:name="lt_pId104"/>
      <w:r w:rsidRPr="00587D65">
        <w:rPr>
          <w:rFonts w:ascii="Calibri" w:eastAsia="Times New Roman" w:hAnsi="Calibri" w:cs="Calibri"/>
          <w:color w:val="auto"/>
          <w:szCs w:val="20"/>
          <w:lang w:val="fr-CA" w:eastAsia="en-CA"/>
        </w:rPr>
        <w:t>3a.</w:t>
      </w:r>
      <w:bookmarkEnd w:id="149"/>
      <w:r w:rsidRPr="00587D65">
        <w:rPr>
          <w:rFonts w:ascii="Calibri" w:eastAsia="Times New Roman" w:hAnsi="Calibri" w:cs="Calibri"/>
          <w:color w:val="auto"/>
          <w:szCs w:val="20"/>
          <w:lang w:val="fr-CA" w:eastAsia="en-CA"/>
        </w:rPr>
        <w:t xml:space="preserve"> </w:t>
      </w:r>
      <w:bookmarkStart w:id="150" w:name="lt_pId105"/>
      <w:r w:rsidRPr="00587D65">
        <w:rPr>
          <w:rFonts w:ascii="Calibri" w:eastAsia="Times New Roman" w:hAnsi="Calibri" w:cs="Calibri"/>
          <w:color w:val="auto"/>
          <w:szCs w:val="20"/>
          <w:lang w:val="fr-CA" w:eastAsia="en-CA"/>
        </w:rPr>
        <w:t>Depuis combien de temps habitez-vous à [INSÉRER LE NOM DE LA VILLE]?</w:t>
      </w:r>
      <w:bookmarkEnd w:id="150"/>
      <w:r w:rsidRPr="00587D65">
        <w:rPr>
          <w:rFonts w:ascii="Calibri" w:eastAsia="Times New Roman" w:hAnsi="Calibri" w:cs="Calibri"/>
          <w:color w:val="auto"/>
          <w:szCs w:val="20"/>
          <w:lang w:val="fr-CA" w:eastAsia="en-CA"/>
        </w:rPr>
        <w:t xml:space="preserve"> </w:t>
      </w:r>
      <w:r w:rsidRPr="00587D65">
        <w:rPr>
          <w:rFonts w:ascii="Calibri" w:eastAsia="Times New Roman" w:hAnsi="Calibri" w:cs="Calibri"/>
          <w:b/>
          <w:color w:val="auto"/>
          <w:szCs w:val="20"/>
          <w:lang w:val="fr-CA" w:eastAsia="en-CA"/>
        </w:rPr>
        <w:t>NOTER LE NOMBRE D’ANNÉES.</w:t>
      </w:r>
    </w:p>
    <w:p w14:paraId="6B565337" w14:textId="77777777" w:rsidR="00587D65" w:rsidRPr="00587D65" w:rsidRDefault="00587D65" w:rsidP="00587D65">
      <w:pPr>
        <w:spacing w:after="0"/>
        <w:rPr>
          <w:rFonts w:ascii="Calibri" w:eastAsia="Times New Roman" w:hAnsi="Calibri" w:cs="Calibri"/>
          <w:color w:val="auto"/>
          <w:szCs w:val="20"/>
          <w:lang w:val="fr-CA" w:eastAsia="en-CA"/>
        </w:rPr>
      </w:pPr>
    </w:p>
    <w:tbl>
      <w:tblPr>
        <w:tblStyle w:val="TableGrid79"/>
        <w:tblW w:w="0" w:type="auto"/>
        <w:tblInd w:w="720" w:type="dxa"/>
        <w:tblLook w:val="04A0" w:firstRow="1" w:lastRow="0" w:firstColumn="1" w:lastColumn="0" w:noHBand="0" w:noVBand="1"/>
      </w:tblPr>
      <w:tblGrid>
        <w:gridCol w:w="2178"/>
        <w:gridCol w:w="5467"/>
      </w:tblGrid>
      <w:tr w:rsidR="00587D65" w:rsidRPr="00587D65" w14:paraId="1D77F688" w14:textId="77777777" w:rsidTr="0016277C">
        <w:trPr>
          <w:trHeight w:val="256"/>
        </w:trPr>
        <w:tc>
          <w:tcPr>
            <w:tcW w:w="2178" w:type="dxa"/>
            <w:vAlign w:val="center"/>
          </w:tcPr>
          <w:p w14:paraId="69C347E2" w14:textId="77777777" w:rsidR="00587D65" w:rsidRPr="00587D65" w:rsidRDefault="00587D65" w:rsidP="00587D65">
            <w:pPr>
              <w:spacing w:after="0"/>
              <w:rPr>
                <w:rFonts w:ascii="Calibri" w:hAnsi="Calibri" w:cs="Calibri"/>
                <w:color w:val="auto"/>
                <w:lang w:val="fr-CA"/>
              </w:rPr>
            </w:pPr>
            <w:bookmarkStart w:id="151" w:name="lt_pId106"/>
            <w:r w:rsidRPr="00587D65">
              <w:rPr>
                <w:rFonts w:ascii="Calibri" w:hAnsi="Calibri" w:cs="Calibri"/>
                <w:color w:val="auto"/>
                <w:lang w:val="fr-CA"/>
              </w:rPr>
              <w:t>Moins de deux ans</w:t>
            </w:r>
            <w:bookmarkEnd w:id="151"/>
          </w:p>
        </w:tc>
        <w:tc>
          <w:tcPr>
            <w:tcW w:w="5467" w:type="dxa"/>
            <w:vAlign w:val="center"/>
          </w:tcPr>
          <w:p w14:paraId="03A9A051" w14:textId="77777777" w:rsidR="00587D65" w:rsidRPr="00587D65" w:rsidRDefault="00587D65" w:rsidP="00587D65">
            <w:pPr>
              <w:spacing w:after="0"/>
              <w:rPr>
                <w:rFonts w:ascii="Calibri" w:hAnsi="Calibri" w:cs="Calibri"/>
                <w:color w:val="C00000"/>
                <w:lang w:val="fr-CA"/>
              </w:rPr>
            </w:pPr>
            <w:bookmarkStart w:id="152" w:name="lt_pId107"/>
            <w:r w:rsidRPr="00587D65">
              <w:rPr>
                <w:rFonts w:ascii="Calibri" w:hAnsi="Calibri" w:cs="Calibri"/>
                <w:b/>
                <w:color w:val="auto"/>
                <w:lang w:val="fr-CA"/>
              </w:rPr>
              <w:t>REMERCIER ET CONCLURE</w:t>
            </w:r>
            <w:bookmarkEnd w:id="152"/>
          </w:p>
        </w:tc>
      </w:tr>
      <w:tr w:rsidR="00587D65" w:rsidRPr="00587D65" w14:paraId="6650F519" w14:textId="77777777" w:rsidTr="0016277C">
        <w:trPr>
          <w:trHeight w:val="256"/>
        </w:trPr>
        <w:tc>
          <w:tcPr>
            <w:tcW w:w="2178" w:type="dxa"/>
            <w:vAlign w:val="center"/>
          </w:tcPr>
          <w:p w14:paraId="1E396E3D" w14:textId="77777777" w:rsidR="00587D65" w:rsidRPr="00587D65" w:rsidRDefault="00587D65" w:rsidP="00587D65">
            <w:pPr>
              <w:spacing w:after="0"/>
              <w:rPr>
                <w:rFonts w:ascii="Calibri" w:hAnsi="Calibri" w:cs="Calibri"/>
                <w:color w:val="auto"/>
                <w:lang w:val="fr-CA"/>
              </w:rPr>
            </w:pPr>
            <w:bookmarkStart w:id="153" w:name="lt_pId108"/>
            <w:r w:rsidRPr="00587D65">
              <w:rPr>
                <w:rFonts w:ascii="Calibri" w:hAnsi="Calibri" w:cs="Calibri"/>
                <w:color w:val="auto"/>
                <w:lang w:val="fr-CA"/>
              </w:rPr>
              <w:t>Deux ans ou plus</w:t>
            </w:r>
            <w:bookmarkEnd w:id="153"/>
          </w:p>
        </w:tc>
        <w:tc>
          <w:tcPr>
            <w:tcW w:w="5467" w:type="dxa"/>
            <w:vAlign w:val="center"/>
          </w:tcPr>
          <w:p w14:paraId="1C46E1CB" w14:textId="77777777" w:rsidR="00587D65" w:rsidRPr="00587D65" w:rsidRDefault="00587D65" w:rsidP="00587D65">
            <w:pPr>
              <w:spacing w:after="0"/>
              <w:rPr>
                <w:rFonts w:ascii="Calibri" w:hAnsi="Calibri" w:cs="Calibri"/>
                <w:b/>
                <w:color w:val="C00000"/>
                <w:lang w:val="fr-CA"/>
              </w:rPr>
            </w:pPr>
            <w:bookmarkStart w:id="154" w:name="lt_pId109"/>
            <w:r w:rsidRPr="00587D65">
              <w:rPr>
                <w:rFonts w:ascii="Calibri" w:hAnsi="Calibri" w:cs="Calibri"/>
                <w:b/>
                <w:color w:val="auto"/>
                <w:lang w:val="fr-CA"/>
              </w:rPr>
              <w:t>CONTINUER</w:t>
            </w:r>
            <w:bookmarkEnd w:id="154"/>
            <w:r w:rsidRPr="00587D65">
              <w:rPr>
                <w:rFonts w:ascii="Calibri" w:hAnsi="Calibri" w:cs="Calibri"/>
                <w:b/>
                <w:color w:val="auto"/>
                <w:lang w:val="fr-CA"/>
              </w:rPr>
              <w:t xml:space="preserve"> </w:t>
            </w:r>
          </w:p>
        </w:tc>
      </w:tr>
      <w:tr w:rsidR="00587D65" w:rsidRPr="00587D65" w14:paraId="77C11407" w14:textId="77777777" w:rsidTr="0016277C">
        <w:trPr>
          <w:trHeight w:val="256"/>
        </w:trPr>
        <w:tc>
          <w:tcPr>
            <w:tcW w:w="2178" w:type="dxa"/>
            <w:vAlign w:val="center"/>
          </w:tcPr>
          <w:p w14:paraId="4AD79D71" w14:textId="77777777" w:rsidR="00587D65" w:rsidRPr="00587D65" w:rsidRDefault="00587D65" w:rsidP="00587D65">
            <w:pPr>
              <w:spacing w:after="0"/>
              <w:rPr>
                <w:rFonts w:ascii="Calibri" w:hAnsi="Calibri" w:cs="Calibri"/>
                <w:color w:val="auto"/>
                <w:lang w:val="fr-CA"/>
              </w:rPr>
            </w:pPr>
            <w:bookmarkStart w:id="155" w:name="lt_pId110"/>
            <w:r w:rsidRPr="00587D65">
              <w:rPr>
                <w:rFonts w:ascii="Calibri" w:hAnsi="Calibri" w:cs="Calibri"/>
                <w:color w:val="auto"/>
                <w:lang w:val="fr-CA"/>
              </w:rPr>
              <w:t>Ne sais pas/Préfère ne pas répondre</w:t>
            </w:r>
            <w:bookmarkEnd w:id="155"/>
          </w:p>
        </w:tc>
        <w:tc>
          <w:tcPr>
            <w:tcW w:w="5467" w:type="dxa"/>
            <w:vAlign w:val="center"/>
          </w:tcPr>
          <w:p w14:paraId="4CBFDE54" w14:textId="77777777" w:rsidR="00587D65" w:rsidRPr="00587D65" w:rsidRDefault="00587D65" w:rsidP="00587D65">
            <w:pPr>
              <w:spacing w:after="0"/>
              <w:rPr>
                <w:rFonts w:ascii="Calibri" w:hAnsi="Calibri" w:cs="Calibri"/>
                <w:b/>
                <w:color w:val="auto"/>
                <w:lang w:val="fr-CA"/>
              </w:rPr>
            </w:pPr>
            <w:bookmarkStart w:id="156" w:name="lt_pId111"/>
            <w:r w:rsidRPr="00587D65">
              <w:rPr>
                <w:rFonts w:ascii="Calibri" w:hAnsi="Calibri" w:cs="Calibri"/>
                <w:b/>
                <w:color w:val="auto"/>
                <w:lang w:val="fr-CA"/>
              </w:rPr>
              <w:t>REMERCIER ET CONCLURE</w:t>
            </w:r>
            <w:bookmarkEnd w:id="156"/>
          </w:p>
        </w:tc>
      </w:tr>
    </w:tbl>
    <w:p w14:paraId="452A56B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b/>
          <w:color w:val="C00000"/>
          <w:szCs w:val="20"/>
          <w:lang w:val="fr-CA" w:eastAsia="en-CA"/>
        </w:rPr>
        <w:t>ASSURER UNE BONNE REPRÉSENTATION EN FONCTION DU NOMBRE D’ANNÉES DE RÉSIDENCE DANS LA VILLE. PAS PLUS DE DEUX PAR GROUPE DOIVENT Y VIVRE DEPUIS MOINS DE 5 ANS.</w:t>
      </w:r>
      <w:bookmarkStart w:id="157" w:name="lt_pId147"/>
    </w:p>
    <w:p w14:paraId="044E76CB" w14:textId="77777777" w:rsidR="00587D65" w:rsidRPr="00587D65" w:rsidRDefault="00587D65" w:rsidP="00587D65">
      <w:pPr>
        <w:spacing w:after="0"/>
        <w:rPr>
          <w:rFonts w:ascii="Calibri" w:eastAsia="Times New Roman" w:hAnsi="Calibri" w:cs="Calibri"/>
          <w:color w:val="auto"/>
          <w:szCs w:val="20"/>
          <w:lang w:val="fr-CA" w:eastAsia="en-CA"/>
        </w:rPr>
      </w:pPr>
    </w:p>
    <w:p w14:paraId="512FECF6"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b/>
          <w:color w:val="auto"/>
          <w:szCs w:val="20"/>
          <w:lang w:val="fr-CA" w:eastAsia="en-CA"/>
        </w:rPr>
        <w:t xml:space="preserve">DEMANDER SEULEMENT POUR LE GROUPE 7 </w:t>
      </w:r>
      <w:r w:rsidRPr="00587D65">
        <w:rPr>
          <w:rFonts w:ascii="Calibri" w:eastAsia="Times New Roman" w:hAnsi="Calibri" w:cs="Calibri"/>
          <w:color w:val="auto"/>
          <w:szCs w:val="20"/>
          <w:lang w:val="fr-CA" w:eastAsia="en-CA"/>
        </w:rPr>
        <w:t>Avez-vous des enfants qui ont moins de 12 ans?</w:t>
      </w:r>
    </w:p>
    <w:p w14:paraId="36A28172" w14:textId="77777777" w:rsidR="00587D65" w:rsidRPr="00587D65" w:rsidRDefault="00587D65" w:rsidP="00587D65">
      <w:pPr>
        <w:spacing w:after="0"/>
        <w:rPr>
          <w:rFonts w:ascii="Calibri" w:eastAsia="Times New Roman" w:hAnsi="Calibri" w:cs="Calibri"/>
          <w:color w:val="auto"/>
          <w:szCs w:val="20"/>
          <w:lang w:val="fr-CA" w:eastAsia="en-CA"/>
        </w:rPr>
      </w:pPr>
    </w:p>
    <w:p w14:paraId="134CB15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Cs w:val="24"/>
          <w:lang w:val="fr-CA" w:eastAsia="en-CA"/>
        </w:rPr>
        <w:tab/>
        <w:t>Oui</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 xml:space="preserve">CONTINUER </w:t>
      </w:r>
    </w:p>
    <w:p w14:paraId="003CB9B8"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587D65">
        <w:rPr>
          <w:rFonts w:ascii="Calibri" w:eastAsia="Times New Roman" w:hAnsi="Calibri" w:cs="Arial"/>
          <w:color w:val="auto"/>
          <w:szCs w:val="24"/>
          <w:lang w:val="fr-CA" w:eastAsia="en-CA"/>
        </w:rPr>
        <w:tab/>
        <w:t>Non</w:t>
      </w:r>
      <w:r w:rsidRPr="00587D65">
        <w:rPr>
          <w:rFonts w:ascii="Calibri" w:eastAsia="Times New Roman" w:hAnsi="Calibri" w:cs="Arial"/>
          <w:color w:val="auto"/>
          <w:szCs w:val="24"/>
          <w:lang w:val="fr-CA" w:eastAsia="en-CA"/>
        </w:rPr>
        <w:tab/>
      </w:r>
      <w:r w:rsidRPr="00587D65">
        <w:rPr>
          <w:rFonts w:ascii="Calibri" w:eastAsia="Times New Roman" w:hAnsi="Calibri" w:cs="Arial"/>
          <w:b/>
          <w:bCs/>
          <w:color w:val="auto"/>
          <w:szCs w:val="24"/>
          <w:lang w:val="fr-CA" w:eastAsia="en-CA"/>
        </w:rPr>
        <w:t>REMERCIER ET CONCLURE</w:t>
      </w:r>
    </w:p>
    <w:p w14:paraId="34AD6A29"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587D65">
        <w:rPr>
          <w:rFonts w:ascii="Calibri" w:eastAsia="Times New Roman" w:hAnsi="Calibri" w:cs="Arial"/>
          <w:b/>
          <w:bCs/>
          <w:color w:val="auto"/>
          <w:szCs w:val="24"/>
          <w:lang w:val="fr-CA" w:eastAsia="en-CA"/>
        </w:rPr>
        <w:tab/>
        <w:t xml:space="preserve">RÉPONSE SPONTANÉE </w:t>
      </w:r>
      <w:r w:rsidRPr="00587D65">
        <w:rPr>
          <w:rFonts w:ascii="Calibri" w:eastAsia="Times New Roman" w:hAnsi="Calibri" w:cs="Arial"/>
          <w:bCs/>
          <w:color w:val="auto"/>
          <w:szCs w:val="24"/>
          <w:lang w:val="fr-CA" w:eastAsia="en-CA"/>
        </w:rPr>
        <w:t>Je préfère ne pas répondre</w:t>
      </w:r>
      <w:r w:rsidRPr="00587D65">
        <w:rPr>
          <w:rFonts w:ascii="Calibri" w:eastAsia="Times New Roman" w:hAnsi="Calibri" w:cs="Arial"/>
          <w:b/>
          <w:bCs/>
          <w:color w:val="auto"/>
          <w:szCs w:val="24"/>
          <w:lang w:val="fr-CA" w:eastAsia="en-CA"/>
        </w:rPr>
        <w:t xml:space="preserve"> REMERCIER ET CONCLURE</w:t>
      </w:r>
    </w:p>
    <w:p w14:paraId="7BCE8813" w14:textId="77777777" w:rsidR="00587D65" w:rsidRPr="00783CF0" w:rsidRDefault="00587D65" w:rsidP="00587D65">
      <w:pPr>
        <w:spacing w:after="0"/>
        <w:ind w:firstLine="720"/>
        <w:rPr>
          <w:rFonts w:ascii="Calibri" w:eastAsia="Times New Roman" w:hAnsi="Calibri" w:cs="Calibri"/>
          <w:color w:val="auto"/>
          <w:szCs w:val="20"/>
          <w:lang w:val="fr-CA" w:eastAsia="en-CA"/>
        </w:rPr>
      </w:pPr>
    </w:p>
    <w:p w14:paraId="3D473FAE"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783CF0">
        <w:rPr>
          <w:rFonts w:ascii="Calibri" w:eastAsia="Times New Roman" w:hAnsi="Calibri" w:cs="Calibri"/>
          <w:color w:val="auto"/>
          <w:szCs w:val="20"/>
          <w:lang w:val="fr-CA" w:eastAsia="en-CA"/>
        </w:rPr>
        <w:t xml:space="preserve">4a. </w:t>
      </w:r>
      <w:r w:rsidRPr="00587D65">
        <w:rPr>
          <w:rFonts w:ascii="Calibri" w:eastAsia="Times New Roman" w:hAnsi="Calibri" w:cs="Calibri"/>
          <w:b/>
          <w:color w:val="auto"/>
          <w:szCs w:val="20"/>
          <w:lang w:val="fr-CA" w:eastAsia="en-CA"/>
        </w:rPr>
        <w:t xml:space="preserve">DEMANDER SEULEMENT POUR LE GROUPE 7 </w:t>
      </w:r>
      <w:r w:rsidRPr="00587D65">
        <w:rPr>
          <w:rFonts w:ascii="Calibri" w:eastAsia="Times New Roman" w:hAnsi="Calibri" w:cs="Calibri"/>
          <w:color w:val="auto"/>
          <w:szCs w:val="20"/>
          <w:lang w:val="fr-CA" w:eastAsia="en-CA"/>
        </w:rPr>
        <w:t>Pourriez-vous me dire l’âge de ces enfants?</w:t>
      </w:r>
      <w:r w:rsidRPr="00587D65">
        <w:rPr>
          <w:rFonts w:ascii="Times New Roman" w:eastAsia="Times New Roman" w:hAnsi="Times New Roman"/>
          <w:color w:val="auto"/>
          <w:sz w:val="24"/>
          <w:szCs w:val="24"/>
          <w:lang w:val="fr-CA" w:eastAsia="en-CA"/>
        </w:rPr>
        <w:t xml:space="preserve">  </w:t>
      </w:r>
      <w:r w:rsidRPr="00587D65">
        <w:rPr>
          <w:rFonts w:ascii="Calibri" w:eastAsia="Times New Roman" w:hAnsi="Calibri" w:cs="Calibri"/>
          <w:color w:val="auto"/>
          <w:szCs w:val="20"/>
          <w:lang w:val="fr-CA" w:eastAsia="en-CA"/>
        </w:rPr>
        <w:t xml:space="preserve"> </w:t>
      </w:r>
    </w:p>
    <w:p w14:paraId="7162DCEF"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p>
    <w:tbl>
      <w:tblPr>
        <w:tblStyle w:val="TableGrid79"/>
        <w:tblW w:w="0" w:type="auto"/>
        <w:tblInd w:w="720" w:type="dxa"/>
        <w:tblLook w:val="04A0" w:firstRow="1" w:lastRow="0" w:firstColumn="1" w:lastColumn="0" w:noHBand="0" w:noVBand="1"/>
      </w:tblPr>
      <w:tblGrid>
        <w:gridCol w:w="1908"/>
        <w:gridCol w:w="2160"/>
      </w:tblGrid>
      <w:tr w:rsidR="00587D65" w:rsidRPr="00587D65" w14:paraId="0DA8168D" w14:textId="77777777" w:rsidTr="0016277C">
        <w:tc>
          <w:tcPr>
            <w:tcW w:w="1908" w:type="dxa"/>
          </w:tcPr>
          <w:p w14:paraId="78C2BE26" w14:textId="77777777" w:rsidR="00587D65" w:rsidRPr="00587D65" w:rsidRDefault="00587D65" w:rsidP="00587D65">
            <w:pPr>
              <w:spacing w:after="0"/>
              <w:rPr>
                <w:rFonts w:ascii="Calibri" w:hAnsi="Calibri" w:cs="Calibri"/>
                <w:b/>
                <w:color w:val="auto"/>
                <w:lang w:val="en-US"/>
              </w:rPr>
            </w:pPr>
            <w:r w:rsidRPr="00587D65">
              <w:rPr>
                <w:rFonts w:ascii="Calibri" w:hAnsi="Calibri" w:cs="Calibri"/>
                <w:b/>
                <w:color w:val="auto"/>
                <w:lang w:val="en-US"/>
              </w:rPr>
              <w:t>Enfant</w:t>
            </w:r>
          </w:p>
        </w:tc>
        <w:tc>
          <w:tcPr>
            <w:tcW w:w="2160" w:type="dxa"/>
          </w:tcPr>
          <w:p w14:paraId="6205A56C" w14:textId="77777777" w:rsidR="00587D65" w:rsidRPr="00587D65" w:rsidRDefault="00587D65" w:rsidP="00587D65">
            <w:pPr>
              <w:spacing w:after="0"/>
              <w:rPr>
                <w:rFonts w:ascii="Calibri" w:hAnsi="Calibri" w:cs="Calibri"/>
                <w:b/>
                <w:color w:val="auto"/>
                <w:lang w:val="en-US"/>
              </w:rPr>
            </w:pPr>
            <w:r w:rsidRPr="00587D65">
              <w:rPr>
                <w:rFonts w:ascii="Calibri" w:hAnsi="Calibri" w:cs="Calibri"/>
                <w:b/>
                <w:color w:val="auto"/>
                <w:lang w:val="en-US"/>
              </w:rPr>
              <w:t>Âge</w:t>
            </w:r>
          </w:p>
        </w:tc>
      </w:tr>
      <w:tr w:rsidR="00587D65" w:rsidRPr="00587D65" w14:paraId="3CC40306" w14:textId="77777777" w:rsidTr="0016277C">
        <w:tc>
          <w:tcPr>
            <w:tcW w:w="1908" w:type="dxa"/>
          </w:tcPr>
          <w:p w14:paraId="0475CB6F" w14:textId="77777777" w:rsidR="00587D65" w:rsidRPr="00587D65" w:rsidRDefault="00587D65" w:rsidP="00587D65">
            <w:pPr>
              <w:spacing w:after="0"/>
              <w:rPr>
                <w:rFonts w:ascii="Calibri" w:hAnsi="Calibri" w:cs="Calibri"/>
                <w:color w:val="auto"/>
                <w:lang w:val="en-US"/>
              </w:rPr>
            </w:pPr>
            <w:r w:rsidRPr="00587D65">
              <w:rPr>
                <w:rFonts w:ascii="Calibri" w:hAnsi="Calibri" w:cs="Calibri"/>
                <w:color w:val="auto"/>
                <w:lang w:val="en-US"/>
              </w:rPr>
              <w:t>1</w:t>
            </w:r>
          </w:p>
        </w:tc>
        <w:tc>
          <w:tcPr>
            <w:tcW w:w="2160" w:type="dxa"/>
          </w:tcPr>
          <w:p w14:paraId="360A1B3F" w14:textId="77777777" w:rsidR="00587D65" w:rsidRPr="00587D65" w:rsidRDefault="00587D65" w:rsidP="00587D65">
            <w:pPr>
              <w:spacing w:after="0"/>
              <w:rPr>
                <w:rFonts w:ascii="Calibri" w:hAnsi="Calibri" w:cs="Calibri"/>
                <w:color w:val="auto"/>
                <w:lang w:val="en-US"/>
              </w:rPr>
            </w:pPr>
          </w:p>
        </w:tc>
      </w:tr>
      <w:tr w:rsidR="00587D65" w:rsidRPr="00587D65" w14:paraId="3F161ECC" w14:textId="77777777" w:rsidTr="0016277C">
        <w:tc>
          <w:tcPr>
            <w:tcW w:w="1908" w:type="dxa"/>
          </w:tcPr>
          <w:p w14:paraId="46B4CD6E" w14:textId="77777777" w:rsidR="00587D65" w:rsidRPr="00587D65" w:rsidRDefault="00587D65" w:rsidP="00587D65">
            <w:pPr>
              <w:spacing w:after="0"/>
              <w:rPr>
                <w:rFonts w:ascii="Calibri" w:hAnsi="Calibri" w:cs="Calibri"/>
                <w:color w:val="auto"/>
                <w:lang w:val="en-US"/>
              </w:rPr>
            </w:pPr>
            <w:r w:rsidRPr="00587D65">
              <w:rPr>
                <w:rFonts w:ascii="Calibri" w:hAnsi="Calibri" w:cs="Calibri"/>
                <w:color w:val="auto"/>
                <w:lang w:val="en-US"/>
              </w:rPr>
              <w:t>2</w:t>
            </w:r>
          </w:p>
        </w:tc>
        <w:tc>
          <w:tcPr>
            <w:tcW w:w="2160" w:type="dxa"/>
          </w:tcPr>
          <w:p w14:paraId="2139BD0B" w14:textId="77777777" w:rsidR="00587D65" w:rsidRPr="00587D65" w:rsidRDefault="00587D65" w:rsidP="00587D65">
            <w:pPr>
              <w:spacing w:after="0"/>
              <w:rPr>
                <w:rFonts w:ascii="Calibri" w:hAnsi="Calibri" w:cs="Calibri"/>
                <w:color w:val="auto"/>
                <w:lang w:val="en-US"/>
              </w:rPr>
            </w:pPr>
          </w:p>
        </w:tc>
      </w:tr>
      <w:tr w:rsidR="00587D65" w:rsidRPr="00587D65" w14:paraId="57F33C9C" w14:textId="77777777" w:rsidTr="0016277C">
        <w:tc>
          <w:tcPr>
            <w:tcW w:w="1908" w:type="dxa"/>
          </w:tcPr>
          <w:p w14:paraId="4EA83CBE" w14:textId="77777777" w:rsidR="00587D65" w:rsidRPr="00587D65" w:rsidRDefault="00587D65" w:rsidP="00587D65">
            <w:pPr>
              <w:spacing w:after="0"/>
              <w:rPr>
                <w:rFonts w:ascii="Calibri" w:hAnsi="Calibri" w:cs="Calibri"/>
                <w:color w:val="auto"/>
                <w:lang w:val="en-US"/>
              </w:rPr>
            </w:pPr>
            <w:r w:rsidRPr="00587D65">
              <w:rPr>
                <w:rFonts w:ascii="Calibri" w:hAnsi="Calibri" w:cs="Calibri"/>
                <w:color w:val="auto"/>
                <w:lang w:val="en-US"/>
              </w:rPr>
              <w:t>3</w:t>
            </w:r>
          </w:p>
        </w:tc>
        <w:tc>
          <w:tcPr>
            <w:tcW w:w="2160" w:type="dxa"/>
          </w:tcPr>
          <w:p w14:paraId="272F2D8D" w14:textId="77777777" w:rsidR="00587D65" w:rsidRPr="00587D65" w:rsidRDefault="00587D65" w:rsidP="00587D65">
            <w:pPr>
              <w:spacing w:after="0"/>
              <w:rPr>
                <w:rFonts w:ascii="Calibri" w:hAnsi="Calibri" w:cs="Calibri"/>
                <w:color w:val="auto"/>
                <w:lang w:val="en-US"/>
              </w:rPr>
            </w:pPr>
          </w:p>
        </w:tc>
      </w:tr>
      <w:tr w:rsidR="00587D65" w:rsidRPr="00587D65" w14:paraId="287C5073" w14:textId="77777777" w:rsidTr="0016277C">
        <w:tc>
          <w:tcPr>
            <w:tcW w:w="1908" w:type="dxa"/>
          </w:tcPr>
          <w:p w14:paraId="296903F7" w14:textId="77777777" w:rsidR="00587D65" w:rsidRPr="00587D65" w:rsidRDefault="00587D65" w:rsidP="00587D65">
            <w:pPr>
              <w:spacing w:after="0"/>
              <w:rPr>
                <w:rFonts w:ascii="Calibri" w:hAnsi="Calibri" w:cs="Calibri"/>
                <w:color w:val="auto"/>
                <w:lang w:val="en-US"/>
              </w:rPr>
            </w:pPr>
            <w:r w:rsidRPr="00587D65">
              <w:rPr>
                <w:rFonts w:ascii="Calibri" w:hAnsi="Calibri" w:cs="Calibri"/>
                <w:color w:val="auto"/>
                <w:lang w:val="en-US"/>
              </w:rPr>
              <w:t>4</w:t>
            </w:r>
          </w:p>
        </w:tc>
        <w:tc>
          <w:tcPr>
            <w:tcW w:w="2160" w:type="dxa"/>
          </w:tcPr>
          <w:p w14:paraId="3CC9E5A9" w14:textId="77777777" w:rsidR="00587D65" w:rsidRPr="00587D65" w:rsidRDefault="00587D65" w:rsidP="00587D65">
            <w:pPr>
              <w:spacing w:after="0"/>
              <w:rPr>
                <w:rFonts w:ascii="Calibri" w:hAnsi="Calibri" w:cs="Calibri"/>
                <w:color w:val="auto"/>
                <w:lang w:val="en-US"/>
              </w:rPr>
            </w:pPr>
          </w:p>
        </w:tc>
      </w:tr>
      <w:tr w:rsidR="00587D65" w:rsidRPr="00587D65" w14:paraId="66D44D76" w14:textId="77777777" w:rsidTr="0016277C">
        <w:tc>
          <w:tcPr>
            <w:tcW w:w="1908" w:type="dxa"/>
          </w:tcPr>
          <w:p w14:paraId="44270D44" w14:textId="77777777" w:rsidR="00587D65" w:rsidRPr="00587D65" w:rsidRDefault="00587D65" w:rsidP="00587D65">
            <w:pPr>
              <w:spacing w:after="0"/>
              <w:rPr>
                <w:rFonts w:ascii="Calibri" w:hAnsi="Calibri" w:cs="Calibri"/>
                <w:color w:val="auto"/>
                <w:lang w:val="en-US"/>
              </w:rPr>
            </w:pPr>
            <w:r w:rsidRPr="00587D65">
              <w:rPr>
                <w:rFonts w:ascii="Calibri" w:hAnsi="Calibri" w:cs="Calibri"/>
                <w:color w:val="auto"/>
                <w:lang w:val="en-US"/>
              </w:rPr>
              <w:t>5</w:t>
            </w:r>
          </w:p>
        </w:tc>
        <w:tc>
          <w:tcPr>
            <w:tcW w:w="2160" w:type="dxa"/>
          </w:tcPr>
          <w:p w14:paraId="2934BA1A" w14:textId="77777777" w:rsidR="00587D65" w:rsidRPr="00587D65" w:rsidRDefault="00587D65" w:rsidP="00587D65">
            <w:pPr>
              <w:spacing w:after="0"/>
              <w:rPr>
                <w:rFonts w:ascii="Calibri" w:hAnsi="Calibri" w:cs="Calibri"/>
                <w:color w:val="auto"/>
                <w:lang w:val="en-US"/>
              </w:rPr>
            </w:pPr>
          </w:p>
        </w:tc>
      </w:tr>
    </w:tbl>
    <w:p w14:paraId="79AC95C9" w14:textId="77777777" w:rsidR="00587D65" w:rsidRPr="00587D65" w:rsidRDefault="00587D65" w:rsidP="00587D65">
      <w:pPr>
        <w:spacing w:after="0"/>
        <w:ind w:left="72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 xml:space="preserve">ASSURER UNE BONNE REPRÉSENTATION EN FONCTION DE L’ÂGE ET DU NOMBRE D’ENFANTS. </w:t>
      </w:r>
    </w:p>
    <w:p w14:paraId="6CFB2BC4"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szCs w:val="20"/>
          <w:lang w:val="fr-CA" w:eastAsia="en-CA"/>
        </w:rPr>
      </w:pPr>
    </w:p>
    <w:p w14:paraId="7ACADFD5"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bCs/>
          <w:color w:val="auto"/>
          <w:szCs w:val="20"/>
          <w:lang w:val="fr-CA" w:eastAsia="en-CA"/>
        </w:rPr>
        <w:lastRenderedPageBreak/>
        <w:t>S</w:t>
      </w:r>
      <w:r w:rsidRPr="00587D65">
        <w:rPr>
          <w:rFonts w:ascii="Calibri" w:eastAsia="Times New Roman" w:hAnsi="Calibri" w:cs="Calibri"/>
          <w:color w:val="auto"/>
          <w:szCs w:val="20"/>
          <w:lang w:val="fr-CA" w:eastAsia="en-CA"/>
        </w:rPr>
        <w:t xml:space="preserve">eriez-vous prêt/prête à m’indiquer votre tranche d’âge dans la liste suivante? </w:t>
      </w:r>
    </w:p>
    <w:p w14:paraId="53F9E24B" w14:textId="77777777" w:rsidR="00587D65" w:rsidRPr="00587D65" w:rsidRDefault="00587D65" w:rsidP="00587D65">
      <w:pPr>
        <w:spacing w:after="0"/>
        <w:rPr>
          <w:rFonts w:ascii="Calibri" w:eastAsia="Times New Roman" w:hAnsi="Calibri" w:cs="Calibri"/>
          <w:b/>
          <w:color w:val="C00000"/>
          <w:szCs w:val="20"/>
          <w:lang w:val="fr-CA" w:eastAsia="en-CA"/>
        </w:rPr>
      </w:pPr>
    </w:p>
    <w:tbl>
      <w:tblPr>
        <w:tblStyle w:val="TableGrid79"/>
        <w:tblW w:w="0" w:type="auto"/>
        <w:tblInd w:w="720" w:type="dxa"/>
        <w:tblLook w:val="04A0" w:firstRow="1" w:lastRow="0" w:firstColumn="1" w:lastColumn="0" w:noHBand="0" w:noVBand="1"/>
      </w:tblPr>
      <w:tblGrid>
        <w:gridCol w:w="2178"/>
        <w:gridCol w:w="5467"/>
      </w:tblGrid>
      <w:tr w:rsidR="00587D65" w:rsidRPr="00587D65" w14:paraId="2EA55526" w14:textId="77777777" w:rsidTr="0016277C">
        <w:trPr>
          <w:trHeight w:val="256"/>
        </w:trPr>
        <w:tc>
          <w:tcPr>
            <w:tcW w:w="2178" w:type="dxa"/>
            <w:vAlign w:val="center"/>
          </w:tcPr>
          <w:p w14:paraId="346B3116"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Moins de 18 ans</w:t>
            </w:r>
          </w:p>
        </w:tc>
        <w:tc>
          <w:tcPr>
            <w:tcW w:w="5467" w:type="dxa"/>
            <w:vAlign w:val="center"/>
          </w:tcPr>
          <w:p w14:paraId="0F46EAAB"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auto"/>
                <w:lang w:val="fr-CA"/>
              </w:rPr>
              <w:t>SI POSSIBLE, DEMANDER À PARLER À UNE PERSONNE DE 18 ANS OU PLUS ET REFAIRE L’INTRODUCTION. SINON, REMERCIER ET CONCLURE.</w:t>
            </w:r>
          </w:p>
        </w:tc>
      </w:tr>
      <w:tr w:rsidR="00587D65" w:rsidRPr="00587D65" w14:paraId="0F988E60" w14:textId="77777777" w:rsidTr="0016277C">
        <w:trPr>
          <w:trHeight w:val="256"/>
        </w:trPr>
        <w:tc>
          <w:tcPr>
            <w:tcW w:w="2178" w:type="dxa"/>
            <w:vAlign w:val="center"/>
          </w:tcPr>
          <w:p w14:paraId="17C06108"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18 à 24 ans</w:t>
            </w:r>
          </w:p>
        </w:tc>
        <w:tc>
          <w:tcPr>
            <w:tcW w:w="5467" w:type="dxa"/>
            <w:vMerge w:val="restart"/>
            <w:vAlign w:val="center"/>
          </w:tcPr>
          <w:p w14:paraId="4A573BA9" w14:textId="77777777" w:rsidR="00587D65" w:rsidRPr="00587D65" w:rsidRDefault="00587D65" w:rsidP="00587D65">
            <w:pPr>
              <w:spacing w:after="0"/>
              <w:rPr>
                <w:rFonts w:ascii="Calibri" w:hAnsi="Calibri" w:cs="Calibri"/>
                <w:b/>
                <w:color w:val="auto"/>
                <w:lang w:val="fr-CA"/>
              </w:rPr>
            </w:pPr>
            <w:r w:rsidRPr="00587D65">
              <w:rPr>
                <w:rFonts w:ascii="Calibri" w:hAnsi="Calibri" w:cs="Calibri"/>
                <w:b/>
                <w:color w:val="auto"/>
                <w:lang w:val="fr-CA"/>
              </w:rPr>
              <w:t>CONTINUER GROUPE 4 ET GROUPE 7</w:t>
            </w:r>
          </w:p>
        </w:tc>
      </w:tr>
      <w:tr w:rsidR="00587D65" w:rsidRPr="00587D65" w14:paraId="11853343" w14:textId="77777777" w:rsidTr="0016277C">
        <w:trPr>
          <w:trHeight w:val="256"/>
        </w:trPr>
        <w:tc>
          <w:tcPr>
            <w:tcW w:w="2178" w:type="dxa"/>
          </w:tcPr>
          <w:p w14:paraId="6A9AB364"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25 à 30 ans</w:t>
            </w:r>
          </w:p>
        </w:tc>
        <w:tc>
          <w:tcPr>
            <w:tcW w:w="5467" w:type="dxa"/>
            <w:vMerge/>
          </w:tcPr>
          <w:p w14:paraId="4BE0FE36" w14:textId="77777777" w:rsidR="00587D65" w:rsidRPr="00587D65" w:rsidRDefault="00587D65" w:rsidP="00587D65">
            <w:pPr>
              <w:spacing w:after="0"/>
              <w:rPr>
                <w:rFonts w:ascii="Calibri" w:hAnsi="Calibri" w:cs="Calibri"/>
                <w:b/>
                <w:color w:val="auto"/>
                <w:lang w:val="fr-CA"/>
              </w:rPr>
            </w:pPr>
          </w:p>
        </w:tc>
      </w:tr>
      <w:tr w:rsidR="00587D65" w:rsidRPr="00DC1887" w14:paraId="35578B8E" w14:textId="77777777" w:rsidTr="0016277C">
        <w:trPr>
          <w:trHeight w:val="256"/>
        </w:trPr>
        <w:tc>
          <w:tcPr>
            <w:tcW w:w="2178" w:type="dxa"/>
            <w:vAlign w:val="center"/>
          </w:tcPr>
          <w:p w14:paraId="3E0C5C6B"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31 à 44 ans</w:t>
            </w:r>
          </w:p>
        </w:tc>
        <w:tc>
          <w:tcPr>
            <w:tcW w:w="5467" w:type="dxa"/>
            <w:vMerge w:val="restart"/>
            <w:vAlign w:val="center"/>
          </w:tcPr>
          <w:p w14:paraId="7B424EDB" w14:textId="77777777" w:rsidR="00587D65" w:rsidRPr="00587D65" w:rsidRDefault="00587D65" w:rsidP="00587D65">
            <w:pPr>
              <w:spacing w:after="0"/>
              <w:rPr>
                <w:rFonts w:ascii="Calibri" w:hAnsi="Calibri" w:cs="Calibri"/>
                <w:b/>
                <w:color w:val="auto"/>
                <w:lang w:val="fr-CA"/>
              </w:rPr>
            </w:pPr>
            <w:r w:rsidRPr="00587D65">
              <w:rPr>
                <w:rFonts w:ascii="Calibri" w:hAnsi="Calibri" w:cs="Calibri"/>
                <w:b/>
                <w:color w:val="auto"/>
                <w:lang w:val="fr-CA"/>
              </w:rPr>
              <w:t>SI GROUPE 4 = REMERCIER ET CONCLURE</w:t>
            </w:r>
          </w:p>
          <w:p w14:paraId="39D82D88" w14:textId="77777777" w:rsidR="00587D65" w:rsidRPr="00587D65" w:rsidRDefault="00587D65" w:rsidP="00587D65">
            <w:pPr>
              <w:spacing w:after="0"/>
              <w:rPr>
                <w:rFonts w:ascii="Calibri" w:hAnsi="Calibri" w:cs="Calibri"/>
                <w:b/>
                <w:bCs/>
                <w:color w:val="auto"/>
                <w:lang w:val="fr-CA"/>
              </w:rPr>
            </w:pPr>
            <w:r w:rsidRPr="00587D65">
              <w:rPr>
                <w:rFonts w:ascii="Calibri" w:hAnsi="Calibri" w:cs="Calibri"/>
                <w:b/>
                <w:bCs/>
                <w:color w:val="auto"/>
                <w:lang w:val="fr-CA"/>
              </w:rPr>
              <w:t>SI GROUPE 7 = CONTINUER</w:t>
            </w:r>
          </w:p>
        </w:tc>
      </w:tr>
      <w:tr w:rsidR="00587D65" w:rsidRPr="00587D65" w14:paraId="720D0162" w14:textId="77777777" w:rsidTr="0016277C">
        <w:trPr>
          <w:trHeight w:val="256"/>
        </w:trPr>
        <w:tc>
          <w:tcPr>
            <w:tcW w:w="2178" w:type="dxa"/>
            <w:vAlign w:val="center"/>
          </w:tcPr>
          <w:p w14:paraId="7A91958F" w14:textId="77777777" w:rsidR="00587D65" w:rsidRPr="00587D65" w:rsidRDefault="00587D65" w:rsidP="00587D65">
            <w:pPr>
              <w:spacing w:after="0"/>
              <w:rPr>
                <w:rFonts w:ascii="Calibri" w:hAnsi="Calibri" w:cs="Calibri"/>
                <w:color w:val="auto"/>
                <w:lang w:val="fr-CA"/>
              </w:rPr>
            </w:pPr>
            <w:r w:rsidRPr="00587D65">
              <w:rPr>
                <w:rFonts w:ascii="Calibri" w:hAnsi="Calibri" w:cs="Calibri"/>
                <w:color w:val="auto"/>
                <w:lang w:val="fr-CA"/>
              </w:rPr>
              <w:t>45 à 54 ans</w:t>
            </w:r>
          </w:p>
        </w:tc>
        <w:tc>
          <w:tcPr>
            <w:tcW w:w="5467" w:type="dxa"/>
            <w:vMerge/>
            <w:vAlign w:val="center"/>
          </w:tcPr>
          <w:p w14:paraId="3E237A06" w14:textId="77777777" w:rsidR="00587D65" w:rsidRPr="00587D65" w:rsidRDefault="00587D65" w:rsidP="00587D65">
            <w:pPr>
              <w:spacing w:after="0"/>
              <w:rPr>
                <w:rFonts w:ascii="Calibri" w:hAnsi="Calibri" w:cs="Calibri"/>
                <w:color w:val="auto"/>
                <w:lang w:val="en-US"/>
              </w:rPr>
            </w:pPr>
          </w:p>
        </w:tc>
      </w:tr>
      <w:tr w:rsidR="00587D65" w:rsidRPr="00587D65" w14:paraId="0073F0C3" w14:textId="77777777" w:rsidTr="0016277C">
        <w:trPr>
          <w:trHeight w:val="240"/>
        </w:trPr>
        <w:tc>
          <w:tcPr>
            <w:tcW w:w="2178" w:type="dxa"/>
            <w:vAlign w:val="center"/>
          </w:tcPr>
          <w:p w14:paraId="77FAF832" w14:textId="77777777" w:rsidR="00587D65" w:rsidRPr="00587D65" w:rsidRDefault="00587D65" w:rsidP="00587D65">
            <w:pPr>
              <w:spacing w:after="0"/>
              <w:rPr>
                <w:rFonts w:ascii="Calibri" w:hAnsi="Calibri" w:cs="Calibri"/>
                <w:b/>
                <w:color w:val="auto"/>
                <w:lang w:val="fr-CA"/>
              </w:rPr>
            </w:pPr>
            <w:r w:rsidRPr="00587D65">
              <w:rPr>
                <w:rFonts w:ascii="Calibri" w:hAnsi="Calibri" w:cs="Calibri"/>
                <w:color w:val="auto"/>
                <w:lang w:val="en-US"/>
              </w:rPr>
              <w:t xml:space="preserve">55 </w:t>
            </w:r>
            <w:r w:rsidRPr="00587D65">
              <w:rPr>
                <w:rFonts w:ascii="Calibri" w:hAnsi="Calibri" w:cs="Calibri"/>
                <w:color w:val="auto"/>
                <w:lang w:val="fr-CA"/>
              </w:rPr>
              <w:t>ans ou plus</w:t>
            </w:r>
          </w:p>
        </w:tc>
        <w:tc>
          <w:tcPr>
            <w:tcW w:w="5467" w:type="dxa"/>
            <w:vMerge/>
            <w:vAlign w:val="center"/>
          </w:tcPr>
          <w:p w14:paraId="72109012" w14:textId="77777777" w:rsidR="00587D65" w:rsidRPr="00587D65" w:rsidRDefault="00587D65" w:rsidP="00587D65">
            <w:pPr>
              <w:spacing w:after="0"/>
              <w:rPr>
                <w:rFonts w:ascii="Calibri" w:hAnsi="Calibri" w:cs="Calibri"/>
                <w:b/>
                <w:color w:val="auto"/>
                <w:lang w:val="fr-CA"/>
              </w:rPr>
            </w:pPr>
          </w:p>
        </w:tc>
      </w:tr>
      <w:tr w:rsidR="00587D65" w:rsidRPr="00587D65" w14:paraId="7BEAFE13" w14:textId="77777777" w:rsidTr="0016277C">
        <w:trPr>
          <w:trHeight w:val="240"/>
        </w:trPr>
        <w:tc>
          <w:tcPr>
            <w:tcW w:w="2178" w:type="dxa"/>
            <w:vAlign w:val="center"/>
          </w:tcPr>
          <w:p w14:paraId="7AE823CE" w14:textId="77777777" w:rsidR="00587D65" w:rsidRPr="00587D65" w:rsidRDefault="00587D65" w:rsidP="00587D65">
            <w:pPr>
              <w:spacing w:after="0"/>
              <w:rPr>
                <w:rFonts w:ascii="Calibri" w:hAnsi="Calibri" w:cs="Calibri"/>
                <w:color w:val="auto"/>
                <w:lang w:val="fr-CA"/>
              </w:rPr>
            </w:pPr>
            <w:r w:rsidRPr="00587D65">
              <w:rPr>
                <w:rFonts w:ascii="Calibri" w:hAnsi="Calibri" w:cs="Calibri"/>
                <w:b/>
                <w:color w:val="auto"/>
                <w:lang w:val="fr-CA"/>
              </w:rPr>
              <w:t>RÉPONSE SPONTANÉE</w:t>
            </w:r>
            <w:r w:rsidRPr="00587D65">
              <w:rPr>
                <w:rFonts w:ascii="Calibri" w:hAnsi="Calibri" w:cs="Calibri"/>
                <w:color w:val="auto"/>
                <w:lang w:val="fr-CA"/>
              </w:rPr>
              <w:t xml:space="preserve"> </w:t>
            </w:r>
            <w:r w:rsidRPr="00587D65">
              <w:rPr>
                <w:rFonts w:ascii="Calibri" w:hAnsi="Calibri" w:cs="Calibri"/>
                <w:color w:val="auto"/>
                <w:lang w:val="fr-CA"/>
              </w:rPr>
              <w:br/>
              <w:t>Préfère ne pas répondre</w:t>
            </w:r>
          </w:p>
        </w:tc>
        <w:tc>
          <w:tcPr>
            <w:tcW w:w="5467" w:type="dxa"/>
            <w:vAlign w:val="center"/>
          </w:tcPr>
          <w:p w14:paraId="36B2942B" w14:textId="77777777" w:rsidR="00587D65" w:rsidRPr="00587D65" w:rsidRDefault="00587D65" w:rsidP="00587D65">
            <w:pPr>
              <w:spacing w:after="0"/>
              <w:rPr>
                <w:rFonts w:ascii="Calibri" w:hAnsi="Calibri" w:cs="Calibri"/>
                <w:color w:val="auto"/>
                <w:lang w:val="en-US"/>
              </w:rPr>
            </w:pPr>
            <w:r w:rsidRPr="00587D65">
              <w:rPr>
                <w:rFonts w:ascii="Calibri" w:hAnsi="Calibri" w:cs="Calibri"/>
                <w:b/>
                <w:color w:val="auto"/>
                <w:lang w:val="fr-CA"/>
              </w:rPr>
              <w:t>REMERCIER ET CONCLURE</w:t>
            </w:r>
          </w:p>
        </w:tc>
      </w:tr>
    </w:tbl>
    <w:p w14:paraId="0122118C" w14:textId="1D56F6B5" w:rsidR="00587D65" w:rsidRPr="00587D65" w:rsidRDefault="00587D65" w:rsidP="00587D65">
      <w:pPr>
        <w:spacing w:after="0"/>
        <w:ind w:left="72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LES PARENTS DU GROUPE 7 POURRAIENT ÊTRE PLUS JEUNES (DANS LA TRENTAINE OU LA QUARANTAINE).</w:t>
      </w:r>
    </w:p>
    <w:p w14:paraId="1307D80B" w14:textId="77777777" w:rsidR="00587D65" w:rsidRPr="00587D65" w:rsidRDefault="00587D65" w:rsidP="00587D65">
      <w:pPr>
        <w:spacing w:after="0"/>
        <w:rPr>
          <w:rFonts w:ascii="Calibri" w:eastAsia="Times New Roman" w:hAnsi="Calibri" w:cs="Calibri"/>
          <w:color w:val="auto"/>
          <w:szCs w:val="20"/>
          <w:lang w:val="fr-CA" w:eastAsia="en-CA"/>
        </w:rPr>
      </w:pPr>
    </w:p>
    <w:p w14:paraId="2EF7C99B"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Laquelle des catégories suivantes décrit le mieux le revenu annuel total de votre ménage en 2021 – c’est-à-dire le revenu cumulatif de l’ensemble des membres de votre ménage avant impôt?</w:t>
      </w:r>
    </w:p>
    <w:p w14:paraId="72FE19B5" w14:textId="77777777" w:rsidR="00587D65" w:rsidRPr="00587D65" w:rsidRDefault="00587D65" w:rsidP="00587D65">
      <w:pPr>
        <w:spacing w:after="0"/>
        <w:ind w:left="360"/>
        <w:rPr>
          <w:rFonts w:ascii="Calibri" w:eastAsia="Times New Roman" w:hAnsi="Calibri" w:cs="Calibri"/>
          <w:color w:val="auto"/>
          <w:szCs w:val="20"/>
          <w:lang w:val="fr-CA" w:eastAsia="en-CA"/>
        </w:rPr>
      </w:pPr>
    </w:p>
    <w:p w14:paraId="192D278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Moins de 20 000 $</w:t>
      </w:r>
    </w:p>
    <w:p w14:paraId="745173E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20 000 $ à moins de 40 000 $</w:t>
      </w:r>
    </w:p>
    <w:p w14:paraId="73D932CC"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40 000 $ à moins de 60 000 $</w:t>
      </w:r>
    </w:p>
    <w:p w14:paraId="6E7EA4EE"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60 000 $ à moins de 90 000 $</w:t>
      </w:r>
    </w:p>
    <w:p w14:paraId="0B8A432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90 000 $ à moins de 150 000 $</w:t>
      </w:r>
      <w:r w:rsidRPr="00587D65">
        <w:rPr>
          <w:rFonts w:ascii="Calibri" w:eastAsia="Times New Roman" w:hAnsi="Calibri" w:cs="Calibri"/>
          <w:color w:val="auto"/>
          <w:szCs w:val="20"/>
          <w:lang w:val="fr-CA" w:eastAsia="en-CA"/>
        </w:rPr>
        <w:tab/>
      </w:r>
      <w:r w:rsidRPr="00587D65">
        <w:rPr>
          <w:rFonts w:ascii="Calibri" w:eastAsia="Times New Roman" w:hAnsi="Calibri" w:cs="Calibri"/>
          <w:b/>
          <w:bCs/>
          <w:color w:val="auto"/>
          <w:szCs w:val="20"/>
          <w:lang w:val="fr-CA" w:eastAsia="en-CA"/>
        </w:rPr>
        <w:t>SI GROUPE 7 = REMERCIER ET CONCLURE</w:t>
      </w:r>
    </w:p>
    <w:p w14:paraId="523F49BF"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150 000 $ ou plus</w:t>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color w:val="auto"/>
          <w:szCs w:val="20"/>
          <w:lang w:val="fr-CA" w:eastAsia="en-CA"/>
        </w:rPr>
        <w:tab/>
      </w:r>
      <w:r w:rsidRPr="00587D65">
        <w:rPr>
          <w:rFonts w:ascii="Calibri" w:eastAsia="Times New Roman" w:hAnsi="Calibri" w:cs="Calibri"/>
          <w:b/>
          <w:bCs/>
          <w:color w:val="auto"/>
          <w:szCs w:val="20"/>
          <w:lang w:val="fr-CA" w:eastAsia="en-CA"/>
        </w:rPr>
        <w:t>SI GROUPE 7 = REMERCIER ET CONCLURE</w:t>
      </w:r>
      <w:r w:rsidRPr="00587D65">
        <w:rPr>
          <w:rFonts w:ascii="Calibri" w:eastAsia="Times New Roman" w:hAnsi="Calibri" w:cs="Calibri"/>
          <w:color w:val="auto"/>
          <w:szCs w:val="20"/>
          <w:lang w:val="fr-CA" w:eastAsia="en-CA"/>
        </w:rPr>
        <w:t xml:space="preserve"> </w:t>
      </w:r>
    </w:p>
    <w:p w14:paraId="60FCF3A9"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Arial"/>
          <w:b/>
          <w:bCs/>
          <w:color w:val="auto"/>
          <w:szCs w:val="24"/>
          <w:lang w:val="fr-CA" w:eastAsia="en-CA"/>
        </w:rPr>
        <w:t xml:space="preserve">RÉPONSE SPONTANÉE : </w:t>
      </w:r>
      <w:r w:rsidRPr="00587D65">
        <w:rPr>
          <w:rFonts w:ascii="Calibri" w:eastAsia="Times New Roman" w:hAnsi="Calibri" w:cs="Arial"/>
          <w:color w:val="auto"/>
          <w:szCs w:val="24"/>
          <w:lang w:val="fr-CA" w:eastAsia="en-CA"/>
        </w:rPr>
        <w:t>Préfère ne pas répondre</w:t>
      </w:r>
      <w:r w:rsidRPr="00587D65">
        <w:rPr>
          <w:rFonts w:ascii="Calibri" w:eastAsia="Times New Roman" w:hAnsi="Calibri" w:cs="Arial"/>
          <w:color w:val="auto"/>
          <w:szCs w:val="24"/>
          <w:lang w:val="fr-CA" w:eastAsia="en-CA"/>
        </w:rPr>
        <w:tab/>
      </w:r>
    </w:p>
    <w:p w14:paraId="631C7AFA" w14:textId="77777777" w:rsidR="00587D65" w:rsidRPr="00587D65" w:rsidRDefault="00587D65" w:rsidP="00587D65">
      <w:pPr>
        <w:spacing w:after="0"/>
        <w:ind w:left="360" w:firstLine="36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 xml:space="preserve">ASSURER UN BON MÉLANGE. </w:t>
      </w:r>
    </w:p>
    <w:p w14:paraId="56A6A7D4" w14:textId="77777777" w:rsidR="00587D65" w:rsidRPr="00587D65" w:rsidRDefault="00587D65" w:rsidP="00587D65">
      <w:pPr>
        <w:spacing w:after="0"/>
        <w:rPr>
          <w:rFonts w:ascii="Calibri" w:eastAsia="Times New Roman" w:hAnsi="Calibri" w:cs="Calibri"/>
          <w:b/>
          <w:color w:val="auto"/>
          <w:szCs w:val="20"/>
          <w:lang w:val="fr-CA" w:eastAsia="en-CA"/>
        </w:rPr>
      </w:pPr>
    </w:p>
    <w:p w14:paraId="52815624" w14:textId="77777777" w:rsidR="00587D65" w:rsidRPr="00587D65" w:rsidRDefault="00587D65" w:rsidP="00F50A40">
      <w:pPr>
        <w:numPr>
          <w:ilvl w:val="0"/>
          <w:numId w:val="21"/>
        </w:numPr>
        <w:spacing w:after="0"/>
        <w:contextualSpacing/>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 xml:space="preserve"> [NE PAS DEMANDER]</w:t>
      </w:r>
      <w:r w:rsidRPr="00587D65">
        <w:rPr>
          <w:rFonts w:ascii="Calibri" w:eastAsia="Times New Roman" w:hAnsi="Calibri" w:cs="Calibri"/>
          <w:color w:val="auto"/>
          <w:szCs w:val="20"/>
          <w:lang w:val="fr-CA" w:eastAsia="en-CA"/>
        </w:rPr>
        <w:t xml:space="preserve"> Sexe </w:t>
      </w:r>
      <w:r w:rsidRPr="00587D65">
        <w:rPr>
          <w:rFonts w:ascii="Calibri" w:eastAsia="Times New Roman" w:hAnsi="Calibri" w:cs="Calibri"/>
          <w:b/>
          <w:color w:val="auto"/>
          <w:szCs w:val="20"/>
          <w:lang w:val="fr-CA" w:eastAsia="en-CA"/>
        </w:rPr>
        <w:t>NOTER SELON VOTRE OBSERVATION.</w:t>
      </w:r>
    </w:p>
    <w:p w14:paraId="46D29305" w14:textId="77777777" w:rsidR="00587D65" w:rsidRPr="00587D65" w:rsidRDefault="00587D65" w:rsidP="00587D65">
      <w:pPr>
        <w:spacing w:after="0"/>
        <w:ind w:firstLine="720"/>
        <w:rPr>
          <w:rFonts w:ascii="Calibri" w:eastAsia="Times New Roman" w:hAnsi="Calibri" w:cs="Calibri"/>
          <w:color w:val="auto"/>
          <w:szCs w:val="20"/>
          <w:lang w:val="fr-CA" w:eastAsia="en-CA"/>
        </w:rPr>
      </w:pPr>
    </w:p>
    <w:p w14:paraId="175F0EE5" w14:textId="77777777" w:rsidR="00587D65" w:rsidRPr="00587D65" w:rsidRDefault="00587D65" w:rsidP="00587D65">
      <w:pPr>
        <w:spacing w:after="0"/>
        <w:ind w:firstLine="720"/>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Homme</w:t>
      </w:r>
    </w:p>
    <w:p w14:paraId="34CB2622" w14:textId="77777777" w:rsidR="00587D65" w:rsidRPr="00587D65" w:rsidRDefault="00587D65" w:rsidP="00587D65">
      <w:pPr>
        <w:spacing w:after="0"/>
        <w:ind w:left="360" w:firstLine="36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Femme</w:t>
      </w:r>
    </w:p>
    <w:p w14:paraId="7082B00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b/>
          <w:color w:val="C00000"/>
          <w:szCs w:val="20"/>
          <w:lang w:val="fr-CA" w:eastAsia="en-CA"/>
        </w:rPr>
        <w:t>ASSURER UNE PROPORTION ÉGALE D’HOMMES ET DE FEMMES DANS CHAQUE GROUPE. LES PARENTS DU GROUPE 7 POURRAIENT AVOIR TENDANCE À ÊTRE DES FEMMES, MAIS ESSAYER D’OBTENIR LA PARITÉ.</w:t>
      </w:r>
    </w:p>
    <w:p w14:paraId="60A70568" w14:textId="77777777" w:rsidR="00587D65" w:rsidRPr="00587D65" w:rsidRDefault="00587D65" w:rsidP="00587D65">
      <w:pPr>
        <w:spacing w:after="0"/>
        <w:rPr>
          <w:rFonts w:ascii="Calibri" w:eastAsia="Times New Roman" w:hAnsi="Calibri" w:cs="Calibri"/>
          <w:color w:val="auto"/>
          <w:szCs w:val="20"/>
          <w:lang w:val="fr-CA" w:eastAsia="en-CA"/>
        </w:rPr>
      </w:pPr>
    </w:p>
    <w:p w14:paraId="0287481E"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Est-ce que vous connaissez le concept du « groupe de discussion » ?</w:t>
      </w:r>
      <w:bookmarkEnd w:id="157"/>
    </w:p>
    <w:p w14:paraId="1AE65881" w14:textId="77777777" w:rsidR="00587D65" w:rsidRPr="00587D65" w:rsidRDefault="00587D65" w:rsidP="00587D65">
      <w:pPr>
        <w:spacing w:after="0"/>
        <w:rPr>
          <w:rFonts w:ascii="Calibri" w:eastAsia="Times New Roman" w:hAnsi="Calibri" w:cs="Calibri"/>
          <w:color w:val="auto"/>
          <w:szCs w:val="20"/>
          <w:lang w:val="fr-CA" w:eastAsia="en-CA"/>
        </w:rPr>
      </w:pPr>
    </w:p>
    <w:p w14:paraId="11DE09C9" w14:textId="77777777" w:rsidR="00587D65" w:rsidRPr="00587D65" w:rsidRDefault="00587D65" w:rsidP="00587D65">
      <w:pPr>
        <w:spacing w:after="0"/>
        <w:ind w:left="720"/>
        <w:rPr>
          <w:rFonts w:ascii="Calibri" w:eastAsia="Times New Roman" w:hAnsi="Calibri" w:cs="Calibri"/>
          <w:color w:val="auto"/>
          <w:szCs w:val="20"/>
          <w:lang w:val="fr-CA" w:eastAsia="en-CA"/>
        </w:rPr>
      </w:pPr>
      <w:bookmarkStart w:id="158" w:name="lt_pId148"/>
      <w:r w:rsidRPr="00587D65">
        <w:rPr>
          <w:rFonts w:ascii="Calibri" w:eastAsia="Times New Roman" w:hAnsi="Calibri" w:cs="Calibri"/>
          <w:color w:val="auto"/>
          <w:szCs w:val="20"/>
          <w:lang w:val="fr-CA" w:eastAsia="en-CA"/>
        </w:rPr>
        <w:t>Oui</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r w:rsidRPr="00587D65">
        <w:rPr>
          <w:rFonts w:ascii="Calibri" w:eastAsia="Times New Roman" w:hAnsi="Calibri" w:cs="Calibri"/>
          <w:color w:val="auto"/>
          <w:szCs w:val="20"/>
          <w:lang w:val="fr-CA" w:eastAsia="en-CA"/>
        </w:rPr>
        <w:br/>
        <w:t>Non</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EXPLIQUER QUE</w:t>
      </w:r>
      <w:r w:rsidRPr="00587D65">
        <w:rPr>
          <w:rFonts w:ascii="Calibri" w:eastAsia="Times New Roman" w:hAnsi="Calibri" w:cs="Calibri"/>
          <w:color w:val="auto"/>
          <w:szCs w:val="20"/>
          <w:lang w:val="fr-CA" w:eastAsia="en-CA"/>
        </w:rPr>
        <w:t xml:space="preserve"> : </w:t>
      </w:r>
      <w:r w:rsidRPr="00587D65">
        <w:rPr>
          <w:rFonts w:ascii="Calibri" w:eastAsia="Times New Roman" w:hAnsi="Calibri" w:cs="Calibri"/>
          <w:i/>
          <w:iCs/>
          <w:color w:val="auto"/>
          <w:szCs w:val="20"/>
          <w:lang w:val="fr-CA" w:eastAsia="en-CA"/>
        </w:rPr>
        <w:t>« un groupe de discussion se compose de six à huit participants et d’un modérateur. Au cours d’une période de deux heures, les participants sont invités à discuter d’un éventail de questions reliées au sujet abordé ».</w:t>
      </w:r>
    </w:p>
    <w:bookmarkEnd w:id="158"/>
    <w:p w14:paraId="0E2A21FD" w14:textId="57A8DB1F" w:rsidR="00587D65" w:rsidRDefault="00587D65" w:rsidP="00587D65">
      <w:pPr>
        <w:spacing w:after="0"/>
        <w:ind w:left="540"/>
        <w:rPr>
          <w:rFonts w:ascii="Calibri" w:eastAsia="Times New Roman" w:hAnsi="Calibri" w:cs="Calibri"/>
          <w:color w:val="auto"/>
          <w:szCs w:val="20"/>
          <w:lang w:val="fr-CA" w:eastAsia="en-CA"/>
        </w:rPr>
      </w:pPr>
    </w:p>
    <w:p w14:paraId="03EB1B24" w14:textId="6D7CF69D" w:rsidR="00F50A40" w:rsidRDefault="00F50A40" w:rsidP="00587D65">
      <w:pPr>
        <w:spacing w:after="0"/>
        <w:ind w:left="540"/>
        <w:rPr>
          <w:rFonts w:ascii="Calibri" w:eastAsia="Times New Roman" w:hAnsi="Calibri" w:cs="Calibri"/>
          <w:color w:val="auto"/>
          <w:szCs w:val="20"/>
          <w:lang w:val="fr-CA" w:eastAsia="en-CA"/>
        </w:rPr>
      </w:pPr>
    </w:p>
    <w:p w14:paraId="6E0DCA43" w14:textId="77777777" w:rsidR="00F50A40" w:rsidRPr="00587D65" w:rsidRDefault="00F50A40" w:rsidP="00587D65">
      <w:pPr>
        <w:spacing w:after="0"/>
        <w:ind w:left="540"/>
        <w:rPr>
          <w:rFonts w:ascii="Calibri" w:eastAsia="Times New Roman" w:hAnsi="Calibri" w:cs="Calibri"/>
          <w:color w:val="auto"/>
          <w:szCs w:val="20"/>
          <w:lang w:val="fr-CA" w:eastAsia="en-CA"/>
        </w:rPr>
      </w:pPr>
    </w:p>
    <w:p w14:paraId="0166A2B5" w14:textId="77777777" w:rsidR="00587D65" w:rsidRPr="00587D65" w:rsidRDefault="00587D65" w:rsidP="00F50A40">
      <w:pPr>
        <w:numPr>
          <w:ilvl w:val="0"/>
          <w:numId w:val="21"/>
        </w:numPr>
        <w:spacing w:after="0"/>
        <w:rPr>
          <w:rFonts w:ascii="Calibri" w:eastAsia="MS Mincho" w:hAnsi="Calibri" w:cs="Calibri"/>
          <w:color w:val="auto"/>
          <w:kern w:val="18"/>
          <w:szCs w:val="20"/>
          <w:lang w:val="fr-CA"/>
        </w:rPr>
      </w:pPr>
      <w:r w:rsidRPr="00587D65">
        <w:rPr>
          <w:rFonts w:ascii="Calibri" w:eastAsia="MS Mincho" w:hAnsi="Calibri" w:cs="Calibri"/>
          <w:color w:val="auto"/>
          <w:kern w:val="18"/>
          <w:szCs w:val="20"/>
          <w:lang w:val="fr-CA"/>
        </w:rPr>
        <w:lastRenderedPageBreak/>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587D65">
        <w:rPr>
          <w:rFonts w:ascii="Times New Roman" w:eastAsia="MS Mincho" w:hAnsi="Times New Roman"/>
          <w:color w:val="auto"/>
          <w:kern w:val="18"/>
          <w:sz w:val="22"/>
          <w:lang w:val="fr-CA"/>
        </w:rPr>
        <w:t xml:space="preserve">» </w:t>
      </w:r>
      <w:r w:rsidRPr="00587D65">
        <w:rPr>
          <w:rFonts w:ascii="Calibri" w:eastAsia="MS Mincho" w:hAnsi="Calibri" w:cs="Calibri"/>
          <w:color w:val="auto"/>
          <w:kern w:val="18"/>
          <w:szCs w:val="20"/>
          <w:lang w:val="fr-CA"/>
        </w:rPr>
        <w:t>et 5, « je suis habituellement une des premières personnes à parler »?</w:t>
      </w:r>
    </w:p>
    <w:p w14:paraId="597CAB48" w14:textId="77777777" w:rsidR="00587D65" w:rsidRPr="00587D65" w:rsidRDefault="00587D65" w:rsidP="00587D65">
      <w:pPr>
        <w:spacing w:after="0"/>
        <w:rPr>
          <w:rFonts w:ascii="Calibri" w:eastAsia="Times New Roman" w:hAnsi="Calibri" w:cs="Calibri"/>
          <w:color w:val="auto"/>
          <w:szCs w:val="20"/>
          <w:lang w:val="fr-CA" w:eastAsia="en-CA"/>
        </w:rPr>
      </w:pPr>
    </w:p>
    <w:p w14:paraId="1EC3C579" w14:textId="77777777" w:rsidR="00587D65" w:rsidRPr="00587D65" w:rsidRDefault="00587D65" w:rsidP="00587D65">
      <w:pPr>
        <w:spacing w:after="0"/>
        <w:ind w:firstLine="720"/>
        <w:rPr>
          <w:rFonts w:ascii="Calibri" w:eastAsia="Times New Roman" w:hAnsi="Calibri" w:cs="Calibri"/>
          <w:color w:val="auto"/>
          <w:szCs w:val="24"/>
          <w:lang w:val="fr-CA" w:eastAsia="en-CA"/>
        </w:rPr>
      </w:pPr>
      <w:r w:rsidRPr="00587D65">
        <w:rPr>
          <w:rFonts w:ascii="Calibri" w:eastAsia="Times New Roman" w:hAnsi="Calibri" w:cs="Calibri"/>
          <w:color w:val="auto"/>
          <w:szCs w:val="24"/>
          <w:lang w:val="fr-CA" w:eastAsia="en-CA"/>
        </w:rPr>
        <w:t>1-2</w:t>
      </w:r>
      <w:r w:rsidRPr="00587D65">
        <w:rPr>
          <w:rFonts w:ascii="Calibri" w:eastAsia="Times New Roman" w:hAnsi="Calibri" w:cs="Calibri"/>
          <w:color w:val="auto"/>
          <w:szCs w:val="24"/>
          <w:lang w:val="fr-CA" w:eastAsia="en-CA"/>
        </w:rPr>
        <w:tab/>
      </w:r>
      <w:r w:rsidRPr="00587D65">
        <w:rPr>
          <w:rFonts w:ascii="Calibri" w:eastAsia="Times New Roman" w:hAnsi="Calibri" w:cs="Calibri"/>
          <w:b/>
          <w:bCs/>
          <w:color w:val="auto"/>
          <w:szCs w:val="20"/>
          <w:lang w:val="fr-CA" w:eastAsia="en-CA"/>
        </w:rPr>
        <w:t>REMERCIER ET CONCLURE</w:t>
      </w:r>
    </w:p>
    <w:p w14:paraId="577B6981"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3-5</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p>
    <w:p w14:paraId="348B5CB2" w14:textId="77777777" w:rsidR="00587D65" w:rsidRPr="00587D65" w:rsidRDefault="00587D65" w:rsidP="00587D65">
      <w:pPr>
        <w:spacing w:after="0"/>
        <w:rPr>
          <w:rFonts w:ascii="Calibri" w:eastAsia="Times New Roman" w:hAnsi="Calibri" w:cs="Calibri"/>
          <w:color w:val="auto"/>
          <w:szCs w:val="20"/>
          <w:lang w:val="fr-CA" w:eastAsia="en-CA"/>
        </w:rPr>
      </w:pPr>
      <w:bookmarkStart w:id="159" w:name="lt_pId161"/>
    </w:p>
    <w:p w14:paraId="616FE28B"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Étant donné que ce groupe se réunira en ligne, vous aurez besoin, pour participer, d’un accès Internet haut débit et d’un ordinateur muni d’une caméra Web, d’un microphone et d’un haut-parleur en bon état de marche.</w:t>
      </w:r>
      <w:bookmarkEnd w:id="159"/>
      <w:r w:rsidRPr="00587D65">
        <w:rPr>
          <w:rFonts w:ascii="Calibri" w:eastAsia="Times New Roman" w:hAnsi="Calibri" w:cs="Calibri"/>
          <w:color w:val="auto"/>
          <w:szCs w:val="20"/>
          <w:lang w:val="fr-CA" w:eastAsia="en-CA"/>
        </w:rPr>
        <w:t xml:space="preserve"> </w:t>
      </w:r>
      <w:bookmarkStart w:id="160" w:name="lt_pId162"/>
      <w:r w:rsidRPr="00587D65">
        <w:rPr>
          <w:rFonts w:ascii="Calibri" w:eastAsia="Times New Roman" w:hAnsi="Calibri" w:cs="Calibri"/>
          <w:b/>
          <w:color w:val="auto"/>
          <w:szCs w:val="20"/>
          <w:lang w:val="fr-CA" w:eastAsia="en-CA"/>
        </w:rPr>
        <w:t>CONFIRMER LES POINTS CI-DESSOUS.</w:t>
      </w:r>
      <w:bookmarkEnd w:id="160"/>
      <w:r w:rsidRPr="00587D65">
        <w:rPr>
          <w:rFonts w:ascii="Calibri" w:eastAsia="Times New Roman" w:hAnsi="Calibri" w:cs="Calibri"/>
          <w:b/>
          <w:color w:val="auto"/>
          <w:szCs w:val="20"/>
          <w:lang w:val="fr-CA" w:eastAsia="en-CA"/>
        </w:rPr>
        <w:t xml:space="preserve"> </w:t>
      </w:r>
      <w:bookmarkStart w:id="161" w:name="lt_pId163"/>
      <w:r w:rsidRPr="00587D65">
        <w:rPr>
          <w:rFonts w:ascii="Calibri" w:eastAsia="Times New Roman" w:hAnsi="Calibri" w:cs="Calibri"/>
          <w:b/>
          <w:color w:val="auto"/>
          <w:szCs w:val="20"/>
          <w:lang w:val="fr-CA" w:eastAsia="en-CA"/>
        </w:rPr>
        <w:t>METTRE FIN À L’APPEL SI NON À L’UN DES TROIS.</w:t>
      </w:r>
      <w:bookmarkEnd w:id="161"/>
    </w:p>
    <w:p w14:paraId="1C52CC16" w14:textId="77777777" w:rsidR="00587D65" w:rsidRPr="00587D65" w:rsidRDefault="00587D65" w:rsidP="00587D65">
      <w:pPr>
        <w:spacing w:after="0"/>
        <w:rPr>
          <w:rFonts w:ascii="Calibri" w:eastAsia="Times New Roman" w:hAnsi="Calibri" w:cs="Calibri"/>
          <w:color w:val="auto"/>
          <w:szCs w:val="20"/>
          <w:lang w:val="fr-CA" w:eastAsia="en-CA"/>
        </w:rPr>
      </w:pPr>
    </w:p>
    <w:p w14:paraId="2F6C1673" w14:textId="77777777" w:rsidR="00587D65" w:rsidRPr="00587D65" w:rsidRDefault="00587D65" w:rsidP="00587D65">
      <w:p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ab/>
      </w:r>
      <w:bookmarkStart w:id="162" w:name="lt_pId164"/>
      <w:r w:rsidRPr="00587D65">
        <w:rPr>
          <w:rFonts w:ascii="Calibri" w:eastAsia="Times New Roman" w:hAnsi="Calibri" w:cs="Calibri"/>
          <w:color w:val="auto"/>
          <w:szCs w:val="20"/>
          <w:lang w:val="fr-CA" w:eastAsia="en-CA"/>
        </w:rPr>
        <w:t>Le participant a accès à Internet</w:t>
      </w:r>
      <w:bookmarkEnd w:id="162"/>
      <w:r w:rsidRPr="00587D65">
        <w:rPr>
          <w:rFonts w:ascii="Calibri" w:eastAsia="Times New Roman" w:hAnsi="Calibri" w:cs="Calibri"/>
          <w:color w:val="auto"/>
          <w:szCs w:val="20"/>
          <w:lang w:val="fr-CA" w:eastAsia="en-CA"/>
        </w:rPr>
        <w:t xml:space="preserve"> haut débit </w:t>
      </w:r>
    </w:p>
    <w:p w14:paraId="60A604EE" w14:textId="77777777" w:rsidR="00587D65" w:rsidRPr="00587D65" w:rsidRDefault="00587D65" w:rsidP="00587D65">
      <w:pPr>
        <w:spacing w:after="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ab/>
      </w:r>
      <w:bookmarkStart w:id="163" w:name="lt_pId165"/>
      <w:r w:rsidRPr="00587D65">
        <w:rPr>
          <w:rFonts w:ascii="Calibri" w:eastAsia="Times New Roman" w:hAnsi="Calibri" w:cs="Calibri"/>
          <w:color w:val="auto"/>
          <w:szCs w:val="20"/>
          <w:lang w:val="fr-CA" w:eastAsia="en-CA"/>
        </w:rPr>
        <w:t>Le participant à un ordinateur avec caméra Web</w:t>
      </w:r>
      <w:bookmarkEnd w:id="163"/>
    </w:p>
    <w:p w14:paraId="5C17FF6B" w14:textId="77777777" w:rsidR="00587D65" w:rsidRPr="00587D65" w:rsidRDefault="00587D65" w:rsidP="00587D65">
      <w:pPr>
        <w:spacing w:after="0"/>
        <w:rPr>
          <w:rFonts w:ascii="Calibri" w:eastAsia="Times New Roman" w:hAnsi="Calibri" w:cs="Calibri"/>
          <w:color w:val="auto"/>
          <w:szCs w:val="20"/>
          <w:lang w:val="fr-CA" w:eastAsia="en-CA"/>
        </w:rPr>
      </w:pPr>
    </w:p>
    <w:p w14:paraId="1FAE875C"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Avez-vous utilisé des logiciels de réunion en ligne tels que Zoom, Webex, Microsoft Teams, Google Hangouts/Meet, etc., au cours des deux dernières années? </w:t>
      </w:r>
    </w:p>
    <w:p w14:paraId="058BA5F3"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p w14:paraId="596A005E" w14:textId="77777777" w:rsidR="00587D65" w:rsidRPr="00587D65" w:rsidRDefault="00587D65" w:rsidP="00587D65">
      <w:pPr>
        <w:spacing w:after="0"/>
        <w:ind w:left="72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Oui</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r w:rsidRPr="00587D65">
        <w:rPr>
          <w:rFonts w:ascii="Calibri" w:eastAsia="Times New Roman" w:hAnsi="Calibri" w:cs="Calibri"/>
          <w:color w:val="auto"/>
          <w:szCs w:val="20"/>
          <w:lang w:val="fr-CA" w:eastAsia="en-CA"/>
        </w:rPr>
        <w:br/>
        <w:t>Non</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p>
    <w:p w14:paraId="529CEC9D"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p>
    <w:p w14:paraId="692E3466" w14:textId="77777777" w:rsidR="00587D65" w:rsidRPr="00587D65" w:rsidRDefault="00587D65" w:rsidP="00F50A40">
      <w:pPr>
        <w:keepN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contextualSpacing/>
        <w:outlineLvl w:val="2"/>
        <w:rPr>
          <w:rFonts w:ascii="Calibri" w:eastAsia="MS Mincho" w:hAnsi="Calibri" w:cs="Calibri"/>
          <w:color w:val="auto"/>
          <w:kern w:val="18"/>
          <w:szCs w:val="20"/>
          <w:lang w:val="fr-CA"/>
        </w:rPr>
      </w:pPr>
      <w:r w:rsidRPr="00587D65">
        <w:rPr>
          <w:rFonts w:ascii="Calibri" w:eastAsia="MS Mincho"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2C9D2671" w14:textId="77777777" w:rsidR="00587D65" w:rsidRPr="00587D65" w:rsidRDefault="00587D65" w:rsidP="00587D65">
      <w:pPr>
        <w:spacing w:after="0" w:line="312" w:lineRule="auto"/>
        <w:rPr>
          <w:rFonts w:ascii="Times New Roman" w:eastAsia="Times New Roman" w:hAnsi="Times New Roman"/>
          <w:color w:val="auto"/>
          <w:sz w:val="24"/>
          <w:szCs w:val="24"/>
          <w:lang w:val="fr-CA" w:eastAsia="en-CA"/>
        </w:rPr>
      </w:pPr>
    </w:p>
    <w:p w14:paraId="23D87A6B" w14:textId="77777777" w:rsidR="00587D65" w:rsidRPr="00587D65" w:rsidRDefault="00587D65" w:rsidP="00587D65">
      <w:pPr>
        <w:numPr>
          <w:ilvl w:val="1"/>
          <w:numId w:val="6"/>
        </w:numPr>
        <w:spacing w:after="0"/>
        <w:rPr>
          <w:rFonts w:ascii="Calibri" w:eastAsia="Times New Roman" w:hAnsi="Calibri" w:cs="Calibri"/>
          <w:color w:val="auto"/>
          <w:szCs w:val="24"/>
          <w:lang w:val="fr-CA" w:eastAsia="en-CA"/>
        </w:rPr>
      </w:pPr>
      <w:r w:rsidRPr="00587D65">
        <w:rPr>
          <w:rFonts w:ascii="Calibri" w:eastAsia="Times New Roman" w:hAnsi="Calibri" w:cs="Calibri"/>
          <w:b/>
          <w:bCs/>
          <w:color w:val="auto"/>
          <w:szCs w:val="20"/>
          <w:lang w:val="fr-CA" w:eastAsia="en-CA"/>
        </w:rPr>
        <w:t xml:space="preserve">        REMERCIER ET CONCLURE</w:t>
      </w:r>
    </w:p>
    <w:p w14:paraId="42DD2BA5" w14:textId="77777777" w:rsidR="00587D65" w:rsidRPr="00587D65" w:rsidRDefault="00587D65" w:rsidP="00587D65">
      <w:pPr>
        <w:spacing w:after="0"/>
        <w:ind w:firstLine="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3-5</w:t>
      </w:r>
      <w:r w:rsidRPr="00587D65">
        <w:rPr>
          <w:rFonts w:ascii="Calibri" w:eastAsia="Times New Roman" w:hAnsi="Calibri" w:cs="Calibri"/>
          <w:color w:val="auto"/>
          <w:szCs w:val="20"/>
          <w:lang w:val="fr-CA" w:eastAsia="en-CA"/>
        </w:rPr>
        <w:tab/>
      </w:r>
      <w:r w:rsidRPr="00587D65">
        <w:rPr>
          <w:rFonts w:ascii="Calibri" w:eastAsia="Times New Roman" w:hAnsi="Calibri" w:cs="Calibri"/>
          <w:b/>
          <w:color w:val="auto"/>
          <w:szCs w:val="20"/>
          <w:lang w:val="fr-CA" w:eastAsia="en-CA"/>
        </w:rPr>
        <w:t>CONTINUER</w:t>
      </w:r>
    </w:p>
    <w:p w14:paraId="39E02B70" w14:textId="77777777" w:rsidR="00587D65" w:rsidRPr="00587D65" w:rsidRDefault="00587D65" w:rsidP="00587D65">
      <w:pPr>
        <w:spacing w:after="0"/>
        <w:rPr>
          <w:rFonts w:ascii="Calibri" w:eastAsia="Times New Roman" w:hAnsi="Calibri" w:cs="Calibri"/>
          <w:color w:val="auto"/>
          <w:szCs w:val="20"/>
          <w:lang w:val="fr-CA" w:eastAsia="en-CA"/>
        </w:rPr>
      </w:pPr>
    </w:p>
    <w:p w14:paraId="67EF4100" w14:textId="77777777" w:rsidR="00587D65" w:rsidRPr="00587D65" w:rsidRDefault="00587D65" w:rsidP="00F50A40">
      <w:pPr>
        <w:keepN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bookmarkStart w:id="164" w:name="lt_pId167"/>
      <w:r w:rsidRPr="00587D65">
        <w:rPr>
          <w:rFonts w:ascii="Calibri" w:eastAsia="MS Mincho" w:hAnsi="Calibri" w:cs="Calibri"/>
          <w:color w:val="000000"/>
          <w:szCs w:val="20"/>
          <w:lang w:val="fr-CA"/>
        </w:rPr>
        <w:t>Au cours de la discussion, vous pourriez devoir lire ou visionner du matériel affiché à l’écran, ou faire des exercices en ligne comme ceux qu’on trouve dans les sondages.</w:t>
      </w:r>
      <w:bookmarkEnd w:id="164"/>
      <w:r w:rsidRPr="00587D65">
        <w:rPr>
          <w:rFonts w:ascii="Calibri" w:eastAsia="MS Mincho" w:hAnsi="Calibri" w:cs="Calibri"/>
          <w:color w:val="000000"/>
          <w:szCs w:val="20"/>
          <w:lang w:val="fr-CA"/>
        </w:rPr>
        <w:t xml:space="preserve"> </w:t>
      </w:r>
      <w:bookmarkStart w:id="165" w:name="lt_pId168"/>
      <w:r w:rsidRPr="00587D65">
        <w:rPr>
          <w:rFonts w:ascii="Calibri" w:eastAsia="MS Mincho" w:hAnsi="Calibri" w:cs="Calibri"/>
          <w:color w:val="000000"/>
          <w:szCs w:val="20"/>
          <w:lang w:val="fr-CA"/>
        </w:rPr>
        <w:t>On vous demandera aussi de participer activement à la discussion en ligne à l’aide d’une caméra Web.</w:t>
      </w:r>
      <w:bookmarkEnd w:id="165"/>
      <w:r w:rsidRPr="00587D65">
        <w:rPr>
          <w:rFonts w:ascii="Calibri" w:eastAsia="MS Mincho" w:hAnsi="Calibri" w:cs="Calibri"/>
          <w:color w:val="000000"/>
          <w:lang w:val="fr-CA"/>
        </w:rPr>
        <w:t xml:space="preserve"> Pensez-vous avoir de la difficulté, pour une raison ou une autre, à lire les documents ou à participer à la discussion par vidéo</w:t>
      </w:r>
      <w:bookmarkStart w:id="166" w:name="lt_pId169"/>
      <w:r w:rsidRPr="00587D65">
        <w:rPr>
          <w:rFonts w:ascii="Calibri" w:eastAsia="MS Mincho" w:hAnsi="Calibri" w:cs="Calibri"/>
          <w:color w:val="000000"/>
          <w:szCs w:val="20"/>
          <w:lang w:val="fr-CA"/>
        </w:rPr>
        <w:t>?</w:t>
      </w:r>
      <w:bookmarkEnd w:id="166"/>
      <w:r w:rsidRPr="00587D65">
        <w:rPr>
          <w:rFonts w:ascii="Calibri" w:eastAsia="MS Mincho" w:hAnsi="Calibri" w:cs="Calibri"/>
          <w:color w:val="000000"/>
          <w:szCs w:val="20"/>
          <w:lang w:val="fr-CA"/>
        </w:rPr>
        <w:t xml:space="preserve"> </w:t>
      </w:r>
      <w:r w:rsidRPr="00587D65">
        <w:rPr>
          <w:rFonts w:ascii="Calibri" w:eastAsia="MS Mincho" w:hAnsi="Calibri" w:cs="Calibri"/>
          <w:i/>
          <w:color w:val="000000"/>
          <w:szCs w:val="20"/>
          <w:lang w:val="fr-CA"/>
        </w:rPr>
        <w:br/>
      </w:r>
      <w:bookmarkStart w:id="167" w:name="lt_pId170"/>
      <w:r w:rsidRPr="00587D65">
        <w:rPr>
          <w:rFonts w:ascii="Calibri" w:eastAsia="MS Mincho" w:hAnsi="Calibri" w:cs="Calibri"/>
          <w:b/>
          <w:bCs/>
          <w:color w:val="000000"/>
          <w:szCs w:val="20"/>
          <w:u w:val="single"/>
          <w:lang w:val="fr-CA"/>
        </w:rPr>
        <w:t>CONCLURE</w:t>
      </w:r>
      <w:r w:rsidRPr="00587D65">
        <w:rPr>
          <w:rFonts w:ascii="Calibri" w:eastAsia="MS Mincho"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67"/>
    </w:p>
    <w:p w14:paraId="609D8A9E" w14:textId="77777777" w:rsidR="00587D65" w:rsidRPr="00587D65" w:rsidRDefault="00587D65" w:rsidP="00587D65">
      <w:pPr>
        <w:spacing w:after="0"/>
        <w:ind w:left="180" w:firstLine="720"/>
        <w:rPr>
          <w:rFonts w:ascii="Calibri" w:eastAsia="Times New Roman" w:hAnsi="Calibri" w:cs="Calibri"/>
          <w:color w:val="auto"/>
          <w:szCs w:val="20"/>
          <w:lang w:val="fr-CA" w:eastAsia="en-CA"/>
        </w:rPr>
      </w:pPr>
    </w:p>
    <w:p w14:paraId="16DBC5A3"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bookmarkStart w:id="168" w:name="lt_pId171"/>
      <w:r w:rsidRPr="00587D65">
        <w:rPr>
          <w:rFonts w:ascii="Calibri" w:eastAsia="Times New Roman" w:hAnsi="Calibri" w:cs="Calibri"/>
          <w:color w:val="auto"/>
          <w:szCs w:val="20"/>
          <w:lang w:val="fr-CA" w:eastAsia="en-CA"/>
        </w:rPr>
        <w:t>Avez-vous déjà participé à un groupe de discussion, à une entrevue ou à un sondage organisé à l’avance en contrepartie d’une somme d’argent?</w:t>
      </w:r>
      <w:bookmarkEnd w:id="168"/>
    </w:p>
    <w:p w14:paraId="0839C9D2" w14:textId="77777777" w:rsidR="00587D65" w:rsidRPr="00587D65" w:rsidRDefault="00587D65" w:rsidP="00587D65">
      <w:pPr>
        <w:spacing w:after="0"/>
        <w:rPr>
          <w:rFonts w:ascii="Calibri" w:eastAsia="Times New Roman" w:hAnsi="Calibri" w:cs="Calibri"/>
          <w:b/>
          <w:color w:val="auto"/>
          <w:szCs w:val="20"/>
          <w:lang w:val="fr-CA" w:eastAsia="en-CA"/>
        </w:rPr>
      </w:pPr>
    </w:p>
    <w:p w14:paraId="2C003B55"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587D65">
        <w:rPr>
          <w:rFonts w:ascii="Calibri" w:eastAsia="Times New Roman" w:hAnsi="Calibri" w:cs="Arial"/>
          <w:color w:val="auto"/>
          <w:szCs w:val="24"/>
          <w:lang w:val="fr-CA" w:eastAsia="en-CA"/>
        </w:rPr>
        <w:tab/>
      </w:r>
      <w:bookmarkStart w:id="169" w:name="lt_pId172"/>
      <w:r w:rsidRPr="00587D65">
        <w:rPr>
          <w:rFonts w:ascii="Calibri" w:eastAsia="Times New Roman" w:hAnsi="Calibri" w:cs="Arial"/>
          <w:color w:val="auto"/>
          <w:szCs w:val="24"/>
          <w:lang w:val="fr-CA" w:eastAsia="en-CA"/>
        </w:rPr>
        <w:t>Oui</w:t>
      </w:r>
      <w:bookmarkEnd w:id="169"/>
      <w:r w:rsidRPr="00587D65">
        <w:rPr>
          <w:rFonts w:ascii="Calibri" w:eastAsia="Times New Roman" w:hAnsi="Calibri" w:cs="Arial"/>
          <w:color w:val="auto"/>
          <w:szCs w:val="24"/>
          <w:lang w:val="fr-CA" w:eastAsia="en-CA"/>
        </w:rPr>
        <w:tab/>
      </w:r>
      <w:bookmarkStart w:id="170" w:name="lt_pId173"/>
      <w:r w:rsidRPr="00587D65">
        <w:rPr>
          <w:rFonts w:ascii="Calibri" w:eastAsia="Times New Roman" w:hAnsi="Calibri" w:cs="Arial"/>
          <w:b/>
          <w:bCs/>
          <w:color w:val="auto"/>
          <w:szCs w:val="24"/>
          <w:lang w:val="fr-CA" w:eastAsia="en-CA"/>
        </w:rPr>
        <w:t>CONTINUER</w:t>
      </w:r>
      <w:bookmarkEnd w:id="170"/>
    </w:p>
    <w:p w14:paraId="1FF0EEA4"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587D65">
        <w:rPr>
          <w:rFonts w:ascii="Calibri" w:eastAsia="Times New Roman" w:hAnsi="Calibri" w:cs="Arial"/>
          <w:color w:val="auto"/>
          <w:szCs w:val="24"/>
          <w:lang w:val="fr-CA" w:eastAsia="en-CA"/>
        </w:rPr>
        <w:tab/>
      </w:r>
      <w:bookmarkStart w:id="171" w:name="lt_pId174"/>
      <w:r w:rsidRPr="00587D65">
        <w:rPr>
          <w:rFonts w:ascii="Calibri" w:eastAsia="Times New Roman" w:hAnsi="Calibri" w:cs="Arial"/>
          <w:color w:val="auto"/>
          <w:szCs w:val="24"/>
          <w:lang w:val="fr-CA" w:eastAsia="en-CA"/>
        </w:rPr>
        <w:t>Non</w:t>
      </w:r>
      <w:bookmarkEnd w:id="171"/>
      <w:r w:rsidRPr="00587D65">
        <w:rPr>
          <w:rFonts w:ascii="Calibri" w:eastAsia="Times New Roman" w:hAnsi="Calibri" w:cs="Arial"/>
          <w:color w:val="auto"/>
          <w:szCs w:val="24"/>
          <w:lang w:val="fr-CA" w:eastAsia="en-CA"/>
        </w:rPr>
        <w:tab/>
      </w:r>
      <w:bookmarkStart w:id="172" w:name="lt_pId175"/>
      <w:r w:rsidRPr="00587D65">
        <w:rPr>
          <w:rFonts w:ascii="Calibri" w:eastAsia="Times New Roman" w:hAnsi="Calibri" w:cs="Arial"/>
          <w:b/>
          <w:bCs/>
          <w:color w:val="auto"/>
          <w:szCs w:val="24"/>
          <w:lang w:val="fr-CA" w:eastAsia="en-CA"/>
        </w:rPr>
        <w:t>PASSER À LA Q.</w:t>
      </w:r>
      <w:bookmarkEnd w:id="172"/>
      <w:r w:rsidRPr="00587D65">
        <w:rPr>
          <w:rFonts w:ascii="Calibri" w:eastAsia="Times New Roman" w:hAnsi="Calibri" w:cs="Arial"/>
          <w:b/>
          <w:bCs/>
          <w:color w:val="auto"/>
          <w:szCs w:val="24"/>
          <w:lang w:val="fr-CA" w:eastAsia="en-CA"/>
        </w:rPr>
        <w:t>18</w:t>
      </w:r>
    </w:p>
    <w:p w14:paraId="78FFDD58"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szCs w:val="20"/>
          <w:lang w:val="fr-CA" w:eastAsia="en-CA"/>
        </w:rPr>
      </w:pPr>
    </w:p>
    <w:p w14:paraId="0ADB7C06"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bookmarkStart w:id="173" w:name="lt_pId176"/>
      <w:r w:rsidRPr="00587D65">
        <w:rPr>
          <w:rFonts w:ascii="Calibri" w:eastAsia="Times New Roman" w:hAnsi="Calibri" w:cs="Calibri"/>
          <w:color w:val="auto"/>
          <w:szCs w:val="20"/>
          <w:lang w:val="fr-CA" w:eastAsia="en-CA"/>
        </w:rPr>
        <w:t>À quand remonte le dernier groupe de discussion auquel vous avez participé?</w:t>
      </w:r>
      <w:bookmarkEnd w:id="173"/>
      <w:r w:rsidRPr="00587D65">
        <w:rPr>
          <w:rFonts w:ascii="Calibri" w:eastAsia="Times New Roman" w:hAnsi="Calibri" w:cs="Calibri"/>
          <w:color w:val="auto"/>
          <w:szCs w:val="20"/>
          <w:lang w:val="fr-CA" w:eastAsia="en-CA"/>
        </w:rPr>
        <w:t xml:space="preserve"> </w:t>
      </w:r>
    </w:p>
    <w:p w14:paraId="213199D2" w14:textId="77777777" w:rsidR="00587D65" w:rsidRPr="00587D65" w:rsidRDefault="00587D65" w:rsidP="00587D65">
      <w:pPr>
        <w:tabs>
          <w:tab w:val="left" w:pos="-1440"/>
        </w:tabs>
        <w:spacing w:after="0"/>
        <w:ind w:left="360"/>
        <w:rPr>
          <w:rFonts w:ascii="Calibri" w:eastAsia="Times New Roman" w:hAnsi="Calibri" w:cs="Calibri"/>
          <w:color w:val="auto"/>
          <w:szCs w:val="20"/>
          <w:lang w:val="fr-CA" w:eastAsia="en-CA"/>
        </w:rPr>
      </w:pPr>
    </w:p>
    <w:p w14:paraId="06E6C424" w14:textId="77777777" w:rsidR="00587D65" w:rsidRPr="00587D65" w:rsidRDefault="00587D65" w:rsidP="00587D65">
      <w:pPr>
        <w:tabs>
          <w:tab w:val="left" w:pos="-1440"/>
        </w:tabs>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À moins de six mois, </w:t>
      </w:r>
      <w:r w:rsidRPr="00587D65">
        <w:rPr>
          <w:rFonts w:ascii="Calibri" w:eastAsia="Times New Roman" w:hAnsi="Calibri" w:cs="Calibri"/>
          <w:b/>
          <w:bCs/>
          <w:color w:val="auto"/>
          <w:szCs w:val="20"/>
          <w:lang w:val="fr-CA" w:eastAsia="en-CA"/>
        </w:rPr>
        <w:t>REMERCIER ET CONCLURE</w:t>
      </w:r>
    </w:p>
    <w:p w14:paraId="5DFF4B0E" w14:textId="77777777" w:rsidR="00587D65" w:rsidRPr="00587D65" w:rsidRDefault="00587D65" w:rsidP="00587D65">
      <w:pPr>
        <w:tabs>
          <w:tab w:val="left" w:pos="-1440"/>
        </w:tabs>
        <w:spacing w:after="0"/>
        <w:ind w:left="720"/>
        <w:rPr>
          <w:rFonts w:ascii="Calibri" w:eastAsia="Times New Roman" w:hAnsi="Calibri" w:cs="Calibri"/>
          <w:b/>
          <w:bCs/>
          <w:color w:val="auto"/>
          <w:szCs w:val="20"/>
          <w:lang w:val="fr-CA" w:eastAsia="en-CA"/>
        </w:rPr>
      </w:pPr>
      <w:r w:rsidRPr="00587D65">
        <w:rPr>
          <w:rFonts w:ascii="Calibri" w:eastAsia="Times New Roman" w:hAnsi="Calibri" w:cs="Calibri"/>
          <w:color w:val="auto"/>
          <w:szCs w:val="20"/>
          <w:lang w:val="fr-CA" w:eastAsia="en-CA"/>
        </w:rPr>
        <w:lastRenderedPageBreak/>
        <w:t xml:space="preserve">À plus de six mois, </w:t>
      </w:r>
      <w:r w:rsidRPr="00587D65">
        <w:rPr>
          <w:rFonts w:ascii="Calibri" w:eastAsia="Times New Roman" w:hAnsi="Calibri" w:cs="Calibri"/>
          <w:b/>
          <w:bCs/>
          <w:color w:val="auto"/>
          <w:szCs w:val="20"/>
          <w:lang w:val="fr-CA" w:eastAsia="en-CA"/>
        </w:rPr>
        <w:t>CONTINUER</w:t>
      </w:r>
    </w:p>
    <w:p w14:paraId="25EF37D9" w14:textId="77777777" w:rsidR="00587D65" w:rsidRPr="00587D65" w:rsidRDefault="00587D65" w:rsidP="00587D65">
      <w:pPr>
        <w:spacing w:after="0"/>
        <w:rPr>
          <w:rFonts w:ascii="Calibri" w:eastAsia="Times New Roman" w:hAnsi="Calibri" w:cs="Calibri"/>
          <w:b/>
          <w:color w:val="auto"/>
          <w:szCs w:val="20"/>
          <w:lang w:val="fr-CA" w:eastAsia="en-CA"/>
        </w:rPr>
      </w:pPr>
    </w:p>
    <w:p w14:paraId="653E388D"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bookmarkStart w:id="174" w:name="lt_pId179"/>
      <w:r w:rsidRPr="00587D65">
        <w:rPr>
          <w:rFonts w:ascii="Calibri" w:eastAsia="Times New Roman" w:hAnsi="Calibri" w:cs="Calibri"/>
          <w:color w:val="auto"/>
          <w:szCs w:val="20"/>
          <w:lang w:val="fr-CA" w:eastAsia="en-CA"/>
        </w:rPr>
        <w:t>À combien de groupes de discussion avez-vous participé au cours des cinq dernières années?</w:t>
      </w:r>
      <w:bookmarkEnd w:id="174"/>
      <w:r w:rsidRPr="00587D65">
        <w:rPr>
          <w:rFonts w:ascii="Calibri" w:eastAsia="Times New Roman" w:hAnsi="Calibri" w:cs="Calibri"/>
          <w:color w:val="auto"/>
          <w:szCs w:val="20"/>
          <w:lang w:val="fr-CA" w:eastAsia="en-CA"/>
        </w:rPr>
        <w:t xml:space="preserve"> </w:t>
      </w:r>
    </w:p>
    <w:p w14:paraId="1F0C6652" w14:textId="77777777" w:rsidR="00587D65" w:rsidRPr="00587D65" w:rsidRDefault="00587D65" w:rsidP="00587D65">
      <w:pPr>
        <w:tabs>
          <w:tab w:val="left" w:pos="-1440"/>
        </w:tabs>
        <w:spacing w:after="0"/>
        <w:ind w:left="360"/>
        <w:rPr>
          <w:rFonts w:ascii="Calibri" w:eastAsia="Times New Roman" w:hAnsi="Calibri" w:cs="Calibri"/>
          <w:color w:val="auto"/>
          <w:szCs w:val="20"/>
          <w:lang w:val="fr-CA" w:eastAsia="en-CA"/>
        </w:rPr>
      </w:pPr>
    </w:p>
    <w:p w14:paraId="39BE1D40" w14:textId="77777777" w:rsidR="00587D65" w:rsidRPr="00587D65" w:rsidRDefault="00587D65" w:rsidP="00587D65">
      <w:pPr>
        <w:tabs>
          <w:tab w:val="left" w:pos="-1440"/>
        </w:tabs>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0 à 4 groupes, </w:t>
      </w:r>
      <w:r w:rsidRPr="00587D65">
        <w:rPr>
          <w:rFonts w:ascii="Calibri" w:eastAsia="Times New Roman" w:hAnsi="Calibri" w:cs="Calibri"/>
          <w:b/>
          <w:bCs/>
          <w:color w:val="auto"/>
          <w:szCs w:val="20"/>
          <w:lang w:val="fr-CA" w:eastAsia="en-CA"/>
        </w:rPr>
        <w:t>CONTINUER</w:t>
      </w:r>
    </w:p>
    <w:p w14:paraId="4D74E256" w14:textId="77777777" w:rsidR="00587D65" w:rsidRPr="00587D65" w:rsidRDefault="00587D65" w:rsidP="00587D65">
      <w:pPr>
        <w:tabs>
          <w:tab w:val="left" w:pos="-1440"/>
        </w:tabs>
        <w:spacing w:after="0"/>
        <w:ind w:left="720"/>
        <w:rPr>
          <w:rFonts w:ascii="Calibri" w:eastAsia="Times New Roman" w:hAnsi="Calibri" w:cs="Calibri"/>
          <w:b/>
          <w:bCs/>
          <w:color w:val="auto"/>
          <w:szCs w:val="20"/>
          <w:lang w:val="fr-CA" w:eastAsia="en-CA"/>
        </w:rPr>
      </w:pPr>
      <w:r w:rsidRPr="00587D65">
        <w:rPr>
          <w:rFonts w:ascii="Calibri" w:eastAsia="Times New Roman" w:hAnsi="Calibri" w:cs="Calibri"/>
          <w:color w:val="auto"/>
          <w:szCs w:val="20"/>
          <w:lang w:val="fr-CA" w:eastAsia="en-CA"/>
        </w:rPr>
        <w:t xml:space="preserve">5 groupes ou plus </w:t>
      </w:r>
      <w:r w:rsidRPr="00587D65">
        <w:rPr>
          <w:rFonts w:ascii="Calibri" w:eastAsia="Times New Roman" w:hAnsi="Calibri" w:cs="Calibri"/>
          <w:b/>
          <w:bCs/>
          <w:color w:val="auto"/>
          <w:szCs w:val="20"/>
          <w:lang w:val="fr-CA" w:eastAsia="en-CA"/>
        </w:rPr>
        <w:t>REMERCIER ET CONCLURE</w:t>
      </w:r>
    </w:p>
    <w:p w14:paraId="181BDF07" w14:textId="77777777" w:rsidR="00587D65" w:rsidRPr="00587D65" w:rsidRDefault="00587D65" w:rsidP="00587D65">
      <w:pPr>
        <w:tabs>
          <w:tab w:val="left" w:pos="-1440"/>
        </w:tabs>
        <w:spacing w:after="0"/>
        <w:ind w:left="360"/>
        <w:rPr>
          <w:rFonts w:ascii="Calibri" w:eastAsia="Times New Roman" w:hAnsi="Calibri" w:cs="Calibri"/>
          <w:b/>
          <w:bCs/>
          <w:color w:val="auto"/>
          <w:szCs w:val="20"/>
          <w:lang w:val="fr-CA" w:eastAsia="en-CA"/>
        </w:rPr>
      </w:pPr>
    </w:p>
    <w:p w14:paraId="0047C499"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Quel était leur sujet, et vous rappelez-vous pour qui ou pour quelle organisation ces groupes étaient organisés? </w:t>
      </w:r>
    </w:p>
    <w:p w14:paraId="5C4DC5C5" w14:textId="77777777" w:rsidR="00587D65" w:rsidRPr="00587D65" w:rsidRDefault="00587D65" w:rsidP="00587D65">
      <w:pPr>
        <w:spacing w:after="0"/>
        <w:ind w:left="360"/>
        <w:contextualSpacing/>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TERMINER SI LE SUJET EST SEMBLABLE OU IDENTIQUE, OU SI L’ORGANISATION NOMMÉE EST LE GOUVERNEMENT DU CANADA</w:t>
      </w:r>
    </w:p>
    <w:p w14:paraId="2EA90C82" w14:textId="77777777" w:rsidR="00587D65" w:rsidRPr="00587D65" w:rsidRDefault="00587D65" w:rsidP="00587D65">
      <w:pPr>
        <w:spacing w:after="0"/>
        <w:rPr>
          <w:rFonts w:ascii="Calibri" w:eastAsia="Times New Roman" w:hAnsi="Calibri" w:cs="Calibri"/>
          <w:b/>
          <w:color w:val="auto"/>
          <w:szCs w:val="20"/>
          <w:lang w:val="fr-CA" w:eastAsia="en-CA"/>
        </w:rPr>
      </w:pPr>
    </w:p>
    <w:p w14:paraId="26519558"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t>CRITÈRES DE RECRUTEMENT SUPPLÉMENTAIRES </w:t>
      </w:r>
    </w:p>
    <w:p w14:paraId="22DB1AB3" w14:textId="77777777" w:rsidR="00587D65" w:rsidRPr="00587D65" w:rsidRDefault="00587D65" w:rsidP="00587D65">
      <w:pPr>
        <w:spacing w:after="0"/>
        <w:rPr>
          <w:rFonts w:ascii="Calibri" w:eastAsia="Times New Roman" w:hAnsi="Calibri" w:cs="Calibri"/>
          <w:color w:val="auto"/>
          <w:szCs w:val="20"/>
          <w:lang w:val="fr-CA" w:eastAsia="en-CA"/>
        </w:rPr>
      </w:pPr>
    </w:p>
    <w:p w14:paraId="4A9C14AD" w14:textId="77777777" w:rsidR="00587D65" w:rsidRPr="00587D65" w:rsidRDefault="00587D65" w:rsidP="00587D65">
      <w:pPr>
        <w:spacing w:after="0"/>
        <w:rPr>
          <w:rFonts w:ascii="Calibri" w:eastAsia="Times New Roman" w:hAnsi="Calibri" w:cs="Calibri"/>
          <w:color w:val="auto"/>
          <w:szCs w:val="20"/>
          <w:lang w:val="fr-CA" w:eastAsia="en-CA"/>
        </w:rPr>
      </w:pPr>
      <w:bookmarkStart w:id="175" w:name="lt_pId185"/>
      <w:r w:rsidRPr="00587D65">
        <w:rPr>
          <w:rFonts w:ascii="Calibri" w:eastAsia="Times New Roman" w:hAnsi="Calibri" w:cs="Calibri"/>
          <w:color w:val="auto"/>
          <w:szCs w:val="20"/>
          <w:lang w:val="fr-CA" w:eastAsia="en-CA"/>
        </w:rPr>
        <w:t>Il me reste quelques dernières questions avant de vous donner les détails du groupe de discussion, comme l’heure et la date.</w:t>
      </w:r>
      <w:bookmarkEnd w:id="175"/>
      <w:r w:rsidRPr="00587D65">
        <w:rPr>
          <w:rFonts w:ascii="Calibri" w:eastAsia="Times New Roman" w:hAnsi="Calibri" w:cs="Calibri"/>
          <w:color w:val="auto"/>
          <w:szCs w:val="20"/>
          <w:lang w:val="fr-CA" w:eastAsia="en-CA"/>
        </w:rPr>
        <w:t xml:space="preserve">  </w:t>
      </w:r>
    </w:p>
    <w:p w14:paraId="60D20DE8" w14:textId="77777777" w:rsidR="00587D65" w:rsidRPr="00587D65" w:rsidRDefault="00587D65" w:rsidP="00587D65">
      <w:pPr>
        <w:spacing w:after="0"/>
        <w:rPr>
          <w:rFonts w:ascii="Calibri" w:eastAsia="Times New Roman" w:hAnsi="Calibri" w:cs="Calibri"/>
          <w:color w:val="auto"/>
          <w:szCs w:val="20"/>
          <w:lang w:val="fr-CA" w:eastAsia="en-CA"/>
        </w:rPr>
      </w:pPr>
    </w:p>
    <w:p w14:paraId="756C6E0C"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Parmi les choix suivants, lequel décrit le mieux le secteur d’activité dans lequel vous travaillez? </w:t>
      </w:r>
    </w:p>
    <w:p w14:paraId="5BC6AA5C" w14:textId="77777777" w:rsidR="00587D65" w:rsidRPr="00587D65" w:rsidRDefault="00587D65" w:rsidP="00587D65">
      <w:pPr>
        <w:spacing w:after="0"/>
        <w:ind w:left="360"/>
        <w:contextualSpacing/>
        <w:rPr>
          <w:rFonts w:ascii="Calibri" w:eastAsia="Times New Roman" w:hAnsi="Calibri" w:cs="Calibri"/>
          <w:color w:val="auto"/>
          <w:szCs w:val="20"/>
          <w:lang w:val="fr-CA" w:eastAsia="en-CA"/>
        </w:rPr>
      </w:pPr>
    </w:p>
    <w:p w14:paraId="6F8269C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Administrations publiques </w:t>
      </w:r>
    </w:p>
    <w:p w14:paraId="79200540"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Agriculture, foresterie, pêche et chasse </w:t>
      </w:r>
    </w:p>
    <w:p w14:paraId="5C76571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Arts, spectacle et loisirs </w:t>
      </w:r>
    </w:p>
    <w:p w14:paraId="42F719E4"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Autres services, sauf les administrations publiques </w:t>
      </w:r>
    </w:p>
    <w:p w14:paraId="1CA91D3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Commerce de détail </w:t>
      </w:r>
    </w:p>
    <w:p w14:paraId="1ED1A0B8"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Commerce de gros </w:t>
      </w:r>
    </w:p>
    <w:p w14:paraId="6B0F63FF"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Construction </w:t>
      </w:r>
    </w:p>
    <w:p w14:paraId="487C0D78"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Extraction minière, exploitation en carrière, et extraction de pétrole et de gaz </w:t>
      </w:r>
    </w:p>
    <w:p w14:paraId="5A1D9AB8"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Fabrication </w:t>
      </w:r>
    </w:p>
    <w:p w14:paraId="3CC574C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Finance et assurances </w:t>
      </w:r>
    </w:p>
    <w:p w14:paraId="7E1E2B17"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Gestion de sociétés et d’entreprises </w:t>
      </w:r>
    </w:p>
    <w:p w14:paraId="66681D05"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Hébergement et services de restauration </w:t>
      </w:r>
    </w:p>
    <w:p w14:paraId="432E38D6"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Industrie de l'information et industrie culturelle </w:t>
      </w:r>
    </w:p>
    <w:p w14:paraId="5F47326C"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administratifs, services de soutien, services de gestion des déchets et services d’assainissement </w:t>
      </w:r>
    </w:p>
    <w:p w14:paraId="49663A6B"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d’enseignement </w:t>
      </w:r>
    </w:p>
    <w:p w14:paraId="71DBE4E6"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immobiliers et services de location et de location à bail </w:t>
      </w:r>
    </w:p>
    <w:p w14:paraId="1BE93714"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professionnels, scientifiques et techniques </w:t>
      </w:r>
    </w:p>
    <w:p w14:paraId="5CF2C6EA"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Services publics </w:t>
      </w:r>
    </w:p>
    <w:p w14:paraId="68C5F83D"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Soins de santé et assistance sociale </w:t>
      </w:r>
    </w:p>
    <w:p w14:paraId="0DD13852"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Transport et entreposage </w:t>
      </w:r>
    </w:p>
    <w:p w14:paraId="2E6A547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Sans emploi</w:t>
      </w:r>
    </w:p>
    <w:p w14:paraId="403644CC"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Aux études à temps plein </w:t>
      </w:r>
    </w:p>
    <w:p w14:paraId="7CFA2677"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À la retraite – </w:t>
      </w:r>
      <w:r w:rsidRPr="00587D65">
        <w:rPr>
          <w:rFonts w:ascii="Calibri" w:eastAsia="Times New Roman" w:hAnsi="Calibri" w:cs="Calibri"/>
          <w:b/>
          <w:color w:val="auto"/>
          <w:szCs w:val="20"/>
          <w:lang w:val="fr-CA" w:eastAsia="en-CA"/>
        </w:rPr>
        <w:t xml:space="preserve">DEMANDER : « DANS QUEL SECTEUR TRAVAILLIEZ-VOUS AVANT? » ET NOTER LA RÉPONSE. </w:t>
      </w:r>
      <w:r w:rsidRPr="00587D65">
        <w:rPr>
          <w:rFonts w:ascii="Calibri" w:eastAsia="Times New Roman" w:hAnsi="Calibri" w:cs="Calibri"/>
          <w:color w:val="auto"/>
          <w:szCs w:val="20"/>
          <w:lang w:val="fr-CA" w:eastAsia="en-CA"/>
        </w:rPr>
        <w:t xml:space="preserve"> </w:t>
      </w:r>
    </w:p>
    <w:p w14:paraId="23A293B3"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Autre situation ou autre secteur; veuillez préciser : ______________</w:t>
      </w:r>
    </w:p>
    <w:p w14:paraId="2F09063B" w14:textId="77777777" w:rsidR="00587D65" w:rsidRPr="00587D65" w:rsidRDefault="00587D65" w:rsidP="00587D65">
      <w:pPr>
        <w:spacing w:after="0"/>
        <w:ind w:left="720"/>
        <w:rPr>
          <w:rFonts w:ascii="Calibri" w:eastAsia="Times New Roman" w:hAnsi="Calibri" w:cs="Calibri"/>
          <w:b/>
          <w:color w:val="C00000"/>
          <w:szCs w:val="20"/>
          <w:lang w:val="fr-CA" w:eastAsia="en-CA"/>
        </w:rPr>
      </w:pPr>
      <w:r w:rsidRPr="00587D65">
        <w:rPr>
          <w:rFonts w:ascii="Calibri" w:eastAsia="Times New Roman" w:hAnsi="Calibri" w:cs="Calibri"/>
          <w:b/>
          <w:color w:val="auto"/>
          <w:szCs w:val="20"/>
          <w:lang w:val="fr-CA" w:eastAsia="en-CA"/>
        </w:rPr>
        <w:br/>
        <w:t>CONTINUER POUR TOUS LES RÉPONDANTS.</w:t>
      </w:r>
      <w:r w:rsidRPr="00587D65">
        <w:rPr>
          <w:rFonts w:ascii="Calibri" w:eastAsia="Times New Roman" w:hAnsi="Calibri" w:cs="Calibri"/>
          <w:b/>
          <w:color w:val="C00000"/>
          <w:szCs w:val="20"/>
          <w:lang w:val="fr-CA" w:eastAsia="en-CA"/>
        </w:rPr>
        <w:t xml:space="preserve"> ASSURER UNE BONNE REPRÉSENTATION DES TYPES </w:t>
      </w:r>
      <w:r w:rsidRPr="00587D65">
        <w:rPr>
          <w:rFonts w:ascii="Calibri" w:eastAsia="Times New Roman" w:hAnsi="Calibri" w:cs="Calibri"/>
          <w:b/>
          <w:color w:val="C00000"/>
          <w:szCs w:val="20"/>
          <w:lang w:val="fr-CA" w:eastAsia="en-CA"/>
        </w:rPr>
        <w:lastRenderedPageBreak/>
        <w:t xml:space="preserve">D’EMPLOI DANS CHAQUE GROUPE. PAS PLUS DE DEUX RÉPONDANTS PAR SECTEUR D’ACTIVITÉ. PAS D’ÉTUDIANTS ÉTRANGERS. </w:t>
      </w:r>
    </w:p>
    <w:p w14:paraId="0840D4DC" w14:textId="77777777" w:rsidR="00587D65" w:rsidRPr="00587D65" w:rsidRDefault="00587D65" w:rsidP="00587D65">
      <w:pPr>
        <w:spacing w:after="0"/>
        <w:rPr>
          <w:rFonts w:ascii="Calibri" w:eastAsia="Times New Roman" w:hAnsi="Calibri" w:cs="Calibri"/>
          <w:color w:val="auto"/>
          <w:szCs w:val="20"/>
          <w:lang w:val="fr-CA" w:eastAsia="en-CA"/>
        </w:rPr>
      </w:pPr>
    </w:p>
    <w:p w14:paraId="3A32C414"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783CF0">
        <w:rPr>
          <w:rFonts w:ascii="Calibri" w:eastAsia="Times New Roman" w:hAnsi="Calibri" w:cs="Calibri"/>
          <w:b/>
          <w:color w:val="auto"/>
          <w:szCs w:val="20"/>
          <w:lang w:val="fr-CA" w:eastAsia="en-CA"/>
        </w:rPr>
        <w:t xml:space="preserve">DEMANDER À TOUS LES GROUPES </w:t>
      </w:r>
      <w:r w:rsidRPr="00587D65">
        <w:rPr>
          <w:rFonts w:ascii="Calibri" w:eastAsia="Times New Roman" w:hAnsi="Calibri" w:cs="Calibri"/>
          <w:color w:val="auto"/>
          <w:szCs w:val="20"/>
          <w:lang w:val="fr-CA" w:eastAsia="en-CA"/>
        </w:rPr>
        <w:t>Lequel ou lesquels des groupes raciaux ou culturels suivants vous décrivent le mieux? (Plusieurs choix possibles)</w:t>
      </w:r>
    </w:p>
    <w:p w14:paraId="48990A08" w14:textId="77777777" w:rsidR="00587D65" w:rsidRPr="00587D65" w:rsidRDefault="00587D65" w:rsidP="00587D65">
      <w:pPr>
        <w:spacing w:after="0"/>
        <w:ind w:left="360"/>
        <w:contextualSpacing/>
        <w:rPr>
          <w:rFonts w:ascii="Calibri" w:hAnsi="Calibri" w:cs="Calibri"/>
          <w:b/>
          <w:color w:val="auto"/>
          <w:szCs w:val="20"/>
          <w:lang w:val="fr-CA" w:eastAsia="en-CA"/>
        </w:rPr>
      </w:pPr>
    </w:p>
    <w:p w14:paraId="3222BBC9" w14:textId="77777777" w:rsidR="00587D65" w:rsidRPr="00587D65" w:rsidRDefault="00587D65" w:rsidP="00587D65">
      <w:pPr>
        <w:spacing w:after="0"/>
        <w:ind w:left="360" w:firstLine="36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 xml:space="preserve">Blanc </w:t>
      </w:r>
    </w:p>
    <w:p w14:paraId="798AD08D"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Sud-asiatique (p. ex., indien, pakistanais, sri-lankais) </w:t>
      </w:r>
    </w:p>
    <w:p w14:paraId="5D6FBCD0"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Chinois</w:t>
      </w:r>
    </w:p>
    <w:p w14:paraId="22AB60B0"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Noir</w:t>
      </w:r>
    </w:p>
    <w:p w14:paraId="23A913B6"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Latino-américain </w:t>
      </w:r>
    </w:p>
    <w:p w14:paraId="2865E371"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Philippin</w:t>
      </w:r>
    </w:p>
    <w:p w14:paraId="67D333F9"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Arabe </w:t>
      </w:r>
    </w:p>
    <w:p w14:paraId="2C7DD410"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Asiatique du sud-est (p. ex., vietnamien, cambodgien, thaïlandais) </w:t>
      </w:r>
    </w:p>
    <w:p w14:paraId="723D4645"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 xml:space="preserve">Coréen ou japonais </w:t>
      </w:r>
    </w:p>
    <w:p w14:paraId="33BDCAD1" w14:textId="77777777" w:rsidR="00587D65" w:rsidRPr="00587D65" w:rsidRDefault="00587D65" w:rsidP="00587D65">
      <w:pPr>
        <w:spacing w:after="0"/>
        <w:ind w:left="72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Autochtone</w:t>
      </w:r>
    </w:p>
    <w:p w14:paraId="131A703F" w14:textId="77777777" w:rsidR="00587D65" w:rsidRPr="00587D65" w:rsidRDefault="00587D65" w:rsidP="00587D65">
      <w:pPr>
        <w:spacing w:after="0"/>
        <w:ind w:left="720"/>
        <w:contextualSpacing/>
        <w:rPr>
          <w:rFonts w:ascii="Calibri" w:eastAsia="Times New Roman" w:hAnsi="Calibri" w:cs="Calibri"/>
          <w:b/>
          <w:color w:val="auto"/>
          <w:szCs w:val="20"/>
          <w:lang w:val="fr-CA" w:eastAsia="en-CA"/>
        </w:rPr>
      </w:pPr>
      <w:r w:rsidRPr="00587D65">
        <w:rPr>
          <w:rFonts w:ascii="Calibri" w:eastAsia="Times New Roman" w:hAnsi="Calibri" w:cs="Calibri"/>
          <w:color w:val="auto"/>
          <w:szCs w:val="20"/>
          <w:lang w:val="fr-CA" w:eastAsia="en-CA"/>
        </w:rPr>
        <w:t xml:space="preserve">Autre groupe racial ou culturel (préciser) </w:t>
      </w:r>
    </w:p>
    <w:p w14:paraId="7850DCD4" w14:textId="77777777" w:rsidR="00587D65" w:rsidRPr="00587D65" w:rsidRDefault="00587D65" w:rsidP="00587D65">
      <w:pPr>
        <w:spacing w:after="0"/>
        <w:ind w:left="720"/>
        <w:contextualSpacing/>
        <w:rPr>
          <w:rFonts w:ascii="Calibri" w:eastAsia="Times New Roman" w:hAnsi="Calibri" w:cs="Arial"/>
          <w:b/>
          <w:bCs/>
          <w:color w:val="auto"/>
          <w:szCs w:val="24"/>
          <w:lang w:val="fr-CA" w:eastAsia="en-CA"/>
        </w:rPr>
      </w:pPr>
      <w:r w:rsidRPr="00587D65">
        <w:rPr>
          <w:rFonts w:ascii="Calibri" w:eastAsia="Times New Roman" w:hAnsi="Calibri" w:cs="Arial"/>
          <w:b/>
          <w:bCs/>
          <w:color w:val="auto"/>
          <w:szCs w:val="24"/>
          <w:lang w:val="fr-CA" w:eastAsia="en-CA"/>
        </w:rPr>
        <w:t xml:space="preserve">RÉPONSE SPONTANÉE : </w:t>
      </w:r>
      <w:r w:rsidRPr="00587D65">
        <w:rPr>
          <w:rFonts w:ascii="Calibri" w:eastAsia="Times New Roman" w:hAnsi="Calibri" w:cs="Arial"/>
          <w:color w:val="auto"/>
          <w:szCs w:val="24"/>
          <w:lang w:val="fr-CA" w:eastAsia="en-CA"/>
        </w:rPr>
        <w:t>Préfère ne pas répondre</w:t>
      </w:r>
    </w:p>
    <w:p w14:paraId="513496D8" w14:textId="77777777" w:rsidR="00587D65" w:rsidRPr="00587D65" w:rsidRDefault="00587D65" w:rsidP="00587D65">
      <w:pPr>
        <w:spacing w:after="0"/>
        <w:ind w:left="360" w:firstLine="36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 xml:space="preserve">ASSURER UN BON MÉLANGE. </w:t>
      </w:r>
    </w:p>
    <w:p w14:paraId="698BB09C" w14:textId="77777777" w:rsidR="00587D65" w:rsidRPr="00587D65" w:rsidRDefault="00587D65" w:rsidP="00587D65">
      <w:pPr>
        <w:spacing w:after="0"/>
        <w:ind w:firstLine="720"/>
        <w:rPr>
          <w:rFonts w:ascii="Calibri" w:eastAsia="Times New Roman" w:hAnsi="Calibri" w:cs="Calibri"/>
          <w:color w:val="auto"/>
          <w:szCs w:val="20"/>
          <w:lang w:val="fr-CA" w:eastAsia="en-CA"/>
        </w:rPr>
      </w:pPr>
      <w:bookmarkStart w:id="176" w:name="lt_pId186"/>
    </w:p>
    <w:p w14:paraId="2F035034" w14:textId="77777777" w:rsidR="00587D65" w:rsidRPr="00587D65" w:rsidRDefault="00587D65" w:rsidP="00F50A40">
      <w:pPr>
        <w:numPr>
          <w:ilvl w:val="0"/>
          <w:numId w:val="21"/>
        </w:numPr>
        <w:spacing w:after="0"/>
        <w:contextualSpacing/>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Quel est le niveau de scolarité le plus élevé que vous avez atteint?</w:t>
      </w:r>
      <w:bookmarkEnd w:id="176"/>
      <w:r w:rsidRPr="00587D65">
        <w:rPr>
          <w:rFonts w:ascii="Calibri" w:eastAsia="Times New Roman" w:hAnsi="Calibri" w:cs="Calibri"/>
          <w:color w:val="auto"/>
          <w:szCs w:val="20"/>
          <w:lang w:val="fr-CA" w:eastAsia="en-CA"/>
        </w:rPr>
        <w:t xml:space="preserve"> </w:t>
      </w:r>
    </w:p>
    <w:p w14:paraId="2D289436" w14:textId="77777777" w:rsidR="00587D65" w:rsidRPr="00587D65" w:rsidRDefault="00587D65" w:rsidP="00587D65">
      <w:pPr>
        <w:spacing w:after="0"/>
        <w:rPr>
          <w:rFonts w:ascii="Calibri" w:eastAsia="Times New Roman" w:hAnsi="Calibri" w:cs="Calibri"/>
          <w:color w:val="auto"/>
          <w:szCs w:val="20"/>
          <w:lang w:val="fr-CA" w:eastAsia="en-CA"/>
        </w:rPr>
      </w:pPr>
    </w:p>
    <w:p w14:paraId="08CAB3BD" w14:textId="77777777" w:rsidR="00587D65" w:rsidRPr="00587D65" w:rsidRDefault="00587D65" w:rsidP="00587D65">
      <w:pPr>
        <w:spacing w:after="0"/>
        <w:ind w:left="720"/>
        <w:rPr>
          <w:rFonts w:ascii="Calibri" w:eastAsia="Times New Roman" w:hAnsi="Calibri" w:cs="Calibri"/>
          <w:color w:val="auto"/>
          <w:szCs w:val="20"/>
          <w:lang w:val="fr-CA" w:eastAsia="en-CA"/>
        </w:rPr>
      </w:pPr>
      <w:bookmarkStart w:id="177" w:name="lt_pId196"/>
      <w:r w:rsidRPr="00587D65">
        <w:rPr>
          <w:rFonts w:ascii="Calibri" w:eastAsia="Times New Roman" w:hAnsi="Calibri" w:cs="Calibri"/>
          <w:color w:val="auto"/>
          <w:szCs w:val="20"/>
          <w:lang w:val="fr-CA" w:eastAsia="en-CA"/>
        </w:rPr>
        <w:t>École primaire</w:t>
      </w:r>
    </w:p>
    <w:p w14:paraId="635DFE26"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Études secondaires partielles</w:t>
      </w:r>
    </w:p>
    <w:p w14:paraId="27EBE341"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Diplôme d’études secondaires ou l’équivalent</w:t>
      </w:r>
    </w:p>
    <w:p w14:paraId="1F79FA39"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Certificat ou diplôme d’apprenti inscrit ou d’une école de métiers</w:t>
      </w:r>
    </w:p>
    <w:p w14:paraId="25812CBB"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Certificat ou diplôme d’un collège, cégep ou autre établissement non universitaire</w:t>
      </w:r>
    </w:p>
    <w:p w14:paraId="679DDB79"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Certificat ou diplôme universitaire inférieur au baccalauréat</w:t>
      </w:r>
    </w:p>
    <w:p w14:paraId="2DF98D1F"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Baccalauréat</w:t>
      </w:r>
    </w:p>
    <w:p w14:paraId="59A7A1C5" w14:textId="77777777" w:rsidR="00587D65" w:rsidRPr="00587D65" w:rsidRDefault="00587D65" w:rsidP="00587D65">
      <w:pPr>
        <w:spacing w:after="0"/>
        <w:ind w:left="720"/>
        <w:rPr>
          <w:rFonts w:ascii="Calibri" w:eastAsia="Times New Roman" w:hAnsi="Calibri" w:cs="Calibri"/>
          <w:color w:val="auto"/>
          <w:szCs w:val="20"/>
          <w:lang w:val="fr-CA" w:eastAsia="en-CA"/>
        </w:rPr>
      </w:pPr>
      <w:r w:rsidRPr="00587D65">
        <w:rPr>
          <w:rFonts w:ascii="Calibri" w:eastAsia="Times New Roman" w:hAnsi="Calibri" w:cs="Calibri"/>
          <w:color w:val="auto"/>
          <w:szCs w:val="20"/>
          <w:lang w:val="fr-CA" w:eastAsia="en-CA"/>
        </w:rPr>
        <w:t>Diplôme d’études supérieur au baccalauréat</w:t>
      </w:r>
    </w:p>
    <w:p w14:paraId="0EF5F5A9" w14:textId="77777777" w:rsidR="00587D65" w:rsidRPr="00587D65" w:rsidRDefault="00587D65" w:rsidP="00587D65">
      <w:pPr>
        <w:spacing w:after="0"/>
        <w:ind w:left="720"/>
        <w:contextualSpacing/>
        <w:rPr>
          <w:rFonts w:ascii="Calibri" w:eastAsia="Times New Roman" w:hAnsi="Calibri" w:cs="Arial"/>
          <w:bCs/>
          <w:color w:val="auto"/>
          <w:szCs w:val="24"/>
          <w:lang w:val="fr-CA" w:eastAsia="en-CA"/>
        </w:rPr>
      </w:pPr>
      <w:r w:rsidRPr="00587D65">
        <w:rPr>
          <w:rFonts w:ascii="Calibri" w:eastAsia="Times New Roman" w:hAnsi="Calibri" w:cs="Arial"/>
          <w:b/>
          <w:bCs/>
          <w:color w:val="auto"/>
          <w:szCs w:val="24"/>
          <w:lang w:val="fr-CA" w:eastAsia="en-CA"/>
        </w:rPr>
        <w:t xml:space="preserve">RÉPONSE SPONTANÉE : </w:t>
      </w:r>
      <w:r w:rsidRPr="00587D65">
        <w:rPr>
          <w:rFonts w:ascii="Calibri" w:eastAsia="Times New Roman" w:hAnsi="Calibri" w:cs="Arial"/>
          <w:color w:val="auto"/>
          <w:szCs w:val="24"/>
          <w:lang w:val="fr-CA" w:eastAsia="en-CA"/>
        </w:rPr>
        <w:t>Préfère ne pas répondre</w:t>
      </w:r>
    </w:p>
    <w:p w14:paraId="0CDE07E0" w14:textId="77777777" w:rsidR="00587D65" w:rsidRPr="00587D65" w:rsidRDefault="00587D65" w:rsidP="00587D65">
      <w:pPr>
        <w:spacing w:after="0"/>
        <w:ind w:left="360" w:firstLine="360"/>
        <w:rPr>
          <w:rFonts w:ascii="Calibri" w:eastAsia="Times New Roman" w:hAnsi="Calibri" w:cs="Calibri"/>
          <w:b/>
          <w:color w:val="C00000"/>
          <w:szCs w:val="20"/>
          <w:lang w:val="fr-CA" w:eastAsia="en-CA"/>
        </w:rPr>
      </w:pPr>
      <w:r w:rsidRPr="00587D65">
        <w:rPr>
          <w:rFonts w:ascii="Calibri" w:eastAsia="Times New Roman" w:hAnsi="Calibri" w:cs="Calibri"/>
          <w:b/>
          <w:color w:val="C00000"/>
          <w:szCs w:val="20"/>
          <w:lang w:val="fr-CA" w:eastAsia="en-CA"/>
        </w:rPr>
        <w:t>ASSURER UN BON MÉLANGE.</w:t>
      </w:r>
      <w:bookmarkEnd w:id="177"/>
    </w:p>
    <w:p w14:paraId="3CE0C7A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sz w:val="24"/>
          <w:szCs w:val="20"/>
          <w:lang w:val="fr-CA" w:eastAsia="en-CA"/>
        </w:rPr>
      </w:pPr>
    </w:p>
    <w:p w14:paraId="16595DF7" w14:textId="77777777" w:rsidR="00587D65" w:rsidRPr="00587D65" w:rsidRDefault="00587D65" w:rsidP="00F50A40">
      <w:pPr>
        <w:numPr>
          <w:ilvl w:val="0"/>
          <w:numId w:val="21"/>
        </w:numPr>
        <w:spacing w:after="0"/>
        <w:rPr>
          <w:rFonts w:ascii="Calibri" w:hAnsi="Calibri" w:cs="Calibri"/>
          <w:color w:val="auto"/>
          <w:szCs w:val="20"/>
          <w:lang w:val="fr-CA" w:eastAsia="en-CA"/>
        </w:rPr>
      </w:pPr>
      <w:bookmarkStart w:id="178" w:name="lt_pId210"/>
      <w:r w:rsidRPr="00587D65">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78"/>
    </w:p>
    <w:p w14:paraId="7D769AF4" w14:textId="77777777" w:rsidR="00587D65" w:rsidRPr="00587D65" w:rsidRDefault="00587D65" w:rsidP="00587D65">
      <w:pPr>
        <w:spacing w:after="0"/>
        <w:ind w:left="720"/>
        <w:rPr>
          <w:rFonts w:ascii="Calibri" w:hAnsi="Calibri" w:cs="Calibri"/>
          <w:color w:val="auto"/>
          <w:szCs w:val="20"/>
          <w:lang w:val="fr-CA" w:eastAsia="en-CA"/>
        </w:rPr>
      </w:pPr>
    </w:p>
    <w:p w14:paraId="4A2374C2" w14:textId="77777777" w:rsidR="00587D65" w:rsidRPr="00587D65" w:rsidRDefault="00587D65" w:rsidP="00587D65">
      <w:pPr>
        <w:spacing w:after="0"/>
        <w:ind w:left="720"/>
        <w:rPr>
          <w:rFonts w:ascii="Calibri" w:hAnsi="Calibri" w:cs="Calibri"/>
          <w:color w:val="auto"/>
          <w:szCs w:val="20"/>
          <w:lang w:val="fr-CA" w:eastAsia="en-CA"/>
        </w:rPr>
      </w:pPr>
      <w:r w:rsidRPr="00587D65">
        <w:rPr>
          <w:rFonts w:ascii="Calibri" w:hAnsi="Calibri" w:cs="Calibri"/>
          <w:color w:val="auto"/>
          <w:szCs w:val="20"/>
          <w:lang w:val="fr-CA" w:eastAsia="en-CA"/>
        </w:rPr>
        <w:t>Oui</w:t>
      </w:r>
    </w:p>
    <w:p w14:paraId="4D430287" w14:textId="77777777" w:rsidR="00587D65" w:rsidRPr="00587D65" w:rsidRDefault="00587D65" w:rsidP="00587D65">
      <w:pPr>
        <w:spacing w:after="0"/>
        <w:ind w:left="720"/>
        <w:rPr>
          <w:rFonts w:ascii="Calibri" w:hAnsi="Calibri" w:cs="Calibri"/>
          <w:b/>
          <w:color w:val="auto"/>
          <w:szCs w:val="20"/>
          <w:lang w:val="fr-CA" w:eastAsia="en-CA"/>
        </w:rPr>
      </w:pPr>
      <w:bookmarkStart w:id="179" w:name="lt_pId212"/>
      <w:r w:rsidRPr="00587D65">
        <w:rPr>
          <w:rFonts w:ascii="Calibri" w:hAnsi="Calibri" w:cs="Calibri"/>
          <w:color w:val="auto"/>
          <w:szCs w:val="20"/>
          <w:lang w:val="fr-CA" w:eastAsia="en-CA"/>
        </w:rPr>
        <w:t xml:space="preserve">Non </w:t>
      </w:r>
      <w:bookmarkEnd w:id="179"/>
      <w:r w:rsidRPr="00587D65">
        <w:rPr>
          <w:rFonts w:ascii="Calibri" w:hAnsi="Calibri" w:cs="Calibri"/>
          <w:b/>
          <w:color w:val="auto"/>
          <w:szCs w:val="20"/>
          <w:lang w:val="fr-CA" w:eastAsia="en-CA"/>
        </w:rPr>
        <w:t>REMERCIER ET CONCLURE</w:t>
      </w:r>
    </w:p>
    <w:p w14:paraId="1EC4DCE5" w14:textId="77777777" w:rsidR="00587D65" w:rsidRPr="00587D65" w:rsidRDefault="00587D65" w:rsidP="00587D65">
      <w:pPr>
        <w:spacing w:after="0"/>
        <w:rPr>
          <w:rFonts w:ascii="Calibri" w:eastAsia="Times New Roman" w:hAnsi="Calibri" w:cs="Calibri"/>
          <w:b/>
          <w:color w:val="auto"/>
          <w:szCs w:val="20"/>
          <w:lang w:val="fr-CA" w:eastAsia="en-CA"/>
        </w:rPr>
      </w:pPr>
      <w:bookmarkStart w:id="180" w:name="lt_pId213"/>
    </w:p>
    <w:p w14:paraId="015B0D98" w14:textId="77777777" w:rsidR="00587D65" w:rsidRPr="00587D65" w:rsidRDefault="00587D65" w:rsidP="00587D65">
      <w:pPr>
        <w:spacing w:after="0"/>
        <w:rPr>
          <w:rFonts w:ascii="Calibri" w:eastAsia="Times New Roman" w:hAnsi="Calibri" w:cs="Calibri"/>
          <w:b/>
          <w:color w:val="auto"/>
          <w:szCs w:val="20"/>
          <w:lang w:val="fr-CA" w:eastAsia="en-CA"/>
        </w:rPr>
      </w:pPr>
    </w:p>
    <w:p w14:paraId="1D252FE0"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br w:type="page"/>
      </w:r>
    </w:p>
    <w:p w14:paraId="36AA6BEF" w14:textId="77777777" w:rsidR="00587D65" w:rsidRPr="00587D65" w:rsidRDefault="00587D65" w:rsidP="00587D65">
      <w:pPr>
        <w:spacing w:after="0"/>
        <w:rPr>
          <w:rFonts w:ascii="Calibri" w:eastAsia="Times New Roman" w:hAnsi="Calibri" w:cs="Calibri"/>
          <w:b/>
          <w:color w:val="auto"/>
          <w:szCs w:val="20"/>
          <w:lang w:val="fr-CA" w:eastAsia="en-CA"/>
        </w:rPr>
      </w:pPr>
      <w:r w:rsidRPr="00587D65">
        <w:rPr>
          <w:rFonts w:ascii="Calibri" w:eastAsia="Times New Roman" w:hAnsi="Calibri" w:cs="Calibri"/>
          <w:b/>
          <w:color w:val="auto"/>
          <w:szCs w:val="20"/>
          <w:lang w:val="fr-CA" w:eastAsia="en-CA"/>
        </w:rPr>
        <w:lastRenderedPageBreak/>
        <w:t>INVITATION</w:t>
      </w:r>
      <w:bookmarkEnd w:id="180"/>
    </w:p>
    <w:p w14:paraId="42FB80B6" w14:textId="77777777" w:rsidR="00587D65" w:rsidRPr="00587D65" w:rsidRDefault="00587D65" w:rsidP="00587D65">
      <w:pPr>
        <w:spacing w:after="0"/>
        <w:rPr>
          <w:rFonts w:ascii="Calibri" w:eastAsia="Times New Roman" w:hAnsi="Calibri" w:cs="Calibri"/>
          <w:b/>
          <w:color w:val="auto"/>
          <w:szCs w:val="20"/>
          <w:lang w:val="fr-CA" w:eastAsia="en-CA"/>
        </w:rPr>
      </w:pPr>
    </w:p>
    <w:p w14:paraId="45858FD9"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bookmarkStart w:id="181" w:name="lt_pId214"/>
      <w:r w:rsidRPr="00587D65">
        <w:rPr>
          <w:rFonts w:ascii="Calibri" w:eastAsia="Times New Roman" w:hAnsi="Calibri" w:cs="Arial"/>
          <w:color w:val="auto"/>
          <w:szCs w:val="20"/>
          <w:lang w:val="fr-CA" w:eastAsia="en-CA"/>
        </w:rPr>
        <w:t>J’aimerais vous inviter à ce groupe de discussion</w:t>
      </w:r>
      <w:r w:rsidRPr="00587D65">
        <w:rPr>
          <w:rFonts w:ascii="Calibri" w:eastAsia="Times New Roman" w:hAnsi="Calibri" w:cs="Arial"/>
          <w:noProof/>
          <w:color w:val="auto"/>
          <w:szCs w:val="20"/>
          <w:lang w:val="fr-CA" w:eastAsia="en-CA"/>
        </w:rPr>
        <w:t xml:space="preserve"> en ligne, qui aura lieu le</w:t>
      </w:r>
      <w:r w:rsidRPr="00587D65">
        <w:rPr>
          <w:rFonts w:ascii="Calibri" w:eastAsia="Times New Roman" w:hAnsi="Calibri" w:cs="Arial"/>
          <w:b/>
          <w:noProof/>
          <w:color w:val="auto"/>
          <w:szCs w:val="20"/>
          <w:lang w:val="fr-CA" w:eastAsia="en-CA"/>
        </w:rPr>
        <w:t xml:space="preserve"> [</w:t>
      </w:r>
      <w:r w:rsidRPr="00587D65">
        <w:rPr>
          <w:rFonts w:ascii="Calibri" w:eastAsia="Times New Roman" w:hAnsi="Calibri" w:cs="Arial"/>
          <w:b/>
          <w:color w:val="auto"/>
          <w:szCs w:val="20"/>
          <w:lang w:val="fr-CA" w:eastAsia="en-CA"/>
        </w:rPr>
        <w:t>DONNER LA DATE ET L’HEURE EN FONCTION DU N</w:t>
      </w:r>
      <w:r w:rsidRPr="00587D65">
        <w:rPr>
          <w:rFonts w:ascii="Calibri" w:eastAsia="Times New Roman" w:hAnsi="Calibri" w:cs="Arial"/>
          <w:b/>
          <w:color w:val="auto"/>
          <w:szCs w:val="20"/>
          <w:vertAlign w:val="superscript"/>
          <w:lang w:val="fr-CA" w:eastAsia="en-CA"/>
        </w:rPr>
        <w:t>O</w:t>
      </w:r>
      <w:r w:rsidRPr="00587D65">
        <w:rPr>
          <w:rFonts w:ascii="Calibri" w:eastAsia="Times New Roman" w:hAnsi="Calibri" w:cs="Arial"/>
          <w:b/>
          <w:color w:val="auto"/>
          <w:szCs w:val="20"/>
          <w:lang w:val="fr-CA" w:eastAsia="en-CA"/>
        </w:rPr>
        <w:t xml:space="preserve"> DE GROUPE INDIQUÉ DANS LE TABLEAU, PAGE 1</w:t>
      </w:r>
      <w:r w:rsidRPr="00587D65">
        <w:rPr>
          <w:rFonts w:ascii="Calibri" w:eastAsia="Times New Roman" w:hAnsi="Calibri" w:cs="Arial"/>
          <w:b/>
          <w:noProof/>
          <w:color w:val="auto"/>
          <w:szCs w:val="20"/>
          <w:lang w:val="fr-CA" w:eastAsia="en-CA"/>
        </w:rPr>
        <w:t>].</w:t>
      </w:r>
      <w:bookmarkEnd w:id="181"/>
      <w:r w:rsidRPr="00587D65">
        <w:rPr>
          <w:rFonts w:ascii="Calibri" w:eastAsia="Times New Roman" w:hAnsi="Calibri" w:cs="Arial"/>
          <w:b/>
          <w:noProof/>
          <w:color w:val="auto"/>
          <w:szCs w:val="20"/>
          <w:lang w:val="fr-CA" w:eastAsia="en-CA"/>
        </w:rPr>
        <w:t xml:space="preserve"> </w:t>
      </w:r>
      <w:bookmarkStart w:id="182" w:name="lt_pId215"/>
      <w:r w:rsidRPr="00587D65">
        <w:rPr>
          <w:rFonts w:ascii="Calibri" w:eastAsia="Times New Roman" w:hAnsi="Calibri" w:cs="Arial"/>
          <w:noProof/>
          <w:color w:val="auto"/>
          <w:szCs w:val="20"/>
          <w:lang w:val="fr-CA" w:eastAsia="en-CA"/>
        </w:rPr>
        <w:t xml:space="preserve">La discussion durera deux heures et </w:t>
      </w:r>
      <w:r w:rsidRPr="00587D65">
        <w:rPr>
          <w:rFonts w:ascii="Calibri" w:eastAsia="Times New Roman" w:hAnsi="Calibri" w:cs="Arial"/>
          <w:color w:val="auto"/>
          <w:szCs w:val="20"/>
          <w:lang w:val="fr-CA" w:eastAsia="en-CA"/>
        </w:rPr>
        <w:t>vous recevrez 125 $ pour votre participation. Ce montant vous sera envoyé par transfert électronique après la tenue du groupe de discussion</w:t>
      </w:r>
      <w:r w:rsidRPr="00587D65">
        <w:rPr>
          <w:rFonts w:ascii="Calibri" w:eastAsia="Times New Roman" w:hAnsi="Calibri" w:cs="Arial"/>
          <w:noProof/>
          <w:color w:val="auto"/>
          <w:szCs w:val="20"/>
          <w:lang w:val="fr-CA" w:eastAsia="en-CA"/>
        </w:rPr>
        <w:t>.</w:t>
      </w:r>
      <w:bookmarkEnd w:id="182"/>
    </w:p>
    <w:p w14:paraId="2FEC477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p>
    <w:p w14:paraId="167F16B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bookmarkStart w:id="183" w:name="lt_pId216"/>
      <w:r w:rsidRPr="00587D65">
        <w:rPr>
          <w:rFonts w:ascii="Calibri" w:eastAsia="Times New Roman" w:hAnsi="Calibri" w:cs="Arial"/>
          <w:color w:val="auto"/>
          <w:szCs w:val="20"/>
          <w:lang w:val="fr-CA" w:eastAsia="en-CA"/>
        </w:rPr>
        <w:t>Veuillez noter que des observateurs du gouvernement du Canada pourraient être présents au groupe et que la discussion sera enregistrée sur bande vidéo</w:t>
      </w:r>
      <w:r w:rsidRPr="00587D65">
        <w:rPr>
          <w:rFonts w:ascii="Calibri" w:eastAsia="Times New Roman" w:hAnsi="Calibri" w:cs="Arial"/>
          <w:noProof/>
          <w:color w:val="auto"/>
          <w:szCs w:val="20"/>
          <w:lang w:val="fr-CA" w:eastAsia="en-CA"/>
        </w:rPr>
        <w:t>.</w:t>
      </w:r>
      <w:bookmarkEnd w:id="183"/>
      <w:r w:rsidRPr="00587D65">
        <w:rPr>
          <w:rFonts w:ascii="Calibri" w:eastAsia="Times New Roman" w:hAnsi="Calibri" w:cs="Arial"/>
          <w:noProof/>
          <w:color w:val="auto"/>
          <w:szCs w:val="20"/>
          <w:lang w:val="fr-CA" w:eastAsia="en-CA"/>
        </w:rPr>
        <w:t xml:space="preserve"> </w:t>
      </w:r>
      <w:r w:rsidRPr="00587D65">
        <w:rPr>
          <w:rFonts w:ascii="Calibri" w:eastAsia="Times New Roman" w:hAnsi="Calibri" w:cs="Arial"/>
          <w:color w:val="auto"/>
          <w:szCs w:val="20"/>
          <w:lang w:val="fr-CA" w:eastAsia="en-CA"/>
        </w:rPr>
        <w:t>En acceptant de participer, vous donnez votre consentement à ces modalités</w:t>
      </w:r>
      <w:bookmarkStart w:id="184" w:name="lt_pId217"/>
      <w:r w:rsidRPr="00587D65">
        <w:rPr>
          <w:rFonts w:ascii="Calibri" w:eastAsia="Times New Roman" w:hAnsi="Calibri" w:cs="Arial"/>
          <w:noProof/>
          <w:color w:val="auto"/>
          <w:szCs w:val="20"/>
          <w:lang w:val="fr-CA" w:eastAsia="en-CA"/>
        </w:rPr>
        <w:t>.</w:t>
      </w:r>
      <w:bookmarkEnd w:id="184"/>
      <w:r w:rsidRPr="00587D65">
        <w:rPr>
          <w:rFonts w:ascii="Calibri" w:eastAsia="Times New Roman" w:hAnsi="Calibri" w:cs="Arial"/>
          <w:noProof/>
          <w:color w:val="auto"/>
          <w:szCs w:val="20"/>
          <w:lang w:val="fr-CA" w:eastAsia="en-CA"/>
        </w:rPr>
        <w:t xml:space="preserve"> </w:t>
      </w:r>
    </w:p>
    <w:p w14:paraId="249867CB"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p>
    <w:p w14:paraId="05D29863"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bookmarkStart w:id="185" w:name="lt_pId218"/>
      <w:r w:rsidRPr="00587D65">
        <w:rPr>
          <w:rFonts w:ascii="Calibri" w:eastAsia="Times New Roman" w:hAnsi="Calibri" w:cs="Arial"/>
          <w:color w:val="auto"/>
          <w:szCs w:val="20"/>
          <w:lang w:val="fr-CA" w:eastAsia="en-CA"/>
        </w:rPr>
        <w:t>Est-ce que vous accepteriez de participer</w:t>
      </w:r>
      <w:r w:rsidRPr="00587D65">
        <w:rPr>
          <w:rFonts w:ascii="Calibri" w:eastAsia="Times New Roman" w:hAnsi="Calibri" w:cs="Arial"/>
          <w:noProof/>
          <w:color w:val="auto"/>
          <w:szCs w:val="20"/>
          <w:lang w:val="fr-CA" w:eastAsia="en-CA"/>
        </w:rPr>
        <w:t>?</w:t>
      </w:r>
      <w:bookmarkEnd w:id="185"/>
      <w:r w:rsidRPr="00587D65">
        <w:rPr>
          <w:rFonts w:ascii="Calibri" w:eastAsia="Times New Roman" w:hAnsi="Calibri" w:cs="Arial"/>
          <w:noProof/>
          <w:color w:val="auto"/>
          <w:szCs w:val="20"/>
          <w:lang w:val="fr-CA" w:eastAsia="en-CA"/>
        </w:rPr>
        <w:t xml:space="preserve"> </w:t>
      </w:r>
    </w:p>
    <w:p w14:paraId="7B2CC5EF" w14:textId="77777777" w:rsidR="00587D65" w:rsidRPr="00587D65" w:rsidRDefault="00587D65" w:rsidP="00587D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szCs w:val="20"/>
          <w:lang w:val="fr-CA" w:eastAsia="en-CA"/>
        </w:rPr>
      </w:pPr>
    </w:p>
    <w:p w14:paraId="7FB255F6" w14:textId="77777777" w:rsidR="00587D65" w:rsidRPr="00587D65" w:rsidRDefault="00587D65" w:rsidP="00587D65">
      <w:pPr>
        <w:keepNext/>
        <w:suppressAutoHyphens/>
        <w:spacing w:before="120" w:after="0" w:line="240" w:lineRule="atLeast"/>
        <w:ind w:left="360" w:firstLine="360"/>
        <w:contextualSpacing/>
        <w:outlineLvl w:val="2"/>
        <w:rPr>
          <w:rFonts w:ascii="Calibri" w:eastAsia="Times New Roman" w:hAnsi="Calibri" w:cs="Calibri"/>
          <w:b/>
          <w:color w:val="000000"/>
          <w:szCs w:val="20"/>
          <w:lang w:val="fr-CA" w:eastAsia="en-CA"/>
        </w:rPr>
      </w:pPr>
      <w:r w:rsidRPr="00587D65">
        <w:rPr>
          <w:rFonts w:ascii="Calibri" w:eastAsia="Times New Roman" w:hAnsi="Calibri" w:cs="Calibri"/>
          <w:color w:val="000000"/>
          <w:szCs w:val="20"/>
          <w:lang w:val="fr-CA" w:eastAsia="en-CA"/>
        </w:rPr>
        <w:t>Oui</w:t>
      </w:r>
      <w:r w:rsidRPr="00587D65">
        <w:rPr>
          <w:rFonts w:ascii="Calibri" w:eastAsia="Times New Roman" w:hAnsi="Calibri" w:cs="Calibri"/>
          <w:b/>
          <w:color w:val="000000"/>
          <w:szCs w:val="20"/>
          <w:lang w:val="fr-CA" w:eastAsia="en-CA"/>
        </w:rPr>
        <w:t xml:space="preserve"> </w:t>
      </w:r>
      <w:r w:rsidRPr="00587D65">
        <w:rPr>
          <w:rFonts w:ascii="Calibri" w:eastAsia="Times New Roman" w:hAnsi="Calibri" w:cs="Calibri"/>
          <w:b/>
          <w:color w:val="000000"/>
          <w:szCs w:val="20"/>
          <w:lang w:val="fr-CA" w:eastAsia="en-CA"/>
        </w:rPr>
        <w:tab/>
      </w:r>
      <w:r w:rsidRPr="00587D65">
        <w:rPr>
          <w:rFonts w:ascii="Calibri" w:eastAsia="Times New Roman" w:hAnsi="Calibri" w:cs="Calibri"/>
          <w:b/>
          <w:color w:val="000000"/>
          <w:szCs w:val="20"/>
          <w:lang w:val="fr-CA" w:eastAsia="en-CA"/>
        </w:rPr>
        <w:tab/>
        <w:t>CONTINUER</w:t>
      </w:r>
    </w:p>
    <w:p w14:paraId="7798AD2F" w14:textId="77777777" w:rsidR="00587D65" w:rsidRPr="00587D65" w:rsidRDefault="00587D65" w:rsidP="00587D6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720"/>
        <w:rPr>
          <w:rFonts w:ascii="Calibri" w:eastAsia="Times New Roman" w:hAnsi="Calibri" w:cs="Calibri"/>
          <w:b/>
          <w:color w:val="000000"/>
          <w:szCs w:val="20"/>
          <w:lang w:val="fr-CA" w:eastAsia="en-CA"/>
        </w:rPr>
      </w:pPr>
      <w:r w:rsidRPr="00587D65">
        <w:rPr>
          <w:rFonts w:ascii="Calibri" w:eastAsia="Times New Roman" w:hAnsi="Calibri" w:cs="Calibri"/>
          <w:color w:val="000000"/>
          <w:szCs w:val="20"/>
          <w:lang w:val="fr-CA" w:eastAsia="en-CA"/>
        </w:rPr>
        <w:t>Non</w:t>
      </w:r>
      <w:r w:rsidRPr="00587D65">
        <w:rPr>
          <w:rFonts w:ascii="Calibri" w:eastAsia="Times New Roman" w:hAnsi="Calibri" w:cs="Calibri"/>
          <w:b/>
          <w:color w:val="000000"/>
          <w:szCs w:val="20"/>
          <w:lang w:val="fr-CA" w:eastAsia="en-CA"/>
        </w:rPr>
        <w:tab/>
      </w:r>
      <w:r w:rsidRPr="00587D65">
        <w:rPr>
          <w:rFonts w:ascii="Calibri" w:eastAsia="Times New Roman" w:hAnsi="Calibri" w:cs="Calibri"/>
          <w:b/>
          <w:color w:val="000000"/>
          <w:szCs w:val="20"/>
          <w:lang w:val="fr-CA" w:eastAsia="en-CA"/>
        </w:rPr>
        <w:tab/>
        <w:t>REMERCIER ET CONCLURE</w:t>
      </w:r>
      <w:r w:rsidRPr="00587D65">
        <w:rPr>
          <w:rFonts w:ascii="Calibri" w:eastAsia="Times New Roman" w:hAnsi="Calibri"/>
          <w:color w:val="auto"/>
          <w:szCs w:val="24"/>
          <w:lang w:val="fr-CA" w:eastAsia="en-CA"/>
        </w:rPr>
        <w:br/>
      </w:r>
    </w:p>
    <w:p w14:paraId="3738D6CA" w14:textId="77777777" w:rsidR="00587D65" w:rsidRPr="00587D65" w:rsidRDefault="00587D65" w:rsidP="00587D65">
      <w:pPr>
        <w:spacing w:before="20" w:after="20"/>
        <w:rPr>
          <w:rFonts w:ascii="Calibri" w:eastAsia="Times New Roman" w:hAnsi="Calibri"/>
          <w:color w:val="auto"/>
          <w:szCs w:val="24"/>
          <w:lang w:val="fr-CA" w:eastAsia="en-CA"/>
        </w:rPr>
      </w:pPr>
      <w:bookmarkStart w:id="186" w:name="lt_pId223"/>
      <w:r w:rsidRPr="00587D65">
        <w:rPr>
          <w:rFonts w:ascii="Calibri" w:eastAsia="Times New Roman" w:hAnsi="Calibri"/>
          <w:color w:val="auto"/>
          <w:szCs w:val="24"/>
          <w:lang w:val="fr-CA" w:eastAsia="en-CA"/>
        </w:rPr>
        <w:t>Puis-je avoir votre nom complet, le numéro de téléphone où vous êtes le plus facile à joindre et votre adresse électronique, si vous en avez une, pour vous envoyer les détails</w:t>
      </w:r>
      <w:bookmarkEnd w:id="186"/>
      <w:r w:rsidRPr="00587D65">
        <w:rPr>
          <w:rFonts w:ascii="Calibri" w:eastAsia="Times New Roman" w:hAnsi="Calibri"/>
          <w:color w:val="auto"/>
          <w:szCs w:val="24"/>
          <w:lang w:val="fr-CA" w:eastAsia="en-CA"/>
        </w:rPr>
        <w:t xml:space="preserve"> au sujet du groupe?</w:t>
      </w:r>
    </w:p>
    <w:p w14:paraId="1A94E0D2" w14:textId="77777777" w:rsidR="00587D65" w:rsidRPr="00587D65" w:rsidRDefault="00587D65" w:rsidP="00587D65">
      <w:pPr>
        <w:spacing w:before="20" w:after="20"/>
        <w:rPr>
          <w:rFonts w:ascii="Calibri" w:eastAsia="Times New Roman" w:hAnsi="Calibri"/>
          <w:color w:val="auto"/>
          <w:szCs w:val="24"/>
          <w:lang w:val="fr-CA" w:eastAsia="en-CA"/>
        </w:rPr>
      </w:pPr>
    </w:p>
    <w:p w14:paraId="5C819F2B" w14:textId="77777777" w:rsidR="00587D65" w:rsidRPr="00587D65" w:rsidRDefault="00587D65" w:rsidP="00587D65">
      <w:pPr>
        <w:spacing w:before="20" w:after="20"/>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Nom :</w:t>
      </w:r>
    </w:p>
    <w:p w14:paraId="73C42E60" w14:textId="77777777" w:rsidR="00587D65" w:rsidRPr="00587D65" w:rsidRDefault="00587D65" w:rsidP="00587D65">
      <w:pPr>
        <w:spacing w:before="20" w:after="20"/>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Numéro de téléphone :</w:t>
      </w:r>
    </w:p>
    <w:p w14:paraId="48341F72" w14:textId="77777777" w:rsidR="00587D65" w:rsidRPr="00587D65" w:rsidRDefault="00587D65" w:rsidP="00587D65">
      <w:pPr>
        <w:spacing w:before="20" w:after="20"/>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Adresse courriel :</w:t>
      </w:r>
    </w:p>
    <w:p w14:paraId="12A73AF3" w14:textId="77777777" w:rsidR="00587D65" w:rsidRPr="00587D65" w:rsidRDefault="00587D65" w:rsidP="00587D65">
      <w:pPr>
        <w:spacing w:before="20" w:after="20"/>
        <w:rPr>
          <w:rFonts w:ascii="Calibri" w:eastAsia="Times New Roman" w:hAnsi="Calibri"/>
          <w:color w:val="auto"/>
          <w:szCs w:val="24"/>
          <w:lang w:val="fr-CA" w:eastAsia="en-CA"/>
        </w:rPr>
      </w:pPr>
    </w:p>
    <w:p w14:paraId="348D2A49" w14:textId="77777777" w:rsidR="00587D65" w:rsidRPr="00587D65" w:rsidRDefault="00587D65" w:rsidP="00587D65">
      <w:pPr>
        <w:spacing w:before="20" w:after="20"/>
        <w:rPr>
          <w:rFonts w:ascii="Calibri" w:eastAsia="Times New Roman" w:hAnsi="Calibri"/>
          <w:color w:val="auto"/>
          <w:szCs w:val="24"/>
          <w:lang w:val="fr-CA" w:eastAsia="en-CA"/>
        </w:rPr>
      </w:pPr>
      <w:bookmarkStart w:id="187" w:name="lt_pId227"/>
      <w:r w:rsidRPr="00587D65">
        <w:rPr>
          <w:rFonts w:ascii="Calibri" w:eastAsia="Times New Roman" w:hAnsi="Calibri"/>
          <w:color w:val="auto"/>
          <w:szCs w:val="24"/>
          <w:lang w:val="fr-CA" w:eastAsia="en-CA"/>
        </w:rPr>
        <w:t xml:space="preserve">Vous recevrez un courrier électronique du </w:t>
      </w:r>
      <w:r w:rsidRPr="00587D65">
        <w:rPr>
          <w:rFonts w:ascii="Calibri" w:eastAsia="Times New Roman" w:hAnsi="Calibri"/>
          <w:b/>
          <w:color w:val="auto"/>
          <w:szCs w:val="24"/>
          <w:lang w:val="fr-CA" w:eastAsia="en-CA"/>
        </w:rPr>
        <w:t>Strategic Counsel</w:t>
      </w:r>
      <w:r w:rsidRPr="00587D65">
        <w:rPr>
          <w:rFonts w:ascii="Calibri" w:eastAsia="Times New Roman" w:hAnsi="Calibri"/>
          <w:color w:val="auto"/>
          <w:szCs w:val="24"/>
          <w:lang w:val="fr-CA" w:eastAsia="en-CA"/>
        </w:rPr>
        <w:t xml:space="preserve"> expliquant comment rejoindre le groupe en ligne.</w:t>
      </w:r>
      <w:bookmarkEnd w:id="187"/>
      <w:r w:rsidRPr="00587D65">
        <w:rPr>
          <w:rFonts w:ascii="Calibri" w:eastAsia="Times New Roman" w:hAnsi="Calibri"/>
          <w:color w:val="auto"/>
          <w:szCs w:val="24"/>
          <w:lang w:val="fr-CA" w:eastAsia="en-CA"/>
        </w:rPr>
        <w:t xml:space="preserve"> </w:t>
      </w:r>
      <w:bookmarkStart w:id="188" w:name="lt_pId228"/>
      <w:r w:rsidRPr="00587D65">
        <w:rPr>
          <w:rFonts w:ascii="Calibri" w:eastAsia="Times New Roman" w:hAnsi="Calibri"/>
          <w:color w:val="auto"/>
          <w:szCs w:val="24"/>
          <w:lang w:val="fr-CA" w:eastAsia="en-CA"/>
        </w:rPr>
        <w:t>Si la connexion au système vous pose des difficultés, veuillez en aviser notre équipe de soutien technique à :</w:t>
      </w:r>
      <w:bookmarkStart w:id="189" w:name="lt_pId229"/>
      <w:bookmarkEnd w:id="188"/>
      <w:r w:rsidRPr="00587D65">
        <w:rPr>
          <w:rFonts w:ascii="Calibri" w:eastAsia="Times New Roman" w:hAnsi="Calibri"/>
          <w:color w:val="auto"/>
          <w:szCs w:val="24"/>
          <w:lang w:val="fr-CA" w:eastAsia="en-CA"/>
        </w:rPr>
        <w:t xml:space="preserve"> </w:t>
      </w:r>
      <w:hyperlink r:id="rId19" w:history="1">
        <w:r w:rsidRPr="00587D65">
          <w:rPr>
            <w:rFonts w:ascii="Calibri" w:eastAsia="Times New Roman" w:hAnsi="Calibri"/>
            <w:color w:val="524A84"/>
            <w:szCs w:val="24"/>
            <w:u w:val="single"/>
            <w:lang w:val="fr-CA" w:eastAsia="en-CA"/>
          </w:rPr>
          <w:t>support@thestrategiccounsel.com</w:t>
        </w:r>
      </w:hyperlink>
      <w:r w:rsidRPr="00587D65">
        <w:rPr>
          <w:rFonts w:ascii="Calibri" w:eastAsia="Times New Roman" w:hAnsi="Calibri"/>
          <w:color w:val="auto"/>
          <w:szCs w:val="24"/>
          <w:lang w:val="fr-CA" w:eastAsia="en-CA"/>
        </w:rPr>
        <w:t>.</w:t>
      </w:r>
    </w:p>
    <w:p w14:paraId="269BFA3A" w14:textId="77777777" w:rsidR="00587D65" w:rsidRPr="00587D65" w:rsidRDefault="00587D65" w:rsidP="00587D65">
      <w:pPr>
        <w:spacing w:before="20" w:after="20"/>
        <w:rPr>
          <w:rFonts w:ascii="Calibri" w:eastAsia="Times New Roman" w:hAnsi="Calibri"/>
          <w:color w:val="auto"/>
          <w:szCs w:val="24"/>
          <w:lang w:val="fr-CA" w:eastAsia="en-CA"/>
        </w:rPr>
      </w:pPr>
    </w:p>
    <w:p w14:paraId="48DB5664" w14:textId="77777777" w:rsidR="00587D65" w:rsidRPr="00587D65" w:rsidRDefault="00587D65" w:rsidP="00587D65">
      <w:pPr>
        <w:spacing w:before="20" w:after="20"/>
        <w:rPr>
          <w:rFonts w:ascii="Calibri" w:eastAsia="Times New Roman" w:hAnsi="Calibri"/>
          <w:color w:val="auto"/>
          <w:szCs w:val="24"/>
          <w:lang w:val="fr-CA" w:eastAsia="en-CA"/>
        </w:rPr>
      </w:pPr>
      <w:bookmarkStart w:id="190" w:name="lt_pId230"/>
      <w:bookmarkEnd w:id="189"/>
      <w:r w:rsidRPr="00587D65">
        <w:rPr>
          <w:rFonts w:ascii="Calibri" w:eastAsia="Times New Roman" w:hAnsi="Calibri"/>
          <w:color w:val="auto"/>
          <w:szCs w:val="24"/>
          <w:lang w:val="fr-CA" w:eastAsia="en-CA"/>
        </w:rPr>
        <w:t>Nous vous prions de vous mettre en ligne au moins 15 minutes avant l’heure prévue, afin d’avoir le temps de vous installer et d’obtenir l’aide de notre équipe de soutien en cas de problèmes techniques.</w:t>
      </w:r>
      <w:bookmarkEnd w:id="190"/>
      <w:r w:rsidRPr="00587D65">
        <w:rPr>
          <w:rFonts w:ascii="Calibri" w:eastAsia="Times New Roman" w:hAnsi="Calibri"/>
          <w:color w:val="auto"/>
          <w:szCs w:val="24"/>
          <w:lang w:val="fr-CA" w:eastAsia="en-CA"/>
        </w:rPr>
        <w:t xml:space="preserve"> Veuillez également redémarrer votre ordinateur avant de vous joindre au groupe. </w:t>
      </w:r>
    </w:p>
    <w:p w14:paraId="218E1392" w14:textId="77777777" w:rsidR="00587D65" w:rsidRPr="00587D65" w:rsidRDefault="00587D65" w:rsidP="00587D65">
      <w:pPr>
        <w:spacing w:before="20" w:after="20"/>
        <w:rPr>
          <w:rFonts w:ascii="Calibri" w:eastAsia="Times New Roman" w:hAnsi="Calibri"/>
          <w:color w:val="auto"/>
          <w:szCs w:val="24"/>
          <w:lang w:val="fr-CA" w:eastAsia="en-CA"/>
        </w:rPr>
      </w:pPr>
    </w:p>
    <w:p w14:paraId="62918853" w14:textId="77777777" w:rsidR="00587D65" w:rsidRPr="00587D65" w:rsidRDefault="00587D65" w:rsidP="00587D65">
      <w:pPr>
        <w:spacing w:before="20" w:after="20"/>
        <w:rPr>
          <w:rFonts w:ascii="Calibri" w:eastAsia="Times New Roman" w:hAnsi="Calibri"/>
          <w:color w:val="auto"/>
          <w:szCs w:val="24"/>
          <w:lang w:val="fr-CA" w:eastAsia="en-CA"/>
        </w:rPr>
      </w:pPr>
      <w:bookmarkStart w:id="191" w:name="lt_pId231"/>
      <w:r w:rsidRPr="00587D65">
        <w:rPr>
          <w:rFonts w:ascii="Calibri" w:eastAsia="Times New Roman" w:hAnsi="Calibri" w:cs="Calibri"/>
          <w:color w:val="000000"/>
          <w:szCs w:val="20"/>
          <w:lang w:val="fr-CA" w:eastAsia="en-CA"/>
        </w:rPr>
        <w:t>Vous pourriez devoir lire des documents au cours de la discussion</w:t>
      </w:r>
      <w:r w:rsidRPr="00587D65">
        <w:rPr>
          <w:rFonts w:ascii="Calibri" w:eastAsia="Times New Roman" w:hAnsi="Calibri" w:cs="Calibri"/>
          <w:color w:val="auto"/>
          <w:szCs w:val="20"/>
          <w:lang w:val="fr-CA" w:eastAsia="en-CA"/>
        </w:rPr>
        <w:t>.</w:t>
      </w:r>
      <w:bookmarkEnd w:id="191"/>
      <w:r w:rsidRPr="00587D65">
        <w:rPr>
          <w:rFonts w:ascii="Calibri" w:eastAsia="Times New Roman" w:hAnsi="Calibri" w:cs="Calibri"/>
          <w:color w:val="auto"/>
          <w:szCs w:val="20"/>
          <w:lang w:val="fr-CA" w:eastAsia="en-CA"/>
        </w:rPr>
        <w:t xml:space="preserve"> </w:t>
      </w:r>
      <w:bookmarkStart w:id="192" w:name="lt_pId232"/>
      <w:r w:rsidRPr="00587D65">
        <w:rPr>
          <w:rFonts w:ascii="Calibri" w:eastAsia="Times New Roman" w:hAnsi="Calibri" w:cs="Calibri"/>
          <w:color w:val="000000"/>
          <w:szCs w:val="20"/>
          <w:lang w:val="fr-CA" w:eastAsia="en-CA"/>
        </w:rPr>
        <w:t>Si vous utilisez des lunettes, assurez-vous de les avoir à portée de main durant la rencontre</w:t>
      </w:r>
      <w:r w:rsidRPr="00587D65">
        <w:rPr>
          <w:rFonts w:ascii="Calibri" w:eastAsia="Times New Roman" w:hAnsi="Calibri" w:cs="Calibri"/>
          <w:color w:val="auto"/>
          <w:szCs w:val="20"/>
          <w:lang w:val="fr-CA" w:eastAsia="en-CA"/>
        </w:rPr>
        <w:t>.</w:t>
      </w:r>
      <w:bookmarkEnd w:id="192"/>
      <w:r w:rsidRPr="00587D65">
        <w:rPr>
          <w:rFonts w:ascii="Calibri" w:eastAsia="Times New Roman" w:hAnsi="Calibri" w:cs="Calibri"/>
          <w:color w:val="auto"/>
          <w:szCs w:val="20"/>
          <w:lang w:val="fr-CA" w:eastAsia="en-CA"/>
        </w:rPr>
        <w:t xml:space="preserve"> </w:t>
      </w:r>
      <w:bookmarkStart w:id="193" w:name="lt_pId233"/>
      <w:r w:rsidRPr="00587D65">
        <w:rPr>
          <w:rFonts w:ascii="Calibri" w:eastAsia="Times New Roman" w:hAnsi="Calibri" w:cs="Calibri"/>
          <w:color w:val="auto"/>
          <w:szCs w:val="20"/>
          <w:lang w:val="fr-CA" w:eastAsia="en-CA"/>
        </w:rPr>
        <w:t>Vous aurez également besoin d’un stylo et de papier pour prendre des notes</w:t>
      </w:r>
      <w:r w:rsidRPr="00587D65">
        <w:rPr>
          <w:rFonts w:ascii="Calibri" w:eastAsia="Times New Roman" w:hAnsi="Calibri"/>
          <w:color w:val="auto"/>
          <w:szCs w:val="24"/>
          <w:lang w:val="fr-CA" w:eastAsia="en-CA"/>
        </w:rPr>
        <w:t>.</w:t>
      </w:r>
      <w:bookmarkEnd w:id="193"/>
    </w:p>
    <w:p w14:paraId="0427D284" w14:textId="77777777" w:rsidR="00587D65" w:rsidRPr="00587D65" w:rsidRDefault="00587D65" w:rsidP="00587D65">
      <w:pPr>
        <w:spacing w:before="20" w:after="20"/>
        <w:rPr>
          <w:rFonts w:ascii="Calibri" w:eastAsia="Times New Roman" w:hAnsi="Calibri"/>
          <w:color w:val="auto"/>
          <w:szCs w:val="24"/>
          <w:lang w:val="fr-CA" w:eastAsia="en-CA"/>
        </w:rPr>
      </w:pPr>
    </w:p>
    <w:p w14:paraId="06C3B6D2" w14:textId="77777777" w:rsidR="00587D65" w:rsidRPr="00587D65" w:rsidRDefault="00587D65" w:rsidP="00587D65">
      <w:pPr>
        <w:spacing w:before="20" w:after="20"/>
        <w:rPr>
          <w:rFonts w:ascii="Calibri" w:eastAsia="Times New Roman" w:hAnsi="Calibri"/>
          <w:color w:val="auto"/>
          <w:szCs w:val="24"/>
          <w:lang w:val="fr-CA" w:eastAsia="en-CA"/>
        </w:rPr>
      </w:pPr>
      <w:bookmarkStart w:id="194" w:name="lt_pId259"/>
      <w:bookmarkStart w:id="195" w:name="lt_pId234"/>
      <w:r w:rsidRPr="00587D65">
        <w:rPr>
          <w:rFonts w:ascii="Calibri" w:eastAsia="Times New Roman" w:hAnsi="Calibri"/>
          <w:color w:val="auto"/>
          <w:szCs w:val="24"/>
          <w:lang w:val="fr-CA" w:eastAsia="en-CA"/>
        </w:rPr>
        <w:t>Ce rendez-vous est un engagement ferme.</w:t>
      </w:r>
      <w:bookmarkEnd w:id="194"/>
      <w:r w:rsidRPr="00587D65">
        <w:rPr>
          <w:rFonts w:ascii="Calibri" w:eastAsia="Times New Roman" w:hAnsi="Calibri"/>
          <w:color w:val="auto"/>
          <w:szCs w:val="24"/>
          <w:lang w:val="fr-CA" w:eastAsia="en-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587D65">
        <w:rPr>
          <w:rFonts w:ascii="Calibri" w:eastAsia="Times New Roman" w:hAnsi="Calibri"/>
          <w:b/>
          <w:color w:val="auto"/>
          <w:szCs w:val="24"/>
          <w:lang w:val="fr-CA" w:eastAsia="en-CA"/>
        </w:rPr>
        <w:t>[1-800-xxx-xxxx]</w:t>
      </w:r>
      <w:r w:rsidRPr="00587D65">
        <w:rPr>
          <w:rFonts w:ascii="Calibri" w:eastAsia="Times New Roman" w:hAnsi="Calibri"/>
          <w:color w:val="auto"/>
          <w:szCs w:val="24"/>
          <w:lang w:val="fr-CA" w:eastAsia="en-CA"/>
        </w:rPr>
        <w:t xml:space="preserve"> pour que nous puissions trouver quelqu’un pour vous remplacer.</w:t>
      </w:r>
    </w:p>
    <w:bookmarkEnd w:id="195"/>
    <w:p w14:paraId="1D4957DB" w14:textId="77777777" w:rsidR="00587D65" w:rsidRPr="00587D65" w:rsidRDefault="00587D65" w:rsidP="00587D65">
      <w:pPr>
        <w:spacing w:before="20" w:after="20"/>
        <w:rPr>
          <w:rFonts w:ascii="Calibri" w:eastAsia="Times New Roman" w:hAnsi="Calibri"/>
          <w:color w:val="auto"/>
          <w:szCs w:val="24"/>
          <w:lang w:val="fr-CA" w:eastAsia="en-CA"/>
        </w:rPr>
      </w:pPr>
    </w:p>
    <w:p w14:paraId="21BC1D90" w14:textId="77777777" w:rsidR="00587D65" w:rsidRPr="00587D65" w:rsidRDefault="00587D65" w:rsidP="00587D65">
      <w:pPr>
        <w:spacing w:before="20" w:after="20"/>
        <w:rPr>
          <w:rFonts w:ascii="Calibri" w:eastAsia="Times New Roman" w:hAnsi="Calibri"/>
          <w:color w:val="auto"/>
          <w:szCs w:val="24"/>
          <w:lang w:val="fr-CA" w:eastAsia="en-CA"/>
        </w:rPr>
      </w:pPr>
      <w:bookmarkStart w:id="196" w:name="lt_pId266"/>
      <w:r w:rsidRPr="00587D65">
        <w:rPr>
          <w:rFonts w:ascii="Calibri" w:eastAsia="Times New Roman" w:hAnsi="Calibri"/>
          <w:color w:val="auto"/>
          <w:szCs w:val="24"/>
          <w:lang w:val="fr-CA" w:eastAsia="en-CA"/>
        </w:rPr>
        <w:t>Merci de votre temps.</w:t>
      </w:r>
      <w:bookmarkEnd w:id="196"/>
    </w:p>
    <w:p w14:paraId="48C6EF35" w14:textId="77777777" w:rsidR="00587D65" w:rsidRPr="00587D65" w:rsidRDefault="00587D65" w:rsidP="00587D65">
      <w:pPr>
        <w:spacing w:before="20" w:after="20"/>
        <w:rPr>
          <w:rFonts w:ascii="Calibri" w:eastAsia="Times New Roman" w:hAnsi="Calibri"/>
          <w:color w:val="auto"/>
          <w:szCs w:val="24"/>
          <w:lang w:val="fr-CA" w:eastAsia="en-CA"/>
        </w:rPr>
      </w:pPr>
    </w:p>
    <w:p w14:paraId="12D3B28D" w14:textId="77777777" w:rsidR="00587D65" w:rsidRPr="00587D65" w:rsidRDefault="00587D65" w:rsidP="00587D65">
      <w:pPr>
        <w:spacing w:before="20" w:after="20" w:line="312" w:lineRule="auto"/>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RECRUTEMENT FAIT PAR : ____________________</w:t>
      </w:r>
    </w:p>
    <w:p w14:paraId="3EB69499" w14:textId="2758C760" w:rsidR="00E8562F" w:rsidRPr="00587D65" w:rsidRDefault="00587D65" w:rsidP="00587D65">
      <w:pPr>
        <w:spacing w:before="20" w:after="20" w:line="312" w:lineRule="auto"/>
        <w:rPr>
          <w:rFonts w:ascii="Calibri" w:eastAsia="Times New Roman" w:hAnsi="Calibri"/>
          <w:b/>
          <w:bCs/>
          <w:color w:val="auto"/>
          <w:szCs w:val="24"/>
          <w:lang w:val="fr-CA" w:eastAsia="en-CA"/>
        </w:rPr>
      </w:pPr>
      <w:r w:rsidRPr="00587D65">
        <w:rPr>
          <w:rFonts w:ascii="Calibri" w:eastAsia="Times New Roman" w:hAnsi="Calibri"/>
          <w:b/>
          <w:bCs/>
          <w:color w:val="auto"/>
          <w:szCs w:val="24"/>
          <w:lang w:val="fr-CA" w:eastAsia="en-CA"/>
        </w:rPr>
        <w:t>DATE DU RECRUTEMENT : __________________</w:t>
      </w:r>
      <w:r>
        <w:rPr>
          <w:rFonts w:ascii="Calibri" w:eastAsia="Times New Roman" w:hAnsi="Calibri"/>
          <w:b/>
          <w:bCs/>
          <w:color w:val="auto"/>
          <w:szCs w:val="24"/>
          <w:lang w:val="fr-CA" w:eastAsia="en-CA"/>
        </w:rPr>
        <w:t>__</w:t>
      </w:r>
    </w:p>
    <w:p w14:paraId="398F9391" w14:textId="541CE170" w:rsidR="00E8562F" w:rsidRPr="00783CF0" w:rsidRDefault="00E8562F" w:rsidP="009C2F9C">
      <w:pPr>
        <w:spacing w:after="0"/>
        <w:jc w:val="center"/>
        <w:rPr>
          <w:rFonts w:ascii="Calibri" w:eastAsia="Times New Roman" w:hAnsi="Calibri" w:cs="Calibri"/>
          <w:b/>
          <w:color w:val="auto"/>
          <w:kern w:val="18"/>
          <w:sz w:val="22"/>
          <w:lang w:val="fr-CA"/>
        </w:rPr>
      </w:pPr>
    </w:p>
    <w:p w14:paraId="730175A1" w14:textId="1A0A8991" w:rsidR="00E8562F" w:rsidRPr="00783CF0" w:rsidRDefault="00E8562F" w:rsidP="009C2F9C">
      <w:pPr>
        <w:spacing w:after="0"/>
        <w:jc w:val="center"/>
        <w:rPr>
          <w:rFonts w:ascii="Calibri" w:eastAsia="Times New Roman" w:hAnsi="Calibri" w:cs="Calibri"/>
          <w:b/>
          <w:color w:val="auto"/>
          <w:kern w:val="18"/>
          <w:sz w:val="22"/>
          <w:lang w:val="fr-CA"/>
        </w:rPr>
      </w:pPr>
    </w:p>
    <w:p w14:paraId="214C3EB1" w14:textId="050DDCED" w:rsidR="00E8562F" w:rsidRPr="00783CF0" w:rsidRDefault="00E8562F" w:rsidP="009C2F9C">
      <w:pPr>
        <w:spacing w:after="0"/>
        <w:jc w:val="center"/>
        <w:rPr>
          <w:rFonts w:ascii="Calibri" w:eastAsia="Times New Roman" w:hAnsi="Calibri" w:cs="Calibri"/>
          <w:b/>
          <w:color w:val="auto"/>
          <w:kern w:val="18"/>
          <w:sz w:val="22"/>
          <w:lang w:val="fr-CA"/>
        </w:rPr>
      </w:pPr>
    </w:p>
    <w:p w14:paraId="7FE134A7" w14:textId="7DADF296" w:rsidR="00E8562F" w:rsidRPr="00783CF0" w:rsidRDefault="00E8562F" w:rsidP="009C2F9C">
      <w:pPr>
        <w:spacing w:after="0"/>
        <w:jc w:val="center"/>
        <w:rPr>
          <w:rFonts w:ascii="Calibri" w:eastAsia="Times New Roman" w:hAnsi="Calibri" w:cs="Calibri"/>
          <w:b/>
          <w:color w:val="auto"/>
          <w:kern w:val="18"/>
          <w:sz w:val="22"/>
          <w:lang w:val="fr-CA"/>
        </w:rPr>
      </w:pPr>
    </w:p>
    <w:p w14:paraId="15405184" w14:textId="5F83F384" w:rsidR="00E8562F" w:rsidRPr="00783CF0" w:rsidRDefault="00E8562F" w:rsidP="009C2F9C">
      <w:pPr>
        <w:spacing w:after="0"/>
        <w:jc w:val="center"/>
        <w:rPr>
          <w:rFonts w:ascii="Calibri" w:eastAsia="Times New Roman" w:hAnsi="Calibri" w:cs="Calibri"/>
          <w:b/>
          <w:color w:val="auto"/>
          <w:kern w:val="18"/>
          <w:sz w:val="22"/>
          <w:lang w:val="fr-CA"/>
        </w:rPr>
      </w:pPr>
    </w:p>
    <w:p w14:paraId="0783D854" w14:textId="2DF7097D" w:rsidR="002D54B9" w:rsidRPr="00445D56" w:rsidRDefault="002D54B9" w:rsidP="006624BA">
      <w:pPr>
        <w:pStyle w:val="SectionDivider"/>
        <w:rPr>
          <w:lang w:val="fr-CA"/>
        </w:rPr>
      </w:pPr>
      <w:bookmarkStart w:id="197" w:name="_Toc127458686"/>
      <w:bookmarkStart w:id="198" w:name="_Toc130220534"/>
      <w:bookmarkEnd w:id="115"/>
      <w:r w:rsidRPr="00C146C6">
        <w:rPr>
          <w:lang w:val="fr-CA"/>
        </w:rPr>
        <w:t>A</w:t>
      </w:r>
      <w:r w:rsidR="007B25E1">
        <w:rPr>
          <w:lang w:val="fr-CA"/>
        </w:rPr>
        <w:t>nnexe</w:t>
      </w:r>
      <w:r w:rsidRPr="00C146C6">
        <w:rPr>
          <w:lang w:val="fr-CA"/>
        </w:rPr>
        <w:t xml:space="preserve"> B –</w:t>
      </w:r>
      <w:r w:rsidR="007B25E1">
        <w:rPr>
          <w:lang w:val="fr-CA"/>
        </w:rPr>
        <w:t xml:space="preserve"> </w:t>
      </w:r>
      <w:r w:rsidRPr="00C146C6">
        <w:rPr>
          <w:lang w:val="fr-CA"/>
        </w:rPr>
        <w:t>Guides</w:t>
      </w:r>
      <w:bookmarkEnd w:id="197"/>
      <w:r w:rsidR="007B25E1">
        <w:rPr>
          <w:lang w:val="fr-CA"/>
        </w:rPr>
        <w:t xml:space="preserve"> de discussion</w:t>
      </w:r>
      <w:bookmarkEnd w:id="198"/>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299B885A" w14:textId="2B89D0E1" w:rsidR="007B06CC" w:rsidRPr="008D505A" w:rsidRDefault="007B25E1" w:rsidP="009756CD">
      <w:pPr>
        <w:pStyle w:val="Heading1"/>
      </w:pPr>
      <w:bookmarkStart w:id="199" w:name="_Toc130220535"/>
      <w:r w:rsidRPr="007B25E1">
        <w:rPr>
          <w:lang w:val="fr-CA"/>
        </w:rPr>
        <w:lastRenderedPageBreak/>
        <w:t>Guide du modérateur, version anglaise</w:t>
      </w:r>
      <w:bookmarkEnd w:id="199"/>
    </w:p>
    <w:p w14:paraId="0009E592" w14:textId="77777777" w:rsidR="00F50A40" w:rsidRPr="00F50A40" w:rsidRDefault="00F50A40" w:rsidP="00F50A40">
      <w:pPr>
        <w:spacing w:after="0" w:line="276" w:lineRule="auto"/>
        <w:ind w:right="53"/>
        <w:jc w:val="center"/>
        <w:rPr>
          <w:rFonts w:ascii="Calibri" w:eastAsia="Times New Roman" w:hAnsi="Calibri" w:cs="Calibri"/>
          <w:b/>
          <w:color w:val="auto"/>
          <w:sz w:val="22"/>
          <w:lang w:val="en-US"/>
        </w:rPr>
      </w:pPr>
      <w:r w:rsidRPr="00F50A40">
        <w:rPr>
          <w:rFonts w:ascii="Calibri" w:eastAsia="Times New Roman" w:hAnsi="Calibri" w:cs="Calibri"/>
          <w:b/>
          <w:color w:val="auto"/>
          <w:sz w:val="22"/>
          <w:lang w:val="en-US"/>
        </w:rPr>
        <w:t>MODERATOR’S GUIDE – December 2022 &amp; January 2023</w:t>
      </w:r>
    </w:p>
    <w:p w14:paraId="16B8C78A" w14:textId="77777777" w:rsidR="00F50A40" w:rsidRPr="00F50A40" w:rsidRDefault="00F50A40" w:rsidP="00F50A40">
      <w:pPr>
        <w:spacing w:after="0" w:line="276" w:lineRule="auto"/>
        <w:ind w:right="53"/>
        <w:jc w:val="center"/>
        <w:rPr>
          <w:rFonts w:ascii="Calibri" w:eastAsia="Times New Roman" w:hAnsi="Calibri" w:cs="Calibri"/>
          <w:b/>
          <w:color w:val="auto"/>
          <w:sz w:val="22"/>
          <w:lang w:val="en-US"/>
        </w:rPr>
      </w:pPr>
      <w:r w:rsidRPr="00F50A40">
        <w:rPr>
          <w:rFonts w:ascii="Calibri" w:eastAsia="Times New Roman" w:hAnsi="Calibri" w:cs="Calibri"/>
          <w:b/>
          <w:color w:val="auto"/>
          <w:sz w:val="22"/>
          <w:lang w:val="en-US"/>
        </w:rPr>
        <w:t>MASTER</w:t>
      </w:r>
    </w:p>
    <w:p w14:paraId="49CBC722" w14:textId="77777777" w:rsidR="00F50A40" w:rsidRPr="00F50A40" w:rsidRDefault="00F50A40" w:rsidP="00F50A40">
      <w:pPr>
        <w:spacing w:after="0" w:line="276" w:lineRule="auto"/>
        <w:ind w:right="53"/>
        <w:jc w:val="center"/>
        <w:rPr>
          <w:rFonts w:ascii="Calibri" w:eastAsia="Times New Roman" w:hAnsi="Calibri" w:cs="Calibri"/>
          <w:bCs/>
          <w:color w:val="auto"/>
          <w:sz w:val="22"/>
        </w:rPr>
      </w:pPr>
    </w:p>
    <w:p w14:paraId="29A34E38" w14:textId="77777777" w:rsidR="00F50A40" w:rsidRPr="00F50A40" w:rsidRDefault="00F50A40" w:rsidP="00F50A40">
      <w:pPr>
        <w:spacing w:after="0" w:line="276" w:lineRule="auto"/>
        <w:ind w:right="53"/>
        <w:rPr>
          <w:rFonts w:ascii="Calibri" w:eastAsia="Times New Roman" w:hAnsi="Calibri" w:cs="Calibri"/>
          <w:bCs/>
          <w:color w:val="auto"/>
          <w:sz w:val="22"/>
        </w:rPr>
      </w:pPr>
      <w:r w:rsidRPr="00F50A40">
        <w:rPr>
          <w:rFonts w:ascii="Calibri" w:eastAsia="Times New Roman" w:hAnsi="Calibri" w:cs="Calibri"/>
          <w:b/>
          <w:color w:val="auto"/>
          <w:sz w:val="22"/>
          <w:u w:val="single"/>
        </w:rPr>
        <w:t>INTRODUCTION (10 minutes)</w:t>
      </w:r>
      <w:r w:rsidRPr="00F50A40">
        <w:rPr>
          <w:rFonts w:ascii="Calibri" w:eastAsia="Times New Roman" w:hAnsi="Calibri" w:cs="Calibri"/>
          <w:bCs/>
          <w:color w:val="auto"/>
          <w:sz w:val="22"/>
        </w:rPr>
        <w:t xml:space="preserve"> </w:t>
      </w:r>
      <w:r w:rsidRPr="00F50A40">
        <w:rPr>
          <w:rFonts w:ascii="Calibri" w:eastAsia="Times New Roman" w:hAnsi="Calibri" w:cs="Calibri"/>
          <w:bCs/>
          <w:color w:val="auto"/>
          <w:sz w:val="22"/>
          <w:highlight w:val="yellow"/>
          <w:lang w:val="en-US"/>
        </w:rPr>
        <w:t>All Locations</w:t>
      </w:r>
    </w:p>
    <w:p w14:paraId="78FC8D10" w14:textId="77777777" w:rsidR="00F50A40" w:rsidRPr="00F50A40" w:rsidRDefault="00F50A40" w:rsidP="00F50A40">
      <w:pPr>
        <w:spacing w:after="0" w:line="276" w:lineRule="auto"/>
        <w:ind w:right="53"/>
        <w:rPr>
          <w:rFonts w:ascii="Calibri" w:eastAsia="Times New Roman" w:hAnsi="Calibri" w:cs="Calibri"/>
          <w:color w:val="auto"/>
          <w:sz w:val="22"/>
        </w:rPr>
      </w:pPr>
    </w:p>
    <w:p w14:paraId="0BBC8D09" w14:textId="77777777" w:rsidR="00F50A40" w:rsidRPr="00F50A40" w:rsidRDefault="00F50A40" w:rsidP="00F50A40">
      <w:p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highlight w:val="yellow"/>
        </w:rPr>
        <w:t>Prairies Indigenous Peoples and Firearms Owners</w:t>
      </w:r>
      <w:r w:rsidRPr="00F50A40">
        <w:rPr>
          <w:rFonts w:ascii="Calibri" w:eastAsia="Times New Roman" w:hAnsi="Calibri" w:cs="Calibri"/>
          <w:color w:val="auto"/>
          <w:sz w:val="22"/>
        </w:rPr>
        <w:t xml:space="preserve"> Thank you for taking the time to participate in this focus group on behalf of the Government of Canada. In keeping with Indigenous Protocol and building respectful relationships between Indigenous and non-Indigenous peoples in Canada, it is customary to acknowledge the Traditional Territories or Ancestral Lands of Indigenous peoples. We are meeting virtually so I’d like to acknowledge that the Indigenous peoples are the traditional stewards of the lands and waters in the places where each of us are attending the meeting this evening.</w:t>
      </w:r>
    </w:p>
    <w:p w14:paraId="5B7B4D3D" w14:textId="77777777" w:rsidR="00F50A40" w:rsidRPr="00F50A40" w:rsidRDefault="00F50A40" w:rsidP="00F50A40">
      <w:p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We recognize and deeply appreciate their historic connection to these places. We also recognize the contributions that Métis, Inuit, and First Nations have made, both in shaping and strengthening our communities, provinces, and the country as a whole. MODERATOR SHOULD KNOW WHAT TERRITORY THEY ARE LOCATED ON, IF ASKED.</w:t>
      </w:r>
    </w:p>
    <w:p w14:paraId="244EF521" w14:textId="77777777" w:rsidR="00F50A40" w:rsidRPr="00F50A40" w:rsidRDefault="00F50A40" w:rsidP="00F50A40">
      <w:pPr>
        <w:spacing w:after="0" w:line="276" w:lineRule="auto"/>
        <w:rPr>
          <w:rFonts w:ascii="Calibri" w:hAnsi="Calibri" w:cs="Calibri"/>
          <w:color w:val="auto"/>
          <w:sz w:val="22"/>
        </w:rPr>
      </w:pPr>
    </w:p>
    <w:p w14:paraId="041EAFE9"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284F249C" w14:textId="77777777" w:rsidR="00F50A40" w:rsidRPr="00F50A40" w:rsidRDefault="00F50A40" w:rsidP="00F50A40">
      <w:pPr>
        <w:spacing w:after="0" w:line="276" w:lineRule="auto"/>
        <w:rPr>
          <w:rFonts w:ascii="Calibri" w:hAnsi="Calibri" w:cs="Calibri"/>
          <w:color w:val="auto"/>
          <w:sz w:val="22"/>
        </w:rPr>
      </w:pPr>
    </w:p>
    <w:p w14:paraId="7F3C3987"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Ontario Union Members</w:t>
      </w:r>
      <w:r w:rsidRPr="00F50A40">
        <w:rPr>
          <w:rFonts w:ascii="Calibri" w:hAnsi="Calibri" w:cs="Calibri"/>
          <w:color w:val="auto"/>
          <w:sz w:val="22"/>
        </w:rPr>
        <w:t xml:space="preserve"> When we invited you to participate in this group, each of you indicated you were union members, which sectors or industries do you currently work in?</w:t>
      </w:r>
    </w:p>
    <w:p w14:paraId="4477ED79" w14:textId="77777777" w:rsidR="00F50A40" w:rsidRPr="00F50A40" w:rsidRDefault="00F50A40" w:rsidP="00F50A40">
      <w:pPr>
        <w:spacing w:after="0" w:line="276" w:lineRule="auto"/>
        <w:ind w:right="53"/>
        <w:rPr>
          <w:rFonts w:ascii="Calibri" w:eastAsia="Times New Roman" w:hAnsi="Calibri" w:cs="Calibri"/>
          <w:color w:val="auto"/>
          <w:sz w:val="22"/>
        </w:rPr>
      </w:pPr>
    </w:p>
    <w:p w14:paraId="47DE177E" w14:textId="77777777" w:rsidR="00F50A40" w:rsidRPr="00F50A40" w:rsidRDefault="00F50A40" w:rsidP="00F50A40">
      <w:pPr>
        <w:spacing w:after="0" w:line="276" w:lineRule="auto"/>
        <w:ind w:right="53"/>
        <w:rPr>
          <w:rFonts w:ascii="Times New Roman" w:eastAsia="Times New Roman" w:hAnsi="Times New Roman"/>
          <w:bCs/>
          <w:color w:val="auto"/>
          <w:szCs w:val="20"/>
        </w:rPr>
      </w:pPr>
      <w:r w:rsidRPr="00F50A40">
        <w:rPr>
          <w:rFonts w:ascii="Calibri" w:eastAsia="Times New Roman" w:hAnsi="Calibri" w:cs="Calibri"/>
          <w:b/>
          <w:color w:val="auto"/>
          <w:sz w:val="22"/>
          <w:u w:val="single"/>
        </w:rPr>
        <w:t>GOVERNMENT OF CANADA IN THE NEWS (5-20 minutes)</w:t>
      </w:r>
      <w:r w:rsidRPr="00F50A40">
        <w:rPr>
          <w:rFonts w:ascii="Calibri" w:eastAsia="Times New Roman" w:hAnsi="Calibri" w:cs="Calibri"/>
          <w:bCs/>
          <w:color w:val="auto"/>
          <w:sz w:val="22"/>
        </w:rPr>
        <w:t xml:space="preserve"> </w:t>
      </w:r>
      <w:r w:rsidRPr="00783CF0">
        <w:rPr>
          <w:rFonts w:ascii="Calibri" w:eastAsia="Times New Roman" w:hAnsi="Calibri" w:cs="Calibri"/>
          <w:bCs/>
          <w:color w:val="auto"/>
          <w:sz w:val="22"/>
          <w:highlight w:val="yellow"/>
          <w:lang w:val="en-US"/>
        </w:rPr>
        <w:t>Chaudière-Appalaches</w:t>
      </w:r>
      <w:r w:rsidRPr="00F50A40">
        <w:rPr>
          <w:rFonts w:ascii="Calibri" w:eastAsia="Times New Roman" w:hAnsi="Calibri" w:cs="Calibri"/>
          <w:bCs/>
          <w:color w:val="auto"/>
          <w:sz w:val="22"/>
          <w:highlight w:val="yellow"/>
        </w:rPr>
        <w:t xml:space="preserve"> Region Quebec,</w:t>
      </w:r>
      <w:r w:rsidRPr="00F50A40">
        <w:rPr>
          <w:rFonts w:ascii="Calibri" w:eastAsia="Times New Roman" w:hAnsi="Calibri" w:cs="Calibri"/>
          <w:color w:val="auto"/>
          <w:highlight w:val="yellow"/>
        </w:rPr>
        <w:t xml:space="preserve"> </w:t>
      </w:r>
      <w:r w:rsidRPr="00F50A40">
        <w:rPr>
          <w:rFonts w:ascii="Calibri" w:eastAsia="Times New Roman" w:hAnsi="Calibri" w:cs="Calibri"/>
          <w:bCs/>
          <w:color w:val="auto"/>
          <w:sz w:val="22"/>
          <w:highlight w:val="yellow"/>
        </w:rPr>
        <w:t>Ontario Union Members, Atlantic Canada Heavy Healthcare Users, Mid-size and Major Centres Alberta Recently Changed Career Paths, Mid-size and Major Centres Prairies Seniors Heavy Healthcare Users, Quebec Experiencing Financial Pressures, Lower Mainland BC, Eastern Canada Young Adults, Western Canada Young Adults, Quebec Young Adults, GTA People of Colour,</w:t>
      </w:r>
      <w:r w:rsidRPr="00F50A40">
        <w:rPr>
          <w:rFonts w:ascii="Calibri" w:eastAsia="Times New Roman" w:hAnsi="Calibri" w:cs="Calibri"/>
          <w:color w:val="auto"/>
          <w:highlight w:val="yellow"/>
        </w:rPr>
        <w:t xml:space="preserve"> </w:t>
      </w:r>
      <w:r w:rsidRPr="00F50A40">
        <w:rPr>
          <w:rFonts w:ascii="Calibri" w:eastAsia="Times New Roman" w:hAnsi="Calibri" w:cs="Calibri"/>
          <w:bCs/>
          <w:color w:val="auto"/>
          <w:sz w:val="22"/>
          <w:highlight w:val="yellow"/>
        </w:rPr>
        <w:t>National Capital Region Quebec Parents of Children,</w:t>
      </w:r>
      <w:r w:rsidRPr="00F50A40">
        <w:rPr>
          <w:rFonts w:ascii="Calibri" w:eastAsia="Times New Roman" w:hAnsi="Calibri" w:cs="Calibri"/>
          <w:bCs/>
          <w:color w:val="auto"/>
          <w:highlight w:val="yellow"/>
        </w:rPr>
        <w:t xml:space="preserve"> </w:t>
      </w:r>
      <w:r w:rsidRPr="00F50A40">
        <w:rPr>
          <w:rFonts w:ascii="Calibri" w:eastAsia="Times New Roman" w:hAnsi="Calibri" w:cs="Calibri"/>
          <w:bCs/>
          <w:color w:val="auto"/>
          <w:sz w:val="22"/>
          <w:highlight w:val="yellow"/>
        </w:rPr>
        <w:t>City of Vancouver Chinese Diaspora</w:t>
      </w:r>
      <w:r w:rsidRPr="00F50A40">
        <w:rPr>
          <w:rFonts w:ascii="Calibri" w:eastAsia="Times New Roman" w:hAnsi="Calibri" w:cs="Calibri"/>
          <w:bCs/>
          <w:color w:val="auto"/>
          <w:sz w:val="22"/>
        </w:rPr>
        <w:t xml:space="preserve">, </w:t>
      </w:r>
    </w:p>
    <w:p w14:paraId="2E382320"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3AA8611C" w14:textId="77777777" w:rsidR="00F50A40" w:rsidRPr="00F50A40" w:rsidRDefault="00F50A40" w:rsidP="00F50A40">
      <w:pPr>
        <w:numPr>
          <w:ilvl w:val="0"/>
          <w:numId w:val="13"/>
        </w:numPr>
        <w:spacing w:after="0" w:line="276" w:lineRule="auto"/>
        <w:rPr>
          <w:rFonts w:ascii="Calibri" w:hAnsi="Calibri" w:cs="Calibri"/>
          <w:color w:val="auto"/>
          <w:sz w:val="22"/>
        </w:rPr>
      </w:pPr>
      <w:r w:rsidRPr="00783CF0">
        <w:rPr>
          <w:rFonts w:ascii="Calibri" w:hAnsi="Calibri" w:cs="Calibri"/>
          <w:bCs/>
          <w:color w:val="auto"/>
          <w:sz w:val="22"/>
          <w:highlight w:val="yellow"/>
          <w:lang w:val="en-US"/>
        </w:rPr>
        <w:t>Chaudière-Appalaches</w:t>
      </w:r>
      <w:r w:rsidRPr="00F50A40">
        <w:rPr>
          <w:rFonts w:ascii="Calibri" w:hAnsi="Calibri" w:cs="Calibri"/>
          <w:bCs/>
          <w:color w:val="auto"/>
          <w:sz w:val="22"/>
          <w:highlight w:val="yellow"/>
        </w:rPr>
        <w:t xml:space="preserve"> Region Quebec,</w:t>
      </w:r>
      <w:r w:rsidRPr="00F50A40">
        <w:rPr>
          <w:rFonts w:ascii="Calibri" w:hAnsi="Calibri" w:cs="Calibri"/>
          <w:color w:val="auto"/>
          <w:sz w:val="22"/>
          <w:highlight w:val="yellow"/>
        </w:rPr>
        <w:t xml:space="preserve"> </w:t>
      </w:r>
      <w:r w:rsidRPr="00F50A40">
        <w:rPr>
          <w:rFonts w:ascii="Calibri" w:hAnsi="Calibri" w:cs="Calibri"/>
          <w:bCs/>
          <w:color w:val="auto"/>
          <w:sz w:val="22"/>
          <w:highlight w:val="yellow"/>
        </w:rPr>
        <w:t>Ontario Union Members, Atlantic Canada Heavy Healthcare Users, Mid-size and Major Centres Alberta Recently Changed Career Paths, Mid-size and Major Centres Prairies Seniors Heavy Healthcare Users, Quebec Experiencing Financial Pressures, Lower Mainland BC, National Capital Region Quebec Parents of Children</w:t>
      </w:r>
      <w:bookmarkStart w:id="200" w:name="_Hlk126144028"/>
      <w:r w:rsidRPr="00F50A40">
        <w:rPr>
          <w:rFonts w:ascii="Calibri" w:hAnsi="Calibri" w:cs="Calibri"/>
          <w:bCs/>
          <w:color w:val="auto"/>
          <w:sz w:val="22"/>
          <w:highlight w:val="yellow"/>
        </w:rPr>
        <w:t xml:space="preserve">, City of </w:t>
      </w:r>
      <w:r w:rsidRPr="00F50A40">
        <w:rPr>
          <w:rFonts w:ascii="Calibri" w:hAnsi="Calibri" w:cs="Calibri"/>
          <w:bCs/>
          <w:color w:val="auto"/>
          <w:sz w:val="22"/>
          <w:highlight w:val="yellow"/>
        </w:rPr>
        <w:lastRenderedPageBreak/>
        <w:t xml:space="preserve">Vancouver Chinese Diaspora, </w:t>
      </w:r>
      <w:r w:rsidRPr="00F50A40">
        <w:rPr>
          <w:rFonts w:ascii="Calibri" w:hAnsi="Calibri" w:cs="Calibri"/>
          <w:color w:val="auto"/>
          <w:sz w:val="22"/>
          <w:highlight w:val="yellow"/>
        </w:rPr>
        <w:t>Prairies Indigenous Peoples and Firearms Owners</w:t>
      </w:r>
      <w:r w:rsidRPr="00F50A40">
        <w:rPr>
          <w:rFonts w:ascii="Calibri" w:hAnsi="Calibri" w:cs="Calibri"/>
          <w:bCs/>
          <w:color w:val="auto"/>
          <w:sz w:val="22"/>
        </w:rPr>
        <w:t xml:space="preserve"> </w:t>
      </w:r>
      <w:bookmarkEnd w:id="200"/>
      <w:r w:rsidRPr="00F50A40">
        <w:rPr>
          <w:rFonts w:ascii="Calibri" w:hAnsi="Calibri" w:cs="Calibri"/>
          <w:color w:val="auto"/>
          <w:sz w:val="22"/>
        </w:rPr>
        <w:t>What have you seen, read, or heard about the Government of Canada in the last few days?</w:t>
      </w:r>
    </w:p>
    <w:p w14:paraId="68A24AE2" w14:textId="77777777" w:rsidR="00F50A40" w:rsidRPr="00F50A40" w:rsidRDefault="00F50A40" w:rsidP="00F50A40">
      <w:pPr>
        <w:spacing w:after="0" w:line="276" w:lineRule="auto"/>
        <w:rPr>
          <w:rFonts w:ascii="Calibri" w:hAnsi="Calibri" w:cs="Calibri"/>
          <w:color w:val="auto"/>
          <w:sz w:val="22"/>
        </w:rPr>
      </w:pPr>
    </w:p>
    <w:p w14:paraId="351FA688" w14:textId="77777777" w:rsidR="00F50A40" w:rsidRPr="00F50A40" w:rsidRDefault="00F50A40" w:rsidP="00F50A40">
      <w:pPr>
        <w:numPr>
          <w:ilvl w:val="0"/>
          <w:numId w:val="13"/>
        </w:numPr>
        <w:spacing w:after="0" w:line="276" w:lineRule="auto"/>
        <w:rPr>
          <w:rFonts w:ascii="Calibri" w:hAnsi="Calibri" w:cs="Calibri"/>
          <w:color w:val="auto"/>
          <w:sz w:val="22"/>
        </w:rPr>
      </w:pPr>
      <w:r w:rsidRPr="00783CF0">
        <w:rPr>
          <w:rFonts w:ascii="Calibri" w:hAnsi="Calibri" w:cs="Calibri"/>
          <w:bCs/>
          <w:color w:val="auto"/>
          <w:sz w:val="22"/>
          <w:highlight w:val="yellow"/>
          <w:lang w:val="en-US"/>
        </w:rPr>
        <w:t>Chaudière-Appalaches</w:t>
      </w:r>
      <w:r w:rsidRPr="00F50A40">
        <w:rPr>
          <w:rFonts w:ascii="Calibri" w:hAnsi="Calibri" w:cs="Calibri"/>
          <w:bCs/>
          <w:color w:val="auto"/>
          <w:sz w:val="22"/>
          <w:highlight w:val="yellow"/>
        </w:rPr>
        <w:t xml:space="preserve"> Region Quebec,</w:t>
      </w:r>
      <w:r w:rsidRPr="00F50A40">
        <w:rPr>
          <w:rFonts w:ascii="Calibri" w:hAnsi="Calibri" w:cs="Calibri"/>
          <w:color w:val="auto"/>
          <w:sz w:val="22"/>
          <w:highlight w:val="yellow"/>
        </w:rPr>
        <w:t xml:space="preserve"> </w:t>
      </w:r>
      <w:r w:rsidRPr="00F50A40">
        <w:rPr>
          <w:rFonts w:ascii="Calibri" w:hAnsi="Calibri" w:cs="Calibri"/>
          <w:bCs/>
          <w:color w:val="auto"/>
          <w:sz w:val="22"/>
          <w:highlight w:val="yellow"/>
        </w:rPr>
        <w:t>Ontario Union Members</w:t>
      </w:r>
      <w:r w:rsidRPr="00F50A40">
        <w:rPr>
          <w:rFonts w:ascii="Calibri" w:hAnsi="Calibri" w:cs="Calibri"/>
          <w:color w:val="auto"/>
          <w:sz w:val="22"/>
        </w:rPr>
        <w:t xml:space="preserve"> Have you heard, read, or seen anything about changes to address gun violence and strengthen gun laws in Canada?</w:t>
      </w:r>
    </w:p>
    <w:p w14:paraId="1A446E80" w14:textId="77777777" w:rsidR="00F50A40" w:rsidRPr="00F50A40" w:rsidRDefault="00F50A40" w:rsidP="00F50A40">
      <w:pPr>
        <w:numPr>
          <w:ilvl w:val="1"/>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have you heard? </w:t>
      </w:r>
    </w:p>
    <w:p w14:paraId="4E4FD5BA" w14:textId="77777777" w:rsidR="00F50A40" w:rsidRPr="00F50A40" w:rsidRDefault="00F50A40" w:rsidP="00F50A40">
      <w:pPr>
        <w:spacing w:after="0" w:line="276" w:lineRule="auto"/>
        <w:rPr>
          <w:rFonts w:ascii="Calibri" w:hAnsi="Calibri" w:cs="Calibri"/>
          <w:color w:val="auto"/>
          <w:sz w:val="22"/>
        </w:rPr>
      </w:pPr>
    </w:p>
    <w:p w14:paraId="67C7275F"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Atlantic Canada Heavy Healthcare Users,</w:t>
      </w:r>
      <w:r w:rsidRPr="00F50A40">
        <w:rPr>
          <w:rFonts w:ascii="Calibri" w:hAnsi="Calibri" w:cs="Calibri"/>
          <w:bCs/>
          <w:color w:val="auto"/>
          <w:sz w:val="22"/>
          <w:highlight w:val="yellow"/>
        </w:rPr>
        <w:t xml:space="preserve"> Mid-size and Major Centres Prairies Seniors Heavy Healthcare Users</w:t>
      </w:r>
      <w:r w:rsidRPr="00F50A40">
        <w:rPr>
          <w:rFonts w:ascii="Calibri" w:hAnsi="Calibri" w:cs="Calibri"/>
          <w:color w:val="auto"/>
          <w:sz w:val="22"/>
        </w:rPr>
        <w:t xml:space="preserve"> Have you heard, read, or seen anything about the federal price on carbon pollution? </w:t>
      </w:r>
    </w:p>
    <w:p w14:paraId="5E3E4971" w14:textId="77777777" w:rsidR="00F50A40" w:rsidRPr="00F50A40" w:rsidRDefault="00F50A40" w:rsidP="00F50A40">
      <w:pPr>
        <w:numPr>
          <w:ilvl w:val="1"/>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have you heard? </w:t>
      </w:r>
    </w:p>
    <w:p w14:paraId="16945D67" w14:textId="77777777" w:rsidR="00F50A40" w:rsidRPr="00F50A40" w:rsidRDefault="00F50A40" w:rsidP="00F50A40">
      <w:pPr>
        <w:spacing w:after="0" w:line="276" w:lineRule="auto"/>
        <w:rPr>
          <w:rFonts w:ascii="Calibri" w:eastAsia="Times New Roman" w:hAnsi="Calibri" w:cs="Calibri"/>
          <w:color w:val="auto"/>
          <w:sz w:val="22"/>
        </w:rPr>
      </w:pPr>
    </w:p>
    <w:p w14:paraId="54CFFABB"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bCs/>
          <w:color w:val="auto"/>
          <w:sz w:val="22"/>
          <w:highlight w:val="yellow"/>
        </w:rPr>
        <w:t>Mid-size and Major Centres Alberta Recently Changed Career Paths</w:t>
      </w:r>
      <w:r w:rsidRPr="00F50A40">
        <w:rPr>
          <w:rFonts w:ascii="Calibri" w:eastAsia="Times New Roman" w:hAnsi="Calibri" w:cs="Calibri"/>
          <w:bCs/>
          <w:color w:val="auto"/>
          <w:sz w:val="22"/>
        </w:rPr>
        <w:t xml:space="preserve"> What about any news on the Canada Workers Benefit?</w:t>
      </w:r>
    </w:p>
    <w:p w14:paraId="49D2A842" w14:textId="77777777" w:rsidR="00F50A40" w:rsidRPr="00F50A40" w:rsidRDefault="00F50A40" w:rsidP="00F50A40">
      <w:pPr>
        <w:spacing w:after="0" w:line="276" w:lineRule="auto"/>
        <w:rPr>
          <w:rFonts w:ascii="Calibri" w:hAnsi="Calibri" w:cs="Calibri"/>
          <w:color w:val="auto"/>
          <w:sz w:val="22"/>
        </w:rPr>
      </w:pPr>
    </w:p>
    <w:p w14:paraId="318DBB07"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bCs/>
          <w:color w:val="auto"/>
          <w:sz w:val="22"/>
          <w:highlight w:val="yellow"/>
        </w:rPr>
        <w:t>Lower Mainland BC, Eastern Canada Young Adults, Western Canada Young Adults, Quebec Young Adults</w:t>
      </w:r>
      <w:r w:rsidRPr="00F50A40">
        <w:rPr>
          <w:rFonts w:ascii="Calibri" w:hAnsi="Calibri" w:cs="Calibri"/>
          <w:color w:val="auto"/>
          <w:sz w:val="22"/>
        </w:rPr>
        <w:t xml:space="preserve"> What was the single biggest issue you remember seeing, reading, or hearing about in the news throughout 2022?</w:t>
      </w:r>
    </w:p>
    <w:p w14:paraId="254CC739"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Specifically, what news, if any, do you remember hearing about the Government of Canada in relation to this issue?</w:t>
      </w:r>
    </w:p>
    <w:p w14:paraId="0D839AB8" w14:textId="77777777" w:rsidR="00F50A40" w:rsidRPr="00F50A40" w:rsidRDefault="00F50A40" w:rsidP="00F50A40">
      <w:pPr>
        <w:spacing w:after="0" w:line="276" w:lineRule="auto"/>
        <w:rPr>
          <w:rFonts w:ascii="Calibri" w:hAnsi="Calibri" w:cs="Calibri"/>
          <w:color w:val="auto"/>
          <w:sz w:val="22"/>
        </w:rPr>
      </w:pPr>
    </w:p>
    <w:p w14:paraId="0CD3437D"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bCs/>
          <w:color w:val="auto"/>
          <w:sz w:val="22"/>
          <w:highlight w:val="yellow"/>
        </w:rPr>
        <w:t>Lower Mainland BC, Eastern Canada Young Adults, Western Canada Young Adults, Quebec Young Adults</w:t>
      </w:r>
      <w:r w:rsidRPr="00F50A40">
        <w:rPr>
          <w:rFonts w:ascii="Calibri" w:hAnsi="Calibri" w:cs="Calibri"/>
          <w:color w:val="auto"/>
          <w:sz w:val="22"/>
        </w:rPr>
        <w:t xml:space="preserve"> Looking ahead, what do you think will be the biggest issues the Government of Canada will need to deal with in 2023?</w:t>
      </w:r>
    </w:p>
    <w:p w14:paraId="1FD0C032"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if anything, does the Government of Canada have planned to deal with these issues?</w:t>
      </w:r>
    </w:p>
    <w:p w14:paraId="2669F0F8"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would you like to see from the Government of Canada in dealing with these issues?</w:t>
      </w:r>
    </w:p>
    <w:p w14:paraId="494E136A" w14:textId="77777777" w:rsidR="00F50A40" w:rsidRPr="00F50A40" w:rsidRDefault="00F50A40" w:rsidP="00F50A40">
      <w:pPr>
        <w:spacing w:after="0" w:line="276" w:lineRule="auto"/>
        <w:rPr>
          <w:rFonts w:ascii="Calibri" w:hAnsi="Calibri" w:cs="Calibri"/>
          <w:color w:val="auto"/>
          <w:sz w:val="22"/>
        </w:rPr>
      </w:pPr>
    </w:p>
    <w:p w14:paraId="534BA19F"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bCs/>
          <w:color w:val="auto"/>
          <w:sz w:val="22"/>
          <w:highlight w:val="yellow"/>
        </w:rPr>
        <w:t>GTA People of Colour</w:t>
      </w:r>
      <w:r w:rsidRPr="00F50A40">
        <w:rPr>
          <w:rFonts w:ascii="Calibri" w:hAnsi="Calibri" w:cs="Calibri"/>
          <w:color w:val="auto"/>
          <w:sz w:val="22"/>
          <w:highlight w:val="yellow"/>
        </w:rPr>
        <w:t>, National Capital Region Quebec</w:t>
      </w:r>
      <w:r w:rsidRPr="00F50A40">
        <w:rPr>
          <w:rFonts w:ascii="Calibri" w:hAnsi="Calibri" w:cs="Calibri"/>
          <w:bCs/>
          <w:color w:val="auto"/>
          <w:sz w:val="22"/>
          <w:highlight w:val="yellow"/>
        </w:rPr>
        <w:t xml:space="preserve"> Parents of Children</w:t>
      </w:r>
      <w:r w:rsidRPr="00F50A40">
        <w:rPr>
          <w:rFonts w:ascii="Calibri" w:hAnsi="Calibri" w:cs="Calibri"/>
          <w:color w:val="auto"/>
          <w:sz w:val="22"/>
        </w:rPr>
        <w:t xml:space="preserve"> Where did you see, read, or hear this information? </w:t>
      </w:r>
    </w:p>
    <w:p w14:paraId="178441FB" w14:textId="77777777" w:rsidR="00F50A40" w:rsidRPr="00F50A40" w:rsidRDefault="00F50A40" w:rsidP="00F50A40">
      <w:pPr>
        <w:spacing w:after="0" w:line="276" w:lineRule="auto"/>
        <w:rPr>
          <w:rFonts w:ascii="Calibri" w:hAnsi="Calibri" w:cs="Calibri"/>
          <w:color w:val="auto"/>
          <w:sz w:val="22"/>
        </w:rPr>
      </w:pPr>
    </w:p>
    <w:p w14:paraId="47E3FF44" w14:textId="77777777" w:rsidR="00F50A40" w:rsidRPr="00F50A40" w:rsidRDefault="00F50A40" w:rsidP="00F50A40">
      <w:pPr>
        <w:spacing w:after="0" w:line="276" w:lineRule="auto"/>
        <w:ind w:right="53"/>
        <w:rPr>
          <w:rFonts w:ascii="Times New Roman" w:eastAsia="Times New Roman" w:hAnsi="Times New Roman"/>
          <w:bCs/>
          <w:color w:val="auto"/>
          <w:szCs w:val="20"/>
        </w:rPr>
      </w:pPr>
      <w:bookmarkStart w:id="201" w:name="_Hlk120267939"/>
      <w:r w:rsidRPr="00F50A40">
        <w:rPr>
          <w:rFonts w:ascii="Calibri" w:eastAsia="Times New Roman" w:hAnsi="Calibri" w:cs="Calibri"/>
          <w:b/>
          <w:color w:val="auto"/>
          <w:sz w:val="22"/>
          <w:u w:val="single"/>
        </w:rPr>
        <w:t>PRIORITIES &amp; PERFORMANCE (10-50 minutes)</w:t>
      </w:r>
      <w:r w:rsidRPr="00F50A40">
        <w:rPr>
          <w:rFonts w:ascii="Calibri" w:eastAsia="Times New Roman" w:hAnsi="Calibri" w:cs="Calibri"/>
          <w:bCs/>
          <w:color w:val="auto"/>
          <w:sz w:val="22"/>
        </w:rPr>
        <w:t xml:space="preserve"> </w:t>
      </w:r>
      <w:r w:rsidRPr="00783CF0">
        <w:rPr>
          <w:rFonts w:ascii="Calibri" w:eastAsia="Times New Roman" w:hAnsi="Calibri" w:cs="Calibri"/>
          <w:bCs/>
          <w:color w:val="auto"/>
          <w:sz w:val="22"/>
          <w:highlight w:val="yellow"/>
          <w:lang w:val="en-US"/>
        </w:rPr>
        <w:t>Chaudière-Appalaches</w:t>
      </w:r>
      <w:r w:rsidRPr="00F50A40">
        <w:rPr>
          <w:rFonts w:ascii="Calibri" w:eastAsia="Times New Roman" w:hAnsi="Calibri" w:cs="Calibri"/>
          <w:bCs/>
          <w:color w:val="auto"/>
          <w:sz w:val="22"/>
          <w:highlight w:val="yellow"/>
        </w:rPr>
        <w:t xml:space="preserve"> Region Quebec,</w:t>
      </w:r>
      <w:r w:rsidRPr="00F50A40">
        <w:rPr>
          <w:rFonts w:ascii="Calibri" w:eastAsia="Times New Roman" w:hAnsi="Calibri" w:cs="Calibri"/>
          <w:color w:val="auto"/>
          <w:highlight w:val="yellow"/>
        </w:rPr>
        <w:t xml:space="preserve"> </w:t>
      </w:r>
      <w:r w:rsidRPr="00F50A40">
        <w:rPr>
          <w:rFonts w:ascii="Calibri" w:eastAsia="Times New Roman" w:hAnsi="Calibri" w:cs="Calibri"/>
          <w:bCs/>
          <w:color w:val="auto"/>
          <w:sz w:val="22"/>
          <w:highlight w:val="yellow"/>
        </w:rPr>
        <w:t>Ontario Union Members, Atlantic Canada Heavy Healthcare Users, Mid-size and Major Centres Alberta Recently Changed Career Paths, Mid-size and Major Centres Prairies Seniors Heavy Healthcare Users, Quebec Experiencing Financial Pressures, Lower Mainland BC,</w:t>
      </w:r>
      <w:r w:rsidRPr="00F50A40">
        <w:rPr>
          <w:rFonts w:ascii="Calibri" w:eastAsia="Times New Roman" w:hAnsi="Calibri" w:cs="Calibri"/>
          <w:color w:val="auto"/>
          <w:highlight w:val="yellow"/>
        </w:rPr>
        <w:t xml:space="preserve"> </w:t>
      </w:r>
      <w:r w:rsidRPr="00F50A40">
        <w:rPr>
          <w:rFonts w:ascii="Calibri" w:eastAsia="Times New Roman" w:hAnsi="Calibri" w:cs="Calibri"/>
          <w:bCs/>
          <w:color w:val="auto"/>
          <w:sz w:val="22"/>
          <w:highlight w:val="yellow"/>
        </w:rPr>
        <w:t>City of Toronto and Montreal Members of 2SLGBTQI+ Community, GTA People of Colour, National Capital Region Quebec Parents of Children, City of Vancouver Chinese Diaspora</w:t>
      </w:r>
    </w:p>
    <w:p w14:paraId="10C4BFAE" w14:textId="77777777" w:rsidR="00F50A40" w:rsidRPr="00F50A40" w:rsidRDefault="00F50A40" w:rsidP="00F50A40">
      <w:pPr>
        <w:spacing w:after="0" w:line="276" w:lineRule="auto"/>
        <w:ind w:right="53"/>
        <w:rPr>
          <w:rFonts w:ascii="Calibri" w:eastAsia="Times New Roman" w:hAnsi="Calibri" w:cs="Calibri"/>
          <w:b/>
          <w:color w:val="auto"/>
          <w:sz w:val="22"/>
          <w:u w:val="single"/>
        </w:rPr>
      </w:pPr>
    </w:p>
    <w:p w14:paraId="66FA1FDE"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783CF0">
        <w:rPr>
          <w:rFonts w:ascii="Calibri" w:eastAsia="Times New Roman" w:hAnsi="Calibri" w:cs="Calibri"/>
          <w:bCs/>
          <w:color w:val="auto"/>
          <w:sz w:val="22"/>
          <w:highlight w:val="yellow"/>
          <w:lang w:val="en-US"/>
        </w:rPr>
        <w:t>Chaudière-Appalaches</w:t>
      </w:r>
      <w:r w:rsidRPr="00F50A40">
        <w:rPr>
          <w:rFonts w:ascii="Calibri" w:eastAsia="Times New Roman" w:hAnsi="Calibri" w:cs="Calibri"/>
          <w:bCs/>
          <w:color w:val="auto"/>
          <w:sz w:val="22"/>
          <w:highlight w:val="yellow"/>
        </w:rPr>
        <w:t xml:space="preserve"> Region Quebec,</w:t>
      </w:r>
      <w:r w:rsidRPr="00F50A40">
        <w:rPr>
          <w:rFonts w:ascii="Calibri" w:eastAsia="Times New Roman" w:hAnsi="Calibri" w:cs="Calibri"/>
          <w:color w:val="auto"/>
          <w:highlight w:val="yellow"/>
        </w:rPr>
        <w:t xml:space="preserve"> </w:t>
      </w:r>
      <w:r w:rsidRPr="00F50A40">
        <w:rPr>
          <w:rFonts w:ascii="Calibri" w:eastAsia="Times New Roman" w:hAnsi="Calibri" w:cs="Calibri"/>
          <w:bCs/>
          <w:color w:val="auto"/>
          <w:sz w:val="22"/>
          <w:highlight w:val="yellow"/>
        </w:rPr>
        <w:t>Ontario Union Members, Atlantic Canada Heavy Healthcare Users, Mid-size and Major Centres Alberta Recently Changed Career Paths, Mid-size and Major Centres Prairies Seniors Heavy Healthcare Users, Quebec Experiencing Financial Pressures, Lower Mainland BC, GTA People of Colour, National Capital Region Quebec</w:t>
      </w:r>
      <w:r w:rsidRPr="00F50A40">
        <w:rPr>
          <w:rFonts w:ascii="Calibri" w:eastAsia="Times New Roman" w:hAnsi="Calibri" w:cs="Calibri"/>
          <w:bCs/>
          <w:color w:val="auto"/>
          <w:highlight w:val="yellow"/>
        </w:rPr>
        <w:t xml:space="preserve"> Parents of Children</w:t>
      </w:r>
      <w:r w:rsidRPr="00F50A40">
        <w:rPr>
          <w:rFonts w:ascii="Calibri" w:eastAsia="Times New Roman" w:hAnsi="Calibri" w:cs="Calibri"/>
          <w:bCs/>
          <w:color w:val="auto"/>
          <w:sz w:val="22"/>
        </w:rPr>
        <w:t xml:space="preserve"> </w:t>
      </w:r>
      <w:r w:rsidRPr="00F50A40">
        <w:rPr>
          <w:rFonts w:ascii="Calibri" w:hAnsi="Calibri" w:cs="Calibri"/>
          <w:color w:val="auto"/>
          <w:sz w:val="22"/>
        </w:rPr>
        <w:t>In your opinion, what are the top issues impacting [</w:t>
      </w:r>
      <w:r w:rsidRPr="00F50A40">
        <w:rPr>
          <w:rFonts w:ascii="Calibri" w:hAnsi="Calibri" w:cs="Calibri"/>
          <w:color w:val="auto"/>
          <w:sz w:val="22"/>
          <w:u w:val="single"/>
        </w:rPr>
        <w:t>Quebeckers/Ontarians/Atlantic Canadians/Albertans/your province/British Columbians/people in the Greater Toronto Area/parents]</w:t>
      </w:r>
      <w:r w:rsidRPr="00F50A40">
        <w:rPr>
          <w:rFonts w:ascii="Calibri" w:hAnsi="Calibri" w:cs="Calibri"/>
          <w:color w:val="auto"/>
          <w:sz w:val="22"/>
        </w:rPr>
        <w:t xml:space="preserve"> that the Government of Canada </w:t>
      </w:r>
      <w:r w:rsidRPr="00F50A40">
        <w:rPr>
          <w:rFonts w:ascii="Calibri" w:hAnsi="Calibri" w:cs="Calibri"/>
          <w:color w:val="auto"/>
          <w:sz w:val="22"/>
          <w:u w:val="single"/>
        </w:rPr>
        <w:t>should</w:t>
      </w:r>
      <w:r w:rsidRPr="00F50A40">
        <w:rPr>
          <w:rFonts w:ascii="Calibri" w:hAnsi="Calibri" w:cs="Calibri"/>
          <w:color w:val="auto"/>
          <w:sz w:val="22"/>
        </w:rPr>
        <w:t xml:space="preserve"> be </w:t>
      </w:r>
      <w:r w:rsidRPr="00F50A40">
        <w:rPr>
          <w:rFonts w:ascii="Calibri" w:eastAsia="Times New Roman" w:hAnsi="Calibri" w:cs="Calibri"/>
          <w:color w:val="auto"/>
          <w:sz w:val="22"/>
        </w:rPr>
        <w:t>prioritizing</w:t>
      </w:r>
      <w:r w:rsidRPr="00F50A40">
        <w:rPr>
          <w:rFonts w:ascii="Calibri" w:hAnsi="Calibri" w:cs="Calibri"/>
          <w:color w:val="auto"/>
          <w:sz w:val="22"/>
        </w:rPr>
        <w:t>? </w:t>
      </w:r>
    </w:p>
    <w:p w14:paraId="24A5878E"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783CF0">
        <w:rPr>
          <w:rFonts w:ascii="Calibri" w:eastAsia="Times New Roman" w:hAnsi="Calibri" w:cs="Calibri"/>
          <w:bCs/>
          <w:color w:val="auto"/>
          <w:sz w:val="22"/>
          <w:highlight w:val="yellow"/>
          <w:lang w:val="en-US"/>
        </w:rPr>
        <w:t>Chaudière-Appalaches</w:t>
      </w:r>
      <w:r w:rsidRPr="00F50A40">
        <w:rPr>
          <w:rFonts w:ascii="Calibri" w:eastAsia="Times New Roman" w:hAnsi="Calibri" w:cs="Calibri"/>
          <w:bCs/>
          <w:color w:val="auto"/>
          <w:sz w:val="22"/>
          <w:highlight w:val="yellow"/>
        </w:rPr>
        <w:t xml:space="preserve"> Region Quebec</w:t>
      </w:r>
      <w:r w:rsidRPr="00F50A40">
        <w:rPr>
          <w:rFonts w:ascii="Calibri" w:hAnsi="Calibri" w:cs="Calibri"/>
          <w:color w:val="auto"/>
          <w:sz w:val="22"/>
        </w:rPr>
        <w:t xml:space="preserve"> Ontario Union Members IF NOT MENTIONED: Is the cost of living an important priority at the moment? </w:t>
      </w:r>
    </w:p>
    <w:p w14:paraId="7D4E0862"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F50A40">
        <w:rPr>
          <w:rFonts w:ascii="Calibri" w:eastAsia="Times New Roman" w:hAnsi="Calibri" w:cs="Calibri"/>
          <w:bCs/>
          <w:color w:val="auto"/>
          <w:sz w:val="22"/>
          <w:highlight w:val="yellow"/>
        </w:rPr>
        <w:t>Lower Mainland BC</w:t>
      </w:r>
      <w:r w:rsidRPr="00F50A40">
        <w:rPr>
          <w:rFonts w:ascii="Calibri" w:hAnsi="Calibri" w:cs="Calibri"/>
          <w:color w:val="auto"/>
          <w:sz w:val="22"/>
        </w:rPr>
        <w:t xml:space="preserve"> What about in your local community?</w:t>
      </w:r>
    </w:p>
    <w:p w14:paraId="35A4817A" w14:textId="77777777" w:rsidR="00F50A40" w:rsidRPr="00F50A40" w:rsidRDefault="00F50A40" w:rsidP="00F50A40">
      <w:pPr>
        <w:spacing w:after="0" w:line="276" w:lineRule="auto"/>
        <w:rPr>
          <w:rFonts w:ascii="Calibri" w:hAnsi="Calibri" w:cs="Calibri"/>
          <w:color w:val="auto"/>
          <w:sz w:val="22"/>
        </w:rPr>
      </w:pPr>
    </w:p>
    <w:p w14:paraId="0307F220" w14:textId="77777777" w:rsidR="00F50A40" w:rsidRPr="00F50A40" w:rsidRDefault="00F50A40" w:rsidP="00F50A40">
      <w:pPr>
        <w:numPr>
          <w:ilvl w:val="0"/>
          <w:numId w:val="29"/>
        </w:numPr>
        <w:spacing w:after="0" w:line="276" w:lineRule="auto"/>
        <w:ind w:left="360" w:right="4"/>
        <w:rPr>
          <w:rFonts w:ascii="Calibri" w:hAnsi="Calibri" w:cs="Calibri"/>
          <w:color w:val="auto"/>
          <w:sz w:val="22"/>
        </w:rPr>
      </w:pPr>
      <w:r w:rsidRPr="00F50A40">
        <w:rPr>
          <w:rFonts w:ascii="Calibri" w:eastAsia="Times New Roman" w:hAnsi="Calibri" w:cs="Calibri"/>
          <w:bCs/>
          <w:color w:val="auto"/>
          <w:sz w:val="22"/>
          <w:highlight w:val="yellow"/>
        </w:rPr>
        <w:t>City of Vancouver Chinese Diaspora</w:t>
      </w:r>
      <w:r w:rsidRPr="00F50A40">
        <w:rPr>
          <w:rFonts w:ascii="Calibri" w:eastAsia="Times New Roman" w:hAnsi="Calibri" w:cs="Calibri"/>
          <w:bCs/>
          <w:color w:val="auto"/>
          <w:highlight w:val="yellow"/>
        </w:rPr>
        <w:t xml:space="preserve">, </w:t>
      </w:r>
      <w:r w:rsidRPr="00F50A40">
        <w:rPr>
          <w:rFonts w:ascii="Calibri" w:eastAsia="Times New Roman" w:hAnsi="Calibri" w:cs="Calibri"/>
          <w:color w:val="auto"/>
          <w:sz w:val="22"/>
          <w:highlight w:val="yellow"/>
        </w:rPr>
        <w:t>Prairies Indigenous Peoples and Firearms Owners</w:t>
      </w:r>
      <w:r w:rsidRPr="00F50A40">
        <w:rPr>
          <w:rFonts w:ascii="Calibri" w:hAnsi="Calibri" w:cs="Calibri"/>
          <w:color w:val="auto"/>
          <w:sz w:val="22"/>
        </w:rPr>
        <w:t xml:space="preserve"> In your opinion, what are the top issues that the Government of Canada </w:t>
      </w:r>
      <w:r w:rsidRPr="00F50A40">
        <w:rPr>
          <w:rFonts w:ascii="Calibri" w:hAnsi="Calibri" w:cs="Calibri"/>
          <w:color w:val="auto"/>
          <w:sz w:val="22"/>
          <w:u w:val="single"/>
        </w:rPr>
        <w:t>s</w:t>
      </w:r>
      <w:r w:rsidRPr="00F50A40">
        <w:rPr>
          <w:rFonts w:ascii="Calibri" w:hAnsi="Calibri" w:cs="Calibri"/>
          <w:bCs/>
          <w:color w:val="auto"/>
          <w:sz w:val="22"/>
          <w:u w:val="single"/>
        </w:rPr>
        <w:t>hould</w:t>
      </w:r>
      <w:r w:rsidRPr="00F50A40">
        <w:rPr>
          <w:rFonts w:ascii="Calibri" w:hAnsi="Calibri" w:cs="Calibri"/>
          <w:color w:val="auto"/>
          <w:sz w:val="22"/>
        </w:rPr>
        <w:t xml:space="preserve"> be prioritizing?</w:t>
      </w:r>
    </w:p>
    <w:p w14:paraId="62E07011" w14:textId="77777777" w:rsidR="00F50A40" w:rsidRPr="00783CF0" w:rsidRDefault="00F50A40" w:rsidP="00F50A40">
      <w:pPr>
        <w:numPr>
          <w:ilvl w:val="1"/>
          <w:numId w:val="13"/>
        </w:numPr>
        <w:spacing w:after="0" w:line="276" w:lineRule="auto"/>
        <w:contextualSpacing/>
        <w:rPr>
          <w:rFonts w:ascii="Calibri" w:eastAsia="Times New Roman" w:hAnsi="Calibri" w:cs="Calibri"/>
          <w:bCs/>
          <w:color w:val="auto"/>
          <w:sz w:val="22"/>
          <w:lang w:val="en-US"/>
        </w:rPr>
      </w:pPr>
      <w:r w:rsidRPr="00F50A40">
        <w:rPr>
          <w:rFonts w:ascii="Calibri" w:eastAsia="Times New Roman" w:hAnsi="Calibri" w:cs="Calibri"/>
          <w:bCs/>
          <w:color w:val="auto"/>
          <w:sz w:val="22"/>
          <w:highlight w:val="yellow"/>
        </w:rPr>
        <w:t>City of Vancouver Chinese Diaspora</w:t>
      </w:r>
      <w:r w:rsidRPr="00F50A40">
        <w:rPr>
          <w:rFonts w:ascii="Calibri" w:eastAsia="Times New Roman" w:hAnsi="Calibri" w:cs="Calibri"/>
          <w:bCs/>
          <w:color w:val="auto"/>
          <w:highlight w:val="yellow"/>
        </w:rPr>
        <w:t xml:space="preserve">, </w:t>
      </w:r>
      <w:r w:rsidRPr="00F50A40">
        <w:rPr>
          <w:rFonts w:ascii="Calibri" w:eastAsia="Times New Roman" w:hAnsi="Calibri" w:cs="Calibri"/>
          <w:color w:val="auto"/>
          <w:sz w:val="22"/>
          <w:highlight w:val="yellow"/>
        </w:rPr>
        <w:t>Prairies Indigenous Peoples and Firearms Owners</w:t>
      </w:r>
      <w:r w:rsidRPr="00F50A40">
        <w:rPr>
          <w:rFonts w:ascii="Calibri" w:hAnsi="Calibri" w:cs="Calibri"/>
          <w:color w:val="auto"/>
          <w:sz w:val="22"/>
        </w:rPr>
        <w:t xml:space="preserve"> </w:t>
      </w:r>
      <w:r w:rsidRPr="00783CF0">
        <w:rPr>
          <w:rFonts w:ascii="Calibri" w:eastAsia="Times New Roman" w:hAnsi="Calibri" w:cs="Calibri"/>
          <w:bCs/>
          <w:color w:val="auto"/>
          <w:sz w:val="22"/>
          <w:lang w:val="en-US"/>
        </w:rPr>
        <w:t xml:space="preserve">Are there any challenges impacting [Chinese Canadians/Indigenous Peoples] that the [Government of Canada/federal government] </w:t>
      </w:r>
      <w:r w:rsidRPr="00783CF0">
        <w:rPr>
          <w:rFonts w:ascii="Calibri" w:eastAsia="Times New Roman" w:hAnsi="Calibri" w:cs="Calibri"/>
          <w:bCs/>
          <w:color w:val="auto"/>
          <w:sz w:val="22"/>
          <w:u w:val="single"/>
          <w:lang w:val="en-US"/>
        </w:rPr>
        <w:t>should</w:t>
      </w:r>
      <w:r w:rsidRPr="00783CF0">
        <w:rPr>
          <w:rFonts w:ascii="Calibri" w:eastAsia="Times New Roman" w:hAnsi="Calibri" w:cs="Calibri"/>
          <w:bCs/>
          <w:color w:val="auto"/>
          <w:sz w:val="22"/>
          <w:lang w:val="en-US"/>
        </w:rPr>
        <w:t xml:space="preserve"> be prioritizing?</w:t>
      </w:r>
    </w:p>
    <w:p w14:paraId="57383017" w14:textId="77777777" w:rsidR="00F50A40" w:rsidRPr="00783CF0" w:rsidRDefault="00F50A40" w:rsidP="00F50A40">
      <w:pPr>
        <w:spacing w:after="0" w:line="276" w:lineRule="auto"/>
        <w:rPr>
          <w:rFonts w:ascii="Calibri" w:eastAsia="Times New Roman" w:hAnsi="Calibri" w:cs="Calibri"/>
          <w:bCs/>
          <w:color w:val="auto"/>
          <w:sz w:val="22"/>
          <w:highlight w:val="yellow"/>
          <w:lang w:val="en-US"/>
        </w:rPr>
      </w:pPr>
    </w:p>
    <w:p w14:paraId="2199D320"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 xml:space="preserve">[Thinking </w:t>
      </w:r>
      <w:r w:rsidRPr="00F50A40">
        <w:rPr>
          <w:rFonts w:ascii="Calibri" w:eastAsia="Times New Roman" w:hAnsi="Calibri" w:cs="Calibri"/>
          <w:color w:val="auto"/>
          <w:sz w:val="22"/>
        </w:rPr>
        <w:t>about</w:t>
      </w:r>
      <w:r w:rsidRPr="00F50A40">
        <w:rPr>
          <w:rFonts w:ascii="Calibri" w:hAnsi="Calibri" w:cs="Calibri"/>
          <w:color w:val="auto"/>
          <w:sz w:val="22"/>
        </w:rPr>
        <w:t xml:space="preserve"> these priorities/On these priorities], is the [federal government/Government of Canada] generally on the right track or wrong track? Why do you say that?</w:t>
      </w:r>
    </w:p>
    <w:p w14:paraId="25453444" w14:textId="77777777" w:rsidR="00F50A40" w:rsidRPr="00F50A40" w:rsidRDefault="00F50A40" w:rsidP="00F50A40">
      <w:pPr>
        <w:numPr>
          <w:ilvl w:val="1"/>
          <w:numId w:val="17"/>
        </w:numPr>
        <w:spacing w:after="0" w:line="276" w:lineRule="auto"/>
        <w:contextualSpacing/>
        <w:rPr>
          <w:rFonts w:ascii="Calibri" w:hAnsi="Calibri" w:cs="Calibri"/>
          <w:color w:val="auto"/>
          <w:sz w:val="22"/>
        </w:rPr>
      </w:pPr>
      <w:r w:rsidRPr="00F50A40">
        <w:rPr>
          <w:rFonts w:ascii="Calibri" w:hAnsi="Calibri" w:cs="Calibri"/>
          <w:color w:val="auto"/>
          <w:sz w:val="22"/>
        </w:rPr>
        <w:t>For those who say they are on the wrong track, what could the [federal government/Government of Canada] do to get on the right track?</w:t>
      </w:r>
    </w:p>
    <w:p w14:paraId="6AF2CCAC" w14:textId="77777777" w:rsidR="00F50A40" w:rsidRPr="00F50A40" w:rsidRDefault="00F50A40" w:rsidP="00F50A40">
      <w:pPr>
        <w:spacing w:after="0" w:line="276" w:lineRule="auto"/>
        <w:rPr>
          <w:rFonts w:ascii="Calibri" w:hAnsi="Calibri" w:cs="Calibri"/>
          <w:color w:val="auto"/>
          <w:sz w:val="22"/>
        </w:rPr>
      </w:pPr>
    </w:p>
    <w:p w14:paraId="7FA2D69F"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eastAsia="Times New Roman" w:hAnsi="Calibri" w:cs="Calibri"/>
          <w:bCs/>
          <w:color w:val="auto"/>
          <w:sz w:val="22"/>
          <w:highlight w:val="yellow"/>
        </w:rPr>
        <w:t>Quebec Experiencing Financial Pressures, City of Vancouver Chinese Diaspora</w:t>
      </w:r>
      <w:r w:rsidRPr="00F50A40">
        <w:rPr>
          <w:rFonts w:ascii="Calibri" w:eastAsia="Times New Roman" w:hAnsi="Calibri" w:cs="Calibri"/>
          <w:bCs/>
          <w:color w:val="auto"/>
          <w:highlight w:val="yellow"/>
        </w:rPr>
        <w:t xml:space="preserve">, </w:t>
      </w:r>
      <w:r w:rsidRPr="00F50A40">
        <w:rPr>
          <w:rFonts w:ascii="Calibri" w:eastAsia="Times New Roman" w:hAnsi="Calibri" w:cs="Calibri"/>
          <w:color w:val="auto"/>
          <w:sz w:val="22"/>
          <w:highlight w:val="yellow"/>
        </w:rPr>
        <w:t>Prairies Indigenous Peoples and Firearms Owners</w:t>
      </w:r>
      <w:r w:rsidRPr="00F50A40">
        <w:rPr>
          <w:rFonts w:ascii="Calibri" w:eastAsia="Times New Roman" w:hAnsi="Calibri" w:cs="Calibri"/>
          <w:bCs/>
          <w:color w:val="auto"/>
          <w:sz w:val="22"/>
        </w:rPr>
        <w:t xml:space="preserve"> </w:t>
      </w:r>
      <w:r w:rsidRPr="00F50A40">
        <w:rPr>
          <w:rFonts w:ascii="Calibri" w:eastAsia="Times New Roman" w:hAnsi="Calibri" w:cs="Calibri"/>
          <w:color w:val="auto"/>
          <w:sz w:val="22"/>
          <w:szCs w:val="24"/>
        </w:rPr>
        <w:t xml:space="preserve">What news have you </w:t>
      </w:r>
      <w:r w:rsidRPr="00F50A40">
        <w:rPr>
          <w:rFonts w:ascii="Calibri" w:eastAsia="Times New Roman" w:hAnsi="Calibri" w:cs="Calibri"/>
          <w:color w:val="auto"/>
          <w:sz w:val="22"/>
          <w:szCs w:val="24"/>
          <w:u w:val="single"/>
        </w:rPr>
        <w:t>ever</w:t>
      </w:r>
      <w:r w:rsidRPr="00F50A40">
        <w:rPr>
          <w:rFonts w:ascii="Calibri" w:eastAsia="Times New Roman" w:hAnsi="Calibri" w:cs="Calibri"/>
          <w:color w:val="auto"/>
          <w:sz w:val="22"/>
          <w:szCs w:val="24"/>
        </w:rPr>
        <w:t xml:space="preserve"> seen, read, or heard about the Government of Canada’s </w:t>
      </w:r>
      <w:r w:rsidRPr="00F50A40">
        <w:rPr>
          <w:rFonts w:ascii="Calibri" w:eastAsia="Times New Roman" w:hAnsi="Calibri" w:cs="Calibri"/>
          <w:color w:val="auto"/>
          <w:sz w:val="22"/>
          <w:szCs w:val="24"/>
          <w:u w:val="single"/>
        </w:rPr>
        <w:t>past</w:t>
      </w:r>
      <w:r w:rsidRPr="00F50A40">
        <w:rPr>
          <w:rFonts w:ascii="Calibri" w:eastAsia="Times New Roman" w:hAnsi="Calibri" w:cs="Calibri"/>
          <w:color w:val="auto"/>
          <w:sz w:val="22"/>
          <w:szCs w:val="24"/>
        </w:rPr>
        <w:t xml:space="preserve"> work on any of these issues?</w:t>
      </w:r>
    </w:p>
    <w:p w14:paraId="25108095" w14:textId="77777777" w:rsidR="00F50A40" w:rsidRPr="00F50A40" w:rsidRDefault="00F50A40" w:rsidP="00F50A40">
      <w:pPr>
        <w:spacing w:after="0" w:line="276" w:lineRule="auto"/>
        <w:rPr>
          <w:rFonts w:ascii="Calibri" w:hAnsi="Calibri" w:cs="Calibri"/>
          <w:color w:val="auto"/>
          <w:sz w:val="22"/>
        </w:rPr>
      </w:pPr>
    </w:p>
    <w:p w14:paraId="0521A07C"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783CF0">
        <w:rPr>
          <w:rFonts w:ascii="Calibri" w:eastAsia="Times New Roman" w:hAnsi="Calibri" w:cs="Calibri"/>
          <w:bCs/>
          <w:color w:val="auto"/>
          <w:sz w:val="22"/>
          <w:highlight w:val="yellow"/>
          <w:lang w:val="en-US"/>
        </w:rPr>
        <w:t>Chaudière-Appalaches</w:t>
      </w:r>
      <w:r w:rsidRPr="00F50A40">
        <w:rPr>
          <w:rFonts w:ascii="Calibri" w:eastAsia="Times New Roman" w:hAnsi="Calibri" w:cs="Calibri"/>
          <w:bCs/>
          <w:color w:val="auto"/>
          <w:sz w:val="22"/>
          <w:highlight w:val="yellow"/>
        </w:rPr>
        <w:t xml:space="preserve"> Region Quebec,</w:t>
      </w:r>
      <w:r w:rsidRPr="00F50A40">
        <w:rPr>
          <w:rFonts w:ascii="Calibri" w:eastAsia="Times New Roman" w:hAnsi="Calibri" w:cs="Calibri"/>
          <w:color w:val="auto"/>
          <w:highlight w:val="yellow"/>
        </w:rPr>
        <w:t xml:space="preserve"> </w:t>
      </w:r>
      <w:r w:rsidRPr="00F50A40">
        <w:rPr>
          <w:rFonts w:ascii="Calibri" w:eastAsia="Times New Roman" w:hAnsi="Calibri" w:cs="Calibri"/>
          <w:bCs/>
          <w:color w:val="auto"/>
          <w:sz w:val="22"/>
          <w:highlight w:val="yellow"/>
        </w:rPr>
        <w:t>Ontario Union Members, Mid-size and Major Centres Alberta Recently Changed Career Paths, Lower Mainland BC, City of Vancouver Chinese Diaspora</w:t>
      </w:r>
      <w:r w:rsidRPr="00F50A40">
        <w:rPr>
          <w:rFonts w:ascii="Calibri" w:eastAsia="Times New Roman" w:hAnsi="Calibri" w:cs="Calibri"/>
          <w:bCs/>
          <w:color w:val="auto"/>
          <w:highlight w:val="yellow"/>
        </w:rPr>
        <w:t xml:space="preserve">, </w:t>
      </w:r>
      <w:r w:rsidRPr="00F50A40">
        <w:rPr>
          <w:rFonts w:ascii="Calibri" w:eastAsia="Times New Roman" w:hAnsi="Calibri" w:cs="Calibri"/>
          <w:color w:val="auto"/>
          <w:sz w:val="22"/>
          <w:highlight w:val="yellow"/>
        </w:rPr>
        <w:t>Prairies Indigenous Peoples and Firearms Owners</w:t>
      </w:r>
      <w:r w:rsidRPr="00F50A40">
        <w:rPr>
          <w:rFonts w:ascii="Calibri" w:hAnsi="Calibri" w:cs="Calibri"/>
          <w:color w:val="auto"/>
          <w:sz w:val="22"/>
        </w:rPr>
        <w:t xml:space="preserve"> What work, if any, is the federal government planning to do on [these files/these issues/the economy and jobs]?</w:t>
      </w:r>
    </w:p>
    <w:p w14:paraId="76166C0B" w14:textId="77777777" w:rsidR="00F50A40" w:rsidRPr="00F50A40" w:rsidRDefault="00F50A40" w:rsidP="00F50A40">
      <w:pPr>
        <w:tabs>
          <w:tab w:val="left" w:pos="1089"/>
        </w:tabs>
        <w:spacing w:after="0" w:line="276" w:lineRule="auto"/>
        <w:rPr>
          <w:rFonts w:ascii="Calibri" w:hAnsi="Calibri" w:cs="Calibri"/>
          <w:color w:val="auto"/>
          <w:sz w:val="22"/>
        </w:rPr>
      </w:pPr>
    </w:p>
    <w:p w14:paraId="553BC846" w14:textId="77777777" w:rsidR="00F50A40" w:rsidRPr="00F50A40" w:rsidRDefault="00F50A40" w:rsidP="00F50A40">
      <w:pPr>
        <w:numPr>
          <w:ilvl w:val="0"/>
          <w:numId w:val="13"/>
        </w:numPr>
        <w:spacing w:after="0" w:line="276" w:lineRule="auto"/>
        <w:ind w:right="53"/>
        <w:contextualSpacing/>
        <w:rPr>
          <w:rFonts w:ascii="Calibri" w:hAnsi="Calibri" w:cs="Calibri"/>
          <w:color w:val="auto"/>
          <w:sz w:val="22"/>
          <w:lang w:val="en-US"/>
        </w:rPr>
      </w:pPr>
      <w:r w:rsidRPr="00F50A40">
        <w:rPr>
          <w:rFonts w:ascii="Calibri" w:eastAsia="Times New Roman" w:hAnsi="Calibri" w:cs="Calibri"/>
          <w:bCs/>
          <w:color w:val="auto"/>
          <w:sz w:val="22"/>
          <w:highlight w:val="yellow"/>
        </w:rPr>
        <w:t>GTA People of Colour, National Capital Region Quebec Parents of Children</w:t>
      </w:r>
      <w:r w:rsidRPr="00F50A40">
        <w:rPr>
          <w:rFonts w:ascii="Calibri" w:hAnsi="Calibri" w:cs="Calibri"/>
          <w:color w:val="auto"/>
          <w:sz w:val="22"/>
          <w:lang w:val="en-US"/>
        </w:rPr>
        <w:t xml:space="preserve"> Has your opinion of the Government of Canada gotten better or worse over time? Why?</w:t>
      </w:r>
    </w:p>
    <w:p w14:paraId="717EFD05" w14:textId="77777777" w:rsidR="00F50A40" w:rsidRPr="00F50A40" w:rsidRDefault="00F50A40" w:rsidP="00F50A40">
      <w:pPr>
        <w:tabs>
          <w:tab w:val="left" w:pos="1089"/>
        </w:tabs>
        <w:spacing w:after="0" w:line="276" w:lineRule="auto"/>
        <w:rPr>
          <w:rFonts w:ascii="Calibri" w:hAnsi="Calibri" w:cs="Calibri"/>
          <w:color w:val="auto"/>
          <w:sz w:val="22"/>
        </w:rPr>
      </w:pPr>
    </w:p>
    <w:p w14:paraId="2FBD8F9F" w14:textId="77777777" w:rsidR="00F50A40" w:rsidRPr="00F50A40" w:rsidRDefault="00F50A40" w:rsidP="00F50A40">
      <w:pPr>
        <w:numPr>
          <w:ilvl w:val="0"/>
          <w:numId w:val="13"/>
        </w:numPr>
        <w:spacing w:after="0" w:line="276" w:lineRule="auto"/>
        <w:ind w:right="53"/>
        <w:contextualSpacing/>
        <w:rPr>
          <w:rFonts w:ascii="Calibri" w:hAnsi="Calibri" w:cs="Calibri"/>
          <w:color w:val="auto"/>
          <w:sz w:val="22"/>
          <w:lang w:val="en-US"/>
        </w:rPr>
      </w:pPr>
      <w:r w:rsidRPr="00F50A40">
        <w:rPr>
          <w:rFonts w:ascii="Calibri" w:eastAsia="Times New Roman" w:hAnsi="Calibri" w:cs="Calibri"/>
          <w:bCs/>
          <w:color w:val="auto"/>
          <w:sz w:val="22"/>
          <w:highlight w:val="yellow"/>
        </w:rPr>
        <w:t>National Capital Region Quebec Parents of Children</w:t>
      </w:r>
      <w:r w:rsidRPr="00F50A40">
        <w:rPr>
          <w:rFonts w:ascii="Calibri" w:eastAsia="Times New Roman" w:hAnsi="Calibri" w:cs="Calibri"/>
          <w:bCs/>
          <w:color w:val="auto"/>
          <w:highlight w:val="yellow"/>
        </w:rPr>
        <w:t xml:space="preserve">, </w:t>
      </w:r>
      <w:r w:rsidRPr="00F50A40">
        <w:rPr>
          <w:rFonts w:ascii="Calibri" w:eastAsia="Times New Roman" w:hAnsi="Calibri" w:cs="Calibri"/>
          <w:color w:val="auto"/>
          <w:sz w:val="22"/>
          <w:highlight w:val="yellow"/>
        </w:rPr>
        <w:t>Prairies Indigenous Peoples and Firearms Owners</w:t>
      </w:r>
      <w:r w:rsidRPr="00F50A40">
        <w:rPr>
          <w:rFonts w:ascii="Calibri" w:hAnsi="Calibri" w:cs="Calibri"/>
          <w:color w:val="auto"/>
          <w:sz w:val="22"/>
          <w:lang w:val="en-US"/>
        </w:rPr>
        <w:t xml:space="preserve"> In your opinion, what would you say the Government of Canada is currently doing well? </w:t>
      </w:r>
    </w:p>
    <w:p w14:paraId="163B8255" w14:textId="77777777" w:rsidR="00F50A40" w:rsidRPr="00F50A40" w:rsidRDefault="00F50A40" w:rsidP="00F50A40">
      <w:pPr>
        <w:numPr>
          <w:ilvl w:val="1"/>
          <w:numId w:val="13"/>
        </w:numPr>
        <w:spacing w:after="0" w:line="276" w:lineRule="auto"/>
        <w:ind w:right="53"/>
        <w:contextualSpacing/>
        <w:rPr>
          <w:rFonts w:ascii="Calibri" w:hAnsi="Calibri" w:cs="Calibri"/>
          <w:color w:val="auto"/>
          <w:sz w:val="22"/>
          <w:lang w:val="en-US"/>
        </w:rPr>
      </w:pPr>
      <w:r w:rsidRPr="00F50A40">
        <w:rPr>
          <w:rFonts w:ascii="Calibri" w:eastAsia="Times New Roman" w:hAnsi="Calibri" w:cs="Calibri"/>
          <w:bCs/>
          <w:color w:val="auto"/>
          <w:sz w:val="22"/>
          <w:highlight w:val="yellow"/>
        </w:rPr>
        <w:lastRenderedPageBreak/>
        <w:t>National Capital Region Quebec Parents of Children</w:t>
      </w:r>
      <w:r w:rsidRPr="00F50A40">
        <w:rPr>
          <w:rFonts w:ascii="Calibri" w:hAnsi="Calibri" w:cs="Calibri"/>
          <w:color w:val="auto"/>
          <w:sz w:val="22"/>
          <w:lang w:val="en-US"/>
        </w:rPr>
        <w:t xml:space="preserve"> Thinking back to the past few years, what are some things the Government of Canada has done well?</w:t>
      </w:r>
    </w:p>
    <w:p w14:paraId="0403B9DE" w14:textId="77777777" w:rsidR="00F50A40" w:rsidRPr="00F50A40" w:rsidRDefault="00F50A40" w:rsidP="00F50A40">
      <w:pPr>
        <w:spacing w:after="0" w:line="276" w:lineRule="auto"/>
        <w:ind w:right="53"/>
        <w:contextualSpacing/>
        <w:rPr>
          <w:rFonts w:ascii="Calibri" w:hAnsi="Calibri" w:cs="Calibri"/>
          <w:color w:val="auto"/>
          <w:sz w:val="22"/>
          <w:lang w:val="en-US"/>
        </w:rPr>
      </w:pPr>
    </w:p>
    <w:p w14:paraId="1DFE3BF6" w14:textId="77777777" w:rsidR="00F50A40" w:rsidRPr="00F50A40" w:rsidRDefault="00F50A40" w:rsidP="00F50A40">
      <w:pPr>
        <w:numPr>
          <w:ilvl w:val="0"/>
          <w:numId w:val="13"/>
        </w:numPr>
        <w:spacing w:after="0" w:line="276" w:lineRule="auto"/>
        <w:ind w:right="53"/>
        <w:contextualSpacing/>
        <w:rPr>
          <w:rFonts w:ascii="Calibri" w:hAnsi="Calibri" w:cs="Calibri"/>
          <w:color w:val="auto"/>
          <w:sz w:val="22"/>
          <w:lang w:val="en-US"/>
        </w:rPr>
      </w:pPr>
      <w:r w:rsidRPr="00F50A40">
        <w:rPr>
          <w:rFonts w:ascii="Calibri" w:eastAsia="Times New Roman" w:hAnsi="Calibri" w:cs="Calibri"/>
          <w:bCs/>
          <w:color w:val="auto"/>
          <w:sz w:val="22"/>
          <w:highlight w:val="yellow"/>
        </w:rPr>
        <w:t>National Capital Region Quebec Parents of Children</w:t>
      </w:r>
      <w:r w:rsidRPr="00F50A40">
        <w:rPr>
          <w:rFonts w:ascii="Calibri" w:eastAsia="Times New Roman" w:hAnsi="Calibri" w:cs="Calibri"/>
          <w:bCs/>
          <w:color w:val="auto"/>
          <w:highlight w:val="yellow"/>
        </w:rPr>
        <w:t xml:space="preserve">, </w:t>
      </w:r>
      <w:r w:rsidRPr="00F50A40">
        <w:rPr>
          <w:rFonts w:ascii="Calibri" w:eastAsia="Times New Roman" w:hAnsi="Calibri" w:cs="Calibri"/>
          <w:color w:val="auto"/>
          <w:sz w:val="22"/>
          <w:highlight w:val="yellow"/>
        </w:rPr>
        <w:t>Prairies Indigenous Peoples and Firearms Owners</w:t>
      </w:r>
      <w:r w:rsidRPr="00F50A40">
        <w:rPr>
          <w:rFonts w:ascii="Calibri" w:hAnsi="Calibri" w:cs="Calibri"/>
          <w:color w:val="auto"/>
          <w:sz w:val="22"/>
          <w:lang w:val="en-US"/>
        </w:rPr>
        <w:t xml:space="preserve"> What areas do you think the Government of Canada needs to improve on? Why [do you say that]?</w:t>
      </w:r>
    </w:p>
    <w:p w14:paraId="3D4F1CB1" w14:textId="77777777" w:rsidR="00F50A40" w:rsidRPr="00F50A40" w:rsidRDefault="00F50A40" w:rsidP="00F50A40">
      <w:pPr>
        <w:spacing w:after="0" w:line="276" w:lineRule="auto"/>
        <w:ind w:right="53"/>
        <w:contextualSpacing/>
        <w:rPr>
          <w:rFonts w:ascii="Calibri" w:hAnsi="Calibri" w:cs="Calibri"/>
          <w:color w:val="auto"/>
          <w:sz w:val="22"/>
          <w:lang w:val="en-US"/>
        </w:rPr>
      </w:pPr>
    </w:p>
    <w:p w14:paraId="1F0C815A"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highlight w:val="yellow"/>
        </w:rPr>
        <w:t>City of Vancouver Chinese Diaspora</w:t>
      </w:r>
      <w:r w:rsidRPr="00F50A40">
        <w:rPr>
          <w:rFonts w:ascii="Calibri" w:eastAsia="Times New Roman" w:hAnsi="Calibri" w:cs="Calibri"/>
          <w:color w:val="auto"/>
          <w:sz w:val="22"/>
        </w:rPr>
        <w:t xml:space="preserve"> When it comes to engaging with Chinese Canadians, would you say the Government of Canada is generally on the right track or wrong track?</w:t>
      </w:r>
    </w:p>
    <w:p w14:paraId="3DCB2560" w14:textId="77777777" w:rsidR="00F50A40" w:rsidRPr="00F50A40" w:rsidRDefault="00F50A40" w:rsidP="00F50A40">
      <w:pPr>
        <w:numPr>
          <w:ilvl w:val="1"/>
          <w:numId w:val="13"/>
        </w:numPr>
        <w:spacing w:after="0" w:line="276" w:lineRule="auto"/>
        <w:ind w:right="53"/>
        <w:contextualSpacing/>
        <w:rPr>
          <w:rFonts w:ascii="Calibri" w:hAnsi="Calibri" w:cs="Calibri"/>
          <w:color w:val="auto"/>
          <w:sz w:val="22"/>
          <w:lang w:val="en-US"/>
        </w:rPr>
      </w:pPr>
      <w:r w:rsidRPr="00F50A40">
        <w:rPr>
          <w:rFonts w:ascii="Calibri" w:eastAsia="Times New Roman" w:hAnsi="Calibri" w:cs="Calibri"/>
          <w:bCs/>
          <w:color w:val="auto"/>
          <w:sz w:val="22"/>
        </w:rPr>
        <w:t>What are better ways for the government to engage with Chinese Canadians?</w:t>
      </w:r>
    </w:p>
    <w:p w14:paraId="356598E3" w14:textId="77777777" w:rsidR="00F50A40" w:rsidRPr="00F50A40" w:rsidRDefault="00F50A40" w:rsidP="00F50A40">
      <w:pPr>
        <w:tabs>
          <w:tab w:val="left" w:pos="1089"/>
        </w:tabs>
        <w:spacing w:after="0" w:line="276" w:lineRule="auto"/>
        <w:rPr>
          <w:rFonts w:ascii="Calibri" w:hAnsi="Calibri" w:cs="Calibri"/>
          <w:color w:val="auto"/>
          <w:sz w:val="22"/>
        </w:rPr>
      </w:pPr>
    </w:p>
    <w:p w14:paraId="15A6FB1C" w14:textId="77777777" w:rsidR="00F50A40" w:rsidRPr="00F50A40" w:rsidRDefault="00F50A40" w:rsidP="00F50A40">
      <w:pPr>
        <w:spacing w:after="0" w:line="276" w:lineRule="auto"/>
        <w:rPr>
          <w:rFonts w:ascii="Calibri" w:hAnsi="Calibri" w:cs="Calibri"/>
          <w:color w:val="auto"/>
          <w:sz w:val="22"/>
        </w:rPr>
      </w:pPr>
      <w:r w:rsidRPr="00F50A40">
        <w:rPr>
          <w:rFonts w:ascii="Calibri" w:hAnsi="Calibri" w:cs="Calibri"/>
          <w:b/>
          <w:bCs/>
          <w:color w:val="auto"/>
          <w:sz w:val="22"/>
          <w:u w:val="single"/>
        </w:rPr>
        <w:t>The Economy and Jobs</w:t>
      </w:r>
      <w:r w:rsidRPr="00F50A40">
        <w:rPr>
          <w:rFonts w:ascii="Calibri" w:hAnsi="Calibri" w:cs="Calibri"/>
          <w:color w:val="auto"/>
          <w:sz w:val="22"/>
        </w:rPr>
        <w:t xml:space="preserve"> </w:t>
      </w:r>
      <w:r w:rsidRPr="00F50A40">
        <w:rPr>
          <w:rFonts w:ascii="Calibri" w:eastAsia="Times New Roman" w:hAnsi="Calibri" w:cs="Calibri"/>
          <w:bCs/>
          <w:color w:val="auto"/>
          <w:sz w:val="22"/>
          <w:highlight w:val="yellow"/>
        </w:rPr>
        <w:t>Ontario Union Members</w:t>
      </w:r>
    </w:p>
    <w:p w14:paraId="41FC0EF4" w14:textId="77777777" w:rsidR="00F50A40" w:rsidRPr="00F50A40" w:rsidRDefault="00F50A40" w:rsidP="00F50A40">
      <w:pPr>
        <w:spacing w:after="0" w:line="276" w:lineRule="auto"/>
        <w:rPr>
          <w:rFonts w:ascii="Calibri" w:hAnsi="Calibri" w:cs="Calibri"/>
          <w:b/>
          <w:bCs/>
          <w:color w:val="auto"/>
          <w:sz w:val="22"/>
          <w:u w:val="single"/>
        </w:rPr>
      </w:pPr>
    </w:p>
    <w:p w14:paraId="7DD67FCD"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eastAsia="Times New Roman" w:hAnsi="Calibri" w:cs="Calibri"/>
          <w:color w:val="auto"/>
          <w:sz w:val="22"/>
        </w:rPr>
        <w:t>IF JOBS AND ECONOMY NOT MENTIONED: Thinking back on the issues you originally mentioned, h</w:t>
      </w:r>
      <w:r w:rsidRPr="00F50A40">
        <w:rPr>
          <w:rFonts w:ascii="Calibri" w:hAnsi="Calibri" w:cs="Calibri"/>
          <w:color w:val="auto"/>
          <w:sz w:val="22"/>
        </w:rPr>
        <w:t>ow important are jobs and the economy as the issues the Government of Canada should be focusing on the most? Would you say these are more important for the federal government to focus on, just as important, or less important? Why?</w:t>
      </w:r>
    </w:p>
    <w:p w14:paraId="28F1E185" w14:textId="77777777" w:rsidR="00F50A40" w:rsidRPr="00F50A40" w:rsidRDefault="00F50A40" w:rsidP="00F50A40">
      <w:pPr>
        <w:spacing w:after="0" w:line="276" w:lineRule="auto"/>
        <w:rPr>
          <w:rFonts w:ascii="Calibri" w:hAnsi="Calibri" w:cs="Calibri"/>
          <w:color w:val="auto"/>
          <w:sz w:val="22"/>
        </w:rPr>
      </w:pPr>
    </w:p>
    <w:p w14:paraId="62658381"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When it comes to jobs and the economy, what are you most concerned about (e.g., are you more concerned by labour shortages, the quality of jobs that are available, the possibility of a recession, or something else)? Why?</w:t>
      </w:r>
    </w:p>
    <w:p w14:paraId="6B72E40C" w14:textId="77777777" w:rsidR="00F50A40" w:rsidRPr="00F50A40" w:rsidRDefault="00F50A40" w:rsidP="00F50A40">
      <w:pPr>
        <w:spacing w:after="0" w:line="276" w:lineRule="auto"/>
        <w:rPr>
          <w:rFonts w:ascii="Calibri" w:eastAsia="Times New Roman" w:hAnsi="Calibri" w:cs="Calibri"/>
          <w:b/>
          <w:color w:val="auto"/>
          <w:sz w:val="22"/>
          <w:u w:val="single"/>
        </w:rPr>
      </w:pPr>
    </w:p>
    <w:p w14:paraId="31A387B0"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How would </w:t>
      </w:r>
      <w:r w:rsidRPr="00F50A40">
        <w:rPr>
          <w:rFonts w:ascii="Calibri" w:hAnsi="Calibri" w:cs="Calibri"/>
          <w:color w:val="auto"/>
          <w:sz w:val="22"/>
        </w:rPr>
        <w:t>you</w:t>
      </w:r>
      <w:r w:rsidRPr="00F50A40">
        <w:rPr>
          <w:rFonts w:ascii="Calibri" w:eastAsia="Times New Roman" w:hAnsi="Calibri" w:cs="Calibri"/>
          <w:color w:val="auto"/>
          <w:sz w:val="22"/>
        </w:rPr>
        <w:t xml:space="preserve"> describe your confidence in the Government of Canada’s ability to manage the economy? </w:t>
      </w:r>
    </w:p>
    <w:p w14:paraId="699930FE" w14:textId="77777777" w:rsidR="00F50A40" w:rsidRPr="00F50A40" w:rsidRDefault="00F50A40" w:rsidP="00F50A40">
      <w:pPr>
        <w:numPr>
          <w:ilvl w:val="1"/>
          <w:numId w:val="17"/>
        </w:numPr>
        <w:spacing w:after="0" w:line="276" w:lineRule="auto"/>
        <w:rPr>
          <w:rFonts w:ascii="Calibri" w:hAnsi="Calibri" w:cs="Calibri"/>
          <w:color w:val="auto"/>
          <w:sz w:val="22"/>
        </w:rPr>
      </w:pPr>
      <w:r w:rsidRPr="00F50A40">
        <w:rPr>
          <w:rFonts w:ascii="Calibri" w:hAnsi="Calibri" w:cs="Calibri"/>
          <w:color w:val="auto"/>
          <w:sz w:val="22"/>
        </w:rPr>
        <w:t>Does the Government of Canada understand the economic issues you’re most worried about? Why/why not?</w:t>
      </w:r>
    </w:p>
    <w:p w14:paraId="34F97A1C" w14:textId="77777777" w:rsidR="00F50A40" w:rsidRPr="00F50A40" w:rsidRDefault="00F50A40" w:rsidP="00F50A40">
      <w:pPr>
        <w:numPr>
          <w:ilvl w:val="2"/>
          <w:numId w:val="17"/>
        </w:numPr>
        <w:spacing w:after="0" w:line="276" w:lineRule="auto"/>
        <w:contextualSpacing/>
        <w:rPr>
          <w:rFonts w:ascii="Calibri" w:hAnsi="Calibri" w:cs="Calibri"/>
          <w:color w:val="auto"/>
          <w:sz w:val="22"/>
        </w:rPr>
      </w:pPr>
      <w:r w:rsidRPr="00F50A40">
        <w:rPr>
          <w:rFonts w:ascii="Calibri" w:hAnsi="Calibri" w:cs="Calibri"/>
          <w:color w:val="auto"/>
          <w:sz w:val="22"/>
        </w:rPr>
        <w:t>What work, if any, has the federal government done to address these concerns?</w:t>
      </w:r>
    </w:p>
    <w:p w14:paraId="61CE44FC" w14:textId="77777777" w:rsidR="00F50A40" w:rsidRPr="00F50A40" w:rsidRDefault="00F50A40" w:rsidP="00F50A40">
      <w:pPr>
        <w:spacing w:after="0" w:line="276" w:lineRule="auto"/>
        <w:rPr>
          <w:rFonts w:ascii="Calibri" w:eastAsia="Times New Roman" w:hAnsi="Calibri" w:cs="Calibri"/>
          <w:b/>
          <w:color w:val="auto"/>
          <w:sz w:val="22"/>
          <w:u w:val="single"/>
        </w:rPr>
      </w:pPr>
    </w:p>
    <w:p w14:paraId="413955F5"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Over the next year, what do you think the Government of Canada should do, related to the economy and jobs?</w:t>
      </w:r>
    </w:p>
    <w:p w14:paraId="4FA36CBF" w14:textId="77777777" w:rsidR="00F50A40" w:rsidRPr="00F50A40" w:rsidRDefault="00F50A40" w:rsidP="00F50A40">
      <w:pPr>
        <w:spacing w:after="0" w:line="276" w:lineRule="auto"/>
        <w:rPr>
          <w:rFonts w:ascii="Calibri" w:eastAsia="Times New Roman" w:hAnsi="Calibri" w:cs="Calibri"/>
          <w:b/>
          <w:color w:val="auto"/>
          <w:sz w:val="22"/>
          <w:u w:val="single"/>
        </w:rPr>
      </w:pPr>
    </w:p>
    <w:p w14:paraId="4B8FC5EF" w14:textId="77777777" w:rsidR="00F50A40" w:rsidRPr="00F50A40" w:rsidRDefault="00F50A40" w:rsidP="00F50A40">
      <w:pPr>
        <w:spacing w:after="0" w:line="276" w:lineRule="auto"/>
        <w:rPr>
          <w:rFonts w:ascii="Calibri" w:eastAsia="Times New Roman" w:hAnsi="Calibri" w:cs="Calibri"/>
          <w:bCs/>
          <w:color w:val="auto"/>
          <w:sz w:val="22"/>
        </w:rPr>
      </w:pPr>
      <w:r w:rsidRPr="00F50A40">
        <w:rPr>
          <w:rFonts w:ascii="Calibri" w:eastAsia="Times New Roman" w:hAnsi="Calibri" w:cs="Calibri"/>
          <w:b/>
          <w:color w:val="auto"/>
          <w:sz w:val="22"/>
          <w:u w:val="single"/>
        </w:rPr>
        <w:t>Healthcare</w:t>
      </w:r>
      <w:r w:rsidRPr="00F50A40">
        <w:rPr>
          <w:rFonts w:ascii="Calibri" w:eastAsia="Times New Roman" w:hAnsi="Calibri" w:cs="Calibri"/>
          <w:bCs/>
          <w:color w:val="auto"/>
          <w:sz w:val="22"/>
        </w:rPr>
        <w:t xml:space="preserve"> </w:t>
      </w:r>
      <w:r w:rsidRPr="00F50A40">
        <w:rPr>
          <w:rFonts w:ascii="Calibri" w:eastAsia="Times New Roman" w:hAnsi="Calibri" w:cs="Calibri"/>
          <w:bCs/>
          <w:color w:val="auto"/>
          <w:sz w:val="22"/>
          <w:highlight w:val="yellow"/>
        </w:rPr>
        <w:t>Atlantic Canada Heavy Healthcare Users, Mid-size and Major Centres Prairies Seniors Heavy Healthcare Users</w:t>
      </w:r>
    </w:p>
    <w:p w14:paraId="65A946E7" w14:textId="77777777" w:rsidR="00F50A40" w:rsidRPr="00F50A40" w:rsidRDefault="00F50A40" w:rsidP="00F50A40">
      <w:pPr>
        <w:spacing w:after="0" w:line="276" w:lineRule="auto"/>
        <w:rPr>
          <w:rFonts w:ascii="Calibri" w:eastAsia="Times New Roman" w:hAnsi="Calibri" w:cs="Calibri"/>
          <w:bCs/>
          <w:color w:val="auto"/>
          <w:sz w:val="22"/>
        </w:rPr>
      </w:pPr>
    </w:p>
    <w:p w14:paraId="2A11E708"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eastAsia="Times New Roman" w:hAnsi="Calibri" w:cs="Calibri"/>
          <w:color w:val="auto"/>
          <w:sz w:val="22"/>
        </w:rPr>
        <w:t>IF HEALTH CARE NOT MENTIONED: Thinking back on the issues you originally mentioned, h</w:t>
      </w:r>
      <w:r w:rsidRPr="00F50A40">
        <w:rPr>
          <w:rFonts w:ascii="Calibri" w:hAnsi="Calibri" w:cs="Calibri"/>
          <w:color w:val="auto"/>
          <w:sz w:val="22"/>
        </w:rPr>
        <w:t xml:space="preserve">ow important is health care as the issue the Government of Canada should be focusing on the most? </w:t>
      </w:r>
    </w:p>
    <w:p w14:paraId="0BD8F2F4"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F50A40">
        <w:rPr>
          <w:rFonts w:ascii="Calibri" w:hAnsi="Calibri" w:cs="Calibri"/>
          <w:color w:val="auto"/>
          <w:sz w:val="22"/>
        </w:rPr>
        <w:lastRenderedPageBreak/>
        <w:t>Would you say it is more important for the Government of Canada to focus on, just as important, or less important? Why?</w:t>
      </w:r>
    </w:p>
    <w:p w14:paraId="1CED3456" w14:textId="77777777" w:rsidR="00F50A40" w:rsidRPr="00F50A40" w:rsidRDefault="00F50A40" w:rsidP="00F50A40">
      <w:pPr>
        <w:spacing w:after="0" w:line="276" w:lineRule="auto"/>
        <w:contextualSpacing/>
        <w:rPr>
          <w:rFonts w:ascii="Calibri" w:hAnsi="Calibri" w:cs="Calibri"/>
          <w:color w:val="auto"/>
          <w:sz w:val="22"/>
        </w:rPr>
      </w:pPr>
    </w:p>
    <w:p w14:paraId="52FD9BD6"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When we invited you to participate in this group, each of you indicated you were frequent users of healthcare services; how would you describe your experiences accessing health care services?</w:t>
      </w:r>
    </w:p>
    <w:p w14:paraId="66503D5A"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2F4E9304"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When you need health care, are you typically able to access it in your local community, or do you have to travel outside your community? </w:t>
      </w:r>
    </w:p>
    <w:p w14:paraId="746ADAD0"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42596003"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How do you think the quality of the health care system in your area compares to other regions or provinces in Canada? Is it better, worse or the same?</w:t>
      </w:r>
    </w:p>
    <w:p w14:paraId="79C53611" w14:textId="77777777" w:rsidR="00F50A40" w:rsidRPr="00F50A40" w:rsidRDefault="00F50A40" w:rsidP="00F50A40">
      <w:pPr>
        <w:spacing w:after="0" w:line="276" w:lineRule="auto"/>
        <w:rPr>
          <w:rFonts w:ascii="Calibri" w:eastAsia="Times New Roman" w:hAnsi="Calibri" w:cs="Calibri"/>
          <w:bCs/>
          <w:color w:val="auto"/>
          <w:sz w:val="22"/>
        </w:rPr>
      </w:pPr>
    </w:p>
    <w:p w14:paraId="1DB8285C"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 xml:space="preserve">Has your experience accessing services changed over the past several years? </w:t>
      </w:r>
    </w:p>
    <w:p w14:paraId="3CF10067"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F50A40">
        <w:rPr>
          <w:rFonts w:ascii="Calibri" w:hAnsi="Calibri" w:cs="Calibri"/>
          <w:color w:val="auto"/>
          <w:sz w:val="22"/>
        </w:rPr>
        <w:t>IF YES: What caused it to change? How do you know?</w:t>
      </w:r>
    </w:p>
    <w:p w14:paraId="04A944FD" w14:textId="77777777" w:rsidR="00F50A40" w:rsidRPr="00F50A40" w:rsidRDefault="00F50A40" w:rsidP="00F50A40">
      <w:pPr>
        <w:spacing w:after="0" w:line="276" w:lineRule="auto"/>
        <w:contextualSpacing/>
        <w:rPr>
          <w:rFonts w:ascii="Calibri" w:hAnsi="Calibri" w:cs="Calibri"/>
          <w:color w:val="auto"/>
          <w:sz w:val="22"/>
        </w:rPr>
      </w:pPr>
    </w:p>
    <w:p w14:paraId="6CC86204"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Looking ahead, do you expect the healthcare system in Canada to improve, stay the same, or get worse? Why?</w:t>
      </w:r>
    </w:p>
    <w:p w14:paraId="5E6537ED"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F50A40">
        <w:rPr>
          <w:rFonts w:ascii="Calibri" w:hAnsi="Calibri" w:cs="Calibri"/>
          <w:color w:val="auto"/>
          <w:sz w:val="22"/>
        </w:rPr>
        <w:t>What would need to happen for the healthcare system in your community to improve?</w:t>
      </w:r>
    </w:p>
    <w:p w14:paraId="6C1F5E54" w14:textId="77777777" w:rsidR="00F50A40" w:rsidRPr="00F50A40" w:rsidRDefault="00F50A40" w:rsidP="00F50A40">
      <w:pPr>
        <w:spacing w:after="0" w:line="276" w:lineRule="auto"/>
        <w:rPr>
          <w:rFonts w:ascii="Calibri" w:eastAsia="Times New Roman" w:hAnsi="Calibri" w:cs="Calibri"/>
          <w:color w:val="auto"/>
          <w:sz w:val="22"/>
        </w:rPr>
      </w:pPr>
    </w:p>
    <w:p w14:paraId="0A72B78D"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role does the Government of Canada have in health care?</w:t>
      </w:r>
    </w:p>
    <w:p w14:paraId="6DF85996"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F50A40">
        <w:rPr>
          <w:rFonts w:ascii="Calibri" w:hAnsi="Calibri" w:cs="Calibri"/>
          <w:color w:val="auto"/>
          <w:sz w:val="22"/>
        </w:rPr>
        <w:t>In your opinion, does the Government of Canada understand the healthcare issues you’re most worried about? Why/why not?</w:t>
      </w:r>
    </w:p>
    <w:p w14:paraId="6B91C6A0" w14:textId="77777777" w:rsidR="00F50A40" w:rsidRPr="00F50A40" w:rsidRDefault="00F50A40" w:rsidP="00F50A40">
      <w:pPr>
        <w:spacing w:after="0" w:line="276" w:lineRule="auto"/>
        <w:contextualSpacing/>
        <w:rPr>
          <w:rFonts w:ascii="Calibri" w:hAnsi="Calibri" w:cs="Calibri"/>
          <w:color w:val="auto"/>
          <w:sz w:val="22"/>
        </w:rPr>
      </w:pPr>
    </w:p>
    <w:p w14:paraId="527DE122"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 xml:space="preserve">What work, if any, has the federal government </w:t>
      </w:r>
      <w:r w:rsidRPr="00F50A40">
        <w:rPr>
          <w:rFonts w:ascii="Calibri" w:hAnsi="Calibri" w:cs="Calibri"/>
          <w:color w:val="auto"/>
          <w:sz w:val="22"/>
          <w:u w:val="single"/>
        </w:rPr>
        <w:t>ever</w:t>
      </w:r>
      <w:r w:rsidRPr="00F50A40">
        <w:rPr>
          <w:rFonts w:ascii="Calibri" w:hAnsi="Calibri" w:cs="Calibri"/>
          <w:color w:val="auto"/>
          <w:sz w:val="22"/>
        </w:rPr>
        <w:t xml:space="preserve"> done to address issues in health care? </w:t>
      </w:r>
    </w:p>
    <w:p w14:paraId="4232BCAE" w14:textId="77777777" w:rsidR="00F50A40" w:rsidRPr="00F50A40" w:rsidRDefault="00F50A40" w:rsidP="00F50A40">
      <w:pPr>
        <w:spacing w:after="0" w:line="276" w:lineRule="auto"/>
        <w:contextualSpacing/>
        <w:rPr>
          <w:rFonts w:ascii="Calibri" w:hAnsi="Calibri" w:cs="Calibri"/>
          <w:color w:val="auto"/>
          <w:sz w:val="22"/>
        </w:rPr>
      </w:pPr>
    </w:p>
    <w:p w14:paraId="2F7D2532"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have you seen, read, or heard the Government of Canada say or do on health care </w:t>
      </w:r>
      <w:r w:rsidRPr="00F50A40">
        <w:rPr>
          <w:rFonts w:ascii="Calibri" w:eastAsia="Times New Roman" w:hAnsi="Calibri" w:cs="Calibri"/>
          <w:color w:val="auto"/>
          <w:sz w:val="22"/>
          <w:u w:val="single"/>
        </w:rPr>
        <w:t>recently</w:t>
      </w:r>
      <w:r w:rsidRPr="00F50A40">
        <w:rPr>
          <w:rFonts w:ascii="Calibri" w:eastAsia="Times New Roman" w:hAnsi="Calibri" w:cs="Calibri"/>
          <w:color w:val="auto"/>
          <w:sz w:val="22"/>
        </w:rPr>
        <w:t>?</w:t>
      </w:r>
    </w:p>
    <w:p w14:paraId="6F08BBAA" w14:textId="77777777" w:rsidR="00F50A40" w:rsidRPr="00F50A40" w:rsidRDefault="00F50A40" w:rsidP="00F50A40">
      <w:pPr>
        <w:numPr>
          <w:ilvl w:val="1"/>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Where did you hear about it?</w:t>
      </w:r>
    </w:p>
    <w:p w14:paraId="3D14540E" w14:textId="77777777" w:rsidR="00F50A40" w:rsidRPr="00F50A40" w:rsidRDefault="00F50A40" w:rsidP="00F50A40">
      <w:pPr>
        <w:spacing w:after="0" w:line="276" w:lineRule="auto"/>
        <w:rPr>
          <w:rFonts w:ascii="Calibri" w:eastAsia="Times New Roman" w:hAnsi="Calibri" w:cs="Calibri"/>
          <w:color w:val="auto"/>
          <w:sz w:val="22"/>
        </w:rPr>
      </w:pPr>
    </w:p>
    <w:p w14:paraId="4FE97B1F"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PROBE: Have you heard anything about negotiations between the federal and provincial governments on funding for health care? </w:t>
      </w:r>
    </w:p>
    <w:p w14:paraId="4B252C87" w14:textId="77777777" w:rsidR="00F50A40" w:rsidRPr="00F50A40" w:rsidRDefault="00F50A40" w:rsidP="00F50A40">
      <w:pPr>
        <w:numPr>
          <w:ilvl w:val="1"/>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did you hear? </w:t>
      </w:r>
    </w:p>
    <w:p w14:paraId="6C2A0FD5" w14:textId="77777777" w:rsidR="00F50A40" w:rsidRPr="00F50A40" w:rsidRDefault="00F50A40" w:rsidP="00F50A40">
      <w:pPr>
        <w:numPr>
          <w:ilvl w:val="1"/>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were your impressions of the negotiations?</w:t>
      </w:r>
    </w:p>
    <w:p w14:paraId="24AE4196" w14:textId="77777777" w:rsidR="00F50A40" w:rsidRPr="00F50A40" w:rsidRDefault="00F50A40" w:rsidP="00F50A40">
      <w:pPr>
        <w:numPr>
          <w:ilvl w:val="2"/>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gave you this impression?</w:t>
      </w:r>
    </w:p>
    <w:p w14:paraId="4C16DDD9" w14:textId="77777777" w:rsidR="00F50A40" w:rsidRPr="00F50A40" w:rsidRDefault="00F50A40" w:rsidP="00F50A40">
      <w:pPr>
        <w:numPr>
          <w:ilvl w:val="2"/>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would you like to see from the Government of Canada?</w:t>
      </w:r>
    </w:p>
    <w:p w14:paraId="2449BD2D" w14:textId="77777777" w:rsidR="00F50A40" w:rsidRPr="00F50A40" w:rsidRDefault="00F50A40" w:rsidP="00F50A40">
      <w:pPr>
        <w:spacing w:after="0" w:line="276" w:lineRule="auto"/>
        <w:rPr>
          <w:rFonts w:ascii="Calibri" w:eastAsia="Times New Roman" w:hAnsi="Calibri" w:cs="Calibri"/>
          <w:bCs/>
          <w:color w:val="auto"/>
          <w:sz w:val="22"/>
        </w:rPr>
      </w:pPr>
    </w:p>
    <w:p w14:paraId="3BEB3E0A" w14:textId="77777777" w:rsidR="00F50A40" w:rsidRPr="00F50A40" w:rsidRDefault="00F50A40" w:rsidP="00F50A40">
      <w:pPr>
        <w:spacing w:after="0" w:line="276" w:lineRule="auto"/>
        <w:rPr>
          <w:rFonts w:ascii="Calibri" w:hAnsi="Calibri" w:cs="Calibri"/>
          <w:b/>
          <w:color w:val="auto"/>
          <w:sz w:val="22"/>
        </w:rPr>
      </w:pPr>
      <w:r w:rsidRPr="00F50A40">
        <w:rPr>
          <w:rFonts w:ascii="Calibri" w:hAnsi="Calibri" w:cs="Calibri"/>
          <w:b/>
          <w:color w:val="auto"/>
          <w:sz w:val="22"/>
        </w:rPr>
        <w:t>SHOW ON SCREEN:</w:t>
      </w:r>
    </w:p>
    <w:p w14:paraId="4AB7E58A" w14:textId="77777777" w:rsidR="00F50A40" w:rsidRPr="00F50A40" w:rsidRDefault="00F50A40" w:rsidP="00F50A40">
      <w:pPr>
        <w:spacing w:after="0" w:line="276" w:lineRule="auto"/>
        <w:rPr>
          <w:rFonts w:ascii="Calibri" w:hAnsi="Calibri" w:cs="Calibri"/>
          <w:bCs/>
          <w:color w:val="auto"/>
          <w:sz w:val="22"/>
        </w:rPr>
      </w:pPr>
      <w:r w:rsidRPr="00F50A40">
        <w:rPr>
          <w:rFonts w:ascii="Calibri" w:hAnsi="Calibri" w:cs="Calibri"/>
          <w:bCs/>
          <w:color w:val="auto"/>
          <w:sz w:val="22"/>
        </w:rPr>
        <w:lastRenderedPageBreak/>
        <w:t xml:space="preserve">During these negotiations, the Government of Canada has said that it is ready to increase healthcare spending to the provinces and territories through the Canada Health Transfer. </w:t>
      </w:r>
    </w:p>
    <w:p w14:paraId="0BEDCC28" w14:textId="77777777" w:rsidR="00F50A40" w:rsidRPr="00F50A40" w:rsidRDefault="00F50A40" w:rsidP="00F50A40">
      <w:pPr>
        <w:spacing w:after="0" w:line="276" w:lineRule="auto"/>
        <w:rPr>
          <w:rFonts w:ascii="Calibri" w:hAnsi="Calibri" w:cs="Calibri"/>
          <w:bCs/>
          <w:color w:val="auto"/>
          <w:sz w:val="22"/>
        </w:rPr>
      </w:pPr>
    </w:p>
    <w:p w14:paraId="3CBDD906" w14:textId="77777777" w:rsidR="00F50A40" w:rsidRPr="00F50A40" w:rsidRDefault="00F50A40" w:rsidP="00F50A40">
      <w:pPr>
        <w:spacing w:after="0" w:line="276" w:lineRule="auto"/>
        <w:rPr>
          <w:rFonts w:ascii="Calibri" w:hAnsi="Calibri" w:cs="Calibri"/>
          <w:bCs/>
          <w:color w:val="auto"/>
          <w:sz w:val="22"/>
        </w:rPr>
      </w:pPr>
      <w:r w:rsidRPr="00F50A40">
        <w:rPr>
          <w:rFonts w:ascii="Calibri" w:hAnsi="Calibri" w:cs="Calibri"/>
          <w:bCs/>
          <w:color w:val="auto"/>
          <w:sz w:val="22"/>
        </w:rPr>
        <w:t xml:space="preserve">However, the Government of Canada has said it would like agreement from the provinces and territories on a few key initiatives before proceeding. </w:t>
      </w:r>
    </w:p>
    <w:p w14:paraId="5A3B8163" w14:textId="77777777" w:rsidR="00F50A40" w:rsidRPr="00F50A40" w:rsidRDefault="00F50A40" w:rsidP="00F50A40">
      <w:pPr>
        <w:spacing w:after="0" w:line="276" w:lineRule="auto"/>
        <w:rPr>
          <w:rFonts w:ascii="Calibri" w:hAnsi="Calibri" w:cs="Calibri"/>
          <w:bCs/>
          <w:color w:val="auto"/>
          <w:sz w:val="22"/>
        </w:rPr>
      </w:pPr>
    </w:p>
    <w:p w14:paraId="37DF945F" w14:textId="77777777" w:rsidR="00F50A40" w:rsidRPr="00F50A40" w:rsidRDefault="00F50A40" w:rsidP="00F50A40">
      <w:pPr>
        <w:spacing w:after="0" w:line="276" w:lineRule="auto"/>
        <w:rPr>
          <w:rFonts w:ascii="Calibri" w:eastAsia="Times New Roman" w:hAnsi="Calibri" w:cs="Calibri"/>
          <w:color w:val="auto"/>
          <w:sz w:val="22"/>
        </w:rPr>
      </w:pPr>
      <w:r w:rsidRPr="00F50A40">
        <w:rPr>
          <w:rFonts w:ascii="Calibri" w:eastAsia="Times New Roman" w:hAnsi="Calibri" w:cs="Calibri"/>
          <w:color w:val="auto"/>
          <w:sz w:val="22"/>
        </w:rPr>
        <w:t>A couple of areas of agreement the Government of Canada is seeking relate to:</w:t>
      </w:r>
    </w:p>
    <w:p w14:paraId="174BDF73"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Expanding the use of pan-Canadian indicators to measure progress on priority health areas</w:t>
      </w:r>
    </w:p>
    <w:p w14:paraId="54C7F792"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Building a high-quality health data system for Canada</w:t>
      </w:r>
    </w:p>
    <w:p w14:paraId="1671901B" w14:textId="77777777" w:rsidR="00F50A40" w:rsidRPr="00F50A40" w:rsidRDefault="00F50A40" w:rsidP="00F50A40">
      <w:pPr>
        <w:spacing w:after="0" w:line="276" w:lineRule="auto"/>
        <w:rPr>
          <w:rFonts w:ascii="Calibri" w:eastAsia="Times New Roman" w:hAnsi="Calibri" w:cs="Calibri"/>
          <w:color w:val="auto"/>
          <w:sz w:val="22"/>
        </w:rPr>
      </w:pPr>
    </w:p>
    <w:p w14:paraId="1DB21D26" w14:textId="77777777" w:rsidR="00F50A40" w:rsidRPr="00F50A40" w:rsidRDefault="00F50A40" w:rsidP="00F50A40">
      <w:pPr>
        <w:spacing w:after="0" w:line="276" w:lineRule="auto"/>
        <w:rPr>
          <w:rFonts w:ascii="Calibri" w:eastAsia="Times New Roman" w:hAnsi="Calibri" w:cs="Calibri"/>
          <w:color w:val="auto"/>
          <w:sz w:val="22"/>
        </w:rPr>
      </w:pPr>
      <w:r w:rsidRPr="00F50A40">
        <w:rPr>
          <w:rFonts w:ascii="Calibri" w:eastAsia="Times New Roman" w:hAnsi="Calibri" w:cs="Calibri"/>
          <w:color w:val="auto"/>
          <w:sz w:val="22"/>
        </w:rPr>
        <w:t>The Government of Canada feels that this approach will tell a clearer story about access to care across the country, identify where there are gaps in services, and ensure Canadians can access their own health records.</w:t>
      </w:r>
    </w:p>
    <w:p w14:paraId="5514FD44" w14:textId="77777777" w:rsidR="00F50A40" w:rsidRPr="00F50A40" w:rsidRDefault="00F50A40" w:rsidP="00F50A40">
      <w:pPr>
        <w:spacing w:after="0" w:line="276" w:lineRule="auto"/>
        <w:rPr>
          <w:rFonts w:ascii="Calibri" w:hAnsi="Calibri" w:cs="Calibri"/>
          <w:bCs/>
          <w:color w:val="FF0000"/>
          <w:sz w:val="22"/>
        </w:rPr>
      </w:pPr>
    </w:p>
    <w:p w14:paraId="2144F7F7"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is your reaction to the Government of Canada’s position?</w:t>
      </w:r>
    </w:p>
    <w:p w14:paraId="6DE98589" w14:textId="77777777" w:rsidR="00F50A40" w:rsidRPr="00F50A40" w:rsidRDefault="00F50A40" w:rsidP="00F50A40">
      <w:pPr>
        <w:numPr>
          <w:ilvl w:val="1"/>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PROMPT AS NEEDED:</w:t>
      </w:r>
    </w:p>
    <w:p w14:paraId="32B4CB90" w14:textId="77777777" w:rsidR="00F50A40" w:rsidRPr="00F50A40" w:rsidRDefault="00F50A40" w:rsidP="00F50A40">
      <w:pPr>
        <w:numPr>
          <w:ilvl w:val="2"/>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Is improving health data management something the Government of Canada should be prioritizing in these negotiations?</w:t>
      </w:r>
    </w:p>
    <w:p w14:paraId="5CF21147" w14:textId="77777777" w:rsidR="00F50A40" w:rsidRPr="00F50A40" w:rsidRDefault="00F50A40" w:rsidP="00F50A40">
      <w:pPr>
        <w:numPr>
          <w:ilvl w:val="2"/>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How important is it, if at all, to be able to see where there are gaps in health care?</w:t>
      </w:r>
    </w:p>
    <w:p w14:paraId="4D8DB2F3" w14:textId="77777777" w:rsidR="00F50A40" w:rsidRPr="00F50A40" w:rsidRDefault="00F50A40" w:rsidP="00F50A40">
      <w:pPr>
        <w:numPr>
          <w:ilvl w:val="2"/>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How important is it to you, if at all, to have access to your personal health information?</w:t>
      </w:r>
    </w:p>
    <w:p w14:paraId="5016EC2B" w14:textId="77777777" w:rsidR="00F50A40" w:rsidRPr="00F50A40" w:rsidRDefault="00F50A40" w:rsidP="00F50A40">
      <w:pPr>
        <w:spacing w:after="0" w:line="276" w:lineRule="auto"/>
        <w:rPr>
          <w:rFonts w:ascii="Calibri" w:eastAsia="Times New Roman" w:hAnsi="Calibri" w:cs="Calibri"/>
          <w:bCs/>
          <w:color w:val="auto"/>
          <w:sz w:val="22"/>
        </w:rPr>
      </w:pPr>
    </w:p>
    <w:p w14:paraId="1A6F09EF" w14:textId="77777777" w:rsidR="00F50A40" w:rsidRPr="00F50A40" w:rsidRDefault="00F50A40" w:rsidP="00F50A40">
      <w:pPr>
        <w:spacing w:after="0" w:line="276" w:lineRule="auto"/>
        <w:rPr>
          <w:rFonts w:ascii="Calibri" w:eastAsia="Times New Roman" w:hAnsi="Calibri" w:cs="Calibri"/>
          <w:bCs/>
          <w:color w:val="auto"/>
          <w:sz w:val="22"/>
        </w:rPr>
      </w:pPr>
      <w:r w:rsidRPr="00F50A40">
        <w:rPr>
          <w:rFonts w:ascii="Calibri" w:eastAsia="Times New Roman" w:hAnsi="Calibri" w:cs="Calibri"/>
          <w:b/>
          <w:color w:val="auto"/>
          <w:sz w:val="22"/>
          <w:u w:val="single"/>
        </w:rPr>
        <w:t>2SLGBTQI+ Community</w:t>
      </w:r>
      <w:r w:rsidRPr="00F50A40">
        <w:rPr>
          <w:rFonts w:ascii="Calibri" w:eastAsia="Times New Roman" w:hAnsi="Calibri" w:cs="Calibri"/>
          <w:bCs/>
          <w:color w:val="auto"/>
          <w:sz w:val="22"/>
        </w:rPr>
        <w:t xml:space="preserve"> </w:t>
      </w:r>
      <w:r w:rsidRPr="00F50A40">
        <w:rPr>
          <w:rFonts w:ascii="Calibri" w:eastAsia="Times New Roman" w:hAnsi="Calibri" w:cs="Calibri"/>
          <w:bCs/>
          <w:color w:val="auto"/>
          <w:sz w:val="22"/>
          <w:highlight w:val="yellow"/>
        </w:rPr>
        <w:t>City of Toronto and Montreal Members of 2SLGBTQI+ Community</w:t>
      </w:r>
    </w:p>
    <w:p w14:paraId="30DCE746" w14:textId="77777777" w:rsidR="00F50A40" w:rsidRPr="00F50A40" w:rsidRDefault="00F50A40" w:rsidP="00F50A40">
      <w:pPr>
        <w:spacing w:after="0" w:line="276" w:lineRule="auto"/>
        <w:rPr>
          <w:rFonts w:ascii="Calibri" w:eastAsia="Times New Roman" w:hAnsi="Calibri" w:cs="Calibri"/>
          <w:bCs/>
          <w:color w:val="auto"/>
          <w:sz w:val="22"/>
        </w:rPr>
      </w:pPr>
    </w:p>
    <w:p w14:paraId="25A12CEB"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 xml:space="preserve">2SLGBTQI+ individuals have different perspectives and lived experiences, and it can sometimes be difficult to discuss issues facing this group broadly. However, from your individual perspectives, what are some of the more pressing issues impacting </w:t>
      </w:r>
      <w:r w:rsidRPr="00F50A40">
        <w:rPr>
          <w:rFonts w:ascii="Calibri" w:eastAsia="Times New Roman" w:hAnsi="Calibri" w:cs="Calibri"/>
          <w:bCs/>
          <w:color w:val="auto"/>
          <w:sz w:val="22"/>
          <w:lang w:val="en-US"/>
        </w:rPr>
        <w:t>2SLGBTQI+</w:t>
      </w:r>
      <w:r w:rsidRPr="00F50A40">
        <w:rPr>
          <w:rFonts w:ascii="Calibri" w:hAnsi="Calibri" w:cs="Calibri"/>
          <w:color w:val="auto"/>
          <w:sz w:val="22"/>
        </w:rPr>
        <w:t xml:space="preserve"> folks?</w:t>
      </w:r>
    </w:p>
    <w:p w14:paraId="3344E799"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F50A40">
        <w:rPr>
          <w:rFonts w:ascii="Calibri" w:hAnsi="Calibri" w:cs="Calibri"/>
          <w:color w:val="auto"/>
          <w:sz w:val="22"/>
        </w:rPr>
        <w:t xml:space="preserve">IF NOT MENTIONED: What about when it comes to personal safety? </w:t>
      </w:r>
    </w:p>
    <w:p w14:paraId="7575A335"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F50A40">
        <w:rPr>
          <w:rFonts w:ascii="Calibri" w:hAnsi="Calibri" w:cs="Calibri"/>
          <w:color w:val="auto"/>
          <w:sz w:val="22"/>
        </w:rPr>
        <w:t>IF NOT MENTIONED: What about when it comes to housing insecurity?</w:t>
      </w:r>
    </w:p>
    <w:p w14:paraId="3D032529" w14:textId="77777777" w:rsidR="00F50A40" w:rsidRPr="00F50A40" w:rsidRDefault="00F50A40" w:rsidP="00F50A40">
      <w:pPr>
        <w:spacing w:after="0" w:line="276" w:lineRule="auto"/>
        <w:rPr>
          <w:rFonts w:ascii="Calibri" w:hAnsi="Calibri" w:cs="Calibri"/>
          <w:color w:val="auto"/>
          <w:sz w:val="22"/>
        </w:rPr>
      </w:pPr>
    </w:p>
    <w:p w14:paraId="3CB567F1"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 xml:space="preserve">What role, if any, does the Government of Canada have in addressing these issues? </w:t>
      </w:r>
    </w:p>
    <w:p w14:paraId="16615E6C" w14:textId="77777777" w:rsidR="00F50A40" w:rsidRPr="00F50A40" w:rsidRDefault="00F50A40" w:rsidP="00F50A40">
      <w:pPr>
        <w:spacing w:after="0" w:line="276" w:lineRule="auto"/>
        <w:rPr>
          <w:rFonts w:ascii="Calibri" w:hAnsi="Calibri" w:cs="Calibri"/>
          <w:color w:val="auto"/>
          <w:sz w:val="22"/>
        </w:rPr>
      </w:pPr>
    </w:p>
    <w:p w14:paraId="30700EDB"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What work, if any, has the Government of Canada done in addressing these issues?</w:t>
      </w:r>
    </w:p>
    <w:p w14:paraId="55F6B52F" w14:textId="77777777" w:rsidR="00F50A40" w:rsidRPr="00F50A40" w:rsidRDefault="00F50A40" w:rsidP="00F50A40">
      <w:pPr>
        <w:spacing w:after="0" w:line="276" w:lineRule="auto"/>
        <w:rPr>
          <w:rFonts w:ascii="Calibri" w:hAnsi="Calibri" w:cs="Calibri"/>
          <w:color w:val="auto"/>
          <w:sz w:val="22"/>
        </w:rPr>
      </w:pPr>
    </w:p>
    <w:p w14:paraId="7491ACCE" w14:textId="77777777" w:rsidR="00F50A40" w:rsidRPr="00F50A40" w:rsidRDefault="00F50A40" w:rsidP="00F50A40">
      <w:pPr>
        <w:numPr>
          <w:ilvl w:val="0"/>
          <w:numId w:val="17"/>
        </w:numPr>
        <w:spacing w:after="0" w:line="276" w:lineRule="auto"/>
        <w:contextualSpacing/>
        <w:rPr>
          <w:rFonts w:ascii="Calibri" w:hAnsi="Calibri" w:cs="Calibri"/>
          <w:color w:val="auto"/>
          <w:sz w:val="22"/>
        </w:rPr>
      </w:pPr>
      <w:r w:rsidRPr="00F50A40">
        <w:rPr>
          <w:rFonts w:ascii="Calibri" w:hAnsi="Calibri" w:cs="Calibri"/>
          <w:color w:val="auto"/>
          <w:sz w:val="22"/>
        </w:rPr>
        <w:t>Are you hopeful that the Government of Canada can get on the right track on these issues? Why/why not?</w:t>
      </w:r>
    </w:p>
    <w:p w14:paraId="139F47C9" w14:textId="77777777" w:rsidR="00F50A40" w:rsidRPr="00F50A40" w:rsidRDefault="00F50A40" w:rsidP="00F50A40">
      <w:pPr>
        <w:spacing w:after="0" w:line="276" w:lineRule="auto"/>
        <w:rPr>
          <w:rFonts w:ascii="Calibri" w:eastAsia="Times New Roman" w:hAnsi="Calibri" w:cs="Calibri"/>
          <w:bCs/>
          <w:color w:val="auto"/>
          <w:sz w:val="22"/>
        </w:rPr>
      </w:pPr>
    </w:p>
    <w:p w14:paraId="6091A1B1" w14:textId="77777777" w:rsidR="00F50A40" w:rsidRPr="00F50A40" w:rsidRDefault="00F50A40" w:rsidP="00F50A40">
      <w:pPr>
        <w:spacing w:after="0" w:line="276" w:lineRule="auto"/>
        <w:rPr>
          <w:rFonts w:ascii="Times New Roman" w:eastAsia="Times New Roman" w:hAnsi="Times New Roman"/>
          <w:b/>
          <w:color w:val="auto"/>
          <w:szCs w:val="20"/>
        </w:rPr>
      </w:pPr>
      <w:r w:rsidRPr="00F50A40">
        <w:rPr>
          <w:rFonts w:ascii="Calibri" w:eastAsia="Times New Roman" w:hAnsi="Calibri" w:cs="Calibri"/>
          <w:b/>
          <w:color w:val="auto"/>
          <w:sz w:val="22"/>
          <w:u w:val="single"/>
        </w:rPr>
        <w:t>COMMUNITY CHALLENGES (20 minutes)</w:t>
      </w:r>
      <w:r w:rsidRPr="00F50A40">
        <w:rPr>
          <w:rFonts w:ascii="Calibri" w:eastAsia="Times New Roman" w:hAnsi="Calibri" w:cs="Calibri"/>
          <w:b/>
          <w:color w:val="auto"/>
          <w:sz w:val="22"/>
        </w:rPr>
        <w:t xml:space="preserve"> </w:t>
      </w:r>
      <w:r w:rsidRPr="00F50A40">
        <w:rPr>
          <w:rFonts w:ascii="Calibri" w:eastAsia="Times New Roman" w:hAnsi="Calibri" w:cs="Calibri"/>
          <w:bCs/>
          <w:color w:val="auto"/>
          <w:sz w:val="22"/>
          <w:highlight w:val="yellow"/>
          <w:lang w:val="fr-CA"/>
        </w:rPr>
        <w:t>Chaudière-Appalaches</w:t>
      </w:r>
      <w:r w:rsidRPr="00F50A40">
        <w:rPr>
          <w:rFonts w:ascii="Calibri" w:eastAsia="Times New Roman" w:hAnsi="Calibri" w:cs="Calibri"/>
          <w:bCs/>
          <w:color w:val="auto"/>
          <w:sz w:val="22"/>
          <w:highlight w:val="yellow"/>
        </w:rPr>
        <w:t xml:space="preserve"> Region Quebec</w:t>
      </w:r>
    </w:p>
    <w:p w14:paraId="4DF4DB91" w14:textId="77777777" w:rsidR="00F50A40" w:rsidRPr="00F50A40" w:rsidRDefault="00F50A40" w:rsidP="00F50A40">
      <w:pPr>
        <w:spacing w:after="0" w:line="276" w:lineRule="auto"/>
        <w:rPr>
          <w:rFonts w:ascii="Calibri" w:eastAsia="Times New Roman" w:hAnsi="Calibri" w:cs="Calibri"/>
          <w:color w:val="auto"/>
          <w:sz w:val="22"/>
        </w:rPr>
      </w:pPr>
    </w:p>
    <w:p w14:paraId="45982277" w14:textId="77777777" w:rsidR="00F50A40" w:rsidRPr="00F50A40" w:rsidRDefault="00F50A40" w:rsidP="00F50A40">
      <w:pPr>
        <w:spacing w:after="0" w:line="276" w:lineRule="auto"/>
        <w:rPr>
          <w:rFonts w:ascii="Calibri" w:eastAsia="Times New Roman" w:hAnsi="Calibri" w:cs="Calibri"/>
          <w:color w:val="auto"/>
          <w:sz w:val="22"/>
        </w:rPr>
      </w:pPr>
      <w:r w:rsidRPr="00F50A40">
        <w:rPr>
          <w:rFonts w:ascii="Calibri" w:eastAsia="Times New Roman" w:hAnsi="Calibri" w:cs="Calibri"/>
          <w:color w:val="auto"/>
          <w:sz w:val="22"/>
        </w:rPr>
        <w:t>Now I’d like to focus on your local community…</w:t>
      </w:r>
    </w:p>
    <w:p w14:paraId="786F126F" w14:textId="77777777" w:rsidR="00F50A40" w:rsidRPr="00F50A40" w:rsidRDefault="00F50A40" w:rsidP="00F50A40">
      <w:pPr>
        <w:spacing w:after="0" w:line="276" w:lineRule="auto"/>
        <w:rPr>
          <w:rFonts w:ascii="Calibri" w:eastAsia="Times New Roman" w:hAnsi="Calibri" w:cs="Calibri"/>
          <w:color w:val="auto"/>
          <w:sz w:val="22"/>
        </w:rPr>
      </w:pPr>
    </w:p>
    <w:p w14:paraId="5823190B" w14:textId="77777777" w:rsidR="00F50A40" w:rsidRPr="00F50A40" w:rsidRDefault="00F50A40" w:rsidP="00F50A40">
      <w:pPr>
        <w:numPr>
          <w:ilvl w:val="0"/>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important issues facing your community do you think the Government of Canada should focus on? </w:t>
      </w:r>
    </w:p>
    <w:p w14:paraId="5584AA6A"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5D8A822B" w14:textId="77777777" w:rsidR="00F50A40" w:rsidRPr="00F50A40" w:rsidRDefault="00F50A40" w:rsidP="00EE33B5">
      <w:pPr>
        <w:numPr>
          <w:ilvl w:val="0"/>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are the most important sectors and industries for your local community?  </w:t>
      </w:r>
    </w:p>
    <w:p w14:paraId="25B08769" w14:textId="77777777" w:rsidR="00F50A40" w:rsidRPr="00F50A40" w:rsidRDefault="00F50A40" w:rsidP="00EE33B5">
      <w:pPr>
        <w:spacing w:after="0" w:line="276" w:lineRule="auto"/>
        <w:ind w:left="360" w:right="4"/>
        <w:contextualSpacing/>
        <w:rPr>
          <w:rFonts w:ascii="Calibri" w:eastAsia="Times New Roman" w:hAnsi="Calibri" w:cs="Calibri"/>
          <w:color w:val="auto"/>
          <w:sz w:val="22"/>
        </w:rPr>
      </w:pPr>
    </w:p>
    <w:p w14:paraId="00478E2E" w14:textId="77777777" w:rsidR="00F50A40" w:rsidRPr="00F50A40" w:rsidRDefault="00F50A40" w:rsidP="00EE33B5">
      <w:pPr>
        <w:numPr>
          <w:ilvl w:val="0"/>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Which sectors and industries in your region do you feel need the most help? </w:t>
      </w:r>
    </w:p>
    <w:p w14:paraId="542635AE" w14:textId="77777777" w:rsidR="00F50A40" w:rsidRPr="00F50A40" w:rsidRDefault="00F50A40" w:rsidP="00F50A40">
      <w:pPr>
        <w:spacing w:after="0" w:line="276" w:lineRule="auto"/>
        <w:rPr>
          <w:rFonts w:ascii="Calibri" w:hAnsi="Calibri" w:cs="Calibri"/>
          <w:color w:val="auto"/>
          <w:sz w:val="22"/>
        </w:rPr>
      </w:pPr>
    </w:p>
    <w:p w14:paraId="58E62C2D" w14:textId="77777777" w:rsidR="00F50A40" w:rsidRPr="00F50A40" w:rsidRDefault="00F50A40" w:rsidP="00F50A40">
      <w:pPr>
        <w:spacing w:after="0" w:line="276" w:lineRule="auto"/>
        <w:rPr>
          <w:rFonts w:ascii="Calibri" w:hAnsi="Calibri" w:cs="Calibri"/>
          <w:i/>
          <w:iCs/>
          <w:color w:val="auto"/>
          <w:sz w:val="22"/>
        </w:rPr>
      </w:pPr>
      <w:r w:rsidRPr="00F50A40">
        <w:rPr>
          <w:rFonts w:ascii="Calibri" w:hAnsi="Calibri" w:cs="Calibri"/>
          <w:i/>
          <w:iCs/>
          <w:color w:val="auto"/>
          <w:sz w:val="22"/>
        </w:rPr>
        <w:t>NOTE TO MODERATOR: For two or three major sectors named, probe if the Government of Canada has done anything to support these sectors. What else can the Government of Canada do to support these sectors?</w:t>
      </w:r>
    </w:p>
    <w:p w14:paraId="1139AC04" w14:textId="77777777" w:rsidR="00F50A40" w:rsidRPr="00F50A40" w:rsidRDefault="00F50A40" w:rsidP="00F50A40">
      <w:pPr>
        <w:spacing w:after="0" w:line="276" w:lineRule="auto"/>
        <w:rPr>
          <w:rFonts w:ascii="Calibri" w:hAnsi="Calibri" w:cs="Calibri"/>
          <w:color w:val="auto"/>
          <w:sz w:val="22"/>
        </w:rPr>
      </w:pPr>
    </w:p>
    <w:p w14:paraId="6C88DDFB" w14:textId="77777777" w:rsidR="00F50A40" w:rsidRPr="00F50A40" w:rsidRDefault="00F50A40" w:rsidP="00EE33B5">
      <w:pPr>
        <w:numPr>
          <w:ilvl w:val="0"/>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Which sectors and industries would you like to see the Government of Canada prioritize?</w:t>
      </w:r>
    </w:p>
    <w:p w14:paraId="59B8DFCA"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246E4118" w14:textId="77777777" w:rsidR="00F50A40" w:rsidRPr="00F50A40" w:rsidRDefault="00F50A40" w:rsidP="00F50A40">
      <w:pPr>
        <w:numPr>
          <w:ilvl w:val="0"/>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Is healthcare an area of concern for your community? What makes you say that?</w:t>
      </w:r>
    </w:p>
    <w:p w14:paraId="34C40119"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5E6AEB94" w14:textId="77777777" w:rsidR="00F50A40" w:rsidRPr="00F50A40" w:rsidRDefault="00F50A40" w:rsidP="00F50A40">
      <w:pPr>
        <w:numPr>
          <w:ilvl w:val="0"/>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Has the Government of Canada done anything recently to support the healthcare sector in your community? What have they done?</w:t>
      </w:r>
    </w:p>
    <w:p w14:paraId="46DC8241"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IF NOT: What can the Government of Canada do to help this sector? </w:t>
      </w:r>
    </w:p>
    <w:p w14:paraId="147DCA43" w14:textId="77777777" w:rsidR="00F50A40" w:rsidRPr="00F50A40" w:rsidRDefault="00F50A40" w:rsidP="00F50A40">
      <w:pPr>
        <w:spacing w:after="0" w:line="276" w:lineRule="auto"/>
        <w:rPr>
          <w:rFonts w:ascii="Calibri" w:hAnsi="Calibri" w:cs="Calibri"/>
          <w:color w:val="auto"/>
          <w:sz w:val="22"/>
        </w:rPr>
      </w:pPr>
    </w:p>
    <w:p w14:paraId="38C52D3A" w14:textId="77777777" w:rsidR="00F50A40" w:rsidRPr="00F50A40" w:rsidRDefault="00F50A40" w:rsidP="00F50A40">
      <w:pPr>
        <w:spacing w:after="0" w:line="276" w:lineRule="auto"/>
        <w:ind w:right="4"/>
        <w:rPr>
          <w:rFonts w:ascii="Calibri" w:eastAsia="Times New Roman" w:hAnsi="Calibri" w:cs="Calibri"/>
          <w:color w:val="000000"/>
          <w:sz w:val="22"/>
        </w:rPr>
      </w:pPr>
      <w:r w:rsidRPr="00F50A40">
        <w:rPr>
          <w:rFonts w:ascii="Calibri" w:eastAsia="Times New Roman" w:hAnsi="Calibri" w:cs="Calibri"/>
          <w:b/>
          <w:bCs/>
          <w:color w:val="000000"/>
          <w:sz w:val="22"/>
          <w:u w:val="single"/>
        </w:rPr>
        <w:t>FEDERAL IDENTITY PROGRAM (20 minutes)</w:t>
      </w:r>
      <w:r w:rsidRPr="00F50A40">
        <w:rPr>
          <w:rFonts w:ascii="Calibri" w:eastAsia="Times New Roman" w:hAnsi="Calibri" w:cs="Calibri"/>
          <w:color w:val="000000"/>
          <w:sz w:val="22"/>
        </w:rPr>
        <w:t xml:space="preserve"> </w:t>
      </w:r>
      <w:r w:rsidRPr="00783CF0">
        <w:rPr>
          <w:rFonts w:ascii="Calibri" w:eastAsia="Times New Roman" w:hAnsi="Calibri" w:cs="Calibri"/>
          <w:bCs/>
          <w:color w:val="auto"/>
          <w:sz w:val="22"/>
          <w:highlight w:val="yellow"/>
          <w:lang w:val="en-US"/>
        </w:rPr>
        <w:t>Chaudière-Appalaches</w:t>
      </w:r>
      <w:r w:rsidRPr="00F50A40">
        <w:rPr>
          <w:rFonts w:ascii="Calibri" w:eastAsia="Times New Roman" w:hAnsi="Calibri" w:cs="Calibri"/>
          <w:bCs/>
          <w:color w:val="auto"/>
          <w:sz w:val="22"/>
          <w:highlight w:val="yellow"/>
        </w:rPr>
        <w:t xml:space="preserve"> Region Quebec, Ontario Union Members</w:t>
      </w:r>
    </w:p>
    <w:p w14:paraId="7F64EF72" w14:textId="77777777" w:rsidR="00F50A40" w:rsidRPr="00F50A40" w:rsidRDefault="00F50A40" w:rsidP="00F50A40">
      <w:pPr>
        <w:spacing w:after="0" w:line="276" w:lineRule="auto"/>
        <w:ind w:right="4"/>
        <w:rPr>
          <w:rFonts w:ascii="Calibri" w:eastAsia="Times New Roman" w:hAnsi="Calibri" w:cs="Calibri"/>
          <w:b/>
          <w:bCs/>
          <w:color w:val="000000"/>
          <w:sz w:val="22"/>
          <w:u w:val="single"/>
        </w:rPr>
      </w:pPr>
    </w:p>
    <w:p w14:paraId="5E42DF66"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When you notice information from the Government of Canada (e.g., online, on paper, on billboards, on TV, etc.), how do you know it is from the Government of Canada?</w:t>
      </w:r>
    </w:p>
    <w:p w14:paraId="468136FA"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PROBE: Is it clear to you that this is information that comes from the Government of Canada? Why? Why not?</w:t>
      </w:r>
    </w:p>
    <w:p w14:paraId="6626F660"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IF NOT, PROBE: Can you give me an example of an instance when you weren’t sure?</w:t>
      </w:r>
    </w:p>
    <w:p w14:paraId="7FC6ADBE" w14:textId="77777777" w:rsidR="00F50A40" w:rsidRPr="00F50A40" w:rsidRDefault="00F50A40" w:rsidP="00F50A40">
      <w:pPr>
        <w:spacing w:after="0" w:line="276" w:lineRule="auto"/>
        <w:rPr>
          <w:rFonts w:ascii="Calibri" w:eastAsia="Times New Roman" w:hAnsi="Calibri" w:cs="Calibri"/>
          <w:color w:val="auto"/>
          <w:sz w:val="22"/>
        </w:rPr>
      </w:pPr>
    </w:p>
    <w:p w14:paraId="04044F4F"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When you </w:t>
      </w:r>
      <w:r w:rsidRPr="00F50A40">
        <w:rPr>
          <w:rFonts w:ascii="Calibri" w:hAnsi="Calibri" w:cs="Calibri"/>
          <w:color w:val="auto"/>
          <w:sz w:val="22"/>
          <w:u w:val="single"/>
        </w:rPr>
        <w:t>hear</w:t>
      </w:r>
      <w:r w:rsidRPr="00F50A40">
        <w:rPr>
          <w:rFonts w:ascii="Calibri" w:hAnsi="Calibri" w:cs="Calibri"/>
          <w:color w:val="auto"/>
          <w:sz w:val="22"/>
        </w:rPr>
        <w:t xml:space="preserve"> information, on the radio for instance, how do you know it’s from the Government of Canada?</w:t>
      </w:r>
    </w:p>
    <w:p w14:paraId="346331C9"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PROBE: Where do you hear this? Radio? TV?</w:t>
      </w:r>
    </w:p>
    <w:p w14:paraId="5C79CCAD"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lastRenderedPageBreak/>
        <w:t>PROBE: Are there specific statements or sounds that are used to identify information from the Government of Canada?</w:t>
      </w:r>
    </w:p>
    <w:p w14:paraId="47ADEED3" w14:textId="77777777" w:rsidR="00F50A40" w:rsidRPr="00F50A40" w:rsidRDefault="00F50A40" w:rsidP="00F50A40">
      <w:pPr>
        <w:spacing w:after="0" w:line="276" w:lineRule="auto"/>
        <w:rPr>
          <w:rFonts w:ascii="Calibri" w:eastAsia="Times New Roman" w:hAnsi="Calibri" w:cs="Calibri"/>
          <w:color w:val="auto"/>
          <w:sz w:val="22"/>
        </w:rPr>
      </w:pPr>
    </w:p>
    <w:p w14:paraId="76AFF6A8" w14:textId="77777777" w:rsidR="00F50A40" w:rsidRPr="00F50A40" w:rsidRDefault="00F50A40" w:rsidP="00F50A40">
      <w:pPr>
        <w:spacing w:after="0" w:line="276" w:lineRule="auto"/>
        <w:rPr>
          <w:rFonts w:ascii="Calibri" w:eastAsia="Times New Roman" w:hAnsi="Calibri" w:cs="Calibri"/>
          <w:color w:val="auto"/>
          <w:sz w:val="22"/>
        </w:rPr>
      </w:pPr>
      <w:r w:rsidRPr="00F50A40">
        <w:rPr>
          <w:rFonts w:ascii="Calibri" w:eastAsia="Times New Roman" w:hAnsi="Calibri" w:cs="Calibri"/>
          <w:b/>
          <w:bCs/>
          <w:color w:val="auto"/>
          <w:sz w:val="22"/>
        </w:rPr>
        <w:t>SHOW “CANADA” WORDMARK ON SCREEN</w:t>
      </w:r>
    </w:p>
    <w:p w14:paraId="57967B59" w14:textId="77777777" w:rsidR="00F50A40" w:rsidRPr="00F50A40" w:rsidRDefault="00F50A40" w:rsidP="00F50A40">
      <w:pPr>
        <w:spacing w:after="0" w:line="276" w:lineRule="auto"/>
        <w:rPr>
          <w:rFonts w:ascii="Calibri" w:eastAsia="Times New Roman" w:hAnsi="Calibri" w:cs="Calibri"/>
          <w:color w:val="auto"/>
          <w:sz w:val="22"/>
        </w:rPr>
      </w:pPr>
    </w:p>
    <w:p w14:paraId="4306E9F6"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Have you seen this symbol before? If so, where?</w:t>
      </w:r>
    </w:p>
    <w:p w14:paraId="7B4A5A08" w14:textId="77777777" w:rsidR="00F50A40" w:rsidRPr="00F50A40" w:rsidRDefault="00F50A40" w:rsidP="00F50A40">
      <w:pPr>
        <w:spacing w:after="0" w:line="276" w:lineRule="auto"/>
        <w:rPr>
          <w:rFonts w:ascii="Calibri" w:eastAsia="Times New Roman" w:hAnsi="Calibri" w:cs="Calibri"/>
          <w:color w:val="auto"/>
          <w:sz w:val="22"/>
        </w:rPr>
      </w:pPr>
    </w:p>
    <w:p w14:paraId="6E6CD2AC"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What does this symbol mean in general?</w:t>
      </w:r>
    </w:p>
    <w:p w14:paraId="5FDB14BB"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IF NOT MENTIONED, PROBE: Do you think that the symbol represents the Government of Canada? Why? Why not?</w:t>
      </w:r>
    </w:p>
    <w:p w14:paraId="72B73AB3"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7A53CD06"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What does it mean to </w:t>
      </w:r>
      <w:r w:rsidRPr="00F50A40">
        <w:rPr>
          <w:rFonts w:ascii="Calibri" w:hAnsi="Calibri" w:cs="Calibri"/>
          <w:color w:val="auto"/>
          <w:sz w:val="22"/>
          <w:u w:val="single"/>
        </w:rPr>
        <w:t>you</w:t>
      </w:r>
      <w:r w:rsidRPr="00F50A40">
        <w:rPr>
          <w:rFonts w:ascii="Calibri" w:hAnsi="Calibri" w:cs="Calibri"/>
          <w:color w:val="auto"/>
          <w:sz w:val="22"/>
        </w:rPr>
        <w:t xml:space="preserve"> personally?</w:t>
      </w:r>
    </w:p>
    <w:p w14:paraId="7BED63E0"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i/>
          <w:iCs/>
          <w:color w:val="auto"/>
          <w:sz w:val="22"/>
        </w:rPr>
      </w:pPr>
      <w:r w:rsidRPr="00F50A40">
        <w:rPr>
          <w:rFonts w:ascii="Calibri" w:eastAsia="Times New Roman" w:hAnsi="Calibri" w:cs="Calibri"/>
          <w:color w:val="auto"/>
          <w:sz w:val="22"/>
        </w:rPr>
        <w:t xml:space="preserve">PROBE IF NECESSARY: What are you most likely to associate this symbol with? How does it make you </w:t>
      </w:r>
      <w:r w:rsidRPr="00F50A40">
        <w:rPr>
          <w:rFonts w:ascii="Calibri" w:eastAsia="Times New Roman" w:hAnsi="Calibri" w:cs="Calibri"/>
          <w:color w:val="auto"/>
          <w:sz w:val="22"/>
          <w:u w:val="single"/>
        </w:rPr>
        <w:t>feel</w:t>
      </w:r>
      <w:r w:rsidRPr="00F50A40">
        <w:rPr>
          <w:rFonts w:ascii="Calibri" w:eastAsia="Times New Roman" w:hAnsi="Calibri" w:cs="Calibri"/>
          <w:color w:val="auto"/>
          <w:sz w:val="22"/>
        </w:rPr>
        <w:t>? Why?</w:t>
      </w:r>
    </w:p>
    <w:p w14:paraId="5D1D7C96"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i/>
          <w:iCs/>
          <w:color w:val="auto"/>
          <w:sz w:val="22"/>
        </w:rPr>
      </w:pPr>
      <w:r w:rsidRPr="00F50A40">
        <w:rPr>
          <w:rFonts w:ascii="Calibri" w:eastAsia="Times New Roman" w:hAnsi="Calibri" w:cs="Calibri"/>
          <w:color w:val="auto"/>
          <w:sz w:val="22"/>
        </w:rPr>
        <w:t>Does the symbol represent positive or negative feelings/ideas? Why?</w:t>
      </w:r>
    </w:p>
    <w:p w14:paraId="4F417C34"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1E46BE72"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Why do you think the Government of Canada uses this symbol in its communications and information?</w:t>
      </w:r>
    </w:p>
    <w:p w14:paraId="1B04CFF1" w14:textId="77777777" w:rsidR="00F50A40" w:rsidRPr="00F50A40" w:rsidRDefault="00F50A40" w:rsidP="00F50A40">
      <w:pPr>
        <w:spacing w:after="0" w:line="276" w:lineRule="auto"/>
        <w:rPr>
          <w:rFonts w:ascii="Calibri" w:eastAsia="Times New Roman" w:hAnsi="Calibri" w:cs="Calibri"/>
          <w:color w:val="auto"/>
          <w:sz w:val="22"/>
        </w:rPr>
      </w:pPr>
    </w:p>
    <w:p w14:paraId="22AA10B1"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Where do you expect this symbol to be displayed? </w:t>
      </w:r>
    </w:p>
    <w:p w14:paraId="714F1C5B" w14:textId="77777777" w:rsidR="00F50A40" w:rsidRPr="00F50A40" w:rsidRDefault="00F50A40" w:rsidP="00F50A40">
      <w:pPr>
        <w:spacing w:after="0" w:line="276" w:lineRule="auto"/>
        <w:contextualSpacing/>
        <w:rPr>
          <w:rFonts w:ascii="Calibri" w:eastAsia="Times New Roman" w:hAnsi="Calibri" w:cs="Calibri"/>
          <w:i/>
          <w:iCs/>
          <w:color w:val="auto"/>
          <w:sz w:val="22"/>
        </w:rPr>
      </w:pPr>
    </w:p>
    <w:p w14:paraId="02FFC8E5"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IF TRUST/CREDIBILITY/CONFIDENCE NOT MENTIONED YET, ASK: When you notice this symbol, do you trust the information that comes along with it? Do you have confidence that the information is credible? Why? Why not?</w:t>
      </w:r>
    </w:p>
    <w:p w14:paraId="29CABA28" w14:textId="77777777" w:rsidR="00F50A40" w:rsidRPr="00F50A40" w:rsidRDefault="00F50A40" w:rsidP="00F50A40">
      <w:pPr>
        <w:spacing w:after="0" w:line="276" w:lineRule="auto"/>
        <w:rPr>
          <w:rFonts w:ascii="Calibri" w:eastAsia="Times New Roman" w:hAnsi="Calibri" w:cs="Calibri"/>
          <w:color w:val="auto"/>
          <w:sz w:val="22"/>
          <w:highlight w:val="yellow"/>
        </w:rPr>
      </w:pPr>
    </w:p>
    <w:p w14:paraId="61545684" w14:textId="77777777" w:rsidR="00F50A40" w:rsidRPr="00F50A40" w:rsidRDefault="00F50A40" w:rsidP="00F50A40">
      <w:pPr>
        <w:spacing w:after="0" w:line="276" w:lineRule="auto"/>
        <w:rPr>
          <w:rFonts w:ascii="Calibri" w:eastAsia="Times New Roman" w:hAnsi="Calibri" w:cs="Calibri"/>
          <w:b/>
          <w:bCs/>
          <w:color w:val="auto"/>
          <w:sz w:val="22"/>
        </w:rPr>
      </w:pPr>
      <w:r w:rsidRPr="00F50A40">
        <w:rPr>
          <w:rFonts w:ascii="Calibri" w:eastAsia="Times New Roman" w:hAnsi="Calibri" w:cs="Calibri"/>
          <w:b/>
          <w:bCs/>
          <w:color w:val="auto"/>
          <w:sz w:val="22"/>
        </w:rPr>
        <w:t>TECH SUPPORT TO PLAY O-CANADA MUSICAL SIGNATURE</w:t>
      </w:r>
    </w:p>
    <w:p w14:paraId="7B87E974" w14:textId="77777777" w:rsidR="00F50A40" w:rsidRPr="00F50A40" w:rsidRDefault="00F50A40" w:rsidP="00F50A40">
      <w:pPr>
        <w:spacing w:after="0" w:line="276" w:lineRule="auto"/>
        <w:rPr>
          <w:rFonts w:ascii="Calibri" w:eastAsia="Times New Roman" w:hAnsi="Calibri" w:cs="Calibri"/>
          <w:color w:val="auto"/>
          <w:sz w:val="22"/>
        </w:rPr>
      </w:pPr>
    </w:p>
    <w:p w14:paraId="28140FBD"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Have you heard this jingle before? If so, where?</w:t>
      </w:r>
    </w:p>
    <w:p w14:paraId="24AC7E3C" w14:textId="77777777" w:rsidR="00F50A40" w:rsidRPr="00F50A40" w:rsidRDefault="00F50A40" w:rsidP="00F50A40">
      <w:pPr>
        <w:spacing w:after="0" w:line="276" w:lineRule="auto"/>
        <w:rPr>
          <w:rFonts w:ascii="Calibri" w:hAnsi="Calibri" w:cs="Calibri"/>
          <w:color w:val="auto"/>
          <w:sz w:val="22"/>
        </w:rPr>
      </w:pPr>
    </w:p>
    <w:p w14:paraId="08737C99"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The Government of Canada uses this jingle in its communications. Why do you think they do that?</w:t>
      </w:r>
    </w:p>
    <w:p w14:paraId="517FA0EB" w14:textId="77777777" w:rsidR="00F50A40" w:rsidRPr="00F50A40" w:rsidRDefault="00F50A40" w:rsidP="00F50A40">
      <w:pPr>
        <w:spacing w:after="0" w:line="276" w:lineRule="auto"/>
        <w:rPr>
          <w:rFonts w:ascii="Calibri" w:hAnsi="Calibri" w:cs="Calibri"/>
          <w:b/>
          <w:color w:val="FF0000"/>
          <w:sz w:val="22"/>
          <w:u w:val="single"/>
        </w:rPr>
      </w:pPr>
    </w:p>
    <w:bookmarkEnd w:id="201"/>
    <w:p w14:paraId="284D3F13" w14:textId="77777777" w:rsidR="00F50A40" w:rsidRPr="00783CF0" w:rsidRDefault="00F50A40" w:rsidP="00F50A40">
      <w:pPr>
        <w:spacing w:after="0" w:line="276" w:lineRule="auto"/>
        <w:rPr>
          <w:rFonts w:ascii="Calibri" w:eastAsia="Times New Roman" w:hAnsi="Calibri" w:cs="Calibri"/>
          <w:color w:val="000000"/>
          <w:sz w:val="22"/>
          <w:lang w:val="fr-CA"/>
        </w:rPr>
      </w:pPr>
      <w:r w:rsidRPr="00783CF0">
        <w:rPr>
          <w:rFonts w:ascii="Calibri" w:eastAsia="Times New Roman" w:hAnsi="Calibri" w:cs="Calibri"/>
          <w:b/>
          <w:bCs/>
          <w:color w:val="000000"/>
          <w:sz w:val="22"/>
          <w:u w:val="single"/>
          <w:lang w:val="fr-CA"/>
        </w:rPr>
        <w:t>IMMIGRATION (35 minutes)</w:t>
      </w:r>
      <w:r w:rsidRPr="00783CF0">
        <w:rPr>
          <w:rFonts w:ascii="Calibri" w:eastAsia="Times New Roman" w:hAnsi="Calibri" w:cs="Calibri"/>
          <w:color w:val="000000"/>
          <w:sz w:val="22"/>
          <w:lang w:val="fr-CA"/>
        </w:rPr>
        <w:t xml:space="preserve"> </w:t>
      </w:r>
      <w:r w:rsidRPr="00F50A40">
        <w:rPr>
          <w:rFonts w:ascii="Calibri" w:eastAsia="Times New Roman" w:hAnsi="Calibri" w:cs="Calibri"/>
          <w:bCs/>
          <w:color w:val="auto"/>
          <w:sz w:val="22"/>
          <w:highlight w:val="yellow"/>
          <w:lang w:val="fr-CA"/>
        </w:rPr>
        <w:t>Chaudière-Appalaches</w:t>
      </w:r>
      <w:r w:rsidRPr="00783CF0">
        <w:rPr>
          <w:rFonts w:ascii="Calibri" w:eastAsia="Times New Roman" w:hAnsi="Calibri" w:cs="Calibri"/>
          <w:bCs/>
          <w:color w:val="auto"/>
          <w:sz w:val="22"/>
          <w:highlight w:val="yellow"/>
          <w:lang w:val="fr-CA"/>
        </w:rPr>
        <w:t xml:space="preserve"> Region Quebec</w:t>
      </w:r>
    </w:p>
    <w:p w14:paraId="36797E5D" w14:textId="77777777" w:rsidR="00F50A40" w:rsidRPr="00783CF0" w:rsidRDefault="00F50A40" w:rsidP="00F50A40">
      <w:pPr>
        <w:spacing w:after="0" w:line="276" w:lineRule="auto"/>
        <w:rPr>
          <w:rFonts w:ascii="Calibri" w:hAnsi="Calibri" w:cs="Calibri"/>
          <w:b/>
          <w:color w:val="auto"/>
          <w:sz w:val="22"/>
          <w:u w:val="single"/>
          <w:lang w:val="fr-CA"/>
        </w:rPr>
      </w:pPr>
    </w:p>
    <w:p w14:paraId="6DF1940B"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How would you describe the current state of the immigration system in Canada? </w:t>
      </w:r>
    </w:p>
    <w:p w14:paraId="67C9572A"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Would you say the Government of Canada is generally on the right track or wrong track when it comes to immigration?</w:t>
      </w:r>
    </w:p>
    <w:p w14:paraId="3221D920" w14:textId="77777777" w:rsidR="00F50A40" w:rsidRPr="00F50A40" w:rsidRDefault="00F50A40" w:rsidP="00F50A40">
      <w:pPr>
        <w:spacing w:after="0" w:line="276" w:lineRule="auto"/>
        <w:rPr>
          <w:rFonts w:ascii="Calibri" w:eastAsia="Times New Roman" w:hAnsi="Calibri" w:cs="Calibri"/>
          <w:color w:val="auto"/>
          <w:sz w:val="22"/>
        </w:rPr>
      </w:pPr>
    </w:p>
    <w:p w14:paraId="5793658F"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are some of the benefits that welcoming new immigrants has for Canada?</w:t>
      </w:r>
    </w:p>
    <w:p w14:paraId="4CABFCFC"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7D1527CF"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Does anyone have any concerns about welcoming new immigrants? If yes, what are these concerns?</w:t>
      </w:r>
    </w:p>
    <w:p w14:paraId="2FA52F5B" w14:textId="77777777" w:rsidR="00F50A40" w:rsidRPr="00F50A40" w:rsidRDefault="00F50A40" w:rsidP="00F50A40">
      <w:pPr>
        <w:numPr>
          <w:ilvl w:val="1"/>
          <w:numId w:val="18"/>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Are you concerned at all about the impact of immigration on the health care system? What about on the housing/rental market?</w:t>
      </w:r>
    </w:p>
    <w:p w14:paraId="6F1672F9" w14:textId="77777777" w:rsidR="00F50A40" w:rsidRPr="00F50A40" w:rsidRDefault="00F50A40" w:rsidP="00F50A40">
      <w:pPr>
        <w:spacing w:after="0" w:line="276" w:lineRule="auto"/>
        <w:rPr>
          <w:rFonts w:ascii="Calibri" w:eastAsia="Times New Roman" w:hAnsi="Calibri" w:cs="Calibri"/>
          <w:color w:val="auto"/>
          <w:sz w:val="22"/>
        </w:rPr>
      </w:pPr>
    </w:p>
    <w:p w14:paraId="4B45AE25"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Do you think the Government of Canada should increase, decrease, or keep the rate of immigration at about the same level? Why?</w:t>
      </w:r>
    </w:p>
    <w:p w14:paraId="4B36ACAA" w14:textId="77777777" w:rsidR="00F50A40" w:rsidRPr="00F50A40" w:rsidRDefault="00F50A40" w:rsidP="00F50A40">
      <w:pPr>
        <w:numPr>
          <w:ilvl w:val="1"/>
          <w:numId w:val="18"/>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IF INCREASE OR DECREASE: What impacts would this have in Canada, either socially or economically?</w:t>
      </w:r>
    </w:p>
    <w:p w14:paraId="0B8ACCD4"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66E09709"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have you seen, read, or heard recently about Canada’s immigration levels? </w:t>
      </w:r>
    </w:p>
    <w:p w14:paraId="510F330C" w14:textId="77777777" w:rsidR="00F50A40" w:rsidRPr="00F50A40" w:rsidRDefault="00F50A40" w:rsidP="00F50A40">
      <w:pPr>
        <w:numPr>
          <w:ilvl w:val="1"/>
          <w:numId w:val="18"/>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PROMPT: The Government of Canada has recently announced it will increase the number of new immigrants from 405,000 in 2021 to 465,000 in 2023; increasing gradually until reaching 500,000 new immigrants in 2025.</w:t>
      </w:r>
    </w:p>
    <w:p w14:paraId="4F263A16"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088F38F5"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are your reactions to this news?</w:t>
      </w:r>
    </w:p>
    <w:p w14:paraId="7988D61C" w14:textId="77777777" w:rsidR="00F50A40" w:rsidRPr="00F50A40" w:rsidRDefault="00F50A40" w:rsidP="00F50A40">
      <w:pPr>
        <w:numPr>
          <w:ilvl w:val="1"/>
          <w:numId w:val="18"/>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Do you think these numbers are too high, too low, or sound about right?</w:t>
      </w:r>
    </w:p>
    <w:p w14:paraId="118AD87A" w14:textId="77777777" w:rsidR="00F50A40" w:rsidRPr="00F50A40" w:rsidRDefault="00F50A40" w:rsidP="00F50A40">
      <w:pPr>
        <w:numPr>
          <w:ilvl w:val="1"/>
          <w:numId w:val="18"/>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Does hearing these numbers change the way you see the impacts of welcoming new immigrants into Canada?</w:t>
      </w:r>
    </w:p>
    <w:p w14:paraId="169F6DCE"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7D443520"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Thinking now about the economy, how big of an issue, if at all, are labour shortages? Why?</w:t>
      </w:r>
    </w:p>
    <w:p w14:paraId="3CB6FCCB"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530CCE70"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To what extent do you agree of disagree with the following statement: “Canada needs to welcome more new immigrants in order to fill job vacancies and grow the economy.”</w:t>
      </w:r>
    </w:p>
    <w:p w14:paraId="2D587E99"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36FD7A3E"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PROMPT: Employers across all sectors in Canada were actively seeking to fill nearly one million vacant positions in the second quarter, the highest quarterly number on record.</w:t>
      </w:r>
    </w:p>
    <w:p w14:paraId="35475B04" w14:textId="77777777" w:rsidR="00F50A40" w:rsidRPr="00F50A40" w:rsidRDefault="00F50A40" w:rsidP="00F50A40">
      <w:pPr>
        <w:numPr>
          <w:ilvl w:val="1"/>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are your reactions to this?</w:t>
      </w:r>
    </w:p>
    <w:p w14:paraId="0D7B6EAA" w14:textId="77777777" w:rsidR="00F50A40" w:rsidRPr="00F50A40" w:rsidRDefault="00F50A40" w:rsidP="00F50A40">
      <w:pPr>
        <w:spacing w:after="0" w:line="276" w:lineRule="auto"/>
        <w:rPr>
          <w:rFonts w:ascii="Calibri" w:eastAsia="Times New Roman" w:hAnsi="Calibri" w:cs="Calibri"/>
          <w:color w:val="auto"/>
          <w:sz w:val="22"/>
        </w:rPr>
      </w:pPr>
    </w:p>
    <w:p w14:paraId="53512ACD"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Does knowing this change the way you see the increase in the number of new immigrants welcomed into Canada?</w:t>
      </w:r>
    </w:p>
    <w:p w14:paraId="6BE3D968" w14:textId="77777777" w:rsidR="00F50A40" w:rsidRPr="00F50A40" w:rsidRDefault="00F50A40" w:rsidP="00F50A40">
      <w:pPr>
        <w:spacing w:after="0" w:line="276" w:lineRule="auto"/>
        <w:rPr>
          <w:rFonts w:ascii="Calibri" w:hAnsi="Calibri" w:cs="Calibri"/>
          <w:color w:val="auto"/>
          <w:sz w:val="22"/>
        </w:rPr>
      </w:pPr>
    </w:p>
    <w:p w14:paraId="1F1849F1" w14:textId="77777777" w:rsidR="00F50A40" w:rsidRPr="00F50A40" w:rsidRDefault="00F50A40" w:rsidP="00F50A40">
      <w:pPr>
        <w:spacing w:after="0"/>
        <w:rPr>
          <w:rFonts w:ascii="Calibri" w:eastAsia="Times New Roman" w:hAnsi="Calibri" w:cs="Calibri"/>
          <w:color w:val="auto"/>
          <w:sz w:val="22"/>
          <w:lang w:val="en-US"/>
        </w:rPr>
      </w:pPr>
      <w:r w:rsidRPr="00F50A40">
        <w:rPr>
          <w:rFonts w:ascii="Calibri" w:eastAsia="Times New Roman" w:hAnsi="Calibri" w:cs="Calibri"/>
          <w:b/>
          <w:bCs/>
          <w:color w:val="auto"/>
          <w:sz w:val="22"/>
          <w:u w:val="single"/>
        </w:rPr>
        <w:t>HARD-HIT SECTORS (30 minutes)</w:t>
      </w:r>
      <w:r w:rsidRPr="00F50A40">
        <w:rPr>
          <w:rFonts w:ascii="Calibri" w:eastAsia="Times New Roman" w:hAnsi="Calibri" w:cs="Calibri"/>
          <w:color w:val="auto"/>
          <w:sz w:val="22"/>
        </w:rPr>
        <w:t xml:space="preserve"> </w:t>
      </w:r>
      <w:r w:rsidRPr="00F50A40">
        <w:rPr>
          <w:rFonts w:ascii="Calibri" w:eastAsia="Times New Roman" w:hAnsi="Calibri" w:cs="Calibri"/>
          <w:bCs/>
          <w:color w:val="auto"/>
          <w:sz w:val="22"/>
          <w:highlight w:val="yellow"/>
        </w:rPr>
        <w:t>Ontario Union Members</w:t>
      </w:r>
    </w:p>
    <w:p w14:paraId="01D97068" w14:textId="77777777" w:rsidR="00F50A40" w:rsidRPr="00F50A40" w:rsidRDefault="00F50A40" w:rsidP="00F50A40">
      <w:pPr>
        <w:spacing w:after="0"/>
        <w:rPr>
          <w:rFonts w:ascii="Calibri" w:eastAsia="Times New Roman" w:hAnsi="Calibri" w:cs="Calibri"/>
          <w:b/>
          <w:bCs/>
          <w:color w:val="auto"/>
          <w:sz w:val="22"/>
          <w:u w:val="single"/>
        </w:rPr>
      </w:pPr>
    </w:p>
    <w:p w14:paraId="0DB9EEB2" w14:textId="77777777" w:rsidR="00F50A40" w:rsidRPr="00F50A40" w:rsidRDefault="00F50A40" w:rsidP="00F50A40">
      <w:pPr>
        <w:spacing w:after="0"/>
        <w:rPr>
          <w:rFonts w:ascii="Calibri" w:eastAsia="Times New Roman" w:hAnsi="Calibri" w:cs="Calibri"/>
          <w:color w:val="auto"/>
          <w:sz w:val="22"/>
        </w:rPr>
      </w:pPr>
      <w:r w:rsidRPr="00F50A40">
        <w:rPr>
          <w:rFonts w:ascii="Calibri" w:eastAsia="Times New Roman" w:hAnsi="Calibri" w:cs="Calibri"/>
          <w:color w:val="auto"/>
          <w:sz w:val="22"/>
        </w:rPr>
        <w:lastRenderedPageBreak/>
        <w:t>Now I’d like to shift a bit to talk about the events of the last three years, including the COVID-19 pandemic and its impacts…</w:t>
      </w:r>
    </w:p>
    <w:p w14:paraId="3106DCE3" w14:textId="77777777" w:rsidR="00F50A40" w:rsidRPr="00F50A40" w:rsidRDefault="00F50A40" w:rsidP="00F50A40">
      <w:pPr>
        <w:spacing w:after="0"/>
        <w:rPr>
          <w:rFonts w:ascii="Calibri" w:eastAsia="Times New Roman" w:hAnsi="Calibri" w:cs="Calibri"/>
          <w:color w:val="auto"/>
          <w:sz w:val="22"/>
        </w:rPr>
      </w:pPr>
    </w:p>
    <w:p w14:paraId="6F54C01C"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Since the onset of the COVID-19 pandemic, how has working in your industry changed?</w:t>
      </w:r>
    </w:p>
    <w:p w14:paraId="215AF599" w14:textId="77777777" w:rsidR="00F50A40" w:rsidRPr="00F50A40" w:rsidRDefault="00F50A40" w:rsidP="00F50A40">
      <w:pPr>
        <w:numPr>
          <w:ilvl w:val="1"/>
          <w:numId w:val="5"/>
        </w:numPr>
        <w:spacing w:after="0"/>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impacts have these changes had on you and your family? How have you been dealing with these changes? </w:t>
      </w:r>
    </w:p>
    <w:p w14:paraId="398CB923" w14:textId="77777777" w:rsidR="00F50A40" w:rsidRPr="00F50A40" w:rsidRDefault="00F50A40" w:rsidP="00F50A40">
      <w:pPr>
        <w:spacing w:after="0"/>
        <w:contextualSpacing/>
        <w:rPr>
          <w:rFonts w:ascii="Calibri" w:eastAsia="Times New Roman" w:hAnsi="Calibri" w:cs="Calibri"/>
          <w:color w:val="auto"/>
          <w:sz w:val="22"/>
        </w:rPr>
      </w:pPr>
    </w:p>
    <w:p w14:paraId="66A74349"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Has inflation impacted the industry you work in? How so?</w:t>
      </w:r>
    </w:p>
    <w:p w14:paraId="39CD43FA" w14:textId="77777777" w:rsidR="00F50A40" w:rsidRPr="00F50A40" w:rsidRDefault="00F50A40" w:rsidP="00F50A40">
      <w:pPr>
        <w:numPr>
          <w:ilvl w:val="1"/>
          <w:numId w:val="5"/>
        </w:numPr>
        <w:spacing w:after="0"/>
        <w:contextualSpacing/>
        <w:rPr>
          <w:rFonts w:ascii="Calibri" w:eastAsia="Times New Roman" w:hAnsi="Calibri" w:cs="Calibri"/>
          <w:color w:val="auto"/>
          <w:sz w:val="22"/>
        </w:rPr>
      </w:pPr>
      <w:r w:rsidRPr="00F50A40">
        <w:rPr>
          <w:rFonts w:ascii="Calibri" w:eastAsia="Times New Roman" w:hAnsi="Calibri" w:cs="Calibri"/>
          <w:color w:val="auto"/>
          <w:sz w:val="22"/>
        </w:rPr>
        <w:t>How has it impacted you as a worker in your industry, if at all?</w:t>
      </w:r>
    </w:p>
    <w:p w14:paraId="12B59C59" w14:textId="77777777" w:rsidR="00F50A40" w:rsidRPr="00F50A40" w:rsidRDefault="00F50A40" w:rsidP="00F50A40">
      <w:pPr>
        <w:spacing w:after="0"/>
        <w:contextualSpacing/>
        <w:rPr>
          <w:rFonts w:ascii="Calibri" w:eastAsia="Times New Roman" w:hAnsi="Calibri" w:cs="Calibri"/>
          <w:color w:val="auto"/>
          <w:sz w:val="22"/>
        </w:rPr>
      </w:pPr>
    </w:p>
    <w:p w14:paraId="5C3BC398"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What are the biggest challenges facing workers in your industry? </w:t>
      </w:r>
    </w:p>
    <w:p w14:paraId="7BCB8012" w14:textId="77777777" w:rsidR="00F50A40" w:rsidRPr="00F50A40" w:rsidRDefault="00F50A40" w:rsidP="00F50A40">
      <w:pPr>
        <w:spacing w:after="0"/>
        <w:contextualSpacing/>
        <w:rPr>
          <w:rFonts w:ascii="Calibri" w:eastAsia="Times New Roman" w:hAnsi="Calibri" w:cs="Calibri"/>
          <w:color w:val="auto"/>
          <w:sz w:val="22"/>
        </w:rPr>
      </w:pPr>
    </w:p>
    <w:p w14:paraId="48FD3B48"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What is the federal government doing to offer supports to workers in your industry?</w:t>
      </w:r>
    </w:p>
    <w:p w14:paraId="35D82607" w14:textId="77777777" w:rsidR="00F50A40" w:rsidRPr="00F50A40" w:rsidRDefault="00F50A40" w:rsidP="00F50A40">
      <w:pPr>
        <w:numPr>
          <w:ilvl w:val="1"/>
          <w:numId w:val="17"/>
        </w:numPr>
        <w:spacing w:after="0" w:line="276" w:lineRule="auto"/>
        <w:rPr>
          <w:rFonts w:ascii="Calibri" w:hAnsi="Calibri" w:cs="Calibri"/>
          <w:color w:val="auto"/>
          <w:sz w:val="22"/>
        </w:rPr>
      </w:pPr>
      <w:r w:rsidRPr="00F50A40">
        <w:rPr>
          <w:rFonts w:ascii="Calibri" w:hAnsi="Calibri" w:cs="Calibri"/>
          <w:color w:val="auto"/>
          <w:sz w:val="22"/>
        </w:rPr>
        <w:t>What has the federal government ever done to support workers in your industry?</w:t>
      </w:r>
    </w:p>
    <w:p w14:paraId="4037B176" w14:textId="77777777" w:rsidR="00F50A40" w:rsidRPr="00F50A40" w:rsidRDefault="00F50A40" w:rsidP="00F50A40">
      <w:pPr>
        <w:numPr>
          <w:ilvl w:val="2"/>
          <w:numId w:val="5"/>
        </w:numPr>
        <w:spacing w:after="0"/>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Have you ever received any support from the Government of Canada? </w:t>
      </w:r>
    </w:p>
    <w:p w14:paraId="339FCA51" w14:textId="77777777" w:rsidR="00F50A40" w:rsidRPr="00F50A40" w:rsidRDefault="00F50A40" w:rsidP="00F50A40">
      <w:pPr>
        <w:numPr>
          <w:ilvl w:val="3"/>
          <w:numId w:val="5"/>
        </w:numPr>
        <w:spacing w:after="0"/>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IF YES: Has it been sufficient? </w:t>
      </w:r>
    </w:p>
    <w:p w14:paraId="14216616" w14:textId="77777777" w:rsidR="00F50A40" w:rsidRPr="00F50A40" w:rsidRDefault="00F50A40" w:rsidP="00F50A40">
      <w:pPr>
        <w:spacing w:after="0"/>
        <w:contextualSpacing/>
        <w:rPr>
          <w:rFonts w:ascii="Calibri" w:eastAsia="Times New Roman" w:hAnsi="Calibri" w:cs="Calibri"/>
          <w:color w:val="auto"/>
          <w:sz w:val="22"/>
        </w:rPr>
      </w:pPr>
    </w:p>
    <w:p w14:paraId="6056199B"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What should the federal government do to support workers in your industry moving forward?</w:t>
      </w:r>
    </w:p>
    <w:p w14:paraId="62213150" w14:textId="77777777" w:rsidR="00F50A40" w:rsidRPr="00F50A40" w:rsidRDefault="00F50A40" w:rsidP="00F50A40">
      <w:pPr>
        <w:spacing w:after="0" w:line="276" w:lineRule="auto"/>
        <w:rPr>
          <w:rFonts w:ascii="Calibri" w:hAnsi="Calibri" w:cs="Calibri"/>
          <w:color w:val="auto"/>
          <w:sz w:val="22"/>
        </w:rPr>
      </w:pPr>
    </w:p>
    <w:p w14:paraId="2E6DBA62" w14:textId="77777777" w:rsidR="00F50A40" w:rsidRPr="00F50A40" w:rsidRDefault="00F50A40" w:rsidP="00F50A40">
      <w:pPr>
        <w:spacing w:after="0" w:line="276" w:lineRule="auto"/>
        <w:ind w:right="4"/>
        <w:rPr>
          <w:rFonts w:ascii="Calibri" w:eastAsia="Times New Roman" w:hAnsi="Calibri" w:cs="Calibri"/>
          <w:bCs/>
          <w:color w:val="auto"/>
          <w:sz w:val="22"/>
        </w:rPr>
      </w:pPr>
      <w:r w:rsidRPr="00F50A40">
        <w:rPr>
          <w:rFonts w:ascii="Calibri" w:eastAsia="Times New Roman" w:hAnsi="Calibri" w:cs="Calibri"/>
          <w:b/>
          <w:color w:val="auto"/>
          <w:sz w:val="22"/>
          <w:u w:val="single"/>
        </w:rPr>
        <w:t>HEALTHCARE PRIORITIES AREAS (40 minutes)</w:t>
      </w:r>
      <w:r w:rsidRPr="00F50A40">
        <w:rPr>
          <w:rFonts w:ascii="Calibri" w:eastAsia="Times New Roman" w:hAnsi="Calibri" w:cs="Calibri"/>
          <w:bCs/>
          <w:color w:val="auto"/>
          <w:sz w:val="22"/>
        </w:rPr>
        <w:t xml:space="preserve"> </w:t>
      </w:r>
      <w:r w:rsidRPr="00F50A40">
        <w:rPr>
          <w:rFonts w:ascii="Calibri" w:eastAsia="Times New Roman" w:hAnsi="Calibri" w:cs="Calibri"/>
          <w:bCs/>
          <w:color w:val="auto"/>
          <w:sz w:val="22"/>
          <w:highlight w:val="yellow"/>
        </w:rPr>
        <w:t>Atlantic Canada Heavy Healthcare Users, Mid-size and Major Centres Prairies Seniors Heavy Healthcare Users</w:t>
      </w:r>
    </w:p>
    <w:p w14:paraId="4293FFCB" w14:textId="77777777" w:rsidR="00F50A40" w:rsidRPr="00F50A40" w:rsidRDefault="00F50A40" w:rsidP="00F50A40">
      <w:pPr>
        <w:spacing w:after="0" w:line="276" w:lineRule="auto"/>
        <w:ind w:right="4"/>
        <w:rPr>
          <w:rFonts w:ascii="Calibri" w:eastAsia="Times New Roman" w:hAnsi="Calibri" w:cs="Calibri"/>
          <w:color w:val="auto"/>
          <w:sz w:val="22"/>
        </w:rPr>
      </w:pPr>
    </w:p>
    <w:p w14:paraId="42C8DF72" w14:textId="77777777" w:rsidR="00F50A40" w:rsidRPr="00F50A40" w:rsidRDefault="00F50A40" w:rsidP="00F50A40">
      <w:pPr>
        <w:spacing w:after="0" w:line="276" w:lineRule="auto"/>
        <w:ind w:right="4"/>
        <w:rPr>
          <w:rFonts w:ascii="Calibri" w:eastAsia="Times New Roman" w:hAnsi="Calibri" w:cs="Calibri"/>
          <w:color w:val="auto"/>
          <w:sz w:val="22"/>
        </w:rPr>
      </w:pPr>
      <w:r w:rsidRPr="00F50A40">
        <w:rPr>
          <w:rFonts w:ascii="Calibri" w:eastAsia="Times New Roman" w:hAnsi="Calibri" w:cs="Calibri"/>
          <w:color w:val="auto"/>
          <w:sz w:val="22"/>
        </w:rPr>
        <w:t>Now I’d like to turn more broadly to other healthcare priorities…</w:t>
      </w:r>
    </w:p>
    <w:p w14:paraId="2F30E3F1" w14:textId="77777777" w:rsidR="00F50A40" w:rsidRPr="00F50A40" w:rsidRDefault="00F50A40" w:rsidP="00F50A40">
      <w:pPr>
        <w:spacing w:after="0" w:line="276" w:lineRule="auto"/>
        <w:ind w:right="4"/>
        <w:rPr>
          <w:rFonts w:ascii="Calibri" w:eastAsia="Times New Roman" w:hAnsi="Calibri" w:cs="Calibri"/>
          <w:color w:val="auto"/>
          <w:sz w:val="22"/>
        </w:rPr>
      </w:pPr>
    </w:p>
    <w:p w14:paraId="01A571FE"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Has anyone heard about any announcements made by the Government of Canada related to the areas of healthcare it is prioritizing? </w:t>
      </w:r>
    </w:p>
    <w:p w14:paraId="4312BDCB" w14:textId="77777777" w:rsidR="00F50A40" w:rsidRPr="00F50A40" w:rsidRDefault="00F50A40" w:rsidP="00F50A40">
      <w:pPr>
        <w:numPr>
          <w:ilvl w:val="1"/>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IF YES: What have you heard?</w:t>
      </w:r>
    </w:p>
    <w:p w14:paraId="4107E825" w14:textId="77777777" w:rsidR="00F50A40" w:rsidRPr="00F50A40" w:rsidRDefault="00F50A40" w:rsidP="00F50A40">
      <w:pPr>
        <w:spacing w:after="0" w:line="276" w:lineRule="auto"/>
        <w:ind w:right="4"/>
        <w:rPr>
          <w:rFonts w:ascii="Calibri" w:eastAsia="Times New Roman" w:hAnsi="Calibri" w:cs="Calibri"/>
          <w:color w:val="auto"/>
          <w:sz w:val="22"/>
        </w:rPr>
      </w:pPr>
    </w:p>
    <w:p w14:paraId="676198BF" w14:textId="77777777" w:rsidR="00F50A40" w:rsidRPr="00F50A40" w:rsidRDefault="00F50A40" w:rsidP="00F50A40">
      <w:pPr>
        <w:spacing w:after="0" w:line="276" w:lineRule="auto"/>
        <w:ind w:right="4"/>
        <w:rPr>
          <w:rFonts w:ascii="Calibri" w:eastAsia="Times New Roman" w:hAnsi="Calibri" w:cs="Calibri"/>
          <w:b/>
          <w:bCs/>
          <w:color w:val="auto"/>
          <w:sz w:val="22"/>
        </w:rPr>
      </w:pPr>
      <w:r w:rsidRPr="00F50A40">
        <w:rPr>
          <w:rFonts w:ascii="Calibri" w:eastAsia="Times New Roman" w:hAnsi="Calibri" w:cs="Calibri"/>
          <w:b/>
          <w:bCs/>
          <w:color w:val="auto"/>
          <w:sz w:val="22"/>
        </w:rPr>
        <w:t>SHOW ON SCREEN:</w:t>
      </w:r>
    </w:p>
    <w:p w14:paraId="262DD844" w14:textId="77777777" w:rsidR="00F50A40" w:rsidRPr="00F50A40" w:rsidRDefault="00F50A40" w:rsidP="00F50A40">
      <w:pPr>
        <w:spacing w:after="0" w:line="276" w:lineRule="auto"/>
        <w:ind w:right="4"/>
        <w:rPr>
          <w:rFonts w:ascii="Calibri" w:eastAsia="Times New Roman" w:hAnsi="Calibri" w:cs="Calibri"/>
          <w:color w:val="auto"/>
          <w:sz w:val="22"/>
        </w:rPr>
      </w:pPr>
      <w:r w:rsidRPr="00F50A40">
        <w:rPr>
          <w:rFonts w:ascii="Calibri" w:eastAsia="Times New Roman" w:hAnsi="Calibri" w:cs="Calibri"/>
          <w:color w:val="auto"/>
          <w:sz w:val="22"/>
        </w:rPr>
        <w:t xml:space="preserve">The Government of Canada announced five priority areas in healthcare: </w:t>
      </w:r>
    </w:p>
    <w:p w14:paraId="47CE6C5D" w14:textId="77777777" w:rsidR="00F50A40" w:rsidRPr="00F50A40" w:rsidRDefault="00F50A40" w:rsidP="00F50A40">
      <w:pPr>
        <w:numPr>
          <w:ilvl w:val="0"/>
          <w:numId w:val="40"/>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addressing health worker shortages and reducing wait times;</w:t>
      </w:r>
    </w:p>
    <w:p w14:paraId="55200673" w14:textId="77777777" w:rsidR="00F50A40" w:rsidRPr="00F50A40" w:rsidRDefault="00F50A40" w:rsidP="00F50A40">
      <w:pPr>
        <w:numPr>
          <w:ilvl w:val="0"/>
          <w:numId w:val="40"/>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increasing access to family health services; </w:t>
      </w:r>
    </w:p>
    <w:p w14:paraId="48A43B60" w14:textId="77777777" w:rsidR="00F50A40" w:rsidRPr="00F50A40" w:rsidRDefault="00F50A40" w:rsidP="00F50A40">
      <w:pPr>
        <w:numPr>
          <w:ilvl w:val="0"/>
          <w:numId w:val="40"/>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improving long term care and home care;</w:t>
      </w:r>
    </w:p>
    <w:p w14:paraId="5F86A44B" w14:textId="77777777" w:rsidR="00F50A40" w:rsidRPr="00F50A40" w:rsidRDefault="00F50A40" w:rsidP="00F50A40">
      <w:pPr>
        <w:numPr>
          <w:ilvl w:val="0"/>
          <w:numId w:val="40"/>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addressing mental health and substance use; and </w:t>
      </w:r>
    </w:p>
    <w:p w14:paraId="4B59C9F5" w14:textId="77777777" w:rsidR="00F50A40" w:rsidRPr="00F50A40" w:rsidRDefault="00F50A40" w:rsidP="00F50A40">
      <w:pPr>
        <w:numPr>
          <w:ilvl w:val="0"/>
          <w:numId w:val="40"/>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modernizing health data management and virtual care.</w:t>
      </w:r>
    </w:p>
    <w:p w14:paraId="4EA58762" w14:textId="77777777" w:rsidR="00F50A40" w:rsidRPr="00F50A40" w:rsidRDefault="00F50A40" w:rsidP="00F50A40">
      <w:pPr>
        <w:spacing w:after="0" w:line="276" w:lineRule="auto"/>
        <w:ind w:right="4"/>
        <w:contextualSpacing/>
        <w:rPr>
          <w:rFonts w:ascii="Calibri" w:hAnsi="Calibri" w:cs="Calibri"/>
          <w:color w:val="auto"/>
          <w:sz w:val="22"/>
        </w:rPr>
      </w:pPr>
    </w:p>
    <w:p w14:paraId="3F478A1A"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are your initial reactions when you see this priority list? </w:t>
      </w:r>
    </w:p>
    <w:p w14:paraId="3689D692" w14:textId="77777777" w:rsidR="00F50A40" w:rsidRPr="00F50A40" w:rsidRDefault="00F50A40" w:rsidP="00F50A40">
      <w:pPr>
        <w:spacing w:after="0" w:line="276" w:lineRule="auto"/>
        <w:ind w:right="53"/>
        <w:rPr>
          <w:rFonts w:ascii="Calibri" w:eastAsia="Times New Roman" w:hAnsi="Calibri" w:cs="Calibri"/>
          <w:color w:val="auto"/>
          <w:sz w:val="22"/>
        </w:rPr>
      </w:pPr>
    </w:p>
    <w:p w14:paraId="60F971AF"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lastRenderedPageBreak/>
        <w:t>Are there any priorities listed that you think are particularly important? Why are these important? What impact will it have?</w:t>
      </w:r>
    </w:p>
    <w:p w14:paraId="5C8B2DD3" w14:textId="77777777" w:rsidR="00F50A40" w:rsidRPr="00F50A40" w:rsidRDefault="00F50A40" w:rsidP="00F50A40">
      <w:pPr>
        <w:spacing w:after="0" w:line="276" w:lineRule="auto"/>
        <w:rPr>
          <w:rFonts w:ascii="Calibri" w:eastAsia="Times New Roman" w:hAnsi="Calibri" w:cs="Calibri"/>
          <w:color w:val="auto"/>
          <w:sz w:val="22"/>
        </w:rPr>
      </w:pPr>
    </w:p>
    <w:p w14:paraId="6269DD07"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Are there any priorities listed that you do not think should be there? Why is that?</w:t>
      </w:r>
    </w:p>
    <w:p w14:paraId="12514C88" w14:textId="77777777" w:rsidR="00F50A40" w:rsidRPr="00F50A40" w:rsidRDefault="00F50A40" w:rsidP="00F50A40">
      <w:pPr>
        <w:spacing w:after="0" w:line="276" w:lineRule="auto"/>
        <w:rPr>
          <w:rFonts w:ascii="Calibri" w:eastAsia="Times New Roman" w:hAnsi="Calibri" w:cs="Calibri"/>
          <w:color w:val="auto"/>
          <w:sz w:val="22"/>
        </w:rPr>
      </w:pPr>
    </w:p>
    <w:p w14:paraId="53F1C1F7"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Does seeing these priorities impact how you feel about the Government of Canada and healthcare? Why/why not?</w:t>
      </w:r>
    </w:p>
    <w:p w14:paraId="7CAB0249" w14:textId="77777777" w:rsidR="00F50A40" w:rsidRPr="00F50A40" w:rsidRDefault="00F50A40" w:rsidP="00F50A40">
      <w:pPr>
        <w:spacing w:after="0" w:line="276" w:lineRule="auto"/>
        <w:ind w:right="4"/>
        <w:rPr>
          <w:rFonts w:ascii="Calibri" w:eastAsia="Times New Roman" w:hAnsi="Calibri" w:cs="Calibri"/>
          <w:color w:val="auto"/>
          <w:sz w:val="22"/>
        </w:rPr>
      </w:pPr>
    </w:p>
    <w:p w14:paraId="47839764" w14:textId="77777777" w:rsidR="00F50A40" w:rsidRPr="00F50A40" w:rsidRDefault="00F50A40" w:rsidP="00F50A40">
      <w:pPr>
        <w:spacing w:after="0" w:line="276" w:lineRule="auto"/>
        <w:ind w:right="4"/>
        <w:rPr>
          <w:rFonts w:ascii="Calibri" w:eastAsia="Times New Roman" w:hAnsi="Calibri" w:cs="Calibri"/>
          <w:i/>
          <w:iCs/>
          <w:color w:val="auto"/>
          <w:sz w:val="22"/>
        </w:rPr>
      </w:pPr>
      <w:r w:rsidRPr="00F50A40">
        <w:rPr>
          <w:rFonts w:ascii="Calibri" w:eastAsia="Times New Roman" w:hAnsi="Calibri" w:cs="Calibri"/>
          <w:i/>
          <w:iCs/>
          <w:color w:val="auto"/>
          <w:sz w:val="22"/>
        </w:rPr>
        <w:t>NOTE TO MODERATOR: FOR EACH OF THE FIVE PRIORITIES, ASK ALL QUESTIONS BELOW</w:t>
      </w:r>
    </w:p>
    <w:p w14:paraId="1E53AE52"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How would you expect the Government of Canada to address this priority? (PROBE FOR: Policies, investments, etc.) </w:t>
      </w:r>
    </w:p>
    <w:p w14:paraId="0B535536" w14:textId="77777777" w:rsidR="00F50A40" w:rsidRPr="00F50A40" w:rsidRDefault="00F50A40" w:rsidP="00F50A40">
      <w:pPr>
        <w:numPr>
          <w:ilvl w:val="1"/>
          <w:numId w:val="41"/>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Do you have any questions about this priority? Do you have any questions about what the Government of Canada plans to do to address this priority?</w:t>
      </w:r>
    </w:p>
    <w:p w14:paraId="16F8AECB" w14:textId="77777777" w:rsidR="00F50A40" w:rsidRPr="00F50A40" w:rsidRDefault="00F50A40" w:rsidP="00F50A40">
      <w:pPr>
        <w:numPr>
          <w:ilvl w:val="1"/>
          <w:numId w:val="41"/>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Is this something you think will have a positive impact? Will it impact you directly?</w:t>
      </w:r>
    </w:p>
    <w:p w14:paraId="5D5661BC" w14:textId="77777777" w:rsidR="00F50A40" w:rsidRPr="00F50A40" w:rsidRDefault="00F50A40" w:rsidP="00F50A40">
      <w:pPr>
        <w:spacing w:after="0" w:line="276" w:lineRule="auto"/>
        <w:ind w:right="4"/>
        <w:rPr>
          <w:rFonts w:ascii="Calibri" w:eastAsia="Times New Roman" w:hAnsi="Calibri" w:cs="Calibri"/>
          <w:color w:val="auto"/>
          <w:sz w:val="22"/>
        </w:rPr>
      </w:pPr>
    </w:p>
    <w:p w14:paraId="55F047C8"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In the coming year, what would you like to see the federal government do about health care?</w:t>
      </w:r>
    </w:p>
    <w:p w14:paraId="7DFE9F5D" w14:textId="77777777" w:rsidR="00F50A40" w:rsidRPr="00F50A40" w:rsidRDefault="00F50A40" w:rsidP="00F50A40">
      <w:pPr>
        <w:spacing w:after="0" w:line="276" w:lineRule="auto"/>
        <w:rPr>
          <w:rFonts w:ascii="Calibri" w:hAnsi="Calibri" w:cs="Calibri"/>
          <w:color w:val="auto"/>
          <w:sz w:val="22"/>
        </w:rPr>
      </w:pPr>
    </w:p>
    <w:p w14:paraId="2C34BF94" w14:textId="77777777" w:rsidR="00F50A40" w:rsidRPr="00F50A40" w:rsidRDefault="00F50A40" w:rsidP="00F50A40">
      <w:pPr>
        <w:spacing w:after="0" w:line="276" w:lineRule="auto"/>
        <w:rPr>
          <w:rFonts w:ascii="Calibri" w:eastAsia="Times New Roman" w:hAnsi="Calibri" w:cs="Calibri"/>
          <w:b/>
          <w:color w:val="auto"/>
          <w:sz w:val="22"/>
          <w:u w:val="single"/>
          <w:lang w:val="en-US"/>
        </w:rPr>
      </w:pPr>
      <w:r w:rsidRPr="00F50A40">
        <w:rPr>
          <w:rFonts w:ascii="Calibri" w:eastAsia="Times New Roman" w:hAnsi="Calibri" w:cs="Calibri"/>
          <w:b/>
          <w:color w:val="auto"/>
          <w:sz w:val="22"/>
          <w:u w:val="single"/>
          <w:lang w:val="en-US"/>
        </w:rPr>
        <w:t>NEW CAREER PATH (40 minutes)</w:t>
      </w:r>
      <w:r w:rsidRPr="00F50A40">
        <w:rPr>
          <w:rFonts w:ascii="Calibri" w:eastAsia="Times New Roman" w:hAnsi="Calibri" w:cs="Calibri"/>
          <w:bCs/>
          <w:color w:val="auto"/>
          <w:sz w:val="22"/>
          <w:lang w:val="en-US"/>
        </w:rPr>
        <w:t xml:space="preserve"> </w:t>
      </w:r>
      <w:r w:rsidRPr="00F50A40">
        <w:rPr>
          <w:rFonts w:ascii="Calibri" w:eastAsia="Times New Roman" w:hAnsi="Calibri" w:cs="Calibri"/>
          <w:bCs/>
          <w:color w:val="auto"/>
          <w:sz w:val="22"/>
          <w:highlight w:val="yellow"/>
        </w:rPr>
        <w:t>Mid-size and Major Centres Alberta Recently Changed Career Paths</w:t>
      </w:r>
      <w:r w:rsidRPr="00F50A40">
        <w:rPr>
          <w:rFonts w:ascii="Calibri" w:eastAsia="Times New Roman" w:hAnsi="Calibri" w:cs="Calibri"/>
          <w:b/>
          <w:color w:val="auto"/>
          <w:sz w:val="22"/>
          <w:u w:val="single"/>
          <w:lang w:val="en-US"/>
        </w:rPr>
        <w:br/>
      </w:r>
    </w:p>
    <w:p w14:paraId="7EA64FED"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In one word, how would you describe the state of the Canadian job market today? </w:t>
      </w:r>
    </w:p>
    <w:p w14:paraId="4D553C05"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How would you describe the availability and quality of jobs out there? Why?</w:t>
      </w:r>
    </w:p>
    <w:p w14:paraId="59EC6EA5" w14:textId="77777777" w:rsidR="00F50A40" w:rsidRPr="00F50A40" w:rsidRDefault="00F50A40" w:rsidP="00F50A40">
      <w:pPr>
        <w:spacing w:after="0" w:line="276" w:lineRule="auto"/>
        <w:rPr>
          <w:rFonts w:ascii="Calibri" w:hAnsi="Calibri" w:cs="Calibri"/>
          <w:color w:val="auto"/>
          <w:sz w:val="22"/>
        </w:rPr>
      </w:pPr>
    </w:p>
    <w:p w14:paraId="5E5DA02F"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How do you think the job market will be in the next few years? Do you think things will get better, worse, or stay about the same by next year? What about in five years? Why?</w:t>
      </w:r>
    </w:p>
    <w:p w14:paraId="48D708A9"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 xml:space="preserve">How would you know if things were getting better or worse? What are the signs? </w:t>
      </w:r>
    </w:p>
    <w:p w14:paraId="7C741036" w14:textId="77777777" w:rsidR="00F50A40" w:rsidRPr="00F50A40" w:rsidRDefault="00F50A40" w:rsidP="00F50A40">
      <w:pPr>
        <w:spacing w:after="0" w:line="276" w:lineRule="auto"/>
        <w:rPr>
          <w:rFonts w:ascii="Calibri" w:hAnsi="Calibri" w:cs="Calibri"/>
          <w:color w:val="auto"/>
          <w:sz w:val="22"/>
        </w:rPr>
      </w:pPr>
    </w:p>
    <w:p w14:paraId="0B9ED923"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When we invited you to participate in this group, each of you indicated you recently changed your career paths. Briefly, what were you doing before and what are you doing now?</w:t>
      </w:r>
    </w:p>
    <w:p w14:paraId="67FCCE62" w14:textId="77777777" w:rsidR="00F50A40" w:rsidRPr="00F50A40" w:rsidRDefault="00F50A40" w:rsidP="00F50A40">
      <w:pPr>
        <w:numPr>
          <w:ilvl w:val="1"/>
          <w:numId w:val="42"/>
        </w:numPr>
        <w:spacing w:after="0" w:line="276" w:lineRule="auto"/>
        <w:contextualSpacing/>
        <w:rPr>
          <w:rFonts w:ascii="Calibri" w:hAnsi="Calibri" w:cs="Calibri"/>
          <w:color w:val="auto"/>
          <w:sz w:val="22"/>
        </w:rPr>
      </w:pPr>
      <w:r w:rsidRPr="00F50A40">
        <w:rPr>
          <w:rFonts w:ascii="Calibri" w:hAnsi="Calibri" w:cs="Calibri"/>
          <w:color w:val="auto"/>
          <w:sz w:val="22"/>
        </w:rPr>
        <w:t xml:space="preserve">Why did you change career paths? </w:t>
      </w:r>
    </w:p>
    <w:p w14:paraId="6886680E" w14:textId="77777777" w:rsidR="00F50A40" w:rsidRPr="00F50A40" w:rsidRDefault="00F50A40" w:rsidP="00F50A40">
      <w:pPr>
        <w:numPr>
          <w:ilvl w:val="1"/>
          <w:numId w:val="42"/>
        </w:numPr>
        <w:spacing w:after="0" w:line="276" w:lineRule="auto"/>
        <w:contextualSpacing/>
        <w:rPr>
          <w:rFonts w:ascii="Calibri" w:hAnsi="Calibri" w:cs="Calibri"/>
          <w:color w:val="auto"/>
          <w:sz w:val="22"/>
        </w:rPr>
      </w:pPr>
      <w:r w:rsidRPr="00F50A40">
        <w:rPr>
          <w:rFonts w:ascii="Calibri" w:hAnsi="Calibri" w:cs="Calibri"/>
          <w:color w:val="auto"/>
          <w:sz w:val="22"/>
        </w:rPr>
        <w:t>What was your experience like leaving one career path to enter a new one? How did you find the transition?</w:t>
      </w:r>
    </w:p>
    <w:p w14:paraId="0752D4DB" w14:textId="77777777" w:rsidR="00F50A40" w:rsidRPr="00F50A40" w:rsidRDefault="00F50A40" w:rsidP="00F50A40">
      <w:pPr>
        <w:numPr>
          <w:ilvl w:val="2"/>
          <w:numId w:val="42"/>
        </w:numPr>
        <w:spacing w:after="0" w:line="276" w:lineRule="auto"/>
        <w:contextualSpacing/>
        <w:rPr>
          <w:rFonts w:ascii="Calibri" w:hAnsi="Calibri" w:cs="Calibri"/>
          <w:color w:val="auto"/>
          <w:sz w:val="22"/>
        </w:rPr>
      </w:pPr>
      <w:r w:rsidRPr="00F50A40">
        <w:rPr>
          <w:rFonts w:ascii="Calibri" w:hAnsi="Calibri" w:cs="Calibri"/>
          <w:color w:val="auto"/>
          <w:sz w:val="22"/>
        </w:rPr>
        <w:t xml:space="preserve">What, if anything, were your biggest concerns? How long were you in between careers? </w:t>
      </w:r>
    </w:p>
    <w:p w14:paraId="0FBC7B07" w14:textId="77777777" w:rsidR="00F50A40" w:rsidRPr="00F50A40" w:rsidRDefault="00F50A40" w:rsidP="00F50A40">
      <w:pPr>
        <w:spacing w:after="0" w:line="276" w:lineRule="auto"/>
        <w:contextualSpacing/>
        <w:rPr>
          <w:rFonts w:ascii="Calibri" w:hAnsi="Calibri" w:cs="Calibri"/>
          <w:color w:val="auto"/>
          <w:sz w:val="22"/>
        </w:rPr>
      </w:pPr>
    </w:p>
    <w:p w14:paraId="4CC86820"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When you realized you were going to change careers, who, if anyone, did you speak with to get help? </w:t>
      </w:r>
    </w:p>
    <w:p w14:paraId="3F4F7063" w14:textId="77777777" w:rsidR="00F50A40" w:rsidRPr="00F50A40" w:rsidRDefault="00F50A40" w:rsidP="00F50A40">
      <w:pPr>
        <w:numPr>
          <w:ilvl w:val="1"/>
          <w:numId w:val="42"/>
        </w:numPr>
        <w:spacing w:after="0" w:line="276" w:lineRule="auto"/>
        <w:contextualSpacing/>
        <w:rPr>
          <w:rFonts w:ascii="Calibri" w:hAnsi="Calibri" w:cs="Calibri"/>
          <w:color w:val="auto"/>
          <w:sz w:val="22"/>
        </w:rPr>
      </w:pPr>
      <w:r w:rsidRPr="00F50A40">
        <w:rPr>
          <w:rFonts w:ascii="Calibri" w:hAnsi="Calibri" w:cs="Calibri"/>
          <w:color w:val="auto"/>
          <w:sz w:val="22"/>
        </w:rPr>
        <w:lastRenderedPageBreak/>
        <w:t>Did anyone think to check for resources or financial supports through the Government of Canada? Why/why not?</w:t>
      </w:r>
    </w:p>
    <w:p w14:paraId="65975ADB" w14:textId="77777777" w:rsidR="00F50A40" w:rsidRPr="00F50A40" w:rsidRDefault="00F50A40" w:rsidP="00F50A40">
      <w:pPr>
        <w:numPr>
          <w:ilvl w:val="2"/>
          <w:numId w:val="42"/>
        </w:numPr>
        <w:spacing w:after="0" w:line="276" w:lineRule="auto"/>
        <w:contextualSpacing/>
        <w:rPr>
          <w:rFonts w:ascii="Calibri" w:hAnsi="Calibri" w:cs="Calibri"/>
          <w:color w:val="auto"/>
          <w:sz w:val="22"/>
        </w:rPr>
      </w:pPr>
      <w:r w:rsidRPr="00F50A40">
        <w:rPr>
          <w:rFonts w:ascii="Calibri" w:hAnsi="Calibri" w:cs="Calibri"/>
          <w:color w:val="auto"/>
          <w:sz w:val="22"/>
        </w:rPr>
        <w:t>For those who checked, where did you go for information? What were you expecting to see? What did you find?</w:t>
      </w:r>
    </w:p>
    <w:p w14:paraId="7A857C0A" w14:textId="77777777" w:rsidR="00F50A40" w:rsidRPr="00F50A40" w:rsidRDefault="00F50A40" w:rsidP="00F50A40">
      <w:pPr>
        <w:numPr>
          <w:ilvl w:val="1"/>
          <w:numId w:val="42"/>
        </w:numPr>
        <w:spacing w:after="0" w:line="276" w:lineRule="auto"/>
        <w:contextualSpacing/>
        <w:rPr>
          <w:rFonts w:ascii="Calibri" w:hAnsi="Calibri" w:cs="Calibri"/>
          <w:color w:val="auto"/>
          <w:sz w:val="22"/>
        </w:rPr>
      </w:pPr>
      <w:r w:rsidRPr="00F50A40">
        <w:rPr>
          <w:rFonts w:ascii="Calibri" w:hAnsi="Calibri" w:cs="Calibri"/>
          <w:color w:val="auto"/>
          <w:sz w:val="22"/>
        </w:rPr>
        <w:t>Was anyone able to draw regular Employment Insurance (EI) benefits? What about EI benefits for apprentices?</w:t>
      </w:r>
    </w:p>
    <w:p w14:paraId="6DF48ED4" w14:textId="77777777" w:rsidR="00F50A40" w:rsidRPr="00F50A40" w:rsidRDefault="00F50A40" w:rsidP="00F50A40">
      <w:pPr>
        <w:numPr>
          <w:ilvl w:val="2"/>
          <w:numId w:val="42"/>
        </w:numPr>
        <w:spacing w:after="0" w:line="276" w:lineRule="auto"/>
        <w:contextualSpacing/>
        <w:rPr>
          <w:rFonts w:ascii="Calibri" w:hAnsi="Calibri" w:cs="Calibri"/>
          <w:color w:val="auto"/>
          <w:sz w:val="22"/>
        </w:rPr>
      </w:pPr>
      <w:r w:rsidRPr="00F50A40">
        <w:rPr>
          <w:rFonts w:ascii="Calibri" w:hAnsi="Calibri" w:cs="Calibri"/>
          <w:color w:val="auto"/>
          <w:sz w:val="22"/>
        </w:rPr>
        <w:t>What was your experience like?</w:t>
      </w:r>
    </w:p>
    <w:p w14:paraId="5A185D51" w14:textId="77777777" w:rsidR="00F50A40" w:rsidRPr="00F50A40" w:rsidRDefault="00F50A40" w:rsidP="00F50A40">
      <w:pPr>
        <w:numPr>
          <w:ilvl w:val="2"/>
          <w:numId w:val="42"/>
        </w:numPr>
        <w:spacing w:after="0" w:line="276" w:lineRule="auto"/>
        <w:contextualSpacing/>
        <w:rPr>
          <w:rFonts w:ascii="Calibri" w:hAnsi="Calibri" w:cs="Calibri"/>
          <w:color w:val="auto"/>
          <w:sz w:val="22"/>
        </w:rPr>
      </w:pPr>
      <w:r w:rsidRPr="00F50A40">
        <w:rPr>
          <w:rFonts w:ascii="Calibri" w:hAnsi="Calibri" w:cs="Calibri"/>
          <w:color w:val="auto"/>
          <w:sz w:val="22"/>
        </w:rPr>
        <w:t>Were these supports enough? Why/why not?</w:t>
      </w:r>
    </w:p>
    <w:p w14:paraId="73C0C177" w14:textId="77777777" w:rsidR="00F50A40" w:rsidRPr="00F50A40" w:rsidRDefault="00F50A40" w:rsidP="00F50A40">
      <w:pPr>
        <w:numPr>
          <w:ilvl w:val="2"/>
          <w:numId w:val="42"/>
        </w:numPr>
        <w:spacing w:after="0" w:line="276" w:lineRule="auto"/>
        <w:contextualSpacing/>
        <w:rPr>
          <w:rFonts w:ascii="Calibri" w:hAnsi="Calibri" w:cs="Calibri"/>
          <w:color w:val="auto"/>
          <w:sz w:val="22"/>
        </w:rPr>
      </w:pPr>
      <w:r w:rsidRPr="00F50A40">
        <w:rPr>
          <w:rFonts w:ascii="Calibri" w:hAnsi="Calibri" w:cs="Calibri"/>
          <w:color w:val="auto"/>
          <w:sz w:val="22"/>
        </w:rPr>
        <w:t>What else should the Government of Canada do to support workers who are in-between careers?</w:t>
      </w:r>
    </w:p>
    <w:p w14:paraId="44CAF8A7" w14:textId="77777777" w:rsidR="00F50A40" w:rsidRPr="00F50A40" w:rsidRDefault="00F50A40" w:rsidP="00F50A40">
      <w:pPr>
        <w:spacing w:after="0" w:line="276" w:lineRule="auto"/>
        <w:contextualSpacing/>
        <w:rPr>
          <w:rFonts w:ascii="Calibri" w:hAnsi="Calibri" w:cs="Calibri"/>
          <w:color w:val="auto"/>
          <w:sz w:val="22"/>
        </w:rPr>
      </w:pPr>
    </w:p>
    <w:p w14:paraId="39B1F36A"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Did anyone need to get any new skills training? </w:t>
      </w:r>
    </w:p>
    <w:p w14:paraId="7AD3EDB0" w14:textId="77777777" w:rsidR="00F50A40" w:rsidRPr="00F50A40" w:rsidRDefault="00F50A40" w:rsidP="00F50A40">
      <w:pPr>
        <w:numPr>
          <w:ilvl w:val="2"/>
          <w:numId w:val="42"/>
        </w:numPr>
        <w:spacing w:after="0" w:line="276" w:lineRule="auto"/>
        <w:ind w:left="1080"/>
        <w:contextualSpacing/>
        <w:rPr>
          <w:rFonts w:ascii="Calibri" w:hAnsi="Calibri" w:cs="Calibri"/>
          <w:color w:val="auto"/>
          <w:sz w:val="22"/>
        </w:rPr>
      </w:pPr>
      <w:r w:rsidRPr="00F50A40">
        <w:rPr>
          <w:rFonts w:ascii="Calibri" w:hAnsi="Calibri" w:cs="Calibri"/>
          <w:color w:val="auto"/>
          <w:sz w:val="22"/>
        </w:rPr>
        <w:t>If yes, how did you feel about going back to school/getting new training?</w:t>
      </w:r>
    </w:p>
    <w:p w14:paraId="2F528461" w14:textId="77777777" w:rsidR="00F50A40" w:rsidRPr="00F50A40" w:rsidRDefault="00F50A40" w:rsidP="00F50A40">
      <w:pPr>
        <w:numPr>
          <w:ilvl w:val="2"/>
          <w:numId w:val="42"/>
        </w:numPr>
        <w:spacing w:after="0" w:line="276" w:lineRule="auto"/>
        <w:contextualSpacing/>
        <w:rPr>
          <w:rFonts w:ascii="Calibri" w:hAnsi="Calibri" w:cs="Calibri"/>
          <w:color w:val="auto"/>
          <w:sz w:val="22"/>
        </w:rPr>
      </w:pPr>
      <w:r w:rsidRPr="00F50A40">
        <w:rPr>
          <w:rFonts w:ascii="Calibri" w:hAnsi="Calibri" w:cs="Calibri"/>
          <w:color w:val="auto"/>
          <w:sz w:val="22"/>
        </w:rPr>
        <w:t>What, if anything, were your biggest concerns?</w:t>
      </w:r>
    </w:p>
    <w:p w14:paraId="0BAD586E" w14:textId="77777777" w:rsidR="00F50A40" w:rsidRPr="00F50A40" w:rsidRDefault="00F50A40" w:rsidP="00F50A40">
      <w:pPr>
        <w:numPr>
          <w:ilvl w:val="2"/>
          <w:numId w:val="42"/>
        </w:numPr>
        <w:spacing w:after="0" w:line="276" w:lineRule="auto"/>
        <w:contextualSpacing/>
        <w:rPr>
          <w:rFonts w:ascii="Calibri" w:hAnsi="Calibri" w:cs="Calibri"/>
          <w:color w:val="auto"/>
          <w:sz w:val="22"/>
        </w:rPr>
      </w:pPr>
      <w:r w:rsidRPr="00F50A40">
        <w:rPr>
          <w:rFonts w:ascii="Calibri" w:hAnsi="Calibri" w:cs="Calibri"/>
          <w:color w:val="auto"/>
          <w:sz w:val="22"/>
        </w:rPr>
        <w:t>Did anyone think to check for resources or supports for skills training through the Government of Canada?</w:t>
      </w:r>
    </w:p>
    <w:p w14:paraId="1426299D" w14:textId="77777777" w:rsidR="00F50A40" w:rsidRPr="00F50A40" w:rsidRDefault="00F50A40" w:rsidP="00F50A40">
      <w:pPr>
        <w:numPr>
          <w:ilvl w:val="3"/>
          <w:numId w:val="42"/>
        </w:numPr>
        <w:spacing w:after="0" w:line="276" w:lineRule="auto"/>
        <w:contextualSpacing/>
        <w:rPr>
          <w:rFonts w:ascii="Calibri" w:hAnsi="Calibri" w:cs="Calibri"/>
          <w:color w:val="auto"/>
          <w:sz w:val="22"/>
        </w:rPr>
      </w:pPr>
      <w:r w:rsidRPr="00F50A40">
        <w:rPr>
          <w:rFonts w:ascii="Calibri" w:hAnsi="Calibri" w:cs="Calibri"/>
          <w:color w:val="auto"/>
          <w:sz w:val="22"/>
        </w:rPr>
        <w:t>For those who checked, where did you go? What were you expecting to see? What did you find?</w:t>
      </w:r>
    </w:p>
    <w:p w14:paraId="1717219D" w14:textId="77777777" w:rsidR="00F50A40" w:rsidRPr="00F50A40" w:rsidRDefault="00F50A40" w:rsidP="00F50A40">
      <w:pPr>
        <w:numPr>
          <w:ilvl w:val="1"/>
          <w:numId w:val="42"/>
        </w:numPr>
        <w:spacing w:after="0" w:line="276" w:lineRule="auto"/>
        <w:contextualSpacing/>
        <w:rPr>
          <w:rFonts w:ascii="Calibri" w:hAnsi="Calibri" w:cs="Calibri"/>
          <w:color w:val="auto"/>
          <w:sz w:val="22"/>
        </w:rPr>
      </w:pPr>
      <w:r w:rsidRPr="00F50A40">
        <w:rPr>
          <w:rFonts w:ascii="Calibri" w:hAnsi="Calibri" w:cs="Calibri"/>
          <w:color w:val="auto"/>
          <w:sz w:val="22"/>
        </w:rPr>
        <w:t>Did anyone get a Canada Apprentice Loan or Apprenticeship grants?</w:t>
      </w:r>
    </w:p>
    <w:p w14:paraId="6D7132A3" w14:textId="77777777" w:rsidR="00F50A40" w:rsidRPr="00F50A40" w:rsidRDefault="00F50A40" w:rsidP="00F50A40">
      <w:pPr>
        <w:numPr>
          <w:ilvl w:val="2"/>
          <w:numId w:val="42"/>
        </w:numPr>
        <w:spacing w:after="0" w:line="276" w:lineRule="auto"/>
        <w:contextualSpacing/>
        <w:rPr>
          <w:rFonts w:ascii="Calibri" w:hAnsi="Calibri" w:cs="Calibri"/>
          <w:color w:val="auto"/>
          <w:sz w:val="22"/>
        </w:rPr>
      </w:pPr>
      <w:r w:rsidRPr="00F50A40">
        <w:rPr>
          <w:rFonts w:ascii="Calibri" w:hAnsi="Calibri" w:cs="Calibri"/>
          <w:color w:val="auto"/>
          <w:sz w:val="22"/>
        </w:rPr>
        <w:t>For those who did, were these supports enough? Why/why not?</w:t>
      </w:r>
    </w:p>
    <w:p w14:paraId="2AB096AB" w14:textId="77777777" w:rsidR="00F50A40" w:rsidRPr="00F50A40" w:rsidRDefault="00F50A40" w:rsidP="00F50A40">
      <w:pPr>
        <w:spacing w:after="0" w:line="276" w:lineRule="auto"/>
        <w:contextualSpacing/>
        <w:rPr>
          <w:rFonts w:ascii="Calibri" w:hAnsi="Calibri" w:cs="Calibri"/>
          <w:color w:val="auto"/>
          <w:sz w:val="22"/>
        </w:rPr>
      </w:pPr>
    </w:p>
    <w:p w14:paraId="5390F6E9"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ASK EVERY PARTICIPANT: If you could offer advice to the Government of Canada on supporting workers who decide to or have to change careers, what would you say is the most important thing they could do to help?</w:t>
      </w:r>
    </w:p>
    <w:p w14:paraId="7B5D2BD9" w14:textId="77777777" w:rsidR="00F50A40" w:rsidRPr="00F50A40" w:rsidRDefault="00F50A40" w:rsidP="00F50A40">
      <w:pPr>
        <w:spacing w:after="0" w:line="276" w:lineRule="auto"/>
        <w:rPr>
          <w:rFonts w:ascii="Calibri" w:hAnsi="Calibri" w:cs="Calibri"/>
          <w:color w:val="auto"/>
          <w:sz w:val="22"/>
        </w:rPr>
      </w:pPr>
    </w:p>
    <w:p w14:paraId="4068108E" w14:textId="77777777" w:rsidR="00F50A40" w:rsidRPr="00F50A40" w:rsidRDefault="00F50A40" w:rsidP="00F50A40">
      <w:pPr>
        <w:spacing w:after="0" w:line="276" w:lineRule="auto"/>
        <w:rPr>
          <w:rFonts w:ascii="Calibri" w:hAnsi="Calibri" w:cs="Calibri"/>
          <w:bCs/>
          <w:color w:val="auto"/>
          <w:sz w:val="22"/>
          <w:lang w:val="en"/>
        </w:rPr>
      </w:pPr>
      <w:r w:rsidRPr="00F50A40">
        <w:rPr>
          <w:rFonts w:ascii="Calibri" w:hAnsi="Calibri" w:cs="Calibri"/>
          <w:b/>
          <w:color w:val="auto"/>
          <w:sz w:val="22"/>
          <w:u w:val="single"/>
          <w:lang w:val="en"/>
        </w:rPr>
        <w:t>ENERGY OUTLOOK (25 minutes)</w:t>
      </w:r>
      <w:r w:rsidRPr="00F50A40">
        <w:rPr>
          <w:rFonts w:ascii="Calibri" w:hAnsi="Calibri" w:cs="Calibri"/>
          <w:bCs/>
          <w:color w:val="auto"/>
          <w:sz w:val="22"/>
          <w:lang w:val="en"/>
        </w:rPr>
        <w:t xml:space="preserve"> </w:t>
      </w:r>
      <w:r w:rsidRPr="00F50A40">
        <w:rPr>
          <w:rFonts w:ascii="Calibri" w:eastAsia="Times New Roman" w:hAnsi="Calibri" w:cs="Calibri"/>
          <w:bCs/>
          <w:color w:val="auto"/>
          <w:sz w:val="22"/>
          <w:highlight w:val="yellow"/>
        </w:rPr>
        <w:t>Mid-size and Major Centres Alberta Recently Changed Career Paths</w:t>
      </w:r>
    </w:p>
    <w:p w14:paraId="734FE0A3" w14:textId="77777777" w:rsidR="00F50A40" w:rsidRPr="00F50A40" w:rsidRDefault="00F50A40" w:rsidP="00F50A40">
      <w:pPr>
        <w:spacing w:after="0" w:line="276" w:lineRule="auto"/>
        <w:rPr>
          <w:rFonts w:ascii="Calibri" w:eastAsia="Times New Roman" w:hAnsi="Calibri" w:cs="Calibri"/>
          <w:color w:val="404040"/>
          <w:sz w:val="22"/>
          <w:lang w:val="en-US"/>
        </w:rPr>
      </w:pPr>
    </w:p>
    <w:p w14:paraId="5A69D13D" w14:textId="77777777" w:rsidR="00F50A40" w:rsidRPr="00F50A40" w:rsidRDefault="00F50A40" w:rsidP="00F50A40">
      <w:pPr>
        <w:numPr>
          <w:ilvl w:val="0"/>
          <w:numId w:val="13"/>
        </w:numPr>
        <w:spacing w:after="0" w:line="276" w:lineRule="auto"/>
        <w:rPr>
          <w:rFonts w:ascii="Calibri" w:hAnsi="Calibri" w:cs="Calibri"/>
          <w:color w:val="404040"/>
          <w:sz w:val="22"/>
          <w:lang w:val="en-US"/>
        </w:rPr>
      </w:pPr>
      <w:r w:rsidRPr="00F50A40">
        <w:rPr>
          <w:rFonts w:ascii="Calibri" w:hAnsi="Calibri" w:cs="Calibri"/>
          <w:color w:val="auto"/>
          <w:sz w:val="22"/>
        </w:rPr>
        <w:t>How important, if at all, is the oil and gas sector to Alberta’s economy?</w:t>
      </w:r>
    </w:p>
    <w:p w14:paraId="288CED19" w14:textId="77777777" w:rsidR="00F50A40" w:rsidRPr="00F50A40" w:rsidRDefault="00F50A40" w:rsidP="00F50A40">
      <w:pPr>
        <w:spacing w:after="0" w:line="276" w:lineRule="auto"/>
        <w:contextualSpacing/>
        <w:rPr>
          <w:rFonts w:ascii="Calibri" w:eastAsia="Times New Roman" w:hAnsi="Calibri" w:cs="Calibri"/>
          <w:color w:val="404040"/>
          <w:sz w:val="22"/>
        </w:rPr>
      </w:pPr>
    </w:p>
    <w:p w14:paraId="4170AD0D" w14:textId="77777777" w:rsidR="00F50A40" w:rsidRPr="00F50A40" w:rsidRDefault="00F50A40" w:rsidP="00F50A40">
      <w:pPr>
        <w:numPr>
          <w:ilvl w:val="0"/>
          <w:numId w:val="13"/>
        </w:numPr>
        <w:spacing w:after="0" w:line="276" w:lineRule="auto"/>
        <w:rPr>
          <w:rFonts w:ascii="Calibri" w:hAnsi="Calibri" w:cs="Calibri"/>
          <w:color w:val="404040"/>
          <w:sz w:val="22"/>
        </w:rPr>
      </w:pPr>
      <w:r w:rsidRPr="00F50A40">
        <w:rPr>
          <w:rFonts w:ascii="Calibri" w:hAnsi="Calibri" w:cs="Calibri"/>
          <w:color w:val="auto"/>
          <w:sz w:val="22"/>
        </w:rPr>
        <w:t>How would you describe the current state of the oil and gas sector in Alberta?</w:t>
      </w:r>
    </w:p>
    <w:p w14:paraId="1AABA4D1"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do you expect the oil and gas sector in Alberta to look like in 5 years? In 10 years?</w:t>
      </w:r>
    </w:p>
    <w:p w14:paraId="45DE9847" w14:textId="77777777" w:rsidR="00F50A40" w:rsidRPr="00F50A40" w:rsidRDefault="00F50A40" w:rsidP="00F50A40">
      <w:pPr>
        <w:spacing w:after="0" w:line="276" w:lineRule="auto"/>
        <w:rPr>
          <w:rFonts w:ascii="Calibri" w:eastAsia="Times New Roman" w:hAnsi="Calibri" w:cs="Calibri"/>
          <w:color w:val="404040"/>
          <w:sz w:val="22"/>
        </w:rPr>
      </w:pPr>
    </w:p>
    <w:p w14:paraId="0784B809"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How important, if at all, is it for the Albertan economy to diversify beyond oil and gas? Why?</w:t>
      </w:r>
    </w:p>
    <w:p w14:paraId="0994D563" w14:textId="77777777" w:rsidR="00F50A40" w:rsidRPr="00F50A40" w:rsidRDefault="00F50A40" w:rsidP="00F50A40">
      <w:pPr>
        <w:numPr>
          <w:ilvl w:val="1"/>
          <w:numId w:val="13"/>
        </w:numPr>
        <w:spacing w:after="0" w:line="276" w:lineRule="auto"/>
        <w:rPr>
          <w:rFonts w:ascii="Calibri" w:hAnsi="Calibri" w:cs="Calibri"/>
          <w:color w:val="404040"/>
          <w:sz w:val="22"/>
        </w:rPr>
      </w:pPr>
      <w:r w:rsidRPr="00F50A40">
        <w:rPr>
          <w:rFonts w:ascii="Calibri" w:hAnsi="Calibri" w:cs="Calibri"/>
          <w:color w:val="auto"/>
          <w:sz w:val="22"/>
        </w:rPr>
        <w:t>Which sectors will be the most important to the future Albertan economy?</w:t>
      </w:r>
    </w:p>
    <w:p w14:paraId="2DCAFF92" w14:textId="77777777" w:rsidR="00F50A40" w:rsidRPr="00F50A40" w:rsidRDefault="00F50A40" w:rsidP="00F50A40">
      <w:pPr>
        <w:numPr>
          <w:ilvl w:val="2"/>
          <w:numId w:val="13"/>
        </w:numPr>
        <w:spacing w:after="0" w:line="276" w:lineRule="auto"/>
        <w:rPr>
          <w:rFonts w:ascii="Calibri" w:hAnsi="Calibri" w:cs="Calibri"/>
          <w:color w:val="auto"/>
          <w:sz w:val="22"/>
        </w:rPr>
      </w:pPr>
      <w:r w:rsidRPr="00F50A40">
        <w:rPr>
          <w:rFonts w:ascii="Calibri" w:hAnsi="Calibri" w:cs="Calibri"/>
          <w:color w:val="auto"/>
          <w:sz w:val="22"/>
        </w:rPr>
        <w:t>IF NOT MENTIONED: What about the clean energy sector? How much will the future of Alberta’s economy depend on developing its clean energy sector?</w:t>
      </w:r>
    </w:p>
    <w:p w14:paraId="5FBB5E40" w14:textId="77777777" w:rsidR="00F50A40" w:rsidRPr="00F50A40" w:rsidRDefault="00F50A40" w:rsidP="00F50A40">
      <w:pPr>
        <w:numPr>
          <w:ilvl w:val="2"/>
          <w:numId w:val="13"/>
        </w:numPr>
        <w:spacing w:after="0" w:line="276" w:lineRule="auto"/>
        <w:rPr>
          <w:rFonts w:ascii="Calibri" w:hAnsi="Calibri" w:cs="Calibri"/>
          <w:color w:val="auto"/>
          <w:sz w:val="22"/>
        </w:rPr>
      </w:pPr>
      <w:r w:rsidRPr="00F50A40">
        <w:rPr>
          <w:rFonts w:ascii="Calibri" w:hAnsi="Calibri" w:cs="Calibri"/>
          <w:color w:val="auto"/>
          <w:sz w:val="22"/>
        </w:rPr>
        <w:lastRenderedPageBreak/>
        <w:t>EXPLAIN AS NEEDED: The clean energy sector could include various renewable energy sources like solar energy, wind energy, hydro energy, hydrogen fuel, or technologies like those that capture and store carbon.</w:t>
      </w:r>
    </w:p>
    <w:p w14:paraId="321BB1C4" w14:textId="77777777" w:rsidR="00F50A40" w:rsidRPr="00F50A40" w:rsidRDefault="00F50A40" w:rsidP="00F50A40">
      <w:pPr>
        <w:spacing w:after="0" w:line="276" w:lineRule="auto"/>
        <w:rPr>
          <w:rFonts w:ascii="Calibri" w:hAnsi="Calibri" w:cs="Calibri"/>
          <w:color w:val="auto"/>
          <w:sz w:val="22"/>
        </w:rPr>
      </w:pPr>
    </w:p>
    <w:p w14:paraId="6B7F70FC"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How would you describe the state of Alberta’s clean energy sector?</w:t>
      </w:r>
    </w:p>
    <w:p w14:paraId="131E6A03"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do you expect the clean energy sector in Alberta to look like in 5 years? In 10 years?</w:t>
      </w:r>
    </w:p>
    <w:p w14:paraId="10D5AF50" w14:textId="77777777" w:rsidR="00F50A40" w:rsidRPr="00F50A40" w:rsidRDefault="00F50A40" w:rsidP="00F50A40">
      <w:pPr>
        <w:spacing w:after="0" w:line="276" w:lineRule="auto"/>
        <w:rPr>
          <w:rFonts w:ascii="Calibri" w:eastAsia="Times New Roman" w:hAnsi="Calibri" w:cs="Calibri"/>
          <w:color w:val="404040"/>
          <w:sz w:val="22"/>
        </w:rPr>
      </w:pPr>
    </w:p>
    <w:p w14:paraId="70B348B5"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What comes to mind when you think about jobs in the clean energy sector?</w:t>
      </w:r>
    </w:p>
    <w:p w14:paraId="28F92DE2" w14:textId="77777777" w:rsidR="00F50A40" w:rsidRPr="00F50A40" w:rsidRDefault="00F50A40" w:rsidP="00F50A40">
      <w:pPr>
        <w:spacing w:after="0" w:line="276" w:lineRule="auto"/>
        <w:rPr>
          <w:rFonts w:ascii="Calibri" w:hAnsi="Calibri" w:cs="Calibri"/>
          <w:color w:val="auto"/>
          <w:sz w:val="22"/>
        </w:rPr>
      </w:pPr>
    </w:p>
    <w:p w14:paraId="7A6200C1"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What would transitioning from oil and gas to clean energy mean for the price of energy in Alberta? </w:t>
      </w:r>
    </w:p>
    <w:p w14:paraId="1CC3DB29" w14:textId="77777777" w:rsidR="00F50A40" w:rsidRPr="00F50A40" w:rsidRDefault="00F50A40" w:rsidP="00F50A40">
      <w:pPr>
        <w:numPr>
          <w:ilvl w:val="1"/>
          <w:numId w:val="13"/>
        </w:numPr>
        <w:spacing w:after="0" w:line="276" w:lineRule="auto"/>
        <w:rPr>
          <w:rFonts w:ascii="Calibri" w:hAnsi="Calibri" w:cs="Calibri"/>
          <w:color w:val="404040"/>
          <w:sz w:val="22"/>
        </w:rPr>
      </w:pPr>
      <w:r w:rsidRPr="00F50A40">
        <w:rPr>
          <w:rFonts w:ascii="Calibri" w:hAnsi="Calibri" w:cs="Calibri"/>
          <w:color w:val="auto"/>
          <w:sz w:val="22"/>
        </w:rPr>
        <w:t xml:space="preserve">Would energy prices generally increase, decrease, or stay the same? </w:t>
      </w:r>
    </w:p>
    <w:p w14:paraId="20BB6EDE" w14:textId="77777777" w:rsidR="00F50A40" w:rsidRPr="00F50A40" w:rsidRDefault="00F50A40" w:rsidP="00F50A40">
      <w:pPr>
        <w:numPr>
          <w:ilvl w:val="2"/>
          <w:numId w:val="13"/>
        </w:numPr>
        <w:spacing w:after="0" w:line="276" w:lineRule="auto"/>
        <w:rPr>
          <w:rFonts w:ascii="Calibri" w:hAnsi="Calibri" w:cs="Calibri"/>
          <w:color w:val="auto"/>
          <w:sz w:val="22"/>
        </w:rPr>
      </w:pPr>
      <w:r w:rsidRPr="00F50A40">
        <w:rPr>
          <w:rFonts w:ascii="Calibri" w:hAnsi="Calibri" w:cs="Calibri"/>
          <w:color w:val="auto"/>
          <w:sz w:val="22"/>
        </w:rPr>
        <w:t>IF NOT MENTIONED: Would you expect prices to go down in the short-term? What about the long-term? Why?</w:t>
      </w:r>
    </w:p>
    <w:p w14:paraId="5198EC40" w14:textId="77777777" w:rsidR="00F50A40" w:rsidRPr="00F50A40" w:rsidRDefault="00F50A40" w:rsidP="00F50A40">
      <w:pPr>
        <w:spacing w:after="0" w:line="276" w:lineRule="auto"/>
        <w:rPr>
          <w:rFonts w:ascii="Calibri" w:eastAsia="Times New Roman" w:hAnsi="Calibri" w:cs="Calibri"/>
          <w:color w:val="404040"/>
          <w:sz w:val="22"/>
        </w:rPr>
      </w:pPr>
    </w:p>
    <w:p w14:paraId="72AC3687"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What would need to happen to transition the province from oil and gas to clean energy?</w:t>
      </w:r>
    </w:p>
    <w:p w14:paraId="53B4CCBB" w14:textId="77777777" w:rsidR="00F50A40" w:rsidRPr="00F50A40" w:rsidRDefault="00F50A40" w:rsidP="00F50A40">
      <w:pPr>
        <w:spacing w:after="0" w:line="276" w:lineRule="auto"/>
        <w:rPr>
          <w:rFonts w:ascii="Calibri" w:hAnsi="Calibri" w:cs="Calibri"/>
          <w:color w:val="auto"/>
          <w:sz w:val="22"/>
        </w:rPr>
      </w:pPr>
    </w:p>
    <w:p w14:paraId="5A1F0D28"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What, if anything, would you like the Government of Canada to do to support Alberta in developing its clean energy sector?</w:t>
      </w:r>
    </w:p>
    <w:p w14:paraId="74488E98" w14:textId="77777777" w:rsidR="00F50A40" w:rsidRPr="00F50A40" w:rsidRDefault="00F50A40" w:rsidP="00F50A40">
      <w:pPr>
        <w:spacing w:after="0" w:line="276" w:lineRule="auto"/>
        <w:rPr>
          <w:rFonts w:ascii="Calibri" w:hAnsi="Calibri" w:cs="Calibri"/>
          <w:color w:val="auto"/>
          <w:sz w:val="22"/>
        </w:rPr>
      </w:pPr>
    </w:p>
    <w:p w14:paraId="1E935FF9" w14:textId="77777777" w:rsidR="00F50A40" w:rsidRPr="00F50A40" w:rsidRDefault="00F50A40" w:rsidP="00F50A40">
      <w:pPr>
        <w:spacing w:after="0" w:line="276" w:lineRule="auto"/>
        <w:rPr>
          <w:rFonts w:ascii="Calibri" w:eastAsia="Times New Roman" w:hAnsi="Calibri" w:cs="Calibri"/>
          <w:bCs/>
          <w:color w:val="auto"/>
          <w:sz w:val="22"/>
          <w:lang w:val="en-US"/>
        </w:rPr>
      </w:pPr>
      <w:r w:rsidRPr="00F50A40">
        <w:rPr>
          <w:rFonts w:ascii="Calibri" w:eastAsia="Times New Roman" w:hAnsi="Calibri" w:cs="Calibri"/>
          <w:b/>
          <w:color w:val="auto"/>
          <w:sz w:val="22"/>
          <w:u w:val="single"/>
          <w:lang w:val="en-US"/>
        </w:rPr>
        <w:t>COST OF LIVING (25-80 minutes)</w:t>
      </w:r>
      <w:r w:rsidRPr="00F50A40">
        <w:rPr>
          <w:rFonts w:ascii="Times New Roman" w:eastAsia="Times New Roman" w:hAnsi="Times New Roman"/>
          <w:color w:val="auto"/>
          <w:szCs w:val="20"/>
        </w:rPr>
        <w:t xml:space="preserve"> </w:t>
      </w:r>
      <w:r w:rsidRPr="00F50A40">
        <w:rPr>
          <w:rFonts w:ascii="Calibri" w:eastAsia="Times New Roman" w:hAnsi="Calibri" w:cs="Calibri"/>
          <w:bCs/>
          <w:color w:val="auto"/>
          <w:sz w:val="22"/>
          <w:highlight w:val="yellow"/>
        </w:rPr>
        <w:t>Quebec Experiencing Financial Pressures, GTA People of Colour, National Capital Region Quebec Parents of Children</w:t>
      </w:r>
      <w:r w:rsidRPr="00F50A40">
        <w:rPr>
          <w:rFonts w:ascii="Calibri" w:eastAsia="Times New Roman" w:hAnsi="Calibri" w:cs="Calibri"/>
          <w:b/>
          <w:color w:val="auto"/>
          <w:sz w:val="22"/>
          <w:u w:val="single"/>
          <w:lang w:val="en-US"/>
        </w:rPr>
        <w:br/>
      </w:r>
    </w:p>
    <w:p w14:paraId="16D58596" w14:textId="77777777" w:rsidR="00F50A40" w:rsidRPr="00F50A40" w:rsidRDefault="00F50A40" w:rsidP="00F50A40">
      <w:pPr>
        <w:spacing w:after="0" w:line="276" w:lineRule="auto"/>
        <w:rPr>
          <w:rFonts w:ascii="Calibri" w:eastAsia="Times New Roman" w:hAnsi="Calibri" w:cs="Calibri"/>
          <w:bCs/>
          <w:color w:val="auto"/>
          <w:sz w:val="22"/>
          <w:lang w:val="en-US"/>
        </w:rPr>
      </w:pPr>
      <w:r w:rsidRPr="00F50A40">
        <w:rPr>
          <w:rFonts w:ascii="Calibri" w:eastAsia="Times New Roman" w:hAnsi="Calibri" w:cs="Calibri"/>
          <w:b/>
          <w:color w:val="auto"/>
          <w:sz w:val="22"/>
          <w:u w:val="single"/>
          <w:lang w:val="en-US"/>
        </w:rPr>
        <w:t>Financial Pressures</w:t>
      </w:r>
      <w:r w:rsidRPr="00F50A40">
        <w:rPr>
          <w:rFonts w:ascii="Calibri" w:eastAsia="Times New Roman" w:hAnsi="Calibri" w:cs="Calibri"/>
          <w:bCs/>
          <w:color w:val="auto"/>
          <w:sz w:val="22"/>
          <w:lang w:val="en-US"/>
        </w:rPr>
        <w:t xml:space="preserve"> </w:t>
      </w:r>
      <w:r w:rsidRPr="00F50A40">
        <w:rPr>
          <w:rFonts w:ascii="Calibri" w:eastAsia="Times New Roman" w:hAnsi="Calibri" w:cs="Calibri"/>
          <w:bCs/>
          <w:color w:val="auto"/>
          <w:sz w:val="22"/>
          <w:highlight w:val="yellow"/>
          <w:lang w:val="en-US"/>
        </w:rPr>
        <w:t>Quebec Experiencing Financial Pressures</w:t>
      </w:r>
    </w:p>
    <w:p w14:paraId="187292D4" w14:textId="77777777" w:rsidR="00F50A40" w:rsidRPr="00F50A40" w:rsidRDefault="00F50A40" w:rsidP="00F50A40">
      <w:pPr>
        <w:spacing w:after="0" w:line="276" w:lineRule="auto"/>
        <w:rPr>
          <w:rFonts w:ascii="Calibri" w:eastAsia="Times New Roman" w:hAnsi="Calibri" w:cs="Calibri"/>
          <w:bCs/>
          <w:color w:val="auto"/>
          <w:sz w:val="22"/>
          <w:lang w:val="en-US"/>
        </w:rPr>
      </w:pPr>
    </w:p>
    <w:p w14:paraId="7E777F7E"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In one word, how would you describe the cost of living in Canada? </w:t>
      </w:r>
    </w:p>
    <w:p w14:paraId="4962F29E"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Would you describe the cost of living in Quebec differently? Why?</w:t>
      </w:r>
    </w:p>
    <w:p w14:paraId="74027C53" w14:textId="77777777" w:rsidR="00F50A40" w:rsidRPr="00F50A40" w:rsidRDefault="00F50A40" w:rsidP="00F50A40">
      <w:pPr>
        <w:spacing w:after="0" w:line="276" w:lineRule="auto"/>
        <w:rPr>
          <w:rFonts w:ascii="Calibri" w:hAnsi="Calibri" w:cs="Calibri"/>
          <w:color w:val="auto"/>
          <w:sz w:val="22"/>
        </w:rPr>
      </w:pPr>
    </w:p>
    <w:p w14:paraId="1E686FB2"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How do you think the cost of living will be in the next few years? Do you think things will get better, worse, or stay about the same by next year? What about in five years? Why?</w:t>
      </w:r>
    </w:p>
    <w:p w14:paraId="2791B6BD"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 xml:space="preserve">How would you know if things were getting better or worse? What are the signs? </w:t>
      </w:r>
    </w:p>
    <w:p w14:paraId="1C1C378B" w14:textId="77777777" w:rsidR="00F50A40" w:rsidRPr="00F50A40" w:rsidRDefault="00F50A40" w:rsidP="00F50A40">
      <w:pPr>
        <w:spacing w:after="0" w:line="276" w:lineRule="auto"/>
        <w:rPr>
          <w:rFonts w:ascii="Calibri" w:hAnsi="Calibri" w:cs="Calibri"/>
          <w:color w:val="auto"/>
          <w:sz w:val="22"/>
        </w:rPr>
      </w:pPr>
    </w:p>
    <w:p w14:paraId="018BA2E5"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IF NOT ALREADY MENTIONED: Generally, how would you describe the Government of Canada’s management of the cost of living? Are they generally on the right track or the wrong track? Why?</w:t>
      </w:r>
    </w:p>
    <w:p w14:paraId="64F4E509" w14:textId="77777777" w:rsidR="00F50A40" w:rsidRPr="00F50A40" w:rsidRDefault="00F50A40" w:rsidP="00F50A40">
      <w:pPr>
        <w:spacing w:after="0" w:line="276" w:lineRule="auto"/>
        <w:rPr>
          <w:rFonts w:ascii="Calibri" w:hAnsi="Calibri" w:cs="Calibri"/>
          <w:color w:val="auto"/>
          <w:sz w:val="22"/>
        </w:rPr>
      </w:pPr>
    </w:p>
    <w:p w14:paraId="22036CCE"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lastRenderedPageBreak/>
        <w:t xml:space="preserve">When we invited you to participate in this group, each of you indicated you were experiencing financial pressures. What are your biggest financial pressures? </w:t>
      </w:r>
    </w:p>
    <w:p w14:paraId="7871D44E"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 xml:space="preserve">Where have you felt the impact of inflation the most? </w:t>
      </w:r>
    </w:p>
    <w:p w14:paraId="41EA9A63" w14:textId="77777777" w:rsidR="00F50A40" w:rsidRPr="00F50A40" w:rsidRDefault="00F50A40" w:rsidP="00F50A40">
      <w:pPr>
        <w:numPr>
          <w:ilvl w:val="2"/>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AS NEEDED: Groceries? Gas? Housing? Something else?</w:t>
      </w:r>
    </w:p>
    <w:p w14:paraId="6031B116" w14:textId="77777777" w:rsidR="00F50A40" w:rsidRPr="00F50A40" w:rsidRDefault="00F50A40" w:rsidP="00F50A40">
      <w:pPr>
        <w:numPr>
          <w:ilvl w:val="1"/>
          <w:numId w:val="5"/>
        </w:numPr>
        <w:spacing w:after="0" w:line="276" w:lineRule="auto"/>
        <w:rPr>
          <w:rFonts w:ascii="Calibri" w:hAnsi="Calibri" w:cs="Calibri"/>
          <w:color w:val="auto"/>
          <w:sz w:val="22"/>
        </w:rPr>
      </w:pPr>
      <w:r w:rsidRPr="00F50A40">
        <w:rPr>
          <w:rFonts w:ascii="Calibri" w:hAnsi="Calibri" w:cs="Calibri"/>
          <w:color w:val="auto"/>
          <w:sz w:val="22"/>
        </w:rPr>
        <w:t>Have you changed any of your day-to-day habits in response to the rising cost of living?</w:t>
      </w:r>
    </w:p>
    <w:p w14:paraId="6D63931F" w14:textId="77777777" w:rsidR="00F50A40" w:rsidRPr="00F50A40" w:rsidRDefault="00F50A40" w:rsidP="00F50A40">
      <w:pPr>
        <w:spacing w:after="0" w:line="276" w:lineRule="auto"/>
        <w:rPr>
          <w:rFonts w:ascii="Calibri" w:eastAsia="Times New Roman" w:hAnsi="Calibri" w:cs="Calibri"/>
          <w:color w:val="auto"/>
          <w:sz w:val="22"/>
        </w:rPr>
      </w:pPr>
    </w:p>
    <w:p w14:paraId="20100F50"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Compared to a year ago, how would you rate your financial situation today? That is, would you say it has gotten better, worse or that it has remained roughly the same?</w:t>
      </w:r>
    </w:p>
    <w:p w14:paraId="23283E11"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FOR THOSE WHO SAY GOTTEN BETTER: Why has it gotten better? (IF NEEDED: For example, do you have less debt now, have you reduced monthly expenses, has your income increased, etc.)?</w:t>
      </w:r>
    </w:p>
    <w:p w14:paraId="59E1C906" w14:textId="77777777" w:rsidR="00F50A40" w:rsidRPr="00F50A40" w:rsidRDefault="00F50A40" w:rsidP="00F50A40">
      <w:pPr>
        <w:numPr>
          <w:ilvl w:val="1"/>
          <w:numId w:val="5"/>
        </w:numPr>
        <w:spacing w:after="0" w:line="276" w:lineRule="auto"/>
        <w:ind w:right="4"/>
        <w:contextualSpacing/>
        <w:rPr>
          <w:rFonts w:ascii="Calibri" w:hAnsi="Calibri" w:cs="Calibri"/>
          <w:b/>
          <w:color w:val="auto"/>
          <w:sz w:val="22"/>
          <w:u w:val="single"/>
          <w:lang w:val="en-US"/>
        </w:rPr>
      </w:pPr>
      <w:r w:rsidRPr="00F50A40">
        <w:rPr>
          <w:rFonts w:ascii="Calibri" w:eastAsia="Times New Roman" w:hAnsi="Calibri" w:cs="Calibri"/>
          <w:color w:val="auto"/>
          <w:sz w:val="22"/>
        </w:rPr>
        <w:t>FOR THOSE WHO SAY GOTTEN WORSE: Why has it gotten worse? (IF NEEDED: For example, do you have more debt now, have your monthly expenses increased, has your income decreased, etc.)?</w:t>
      </w:r>
    </w:p>
    <w:p w14:paraId="45E9C385" w14:textId="77777777" w:rsidR="00F50A40" w:rsidRPr="00F50A40" w:rsidRDefault="00F50A40" w:rsidP="00F50A40">
      <w:pPr>
        <w:spacing w:after="0" w:line="276" w:lineRule="auto"/>
        <w:contextualSpacing/>
        <w:rPr>
          <w:rFonts w:ascii="Calibri" w:hAnsi="Calibri" w:cs="Calibri"/>
          <w:b/>
          <w:color w:val="auto"/>
          <w:sz w:val="22"/>
          <w:u w:val="single"/>
          <w:lang w:val="en-US"/>
        </w:rPr>
      </w:pPr>
    </w:p>
    <w:p w14:paraId="33FEA513"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Does the Government of Canada understand the financial pressures you’re experiencing the most? Do they understand what you are worried about and impacted by? Why/why not?</w:t>
      </w:r>
    </w:p>
    <w:p w14:paraId="4B0FA8FC" w14:textId="77777777" w:rsidR="00F50A40" w:rsidRPr="00F50A40" w:rsidRDefault="00F50A40" w:rsidP="00F50A40">
      <w:pPr>
        <w:numPr>
          <w:ilvl w:val="1"/>
          <w:numId w:val="5"/>
        </w:numPr>
        <w:spacing w:after="0" w:line="276" w:lineRule="auto"/>
        <w:rPr>
          <w:rFonts w:ascii="Calibri" w:hAnsi="Calibri" w:cs="Calibri"/>
          <w:color w:val="auto"/>
          <w:sz w:val="22"/>
        </w:rPr>
      </w:pPr>
      <w:r w:rsidRPr="00F50A40">
        <w:rPr>
          <w:rFonts w:ascii="Calibri" w:hAnsi="Calibri" w:cs="Calibri"/>
          <w:color w:val="auto"/>
          <w:sz w:val="22"/>
        </w:rPr>
        <w:t>What would you need to see from the Government of Canada to show they understand the financial pressures you’re most worried about?</w:t>
      </w:r>
    </w:p>
    <w:p w14:paraId="32D2B8A5"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59025766"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And thinking ahead to a year from now, do you think your financial situation will be better, worse, or roughly the same as it is now? What makes you say that?</w:t>
      </w:r>
    </w:p>
    <w:p w14:paraId="49DFCC81" w14:textId="77777777" w:rsidR="00F50A40" w:rsidRPr="00F50A40" w:rsidRDefault="00F50A40" w:rsidP="00F50A40">
      <w:pPr>
        <w:spacing w:after="0" w:line="276" w:lineRule="auto"/>
        <w:rPr>
          <w:rFonts w:ascii="Calibri" w:hAnsi="Calibri" w:cs="Calibri"/>
          <w:color w:val="auto"/>
          <w:sz w:val="22"/>
        </w:rPr>
      </w:pPr>
    </w:p>
    <w:p w14:paraId="29B552A5"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What do you think is causing prices to go up? </w:t>
      </w:r>
    </w:p>
    <w:p w14:paraId="2C305F5B" w14:textId="77777777" w:rsidR="00F50A40" w:rsidRPr="00F50A40" w:rsidRDefault="00F50A40" w:rsidP="00F50A40">
      <w:pPr>
        <w:spacing w:after="0" w:line="276" w:lineRule="auto"/>
        <w:rPr>
          <w:rFonts w:ascii="Calibri" w:hAnsi="Calibri" w:cs="Calibri"/>
          <w:color w:val="auto"/>
          <w:sz w:val="22"/>
        </w:rPr>
      </w:pPr>
    </w:p>
    <w:p w14:paraId="56C6F09C"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Is the increase in the cost of living a “made in Canada” problem or is it a global problem? How do you know?</w:t>
      </w:r>
    </w:p>
    <w:p w14:paraId="2909869C"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can the Government do about the rising cost of living?</w:t>
      </w:r>
    </w:p>
    <w:p w14:paraId="6D7DE4C3"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11BE01BB"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Are you aware of any Government of Canada policies, programs, services, or benefits for those feeling financial pressures?</w:t>
      </w:r>
    </w:p>
    <w:p w14:paraId="41552432" w14:textId="77777777" w:rsidR="00F50A40" w:rsidRPr="00F50A40" w:rsidRDefault="00F50A40" w:rsidP="00F50A40">
      <w:pPr>
        <w:numPr>
          <w:ilvl w:val="1"/>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IF YES: What have you heard? What impacts do you expect these benefits to have?</w:t>
      </w:r>
    </w:p>
    <w:p w14:paraId="7A5A7404"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7B21C632"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I’m now going to show you various measures the Government of Canada has announced to help support Canadians with financial pressures:</w:t>
      </w:r>
    </w:p>
    <w:p w14:paraId="59BD5909"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500D8543" w14:textId="77777777" w:rsidR="00F50A40" w:rsidRPr="00F50A40" w:rsidRDefault="00F50A40" w:rsidP="00F50A40">
      <w:pPr>
        <w:spacing w:after="0" w:line="276" w:lineRule="auto"/>
        <w:ind w:right="4"/>
        <w:contextualSpacing/>
        <w:rPr>
          <w:rFonts w:ascii="Calibri" w:eastAsia="Times New Roman" w:hAnsi="Calibri" w:cs="Calibri"/>
          <w:b/>
          <w:bCs/>
          <w:color w:val="auto"/>
          <w:sz w:val="22"/>
        </w:rPr>
      </w:pPr>
      <w:r w:rsidRPr="00F50A40">
        <w:rPr>
          <w:rFonts w:ascii="Calibri" w:eastAsia="Times New Roman" w:hAnsi="Calibri" w:cs="Calibri"/>
          <w:b/>
          <w:bCs/>
          <w:color w:val="auto"/>
          <w:sz w:val="22"/>
        </w:rPr>
        <w:t>SHOW ON SCREEN:</w:t>
      </w:r>
    </w:p>
    <w:p w14:paraId="31BE30C2"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lastRenderedPageBreak/>
        <w:t>A new dental care program for families with an income of less than $90,000 annually, starting with children under 12 in 2022.*</w:t>
      </w:r>
    </w:p>
    <w:p w14:paraId="68615F03"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A new one-time top-up to the Canada Housing Benefit. This benefit is a one-time payment of $500 to eligible lower-income renters ($20,000 for individuals or $35,000 for families) experiencing housing affordability challenges.</w:t>
      </w:r>
    </w:p>
    <w:p w14:paraId="7A86DC70"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Doubling the GST credit amount eligible individuals and families receive for a six-month period, with single Canadians receiving up to $234 and families receiving up to $628.</w:t>
      </w:r>
    </w:p>
    <w:p w14:paraId="22C3B98A"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Increasing benefits to match inflation (indexing) </w:t>
      </w:r>
      <w:r w:rsidRPr="00F50A40">
        <w:rPr>
          <w:rFonts w:ascii="Calibri" w:eastAsia="Times New Roman" w:hAnsi="Calibri" w:cs="Calibri"/>
          <w:i/>
          <w:iCs/>
          <w:color w:val="auto"/>
          <w:sz w:val="22"/>
        </w:rPr>
        <w:t>(benefits include things like the Canada Child Benefit, the GST Credit, the Canada Pension Plan, Old Age Security, and the Guaranteed Income Supplement).</w:t>
      </w:r>
    </w:p>
    <w:p w14:paraId="49B1988E"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Increasing the amount that eligible Canadians may receive through the Canada Workers Benefit </w:t>
      </w:r>
      <w:r w:rsidRPr="00F50A40">
        <w:rPr>
          <w:rFonts w:ascii="Calibri" w:eastAsia="Times New Roman" w:hAnsi="Calibri" w:cs="Calibri"/>
          <w:i/>
          <w:iCs/>
          <w:color w:val="auto"/>
          <w:sz w:val="22"/>
        </w:rPr>
        <w:t>(low-income single individuals can receive up to $1,395 for the basic amount; low-income families can receive up to $2,403).</w:t>
      </w:r>
    </w:p>
    <w:p w14:paraId="3D366CFB"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Providing a 50% reduction in average parent fees for licensed early learning and child care by the end of 2022.</w:t>
      </w:r>
    </w:p>
    <w:p w14:paraId="6BFFBA83"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4CA331EB" w14:textId="77777777" w:rsidR="00F50A40" w:rsidRPr="00F50A40" w:rsidRDefault="00F50A40" w:rsidP="00F50A40">
      <w:pPr>
        <w:spacing w:after="0" w:line="276" w:lineRule="auto"/>
        <w:ind w:right="4"/>
        <w:contextualSpacing/>
        <w:rPr>
          <w:rFonts w:ascii="Calibri" w:eastAsia="Times New Roman" w:hAnsi="Calibri" w:cs="Calibri"/>
          <w:i/>
          <w:iCs/>
          <w:color w:val="auto"/>
          <w:sz w:val="22"/>
        </w:rPr>
      </w:pPr>
      <w:r w:rsidRPr="00F50A40">
        <w:rPr>
          <w:rFonts w:ascii="Calibri" w:eastAsia="Times New Roman" w:hAnsi="Calibri" w:cs="Calibri"/>
          <w:i/>
          <w:iCs/>
          <w:color w:val="auto"/>
          <w:sz w:val="22"/>
        </w:rPr>
        <w:t>*ADDITIONAL INFORMATION FOR MODERATOR IF NEEDED:</w:t>
      </w:r>
    </w:p>
    <w:p w14:paraId="2BBEE7CD"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The new dental care program starts with under 12-year-olds in 2022, then expands to under 18-year-olds, seniors and persons living with a disability in 2023, then full implementation by 2025. The program is restricted to families with an income of less than $90,000 annually, with no co-pays for anyone under $70,000 annually in income.</w:t>
      </w:r>
    </w:p>
    <w:p w14:paraId="55CF7EBC"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143DD548" w14:textId="77777777" w:rsidR="00F50A40" w:rsidRPr="00F50A40" w:rsidRDefault="00F50A40" w:rsidP="00F50A40">
      <w:pPr>
        <w:spacing w:after="0" w:line="276" w:lineRule="auto"/>
        <w:rPr>
          <w:rFonts w:ascii="Calibri" w:hAnsi="Calibri" w:cs="Calibri"/>
          <w:b/>
          <w:bCs/>
          <w:color w:val="auto"/>
          <w:sz w:val="22"/>
          <w:u w:val="single"/>
        </w:rPr>
      </w:pPr>
      <w:r w:rsidRPr="00F50A40">
        <w:rPr>
          <w:rFonts w:ascii="Calibri" w:hAnsi="Calibri" w:cs="Calibri"/>
          <w:b/>
          <w:bCs/>
          <w:color w:val="auto"/>
          <w:sz w:val="22"/>
          <w:u w:val="single"/>
        </w:rPr>
        <w:t>POLL:</w:t>
      </w:r>
      <w:r w:rsidRPr="00F50A40">
        <w:rPr>
          <w:rFonts w:ascii="Calibri" w:hAnsi="Calibri" w:cs="Calibri"/>
          <w:color w:val="auto"/>
          <w:sz w:val="22"/>
        </w:rPr>
        <w:t xml:space="preserve"> </w:t>
      </w:r>
      <w:r w:rsidRPr="00F50A40">
        <w:rPr>
          <w:rFonts w:ascii="Calibri" w:eastAsia="Times New Roman" w:hAnsi="Calibri" w:cs="Calibri"/>
          <w:color w:val="auto"/>
          <w:sz w:val="22"/>
        </w:rPr>
        <w:t xml:space="preserve">Now I’m going to show you the same list of items, but this time simplified, and I will ask you to do a poll and choose which </w:t>
      </w:r>
      <w:r w:rsidRPr="00F50A40">
        <w:rPr>
          <w:rFonts w:ascii="Calibri" w:eastAsia="Times New Roman" w:hAnsi="Calibri" w:cs="Calibri"/>
          <w:color w:val="auto"/>
          <w:sz w:val="22"/>
          <w:u w:val="single"/>
        </w:rPr>
        <w:t>one</w:t>
      </w:r>
      <w:r w:rsidRPr="00F50A40">
        <w:rPr>
          <w:rFonts w:ascii="Calibri" w:eastAsia="Times New Roman" w:hAnsi="Calibri" w:cs="Calibri"/>
          <w:color w:val="auto"/>
          <w:sz w:val="22"/>
        </w:rPr>
        <w:t xml:space="preserve"> you think would be the most helpful in supporting people struggling financially. We will then go over your answers. </w:t>
      </w:r>
    </w:p>
    <w:p w14:paraId="232BDC9C"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64BB2203"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A new </w:t>
      </w:r>
      <w:r w:rsidRPr="00F50A40">
        <w:rPr>
          <w:rFonts w:ascii="Calibri" w:eastAsia="Times New Roman" w:hAnsi="Calibri" w:cs="Calibri"/>
          <w:b/>
          <w:bCs/>
          <w:color w:val="auto"/>
          <w:sz w:val="22"/>
        </w:rPr>
        <w:t>dental care</w:t>
      </w:r>
      <w:r w:rsidRPr="00F50A40">
        <w:rPr>
          <w:rFonts w:ascii="Calibri" w:eastAsia="Times New Roman" w:hAnsi="Calibri" w:cs="Calibri"/>
          <w:color w:val="auto"/>
          <w:sz w:val="22"/>
        </w:rPr>
        <w:t xml:space="preserve"> program for families </w:t>
      </w:r>
    </w:p>
    <w:p w14:paraId="7A14C905"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A new one-time top-up to the Canada </w:t>
      </w:r>
      <w:r w:rsidRPr="00F50A40">
        <w:rPr>
          <w:rFonts w:ascii="Calibri" w:eastAsia="Times New Roman" w:hAnsi="Calibri" w:cs="Calibri"/>
          <w:b/>
          <w:bCs/>
          <w:color w:val="auto"/>
          <w:sz w:val="22"/>
        </w:rPr>
        <w:t xml:space="preserve">Housing Benefit </w:t>
      </w:r>
    </w:p>
    <w:p w14:paraId="0A70AF4B"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Doubling the </w:t>
      </w:r>
      <w:r w:rsidRPr="00F50A40">
        <w:rPr>
          <w:rFonts w:ascii="Calibri" w:eastAsia="Times New Roman" w:hAnsi="Calibri" w:cs="Calibri"/>
          <w:b/>
          <w:bCs/>
          <w:color w:val="auto"/>
          <w:sz w:val="22"/>
        </w:rPr>
        <w:t>GST credit</w:t>
      </w:r>
      <w:r w:rsidRPr="00F50A40">
        <w:rPr>
          <w:rFonts w:ascii="Calibri" w:eastAsia="Times New Roman" w:hAnsi="Calibri" w:cs="Calibri"/>
          <w:color w:val="auto"/>
          <w:sz w:val="22"/>
        </w:rPr>
        <w:t xml:space="preserve"> amount for a six-month period </w:t>
      </w:r>
    </w:p>
    <w:p w14:paraId="20018812" w14:textId="77777777" w:rsidR="00F50A40" w:rsidRPr="00F50A40" w:rsidRDefault="00F50A40" w:rsidP="00F50A40">
      <w:pPr>
        <w:numPr>
          <w:ilvl w:val="0"/>
          <w:numId w:val="13"/>
        </w:numPr>
        <w:spacing w:after="0" w:line="276" w:lineRule="auto"/>
        <w:textAlignment w:val="baseline"/>
        <w:rPr>
          <w:rFonts w:ascii="Calibri" w:eastAsia="Times New Roman" w:hAnsi="Calibri" w:cs="Calibri"/>
          <w:i/>
          <w:color w:val="auto"/>
          <w:sz w:val="22"/>
        </w:rPr>
      </w:pPr>
      <w:r w:rsidRPr="00F50A40">
        <w:rPr>
          <w:rFonts w:ascii="Calibri" w:eastAsia="Times New Roman" w:hAnsi="Calibri" w:cs="Calibri"/>
          <w:color w:val="auto"/>
          <w:sz w:val="22"/>
        </w:rPr>
        <w:t xml:space="preserve">Increasing </w:t>
      </w:r>
      <w:r w:rsidRPr="00F50A40">
        <w:rPr>
          <w:rFonts w:ascii="Calibri" w:eastAsia="Times New Roman" w:hAnsi="Calibri" w:cs="Calibri"/>
          <w:b/>
          <w:bCs/>
          <w:color w:val="auto"/>
          <w:sz w:val="22"/>
        </w:rPr>
        <w:t>benefits to match inflation</w:t>
      </w:r>
      <w:r w:rsidRPr="00F50A40">
        <w:rPr>
          <w:rFonts w:ascii="Calibri" w:eastAsia="Times New Roman" w:hAnsi="Calibri" w:cs="Calibri"/>
          <w:color w:val="auto"/>
          <w:sz w:val="22"/>
        </w:rPr>
        <w:t xml:space="preserve"> (indexing) </w:t>
      </w:r>
    </w:p>
    <w:p w14:paraId="75CDDA60" w14:textId="77777777" w:rsidR="00F50A40" w:rsidRPr="00F50A40" w:rsidRDefault="00F50A40" w:rsidP="00F50A40">
      <w:pPr>
        <w:numPr>
          <w:ilvl w:val="0"/>
          <w:numId w:val="13"/>
        </w:numPr>
        <w:spacing w:after="0" w:line="276" w:lineRule="auto"/>
        <w:textAlignment w:val="baseline"/>
        <w:rPr>
          <w:rFonts w:ascii="Calibri" w:eastAsia="Times New Roman" w:hAnsi="Calibri" w:cs="Calibri"/>
          <w:b/>
          <w:bCs/>
          <w:i/>
          <w:color w:val="auto"/>
          <w:sz w:val="22"/>
        </w:rPr>
      </w:pPr>
      <w:r w:rsidRPr="00F50A40">
        <w:rPr>
          <w:rFonts w:ascii="Calibri" w:eastAsia="Times New Roman" w:hAnsi="Calibri" w:cs="Calibri"/>
          <w:color w:val="auto"/>
          <w:sz w:val="22"/>
        </w:rPr>
        <w:t xml:space="preserve">Increasing the amount that eligible Canadians may receive through the </w:t>
      </w:r>
      <w:r w:rsidRPr="00F50A40">
        <w:rPr>
          <w:rFonts w:ascii="Calibri" w:eastAsia="Times New Roman" w:hAnsi="Calibri" w:cs="Calibri"/>
          <w:b/>
          <w:bCs/>
          <w:color w:val="auto"/>
          <w:sz w:val="22"/>
        </w:rPr>
        <w:t xml:space="preserve">Canada Workers Benefit </w:t>
      </w:r>
    </w:p>
    <w:p w14:paraId="753F8BC9"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Providing a 50% reduction in average parent fees for licensed early learning and </w:t>
      </w:r>
      <w:r w:rsidRPr="00F50A40">
        <w:rPr>
          <w:rFonts w:ascii="Calibri" w:eastAsia="Times New Roman" w:hAnsi="Calibri" w:cs="Calibri"/>
          <w:b/>
          <w:bCs/>
          <w:color w:val="auto"/>
          <w:sz w:val="22"/>
        </w:rPr>
        <w:t>childcare</w:t>
      </w:r>
      <w:r w:rsidRPr="00F50A40">
        <w:rPr>
          <w:rFonts w:ascii="Calibri" w:eastAsia="Times New Roman" w:hAnsi="Calibri" w:cs="Calibri"/>
          <w:color w:val="auto"/>
          <w:sz w:val="22"/>
        </w:rPr>
        <w:t xml:space="preserve"> </w:t>
      </w:r>
    </w:p>
    <w:p w14:paraId="21E2820D"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09A3F315" w14:textId="77777777" w:rsidR="00F50A40" w:rsidRPr="00F50A40" w:rsidRDefault="00F50A40" w:rsidP="00F50A40">
      <w:pPr>
        <w:spacing w:after="0" w:line="276" w:lineRule="auto"/>
        <w:ind w:right="4"/>
        <w:rPr>
          <w:rFonts w:ascii="Calibri" w:eastAsia="Times New Roman" w:hAnsi="Calibri" w:cs="Calibri"/>
          <w:i/>
          <w:iCs/>
          <w:color w:val="auto"/>
          <w:sz w:val="22"/>
        </w:rPr>
      </w:pPr>
      <w:r w:rsidRPr="00F50A40">
        <w:rPr>
          <w:rFonts w:ascii="Calibri" w:eastAsia="Times New Roman" w:hAnsi="Calibri" w:cs="Calibri"/>
          <w:i/>
          <w:iCs/>
          <w:color w:val="auto"/>
          <w:sz w:val="22"/>
        </w:rPr>
        <w:t xml:space="preserve">MODERATOR TO BRIEFLY GO OVER THE CHOICES. </w:t>
      </w:r>
    </w:p>
    <w:p w14:paraId="71B1359B" w14:textId="77777777" w:rsidR="00F50A40" w:rsidRPr="00F50A40" w:rsidRDefault="00F50A40" w:rsidP="00F50A40">
      <w:pPr>
        <w:spacing w:after="0" w:line="276" w:lineRule="auto"/>
        <w:ind w:right="4"/>
        <w:rPr>
          <w:rFonts w:ascii="Calibri" w:eastAsia="Times New Roman" w:hAnsi="Calibri" w:cs="Calibri"/>
          <w:color w:val="auto"/>
          <w:sz w:val="22"/>
        </w:rPr>
      </w:pPr>
    </w:p>
    <w:p w14:paraId="3662785D"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Would any of these personally impact you?</w:t>
      </w:r>
    </w:p>
    <w:p w14:paraId="7AB067C4"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5C89BE31"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lastRenderedPageBreak/>
        <w:t>Is there anything in this section that the Government of Canada should not be doing?</w:t>
      </w:r>
    </w:p>
    <w:p w14:paraId="2B523E89"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0D35D45B"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Now, reflecting back on the various Government of Canada measures we have discussed today, what is your overall impression of the Government of Canada’s plan to help support Canadians experiencing financial pressures? </w:t>
      </w:r>
    </w:p>
    <w:p w14:paraId="65205E94"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AS NEEDED: Has your impression of whether the Government of Canada is on the right or wrong track in this respect changed? How so?</w:t>
      </w:r>
    </w:p>
    <w:p w14:paraId="25D94476"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1B241D8A"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IF ENOUGH TIME, ASK EVERY PARTICIPANT: If you could suggest one thing to the Government of Canada that it could do to help improve your financial situation, what would it be?</w:t>
      </w:r>
    </w:p>
    <w:p w14:paraId="538DF339" w14:textId="77777777" w:rsidR="00F50A40" w:rsidRPr="00F50A40" w:rsidRDefault="00F50A40" w:rsidP="00F50A40">
      <w:pPr>
        <w:numPr>
          <w:ilvl w:val="1"/>
          <w:numId w:val="5"/>
        </w:numPr>
        <w:spacing w:after="0" w:line="276" w:lineRule="auto"/>
        <w:ind w:right="4"/>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IF DIRECT PAYMENTS OR TAX CUTS SUGGESTED, PROBE: Do you think that this kind of policy could make inflation worse? Why/why not? </w:t>
      </w:r>
    </w:p>
    <w:p w14:paraId="07B8C57A" w14:textId="77777777" w:rsidR="00F50A40" w:rsidRPr="00F50A40" w:rsidRDefault="00F50A40" w:rsidP="00F50A40">
      <w:pPr>
        <w:spacing w:after="0" w:line="276" w:lineRule="auto"/>
        <w:rPr>
          <w:rFonts w:ascii="Calibri" w:hAnsi="Calibri" w:cs="Calibri"/>
          <w:color w:val="auto"/>
          <w:sz w:val="22"/>
        </w:rPr>
      </w:pPr>
    </w:p>
    <w:p w14:paraId="567C7EC9" w14:textId="77777777" w:rsidR="00F50A40" w:rsidRPr="00F50A40" w:rsidRDefault="00F50A40" w:rsidP="00F50A40">
      <w:pPr>
        <w:spacing w:after="0" w:line="276" w:lineRule="auto"/>
        <w:rPr>
          <w:rFonts w:ascii="Calibri" w:hAnsi="Calibri" w:cs="Calibri"/>
          <w:bCs/>
          <w:color w:val="auto"/>
          <w:sz w:val="22"/>
        </w:rPr>
      </w:pPr>
      <w:r w:rsidRPr="00F50A40">
        <w:rPr>
          <w:rFonts w:ascii="Calibri" w:hAnsi="Calibri" w:cs="Calibri"/>
          <w:b/>
          <w:bCs/>
          <w:color w:val="auto"/>
          <w:sz w:val="22"/>
          <w:u w:val="single"/>
        </w:rPr>
        <w:t>Federal Government Management of Cost of Living</w:t>
      </w:r>
      <w:r w:rsidRPr="00F50A40">
        <w:rPr>
          <w:rFonts w:ascii="Calibri" w:hAnsi="Calibri" w:cs="Calibri"/>
          <w:color w:val="auto"/>
          <w:sz w:val="22"/>
        </w:rPr>
        <w:t xml:space="preserve"> </w:t>
      </w:r>
      <w:r w:rsidRPr="00F50A40">
        <w:rPr>
          <w:rFonts w:ascii="Calibri" w:hAnsi="Calibri" w:cs="Calibri"/>
          <w:bCs/>
          <w:color w:val="auto"/>
          <w:sz w:val="22"/>
          <w:highlight w:val="yellow"/>
        </w:rPr>
        <w:t>GTA People of Colour</w:t>
      </w:r>
    </w:p>
    <w:p w14:paraId="0118B7F8" w14:textId="77777777" w:rsidR="00F50A40" w:rsidRPr="00F50A40" w:rsidRDefault="00F50A40" w:rsidP="00F50A40">
      <w:pPr>
        <w:spacing w:after="0" w:line="276" w:lineRule="auto"/>
        <w:rPr>
          <w:rFonts w:ascii="Calibri" w:hAnsi="Calibri" w:cs="Calibri"/>
          <w:color w:val="auto"/>
          <w:sz w:val="22"/>
        </w:rPr>
      </w:pPr>
    </w:p>
    <w:p w14:paraId="2C565B7E"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IF MENTIONED ALREADY: Some of you noted that the cost of living is an issue impacting people in the GTA.</w:t>
      </w:r>
    </w:p>
    <w:p w14:paraId="0800C5AC"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IF NOT MENTIONED ALREADY: Thinking of the issues you identified as being the top issues impacting people in the GTA, where does the cost of living fit in? Is it more important, less important, or of the same importance?</w:t>
      </w:r>
    </w:p>
    <w:p w14:paraId="20AC0EBF" w14:textId="77777777" w:rsidR="00F50A40" w:rsidRPr="00F50A40" w:rsidRDefault="00F50A40" w:rsidP="00F50A40">
      <w:pPr>
        <w:numPr>
          <w:ilvl w:val="1"/>
          <w:numId w:val="13"/>
        </w:numPr>
        <w:spacing w:after="0" w:line="276" w:lineRule="auto"/>
        <w:contextualSpacing/>
        <w:rPr>
          <w:rFonts w:ascii="Calibri" w:hAnsi="Calibri" w:cs="Calibri"/>
          <w:color w:val="auto"/>
          <w:sz w:val="22"/>
        </w:rPr>
      </w:pPr>
      <w:r w:rsidRPr="00F50A40">
        <w:rPr>
          <w:rFonts w:ascii="Calibri" w:hAnsi="Calibri" w:cs="Calibri"/>
          <w:color w:val="auto"/>
          <w:sz w:val="22"/>
        </w:rPr>
        <w:t>Has the rising cost of living affected your behaviour? Your spending habits? How so?</w:t>
      </w:r>
    </w:p>
    <w:p w14:paraId="03BE7A83" w14:textId="77777777" w:rsidR="00F50A40" w:rsidRPr="00F50A40" w:rsidRDefault="00F50A40" w:rsidP="00F50A40">
      <w:pPr>
        <w:numPr>
          <w:ilvl w:val="2"/>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Who is most impacted by the rising cost of living? Why?</w:t>
      </w:r>
    </w:p>
    <w:p w14:paraId="3D6EA980" w14:textId="77777777" w:rsidR="00F50A40" w:rsidRPr="00F50A40" w:rsidRDefault="00F50A40" w:rsidP="00F50A40">
      <w:pPr>
        <w:numPr>
          <w:ilvl w:val="2"/>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or who, is to blame for the rising cost of living?</w:t>
      </w:r>
    </w:p>
    <w:p w14:paraId="596974A5" w14:textId="77777777" w:rsidR="00F50A40" w:rsidRPr="00F50A40" w:rsidRDefault="00F50A40" w:rsidP="00F50A40">
      <w:pPr>
        <w:spacing w:after="0" w:line="276" w:lineRule="auto"/>
        <w:contextualSpacing/>
        <w:rPr>
          <w:rFonts w:ascii="Calibri" w:hAnsi="Calibri" w:cs="Calibri"/>
          <w:color w:val="auto"/>
          <w:sz w:val="22"/>
        </w:rPr>
      </w:pPr>
    </w:p>
    <w:p w14:paraId="3DACB7B5"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 xml:space="preserve">What role, if any, does the Government of Canada have in addressing cost of living issues? </w:t>
      </w:r>
    </w:p>
    <w:p w14:paraId="26106576" w14:textId="77777777" w:rsidR="00F50A40" w:rsidRPr="00F50A40" w:rsidRDefault="00F50A40" w:rsidP="00F50A40">
      <w:pPr>
        <w:spacing w:after="0" w:line="276" w:lineRule="auto"/>
        <w:contextualSpacing/>
        <w:rPr>
          <w:rFonts w:ascii="Calibri" w:hAnsi="Calibri" w:cs="Calibri"/>
          <w:color w:val="auto"/>
          <w:sz w:val="22"/>
        </w:rPr>
      </w:pPr>
    </w:p>
    <w:p w14:paraId="5E111703"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What work, if any, has the Government of Canada done in addressing these issues?</w:t>
      </w:r>
    </w:p>
    <w:p w14:paraId="50ACC24E" w14:textId="77777777" w:rsidR="00F50A40" w:rsidRPr="00F50A40" w:rsidRDefault="00F50A40" w:rsidP="00F50A40">
      <w:pPr>
        <w:spacing w:after="0" w:line="276" w:lineRule="auto"/>
        <w:rPr>
          <w:rFonts w:ascii="Calibri" w:hAnsi="Calibri" w:cs="Calibri"/>
          <w:color w:val="auto"/>
          <w:sz w:val="22"/>
        </w:rPr>
      </w:pPr>
    </w:p>
    <w:p w14:paraId="0EA6F99D"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What have you seen, read, or heard anything about the Government of Canada's new measures to help Canadians with the increasing cost of living?</w:t>
      </w:r>
    </w:p>
    <w:p w14:paraId="36C2B641"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IF NOT MENTIONED: Have you heard about the six-month GST rebate increase?</w:t>
      </w:r>
    </w:p>
    <w:p w14:paraId="66D6BA9F"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 xml:space="preserve">IF NOT MENTIONED: Have you heard about the Canada Dental Benefit plan to lower dental costs for families earning less than $90,000? </w:t>
      </w:r>
    </w:p>
    <w:p w14:paraId="56C24BE3" w14:textId="77777777" w:rsidR="00F50A40" w:rsidRPr="00F50A40" w:rsidRDefault="00F50A40" w:rsidP="00F50A40">
      <w:pPr>
        <w:spacing w:after="0" w:line="276" w:lineRule="auto"/>
        <w:contextualSpacing/>
        <w:rPr>
          <w:rFonts w:ascii="Calibri" w:hAnsi="Calibri" w:cs="Calibri"/>
          <w:color w:val="auto"/>
          <w:sz w:val="22"/>
        </w:rPr>
      </w:pPr>
    </w:p>
    <w:p w14:paraId="76E63368" w14:textId="77777777" w:rsidR="00F50A40" w:rsidRPr="00F50A40" w:rsidRDefault="00F50A40" w:rsidP="00F50A40">
      <w:pPr>
        <w:numPr>
          <w:ilvl w:val="0"/>
          <w:numId w:val="13"/>
        </w:numPr>
        <w:spacing w:after="0" w:line="276" w:lineRule="auto"/>
        <w:contextualSpacing/>
        <w:rPr>
          <w:rFonts w:ascii="Calibri" w:hAnsi="Calibri" w:cs="Calibri"/>
          <w:color w:val="auto"/>
          <w:sz w:val="22"/>
        </w:rPr>
      </w:pPr>
      <w:r w:rsidRPr="00F50A40">
        <w:rPr>
          <w:rFonts w:ascii="Calibri" w:hAnsi="Calibri" w:cs="Calibri"/>
          <w:color w:val="auto"/>
          <w:sz w:val="22"/>
        </w:rPr>
        <w:t xml:space="preserve">Thinking </w:t>
      </w:r>
      <w:r w:rsidRPr="00F50A40">
        <w:rPr>
          <w:rFonts w:ascii="Calibri" w:eastAsia="Times New Roman" w:hAnsi="Calibri" w:cs="Calibri"/>
          <w:color w:val="auto"/>
          <w:sz w:val="22"/>
        </w:rPr>
        <w:t>about</w:t>
      </w:r>
      <w:r w:rsidRPr="00F50A40">
        <w:rPr>
          <w:rFonts w:ascii="Calibri" w:hAnsi="Calibri" w:cs="Calibri"/>
          <w:color w:val="auto"/>
          <w:sz w:val="22"/>
        </w:rPr>
        <w:t xml:space="preserve"> these priorities, is the federal government generally on the right track or wrong track? Why do you say that?</w:t>
      </w:r>
    </w:p>
    <w:p w14:paraId="784F04DB" w14:textId="77777777" w:rsidR="00F50A40" w:rsidRPr="00F50A40" w:rsidRDefault="00F50A40" w:rsidP="00F50A40">
      <w:pPr>
        <w:numPr>
          <w:ilvl w:val="1"/>
          <w:numId w:val="17"/>
        </w:numPr>
        <w:spacing w:after="0" w:line="276" w:lineRule="auto"/>
        <w:contextualSpacing/>
        <w:rPr>
          <w:rFonts w:ascii="Calibri" w:hAnsi="Calibri" w:cs="Calibri"/>
          <w:color w:val="auto"/>
          <w:sz w:val="22"/>
        </w:rPr>
      </w:pPr>
      <w:r w:rsidRPr="00F50A40">
        <w:rPr>
          <w:rFonts w:ascii="Calibri" w:hAnsi="Calibri" w:cs="Calibri"/>
          <w:color w:val="auto"/>
          <w:sz w:val="22"/>
        </w:rPr>
        <w:lastRenderedPageBreak/>
        <w:t xml:space="preserve">For those who say they are on the wrong track, what should the federal government do to get on the right track? </w:t>
      </w:r>
    </w:p>
    <w:p w14:paraId="0A7A2AF1" w14:textId="77777777" w:rsidR="00F50A40" w:rsidRPr="00F50A40" w:rsidRDefault="00F50A40" w:rsidP="00F50A40">
      <w:pPr>
        <w:numPr>
          <w:ilvl w:val="1"/>
          <w:numId w:val="17"/>
        </w:numPr>
        <w:spacing w:after="0" w:line="276" w:lineRule="auto"/>
        <w:contextualSpacing/>
        <w:rPr>
          <w:rFonts w:ascii="Calibri" w:hAnsi="Calibri" w:cs="Calibri"/>
          <w:color w:val="auto"/>
          <w:sz w:val="22"/>
        </w:rPr>
      </w:pPr>
      <w:r w:rsidRPr="00F50A40">
        <w:rPr>
          <w:rFonts w:ascii="Calibri" w:hAnsi="Calibri" w:cs="Calibri"/>
          <w:color w:val="auto"/>
          <w:sz w:val="22"/>
        </w:rPr>
        <w:t>Are you hopeful that the Government of Canada can get on the right track on these issues? Why/why not?</w:t>
      </w:r>
    </w:p>
    <w:p w14:paraId="0BCE09E4" w14:textId="77777777" w:rsidR="00F50A40" w:rsidRPr="00F50A40" w:rsidRDefault="00F50A40" w:rsidP="00F50A40">
      <w:pPr>
        <w:spacing w:after="0" w:line="276" w:lineRule="auto"/>
        <w:rPr>
          <w:rFonts w:ascii="Calibri" w:hAnsi="Calibri" w:cs="Calibri"/>
          <w:color w:val="auto"/>
          <w:sz w:val="22"/>
        </w:rPr>
      </w:pPr>
    </w:p>
    <w:p w14:paraId="7A5E14FD" w14:textId="77777777" w:rsidR="00F50A40" w:rsidRPr="00F50A40" w:rsidRDefault="00F50A40" w:rsidP="00F50A40">
      <w:pPr>
        <w:spacing w:after="0" w:line="276" w:lineRule="auto"/>
        <w:rPr>
          <w:rFonts w:ascii="Calibri" w:hAnsi="Calibri" w:cs="Calibri"/>
          <w:bCs/>
          <w:color w:val="auto"/>
          <w:sz w:val="22"/>
        </w:rPr>
      </w:pPr>
      <w:r w:rsidRPr="00F50A40">
        <w:rPr>
          <w:rFonts w:ascii="Calibri" w:hAnsi="Calibri" w:cs="Calibri"/>
          <w:b/>
          <w:bCs/>
          <w:color w:val="auto"/>
          <w:sz w:val="22"/>
          <w:u w:val="single"/>
        </w:rPr>
        <w:t>Cost of Living for Parents</w:t>
      </w:r>
      <w:r w:rsidRPr="00F50A40">
        <w:rPr>
          <w:rFonts w:ascii="Calibri" w:hAnsi="Calibri" w:cs="Calibri"/>
          <w:color w:val="auto"/>
          <w:sz w:val="22"/>
        </w:rPr>
        <w:t xml:space="preserve"> </w:t>
      </w:r>
      <w:r w:rsidRPr="00F50A40">
        <w:rPr>
          <w:rFonts w:ascii="Calibri" w:hAnsi="Calibri" w:cs="Calibri"/>
          <w:bCs/>
          <w:color w:val="auto"/>
          <w:sz w:val="22"/>
          <w:highlight w:val="yellow"/>
        </w:rPr>
        <w:t>National Capital Region Quebec Parents of Children</w:t>
      </w:r>
    </w:p>
    <w:p w14:paraId="065831B6" w14:textId="77777777" w:rsidR="00F50A40" w:rsidRPr="00F50A40" w:rsidRDefault="00F50A40" w:rsidP="00F50A40">
      <w:pPr>
        <w:spacing w:after="0" w:line="276" w:lineRule="auto"/>
        <w:rPr>
          <w:rFonts w:ascii="Calibri" w:hAnsi="Calibri" w:cs="Calibri"/>
          <w:bCs/>
          <w:color w:val="auto"/>
          <w:sz w:val="22"/>
        </w:rPr>
      </w:pPr>
    </w:p>
    <w:p w14:paraId="0077DA14"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Generally, how would you describe the Government of Canada’s management of the economy? </w:t>
      </w:r>
    </w:p>
    <w:p w14:paraId="10F5E545"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Are they generally on the right track or the wrong track? Why?</w:t>
      </w:r>
    </w:p>
    <w:p w14:paraId="44693DCB" w14:textId="77777777" w:rsidR="00F50A40" w:rsidRPr="00F50A40" w:rsidRDefault="00F50A40" w:rsidP="00F50A40">
      <w:pPr>
        <w:spacing w:after="0" w:line="276" w:lineRule="auto"/>
        <w:rPr>
          <w:rFonts w:ascii="Calibri" w:eastAsia="Times New Roman" w:hAnsi="Calibri" w:cs="Calibri"/>
          <w:color w:val="auto"/>
          <w:sz w:val="22"/>
        </w:rPr>
      </w:pPr>
    </w:p>
    <w:p w14:paraId="14745CCB"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As a parent, which economic issues are you most worried about and impacted by? </w:t>
      </w:r>
    </w:p>
    <w:p w14:paraId="4F1890D7"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Does the Government of Canada understand the economic issues you’re most worried about and impacted by? Why/why not?</w:t>
      </w:r>
    </w:p>
    <w:p w14:paraId="7C7971AD" w14:textId="77777777" w:rsidR="00F50A40" w:rsidRPr="00F50A40" w:rsidRDefault="00F50A40" w:rsidP="00F50A40">
      <w:pPr>
        <w:numPr>
          <w:ilvl w:val="2"/>
          <w:numId w:val="13"/>
        </w:numPr>
        <w:spacing w:after="0" w:line="276" w:lineRule="auto"/>
        <w:rPr>
          <w:rFonts w:ascii="Calibri" w:hAnsi="Calibri" w:cs="Calibri"/>
          <w:color w:val="auto"/>
          <w:sz w:val="22"/>
        </w:rPr>
      </w:pPr>
      <w:r w:rsidRPr="00F50A40">
        <w:rPr>
          <w:rFonts w:ascii="Calibri" w:hAnsi="Calibri" w:cs="Calibri"/>
          <w:color w:val="auto"/>
          <w:sz w:val="22"/>
        </w:rPr>
        <w:t xml:space="preserve">PROMPT AS NEEDED: What about on affordability and the cost of living? </w:t>
      </w:r>
    </w:p>
    <w:p w14:paraId="5A0AF76D" w14:textId="77777777" w:rsidR="00F50A40" w:rsidRPr="00F50A40" w:rsidRDefault="00F50A40" w:rsidP="00F50A40">
      <w:pPr>
        <w:spacing w:after="0" w:line="276" w:lineRule="auto"/>
        <w:rPr>
          <w:rFonts w:ascii="Calibri" w:hAnsi="Calibri" w:cs="Calibri"/>
          <w:color w:val="auto"/>
          <w:sz w:val="22"/>
        </w:rPr>
      </w:pPr>
    </w:p>
    <w:p w14:paraId="71C2FAEB"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What is the Government of Canada doing to address the rising cost of living?</w:t>
      </w:r>
    </w:p>
    <w:p w14:paraId="6020FFE8" w14:textId="77777777" w:rsidR="00F50A40" w:rsidRPr="00F50A40" w:rsidRDefault="00F50A40" w:rsidP="00F50A40">
      <w:pPr>
        <w:spacing w:after="0" w:line="276" w:lineRule="auto"/>
        <w:rPr>
          <w:rFonts w:ascii="Calibri" w:hAnsi="Calibri" w:cs="Calibri"/>
          <w:color w:val="auto"/>
          <w:sz w:val="22"/>
        </w:rPr>
      </w:pPr>
    </w:p>
    <w:p w14:paraId="6D064EE8"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What are examples of things that have become less affordable in your day-to-day life? </w:t>
      </w:r>
    </w:p>
    <w:p w14:paraId="260DFC24"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PROMPT AS NEEDED: What about when it comes to groceries or gas?</w:t>
      </w:r>
    </w:p>
    <w:p w14:paraId="018EAD40"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 xml:space="preserve">Have you changed any of your day-to-day habits in response to the rising cost of living? </w:t>
      </w:r>
    </w:p>
    <w:p w14:paraId="59991E41" w14:textId="77777777" w:rsidR="00F50A40" w:rsidRPr="00F50A40" w:rsidRDefault="00F50A40" w:rsidP="00F50A40">
      <w:pPr>
        <w:spacing w:after="0" w:line="276" w:lineRule="auto"/>
        <w:rPr>
          <w:rFonts w:ascii="Calibri" w:hAnsi="Calibri" w:cs="Calibri"/>
          <w:color w:val="auto"/>
          <w:sz w:val="22"/>
        </w:rPr>
      </w:pPr>
    </w:p>
    <w:p w14:paraId="622A91AF"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What do you think is causing prices to go up? </w:t>
      </w:r>
    </w:p>
    <w:p w14:paraId="1623C55D" w14:textId="77777777" w:rsidR="00F50A40" w:rsidRPr="00F50A40" w:rsidRDefault="00F50A40" w:rsidP="00F50A40">
      <w:pPr>
        <w:spacing w:after="0" w:line="276" w:lineRule="auto"/>
        <w:rPr>
          <w:rFonts w:ascii="Calibri" w:hAnsi="Calibri" w:cs="Calibri"/>
          <w:color w:val="auto"/>
          <w:sz w:val="22"/>
        </w:rPr>
      </w:pPr>
    </w:p>
    <w:p w14:paraId="75572BA4"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Is the increase in the cost of living a “made in Canada” problem or is it a global problem? How do you know?</w:t>
      </w:r>
    </w:p>
    <w:p w14:paraId="2C322EE3"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can the Government do about the rising cost of living?</w:t>
      </w:r>
    </w:p>
    <w:p w14:paraId="1C3D7B21"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7DA97175"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Are you aware of any Government of Canada policies, programs, services, or benefits that benefit parents?</w:t>
      </w:r>
    </w:p>
    <w:p w14:paraId="687298DA"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0F5ECD13"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Who here is aware of…?</w:t>
      </w:r>
    </w:p>
    <w:p w14:paraId="42EDF844" w14:textId="77777777" w:rsidR="00F50A40" w:rsidRPr="00F50A40" w:rsidRDefault="00F50A40" w:rsidP="00F50A40">
      <w:pPr>
        <w:numPr>
          <w:ilvl w:val="1"/>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The Canada Child Benefit</w:t>
      </w:r>
    </w:p>
    <w:p w14:paraId="3E5A228B" w14:textId="77777777" w:rsidR="00F50A40" w:rsidRPr="00F50A40" w:rsidRDefault="00F50A40" w:rsidP="00F50A40">
      <w:pPr>
        <w:numPr>
          <w:ilvl w:val="1"/>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The Canada Dental Benefit</w:t>
      </w:r>
    </w:p>
    <w:p w14:paraId="22EC002C"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52CF4B02"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IF AWARE: What do you know about each program? </w:t>
      </w:r>
      <w:r w:rsidRPr="00F50A40">
        <w:rPr>
          <w:rFonts w:ascii="Calibri" w:eastAsia="Times New Roman" w:hAnsi="Calibri" w:cs="Calibri"/>
          <w:color w:val="auto"/>
          <w:sz w:val="22"/>
        </w:rPr>
        <w:br/>
      </w:r>
    </w:p>
    <w:p w14:paraId="757D8050" w14:textId="77777777" w:rsidR="00F50A40" w:rsidRPr="00F50A40" w:rsidRDefault="00F50A40" w:rsidP="00F50A40">
      <w:p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lastRenderedPageBreak/>
        <w:t xml:space="preserve">PROMPT: The Canada Child Benefit (CCB) is a means-tested income support program for Canadian families. It is delivered as a tax-free monthly payment available to eligible Canadian families to help with the cost of raising children. The CCB is indexed to inflation. </w:t>
      </w:r>
    </w:p>
    <w:p w14:paraId="6AB06F2D"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0DA603C4" w14:textId="77777777" w:rsidR="00F50A40" w:rsidRPr="00F50A40" w:rsidRDefault="00F50A40" w:rsidP="00F50A40">
      <w:p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PROMPT: The Government of Canada is implementing the Canada Dental Benefit (CDB) to help lower dental costs for eligible families earning less than $90,000. </w:t>
      </w:r>
    </w:p>
    <w:p w14:paraId="34EB37B1"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3EC451B3"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What are your reactions to this information? </w:t>
      </w:r>
    </w:p>
    <w:p w14:paraId="0C7F160C" w14:textId="77777777" w:rsidR="00F50A40" w:rsidRPr="00F50A40" w:rsidRDefault="00F50A40" w:rsidP="00F50A40">
      <w:pPr>
        <w:numPr>
          <w:ilvl w:val="1"/>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Was there anything you weren’t previous aware of?</w:t>
      </w:r>
    </w:p>
    <w:p w14:paraId="027D91EC" w14:textId="77777777" w:rsidR="00F50A40" w:rsidRPr="00F50A40" w:rsidRDefault="00F50A40" w:rsidP="00F50A40">
      <w:pPr>
        <w:numPr>
          <w:ilvl w:val="1"/>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Do you have any questions when it comes to any of these programs?</w:t>
      </w:r>
    </w:p>
    <w:p w14:paraId="2653A9C2" w14:textId="77777777" w:rsidR="00F50A40" w:rsidRPr="00F50A40" w:rsidRDefault="00F50A40" w:rsidP="00F50A40">
      <w:p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 </w:t>
      </w:r>
    </w:p>
    <w:p w14:paraId="72A43298" w14:textId="77777777" w:rsidR="00F50A40" w:rsidRPr="00F50A40" w:rsidRDefault="00F50A40" w:rsidP="00F50A40">
      <w:pPr>
        <w:numPr>
          <w:ilvl w:val="0"/>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When it comes to affordability and the cost of living, how big of an impact, if any, will these programs have on you and your family? </w:t>
      </w:r>
    </w:p>
    <w:p w14:paraId="2035EE20" w14:textId="77777777" w:rsidR="00F50A40" w:rsidRPr="00F50A40" w:rsidRDefault="00F50A40" w:rsidP="00F50A40">
      <w:pPr>
        <w:numPr>
          <w:ilvl w:val="1"/>
          <w:numId w:val="13"/>
        </w:num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Would you consider the Canada Child Benefit and the Canada Dental Benefit as important affordability measures for parents? Why/why not?</w:t>
      </w:r>
    </w:p>
    <w:p w14:paraId="4FFD13AC" w14:textId="77777777" w:rsidR="00F50A40" w:rsidRPr="00F50A40" w:rsidRDefault="00F50A40" w:rsidP="00F50A40">
      <w:pPr>
        <w:spacing w:after="0" w:line="276" w:lineRule="auto"/>
        <w:rPr>
          <w:rFonts w:ascii="Calibri" w:hAnsi="Calibri" w:cs="Calibri"/>
          <w:color w:val="auto"/>
          <w:sz w:val="22"/>
        </w:rPr>
      </w:pPr>
    </w:p>
    <w:p w14:paraId="3AE8835A"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What else should the Government of Canada do to help support parents?</w:t>
      </w:r>
    </w:p>
    <w:p w14:paraId="0503F3AF" w14:textId="77777777" w:rsidR="00F50A40" w:rsidRPr="00F50A40" w:rsidRDefault="00F50A40" w:rsidP="00F50A40">
      <w:pPr>
        <w:spacing w:after="0" w:line="276" w:lineRule="auto"/>
        <w:rPr>
          <w:rFonts w:ascii="Calibri" w:hAnsi="Calibri" w:cs="Calibri"/>
          <w:color w:val="auto"/>
          <w:sz w:val="22"/>
        </w:rPr>
      </w:pPr>
    </w:p>
    <w:p w14:paraId="03A827D7" w14:textId="77777777" w:rsidR="00F50A40" w:rsidRPr="00F50A40" w:rsidRDefault="00F50A40" w:rsidP="00F50A40">
      <w:pPr>
        <w:spacing w:after="0" w:line="276" w:lineRule="auto"/>
        <w:rPr>
          <w:rFonts w:ascii="Calibri" w:hAnsi="Calibri" w:cs="Calibri"/>
          <w:color w:val="auto"/>
          <w:sz w:val="22"/>
        </w:rPr>
      </w:pPr>
      <w:r w:rsidRPr="00F50A40">
        <w:rPr>
          <w:rFonts w:ascii="Calibri" w:hAnsi="Calibri" w:cs="Calibri"/>
          <w:b/>
          <w:bCs/>
          <w:color w:val="auto"/>
          <w:sz w:val="22"/>
          <w:u w:val="single"/>
        </w:rPr>
        <w:t>PUBLIC MOOD (10-30 minutes)</w:t>
      </w:r>
      <w:r w:rsidRPr="00F50A40">
        <w:rPr>
          <w:rFonts w:ascii="Calibri" w:hAnsi="Calibri" w:cs="Calibri"/>
          <w:color w:val="auto"/>
          <w:sz w:val="22"/>
        </w:rPr>
        <w:t xml:space="preserve"> </w:t>
      </w:r>
      <w:r w:rsidRPr="00F50A40">
        <w:rPr>
          <w:rFonts w:ascii="Calibri" w:hAnsi="Calibri" w:cs="Calibri"/>
          <w:color w:val="auto"/>
          <w:sz w:val="22"/>
          <w:highlight w:val="yellow"/>
        </w:rPr>
        <w:t>Lower Mainland BC,</w:t>
      </w:r>
      <w:r w:rsidRPr="00F50A40">
        <w:rPr>
          <w:rFonts w:ascii="Calibri" w:hAnsi="Calibri" w:cs="Calibri"/>
          <w:bCs/>
          <w:color w:val="auto"/>
          <w:sz w:val="22"/>
          <w:highlight w:val="yellow"/>
        </w:rPr>
        <w:t xml:space="preserve"> Eastern Canada Young Adults, Western Canada Young Adults, Quebec Young Adults,</w:t>
      </w:r>
      <w:r w:rsidRPr="00F50A40">
        <w:rPr>
          <w:rFonts w:ascii="Calibri" w:hAnsi="Calibri" w:cs="Calibri"/>
          <w:color w:val="auto"/>
          <w:sz w:val="22"/>
          <w:highlight w:val="yellow"/>
        </w:rPr>
        <w:t xml:space="preserve"> </w:t>
      </w:r>
      <w:bookmarkStart w:id="202" w:name="_Hlk124938186"/>
      <w:r w:rsidRPr="00F50A40">
        <w:rPr>
          <w:rFonts w:ascii="Calibri" w:hAnsi="Calibri" w:cs="Calibri"/>
          <w:color w:val="auto"/>
          <w:sz w:val="22"/>
          <w:highlight w:val="yellow"/>
        </w:rPr>
        <w:t>City of Toronto and Montreal Members of 2SLGBTQI+ Community</w:t>
      </w:r>
      <w:bookmarkEnd w:id="202"/>
      <w:r w:rsidRPr="00F50A40">
        <w:rPr>
          <w:rFonts w:ascii="Calibri" w:hAnsi="Calibri" w:cs="Calibri"/>
          <w:color w:val="auto"/>
          <w:sz w:val="22"/>
          <w:highlight w:val="yellow"/>
        </w:rPr>
        <w:t>,</w:t>
      </w:r>
      <w:r w:rsidRPr="00F50A40">
        <w:rPr>
          <w:rFonts w:ascii="Calibri" w:hAnsi="Calibri" w:cs="Calibri"/>
          <w:bCs/>
          <w:color w:val="auto"/>
          <w:sz w:val="22"/>
          <w:highlight w:val="yellow"/>
        </w:rPr>
        <w:t xml:space="preserve"> GTA People of Colour, National Capital Region Quebec Parents of Children</w:t>
      </w:r>
    </w:p>
    <w:p w14:paraId="650D1D79" w14:textId="77777777" w:rsidR="00F50A40" w:rsidRPr="00F50A40" w:rsidRDefault="00F50A40" w:rsidP="00F50A40">
      <w:pPr>
        <w:spacing w:after="0" w:line="276" w:lineRule="auto"/>
        <w:rPr>
          <w:rFonts w:ascii="Calibri" w:hAnsi="Calibri" w:cs="Calibri"/>
          <w:color w:val="auto"/>
          <w:sz w:val="22"/>
        </w:rPr>
      </w:pPr>
    </w:p>
    <w:p w14:paraId="433097E7"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Lower Mainland BC,</w:t>
      </w:r>
      <w:r w:rsidRPr="00F50A40">
        <w:rPr>
          <w:rFonts w:ascii="Calibri" w:hAnsi="Calibri" w:cs="Calibri"/>
          <w:bCs/>
          <w:color w:val="auto"/>
          <w:sz w:val="22"/>
          <w:highlight w:val="yellow"/>
        </w:rPr>
        <w:t xml:space="preserve"> Eastern Canada Young Adults, Western Canada Young Adults, Quebec Young Adults,</w:t>
      </w:r>
      <w:r w:rsidRPr="00F50A40">
        <w:rPr>
          <w:rFonts w:ascii="Calibri" w:hAnsi="Calibri" w:cs="Calibri"/>
          <w:color w:val="auto"/>
          <w:sz w:val="22"/>
          <w:highlight w:val="yellow"/>
        </w:rPr>
        <w:t xml:space="preserve"> City of Toronto and Montreal Members of 2SLGBTQI+ Community,</w:t>
      </w:r>
      <w:r w:rsidRPr="00F50A40">
        <w:rPr>
          <w:rFonts w:ascii="Calibri" w:hAnsi="Calibri" w:cs="Calibri"/>
          <w:bCs/>
          <w:color w:val="auto"/>
          <w:sz w:val="22"/>
          <w:highlight w:val="yellow"/>
        </w:rPr>
        <w:t xml:space="preserve"> GTA People of Colour</w:t>
      </w:r>
      <w:r w:rsidRPr="00F50A40">
        <w:rPr>
          <w:rFonts w:ascii="Calibri" w:hAnsi="Calibri" w:cs="Calibri"/>
          <w:color w:val="auto"/>
          <w:sz w:val="22"/>
        </w:rPr>
        <w:t xml:space="preserve"> [To start], what, if anything, are some of the best things about living in Canada today? </w:t>
      </w:r>
    </w:p>
    <w:p w14:paraId="3A4056CE" w14:textId="77777777" w:rsidR="00F50A40" w:rsidRPr="00F50A40" w:rsidRDefault="00F50A40" w:rsidP="00F50A40">
      <w:pPr>
        <w:spacing w:after="0" w:line="276" w:lineRule="auto"/>
        <w:rPr>
          <w:rFonts w:ascii="Calibri" w:hAnsi="Calibri" w:cs="Calibri"/>
          <w:color w:val="auto"/>
          <w:sz w:val="22"/>
        </w:rPr>
      </w:pPr>
    </w:p>
    <w:p w14:paraId="514EE72A"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Lower Mainland BC,</w:t>
      </w:r>
      <w:r w:rsidRPr="00F50A40">
        <w:rPr>
          <w:rFonts w:ascii="Calibri" w:hAnsi="Calibri" w:cs="Calibri"/>
          <w:bCs/>
          <w:color w:val="auto"/>
          <w:sz w:val="22"/>
          <w:highlight w:val="yellow"/>
        </w:rPr>
        <w:t xml:space="preserve"> Eastern Canada Young Adults, Western Canada Young Adults, Quebec Young Adults,</w:t>
      </w:r>
      <w:r w:rsidRPr="00F50A40">
        <w:rPr>
          <w:rFonts w:ascii="Calibri" w:hAnsi="Calibri" w:cs="Calibri"/>
          <w:color w:val="auto"/>
          <w:sz w:val="22"/>
          <w:highlight w:val="yellow"/>
        </w:rPr>
        <w:t xml:space="preserve"> City of Toronto and Montreal Members of 2SLGBTQI+ Community,</w:t>
      </w:r>
      <w:r w:rsidRPr="00F50A40">
        <w:rPr>
          <w:rFonts w:ascii="Calibri" w:hAnsi="Calibri" w:cs="Calibri"/>
          <w:bCs/>
          <w:color w:val="auto"/>
          <w:sz w:val="22"/>
          <w:highlight w:val="yellow"/>
        </w:rPr>
        <w:t xml:space="preserve"> GTA People of Colour</w:t>
      </w:r>
      <w:r w:rsidRPr="00F50A40">
        <w:rPr>
          <w:rFonts w:ascii="Calibri" w:hAnsi="Calibri" w:cs="Calibri"/>
          <w:color w:val="auto"/>
          <w:sz w:val="22"/>
        </w:rPr>
        <w:t xml:space="preserve"> What are some of the things that you feel most Canadians generally agree on?</w:t>
      </w:r>
    </w:p>
    <w:p w14:paraId="5B07174A" w14:textId="77777777" w:rsidR="00F50A40" w:rsidRPr="00F50A40" w:rsidRDefault="00F50A40" w:rsidP="00F50A40">
      <w:pPr>
        <w:spacing w:after="0" w:line="276" w:lineRule="auto"/>
        <w:rPr>
          <w:rFonts w:ascii="Calibri" w:hAnsi="Calibri" w:cs="Calibri"/>
          <w:b/>
          <w:bCs/>
          <w:color w:val="auto"/>
          <w:sz w:val="22"/>
          <w:u w:val="single"/>
        </w:rPr>
      </w:pPr>
    </w:p>
    <w:p w14:paraId="3A155457"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Lower Mainland BC,</w:t>
      </w:r>
      <w:r w:rsidRPr="00F50A40">
        <w:rPr>
          <w:rFonts w:ascii="Calibri" w:hAnsi="Calibri" w:cs="Calibri"/>
          <w:bCs/>
          <w:color w:val="auto"/>
          <w:sz w:val="22"/>
          <w:highlight w:val="yellow"/>
        </w:rPr>
        <w:t xml:space="preserve"> Eastern Canada Young Adults, Western Canada Young Adults, Quebec Young Adults</w:t>
      </w:r>
      <w:r w:rsidRPr="00F50A40">
        <w:rPr>
          <w:rFonts w:ascii="Calibri" w:hAnsi="Calibri" w:cs="Calibri"/>
          <w:color w:val="auto"/>
          <w:sz w:val="22"/>
        </w:rPr>
        <w:t xml:space="preserve"> What are the biggest challenges facing Canada today? </w:t>
      </w:r>
    </w:p>
    <w:p w14:paraId="5F515B01"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IF ANY NOT MENTIONED: What about the rising cost of living, wait times and shortages in healthcare, the growing threat of climate change, and issues in the economy?</w:t>
      </w:r>
    </w:p>
    <w:p w14:paraId="4F1D278E" w14:textId="77777777" w:rsidR="00F50A40" w:rsidRPr="00F50A40" w:rsidRDefault="00F50A40" w:rsidP="00F50A40">
      <w:pPr>
        <w:spacing w:after="0" w:line="276" w:lineRule="auto"/>
        <w:rPr>
          <w:rFonts w:ascii="Calibri" w:hAnsi="Calibri" w:cs="Calibri"/>
          <w:color w:val="auto"/>
          <w:sz w:val="22"/>
        </w:rPr>
      </w:pPr>
    </w:p>
    <w:p w14:paraId="2C834588"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lastRenderedPageBreak/>
        <w:t>Lower Mainland BC,</w:t>
      </w:r>
      <w:r w:rsidRPr="00F50A40">
        <w:rPr>
          <w:rFonts w:ascii="Calibri" w:hAnsi="Calibri" w:cs="Calibri"/>
          <w:bCs/>
          <w:color w:val="auto"/>
          <w:sz w:val="22"/>
          <w:highlight w:val="yellow"/>
        </w:rPr>
        <w:t xml:space="preserve"> Eastern Canada Young Adults, Western Canada Young Adults, Quebec Young Adults</w:t>
      </w:r>
      <w:r w:rsidRPr="00F50A40">
        <w:rPr>
          <w:rFonts w:ascii="Calibri" w:hAnsi="Calibri" w:cs="Calibri"/>
          <w:color w:val="auto"/>
          <w:sz w:val="22"/>
        </w:rPr>
        <w:t xml:space="preserve"> Are you hopeful that Canadians, as a whole, can overcome these challenges? Why/why not? </w:t>
      </w:r>
    </w:p>
    <w:p w14:paraId="430F4F2B"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3D5CF984"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Lower Mainland BC,</w:t>
      </w:r>
      <w:r w:rsidRPr="00F50A40">
        <w:rPr>
          <w:rFonts w:ascii="Calibri" w:hAnsi="Calibri" w:cs="Calibri"/>
          <w:bCs/>
          <w:color w:val="auto"/>
          <w:sz w:val="22"/>
          <w:highlight w:val="yellow"/>
        </w:rPr>
        <w:t xml:space="preserve"> Eastern Canada Young Adults, Western Canada Young Adults, Quebec Young Adults</w:t>
      </w:r>
      <w:r w:rsidRPr="00F50A40">
        <w:rPr>
          <w:rFonts w:ascii="Calibri" w:hAnsi="Calibri" w:cs="Calibri"/>
          <w:color w:val="auto"/>
          <w:sz w:val="22"/>
        </w:rPr>
        <w:t xml:space="preserve"> How should the Government of Canada support Canadians in overcoming the biggest challenges of today?</w:t>
      </w:r>
    </w:p>
    <w:p w14:paraId="32DD0F13" w14:textId="77777777" w:rsidR="00F50A40" w:rsidRPr="00F50A40" w:rsidRDefault="00F50A40" w:rsidP="00F50A40">
      <w:pPr>
        <w:spacing w:after="0" w:line="276" w:lineRule="auto"/>
        <w:rPr>
          <w:rFonts w:ascii="Calibri" w:hAnsi="Calibri" w:cs="Calibri"/>
          <w:color w:val="auto"/>
          <w:sz w:val="22"/>
        </w:rPr>
      </w:pPr>
    </w:p>
    <w:p w14:paraId="659828BD"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City of Toronto and Montreal Members of 2SLGBTQI+ Community,</w:t>
      </w:r>
      <w:r w:rsidRPr="00F50A40">
        <w:rPr>
          <w:rFonts w:ascii="Calibri" w:hAnsi="Calibri" w:cs="Calibri"/>
          <w:bCs/>
          <w:color w:val="auto"/>
          <w:sz w:val="22"/>
          <w:highlight w:val="yellow"/>
        </w:rPr>
        <w:t xml:space="preserve"> GTA People of Colour</w:t>
      </w:r>
      <w:r w:rsidRPr="00F50A40">
        <w:rPr>
          <w:rFonts w:ascii="Calibri" w:hAnsi="Calibri" w:cs="Calibri"/>
          <w:color w:val="auto"/>
          <w:sz w:val="22"/>
        </w:rPr>
        <w:t xml:space="preserve"> Would you say Canada is a place where everyone is free to be who they are and [love who they love/live free of discrimination]? Why/why not? </w:t>
      </w:r>
    </w:p>
    <w:p w14:paraId="195FB686"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 xml:space="preserve">If not, </w:t>
      </w:r>
      <w:r w:rsidRPr="00F50A40">
        <w:rPr>
          <w:rFonts w:ascii="Calibri" w:eastAsia="Times New Roman" w:hAnsi="Calibri" w:cs="Calibri"/>
          <w:color w:val="auto"/>
          <w:sz w:val="22"/>
        </w:rPr>
        <w:t xml:space="preserve">what prevents Canada from being a place where everyone is free to be who they are and [love who they love/live free from discrimination]? What would need to change? </w:t>
      </w:r>
    </w:p>
    <w:p w14:paraId="07EA00AF" w14:textId="77777777" w:rsidR="00F50A40" w:rsidRPr="00F50A40" w:rsidRDefault="00F50A40" w:rsidP="00F50A40">
      <w:pPr>
        <w:spacing w:after="0" w:line="276" w:lineRule="auto"/>
        <w:rPr>
          <w:rFonts w:ascii="Calibri" w:hAnsi="Calibri" w:cs="Calibri"/>
          <w:color w:val="auto"/>
          <w:sz w:val="22"/>
        </w:rPr>
      </w:pPr>
    </w:p>
    <w:p w14:paraId="3728F06C"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bCs/>
          <w:color w:val="auto"/>
          <w:sz w:val="22"/>
          <w:highlight w:val="yellow"/>
        </w:rPr>
        <w:t>National Capital Region Quebec Parents of Children</w:t>
      </w:r>
      <w:r w:rsidRPr="00F50A40">
        <w:rPr>
          <w:rFonts w:ascii="Calibri" w:hAnsi="Calibri" w:cs="Calibri"/>
          <w:color w:val="auto"/>
          <w:sz w:val="22"/>
        </w:rPr>
        <w:t xml:space="preserve"> As a parent, what, if anything, makes you feel optimistic about your children’s future in Canada?</w:t>
      </w:r>
    </w:p>
    <w:p w14:paraId="389C3793" w14:textId="77777777" w:rsidR="00F50A40" w:rsidRPr="00F50A40" w:rsidRDefault="00F50A40" w:rsidP="00F50A40">
      <w:pPr>
        <w:spacing w:after="0" w:line="276" w:lineRule="auto"/>
        <w:rPr>
          <w:rFonts w:ascii="Calibri" w:hAnsi="Calibri" w:cs="Calibri"/>
          <w:color w:val="auto"/>
          <w:sz w:val="22"/>
        </w:rPr>
      </w:pPr>
    </w:p>
    <w:p w14:paraId="5C0CE229"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bCs/>
          <w:color w:val="auto"/>
          <w:sz w:val="22"/>
          <w:highlight w:val="yellow"/>
        </w:rPr>
        <w:t>National Capital Region Quebec Parents of Children</w:t>
      </w:r>
      <w:r w:rsidRPr="00F50A40">
        <w:rPr>
          <w:rFonts w:ascii="Calibri" w:hAnsi="Calibri" w:cs="Calibri"/>
          <w:color w:val="auto"/>
          <w:sz w:val="22"/>
        </w:rPr>
        <w:t xml:space="preserve"> Is there anything that makes you worried about your children’s future in Canada? If so, what?</w:t>
      </w:r>
    </w:p>
    <w:p w14:paraId="754D1DFA" w14:textId="77777777" w:rsidR="00F50A40" w:rsidRPr="00F50A40" w:rsidRDefault="00F50A40" w:rsidP="00F50A40">
      <w:pPr>
        <w:spacing w:after="0" w:line="276" w:lineRule="auto"/>
        <w:rPr>
          <w:rFonts w:ascii="Calibri" w:hAnsi="Calibri" w:cs="Calibri"/>
          <w:color w:val="auto"/>
          <w:sz w:val="22"/>
        </w:rPr>
      </w:pPr>
    </w:p>
    <w:p w14:paraId="2A83ECEB" w14:textId="77777777" w:rsidR="00F50A40" w:rsidRPr="00F50A40" w:rsidRDefault="00F50A40" w:rsidP="00F50A40">
      <w:pPr>
        <w:spacing w:after="0" w:line="276" w:lineRule="auto"/>
        <w:rPr>
          <w:rFonts w:ascii="Calibri" w:hAnsi="Calibri" w:cs="Calibri"/>
          <w:b/>
          <w:color w:val="auto"/>
          <w:sz w:val="22"/>
          <w:u w:val="single"/>
          <w:lang w:val="en"/>
        </w:rPr>
      </w:pPr>
      <w:r w:rsidRPr="00F50A40">
        <w:rPr>
          <w:rFonts w:ascii="Calibri" w:hAnsi="Calibri" w:cs="Calibri"/>
          <w:b/>
          <w:color w:val="auto"/>
          <w:sz w:val="22"/>
          <w:u w:val="single"/>
          <w:lang w:val="en"/>
        </w:rPr>
        <w:t xml:space="preserve">RELATIONSHIP WITH CHINA </w:t>
      </w:r>
      <w:r w:rsidRPr="00F50A40">
        <w:rPr>
          <w:rFonts w:ascii="Calibri" w:eastAsia="Times New Roman" w:hAnsi="Calibri" w:cs="Calibri"/>
          <w:b/>
          <w:color w:val="auto"/>
          <w:sz w:val="22"/>
          <w:u w:val="single"/>
          <w:lang w:val="en-US"/>
        </w:rPr>
        <w:t>(35 minutes)</w:t>
      </w:r>
      <w:r w:rsidRPr="00F50A40">
        <w:rPr>
          <w:rFonts w:ascii="Calibri" w:eastAsia="Times New Roman" w:hAnsi="Calibri" w:cs="Calibri"/>
          <w:bCs/>
          <w:color w:val="auto"/>
          <w:sz w:val="22"/>
          <w:lang w:val="en-US"/>
        </w:rPr>
        <w:t xml:space="preserve"> </w:t>
      </w:r>
      <w:r w:rsidRPr="00F50A40">
        <w:rPr>
          <w:rFonts w:ascii="Calibri" w:eastAsia="Times New Roman" w:hAnsi="Calibri" w:cs="Calibri"/>
          <w:bCs/>
          <w:color w:val="auto"/>
          <w:sz w:val="22"/>
          <w:highlight w:val="yellow"/>
          <w:lang w:val="en-US"/>
        </w:rPr>
        <w:t>City of Vancouver Chinese Diaspora</w:t>
      </w:r>
      <w:r w:rsidRPr="00F50A40">
        <w:rPr>
          <w:rFonts w:ascii="Calibri" w:eastAsia="Times New Roman" w:hAnsi="Calibri" w:cs="Calibri"/>
          <w:b/>
          <w:color w:val="auto"/>
          <w:sz w:val="22"/>
          <w:u w:val="single"/>
          <w:lang w:val="en-US"/>
        </w:rPr>
        <w:br/>
      </w:r>
    </w:p>
    <w:p w14:paraId="2224B8D5"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How would you describe Canada’s current relationship with China? </w:t>
      </w:r>
    </w:p>
    <w:p w14:paraId="75D38576"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are the biggest issues impacting Canada’s relationship with China?</w:t>
      </w:r>
    </w:p>
    <w:p w14:paraId="4EB40803"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How has Canada’s relationship with China changed? What caused this relationship to change?</w:t>
      </w:r>
      <w:r w:rsidRPr="00F50A40">
        <w:rPr>
          <w:rFonts w:ascii="Calibri" w:hAnsi="Calibri" w:cs="Calibri"/>
          <w:color w:val="auto"/>
          <w:sz w:val="22"/>
        </w:rPr>
        <w:br/>
      </w:r>
    </w:p>
    <w:p w14:paraId="6BA43693"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When it comes to managing Canada’s relationship with China, would you say the Government of Canada is generally on the right track or wrong track?</w:t>
      </w:r>
    </w:p>
    <w:p w14:paraId="15CE9D4A"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has the Government of Canada done well when it comes to managing relations with China?</w:t>
      </w:r>
    </w:p>
    <w:p w14:paraId="3274EB56"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rPr>
        <w:t>What could the Government of Canada improve on when it comes to managing relations with China?</w:t>
      </w:r>
    </w:p>
    <w:p w14:paraId="4A7518B6" w14:textId="77777777" w:rsidR="00F50A40" w:rsidRPr="00F50A40" w:rsidRDefault="00F50A40" w:rsidP="00F50A40">
      <w:pPr>
        <w:spacing w:after="0" w:line="276" w:lineRule="auto"/>
        <w:ind w:right="4"/>
        <w:rPr>
          <w:rFonts w:ascii="Calibri" w:hAnsi="Calibri" w:cs="Calibri"/>
          <w:color w:val="auto"/>
          <w:sz w:val="22"/>
          <w:lang w:val="en"/>
        </w:rPr>
      </w:pPr>
    </w:p>
    <w:p w14:paraId="0941C920"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What would you like to see Canada do with this relationship?</w:t>
      </w:r>
    </w:p>
    <w:p w14:paraId="3BCD7D48"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u w:val="single"/>
        </w:rPr>
        <w:t>Should</w:t>
      </w:r>
      <w:r w:rsidRPr="00F50A40">
        <w:rPr>
          <w:rFonts w:ascii="Calibri" w:hAnsi="Calibri" w:cs="Calibri"/>
          <w:color w:val="auto"/>
          <w:sz w:val="22"/>
        </w:rPr>
        <w:t xml:space="preserve"> Canada try to build closer ties? Why/why not?</w:t>
      </w:r>
    </w:p>
    <w:p w14:paraId="554C16E3" w14:textId="77777777" w:rsidR="00F50A40" w:rsidRPr="00F50A40" w:rsidRDefault="00F50A40" w:rsidP="00F50A40">
      <w:pPr>
        <w:numPr>
          <w:ilvl w:val="1"/>
          <w:numId w:val="13"/>
        </w:numPr>
        <w:spacing w:after="0" w:line="276" w:lineRule="auto"/>
        <w:rPr>
          <w:rFonts w:ascii="Calibri" w:hAnsi="Calibri" w:cs="Calibri"/>
          <w:color w:val="auto"/>
          <w:sz w:val="22"/>
        </w:rPr>
      </w:pPr>
      <w:r w:rsidRPr="00F50A40">
        <w:rPr>
          <w:rFonts w:ascii="Calibri" w:hAnsi="Calibri" w:cs="Calibri"/>
          <w:color w:val="auto"/>
          <w:sz w:val="22"/>
          <w:u w:val="single"/>
        </w:rPr>
        <w:t>Should</w:t>
      </w:r>
      <w:r w:rsidRPr="00F50A40">
        <w:rPr>
          <w:rFonts w:ascii="Calibri" w:hAnsi="Calibri" w:cs="Calibri"/>
          <w:color w:val="auto"/>
          <w:sz w:val="22"/>
        </w:rPr>
        <w:t xml:space="preserve"> Canada try to deepen its trading relationship with China? Why/why not?</w:t>
      </w:r>
    </w:p>
    <w:p w14:paraId="6316D33C" w14:textId="77777777" w:rsidR="00F50A40" w:rsidRPr="00F50A40" w:rsidRDefault="00F50A40" w:rsidP="00F50A40">
      <w:pPr>
        <w:spacing w:after="0" w:line="276" w:lineRule="auto"/>
        <w:ind w:right="4"/>
        <w:contextualSpacing/>
        <w:rPr>
          <w:rFonts w:ascii="Calibri" w:hAnsi="Calibri" w:cs="Calibri"/>
          <w:color w:val="auto"/>
          <w:sz w:val="22"/>
          <w:lang w:val="en"/>
        </w:rPr>
      </w:pPr>
    </w:p>
    <w:p w14:paraId="7DB29DA7"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Moving forward, what do you expect Canada and China’s relationship to look like? </w:t>
      </w:r>
    </w:p>
    <w:p w14:paraId="48570F58" w14:textId="77777777" w:rsidR="00F50A40" w:rsidRPr="00F50A40" w:rsidRDefault="00F50A40" w:rsidP="00F50A40">
      <w:pPr>
        <w:spacing w:after="0" w:line="276" w:lineRule="auto"/>
        <w:rPr>
          <w:rFonts w:ascii="Calibri" w:hAnsi="Calibri" w:cs="Calibri"/>
          <w:b/>
          <w:bCs/>
          <w:color w:val="auto"/>
          <w:sz w:val="22"/>
          <w:u w:val="single"/>
        </w:rPr>
      </w:pPr>
    </w:p>
    <w:p w14:paraId="4EF49097" w14:textId="77777777" w:rsidR="00F50A40" w:rsidRPr="00F50A40" w:rsidRDefault="00F50A40" w:rsidP="00F50A40">
      <w:pPr>
        <w:spacing w:after="0" w:line="276" w:lineRule="auto"/>
        <w:rPr>
          <w:rFonts w:ascii="Calibri" w:hAnsi="Calibri" w:cs="Calibri"/>
          <w:color w:val="auto"/>
          <w:sz w:val="22"/>
        </w:rPr>
      </w:pPr>
      <w:r w:rsidRPr="00F50A40">
        <w:rPr>
          <w:rFonts w:ascii="Calibri" w:hAnsi="Calibri" w:cs="Calibri"/>
          <w:b/>
          <w:bCs/>
          <w:color w:val="auto"/>
          <w:sz w:val="22"/>
          <w:u w:val="single"/>
        </w:rPr>
        <w:t>OPIOIDS (20 minutes)</w:t>
      </w:r>
      <w:r w:rsidRPr="00F50A40">
        <w:rPr>
          <w:rFonts w:ascii="Calibri" w:hAnsi="Calibri" w:cs="Calibri"/>
          <w:color w:val="auto"/>
          <w:sz w:val="22"/>
        </w:rPr>
        <w:t xml:space="preserve"> </w:t>
      </w:r>
      <w:r w:rsidRPr="00F50A40">
        <w:rPr>
          <w:rFonts w:ascii="Calibri" w:hAnsi="Calibri" w:cs="Calibri"/>
          <w:color w:val="auto"/>
          <w:sz w:val="22"/>
          <w:highlight w:val="yellow"/>
        </w:rPr>
        <w:t>Lower Mainland BC, City of Vancouver Chinese Diaspora</w:t>
      </w:r>
    </w:p>
    <w:p w14:paraId="175BC0BB" w14:textId="77777777" w:rsidR="00F50A40" w:rsidRPr="00F50A40" w:rsidRDefault="00F50A40" w:rsidP="00F50A40">
      <w:pPr>
        <w:spacing w:after="0" w:line="276" w:lineRule="auto"/>
        <w:rPr>
          <w:rFonts w:ascii="Calibri" w:hAnsi="Calibri" w:cs="Calibri"/>
          <w:i/>
          <w:iCs/>
          <w:color w:val="auto"/>
          <w:sz w:val="22"/>
        </w:rPr>
      </w:pPr>
    </w:p>
    <w:p w14:paraId="35FD918A"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Would you say that opioid addiction is a major issue, a minor issue, or not an issue at all in your community? What about [in the Lower Mainland/throughout Vancouver]?</w:t>
      </w:r>
    </w:p>
    <w:p w14:paraId="5BC5192C"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3363961C"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ASK THOSE WHO SEE IT AS AN ISSUE: In the last few years, would you say this issue has become better, worse or hasn’t really changed? </w:t>
      </w:r>
    </w:p>
    <w:p w14:paraId="0E8283F2" w14:textId="77777777" w:rsidR="00F50A40" w:rsidRPr="00F50A40" w:rsidRDefault="00F50A40" w:rsidP="00F50A40">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Are </w:t>
      </w:r>
      <w:r w:rsidRPr="00F50A40">
        <w:rPr>
          <w:rFonts w:ascii="Calibri" w:hAnsi="Calibri" w:cs="Calibri"/>
          <w:color w:val="auto"/>
          <w:sz w:val="22"/>
        </w:rPr>
        <w:t>you</w:t>
      </w:r>
      <w:r w:rsidRPr="00F50A40">
        <w:rPr>
          <w:rFonts w:ascii="Calibri" w:eastAsia="Times New Roman" w:hAnsi="Calibri" w:cs="Calibri"/>
          <w:color w:val="auto"/>
          <w:sz w:val="22"/>
        </w:rPr>
        <w:t xml:space="preserve"> hopeful that there will be progress on this issue in the coming year? Why/why not?</w:t>
      </w:r>
    </w:p>
    <w:p w14:paraId="400C913D"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3D2C9F16"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What, if anything, has the Government of Canada done to address opioid addiction in British Columbia?</w:t>
      </w:r>
    </w:p>
    <w:p w14:paraId="73DFE53B"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6F6A0B41"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highlight w:val="yellow"/>
        </w:rPr>
        <w:t>City of Vancouver Chinese Diaspora</w:t>
      </w:r>
      <w:r w:rsidRPr="00F50A40">
        <w:rPr>
          <w:rFonts w:ascii="Calibri" w:eastAsia="Times New Roman" w:hAnsi="Calibri" w:cs="Calibri"/>
          <w:color w:val="auto"/>
          <w:sz w:val="22"/>
        </w:rPr>
        <w:t xml:space="preserve"> How do you feel about the Government of Canada granting an exemption to the Controlled Drugs and Substances Act to remove criminal penalties for possession of up to 2.5 grams of certain illegal drugs in British Columbia? Do you support or oppose a measure like this one? Why do you say that?</w:t>
      </w:r>
    </w:p>
    <w:p w14:paraId="523EC282" w14:textId="77777777" w:rsidR="00F50A40" w:rsidRPr="00F50A40" w:rsidRDefault="00F50A40" w:rsidP="00F50A40">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impacts, if any, will this have?</w:t>
      </w:r>
    </w:p>
    <w:p w14:paraId="4CB8E5D8" w14:textId="77777777" w:rsidR="00F50A40" w:rsidRPr="00F50A40" w:rsidRDefault="00F50A40" w:rsidP="00F50A40">
      <w:pPr>
        <w:numPr>
          <w:ilvl w:val="1"/>
          <w:numId w:val="17"/>
        </w:numPr>
        <w:spacing w:after="0" w:line="276" w:lineRule="auto"/>
        <w:contextualSpacing/>
        <w:rPr>
          <w:rFonts w:ascii="Calibri Light" w:hAnsi="Calibri Light" w:cs="Calibri Light"/>
          <w:color w:val="auto"/>
          <w:szCs w:val="20"/>
        </w:rPr>
      </w:pPr>
      <w:r w:rsidRPr="00F50A40">
        <w:rPr>
          <w:rFonts w:ascii="Calibri" w:eastAsia="Times New Roman" w:hAnsi="Calibri" w:cs="Calibri"/>
          <w:color w:val="auto"/>
          <w:sz w:val="22"/>
        </w:rPr>
        <w:t>Do you think this will generally lead to more crime or less crime in Vancouver? Why do you feel this way?</w:t>
      </w:r>
      <w:r w:rsidRPr="00F50A40">
        <w:rPr>
          <w:rFonts w:ascii="Calibri Light" w:hAnsi="Calibri Light" w:cs="Calibri Light"/>
          <w:color w:val="auto"/>
          <w:szCs w:val="20"/>
        </w:rPr>
        <w:br/>
      </w:r>
    </w:p>
    <w:p w14:paraId="6C566988"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highlight w:val="yellow"/>
        </w:rPr>
        <w:t>City of Vancouver Chinese Diaspora</w:t>
      </w:r>
      <w:r w:rsidRPr="00F50A40">
        <w:rPr>
          <w:rFonts w:ascii="Calibri" w:eastAsia="Times New Roman" w:hAnsi="Calibri" w:cs="Calibri"/>
          <w:color w:val="auto"/>
          <w:sz w:val="22"/>
        </w:rPr>
        <w:t xml:space="preserve"> How do you feel about diverting people who are arrested for possession of illicit drugs to drug treatment centres instead of being sent to jail? Would you support or oppose a measure like this one? Why do you say that?</w:t>
      </w:r>
    </w:p>
    <w:p w14:paraId="4A1B6CFC" w14:textId="77777777" w:rsidR="00F50A40" w:rsidRPr="00F50A40" w:rsidRDefault="00F50A40" w:rsidP="00F50A40">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impacts, if any, will this have? Do you think this will generally lead to more crime or less crime in Vancouver? Why do you feel this way?</w:t>
      </w:r>
    </w:p>
    <w:p w14:paraId="1930CCA7"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0027D2A0"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i/>
          <w:iCs/>
          <w:color w:val="auto"/>
          <w:sz w:val="22"/>
        </w:rPr>
      </w:pPr>
      <w:r w:rsidRPr="00F50A40">
        <w:rPr>
          <w:rFonts w:ascii="Calibri" w:eastAsia="Times New Roman" w:hAnsi="Calibri" w:cs="Calibri"/>
          <w:color w:val="auto"/>
          <w:sz w:val="22"/>
        </w:rPr>
        <w:t xml:space="preserve">What comes to mind when you hear “safer supply?” </w:t>
      </w:r>
    </w:p>
    <w:p w14:paraId="12C80132" w14:textId="77777777" w:rsidR="00F50A40" w:rsidRPr="00F50A40" w:rsidRDefault="00F50A40" w:rsidP="00F50A40">
      <w:pPr>
        <w:spacing w:after="0" w:line="276" w:lineRule="auto"/>
        <w:contextualSpacing/>
        <w:rPr>
          <w:rFonts w:ascii="Calibri" w:eastAsia="Times New Roman" w:hAnsi="Calibri" w:cs="Calibri"/>
          <w:color w:val="auto"/>
          <w:sz w:val="22"/>
        </w:rPr>
      </w:pPr>
    </w:p>
    <w:p w14:paraId="1DE29011"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i/>
          <w:iCs/>
          <w:color w:val="auto"/>
          <w:sz w:val="22"/>
        </w:rPr>
      </w:pPr>
      <w:r w:rsidRPr="00F50A40">
        <w:rPr>
          <w:rFonts w:ascii="Calibri" w:eastAsia="Times New Roman" w:hAnsi="Calibri" w:cs="Calibri"/>
          <w:color w:val="auto"/>
          <w:sz w:val="22"/>
        </w:rPr>
        <w:t xml:space="preserve">What comes to mind when you hear “supervised consumption sites?” </w:t>
      </w:r>
    </w:p>
    <w:p w14:paraId="17BDA72A"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61C2AAC8" w14:textId="77777777" w:rsidR="00F50A40" w:rsidRPr="00F50A40" w:rsidRDefault="00F50A40" w:rsidP="00F50A40">
      <w:p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CLARIFY AS NECESSARY: </w:t>
      </w:r>
    </w:p>
    <w:p w14:paraId="041EA12A"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u w:val="single"/>
        </w:rPr>
        <w:t>Safer supply</w:t>
      </w:r>
      <w:r w:rsidRPr="00F50A40">
        <w:rPr>
          <w:rFonts w:ascii="Calibri" w:eastAsia="Times New Roman" w:hAnsi="Calibri" w:cs="Calibri"/>
          <w:color w:val="auto"/>
          <w:sz w:val="22"/>
        </w:rPr>
        <w:t xml:space="preserve"> refers to providing prescribed medications as a safer alternative to the toxic illegal drug supply to people who are at high risk of overdose. </w:t>
      </w:r>
    </w:p>
    <w:p w14:paraId="261967F4"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37B5CF1D"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u w:val="single"/>
        </w:rPr>
        <w:t>Supervised consumption sites</w:t>
      </w:r>
      <w:r w:rsidRPr="00F50A40">
        <w:rPr>
          <w:rFonts w:ascii="Calibri" w:eastAsia="Times New Roman" w:hAnsi="Calibri" w:cs="Calibri"/>
          <w:color w:val="auto"/>
          <w:sz w:val="22"/>
        </w:rPr>
        <w:t xml:space="preserve"> provide a safe and clean space for people to bring their own drugs to use in the presence of trained staff. They also offer a range of harm reduction services.</w:t>
      </w:r>
    </w:p>
    <w:p w14:paraId="54D74C59" w14:textId="77777777" w:rsidR="00F50A40" w:rsidRPr="00F50A40" w:rsidRDefault="00F50A40" w:rsidP="00F50A40">
      <w:pPr>
        <w:spacing w:after="0" w:line="276" w:lineRule="auto"/>
        <w:textAlignment w:val="baseline"/>
        <w:rPr>
          <w:rFonts w:ascii="Calibri" w:eastAsia="Times New Roman" w:hAnsi="Calibri" w:cs="Calibri"/>
          <w:i/>
          <w:iCs/>
          <w:color w:val="auto"/>
          <w:sz w:val="22"/>
        </w:rPr>
      </w:pPr>
    </w:p>
    <w:p w14:paraId="6298D0BD"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i/>
          <w:iCs/>
          <w:color w:val="auto"/>
          <w:sz w:val="22"/>
        </w:rPr>
      </w:pPr>
      <w:r w:rsidRPr="00F50A40">
        <w:rPr>
          <w:rFonts w:ascii="Calibri" w:eastAsia="Times New Roman" w:hAnsi="Calibri" w:cs="Calibri"/>
          <w:color w:val="auto"/>
          <w:sz w:val="22"/>
        </w:rPr>
        <w:t xml:space="preserve">Do you think those with an opioid addiction </w:t>
      </w:r>
      <w:r w:rsidRPr="00F50A40">
        <w:rPr>
          <w:rFonts w:ascii="Calibri" w:eastAsia="Times New Roman" w:hAnsi="Calibri" w:cs="Calibri"/>
          <w:color w:val="auto"/>
          <w:sz w:val="22"/>
          <w:u w:val="single"/>
        </w:rPr>
        <w:t>should</w:t>
      </w:r>
      <w:r w:rsidRPr="00F50A40">
        <w:rPr>
          <w:rFonts w:ascii="Calibri" w:eastAsia="Times New Roman" w:hAnsi="Calibri" w:cs="Calibri"/>
          <w:color w:val="auto"/>
          <w:sz w:val="22"/>
        </w:rPr>
        <w:t xml:space="preserve"> have access to a safer supply? What about supervised consumption sites? Why do you feel this way? </w:t>
      </w:r>
    </w:p>
    <w:p w14:paraId="1B8CDDC5" w14:textId="77777777" w:rsidR="00F50A40" w:rsidRPr="00F50A40" w:rsidRDefault="00F50A40" w:rsidP="00F50A40">
      <w:pPr>
        <w:spacing w:after="0" w:line="276" w:lineRule="auto"/>
        <w:textAlignment w:val="baseline"/>
        <w:rPr>
          <w:rFonts w:ascii="Calibri" w:eastAsia="Times New Roman" w:hAnsi="Calibri" w:cs="Calibri"/>
          <w:i/>
          <w:iCs/>
          <w:color w:val="auto"/>
          <w:sz w:val="22"/>
        </w:rPr>
      </w:pPr>
    </w:p>
    <w:p w14:paraId="062492C1"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i/>
          <w:iCs/>
          <w:color w:val="auto"/>
          <w:sz w:val="22"/>
        </w:rPr>
      </w:pPr>
      <w:r w:rsidRPr="00F50A40">
        <w:rPr>
          <w:rFonts w:ascii="Calibri" w:eastAsia="Times New Roman" w:hAnsi="Calibri" w:cs="Calibri"/>
          <w:color w:val="auto"/>
          <w:sz w:val="22"/>
        </w:rPr>
        <w:t>Do you see a role for the Government of Canada in safer supply services and supervised consumption sites?</w:t>
      </w:r>
    </w:p>
    <w:p w14:paraId="441EB4D4" w14:textId="77777777" w:rsidR="00F50A40" w:rsidRPr="00F50A40" w:rsidRDefault="00F50A40" w:rsidP="00F50A40">
      <w:pPr>
        <w:numPr>
          <w:ilvl w:val="1"/>
          <w:numId w:val="17"/>
        </w:numPr>
        <w:spacing w:after="0" w:line="276" w:lineRule="auto"/>
        <w:contextualSpacing/>
        <w:rPr>
          <w:rFonts w:ascii="Calibri" w:eastAsia="Times New Roman" w:hAnsi="Calibri" w:cs="Calibri"/>
          <w:i/>
          <w:iCs/>
          <w:color w:val="auto"/>
          <w:sz w:val="22"/>
        </w:rPr>
      </w:pPr>
      <w:r w:rsidRPr="00F50A40">
        <w:rPr>
          <w:rFonts w:ascii="Calibri" w:eastAsia="Times New Roman" w:hAnsi="Calibri" w:cs="Calibri"/>
          <w:color w:val="auto"/>
          <w:sz w:val="22"/>
        </w:rPr>
        <w:t>IF YES: What would you like to see from the Government of Canada on these issues?</w:t>
      </w:r>
    </w:p>
    <w:p w14:paraId="690C0420" w14:textId="77777777" w:rsidR="00F50A40" w:rsidRPr="00F50A40" w:rsidRDefault="00F50A40" w:rsidP="00F50A40">
      <w:pPr>
        <w:spacing w:after="0" w:line="276" w:lineRule="auto"/>
        <w:rPr>
          <w:rFonts w:ascii="Calibri" w:hAnsi="Calibri" w:cs="Calibri"/>
          <w:color w:val="auto"/>
          <w:sz w:val="22"/>
        </w:rPr>
      </w:pPr>
    </w:p>
    <w:p w14:paraId="0D073B09" w14:textId="77777777" w:rsidR="00F50A40" w:rsidRPr="00F50A40" w:rsidRDefault="00F50A40" w:rsidP="00F50A40">
      <w:pPr>
        <w:spacing w:after="0" w:line="276" w:lineRule="auto"/>
        <w:rPr>
          <w:rFonts w:ascii="Calibri" w:hAnsi="Calibri" w:cs="Calibri"/>
          <w:color w:val="auto"/>
          <w:sz w:val="22"/>
        </w:rPr>
      </w:pPr>
      <w:r w:rsidRPr="00F50A40">
        <w:rPr>
          <w:rFonts w:ascii="Calibri" w:hAnsi="Calibri" w:cs="Calibri"/>
          <w:b/>
          <w:bCs/>
          <w:color w:val="auto"/>
          <w:sz w:val="22"/>
          <w:u w:val="single"/>
        </w:rPr>
        <w:t>HOUSING (20 minutes)</w:t>
      </w:r>
      <w:r w:rsidRPr="00F50A40">
        <w:rPr>
          <w:rFonts w:ascii="Calibri" w:hAnsi="Calibri" w:cs="Calibri"/>
          <w:color w:val="auto"/>
          <w:sz w:val="22"/>
        </w:rPr>
        <w:t xml:space="preserve"> </w:t>
      </w:r>
      <w:r w:rsidRPr="00F50A40">
        <w:rPr>
          <w:rFonts w:ascii="Calibri" w:hAnsi="Calibri" w:cs="Calibri"/>
          <w:color w:val="auto"/>
          <w:sz w:val="22"/>
          <w:highlight w:val="yellow"/>
        </w:rPr>
        <w:t>Lower Mainland BC</w:t>
      </w:r>
    </w:p>
    <w:p w14:paraId="697081F6"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1C36B554"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What have you seen, read, or heard about the Government of Canada’s policies on housing? </w:t>
      </w:r>
    </w:p>
    <w:p w14:paraId="79D70DC3"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4A37DF29" w14:textId="77777777" w:rsidR="00F50A40" w:rsidRPr="00F50A40" w:rsidRDefault="00F50A40" w:rsidP="00F50A40">
      <w:p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color w:val="auto"/>
          <w:sz w:val="22"/>
        </w:rPr>
        <w:t>CLARIFY AS NECESSARY:</w:t>
      </w:r>
      <w:r w:rsidRPr="00F50A40">
        <w:rPr>
          <w:rFonts w:ascii="Calibri" w:eastAsia="Times New Roman" w:hAnsi="Calibri" w:cs="Calibri"/>
          <w:b/>
          <w:bCs/>
          <w:color w:val="auto"/>
          <w:sz w:val="22"/>
        </w:rPr>
        <w:t xml:space="preserve"> </w:t>
      </w:r>
      <w:r w:rsidRPr="00F50A40">
        <w:rPr>
          <w:rFonts w:ascii="Calibri" w:eastAsia="Times New Roman" w:hAnsi="Calibri" w:cs="Calibri"/>
          <w:color w:val="auto"/>
          <w:sz w:val="22"/>
        </w:rPr>
        <w:t xml:space="preserve">The Government of Canada has a series of initiatives designed to address issues in housing. The three pillars of this plan are to build more homes, help make housing more affordable, and to protect Canadians in the housing market. </w:t>
      </w:r>
    </w:p>
    <w:p w14:paraId="5C790255" w14:textId="77777777" w:rsidR="00F50A40" w:rsidRPr="00F50A40" w:rsidRDefault="00F50A40" w:rsidP="00F50A40">
      <w:pPr>
        <w:spacing w:after="0" w:line="276" w:lineRule="auto"/>
        <w:rPr>
          <w:rFonts w:ascii="Calibri" w:hAnsi="Calibri" w:cs="Calibri"/>
          <w:color w:val="auto"/>
          <w:sz w:val="22"/>
        </w:rPr>
      </w:pPr>
    </w:p>
    <w:p w14:paraId="295B59F0" w14:textId="77777777" w:rsidR="00F50A40" w:rsidRPr="00F50A40" w:rsidRDefault="00F50A40" w:rsidP="00F50A40">
      <w:pPr>
        <w:spacing w:after="0" w:line="276" w:lineRule="auto"/>
        <w:textAlignment w:val="baseline"/>
        <w:rPr>
          <w:rFonts w:ascii="Calibri" w:eastAsia="Times New Roman" w:hAnsi="Calibri" w:cs="Calibri"/>
          <w:color w:val="auto"/>
          <w:sz w:val="22"/>
        </w:rPr>
      </w:pPr>
      <w:r w:rsidRPr="00F50A40">
        <w:rPr>
          <w:rFonts w:ascii="Calibri" w:eastAsia="Times New Roman" w:hAnsi="Calibri" w:cs="Calibri"/>
          <w:b/>
          <w:bCs/>
          <w:color w:val="auto"/>
          <w:sz w:val="22"/>
          <w:u w:val="single"/>
        </w:rPr>
        <w:t>POLL:</w:t>
      </w:r>
      <w:r w:rsidRPr="00F50A40">
        <w:rPr>
          <w:rFonts w:ascii="Calibri" w:eastAsia="Times New Roman" w:hAnsi="Calibri" w:cs="Calibri"/>
          <w:color w:val="auto"/>
          <w:sz w:val="22"/>
        </w:rPr>
        <w:t xml:space="preserve"> Here is a set of initiatives by the Government of Canada. Please select the ones that you think will have the most positive impact on the housing market in Canada. (REPEAT INSTRUCTION AS NEEDED: You can select up to 3. If you don’t think any will have a positive impact, don’t select any).</w:t>
      </w:r>
    </w:p>
    <w:p w14:paraId="3096049C"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063BA5E6" w14:textId="77777777" w:rsidR="00F50A40" w:rsidRPr="00F50A40" w:rsidRDefault="00F50A40" w:rsidP="00F50A40">
      <w:pPr>
        <w:spacing w:after="0" w:line="276" w:lineRule="auto"/>
        <w:textAlignment w:val="baseline"/>
        <w:rPr>
          <w:rFonts w:ascii="Calibri" w:eastAsia="Times New Roman" w:hAnsi="Calibri" w:cs="Calibri"/>
          <w:b/>
          <w:bCs/>
          <w:color w:val="auto"/>
          <w:sz w:val="22"/>
        </w:rPr>
      </w:pPr>
      <w:r w:rsidRPr="00F50A40">
        <w:rPr>
          <w:rFonts w:ascii="Calibri" w:eastAsia="Times New Roman" w:hAnsi="Calibri" w:cs="Calibri"/>
          <w:b/>
          <w:bCs/>
          <w:color w:val="auto"/>
          <w:sz w:val="22"/>
        </w:rPr>
        <w:t>Protecting Canadians</w:t>
      </w:r>
    </w:p>
    <w:p w14:paraId="39581823"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Ending blind bidding </w:t>
      </w:r>
      <w:r w:rsidRPr="00F50A40">
        <w:rPr>
          <w:rFonts w:ascii="Calibri" w:eastAsia="Times New Roman" w:hAnsi="Calibri" w:cs="Calibri"/>
          <w:i/>
          <w:iCs/>
          <w:color w:val="auto"/>
          <w:sz w:val="22"/>
        </w:rPr>
        <w:t>(blind bidding is where home buyers don’t know how much others are bidding).</w:t>
      </w:r>
    </w:p>
    <w:p w14:paraId="03A2B74F"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Creating taxation penalties to stop landlords from doing ‘renovictions’ </w:t>
      </w:r>
      <w:r w:rsidRPr="00F50A40">
        <w:rPr>
          <w:rFonts w:ascii="Calibri" w:eastAsia="Times New Roman" w:hAnsi="Calibri" w:cs="Calibri"/>
          <w:i/>
          <w:iCs/>
          <w:color w:val="auto"/>
          <w:sz w:val="22"/>
        </w:rPr>
        <w:t>(a renoviction occurs when a landlord evicts a tenant by claiming they will complete major renovations).</w:t>
      </w:r>
    </w:p>
    <w:p w14:paraId="145EF4D8"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A ban on all non-Canadians buying residential properties in Canada for two years.</w:t>
      </w:r>
    </w:p>
    <w:p w14:paraId="19E3BD37"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New taxation rules to deter house flipping.</w:t>
      </w:r>
    </w:p>
    <w:p w14:paraId="50DEAA0A"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Making assignment sales of new and renovated housing taxable to deter speculators from buying homes and leaving them vacant </w:t>
      </w:r>
      <w:r w:rsidRPr="00F50A40">
        <w:rPr>
          <w:rFonts w:ascii="Calibri" w:eastAsia="Times New Roman" w:hAnsi="Calibri" w:cs="Calibri"/>
          <w:i/>
          <w:iCs/>
          <w:color w:val="auto"/>
          <w:sz w:val="22"/>
        </w:rPr>
        <w:t>(an assignment sale is when a seller sells their interest in a property before they take possession).</w:t>
      </w:r>
    </w:p>
    <w:p w14:paraId="092E3148"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4C253CFF"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Would any of these personally impact you?</w:t>
      </w:r>
    </w:p>
    <w:p w14:paraId="4BA1D20F"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1A0477F9"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Is there anything in this section that the Government of Canada should not be doing?</w:t>
      </w:r>
    </w:p>
    <w:p w14:paraId="387B3BDD"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6AB44DCC"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Now I’d like to turn to one measure in particular. The ban on all non-Canadians buying residential properties in Canada for two years (also known as the foreign homebuyers’ ban) came in effect on January 1</w:t>
      </w:r>
      <w:r w:rsidRPr="00F50A40">
        <w:rPr>
          <w:rFonts w:ascii="Calibri" w:eastAsia="Times New Roman" w:hAnsi="Calibri" w:cs="Calibri"/>
          <w:color w:val="auto"/>
          <w:sz w:val="22"/>
          <w:vertAlign w:val="superscript"/>
        </w:rPr>
        <w:t>st</w:t>
      </w:r>
      <w:r w:rsidRPr="00F50A40">
        <w:rPr>
          <w:rFonts w:ascii="Calibri" w:eastAsia="Times New Roman" w:hAnsi="Calibri" w:cs="Calibri"/>
          <w:color w:val="auto"/>
          <w:sz w:val="22"/>
        </w:rPr>
        <w:t xml:space="preserve">. Before today, who was aware of this ban? </w:t>
      </w:r>
    </w:p>
    <w:p w14:paraId="22197403" w14:textId="77777777" w:rsidR="00F50A40" w:rsidRPr="00F50A40" w:rsidRDefault="00F50A40" w:rsidP="00F50A40">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did you see, read, or hear about it?</w:t>
      </w:r>
    </w:p>
    <w:p w14:paraId="458455F4"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00E25AB2"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What impacts, if any, do you think this ban will have on the housing market in British Columbia?</w:t>
      </w:r>
    </w:p>
    <w:p w14:paraId="06BE051B"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42D69741"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How do you feel about this ban? Why?</w:t>
      </w:r>
    </w:p>
    <w:p w14:paraId="3D7571AB" w14:textId="77777777" w:rsidR="00F50A40" w:rsidRPr="00F50A40" w:rsidRDefault="00F50A40" w:rsidP="00F50A40">
      <w:pPr>
        <w:spacing w:after="0" w:line="276" w:lineRule="auto"/>
        <w:textAlignment w:val="baseline"/>
        <w:rPr>
          <w:rFonts w:ascii="Calibri" w:eastAsia="Times New Roman" w:hAnsi="Calibri" w:cs="Calibri"/>
          <w:color w:val="auto"/>
          <w:sz w:val="22"/>
        </w:rPr>
      </w:pPr>
    </w:p>
    <w:p w14:paraId="5D966F35" w14:textId="77777777" w:rsidR="00F50A40" w:rsidRPr="00F50A40" w:rsidRDefault="00F50A40" w:rsidP="00F50A40">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What else would you like to see from the Government of Canada on housing this year?</w:t>
      </w:r>
    </w:p>
    <w:p w14:paraId="6F352608" w14:textId="77777777" w:rsidR="00F50A40" w:rsidRPr="00F50A40" w:rsidRDefault="00F50A40" w:rsidP="00F50A40">
      <w:pPr>
        <w:spacing w:after="0" w:line="276" w:lineRule="auto"/>
        <w:rPr>
          <w:rFonts w:ascii="Calibri" w:hAnsi="Calibri" w:cs="Calibri"/>
          <w:color w:val="auto"/>
          <w:sz w:val="22"/>
        </w:rPr>
      </w:pPr>
    </w:p>
    <w:p w14:paraId="650102AE" w14:textId="77777777" w:rsidR="00F50A40" w:rsidRPr="00F50A40" w:rsidRDefault="00F50A40" w:rsidP="00F50A40">
      <w:pPr>
        <w:spacing w:after="0" w:line="276" w:lineRule="auto"/>
        <w:rPr>
          <w:rFonts w:ascii="Calibri" w:eastAsia="Times New Roman" w:hAnsi="Calibri" w:cs="Calibri"/>
          <w:bCs/>
          <w:color w:val="auto"/>
          <w:sz w:val="22"/>
        </w:rPr>
      </w:pPr>
      <w:r w:rsidRPr="00F50A40">
        <w:rPr>
          <w:rFonts w:ascii="Calibri" w:eastAsia="Times New Roman" w:hAnsi="Calibri" w:cs="Calibri"/>
          <w:b/>
          <w:color w:val="auto"/>
          <w:sz w:val="22"/>
          <w:u w:val="single"/>
        </w:rPr>
        <w:t>CONFIDENCE IN THE GOVERNMENT OF CANADA AND THE PUBLIC HEALTH AUTHORITIES (55 minutes)</w:t>
      </w:r>
      <w:r w:rsidRPr="00F50A40">
        <w:rPr>
          <w:rFonts w:ascii="Calibri" w:eastAsia="Times New Roman" w:hAnsi="Calibri" w:cs="Calibri"/>
          <w:bCs/>
          <w:color w:val="auto"/>
          <w:sz w:val="22"/>
        </w:rPr>
        <w:t xml:space="preserve"> </w:t>
      </w:r>
      <w:r w:rsidRPr="00F50A40">
        <w:rPr>
          <w:rFonts w:ascii="Calibri" w:eastAsia="Times New Roman" w:hAnsi="Calibri" w:cs="Calibri"/>
          <w:bCs/>
          <w:color w:val="auto"/>
          <w:sz w:val="22"/>
          <w:highlight w:val="yellow"/>
        </w:rPr>
        <w:t>Eastern Canada Young Adults, Western Canada Young Adults, Quebec Young Adults</w:t>
      </w:r>
    </w:p>
    <w:p w14:paraId="72D0BE20" w14:textId="77777777" w:rsidR="00F50A40" w:rsidRPr="00F50A40" w:rsidRDefault="00F50A40" w:rsidP="00F50A40">
      <w:pPr>
        <w:spacing w:after="0" w:line="276" w:lineRule="auto"/>
        <w:rPr>
          <w:rFonts w:ascii="Calibri" w:eastAsia="Times New Roman" w:hAnsi="Calibri" w:cs="Calibri"/>
          <w:color w:val="auto"/>
          <w:sz w:val="22"/>
        </w:rPr>
      </w:pPr>
    </w:p>
    <w:p w14:paraId="4D1AC790" w14:textId="77777777" w:rsidR="00F50A40" w:rsidRPr="00F50A40" w:rsidRDefault="00F50A40" w:rsidP="00F50A40">
      <w:pPr>
        <w:spacing w:after="0" w:line="276" w:lineRule="auto"/>
        <w:rPr>
          <w:rFonts w:ascii="Calibri" w:eastAsia="Times New Roman" w:hAnsi="Calibri" w:cs="Calibri"/>
          <w:bCs/>
          <w:color w:val="auto"/>
          <w:sz w:val="22"/>
        </w:rPr>
      </w:pPr>
      <w:r w:rsidRPr="00F50A40">
        <w:rPr>
          <w:rFonts w:ascii="Calibri" w:eastAsia="Times New Roman" w:hAnsi="Calibri" w:cs="Calibri"/>
          <w:b/>
          <w:color w:val="auto"/>
          <w:sz w:val="22"/>
          <w:u w:val="single"/>
        </w:rPr>
        <w:t>What Makes Health Information Trustworthy? (15 minutes)</w:t>
      </w:r>
      <w:r w:rsidRPr="00F50A40">
        <w:rPr>
          <w:rFonts w:ascii="Calibri" w:eastAsia="Times New Roman" w:hAnsi="Calibri" w:cs="Calibri"/>
          <w:bCs/>
          <w:color w:val="auto"/>
          <w:sz w:val="22"/>
        </w:rPr>
        <w:t xml:space="preserve"> </w:t>
      </w:r>
      <w:r w:rsidRPr="00F50A40">
        <w:rPr>
          <w:rFonts w:ascii="Calibri" w:eastAsia="Times New Roman" w:hAnsi="Calibri" w:cs="Calibri"/>
          <w:bCs/>
          <w:color w:val="auto"/>
          <w:sz w:val="22"/>
          <w:highlight w:val="yellow"/>
        </w:rPr>
        <w:t>Eastern Canada Young Adults, Western Canada Young Adults, Quebec Young Adults</w:t>
      </w:r>
    </w:p>
    <w:p w14:paraId="1766B58F" w14:textId="77777777" w:rsidR="00F50A40" w:rsidRPr="00F50A40" w:rsidRDefault="00F50A40" w:rsidP="00F50A40">
      <w:pPr>
        <w:spacing w:after="0" w:line="276" w:lineRule="auto"/>
        <w:rPr>
          <w:rFonts w:ascii="Calibri" w:eastAsia="Times New Roman" w:hAnsi="Calibri" w:cs="Calibri"/>
          <w:b/>
          <w:color w:val="auto"/>
          <w:sz w:val="22"/>
          <w:u w:val="single"/>
        </w:rPr>
      </w:pPr>
    </w:p>
    <w:p w14:paraId="5A4FE50C" w14:textId="77777777" w:rsidR="00F50A40" w:rsidRPr="00F50A40" w:rsidRDefault="00F50A40" w:rsidP="00273DFB">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When you see health information online, how do you decide whether or not it can be trusted?</w:t>
      </w:r>
    </w:p>
    <w:p w14:paraId="4612DCBE" w14:textId="77777777" w:rsidR="00F50A40" w:rsidRPr="00F50A40" w:rsidRDefault="00F50A40" w:rsidP="00F50A40">
      <w:pPr>
        <w:spacing w:after="0" w:line="276" w:lineRule="auto"/>
        <w:rPr>
          <w:rFonts w:ascii="Calibri" w:hAnsi="Calibri" w:cs="Calibri"/>
          <w:color w:val="auto"/>
          <w:sz w:val="22"/>
        </w:rPr>
      </w:pPr>
    </w:p>
    <w:p w14:paraId="5CAB47A1" w14:textId="77777777" w:rsidR="00F50A40" w:rsidRPr="00F50A40" w:rsidRDefault="00F50A40" w:rsidP="00273DFB">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When it comes to health-related information, what reassures you that what an organization/institution shares is accurate? </w:t>
      </w:r>
    </w:p>
    <w:p w14:paraId="31E7C6D4"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 are some of the organizations/institutions you refer to and trust most for health information?</w:t>
      </w:r>
    </w:p>
    <w:p w14:paraId="23C3769A"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In your opinion, what makes an organization/institution credible?</w:t>
      </w:r>
    </w:p>
    <w:p w14:paraId="1CA9C5A5" w14:textId="77777777" w:rsidR="00F50A40" w:rsidRPr="00F50A40" w:rsidRDefault="00F50A40" w:rsidP="00F50A40">
      <w:pPr>
        <w:spacing w:after="0" w:line="276" w:lineRule="auto"/>
        <w:rPr>
          <w:rFonts w:ascii="Calibri" w:hAnsi="Calibri"/>
          <w:color w:val="auto"/>
          <w:sz w:val="22"/>
          <w:szCs w:val="21"/>
        </w:rPr>
      </w:pPr>
    </w:p>
    <w:p w14:paraId="380FFA4C" w14:textId="77777777" w:rsidR="00F50A40" w:rsidRPr="00F50A40" w:rsidRDefault="00F50A40" w:rsidP="00273DFB">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When it comes to health-related information, what makes you trust that an individual knows what they’re talking about? </w:t>
      </w:r>
    </w:p>
    <w:p w14:paraId="580207A8" w14:textId="77777777" w:rsidR="00F50A40" w:rsidRPr="00F50A40" w:rsidRDefault="00F50A40" w:rsidP="00F50A40">
      <w:pPr>
        <w:spacing w:after="0" w:line="276" w:lineRule="auto"/>
        <w:rPr>
          <w:rFonts w:ascii="Calibri" w:hAnsi="Calibri"/>
          <w:color w:val="auto"/>
          <w:sz w:val="22"/>
          <w:szCs w:val="21"/>
        </w:rPr>
      </w:pPr>
    </w:p>
    <w:p w14:paraId="60EC8DE6" w14:textId="77777777" w:rsidR="00F50A40" w:rsidRPr="00F50A40" w:rsidRDefault="00F50A40" w:rsidP="00F50A40">
      <w:pPr>
        <w:spacing w:after="0" w:line="276" w:lineRule="auto"/>
        <w:rPr>
          <w:rFonts w:ascii="Calibri" w:hAnsi="Calibri" w:cs="Calibri"/>
          <w:color w:val="auto"/>
          <w:sz w:val="22"/>
        </w:rPr>
      </w:pPr>
      <w:r w:rsidRPr="00F50A40">
        <w:rPr>
          <w:rFonts w:ascii="Calibri" w:hAnsi="Calibri"/>
          <w:color w:val="auto"/>
          <w:sz w:val="22"/>
          <w:szCs w:val="21"/>
        </w:rPr>
        <w:t>IF “PEER</w:t>
      </w:r>
      <w:r w:rsidRPr="00F50A40">
        <w:rPr>
          <w:rFonts w:ascii="Calibri" w:hAnsi="Calibri" w:cs="Calibri"/>
          <w:color w:val="auto"/>
          <w:sz w:val="22"/>
        </w:rPr>
        <w:t>-</w:t>
      </w:r>
      <w:r w:rsidRPr="00F50A40">
        <w:rPr>
          <w:rFonts w:ascii="Calibri" w:hAnsi="Calibri"/>
          <w:color w:val="auto"/>
          <w:sz w:val="22"/>
          <w:szCs w:val="21"/>
        </w:rPr>
        <w:t>REVIEWED” INFORMATION IS MENTIONED FOR ANY OF THE ABOVE QUESTIONS:</w:t>
      </w:r>
      <w:r w:rsidRPr="00F50A40">
        <w:rPr>
          <w:rFonts w:ascii="Calibri" w:hAnsi="Calibri" w:cs="Calibri"/>
          <w:color w:val="auto"/>
          <w:sz w:val="22"/>
        </w:rPr>
        <w:t xml:space="preserve"> </w:t>
      </w:r>
    </w:p>
    <w:p w14:paraId="6E0C9089" w14:textId="77777777" w:rsidR="00F50A40" w:rsidRPr="00F50A40" w:rsidRDefault="00F50A40" w:rsidP="00273DFB">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Some of you mentioned “peer-reviewed”. Can you tell me what you mean by “peer-reviewed” materials?</w:t>
      </w:r>
    </w:p>
    <w:p w14:paraId="7311CBC1"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PROMPT: Where do you look for peer-reviewed information? What counts as peer-reviewed information? </w:t>
      </w:r>
    </w:p>
    <w:p w14:paraId="0CC2B236" w14:textId="77777777" w:rsidR="00F50A40" w:rsidRPr="00F50A40" w:rsidRDefault="00F50A40" w:rsidP="00F50A40">
      <w:pPr>
        <w:spacing w:after="0" w:line="276" w:lineRule="auto"/>
        <w:rPr>
          <w:rFonts w:ascii="Calibri" w:hAnsi="Calibri"/>
          <w:color w:val="auto"/>
          <w:sz w:val="22"/>
          <w:szCs w:val="21"/>
        </w:rPr>
      </w:pPr>
    </w:p>
    <w:p w14:paraId="243B8847"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bookmarkStart w:id="203" w:name="_Hlk123732837"/>
      <w:r w:rsidRPr="00F50A40">
        <w:rPr>
          <w:rFonts w:ascii="Calibri" w:eastAsia="Times New Roman" w:hAnsi="Calibri" w:cs="Calibri"/>
          <w:color w:val="auto"/>
          <w:sz w:val="22"/>
        </w:rPr>
        <w:t>Sometimes individuals are spokespeople for specific organizations. Does your opinion about the spokesperson change your opinion about whether you can trust their organization/institution?</w:t>
      </w:r>
    </w:p>
    <w:p w14:paraId="1AE7CA49"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lastRenderedPageBreak/>
        <w:t>Does having a bad opinion about a spokesperson affect how much you might trust the organization’s health advice?</w:t>
      </w:r>
    </w:p>
    <w:p w14:paraId="494818BA"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If the spokesperson makes a mistake, does that lead you to have a more negative perception of the organization?</w:t>
      </w:r>
    </w:p>
    <w:bookmarkEnd w:id="203"/>
    <w:p w14:paraId="6DE978FA" w14:textId="77777777" w:rsidR="00F50A40" w:rsidRPr="00F50A40" w:rsidRDefault="00F50A40" w:rsidP="00F50A40">
      <w:pPr>
        <w:spacing w:after="0" w:line="276" w:lineRule="auto"/>
        <w:rPr>
          <w:rFonts w:ascii="Calibri" w:hAnsi="Calibri"/>
          <w:color w:val="auto"/>
          <w:sz w:val="22"/>
          <w:szCs w:val="21"/>
        </w:rPr>
      </w:pPr>
    </w:p>
    <w:p w14:paraId="30D2EDC1" w14:textId="77777777" w:rsidR="00F50A40" w:rsidRPr="00F50A40" w:rsidRDefault="00F50A40" w:rsidP="00F50A40">
      <w:pPr>
        <w:spacing w:after="0" w:line="276" w:lineRule="auto"/>
        <w:rPr>
          <w:rFonts w:ascii="Calibri" w:eastAsia="Times New Roman" w:hAnsi="Calibri" w:cs="Calibri"/>
          <w:color w:val="auto"/>
          <w:sz w:val="22"/>
        </w:rPr>
      </w:pPr>
      <w:r w:rsidRPr="00F50A40">
        <w:rPr>
          <w:rFonts w:ascii="Calibri" w:hAnsi="Calibri"/>
          <w:b/>
          <w:color w:val="auto"/>
          <w:sz w:val="22"/>
          <w:szCs w:val="21"/>
        </w:rPr>
        <w:t>SHOW ON SCREEN:</w:t>
      </w:r>
      <w:r w:rsidRPr="00F50A40">
        <w:rPr>
          <w:rFonts w:ascii="Calibri" w:hAnsi="Calibri"/>
          <w:color w:val="auto"/>
          <w:sz w:val="22"/>
          <w:szCs w:val="21"/>
        </w:rPr>
        <w:t xml:space="preserve"> </w:t>
      </w:r>
    </w:p>
    <w:p w14:paraId="26F7E459" w14:textId="77777777" w:rsidR="00F50A40" w:rsidRPr="00F50A40" w:rsidRDefault="00F50A40" w:rsidP="00F50A40">
      <w:pPr>
        <w:spacing w:after="0" w:line="276" w:lineRule="auto"/>
        <w:rPr>
          <w:rFonts w:ascii="Calibri" w:hAnsi="Calibri"/>
          <w:color w:val="auto"/>
          <w:sz w:val="22"/>
          <w:szCs w:val="21"/>
        </w:rPr>
      </w:pPr>
      <w:r w:rsidRPr="00F50A40">
        <w:rPr>
          <w:rFonts w:ascii="Calibri" w:hAnsi="Calibri"/>
          <w:color w:val="auto"/>
          <w:sz w:val="22"/>
          <w:szCs w:val="21"/>
        </w:rPr>
        <w:t>When we talk about “public health” rather than healthcare in general, we’re focusing on issues that affect the population rather than the individual. This means preventing disease and injuries, responding to public health threats like COVID</w:t>
      </w:r>
      <w:r w:rsidRPr="00F50A40">
        <w:rPr>
          <w:rFonts w:ascii="Calibri" w:eastAsia="Times New Roman" w:hAnsi="Calibri" w:cs="Calibri"/>
          <w:color w:val="auto"/>
          <w:sz w:val="22"/>
        </w:rPr>
        <w:t>-19</w:t>
      </w:r>
      <w:r w:rsidRPr="00F50A40">
        <w:rPr>
          <w:rFonts w:ascii="Calibri" w:hAnsi="Calibri"/>
          <w:color w:val="auto"/>
          <w:sz w:val="22"/>
          <w:szCs w:val="21"/>
        </w:rPr>
        <w:t xml:space="preserve"> or other communicable diseases, promoting good physical and mental health, and providing information to support informed decision-making.</w:t>
      </w:r>
    </w:p>
    <w:p w14:paraId="0EFFFF01" w14:textId="77777777" w:rsidR="00F50A40" w:rsidRPr="00F50A40" w:rsidRDefault="00F50A40" w:rsidP="00F50A40">
      <w:pPr>
        <w:spacing w:after="0" w:line="276" w:lineRule="auto"/>
        <w:rPr>
          <w:rFonts w:ascii="Calibri" w:hAnsi="Calibri"/>
          <w:color w:val="auto"/>
          <w:sz w:val="22"/>
          <w:szCs w:val="21"/>
        </w:rPr>
      </w:pPr>
    </w:p>
    <w:p w14:paraId="0DE68695"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With that definition of public health in mind, what qualities are you looking for in a public health expert? </w:t>
      </w:r>
    </w:p>
    <w:p w14:paraId="5FC5C4F7"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PROMPT: In your opinion, what kinds of knowledge or credentials are important for you to trust public health experts? </w:t>
      </w:r>
    </w:p>
    <w:p w14:paraId="41221278" w14:textId="77777777" w:rsidR="00F50A40" w:rsidRPr="00F50A40" w:rsidRDefault="00F50A40" w:rsidP="00F50A40">
      <w:pPr>
        <w:spacing w:after="0" w:line="276" w:lineRule="auto"/>
        <w:rPr>
          <w:rFonts w:ascii="Calibri" w:eastAsia="Times New Roman" w:hAnsi="Calibri" w:cs="Calibri"/>
          <w:b/>
          <w:bCs/>
          <w:color w:val="auto"/>
          <w:sz w:val="22"/>
          <w:u w:val="single"/>
        </w:rPr>
      </w:pPr>
    </w:p>
    <w:p w14:paraId="532B5E28" w14:textId="77777777" w:rsidR="00F50A40" w:rsidRPr="00F50A40" w:rsidRDefault="00F50A40" w:rsidP="00F50A40">
      <w:pPr>
        <w:spacing w:after="0" w:line="276" w:lineRule="auto"/>
        <w:rPr>
          <w:rFonts w:ascii="Calibri" w:hAnsi="Calibri"/>
          <w:bCs/>
          <w:color w:val="auto"/>
          <w:sz w:val="22"/>
          <w:szCs w:val="21"/>
        </w:rPr>
      </w:pPr>
      <w:r w:rsidRPr="00F50A40">
        <w:rPr>
          <w:rFonts w:ascii="Calibri" w:eastAsia="Times New Roman" w:hAnsi="Calibri" w:cs="Calibri"/>
          <w:b/>
          <w:bCs/>
          <w:color w:val="auto"/>
          <w:sz w:val="22"/>
          <w:u w:val="single"/>
        </w:rPr>
        <w:t>Understanding the Government’s Role in Canadian Healthcare System</w:t>
      </w:r>
      <w:r w:rsidRPr="00F50A40">
        <w:rPr>
          <w:rFonts w:ascii="Calibri" w:hAnsi="Calibri"/>
          <w:b/>
          <w:color w:val="auto"/>
          <w:sz w:val="22"/>
          <w:szCs w:val="21"/>
          <w:u w:val="single"/>
        </w:rPr>
        <w:t xml:space="preserve"> (30 minutes)</w:t>
      </w:r>
      <w:r w:rsidRPr="00F50A40">
        <w:rPr>
          <w:rFonts w:ascii="Calibri" w:hAnsi="Calibri"/>
          <w:bCs/>
          <w:color w:val="auto"/>
          <w:sz w:val="22"/>
          <w:szCs w:val="21"/>
        </w:rPr>
        <w:t xml:space="preserve"> </w:t>
      </w:r>
      <w:r w:rsidRPr="00F50A40">
        <w:rPr>
          <w:rFonts w:ascii="Calibri" w:hAnsi="Calibri" w:cs="Calibri"/>
          <w:bCs/>
          <w:color w:val="auto"/>
          <w:sz w:val="22"/>
          <w:highlight w:val="yellow"/>
        </w:rPr>
        <w:t>Eastern Canada Young Adults, Western Canada Young Adults, Quebec Young Adults</w:t>
      </w:r>
    </w:p>
    <w:p w14:paraId="41C81932" w14:textId="77777777" w:rsidR="00F50A40" w:rsidRPr="00F50A40" w:rsidRDefault="00F50A40" w:rsidP="00F50A40">
      <w:pPr>
        <w:spacing w:after="0" w:line="276" w:lineRule="auto"/>
        <w:rPr>
          <w:rFonts w:ascii="Calibri" w:hAnsi="Calibri"/>
          <w:b/>
          <w:color w:val="auto"/>
          <w:sz w:val="22"/>
          <w:szCs w:val="21"/>
        </w:rPr>
      </w:pPr>
    </w:p>
    <w:p w14:paraId="347B65E3" w14:textId="77777777" w:rsidR="00F50A40" w:rsidRPr="00F50A40" w:rsidRDefault="00F50A40" w:rsidP="00F50A40">
      <w:pPr>
        <w:spacing w:after="0" w:line="276" w:lineRule="auto"/>
        <w:rPr>
          <w:rFonts w:ascii="Calibri" w:hAnsi="Calibri"/>
          <w:color w:val="auto"/>
          <w:sz w:val="22"/>
          <w:szCs w:val="21"/>
        </w:rPr>
      </w:pPr>
      <w:r w:rsidRPr="00F50A40">
        <w:rPr>
          <w:rFonts w:ascii="Calibri" w:hAnsi="Calibri"/>
          <w:color w:val="auto"/>
          <w:sz w:val="22"/>
          <w:szCs w:val="21"/>
        </w:rPr>
        <w:t>We’re going to get this next conversation started with a quick poll. This isn’t a test</w:t>
      </w:r>
      <w:r w:rsidRPr="00F50A40">
        <w:rPr>
          <w:rFonts w:ascii="Calibri" w:eastAsia="Times New Roman" w:hAnsi="Calibri" w:cs="Calibri"/>
          <w:color w:val="auto"/>
          <w:sz w:val="22"/>
        </w:rPr>
        <w:t>;</w:t>
      </w:r>
      <w:r w:rsidRPr="00F50A40">
        <w:rPr>
          <w:rFonts w:ascii="Calibri" w:hAnsi="Calibri"/>
          <w:color w:val="auto"/>
          <w:sz w:val="22"/>
          <w:szCs w:val="21"/>
        </w:rPr>
        <w:t xml:space="preserve"> we are just interested to know more of your perspectives on the relationship between government and healthcare in Canada. In this poll, please choose </w:t>
      </w:r>
      <w:r w:rsidRPr="00F50A40">
        <w:rPr>
          <w:rFonts w:ascii="Calibri" w:hAnsi="Calibri"/>
          <w:color w:val="auto"/>
          <w:sz w:val="22"/>
          <w:szCs w:val="21"/>
          <w:u w:val="single"/>
        </w:rPr>
        <w:t>ALL</w:t>
      </w:r>
      <w:r w:rsidRPr="00F50A40">
        <w:rPr>
          <w:rFonts w:ascii="Calibri" w:hAnsi="Calibri"/>
          <w:color w:val="auto"/>
          <w:sz w:val="22"/>
          <w:szCs w:val="21"/>
        </w:rPr>
        <w:t xml:space="preserve"> the options that you think apply. </w:t>
      </w:r>
    </w:p>
    <w:p w14:paraId="7D007D51" w14:textId="77777777" w:rsidR="00F50A40" w:rsidRPr="00F50A40" w:rsidRDefault="00F50A40" w:rsidP="00F50A40">
      <w:pPr>
        <w:spacing w:after="0" w:line="276" w:lineRule="auto"/>
        <w:rPr>
          <w:rFonts w:ascii="Calibri" w:hAnsi="Calibri"/>
          <w:color w:val="auto"/>
          <w:sz w:val="22"/>
          <w:szCs w:val="21"/>
        </w:rPr>
      </w:pPr>
    </w:p>
    <w:p w14:paraId="16D4940D" w14:textId="77777777" w:rsidR="00F50A40" w:rsidRPr="00F50A40" w:rsidRDefault="00F50A40" w:rsidP="00F50A40">
      <w:pPr>
        <w:spacing w:after="0" w:line="276" w:lineRule="auto"/>
        <w:rPr>
          <w:rFonts w:ascii="Calibri" w:hAnsi="Calibri"/>
          <w:color w:val="auto"/>
          <w:sz w:val="22"/>
          <w:szCs w:val="21"/>
        </w:rPr>
      </w:pPr>
      <w:r w:rsidRPr="00F50A40">
        <w:rPr>
          <w:rFonts w:ascii="Calibri" w:hAnsi="Calibri"/>
          <w:b/>
          <w:color w:val="auto"/>
          <w:sz w:val="22"/>
          <w:szCs w:val="21"/>
          <w:u w:val="single"/>
        </w:rPr>
        <w:t>POLL:</w:t>
      </w:r>
      <w:r w:rsidRPr="00F50A40">
        <w:rPr>
          <w:rFonts w:ascii="Calibri" w:hAnsi="Calibri"/>
          <w:color w:val="auto"/>
          <w:sz w:val="22"/>
          <w:szCs w:val="21"/>
        </w:rPr>
        <w:t xml:space="preserve"> Choose all that apply: Which level of government is responsible for public health in Canada?   </w:t>
      </w:r>
    </w:p>
    <w:p w14:paraId="74406181" w14:textId="77777777" w:rsidR="00F50A40" w:rsidRPr="00F50A40" w:rsidRDefault="00F50A40" w:rsidP="00F50A40">
      <w:pPr>
        <w:spacing w:after="0" w:line="276" w:lineRule="auto"/>
        <w:rPr>
          <w:rFonts w:ascii="Calibri" w:hAnsi="Calibri"/>
          <w:color w:val="auto"/>
          <w:sz w:val="22"/>
          <w:szCs w:val="21"/>
        </w:rPr>
      </w:pPr>
    </w:p>
    <w:p w14:paraId="64E98733"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 xml:space="preserve">Federal; </w:t>
      </w:r>
    </w:p>
    <w:p w14:paraId="6DF49ABF"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 xml:space="preserve">Provincial/Territorial; </w:t>
      </w:r>
    </w:p>
    <w:p w14:paraId="5BE18ED1"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 xml:space="preserve">Municipal/Regional; </w:t>
      </w:r>
    </w:p>
    <w:p w14:paraId="7730C476"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Unsure.</w:t>
      </w:r>
    </w:p>
    <w:p w14:paraId="24EDC939" w14:textId="77777777" w:rsidR="00F50A40" w:rsidRPr="00F50A40" w:rsidRDefault="00F50A40" w:rsidP="00F50A40">
      <w:pPr>
        <w:spacing w:after="0" w:line="276" w:lineRule="auto"/>
        <w:rPr>
          <w:rFonts w:ascii="Calibri" w:hAnsi="Calibri"/>
          <w:color w:val="auto"/>
          <w:sz w:val="22"/>
          <w:szCs w:val="21"/>
        </w:rPr>
      </w:pPr>
    </w:p>
    <w:p w14:paraId="514D47FA" w14:textId="77777777" w:rsidR="00F50A40" w:rsidRPr="00F50A40" w:rsidRDefault="00F50A40" w:rsidP="00F50A40">
      <w:pPr>
        <w:spacing w:after="0" w:line="276" w:lineRule="auto"/>
        <w:rPr>
          <w:rFonts w:ascii="Calibri" w:hAnsi="Calibri"/>
          <w:i/>
          <w:color w:val="auto"/>
          <w:sz w:val="22"/>
          <w:szCs w:val="21"/>
        </w:rPr>
      </w:pPr>
      <w:r w:rsidRPr="00F50A40">
        <w:rPr>
          <w:rFonts w:ascii="Calibri" w:hAnsi="Calibri"/>
          <w:i/>
          <w:color w:val="auto"/>
          <w:sz w:val="22"/>
          <w:szCs w:val="21"/>
        </w:rPr>
        <w:t>MODERATOR TO GO OVER THE CHOICES:</w:t>
      </w:r>
    </w:p>
    <w:p w14:paraId="1CCF2B79"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Why did you answer the way that you did?</w:t>
      </w:r>
    </w:p>
    <w:p w14:paraId="52C378C7" w14:textId="77777777" w:rsidR="00F50A40" w:rsidRPr="00F50A40" w:rsidRDefault="00F50A40" w:rsidP="00EE33B5">
      <w:pPr>
        <w:spacing w:after="0" w:line="276" w:lineRule="auto"/>
        <w:ind w:left="360"/>
        <w:textAlignment w:val="baseline"/>
        <w:rPr>
          <w:rFonts w:ascii="Calibri" w:eastAsia="Times New Roman" w:hAnsi="Calibri" w:cs="Calibri"/>
          <w:color w:val="auto"/>
          <w:sz w:val="22"/>
        </w:rPr>
      </w:pPr>
    </w:p>
    <w:p w14:paraId="2FFD507F"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When you are looking for health-related information or answers to health-related questions, do you turn to government sources? </w:t>
      </w:r>
    </w:p>
    <w:p w14:paraId="19734742" w14:textId="77777777" w:rsidR="00EE33B5"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What are some of the government websites you might go to? When do you turn to these sources? </w:t>
      </w:r>
    </w:p>
    <w:p w14:paraId="11BC6588" w14:textId="4F15FC0C" w:rsidR="00F50A40" w:rsidRPr="00F50A40" w:rsidRDefault="00F50A40" w:rsidP="00EE33B5">
      <w:pPr>
        <w:numPr>
          <w:ilvl w:val="2"/>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lastRenderedPageBreak/>
        <w:t>CLARIFY AS NEEDED: Do you know which level of government that website is?</w:t>
      </w:r>
    </w:p>
    <w:p w14:paraId="038FD1BA"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IF PARTICIPANT(S) MENTION INFORMATION FROM MULTIPLE LEVELS OF GOVERNMENT: If you are looking at say, public health websites or social media from the federal government and your province or local health authority, is there one organization that you tend to trust more? Why?</w:t>
      </w:r>
    </w:p>
    <w:p w14:paraId="3F6D6C57" w14:textId="77777777" w:rsidR="00F50A40" w:rsidRPr="00F50A40" w:rsidRDefault="00F50A40" w:rsidP="00F50A40">
      <w:pPr>
        <w:spacing w:after="0" w:line="276" w:lineRule="auto"/>
        <w:rPr>
          <w:rFonts w:ascii="Calibri" w:hAnsi="Calibri"/>
          <w:color w:val="auto"/>
          <w:sz w:val="22"/>
          <w:szCs w:val="21"/>
        </w:rPr>
      </w:pPr>
    </w:p>
    <w:p w14:paraId="63E2200B" w14:textId="77777777" w:rsidR="00F50A40" w:rsidRPr="00F50A40" w:rsidRDefault="00F50A40" w:rsidP="00F50A40">
      <w:pPr>
        <w:spacing w:after="0" w:line="276" w:lineRule="auto"/>
        <w:rPr>
          <w:rFonts w:ascii="Calibri" w:eastAsia="Times New Roman" w:hAnsi="Calibri"/>
          <w:color w:val="auto"/>
          <w:sz w:val="22"/>
          <w:szCs w:val="20"/>
        </w:rPr>
      </w:pPr>
      <w:r w:rsidRPr="00F50A40">
        <w:rPr>
          <w:rFonts w:ascii="Calibri" w:eastAsia="Times New Roman" w:hAnsi="Calibri"/>
          <w:color w:val="auto"/>
          <w:sz w:val="22"/>
          <w:szCs w:val="20"/>
        </w:rPr>
        <w:t>We’re going to do another quick conversation-starter poll now about trust in government sources for health-related information.</w:t>
      </w:r>
    </w:p>
    <w:p w14:paraId="74F4290C" w14:textId="77777777" w:rsidR="00F50A40" w:rsidRPr="00F50A40" w:rsidRDefault="00F50A40" w:rsidP="00F50A40">
      <w:pPr>
        <w:spacing w:after="0" w:line="276" w:lineRule="auto"/>
        <w:rPr>
          <w:rFonts w:ascii="Calibri" w:hAnsi="Calibri"/>
          <w:color w:val="auto"/>
          <w:sz w:val="22"/>
          <w:szCs w:val="21"/>
        </w:rPr>
      </w:pPr>
    </w:p>
    <w:p w14:paraId="55D7B682" w14:textId="77777777" w:rsidR="00F50A40" w:rsidRPr="00F50A40" w:rsidRDefault="00F50A40" w:rsidP="00F50A40">
      <w:pPr>
        <w:spacing w:after="0" w:line="276" w:lineRule="auto"/>
        <w:rPr>
          <w:rFonts w:ascii="Calibri" w:eastAsia="Times New Roman" w:hAnsi="Calibri"/>
          <w:color w:val="auto"/>
          <w:sz w:val="22"/>
          <w:szCs w:val="20"/>
        </w:rPr>
      </w:pPr>
      <w:r w:rsidRPr="00F50A40">
        <w:rPr>
          <w:rFonts w:ascii="Calibri" w:eastAsia="Times New Roman" w:hAnsi="Calibri"/>
          <w:b/>
          <w:color w:val="auto"/>
          <w:sz w:val="22"/>
          <w:szCs w:val="20"/>
          <w:u w:val="single"/>
        </w:rPr>
        <w:t>POLL:</w:t>
      </w:r>
      <w:r w:rsidRPr="00F50A40">
        <w:rPr>
          <w:rFonts w:ascii="Calibri" w:eastAsia="Times New Roman" w:hAnsi="Calibri"/>
          <w:color w:val="auto"/>
          <w:sz w:val="22"/>
          <w:szCs w:val="20"/>
        </w:rPr>
        <w:t xml:space="preserve"> Thinking specifically about the </w:t>
      </w:r>
      <w:r w:rsidRPr="00F50A40">
        <w:rPr>
          <w:rFonts w:ascii="Calibri" w:eastAsia="Times New Roman" w:hAnsi="Calibri"/>
          <w:color w:val="auto"/>
          <w:sz w:val="22"/>
          <w:szCs w:val="20"/>
          <w:u w:val="single"/>
        </w:rPr>
        <w:t>federal</w:t>
      </w:r>
      <w:r w:rsidRPr="00F50A40">
        <w:rPr>
          <w:rFonts w:ascii="Calibri" w:eastAsia="Times New Roman" w:hAnsi="Calibri"/>
          <w:color w:val="auto"/>
          <w:sz w:val="22"/>
          <w:szCs w:val="20"/>
        </w:rPr>
        <w:t xml:space="preserve"> government, how much do you trust the Government of Canada as a source of health</w:t>
      </w:r>
      <w:r w:rsidRPr="00F50A40">
        <w:rPr>
          <w:rFonts w:ascii="Calibri" w:eastAsia="Times New Roman" w:hAnsi="Calibri" w:cs="Calibri"/>
          <w:color w:val="auto"/>
          <w:sz w:val="22"/>
        </w:rPr>
        <w:t xml:space="preserve"> </w:t>
      </w:r>
      <w:r w:rsidRPr="00F50A40">
        <w:rPr>
          <w:rFonts w:ascii="Calibri" w:eastAsia="Times New Roman" w:hAnsi="Calibri"/>
          <w:color w:val="auto"/>
          <w:sz w:val="22"/>
          <w:szCs w:val="20"/>
        </w:rPr>
        <w:t xml:space="preserve">information? </w:t>
      </w:r>
    </w:p>
    <w:p w14:paraId="4F816A86" w14:textId="77777777" w:rsidR="00F50A40" w:rsidRPr="00F50A40" w:rsidRDefault="00F50A40" w:rsidP="00F50A40">
      <w:pPr>
        <w:spacing w:after="0" w:line="276" w:lineRule="auto"/>
        <w:rPr>
          <w:rFonts w:ascii="Calibri" w:eastAsia="Times New Roman" w:hAnsi="Calibri"/>
          <w:color w:val="auto"/>
          <w:sz w:val="22"/>
          <w:szCs w:val="20"/>
        </w:rPr>
      </w:pPr>
    </w:p>
    <w:p w14:paraId="32E07398" w14:textId="77777777" w:rsidR="00F50A40" w:rsidRPr="00F50A40" w:rsidRDefault="00F50A40" w:rsidP="00F50A40">
      <w:pPr>
        <w:spacing w:after="0" w:line="276" w:lineRule="auto"/>
        <w:rPr>
          <w:rFonts w:ascii="Calibri" w:eastAsia="Times New Roman" w:hAnsi="Calibri"/>
          <w:color w:val="auto"/>
          <w:sz w:val="22"/>
          <w:szCs w:val="20"/>
        </w:rPr>
      </w:pPr>
      <w:r w:rsidRPr="00F50A40">
        <w:rPr>
          <w:rFonts w:ascii="Calibri" w:eastAsia="Times New Roman" w:hAnsi="Calibri"/>
          <w:color w:val="auto"/>
          <w:sz w:val="22"/>
          <w:szCs w:val="20"/>
        </w:rPr>
        <w:t xml:space="preserve">Please select a response from 1 to 5, where 1 represents </w:t>
      </w:r>
      <w:r w:rsidRPr="00F50A40">
        <w:rPr>
          <w:rFonts w:ascii="Calibri" w:eastAsia="Times New Roman" w:hAnsi="Calibri" w:cs="Calibri"/>
          <w:color w:val="auto"/>
          <w:sz w:val="22"/>
        </w:rPr>
        <w:t>‘</w:t>
      </w:r>
      <w:r w:rsidRPr="00F50A40">
        <w:rPr>
          <w:rFonts w:ascii="Calibri" w:eastAsia="Times New Roman" w:hAnsi="Calibri"/>
          <w:color w:val="auto"/>
          <w:sz w:val="22"/>
          <w:szCs w:val="20"/>
        </w:rPr>
        <w:t>strongly distrust,</w:t>
      </w:r>
      <w:r w:rsidRPr="00F50A40">
        <w:rPr>
          <w:rFonts w:ascii="Calibri" w:eastAsia="Times New Roman" w:hAnsi="Calibri" w:cs="Calibri"/>
          <w:color w:val="auto"/>
          <w:sz w:val="22"/>
        </w:rPr>
        <w:t>’</w:t>
      </w:r>
      <w:r w:rsidRPr="00F50A40">
        <w:rPr>
          <w:rFonts w:ascii="Calibri" w:eastAsia="Times New Roman" w:hAnsi="Calibri"/>
          <w:color w:val="auto"/>
          <w:sz w:val="22"/>
          <w:szCs w:val="20"/>
        </w:rPr>
        <w:t xml:space="preserve"> 3 represents </w:t>
      </w:r>
      <w:r w:rsidRPr="00F50A40">
        <w:rPr>
          <w:rFonts w:ascii="Calibri" w:eastAsia="Times New Roman" w:hAnsi="Calibri" w:cs="Calibri"/>
          <w:color w:val="auto"/>
          <w:sz w:val="22"/>
        </w:rPr>
        <w:t>‘</w:t>
      </w:r>
      <w:r w:rsidRPr="00F50A40">
        <w:rPr>
          <w:rFonts w:ascii="Calibri" w:eastAsia="Times New Roman" w:hAnsi="Calibri"/>
          <w:color w:val="auto"/>
          <w:sz w:val="22"/>
          <w:szCs w:val="20"/>
        </w:rPr>
        <w:t>neither trust nor distrust,</w:t>
      </w:r>
      <w:r w:rsidRPr="00F50A40">
        <w:rPr>
          <w:rFonts w:ascii="Calibri" w:eastAsia="Times New Roman" w:hAnsi="Calibri" w:cs="Calibri"/>
          <w:color w:val="auto"/>
          <w:sz w:val="22"/>
        </w:rPr>
        <w:t>’</w:t>
      </w:r>
      <w:r w:rsidRPr="00F50A40">
        <w:rPr>
          <w:rFonts w:ascii="Calibri" w:eastAsia="Times New Roman" w:hAnsi="Calibri"/>
          <w:color w:val="auto"/>
          <w:sz w:val="22"/>
          <w:szCs w:val="20"/>
        </w:rPr>
        <w:t xml:space="preserve"> and 5 represents </w:t>
      </w:r>
      <w:r w:rsidRPr="00F50A40">
        <w:rPr>
          <w:rFonts w:ascii="Calibri" w:eastAsia="Times New Roman" w:hAnsi="Calibri" w:cs="Calibri"/>
          <w:color w:val="auto"/>
          <w:sz w:val="22"/>
        </w:rPr>
        <w:t>‘</w:t>
      </w:r>
      <w:r w:rsidRPr="00F50A40">
        <w:rPr>
          <w:rFonts w:ascii="Calibri" w:eastAsia="Times New Roman" w:hAnsi="Calibri"/>
          <w:color w:val="auto"/>
          <w:sz w:val="22"/>
          <w:szCs w:val="20"/>
        </w:rPr>
        <w:t>strongly trust</w:t>
      </w:r>
      <w:r w:rsidRPr="00F50A40">
        <w:rPr>
          <w:rFonts w:ascii="Calibri" w:eastAsia="Times New Roman" w:hAnsi="Calibri" w:cs="Calibri"/>
          <w:color w:val="auto"/>
          <w:sz w:val="22"/>
        </w:rPr>
        <w:t>.’</w:t>
      </w:r>
    </w:p>
    <w:p w14:paraId="67BF4AAF" w14:textId="77777777" w:rsidR="00F50A40" w:rsidRPr="00F50A40" w:rsidRDefault="00F50A40" w:rsidP="00F50A40">
      <w:pPr>
        <w:spacing w:after="0" w:line="276" w:lineRule="auto"/>
        <w:rPr>
          <w:rFonts w:ascii="Calibri" w:hAnsi="Calibri"/>
          <w:color w:val="auto"/>
          <w:sz w:val="22"/>
          <w:szCs w:val="21"/>
        </w:rPr>
      </w:pPr>
    </w:p>
    <w:p w14:paraId="30A10BD1"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 xml:space="preserve">1 – </w:t>
      </w:r>
      <w:r w:rsidRPr="00F50A40">
        <w:rPr>
          <w:rFonts w:ascii="Calibri" w:hAnsi="Calibri" w:cs="Calibri"/>
          <w:color w:val="auto"/>
          <w:sz w:val="22"/>
        </w:rPr>
        <w:t>Strongly</w:t>
      </w:r>
      <w:r w:rsidRPr="00F50A40">
        <w:rPr>
          <w:rFonts w:ascii="Calibri" w:hAnsi="Calibri"/>
          <w:color w:val="auto"/>
          <w:sz w:val="22"/>
          <w:szCs w:val="21"/>
        </w:rPr>
        <w:t xml:space="preserve"> distrust</w:t>
      </w:r>
    </w:p>
    <w:p w14:paraId="2D4F2E83"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 xml:space="preserve">2 </w:t>
      </w:r>
    </w:p>
    <w:p w14:paraId="51B82C68"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 xml:space="preserve">3 – </w:t>
      </w:r>
      <w:r w:rsidRPr="00F50A40">
        <w:rPr>
          <w:rFonts w:ascii="Calibri" w:hAnsi="Calibri" w:cs="Calibri"/>
          <w:color w:val="auto"/>
          <w:sz w:val="22"/>
        </w:rPr>
        <w:t>Neither</w:t>
      </w:r>
      <w:r w:rsidRPr="00F50A40">
        <w:rPr>
          <w:rFonts w:ascii="Calibri" w:hAnsi="Calibri"/>
          <w:color w:val="auto"/>
          <w:sz w:val="22"/>
          <w:szCs w:val="21"/>
        </w:rPr>
        <w:t xml:space="preserve"> trust nor distrust</w:t>
      </w:r>
    </w:p>
    <w:p w14:paraId="218C834D"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 xml:space="preserve">4 </w:t>
      </w:r>
    </w:p>
    <w:p w14:paraId="2695DB92" w14:textId="77777777" w:rsidR="00F50A40" w:rsidRPr="00F50A40" w:rsidRDefault="00F50A40" w:rsidP="00F50A40">
      <w:pPr>
        <w:numPr>
          <w:ilvl w:val="0"/>
          <w:numId w:val="44"/>
        </w:numPr>
        <w:spacing w:after="0" w:line="276" w:lineRule="auto"/>
        <w:rPr>
          <w:rFonts w:ascii="Calibri" w:hAnsi="Calibri"/>
          <w:color w:val="auto"/>
          <w:sz w:val="22"/>
          <w:szCs w:val="21"/>
        </w:rPr>
      </w:pPr>
      <w:r w:rsidRPr="00F50A40">
        <w:rPr>
          <w:rFonts w:ascii="Calibri" w:hAnsi="Calibri"/>
          <w:color w:val="auto"/>
          <w:sz w:val="22"/>
          <w:szCs w:val="21"/>
        </w:rPr>
        <w:t xml:space="preserve">5 – </w:t>
      </w:r>
      <w:r w:rsidRPr="00F50A40">
        <w:rPr>
          <w:rFonts w:ascii="Calibri" w:hAnsi="Calibri" w:cs="Calibri"/>
          <w:color w:val="auto"/>
          <w:sz w:val="22"/>
        </w:rPr>
        <w:t>Strongly</w:t>
      </w:r>
      <w:r w:rsidRPr="00F50A40">
        <w:rPr>
          <w:rFonts w:ascii="Calibri" w:hAnsi="Calibri"/>
          <w:color w:val="auto"/>
          <w:sz w:val="22"/>
          <w:szCs w:val="21"/>
        </w:rPr>
        <w:t xml:space="preserve"> trust</w:t>
      </w:r>
    </w:p>
    <w:p w14:paraId="5E152529" w14:textId="77777777" w:rsidR="00F50A40" w:rsidRPr="00F50A40" w:rsidRDefault="00F50A40" w:rsidP="00F50A40">
      <w:pPr>
        <w:spacing w:after="0" w:line="276" w:lineRule="auto"/>
        <w:rPr>
          <w:rFonts w:ascii="Calibri" w:hAnsi="Calibri"/>
          <w:color w:val="auto"/>
          <w:sz w:val="22"/>
          <w:szCs w:val="21"/>
        </w:rPr>
      </w:pPr>
    </w:p>
    <w:p w14:paraId="6C3F8DC7" w14:textId="77777777" w:rsidR="00F50A40" w:rsidRPr="00F50A40" w:rsidRDefault="00F50A40" w:rsidP="00F50A40">
      <w:pPr>
        <w:spacing w:after="0" w:line="276" w:lineRule="auto"/>
        <w:ind w:right="4"/>
        <w:rPr>
          <w:rFonts w:ascii="Calibri" w:eastAsia="Times New Roman" w:hAnsi="Calibri"/>
          <w:i/>
          <w:color w:val="auto"/>
          <w:sz w:val="22"/>
          <w:szCs w:val="20"/>
        </w:rPr>
      </w:pPr>
      <w:r w:rsidRPr="00F50A40">
        <w:rPr>
          <w:rFonts w:ascii="Calibri" w:eastAsia="Times New Roman" w:hAnsi="Calibri"/>
          <w:i/>
          <w:color w:val="auto"/>
          <w:sz w:val="22"/>
          <w:szCs w:val="20"/>
        </w:rPr>
        <w:t>MODERATOR TO BRIEFLY GO OVER THE CHOICES:</w:t>
      </w:r>
    </w:p>
    <w:p w14:paraId="5D2EFD1C"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What factored into how you answered that question? </w:t>
      </w:r>
    </w:p>
    <w:p w14:paraId="6EB0F1B6"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FOR THOSE WHO SELECTED 1 OR 2 (DISTRUST): Was there something that happened that made you distrust the Government of Canada for health-related information?</w:t>
      </w:r>
    </w:p>
    <w:p w14:paraId="1535CB74" w14:textId="77777777" w:rsidR="00F50A40" w:rsidRPr="00F50A40" w:rsidRDefault="00F50A40" w:rsidP="00F50A40">
      <w:pPr>
        <w:spacing w:after="0" w:line="276" w:lineRule="auto"/>
        <w:rPr>
          <w:rFonts w:ascii="Calibri" w:hAnsi="Calibri"/>
          <w:color w:val="auto"/>
          <w:sz w:val="22"/>
          <w:szCs w:val="21"/>
        </w:rPr>
      </w:pPr>
    </w:p>
    <w:p w14:paraId="4BCAF031"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In general, are there things that you can think of that might make you distrust in government as a source of health information?</w:t>
      </w:r>
    </w:p>
    <w:p w14:paraId="436D537A" w14:textId="77777777" w:rsidR="00F50A40" w:rsidRPr="00F50A40" w:rsidRDefault="00F50A40" w:rsidP="00F50A40">
      <w:pPr>
        <w:spacing w:after="0" w:line="276" w:lineRule="auto"/>
        <w:rPr>
          <w:rFonts w:ascii="Calibri" w:hAnsi="Calibri"/>
          <w:color w:val="auto"/>
          <w:sz w:val="22"/>
          <w:szCs w:val="21"/>
        </w:rPr>
      </w:pPr>
    </w:p>
    <w:p w14:paraId="54285AB1" w14:textId="77777777" w:rsidR="00F50A40" w:rsidRPr="00F50A40" w:rsidRDefault="00F50A40" w:rsidP="00F50A40">
      <w:pPr>
        <w:spacing w:after="0" w:line="276" w:lineRule="auto"/>
        <w:rPr>
          <w:rFonts w:ascii="Calibri" w:hAnsi="Calibri"/>
          <w:bCs/>
          <w:color w:val="auto"/>
          <w:sz w:val="22"/>
          <w:szCs w:val="21"/>
        </w:rPr>
      </w:pPr>
      <w:r w:rsidRPr="00F50A40">
        <w:rPr>
          <w:rFonts w:ascii="Calibri" w:hAnsi="Calibri"/>
          <w:b/>
          <w:color w:val="auto"/>
          <w:sz w:val="22"/>
          <w:szCs w:val="21"/>
          <w:u w:val="single"/>
        </w:rPr>
        <w:t xml:space="preserve">PHAC – </w:t>
      </w:r>
      <w:r w:rsidRPr="00F50A40">
        <w:rPr>
          <w:rFonts w:ascii="Calibri" w:eastAsia="Times New Roman" w:hAnsi="Calibri" w:cs="Calibri"/>
          <w:b/>
          <w:bCs/>
          <w:color w:val="auto"/>
          <w:sz w:val="22"/>
          <w:u w:val="single"/>
        </w:rPr>
        <w:t>Trust in Public Health Officials</w:t>
      </w:r>
      <w:r w:rsidRPr="00F50A40">
        <w:rPr>
          <w:rFonts w:ascii="Calibri" w:hAnsi="Calibri"/>
          <w:b/>
          <w:color w:val="auto"/>
          <w:sz w:val="22"/>
          <w:szCs w:val="21"/>
          <w:u w:val="single"/>
        </w:rPr>
        <w:t xml:space="preserve"> (10 minutes)</w:t>
      </w:r>
      <w:r w:rsidRPr="00F50A40">
        <w:rPr>
          <w:rFonts w:ascii="Calibri" w:hAnsi="Calibri"/>
          <w:bCs/>
          <w:color w:val="auto"/>
          <w:sz w:val="22"/>
          <w:szCs w:val="21"/>
        </w:rPr>
        <w:t xml:space="preserve"> </w:t>
      </w:r>
      <w:r w:rsidRPr="00F50A40">
        <w:rPr>
          <w:rFonts w:ascii="Calibri" w:hAnsi="Calibri" w:cs="Calibri"/>
          <w:bCs/>
          <w:color w:val="auto"/>
          <w:sz w:val="22"/>
          <w:highlight w:val="yellow"/>
        </w:rPr>
        <w:t>Eastern Canada Young Adults, Western Canada Young Adults, Quebec Young Adults</w:t>
      </w:r>
    </w:p>
    <w:p w14:paraId="2B2C1D4E" w14:textId="77777777" w:rsidR="00F50A40" w:rsidRPr="00F50A40" w:rsidRDefault="00F50A40" w:rsidP="00F50A40">
      <w:pPr>
        <w:spacing w:after="0" w:line="276" w:lineRule="auto"/>
        <w:rPr>
          <w:rFonts w:ascii="Calibri" w:hAnsi="Calibri"/>
          <w:b/>
          <w:color w:val="auto"/>
          <w:sz w:val="22"/>
          <w:szCs w:val="21"/>
          <w:u w:val="single"/>
        </w:rPr>
      </w:pPr>
    </w:p>
    <w:p w14:paraId="566D0D7B" w14:textId="77777777" w:rsidR="00F50A40" w:rsidRPr="00F50A40" w:rsidRDefault="00F50A40" w:rsidP="00F50A40">
      <w:pPr>
        <w:spacing w:after="0" w:line="276" w:lineRule="auto"/>
        <w:rPr>
          <w:rFonts w:ascii="Calibri" w:hAnsi="Calibri"/>
          <w:color w:val="auto"/>
          <w:sz w:val="22"/>
          <w:szCs w:val="21"/>
        </w:rPr>
      </w:pPr>
      <w:r w:rsidRPr="00F50A40">
        <w:rPr>
          <w:rFonts w:ascii="Calibri" w:hAnsi="Calibri"/>
          <w:color w:val="auto"/>
          <w:sz w:val="22"/>
          <w:szCs w:val="21"/>
        </w:rPr>
        <w:t xml:space="preserve">We’re going to come back now to talking about public health experts, but in government. </w:t>
      </w:r>
    </w:p>
    <w:p w14:paraId="30AB00D9" w14:textId="77777777" w:rsidR="00F50A40" w:rsidRPr="00F50A40" w:rsidRDefault="00F50A40" w:rsidP="00F50A40">
      <w:pPr>
        <w:spacing w:after="0" w:line="276" w:lineRule="auto"/>
        <w:rPr>
          <w:rFonts w:ascii="Calibri" w:hAnsi="Calibri"/>
          <w:color w:val="auto"/>
          <w:sz w:val="22"/>
          <w:szCs w:val="21"/>
        </w:rPr>
      </w:pPr>
    </w:p>
    <w:p w14:paraId="2B4C6484"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So, thinking about government, are you familiar with the Public Health Officials in your province or for the federal government?</w:t>
      </w:r>
    </w:p>
    <w:p w14:paraId="2CB8F412" w14:textId="77777777" w:rsidR="00F50A40" w:rsidRPr="00F50A40" w:rsidRDefault="00F50A40" w:rsidP="00F50A40">
      <w:pPr>
        <w:spacing w:after="0" w:line="276" w:lineRule="auto"/>
        <w:rPr>
          <w:rFonts w:ascii="Calibri" w:hAnsi="Calibri"/>
          <w:color w:val="auto"/>
          <w:sz w:val="22"/>
          <w:szCs w:val="21"/>
        </w:rPr>
      </w:pPr>
    </w:p>
    <w:p w14:paraId="4E782164" w14:textId="77777777" w:rsidR="00F50A40" w:rsidRPr="00F50A40" w:rsidRDefault="00F50A40" w:rsidP="00F50A40">
      <w:pPr>
        <w:spacing w:after="0" w:line="276" w:lineRule="auto"/>
        <w:rPr>
          <w:rFonts w:ascii="Calibri" w:hAnsi="Calibri"/>
          <w:color w:val="auto"/>
          <w:sz w:val="22"/>
          <w:szCs w:val="21"/>
        </w:rPr>
      </w:pPr>
      <w:r w:rsidRPr="00F50A40">
        <w:rPr>
          <w:rFonts w:ascii="Calibri" w:eastAsia="Times New Roman" w:hAnsi="Calibri" w:cs="Calibri"/>
          <w:color w:val="auto"/>
          <w:sz w:val="22"/>
        </w:rPr>
        <w:lastRenderedPageBreak/>
        <w:t>CLARIFY AS NECESSARY:</w:t>
      </w:r>
      <w:r w:rsidRPr="00F50A40">
        <w:rPr>
          <w:rFonts w:ascii="Calibri" w:hAnsi="Calibri"/>
          <w:color w:val="auto"/>
          <w:sz w:val="22"/>
          <w:szCs w:val="21"/>
        </w:rPr>
        <w:t xml:space="preserve"> </w:t>
      </w:r>
    </w:p>
    <w:p w14:paraId="71A5E4C6" w14:textId="77777777" w:rsidR="00F50A40" w:rsidRPr="00F50A40" w:rsidRDefault="00F50A40" w:rsidP="00F50A40">
      <w:pPr>
        <w:spacing w:after="0" w:line="276" w:lineRule="auto"/>
        <w:rPr>
          <w:rFonts w:ascii="Calibri" w:hAnsi="Calibri"/>
          <w:color w:val="auto"/>
          <w:sz w:val="22"/>
          <w:szCs w:val="21"/>
        </w:rPr>
      </w:pPr>
      <w:r w:rsidRPr="00F50A40">
        <w:rPr>
          <w:rFonts w:ascii="Calibri" w:hAnsi="Calibri"/>
          <w:color w:val="auto"/>
          <w:sz w:val="22"/>
          <w:szCs w:val="21"/>
        </w:rPr>
        <w:t>A top public health official would be Canada’s Chief Public Health Officer, a province/territory’s Chief Medical Officer of Health, or a local Medical Officer of Health. These officials are typically responsible for providing advice on the protection and improvement of health for people and their communities. These officials are non-political and are appointed for a fixed term.</w:t>
      </w:r>
    </w:p>
    <w:p w14:paraId="04466BE8" w14:textId="77777777" w:rsidR="00F50A40" w:rsidRPr="00F50A40" w:rsidRDefault="00F50A40" w:rsidP="00F50A40">
      <w:pPr>
        <w:spacing w:after="0" w:line="276" w:lineRule="auto"/>
        <w:rPr>
          <w:rFonts w:ascii="Calibri" w:hAnsi="Calibri"/>
          <w:i/>
          <w:color w:val="auto"/>
          <w:sz w:val="22"/>
          <w:szCs w:val="21"/>
        </w:rPr>
      </w:pPr>
    </w:p>
    <w:p w14:paraId="1CA64D05"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When it comes to sharing advice about public health, do you trust these officials? </w:t>
      </w:r>
    </w:p>
    <w:p w14:paraId="32E572F6"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IF YES: What makes you confident about the public health advice they share? </w:t>
      </w:r>
    </w:p>
    <w:p w14:paraId="27781F69"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IF NO: What makes you skeptical or distrusting of the public health advice that they share?</w:t>
      </w:r>
    </w:p>
    <w:p w14:paraId="4659C308" w14:textId="77777777" w:rsidR="00F50A40" w:rsidRPr="00F50A40" w:rsidRDefault="00F50A40" w:rsidP="00F50A40">
      <w:pPr>
        <w:spacing w:after="0" w:line="276" w:lineRule="auto"/>
        <w:rPr>
          <w:rFonts w:ascii="Calibri" w:hAnsi="Calibri"/>
          <w:color w:val="auto"/>
          <w:sz w:val="22"/>
          <w:szCs w:val="21"/>
        </w:rPr>
      </w:pPr>
    </w:p>
    <w:p w14:paraId="7C9BD31C"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What advice would you give to the Government of Canada to help ensure that more young people like you put their trust in Public Health Officials and health-related information?</w:t>
      </w:r>
    </w:p>
    <w:p w14:paraId="00FEC4C6" w14:textId="77777777" w:rsidR="00F50A40" w:rsidRPr="00F50A40" w:rsidRDefault="00F50A40" w:rsidP="00F50A40">
      <w:pPr>
        <w:spacing w:after="0" w:line="276" w:lineRule="auto"/>
        <w:rPr>
          <w:rFonts w:ascii="Calibri" w:hAnsi="Calibri" w:cs="Calibri"/>
          <w:color w:val="auto"/>
          <w:sz w:val="22"/>
        </w:rPr>
      </w:pPr>
    </w:p>
    <w:p w14:paraId="48CF8D1C" w14:textId="77777777" w:rsidR="00F50A40" w:rsidRPr="00F50A40" w:rsidRDefault="00F50A40" w:rsidP="00F50A40">
      <w:pPr>
        <w:spacing w:after="0" w:line="276" w:lineRule="auto"/>
        <w:rPr>
          <w:rFonts w:ascii="Calibri" w:eastAsia="Times New Roman" w:hAnsi="Calibri" w:cs="Calibri"/>
          <w:bCs/>
          <w:color w:val="auto"/>
          <w:sz w:val="22"/>
        </w:rPr>
      </w:pPr>
      <w:bookmarkStart w:id="204" w:name="_Hlk124157300"/>
      <w:r w:rsidRPr="00F50A40">
        <w:rPr>
          <w:rFonts w:ascii="Calibri" w:eastAsia="Times New Roman" w:hAnsi="Calibri" w:cs="Calibri"/>
          <w:b/>
          <w:color w:val="auto"/>
          <w:sz w:val="22"/>
          <w:u w:val="single"/>
        </w:rPr>
        <w:t>CRA – TAX (10 minutes)</w:t>
      </w:r>
      <w:r w:rsidRPr="00F50A40">
        <w:rPr>
          <w:rFonts w:ascii="Calibri" w:eastAsia="Times New Roman" w:hAnsi="Calibri" w:cs="Calibri"/>
          <w:bCs/>
          <w:color w:val="auto"/>
          <w:sz w:val="22"/>
        </w:rPr>
        <w:t xml:space="preserve"> </w:t>
      </w:r>
      <w:r w:rsidRPr="00F50A40">
        <w:rPr>
          <w:rFonts w:ascii="Calibri" w:eastAsia="Times New Roman" w:hAnsi="Calibri" w:cs="Calibri"/>
          <w:bCs/>
          <w:color w:val="auto"/>
          <w:sz w:val="22"/>
          <w:highlight w:val="yellow"/>
        </w:rPr>
        <w:t>Eastern Canada Young Adults, Western Canada Young Adults, Quebec Young Adults</w:t>
      </w:r>
    </w:p>
    <w:p w14:paraId="5D655951" w14:textId="77777777" w:rsidR="00F50A40" w:rsidRPr="00F50A40" w:rsidRDefault="00F50A40" w:rsidP="00F50A40">
      <w:pPr>
        <w:spacing w:after="0" w:line="276" w:lineRule="auto"/>
        <w:rPr>
          <w:rFonts w:ascii="Calibri" w:eastAsia="Times New Roman" w:hAnsi="Calibri"/>
          <w:color w:val="auto"/>
          <w:sz w:val="22"/>
          <w:szCs w:val="20"/>
        </w:rPr>
      </w:pPr>
    </w:p>
    <w:p w14:paraId="14205E2E" w14:textId="77777777" w:rsidR="00F50A40" w:rsidRPr="00F50A40" w:rsidRDefault="00F50A40" w:rsidP="00F50A40">
      <w:pPr>
        <w:spacing w:after="0" w:line="276" w:lineRule="auto"/>
        <w:rPr>
          <w:rFonts w:ascii="Calibri" w:eastAsia="Times New Roman" w:hAnsi="Calibri" w:cs="Calibri"/>
          <w:bCs/>
          <w:color w:val="auto"/>
          <w:sz w:val="22"/>
        </w:rPr>
      </w:pPr>
      <w:r w:rsidRPr="00F50A40">
        <w:rPr>
          <w:rFonts w:ascii="Calibri" w:eastAsia="Times New Roman" w:hAnsi="Calibri" w:cs="Calibri"/>
          <w:bCs/>
          <w:color w:val="auto"/>
          <w:sz w:val="22"/>
        </w:rPr>
        <w:t>We’re just going to move onto a slightly different topic…</w:t>
      </w:r>
    </w:p>
    <w:p w14:paraId="38C9D7D0" w14:textId="77777777" w:rsidR="00F50A40" w:rsidRPr="00F50A40" w:rsidRDefault="00F50A40" w:rsidP="00F50A40">
      <w:pPr>
        <w:spacing w:after="0" w:line="276" w:lineRule="auto"/>
        <w:rPr>
          <w:rFonts w:ascii="Calibri" w:eastAsia="Times New Roman" w:hAnsi="Calibri" w:cs="Calibri"/>
          <w:bCs/>
          <w:color w:val="auto"/>
          <w:sz w:val="22"/>
        </w:rPr>
      </w:pPr>
    </w:p>
    <w:p w14:paraId="32691CE2"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 xml:space="preserve">Broadly speaking, do you normally file your taxes online? </w:t>
      </w:r>
    </w:p>
    <w:p w14:paraId="0585C72C" w14:textId="77777777" w:rsidR="00F50A40" w:rsidRPr="00F50A40" w:rsidRDefault="00F50A40" w:rsidP="00F50A40">
      <w:pPr>
        <w:spacing w:after="0" w:line="276" w:lineRule="auto"/>
        <w:rPr>
          <w:rFonts w:ascii="Calibri" w:hAnsi="Calibri"/>
          <w:color w:val="auto"/>
          <w:sz w:val="22"/>
          <w:szCs w:val="21"/>
        </w:rPr>
      </w:pPr>
    </w:p>
    <w:p w14:paraId="783697E1"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What are the main reasons for you personally to do your taxes?</w:t>
      </w:r>
    </w:p>
    <w:p w14:paraId="616D9C15" w14:textId="77777777" w:rsidR="00F50A40" w:rsidRPr="00F50A40" w:rsidRDefault="00F50A40" w:rsidP="00EE33B5">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Are you aware of any benefits or credits you may be able to qualify for by filing your taxes? If yes, what are they? </w:t>
      </w:r>
    </w:p>
    <w:p w14:paraId="4509A985" w14:textId="77777777" w:rsidR="00F50A40" w:rsidRPr="00F50A40" w:rsidRDefault="00F50A40" w:rsidP="00F50A40">
      <w:pPr>
        <w:spacing w:after="0" w:line="276" w:lineRule="auto"/>
        <w:rPr>
          <w:rFonts w:ascii="Calibri" w:hAnsi="Calibri"/>
          <w:color w:val="auto"/>
          <w:sz w:val="22"/>
          <w:szCs w:val="21"/>
        </w:rPr>
      </w:pPr>
    </w:p>
    <w:p w14:paraId="1EB92FA1"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Are there any barriers or challenges you face when filing your taxes?</w:t>
      </w:r>
    </w:p>
    <w:p w14:paraId="416504F0" w14:textId="77777777" w:rsidR="00F50A40" w:rsidRPr="00F50A40" w:rsidRDefault="00F50A40" w:rsidP="00EE33B5">
      <w:pPr>
        <w:spacing w:after="0" w:line="276" w:lineRule="auto"/>
        <w:ind w:left="360"/>
        <w:textAlignment w:val="baseline"/>
        <w:rPr>
          <w:rFonts w:ascii="Calibri" w:eastAsia="Times New Roman" w:hAnsi="Calibri" w:cs="Calibri"/>
          <w:color w:val="auto"/>
          <w:sz w:val="22"/>
        </w:rPr>
      </w:pPr>
    </w:p>
    <w:p w14:paraId="5B7B2FAC"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When you need information relating to finances or taxes, where do you look?</w:t>
      </w:r>
    </w:p>
    <w:p w14:paraId="1FE0B413" w14:textId="77777777" w:rsidR="00F50A40" w:rsidRPr="00F50A40" w:rsidRDefault="00F50A40" w:rsidP="00EE33B5">
      <w:pPr>
        <w:spacing w:after="0" w:line="276" w:lineRule="auto"/>
        <w:ind w:left="360"/>
        <w:textAlignment w:val="baseline"/>
        <w:rPr>
          <w:rFonts w:ascii="Calibri" w:eastAsia="Times New Roman" w:hAnsi="Calibri" w:cs="Calibri"/>
          <w:color w:val="auto"/>
          <w:sz w:val="22"/>
        </w:rPr>
      </w:pPr>
    </w:p>
    <w:p w14:paraId="0A690789" w14:textId="77777777" w:rsidR="00F50A40" w:rsidRPr="00F50A40" w:rsidRDefault="00F50A40" w:rsidP="00EE33B5">
      <w:pPr>
        <w:numPr>
          <w:ilvl w:val="0"/>
          <w:numId w:val="43"/>
        </w:numPr>
        <w:spacing w:after="0" w:line="276" w:lineRule="auto"/>
        <w:ind w:left="360"/>
        <w:textAlignment w:val="baseline"/>
        <w:rPr>
          <w:rFonts w:ascii="Calibri" w:eastAsia="Times New Roman" w:hAnsi="Calibri" w:cs="Calibri"/>
          <w:color w:val="auto"/>
          <w:sz w:val="22"/>
        </w:rPr>
      </w:pPr>
      <w:r w:rsidRPr="00F50A40">
        <w:rPr>
          <w:rFonts w:ascii="Calibri" w:eastAsia="Times New Roman" w:hAnsi="Calibri" w:cs="Calibri"/>
          <w:color w:val="auto"/>
          <w:sz w:val="22"/>
        </w:rPr>
        <w:t>What could the Canada Revenue Agency do to help make filing your taxes easier?</w:t>
      </w:r>
    </w:p>
    <w:bookmarkEnd w:id="204"/>
    <w:p w14:paraId="7A52C2F2" w14:textId="77777777" w:rsidR="00F50A40" w:rsidRPr="00F50A40" w:rsidRDefault="00F50A40" w:rsidP="00EE33B5">
      <w:pPr>
        <w:spacing w:after="0" w:line="276" w:lineRule="auto"/>
        <w:ind w:left="360"/>
        <w:textAlignment w:val="baseline"/>
        <w:rPr>
          <w:rFonts w:ascii="Calibri" w:eastAsia="Times New Roman" w:hAnsi="Calibri" w:cs="Calibri"/>
          <w:color w:val="auto"/>
          <w:sz w:val="22"/>
        </w:rPr>
      </w:pPr>
    </w:p>
    <w:p w14:paraId="540DB63F" w14:textId="77777777" w:rsidR="00F50A40" w:rsidRPr="00F50A40" w:rsidRDefault="00F50A40" w:rsidP="00F50A40">
      <w:pPr>
        <w:spacing w:after="0" w:line="276" w:lineRule="auto"/>
        <w:rPr>
          <w:rFonts w:ascii="Calibri" w:hAnsi="Calibri" w:cs="Calibri"/>
          <w:color w:val="auto"/>
          <w:sz w:val="22"/>
        </w:rPr>
      </w:pPr>
      <w:r w:rsidRPr="00F50A40">
        <w:rPr>
          <w:rFonts w:ascii="Calibri" w:hAnsi="Calibri" w:cs="Calibri"/>
          <w:b/>
          <w:bCs/>
          <w:color w:val="auto"/>
          <w:sz w:val="22"/>
          <w:u w:val="single"/>
        </w:rPr>
        <w:t>RELATIONSHIP WITH THE GOVERNMENT OF CANADA</w:t>
      </w:r>
      <w:r w:rsidRPr="00F50A40">
        <w:rPr>
          <w:rFonts w:ascii="Calibri" w:eastAsia="Times New Roman" w:hAnsi="Calibri" w:cs="Calibri"/>
          <w:b/>
          <w:bCs/>
          <w:color w:val="auto"/>
          <w:sz w:val="22"/>
          <w:u w:val="single"/>
          <w:lang w:val="en-US"/>
        </w:rPr>
        <w:t xml:space="preserve"> </w:t>
      </w:r>
      <w:r w:rsidRPr="00F50A40">
        <w:rPr>
          <w:rFonts w:ascii="Calibri" w:hAnsi="Calibri" w:cs="Calibri"/>
          <w:b/>
          <w:bCs/>
          <w:color w:val="auto"/>
          <w:sz w:val="22"/>
          <w:u w:val="single"/>
        </w:rPr>
        <w:t>(20 minutes)</w:t>
      </w:r>
      <w:r w:rsidRPr="00F50A40">
        <w:rPr>
          <w:rFonts w:ascii="Calibri" w:hAnsi="Calibri" w:cs="Calibri"/>
          <w:color w:val="auto"/>
          <w:sz w:val="22"/>
        </w:rPr>
        <w:t xml:space="preserve"> </w:t>
      </w:r>
      <w:r w:rsidRPr="00F50A40">
        <w:rPr>
          <w:rFonts w:ascii="Calibri" w:hAnsi="Calibri" w:cs="Calibri"/>
          <w:color w:val="auto"/>
          <w:sz w:val="22"/>
          <w:highlight w:val="yellow"/>
        </w:rPr>
        <w:t>City of Toronto and Montreal Members of 2SLGBTQI+ Community</w:t>
      </w:r>
    </w:p>
    <w:p w14:paraId="2D15844D" w14:textId="77777777" w:rsidR="00F50A40" w:rsidRPr="00F50A40" w:rsidRDefault="00F50A40" w:rsidP="00F50A40">
      <w:pPr>
        <w:spacing w:after="0" w:line="276" w:lineRule="auto"/>
        <w:rPr>
          <w:rFonts w:ascii="Calibri" w:eastAsia="Times New Roman" w:hAnsi="Calibri" w:cs="Calibri"/>
          <w:color w:val="auto"/>
          <w:sz w:val="22"/>
        </w:rPr>
      </w:pPr>
    </w:p>
    <w:p w14:paraId="2D8149A7" w14:textId="77777777" w:rsidR="00F50A40" w:rsidRPr="00F50A40" w:rsidRDefault="00F50A40" w:rsidP="00F50A40">
      <w:pPr>
        <w:spacing w:after="0" w:line="276" w:lineRule="auto"/>
        <w:rPr>
          <w:rFonts w:ascii="Calibri" w:eastAsia="Times New Roman" w:hAnsi="Calibri" w:cs="Calibri"/>
          <w:color w:val="auto"/>
          <w:sz w:val="22"/>
        </w:rPr>
      </w:pPr>
      <w:r w:rsidRPr="00F50A40">
        <w:rPr>
          <w:rFonts w:ascii="Calibri" w:eastAsia="Times New Roman" w:hAnsi="Calibri" w:cs="Calibri"/>
          <w:color w:val="auto"/>
          <w:sz w:val="22"/>
        </w:rPr>
        <w:t xml:space="preserve">I’d now like to discuss the relationship between </w:t>
      </w:r>
      <w:r w:rsidRPr="00F50A40">
        <w:rPr>
          <w:rFonts w:ascii="Calibri" w:hAnsi="Calibri" w:cs="Calibri"/>
          <w:color w:val="auto"/>
          <w:sz w:val="22"/>
          <w:lang w:val="en-US"/>
        </w:rPr>
        <w:t>2SLGBTQI+</w:t>
      </w:r>
      <w:r w:rsidRPr="00F50A40">
        <w:rPr>
          <w:rFonts w:ascii="Calibri" w:eastAsia="Times New Roman" w:hAnsi="Calibri" w:cs="Calibri"/>
          <w:color w:val="auto"/>
          <w:sz w:val="22"/>
          <w:lang w:val="en-US"/>
        </w:rPr>
        <w:t xml:space="preserve"> communities and the Government of Canada…</w:t>
      </w:r>
    </w:p>
    <w:p w14:paraId="53F350AD" w14:textId="77777777" w:rsidR="00F50A40" w:rsidRPr="00F50A40" w:rsidRDefault="00F50A40" w:rsidP="00F50A40">
      <w:pPr>
        <w:spacing w:after="0" w:line="276" w:lineRule="auto"/>
        <w:rPr>
          <w:rFonts w:ascii="Calibri" w:eastAsia="Times New Roman" w:hAnsi="Calibri" w:cs="Calibri"/>
          <w:color w:val="auto"/>
          <w:sz w:val="22"/>
        </w:rPr>
      </w:pPr>
    </w:p>
    <w:p w14:paraId="386AE1DA"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rPr>
        <w:lastRenderedPageBreak/>
        <w:t xml:space="preserve">How would you describe the </w:t>
      </w:r>
      <w:r w:rsidRPr="00F50A40">
        <w:rPr>
          <w:rFonts w:ascii="Calibri" w:eastAsia="Times New Roman" w:hAnsi="Calibri" w:cs="Calibri"/>
          <w:color w:val="auto"/>
          <w:sz w:val="22"/>
          <w:u w:val="single"/>
        </w:rPr>
        <w:t>historic</w:t>
      </w:r>
      <w:r w:rsidRPr="00F50A40">
        <w:rPr>
          <w:rFonts w:ascii="Calibri" w:eastAsia="Times New Roman" w:hAnsi="Calibri" w:cs="Calibri"/>
          <w:color w:val="auto"/>
          <w:sz w:val="22"/>
        </w:rPr>
        <w:t xml:space="preserve"> relationship between </w:t>
      </w:r>
      <w:r w:rsidRPr="00F50A40">
        <w:rPr>
          <w:rFonts w:ascii="Calibri" w:eastAsia="Times New Roman" w:hAnsi="Calibri" w:cs="Calibri"/>
          <w:bCs/>
          <w:color w:val="auto"/>
          <w:sz w:val="22"/>
          <w:lang w:val="en-US"/>
        </w:rPr>
        <w:t>2SLGBTQI+</w:t>
      </w:r>
      <w:r w:rsidRPr="00F50A40">
        <w:rPr>
          <w:rFonts w:ascii="Calibri" w:eastAsia="Times New Roman" w:hAnsi="Calibri" w:cs="Calibri"/>
          <w:color w:val="auto"/>
          <w:sz w:val="22"/>
          <w:lang w:val="en-US"/>
        </w:rPr>
        <w:t xml:space="preserve"> communities and the Government of Canada? </w:t>
      </w:r>
    </w:p>
    <w:p w14:paraId="77673C56" w14:textId="77777777" w:rsidR="00F50A40" w:rsidRPr="00F50A40" w:rsidRDefault="00F50A40" w:rsidP="00F50A40">
      <w:pPr>
        <w:spacing w:after="0" w:line="276" w:lineRule="auto"/>
        <w:rPr>
          <w:rFonts w:ascii="Calibri" w:eastAsia="Times New Roman" w:hAnsi="Calibri" w:cs="Calibri"/>
          <w:color w:val="auto"/>
          <w:sz w:val="22"/>
          <w:lang w:val="en-US"/>
        </w:rPr>
      </w:pPr>
    </w:p>
    <w:p w14:paraId="4E82AEC5"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rPr>
        <w:t>How</w:t>
      </w:r>
      <w:r w:rsidRPr="00F50A40">
        <w:rPr>
          <w:rFonts w:ascii="Calibri" w:eastAsia="Times New Roman" w:hAnsi="Calibri" w:cs="Calibri"/>
          <w:color w:val="auto"/>
          <w:sz w:val="22"/>
          <w:lang w:val="en-US"/>
        </w:rPr>
        <w:t xml:space="preserve"> would you describe the relationship between </w:t>
      </w:r>
      <w:r w:rsidRPr="00F50A40">
        <w:rPr>
          <w:rFonts w:ascii="Calibri" w:eastAsia="Times New Roman" w:hAnsi="Calibri" w:cs="Calibri"/>
          <w:bCs/>
          <w:color w:val="auto"/>
          <w:sz w:val="22"/>
          <w:lang w:val="en-US"/>
        </w:rPr>
        <w:t>2SLGBTQI+</w:t>
      </w:r>
      <w:r w:rsidRPr="00F50A40">
        <w:rPr>
          <w:rFonts w:ascii="Calibri" w:eastAsia="Times New Roman" w:hAnsi="Calibri" w:cs="Calibri"/>
          <w:color w:val="auto"/>
          <w:sz w:val="22"/>
          <w:lang w:val="en-US"/>
        </w:rPr>
        <w:t xml:space="preserve"> communities and the Government of Canada </w:t>
      </w:r>
      <w:r w:rsidRPr="00F50A40">
        <w:rPr>
          <w:rFonts w:ascii="Calibri" w:eastAsia="Times New Roman" w:hAnsi="Calibri" w:cs="Calibri"/>
          <w:color w:val="auto"/>
          <w:sz w:val="22"/>
          <w:u w:val="single"/>
          <w:lang w:val="en-US"/>
        </w:rPr>
        <w:t>today</w:t>
      </w:r>
      <w:r w:rsidRPr="00F50A40">
        <w:rPr>
          <w:rFonts w:ascii="Calibri" w:eastAsia="Times New Roman" w:hAnsi="Calibri" w:cs="Calibri"/>
          <w:color w:val="auto"/>
          <w:sz w:val="22"/>
          <w:lang w:val="en-US"/>
        </w:rPr>
        <w:t xml:space="preserve">? </w:t>
      </w:r>
    </w:p>
    <w:p w14:paraId="06779B67" w14:textId="77777777" w:rsidR="00F50A40" w:rsidRPr="00F50A40" w:rsidRDefault="00F50A40" w:rsidP="00F50A40">
      <w:pPr>
        <w:numPr>
          <w:ilvl w:val="1"/>
          <w:numId w:val="45"/>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 xml:space="preserve">Would you agree or disagree with the statement that the Government of Canada listens, cares, and responds to the needs of folks within the </w:t>
      </w:r>
      <w:r w:rsidRPr="00F50A40">
        <w:rPr>
          <w:rFonts w:ascii="Calibri" w:hAnsi="Calibri" w:cs="Calibri"/>
          <w:bCs/>
          <w:color w:val="auto"/>
          <w:sz w:val="22"/>
          <w:lang w:val="en-US"/>
        </w:rPr>
        <w:t>2SLGBTQI+ communities? Why/why not?</w:t>
      </w:r>
    </w:p>
    <w:p w14:paraId="35917E1C" w14:textId="77777777" w:rsidR="00F50A40" w:rsidRPr="00F50A40" w:rsidRDefault="00F50A40" w:rsidP="00F50A40">
      <w:pPr>
        <w:numPr>
          <w:ilvl w:val="1"/>
          <w:numId w:val="45"/>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Would you say things have gotten better, worse, or have stayed about the same over time? Why?</w:t>
      </w:r>
    </w:p>
    <w:p w14:paraId="299FBAC9" w14:textId="77777777" w:rsidR="00F50A40" w:rsidRPr="00F50A40" w:rsidRDefault="00F50A40" w:rsidP="00F50A40">
      <w:pPr>
        <w:spacing w:after="0" w:line="276" w:lineRule="auto"/>
        <w:rPr>
          <w:rFonts w:ascii="Calibri" w:eastAsia="Times New Roman" w:hAnsi="Calibri" w:cs="Calibri"/>
          <w:color w:val="auto"/>
          <w:sz w:val="22"/>
        </w:rPr>
      </w:pPr>
    </w:p>
    <w:p w14:paraId="6FCD76DA"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What</w:t>
      </w:r>
      <w:r w:rsidRPr="00F50A40">
        <w:rPr>
          <w:rFonts w:ascii="Calibri" w:eastAsia="Times New Roman" w:hAnsi="Calibri" w:cs="Calibri"/>
          <w:color w:val="auto"/>
          <w:sz w:val="22"/>
          <w:lang w:val="en-US"/>
        </w:rPr>
        <w:t xml:space="preserve"> should the Government of Canada do to improve relations with </w:t>
      </w:r>
      <w:r w:rsidRPr="00F50A40">
        <w:rPr>
          <w:rFonts w:ascii="Calibri" w:eastAsia="Times New Roman" w:hAnsi="Calibri" w:cs="Calibri"/>
          <w:bCs/>
          <w:color w:val="auto"/>
          <w:sz w:val="22"/>
          <w:lang w:val="en-US"/>
        </w:rPr>
        <w:t>2SLGBTQI+</w:t>
      </w:r>
      <w:r w:rsidRPr="00F50A40">
        <w:rPr>
          <w:rFonts w:ascii="Calibri" w:eastAsia="Times New Roman" w:hAnsi="Calibri" w:cs="Calibri"/>
          <w:color w:val="auto"/>
          <w:sz w:val="22"/>
          <w:lang w:val="en-US"/>
        </w:rPr>
        <w:t xml:space="preserve"> communities?</w:t>
      </w:r>
    </w:p>
    <w:p w14:paraId="38556E20" w14:textId="77777777" w:rsidR="00F50A40" w:rsidRPr="00F50A40" w:rsidRDefault="00F50A40" w:rsidP="00F50A40">
      <w:pPr>
        <w:spacing w:after="0" w:line="276" w:lineRule="auto"/>
        <w:rPr>
          <w:rFonts w:ascii="Calibri" w:hAnsi="Calibri" w:cs="Calibri"/>
          <w:color w:val="auto"/>
          <w:sz w:val="22"/>
        </w:rPr>
      </w:pPr>
    </w:p>
    <w:p w14:paraId="406E8EE0" w14:textId="77777777" w:rsidR="00F50A40" w:rsidRPr="00F50A40" w:rsidRDefault="00F50A40" w:rsidP="00F50A40">
      <w:pPr>
        <w:spacing w:after="0" w:line="276" w:lineRule="auto"/>
        <w:ind w:right="4"/>
        <w:rPr>
          <w:rFonts w:ascii="Calibri" w:hAnsi="Calibri" w:cs="Calibri"/>
          <w:color w:val="auto"/>
          <w:sz w:val="22"/>
          <w:lang w:val="en-US"/>
        </w:rPr>
      </w:pPr>
      <w:r w:rsidRPr="00F50A40">
        <w:rPr>
          <w:rFonts w:ascii="Calibri" w:hAnsi="Calibri" w:cs="Calibri"/>
          <w:b/>
          <w:bCs/>
          <w:color w:val="auto"/>
          <w:sz w:val="22"/>
          <w:u w:val="single"/>
          <w:lang w:val="en-US"/>
        </w:rPr>
        <w:t>GOVERNMENT ACTION/ACTION PLAN (40 minutes)</w:t>
      </w:r>
      <w:r w:rsidRPr="00F50A40">
        <w:rPr>
          <w:rFonts w:ascii="Calibri" w:hAnsi="Calibri" w:cs="Calibri"/>
          <w:color w:val="auto"/>
          <w:sz w:val="22"/>
          <w:lang w:val="en-US"/>
        </w:rPr>
        <w:t xml:space="preserve"> </w:t>
      </w:r>
      <w:r w:rsidRPr="00F50A40">
        <w:rPr>
          <w:rFonts w:ascii="Calibri" w:eastAsia="Times New Roman" w:hAnsi="Calibri" w:cs="Calibri"/>
          <w:bCs/>
          <w:color w:val="auto"/>
          <w:sz w:val="22"/>
          <w:highlight w:val="yellow"/>
        </w:rPr>
        <w:t>City of Toronto and Montreal Members of 2SLGBTQI+ Community</w:t>
      </w:r>
    </w:p>
    <w:p w14:paraId="6C6C0BA0" w14:textId="77777777" w:rsidR="00F50A40" w:rsidRPr="00F50A40" w:rsidRDefault="00F50A40" w:rsidP="00F50A40">
      <w:pPr>
        <w:spacing w:after="0" w:line="276" w:lineRule="auto"/>
        <w:ind w:right="4"/>
        <w:rPr>
          <w:rFonts w:ascii="Calibri" w:hAnsi="Calibri" w:cs="Calibri"/>
          <w:color w:val="auto"/>
          <w:sz w:val="22"/>
          <w:lang w:val="en-US"/>
        </w:rPr>
      </w:pPr>
    </w:p>
    <w:p w14:paraId="0806FAAE" w14:textId="77777777" w:rsidR="00F50A40" w:rsidRPr="00F50A40" w:rsidRDefault="00F50A40" w:rsidP="00F50A40">
      <w:pPr>
        <w:spacing w:after="0" w:line="276" w:lineRule="auto"/>
        <w:ind w:right="4"/>
        <w:rPr>
          <w:rFonts w:ascii="Calibri" w:hAnsi="Calibri" w:cs="Calibri"/>
          <w:color w:val="auto"/>
          <w:sz w:val="22"/>
          <w:lang w:val="en-US"/>
        </w:rPr>
      </w:pPr>
      <w:r w:rsidRPr="00F50A40">
        <w:rPr>
          <w:rFonts w:ascii="Calibri" w:hAnsi="Calibri" w:cs="Calibri"/>
          <w:color w:val="auto"/>
          <w:sz w:val="22"/>
          <w:lang w:val="en-US"/>
        </w:rPr>
        <w:t>Now, we’re going to talk a little bit about some of the work the Government of Canada is doing…</w:t>
      </w:r>
    </w:p>
    <w:p w14:paraId="0ECB9AF0" w14:textId="77777777" w:rsidR="00F50A40" w:rsidRPr="00F50A40" w:rsidRDefault="00F50A40" w:rsidP="00F50A40">
      <w:pPr>
        <w:spacing w:after="0" w:line="276" w:lineRule="auto"/>
        <w:ind w:right="4"/>
        <w:rPr>
          <w:rFonts w:ascii="Calibri" w:hAnsi="Calibri" w:cs="Calibri"/>
          <w:b/>
          <w:bCs/>
          <w:color w:val="auto"/>
          <w:sz w:val="22"/>
          <w:u w:val="single"/>
          <w:lang w:val="en-US"/>
        </w:rPr>
      </w:pPr>
    </w:p>
    <w:p w14:paraId="3403A5BB"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To begin, what have you seen, read, or heard about the Government of Canada in the last few weeks?</w:t>
      </w:r>
    </w:p>
    <w:p w14:paraId="0AF9C7C9" w14:textId="77777777" w:rsidR="00F50A40" w:rsidRPr="00F50A40" w:rsidRDefault="00F50A40" w:rsidP="00F50A40">
      <w:pPr>
        <w:numPr>
          <w:ilvl w:val="1"/>
          <w:numId w:val="17"/>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 xml:space="preserve">What news have you ever seen, read, or heard about the Government of Canada and issues impacting the </w:t>
      </w:r>
      <w:r w:rsidRPr="00F50A40">
        <w:rPr>
          <w:rFonts w:ascii="Calibri" w:eastAsia="Times New Roman" w:hAnsi="Calibri" w:cs="Calibri"/>
          <w:color w:val="auto"/>
          <w:sz w:val="22"/>
        </w:rPr>
        <w:t>2SLGBTQI+</w:t>
      </w:r>
      <w:r w:rsidRPr="00F50A40">
        <w:rPr>
          <w:rFonts w:ascii="Calibri" w:eastAsia="Times New Roman" w:hAnsi="Calibri" w:cs="Calibri"/>
          <w:color w:val="auto"/>
          <w:sz w:val="22"/>
          <w:lang w:val="en-US"/>
        </w:rPr>
        <w:t xml:space="preserve"> community? What are your reactions to hearing this news?</w:t>
      </w:r>
    </w:p>
    <w:p w14:paraId="2B721D1F" w14:textId="77777777" w:rsidR="00F50A40" w:rsidRPr="00F50A40" w:rsidRDefault="00F50A40" w:rsidP="00F50A40">
      <w:pPr>
        <w:numPr>
          <w:ilvl w:val="2"/>
          <w:numId w:val="46"/>
        </w:numPr>
        <w:spacing w:after="0" w:line="276" w:lineRule="auto"/>
        <w:rPr>
          <w:rFonts w:ascii="Calibri" w:hAnsi="Calibri" w:cs="Calibri"/>
          <w:color w:val="auto"/>
          <w:sz w:val="22"/>
          <w:lang w:val="en-US"/>
        </w:rPr>
      </w:pPr>
      <w:r w:rsidRPr="00F50A40">
        <w:rPr>
          <w:rFonts w:ascii="Calibri" w:hAnsi="Calibri" w:cs="Calibri"/>
          <w:color w:val="auto"/>
          <w:sz w:val="22"/>
          <w:lang w:val="en-US"/>
        </w:rPr>
        <w:t xml:space="preserve">IF NOT MENTIONED: What about Bill C-4: </w:t>
      </w:r>
      <w:r w:rsidRPr="00F50A40">
        <w:rPr>
          <w:rFonts w:ascii="Calibri" w:hAnsi="Calibri" w:cs="Calibri"/>
          <w:i/>
          <w:iCs/>
          <w:color w:val="auto"/>
          <w:sz w:val="22"/>
          <w:lang w:val="en-US"/>
        </w:rPr>
        <w:t>An Act to amend the Criminal Code (conversion therapy)</w:t>
      </w:r>
      <w:r w:rsidRPr="00F50A40">
        <w:rPr>
          <w:rFonts w:ascii="Calibri" w:hAnsi="Calibri" w:cs="Calibri"/>
          <w:color w:val="auto"/>
          <w:sz w:val="22"/>
          <w:lang w:val="en-US"/>
        </w:rPr>
        <w:t>?</w:t>
      </w:r>
    </w:p>
    <w:p w14:paraId="53D40374" w14:textId="77777777" w:rsidR="00F50A40" w:rsidRPr="00F50A40" w:rsidRDefault="00F50A40" w:rsidP="00F50A40">
      <w:pPr>
        <w:numPr>
          <w:ilvl w:val="2"/>
          <w:numId w:val="46"/>
        </w:numPr>
        <w:spacing w:after="0" w:line="276" w:lineRule="auto"/>
        <w:rPr>
          <w:rFonts w:ascii="Calibri" w:hAnsi="Calibri" w:cs="Calibri"/>
          <w:color w:val="auto"/>
          <w:sz w:val="22"/>
          <w:lang w:val="en-US"/>
        </w:rPr>
      </w:pPr>
      <w:r w:rsidRPr="00F50A40">
        <w:rPr>
          <w:rFonts w:ascii="Calibri" w:hAnsi="Calibri" w:cs="Calibri"/>
          <w:color w:val="auto"/>
          <w:sz w:val="22"/>
          <w:lang w:val="en-US"/>
        </w:rPr>
        <w:t>IF NOT MENTIONED: What about Health Canada lifting the ban on blood donations from men who have sex with men?</w:t>
      </w:r>
    </w:p>
    <w:p w14:paraId="07956724" w14:textId="77777777" w:rsidR="00F50A40" w:rsidRPr="00F50A40" w:rsidRDefault="00F50A40" w:rsidP="00F50A40">
      <w:pPr>
        <w:numPr>
          <w:ilvl w:val="2"/>
          <w:numId w:val="46"/>
        </w:numPr>
        <w:spacing w:after="0" w:line="276" w:lineRule="auto"/>
        <w:rPr>
          <w:rFonts w:ascii="Calibri" w:hAnsi="Calibri" w:cs="Calibri"/>
          <w:color w:val="auto"/>
          <w:sz w:val="22"/>
          <w:lang w:val="en-US"/>
        </w:rPr>
      </w:pPr>
      <w:r w:rsidRPr="00F50A40">
        <w:rPr>
          <w:rFonts w:ascii="Calibri" w:hAnsi="Calibri" w:cs="Calibri"/>
          <w:color w:val="auto"/>
          <w:sz w:val="22"/>
          <w:lang w:val="en-US"/>
        </w:rPr>
        <w:t xml:space="preserve">IF NOT MENTIONED: What about the Federal </w:t>
      </w:r>
      <w:r w:rsidRPr="00F50A40">
        <w:rPr>
          <w:rFonts w:ascii="Calibri" w:hAnsi="Calibri" w:cs="Calibri"/>
          <w:bCs/>
          <w:color w:val="auto"/>
          <w:sz w:val="22"/>
          <w:lang w:val="en-US"/>
        </w:rPr>
        <w:t>2SLGBTQI+</w:t>
      </w:r>
      <w:r w:rsidRPr="00F50A40">
        <w:rPr>
          <w:rFonts w:ascii="Calibri" w:hAnsi="Calibri" w:cs="Calibri"/>
          <w:color w:val="auto"/>
          <w:sz w:val="22"/>
          <w:lang w:val="en-US"/>
        </w:rPr>
        <w:t xml:space="preserve"> Action Plan?</w:t>
      </w:r>
    </w:p>
    <w:p w14:paraId="09A27612" w14:textId="77777777" w:rsidR="00F50A40" w:rsidRPr="00F50A40" w:rsidRDefault="00F50A40" w:rsidP="00F50A40">
      <w:pPr>
        <w:spacing w:after="0" w:line="276" w:lineRule="auto"/>
        <w:ind w:right="4"/>
        <w:rPr>
          <w:rFonts w:ascii="Calibri" w:hAnsi="Calibri" w:cs="Calibri"/>
          <w:b/>
          <w:bCs/>
          <w:color w:val="auto"/>
          <w:sz w:val="22"/>
          <w:u w:val="single"/>
          <w:lang w:val="en-US"/>
        </w:rPr>
      </w:pPr>
    </w:p>
    <w:p w14:paraId="3898478A" w14:textId="77777777" w:rsidR="00F50A40" w:rsidRPr="00F50A40" w:rsidRDefault="00F50A40" w:rsidP="00F50A40">
      <w:pPr>
        <w:spacing w:after="0" w:line="276" w:lineRule="auto"/>
        <w:textAlignment w:val="baseline"/>
        <w:rPr>
          <w:rFonts w:ascii="Calibri" w:hAnsi="Calibri" w:cs="Calibri"/>
          <w:color w:val="000000"/>
          <w:sz w:val="22"/>
          <w:lang w:val="en-US"/>
        </w:rPr>
      </w:pPr>
      <w:r w:rsidRPr="00F50A40">
        <w:rPr>
          <w:rFonts w:ascii="Calibri" w:hAnsi="Calibri" w:cs="Calibri"/>
          <w:color w:val="000000"/>
          <w:sz w:val="22"/>
          <w:lang w:val="en-US"/>
        </w:rPr>
        <w:t xml:space="preserve">I’m going to show you a list of current objectives that the Government of Canada has outlined after consultation with </w:t>
      </w:r>
      <w:r w:rsidRPr="00F50A40">
        <w:rPr>
          <w:rFonts w:ascii="Calibri" w:eastAsia="Times New Roman" w:hAnsi="Calibri" w:cs="Calibri"/>
          <w:bCs/>
          <w:color w:val="auto"/>
          <w:sz w:val="22"/>
          <w:lang w:val="en-US"/>
        </w:rPr>
        <w:t>2SLGBTQI+ communities:</w:t>
      </w:r>
    </w:p>
    <w:p w14:paraId="44FD390C" w14:textId="77777777" w:rsidR="00F50A40" w:rsidRPr="00F50A40" w:rsidRDefault="00F50A40" w:rsidP="00F50A40">
      <w:pPr>
        <w:spacing w:after="0" w:line="276" w:lineRule="auto"/>
        <w:ind w:right="4"/>
        <w:rPr>
          <w:rFonts w:ascii="Calibri" w:hAnsi="Calibri" w:cs="Calibri"/>
          <w:b/>
          <w:bCs/>
          <w:color w:val="auto"/>
          <w:sz w:val="22"/>
          <w:u w:val="single"/>
          <w:lang w:val="en-US"/>
        </w:rPr>
      </w:pPr>
    </w:p>
    <w:p w14:paraId="418258E0" w14:textId="77777777" w:rsidR="00F50A40" w:rsidRPr="00F50A40" w:rsidRDefault="00F50A40" w:rsidP="00F50A40">
      <w:pPr>
        <w:spacing w:after="0" w:line="276" w:lineRule="auto"/>
        <w:ind w:right="4"/>
        <w:rPr>
          <w:rFonts w:ascii="Calibri" w:hAnsi="Calibri" w:cs="Calibri"/>
          <w:b/>
          <w:bCs/>
          <w:color w:val="auto"/>
          <w:sz w:val="22"/>
          <w:lang w:val="en-US"/>
        </w:rPr>
      </w:pPr>
      <w:r w:rsidRPr="00F50A40">
        <w:rPr>
          <w:rFonts w:ascii="Calibri" w:hAnsi="Calibri" w:cs="Calibri"/>
          <w:b/>
          <w:bCs/>
          <w:color w:val="auto"/>
          <w:sz w:val="22"/>
          <w:lang w:val="en-US"/>
        </w:rPr>
        <w:t>SHOW ON SCREEN:</w:t>
      </w:r>
    </w:p>
    <w:p w14:paraId="40986935"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333333"/>
          <w:sz w:val="22"/>
          <w:lang w:val="en-US"/>
        </w:rPr>
      </w:pPr>
      <w:r w:rsidRPr="00F50A40">
        <w:rPr>
          <w:rFonts w:ascii="Calibri" w:eastAsia="Times New Roman" w:hAnsi="Calibri" w:cs="Calibri"/>
          <w:b/>
          <w:bCs/>
          <w:color w:val="333333"/>
          <w:sz w:val="22"/>
          <w:lang w:val="en-US"/>
        </w:rPr>
        <w:t>Prioritize and sustain 2SLGBTQI+ community action </w:t>
      </w:r>
      <w:r w:rsidRPr="00F50A40">
        <w:rPr>
          <w:rFonts w:ascii="Calibri" w:eastAsia="Times New Roman" w:hAnsi="Calibri" w:cs="Calibri"/>
          <w:color w:val="333333"/>
          <w:sz w:val="22"/>
          <w:lang w:val="en-US"/>
        </w:rPr>
        <w:t xml:space="preserve">by </w:t>
      </w:r>
      <w:r w:rsidRPr="00F50A40">
        <w:rPr>
          <w:rFonts w:ascii="Calibri" w:eastAsia="Times New Roman" w:hAnsi="Calibri" w:cs="Calibri"/>
          <w:color w:val="auto"/>
          <w:sz w:val="22"/>
          <w:lang w:val="en-US"/>
        </w:rPr>
        <w:t>supporting</w:t>
      </w:r>
      <w:r w:rsidRPr="00F50A40">
        <w:rPr>
          <w:rFonts w:ascii="Calibri" w:eastAsia="Times New Roman" w:hAnsi="Calibri" w:cs="Calibri"/>
          <w:color w:val="333333"/>
          <w:sz w:val="22"/>
          <w:lang w:val="en-US"/>
        </w:rPr>
        <w:t xml:space="preserve"> 2SLGBTQI+ community organizations in advocating for and serving the communities they represent;</w:t>
      </w:r>
    </w:p>
    <w:p w14:paraId="3208FC4F"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333333"/>
          <w:sz w:val="22"/>
          <w:lang w:val="en-US"/>
        </w:rPr>
      </w:pPr>
      <w:r w:rsidRPr="00F50A40">
        <w:rPr>
          <w:rFonts w:ascii="Calibri" w:eastAsia="Times New Roman" w:hAnsi="Calibri" w:cs="Calibri"/>
          <w:b/>
          <w:bCs/>
          <w:color w:val="333333"/>
          <w:sz w:val="22"/>
          <w:lang w:val="en-US"/>
        </w:rPr>
        <w:t>Continue to advance and strengthen 2SLGBTQI+ rights at home and abroad </w:t>
      </w:r>
      <w:r w:rsidRPr="00F50A40">
        <w:rPr>
          <w:rFonts w:ascii="Calibri" w:eastAsia="Times New Roman" w:hAnsi="Calibri" w:cs="Calibri"/>
          <w:color w:val="333333"/>
          <w:sz w:val="22"/>
          <w:lang w:val="en-US"/>
        </w:rPr>
        <w:t>including</w:t>
      </w:r>
      <w:r w:rsidRPr="00F50A40">
        <w:rPr>
          <w:rFonts w:ascii="Calibri" w:eastAsia="Times New Roman" w:hAnsi="Calibri" w:cs="Calibri"/>
          <w:b/>
          <w:bCs/>
          <w:color w:val="333333"/>
          <w:sz w:val="22"/>
          <w:lang w:val="en-US"/>
        </w:rPr>
        <w:t> </w:t>
      </w:r>
      <w:r w:rsidRPr="00F50A40">
        <w:rPr>
          <w:rFonts w:ascii="Calibri" w:eastAsia="Times New Roman" w:hAnsi="Calibri" w:cs="Calibri"/>
          <w:color w:val="333333"/>
          <w:sz w:val="22"/>
          <w:lang w:val="en-US"/>
        </w:rPr>
        <w:t xml:space="preserve">by building on the criminalization of conversion therapy and launching </w:t>
      </w:r>
      <w:r w:rsidRPr="00F50A40">
        <w:rPr>
          <w:rFonts w:ascii="Calibri" w:eastAsia="Times New Roman" w:hAnsi="Calibri" w:cs="Calibri"/>
          <w:color w:val="auto"/>
          <w:sz w:val="22"/>
          <w:lang w:val="en-US"/>
        </w:rPr>
        <w:t>consultations</w:t>
      </w:r>
      <w:r w:rsidRPr="00F50A40">
        <w:rPr>
          <w:rFonts w:ascii="Calibri" w:eastAsia="Times New Roman" w:hAnsi="Calibri" w:cs="Calibri"/>
          <w:color w:val="333333"/>
          <w:sz w:val="22"/>
          <w:lang w:val="en-US"/>
        </w:rPr>
        <w:t xml:space="preserve"> on additional </w:t>
      </w:r>
      <w:r w:rsidRPr="00F50A40">
        <w:rPr>
          <w:rFonts w:ascii="Calibri" w:eastAsia="Times New Roman" w:hAnsi="Calibri" w:cs="Calibri"/>
          <w:color w:val="333333"/>
          <w:sz w:val="22"/>
          <w:lang w:val="en-US"/>
        </w:rPr>
        <w:lastRenderedPageBreak/>
        <w:t>criminal law reforms, as well as continuing to invest in projects abroad through Canada’s Feminist International Assistance Policy;</w:t>
      </w:r>
    </w:p>
    <w:p w14:paraId="1DC42550"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333333"/>
          <w:sz w:val="22"/>
          <w:lang w:val="en-US"/>
        </w:rPr>
      </w:pPr>
      <w:r w:rsidRPr="00F50A40">
        <w:rPr>
          <w:rFonts w:ascii="Calibri" w:eastAsia="Times New Roman" w:hAnsi="Calibri" w:cs="Calibri"/>
          <w:b/>
          <w:bCs/>
          <w:color w:val="333333"/>
          <w:sz w:val="22"/>
          <w:lang w:val="en-US"/>
        </w:rPr>
        <w:t>Support Indigenous 2SLGBTQI+ resilience and resurgence</w:t>
      </w:r>
      <w:r w:rsidRPr="00F50A40">
        <w:rPr>
          <w:rFonts w:ascii="Calibri" w:eastAsia="Times New Roman" w:hAnsi="Calibri" w:cs="Calibri"/>
          <w:color w:val="333333"/>
          <w:sz w:val="22"/>
          <w:lang w:val="en-US"/>
        </w:rPr>
        <w:t> including by continuing to fund Indigenous 2SLGBTQI+ community organizations, and creating a dedicated Two-Spirit Senior Advisor position within the Government of Canada’s 2SLGBTQI+ Secretariat;</w:t>
      </w:r>
    </w:p>
    <w:p w14:paraId="08D833E6"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333333"/>
          <w:sz w:val="22"/>
          <w:lang w:val="en-US"/>
        </w:rPr>
      </w:pPr>
      <w:r w:rsidRPr="00F50A40">
        <w:rPr>
          <w:rFonts w:ascii="Calibri" w:eastAsia="Times New Roman" w:hAnsi="Calibri" w:cs="Calibri"/>
          <w:b/>
          <w:bCs/>
          <w:color w:val="333333"/>
          <w:sz w:val="22"/>
          <w:lang w:val="en-US"/>
        </w:rPr>
        <w:t>Engage everyone in Canada in fostering a more inclusive future </w:t>
      </w:r>
      <w:r w:rsidRPr="00F50A40">
        <w:rPr>
          <w:rFonts w:ascii="Calibri" w:eastAsia="Times New Roman" w:hAnsi="Calibri" w:cs="Calibri"/>
          <w:color w:val="333333"/>
          <w:sz w:val="22"/>
          <w:lang w:val="en-US"/>
        </w:rPr>
        <w:t>by investing in awareness campaigns to improve their understanding of 2SLGBTQI+ communities and issues;</w:t>
      </w:r>
    </w:p>
    <w:p w14:paraId="694BBD1E"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333333"/>
          <w:sz w:val="22"/>
          <w:lang w:val="en-US"/>
        </w:rPr>
      </w:pPr>
      <w:r w:rsidRPr="00F50A40">
        <w:rPr>
          <w:rFonts w:ascii="Calibri" w:eastAsia="Times New Roman" w:hAnsi="Calibri" w:cs="Calibri"/>
          <w:b/>
          <w:bCs/>
          <w:color w:val="333333"/>
          <w:sz w:val="22"/>
          <w:lang w:val="en-US"/>
        </w:rPr>
        <w:t>Strengthen 2SLGBTQI+ data and evidence-based policy making </w:t>
      </w:r>
      <w:r w:rsidRPr="00F50A40">
        <w:rPr>
          <w:rFonts w:ascii="Calibri" w:eastAsia="Times New Roman" w:hAnsi="Calibri" w:cs="Calibri"/>
          <w:color w:val="333333"/>
          <w:sz w:val="22"/>
          <w:lang w:val="en-US"/>
        </w:rPr>
        <w:t>by</w:t>
      </w:r>
      <w:r w:rsidRPr="00F50A40">
        <w:rPr>
          <w:rFonts w:ascii="Calibri" w:eastAsia="Times New Roman" w:hAnsi="Calibri" w:cs="Calibri"/>
          <w:b/>
          <w:bCs/>
          <w:color w:val="333333"/>
          <w:sz w:val="22"/>
          <w:lang w:val="en-US"/>
        </w:rPr>
        <w:t> </w:t>
      </w:r>
      <w:r w:rsidRPr="00F50A40">
        <w:rPr>
          <w:rFonts w:ascii="Calibri" w:eastAsia="Times New Roman" w:hAnsi="Calibri" w:cs="Calibri"/>
          <w:color w:val="333333"/>
          <w:sz w:val="22"/>
          <w:lang w:val="en-US"/>
        </w:rPr>
        <w:t xml:space="preserve">improving data collection, analysis, </w:t>
      </w:r>
      <w:r w:rsidRPr="00F50A40">
        <w:rPr>
          <w:rFonts w:ascii="Calibri" w:eastAsia="Times New Roman" w:hAnsi="Calibri" w:cs="Calibri"/>
          <w:color w:val="auto"/>
          <w:sz w:val="22"/>
          <w:lang w:val="en-US"/>
        </w:rPr>
        <w:t>research</w:t>
      </w:r>
      <w:r w:rsidRPr="00F50A40">
        <w:rPr>
          <w:rFonts w:ascii="Calibri" w:eastAsia="Times New Roman" w:hAnsi="Calibri" w:cs="Calibri"/>
          <w:color w:val="333333"/>
          <w:sz w:val="22"/>
          <w:lang w:val="en-US"/>
        </w:rPr>
        <w:t>, and knowledge on 2SLGBTQI+ communities and the barriers they face in Canada; and</w:t>
      </w:r>
    </w:p>
    <w:p w14:paraId="19A31B71"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333333"/>
          <w:sz w:val="22"/>
          <w:lang w:val="en-US"/>
        </w:rPr>
      </w:pPr>
      <w:r w:rsidRPr="00F50A40">
        <w:rPr>
          <w:rFonts w:ascii="Calibri" w:eastAsia="Times New Roman" w:hAnsi="Calibri" w:cs="Calibri"/>
          <w:b/>
          <w:bCs/>
          <w:color w:val="333333"/>
          <w:sz w:val="22"/>
          <w:lang w:val="en-US"/>
        </w:rPr>
        <w:t>Embed 2SLGBTQI+ issues in the work of the Government of Canada</w:t>
      </w:r>
      <w:r w:rsidRPr="00F50A40">
        <w:rPr>
          <w:rFonts w:ascii="Calibri" w:eastAsia="Times New Roman" w:hAnsi="Calibri" w:cs="Calibri"/>
          <w:color w:val="333333"/>
          <w:sz w:val="22"/>
          <w:lang w:val="en-US"/>
        </w:rPr>
        <w:t xml:space="preserve">. In other words, make it easier to advance 2SLGBTQI+ issues within the Government of Canada and make sure various parts of the federal government have a coordinated response to community priorities. </w:t>
      </w:r>
    </w:p>
    <w:p w14:paraId="216074FA" w14:textId="77777777" w:rsidR="00F50A40" w:rsidRPr="00F50A40" w:rsidRDefault="00F50A40" w:rsidP="00F50A40">
      <w:pPr>
        <w:spacing w:after="0" w:line="276" w:lineRule="auto"/>
        <w:textAlignment w:val="baseline"/>
        <w:rPr>
          <w:rFonts w:ascii="Calibri" w:eastAsia="Times New Roman" w:hAnsi="Calibri" w:cs="Calibri"/>
          <w:color w:val="auto"/>
          <w:sz w:val="22"/>
          <w:lang w:val="en-US"/>
        </w:rPr>
      </w:pPr>
    </w:p>
    <w:p w14:paraId="0C7453C5"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What is your initial reaction to this list of objectives?</w:t>
      </w:r>
    </w:p>
    <w:p w14:paraId="65BE61D7" w14:textId="77777777" w:rsidR="00F50A40" w:rsidRPr="00F50A40" w:rsidRDefault="00F50A40" w:rsidP="00F50A40">
      <w:pPr>
        <w:spacing w:after="0" w:line="276" w:lineRule="auto"/>
        <w:rPr>
          <w:rFonts w:ascii="Calibri" w:hAnsi="Calibri" w:cs="Calibri"/>
          <w:color w:val="auto"/>
          <w:sz w:val="22"/>
          <w:lang w:val="en-US"/>
        </w:rPr>
      </w:pPr>
    </w:p>
    <w:p w14:paraId="53BC5490" w14:textId="77777777" w:rsidR="00F50A40" w:rsidRPr="00F50A40" w:rsidRDefault="00F50A40" w:rsidP="00F50A40">
      <w:pPr>
        <w:spacing w:after="0" w:line="276" w:lineRule="auto"/>
        <w:textAlignment w:val="baseline"/>
        <w:rPr>
          <w:rFonts w:ascii="Calibri" w:hAnsi="Calibri" w:cs="Calibri"/>
          <w:color w:val="000000"/>
          <w:sz w:val="22"/>
          <w:lang w:val="en-US"/>
        </w:rPr>
      </w:pPr>
      <w:r w:rsidRPr="00F50A40">
        <w:rPr>
          <w:rFonts w:ascii="Calibri" w:hAnsi="Calibri" w:cs="Calibri"/>
          <w:b/>
          <w:bCs/>
          <w:color w:val="000000"/>
          <w:sz w:val="22"/>
          <w:u w:val="single"/>
          <w:lang w:val="en-US"/>
        </w:rPr>
        <w:t>POLL:</w:t>
      </w:r>
      <w:r w:rsidRPr="00F50A40">
        <w:rPr>
          <w:rFonts w:ascii="Calibri" w:hAnsi="Calibri" w:cs="Calibri"/>
          <w:color w:val="000000"/>
          <w:sz w:val="22"/>
          <w:lang w:val="en-US"/>
        </w:rPr>
        <w:t xml:space="preserve"> Now I’d like you to select the ones you feel are the most important. You can select up to 3; if you don’t think any are important, then don’t select any.</w:t>
      </w:r>
    </w:p>
    <w:p w14:paraId="7B0501E2" w14:textId="77777777" w:rsidR="00F50A40" w:rsidRPr="00F50A40" w:rsidRDefault="00F50A40" w:rsidP="00F50A40">
      <w:pPr>
        <w:spacing w:after="0" w:line="276" w:lineRule="auto"/>
        <w:rPr>
          <w:rFonts w:ascii="Calibri" w:hAnsi="Calibri" w:cs="Calibri"/>
          <w:color w:val="auto"/>
          <w:sz w:val="22"/>
          <w:lang w:val="en-US"/>
        </w:rPr>
      </w:pPr>
    </w:p>
    <w:p w14:paraId="0A2638AF"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Prioritize and sustain 2SLGBTQI+ community action</w:t>
      </w:r>
    </w:p>
    <w:p w14:paraId="77595588"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Continue to advance and strengthen 2SLGBTQI+ rights at home and abroad</w:t>
      </w:r>
    </w:p>
    <w:p w14:paraId="393338F2"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Support Indigenous 2SLGBTQI+ resilience and resurgence</w:t>
      </w:r>
    </w:p>
    <w:p w14:paraId="7D1C5D2C"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Engage everyone in Canada in fostering a more inclusive future</w:t>
      </w:r>
    </w:p>
    <w:p w14:paraId="442F6934"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Strengthen 2SLGBTQI+ data and evidence-based policy making</w:t>
      </w:r>
    </w:p>
    <w:p w14:paraId="69E3D26B"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Embed 2SLGBTQI+ issues in the work of the Government of Canada</w:t>
      </w:r>
    </w:p>
    <w:p w14:paraId="640C4D9A" w14:textId="77777777" w:rsidR="00F50A40" w:rsidRPr="00F50A40" w:rsidRDefault="00F50A40" w:rsidP="00F50A40">
      <w:pPr>
        <w:spacing w:after="0" w:line="276" w:lineRule="auto"/>
        <w:rPr>
          <w:rFonts w:ascii="Calibri" w:hAnsi="Calibri" w:cs="Calibri"/>
          <w:color w:val="auto"/>
          <w:sz w:val="22"/>
          <w:lang w:val="en-US"/>
        </w:rPr>
      </w:pPr>
    </w:p>
    <w:p w14:paraId="4709FB04" w14:textId="77777777" w:rsidR="00F50A40" w:rsidRPr="00F50A40" w:rsidRDefault="00F50A40" w:rsidP="00F50A40">
      <w:pPr>
        <w:spacing w:after="0" w:line="276" w:lineRule="auto"/>
        <w:rPr>
          <w:rFonts w:ascii="Calibri" w:eastAsia="Times New Roman" w:hAnsi="Calibri" w:cs="Calibri"/>
          <w:color w:val="auto"/>
          <w:sz w:val="22"/>
          <w:lang w:val="en-US"/>
        </w:rPr>
      </w:pPr>
      <w:r w:rsidRPr="00F50A40">
        <w:rPr>
          <w:rFonts w:ascii="Calibri" w:eastAsia="Times New Roman" w:hAnsi="Calibri" w:cs="Calibri"/>
          <w:i/>
          <w:iCs/>
          <w:color w:val="000000"/>
          <w:sz w:val="22"/>
          <w:lang w:val="en-US"/>
        </w:rPr>
        <w:t>MODERATOR TO GO THROUGH SELECTIONS</w:t>
      </w:r>
    </w:p>
    <w:p w14:paraId="64EF9BC5" w14:textId="77777777" w:rsidR="00F50A40" w:rsidRPr="00F50A40" w:rsidRDefault="00F50A40" w:rsidP="00F50A40">
      <w:pPr>
        <w:spacing w:after="0" w:line="276" w:lineRule="auto"/>
        <w:ind w:right="4"/>
        <w:contextualSpacing/>
        <w:rPr>
          <w:rFonts w:ascii="Calibri" w:eastAsia="Times New Roman" w:hAnsi="Calibri" w:cs="Calibri"/>
          <w:color w:val="auto"/>
          <w:sz w:val="22"/>
          <w:lang w:val="en-US"/>
        </w:rPr>
      </w:pPr>
    </w:p>
    <w:p w14:paraId="5737D42B"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Why did you make this selection? What type of measures or actions would you expect to see from the Government of Canada to meet this objective?</w:t>
      </w:r>
    </w:p>
    <w:p w14:paraId="13D35C47" w14:textId="77777777" w:rsidR="00F50A40" w:rsidRPr="00F50A40" w:rsidRDefault="00F50A40" w:rsidP="00F50A40">
      <w:pPr>
        <w:spacing w:after="0" w:line="276" w:lineRule="auto"/>
        <w:rPr>
          <w:rFonts w:ascii="Calibri" w:eastAsia="Times New Roman" w:hAnsi="Calibri" w:cs="Calibri"/>
          <w:color w:val="auto"/>
          <w:sz w:val="22"/>
          <w:lang w:val="en-US"/>
        </w:rPr>
      </w:pPr>
    </w:p>
    <w:p w14:paraId="2E87BD6D"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What more information would you like to have on this objective?</w:t>
      </w:r>
    </w:p>
    <w:p w14:paraId="287AC9D4" w14:textId="77777777" w:rsidR="00F50A40" w:rsidRPr="00F50A40" w:rsidRDefault="00F50A40" w:rsidP="00F50A40">
      <w:pPr>
        <w:spacing w:after="0" w:line="276" w:lineRule="auto"/>
        <w:rPr>
          <w:rFonts w:ascii="Calibri" w:eastAsia="Times New Roman" w:hAnsi="Calibri" w:cs="Calibri"/>
          <w:color w:val="auto"/>
          <w:sz w:val="22"/>
          <w:lang w:val="en-US"/>
        </w:rPr>
      </w:pPr>
    </w:p>
    <w:p w14:paraId="099D8B95"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Would any of these personally impact you? If yes, what impact do you think these would have?</w:t>
      </w:r>
    </w:p>
    <w:p w14:paraId="7C008421" w14:textId="77777777" w:rsidR="00F50A40" w:rsidRPr="00F50A40" w:rsidRDefault="00F50A40" w:rsidP="00F50A40">
      <w:pPr>
        <w:spacing w:after="0" w:line="276" w:lineRule="auto"/>
        <w:rPr>
          <w:rFonts w:ascii="Calibri" w:eastAsia="Times New Roman" w:hAnsi="Calibri" w:cs="Calibri"/>
          <w:color w:val="auto"/>
          <w:sz w:val="22"/>
          <w:lang w:val="en-US"/>
        </w:rPr>
      </w:pPr>
    </w:p>
    <w:p w14:paraId="3AD9DE40"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Is there anything in this section that the Government of Canada should not be doing?</w:t>
      </w:r>
    </w:p>
    <w:p w14:paraId="53300541" w14:textId="77777777" w:rsidR="00F50A40" w:rsidRPr="00F50A40" w:rsidRDefault="00F50A40" w:rsidP="00F50A40">
      <w:pPr>
        <w:spacing w:after="0" w:line="276" w:lineRule="auto"/>
        <w:rPr>
          <w:rFonts w:ascii="Calibri" w:eastAsia="Times New Roman" w:hAnsi="Calibri" w:cs="Calibri"/>
          <w:color w:val="auto"/>
          <w:sz w:val="22"/>
          <w:lang w:val="en-US"/>
        </w:rPr>
      </w:pPr>
    </w:p>
    <w:p w14:paraId="74467DCE"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lastRenderedPageBreak/>
        <w:t xml:space="preserve">What else, if anything, do you feel the Government of Canada should be doing? </w:t>
      </w:r>
    </w:p>
    <w:p w14:paraId="4F5536F4" w14:textId="77777777" w:rsidR="00F50A40" w:rsidRPr="00F50A40" w:rsidRDefault="00F50A40" w:rsidP="00F50A40">
      <w:pPr>
        <w:spacing w:after="0" w:line="276" w:lineRule="auto"/>
        <w:contextualSpacing/>
        <w:rPr>
          <w:rFonts w:ascii="Calibri" w:eastAsia="Times New Roman" w:hAnsi="Calibri" w:cs="Calibri"/>
          <w:color w:val="auto"/>
          <w:sz w:val="22"/>
          <w:lang w:val="en-US"/>
        </w:rPr>
      </w:pPr>
    </w:p>
    <w:p w14:paraId="132A16DE" w14:textId="77777777" w:rsidR="00F50A40" w:rsidRPr="00F50A40" w:rsidRDefault="00F50A40" w:rsidP="00F50A40">
      <w:pPr>
        <w:numPr>
          <w:ilvl w:val="0"/>
          <w:numId w:val="13"/>
        </w:numPr>
        <w:spacing w:after="0" w:line="276" w:lineRule="auto"/>
        <w:contextualSpacing/>
        <w:rPr>
          <w:rFonts w:ascii="Calibri" w:eastAsia="Times New Roman" w:hAnsi="Calibri" w:cs="Calibri"/>
          <w:color w:val="auto"/>
          <w:sz w:val="22"/>
          <w:lang w:val="en-US"/>
        </w:rPr>
      </w:pPr>
      <w:r w:rsidRPr="00F50A40">
        <w:rPr>
          <w:rFonts w:ascii="Calibri" w:eastAsia="Times New Roman" w:hAnsi="Calibri" w:cs="Calibri"/>
          <w:color w:val="auto"/>
          <w:sz w:val="22"/>
          <w:lang w:val="en-US"/>
        </w:rPr>
        <w:t xml:space="preserve">Has seeing any of these objectives changed the way you feel about the Government of Canada’s relationship with </w:t>
      </w:r>
      <w:r w:rsidRPr="00F50A40">
        <w:rPr>
          <w:rFonts w:ascii="Calibri" w:eastAsia="Times New Roman" w:hAnsi="Calibri" w:cs="Calibri"/>
          <w:bCs/>
          <w:color w:val="auto"/>
          <w:sz w:val="22"/>
          <w:lang w:val="en-US"/>
        </w:rPr>
        <w:t>2SLGBTQI+ communities?</w:t>
      </w:r>
    </w:p>
    <w:p w14:paraId="50BC0F86" w14:textId="77777777" w:rsidR="00F50A40" w:rsidRPr="00F50A40" w:rsidRDefault="00F50A40" w:rsidP="00F50A40">
      <w:pPr>
        <w:spacing w:after="0" w:line="276" w:lineRule="auto"/>
        <w:rPr>
          <w:rFonts w:ascii="Calibri" w:hAnsi="Calibri" w:cs="Calibri"/>
          <w:color w:val="auto"/>
          <w:sz w:val="22"/>
        </w:rPr>
      </w:pPr>
    </w:p>
    <w:p w14:paraId="59AC6F74" w14:textId="77777777" w:rsidR="00F50A40" w:rsidRPr="00F50A40" w:rsidRDefault="00F50A40" w:rsidP="00F50A40">
      <w:pPr>
        <w:spacing w:after="0" w:line="276" w:lineRule="auto"/>
        <w:rPr>
          <w:rFonts w:ascii="Calibri" w:hAnsi="Calibri" w:cs="Calibri"/>
          <w:color w:val="auto"/>
          <w:sz w:val="22"/>
        </w:rPr>
      </w:pPr>
      <w:r w:rsidRPr="00F50A40">
        <w:rPr>
          <w:rFonts w:ascii="Calibri" w:hAnsi="Calibri" w:cs="Calibri"/>
          <w:b/>
          <w:bCs/>
          <w:color w:val="auto"/>
          <w:sz w:val="22"/>
          <w:u w:val="single"/>
        </w:rPr>
        <w:t>HEALTH CARE (25-30 minutes)</w:t>
      </w:r>
      <w:r w:rsidRPr="00F50A40">
        <w:rPr>
          <w:rFonts w:ascii="Calibri" w:hAnsi="Calibri" w:cs="Calibri"/>
          <w:color w:val="auto"/>
          <w:sz w:val="22"/>
        </w:rPr>
        <w:t xml:space="preserve"> </w:t>
      </w:r>
      <w:r w:rsidRPr="00F50A40">
        <w:rPr>
          <w:rFonts w:ascii="Calibri" w:hAnsi="Calibri" w:cs="Calibri"/>
          <w:color w:val="auto"/>
          <w:sz w:val="22"/>
          <w:highlight w:val="yellow"/>
        </w:rPr>
        <w:t>GTA People of Colour,</w:t>
      </w:r>
      <w:r w:rsidRPr="00F50A40">
        <w:rPr>
          <w:rFonts w:ascii="Calibri" w:eastAsia="Times New Roman" w:hAnsi="Calibri" w:cs="Calibri"/>
          <w:bCs/>
          <w:color w:val="auto"/>
          <w:sz w:val="22"/>
          <w:highlight w:val="yellow"/>
        </w:rPr>
        <w:t xml:space="preserve"> National Capital Region Quebec Parents of Children</w:t>
      </w:r>
    </w:p>
    <w:p w14:paraId="473CA4EF" w14:textId="77777777" w:rsidR="00F50A40" w:rsidRPr="00F50A40" w:rsidRDefault="00F50A40" w:rsidP="00F50A40">
      <w:pPr>
        <w:spacing w:after="0" w:line="276" w:lineRule="auto"/>
        <w:rPr>
          <w:rFonts w:ascii="Calibri" w:eastAsia="Times New Roman" w:hAnsi="Calibri" w:cs="Calibri"/>
          <w:color w:val="auto"/>
          <w:sz w:val="22"/>
          <w:lang w:val="en-US"/>
        </w:rPr>
      </w:pPr>
    </w:p>
    <w:p w14:paraId="7C903EF6" w14:textId="77777777" w:rsidR="00F50A40" w:rsidRPr="00F50A40" w:rsidRDefault="00F50A40" w:rsidP="00F50A40">
      <w:pPr>
        <w:numPr>
          <w:ilvl w:val="0"/>
          <w:numId w:val="13"/>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IF MENTIONED ALREADY: Some of you noted that health care [is an issue impacting people in the GTA/is one of the top issues impacting parents].</w:t>
      </w:r>
    </w:p>
    <w:p w14:paraId="44CC50EA" w14:textId="77777777" w:rsidR="00F50A40" w:rsidRPr="00F50A40" w:rsidRDefault="00F50A40" w:rsidP="00F50A40">
      <w:pPr>
        <w:numPr>
          <w:ilvl w:val="0"/>
          <w:numId w:val="13"/>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IF NOT MENTIONED ALREADY: Thinking of the issues you identified as being the top issues impacting [people in the GTA/parents], where does health care fit in? Is it more important, less important, or of the same importance?</w:t>
      </w:r>
    </w:p>
    <w:p w14:paraId="6D48EA0F" w14:textId="77777777" w:rsidR="00F50A40" w:rsidRPr="00F50A40" w:rsidRDefault="00F50A40" w:rsidP="00F50A40">
      <w:pPr>
        <w:spacing w:after="0" w:line="276" w:lineRule="auto"/>
        <w:rPr>
          <w:rFonts w:ascii="Calibri" w:eastAsia="Times New Roman" w:hAnsi="Calibri" w:cs="Calibri"/>
          <w:color w:val="auto"/>
          <w:sz w:val="22"/>
          <w:lang w:val="en-US"/>
        </w:rPr>
      </w:pPr>
    </w:p>
    <w:p w14:paraId="2148457A" w14:textId="77777777" w:rsidR="00F50A40" w:rsidRPr="00F50A40" w:rsidRDefault="00F50A40" w:rsidP="00F50A40">
      <w:pPr>
        <w:numPr>
          <w:ilvl w:val="0"/>
          <w:numId w:val="13"/>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How would you rate the quality of the healthcare system where you live? What makes you say that?</w:t>
      </w:r>
    </w:p>
    <w:p w14:paraId="6C9E0EE4" w14:textId="77777777" w:rsidR="00F50A40" w:rsidRPr="00F50A40" w:rsidRDefault="00F50A40" w:rsidP="00F50A40">
      <w:pPr>
        <w:spacing w:after="0" w:line="276" w:lineRule="auto"/>
        <w:rPr>
          <w:rFonts w:ascii="Calibri" w:eastAsia="Times New Roman" w:hAnsi="Calibri" w:cs="Calibri"/>
          <w:color w:val="auto"/>
          <w:sz w:val="22"/>
          <w:lang w:val="en-US"/>
        </w:rPr>
      </w:pPr>
    </w:p>
    <w:p w14:paraId="06AE3C2A" w14:textId="77777777" w:rsidR="00F50A40" w:rsidRPr="00F50A40" w:rsidRDefault="00F50A40" w:rsidP="00F50A40">
      <w:pPr>
        <w:numPr>
          <w:ilvl w:val="0"/>
          <w:numId w:val="13"/>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And what about access to healthcare services? What makes you say that?</w:t>
      </w:r>
    </w:p>
    <w:p w14:paraId="6546CA22" w14:textId="77777777" w:rsidR="00F50A40" w:rsidRPr="00F50A40" w:rsidRDefault="00F50A40" w:rsidP="00F50A40">
      <w:pPr>
        <w:spacing w:after="0" w:line="276" w:lineRule="auto"/>
        <w:rPr>
          <w:rFonts w:ascii="Calibri" w:eastAsia="Times New Roman" w:hAnsi="Calibri" w:cs="Calibri"/>
          <w:color w:val="auto"/>
          <w:sz w:val="22"/>
          <w:lang w:val="en-US"/>
        </w:rPr>
      </w:pPr>
    </w:p>
    <w:p w14:paraId="67C56100" w14:textId="77777777" w:rsidR="00F50A40" w:rsidRPr="00F50A40" w:rsidRDefault="00F50A40" w:rsidP="00F50A40">
      <w:pPr>
        <w:numPr>
          <w:ilvl w:val="0"/>
          <w:numId w:val="13"/>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What are the biggest challenges facing health care in your area?</w:t>
      </w:r>
    </w:p>
    <w:p w14:paraId="1A27375C" w14:textId="77777777" w:rsidR="00F50A40" w:rsidRPr="00F50A40" w:rsidRDefault="00F50A40" w:rsidP="00F50A40">
      <w:pPr>
        <w:spacing w:after="0" w:line="276" w:lineRule="auto"/>
        <w:rPr>
          <w:rFonts w:ascii="Calibri" w:eastAsia="Times New Roman" w:hAnsi="Calibri" w:cs="Calibri"/>
          <w:color w:val="auto"/>
          <w:sz w:val="22"/>
        </w:rPr>
      </w:pPr>
    </w:p>
    <w:p w14:paraId="6D838FA6"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 xml:space="preserve">Has anyone heard about any recent commitments or announcements made by the Government of Canada on health care? </w:t>
      </w:r>
    </w:p>
    <w:p w14:paraId="6B2ABB3A" w14:textId="77777777" w:rsidR="00F50A40" w:rsidRPr="00F50A40" w:rsidRDefault="00F50A40" w:rsidP="00F50A40">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 xml:space="preserve">PROBE: Have you heard anything about negotiations between the federal and provincial </w:t>
      </w:r>
      <w:r w:rsidRPr="00F50A40">
        <w:rPr>
          <w:rFonts w:ascii="Calibri" w:hAnsi="Calibri" w:cs="Calibri"/>
          <w:color w:val="auto"/>
          <w:sz w:val="22"/>
        </w:rPr>
        <w:t>governments</w:t>
      </w:r>
      <w:r w:rsidRPr="00F50A40">
        <w:rPr>
          <w:rFonts w:ascii="Calibri" w:eastAsia="Times New Roman" w:hAnsi="Calibri" w:cs="Calibri"/>
          <w:color w:val="auto"/>
          <w:sz w:val="22"/>
        </w:rPr>
        <w:t xml:space="preserve"> on funding for health care? </w:t>
      </w:r>
    </w:p>
    <w:p w14:paraId="615D9DE0" w14:textId="77777777" w:rsidR="00F50A40" w:rsidRPr="00F50A40" w:rsidRDefault="00F50A40" w:rsidP="00F50A40">
      <w:pPr>
        <w:numPr>
          <w:ilvl w:val="2"/>
          <w:numId w:val="5"/>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IF YES: What did you hear? What were your impressions of the negotiations?</w:t>
      </w:r>
    </w:p>
    <w:p w14:paraId="5F7E7350" w14:textId="77777777" w:rsidR="00F50A40" w:rsidRPr="00F50A40" w:rsidRDefault="00F50A40" w:rsidP="00F50A40">
      <w:pPr>
        <w:spacing w:after="0" w:line="276" w:lineRule="auto"/>
        <w:rPr>
          <w:rFonts w:ascii="Calibri" w:eastAsia="Times New Roman" w:hAnsi="Calibri" w:cs="Calibri"/>
          <w:color w:val="auto"/>
          <w:sz w:val="22"/>
        </w:rPr>
      </w:pPr>
    </w:p>
    <w:p w14:paraId="111AB535"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Would you say that when it comes to health care, the Government of Canada is generally on the right track or wrong track? Why do you say that?</w:t>
      </w:r>
    </w:p>
    <w:p w14:paraId="48A6705F" w14:textId="77777777" w:rsidR="00F50A40" w:rsidRPr="00F50A40" w:rsidRDefault="00F50A40" w:rsidP="00F50A40">
      <w:pPr>
        <w:numPr>
          <w:ilvl w:val="1"/>
          <w:numId w:val="17"/>
        </w:numPr>
        <w:spacing w:after="0" w:line="276" w:lineRule="auto"/>
        <w:contextualSpacing/>
        <w:rPr>
          <w:rFonts w:ascii="Calibri" w:eastAsia="Times New Roman" w:hAnsi="Calibri" w:cs="Calibri"/>
          <w:color w:val="auto"/>
          <w:sz w:val="22"/>
        </w:rPr>
      </w:pPr>
      <w:r w:rsidRPr="00F50A40">
        <w:rPr>
          <w:rFonts w:ascii="Calibri" w:eastAsia="Times New Roman" w:hAnsi="Calibri" w:cs="Calibri"/>
          <w:color w:val="auto"/>
          <w:sz w:val="22"/>
        </w:rPr>
        <w:t>For those who say they are on the wrong track, what could the federal government do to get on the right track?</w:t>
      </w:r>
    </w:p>
    <w:p w14:paraId="3431B63E" w14:textId="77777777" w:rsidR="00F50A40" w:rsidRPr="00F50A40" w:rsidRDefault="00F50A40" w:rsidP="00F50A40">
      <w:pPr>
        <w:spacing w:after="0" w:line="276" w:lineRule="auto"/>
        <w:rPr>
          <w:rFonts w:ascii="Calibri" w:eastAsia="Times New Roman" w:hAnsi="Calibri" w:cs="Calibri"/>
          <w:color w:val="auto"/>
          <w:sz w:val="22"/>
          <w:lang w:val="en-US"/>
        </w:rPr>
      </w:pPr>
    </w:p>
    <w:p w14:paraId="7229382B" w14:textId="77777777" w:rsidR="00F50A40" w:rsidRPr="00F50A40" w:rsidRDefault="00F50A40" w:rsidP="00F50A40">
      <w:pPr>
        <w:spacing w:after="0" w:line="276" w:lineRule="auto"/>
        <w:rPr>
          <w:rFonts w:ascii="Calibri" w:eastAsia="Times New Roman" w:hAnsi="Calibri" w:cs="Calibri"/>
          <w:b/>
          <w:bCs/>
          <w:color w:val="auto"/>
          <w:sz w:val="22"/>
          <w:lang w:val="en-US"/>
        </w:rPr>
      </w:pPr>
      <w:r w:rsidRPr="00F50A40">
        <w:rPr>
          <w:rFonts w:ascii="Calibri" w:hAnsi="Calibri" w:cs="Calibri"/>
          <w:color w:val="auto"/>
          <w:sz w:val="22"/>
          <w:highlight w:val="yellow"/>
        </w:rPr>
        <w:t>GTA People of Colour</w:t>
      </w:r>
      <w:r w:rsidRPr="00F50A40">
        <w:rPr>
          <w:rFonts w:ascii="Calibri" w:hAnsi="Calibri" w:cs="Calibri"/>
          <w:color w:val="auto"/>
          <w:sz w:val="22"/>
        </w:rPr>
        <w:t xml:space="preserve"> </w:t>
      </w:r>
      <w:r w:rsidRPr="00F50A40">
        <w:rPr>
          <w:rFonts w:ascii="Calibri" w:eastAsia="Times New Roman" w:hAnsi="Calibri" w:cs="Calibri"/>
          <w:b/>
          <w:bCs/>
          <w:color w:val="auto"/>
          <w:sz w:val="22"/>
          <w:lang w:val="en-US"/>
        </w:rPr>
        <w:t>SHOW ON SCREEN:</w:t>
      </w:r>
    </w:p>
    <w:p w14:paraId="325CCD0C" w14:textId="77777777" w:rsidR="00F50A40" w:rsidRPr="00F50A40" w:rsidRDefault="00F50A40" w:rsidP="00F50A40">
      <w:p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 xml:space="preserve">The Government of Canada announced five priority areas in healthcare: </w:t>
      </w:r>
    </w:p>
    <w:p w14:paraId="2D330FEA" w14:textId="77777777" w:rsidR="00F50A40" w:rsidRPr="00F50A40" w:rsidRDefault="00F50A40" w:rsidP="00F50A40">
      <w:pPr>
        <w:numPr>
          <w:ilvl w:val="0"/>
          <w:numId w:val="47"/>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addressing health worker shortages and reducing wait times;</w:t>
      </w:r>
    </w:p>
    <w:p w14:paraId="1AF65396" w14:textId="77777777" w:rsidR="00F50A40" w:rsidRPr="00F50A40" w:rsidRDefault="00F50A40" w:rsidP="00F50A40">
      <w:pPr>
        <w:numPr>
          <w:ilvl w:val="0"/>
          <w:numId w:val="47"/>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 xml:space="preserve">increasing access to family health services; </w:t>
      </w:r>
    </w:p>
    <w:p w14:paraId="76F15138" w14:textId="77777777" w:rsidR="00F50A40" w:rsidRPr="00F50A40" w:rsidRDefault="00F50A40" w:rsidP="00F50A40">
      <w:pPr>
        <w:numPr>
          <w:ilvl w:val="0"/>
          <w:numId w:val="47"/>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improving long term care and home care;</w:t>
      </w:r>
    </w:p>
    <w:p w14:paraId="22C5C63C" w14:textId="77777777" w:rsidR="00F50A40" w:rsidRPr="00F50A40" w:rsidRDefault="00F50A40" w:rsidP="00F50A40">
      <w:pPr>
        <w:numPr>
          <w:ilvl w:val="0"/>
          <w:numId w:val="47"/>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lastRenderedPageBreak/>
        <w:t xml:space="preserve">addressing mental health and substance use; and </w:t>
      </w:r>
    </w:p>
    <w:p w14:paraId="1852AD10" w14:textId="77777777" w:rsidR="00F50A40" w:rsidRPr="00F50A40" w:rsidRDefault="00F50A40" w:rsidP="00F50A40">
      <w:pPr>
        <w:numPr>
          <w:ilvl w:val="0"/>
          <w:numId w:val="47"/>
        </w:numPr>
        <w:spacing w:after="0" w:line="276" w:lineRule="auto"/>
        <w:rPr>
          <w:rFonts w:ascii="Calibri" w:eastAsia="Times New Roman" w:hAnsi="Calibri" w:cs="Calibri"/>
          <w:color w:val="auto"/>
          <w:sz w:val="22"/>
          <w:lang w:val="en-US"/>
        </w:rPr>
      </w:pPr>
      <w:r w:rsidRPr="00F50A40">
        <w:rPr>
          <w:rFonts w:ascii="Calibri" w:eastAsia="Times New Roman" w:hAnsi="Calibri" w:cs="Calibri"/>
          <w:color w:val="auto"/>
          <w:sz w:val="22"/>
          <w:lang w:val="en-US"/>
        </w:rPr>
        <w:t>modernizing health data management and virtual care.</w:t>
      </w:r>
    </w:p>
    <w:p w14:paraId="36C5FA4E" w14:textId="77777777" w:rsidR="00F50A40" w:rsidRPr="00F50A40" w:rsidRDefault="00F50A40" w:rsidP="00F50A40">
      <w:pPr>
        <w:spacing w:after="0" w:line="276" w:lineRule="auto"/>
        <w:rPr>
          <w:rFonts w:ascii="Calibri" w:eastAsia="Times New Roman" w:hAnsi="Calibri" w:cs="Calibri"/>
          <w:color w:val="auto"/>
          <w:sz w:val="22"/>
          <w:lang w:val="en-US"/>
        </w:rPr>
      </w:pPr>
    </w:p>
    <w:p w14:paraId="642064B7"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GTA People of Colour</w:t>
      </w:r>
      <w:r w:rsidRPr="00F50A40">
        <w:rPr>
          <w:rFonts w:ascii="Calibri" w:hAnsi="Calibri" w:cs="Calibri"/>
          <w:color w:val="auto"/>
          <w:sz w:val="22"/>
        </w:rPr>
        <w:t xml:space="preserve"> What are your initial reactions when you see this priority list? </w:t>
      </w:r>
    </w:p>
    <w:p w14:paraId="49C4AD47" w14:textId="77777777" w:rsidR="00F50A40" w:rsidRPr="00F50A40" w:rsidRDefault="00F50A40" w:rsidP="00F50A40">
      <w:pPr>
        <w:spacing w:after="0" w:line="276" w:lineRule="auto"/>
        <w:rPr>
          <w:rFonts w:ascii="Calibri" w:hAnsi="Calibri" w:cs="Calibri"/>
          <w:color w:val="auto"/>
          <w:sz w:val="22"/>
        </w:rPr>
      </w:pPr>
    </w:p>
    <w:p w14:paraId="19384CBF"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GTA People of Colour</w:t>
      </w:r>
      <w:r w:rsidRPr="00F50A40">
        <w:rPr>
          <w:rFonts w:ascii="Calibri" w:hAnsi="Calibri" w:cs="Calibri"/>
          <w:color w:val="auto"/>
          <w:sz w:val="22"/>
        </w:rPr>
        <w:t xml:space="preserve"> Are there any priorities listed that you think are particularly important?</w:t>
      </w:r>
    </w:p>
    <w:p w14:paraId="1FE4E799" w14:textId="77777777" w:rsidR="00F50A40" w:rsidRPr="00F50A40" w:rsidRDefault="00F50A40" w:rsidP="00F50A40">
      <w:pPr>
        <w:spacing w:after="0" w:line="276" w:lineRule="auto"/>
        <w:rPr>
          <w:rFonts w:ascii="Calibri" w:hAnsi="Calibri" w:cs="Calibri"/>
          <w:color w:val="auto"/>
          <w:sz w:val="22"/>
        </w:rPr>
      </w:pPr>
    </w:p>
    <w:p w14:paraId="2B959281" w14:textId="77777777" w:rsidR="00F50A40"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highlight w:val="yellow"/>
        </w:rPr>
        <w:t>GTA People of Colour</w:t>
      </w:r>
      <w:r w:rsidRPr="00F50A40">
        <w:rPr>
          <w:rFonts w:ascii="Calibri" w:hAnsi="Calibri" w:cs="Calibri"/>
          <w:color w:val="auto"/>
          <w:sz w:val="22"/>
        </w:rPr>
        <w:t xml:space="preserve"> Are there any priorities listed that you do not think should be there? Why is that?</w:t>
      </w:r>
    </w:p>
    <w:p w14:paraId="24222200" w14:textId="77777777" w:rsidR="00F50A40" w:rsidRPr="00F50A40" w:rsidRDefault="00F50A40" w:rsidP="00F50A40">
      <w:pPr>
        <w:spacing w:after="0" w:line="276" w:lineRule="auto"/>
        <w:rPr>
          <w:rFonts w:ascii="Calibri" w:hAnsi="Calibri" w:cs="Calibri"/>
          <w:color w:val="auto"/>
          <w:sz w:val="22"/>
        </w:rPr>
      </w:pPr>
    </w:p>
    <w:p w14:paraId="4C7F2A3F" w14:textId="77777777" w:rsidR="00F50A40" w:rsidRPr="00F50A40" w:rsidRDefault="00F50A40" w:rsidP="00F50A40">
      <w:pPr>
        <w:numPr>
          <w:ilvl w:val="0"/>
          <w:numId w:val="13"/>
        </w:numPr>
        <w:spacing w:after="0" w:line="276" w:lineRule="auto"/>
        <w:ind w:right="53"/>
        <w:contextualSpacing/>
        <w:rPr>
          <w:rFonts w:ascii="Calibri" w:hAnsi="Calibri" w:cs="Calibri"/>
          <w:color w:val="auto"/>
          <w:sz w:val="22"/>
          <w:lang w:val="en-US"/>
        </w:rPr>
      </w:pPr>
      <w:r w:rsidRPr="00F50A40">
        <w:rPr>
          <w:rFonts w:ascii="Calibri" w:eastAsia="Times New Roman" w:hAnsi="Calibri" w:cs="Calibri"/>
          <w:bCs/>
          <w:color w:val="auto"/>
          <w:sz w:val="22"/>
          <w:highlight w:val="yellow"/>
        </w:rPr>
        <w:t>National Capital Region Quebec Parents of Children</w:t>
      </w:r>
      <w:r w:rsidRPr="00F50A40">
        <w:rPr>
          <w:rFonts w:ascii="Calibri" w:hAnsi="Calibri" w:cs="Calibri"/>
          <w:color w:val="auto"/>
          <w:sz w:val="22"/>
          <w:lang w:val="en-US"/>
        </w:rPr>
        <w:t xml:space="preserve"> PROBE: Have you heard anything about Health Canada securing additional supply of children’s medication?</w:t>
      </w:r>
    </w:p>
    <w:p w14:paraId="4584A155" w14:textId="77777777" w:rsidR="00F50A40" w:rsidRPr="00F50A40" w:rsidRDefault="00F50A40" w:rsidP="00F50A40">
      <w:pPr>
        <w:spacing w:after="0"/>
        <w:contextualSpacing/>
        <w:rPr>
          <w:rFonts w:ascii="Calibri" w:hAnsi="Calibri" w:cs="Calibri"/>
          <w:color w:val="auto"/>
          <w:sz w:val="22"/>
          <w:lang w:val="en-US"/>
        </w:rPr>
      </w:pPr>
    </w:p>
    <w:p w14:paraId="0C2E09AE" w14:textId="77777777" w:rsidR="00F50A40" w:rsidRPr="00F50A40" w:rsidRDefault="00F50A40" w:rsidP="00F50A40">
      <w:pPr>
        <w:spacing w:after="0" w:line="276" w:lineRule="auto"/>
        <w:rPr>
          <w:rFonts w:ascii="Calibri" w:hAnsi="Calibri"/>
          <w:b/>
          <w:color w:val="auto"/>
          <w:sz w:val="22"/>
          <w:szCs w:val="21"/>
          <w:u w:val="single"/>
          <w:lang w:val="en-US"/>
        </w:rPr>
      </w:pPr>
      <w:r w:rsidRPr="00F50A40">
        <w:rPr>
          <w:rFonts w:ascii="Calibri" w:hAnsi="Calibri"/>
          <w:b/>
          <w:color w:val="auto"/>
          <w:sz w:val="22"/>
          <w:szCs w:val="21"/>
          <w:u w:val="single"/>
        </w:rPr>
        <w:t xml:space="preserve">FIREARMS (80 minutes) </w:t>
      </w:r>
      <w:r w:rsidRPr="00F50A40">
        <w:rPr>
          <w:rFonts w:ascii="Calibri" w:hAnsi="Calibri" w:cs="Calibri"/>
          <w:color w:val="auto"/>
          <w:sz w:val="22"/>
          <w:highlight w:val="yellow"/>
        </w:rPr>
        <w:t>Prairies Indigenous Peoples and Firearms Owners</w:t>
      </w:r>
    </w:p>
    <w:p w14:paraId="5D361CD8" w14:textId="77777777" w:rsidR="00F50A40" w:rsidRPr="00F50A40" w:rsidRDefault="00F50A40" w:rsidP="00F50A40">
      <w:pPr>
        <w:spacing w:after="0" w:line="276" w:lineRule="auto"/>
        <w:rPr>
          <w:rFonts w:ascii="Calibri" w:hAnsi="Calibri"/>
          <w:color w:val="auto"/>
          <w:sz w:val="22"/>
          <w:szCs w:val="21"/>
        </w:rPr>
      </w:pPr>
    </w:p>
    <w:p w14:paraId="7FFD72FD" w14:textId="77777777" w:rsidR="00F50A40" w:rsidRPr="00F50A40" w:rsidRDefault="00F50A40" w:rsidP="00F50A40">
      <w:pPr>
        <w:spacing w:after="0" w:line="276" w:lineRule="auto"/>
        <w:rPr>
          <w:rFonts w:ascii="Calibri" w:hAnsi="Calibri"/>
          <w:color w:val="auto"/>
          <w:sz w:val="22"/>
          <w:szCs w:val="21"/>
        </w:rPr>
      </w:pPr>
      <w:r w:rsidRPr="00F50A40">
        <w:rPr>
          <w:rFonts w:ascii="Calibri" w:hAnsi="Calibri"/>
          <w:color w:val="auto"/>
          <w:sz w:val="22"/>
          <w:szCs w:val="21"/>
        </w:rPr>
        <w:t>Shifting topics…</w:t>
      </w:r>
    </w:p>
    <w:p w14:paraId="39316306" w14:textId="77777777" w:rsidR="00F50A40" w:rsidRPr="00F50A40" w:rsidRDefault="00F50A40" w:rsidP="00F50A40">
      <w:pPr>
        <w:spacing w:after="0" w:line="276" w:lineRule="auto"/>
        <w:rPr>
          <w:rFonts w:ascii="Calibri" w:hAnsi="Calibri"/>
          <w:color w:val="auto"/>
          <w:sz w:val="22"/>
          <w:szCs w:val="21"/>
        </w:rPr>
      </w:pPr>
    </w:p>
    <w:p w14:paraId="36B0B49F"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How would you describe gun laws in Canada today? Would you say Canada is on the right track or wrong track on gun laws?</w:t>
      </w:r>
    </w:p>
    <w:p w14:paraId="340E10A1" w14:textId="77777777" w:rsidR="00F50A40" w:rsidRPr="00F50A40" w:rsidRDefault="00F50A40" w:rsidP="00F50A40">
      <w:pPr>
        <w:spacing w:after="0" w:line="276" w:lineRule="auto"/>
        <w:rPr>
          <w:rFonts w:ascii="Calibri" w:hAnsi="Calibri"/>
          <w:color w:val="auto"/>
          <w:sz w:val="22"/>
          <w:szCs w:val="21"/>
        </w:rPr>
      </w:pPr>
    </w:p>
    <w:p w14:paraId="1AA0B44D"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In general, based on what you know, do you feel the laws covering guns in Canada are strict enough, too strict, or not strict enough? Why</w:t>
      </w:r>
      <w:r w:rsidRPr="00F50A40">
        <w:rPr>
          <w:rFonts w:ascii="Calibri" w:hAnsi="Calibri" w:cs="Calibri"/>
          <w:color w:val="auto"/>
          <w:sz w:val="22"/>
        </w:rPr>
        <w:t xml:space="preserve"> do you say that</w:t>
      </w:r>
      <w:r w:rsidRPr="00F50A40">
        <w:rPr>
          <w:rFonts w:ascii="Calibri" w:eastAsia="Times New Roman" w:hAnsi="Calibri"/>
          <w:color w:val="auto"/>
          <w:sz w:val="22"/>
          <w:szCs w:val="20"/>
        </w:rPr>
        <w:t>?</w:t>
      </w:r>
    </w:p>
    <w:p w14:paraId="2231B036"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Is it easy or difficult to buy or obtain a firearm in Canada?</w:t>
      </w:r>
    </w:p>
    <w:p w14:paraId="6741D0F8" w14:textId="77777777" w:rsidR="00F50A40" w:rsidRPr="00F50A40" w:rsidRDefault="00F50A40" w:rsidP="00F50A40">
      <w:pPr>
        <w:spacing w:after="0" w:line="276" w:lineRule="auto"/>
        <w:rPr>
          <w:rFonts w:ascii="Calibri" w:hAnsi="Calibri"/>
          <w:color w:val="auto"/>
          <w:sz w:val="22"/>
          <w:szCs w:val="21"/>
        </w:rPr>
      </w:pPr>
    </w:p>
    <w:p w14:paraId="62FAB3A0"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 xml:space="preserve">How would you describe the level of gun crime in Canada?  </w:t>
      </w:r>
    </w:p>
    <w:p w14:paraId="46C9F2CB" w14:textId="77777777" w:rsidR="00F50A40" w:rsidRPr="00F50A40" w:rsidRDefault="00F50A40" w:rsidP="00F50A40">
      <w:pPr>
        <w:spacing w:after="0" w:line="276" w:lineRule="auto"/>
        <w:textAlignment w:val="baseline"/>
        <w:rPr>
          <w:rFonts w:ascii="Calibri" w:eastAsia="Times New Roman" w:hAnsi="Calibri"/>
          <w:color w:val="auto"/>
          <w:sz w:val="22"/>
          <w:szCs w:val="20"/>
        </w:rPr>
      </w:pPr>
    </w:p>
    <w:p w14:paraId="4C741E47"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 xml:space="preserve">Based on what you may have read, seen, or heard, would you say that gun violence has been increasing, decreasing, or staying the same in Canada? What about in your community? </w:t>
      </w:r>
    </w:p>
    <w:p w14:paraId="1DBA5D0A"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IF GOING UP: Why do you think it’s been going up?</w:t>
      </w:r>
    </w:p>
    <w:p w14:paraId="11901AE8"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IF GOING DOWN: Why do you think it’s going down?</w:t>
      </w:r>
    </w:p>
    <w:p w14:paraId="6064FAB0"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 xml:space="preserve">What’s behind gun crime? What are some of its causes? </w:t>
      </w:r>
    </w:p>
    <w:p w14:paraId="1CF22BEC" w14:textId="77777777" w:rsidR="00F50A40" w:rsidRPr="00F50A40" w:rsidRDefault="00F50A40" w:rsidP="00F50A40">
      <w:pPr>
        <w:spacing w:after="0" w:line="276" w:lineRule="auto"/>
        <w:rPr>
          <w:rFonts w:ascii="Calibri" w:hAnsi="Calibri"/>
          <w:color w:val="auto"/>
          <w:sz w:val="22"/>
          <w:szCs w:val="21"/>
        </w:rPr>
      </w:pPr>
    </w:p>
    <w:p w14:paraId="118BCB7D"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Has the Government of Canada ever done anything to address gun crime? Are they doing anything now?</w:t>
      </w:r>
    </w:p>
    <w:p w14:paraId="3B0A2A37"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What have you heard?</w:t>
      </w:r>
    </w:p>
    <w:p w14:paraId="1002557A" w14:textId="77777777" w:rsidR="00F50A40" w:rsidRPr="00F50A40" w:rsidRDefault="00F50A40" w:rsidP="00F50A40">
      <w:pPr>
        <w:spacing w:after="0" w:line="276" w:lineRule="auto"/>
        <w:rPr>
          <w:rFonts w:ascii="Calibri" w:hAnsi="Calibri"/>
          <w:color w:val="auto"/>
          <w:sz w:val="22"/>
          <w:szCs w:val="21"/>
          <w:lang w:val="en-US"/>
        </w:rPr>
      </w:pPr>
    </w:p>
    <w:p w14:paraId="4495E676" w14:textId="77777777" w:rsidR="00F50A40" w:rsidRPr="00F50A40" w:rsidRDefault="00F50A40" w:rsidP="00F50A40">
      <w:pPr>
        <w:spacing w:after="0" w:line="276" w:lineRule="auto"/>
        <w:ind w:right="53"/>
        <w:contextualSpacing/>
        <w:rPr>
          <w:rFonts w:ascii="Calibri" w:eastAsia="Times New Roman" w:hAnsi="Calibri"/>
          <w:color w:val="000000"/>
          <w:sz w:val="22"/>
          <w:szCs w:val="20"/>
        </w:rPr>
      </w:pPr>
      <w:r w:rsidRPr="00F50A40">
        <w:rPr>
          <w:rFonts w:ascii="Calibri" w:eastAsia="Times New Roman" w:hAnsi="Calibri"/>
          <w:color w:val="000000"/>
          <w:sz w:val="22"/>
          <w:szCs w:val="20"/>
        </w:rPr>
        <w:t>SHOW ON SCREEN</w:t>
      </w:r>
    </w:p>
    <w:p w14:paraId="45B71F19" w14:textId="77777777" w:rsidR="00F50A40" w:rsidRPr="00F50A40" w:rsidRDefault="00F50A40" w:rsidP="00F50A40">
      <w:pPr>
        <w:spacing w:after="0" w:line="276" w:lineRule="auto"/>
        <w:ind w:right="53"/>
        <w:contextualSpacing/>
        <w:rPr>
          <w:rFonts w:ascii="Calibri" w:eastAsia="Times New Roman" w:hAnsi="Calibri"/>
          <w:color w:val="000000"/>
          <w:sz w:val="22"/>
          <w:szCs w:val="20"/>
        </w:rPr>
      </w:pPr>
      <w:r w:rsidRPr="00F50A40">
        <w:rPr>
          <w:rFonts w:ascii="Calibri" w:eastAsia="Times New Roman" w:hAnsi="Calibri"/>
          <w:color w:val="000000"/>
          <w:sz w:val="22"/>
          <w:szCs w:val="20"/>
        </w:rPr>
        <w:lastRenderedPageBreak/>
        <w:t>The Government of Canada has tabled new firearm-control legislation. The proposed legislation includes the following:</w:t>
      </w:r>
    </w:p>
    <w:p w14:paraId="1D30E0F2" w14:textId="77777777" w:rsidR="00F50A40" w:rsidRPr="00F50A40" w:rsidRDefault="00F50A40" w:rsidP="00F50A40">
      <w:pPr>
        <w:spacing w:after="0" w:line="276" w:lineRule="auto"/>
        <w:ind w:right="53"/>
        <w:contextualSpacing/>
        <w:rPr>
          <w:rFonts w:ascii="Calibri" w:eastAsia="Times New Roman" w:hAnsi="Calibri"/>
          <w:color w:val="000000"/>
          <w:sz w:val="22"/>
          <w:szCs w:val="20"/>
        </w:rPr>
      </w:pPr>
    </w:p>
    <w:p w14:paraId="773255BD"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b/>
          <w:color w:val="auto"/>
          <w:sz w:val="22"/>
          <w:szCs w:val="20"/>
        </w:rPr>
        <w:t>Implementing a national freeze on handguns</w:t>
      </w:r>
      <w:r w:rsidRPr="00F50A40">
        <w:rPr>
          <w:rFonts w:ascii="Calibri" w:eastAsia="Times New Roman" w:hAnsi="Calibri"/>
          <w:color w:val="auto"/>
          <w:sz w:val="22"/>
          <w:szCs w:val="20"/>
        </w:rPr>
        <w:t xml:space="preserve"> to prevent individuals from bringing newly</w:t>
      </w:r>
      <w:r w:rsidRPr="00F50A40">
        <w:rPr>
          <w:rFonts w:ascii="Calibri" w:hAnsi="Calibri" w:cs="Calibri"/>
          <w:color w:val="auto"/>
          <w:sz w:val="22"/>
        </w:rPr>
        <w:t xml:space="preserve"> </w:t>
      </w:r>
      <w:r w:rsidRPr="00F50A40">
        <w:rPr>
          <w:rFonts w:ascii="Calibri" w:eastAsia="Times New Roman" w:hAnsi="Calibri"/>
          <w:color w:val="auto"/>
          <w:sz w:val="22"/>
          <w:szCs w:val="20"/>
        </w:rPr>
        <w:t xml:space="preserve">acquired handguns into Canada and from buying, selling, and transferring handguns within the country. </w:t>
      </w:r>
    </w:p>
    <w:p w14:paraId="61102BD8"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b/>
          <w:color w:val="auto"/>
          <w:sz w:val="22"/>
          <w:szCs w:val="20"/>
        </w:rPr>
        <w:t>Taking away the firearms licenses</w:t>
      </w:r>
      <w:r w:rsidRPr="00F50A40">
        <w:rPr>
          <w:rFonts w:ascii="Calibri" w:eastAsia="Times New Roman" w:hAnsi="Calibri"/>
          <w:color w:val="auto"/>
          <w:sz w:val="22"/>
          <w:szCs w:val="20"/>
        </w:rPr>
        <w:t xml:space="preserve"> of those involved in acts of domestic violence or criminal harassment, such as stalking.</w:t>
      </w:r>
    </w:p>
    <w:p w14:paraId="446EE4CB"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b/>
          <w:color w:val="auto"/>
          <w:sz w:val="22"/>
          <w:szCs w:val="20"/>
        </w:rPr>
        <w:t>Fighting gun smuggling and trafficking</w:t>
      </w:r>
      <w:r w:rsidRPr="00F50A40">
        <w:rPr>
          <w:rFonts w:ascii="Calibri" w:eastAsia="Times New Roman" w:hAnsi="Calibri"/>
          <w:color w:val="auto"/>
          <w:sz w:val="22"/>
          <w:szCs w:val="20"/>
        </w:rPr>
        <w:t xml:space="preserve"> by increasing criminal penalties, providing more tools for law enforcement to investigate firearms crimes, and strengthening border security measures.</w:t>
      </w:r>
    </w:p>
    <w:p w14:paraId="6D4C2C17"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b/>
          <w:color w:val="auto"/>
          <w:sz w:val="22"/>
          <w:szCs w:val="20"/>
        </w:rPr>
        <w:t>Addressing intimate partner violence, gender-based violence, and self-harm involving firearms</w:t>
      </w:r>
      <w:r w:rsidRPr="00F50A40">
        <w:rPr>
          <w:rFonts w:ascii="Calibri" w:eastAsia="Times New Roman" w:hAnsi="Calibri"/>
          <w:color w:val="auto"/>
          <w:sz w:val="22"/>
          <w:szCs w:val="20"/>
        </w:rPr>
        <w:t xml:space="preserve"> by creating a new “red flag” law that would enable courts to require that individuals considered a danger to </w:t>
      </w:r>
      <w:r w:rsidRPr="00F50A40">
        <w:rPr>
          <w:rFonts w:ascii="Calibri" w:hAnsi="Calibri"/>
          <w:color w:val="auto"/>
          <w:sz w:val="22"/>
          <w:szCs w:val="20"/>
        </w:rPr>
        <w:t>themselves</w:t>
      </w:r>
      <w:r w:rsidRPr="00F50A40">
        <w:rPr>
          <w:rFonts w:ascii="Calibri" w:hAnsi="Calibri" w:cs="Calibri"/>
          <w:color w:val="auto"/>
          <w:sz w:val="22"/>
        </w:rPr>
        <w:t>,</w:t>
      </w:r>
      <w:r w:rsidRPr="00F50A40">
        <w:rPr>
          <w:rFonts w:ascii="Calibri" w:eastAsia="Times New Roman" w:hAnsi="Calibri"/>
          <w:color w:val="auto"/>
          <w:sz w:val="22"/>
          <w:szCs w:val="20"/>
        </w:rPr>
        <w:t xml:space="preserve"> or others surrender their firearms to law enforcement, while protecting the safety of the individual applying to the red flag process, including by protecting their identity. In addition, the Government of Canada will invest $6.6 million to help raise awareness of the new law and provide supports to vulnerable and marginalized groups to navigate the provisions.</w:t>
      </w:r>
    </w:p>
    <w:p w14:paraId="1E446139"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b/>
          <w:color w:val="auto"/>
          <w:sz w:val="22"/>
          <w:szCs w:val="20"/>
        </w:rPr>
        <w:t>Requiring magazines for long guns to be changed</w:t>
      </w:r>
      <w:r w:rsidRPr="00F50A40">
        <w:rPr>
          <w:rFonts w:ascii="Calibri" w:eastAsia="Times New Roman" w:hAnsi="Calibri"/>
          <w:color w:val="auto"/>
          <w:sz w:val="22"/>
          <w:szCs w:val="20"/>
        </w:rPr>
        <w:t xml:space="preserve"> so they can't carry any more than five rounds; sales of larger magazines would be banned.</w:t>
      </w:r>
    </w:p>
    <w:p w14:paraId="40528CB7" w14:textId="77777777" w:rsidR="00F50A40" w:rsidRPr="00F50A40" w:rsidRDefault="00F50A40" w:rsidP="00F50A40">
      <w:pPr>
        <w:spacing w:after="0" w:line="276" w:lineRule="auto"/>
        <w:rPr>
          <w:rFonts w:ascii="Calibri" w:hAnsi="Calibri"/>
          <w:color w:val="auto"/>
          <w:sz w:val="22"/>
          <w:szCs w:val="21"/>
        </w:rPr>
      </w:pPr>
    </w:p>
    <w:p w14:paraId="39ED2D7C" w14:textId="77777777" w:rsidR="00F50A40" w:rsidRPr="00F50A40" w:rsidRDefault="00F50A40" w:rsidP="00F50A40">
      <w:pPr>
        <w:spacing w:after="0" w:line="276" w:lineRule="auto"/>
        <w:textAlignment w:val="baseline"/>
        <w:rPr>
          <w:rFonts w:ascii="Calibri" w:hAnsi="Calibri"/>
          <w:color w:val="auto"/>
          <w:sz w:val="22"/>
          <w:szCs w:val="20"/>
        </w:rPr>
      </w:pPr>
      <w:r w:rsidRPr="00F50A40">
        <w:rPr>
          <w:rFonts w:ascii="Calibri" w:eastAsia="Times New Roman" w:hAnsi="Calibri"/>
          <w:color w:val="auto"/>
          <w:sz w:val="22"/>
          <w:szCs w:val="20"/>
        </w:rPr>
        <w:t>I’d like to go through each of these measures, starting with the proposed national freeze on handguns:</w:t>
      </w:r>
    </w:p>
    <w:p w14:paraId="5AF6C231" w14:textId="77777777" w:rsidR="00F50A40" w:rsidRPr="00F50A40" w:rsidRDefault="00F50A40" w:rsidP="00F50A40">
      <w:pPr>
        <w:spacing w:after="0" w:line="276" w:lineRule="auto"/>
        <w:textAlignment w:val="baseline"/>
        <w:rPr>
          <w:rFonts w:ascii="Calibri" w:hAnsi="Calibri" w:cs="Calibri"/>
          <w:color w:val="auto"/>
          <w:sz w:val="22"/>
        </w:rPr>
      </w:pPr>
    </w:p>
    <w:p w14:paraId="4784AAF7"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What’s your reaction to this measure?</w:t>
      </w:r>
    </w:p>
    <w:p w14:paraId="479FA56A"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Is there anything you like about it?</w:t>
      </w:r>
    </w:p>
    <w:p w14:paraId="5299AB9F"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Is there anything you dislike about it?</w:t>
      </w:r>
    </w:p>
    <w:p w14:paraId="6C59E3FA" w14:textId="77777777" w:rsidR="00F50A40" w:rsidRPr="00F50A40" w:rsidRDefault="00F50A40" w:rsidP="00F50A40">
      <w:pPr>
        <w:spacing w:after="0" w:line="276" w:lineRule="auto"/>
        <w:rPr>
          <w:rFonts w:ascii="Calibri" w:hAnsi="Calibri"/>
          <w:color w:val="auto"/>
          <w:sz w:val="22"/>
          <w:szCs w:val="21"/>
        </w:rPr>
      </w:pPr>
    </w:p>
    <w:p w14:paraId="4F8BD944"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Would any of these measures affect you personally?</w:t>
      </w:r>
    </w:p>
    <w:p w14:paraId="431AF1D3" w14:textId="77777777" w:rsidR="00F50A40" w:rsidRPr="00F50A40" w:rsidRDefault="00F50A40" w:rsidP="00F50A40">
      <w:pPr>
        <w:spacing w:after="0" w:line="276" w:lineRule="auto"/>
        <w:rPr>
          <w:rFonts w:ascii="Calibri" w:hAnsi="Calibri"/>
          <w:color w:val="auto"/>
          <w:sz w:val="22"/>
          <w:szCs w:val="21"/>
        </w:rPr>
      </w:pPr>
    </w:p>
    <w:p w14:paraId="7BBC099C" w14:textId="77777777" w:rsidR="00F50A40" w:rsidRPr="00F50A40" w:rsidRDefault="00F50A40" w:rsidP="00F50A40">
      <w:pPr>
        <w:spacing w:after="0" w:line="276" w:lineRule="auto"/>
        <w:ind w:right="53"/>
        <w:contextualSpacing/>
        <w:rPr>
          <w:rFonts w:ascii="Calibri" w:eastAsia="Times New Roman" w:hAnsi="Calibri"/>
          <w:color w:val="000000"/>
          <w:sz w:val="22"/>
          <w:szCs w:val="20"/>
        </w:rPr>
      </w:pPr>
      <w:r w:rsidRPr="00F50A40">
        <w:rPr>
          <w:rFonts w:ascii="Calibri" w:eastAsia="Times New Roman" w:hAnsi="Calibri"/>
          <w:color w:val="000000"/>
          <w:sz w:val="22"/>
          <w:szCs w:val="20"/>
        </w:rPr>
        <w:t>SHOW ON SCREEN</w:t>
      </w:r>
    </w:p>
    <w:p w14:paraId="77C99D54" w14:textId="77777777" w:rsidR="00F50A40" w:rsidRPr="00F50A40" w:rsidRDefault="00F50A40" w:rsidP="00F50A40">
      <w:p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 xml:space="preserve">In addition to these new measures, since May 1, 2020 the Government of Canada has prohibited over 2,000 models of assault-style firearms. The Government has committed to implementing a program to compensate owners for their prohibited firearms. </w:t>
      </w:r>
    </w:p>
    <w:p w14:paraId="0CA5A2DE" w14:textId="77777777" w:rsidR="00F50A40" w:rsidRPr="00F50A40" w:rsidRDefault="00F50A40" w:rsidP="00F50A40">
      <w:pPr>
        <w:spacing w:after="0" w:line="276" w:lineRule="auto"/>
        <w:ind w:right="4"/>
        <w:rPr>
          <w:rFonts w:ascii="Calibri" w:hAnsi="Calibri" w:cs="Calibri"/>
          <w:color w:val="auto"/>
          <w:sz w:val="22"/>
        </w:rPr>
      </w:pPr>
    </w:p>
    <w:p w14:paraId="4965E229" w14:textId="77777777" w:rsidR="00F50A40" w:rsidRPr="00F50A40" w:rsidRDefault="00F50A40" w:rsidP="00F50A40">
      <w:pPr>
        <w:spacing w:after="0" w:line="276" w:lineRule="auto"/>
        <w:ind w:right="4"/>
        <w:rPr>
          <w:rFonts w:ascii="Calibri" w:eastAsia="Times New Roman" w:hAnsi="Calibri"/>
          <w:color w:val="auto"/>
          <w:sz w:val="22"/>
          <w:szCs w:val="20"/>
        </w:rPr>
      </w:pPr>
      <w:r w:rsidRPr="00F50A40">
        <w:rPr>
          <w:rFonts w:ascii="Calibri" w:eastAsia="Times New Roman" w:hAnsi="Calibri"/>
          <w:color w:val="auto"/>
          <w:sz w:val="22"/>
          <w:szCs w:val="20"/>
        </w:rPr>
        <w:t xml:space="preserve">An </w:t>
      </w:r>
      <w:r w:rsidRPr="00F50A40">
        <w:rPr>
          <w:rFonts w:ascii="Calibri" w:eastAsia="Times New Roman" w:hAnsi="Calibri"/>
          <w:i/>
          <w:iCs/>
          <w:color w:val="auto"/>
          <w:sz w:val="22"/>
          <w:szCs w:val="20"/>
        </w:rPr>
        <w:t>Amnesty Order</w:t>
      </w:r>
      <w:r w:rsidRPr="00F50A40">
        <w:rPr>
          <w:rFonts w:ascii="Calibri" w:eastAsia="Times New Roman" w:hAnsi="Calibri"/>
          <w:color w:val="auto"/>
          <w:sz w:val="22"/>
          <w:szCs w:val="20"/>
        </w:rPr>
        <w:t xml:space="preserve"> was put in place (currently set to expire on October 30, 2023) to give existing owners time to come into compliance with the law. The </w:t>
      </w:r>
      <w:r w:rsidRPr="00F50A40">
        <w:rPr>
          <w:rFonts w:ascii="Calibri" w:eastAsia="Times New Roman" w:hAnsi="Calibri"/>
          <w:i/>
          <w:iCs/>
          <w:color w:val="auto"/>
          <w:sz w:val="22"/>
          <w:szCs w:val="20"/>
        </w:rPr>
        <w:t xml:space="preserve">Order </w:t>
      </w:r>
      <w:r w:rsidRPr="00F50A40">
        <w:rPr>
          <w:rFonts w:ascii="Calibri" w:eastAsia="Times New Roman" w:hAnsi="Calibri"/>
          <w:color w:val="auto"/>
          <w:sz w:val="22"/>
          <w:szCs w:val="20"/>
        </w:rPr>
        <w:t xml:space="preserve">also provides a temporary exception </w:t>
      </w:r>
      <w:r w:rsidRPr="00F50A40">
        <w:rPr>
          <w:rFonts w:ascii="Calibri" w:eastAsia="Times New Roman" w:hAnsi="Calibri"/>
          <w:color w:val="auto"/>
          <w:sz w:val="22"/>
          <w:szCs w:val="20"/>
        </w:rPr>
        <w:lastRenderedPageBreak/>
        <w:t xml:space="preserve">for Indigenous persons exercising section 35 Constitutional rights to hunt, and to allow for continued use of newly prohibited firearms (if previously non-restricted) until a suitable replacement can be found. </w:t>
      </w:r>
    </w:p>
    <w:p w14:paraId="64A20B9F" w14:textId="77777777" w:rsidR="00F50A40" w:rsidRPr="00F50A40" w:rsidRDefault="00F50A40" w:rsidP="00F50A40">
      <w:pPr>
        <w:spacing w:after="0" w:line="276" w:lineRule="auto"/>
        <w:rPr>
          <w:rFonts w:ascii="Calibri" w:hAnsi="Calibri"/>
          <w:color w:val="auto"/>
          <w:sz w:val="22"/>
          <w:szCs w:val="21"/>
        </w:rPr>
      </w:pPr>
    </w:p>
    <w:p w14:paraId="37A4AC9A"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What’s your reaction to this program?</w:t>
      </w:r>
    </w:p>
    <w:p w14:paraId="437E619E"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Is there anything you like about it?</w:t>
      </w:r>
    </w:p>
    <w:p w14:paraId="6273C3C9" w14:textId="77777777" w:rsidR="00F50A40" w:rsidRPr="00F50A40" w:rsidRDefault="00F50A40" w:rsidP="00F50A40">
      <w:pPr>
        <w:numPr>
          <w:ilvl w:val="1"/>
          <w:numId w:val="29"/>
        </w:numPr>
        <w:spacing w:after="0" w:line="276" w:lineRule="auto"/>
        <w:ind w:left="1080" w:right="4"/>
        <w:rPr>
          <w:rFonts w:ascii="Calibri" w:hAnsi="Calibri"/>
          <w:color w:val="auto"/>
          <w:sz w:val="22"/>
          <w:szCs w:val="20"/>
        </w:rPr>
      </w:pPr>
      <w:r w:rsidRPr="00F50A40">
        <w:rPr>
          <w:rFonts w:ascii="Calibri" w:eastAsia="Times New Roman" w:hAnsi="Calibri"/>
          <w:color w:val="auto"/>
          <w:sz w:val="22"/>
          <w:szCs w:val="20"/>
        </w:rPr>
        <w:t>Is there anything you dislike about it?</w:t>
      </w:r>
    </w:p>
    <w:p w14:paraId="0E2AEA9C" w14:textId="77777777" w:rsidR="00F50A40" w:rsidRPr="00F50A40" w:rsidRDefault="00F50A40" w:rsidP="00F50A40">
      <w:pPr>
        <w:spacing w:after="0" w:line="276" w:lineRule="auto"/>
        <w:ind w:right="4"/>
        <w:rPr>
          <w:rFonts w:ascii="Calibri" w:hAnsi="Calibri" w:cs="Calibri"/>
          <w:color w:val="auto"/>
          <w:sz w:val="22"/>
        </w:rPr>
      </w:pPr>
    </w:p>
    <w:p w14:paraId="1F772E6D" w14:textId="77777777" w:rsidR="00F50A40" w:rsidRPr="00F50A40" w:rsidRDefault="00F50A40" w:rsidP="00F50A40">
      <w:pPr>
        <w:numPr>
          <w:ilvl w:val="0"/>
          <w:numId w:val="12"/>
        </w:numPr>
        <w:spacing w:after="0" w:line="276" w:lineRule="auto"/>
        <w:textAlignment w:val="baseline"/>
        <w:rPr>
          <w:rFonts w:ascii="Calibri" w:hAnsi="Calibri"/>
          <w:color w:val="auto"/>
          <w:sz w:val="22"/>
          <w:szCs w:val="20"/>
        </w:rPr>
      </w:pPr>
      <w:r w:rsidRPr="00F50A40">
        <w:rPr>
          <w:rFonts w:ascii="Calibri" w:eastAsia="Times New Roman" w:hAnsi="Calibri"/>
          <w:color w:val="auto"/>
          <w:sz w:val="22"/>
          <w:szCs w:val="20"/>
        </w:rPr>
        <w:t>Would this impact you personally?</w:t>
      </w:r>
    </w:p>
    <w:p w14:paraId="3A3CD793" w14:textId="77777777" w:rsidR="00F50A40" w:rsidRPr="00F50A40" w:rsidRDefault="00F50A40" w:rsidP="00F50A40">
      <w:pPr>
        <w:spacing w:after="0" w:line="276" w:lineRule="auto"/>
        <w:textAlignment w:val="baseline"/>
        <w:rPr>
          <w:rFonts w:ascii="Calibri" w:hAnsi="Calibri" w:cs="Calibri"/>
          <w:color w:val="auto"/>
          <w:sz w:val="22"/>
        </w:rPr>
      </w:pPr>
    </w:p>
    <w:p w14:paraId="4B270349" w14:textId="77777777" w:rsidR="00F50A40" w:rsidRPr="00F50A40" w:rsidRDefault="00F50A40" w:rsidP="00F50A40">
      <w:pPr>
        <w:numPr>
          <w:ilvl w:val="0"/>
          <w:numId w:val="12"/>
        </w:numPr>
        <w:spacing w:after="0" w:line="276" w:lineRule="auto"/>
        <w:textAlignment w:val="baseline"/>
        <w:rPr>
          <w:rFonts w:ascii="Calibri" w:hAnsi="Calibri"/>
          <w:color w:val="auto"/>
          <w:sz w:val="22"/>
          <w:szCs w:val="20"/>
        </w:rPr>
      </w:pPr>
      <w:r w:rsidRPr="00F50A40">
        <w:rPr>
          <w:rFonts w:ascii="Calibri" w:eastAsia="Times New Roman" w:hAnsi="Calibri"/>
          <w:color w:val="auto"/>
          <w:sz w:val="22"/>
          <w:szCs w:val="20"/>
          <w:u w:val="single"/>
        </w:rPr>
        <w:t>Should</w:t>
      </w:r>
      <w:r w:rsidRPr="00F50A40">
        <w:rPr>
          <w:rFonts w:ascii="Calibri" w:eastAsia="Times New Roman" w:hAnsi="Calibri"/>
          <w:color w:val="auto"/>
          <w:sz w:val="22"/>
          <w:szCs w:val="20"/>
        </w:rPr>
        <w:t xml:space="preserve"> the Government of Canada be pursuing this program? Why/why not?</w:t>
      </w:r>
    </w:p>
    <w:p w14:paraId="32B5DC0A" w14:textId="77777777" w:rsidR="00F50A40" w:rsidRPr="00F50A40" w:rsidRDefault="00F50A40" w:rsidP="00F50A40">
      <w:pPr>
        <w:spacing w:after="0" w:line="276" w:lineRule="auto"/>
        <w:textAlignment w:val="baseline"/>
        <w:rPr>
          <w:rFonts w:ascii="Calibri" w:hAnsi="Calibri" w:cs="Calibri"/>
          <w:color w:val="auto"/>
          <w:sz w:val="22"/>
        </w:rPr>
      </w:pPr>
    </w:p>
    <w:p w14:paraId="05C74148"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Do you have any questions or concerns about how this program might be implemented?</w:t>
      </w:r>
    </w:p>
    <w:p w14:paraId="48200BDF" w14:textId="77777777" w:rsidR="00F50A40" w:rsidRPr="00F50A40" w:rsidRDefault="00F50A40" w:rsidP="00F50A40">
      <w:pPr>
        <w:spacing w:after="0" w:line="276" w:lineRule="auto"/>
        <w:rPr>
          <w:rFonts w:ascii="Calibri" w:hAnsi="Calibri"/>
          <w:color w:val="auto"/>
          <w:sz w:val="22"/>
          <w:szCs w:val="21"/>
        </w:rPr>
      </w:pPr>
    </w:p>
    <w:p w14:paraId="10744401" w14:textId="77777777" w:rsidR="00F50A40" w:rsidRPr="00F50A40" w:rsidRDefault="00F50A40" w:rsidP="00F50A40">
      <w:pPr>
        <w:numPr>
          <w:ilvl w:val="0"/>
          <w:numId w:val="12"/>
        </w:numPr>
        <w:spacing w:after="0" w:line="276" w:lineRule="auto"/>
        <w:textAlignment w:val="baseline"/>
        <w:rPr>
          <w:rFonts w:ascii="Calibri" w:eastAsia="Times New Roman" w:hAnsi="Calibri"/>
          <w:color w:val="auto"/>
          <w:sz w:val="22"/>
          <w:szCs w:val="20"/>
        </w:rPr>
      </w:pPr>
      <w:r w:rsidRPr="00F50A40">
        <w:rPr>
          <w:rFonts w:ascii="Calibri" w:eastAsia="Times New Roman" w:hAnsi="Calibri"/>
          <w:color w:val="auto"/>
          <w:sz w:val="22"/>
          <w:szCs w:val="20"/>
        </w:rPr>
        <w:t>Do you think the new measures included in this legislation or the banning of assault-style rifles go too far in seeking to address gun crime, go far enough, or should more be done to control access to guns in Canada?</w:t>
      </w:r>
    </w:p>
    <w:p w14:paraId="5761939B" w14:textId="77777777" w:rsidR="00F50A40" w:rsidRPr="00F50A40" w:rsidRDefault="00F50A40" w:rsidP="00F50A40">
      <w:pPr>
        <w:numPr>
          <w:ilvl w:val="1"/>
          <w:numId w:val="29"/>
        </w:numPr>
        <w:spacing w:after="0" w:line="276" w:lineRule="auto"/>
        <w:ind w:left="1080" w:right="4"/>
        <w:rPr>
          <w:rFonts w:ascii="Calibri" w:eastAsia="Times New Roman" w:hAnsi="Calibri"/>
          <w:color w:val="auto"/>
          <w:sz w:val="22"/>
          <w:szCs w:val="20"/>
        </w:rPr>
      </w:pPr>
      <w:r w:rsidRPr="00F50A40">
        <w:rPr>
          <w:rFonts w:ascii="Calibri" w:eastAsia="Times New Roman" w:hAnsi="Calibri"/>
          <w:color w:val="auto"/>
          <w:sz w:val="22"/>
          <w:szCs w:val="20"/>
        </w:rPr>
        <w:t>IF YES: What else should the federal government be doing?</w:t>
      </w:r>
    </w:p>
    <w:p w14:paraId="556898D1" w14:textId="77777777" w:rsidR="00F50A40" w:rsidRPr="00F50A40" w:rsidRDefault="00F50A40" w:rsidP="00F50A40">
      <w:pPr>
        <w:spacing w:after="0" w:line="276" w:lineRule="auto"/>
        <w:ind w:right="53"/>
        <w:contextualSpacing/>
        <w:rPr>
          <w:rFonts w:ascii="Calibri" w:hAnsi="Calibri" w:cs="Calibri"/>
          <w:color w:val="auto"/>
          <w:sz w:val="22"/>
          <w:lang w:val="en-US"/>
        </w:rPr>
      </w:pPr>
    </w:p>
    <w:p w14:paraId="28BB7F44" w14:textId="77777777" w:rsidR="00F50A40" w:rsidRPr="00F50A40" w:rsidRDefault="00F50A40" w:rsidP="00F50A40">
      <w:pPr>
        <w:spacing w:after="0" w:line="276" w:lineRule="auto"/>
        <w:rPr>
          <w:rFonts w:ascii="Calibri" w:hAnsi="Calibri" w:cs="Calibri"/>
          <w:color w:val="auto"/>
          <w:sz w:val="22"/>
        </w:rPr>
      </w:pPr>
    </w:p>
    <w:p w14:paraId="3C0E186A" w14:textId="77777777" w:rsidR="00F50A40" w:rsidRPr="00F50A40" w:rsidRDefault="00F50A40" w:rsidP="00F50A40">
      <w:pPr>
        <w:spacing w:after="0" w:line="276" w:lineRule="auto"/>
        <w:rPr>
          <w:rFonts w:ascii="Calibri" w:eastAsia="Times New Roman" w:hAnsi="Calibri" w:cs="Calibri"/>
          <w:bCs/>
          <w:color w:val="auto"/>
          <w:sz w:val="22"/>
        </w:rPr>
      </w:pPr>
      <w:r w:rsidRPr="00F50A40">
        <w:rPr>
          <w:rFonts w:ascii="Calibri" w:eastAsia="Times New Roman" w:hAnsi="Calibri" w:cs="Calibri"/>
          <w:b/>
          <w:color w:val="auto"/>
          <w:sz w:val="22"/>
          <w:u w:val="single"/>
        </w:rPr>
        <w:t>CONCLUSION (5-10 minutes)</w:t>
      </w:r>
      <w:r w:rsidRPr="00F50A40">
        <w:rPr>
          <w:rFonts w:ascii="Calibri" w:eastAsia="Times New Roman" w:hAnsi="Calibri" w:cs="Calibri"/>
          <w:bCs/>
          <w:color w:val="auto"/>
          <w:sz w:val="22"/>
        </w:rPr>
        <w:t xml:space="preserve"> </w:t>
      </w:r>
      <w:r w:rsidRPr="00F50A40">
        <w:rPr>
          <w:rFonts w:ascii="Calibri" w:eastAsia="Times New Roman" w:hAnsi="Calibri" w:cs="Calibri"/>
          <w:bCs/>
          <w:color w:val="auto"/>
          <w:sz w:val="22"/>
          <w:highlight w:val="yellow"/>
          <w:lang w:val="en-US"/>
        </w:rPr>
        <w:t>All Locations</w:t>
      </w:r>
    </w:p>
    <w:p w14:paraId="03CB63A4" w14:textId="77777777" w:rsidR="00F50A40" w:rsidRPr="00F50A40" w:rsidRDefault="00F50A40" w:rsidP="00F50A40">
      <w:pPr>
        <w:spacing w:after="0" w:line="276" w:lineRule="auto"/>
        <w:ind w:right="4"/>
        <w:contextualSpacing/>
        <w:rPr>
          <w:rFonts w:ascii="Calibri" w:eastAsia="Times New Roman" w:hAnsi="Calibri" w:cs="Calibri"/>
          <w:color w:val="auto"/>
          <w:sz w:val="22"/>
        </w:rPr>
      </w:pPr>
    </w:p>
    <w:p w14:paraId="0B42808F" w14:textId="282D8F07" w:rsidR="00B82B71" w:rsidRPr="00F50A40" w:rsidRDefault="00F50A40" w:rsidP="00F50A40">
      <w:pPr>
        <w:numPr>
          <w:ilvl w:val="0"/>
          <w:numId w:val="13"/>
        </w:numPr>
        <w:spacing w:after="0" w:line="276" w:lineRule="auto"/>
        <w:rPr>
          <w:rFonts w:ascii="Calibri" w:hAnsi="Calibri" w:cs="Calibri"/>
          <w:color w:val="auto"/>
          <w:sz w:val="22"/>
        </w:rPr>
      </w:pPr>
      <w:r w:rsidRPr="00F50A40">
        <w:rPr>
          <w:rFonts w:ascii="Calibri" w:hAnsi="Calibri" w:cs="Calibri"/>
          <w:color w:val="auto"/>
          <w:sz w:val="22"/>
        </w:rPr>
        <w:t>Before we close, is there anything else you would like to say to the federal government? It can be an additional point related to anything we discussed today, or it could be something you think is important but wasn’t discussed</w:t>
      </w:r>
      <w:r w:rsidR="00B82B71" w:rsidRPr="00F50A40">
        <w:rPr>
          <w:rFonts w:ascii="Calibri" w:eastAsia="Times New Roman" w:hAnsi="Calibri" w:cs="Calibri"/>
          <w:i/>
          <w:color w:val="auto"/>
          <w:sz w:val="22"/>
        </w:rPr>
        <w:t>.</w:t>
      </w:r>
    </w:p>
    <w:p w14:paraId="76D4C7FF" w14:textId="5C097447" w:rsidR="00F50A40" w:rsidRDefault="00F50A40" w:rsidP="00F50A40">
      <w:pPr>
        <w:spacing w:after="0" w:line="276" w:lineRule="auto"/>
        <w:rPr>
          <w:rFonts w:ascii="Calibri" w:eastAsia="Times New Roman" w:hAnsi="Calibri" w:cs="Calibri"/>
          <w:i/>
          <w:color w:val="auto"/>
          <w:sz w:val="22"/>
        </w:rPr>
      </w:pPr>
    </w:p>
    <w:p w14:paraId="71BE9E55" w14:textId="38CD1B37" w:rsidR="00F50A40" w:rsidRDefault="00F50A40" w:rsidP="00F50A40">
      <w:pPr>
        <w:spacing w:after="0" w:line="276" w:lineRule="auto"/>
        <w:rPr>
          <w:rFonts w:ascii="Calibri" w:eastAsia="Times New Roman" w:hAnsi="Calibri" w:cs="Calibri"/>
          <w:i/>
          <w:color w:val="auto"/>
          <w:sz w:val="22"/>
        </w:rPr>
      </w:pPr>
    </w:p>
    <w:p w14:paraId="2F99DC08" w14:textId="77777777" w:rsidR="00F50A40" w:rsidRPr="00F50A40" w:rsidRDefault="00F50A40" w:rsidP="00F50A40">
      <w:pPr>
        <w:spacing w:after="0" w:line="276" w:lineRule="auto"/>
        <w:rPr>
          <w:rFonts w:ascii="Calibri" w:hAnsi="Calibri" w:cs="Calibri"/>
          <w:color w:val="auto"/>
          <w:sz w:val="22"/>
        </w:rPr>
      </w:pPr>
    </w:p>
    <w:p w14:paraId="5DEAEF7E" w14:textId="75F1EAF0" w:rsidR="00770E46" w:rsidRDefault="00770E46" w:rsidP="00B82B71">
      <w:pPr>
        <w:spacing w:after="0" w:line="276" w:lineRule="auto"/>
        <w:ind w:right="53"/>
        <w:rPr>
          <w:rFonts w:ascii="Calibri" w:eastAsia="Times New Roman" w:hAnsi="Calibri" w:cs="Calibri"/>
          <w:b/>
          <w:color w:val="auto"/>
          <w:sz w:val="22"/>
          <w:lang w:val="en-US"/>
        </w:rPr>
      </w:pPr>
    </w:p>
    <w:p w14:paraId="5CCEEF6C" w14:textId="09C3F45B" w:rsidR="00770E46" w:rsidRDefault="00770E46" w:rsidP="00472829">
      <w:pPr>
        <w:spacing w:after="0" w:line="276" w:lineRule="auto"/>
        <w:ind w:right="53"/>
        <w:jc w:val="center"/>
        <w:rPr>
          <w:rFonts w:ascii="Calibri" w:eastAsia="Times New Roman" w:hAnsi="Calibri" w:cs="Calibri"/>
          <w:b/>
          <w:color w:val="auto"/>
          <w:sz w:val="22"/>
          <w:lang w:val="en-US"/>
        </w:rPr>
      </w:pPr>
    </w:p>
    <w:p w14:paraId="3D81ECAC" w14:textId="3C61635E" w:rsidR="00770E46" w:rsidRDefault="00770E46" w:rsidP="00472829">
      <w:pPr>
        <w:spacing w:after="0" w:line="276" w:lineRule="auto"/>
        <w:ind w:right="53"/>
        <w:jc w:val="center"/>
        <w:rPr>
          <w:rFonts w:ascii="Calibri" w:eastAsia="Times New Roman" w:hAnsi="Calibri" w:cs="Calibri"/>
          <w:b/>
          <w:color w:val="auto"/>
          <w:sz w:val="22"/>
          <w:lang w:val="en-US"/>
        </w:rPr>
      </w:pPr>
    </w:p>
    <w:p w14:paraId="7F2DE1AA" w14:textId="1E3732C4" w:rsidR="00770E46" w:rsidRDefault="00770E46" w:rsidP="00472829">
      <w:pPr>
        <w:spacing w:after="0" w:line="276" w:lineRule="auto"/>
        <w:ind w:right="53"/>
        <w:jc w:val="center"/>
        <w:rPr>
          <w:rFonts w:ascii="Calibri" w:eastAsia="Times New Roman" w:hAnsi="Calibri" w:cs="Calibri"/>
          <w:b/>
          <w:color w:val="auto"/>
          <w:sz w:val="22"/>
          <w:lang w:val="en-US"/>
        </w:rPr>
      </w:pPr>
    </w:p>
    <w:p w14:paraId="46A3545B" w14:textId="02E80805" w:rsidR="00770E46" w:rsidRDefault="00770E46" w:rsidP="00472829">
      <w:pPr>
        <w:spacing w:after="0" w:line="276" w:lineRule="auto"/>
        <w:ind w:right="53"/>
        <w:jc w:val="center"/>
        <w:rPr>
          <w:rFonts w:ascii="Calibri" w:eastAsia="Times New Roman" w:hAnsi="Calibri" w:cs="Calibri"/>
          <w:b/>
          <w:color w:val="auto"/>
          <w:sz w:val="22"/>
          <w:lang w:val="en-US"/>
        </w:rPr>
      </w:pPr>
    </w:p>
    <w:p w14:paraId="2A3EF524" w14:textId="6274E8F3" w:rsidR="00472829" w:rsidRDefault="00472829" w:rsidP="00770E46">
      <w:pPr>
        <w:spacing w:after="0"/>
        <w:ind w:right="53"/>
        <w:rPr>
          <w:rFonts w:ascii="Calibri" w:eastAsia="Times New Roman" w:hAnsi="Calibri" w:cs="Calibri"/>
          <w:b/>
          <w:color w:val="auto"/>
          <w:sz w:val="22"/>
          <w:lang w:val="en-US"/>
        </w:rPr>
      </w:pPr>
    </w:p>
    <w:p w14:paraId="3A1994A9" w14:textId="77777777" w:rsidR="00770E46" w:rsidRDefault="00770E46" w:rsidP="00770E46">
      <w:pPr>
        <w:spacing w:after="0"/>
        <w:ind w:right="53"/>
        <w:rPr>
          <w:rFonts w:ascii="Calibri" w:eastAsia="Times New Roman" w:hAnsi="Calibri" w:cs="Calibri"/>
          <w:b/>
          <w:color w:val="auto"/>
          <w:sz w:val="22"/>
        </w:rPr>
      </w:pPr>
    </w:p>
    <w:p w14:paraId="1759B74A" w14:textId="67D94B47" w:rsidR="00472829" w:rsidRDefault="00472829" w:rsidP="00261984">
      <w:pPr>
        <w:spacing w:after="0"/>
        <w:ind w:right="53"/>
        <w:jc w:val="center"/>
        <w:rPr>
          <w:rFonts w:ascii="Calibri" w:eastAsia="Times New Roman" w:hAnsi="Calibri" w:cs="Calibri"/>
          <w:b/>
          <w:color w:val="auto"/>
          <w:sz w:val="22"/>
        </w:rPr>
      </w:pPr>
    </w:p>
    <w:p w14:paraId="731CAE9E" w14:textId="2E63D67D" w:rsidR="00B82B71" w:rsidRDefault="00B82B71" w:rsidP="00B82B71"/>
    <w:p w14:paraId="6A4097C7" w14:textId="7CE54F1F" w:rsidR="007B06CC" w:rsidRPr="00570DE3" w:rsidRDefault="007B25E1" w:rsidP="009756CD">
      <w:pPr>
        <w:pStyle w:val="Heading1"/>
      </w:pPr>
      <w:bookmarkStart w:id="205" w:name="_Toc130220536"/>
      <w:r w:rsidRPr="007B25E1">
        <w:rPr>
          <w:lang w:val="fr-CA"/>
        </w:rPr>
        <w:lastRenderedPageBreak/>
        <w:t xml:space="preserve">Guide du modérateur, version </w:t>
      </w:r>
      <w:r>
        <w:rPr>
          <w:lang w:val="fr-CA"/>
        </w:rPr>
        <w:t>française</w:t>
      </w:r>
      <w:bookmarkEnd w:id="205"/>
    </w:p>
    <w:p w14:paraId="59DABAA5" w14:textId="77777777" w:rsidR="00D40312" w:rsidRPr="00D40312" w:rsidRDefault="00D40312" w:rsidP="00D40312">
      <w:pPr>
        <w:spacing w:after="0" w:line="276" w:lineRule="auto"/>
        <w:ind w:right="53"/>
        <w:jc w:val="center"/>
        <w:rPr>
          <w:rFonts w:ascii="Calibri" w:eastAsia="Times New Roman" w:hAnsi="Calibri" w:cs="Calibri"/>
          <w:b/>
          <w:color w:val="auto"/>
          <w:sz w:val="22"/>
          <w:lang w:val="fr-CA"/>
        </w:rPr>
      </w:pPr>
      <w:r w:rsidRPr="00D40312">
        <w:rPr>
          <w:rFonts w:ascii="Calibri" w:eastAsia="Times New Roman" w:hAnsi="Calibri" w:cs="Calibri"/>
          <w:b/>
          <w:color w:val="auto"/>
          <w:sz w:val="22"/>
          <w:lang w:val="fr-CA"/>
        </w:rPr>
        <w:t>GUIDE DU MODÉRATEUR – Décembre 2022 et janvier 2023</w:t>
      </w:r>
    </w:p>
    <w:p w14:paraId="37373597" w14:textId="77777777" w:rsidR="00D40312" w:rsidRPr="00D40312" w:rsidRDefault="00D40312" w:rsidP="00D40312">
      <w:pPr>
        <w:spacing w:after="0" w:line="276" w:lineRule="auto"/>
        <w:ind w:right="53"/>
        <w:jc w:val="center"/>
        <w:rPr>
          <w:rFonts w:ascii="Calibri" w:eastAsia="Times New Roman" w:hAnsi="Calibri" w:cs="Calibri"/>
          <w:b/>
          <w:color w:val="auto"/>
          <w:sz w:val="22"/>
          <w:lang w:val="fr-CA"/>
        </w:rPr>
      </w:pPr>
      <w:r w:rsidRPr="00D40312">
        <w:rPr>
          <w:rFonts w:ascii="Calibri" w:eastAsia="Times New Roman" w:hAnsi="Calibri" w:cs="Calibri"/>
          <w:b/>
          <w:color w:val="auto"/>
          <w:sz w:val="22"/>
          <w:lang w:val="fr-CA"/>
        </w:rPr>
        <w:t>DOCUMENT MAÎTRE</w:t>
      </w:r>
    </w:p>
    <w:p w14:paraId="5C0FC00A" w14:textId="77777777" w:rsidR="00D40312" w:rsidRPr="00D40312" w:rsidRDefault="00D40312" w:rsidP="00D40312">
      <w:pPr>
        <w:spacing w:after="0" w:line="276" w:lineRule="auto"/>
        <w:ind w:right="53"/>
        <w:jc w:val="center"/>
        <w:rPr>
          <w:rFonts w:ascii="Calibri" w:eastAsia="Times New Roman" w:hAnsi="Calibri" w:cs="Calibri"/>
          <w:bCs/>
          <w:color w:val="auto"/>
          <w:sz w:val="22"/>
          <w:lang w:val="fr-CA"/>
        </w:rPr>
      </w:pPr>
    </w:p>
    <w:p w14:paraId="634725D5" w14:textId="77777777" w:rsidR="00D40312" w:rsidRPr="00D40312" w:rsidRDefault="00D40312" w:rsidP="00D40312">
      <w:pPr>
        <w:spacing w:after="0" w:line="276" w:lineRule="auto"/>
        <w:ind w:right="53"/>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t>INTRODUCTION (10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Tous les lieux</w:t>
      </w:r>
    </w:p>
    <w:p w14:paraId="3B83534A" w14:textId="77777777" w:rsidR="00D40312" w:rsidRPr="00D40312" w:rsidRDefault="00D40312" w:rsidP="00D40312">
      <w:pPr>
        <w:spacing w:after="0" w:line="276" w:lineRule="auto"/>
        <w:ind w:right="53"/>
        <w:rPr>
          <w:rFonts w:ascii="Calibri" w:eastAsia="Times New Roman" w:hAnsi="Calibri" w:cs="Calibri"/>
          <w:color w:val="auto"/>
          <w:sz w:val="22"/>
          <w:lang w:val="fr-CA"/>
        </w:rPr>
      </w:pPr>
    </w:p>
    <w:p w14:paraId="381F21D7"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highlight w:val="yellow"/>
          <w:lang w:val="fr-CA"/>
        </w:rPr>
        <w:t>Résidents et propriétaires d’armes à feu autochtones des Prairies</w:t>
      </w:r>
      <w:r w:rsidRPr="00D40312">
        <w:rPr>
          <w:rFonts w:ascii="Calibri" w:eastAsia="Times New Roman" w:hAnsi="Calibri" w:cs="Calibri"/>
          <w:color w:val="auto"/>
          <w:sz w:val="22"/>
          <w:lang w:val="fr-CA"/>
        </w:rPr>
        <w:t xml:space="preserve"> Je vous remercie, au nom du gouvernement du Canada, de prendre le temps de participer à ce groupe de discussion. </w:t>
      </w:r>
      <w:r w:rsidRPr="00D40312">
        <w:rPr>
          <w:rFonts w:ascii="Calibri" w:eastAsia="Times New Roman" w:hAnsi="Calibri" w:cs="Calibri"/>
          <w:bCs/>
          <w:color w:val="auto"/>
          <w:sz w:val="22"/>
          <w:lang w:val="fr-CA"/>
        </w:rPr>
        <w:t>En accord avec le protocole autochtone et pour établir des relations respectueuses entre les peuples autochtones et non autochtones du Canada, il est de coutume de reconnaître les territoires traditionnels ou les terres ancestrales des peuples autochtones.</w:t>
      </w:r>
      <w:r w:rsidRPr="00D40312">
        <w:rPr>
          <w:rFonts w:ascii="Calibri" w:eastAsia="Times New Roman" w:hAnsi="Calibri" w:cs="Calibri"/>
          <w:color w:val="auto"/>
          <w:sz w:val="22"/>
          <w:lang w:val="fr-CA"/>
        </w:rPr>
        <w:t xml:space="preserve"> </w:t>
      </w:r>
      <w:r w:rsidRPr="00D40312">
        <w:rPr>
          <w:rFonts w:ascii="Calibri" w:eastAsia="Times New Roman" w:hAnsi="Calibri" w:cs="Calibri"/>
          <w:bCs/>
          <w:color w:val="auto"/>
          <w:sz w:val="22"/>
          <w:lang w:val="fr-CA"/>
        </w:rPr>
        <w:t>Comme nous nous réunissons virtuellement, je tiens à rappeler que les peuples autochtones sont les gardiens traditionnels des terres et des eaux dans chacun des endroits d’où nous participons à cette séance de discussion ce soir.</w:t>
      </w:r>
      <w:r w:rsidRPr="00D40312">
        <w:rPr>
          <w:rFonts w:ascii="Calibri" w:eastAsia="Times New Roman" w:hAnsi="Calibri" w:cs="Calibri"/>
          <w:color w:val="auto"/>
          <w:sz w:val="22"/>
          <w:lang w:val="fr-CA"/>
        </w:rPr>
        <w:t xml:space="preserve"> </w:t>
      </w:r>
      <w:r w:rsidRPr="00D40312">
        <w:rPr>
          <w:rFonts w:ascii="Calibri" w:eastAsia="Times New Roman" w:hAnsi="Calibri" w:cs="Calibri"/>
          <w:bCs/>
          <w:color w:val="auto"/>
          <w:sz w:val="22"/>
          <w:lang w:val="fr-CA"/>
        </w:rPr>
        <w:t>Nous reconnaissons et apprécions profondément leur lien historique avec ces lieux. Nous reconnaissons également les contributions des Métis, des Inuits et des autres peuples autochtones, qui ont façonné et renforcé nos communautés, nos provinces et le pays dans son ensemble.</w:t>
      </w:r>
    </w:p>
    <w:p w14:paraId="1D61F46C" w14:textId="77777777" w:rsidR="00D40312" w:rsidRPr="00D40312" w:rsidRDefault="00D40312" w:rsidP="00D40312">
      <w:pPr>
        <w:spacing w:after="0" w:line="276" w:lineRule="auto"/>
        <w:rPr>
          <w:rFonts w:ascii="Calibri" w:eastAsia="Times New Roman" w:hAnsi="Calibri" w:cs="Calibri"/>
          <w:color w:val="auto"/>
          <w:sz w:val="22"/>
          <w:highlight w:val="yellow"/>
          <w:lang w:val="fr-CA"/>
        </w:rPr>
      </w:pPr>
      <w:r w:rsidRPr="00D40312">
        <w:rPr>
          <w:rFonts w:ascii="Calibri" w:eastAsia="Times New Roman" w:hAnsi="Calibri" w:cs="Calibri"/>
          <w:color w:val="auto"/>
          <w:sz w:val="22"/>
          <w:highlight w:val="yellow"/>
          <w:lang w:val="fr-CA"/>
        </w:rPr>
        <w:t xml:space="preserve"> </w:t>
      </w:r>
    </w:p>
    <w:p w14:paraId="51EA995E"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LE MODÉRATEUR DOIT SAVOIR SUR QUEL TERRITOIRE IL SE SITUE, SI ON LUI DEMANDE</w:t>
      </w:r>
    </w:p>
    <w:p w14:paraId="300A8597" w14:textId="77777777" w:rsidR="00D40312" w:rsidRPr="00D40312" w:rsidRDefault="00D40312" w:rsidP="00D40312">
      <w:pPr>
        <w:spacing w:after="0" w:line="276" w:lineRule="auto"/>
        <w:rPr>
          <w:rFonts w:ascii="Calibri" w:hAnsi="Calibri" w:cs="Calibri"/>
          <w:color w:val="auto"/>
          <w:sz w:val="22"/>
          <w:lang w:val="fr-CA"/>
        </w:rPr>
      </w:pPr>
    </w:p>
    <w:p w14:paraId="1EB3AE8D"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Le modérateur ou la personne responsable du soutien technique doit faire savoir aux participant(e)s qu’un stylo et du papier seront nécessaires afin de prendre des notes et d’écrire quelques réflexions au sujet des pièces de communication que nous leur montrerons plus tard au cours de la discussion.</w:t>
      </w:r>
    </w:p>
    <w:p w14:paraId="6E3C0FA4" w14:textId="77777777" w:rsidR="00D40312" w:rsidRPr="00D40312" w:rsidRDefault="00D40312" w:rsidP="00D40312">
      <w:pPr>
        <w:spacing w:after="0" w:line="276" w:lineRule="auto"/>
        <w:rPr>
          <w:rFonts w:ascii="Calibri" w:hAnsi="Calibri" w:cs="Calibri"/>
          <w:color w:val="auto"/>
          <w:sz w:val="22"/>
          <w:lang w:val="fr-CA"/>
        </w:rPr>
      </w:pPr>
    </w:p>
    <w:p w14:paraId="1130FE2B"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Travailleurs syndiqués de l’Ontario</w:t>
      </w:r>
      <w:r w:rsidRPr="00D40312">
        <w:rPr>
          <w:rFonts w:ascii="Calibri" w:hAnsi="Calibri" w:cs="Calibri"/>
          <w:color w:val="auto"/>
          <w:sz w:val="22"/>
          <w:lang w:val="fr-CA"/>
        </w:rPr>
        <w:t xml:space="preserve"> Lorsque nous vous avons invités à participer à ce groupe, chacun d’entre vous a dit être membre d’un syndicat; dans quels secteurs ou industries travaillez-vous?</w:t>
      </w:r>
    </w:p>
    <w:p w14:paraId="1F936734" w14:textId="77777777" w:rsidR="00D40312" w:rsidRPr="00D40312" w:rsidRDefault="00D40312" w:rsidP="00D40312">
      <w:pPr>
        <w:spacing w:after="0" w:line="276" w:lineRule="auto"/>
        <w:ind w:right="53"/>
        <w:rPr>
          <w:rFonts w:ascii="Calibri" w:eastAsia="Times New Roman" w:hAnsi="Calibri" w:cs="Calibri"/>
          <w:color w:val="auto"/>
          <w:sz w:val="22"/>
          <w:lang w:val="fr-CA"/>
        </w:rPr>
      </w:pPr>
    </w:p>
    <w:p w14:paraId="74EAF67A" w14:textId="77777777" w:rsidR="00D40312" w:rsidRPr="00D40312" w:rsidRDefault="00D40312" w:rsidP="00D40312">
      <w:pPr>
        <w:spacing w:after="0" w:line="276" w:lineRule="auto"/>
        <w:ind w:right="53"/>
        <w:rPr>
          <w:rFonts w:ascii="Times New Roman" w:eastAsia="Times New Roman" w:hAnsi="Times New Roman"/>
          <w:bCs/>
          <w:color w:val="auto"/>
          <w:szCs w:val="20"/>
          <w:lang w:val="fr-CA"/>
        </w:rPr>
      </w:pPr>
      <w:r w:rsidRPr="00D40312">
        <w:rPr>
          <w:rFonts w:ascii="Calibri" w:eastAsia="Times New Roman" w:hAnsi="Calibri" w:cs="Calibri"/>
          <w:b/>
          <w:color w:val="auto"/>
          <w:sz w:val="22"/>
          <w:u w:val="single"/>
          <w:lang w:val="fr-CA"/>
        </w:rPr>
        <w:t>LE GOUVERNEMENT DU CANADA DANS L’ACTUALITÉ (5-20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Résidents de la région de la Chaudière-Appalaches,</w:t>
      </w:r>
      <w:r w:rsidRPr="00D40312">
        <w:rPr>
          <w:rFonts w:ascii="Calibri" w:eastAsia="Times New Roman" w:hAnsi="Calibri" w:cs="Calibri"/>
          <w:color w:val="auto"/>
          <w:highlight w:val="yellow"/>
          <w:lang w:val="fr-CA"/>
        </w:rPr>
        <w:t xml:space="preserve"> </w:t>
      </w:r>
      <w:r w:rsidRPr="00D40312">
        <w:rPr>
          <w:rFonts w:ascii="Calibri" w:eastAsia="Times New Roman" w:hAnsi="Calibri" w:cs="Calibri"/>
          <w:bCs/>
          <w:color w:val="auto"/>
          <w:sz w:val="22"/>
          <w:highlight w:val="yellow"/>
          <w:lang w:val="fr-CA"/>
        </w:rPr>
        <w:t xml:space="preserve">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Lower Mainland de la C.-B., jeunes adultes de l’est du </w:t>
      </w:r>
      <w:r w:rsidRPr="00D40312">
        <w:rPr>
          <w:rFonts w:ascii="Calibri" w:eastAsia="Times New Roman" w:hAnsi="Calibri" w:cs="Calibri"/>
          <w:bCs/>
          <w:color w:val="auto"/>
          <w:sz w:val="22"/>
          <w:highlight w:val="yellow"/>
          <w:lang w:val="fr-CA"/>
        </w:rPr>
        <w:lastRenderedPageBreak/>
        <w:t>Canada, jeunes adultes de l’Ouest du Canada, jeunes adultes du Québec, personnes de couleur de la RGT,</w:t>
      </w:r>
      <w:r w:rsidRPr="00D40312">
        <w:rPr>
          <w:rFonts w:ascii="Calibri" w:eastAsia="Times New Roman" w:hAnsi="Calibri" w:cs="Calibri"/>
          <w:color w:val="auto"/>
          <w:highlight w:val="yellow"/>
          <w:lang w:val="fr-CA"/>
        </w:rPr>
        <w:t xml:space="preserve"> </w:t>
      </w:r>
      <w:r w:rsidRPr="00D40312">
        <w:rPr>
          <w:rFonts w:ascii="Calibri" w:eastAsia="Times New Roman" w:hAnsi="Calibri" w:cs="Calibri"/>
          <w:bCs/>
          <w:color w:val="auto"/>
          <w:sz w:val="22"/>
          <w:highlight w:val="yellow"/>
          <w:lang w:val="fr-CA"/>
        </w:rPr>
        <w:t>parents de la région de la Capitale-Nationale du Québec,</w:t>
      </w:r>
      <w:r w:rsidRPr="00D40312">
        <w:rPr>
          <w:rFonts w:ascii="Calibri" w:eastAsia="Times New Roman" w:hAnsi="Calibri" w:cs="Calibri"/>
          <w:bCs/>
          <w:color w:val="auto"/>
          <w:highlight w:val="yellow"/>
          <w:lang w:val="fr-CA"/>
        </w:rPr>
        <w:t xml:space="preserve"> </w:t>
      </w:r>
      <w:r w:rsidRPr="00D40312">
        <w:rPr>
          <w:rFonts w:ascii="Calibri" w:eastAsia="Times New Roman" w:hAnsi="Calibri" w:cs="Calibri"/>
          <w:bCs/>
          <w:color w:val="auto"/>
          <w:sz w:val="22"/>
          <w:highlight w:val="yellow"/>
          <w:lang w:val="fr-CA"/>
        </w:rPr>
        <w:t>membres de la diaspora chinoise de Vancouver</w:t>
      </w:r>
    </w:p>
    <w:p w14:paraId="74FE962F"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65D4909E"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bCs/>
          <w:color w:val="auto"/>
          <w:sz w:val="22"/>
          <w:highlight w:val="yellow"/>
          <w:lang w:val="fr-CA"/>
        </w:rPr>
        <w:t>Résidents de la région de la Chaudière-Appalaches,</w:t>
      </w:r>
      <w:r w:rsidRPr="00D40312">
        <w:rPr>
          <w:rFonts w:ascii="Calibri" w:hAnsi="Calibri" w:cs="Calibri"/>
          <w:color w:val="auto"/>
          <w:sz w:val="22"/>
          <w:highlight w:val="yellow"/>
          <w:lang w:val="fr-CA"/>
        </w:rPr>
        <w:t xml:space="preserve"> </w:t>
      </w:r>
      <w:r w:rsidRPr="00D40312">
        <w:rPr>
          <w:rFonts w:ascii="Calibri" w:hAnsi="Calibri" w:cs="Calibri"/>
          <w:bCs/>
          <w:color w:val="auto"/>
          <w:sz w:val="22"/>
          <w:highlight w:val="yellow"/>
          <w:lang w:val="fr-CA"/>
        </w:rPr>
        <w:t xml:space="preserve">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Lower Mainland de la C.-B., parents de la région de la Capitale-Nationale du Québec, membres de la diaspora chinoise de Vancouver, </w:t>
      </w:r>
      <w:r w:rsidRPr="00D40312">
        <w:rPr>
          <w:rFonts w:ascii="Calibri" w:hAnsi="Calibri" w:cs="Calibri"/>
          <w:color w:val="auto"/>
          <w:sz w:val="22"/>
          <w:highlight w:val="yellow"/>
          <w:lang w:val="fr-CA"/>
        </w:rPr>
        <w:t>résidents et propriétaires d’armes à feu autochtones des Prairies</w:t>
      </w:r>
      <w:r w:rsidRPr="00D40312">
        <w:rPr>
          <w:rFonts w:ascii="Calibri" w:hAnsi="Calibri" w:cs="Calibri"/>
          <w:bCs/>
          <w:color w:val="auto"/>
          <w:sz w:val="22"/>
          <w:lang w:val="fr-CA"/>
        </w:rPr>
        <w:t xml:space="preserve"> </w:t>
      </w:r>
      <w:bookmarkStart w:id="206" w:name="_Hlk128484213"/>
      <w:r w:rsidRPr="00D40312">
        <w:rPr>
          <w:rFonts w:ascii="Calibri" w:hAnsi="Calibri" w:cs="Calibri"/>
          <w:color w:val="auto"/>
          <w:sz w:val="22"/>
          <w:lang w:val="fr-CA"/>
        </w:rPr>
        <w:t>Qu’avez-vous vu, lu ou entendu au sujet du gouvernement du Canada au cours des derniers jours</w:t>
      </w:r>
      <w:bookmarkEnd w:id="206"/>
      <w:r w:rsidRPr="00D40312">
        <w:rPr>
          <w:rFonts w:ascii="Calibri" w:hAnsi="Calibri" w:cs="Calibri"/>
          <w:color w:val="auto"/>
          <w:sz w:val="22"/>
          <w:lang w:val="fr-CA"/>
        </w:rPr>
        <w:t>?</w:t>
      </w:r>
    </w:p>
    <w:p w14:paraId="26BCEDDE" w14:textId="77777777" w:rsidR="00D40312" w:rsidRPr="00D40312" w:rsidRDefault="00D40312" w:rsidP="00D40312">
      <w:pPr>
        <w:spacing w:after="0" w:line="276" w:lineRule="auto"/>
        <w:rPr>
          <w:rFonts w:ascii="Calibri" w:hAnsi="Calibri" w:cs="Calibri"/>
          <w:color w:val="auto"/>
          <w:sz w:val="22"/>
          <w:lang w:val="fr-CA"/>
        </w:rPr>
      </w:pPr>
    </w:p>
    <w:p w14:paraId="38FE29C7"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bCs/>
          <w:color w:val="auto"/>
          <w:sz w:val="22"/>
          <w:highlight w:val="yellow"/>
          <w:lang w:val="fr-CA"/>
        </w:rPr>
        <w:t>Résidents de la région de la Chaudière-Appalaches,</w:t>
      </w:r>
      <w:r w:rsidRPr="00D40312">
        <w:rPr>
          <w:rFonts w:ascii="Calibri" w:hAnsi="Calibri" w:cs="Calibri"/>
          <w:color w:val="auto"/>
          <w:sz w:val="22"/>
          <w:highlight w:val="yellow"/>
          <w:lang w:val="fr-CA"/>
        </w:rPr>
        <w:t xml:space="preserve"> </w:t>
      </w:r>
      <w:r w:rsidRPr="00D40312">
        <w:rPr>
          <w:rFonts w:ascii="Calibri" w:hAnsi="Calibri" w:cs="Calibri"/>
          <w:bCs/>
          <w:color w:val="auto"/>
          <w:sz w:val="22"/>
          <w:highlight w:val="yellow"/>
          <w:lang w:val="fr-CA"/>
        </w:rPr>
        <w:t>travailleurs syndiqués de l’Ontario</w:t>
      </w:r>
      <w:r w:rsidRPr="00D40312">
        <w:rPr>
          <w:rFonts w:ascii="Calibri" w:hAnsi="Calibri" w:cs="Calibri"/>
          <w:color w:val="auto"/>
          <w:sz w:val="22"/>
          <w:lang w:val="fr-CA"/>
        </w:rPr>
        <w:t xml:space="preserve"> Avez-vous entendu, lu ou vu quelque chose au sujet des changements visant à lutter contre la violence armée et à resserrer les lois sur les armes à feu au Canada?</w:t>
      </w:r>
    </w:p>
    <w:p w14:paraId="09957FC1"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Qu’avez-vous entendu?</w:t>
      </w:r>
    </w:p>
    <w:p w14:paraId="4752B507"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Utilisateurs fréquents du système de santé du Canada atlantique,</w:t>
      </w:r>
      <w:r w:rsidRPr="00D40312">
        <w:rPr>
          <w:rFonts w:ascii="Calibri" w:hAnsi="Calibri" w:cs="Calibri"/>
          <w:bCs/>
          <w:color w:val="auto"/>
          <w:sz w:val="22"/>
          <w:highlight w:val="yellow"/>
          <w:lang w:val="fr-CA"/>
        </w:rPr>
        <w:t xml:space="preserve"> aînés de grandes villes et de villes de taille moyenne des Prairies qui sont des utilisateurs fréquents du système de santé</w:t>
      </w:r>
      <w:r w:rsidRPr="00D40312">
        <w:rPr>
          <w:rFonts w:ascii="Calibri" w:hAnsi="Calibri" w:cs="Calibri"/>
          <w:color w:val="auto"/>
          <w:sz w:val="22"/>
          <w:lang w:val="fr-CA"/>
        </w:rPr>
        <w:t xml:space="preserve"> Avez-vous entendu, lu ou vu quelque chose au sujet de la tarification fédérale de la pollution par le carbone? </w:t>
      </w:r>
    </w:p>
    <w:p w14:paraId="4AF7A3EF"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Qu’avez-vous entendu?</w:t>
      </w:r>
    </w:p>
    <w:p w14:paraId="1958F23A" w14:textId="77777777" w:rsidR="00D40312" w:rsidRPr="00D40312" w:rsidRDefault="00D40312" w:rsidP="00D40312">
      <w:pPr>
        <w:spacing w:after="0" w:line="276" w:lineRule="auto"/>
        <w:rPr>
          <w:rFonts w:ascii="Calibri" w:eastAsia="Times New Roman" w:hAnsi="Calibri" w:cs="Calibri"/>
          <w:color w:val="auto"/>
          <w:sz w:val="22"/>
          <w:lang w:val="fr-CA"/>
        </w:rPr>
      </w:pPr>
    </w:p>
    <w:p w14:paraId="04514BDA"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bCs/>
          <w:color w:val="auto"/>
          <w:sz w:val="22"/>
          <w:highlight w:val="yellow"/>
          <w:lang w:val="fr-CA"/>
        </w:rPr>
        <w:t>Résidents de grandes villes et de villes de taille moyenne de l’Alberta ayant récemment changé de carrière</w:t>
      </w:r>
      <w:r w:rsidRPr="00D40312">
        <w:rPr>
          <w:rFonts w:ascii="Calibri" w:eastAsia="Times New Roman" w:hAnsi="Calibri" w:cs="Calibri"/>
          <w:bCs/>
          <w:color w:val="auto"/>
          <w:sz w:val="22"/>
          <w:lang w:val="fr-CA"/>
        </w:rPr>
        <w:t xml:space="preserve"> Et au sujet de l’Allocation canadienne pour les travailleurs?</w:t>
      </w:r>
    </w:p>
    <w:p w14:paraId="3DD7A730" w14:textId="77777777" w:rsidR="00D40312" w:rsidRPr="00D40312" w:rsidRDefault="00D40312" w:rsidP="00D40312">
      <w:pPr>
        <w:spacing w:after="0" w:line="276" w:lineRule="auto"/>
        <w:rPr>
          <w:rFonts w:ascii="Calibri" w:hAnsi="Calibri" w:cs="Calibri"/>
          <w:color w:val="auto"/>
          <w:sz w:val="22"/>
          <w:lang w:val="fr-CA"/>
        </w:rPr>
      </w:pPr>
    </w:p>
    <w:p w14:paraId="1535B0BC"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bCs/>
          <w:color w:val="auto"/>
          <w:sz w:val="22"/>
          <w:highlight w:val="yellow"/>
          <w:lang w:val="fr-CA"/>
        </w:rPr>
        <w:t>Résidents du Lower Mainland de la C.-B., jeunes adultes de l’est du Canada, jeunes adultes de l’Ouest du Canada, jeunes adultes du Québec</w:t>
      </w:r>
      <w:r w:rsidRPr="00D40312">
        <w:rPr>
          <w:rFonts w:ascii="Calibri" w:hAnsi="Calibri" w:cs="Calibri"/>
          <w:color w:val="auto"/>
          <w:sz w:val="22"/>
          <w:lang w:val="fr-CA"/>
        </w:rPr>
        <w:t xml:space="preserve"> Quel est l’enjeu </w:t>
      </w:r>
      <w:r w:rsidRPr="00D40312">
        <w:rPr>
          <w:rFonts w:ascii="Calibri" w:hAnsi="Calibri" w:cs="Calibri"/>
          <w:color w:val="auto"/>
          <w:sz w:val="22"/>
          <w:u w:val="single"/>
          <w:lang w:val="fr-CA"/>
        </w:rPr>
        <w:t>le plus important</w:t>
      </w:r>
      <w:r w:rsidRPr="00D40312">
        <w:rPr>
          <w:rFonts w:ascii="Calibri" w:hAnsi="Calibri" w:cs="Calibri"/>
          <w:color w:val="auto"/>
          <w:sz w:val="22"/>
          <w:lang w:val="fr-CA"/>
        </w:rPr>
        <w:t xml:space="preserve"> au sujet duquel vous vous rappelez avoir vu, lu ou entendu quelque chose aux nouvelles en 2022?</w:t>
      </w:r>
    </w:p>
    <w:p w14:paraId="47C9DD09"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Plus précisément, que vous rappelez-vous avoir entendu au sujet du gouvernement du Canada </w:t>
      </w:r>
      <w:r w:rsidRPr="00D40312">
        <w:rPr>
          <w:rFonts w:ascii="Calibri" w:hAnsi="Calibri" w:cs="Calibri"/>
          <w:color w:val="auto"/>
          <w:sz w:val="22"/>
          <w:u w:val="single"/>
          <w:lang w:val="fr-CA"/>
        </w:rPr>
        <w:t>en lien avec cet enjeu</w:t>
      </w:r>
      <w:r w:rsidRPr="00D40312">
        <w:rPr>
          <w:rFonts w:ascii="Calibri" w:hAnsi="Calibri" w:cs="Calibri"/>
          <w:color w:val="auto"/>
          <w:sz w:val="22"/>
          <w:lang w:val="fr-CA"/>
        </w:rPr>
        <w:t>?</w:t>
      </w:r>
    </w:p>
    <w:p w14:paraId="263179B6" w14:textId="77777777" w:rsidR="00D40312" w:rsidRPr="00D40312" w:rsidRDefault="00D40312" w:rsidP="00D40312">
      <w:pPr>
        <w:spacing w:after="0" w:line="276" w:lineRule="auto"/>
        <w:rPr>
          <w:rFonts w:ascii="Calibri" w:hAnsi="Calibri" w:cs="Calibri"/>
          <w:color w:val="auto"/>
          <w:sz w:val="22"/>
          <w:lang w:val="fr-CA"/>
        </w:rPr>
      </w:pPr>
    </w:p>
    <w:p w14:paraId="531713FB"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bCs/>
          <w:color w:val="auto"/>
          <w:sz w:val="22"/>
          <w:highlight w:val="yellow"/>
          <w:lang w:val="fr-CA"/>
        </w:rPr>
        <w:t>Résidents du Lower Mainland de la C.-B., jeunes adultes de l’est du Canada, jeunes adultes de</w:t>
      </w:r>
      <w:r w:rsidRPr="00D40312">
        <w:rPr>
          <w:rFonts w:ascii="Calibri" w:hAnsi="Calibri" w:cs="Calibri"/>
          <w:bCs/>
          <w:color w:val="auto"/>
          <w:sz w:val="22"/>
          <w:lang w:val="fr-CA"/>
        </w:rPr>
        <w:t xml:space="preserve"> </w:t>
      </w:r>
      <w:r w:rsidRPr="00D40312">
        <w:rPr>
          <w:rFonts w:ascii="Calibri" w:hAnsi="Calibri" w:cs="Calibri"/>
          <w:bCs/>
          <w:color w:val="auto"/>
          <w:sz w:val="22"/>
          <w:highlight w:val="yellow"/>
          <w:lang w:val="fr-CA"/>
        </w:rPr>
        <w:t>l’Ouest du Canada, jeunes adultes du Québec</w:t>
      </w:r>
      <w:r w:rsidRPr="00D40312">
        <w:rPr>
          <w:rFonts w:ascii="Calibri" w:hAnsi="Calibri" w:cs="Calibri"/>
          <w:color w:val="auto"/>
          <w:sz w:val="22"/>
          <w:lang w:val="fr-CA"/>
        </w:rPr>
        <w:t xml:space="preserve"> Pour ce qui est de l’avenir, quels seront les enjeux les plus importants dont le gouvernement du Canada devra s’occuper en 2023?</w:t>
      </w:r>
    </w:p>
    <w:p w14:paraId="37666E5C"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Qu’est-ce que le gouvernement du Canada a prévu pour s’occuper de ces enjeux?</w:t>
      </w:r>
    </w:p>
    <w:p w14:paraId="6FA481A8" w14:textId="77777777" w:rsidR="00D40312" w:rsidRPr="00D40312" w:rsidRDefault="00D40312" w:rsidP="00D40312">
      <w:pPr>
        <w:numPr>
          <w:ilvl w:val="1"/>
          <w:numId w:val="13"/>
        </w:numPr>
        <w:spacing w:after="0" w:line="276" w:lineRule="auto"/>
        <w:rPr>
          <w:rFonts w:ascii="Calibri" w:hAnsi="Calibri" w:cs="Calibri"/>
          <w:color w:val="auto"/>
          <w:sz w:val="22"/>
          <w:lang w:val="fr-CA"/>
        </w:rPr>
      </w:pPr>
      <w:bookmarkStart w:id="207" w:name="_Hlk129850405"/>
      <w:r w:rsidRPr="00D40312">
        <w:rPr>
          <w:rFonts w:ascii="Calibri" w:hAnsi="Calibri" w:cs="Calibri"/>
          <w:color w:val="auto"/>
          <w:sz w:val="22"/>
          <w:lang w:val="fr-CA"/>
        </w:rPr>
        <w:lastRenderedPageBreak/>
        <w:t>Quelles mesures aimeriez-vous le voir mettre en œuvre pour régler ces enjeux</w:t>
      </w:r>
      <w:bookmarkEnd w:id="207"/>
      <w:r w:rsidRPr="00D40312">
        <w:rPr>
          <w:rFonts w:ascii="Calibri" w:hAnsi="Calibri" w:cs="Calibri"/>
          <w:color w:val="auto"/>
          <w:sz w:val="22"/>
          <w:lang w:val="fr-CA"/>
        </w:rPr>
        <w:t>?</w:t>
      </w:r>
    </w:p>
    <w:p w14:paraId="150EF9C1" w14:textId="77777777" w:rsidR="00D40312" w:rsidRPr="00D40312" w:rsidRDefault="00D40312" w:rsidP="00D40312">
      <w:pPr>
        <w:spacing w:after="0" w:line="276" w:lineRule="auto"/>
        <w:rPr>
          <w:rFonts w:ascii="Calibri" w:hAnsi="Calibri" w:cs="Calibri"/>
          <w:color w:val="auto"/>
          <w:sz w:val="22"/>
          <w:lang w:val="fr-CA"/>
        </w:rPr>
      </w:pPr>
    </w:p>
    <w:p w14:paraId="7A900DFE"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bCs/>
          <w:color w:val="auto"/>
          <w:sz w:val="22"/>
          <w:highlight w:val="yellow"/>
          <w:lang w:val="fr-CA"/>
        </w:rPr>
        <w:t>Personnes de couleur de la RGT</w:t>
      </w:r>
      <w:r w:rsidRPr="00D40312">
        <w:rPr>
          <w:rFonts w:ascii="Calibri" w:hAnsi="Calibri" w:cs="Calibri"/>
          <w:color w:val="auto"/>
          <w:sz w:val="22"/>
          <w:highlight w:val="yellow"/>
          <w:lang w:val="fr-CA"/>
        </w:rPr>
        <w:t>, parents de la région de la Capitale-Nationale du Québec</w:t>
      </w:r>
      <w:r w:rsidRPr="00D40312">
        <w:rPr>
          <w:rFonts w:ascii="Calibri" w:hAnsi="Calibri" w:cs="Calibri"/>
          <w:color w:val="auto"/>
          <w:sz w:val="22"/>
          <w:lang w:val="fr-CA"/>
        </w:rPr>
        <w:t xml:space="preserve"> Où avez-vous entendu, lu ou vu cette information? </w:t>
      </w:r>
    </w:p>
    <w:p w14:paraId="0375C1E9" w14:textId="77777777" w:rsidR="00D40312" w:rsidRPr="00D40312" w:rsidRDefault="00D40312" w:rsidP="00D40312">
      <w:pPr>
        <w:spacing w:after="0" w:line="276" w:lineRule="auto"/>
        <w:rPr>
          <w:rFonts w:ascii="Calibri" w:hAnsi="Calibri" w:cs="Calibri"/>
          <w:color w:val="auto"/>
          <w:sz w:val="22"/>
          <w:lang w:val="fr-CA"/>
        </w:rPr>
      </w:pPr>
    </w:p>
    <w:p w14:paraId="579CCC34" w14:textId="77777777" w:rsidR="00D40312" w:rsidRPr="00D40312" w:rsidRDefault="00D40312" w:rsidP="00D40312">
      <w:pPr>
        <w:spacing w:after="0" w:line="276" w:lineRule="auto"/>
        <w:ind w:right="53"/>
        <w:rPr>
          <w:rFonts w:ascii="Times New Roman" w:eastAsia="Times New Roman" w:hAnsi="Times New Roman"/>
          <w:bCs/>
          <w:color w:val="auto"/>
          <w:szCs w:val="20"/>
          <w:lang w:val="fr-CA"/>
        </w:rPr>
      </w:pPr>
      <w:r w:rsidRPr="00D40312">
        <w:rPr>
          <w:rFonts w:ascii="Calibri" w:eastAsia="Times New Roman" w:hAnsi="Calibri" w:cs="Calibri"/>
          <w:b/>
          <w:color w:val="auto"/>
          <w:sz w:val="22"/>
          <w:u w:val="single"/>
          <w:lang w:val="fr-CA"/>
        </w:rPr>
        <w:t>PRIORITÉS ET PERFORMANCE (10-50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Résidents de la région de la Chaudière-Appalaches,</w:t>
      </w:r>
      <w:r w:rsidRPr="00D40312">
        <w:rPr>
          <w:rFonts w:ascii="Calibri" w:eastAsia="Times New Roman" w:hAnsi="Calibri" w:cs="Calibri"/>
          <w:color w:val="auto"/>
          <w:highlight w:val="yellow"/>
          <w:lang w:val="fr-CA"/>
        </w:rPr>
        <w:t xml:space="preserve"> </w:t>
      </w:r>
      <w:r w:rsidRPr="00D40312">
        <w:rPr>
          <w:rFonts w:ascii="Calibri" w:eastAsia="Times New Roman" w:hAnsi="Calibri" w:cs="Calibri"/>
          <w:bCs/>
          <w:color w:val="auto"/>
          <w:sz w:val="22"/>
          <w:highlight w:val="yellow"/>
          <w:lang w:val="fr-CA"/>
        </w:rPr>
        <w:t>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Lower Mainland de la C.-B.,</w:t>
      </w:r>
      <w:r w:rsidRPr="00D40312">
        <w:rPr>
          <w:rFonts w:ascii="Calibri" w:eastAsia="Times New Roman" w:hAnsi="Calibri" w:cs="Calibri"/>
          <w:color w:val="auto"/>
          <w:highlight w:val="yellow"/>
          <w:lang w:val="fr-CA"/>
        </w:rPr>
        <w:t xml:space="preserve"> </w:t>
      </w:r>
      <w:r w:rsidRPr="00D40312">
        <w:rPr>
          <w:rFonts w:ascii="Calibri" w:eastAsia="Times New Roman" w:hAnsi="Calibri" w:cs="Calibri"/>
          <w:bCs/>
          <w:color w:val="auto"/>
          <w:sz w:val="22"/>
          <w:highlight w:val="yellow"/>
          <w:lang w:val="fr-CA"/>
        </w:rPr>
        <w:t>membres de la communauté 2ELGBTQI+ de Toronto et de Montréal, personnes de couleur de la RGT, parents de la région de la Capitale-Nationale du Québec, membres de la diaspora chinoise de Vancouver</w:t>
      </w:r>
    </w:p>
    <w:p w14:paraId="3552C873" w14:textId="77777777" w:rsidR="00D40312" w:rsidRPr="00D40312" w:rsidRDefault="00D40312" w:rsidP="00D40312">
      <w:pPr>
        <w:spacing w:after="0" w:line="276" w:lineRule="auto"/>
        <w:ind w:right="53"/>
        <w:rPr>
          <w:rFonts w:ascii="Calibri" w:eastAsia="Times New Roman" w:hAnsi="Calibri" w:cs="Calibri"/>
          <w:b/>
          <w:color w:val="auto"/>
          <w:sz w:val="22"/>
          <w:u w:val="single"/>
          <w:lang w:val="fr-CA"/>
        </w:rPr>
      </w:pPr>
    </w:p>
    <w:p w14:paraId="43E0AA49"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Résidents de la région de la Chaudière-Appalaches,</w:t>
      </w:r>
      <w:r w:rsidRPr="00D40312">
        <w:rPr>
          <w:rFonts w:ascii="Calibri" w:eastAsia="Times New Roman" w:hAnsi="Calibri" w:cs="Calibri"/>
          <w:color w:val="auto"/>
          <w:highlight w:val="yellow"/>
          <w:lang w:val="fr-CA"/>
        </w:rPr>
        <w:t xml:space="preserve"> </w:t>
      </w:r>
      <w:r w:rsidRPr="00D40312">
        <w:rPr>
          <w:rFonts w:ascii="Calibri" w:eastAsia="Times New Roman" w:hAnsi="Calibri" w:cs="Calibri"/>
          <w:bCs/>
          <w:color w:val="auto"/>
          <w:sz w:val="22"/>
          <w:highlight w:val="yellow"/>
          <w:lang w:val="fr-CA"/>
        </w:rPr>
        <w:t>travailleurs syndiqués de l’Ontario, utilisateurs fréquents du système de santé du Canada atlantique, résidents de grandes villes et de villes de taille moyenne de l’Alberta ayant récemment changé de carrière, aînés de grandes villes et de villes de taille moyenne des Prairies qui sont des utilisateurs fréquents du système de santé, résidents du Québec faisant face à des pressions financières, résidents du Lower Mainland de la C.-B., personnes de couleur de la RGT, parents de la région de la Capitale-Nationale du Québec</w:t>
      </w:r>
      <w:r w:rsidRPr="00D40312">
        <w:rPr>
          <w:rFonts w:ascii="Calibri" w:eastAsia="Times New Roman" w:hAnsi="Calibri" w:cs="Calibri"/>
          <w:bCs/>
          <w:color w:val="auto"/>
          <w:sz w:val="22"/>
          <w:lang w:val="fr-CA"/>
        </w:rPr>
        <w:t xml:space="preserve"> </w:t>
      </w:r>
      <w:r w:rsidRPr="00D40312">
        <w:rPr>
          <w:rFonts w:ascii="Calibri" w:hAnsi="Calibri" w:cs="Calibri"/>
          <w:color w:val="auto"/>
          <w:sz w:val="22"/>
          <w:lang w:val="fr-CA"/>
        </w:rPr>
        <w:t>À votre avis, quels sont les principaux enjeux qui ont un impact sur [</w:t>
      </w:r>
      <w:r w:rsidRPr="00D40312">
        <w:rPr>
          <w:rFonts w:ascii="Calibri" w:hAnsi="Calibri" w:cs="Calibri"/>
          <w:color w:val="auto"/>
          <w:sz w:val="22"/>
          <w:u w:val="single"/>
          <w:lang w:val="fr-CA"/>
        </w:rPr>
        <w:t>les Québécois/les Ontariens/les Canadiens de l’Atlantique/les Albertains/votre province/les Britanno-Colombiens/les résidents de la région du Grand Toronto/les parents]</w:t>
      </w:r>
      <w:r w:rsidRPr="00D40312">
        <w:rPr>
          <w:rFonts w:ascii="Calibri" w:hAnsi="Calibri" w:cs="Calibri"/>
          <w:color w:val="auto"/>
          <w:sz w:val="22"/>
          <w:lang w:val="fr-CA"/>
        </w:rPr>
        <w:t xml:space="preserve"> et auxquels le gouvernement du Canada </w:t>
      </w:r>
      <w:r w:rsidRPr="00D40312">
        <w:rPr>
          <w:rFonts w:ascii="Calibri" w:hAnsi="Calibri" w:cs="Calibri"/>
          <w:color w:val="auto"/>
          <w:sz w:val="22"/>
          <w:u w:val="single"/>
          <w:lang w:val="fr-CA"/>
        </w:rPr>
        <w:t>devrait</w:t>
      </w:r>
      <w:r w:rsidRPr="00D40312">
        <w:rPr>
          <w:rFonts w:ascii="Calibri" w:hAnsi="Calibri" w:cs="Calibri"/>
          <w:color w:val="auto"/>
          <w:sz w:val="22"/>
          <w:lang w:val="fr-CA"/>
        </w:rPr>
        <w:t xml:space="preserve"> accorder la priorité? </w:t>
      </w:r>
    </w:p>
    <w:p w14:paraId="1CF18970"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Résidents de la région de la Chaudière-Appalaches</w:t>
      </w:r>
      <w:r w:rsidRPr="00D40312">
        <w:rPr>
          <w:rFonts w:ascii="Calibri" w:hAnsi="Calibri" w:cs="Calibri"/>
          <w:color w:val="auto"/>
          <w:sz w:val="22"/>
          <w:highlight w:val="yellow"/>
          <w:lang w:val="fr-CA"/>
        </w:rPr>
        <w:t xml:space="preserve"> travailleurs syndiqués de l’Ontario</w:t>
      </w:r>
      <w:r w:rsidRPr="00D40312">
        <w:rPr>
          <w:rFonts w:ascii="Calibri" w:hAnsi="Calibri" w:cs="Calibri"/>
          <w:color w:val="auto"/>
          <w:sz w:val="22"/>
          <w:lang w:val="fr-CA"/>
        </w:rPr>
        <w:t xml:space="preserve"> SI CE N’EST PAS MENTIONNÉ : Est-ce que le coût de la vie est une priorité importante en ce moment? </w:t>
      </w:r>
    </w:p>
    <w:p w14:paraId="79325C22"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Résidents du Lower Mainland de la C.-B.</w:t>
      </w:r>
      <w:r w:rsidRPr="00D40312">
        <w:rPr>
          <w:rFonts w:ascii="Calibri" w:hAnsi="Calibri" w:cs="Calibri"/>
          <w:color w:val="auto"/>
          <w:sz w:val="22"/>
          <w:lang w:val="fr-CA"/>
        </w:rPr>
        <w:t xml:space="preserve"> </w:t>
      </w:r>
      <w:r w:rsidRPr="00D40312">
        <w:rPr>
          <w:rFonts w:ascii="Calibri" w:eastAsia="Times New Roman" w:hAnsi="Calibri" w:cs="Calibri"/>
          <w:color w:val="auto"/>
          <w:sz w:val="22"/>
          <w:szCs w:val="20"/>
          <w:lang w:val="fr-CA"/>
        </w:rPr>
        <w:t>Qu’en est-il dans votre communauté locale</w:t>
      </w:r>
      <w:r w:rsidRPr="00D40312">
        <w:rPr>
          <w:rFonts w:ascii="Calibri" w:hAnsi="Calibri" w:cs="Calibri"/>
          <w:color w:val="auto"/>
          <w:sz w:val="22"/>
          <w:lang w:val="fr-CA"/>
        </w:rPr>
        <w:t>?</w:t>
      </w:r>
    </w:p>
    <w:p w14:paraId="1C058B60" w14:textId="77777777" w:rsidR="00D40312" w:rsidRPr="00D40312" w:rsidRDefault="00D40312" w:rsidP="00D40312">
      <w:pPr>
        <w:spacing w:after="0" w:line="276" w:lineRule="auto"/>
        <w:rPr>
          <w:rFonts w:ascii="Calibri" w:hAnsi="Calibri" w:cs="Calibri"/>
          <w:color w:val="auto"/>
          <w:sz w:val="22"/>
          <w:lang w:val="fr-CA"/>
        </w:rPr>
      </w:pPr>
    </w:p>
    <w:p w14:paraId="1BC0A1A4" w14:textId="77777777" w:rsidR="00D40312" w:rsidRPr="00D40312" w:rsidRDefault="00D40312" w:rsidP="00D40312">
      <w:pPr>
        <w:numPr>
          <w:ilvl w:val="0"/>
          <w:numId w:val="29"/>
        </w:numPr>
        <w:spacing w:after="0" w:line="276" w:lineRule="auto"/>
        <w:ind w:right="4"/>
        <w:rPr>
          <w:rFonts w:ascii="Calibri" w:hAnsi="Calibri" w:cs="Calibri"/>
          <w:color w:val="auto"/>
          <w:sz w:val="22"/>
          <w:lang w:val="fr-CA"/>
        </w:rPr>
      </w:pPr>
      <w:r w:rsidRPr="00D40312">
        <w:rPr>
          <w:rFonts w:ascii="Calibri" w:eastAsia="Times New Roman" w:hAnsi="Calibri" w:cs="Calibri"/>
          <w:bCs/>
          <w:color w:val="auto"/>
          <w:sz w:val="22"/>
          <w:highlight w:val="yellow"/>
          <w:lang w:val="fr-CA"/>
        </w:rPr>
        <w:t>Membres de la diaspora chinoise de Vancouver</w:t>
      </w:r>
      <w:r w:rsidRPr="00D40312">
        <w:rPr>
          <w:rFonts w:ascii="Calibri" w:eastAsia="Times New Roman" w:hAnsi="Calibri" w:cs="Calibri"/>
          <w:bCs/>
          <w:color w:val="auto"/>
          <w:highlight w:val="yellow"/>
          <w:lang w:val="fr-CA"/>
        </w:rPr>
        <w:t xml:space="preserve">, </w:t>
      </w:r>
      <w:r w:rsidRPr="00D40312">
        <w:rPr>
          <w:rFonts w:ascii="Calibri" w:eastAsia="Times New Roman" w:hAnsi="Calibri" w:cs="Calibri"/>
          <w:color w:val="auto"/>
          <w:sz w:val="22"/>
          <w:highlight w:val="yellow"/>
          <w:lang w:val="fr-CA"/>
        </w:rPr>
        <w:t>résidents et propriétaires d’armes à feu autochtones des Prairies</w:t>
      </w:r>
      <w:r w:rsidRPr="00D40312">
        <w:rPr>
          <w:rFonts w:ascii="Calibri" w:hAnsi="Calibri" w:cs="Calibri"/>
          <w:color w:val="auto"/>
          <w:sz w:val="22"/>
          <w:lang w:val="fr-CA"/>
        </w:rPr>
        <w:t xml:space="preserve"> </w:t>
      </w:r>
      <w:r w:rsidRPr="00D40312">
        <w:rPr>
          <w:rFonts w:ascii="Calibri" w:eastAsia="Times New Roman" w:hAnsi="Calibri" w:cs="Calibri"/>
          <w:color w:val="auto"/>
          <w:sz w:val="22"/>
          <w:lang w:val="fr-CA"/>
        </w:rPr>
        <w:t xml:space="preserve">À votre avis, quels sont les principaux enjeux auxquels le gouvernement fédéral </w:t>
      </w:r>
      <w:r w:rsidRPr="00D40312">
        <w:rPr>
          <w:rFonts w:ascii="Calibri" w:eastAsia="Times New Roman" w:hAnsi="Calibri" w:cs="Calibri"/>
          <w:color w:val="auto"/>
          <w:sz w:val="22"/>
          <w:u w:val="single"/>
          <w:lang w:val="fr-CA"/>
        </w:rPr>
        <w:t>devrait</w:t>
      </w:r>
      <w:r w:rsidRPr="00D40312">
        <w:rPr>
          <w:rFonts w:ascii="Calibri" w:eastAsia="Times New Roman" w:hAnsi="Calibri" w:cs="Calibri"/>
          <w:color w:val="auto"/>
          <w:sz w:val="22"/>
          <w:lang w:val="fr-CA"/>
        </w:rPr>
        <w:t xml:space="preserve"> accorder la priorité</w:t>
      </w:r>
      <w:r w:rsidRPr="00D40312">
        <w:rPr>
          <w:rFonts w:ascii="Calibri" w:hAnsi="Calibri" w:cs="Calibri"/>
          <w:color w:val="auto"/>
          <w:sz w:val="22"/>
          <w:lang w:val="fr-CA"/>
        </w:rPr>
        <w:t>?</w:t>
      </w:r>
    </w:p>
    <w:p w14:paraId="4805DA28" w14:textId="77777777" w:rsidR="00D40312" w:rsidRPr="00D40312" w:rsidRDefault="00D40312" w:rsidP="00D40312">
      <w:pPr>
        <w:numPr>
          <w:ilvl w:val="1"/>
          <w:numId w:val="13"/>
        </w:numPr>
        <w:spacing w:after="0" w:line="276" w:lineRule="auto"/>
        <w:contextualSpacing/>
        <w:rPr>
          <w:rFonts w:ascii="Calibri" w:eastAsia="Times New Roman" w:hAnsi="Calibri" w:cs="Calibri"/>
          <w:bCs/>
          <w:color w:val="auto"/>
          <w:sz w:val="22"/>
          <w:lang w:val="fr-CA"/>
        </w:rPr>
      </w:pPr>
      <w:r w:rsidRPr="00D40312">
        <w:rPr>
          <w:rFonts w:ascii="Calibri" w:eastAsia="Times New Roman" w:hAnsi="Calibri" w:cs="Calibri"/>
          <w:bCs/>
          <w:color w:val="auto"/>
          <w:sz w:val="22"/>
          <w:highlight w:val="yellow"/>
          <w:lang w:val="fr-CA"/>
        </w:rPr>
        <w:t>Membres de la diaspora chinoise de Vancouver</w:t>
      </w:r>
      <w:r w:rsidRPr="00D40312">
        <w:rPr>
          <w:rFonts w:ascii="Calibri" w:eastAsia="Times New Roman" w:hAnsi="Calibri" w:cs="Calibri"/>
          <w:bCs/>
          <w:color w:val="auto"/>
          <w:highlight w:val="yellow"/>
          <w:lang w:val="fr-CA"/>
        </w:rPr>
        <w:t xml:space="preserve">, </w:t>
      </w:r>
      <w:r w:rsidRPr="00D40312">
        <w:rPr>
          <w:rFonts w:ascii="Calibri" w:eastAsia="Times New Roman" w:hAnsi="Calibri" w:cs="Calibri"/>
          <w:color w:val="auto"/>
          <w:sz w:val="22"/>
          <w:highlight w:val="yellow"/>
          <w:lang w:val="fr-CA"/>
        </w:rPr>
        <w:t>résidents et propriétaires d’armes à feu autochtones des Prairies</w:t>
      </w:r>
      <w:r w:rsidRPr="00D40312">
        <w:rPr>
          <w:rFonts w:ascii="Calibri" w:hAnsi="Calibri" w:cs="Calibri"/>
          <w:color w:val="auto"/>
          <w:sz w:val="22"/>
          <w:lang w:val="fr-CA"/>
        </w:rPr>
        <w:t xml:space="preserve"> </w:t>
      </w:r>
      <w:r w:rsidRPr="00D40312">
        <w:rPr>
          <w:rFonts w:ascii="Calibri" w:eastAsia="Times New Roman" w:hAnsi="Calibri" w:cs="Calibri"/>
          <w:bCs/>
          <w:color w:val="auto"/>
          <w:sz w:val="22"/>
          <w:lang w:val="fr-CA"/>
        </w:rPr>
        <w:t xml:space="preserve">Y a-t-il des enjeux qui ont un impact sur [les Canadiens d’origine chinoise/les Autochtones] et auxquels le [gouvernement du Canada/gouvernement fédéral] </w:t>
      </w:r>
      <w:r w:rsidRPr="00D40312">
        <w:rPr>
          <w:rFonts w:ascii="Calibri" w:eastAsia="Times New Roman" w:hAnsi="Calibri" w:cs="Calibri"/>
          <w:color w:val="auto"/>
          <w:sz w:val="22"/>
          <w:u w:val="single"/>
          <w:lang w:val="fr-CA"/>
        </w:rPr>
        <w:t>devrait</w:t>
      </w:r>
      <w:r w:rsidRPr="00D40312">
        <w:rPr>
          <w:rFonts w:ascii="Calibri" w:eastAsia="Times New Roman" w:hAnsi="Calibri" w:cs="Calibri"/>
          <w:color w:val="auto"/>
          <w:sz w:val="22"/>
          <w:lang w:val="fr-CA"/>
        </w:rPr>
        <w:t xml:space="preserve"> accorder la priorité</w:t>
      </w:r>
      <w:r w:rsidRPr="00D40312">
        <w:rPr>
          <w:rFonts w:ascii="Calibri" w:eastAsia="Times New Roman" w:hAnsi="Calibri" w:cs="Calibri"/>
          <w:bCs/>
          <w:color w:val="auto"/>
          <w:sz w:val="22"/>
          <w:lang w:val="fr-CA"/>
        </w:rPr>
        <w:t>?</w:t>
      </w:r>
    </w:p>
    <w:p w14:paraId="238F189C" w14:textId="77777777" w:rsidR="00D40312" w:rsidRPr="00D40312" w:rsidRDefault="00D40312" w:rsidP="00D40312">
      <w:pPr>
        <w:spacing w:after="0" w:line="276" w:lineRule="auto"/>
        <w:rPr>
          <w:rFonts w:ascii="Calibri" w:eastAsia="Times New Roman" w:hAnsi="Calibri" w:cs="Calibri"/>
          <w:bCs/>
          <w:color w:val="auto"/>
          <w:sz w:val="22"/>
          <w:highlight w:val="yellow"/>
          <w:lang w:val="fr-CA"/>
        </w:rPr>
      </w:pPr>
    </w:p>
    <w:p w14:paraId="43AFD79D"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lastRenderedPageBreak/>
        <w:t xml:space="preserve">[En ce qui concerne ces priorités], le [gouvernement fédéral/gouvernement du Canada] </w:t>
      </w:r>
      <w:bookmarkStart w:id="208" w:name="_Hlk129793815"/>
      <w:r w:rsidRPr="00D40312">
        <w:rPr>
          <w:rFonts w:ascii="Calibri" w:eastAsia="Times New Roman" w:hAnsi="Calibri" w:cs="Calibri"/>
          <w:color w:val="auto"/>
          <w:sz w:val="22"/>
          <w:lang w:val="fr-CA"/>
        </w:rPr>
        <w:t>est-il généralement sur la bonne voie ou sur la mauvaise voie</w:t>
      </w:r>
      <w:r w:rsidRPr="00D40312">
        <w:rPr>
          <w:rFonts w:ascii="Calibri" w:hAnsi="Calibri" w:cs="Calibri"/>
          <w:color w:val="auto"/>
          <w:sz w:val="22"/>
          <w:lang w:val="fr-CA"/>
        </w:rPr>
        <w:t xml:space="preserve">? </w:t>
      </w:r>
      <w:r w:rsidRPr="00D40312">
        <w:rPr>
          <w:rFonts w:ascii="Calibri" w:eastAsia="Times New Roman" w:hAnsi="Calibri" w:cs="Calibri"/>
          <w:color w:val="auto"/>
          <w:sz w:val="22"/>
          <w:lang w:val="fr-CA"/>
        </w:rPr>
        <w:t>Pourquoi dites-vous cela</w:t>
      </w:r>
      <w:r w:rsidRPr="00D40312">
        <w:rPr>
          <w:rFonts w:ascii="Calibri" w:hAnsi="Calibri" w:cs="Calibri"/>
          <w:color w:val="auto"/>
          <w:sz w:val="22"/>
          <w:lang w:val="fr-CA"/>
        </w:rPr>
        <w:t>?</w:t>
      </w:r>
    </w:p>
    <w:p w14:paraId="4BEF6BB0" w14:textId="77777777" w:rsidR="00D40312" w:rsidRPr="00D40312" w:rsidRDefault="00D40312" w:rsidP="00D40312">
      <w:pPr>
        <w:numPr>
          <w:ilvl w:val="1"/>
          <w:numId w:val="17"/>
        </w:numPr>
        <w:spacing w:after="0" w:line="276" w:lineRule="auto"/>
        <w:contextualSpacing/>
        <w:rPr>
          <w:rFonts w:ascii="Calibri" w:hAnsi="Calibri" w:cs="Calibri"/>
          <w:color w:val="auto"/>
          <w:sz w:val="22"/>
          <w:lang w:val="fr-CA"/>
        </w:rPr>
      </w:pPr>
      <w:r w:rsidRPr="00D40312">
        <w:rPr>
          <w:rFonts w:ascii="Calibri" w:eastAsia="Times New Roman" w:hAnsi="Calibri" w:cs="Calibri"/>
          <w:color w:val="auto"/>
          <w:sz w:val="22"/>
          <w:szCs w:val="20"/>
          <w:lang w:val="fr-CA"/>
        </w:rPr>
        <w:t>Pour les personnes qui disent qu’il est sur la mauvaise voie, que pourrait faire le [gouvernement fédéral/gouvernement du Canada] pour se mettre sur la bonne voie</w:t>
      </w:r>
      <w:bookmarkEnd w:id="208"/>
      <w:r w:rsidRPr="00D40312">
        <w:rPr>
          <w:rFonts w:ascii="Calibri" w:hAnsi="Calibri" w:cs="Calibri"/>
          <w:color w:val="auto"/>
          <w:sz w:val="22"/>
          <w:lang w:val="fr-CA"/>
        </w:rPr>
        <w:t>?</w:t>
      </w:r>
    </w:p>
    <w:p w14:paraId="3B032DFB" w14:textId="77777777" w:rsidR="00D40312" w:rsidRPr="00D40312" w:rsidRDefault="00D40312" w:rsidP="00D40312">
      <w:pPr>
        <w:spacing w:after="0" w:line="276" w:lineRule="auto"/>
        <w:rPr>
          <w:rFonts w:ascii="Calibri" w:hAnsi="Calibri" w:cs="Calibri"/>
          <w:color w:val="auto"/>
          <w:sz w:val="22"/>
          <w:lang w:val="fr-CA"/>
        </w:rPr>
      </w:pPr>
    </w:p>
    <w:p w14:paraId="0407D75F"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Résidents du Québec faisant face à des pressions financières, membres de la diaspora chinoise de Vancouver</w:t>
      </w:r>
      <w:r w:rsidRPr="00D40312">
        <w:rPr>
          <w:rFonts w:ascii="Calibri" w:eastAsia="Times New Roman" w:hAnsi="Calibri" w:cs="Calibri"/>
          <w:bCs/>
          <w:color w:val="auto"/>
          <w:highlight w:val="yellow"/>
          <w:lang w:val="fr-CA"/>
        </w:rPr>
        <w:t xml:space="preserve">, </w:t>
      </w:r>
      <w:r w:rsidRPr="00D40312">
        <w:rPr>
          <w:rFonts w:ascii="Calibri" w:eastAsia="Times New Roman" w:hAnsi="Calibri" w:cs="Calibri"/>
          <w:color w:val="auto"/>
          <w:sz w:val="22"/>
          <w:highlight w:val="yellow"/>
          <w:lang w:val="fr-CA"/>
        </w:rPr>
        <w:t>résidents et propriétaires d’armes à feu autochtones des Prairies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color w:val="auto"/>
          <w:sz w:val="22"/>
          <w:lang w:val="fr-CA"/>
        </w:rPr>
        <w:t xml:space="preserve">Quelles nouvelles avez-vous </w:t>
      </w:r>
      <w:r w:rsidRPr="00D40312">
        <w:rPr>
          <w:rFonts w:ascii="Calibri" w:eastAsia="Times New Roman" w:hAnsi="Calibri" w:cs="Calibri"/>
          <w:color w:val="auto"/>
          <w:sz w:val="22"/>
          <w:u w:val="single"/>
          <w:lang w:val="fr-CA"/>
        </w:rPr>
        <w:t>déjà</w:t>
      </w:r>
      <w:r w:rsidRPr="00D40312">
        <w:rPr>
          <w:rFonts w:ascii="Calibri" w:eastAsia="Times New Roman" w:hAnsi="Calibri" w:cs="Calibri"/>
          <w:color w:val="auto"/>
          <w:sz w:val="22"/>
          <w:lang w:val="fr-CA"/>
        </w:rPr>
        <w:t xml:space="preserve"> vues, lues ou entendues au sujet du travail effectué par le gouvernement du Canada dans le </w:t>
      </w:r>
      <w:r w:rsidRPr="00D40312">
        <w:rPr>
          <w:rFonts w:ascii="Calibri" w:eastAsia="Times New Roman" w:hAnsi="Calibri" w:cs="Calibri"/>
          <w:color w:val="auto"/>
          <w:sz w:val="22"/>
          <w:u w:val="single"/>
          <w:lang w:val="fr-CA"/>
        </w:rPr>
        <w:t>passé</w:t>
      </w:r>
      <w:r w:rsidRPr="00D40312">
        <w:rPr>
          <w:rFonts w:ascii="Calibri" w:eastAsia="Times New Roman" w:hAnsi="Calibri" w:cs="Calibri"/>
          <w:color w:val="auto"/>
          <w:sz w:val="22"/>
          <w:lang w:val="fr-CA"/>
        </w:rPr>
        <w:t xml:space="preserve"> sur l’un de ces enjeux</w:t>
      </w:r>
      <w:r w:rsidRPr="00D40312">
        <w:rPr>
          <w:rFonts w:ascii="Calibri" w:eastAsia="Times New Roman" w:hAnsi="Calibri" w:cs="Calibri"/>
          <w:color w:val="auto"/>
          <w:sz w:val="22"/>
          <w:szCs w:val="24"/>
          <w:lang w:val="fr-CA"/>
        </w:rPr>
        <w:t>?</w:t>
      </w:r>
    </w:p>
    <w:p w14:paraId="3BDDFB2E" w14:textId="77777777" w:rsidR="00D40312" w:rsidRPr="00D40312" w:rsidRDefault="00D40312" w:rsidP="00D40312">
      <w:pPr>
        <w:spacing w:after="0" w:line="276" w:lineRule="auto"/>
        <w:rPr>
          <w:rFonts w:ascii="Calibri" w:hAnsi="Calibri" w:cs="Calibri"/>
          <w:color w:val="auto"/>
          <w:sz w:val="22"/>
          <w:lang w:val="fr-CA"/>
        </w:rPr>
      </w:pPr>
    </w:p>
    <w:p w14:paraId="4DF9D8DF"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Résidents de la région de la Chaudière-Appalaches,</w:t>
      </w:r>
      <w:r w:rsidRPr="00D40312">
        <w:rPr>
          <w:rFonts w:ascii="Calibri" w:eastAsia="Times New Roman" w:hAnsi="Calibri" w:cs="Calibri"/>
          <w:color w:val="auto"/>
          <w:highlight w:val="yellow"/>
          <w:lang w:val="fr-CA"/>
        </w:rPr>
        <w:t xml:space="preserve"> </w:t>
      </w:r>
      <w:r w:rsidRPr="00D40312">
        <w:rPr>
          <w:rFonts w:ascii="Calibri" w:eastAsia="Times New Roman" w:hAnsi="Calibri" w:cs="Calibri"/>
          <w:bCs/>
          <w:color w:val="auto"/>
          <w:sz w:val="22"/>
          <w:highlight w:val="yellow"/>
          <w:lang w:val="fr-CA"/>
        </w:rPr>
        <w:t>travailleurs syndiqués de l’Ontario, résidents de grandes villes et de villes de taille moyenne de l’Alberta ayant récemment changé de carrière, résidents du Lower Mainland de la C.-B., membres de la diaspora chinoise de Vancouver</w:t>
      </w:r>
      <w:r w:rsidRPr="00D40312">
        <w:rPr>
          <w:rFonts w:ascii="Calibri" w:eastAsia="Times New Roman" w:hAnsi="Calibri" w:cs="Calibri"/>
          <w:bCs/>
          <w:color w:val="auto"/>
          <w:highlight w:val="yellow"/>
          <w:lang w:val="fr-CA"/>
        </w:rPr>
        <w:t xml:space="preserve">, </w:t>
      </w:r>
      <w:r w:rsidRPr="00D40312">
        <w:rPr>
          <w:rFonts w:ascii="Calibri" w:eastAsia="Times New Roman" w:hAnsi="Calibri" w:cs="Calibri"/>
          <w:color w:val="auto"/>
          <w:sz w:val="22"/>
          <w:highlight w:val="yellow"/>
          <w:lang w:val="fr-CA"/>
        </w:rPr>
        <w:t>résidents et propriétaires d’armes à feu autochtones des Prairies</w:t>
      </w:r>
      <w:r w:rsidRPr="00D40312">
        <w:rPr>
          <w:rFonts w:ascii="Calibri" w:hAnsi="Calibri" w:cs="Calibri"/>
          <w:color w:val="auto"/>
          <w:sz w:val="22"/>
          <w:lang w:val="fr-CA"/>
        </w:rPr>
        <w:t xml:space="preserve"> </w:t>
      </w:r>
      <w:r w:rsidRPr="00D40312">
        <w:rPr>
          <w:rFonts w:ascii="Calibri" w:eastAsia="Times New Roman" w:hAnsi="Calibri" w:cs="Calibri"/>
          <w:color w:val="auto"/>
          <w:sz w:val="22"/>
          <w:lang w:val="fr-CA"/>
        </w:rPr>
        <w:t>Quel travail, le cas échéant, le gouvernement fédéral prévoit-il de faire pour s’occuper [de ces</w:t>
      </w:r>
      <w:r w:rsidRPr="00D40312">
        <w:rPr>
          <w:rFonts w:ascii="Calibri" w:hAnsi="Calibri" w:cs="Calibri"/>
          <w:color w:val="auto"/>
          <w:sz w:val="22"/>
          <w:lang w:val="fr-CA"/>
        </w:rPr>
        <w:t xml:space="preserve"> dossiers/de ces enjeux/de l’économie et des emplois]?</w:t>
      </w:r>
    </w:p>
    <w:p w14:paraId="0501AF98" w14:textId="77777777" w:rsidR="00D40312" w:rsidRPr="00D40312" w:rsidRDefault="00D40312" w:rsidP="00D40312">
      <w:pPr>
        <w:tabs>
          <w:tab w:val="left" w:pos="1089"/>
        </w:tabs>
        <w:spacing w:after="0" w:line="276" w:lineRule="auto"/>
        <w:rPr>
          <w:rFonts w:ascii="Calibri" w:hAnsi="Calibri" w:cs="Calibri"/>
          <w:color w:val="auto"/>
          <w:sz w:val="22"/>
          <w:lang w:val="fr-CA"/>
        </w:rPr>
      </w:pPr>
    </w:p>
    <w:p w14:paraId="2CB9FFC2" w14:textId="77777777" w:rsidR="00D40312" w:rsidRPr="00D40312" w:rsidRDefault="00D40312" w:rsidP="00D40312">
      <w:pPr>
        <w:numPr>
          <w:ilvl w:val="0"/>
          <w:numId w:val="13"/>
        </w:numPr>
        <w:spacing w:after="0" w:line="276" w:lineRule="auto"/>
        <w:ind w:right="53"/>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Personnes de couleur de la RGT, parents de la région de la Capitale-Nationale du Québec</w:t>
      </w:r>
      <w:r w:rsidRPr="00D40312">
        <w:rPr>
          <w:rFonts w:ascii="Calibri" w:hAnsi="Calibri" w:cs="Calibri"/>
          <w:color w:val="auto"/>
          <w:sz w:val="22"/>
          <w:lang w:val="fr-CA"/>
        </w:rPr>
        <w:t xml:space="preserve"> Votre opinion du gouvernement du Canada s’est-elle améliorée ou détériorée au fil du temps? Pourquoi?</w:t>
      </w:r>
    </w:p>
    <w:p w14:paraId="76958F63" w14:textId="77777777" w:rsidR="00D40312" w:rsidRPr="00D40312" w:rsidRDefault="00D40312" w:rsidP="00D40312">
      <w:pPr>
        <w:tabs>
          <w:tab w:val="left" w:pos="1089"/>
        </w:tabs>
        <w:spacing w:after="0" w:line="276" w:lineRule="auto"/>
        <w:rPr>
          <w:rFonts w:ascii="Calibri" w:hAnsi="Calibri" w:cs="Calibri"/>
          <w:color w:val="auto"/>
          <w:sz w:val="22"/>
          <w:lang w:val="fr-CA"/>
        </w:rPr>
      </w:pPr>
    </w:p>
    <w:p w14:paraId="62AAC7F7" w14:textId="77777777" w:rsidR="00D40312" w:rsidRPr="00D40312" w:rsidRDefault="00D40312" w:rsidP="00D40312">
      <w:pPr>
        <w:numPr>
          <w:ilvl w:val="0"/>
          <w:numId w:val="13"/>
        </w:numPr>
        <w:spacing w:after="0" w:line="276" w:lineRule="auto"/>
        <w:ind w:right="53"/>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Parents de la région de la Capitale-Nationale du Québec</w:t>
      </w:r>
      <w:r w:rsidRPr="00D40312">
        <w:rPr>
          <w:rFonts w:ascii="Calibri" w:eastAsia="Times New Roman" w:hAnsi="Calibri" w:cs="Calibri"/>
          <w:bCs/>
          <w:color w:val="auto"/>
          <w:highlight w:val="yellow"/>
          <w:lang w:val="fr-CA"/>
        </w:rPr>
        <w:t xml:space="preserve">, </w:t>
      </w:r>
      <w:r w:rsidRPr="00D40312">
        <w:rPr>
          <w:rFonts w:ascii="Calibri" w:eastAsia="Times New Roman" w:hAnsi="Calibri" w:cs="Calibri"/>
          <w:color w:val="auto"/>
          <w:sz w:val="22"/>
          <w:highlight w:val="yellow"/>
          <w:lang w:val="fr-CA"/>
        </w:rPr>
        <w:t>résidents et propriétaires d’armes à feu autochtones des Prairies</w:t>
      </w:r>
      <w:r w:rsidRPr="00D40312">
        <w:rPr>
          <w:rFonts w:ascii="Calibri" w:hAnsi="Calibri" w:cs="Calibri"/>
          <w:color w:val="auto"/>
          <w:sz w:val="22"/>
          <w:lang w:val="fr-CA"/>
        </w:rPr>
        <w:t xml:space="preserve"> À votre avis, qu’est-ce que le gouvernement du Canada fait de bien à l’heure actuelle? </w:t>
      </w:r>
    </w:p>
    <w:p w14:paraId="4CC64A70" w14:textId="77777777" w:rsidR="00D40312" w:rsidRPr="00D40312" w:rsidRDefault="00D40312" w:rsidP="00D40312">
      <w:pPr>
        <w:numPr>
          <w:ilvl w:val="1"/>
          <w:numId w:val="13"/>
        </w:numPr>
        <w:spacing w:after="0" w:line="276" w:lineRule="auto"/>
        <w:ind w:right="53"/>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Parents de la région de la Capitale-Nationale du Québec</w:t>
      </w:r>
      <w:r w:rsidRPr="00D40312">
        <w:rPr>
          <w:rFonts w:ascii="Calibri" w:hAnsi="Calibri" w:cs="Calibri"/>
          <w:color w:val="auto"/>
          <w:sz w:val="22"/>
          <w:lang w:val="fr-CA"/>
        </w:rPr>
        <w:t xml:space="preserve"> Si vous repensez aux dernières années, </w:t>
      </w:r>
      <w:r w:rsidRPr="00D40312">
        <w:rPr>
          <w:rFonts w:ascii="Calibri" w:eastAsia="Times New Roman" w:hAnsi="Calibri" w:cs="Calibri"/>
          <w:color w:val="auto"/>
          <w:sz w:val="22"/>
          <w:lang w:val="fr-CA"/>
        </w:rPr>
        <w:t>quelles sont les choses que le gouvernement du Canada a faites de bien</w:t>
      </w:r>
      <w:r w:rsidRPr="00D40312">
        <w:rPr>
          <w:rFonts w:ascii="Calibri" w:hAnsi="Calibri" w:cs="Calibri"/>
          <w:color w:val="auto"/>
          <w:sz w:val="22"/>
          <w:lang w:val="fr-CA"/>
        </w:rPr>
        <w:t>?</w:t>
      </w:r>
    </w:p>
    <w:p w14:paraId="6E228041" w14:textId="77777777" w:rsidR="00D40312" w:rsidRPr="00D40312" w:rsidRDefault="00D40312" w:rsidP="00D40312">
      <w:pPr>
        <w:spacing w:after="0" w:line="276" w:lineRule="auto"/>
        <w:ind w:right="53"/>
        <w:contextualSpacing/>
        <w:rPr>
          <w:rFonts w:ascii="Calibri" w:hAnsi="Calibri" w:cs="Calibri"/>
          <w:color w:val="auto"/>
          <w:sz w:val="22"/>
          <w:lang w:val="fr-CA"/>
        </w:rPr>
      </w:pPr>
    </w:p>
    <w:p w14:paraId="3C9F2816" w14:textId="77777777" w:rsidR="00D40312" w:rsidRPr="00D40312" w:rsidRDefault="00D40312" w:rsidP="00D40312">
      <w:pPr>
        <w:numPr>
          <w:ilvl w:val="0"/>
          <w:numId w:val="13"/>
        </w:numPr>
        <w:spacing w:after="0" w:line="276" w:lineRule="auto"/>
        <w:ind w:right="53"/>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 xml:space="preserve">Parents de la région de la Capitale-Nationale du Québec, </w:t>
      </w:r>
      <w:r w:rsidRPr="00D40312">
        <w:rPr>
          <w:rFonts w:ascii="Calibri" w:eastAsia="Times New Roman" w:hAnsi="Calibri" w:cs="Calibri"/>
          <w:color w:val="auto"/>
          <w:sz w:val="22"/>
          <w:highlight w:val="yellow"/>
          <w:lang w:val="fr-CA"/>
        </w:rPr>
        <w:t>résidents et propriétaires d’armes à feu autochtones des Prairies</w:t>
      </w:r>
      <w:r w:rsidRPr="00D40312">
        <w:rPr>
          <w:rFonts w:ascii="Calibri" w:hAnsi="Calibri" w:cs="Calibri"/>
          <w:color w:val="auto"/>
          <w:sz w:val="22"/>
          <w:lang w:val="fr-CA"/>
        </w:rPr>
        <w:t xml:space="preserve"> Sur quels plans le gouvernement fédéral doit-il s’améliorer? </w:t>
      </w:r>
      <w:r w:rsidRPr="00D40312">
        <w:rPr>
          <w:rFonts w:ascii="Calibri" w:eastAsia="Times New Roman" w:hAnsi="Calibri" w:cs="Calibri"/>
          <w:color w:val="auto"/>
          <w:sz w:val="22"/>
          <w:lang w:val="fr-CA"/>
        </w:rPr>
        <w:t>Pourquoi dites-vous cela?</w:t>
      </w:r>
    </w:p>
    <w:p w14:paraId="40D1B22D" w14:textId="77777777" w:rsidR="00D40312" w:rsidRPr="00D40312" w:rsidRDefault="00D40312" w:rsidP="00D40312">
      <w:pPr>
        <w:spacing w:after="0" w:line="276" w:lineRule="auto"/>
        <w:ind w:right="53"/>
        <w:contextualSpacing/>
        <w:rPr>
          <w:rFonts w:ascii="Calibri" w:hAnsi="Calibri" w:cs="Calibri"/>
          <w:color w:val="auto"/>
          <w:sz w:val="22"/>
          <w:lang w:val="fr-CA"/>
        </w:rPr>
      </w:pPr>
    </w:p>
    <w:p w14:paraId="47AD4E8D"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highlight w:val="yellow"/>
          <w:lang w:val="fr-CA"/>
        </w:rPr>
        <w:t>Membres de la diaspora chinoise de Vancouver</w:t>
      </w:r>
      <w:r w:rsidRPr="00D40312">
        <w:rPr>
          <w:rFonts w:ascii="Calibri" w:eastAsia="Times New Roman" w:hAnsi="Calibri" w:cs="Calibri"/>
          <w:color w:val="auto"/>
          <w:sz w:val="22"/>
          <w:lang w:val="fr-CA"/>
        </w:rPr>
        <w:t xml:space="preserve"> Pour ce qui est de dialoguer et d’interagir avec les Canadiens d’origine chinoise, diriez-vous que le gouvernement du Canada est généralement sur la bonne voie ou sur la mauvaise voie?</w:t>
      </w:r>
    </w:p>
    <w:p w14:paraId="5EAB47C5" w14:textId="77777777" w:rsidR="00D40312" w:rsidRPr="00D40312" w:rsidRDefault="00D40312" w:rsidP="00D40312">
      <w:pPr>
        <w:numPr>
          <w:ilvl w:val="1"/>
          <w:numId w:val="13"/>
        </w:numPr>
        <w:spacing w:after="0" w:line="276" w:lineRule="auto"/>
        <w:ind w:right="53"/>
        <w:contextualSpacing/>
        <w:rPr>
          <w:rFonts w:ascii="Calibri" w:hAnsi="Calibri" w:cs="Calibri"/>
          <w:color w:val="auto"/>
          <w:sz w:val="22"/>
          <w:lang w:val="fr-CA"/>
        </w:rPr>
      </w:pPr>
      <w:r w:rsidRPr="00D40312">
        <w:rPr>
          <w:rFonts w:ascii="Calibri" w:eastAsia="Times New Roman" w:hAnsi="Calibri" w:cs="Calibri"/>
          <w:bCs/>
          <w:color w:val="auto"/>
          <w:sz w:val="22"/>
          <w:lang w:val="fr-CA"/>
        </w:rPr>
        <w:t>Quels seraient de meilleurs moyens pour le gouvernement fédéral de dialoguer et d’interagir avec les Canadiens d’origine chinoise?</w:t>
      </w:r>
    </w:p>
    <w:p w14:paraId="6BED3485" w14:textId="77777777" w:rsidR="00D40312" w:rsidRPr="00D40312" w:rsidRDefault="00D40312" w:rsidP="00D40312">
      <w:pPr>
        <w:tabs>
          <w:tab w:val="left" w:pos="1089"/>
        </w:tabs>
        <w:spacing w:after="0" w:line="276" w:lineRule="auto"/>
        <w:rPr>
          <w:rFonts w:ascii="Calibri" w:hAnsi="Calibri" w:cs="Calibri"/>
          <w:color w:val="auto"/>
          <w:sz w:val="22"/>
          <w:lang w:val="fr-CA"/>
        </w:rPr>
      </w:pPr>
    </w:p>
    <w:p w14:paraId="0604B7FF" w14:textId="77777777" w:rsidR="00D40312" w:rsidRPr="00D40312" w:rsidRDefault="00D40312" w:rsidP="00D40312">
      <w:pPr>
        <w:spacing w:after="0" w:line="276" w:lineRule="auto"/>
        <w:rPr>
          <w:rFonts w:ascii="Calibri" w:hAnsi="Calibri" w:cs="Calibri"/>
          <w:color w:val="auto"/>
          <w:sz w:val="22"/>
          <w:lang w:val="fr-CA"/>
        </w:rPr>
      </w:pPr>
      <w:r w:rsidRPr="00D40312">
        <w:rPr>
          <w:rFonts w:ascii="Calibri" w:hAnsi="Calibri" w:cs="Calibri"/>
          <w:b/>
          <w:bCs/>
          <w:color w:val="auto"/>
          <w:sz w:val="22"/>
          <w:u w:val="single"/>
          <w:lang w:val="fr-CA"/>
        </w:rPr>
        <w:lastRenderedPageBreak/>
        <w:t>Économie et emploi</w:t>
      </w:r>
      <w:r w:rsidRPr="00D40312">
        <w:rPr>
          <w:rFonts w:ascii="Calibri" w:hAnsi="Calibri" w:cs="Calibri"/>
          <w:color w:val="auto"/>
          <w:sz w:val="22"/>
          <w:lang w:val="fr-CA"/>
        </w:rPr>
        <w:t xml:space="preserve"> </w:t>
      </w:r>
      <w:r w:rsidRPr="00D40312">
        <w:rPr>
          <w:rFonts w:ascii="Calibri" w:eastAsia="Times New Roman" w:hAnsi="Calibri" w:cs="Calibri"/>
          <w:bCs/>
          <w:color w:val="auto"/>
          <w:sz w:val="22"/>
          <w:highlight w:val="yellow"/>
          <w:lang w:val="fr-CA"/>
        </w:rPr>
        <w:t>Travailleurs syndiqués de l’Ontario</w:t>
      </w:r>
    </w:p>
    <w:p w14:paraId="7E1377D7" w14:textId="77777777" w:rsidR="00D40312" w:rsidRPr="00D40312" w:rsidRDefault="00D40312" w:rsidP="00D40312">
      <w:pPr>
        <w:spacing w:after="0" w:line="276" w:lineRule="auto"/>
        <w:rPr>
          <w:rFonts w:ascii="Calibri" w:hAnsi="Calibri" w:cs="Calibri"/>
          <w:b/>
          <w:bCs/>
          <w:color w:val="auto"/>
          <w:sz w:val="22"/>
          <w:u w:val="single"/>
          <w:lang w:val="fr-CA"/>
        </w:rPr>
      </w:pPr>
    </w:p>
    <w:p w14:paraId="4BE97AE0"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eastAsia="Times New Roman" w:hAnsi="Calibri" w:cs="Calibri"/>
          <w:color w:val="auto"/>
          <w:sz w:val="22"/>
          <w:lang w:val="fr-CA"/>
        </w:rPr>
        <w:t>SI LES EMPLOIS ET L’ÉCONOMIE NE SONT PAS MENTIONNÉS : Si l’on revient aux enjeux que vous avez mentionnés au début, quelle est l’importance des emplois et de l’économie à titre d’enjeux sur lesquels le gouvernement du Canada devrait se concentrer</w:t>
      </w:r>
      <w:r w:rsidRPr="00D40312">
        <w:rPr>
          <w:rFonts w:ascii="Calibri" w:hAnsi="Calibri" w:cs="Calibri"/>
          <w:color w:val="auto"/>
          <w:sz w:val="22"/>
          <w:lang w:val="fr-CA"/>
        </w:rPr>
        <w:t>? Diriez-vous que ce sont des enjeux plus importants, tout aussi importants ou moins importants sur lesquels le gouvernement fédéral devrait se concentrer?</w:t>
      </w:r>
    </w:p>
    <w:p w14:paraId="571BC24F" w14:textId="77777777" w:rsidR="00D40312" w:rsidRPr="00D40312" w:rsidRDefault="00D40312" w:rsidP="00D40312">
      <w:pPr>
        <w:spacing w:after="0" w:line="276" w:lineRule="auto"/>
        <w:rPr>
          <w:rFonts w:ascii="Calibri" w:hAnsi="Calibri" w:cs="Calibri"/>
          <w:color w:val="auto"/>
          <w:sz w:val="22"/>
          <w:lang w:val="fr-CA"/>
        </w:rPr>
      </w:pPr>
    </w:p>
    <w:p w14:paraId="5EFA2FDB"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En ce qui concerne les emplois et l’économie, qu’est-ce qui vous préoccupe le plus (p. ex., les pénuries de main-d’œuvre, la qualité des emplois offerts, la possibilité d’une récession, autre chose)? Pourquoi?</w:t>
      </w:r>
    </w:p>
    <w:p w14:paraId="3F0AD89F" w14:textId="77777777" w:rsidR="00D40312" w:rsidRPr="00D40312" w:rsidRDefault="00D40312" w:rsidP="00D40312">
      <w:pPr>
        <w:spacing w:after="0" w:line="276" w:lineRule="auto"/>
        <w:rPr>
          <w:rFonts w:ascii="Calibri" w:eastAsia="Times New Roman" w:hAnsi="Calibri" w:cs="Calibri"/>
          <w:b/>
          <w:color w:val="auto"/>
          <w:sz w:val="22"/>
          <w:u w:val="single"/>
          <w:lang w:val="fr-CA"/>
        </w:rPr>
      </w:pPr>
    </w:p>
    <w:p w14:paraId="1E253377"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Dans quelle mesure avez-vous confiance dans la capacité du gouvernement du Canada à gérer l’économie? </w:t>
      </w:r>
    </w:p>
    <w:p w14:paraId="14341EB2" w14:textId="77777777" w:rsidR="00D40312" w:rsidRPr="00D40312" w:rsidRDefault="00D40312" w:rsidP="00D40312">
      <w:pPr>
        <w:numPr>
          <w:ilvl w:val="1"/>
          <w:numId w:val="17"/>
        </w:numPr>
        <w:spacing w:after="0" w:line="276" w:lineRule="auto"/>
        <w:rPr>
          <w:rFonts w:ascii="Calibri" w:hAnsi="Calibri" w:cs="Calibri"/>
          <w:color w:val="auto"/>
          <w:sz w:val="22"/>
          <w:lang w:val="fr-CA"/>
        </w:rPr>
      </w:pPr>
      <w:r w:rsidRPr="00D40312">
        <w:rPr>
          <w:rFonts w:ascii="Calibri" w:hAnsi="Calibri" w:cs="Calibri"/>
          <w:color w:val="auto"/>
          <w:sz w:val="22"/>
          <w:lang w:val="fr-CA"/>
        </w:rPr>
        <w:t>Le gouvernement du Canada comprend-il les problèmes économiques qui vous préoccupent le plus? Pourquoi/Pourquoi pas?</w:t>
      </w:r>
    </w:p>
    <w:p w14:paraId="2E8A4A90" w14:textId="77777777" w:rsidR="00D40312" w:rsidRPr="00D40312" w:rsidRDefault="00D40312" w:rsidP="00D40312">
      <w:pPr>
        <w:numPr>
          <w:ilvl w:val="2"/>
          <w:numId w:val="17"/>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Le cas échéant, quel travail le gouvernement fédéral a-t-il accompli en vue de régler ces problèmes?</w:t>
      </w:r>
    </w:p>
    <w:p w14:paraId="0A5B3D20" w14:textId="77777777" w:rsidR="00D40312" w:rsidRPr="00D40312" w:rsidRDefault="00D40312" w:rsidP="00D40312">
      <w:pPr>
        <w:spacing w:after="0" w:line="276" w:lineRule="auto"/>
        <w:rPr>
          <w:rFonts w:ascii="Calibri" w:eastAsia="Times New Roman" w:hAnsi="Calibri" w:cs="Calibri"/>
          <w:b/>
          <w:color w:val="auto"/>
          <w:sz w:val="22"/>
          <w:u w:val="single"/>
          <w:lang w:val="fr-CA"/>
        </w:rPr>
      </w:pPr>
    </w:p>
    <w:p w14:paraId="69449AB0"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Selon vous, que devrait faire le gouvernement du Canada dans le dossier des emplois et de l’économie au cours de la prochaine année?</w:t>
      </w:r>
    </w:p>
    <w:p w14:paraId="07EF3645" w14:textId="77777777" w:rsidR="00D40312" w:rsidRPr="00D40312" w:rsidRDefault="00D40312" w:rsidP="00D40312">
      <w:pPr>
        <w:spacing w:after="0" w:line="276" w:lineRule="auto"/>
        <w:rPr>
          <w:rFonts w:ascii="Calibri" w:eastAsia="Times New Roman" w:hAnsi="Calibri" w:cs="Calibri"/>
          <w:b/>
          <w:color w:val="auto"/>
          <w:sz w:val="22"/>
          <w:u w:val="single"/>
          <w:lang w:val="fr-CA"/>
        </w:rPr>
      </w:pPr>
    </w:p>
    <w:p w14:paraId="7F01B0DB"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t>Soins de santé</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Utilisateurs fréquents du système de santé du Canada atlantique, aînés de grandes villes et de villes de taille moyenne des Prairies qui sont des utilisateurs fréquents du système de santé</w:t>
      </w:r>
    </w:p>
    <w:p w14:paraId="7EEABFCF"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0ECD6AF4"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eastAsia="Times New Roman" w:hAnsi="Calibri" w:cs="Calibri"/>
          <w:color w:val="auto"/>
          <w:sz w:val="22"/>
          <w:lang w:val="fr-CA"/>
        </w:rPr>
        <w:t xml:space="preserve">SI LES SOINS DE SANTÉ NE SONT PAS MENTIONNÉS : </w:t>
      </w:r>
      <w:bookmarkStart w:id="209" w:name="_Hlk129864298"/>
      <w:r w:rsidRPr="00D40312">
        <w:rPr>
          <w:rFonts w:ascii="Calibri" w:eastAsia="Times New Roman" w:hAnsi="Calibri" w:cs="Calibri"/>
          <w:color w:val="auto"/>
          <w:sz w:val="22"/>
          <w:lang w:val="fr-CA"/>
        </w:rPr>
        <w:t>Si l’on revient sur les enjeux que vous avez mentionnés initialement, quelle est l’importance des soins de santé comme enjeu sur lequel le gouvernement du Canada devrait se concentrer le plus</w:t>
      </w:r>
      <w:r w:rsidRPr="00D40312">
        <w:rPr>
          <w:rFonts w:ascii="Calibri" w:hAnsi="Calibri" w:cs="Calibri"/>
          <w:color w:val="auto"/>
          <w:sz w:val="22"/>
          <w:lang w:val="fr-CA"/>
        </w:rPr>
        <w:t xml:space="preserve">? </w:t>
      </w:r>
    </w:p>
    <w:p w14:paraId="798CC4C4"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Diriez-vous que c’est un enjeu plus important, tout aussi important ou moins important sur lequel le gouvernement fédéral devrait se concentrer? Pourquoi?</w:t>
      </w:r>
      <w:bookmarkEnd w:id="209"/>
      <w:r w:rsidRPr="00D40312">
        <w:rPr>
          <w:rFonts w:ascii="Calibri" w:hAnsi="Calibri" w:cs="Calibri"/>
          <w:color w:val="auto"/>
          <w:sz w:val="22"/>
          <w:lang w:val="fr-CA"/>
        </w:rPr>
        <w:t xml:space="preserve"> </w:t>
      </w:r>
    </w:p>
    <w:p w14:paraId="286580E6" w14:textId="77777777" w:rsidR="00D40312" w:rsidRPr="00D40312" w:rsidRDefault="00D40312" w:rsidP="00D40312">
      <w:pPr>
        <w:spacing w:after="0" w:line="276" w:lineRule="auto"/>
        <w:contextualSpacing/>
        <w:rPr>
          <w:rFonts w:ascii="Calibri" w:hAnsi="Calibri" w:cs="Calibri"/>
          <w:color w:val="auto"/>
          <w:sz w:val="22"/>
          <w:highlight w:val="green"/>
          <w:lang w:val="fr-CA"/>
        </w:rPr>
      </w:pPr>
    </w:p>
    <w:p w14:paraId="590ECE65"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Lorsque nous vous avons invités à participer à ce groupe, chacun d’entre vous a dit être un utilisateur fréquent des services de santé; comment décririez-vous votre expérience de l’accès aux services de santé?</w:t>
      </w:r>
    </w:p>
    <w:p w14:paraId="2810E68A"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2B68FA8D"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lastRenderedPageBreak/>
        <w:t xml:space="preserve">Lorsque vous avez besoin de soins, êtes-vous habituellement en mesure d’y accéder dans votre collectivité ou êtes-vous obligés de vous déplacer? </w:t>
      </w:r>
    </w:p>
    <w:p w14:paraId="7560B276"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19AB3E66"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Selon vous, la qualité du système de santé dans votre région se compare-t-elle à celle qu’on retrouve dans d’autres régions ou provinces du pays? Est-elle meilleure, pire ou la même?</w:t>
      </w:r>
    </w:p>
    <w:p w14:paraId="59858753"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72A564CC"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 xml:space="preserve">Votre expérience de l’accès aux services a-t-elle changé au cours des dernières années? </w:t>
      </w:r>
    </w:p>
    <w:p w14:paraId="4E18EAA8"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SI OUI : Quelle est la cause de ce changement? Comment le savez-vous?</w:t>
      </w:r>
    </w:p>
    <w:p w14:paraId="2CEF154F" w14:textId="77777777" w:rsidR="00D40312" w:rsidRPr="00D40312" w:rsidRDefault="00D40312" w:rsidP="00D40312">
      <w:pPr>
        <w:spacing w:after="0" w:line="276" w:lineRule="auto"/>
        <w:contextualSpacing/>
        <w:rPr>
          <w:rFonts w:ascii="Calibri" w:hAnsi="Calibri" w:cs="Calibri"/>
          <w:color w:val="auto"/>
          <w:sz w:val="22"/>
          <w:lang w:val="fr-CA"/>
        </w:rPr>
      </w:pPr>
    </w:p>
    <w:p w14:paraId="6B114F37"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Pour ce qui est de l’avenir, pensez-vous que le système de santé au Canada va s’améliorer, rester le même, ou se détériorer? Pourquoi?</w:t>
      </w:r>
    </w:p>
    <w:p w14:paraId="1218D0D1"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Qu’est-ce qui doit se produire pour que le système de santé s’améliore dans votre collectivité?</w:t>
      </w:r>
    </w:p>
    <w:p w14:paraId="5D0FA1B0" w14:textId="77777777" w:rsidR="00D40312" w:rsidRPr="00D40312" w:rsidRDefault="00D40312" w:rsidP="00D40312">
      <w:pPr>
        <w:spacing w:after="0" w:line="276" w:lineRule="auto"/>
        <w:rPr>
          <w:rFonts w:ascii="Calibri" w:eastAsia="Times New Roman" w:hAnsi="Calibri" w:cs="Calibri"/>
          <w:color w:val="auto"/>
          <w:sz w:val="22"/>
          <w:lang w:val="fr-CA"/>
        </w:rPr>
      </w:pPr>
    </w:p>
    <w:p w14:paraId="3BBACCE2"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Quel est le rôle du gouvernement du Canada dans le secteur de la santé?</w:t>
      </w:r>
    </w:p>
    <w:p w14:paraId="0852BBD1"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À votre avis, le gouvernement du Canada comprend-il les enjeux en matière de santé qui vous inquiètent le plus? Pourquoi/Pourquoi pas?</w:t>
      </w:r>
    </w:p>
    <w:p w14:paraId="68FBFFDD" w14:textId="77777777" w:rsidR="00D40312" w:rsidRPr="00D40312" w:rsidRDefault="00D40312" w:rsidP="00D40312">
      <w:pPr>
        <w:spacing w:after="0" w:line="276" w:lineRule="auto"/>
        <w:contextualSpacing/>
        <w:rPr>
          <w:rFonts w:ascii="Calibri" w:hAnsi="Calibri" w:cs="Calibri"/>
          <w:color w:val="auto"/>
          <w:sz w:val="22"/>
          <w:lang w:val="fr-CA"/>
        </w:rPr>
      </w:pPr>
    </w:p>
    <w:p w14:paraId="2693B14E"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 xml:space="preserve">Le cas échéant, quel travail le gouvernement fédéral a-t-il </w:t>
      </w:r>
      <w:r w:rsidRPr="00D40312">
        <w:rPr>
          <w:rFonts w:ascii="Calibri" w:hAnsi="Calibri" w:cs="Calibri"/>
          <w:color w:val="auto"/>
          <w:sz w:val="22"/>
          <w:u w:val="single"/>
          <w:lang w:val="fr-CA"/>
        </w:rPr>
        <w:t>déjà</w:t>
      </w:r>
      <w:r w:rsidRPr="00D40312">
        <w:rPr>
          <w:rFonts w:ascii="Calibri" w:hAnsi="Calibri" w:cs="Calibri"/>
          <w:color w:val="auto"/>
          <w:sz w:val="22"/>
          <w:lang w:val="fr-CA"/>
        </w:rPr>
        <w:t xml:space="preserve"> accompli afin de régler des problèmes dans le domaine des soins de santé? </w:t>
      </w:r>
    </w:p>
    <w:p w14:paraId="0B05C605" w14:textId="77777777" w:rsidR="00D40312" w:rsidRPr="00D40312" w:rsidRDefault="00D40312" w:rsidP="00D40312">
      <w:pPr>
        <w:spacing w:after="0" w:line="276" w:lineRule="auto"/>
        <w:contextualSpacing/>
        <w:rPr>
          <w:rFonts w:ascii="Calibri" w:hAnsi="Calibri" w:cs="Calibri"/>
          <w:color w:val="auto"/>
          <w:sz w:val="22"/>
          <w:lang w:val="fr-CA"/>
        </w:rPr>
      </w:pPr>
    </w:p>
    <w:p w14:paraId="778A68A2"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eastAsia="Times New Roman" w:hAnsi="Calibri" w:cs="Calibri"/>
          <w:color w:val="auto"/>
          <w:sz w:val="22"/>
          <w:lang w:val="fr-CA"/>
        </w:rPr>
        <w:t xml:space="preserve">Selon ce que vous avez vu, lu ou entendu, qu’est-ce que le gouvernement du Canada a dit ou fait </w:t>
      </w:r>
      <w:r w:rsidRPr="00D40312">
        <w:rPr>
          <w:rFonts w:ascii="Calibri" w:eastAsia="Times New Roman" w:hAnsi="Calibri" w:cs="Calibri"/>
          <w:color w:val="auto"/>
          <w:sz w:val="22"/>
          <w:u w:val="single"/>
          <w:lang w:val="fr-CA"/>
        </w:rPr>
        <w:t>récemment</w:t>
      </w:r>
      <w:r w:rsidRPr="00D40312">
        <w:rPr>
          <w:rFonts w:ascii="Calibri" w:eastAsia="Times New Roman" w:hAnsi="Calibri" w:cs="Calibri"/>
          <w:color w:val="auto"/>
          <w:sz w:val="22"/>
          <w:lang w:val="fr-CA"/>
        </w:rPr>
        <w:t xml:space="preserve"> en matière de soins de santé?</w:t>
      </w:r>
    </w:p>
    <w:p w14:paraId="13DCFF3F" w14:textId="77777777" w:rsidR="00D40312" w:rsidRPr="00D40312" w:rsidRDefault="00D40312" w:rsidP="00D40312">
      <w:pPr>
        <w:numPr>
          <w:ilvl w:val="1"/>
          <w:numId w:val="5"/>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 Où en avez-vous entendu parler?</w:t>
      </w:r>
    </w:p>
    <w:p w14:paraId="2038D90C" w14:textId="77777777" w:rsidR="00D40312" w:rsidRPr="00D40312" w:rsidRDefault="00D40312" w:rsidP="00D40312">
      <w:pPr>
        <w:spacing w:after="0" w:line="276" w:lineRule="auto"/>
        <w:rPr>
          <w:rFonts w:ascii="Calibri" w:eastAsia="Times New Roman" w:hAnsi="Calibri" w:cs="Calibri"/>
          <w:color w:val="auto"/>
          <w:sz w:val="22"/>
          <w:lang w:val="fr-CA"/>
        </w:rPr>
      </w:pPr>
    </w:p>
    <w:p w14:paraId="3FEB6DF0"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SONDER : </w:t>
      </w:r>
      <w:bookmarkStart w:id="210" w:name="_Hlk129864318"/>
      <w:r w:rsidRPr="00D40312">
        <w:rPr>
          <w:rFonts w:ascii="Calibri" w:eastAsia="Times New Roman" w:hAnsi="Calibri" w:cs="Calibri"/>
          <w:color w:val="auto"/>
          <w:sz w:val="22"/>
          <w:lang w:val="fr-CA"/>
        </w:rPr>
        <w:t xml:space="preserve">Avez-vous entendu quelque chose au sujet de négociations entre le gouvernement fédéral et les gouvernements provinciaux sur le financement des soins de santé? </w:t>
      </w:r>
    </w:p>
    <w:p w14:paraId="45E55C17" w14:textId="77777777" w:rsidR="00D40312" w:rsidRPr="00D40312" w:rsidRDefault="00D40312" w:rsidP="00D40312">
      <w:pPr>
        <w:numPr>
          <w:ilvl w:val="1"/>
          <w:numId w:val="5"/>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Qu’avez-vous entendu? </w:t>
      </w:r>
    </w:p>
    <w:p w14:paraId="0B0AB846" w14:textId="77777777" w:rsidR="00D40312" w:rsidRPr="00D40312" w:rsidRDefault="00D40312" w:rsidP="00D40312">
      <w:pPr>
        <w:numPr>
          <w:ilvl w:val="1"/>
          <w:numId w:val="5"/>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Quelles ont été vos impressions de ces négociations?</w:t>
      </w:r>
    </w:p>
    <w:bookmarkEnd w:id="210"/>
    <w:p w14:paraId="354C07B5" w14:textId="77777777" w:rsidR="00D40312" w:rsidRPr="00D40312" w:rsidRDefault="00D40312" w:rsidP="00D40312">
      <w:pPr>
        <w:numPr>
          <w:ilvl w:val="2"/>
          <w:numId w:val="5"/>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Qu’est-ce qui vous a donné cette impression?</w:t>
      </w:r>
    </w:p>
    <w:p w14:paraId="40D08006" w14:textId="77777777" w:rsidR="00D40312" w:rsidRPr="00D40312" w:rsidRDefault="00D40312" w:rsidP="00D40312">
      <w:pPr>
        <w:numPr>
          <w:ilvl w:val="2"/>
          <w:numId w:val="5"/>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Qu’attendez-vous de la part du gouvernement du Canada?</w:t>
      </w:r>
    </w:p>
    <w:p w14:paraId="19CC34C8" w14:textId="77777777" w:rsidR="00D40312" w:rsidRPr="00D40312" w:rsidRDefault="00D40312" w:rsidP="00D40312">
      <w:pPr>
        <w:spacing w:after="0" w:line="276" w:lineRule="auto"/>
        <w:rPr>
          <w:rFonts w:ascii="Calibri" w:eastAsia="Times New Roman" w:hAnsi="Calibri" w:cs="Calibri"/>
          <w:bCs/>
          <w:color w:val="auto"/>
          <w:sz w:val="22"/>
          <w:highlight w:val="green"/>
          <w:lang w:val="fr-CA"/>
        </w:rPr>
      </w:pPr>
    </w:p>
    <w:p w14:paraId="4A11A4E3" w14:textId="77777777" w:rsidR="00D40312" w:rsidRPr="00D40312" w:rsidRDefault="00D40312" w:rsidP="00D40312">
      <w:pPr>
        <w:spacing w:after="0" w:line="276" w:lineRule="auto"/>
        <w:rPr>
          <w:rFonts w:ascii="Calibri" w:hAnsi="Calibri" w:cs="Calibri"/>
          <w:b/>
          <w:color w:val="auto"/>
          <w:sz w:val="22"/>
          <w:lang w:val="fr-CA"/>
        </w:rPr>
      </w:pPr>
      <w:r w:rsidRPr="00D40312">
        <w:rPr>
          <w:rFonts w:ascii="Calibri" w:hAnsi="Calibri" w:cs="Calibri"/>
          <w:b/>
          <w:color w:val="auto"/>
          <w:sz w:val="22"/>
          <w:lang w:val="fr-CA"/>
        </w:rPr>
        <w:t>AFFICHER À L’ÉCRAN :</w:t>
      </w:r>
    </w:p>
    <w:p w14:paraId="21EF7634" w14:textId="77777777" w:rsidR="00D40312" w:rsidRPr="00D40312" w:rsidRDefault="00D40312" w:rsidP="00D40312">
      <w:pPr>
        <w:spacing w:after="0" w:line="276" w:lineRule="auto"/>
        <w:rPr>
          <w:rFonts w:ascii="Calibri" w:eastAsia="Times New Roman" w:hAnsi="Calibri" w:cs="Calibri"/>
          <w:bCs/>
          <w:color w:val="auto"/>
          <w:sz w:val="22"/>
          <w:highlight w:val="yellow"/>
          <w:lang w:val="fr-CA"/>
        </w:rPr>
      </w:pPr>
      <w:r w:rsidRPr="00D40312">
        <w:rPr>
          <w:rFonts w:ascii="Calibri" w:eastAsia="Times New Roman" w:hAnsi="Calibri" w:cs="Calibri"/>
          <w:bCs/>
          <w:color w:val="auto"/>
          <w:sz w:val="22"/>
          <w:lang w:val="fr-CA"/>
        </w:rPr>
        <w:t>Au cours de ces négociations, le gouvernement du Canada a déclaré qu’il était prêt à augmenter les investissements en soins de santé versés aux provinces et aux territoires dans le cadre du Transfert canadien en matière de santé.</w:t>
      </w:r>
    </w:p>
    <w:p w14:paraId="7A966548"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76B8646D" w14:textId="77777777" w:rsidR="00D40312" w:rsidRPr="00D40312" w:rsidRDefault="00D40312" w:rsidP="00D40312">
      <w:pPr>
        <w:spacing w:after="0" w:line="276" w:lineRule="auto"/>
        <w:rPr>
          <w:rFonts w:ascii="Calibri" w:eastAsia="Times New Roman" w:hAnsi="Calibri" w:cs="Calibri"/>
          <w:bCs/>
          <w:color w:val="auto"/>
          <w:sz w:val="22"/>
          <w:highlight w:val="yellow"/>
          <w:lang w:val="fr-CA"/>
        </w:rPr>
      </w:pPr>
      <w:r w:rsidRPr="00D40312">
        <w:rPr>
          <w:rFonts w:ascii="Calibri" w:eastAsia="Times New Roman" w:hAnsi="Calibri" w:cs="Calibri"/>
          <w:bCs/>
          <w:color w:val="auto"/>
          <w:sz w:val="22"/>
          <w:lang w:val="fr-CA"/>
        </w:rPr>
        <w:lastRenderedPageBreak/>
        <w:t>Toutefois, le gouvernement du Canada a dit souhaiter obtenir l’accord des provinces et des territoires sur quelques initiatives clés avant d’aller de l’avant.</w:t>
      </w:r>
    </w:p>
    <w:p w14:paraId="1AF1B1BF" w14:textId="77777777" w:rsidR="00D40312" w:rsidRPr="00D40312" w:rsidRDefault="00D40312" w:rsidP="00D40312">
      <w:pPr>
        <w:spacing w:after="0" w:line="276" w:lineRule="auto"/>
        <w:rPr>
          <w:rFonts w:ascii="Calibri" w:eastAsia="Times New Roman" w:hAnsi="Calibri" w:cs="Calibri"/>
          <w:bCs/>
          <w:color w:val="auto"/>
          <w:sz w:val="22"/>
          <w:highlight w:val="yellow"/>
          <w:lang w:val="fr-CA"/>
        </w:rPr>
      </w:pPr>
    </w:p>
    <w:p w14:paraId="453CA183"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Cs/>
          <w:color w:val="auto"/>
          <w:sz w:val="22"/>
          <w:lang w:val="fr-CA"/>
        </w:rPr>
        <w:t>Voici quelques domaines pour lesquels le gouvernement du Canada souhaite parvenir à un accord :</w:t>
      </w:r>
    </w:p>
    <w:p w14:paraId="420CF01D"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Élargir l’usage d’indicateurs pancanadiens pour mesurer les progrès dans des domaines prioritaires de la santé</w:t>
      </w:r>
    </w:p>
    <w:p w14:paraId="056453FE"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Mettre sur pied un système de données sur la santé de haute qualité pour le Canada</w:t>
      </w:r>
    </w:p>
    <w:p w14:paraId="74F6E760" w14:textId="77777777" w:rsidR="00D40312" w:rsidRPr="00D40312" w:rsidRDefault="00D40312" w:rsidP="00D40312">
      <w:pPr>
        <w:spacing w:after="0" w:line="276" w:lineRule="auto"/>
        <w:rPr>
          <w:rFonts w:ascii="Calibri" w:eastAsia="Times New Roman" w:hAnsi="Calibri" w:cs="Calibri"/>
          <w:bCs/>
          <w:color w:val="auto"/>
          <w:sz w:val="22"/>
          <w:highlight w:val="yellow"/>
          <w:lang w:val="fr-CA"/>
        </w:rPr>
      </w:pPr>
    </w:p>
    <w:p w14:paraId="3F173F3E"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Cs/>
          <w:color w:val="auto"/>
          <w:sz w:val="22"/>
          <w:lang w:val="fr-CA"/>
        </w:rPr>
        <w:t>Le gouvernement du Canada estime que cette approche permettra de dresser un portrait plus clair de l’accès aux soins dans l’ensemble du pays, d’identifier les lacunes dans les services, et de faire en sorte que les Canadiens puissent accéder à leurs propres dossiers de santé</w:t>
      </w:r>
    </w:p>
    <w:p w14:paraId="79E2009E" w14:textId="77777777" w:rsidR="00D40312" w:rsidRPr="00D40312" w:rsidRDefault="00D40312" w:rsidP="00D40312">
      <w:pPr>
        <w:spacing w:after="0" w:line="276" w:lineRule="auto"/>
        <w:rPr>
          <w:rFonts w:ascii="Calibri" w:hAnsi="Calibri" w:cs="Calibri"/>
          <w:bCs/>
          <w:color w:val="FF0000"/>
          <w:sz w:val="22"/>
          <w:highlight w:val="green"/>
          <w:lang w:val="fr-CA"/>
        </w:rPr>
      </w:pPr>
    </w:p>
    <w:p w14:paraId="6E3E9818"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bookmarkStart w:id="211" w:name="_Hlk129864344"/>
      <w:r w:rsidRPr="00D40312">
        <w:rPr>
          <w:rFonts w:ascii="Calibri" w:eastAsia="Times New Roman" w:hAnsi="Calibri" w:cs="Calibri"/>
          <w:color w:val="auto"/>
          <w:sz w:val="22"/>
          <w:lang w:val="fr-CA"/>
        </w:rPr>
        <w:t>Quelle est votre réaction à l’égard de la position du gouvernement du Canada</w:t>
      </w:r>
      <w:bookmarkEnd w:id="211"/>
      <w:r w:rsidRPr="00D40312">
        <w:rPr>
          <w:rFonts w:ascii="Calibri" w:eastAsia="Times New Roman" w:hAnsi="Calibri" w:cs="Calibri"/>
          <w:color w:val="auto"/>
          <w:sz w:val="22"/>
          <w:lang w:val="fr-CA"/>
        </w:rPr>
        <w:t>?</w:t>
      </w:r>
    </w:p>
    <w:p w14:paraId="725DC3BB" w14:textId="77777777" w:rsidR="00D40312" w:rsidRPr="00D40312" w:rsidRDefault="00D40312" w:rsidP="00D40312">
      <w:pPr>
        <w:numPr>
          <w:ilvl w:val="1"/>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DEMANDER AU BESOIN :</w:t>
      </w:r>
    </w:p>
    <w:p w14:paraId="122AD63F" w14:textId="77777777" w:rsidR="00D40312" w:rsidRPr="00D40312" w:rsidRDefault="00D40312" w:rsidP="00D40312">
      <w:pPr>
        <w:numPr>
          <w:ilvl w:val="2"/>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Est-ce que l’amélioration de la gestion des données en santé devrait être une priorité pour le gouvernement du Canada dans ces négociations?</w:t>
      </w:r>
    </w:p>
    <w:p w14:paraId="1069E55D" w14:textId="77777777" w:rsidR="00D40312" w:rsidRPr="00D40312" w:rsidRDefault="00D40312" w:rsidP="00D40312">
      <w:pPr>
        <w:numPr>
          <w:ilvl w:val="2"/>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Dans quelle mesure est-il important, le cas échéant, de pouvoir voir où se trouvent les lacunes dans les soins de santé?</w:t>
      </w:r>
    </w:p>
    <w:p w14:paraId="4990D649" w14:textId="77777777" w:rsidR="00D40312" w:rsidRPr="00D40312" w:rsidRDefault="00D40312" w:rsidP="00D40312">
      <w:pPr>
        <w:numPr>
          <w:ilvl w:val="2"/>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Dans quelle mesure est-il important pour vous, le cas échéant, d’avoir accès à vos renseignements personnels sur la santé</w:t>
      </w:r>
    </w:p>
    <w:p w14:paraId="54797C85"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53AAD787"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t xml:space="preserve">Communauté 2ELGBTQI+ </w:t>
      </w:r>
      <w:r w:rsidRPr="00D40312">
        <w:rPr>
          <w:rFonts w:ascii="Calibri" w:eastAsia="Times New Roman" w:hAnsi="Calibri" w:cs="Calibri"/>
          <w:bCs/>
          <w:color w:val="auto"/>
          <w:sz w:val="22"/>
          <w:highlight w:val="yellow"/>
          <w:lang w:val="fr-CA"/>
        </w:rPr>
        <w:t>Membres de la communauté 2ELGBTQI+ de Toronto et de Montréal</w:t>
      </w:r>
    </w:p>
    <w:p w14:paraId="5C1B2E62"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19CF455D"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Les personnes 2ELGBTQI+ ont différentes perspectives et expériences de vie, et il peut parfois être difficile d’aborder de manière générale les enjeux qui les concernent. Cela dit, de votre point de vue personnel, quels sont certains des problèmes les plus pressants qui ont un impact sur les personnes </w:t>
      </w:r>
      <w:r w:rsidRPr="00D40312">
        <w:rPr>
          <w:rFonts w:ascii="Calibri" w:eastAsia="Times New Roman" w:hAnsi="Calibri" w:cs="Calibri"/>
          <w:bCs/>
          <w:color w:val="auto"/>
          <w:sz w:val="22"/>
          <w:lang w:val="fr-CA"/>
        </w:rPr>
        <w:t>2ELGBTQI+</w:t>
      </w:r>
      <w:r w:rsidRPr="00D40312">
        <w:rPr>
          <w:rFonts w:ascii="Calibri" w:hAnsi="Calibri" w:cs="Calibri"/>
          <w:color w:val="auto"/>
          <w:sz w:val="22"/>
          <w:lang w:val="fr-CA"/>
        </w:rPr>
        <w:t>?</w:t>
      </w:r>
    </w:p>
    <w:p w14:paraId="3FA4B982"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 xml:space="preserve">SI CELA N’A PAS ÉTÉ MENTIONNÉ : Et qu’en est-il de leur sécurité personnelle? </w:t>
      </w:r>
    </w:p>
    <w:p w14:paraId="2D6D76F6"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SI CELA N’A PAS ÉTÉ MENTIONNÉ : Et qu’en est-il de l’insécurité en matière de logement?</w:t>
      </w:r>
    </w:p>
    <w:p w14:paraId="5B7980D3" w14:textId="77777777" w:rsidR="00D40312" w:rsidRPr="00D40312" w:rsidRDefault="00D40312" w:rsidP="00D40312">
      <w:pPr>
        <w:spacing w:after="0" w:line="276" w:lineRule="auto"/>
        <w:rPr>
          <w:rFonts w:ascii="Calibri" w:hAnsi="Calibri" w:cs="Calibri"/>
          <w:color w:val="auto"/>
          <w:sz w:val="22"/>
          <w:lang w:val="fr-CA"/>
        </w:rPr>
      </w:pPr>
    </w:p>
    <w:p w14:paraId="5F50071A"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 xml:space="preserve">Le cas échéant, quel est le rôle du gouvernement du Canada dans la résolution de ces problèmes? </w:t>
      </w:r>
    </w:p>
    <w:p w14:paraId="1C2D523B" w14:textId="77777777" w:rsidR="00D40312" w:rsidRPr="00D40312" w:rsidRDefault="00D40312" w:rsidP="00D40312">
      <w:pPr>
        <w:spacing w:after="0" w:line="276" w:lineRule="auto"/>
        <w:rPr>
          <w:rFonts w:ascii="Calibri" w:hAnsi="Calibri" w:cs="Calibri"/>
          <w:color w:val="auto"/>
          <w:sz w:val="22"/>
          <w:lang w:val="fr-CA"/>
        </w:rPr>
      </w:pPr>
    </w:p>
    <w:p w14:paraId="11B8567C"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Le cas échéant, quel travail le gouvernement du Canada a-t-il accompli en vue de résoudre ces problèmes?</w:t>
      </w:r>
    </w:p>
    <w:p w14:paraId="67DA9D99" w14:textId="77777777" w:rsidR="00D40312" w:rsidRPr="00D40312" w:rsidRDefault="00D40312" w:rsidP="00D40312">
      <w:pPr>
        <w:spacing w:after="0" w:line="276" w:lineRule="auto"/>
        <w:rPr>
          <w:rFonts w:ascii="Calibri" w:hAnsi="Calibri" w:cs="Calibri"/>
          <w:color w:val="auto"/>
          <w:sz w:val="22"/>
          <w:lang w:val="fr-CA"/>
        </w:rPr>
      </w:pPr>
    </w:p>
    <w:p w14:paraId="48DCEC85" w14:textId="77777777" w:rsidR="00D40312" w:rsidRPr="00D40312" w:rsidRDefault="00D40312" w:rsidP="00D40312">
      <w:pPr>
        <w:numPr>
          <w:ilvl w:val="0"/>
          <w:numId w:val="17"/>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lastRenderedPageBreak/>
        <w:t>Avez-vous bon espoir que le gouvernement du Canada se mettra sur la bonne voie pour corriger ces problèmes? Pourquoi/Pourquoi pas?</w:t>
      </w:r>
    </w:p>
    <w:p w14:paraId="5E6A8068"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36CD0AAC" w14:textId="77777777" w:rsidR="00D40312" w:rsidRPr="00D40312" w:rsidRDefault="00D40312" w:rsidP="00D40312">
      <w:pPr>
        <w:spacing w:after="0" w:line="276" w:lineRule="auto"/>
        <w:rPr>
          <w:rFonts w:ascii="Times New Roman" w:eastAsia="Times New Roman" w:hAnsi="Times New Roman"/>
          <w:b/>
          <w:color w:val="auto"/>
          <w:szCs w:val="20"/>
          <w:lang w:val="fr-CA"/>
        </w:rPr>
      </w:pPr>
      <w:r w:rsidRPr="00D40312">
        <w:rPr>
          <w:rFonts w:ascii="Calibri" w:eastAsia="Times New Roman" w:hAnsi="Calibri" w:cs="Calibri"/>
          <w:b/>
          <w:color w:val="auto"/>
          <w:sz w:val="22"/>
          <w:u w:val="single"/>
          <w:lang w:val="fr-CA"/>
        </w:rPr>
        <w:t>DÉFIS COMMUNAUTAIRES (20 minutes)</w:t>
      </w:r>
      <w:r w:rsidRPr="00D40312">
        <w:rPr>
          <w:rFonts w:ascii="Calibri" w:eastAsia="Times New Roman" w:hAnsi="Calibri" w:cs="Calibri"/>
          <w:b/>
          <w:color w:val="auto"/>
          <w:sz w:val="22"/>
          <w:lang w:val="fr-CA"/>
        </w:rPr>
        <w:t xml:space="preserve"> </w:t>
      </w:r>
      <w:r w:rsidRPr="00D40312">
        <w:rPr>
          <w:rFonts w:ascii="Calibri" w:eastAsia="Times New Roman" w:hAnsi="Calibri" w:cs="Calibri"/>
          <w:bCs/>
          <w:color w:val="auto"/>
          <w:sz w:val="22"/>
          <w:highlight w:val="yellow"/>
          <w:lang w:val="fr-CA"/>
        </w:rPr>
        <w:t>Résidents de la région de la Chaudière-Appalaches</w:t>
      </w:r>
    </w:p>
    <w:p w14:paraId="731F29BE" w14:textId="77777777" w:rsidR="00D40312" w:rsidRPr="00D40312" w:rsidRDefault="00D40312" w:rsidP="00D40312">
      <w:pPr>
        <w:spacing w:after="0" w:line="276" w:lineRule="auto"/>
        <w:rPr>
          <w:rFonts w:ascii="Calibri" w:eastAsia="Times New Roman" w:hAnsi="Calibri" w:cs="Calibri"/>
          <w:color w:val="auto"/>
          <w:sz w:val="22"/>
          <w:lang w:val="fr-CA"/>
        </w:rPr>
      </w:pPr>
    </w:p>
    <w:p w14:paraId="0D91663F" w14:textId="77777777" w:rsidR="00D40312" w:rsidRPr="00D40312" w:rsidRDefault="00D40312" w:rsidP="00D40312">
      <w:pPr>
        <w:spacing w:after="0" w:line="276" w:lineRule="auto"/>
        <w:rPr>
          <w:rFonts w:ascii="Calibri" w:eastAsia="Times New Roman" w:hAnsi="Calibri" w:cs="Calibri"/>
          <w:color w:val="auto"/>
          <w:sz w:val="22"/>
          <w:lang w:val="fr-CA"/>
        </w:rPr>
      </w:pPr>
      <w:r w:rsidRPr="00D40312">
        <w:rPr>
          <w:rFonts w:ascii="Calibri" w:eastAsia="Times New Roman" w:hAnsi="Calibri" w:cs="Calibri"/>
          <w:color w:val="auto"/>
          <w:sz w:val="22"/>
          <w:lang w:val="fr-CA"/>
        </w:rPr>
        <w:t>Maintenant, je voudrais qu’on se concentre sur votre communauté locale…</w:t>
      </w:r>
    </w:p>
    <w:p w14:paraId="1E0C3B0E" w14:textId="77777777" w:rsidR="00D40312" w:rsidRPr="00D40312" w:rsidRDefault="00D40312" w:rsidP="00D40312">
      <w:pPr>
        <w:spacing w:after="0" w:line="276" w:lineRule="auto"/>
        <w:rPr>
          <w:rFonts w:ascii="Calibri" w:eastAsia="Times New Roman" w:hAnsi="Calibri" w:cs="Calibri"/>
          <w:color w:val="auto"/>
          <w:sz w:val="22"/>
          <w:lang w:val="fr-CA"/>
        </w:rPr>
      </w:pPr>
    </w:p>
    <w:p w14:paraId="56425C74" w14:textId="77777777" w:rsidR="00D40312" w:rsidRPr="00D40312" w:rsidRDefault="00D40312" w:rsidP="00D40312">
      <w:pPr>
        <w:numPr>
          <w:ilvl w:val="0"/>
          <w:numId w:val="13"/>
        </w:numPr>
        <w:spacing w:after="0" w:line="276" w:lineRule="auto"/>
        <w:rPr>
          <w:rFonts w:ascii="Calibri" w:hAnsi="Calibri" w:cs="Calibri"/>
          <w:color w:val="auto"/>
          <w:sz w:val="22"/>
          <w:lang w:val="fr-CA"/>
        </w:rPr>
      </w:pPr>
      <w:bookmarkStart w:id="212" w:name="_Hlk129864360"/>
      <w:r w:rsidRPr="00D40312">
        <w:rPr>
          <w:rFonts w:ascii="Calibri" w:hAnsi="Calibri" w:cs="Calibri"/>
          <w:color w:val="000000"/>
          <w:sz w:val="22"/>
          <w:lang w:val="fr-CA"/>
        </w:rPr>
        <w:t>Quels sont les enjeux importants auxquels votre collectivité est confrontée et sur lesquels, selon vous, le gouvernement du Canada devrait se concentrer</w:t>
      </w:r>
      <w:bookmarkEnd w:id="212"/>
      <w:r w:rsidRPr="00D40312">
        <w:rPr>
          <w:rFonts w:ascii="Calibri" w:hAnsi="Calibri" w:cs="Calibri"/>
          <w:color w:val="000000"/>
          <w:sz w:val="22"/>
          <w:lang w:val="fr-CA"/>
        </w:rPr>
        <w:t>?</w:t>
      </w:r>
    </w:p>
    <w:p w14:paraId="4AE1BC36"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50FE36F0"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Quels sont les plus importants secteurs d’activités et industries pour votre communauté locale? </w:t>
      </w:r>
    </w:p>
    <w:p w14:paraId="438E6E6D" w14:textId="77777777" w:rsidR="00D40312" w:rsidRPr="00D40312" w:rsidRDefault="00D40312" w:rsidP="00D40312">
      <w:pPr>
        <w:spacing w:after="0" w:line="276" w:lineRule="auto"/>
        <w:rPr>
          <w:rFonts w:ascii="Calibri" w:hAnsi="Calibri" w:cs="Calibri"/>
          <w:color w:val="auto"/>
          <w:sz w:val="22"/>
          <w:lang w:val="fr-CA"/>
        </w:rPr>
      </w:pPr>
    </w:p>
    <w:p w14:paraId="4A2F3240"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Quels sont les secteurs d’activités et les industries de votre région qui, selon vous, ont le plus besoin d’aide? </w:t>
      </w:r>
    </w:p>
    <w:p w14:paraId="0FA7953F" w14:textId="77777777" w:rsidR="00D40312" w:rsidRPr="00D40312" w:rsidRDefault="00D40312" w:rsidP="00D40312">
      <w:pPr>
        <w:spacing w:after="0" w:line="276" w:lineRule="auto"/>
        <w:rPr>
          <w:rFonts w:ascii="Calibri" w:hAnsi="Calibri" w:cs="Calibri"/>
          <w:i/>
          <w:iCs/>
          <w:color w:val="auto"/>
          <w:sz w:val="22"/>
          <w:lang w:val="fr-CA"/>
        </w:rPr>
      </w:pPr>
    </w:p>
    <w:p w14:paraId="2B155D1E" w14:textId="77777777" w:rsidR="00D40312" w:rsidRPr="00D40312" w:rsidRDefault="00D40312" w:rsidP="00D40312">
      <w:pPr>
        <w:spacing w:after="0" w:line="276" w:lineRule="auto"/>
        <w:rPr>
          <w:rFonts w:ascii="Calibri" w:hAnsi="Calibri" w:cs="Calibri"/>
          <w:i/>
          <w:iCs/>
          <w:color w:val="auto"/>
          <w:sz w:val="22"/>
          <w:lang w:val="fr-CA"/>
        </w:rPr>
      </w:pPr>
      <w:r w:rsidRPr="00D40312">
        <w:rPr>
          <w:rFonts w:ascii="Calibri" w:hAnsi="Calibri" w:cs="Calibri"/>
          <w:i/>
          <w:iCs/>
          <w:color w:val="auto"/>
          <w:sz w:val="22"/>
          <w:lang w:val="fr-CA"/>
        </w:rPr>
        <w:t>NOTE AU MODÉRATEUR : Pour deux ou trois des secteurs importants cités, demander si le gouvernement du Canada a fait quoi que ce soit pour soutenir ce secteur. Qu’est-ce que le gouvernement du Canada devrait faire de plus pour soutenir ces secteurs?</w:t>
      </w:r>
    </w:p>
    <w:p w14:paraId="6DA20975" w14:textId="77777777" w:rsidR="00D40312" w:rsidRPr="00D40312" w:rsidRDefault="00D40312" w:rsidP="00D40312">
      <w:pPr>
        <w:spacing w:after="0" w:line="276" w:lineRule="auto"/>
        <w:rPr>
          <w:rFonts w:ascii="Calibri" w:hAnsi="Calibri" w:cs="Calibri"/>
          <w:color w:val="auto"/>
          <w:sz w:val="22"/>
          <w:lang w:val="fr-CA"/>
        </w:rPr>
      </w:pPr>
    </w:p>
    <w:p w14:paraId="7C51CB3B" w14:textId="77777777" w:rsidR="00D40312" w:rsidRPr="00D40312" w:rsidRDefault="00D40312" w:rsidP="00D40312">
      <w:pPr>
        <w:numPr>
          <w:ilvl w:val="0"/>
          <w:numId w:val="13"/>
        </w:numPr>
        <w:spacing w:after="0" w:line="276" w:lineRule="auto"/>
        <w:rPr>
          <w:rFonts w:ascii="Calibri" w:hAnsi="Calibri" w:cs="Calibri"/>
          <w:b/>
          <w:color w:val="auto"/>
          <w:sz w:val="22"/>
          <w:u w:val="single"/>
          <w:lang w:val="fr-CA"/>
        </w:rPr>
      </w:pPr>
      <w:r w:rsidRPr="00D40312">
        <w:rPr>
          <w:rFonts w:ascii="Calibri" w:hAnsi="Calibri" w:cs="Calibri"/>
          <w:color w:val="auto"/>
          <w:sz w:val="22"/>
          <w:lang w:val="fr-CA"/>
        </w:rPr>
        <w:t>Quels sont les secteurs et les industries auxquels vous souhaiteriez que le gouvernement du Canada accorde une priorité?</w:t>
      </w:r>
    </w:p>
    <w:p w14:paraId="68EE8ED7"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22EACA6A"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Les soins de santé sont-ils un sujet de préoccupation pour votre collectivité? Qu’est-ce qui vous fait dire cela?</w:t>
      </w:r>
    </w:p>
    <w:p w14:paraId="24640519"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2C245997"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Le gouvernement du Canada a-t-il fait quelque chose récemment pour soutenir le secteur des soins de santé dans votre collectivité? Qu’a-t-il fait?</w:t>
      </w:r>
    </w:p>
    <w:p w14:paraId="098DB09A" w14:textId="77777777" w:rsidR="00D40312" w:rsidRPr="00D40312" w:rsidRDefault="00D40312" w:rsidP="00D40312">
      <w:pPr>
        <w:numPr>
          <w:ilvl w:val="1"/>
          <w:numId w:val="5"/>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lang w:val="fr-CA"/>
        </w:rPr>
        <w:t>SI NON : Que peut faire le gouvernement du Canada pour aider ce secteur?</w:t>
      </w:r>
    </w:p>
    <w:p w14:paraId="1BBCC702" w14:textId="77777777" w:rsidR="00D40312" w:rsidRPr="00D40312" w:rsidRDefault="00D40312" w:rsidP="00D40312">
      <w:pPr>
        <w:spacing w:after="0" w:line="276" w:lineRule="auto"/>
        <w:rPr>
          <w:rFonts w:ascii="Calibri" w:hAnsi="Calibri" w:cs="Calibri"/>
          <w:color w:val="auto"/>
          <w:sz w:val="22"/>
          <w:lang w:val="fr-CA"/>
        </w:rPr>
      </w:pPr>
    </w:p>
    <w:p w14:paraId="342B6102" w14:textId="77777777" w:rsidR="00D40312" w:rsidRPr="00D40312" w:rsidRDefault="00D40312" w:rsidP="00D40312">
      <w:pPr>
        <w:spacing w:after="0" w:line="276" w:lineRule="auto"/>
        <w:ind w:right="4"/>
        <w:rPr>
          <w:rFonts w:ascii="Calibri" w:eastAsia="Times New Roman" w:hAnsi="Calibri" w:cs="Calibri"/>
          <w:color w:val="000000"/>
          <w:sz w:val="22"/>
          <w:lang w:val="fr-CA"/>
        </w:rPr>
      </w:pPr>
      <w:r w:rsidRPr="00D40312">
        <w:rPr>
          <w:rFonts w:ascii="Calibri" w:eastAsia="Times New Roman" w:hAnsi="Calibri" w:cs="Calibri"/>
          <w:b/>
          <w:bCs/>
          <w:color w:val="000000"/>
          <w:sz w:val="22"/>
          <w:u w:val="single"/>
          <w:lang w:val="fr-CA"/>
        </w:rPr>
        <w:t>PROGRAMME DE COORDINATION DE L’IMAGE DE MARQUE (20 minutes)</w:t>
      </w:r>
      <w:r w:rsidRPr="00D40312">
        <w:rPr>
          <w:rFonts w:ascii="Calibri" w:eastAsia="Times New Roman" w:hAnsi="Calibri" w:cs="Calibri"/>
          <w:color w:val="000000"/>
          <w:sz w:val="22"/>
          <w:lang w:val="fr-CA"/>
        </w:rPr>
        <w:t xml:space="preserve"> </w:t>
      </w:r>
      <w:r w:rsidRPr="00D40312">
        <w:rPr>
          <w:rFonts w:ascii="Calibri" w:eastAsia="Times New Roman" w:hAnsi="Calibri" w:cs="Calibri"/>
          <w:bCs/>
          <w:color w:val="auto"/>
          <w:sz w:val="22"/>
          <w:highlight w:val="yellow"/>
          <w:lang w:val="fr-CA"/>
        </w:rPr>
        <w:t>Résidents de la région de la Chaudière-Appalaches, travailleurs syndiqués de l’Ontario</w:t>
      </w:r>
    </w:p>
    <w:p w14:paraId="7F3555ED"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Lorsque vous voyez de l’information du gouvernement du Canada (p. ex. en ligne, sur papier, sur des panneaux d’affichage, à la télévision, etc.), comment savez-vous qu’elle provient du gouvernement du Canada?</w:t>
      </w:r>
    </w:p>
    <w:p w14:paraId="3C2E5AE3" w14:textId="77777777" w:rsidR="00D40312" w:rsidRPr="00D40312" w:rsidRDefault="00D40312" w:rsidP="00D40312">
      <w:pPr>
        <w:widowControl w:val="0"/>
        <w:numPr>
          <w:ilvl w:val="1"/>
          <w:numId w:val="49"/>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SONDER : Est-il clair pour vous qu’il s’agit d’une information qui provient du gouvernement du Canada? Pourquoi? Pourquoi pas?</w:t>
      </w:r>
    </w:p>
    <w:p w14:paraId="59617E9F" w14:textId="77777777" w:rsidR="00D40312" w:rsidRPr="00D40312" w:rsidRDefault="00D40312" w:rsidP="00D40312">
      <w:pPr>
        <w:widowControl w:val="0"/>
        <w:numPr>
          <w:ilvl w:val="1"/>
          <w:numId w:val="49"/>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SI NON, SONDER : Pouvez-vous me donner un exemple d’un cas où vous n’aviez pas </w:t>
      </w:r>
      <w:r w:rsidRPr="00D40312">
        <w:rPr>
          <w:rFonts w:ascii="Calibri" w:eastAsia="Times New Roman" w:hAnsi="Calibri" w:cs="Calibri"/>
          <w:color w:val="auto"/>
          <w:sz w:val="22"/>
          <w:lang w:val="fr-CA"/>
        </w:rPr>
        <w:lastRenderedPageBreak/>
        <w:t>la certitude?</w:t>
      </w:r>
    </w:p>
    <w:p w14:paraId="0C437088" w14:textId="77777777" w:rsidR="00D40312" w:rsidRPr="00D40312" w:rsidRDefault="00D40312" w:rsidP="00D40312">
      <w:pPr>
        <w:spacing w:after="0" w:line="276" w:lineRule="auto"/>
        <w:rPr>
          <w:rFonts w:ascii="Calibri" w:eastAsia="Times New Roman" w:hAnsi="Calibri" w:cs="Calibri"/>
          <w:color w:val="auto"/>
          <w:sz w:val="22"/>
          <w:lang w:val="fr-CA"/>
        </w:rPr>
      </w:pPr>
    </w:p>
    <w:p w14:paraId="1240D1EC"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Lorsque vous </w:t>
      </w:r>
      <w:r w:rsidRPr="00D40312">
        <w:rPr>
          <w:rFonts w:ascii="Calibri" w:hAnsi="Calibri" w:cs="Calibri"/>
          <w:color w:val="auto"/>
          <w:sz w:val="22"/>
          <w:u w:val="single"/>
          <w:lang w:val="fr-CA"/>
        </w:rPr>
        <w:t>entendez</w:t>
      </w:r>
      <w:r w:rsidRPr="00D40312">
        <w:rPr>
          <w:rFonts w:ascii="Calibri" w:hAnsi="Calibri" w:cs="Calibri"/>
          <w:color w:val="auto"/>
          <w:sz w:val="22"/>
          <w:lang w:val="fr-CA"/>
        </w:rPr>
        <w:t xml:space="preserve"> de l’information, à la radio par exemple, comment savez-vous qu’elle provient du gouvernement du Canada?</w:t>
      </w:r>
    </w:p>
    <w:p w14:paraId="5BC20D45" w14:textId="77777777" w:rsidR="00D40312" w:rsidRPr="00D40312" w:rsidRDefault="00D40312" w:rsidP="00D40312">
      <w:pPr>
        <w:widowControl w:val="0"/>
        <w:numPr>
          <w:ilvl w:val="1"/>
          <w:numId w:val="49"/>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SONDER : Où l’entendez-vous? À la radio? À la télévision?</w:t>
      </w:r>
    </w:p>
    <w:p w14:paraId="3E83F54C" w14:textId="77777777" w:rsidR="00D40312" w:rsidRPr="00D40312" w:rsidRDefault="00D40312" w:rsidP="00D40312">
      <w:pPr>
        <w:widowControl w:val="0"/>
        <w:numPr>
          <w:ilvl w:val="1"/>
          <w:numId w:val="49"/>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SONDER : Y a-t-il des phrases ou des sons spécifiques qui servent à identifier l’information provenant du gouvernement du Canada?</w:t>
      </w:r>
    </w:p>
    <w:p w14:paraId="6766274B" w14:textId="77777777" w:rsidR="00D40312" w:rsidRPr="00D40312" w:rsidRDefault="00D40312" w:rsidP="00D40312">
      <w:pPr>
        <w:spacing w:after="0" w:line="276" w:lineRule="auto"/>
        <w:rPr>
          <w:rFonts w:ascii="Calibri" w:eastAsia="Times New Roman" w:hAnsi="Calibri" w:cs="Calibri"/>
          <w:color w:val="auto"/>
          <w:sz w:val="22"/>
          <w:lang w:val="fr-CA"/>
        </w:rPr>
      </w:pPr>
    </w:p>
    <w:p w14:paraId="54FE5B69" w14:textId="77777777" w:rsidR="00D40312" w:rsidRPr="00D40312" w:rsidRDefault="00D40312" w:rsidP="00D40312">
      <w:pPr>
        <w:spacing w:after="0" w:line="276" w:lineRule="auto"/>
        <w:rPr>
          <w:rFonts w:ascii="Calibri" w:eastAsia="Times New Roman" w:hAnsi="Calibri" w:cs="Calibri"/>
          <w:b/>
          <w:bCs/>
          <w:color w:val="auto"/>
          <w:sz w:val="22"/>
          <w:lang w:val="fr-CA"/>
        </w:rPr>
      </w:pPr>
      <w:r w:rsidRPr="00D40312">
        <w:rPr>
          <w:rFonts w:ascii="Calibri" w:eastAsia="Times New Roman" w:hAnsi="Calibri" w:cs="Calibri"/>
          <w:b/>
          <w:bCs/>
          <w:color w:val="auto"/>
          <w:sz w:val="22"/>
          <w:lang w:val="fr-CA"/>
        </w:rPr>
        <w:t>AFFICHER À L’ÉCRAN LE MOT-SYMBOLE « CANADA »</w:t>
      </w:r>
    </w:p>
    <w:p w14:paraId="3D05ABF4" w14:textId="77777777" w:rsidR="00D40312" w:rsidRPr="00D40312" w:rsidRDefault="00D40312" w:rsidP="00D40312">
      <w:pPr>
        <w:spacing w:after="0" w:line="276" w:lineRule="auto"/>
        <w:rPr>
          <w:rFonts w:ascii="Calibri" w:eastAsia="Times New Roman" w:hAnsi="Calibri" w:cs="Calibri"/>
          <w:color w:val="auto"/>
          <w:sz w:val="22"/>
          <w:lang w:val="fr-CA"/>
        </w:rPr>
      </w:pPr>
    </w:p>
    <w:p w14:paraId="1DA27D32"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Avez-vous déjà vu ce symbole auparavant? Si oui, où?</w:t>
      </w:r>
    </w:p>
    <w:p w14:paraId="7DA99A90" w14:textId="77777777" w:rsidR="00D40312" w:rsidRPr="00D40312" w:rsidRDefault="00D40312" w:rsidP="00D40312">
      <w:pPr>
        <w:spacing w:after="0" w:line="276" w:lineRule="auto"/>
        <w:rPr>
          <w:rFonts w:ascii="Calibri" w:eastAsia="Times New Roman" w:hAnsi="Calibri" w:cs="Calibri"/>
          <w:color w:val="auto"/>
          <w:sz w:val="22"/>
          <w:lang w:val="fr-CA"/>
        </w:rPr>
      </w:pPr>
    </w:p>
    <w:p w14:paraId="6E9B7760"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 signifie ce symbole de manière générale?</w:t>
      </w:r>
    </w:p>
    <w:p w14:paraId="5D3FA1D3" w14:textId="77777777" w:rsidR="00D40312" w:rsidRPr="00D40312" w:rsidRDefault="00D40312" w:rsidP="00D40312">
      <w:pPr>
        <w:widowControl w:val="0"/>
        <w:numPr>
          <w:ilvl w:val="1"/>
          <w:numId w:val="49"/>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SI CE N’EST PAS MENTIONNÉ, SONDER : </w:t>
      </w:r>
      <w:r w:rsidRPr="00D40312">
        <w:rPr>
          <w:rFonts w:ascii="Calibri" w:eastAsia="Times New Roman" w:hAnsi="Calibri" w:cs="Calibri"/>
          <w:color w:val="auto"/>
          <w:sz w:val="22"/>
          <w:lang w:val="fr-CA"/>
        </w:rPr>
        <w:tab/>
        <w:t>Pensez-vous que ce symbole représente le gouvernement du Canada? Pourquoi? Pourquoi pas?</w:t>
      </w:r>
    </w:p>
    <w:p w14:paraId="6D2FF08B"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632BFCFB"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Que signifie-t-il pour </w:t>
      </w:r>
      <w:r w:rsidRPr="00D40312">
        <w:rPr>
          <w:rFonts w:ascii="Calibri" w:hAnsi="Calibri" w:cs="Calibri"/>
          <w:color w:val="auto"/>
          <w:sz w:val="22"/>
          <w:u w:val="single"/>
          <w:lang w:val="fr-CA"/>
        </w:rPr>
        <w:t>vous</w:t>
      </w:r>
      <w:r w:rsidRPr="00D40312">
        <w:rPr>
          <w:rFonts w:ascii="Calibri" w:hAnsi="Calibri" w:cs="Calibri"/>
          <w:color w:val="auto"/>
          <w:sz w:val="22"/>
          <w:lang w:val="fr-CA"/>
        </w:rPr>
        <w:t xml:space="preserve"> personnellement?</w:t>
      </w:r>
    </w:p>
    <w:p w14:paraId="29950605" w14:textId="77777777" w:rsidR="00D40312" w:rsidRPr="00D40312" w:rsidRDefault="00D40312" w:rsidP="00D40312">
      <w:pPr>
        <w:widowControl w:val="0"/>
        <w:numPr>
          <w:ilvl w:val="1"/>
          <w:numId w:val="49"/>
        </w:numPr>
        <w:spacing w:after="0" w:line="276" w:lineRule="auto"/>
        <w:contextualSpacing/>
        <w:rPr>
          <w:rFonts w:ascii="Calibri" w:eastAsia="Times New Roman" w:hAnsi="Calibri" w:cs="Calibri"/>
          <w:i/>
          <w:iCs/>
          <w:color w:val="auto"/>
          <w:sz w:val="22"/>
          <w:lang w:val="fr-CA"/>
        </w:rPr>
      </w:pPr>
      <w:r w:rsidRPr="00D40312">
        <w:rPr>
          <w:rFonts w:ascii="Calibri" w:eastAsia="Times New Roman" w:hAnsi="Calibri" w:cs="Calibri"/>
          <w:color w:val="auto"/>
          <w:sz w:val="22"/>
          <w:lang w:val="fr-CA"/>
        </w:rPr>
        <w:t xml:space="preserve">SONDER SI NÉCESSAIRE : À quoi est-il le plus probable que vous associiez ce symbole? Que vous fait-il </w:t>
      </w:r>
      <w:r w:rsidRPr="00D40312">
        <w:rPr>
          <w:rFonts w:ascii="Calibri" w:eastAsia="Times New Roman" w:hAnsi="Calibri" w:cs="Calibri"/>
          <w:color w:val="auto"/>
          <w:sz w:val="22"/>
          <w:u w:val="single"/>
          <w:lang w:val="fr-CA"/>
        </w:rPr>
        <w:t>ressentir</w:t>
      </w:r>
      <w:r w:rsidRPr="00D40312">
        <w:rPr>
          <w:rFonts w:ascii="Calibri" w:eastAsia="Times New Roman" w:hAnsi="Calibri" w:cs="Calibri"/>
          <w:color w:val="auto"/>
          <w:sz w:val="22"/>
          <w:lang w:val="fr-CA"/>
        </w:rPr>
        <w:t>? Pourquoi?</w:t>
      </w:r>
    </w:p>
    <w:p w14:paraId="5514C9AD" w14:textId="77777777" w:rsidR="00D40312" w:rsidRPr="00D40312" w:rsidRDefault="00D40312" w:rsidP="00D40312">
      <w:pPr>
        <w:widowControl w:val="0"/>
        <w:numPr>
          <w:ilvl w:val="1"/>
          <w:numId w:val="49"/>
        </w:numPr>
        <w:spacing w:after="0" w:line="276" w:lineRule="auto"/>
        <w:contextualSpacing/>
        <w:rPr>
          <w:rFonts w:ascii="Calibri" w:eastAsia="Times New Roman" w:hAnsi="Calibri" w:cs="Calibri"/>
          <w:i/>
          <w:iCs/>
          <w:color w:val="auto"/>
          <w:sz w:val="22"/>
          <w:lang w:val="fr-CA"/>
        </w:rPr>
      </w:pPr>
      <w:r w:rsidRPr="00D40312">
        <w:rPr>
          <w:rFonts w:ascii="Calibri" w:eastAsia="Times New Roman" w:hAnsi="Calibri" w:cs="Calibri"/>
          <w:color w:val="auto"/>
          <w:sz w:val="22"/>
          <w:lang w:val="fr-CA"/>
        </w:rPr>
        <w:t>Le symbole représente-t-il des idées ou des sentiments positifs ou négatifs? Pourquoi?</w:t>
      </w:r>
    </w:p>
    <w:p w14:paraId="1989E637"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5A5182D4"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Pourquoi pensez-vous que le gouvernement du Canada utilise ce symbole dans ses communications et informations?</w:t>
      </w:r>
    </w:p>
    <w:p w14:paraId="0414D75C" w14:textId="77777777" w:rsidR="00D40312" w:rsidRPr="00D40312" w:rsidRDefault="00D40312" w:rsidP="00D40312">
      <w:pPr>
        <w:spacing w:after="0" w:line="276" w:lineRule="auto"/>
        <w:rPr>
          <w:rFonts w:ascii="Calibri" w:eastAsia="Times New Roman" w:hAnsi="Calibri" w:cs="Calibri"/>
          <w:color w:val="auto"/>
          <w:sz w:val="22"/>
          <w:lang w:val="fr-CA"/>
        </w:rPr>
      </w:pPr>
    </w:p>
    <w:p w14:paraId="2E969DD1"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Où vous attendez-vous à voir ce symbole affiché?</w:t>
      </w:r>
      <w:r w:rsidRPr="00D40312" w:rsidDel="00E729D6">
        <w:rPr>
          <w:rFonts w:ascii="Calibri" w:hAnsi="Calibri" w:cs="Calibri"/>
          <w:color w:val="auto"/>
          <w:sz w:val="22"/>
          <w:lang w:val="fr-CA"/>
        </w:rPr>
        <w:t xml:space="preserve"> </w:t>
      </w:r>
    </w:p>
    <w:p w14:paraId="63313A02" w14:textId="77777777" w:rsidR="00D40312" w:rsidRPr="00D40312" w:rsidRDefault="00D40312" w:rsidP="00D40312">
      <w:pPr>
        <w:spacing w:after="0" w:line="276" w:lineRule="auto"/>
        <w:contextualSpacing/>
        <w:rPr>
          <w:rFonts w:ascii="Calibri" w:eastAsia="Times New Roman" w:hAnsi="Calibri" w:cs="Calibri"/>
          <w:i/>
          <w:iCs/>
          <w:color w:val="auto"/>
          <w:sz w:val="22"/>
          <w:lang w:val="fr-CA"/>
        </w:rPr>
      </w:pPr>
    </w:p>
    <w:p w14:paraId="728B4BD2"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SI L’ON A TOUJOURS PAS MENTIONNÉ LA CONFIANCE/LA CRÉDIBILITÉ/LA CERTITUDE, DEMANDER : Lorsque vous apercevez ce symbole, faites-vous confiance aux informations qui l’accompagnent? Avez-vous la certitude que l’information est crédible? Pourquoi? Pourquoi pas?</w:t>
      </w:r>
    </w:p>
    <w:p w14:paraId="64E8A31C" w14:textId="77777777" w:rsidR="00D40312" w:rsidRPr="00D40312" w:rsidRDefault="00D40312" w:rsidP="00D40312">
      <w:pPr>
        <w:spacing w:after="0" w:line="276" w:lineRule="auto"/>
        <w:rPr>
          <w:rFonts w:ascii="Calibri" w:eastAsia="Times New Roman" w:hAnsi="Calibri" w:cs="Calibri"/>
          <w:color w:val="auto"/>
          <w:sz w:val="22"/>
          <w:highlight w:val="yellow"/>
          <w:lang w:val="fr-CA"/>
        </w:rPr>
      </w:pPr>
    </w:p>
    <w:p w14:paraId="4BC651B2" w14:textId="77777777" w:rsidR="00D40312" w:rsidRPr="00D40312" w:rsidRDefault="00D40312" w:rsidP="00D40312">
      <w:pPr>
        <w:spacing w:after="0" w:line="276" w:lineRule="auto"/>
        <w:rPr>
          <w:rFonts w:ascii="Calibri" w:eastAsia="Times New Roman" w:hAnsi="Calibri" w:cs="Calibri"/>
          <w:b/>
          <w:bCs/>
          <w:color w:val="auto"/>
          <w:sz w:val="22"/>
          <w:lang w:val="fr-CA"/>
        </w:rPr>
      </w:pPr>
      <w:r w:rsidRPr="00D40312">
        <w:rPr>
          <w:rFonts w:ascii="Calibri" w:eastAsia="Times New Roman" w:hAnsi="Calibri" w:cs="Calibri"/>
          <w:b/>
          <w:bCs/>
          <w:color w:val="auto"/>
          <w:sz w:val="22"/>
          <w:lang w:val="fr-CA"/>
        </w:rPr>
        <w:t>LA PERSONNE RESPONSABLE DU SOUTIEN TECHNIQUE FERA JOUER LA SIGNATURE MUSICALE « Ô Canada »</w:t>
      </w:r>
    </w:p>
    <w:p w14:paraId="1239026B" w14:textId="77777777" w:rsidR="00D40312" w:rsidRPr="00D40312" w:rsidRDefault="00D40312" w:rsidP="00D40312">
      <w:pPr>
        <w:spacing w:after="0" w:line="276" w:lineRule="auto"/>
        <w:rPr>
          <w:rFonts w:ascii="Calibri" w:eastAsia="Times New Roman" w:hAnsi="Calibri" w:cs="Calibri"/>
          <w:color w:val="auto"/>
          <w:sz w:val="22"/>
          <w:lang w:val="fr-CA"/>
        </w:rPr>
      </w:pPr>
    </w:p>
    <w:p w14:paraId="301E73CD"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Avez-vous déjà entendu cet indicatif sonore? Si oui, où?</w:t>
      </w:r>
    </w:p>
    <w:p w14:paraId="1B4D4A67" w14:textId="77777777" w:rsidR="00D40312" w:rsidRPr="00D40312" w:rsidRDefault="00D40312" w:rsidP="00D40312">
      <w:pPr>
        <w:spacing w:after="0" w:line="276" w:lineRule="auto"/>
        <w:rPr>
          <w:rFonts w:ascii="Calibri" w:hAnsi="Calibri" w:cs="Calibri"/>
          <w:color w:val="auto"/>
          <w:sz w:val="22"/>
          <w:lang w:val="fr-CA"/>
        </w:rPr>
      </w:pPr>
    </w:p>
    <w:p w14:paraId="7F2C1D77"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lastRenderedPageBreak/>
        <w:t xml:space="preserve">Le gouvernement du Canada utilise cet indicatif sonore dans ces communications. Pourquoi pensez-vous qu’il le fait? </w:t>
      </w:r>
    </w:p>
    <w:p w14:paraId="5A736C71" w14:textId="77777777" w:rsidR="00D40312" w:rsidRPr="00D40312" w:rsidRDefault="00D40312" w:rsidP="00D40312">
      <w:pPr>
        <w:spacing w:after="0" w:line="276" w:lineRule="auto"/>
        <w:rPr>
          <w:rFonts w:ascii="Calibri" w:hAnsi="Calibri" w:cs="Calibri"/>
          <w:b/>
          <w:color w:val="FF0000"/>
          <w:sz w:val="22"/>
          <w:u w:val="single"/>
          <w:lang w:val="fr-CA"/>
        </w:rPr>
      </w:pPr>
    </w:p>
    <w:p w14:paraId="191421F7" w14:textId="77777777" w:rsidR="00D40312" w:rsidRPr="00D40312" w:rsidRDefault="00D40312" w:rsidP="00D40312">
      <w:pPr>
        <w:spacing w:after="0" w:line="276" w:lineRule="auto"/>
        <w:rPr>
          <w:rFonts w:ascii="Calibri" w:eastAsia="Times New Roman" w:hAnsi="Calibri" w:cs="Calibri"/>
          <w:color w:val="000000"/>
          <w:sz w:val="22"/>
          <w:lang w:val="fr-CA"/>
        </w:rPr>
      </w:pPr>
      <w:r w:rsidRPr="00D40312">
        <w:rPr>
          <w:rFonts w:ascii="Calibri" w:eastAsia="Times New Roman" w:hAnsi="Calibri" w:cs="Calibri"/>
          <w:b/>
          <w:bCs/>
          <w:color w:val="000000"/>
          <w:sz w:val="22"/>
          <w:u w:val="single"/>
          <w:lang w:val="fr-CA"/>
        </w:rPr>
        <w:t>IMMIGRATION (35 minutes)</w:t>
      </w:r>
      <w:r w:rsidRPr="00D40312">
        <w:rPr>
          <w:rFonts w:ascii="Calibri" w:eastAsia="Times New Roman" w:hAnsi="Calibri" w:cs="Calibri"/>
          <w:color w:val="000000"/>
          <w:sz w:val="22"/>
          <w:lang w:val="fr-CA"/>
        </w:rPr>
        <w:t xml:space="preserve"> </w:t>
      </w:r>
      <w:r w:rsidRPr="00D40312">
        <w:rPr>
          <w:rFonts w:ascii="Calibri" w:eastAsia="Times New Roman" w:hAnsi="Calibri" w:cs="Calibri"/>
          <w:bCs/>
          <w:color w:val="auto"/>
          <w:sz w:val="22"/>
          <w:highlight w:val="yellow"/>
          <w:lang w:val="fr-CA"/>
        </w:rPr>
        <w:t>Résidents de la région de la Chaudière-Appalaches</w:t>
      </w:r>
    </w:p>
    <w:p w14:paraId="3467BE53" w14:textId="77777777" w:rsidR="00D40312" w:rsidRPr="00D40312" w:rsidRDefault="00D40312" w:rsidP="00D40312">
      <w:pPr>
        <w:spacing w:after="0" w:line="276" w:lineRule="auto"/>
        <w:rPr>
          <w:rFonts w:ascii="Calibri" w:eastAsia="Times New Roman" w:hAnsi="Calibri" w:cs="Calibri"/>
          <w:color w:val="000000"/>
          <w:sz w:val="22"/>
          <w:lang w:val="fr-CA"/>
        </w:rPr>
      </w:pPr>
    </w:p>
    <w:p w14:paraId="0AFD3578"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bookmarkStart w:id="213" w:name="_Hlk129864451"/>
      <w:r w:rsidRPr="00D40312">
        <w:rPr>
          <w:rFonts w:ascii="Calibri" w:eastAsia="Times New Roman" w:hAnsi="Calibri" w:cs="Calibri"/>
          <w:color w:val="auto"/>
          <w:sz w:val="22"/>
          <w:lang w:val="fr-CA"/>
        </w:rPr>
        <w:t xml:space="preserve">Comment décririez-vous l’état actuel du système d’immigration au Canada? </w:t>
      </w:r>
    </w:p>
    <w:p w14:paraId="2EF902BA" w14:textId="77777777" w:rsidR="00D40312" w:rsidRPr="00D40312" w:rsidRDefault="00D40312" w:rsidP="00D40312">
      <w:pPr>
        <w:numPr>
          <w:ilvl w:val="1"/>
          <w:numId w:val="18"/>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Dans l’ensemble, le gouvernement du Canada est-il généralement sur la bonne voie ou sur la mauvaise voie en ce qui concerne l’immigration?</w:t>
      </w:r>
    </w:p>
    <w:bookmarkEnd w:id="213"/>
    <w:p w14:paraId="21EA7403" w14:textId="77777777" w:rsidR="00D40312" w:rsidRPr="00D40312" w:rsidRDefault="00D40312" w:rsidP="00D40312">
      <w:pPr>
        <w:spacing w:after="0" w:line="276" w:lineRule="auto"/>
        <w:rPr>
          <w:rFonts w:ascii="Calibri" w:eastAsia="Times New Roman" w:hAnsi="Calibri" w:cs="Calibri"/>
          <w:color w:val="auto"/>
          <w:sz w:val="22"/>
          <w:lang w:val="fr-CA"/>
        </w:rPr>
      </w:pPr>
    </w:p>
    <w:p w14:paraId="3A7153C8"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Quels sont certains des avantages pour le Canada d’accueillir de nouveaux immigrants?</w:t>
      </w:r>
    </w:p>
    <w:p w14:paraId="28A7FE71"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4FD90646"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Est-ce que quelqu’un a des préoccupations concernant l’accueil de nouveaux immigrants? Si oui, quelles sont ces préoccupations?</w:t>
      </w:r>
    </w:p>
    <w:p w14:paraId="53D2815F" w14:textId="77777777" w:rsidR="00D40312" w:rsidRPr="00D40312" w:rsidRDefault="00D40312" w:rsidP="00D40312">
      <w:pPr>
        <w:numPr>
          <w:ilvl w:val="1"/>
          <w:numId w:val="18"/>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L’impact de l’immigration sur le système de santé vous préoccupe-t-il du tout? Qu’en est-il du marché du logement ou de la location?</w:t>
      </w:r>
    </w:p>
    <w:p w14:paraId="4DBA0076" w14:textId="77777777" w:rsidR="00D40312" w:rsidRPr="00D40312" w:rsidRDefault="00D40312" w:rsidP="00D40312">
      <w:pPr>
        <w:spacing w:after="0" w:line="276" w:lineRule="auto"/>
        <w:rPr>
          <w:rFonts w:ascii="Calibri" w:eastAsia="Times New Roman" w:hAnsi="Calibri" w:cs="Calibri"/>
          <w:color w:val="auto"/>
          <w:sz w:val="22"/>
          <w:lang w:val="fr-CA"/>
        </w:rPr>
      </w:pPr>
    </w:p>
    <w:p w14:paraId="73B09EBB"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Pensez-vous que le gouvernement du Canada devrait augmenter, réduire ou maintenir le taux d’immigration à peu près au même niveau? Pourquoi?</w:t>
      </w:r>
    </w:p>
    <w:p w14:paraId="59C67367" w14:textId="77777777" w:rsidR="00D40312" w:rsidRPr="00D40312" w:rsidRDefault="00D40312" w:rsidP="00D40312">
      <w:pPr>
        <w:numPr>
          <w:ilvl w:val="1"/>
          <w:numId w:val="18"/>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SI AUGMENTER OU RÉDUIRE : Quels impacts cela aurait-il au Canada, que ce soit sur le plan social ou économique?</w:t>
      </w:r>
    </w:p>
    <w:p w14:paraId="2D461FD8"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76406ABF"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Qu’avez-vous vu, lu ou entendu récemment au sujet des niveaux d’immigration du Canada? </w:t>
      </w:r>
    </w:p>
    <w:p w14:paraId="204C13F4" w14:textId="77777777" w:rsidR="00D40312" w:rsidRPr="00D40312" w:rsidRDefault="00D40312" w:rsidP="00D40312">
      <w:pPr>
        <w:numPr>
          <w:ilvl w:val="1"/>
          <w:numId w:val="18"/>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MENTIONNER : Le gouvernement du Canada a récemment annoncé qu’il allait faire passer le nombre de nouveaux immigrants de 405 000 en 2021 à 465 000 en 2023, puis l’augmenter progressivement jusqu’à ce qu’il atteigne 500 000 nouveaux immigrants en 2025.</w:t>
      </w:r>
    </w:p>
    <w:p w14:paraId="21A64724" w14:textId="77777777" w:rsidR="00D40312" w:rsidRPr="00D40312" w:rsidRDefault="00D40312" w:rsidP="00D40312">
      <w:pPr>
        <w:spacing w:after="0" w:line="276" w:lineRule="auto"/>
        <w:rPr>
          <w:rFonts w:ascii="Calibri" w:eastAsia="Times New Roman" w:hAnsi="Calibri" w:cs="Calibri"/>
          <w:color w:val="auto"/>
          <w:sz w:val="22"/>
          <w:lang w:val="fr-CA"/>
        </w:rPr>
      </w:pPr>
    </w:p>
    <w:p w14:paraId="0303FF35"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bookmarkStart w:id="214" w:name="_Hlk129864482"/>
      <w:r w:rsidRPr="00D40312">
        <w:rPr>
          <w:rFonts w:ascii="Calibri" w:eastAsia="Times New Roman" w:hAnsi="Calibri" w:cs="Calibri"/>
          <w:color w:val="auto"/>
          <w:sz w:val="22"/>
          <w:lang w:val="fr-CA"/>
        </w:rPr>
        <w:t>Quelles sont vos réactions à cette nouvelle</w:t>
      </w:r>
      <w:bookmarkEnd w:id="214"/>
      <w:r w:rsidRPr="00D40312">
        <w:rPr>
          <w:rFonts w:ascii="Calibri" w:eastAsia="Times New Roman" w:hAnsi="Calibri" w:cs="Calibri"/>
          <w:color w:val="auto"/>
          <w:sz w:val="22"/>
          <w:lang w:val="fr-CA"/>
        </w:rPr>
        <w:t>?</w:t>
      </w:r>
    </w:p>
    <w:p w14:paraId="4B624089" w14:textId="77777777" w:rsidR="00D40312" w:rsidRPr="00D40312" w:rsidRDefault="00D40312" w:rsidP="00D40312">
      <w:pPr>
        <w:numPr>
          <w:ilvl w:val="1"/>
          <w:numId w:val="18"/>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Pensez-vous que ces nombres sont trop élevés, trop faibles ou vous semblent-ils à peu près justes?</w:t>
      </w:r>
    </w:p>
    <w:p w14:paraId="1352AF07" w14:textId="77777777" w:rsidR="00D40312" w:rsidRPr="00D40312" w:rsidRDefault="00D40312" w:rsidP="00D40312">
      <w:pPr>
        <w:numPr>
          <w:ilvl w:val="1"/>
          <w:numId w:val="18"/>
        </w:numPr>
        <w:spacing w:after="0" w:line="276" w:lineRule="auto"/>
        <w:contextualSpacing/>
        <w:rPr>
          <w:rFonts w:ascii="Calibri" w:eastAsia="Times New Roman" w:hAnsi="Calibri" w:cs="Calibri"/>
          <w:color w:val="auto"/>
          <w:sz w:val="22"/>
          <w:lang w:val="fr-CA"/>
        </w:rPr>
      </w:pPr>
      <w:bookmarkStart w:id="215" w:name="_Hlk129864493"/>
      <w:r w:rsidRPr="00D40312">
        <w:rPr>
          <w:rFonts w:ascii="Calibri" w:eastAsia="Times New Roman" w:hAnsi="Calibri" w:cs="Calibri"/>
          <w:color w:val="auto"/>
          <w:sz w:val="22"/>
          <w:lang w:val="fr-CA"/>
        </w:rPr>
        <w:t>Le fait d’entendre ces chiffres change-t-il votre façon de voir les impacts liés à l’accueil de nouveaux immigrants au Canada</w:t>
      </w:r>
      <w:bookmarkEnd w:id="215"/>
      <w:r w:rsidRPr="00D40312">
        <w:rPr>
          <w:rFonts w:ascii="Calibri" w:eastAsia="Times New Roman" w:hAnsi="Calibri" w:cs="Calibri"/>
          <w:color w:val="auto"/>
          <w:sz w:val="22"/>
          <w:lang w:val="fr-CA"/>
        </w:rPr>
        <w:t>?</w:t>
      </w:r>
    </w:p>
    <w:p w14:paraId="66114F32"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41181F16"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Si l’on pense maintenant à l’économie, quelle est l’importance des pénuries de main-d’œuvre en tant qu’enjeu, le cas échéant? Pourquoi?</w:t>
      </w:r>
    </w:p>
    <w:p w14:paraId="556D5460"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5E4AC85B"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lastRenderedPageBreak/>
        <w:t>À quel point êtes-vous d’accord ou en désaccord avec l’énoncé suivant : « Le Canada doit accueillir davantage de nouveaux immigrants afin de combler les emplois vacants et de faire croître l’économie. »</w:t>
      </w:r>
    </w:p>
    <w:p w14:paraId="75F530F5"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5A642867"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MENTIONNER : Les employeurs de tous les secteurs au Canada cherchaient activement à pourvoir près d’un million de postes vacants au deuxième trimestre, le nombre trimestriel le plus élevé jamais enregistré.</w:t>
      </w:r>
    </w:p>
    <w:p w14:paraId="4F6EEBEE" w14:textId="77777777" w:rsidR="00D40312" w:rsidRPr="00D40312" w:rsidRDefault="00D40312" w:rsidP="00D40312">
      <w:pPr>
        <w:numPr>
          <w:ilvl w:val="1"/>
          <w:numId w:val="13"/>
        </w:numPr>
        <w:spacing w:after="0" w:line="276" w:lineRule="auto"/>
        <w:rPr>
          <w:rFonts w:ascii="Calibri" w:eastAsia="Times New Roman" w:hAnsi="Calibri" w:cs="Calibri"/>
          <w:color w:val="auto"/>
          <w:sz w:val="22"/>
          <w:lang w:val="fr-CA"/>
        </w:rPr>
      </w:pPr>
      <w:r w:rsidRPr="00D40312">
        <w:rPr>
          <w:rFonts w:ascii="Calibri" w:hAnsi="Calibri" w:cs="Calibri"/>
          <w:color w:val="auto"/>
          <w:sz w:val="22"/>
          <w:lang w:val="fr-CA"/>
        </w:rPr>
        <w:t>Quelles</w:t>
      </w:r>
      <w:r w:rsidRPr="00D40312">
        <w:rPr>
          <w:rFonts w:ascii="Calibri" w:eastAsia="Times New Roman" w:hAnsi="Calibri" w:cs="Calibri"/>
          <w:color w:val="auto"/>
          <w:sz w:val="22"/>
          <w:lang w:val="fr-CA"/>
        </w:rPr>
        <w:t xml:space="preserve"> sont vos réactions à cela?</w:t>
      </w:r>
    </w:p>
    <w:p w14:paraId="6D5DF49B" w14:textId="77777777" w:rsidR="00D40312" w:rsidRPr="00D40312" w:rsidRDefault="00D40312" w:rsidP="00D40312">
      <w:pPr>
        <w:spacing w:after="0" w:line="276" w:lineRule="auto"/>
        <w:rPr>
          <w:rFonts w:ascii="Calibri" w:eastAsia="Times New Roman" w:hAnsi="Calibri" w:cs="Calibri"/>
          <w:color w:val="auto"/>
          <w:sz w:val="22"/>
          <w:lang w:val="fr-CA"/>
        </w:rPr>
      </w:pPr>
    </w:p>
    <w:p w14:paraId="487DD4C5"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bookmarkStart w:id="216" w:name="_Hlk129864537"/>
      <w:r w:rsidRPr="00D40312">
        <w:rPr>
          <w:rFonts w:ascii="Calibri" w:eastAsia="Times New Roman" w:hAnsi="Calibri" w:cs="Calibri"/>
          <w:color w:val="auto"/>
          <w:sz w:val="22"/>
          <w:lang w:val="fr-CA"/>
        </w:rPr>
        <w:t>Le fait de savoir cela change-t-il votre façon de percevoir l’augmentation du nombre de nouveaux immigrants accueillis au Canada</w:t>
      </w:r>
      <w:bookmarkEnd w:id="216"/>
      <w:r w:rsidRPr="00D40312">
        <w:rPr>
          <w:rFonts w:ascii="Calibri" w:eastAsia="Times New Roman" w:hAnsi="Calibri" w:cs="Calibri"/>
          <w:color w:val="auto"/>
          <w:sz w:val="22"/>
          <w:lang w:val="fr-CA"/>
        </w:rPr>
        <w:t>?</w:t>
      </w:r>
    </w:p>
    <w:p w14:paraId="1E586A27" w14:textId="77777777" w:rsidR="00D40312" w:rsidRPr="00D40312" w:rsidRDefault="00D40312" w:rsidP="00D40312">
      <w:pPr>
        <w:spacing w:after="0" w:line="276" w:lineRule="auto"/>
        <w:rPr>
          <w:rFonts w:ascii="Calibri" w:hAnsi="Calibri" w:cs="Calibri"/>
          <w:color w:val="auto"/>
          <w:sz w:val="22"/>
          <w:lang w:val="fr-CA"/>
        </w:rPr>
      </w:pPr>
    </w:p>
    <w:p w14:paraId="40ED12D0" w14:textId="77777777" w:rsidR="00D40312" w:rsidRPr="00D40312" w:rsidRDefault="00D40312" w:rsidP="00D40312">
      <w:pPr>
        <w:spacing w:after="0"/>
        <w:rPr>
          <w:rFonts w:ascii="Calibri" w:eastAsia="Times New Roman" w:hAnsi="Calibri" w:cs="Calibri"/>
          <w:color w:val="auto"/>
          <w:sz w:val="22"/>
          <w:lang w:val="fr-CA"/>
        </w:rPr>
      </w:pPr>
      <w:r w:rsidRPr="00D40312">
        <w:rPr>
          <w:rFonts w:ascii="Calibri" w:eastAsia="Times New Roman" w:hAnsi="Calibri" w:cs="Calibri"/>
          <w:b/>
          <w:bCs/>
          <w:color w:val="auto"/>
          <w:sz w:val="22"/>
          <w:u w:val="single"/>
          <w:lang w:val="fr-CA"/>
        </w:rPr>
        <w:t>SECTEURS DUREMENT TOUCHÉS PAR LA PANDÉMIE (30 minutes)</w:t>
      </w:r>
      <w:r w:rsidRPr="00D40312">
        <w:rPr>
          <w:rFonts w:ascii="Calibri" w:eastAsia="Times New Roman" w:hAnsi="Calibri" w:cs="Calibri"/>
          <w:color w:val="auto"/>
          <w:sz w:val="22"/>
          <w:lang w:val="fr-CA"/>
        </w:rPr>
        <w:t xml:space="preserve"> </w:t>
      </w:r>
      <w:r w:rsidRPr="00D40312">
        <w:rPr>
          <w:rFonts w:ascii="Calibri" w:eastAsia="Times New Roman" w:hAnsi="Calibri" w:cs="Calibri"/>
          <w:bCs/>
          <w:color w:val="auto"/>
          <w:sz w:val="22"/>
          <w:highlight w:val="yellow"/>
          <w:lang w:val="fr-CA"/>
        </w:rPr>
        <w:t>Travailleurs syndiqués de l’Ontario</w:t>
      </w:r>
    </w:p>
    <w:p w14:paraId="61F79BB0" w14:textId="77777777" w:rsidR="00D40312" w:rsidRPr="00D40312" w:rsidRDefault="00D40312" w:rsidP="00D40312">
      <w:pPr>
        <w:spacing w:after="0"/>
        <w:rPr>
          <w:rFonts w:ascii="Calibri" w:eastAsia="Times New Roman" w:hAnsi="Calibri" w:cs="Calibri"/>
          <w:b/>
          <w:bCs/>
          <w:color w:val="auto"/>
          <w:sz w:val="22"/>
          <w:u w:val="single"/>
          <w:lang w:val="fr-CA"/>
        </w:rPr>
      </w:pPr>
    </w:p>
    <w:p w14:paraId="731C9EE1" w14:textId="77777777" w:rsidR="00D40312" w:rsidRPr="00D40312" w:rsidRDefault="00D40312" w:rsidP="00D40312">
      <w:pPr>
        <w:spacing w:after="0"/>
        <w:rPr>
          <w:rFonts w:ascii="Calibri" w:eastAsia="Times New Roman" w:hAnsi="Calibri" w:cs="Calibri"/>
          <w:color w:val="auto"/>
          <w:sz w:val="22"/>
          <w:lang w:val="fr-CA"/>
        </w:rPr>
      </w:pPr>
      <w:bookmarkStart w:id="217" w:name="_Hlk129778922"/>
      <w:r w:rsidRPr="00D40312">
        <w:rPr>
          <w:rFonts w:ascii="Calibri" w:eastAsia="Times New Roman" w:hAnsi="Calibri" w:cs="Calibri"/>
          <w:color w:val="auto"/>
          <w:sz w:val="22"/>
          <w:lang w:val="fr-CA"/>
        </w:rPr>
        <w:t xml:space="preserve">J’aimerais maintenant changer un peu de sujet et parler des événements des trois dernières années, y compris la pandémie de COVID-19 et ses </w:t>
      </w:r>
      <w:bookmarkEnd w:id="217"/>
      <w:r w:rsidRPr="00D40312">
        <w:rPr>
          <w:rFonts w:ascii="Calibri" w:eastAsia="Times New Roman" w:hAnsi="Calibri" w:cs="Calibri"/>
          <w:color w:val="auto"/>
          <w:sz w:val="22"/>
          <w:lang w:val="fr-CA"/>
        </w:rPr>
        <w:t>répercussions…</w:t>
      </w:r>
    </w:p>
    <w:p w14:paraId="2C0805D1" w14:textId="77777777" w:rsidR="00D40312" w:rsidRPr="00D40312" w:rsidRDefault="00D40312" w:rsidP="00D40312">
      <w:pPr>
        <w:spacing w:after="0"/>
        <w:rPr>
          <w:rFonts w:ascii="Calibri" w:eastAsia="Times New Roman" w:hAnsi="Calibri" w:cs="Calibri"/>
          <w:color w:val="auto"/>
          <w:sz w:val="22"/>
          <w:lang w:val="fr-CA"/>
        </w:rPr>
      </w:pPr>
    </w:p>
    <w:p w14:paraId="4AD3E1F1" w14:textId="77777777" w:rsidR="00D40312" w:rsidRPr="00D40312" w:rsidRDefault="00D40312" w:rsidP="00D40312">
      <w:pPr>
        <w:numPr>
          <w:ilvl w:val="0"/>
          <w:numId w:val="5"/>
        </w:numPr>
        <w:spacing w:after="0" w:line="276" w:lineRule="auto"/>
        <w:rPr>
          <w:rFonts w:ascii="Calibri" w:eastAsia="Times New Roman" w:hAnsi="Calibri" w:cs="Calibri"/>
          <w:color w:val="auto"/>
          <w:sz w:val="22"/>
          <w:lang w:val="fr-CA"/>
        </w:rPr>
      </w:pPr>
      <w:r w:rsidRPr="00D40312">
        <w:rPr>
          <w:rFonts w:ascii="Calibri" w:eastAsia="Times New Roman" w:hAnsi="Calibri" w:cs="Calibri"/>
          <w:color w:val="auto"/>
          <w:sz w:val="22"/>
          <w:lang w:val="fr-CA"/>
        </w:rPr>
        <w:t>Depuis le début de la pandémie COVID-19, comment le travail dans votre secteur a-t-il changé?</w:t>
      </w:r>
    </w:p>
    <w:p w14:paraId="3D8FAB2D" w14:textId="77777777" w:rsidR="00D40312" w:rsidRPr="00D40312" w:rsidRDefault="00D40312" w:rsidP="00D40312">
      <w:pPr>
        <w:numPr>
          <w:ilvl w:val="1"/>
          <w:numId w:val="5"/>
        </w:numPr>
        <w:spacing w:after="0"/>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Quel impact ces changements ont-ils eu sur vous et votre famille? Comment avez-vous composé avec ces changements? </w:t>
      </w:r>
    </w:p>
    <w:p w14:paraId="4BA6A1E8" w14:textId="77777777" w:rsidR="00D40312" w:rsidRPr="00D40312" w:rsidRDefault="00D40312" w:rsidP="00D40312">
      <w:pPr>
        <w:spacing w:after="0"/>
        <w:contextualSpacing/>
        <w:rPr>
          <w:rFonts w:ascii="Calibri" w:eastAsia="Times New Roman" w:hAnsi="Calibri" w:cs="Calibri"/>
          <w:color w:val="auto"/>
          <w:sz w:val="22"/>
          <w:lang w:val="fr-CA"/>
        </w:rPr>
      </w:pPr>
    </w:p>
    <w:p w14:paraId="529E22D6"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L’inflation a-t-elle eu un impact sur le secteur dans lequel vous travaillez? Comment?</w:t>
      </w:r>
    </w:p>
    <w:p w14:paraId="17AB589E" w14:textId="77777777" w:rsidR="00D40312" w:rsidRPr="00D40312" w:rsidRDefault="00D40312" w:rsidP="00D40312">
      <w:pPr>
        <w:numPr>
          <w:ilvl w:val="1"/>
          <w:numId w:val="5"/>
        </w:numPr>
        <w:spacing w:after="0"/>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Quel impact, le cas échéant, cela a-t-il eu sur vous en tant que travailleuse ou travailleur dans ce secteur?</w:t>
      </w:r>
    </w:p>
    <w:p w14:paraId="237355F4" w14:textId="77777777" w:rsidR="00D40312" w:rsidRPr="00D40312" w:rsidRDefault="00D40312" w:rsidP="00D40312">
      <w:pPr>
        <w:spacing w:after="0"/>
        <w:contextualSpacing/>
        <w:rPr>
          <w:rFonts w:ascii="Calibri" w:eastAsia="Times New Roman" w:hAnsi="Calibri" w:cs="Calibri"/>
          <w:color w:val="auto"/>
          <w:sz w:val="22"/>
          <w:lang w:val="fr-CA"/>
        </w:rPr>
      </w:pPr>
    </w:p>
    <w:p w14:paraId="1AB54018"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Quels sont les plus grands défis auxquels sont confrontées les personnes qui travaillent dans votre secteur? </w:t>
      </w:r>
    </w:p>
    <w:p w14:paraId="36689304" w14:textId="77777777" w:rsidR="00D40312" w:rsidRPr="00D40312" w:rsidRDefault="00D40312" w:rsidP="00D40312">
      <w:pPr>
        <w:spacing w:after="0"/>
        <w:contextualSpacing/>
        <w:rPr>
          <w:rFonts w:ascii="Calibri" w:eastAsia="Times New Roman" w:hAnsi="Calibri" w:cs="Calibri"/>
          <w:color w:val="auto"/>
          <w:sz w:val="22"/>
          <w:lang w:val="fr-CA"/>
        </w:rPr>
      </w:pPr>
    </w:p>
    <w:p w14:paraId="64DCC011" w14:textId="77777777" w:rsidR="00D40312" w:rsidRPr="00D40312" w:rsidRDefault="00D40312" w:rsidP="00D40312">
      <w:pPr>
        <w:numPr>
          <w:ilvl w:val="0"/>
          <w:numId w:val="17"/>
        </w:numPr>
        <w:spacing w:after="0" w:line="276" w:lineRule="auto"/>
        <w:rPr>
          <w:rFonts w:ascii="Calibri" w:eastAsia="Times New Roman" w:hAnsi="Calibri" w:cs="Calibri"/>
          <w:color w:val="auto"/>
          <w:sz w:val="22"/>
          <w:lang w:val="fr-CA"/>
        </w:rPr>
      </w:pPr>
      <w:bookmarkStart w:id="218" w:name="_Hlk129864582"/>
      <w:r w:rsidRPr="00D40312">
        <w:rPr>
          <w:rFonts w:ascii="Calibri" w:eastAsia="Times New Roman" w:hAnsi="Calibri" w:cs="Calibri"/>
          <w:color w:val="auto"/>
          <w:sz w:val="22"/>
          <w:lang w:val="fr-CA"/>
        </w:rPr>
        <w:t>Que fait le gouvernement du Canada pour offrir des soutiens aux personnes qui travaillent dans votre secteur?</w:t>
      </w:r>
    </w:p>
    <w:p w14:paraId="03C12E30" w14:textId="77777777" w:rsidR="00D40312" w:rsidRPr="00D40312" w:rsidRDefault="00D40312" w:rsidP="00D40312">
      <w:pPr>
        <w:numPr>
          <w:ilvl w:val="1"/>
          <w:numId w:val="17"/>
        </w:numPr>
        <w:spacing w:after="0" w:line="276" w:lineRule="auto"/>
        <w:rPr>
          <w:rFonts w:ascii="Calibri" w:hAnsi="Calibri" w:cs="Calibri"/>
          <w:color w:val="auto"/>
          <w:sz w:val="22"/>
          <w:lang w:val="fr-CA"/>
        </w:rPr>
      </w:pPr>
      <w:r w:rsidRPr="00D40312">
        <w:rPr>
          <w:rFonts w:ascii="Calibri" w:hAnsi="Calibri" w:cs="Calibri"/>
          <w:color w:val="auto"/>
          <w:sz w:val="22"/>
          <w:lang w:val="fr-CA"/>
        </w:rPr>
        <w:t>Qu’est-ce que le gouvernement fédéral a fait pour soutenir les personnes qui travaillent dans votre secteur</w:t>
      </w:r>
      <w:bookmarkEnd w:id="218"/>
      <w:r w:rsidRPr="00D40312">
        <w:rPr>
          <w:rFonts w:ascii="Calibri" w:hAnsi="Calibri" w:cs="Calibri"/>
          <w:color w:val="auto"/>
          <w:sz w:val="22"/>
          <w:lang w:val="fr-CA"/>
        </w:rPr>
        <w:t>?</w:t>
      </w:r>
    </w:p>
    <w:p w14:paraId="25158B08" w14:textId="77777777" w:rsidR="00D40312" w:rsidRPr="00D40312" w:rsidRDefault="00D40312" w:rsidP="00D40312">
      <w:pPr>
        <w:numPr>
          <w:ilvl w:val="2"/>
          <w:numId w:val="5"/>
        </w:numPr>
        <w:spacing w:after="0"/>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Avez-vous reçu du soutien de la part du gouvernement du Canada? </w:t>
      </w:r>
    </w:p>
    <w:p w14:paraId="46837019" w14:textId="77777777" w:rsidR="00D40312" w:rsidRPr="00D40312" w:rsidRDefault="00D40312" w:rsidP="00D40312">
      <w:pPr>
        <w:numPr>
          <w:ilvl w:val="3"/>
          <w:numId w:val="5"/>
        </w:numPr>
        <w:spacing w:after="0"/>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SI OUI : Ce soutien était-il suffisant? </w:t>
      </w:r>
    </w:p>
    <w:p w14:paraId="3B703FC8" w14:textId="77777777" w:rsidR="00D40312" w:rsidRPr="00D40312" w:rsidRDefault="00D40312" w:rsidP="00D40312">
      <w:pPr>
        <w:spacing w:after="0"/>
        <w:contextualSpacing/>
        <w:rPr>
          <w:rFonts w:ascii="Calibri" w:eastAsia="Times New Roman" w:hAnsi="Calibri" w:cs="Calibri"/>
          <w:color w:val="auto"/>
          <w:sz w:val="22"/>
          <w:lang w:val="fr-CA"/>
        </w:rPr>
      </w:pPr>
    </w:p>
    <w:p w14:paraId="5C4BA72F"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 devrait faire le gouvernement fédéral pour soutenir la main-d’œuvre au sein de votre industrie à l’avenir?</w:t>
      </w:r>
    </w:p>
    <w:p w14:paraId="5D599382" w14:textId="77777777" w:rsidR="00D40312" w:rsidRPr="00D40312" w:rsidRDefault="00D40312" w:rsidP="00D40312">
      <w:pPr>
        <w:spacing w:after="0" w:line="276" w:lineRule="auto"/>
        <w:rPr>
          <w:rFonts w:ascii="Calibri" w:hAnsi="Calibri" w:cs="Calibri"/>
          <w:color w:val="auto"/>
          <w:sz w:val="22"/>
          <w:lang w:val="fr-CA"/>
        </w:rPr>
      </w:pPr>
    </w:p>
    <w:p w14:paraId="507CCF79" w14:textId="77777777" w:rsidR="00D40312" w:rsidRPr="00D40312" w:rsidRDefault="00D40312" w:rsidP="00D40312">
      <w:pPr>
        <w:spacing w:after="0" w:line="276" w:lineRule="auto"/>
        <w:ind w:right="4"/>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lastRenderedPageBreak/>
        <w:t>PRIORITÉS EN MATIÈRE DE SOINS DE SANTÉ (40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Utilisateurs fréquents du système de santé du Canada atlantique, aînés de grandes villes et de villes de taille moyenne des Prairies qui sont des utilisateurs fréquents du système de santé</w:t>
      </w:r>
    </w:p>
    <w:p w14:paraId="5F30285A" w14:textId="77777777" w:rsidR="00D40312" w:rsidRPr="00D40312" w:rsidRDefault="00D40312" w:rsidP="00D40312">
      <w:pPr>
        <w:spacing w:after="0" w:line="276" w:lineRule="auto"/>
        <w:ind w:right="4"/>
        <w:rPr>
          <w:rFonts w:ascii="Calibri" w:eastAsia="Times New Roman" w:hAnsi="Calibri" w:cs="Calibri"/>
          <w:color w:val="auto"/>
          <w:sz w:val="22"/>
          <w:lang w:val="fr-CA"/>
        </w:rPr>
      </w:pPr>
    </w:p>
    <w:p w14:paraId="5588E4E7" w14:textId="77777777" w:rsidR="00D40312" w:rsidRPr="00D40312" w:rsidRDefault="00D40312" w:rsidP="00D40312">
      <w:pPr>
        <w:spacing w:after="0" w:line="276" w:lineRule="auto"/>
        <w:ind w:right="4"/>
        <w:rPr>
          <w:rFonts w:ascii="Calibri" w:eastAsia="Times New Roman" w:hAnsi="Calibri" w:cs="Calibri"/>
          <w:color w:val="auto"/>
          <w:sz w:val="22"/>
          <w:lang w:val="fr-CA"/>
        </w:rPr>
      </w:pPr>
      <w:r w:rsidRPr="00D40312">
        <w:rPr>
          <w:rFonts w:ascii="Calibri" w:eastAsia="Times New Roman" w:hAnsi="Calibri" w:cs="Calibri"/>
          <w:color w:val="auto"/>
          <w:sz w:val="22"/>
          <w:lang w:val="fr-CA"/>
        </w:rPr>
        <w:t>J’aimerais maintenant qu’on examine d’autres priorités en matière de soins de santé…</w:t>
      </w:r>
    </w:p>
    <w:p w14:paraId="7FC25472" w14:textId="77777777" w:rsidR="00D40312" w:rsidRPr="00D40312" w:rsidRDefault="00D40312" w:rsidP="00D40312">
      <w:pPr>
        <w:spacing w:after="0" w:line="276" w:lineRule="auto"/>
        <w:ind w:right="4"/>
        <w:rPr>
          <w:rFonts w:ascii="Calibri" w:eastAsia="Times New Roman" w:hAnsi="Calibri" w:cs="Calibri"/>
          <w:color w:val="auto"/>
          <w:sz w:val="22"/>
          <w:lang w:val="fr-CA"/>
        </w:rPr>
      </w:pPr>
    </w:p>
    <w:p w14:paraId="5D2E9425" w14:textId="77777777" w:rsidR="00D40312" w:rsidRPr="00D40312" w:rsidRDefault="00D40312" w:rsidP="00D40312">
      <w:pPr>
        <w:numPr>
          <w:ilvl w:val="0"/>
          <w:numId w:val="13"/>
        </w:numPr>
        <w:spacing w:after="0" w:line="276" w:lineRule="auto"/>
        <w:rPr>
          <w:rFonts w:ascii="Calibri" w:eastAsia="Times New Roman" w:hAnsi="Calibri" w:cs="Calibri"/>
          <w:noProof/>
          <w:color w:val="auto"/>
          <w:sz w:val="22"/>
          <w:szCs w:val="20"/>
          <w:lang w:val="fr-CA"/>
        </w:rPr>
      </w:pPr>
      <w:r w:rsidRPr="00D40312">
        <w:rPr>
          <w:rFonts w:ascii="Calibri" w:eastAsia="Times New Roman" w:hAnsi="Calibri" w:cs="Calibri"/>
          <w:noProof/>
          <w:color w:val="auto"/>
          <w:sz w:val="22"/>
          <w:szCs w:val="20"/>
          <w:lang w:val="fr-CA"/>
        </w:rPr>
        <w:t>Est-ce que quelqu’un a entendu parler d’annonces faites par le gouvernement du Canada concernant les domaines de soins de santé auxquels il accorde la priorité?</w:t>
      </w:r>
    </w:p>
    <w:p w14:paraId="5EF63DA9" w14:textId="77777777" w:rsidR="00D40312" w:rsidRPr="00D40312" w:rsidRDefault="00D40312" w:rsidP="00D40312">
      <w:pPr>
        <w:numPr>
          <w:ilvl w:val="1"/>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noProof/>
          <w:color w:val="auto"/>
          <w:sz w:val="22"/>
          <w:szCs w:val="20"/>
          <w:lang w:val="fr-CA"/>
        </w:rPr>
        <w:t>SI OUI : Qu’avez-vous entendu?</w:t>
      </w:r>
    </w:p>
    <w:p w14:paraId="27A85DA7" w14:textId="77777777" w:rsidR="00D40312" w:rsidRPr="00D40312" w:rsidRDefault="00D40312" w:rsidP="00D40312">
      <w:pPr>
        <w:spacing w:after="0" w:line="276" w:lineRule="auto"/>
        <w:ind w:right="4"/>
        <w:rPr>
          <w:rFonts w:ascii="Calibri" w:eastAsia="Times New Roman" w:hAnsi="Calibri" w:cs="Calibri"/>
          <w:color w:val="auto"/>
          <w:sz w:val="22"/>
          <w:lang w:val="fr-CA"/>
        </w:rPr>
      </w:pPr>
    </w:p>
    <w:p w14:paraId="011DA0AB" w14:textId="77777777" w:rsidR="00D40312" w:rsidRPr="00D40312" w:rsidRDefault="00D40312" w:rsidP="00D40312">
      <w:pPr>
        <w:spacing w:after="0" w:line="276" w:lineRule="auto"/>
        <w:ind w:right="4"/>
        <w:rPr>
          <w:rFonts w:ascii="Calibri" w:eastAsia="Times New Roman" w:hAnsi="Calibri" w:cs="Calibri"/>
          <w:b/>
          <w:bCs/>
          <w:noProof/>
          <w:color w:val="auto"/>
          <w:sz w:val="22"/>
          <w:szCs w:val="20"/>
          <w:lang w:val="fr-CA"/>
        </w:rPr>
      </w:pPr>
      <w:r w:rsidRPr="00D40312">
        <w:rPr>
          <w:rFonts w:ascii="Calibri" w:eastAsia="Times New Roman" w:hAnsi="Calibri" w:cs="Calibri"/>
          <w:b/>
          <w:noProof/>
          <w:color w:val="auto"/>
          <w:sz w:val="22"/>
          <w:szCs w:val="20"/>
          <w:lang w:val="fr-CA"/>
        </w:rPr>
        <w:t>AFFICHER À L’ÉCRAN :</w:t>
      </w:r>
    </w:p>
    <w:p w14:paraId="68A98128" w14:textId="77777777" w:rsidR="00D40312" w:rsidRPr="00D40312" w:rsidRDefault="00D40312" w:rsidP="00D40312">
      <w:pPr>
        <w:spacing w:after="0" w:line="276" w:lineRule="auto"/>
        <w:ind w:right="4"/>
        <w:rPr>
          <w:rFonts w:ascii="Calibri" w:eastAsia="Times New Roman" w:hAnsi="Calibri" w:cs="Calibri"/>
          <w:noProof/>
          <w:color w:val="auto"/>
          <w:sz w:val="22"/>
          <w:szCs w:val="20"/>
          <w:lang w:val="fr-CA"/>
        </w:rPr>
      </w:pPr>
      <w:r w:rsidRPr="00D40312">
        <w:rPr>
          <w:rFonts w:ascii="Calibri" w:eastAsia="Times New Roman" w:hAnsi="Calibri" w:cs="Calibri"/>
          <w:noProof/>
          <w:color w:val="auto"/>
          <w:sz w:val="22"/>
          <w:szCs w:val="20"/>
          <w:lang w:val="fr-CA"/>
        </w:rPr>
        <w:t xml:space="preserve">Le gouvernement du Canada a récemment annoncé cinq domaines prioritaires en matière de soins de santé : </w:t>
      </w:r>
    </w:p>
    <w:p w14:paraId="49CCCED9" w14:textId="77777777" w:rsidR="00D40312" w:rsidRPr="00D40312" w:rsidRDefault="00D40312" w:rsidP="00D40312">
      <w:pPr>
        <w:numPr>
          <w:ilvl w:val="0"/>
          <w:numId w:val="40"/>
        </w:numPr>
        <w:spacing w:after="0" w:line="276" w:lineRule="auto"/>
        <w:rPr>
          <w:rFonts w:ascii="Calibri" w:eastAsia="Times New Roman" w:hAnsi="Calibri" w:cs="Calibri"/>
          <w:noProof/>
          <w:color w:val="auto"/>
          <w:sz w:val="22"/>
          <w:szCs w:val="20"/>
          <w:lang w:val="fr-CA"/>
        </w:rPr>
      </w:pPr>
      <w:r w:rsidRPr="00D40312">
        <w:rPr>
          <w:rFonts w:ascii="Calibri" w:eastAsia="Times New Roman" w:hAnsi="Calibri" w:cs="Calibri"/>
          <w:noProof/>
          <w:color w:val="auto"/>
          <w:sz w:val="22"/>
          <w:szCs w:val="20"/>
          <w:lang w:val="fr-CA"/>
        </w:rPr>
        <w:t>remédier aux pénuries de personnel de la santé et réduire les temps d’attente;</w:t>
      </w:r>
    </w:p>
    <w:p w14:paraId="51282EAD" w14:textId="77777777" w:rsidR="00D40312" w:rsidRPr="00D40312" w:rsidRDefault="00D40312" w:rsidP="00D40312">
      <w:pPr>
        <w:numPr>
          <w:ilvl w:val="0"/>
          <w:numId w:val="40"/>
        </w:numPr>
        <w:spacing w:after="0" w:line="276" w:lineRule="auto"/>
        <w:rPr>
          <w:rFonts w:ascii="Calibri" w:eastAsia="Times New Roman" w:hAnsi="Calibri" w:cs="Calibri"/>
          <w:noProof/>
          <w:color w:val="auto"/>
          <w:sz w:val="22"/>
          <w:szCs w:val="20"/>
          <w:lang w:val="fr-CA"/>
        </w:rPr>
      </w:pPr>
      <w:r w:rsidRPr="00D40312">
        <w:rPr>
          <w:rFonts w:ascii="Calibri" w:eastAsia="Times New Roman" w:hAnsi="Calibri" w:cs="Calibri"/>
          <w:noProof/>
          <w:color w:val="auto"/>
          <w:sz w:val="22"/>
          <w:szCs w:val="20"/>
          <w:lang w:val="fr-CA"/>
        </w:rPr>
        <w:t xml:space="preserve">augmenter l’accès aux soins de santé familiale; </w:t>
      </w:r>
    </w:p>
    <w:p w14:paraId="0D938681" w14:textId="77777777" w:rsidR="00D40312" w:rsidRPr="00D40312" w:rsidRDefault="00D40312" w:rsidP="00D40312">
      <w:pPr>
        <w:numPr>
          <w:ilvl w:val="0"/>
          <w:numId w:val="40"/>
        </w:numPr>
        <w:spacing w:after="0" w:line="276" w:lineRule="auto"/>
        <w:rPr>
          <w:rFonts w:ascii="Calibri" w:eastAsia="Times New Roman" w:hAnsi="Calibri" w:cs="Calibri"/>
          <w:noProof/>
          <w:color w:val="auto"/>
          <w:sz w:val="22"/>
          <w:szCs w:val="20"/>
          <w:lang w:val="fr-CA"/>
        </w:rPr>
      </w:pPr>
      <w:r w:rsidRPr="00D40312">
        <w:rPr>
          <w:rFonts w:ascii="Calibri" w:eastAsia="Times New Roman" w:hAnsi="Calibri" w:cs="Calibri"/>
          <w:noProof/>
          <w:color w:val="auto"/>
          <w:sz w:val="22"/>
          <w:szCs w:val="20"/>
          <w:lang w:val="fr-CA"/>
        </w:rPr>
        <w:t>améliorer les soins de longue durée et les soins à domicile;</w:t>
      </w:r>
    </w:p>
    <w:p w14:paraId="6F9BCCAA" w14:textId="77777777" w:rsidR="00D40312" w:rsidRPr="00D40312" w:rsidRDefault="00D40312" w:rsidP="00D40312">
      <w:pPr>
        <w:numPr>
          <w:ilvl w:val="0"/>
          <w:numId w:val="40"/>
        </w:numPr>
        <w:spacing w:after="0" w:line="276" w:lineRule="auto"/>
        <w:rPr>
          <w:rFonts w:ascii="Calibri" w:eastAsia="Times New Roman" w:hAnsi="Calibri" w:cs="Calibri"/>
          <w:noProof/>
          <w:color w:val="auto"/>
          <w:sz w:val="22"/>
          <w:szCs w:val="20"/>
          <w:lang w:val="fr-CA"/>
        </w:rPr>
      </w:pPr>
      <w:r w:rsidRPr="00D40312">
        <w:rPr>
          <w:rFonts w:ascii="Calibri" w:eastAsia="Times New Roman" w:hAnsi="Calibri" w:cs="Calibri"/>
          <w:noProof/>
          <w:color w:val="auto"/>
          <w:sz w:val="22"/>
          <w:szCs w:val="20"/>
          <w:lang w:val="fr-CA"/>
        </w:rPr>
        <w:t>s’attaquer aux questions de santé mentale et de consommation de substances;</w:t>
      </w:r>
    </w:p>
    <w:p w14:paraId="470792BD" w14:textId="77777777" w:rsidR="00D40312" w:rsidRPr="00D40312" w:rsidRDefault="00D40312" w:rsidP="00D40312">
      <w:pPr>
        <w:numPr>
          <w:ilvl w:val="0"/>
          <w:numId w:val="40"/>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noProof/>
          <w:color w:val="auto"/>
          <w:sz w:val="22"/>
          <w:szCs w:val="20"/>
          <w:lang w:val="fr-CA"/>
        </w:rPr>
        <w:t>moderniser la gestion des données sur la santé et les soins virtuels.</w:t>
      </w:r>
    </w:p>
    <w:p w14:paraId="0895359B" w14:textId="77777777" w:rsidR="00D40312" w:rsidRPr="00D40312" w:rsidRDefault="00D40312" w:rsidP="00D40312">
      <w:pPr>
        <w:spacing w:after="0" w:line="276" w:lineRule="auto"/>
        <w:ind w:right="4"/>
        <w:contextualSpacing/>
        <w:rPr>
          <w:rFonts w:ascii="Calibri" w:hAnsi="Calibri" w:cs="Calibri"/>
          <w:color w:val="auto"/>
          <w:sz w:val="22"/>
          <w:lang w:val="fr-CA"/>
        </w:rPr>
      </w:pPr>
    </w:p>
    <w:p w14:paraId="5F361FB9"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bookmarkStart w:id="219" w:name="_Hlk129864601"/>
      <w:r w:rsidRPr="00D40312">
        <w:rPr>
          <w:rFonts w:ascii="Calibri" w:eastAsia="Times New Roman" w:hAnsi="Calibri" w:cs="Calibri"/>
          <w:color w:val="auto"/>
          <w:sz w:val="22"/>
          <w:lang w:val="fr-CA"/>
        </w:rPr>
        <w:t>Quelles sont vos premières réactions lorsque vous voyez cette liste de priorités</w:t>
      </w:r>
      <w:bookmarkEnd w:id="219"/>
      <w:r w:rsidRPr="00D40312">
        <w:rPr>
          <w:rFonts w:ascii="Calibri" w:eastAsia="Times New Roman" w:hAnsi="Calibri" w:cs="Calibri"/>
          <w:color w:val="auto"/>
          <w:sz w:val="22"/>
          <w:lang w:val="fr-CA"/>
        </w:rPr>
        <w:t xml:space="preserve">? </w:t>
      </w:r>
    </w:p>
    <w:p w14:paraId="3A6BE0B0" w14:textId="77777777" w:rsidR="00D40312" w:rsidRPr="00D40312" w:rsidRDefault="00D40312" w:rsidP="00D40312">
      <w:pPr>
        <w:spacing w:after="0" w:line="276" w:lineRule="auto"/>
        <w:ind w:right="53"/>
        <w:rPr>
          <w:rFonts w:ascii="Calibri" w:eastAsia="Times New Roman" w:hAnsi="Calibri" w:cs="Calibri"/>
          <w:color w:val="auto"/>
          <w:sz w:val="22"/>
          <w:lang w:val="fr-CA"/>
        </w:rPr>
      </w:pPr>
    </w:p>
    <w:p w14:paraId="579789AA"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Parmi les priorités énumérées, y en a-t-il qui vous semblent particulièrement importantes? Pourquoi sont-elles importantes? Quel impact aura-t-elle?</w:t>
      </w:r>
    </w:p>
    <w:p w14:paraId="6B8934C4" w14:textId="77777777" w:rsidR="00D40312" w:rsidRPr="00D40312" w:rsidRDefault="00D40312" w:rsidP="00D40312">
      <w:pPr>
        <w:spacing w:after="0" w:line="276" w:lineRule="auto"/>
        <w:rPr>
          <w:rFonts w:ascii="Calibri" w:eastAsia="Times New Roman" w:hAnsi="Calibri" w:cs="Calibri"/>
          <w:color w:val="auto"/>
          <w:sz w:val="22"/>
          <w:lang w:val="fr-CA"/>
        </w:rPr>
      </w:pPr>
    </w:p>
    <w:p w14:paraId="09BA46A2"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Y a-t-il des priorités qui, selon vous, ne devraient pas figurer sur la liste? Pour quelles raisons?</w:t>
      </w:r>
    </w:p>
    <w:p w14:paraId="4A34590B" w14:textId="77777777" w:rsidR="00D40312" w:rsidRPr="00D40312" w:rsidRDefault="00D40312" w:rsidP="00D40312">
      <w:pPr>
        <w:spacing w:after="0" w:line="276" w:lineRule="auto"/>
        <w:rPr>
          <w:rFonts w:ascii="Calibri" w:eastAsia="Times New Roman" w:hAnsi="Calibri" w:cs="Calibri"/>
          <w:color w:val="auto"/>
          <w:sz w:val="22"/>
          <w:lang w:val="fr-CA"/>
        </w:rPr>
      </w:pPr>
    </w:p>
    <w:p w14:paraId="5548CA92"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Le fait de voir ces priorités change-t-il votre point de vue sur le gouvernement du Canada et les soins de santé? Pourquoi/Pourquoi pas?</w:t>
      </w:r>
    </w:p>
    <w:p w14:paraId="64901921" w14:textId="77777777" w:rsidR="00D40312" w:rsidRPr="00D40312" w:rsidRDefault="00D40312" w:rsidP="00D40312">
      <w:pPr>
        <w:spacing w:after="0" w:line="276" w:lineRule="auto"/>
        <w:ind w:right="4"/>
        <w:rPr>
          <w:rFonts w:ascii="Calibri" w:eastAsia="Times New Roman" w:hAnsi="Calibri" w:cs="Calibri"/>
          <w:color w:val="auto"/>
          <w:sz w:val="22"/>
          <w:lang w:val="fr-CA"/>
        </w:rPr>
      </w:pPr>
    </w:p>
    <w:p w14:paraId="0720FBE1" w14:textId="77777777" w:rsidR="00D40312" w:rsidRPr="00D40312" w:rsidRDefault="00D40312" w:rsidP="00D40312">
      <w:pPr>
        <w:spacing w:after="0" w:line="276" w:lineRule="auto"/>
        <w:ind w:right="4"/>
        <w:rPr>
          <w:rFonts w:ascii="Calibri" w:eastAsia="Times New Roman" w:hAnsi="Calibri" w:cs="Calibri"/>
          <w:i/>
          <w:iCs/>
          <w:color w:val="auto"/>
          <w:sz w:val="22"/>
          <w:lang w:val="fr-CA"/>
        </w:rPr>
      </w:pPr>
      <w:r w:rsidRPr="00D40312">
        <w:rPr>
          <w:rFonts w:ascii="Calibri" w:eastAsia="Times New Roman" w:hAnsi="Calibri" w:cs="Calibri"/>
          <w:i/>
          <w:iCs/>
          <w:color w:val="auto"/>
          <w:sz w:val="22"/>
          <w:lang w:val="fr-CA"/>
        </w:rPr>
        <w:t>NOTE AU MODÉRATEUR : POUR CHACUNE DES CINQ PRIORITÉS, POSER TOUTES LES QUESTIONS CI-DESSOUS</w:t>
      </w:r>
    </w:p>
    <w:p w14:paraId="176BA801" w14:textId="77777777" w:rsidR="00D40312" w:rsidRPr="00D40312" w:rsidRDefault="00D40312" w:rsidP="00D40312">
      <w:pPr>
        <w:numPr>
          <w:ilvl w:val="0"/>
          <w:numId w:val="12"/>
        </w:numPr>
        <w:spacing w:after="0" w:line="276" w:lineRule="auto"/>
        <w:ind w:right="53"/>
        <w:contextualSpacing/>
        <w:rPr>
          <w:rFonts w:ascii="Calibri" w:eastAsia="Times New Roman" w:hAnsi="Calibri" w:cs="Calibri"/>
          <w:color w:val="auto"/>
          <w:sz w:val="22"/>
          <w:lang w:val="fr-CA"/>
        </w:rPr>
      </w:pPr>
      <w:bookmarkStart w:id="220" w:name="_Hlk129864611"/>
      <w:r w:rsidRPr="00D40312">
        <w:rPr>
          <w:rFonts w:ascii="Calibri" w:eastAsia="Times New Roman" w:hAnsi="Calibri" w:cs="Calibri"/>
          <w:color w:val="auto"/>
          <w:sz w:val="22"/>
          <w:lang w:val="fr-CA"/>
        </w:rPr>
        <w:t>De quelle manière vous attendriez-vous à ce que le gouvernement du Canada réponde à cette priorité</w:t>
      </w:r>
      <w:bookmarkEnd w:id="220"/>
      <w:r w:rsidRPr="00D40312">
        <w:rPr>
          <w:rFonts w:ascii="Calibri" w:eastAsia="Times New Roman" w:hAnsi="Calibri" w:cs="Calibri"/>
          <w:color w:val="auto"/>
          <w:sz w:val="22"/>
          <w:lang w:val="fr-CA"/>
        </w:rPr>
        <w:t xml:space="preserve">? (SONDER POUR : politiques, investissements, etc.) </w:t>
      </w:r>
    </w:p>
    <w:p w14:paraId="1818E9DC" w14:textId="77777777" w:rsidR="00D40312" w:rsidRPr="00D40312" w:rsidRDefault="00D40312" w:rsidP="00D40312">
      <w:pPr>
        <w:numPr>
          <w:ilvl w:val="1"/>
          <w:numId w:val="41"/>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Avez-vous des questions au sujet de cette priorité? </w:t>
      </w:r>
      <w:bookmarkStart w:id="221" w:name="_Hlk129864628"/>
      <w:r w:rsidRPr="00D40312">
        <w:rPr>
          <w:rFonts w:ascii="Calibri" w:eastAsia="Times New Roman" w:hAnsi="Calibri" w:cs="Calibri"/>
          <w:color w:val="auto"/>
          <w:sz w:val="22"/>
          <w:lang w:val="fr-CA"/>
        </w:rPr>
        <w:t>Avez-vous des questions en lien avec ce que le gouvernement du Canada prévoit de faire pour répondre à cette priorité</w:t>
      </w:r>
      <w:bookmarkEnd w:id="221"/>
      <w:r w:rsidRPr="00D40312">
        <w:rPr>
          <w:rFonts w:ascii="Calibri" w:eastAsia="Times New Roman" w:hAnsi="Calibri" w:cs="Calibri"/>
          <w:color w:val="auto"/>
          <w:sz w:val="22"/>
          <w:lang w:val="fr-CA"/>
        </w:rPr>
        <w:t>?</w:t>
      </w:r>
    </w:p>
    <w:p w14:paraId="0ED058F1" w14:textId="77777777" w:rsidR="00D40312" w:rsidRPr="00D40312" w:rsidRDefault="00D40312" w:rsidP="00D40312">
      <w:pPr>
        <w:numPr>
          <w:ilvl w:val="1"/>
          <w:numId w:val="41"/>
        </w:numPr>
        <w:spacing w:after="0" w:line="276" w:lineRule="auto"/>
        <w:ind w:right="4"/>
        <w:contextualSpacing/>
        <w:rPr>
          <w:rFonts w:ascii="Calibri" w:eastAsia="Times New Roman" w:hAnsi="Calibri" w:cs="Calibri"/>
          <w:color w:val="auto"/>
          <w:sz w:val="22"/>
          <w:lang w:val="fr-CA"/>
        </w:rPr>
      </w:pPr>
      <w:r w:rsidRPr="00D40312">
        <w:rPr>
          <w:rFonts w:ascii="Calibri" w:eastAsia="Arial" w:hAnsi="Calibri" w:cs="Calibri"/>
          <w:color w:val="auto"/>
          <w:sz w:val="22"/>
          <w:lang w:val="fr-CA"/>
        </w:rPr>
        <w:lastRenderedPageBreak/>
        <w:t>Pensez-vous que ce soit quelque chose qui aura un impact positif? Aura-t-elle un impact direct sur vous?</w:t>
      </w:r>
    </w:p>
    <w:p w14:paraId="69F0DBFB" w14:textId="77777777" w:rsidR="00D40312" w:rsidRPr="00D40312" w:rsidRDefault="00D40312" w:rsidP="00D40312">
      <w:pPr>
        <w:spacing w:after="0" w:line="276" w:lineRule="auto"/>
        <w:ind w:right="4"/>
        <w:rPr>
          <w:rFonts w:ascii="Calibri" w:eastAsia="Times New Roman" w:hAnsi="Calibri" w:cs="Calibri"/>
          <w:color w:val="auto"/>
          <w:sz w:val="22"/>
          <w:lang w:val="fr-CA"/>
        </w:rPr>
      </w:pPr>
    </w:p>
    <w:p w14:paraId="5834227F"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Dans l’année qui vient, qu’aimeriez-vous que fasse le gouvernement fédéral au sujet des soins de santé?</w:t>
      </w:r>
    </w:p>
    <w:p w14:paraId="631C34B5" w14:textId="77777777" w:rsidR="00D40312" w:rsidRPr="00D40312" w:rsidRDefault="00D40312" w:rsidP="00D40312">
      <w:pPr>
        <w:spacing w:after="0" w:line="276" w:lineRule="auto"/>
        <w:rPr>
          <w:rFonts w:ascii="Calibri" w:hAnsi="Calibri" w:cs="Calibri"/>
          <w:color w:val="auto"/>
          <w:sz w:val="22"/>
          <w:lang w:val="fr-CA"/>
        </w:rPr>
      </w:pPr>
    </w:p>
    <w:p w14:paraId="4C1EE409" w14:textId="77777777" w:rsidR="00D40312" w:rsidRPr="00D40312" w:rsidRDefault="00D40312" w:rsidP="00D40312">
      <w:pPr>
        <w:spacing w:after="0" w:line="276" w:lineRule="auto"/>
        <w:rPr>
          <w:rFonts w:ascii="Calibri" w:eastAsia="Times New Roman" w:hAnsi="Calibri" w:cs="Calibri"/>
          <w:b/>
          <w:color w:val="auto"/>
          <w:sz w:val="22"/>
          <w:u w:val="single"/>
          <w:lang w:val="fr-CA"/>
        </w:rPr>
      </w:pPr>
      <w:r w:rsidRPr="00D40312">
        <w:rPr>
          <w:rFonts w:ascii="Calibri" w:eastAsia="Times New Roman" w:hAnsi="Calibri" w:cs="Calibri"/>
          <w:b/>
          <w:color w:val="auto"/>
          <w:sz w:val="22"/>
          <w:u w:val="single"/>
          <w:lang w:val="fr-CA"/>
        </w:rPr>
        <w:t>RÉORIENTATION PROFESSIONNELLE (40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Résidents de grandes villes et de villes de taille moyenne de l’Alberta ayant récemment changé de carrière</w:t>
      </w:r>
      <w:r w:rsidRPr="00D40312">
        <w:rPr>
          <w:rFonts w:ascii="Calibri" w:eastAsia="Times New Roman" w:hAnsi="Calibri" w:cs="Calibri"/>
          <w:b/>
          <w:color w:val="auto"/>
          <w:sz w:val="22"/>
          <w:u w:val="single"/>
          <w:lang w:val="fr-CA"/>
        </w:rPr>
        <w:br/>
      </w:r>
    </w:p>
    <w:p w14:paraId="581F16C4"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En un mot, comment décririez-vous l’état du marché du travail canadien aujourd’hui? </w:t>
      </w:r>
    </w:p>
    <w:p w14:paraId="3BB953D1"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Comment décririez-vous la disponibilité et la qualité des emplois offerts? Pourquoi dites-vous cela?</w:t>
      </w:r>
    </w:p>
    <w:p w14:paraId="4FD14102" w14:textId="77777777" w:rsidR="00D40312" w:rsidRPr="00D40312" w:rsidRDefault="00D40312" w:rsidP="00D40312">
      <w:pPr>
        <w:spacing w:after="0" w:line="276" w:lineRule="auto"/>
        <w:rPr>
          <w:rFonts w:ascii="Calibri" w:hAnsi="Calibri" w:cs="Calibri"/>
          <w:color w:val="auto"/>
          <w:sz w:val="22"/>
          <w:lang w:val="fr-CA"/>
        </w:rPr>
      </w:pPr>
    </w:p>
    <w:p w14:paraId="29B7B987"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Selon vous, comment le marché du travail va-t-il évoluer au cours des prochaines années? Pensez-vous qu’il va s’améliorer, se détériorer ou rester à peu près le même d’ici un an? Et d’ici cinq ans? Pourquoi?</w:t>
      </w:r>
    </w:p>
    <w:p w14:paraId="085534AE"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Comment saurez-vous si la situation s’améliore ou se détériore? Quels seront les indices? </w:t>
      </w:r>
    </w:p>
    <w:p w14:paraId="47D2B95F" w14:textId="77777777" w:rsidR="00D40312" w:rsidRPr="00D40312" w:rsidRDefault="00D40312" w:rsidP="00D40312">
      <w:pPr>
        <w:spacing w:after="0" w:line="276" w:lineRule="auto"/>
        <w:rPr>
          <w:rFonts w:ascii="Calibri" w:hAnsi="Calibri" w:cs="Calibri"/>
          <w:color w:val="auto"/>
          <w:sz w:val="22"/>
          <w:lang w:val="fr-CA"/>
        </w:rPr>
      </w:pPr>
    </w:p>
    <w:p w14:paraId="7A1E5A42"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Lorsque nous vous avons invités à participer à ce groupe, chacun d’entre vous a dit avoir récemment changé de carrière. Brièvement, que faisiez-vous auparavant et que faites-vous maintenant?</w:t>
      </w:r>
    </w:p>
    <w:p w14:paraId="797993A1" w14:textId="77777777" w:rsidR="00D40312" w:rsidRPr="00D40312" w:rsidRDefault="00D40312" w:rsidP="00D40312">
      <w:pPr>
        <w:numPr>
          <w:ilvl w:val="1"/>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 xml:space="preserve">Pourquoi avez-vous changé de carrière? </w:t>
      </w:r>
    </w:p>
    <w:p w14:paraId="482178DB" w14:textId="77777777" w:rsidR="00D40312" w:rsidRPr="00D40312" w:rsidRDefault="00D40312" w:rsidP="00D40312">
      <w:pPr>
        <w:numPr>
          <w:ilvl w:val="1"/>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Comment avez-vous vécu le fait de quitter votre profession pour vous engager dans une nouvelle voie? Comment vous a paru la période de transition?</w:t>
      </w:r>
    </w:p>
    <w:p w14:paraId="47263CA7" w14:textId="77777777" w:rsidR="00D40312" w:rsidRPr="00D40312" w:rsidRDefault="00D40312" w:rsidP="00D40312">
      <w:pPr>
        <w:numPr>
          <w:ilvl w:val="2"/>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 xml:space="preserve">Quelles étaient vos principales préoccupations? Combien de temps êtes-vous restés dans l’entre-deux? </w:t>
      </w:r>
    </w:p>
    <w:p w14:paraId="20F1BD5E" w14:textId="77777777" w:rsidR="00D40312" w:rsidRPr="00D40312" w:rsidRDefault="00D40312" w:rsidP="00D40312">
      <w:pPr>
        <w:spacing w:after="0" w:line="276" w:lineRule="auto"/>
        <w:contextualSpacing/>
        <w:rPr>
          <w:rFonts w:ascii="Calibri" w:hAnsi="Calibri" w:cs="Calibri"/>
          <w:color w:val="auto"/>
          <w:sz w:val="22"/>
          <w:lang w:val="fr-CA"/>
        </w:rPr>
      </w:pPr>
    </w:p>
    <w:p w14:paraId="74FA8BCC"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Lorsque vous avez su que vous alliez changer de carrière, vers qui vous êtes-vous tournés pour obtenir de l’aide? </w:t>
      </w:r>
    </w:p>
    <w:p w14:paraId="4AD20A58" w14:textId="77777777" w:rsidR="00D40312" w:rsidRPr="00D40312" w:rsidRDefault="00D40312" w:rsidP="00D40312">
      <w:pPr>
        <w:numPr>
          <w:ilvl w:val="1"/>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Avez-vous pensé à vérifier si des ressources ou des aides financières étaient disponibles auprès du gouvernement du Canada? Pourquoi/pourquoi pas?</w:t>
      </w:r>
    </w:p>
    <w:p w14:paraId="76E3A7E9" w14:textId="77777777" w:rsidR="00D40312" w:rsidRPr="00D40312" w:rsidRDefault="00D40312" w:rsidP="00D40312">
      <w:pPr>
        <w:numPr>
          <w:ilvl w:val="2"/>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Parmi ceux et celles qui ont vérifié, où avez-vous cherché de l’information? Que pensiez-vous trouver? Et qu’avez-vous trouvé?</w:t>
      </w:r>
    </w:p>
    <w:p w14:paraId="16AD7C99" w14:textId="77777777" w:rsidR="00D40312" w:rsidRPr="00D40312" w:rsidRDefault="00D40312" w:rsidP="00D40312">
      <w:pPr>
        <w:numPr>
          <w:ilvl w:val="1"/>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Est-ce que l’un ou l’une d’entre vous a pu toucher des prestations régulières de l’assurance-emploi (AE)? Et qu’en est-il des prestations d’AE pour les apprentis?</w:t>
      </w:r>
    </w:p>
    <w:p w14:paraId="1891C33D" w14:textId="77777777" w:rsidR="00D40312" w:rsidRPr="00D40312" w:rsidRDefault="00D40312" w:rsidP="00D40312">
      <w:pPr>
        <w:numPr>
          <w:ilvl w:val="2"/>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Quelle a été votre expérience?</w:t>
      </w:r>
    </w:p>
    <w:p w14:paraId="2AFBC3D8" w14:textId="77777777" w:rsidR="00D40312" w:rsidRPr="00D40312" w:rsidRDefault="00D40312" w:rsidP="00D40312">
      <w:pPr>
        <w:numPr>
          <w:ilvl w:val="2"/>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Ces soutiens étaient-ils suffisants? Pourquoi/pourquoi pas?</w:t>
      </w:r>
    </w:p>
    <w:p w14:paraId="1794F04A" w14:textId="77777777" w:rsidR="00D40312" w:rsidRPr="00D40312" w:rsidRDefault="00D40312" w:rsidP="00D40312">
      <w:pPr>
        <w:numPr>
          <w:ilvl w:val="2"/>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lastRenderedPageBreak/>
        <w:t>Que devrait faire d’autre le gouvernement du Canada pour soutenir les travailleuses et les travailleurs en période de transition professionnelle?</w:t>
      </w:r>
    </w:p>
    <w:p w14:paraId="47D310E9" w14:textId="77777777" w:rsidR="00D40312" w:rsidRPr="00D40312" w:rsidRDefault="00D40312" w:rsidP="00D40312">
      <w:pPr>
        <w:spacing w:after="0" w:line="276" w:lineRule="auto"/>
        <w:contextualSpacing/>
        <w:rPr>
          <w:rFonts w:ascii="Calibri" w:hAnsi="Calibri" w:cs="Calibri"/>
          <w:color w:val="auto"/>
          <w:sz w:val="22"/>
          <w:lang w:val="fr-CA"/>
        </w:rPr>
      </w:pPr>
    </w:p>
    <w:p w14:paraId="073CA62C"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Avez-vous dû suivre une formation pour acquérir de nouvelles compétences? </w:t>
      </w:r>
    </w:p>
    <w:p w14:paraId="3CBF8C33" w14:textId="77777777" w:rsidR="00D40312" w:rsidRPr="00D40312" w:rsidRDefault="00D40312" w:rsidP="00D40312">
      <w:pPr>
        <w:numPr>
          <w:ilvl w:val="2"/>
          <w:numId w:val="42"/>
        </w:numPr>
        <w:spacing w:after="0" w:line="276" w:lineRule="auto"/>
        <w:ind w:left="1080"/>
        <w:contextualSpacing/>
        <w:rPr>
          <w:rFonts w:ascii="Calibri" w:hAnsi="Calibri" w:cs="Calibri"/>
          <w:color w:val="auto"/>
          <w:sz w:val="22"/>
          <w:lang w:val="fr-CA"/>
        </w:rPr>
      </w:pPr>
      <w:r w:rsidRPr="00D40312">
        <w:rPr>
          <w:rFonts w:ascii="Calibri" w:hAnsi="Calibri" w:cs="Calibri"/>
          <w:color w:val="auto"/>
          <w:sz w:val="22"/>
          <w:lang w:val="fr-CA"/>
        </w:rPr>
        <w:t>Si oui, que pensiez-vous de retourner à l’école/de suivre une nouvelle formation?</w:t>
      </w:r>
    </w:p>
    <w:p w14:paraId="1B724C6F" w14:textId="77777777" w:rsidR="00D40312" w:rsidRPr="00D40312" w:rsidRDefault="00D40312" w:rsidP="00D40312">
      <w:pPr>
        <w:numPr>
          <w:ilvl w:val="2"/>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Qu’est-ce qui vous préoccupait le plus?</w:t>
      </w:r>
    </w:p>
    <w:p w14:paraId="0AEAF1E1" w14:textId="77777777" w:rsidR="00D40312" w:rsidRPr="00D40312" w:rsidRDefault="00D40312" w:rsidP="00D40312">
      <w:pPr>
        <w:numPr>
          <w:ilvl w:val="2"/>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Avez-vous pensé à vérifier si des ressources ou des soutiens pour la formation axée sur les compétences étaient disponibles auprès du gouvernement du Canada?</w:t>
      </w:r>
    </w:p>
    <w:p w14:paraId="724DF703" w14:textId="77777777" w:rsidR="00D40312" w:rsidRPr="00D40312" w:rsidRDefault="00D40312" w:rsidP="00D40312">
      <w:pPr>
        <w:numPr>
          <w:ilvl w:val="3"/>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Parmi ceux et celles qui ont vérifié, où avez-vous cherché de l’information? Que pensiez-vous trouver? Et qu’avez-vous trouvé?</w:t>
      </w:r>
    </w:p>
    <w:p w14:paraId="340A29B9" w14:textId="77777777" w:rsidR="00D40312" w:rsidRPr="00D40312" w:rsidRDefault="00D40312" w:rsidP="00D40312">
      <w:pPr>
        <w:numPr>
          <w:ilvl w:val="1"/>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Est-ce que quelqu’un a obtenu un prêt canadien aux apprentis ou des subventions aux apprentis?</w:t>
      </w:r>
    </w:p>
    <w:p w14:paraId="04EF6CF6" w14:textId="77777777" w:rsidR="00D40312" w:rsidRPr="00D40312" w:rsidRDefault="00D40312" w:rsidP="00D40312">
      <w:pPr>
        <w:numPr>
          <w:ilvl w:val="2"/>
          <w:numId w:val="42"/>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Pour celles et ceux qui sont dans ce cas, ces soutiens étaient-ils suffisants? Pourquoi/pourquoi pas?</w:t>
      </w:r>
    </w:p>
    <w:p w14:paraId="7033C92B" w14:textId="77777777" w:rsidR="00D40312" w:rsidRPr="00D40312" w:rsidRDefault="00D40312" w:rsidP="00D40312">
      <w:pPr>
        <w:spacing w:after="0" w:line="276" w:lineRule="auto"/>
        <w:contextualSpacing/>
        <w:rPr>
          <w:rFonts w:ascii="Calibri" w:hAnsi="Calibri" w:cs="Calibri"/>
          <w:color w:val="auto"/>
          <w:sz w:val="22"/>
          <w:lang w:val="fr-CA"/>
        </w:rPr>
      </w:pPr>
    </w:p>
    <w:p w14:paraId="0DB9727B"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DEMANDER À TOUS LES PARTICIPANTS : Si vous pouviez donner des conseils au gouvernement du Canada pour soutenir les gens qui décident de changer de carrière ou qui se trouvent obligés de le faire, quel serait le plus important à lui donner?</w:t>
      </w:r>
    </w:p>
    <w:p w14:paraId="1E6995E7" w14:textId="77777777" w:rsidR="00D40312" w:rsidRPr="00D40312" w:rsidRDefault="00D40312" w:rsidP="00D40312">
      <w:pPr>
        <w:spacing w:after="0" w:line="276" w:lineRule="auto"/>
        <w:rPr>
          <w:rFonts w:ascii="Calibri" w:hAnsi="Calibri" w:cs="Calibri"/>
          <w:color w:val="auto"/>
          <w:sz w:val="22"/>
          <w:lang w:val="fr-CA"/>
        </w:rPr>
      </w:pPr>
    </w:p>
    <w:p w14:paraId="53A881C1" w14:textId="77777777" w:rsidR="00D40312" w:rsidRPr="00D40312" w:rsidRDefault="00D40312" w:rsidP="00D40312">
      <w:pPr>
        <w:spacing w:after="0" w:line="276" w:lineRule="auto"/>
        <w:rPr>
          <w:rFonts w:ascii="Calibri" w:hAnsi="Calibri" w:cs="Calibri"/>
          <w:bCs/>
          <w:color w:val="auto"/>
          <w:sz w:val="22"/>
          <w:lang w:val="fr-CA"/>
        </w:rPr>
      </w:pPr>
      <w:r w:rsidRPr="00D40312">
        <w:rPr>
          <w:rFonts w:ascii="Calibri" w:hAnsi="Calibri" w:cs="Calibri"/>
          <w:b/>
          <w:color w:val="auto"/>
          <w:sz w:val="22"/>
          <w:u w:val="single"/>
          <w:lang w:val="fr-CA"/>
        </w:rPr>
        <w:t>POINTS DE VUE SUR LE SECTEUR DE L’ÉNERGIE (25 minutes)</w:t>
      </w:r>
      <w:r w:rsidRPr="00D40312">
        <w:rPr>
          <w:rFonts w:ascii="Calibri" w:hAnsi="Calibri" w:cs="Calibri"/>
          <w:bCs/>
          <w:color w:val="auto"/>
          <w:sz w:val="22"/>
          <w:lang w:val="fr-CA"/>
        </w:rPr>
        <w:t xml:space="preserve"> </w:t>
      </w:r>
      <w:r w:rsidRPr="00D40312">
        <w:rPr>
          <w:rFonts w:ascii="Calibri" w:eastAsia="Times New Roman" w:hAnsi="Calibri" w:cs="Calibri"/>
          <w:bCs/>
          <w:color w:val="auto"/>
          <w:sz w:val="22"/>
          <w:highlight w:val="yellow"/>
          <w:lang w:val="fr-CA"/>
        </w:rPr>
        <w:t>Résidents de grandes villes et de villes de taille moyenne de l’Alberta ayant récemment changé de carrière</w:t>
      </w:r>
    </w:p>
    <w:p w14:paraId="0286A3DB" w14:textId="77777777" w:rsidR="00D40312" w:rsidRPr="00D40312" w:rsidRDefault="00D40312" w:rsidP="00D40312">
      <w:pPr>
        <w:spacing w:after="0" w:line="276" w:lineRule="auto"/>
        <w:rPr>
          <w:rFonts w:ascii="Calibri" w:eastAsia="Times New Roman" w:hAnsi="Calibri" w:cs="Calibri"/>
          <w:color w:val="404040"/>
          <w:sz w:val="22"/>
          <w:lang w:val="fr-CA"/>
        </w:rPr>
      </w:pPr>
    </w:p>
    <w:p w14:paraId="0248BAC4" w14:textId="77777777" w:rsidR="00D40312" w:rsidRPr="00D40312" w:rsidRDefault="00D40312" w:rsidP="00D40312">
      <w:pPr>
        <w:numPr>
          <w:ilvl w:val="0"/>
          <w:numId w:val="13"/>
        </w:numPr>
        <w:spacing w:after="0" w:line="276" w:lineRule="auto"/>
        <w:rPr>
          <w:rFonts w:ascii="Calibri" w:hAnsi="Calibri" w:cs="Calibri"/>
          <w:color w:val="404040"/>
          <w:sz w:val="22"/>
          <w:lang w:val="fr-CA"/>
        </w:rPr>
      </w:pPr>
      <w:r w:rsidRPr="00D40312">
        <w:rPr>
          <w:rFonts w:ascii="Calibri" w:hAnsi="Calibri" w:cs="Calibri"/>
          <w:color w:val="auto"/>
          <w:sz w:val="22"/>
          <w:lang w:val="fr-CA"/>
        </w:rPr>
        <w:t>Dans quelle mesure le secteur pétrolier et gazier est-il important pour l’économie de l’Alberta?</w:t>
      </w:r>
    </w:p>
    <w:p w14:paraId="3B319925" w14:textId="77777777" w:rsidR="00D40312" w:rsidRPr="00D40312" w:rsidRDefault="00D40312" w:rsidP="00D40312">
      <w:pPr>
        <w:spacing w:after="0" w:line="276" w:lineRule="auto"/>
        <w:contextualSpacing/>
        <w:rPr>
          <w:rFonts w:ascii="Calibri" w:eastAsia="Times New Roman" w:hAnsi="Calibri" w:cs="Calibri"/>
          <w:color w:val="404040"/>
          <w:sz w:val="22"/>
          <w:lang w:val="fr-CA"/>
        </w:rPr>
      </w:pPr>
    </w:p>
    <w:p w14:paraId="78CCE3CB" w14:textId="77777777" w:rsidR="00D40312" w:rsidRPr="00D40312" w:rsidRDefault="00D40312" w:rsidP="00D40312">
      <w:pPr>
        <w:numPr>
          <w:ilvl w:val="0"/>
          <w:numId w:val="13"/>
        </w:numPr>
        <w:spacing w:after="0" w:line="276" w:lineRule="auto"/>
        <w:rPr>
          <w:rFonts w:ascii="Calibri" w:hAnsi="Calibri" w:cs="Calibri"/>
          <w:color w:val="404040"/>
          <w:sz w:val="22"/>
          <w:lang w:val="fr-CA"/>
        </w:rPr>
      </w:pPr>
      <w:r w:rsidRPr="00D40312">
        <w:rPr>
          <w:rFonts w:ascii="Calibri" w:hAnsi="Calibri" w:cs="Calibri"/>
          <w:color w:val="auto"/>
          <w:sz w:val="22"/>
          <w:lang w:val="fr-CA"/>
        </w:rPr>
        <w:t>Comment décririez-vous l’état actuel du secteur pétrolier et gazier en Alberta?</w:t>
      </w:r>
    </w:p>
    <w:p w14:paraId="674BE69E"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D’après vous, à quoi ressemblera le secteur pétrolier et gazier en Alberta dans cinq ans? Dans dix ans? </w:t>
      </w:r>
    </w:p>
    <w:p w14:paraId="65DB2F9C" w14:textId="77777777" w:rsidR="00D40312" w:rsidRPr="00D40312" w:rsidRDefault="00D40312" w:rsidP="00D40312">
      <w:pPr>
        <w:spacing w:after="0" w:line="276" w:lineRule="auto"/>
        <w:rPr>
          <w:rFonts w:ascii="Calibri" w:eastAsia="Times New Roman" w:hAnsi="Calibri" w:cs="Calibri"/>
          <w:color w:val="404040"/>
          <w:sz w:val="22"/>
          <w:lang w:val="fr-CA"/>
        </w:rPr>
      </w:pPr>
    </w:p>
    <w:p w14:paraId="24BE6950"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Dans quelle mesure est-il important ou pas que l’économie albertaine se diversifie et dépende moins du pétrole et du gaz? Pourquoi?</w:t>
      </w:r>
    </w:p>
    <w:p w14:paraId="37DADC48" w14:textId="77777777" w:rsidR="00D40312" w:rsidRPr="00D40312" w:rsidRDefault="00D40312" w:rsidP="00D40312">
      <w:pPr>
        <w:numPr>
          <w:ilvl w:val="1"/>
          <w:numId w:val="13"/>
        </w:numPr>
        <w:spacing w:after="0" w:line="276" w:lineRule="auto"/>
        <w:rPr>
          <w:rFonts w:ascii="Calibri" w:hAnsi="Calibri" w:cs="Calibri"/>
          <w:color w:val="404040"/>
          <w:sz w:val="22"/>
          <w:lang w:val="fr-CA"/>
        </w:rPr>
      </w:pPr>
      <w:r w:rsidRPr="00D40312">
        <w:rPr>
          <w:rFonts w:ascii="Calibri" w:hAnsi="Calibri" w:cs="Calibri"/>
          <w:color w:val="auto"/>
          <w:sz w:val="22"/>
          <w:lang w:val="fr-CA"/>
        </w:rPr>
        <w:t>Quels secteurs seront les plus importants pour l’avenir de l’économie albertaine?</w:t>
      </w:r>
    </w:p>
    <w:p w14:paraId="6241952A" w14:textId="77777777" w:rsidR="00D40312" w:rsidRPr="00D40312" w:rsidRDefault="00D40312" w:rsidP="00D40312">
      <w:pPr>
        <w:numPr>
          <w:ilvl w:val="2"/>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SI CELA N’A PAS ÉTÉ MENTIONNÉ : Qu’en est-il du secteur de l’énergie propre? Dans quelle mesure l’avenir de l’économie de l’Alberta dépendra-t-il du développement de son secteur de l’énergie propre?</w:t>
      </w:r>
    </w:p>
    <w:p w14:paraId="09045264" w14:textId="77777777" w:rsidR="00D40312" w:rsidRPr="00D40312" w:rsidRDefault="00D40312" w:rsidP="00D40312">
      <w:pPr>
        <w:numPr>
          <w:ilvl w:val="2"/>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EXPLIQUER AU BESOIN : Le secteur de l’énergie propre pourrait comprendre diverses sources d’énergies renouvelables, telles que l’énergie solaire, l’énergie </w:t>
      </w:r>
      <w:r w:rsidRPr="00D40312">
        <w:rPr>
          <w:rFonts w:ascii="Calibri" w:hAnsi="Calibri" w:cs="Calibri"/>
          <w:color w:val="auto"/>
          <w:sz w:val="22"/>
          <w:lang w:val="fr-CA"/>
        </w:rPr>
        <w:lastRenderedPageBreak/>
        <w:t>éolienne, l’hydroélectricité, le combustible à base d’hydrogène, ou des technologies de captage et de stockage du carbone.</w:t>
      </w:r>
    </w:p>
    <w:p w14:paraId="05D9698C" w14:textId="77777777" w:rsidR="00D40312" w:rsidRPr="00D40312" w:rsidRDefault="00D40312" w:rsidP="00D40312">
      <w:pPr>
        <w:spacing w:after="0" w:line="276" w:lineRule="auto"/>
        <w:rPr>
          <w:rFonts w:ascii="Calibri" w:hAnsi="Calibri" w:cs="Calibri"/>
          <w:color w:val="auto"/>
          <w:sz w:val="22"/>
          <w:lang w:val="fr-CA"/>
        </w:rPr>
      </w:pPr>
    </w:p>
    <w:p w14:paraId="00B2E193"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Comment décririez-vous l’état du secteur de l’énergie propre de l’Alberta?</w:t>
      </w:r>
    </w:p>
    <w:p w14:paraId="69848357"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D’après vous, à quoi ressemblera le secteur de l’énergie propre en Alberta dans cinq ans? Dans dix ans?</w:t>
      </w:r>
    </w:p>
    <w:p w14:paraId="1BAF90A1" w14:textId="77777777" w:rsidR="00D40312" w:rsidRPr="00D40312" w:rsidRDefault="00D40312" w:rsidP="00D40312">
      <w:pPr>
        <w:spacing w:after="0" w:line="276" w:lineRule="auto"/>
        <w:rPr>
          <w:rFonts w:ascii="Calibri" w:eastAsia="Times New Roman" w:hAnsi="Calibri" w:cs="Calibri"/>
          <w:color w:val="404040"/>
          <w:sz w:val="22"/>
          <w:lang w:val="fr-CA"/>
        </w:rPr>
      </w:pPr>
    </w:p>
    <w:p w14:paraId="394C1E45"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Qu’est-ce qui vous vient à l’esprit lorsque vous pensez à des emplois dans le secteur de l’énergie propre?</w:t>
      </w:r>
    </w:p>
    <w:p w14:paraId="3832163B" w14:textId="77777777" w:rsidR="00D40312" w:rsidRPr="00D40312" w:rsidRDefault="00D40312" w:rsidP="00D40312">
      <w:pPr>
        <w:spacing w:after="0" w:line="276" w:lineRule="auto"/>
        <w:rPr>
          <w:rFonts w:ascii="Calibri" w:hAnsi="Calibri" w:cs="Calibri"/>
          <w:color w:val="auto"/>
          <w:sz w:val="22"/>
          <w:lang w:val="fr-CA"/>
        </w:rPr>
      </w:pPr>
    </w:p>
    <w:p w14:paraId="748BB51D"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Qu’est-ce que l’abandon progressif du pétrole et du gaz en faveur de l’énergie propre signifierait pour les prix de l’énergie en Alberta? </w:t>
      </w:r>
    </w:p>
    <w:p w14:paraId="2EB01804" w14:textId="77777777" w:rsidR="00D40312" w:rsidRPr="00D40312" w:rsidRDefault="00D40312" w:rsidP="00D40312">
      <w:pPr>
        <w:numPr>
          <w:ilvl w:val="1"/>
          <w:numId w:val="13"/>
        </w:numPr>
        <w:spacing w:after="0" w:line="276" w:lineRule="auto"/>
        <w:rPr>
          <w:rFonts w:ascii="Calibri" w:hAnsi="Calibri" w:cs="Calibri"/>
          <w:color w:val="404040"/>
          <w:sz w:val="22"/>
          <w:lang w:val="fr-CA"/>
        </w:rPr>
      </w:pPr>
      <w:r w:rsidRPr="00D40312">
        <w:rPr>
          <w:rFonts w:ascii="Calibri" w:hAnsi="Calibri" w:cs="Calibri"/>
          <w:color w:val="auto"/>
          <w:sz w:val="22"/>
          <w:lang w:val="fr-CA"/>
        </w:rPr>
        <w:t xml:space="preserve">Est-ce que les prix de l’énergie auraient tendance à augmenter, à baisser ou à se maintenir? </w:t>
      </w:r>
    </w:p>
    <w:p w14:paraId="34961C4F" w14:textId="77777777" w:rsidR="00D40312" w:rsidRPr="00D40312" w:rsidRDefault="00D40312" w:rsidP="00D40312">
      <w:pPr>
        <w:numPr>
          <w:ilvl w:val="2"/>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SI CELA N’A PAS ÉTÉ MENTIONNÉ : Pensez-vous que les prix baisseraient à court terme? Et à long terme? Pourquoi?</w:t>
      </w:r>
    </w:p>
    <w:p w14:paraId="7DC8C7C8" w14:textId="77777777" w:rsidR="00D40312" w:rsidRPr="00D40312" w:rsidRDefault="00D40312" w:rsidP="00D40312">
      <w:pPr>
        <w:spacing w:after="0" w:line="276" w:lineRule="auto"/>
        <w:rPr>
          <w:rFonts w:ascii="Calibri" w:eastAsia="Times New Roman" w:hAnsi="Calibri" w:cs="Calibri"/>
          <w:color w:val="404040"/>
          <w:sz w:val="22"/>
          <w:lang w:val="fr-CA"/>
        </w:rPr>
      </w:pPr>
    </w:p>
    <w:p w14:paraId="1AA52FA1"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Qu’est-ce qui doit se produire pour que la transition vers l’énergie propre ait lieu dans la province?</w:t>
      </w:r>
    </w:p>
    <w:p w14:paraId="4E210396" w14:textId="77777777" w:rsidR="00D40312" w:rsidRPr="00D40312" w:rsidRDefault="00D40312" w:rsidP="00D40312">
      <w:pPr>
        <w:spacing w:after="0" w:line="276" w:lineRule="auto"/>
        <w:rPr>
          <w:rFonts w:ascii="Calibri" w:hAnsi="Calibri" w:cs="Calibri"/>
          <w:color w:val="auto"/>
          <w:sz w:val="22"/>
          <w:lang w:val="fr-CA"/>
        </w:rPr>
      </w:pPr>
    </w:p>
    <w:p w14:paraId="639371FF"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Qu’aimeriez-vous que fasse le gouvernement du Canada pour soutenir l’Alberta dans le développement de son secteur de l’énergie propre?</w:t>
      </w:r>
    </w:p>
    <w:p w14:paraId="2A89420B" w14:textId="77777777" w:rsidR="00D40312" w:rsidRPr="00D40312" w:rsidRDefault="00D40312" w:rsidP="00D40312">
      <w:pPr>
        <w:spacing w:after="0" w:line="276" w:lineRule="auto"/>
        <w:rPr>
          <w:rFonts w:ascii="Calibri" w:hAnsi="Calibri" w:cs="Calibri"/>
          <w:color w:val="auto"/>
          <w:sz w:val="22"/>
          <w:lang w:val="fr-CA"/>
        </w:rPr>
      </w:pPr>
    </w:p>
    <w:p w14:paraId="6EB763E1"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t>COÛT DE LA VIE (25-80 minutes)</w:t>
      </w:r>
      <w:r w:rsidRPr="00D40312">
        <w:rPr>
          <w:rFonts w:ascii="Times New Roman" w:eastAsia="Times New Roman" w:hAnsi="Times New Roman"/>
          <w:color w:val="auto"/>
          <w:szCs w:val="20"/>
          <w:lang w:val="fr-CA"/>
        </w:rPr>
        <w:t xml:space="preserve"> </w:t>
      </w:r>
      <w:r w:rsidRPr="00D40312">
        <w:rPr>
          <w:rFonts w:ascii="Calibri" w:eastAsia="Times New Roman" w:hAnsi="Calibri" w:cs="Calibri"/>
          <w:bCs/>
          <w:color w:val="auto"/>
          <w:sz w:val="22"/>
          <w:highlight w:val="yellow"/>
          <w:lang w:val="fr-CA"/>
        </w:rPr>
        <w:t>Résidents du Québec faisant face à des pressions financières, personnes de couleur de la RGT, parents de la région de la Capitale-Nationale du Québec</w:t>
      </w:r>
      <w:r w:rsidRPr="00D40312">
        <w:rPr>
          <w:rFonts w:ascii="Calibri" w:eastAsia="Times New Roman" w:hAnsi="Calibri" w:cs="Calibri"/>
          <w:b/>
          <w:color w:val="auto"/>
          <w:sz w:val="22"/>
          <w:u w:val="single"/>
          <w:lang w:val="fr-CA"/>
        </w:rPr>
        <w:br/>
      </w:r>
    </w:p>
    <w:p w14:paraId="0C7F9E4F"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
          <w:bCs/>
          <w:color w:val="auto"/>
          <w:sz w:val="22"/>
          <w:u w:val="single"/>
          <w:lang w:val="fr-CA"/>
        </w:rPr>
        <w:t>Pressions financières</w:t>
      </w:r>
      <w:r w:rsidRPr="00D40312">
        <w:rPr>
          <w:rFonts w:ascii="Calibri" w:eastAsia="Times New Roman" w:hAnsi="Calibri" w:cs="Calibri"/>
          <w:color w:val="auto"/>
          <w:sz w:val="22"/>
          <w:lang w:val="fr-CA"/>
        </w:rPr>
        <w:t xml:space="preserve"> </w:t>
      </w:r>
      <w:r w:rsidRPr="00D40312">
        <w:rPr>
          <w:rFonts w:ascii="Calibri" w:eastAsia="Times New Roman" w:hAnsi="Calibri" w:cs="Calibri"/>
          <w:bCs/>
          <w:color w:val="auto"/>
          <w:sz w:val="22"/>
          <w:highlight w:val="yellow"/>
          <w:lang w:val="fr-CA"/>
        </w:rPr>
        <w:t>Résidents du Québec faisant face à des pressions financières</w:t>
      </w:r>
    </w:p>
    <w:p w14:paraId="16E90203"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03FEE13E"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En un mot, comment décririez-vous le coût de la vie au Canada? </w:t>
      </w:r>
    </w:p>
    <w:p w14:paraId="6413CB2F"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Décririez-vous différemment le coût de la vie au Québec? Pourquoi?</w:t>
      </w:r>
    </w:p>
    <w:p w14:paraId="6666A4BC" w14:textId="77777777" w:rsidR="00D40312" w:rsidRPr="00D40312" w:rsidRDefault="00D40312" w:rsidP="00D40312">
      <w:pPr>
        <w:spacing w:after="0" w:line="276" w:lineRule="auto"/>
        <w:rPr>
          <w:rFonts w:ascii="Calibri" w:hAnsi="Calibri" w:cs="Calibri"/>
          <w:color w:val="auto"/>
          <w:sz w:val="22"/>
          <w:lang w:val="fr-CA"/>
        </w:rPr>
      </w:pPr>
    </w:p>
    <w:p w14:paraId="0ACAB843" w14:textId="77777777" w:rsidR="00D40312" w:rsidRPr="00D40312" w:rsidRDefault="00D40312" w:rsidP="00D40312">
      <w:pPr>
        <w:numPr>
          <w:ilvl w:val="0"/>
          <w:numId w:val="13"/>
        </w:numPr>
        <w:spacing w:after="0" w:line="276" w:lineRule="auto"/>
        <w:rPr>
          <w:rFonts w:ascii="Calibri" w:hAnsi="Calibri" w:cs="Calibri"/>
          <w:color w:val="auto"/>
          <w:sz w:val="22"/>
          <w:lang w:val="fr-CA"/>
        </w:rPr>
      </w:pPr>
      <w:bookmarkStart w:id="222" w:name="_Hlk129864686"/>
      <w:r w:rsidRPr="00D40312">
        <w:rPr>
          <w:rFonts w:ascii="Calibri" w:hAnsi="Calibri" w:cs="Calibri"/>
          <w:color w:val="auto"/>
          <w:sz w:val="22"/>
          <w:lang w:val="fr-CA"/>
        </w:rPr>
        <w:t>À votre avis, à quoi ressemblera le coût de la vie au cours des quelques prochaines années? Pensez-vous que les choses vont s’améliorer, se détériorer ou qu’elles resteront à peu près les mêmes d’ici l’année prochaine? Et dans cinq ans? Pourquoi?</w:t>
      </w:r>
    </w:p>
    <w:p w14:paraId="1E0B8E66"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Qu’est-ce qui vous permettrait de savoir si les choses s’améliorent ou se détériorent? Quels sont les signes?</w:t>
      </w:r>
      <w:bookmarkEnd w:id="222"/>
      <w:r w:rsidRPr="00D40312">
        <w:rPr>
          <w:rFonts w:ascii="Calibri" w:hAnsi="Calibri" w:cs="Calibri"/>
          <w:color w:val="auto"/>
          <w:sz w:val="22"/>
          <w:lang w:val="fr-CA"/>
        </w:rPr>
        <w:t xml:space="preserve"> </w:t>
      </w:r>
    </w:p>
    <w:p w14:paraId="3C62B167" w14:textId="77777777" w:rsidR="00D40312" w:rsidRPr="00D40312" w:rsidRDefault="00D40312" w:rsidP="00D40312">
      <w:pPr>
        <w:spacing w:after="0" w:line="276" w:lineRule="auto"/>
        <w:rPr>
          <w:rFonts w:ascii="Calibri" w:hAnsi="Calibri" w:cs="Calibri"/>
          <w:color w:val="auto"/>
          <w:sz w:val="22"/>
          <w:lang w:val="fr-CA"/>
        </w:rPr>
      </w:pPr>
    </w:p>
    <w:p w14:paraId="313C87CC"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lastRenderedPageBreak/>
        <w:t xml:space="preserve">SI CELA N’A PAS DÉJÀ ÉTÉ MENTIONNÉ : </w:t>
      </w:r>
      <w:bookmarkStart w:id="223" w:name="_Hlk129864706"/>
      <w:r w:rsidRPr="00D40312">
        <w:rPr>
          <w:rFonts w:ascii="Calibri" w:hAnsi="Calibri" w:cs="Calibri"/>
          <w:color w:val="auto"/>
          <w:sz w:val="22"/>
          <w:lang w:val="fr-CA"/>
        </w:rPr>
        <w:t>De manière générale, comment décririez-vous la gestion du coût de la vie par le gouvernement du Canada? Est-il généralement sur la bonne voie ou sur la mauvaise voie? Pourquoi?</w:t>
      </w:r>
    </w:p>
    <w:bookmarkEnd w:id="223"/>
    <w:p w14:paraId="7A326C9B" w14:textId="77777777" w:rsidR="00D40312" w:rsidRPr="00D40312" w:rsidRDefault="00D40312" w:rsidP="00D40312">
      <w:pPr>
        <w:spacing w:after="0" w:line="276" w:lineRule="auto"/>
        <w:rPr>
          <w:rFonts w:ascii="Calibri" w:hAnsi="Calibri" w:cs="Calibri"/>
          <w:color w:val="auto"/>
          <w:sz w:val="22"/>
          <w:lang w:val="fr-CA"/>
        </w:rPr>
      </w:pPr>
    </w:p>
    <w:p w14:paraId="7B7D6BCB"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Au moment de l’invitation à participer à ce groupe, vous avez toutes et tous indiqué subir des pressions financières. Qu’est-ce qui constitue vos plus grandes pressions financières? </w:t>
      </w:r>
    </w:p>
    <w:p w14:paraId="159D43C2"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Où avez-vous le plus ressenti l’impact de l’inflation? </w:t>
      </w:r>
    </w:p>
    <w:p w14:paraId="4D3D2A70" w14:textId="77777777" w:rsidR="00D40312" w:rsidRPr="00D40312" w:rsidRDefault="00D40312" w:rsidP="00D40312">
      <w:pPr>
        <w:numPr>
          <w:ilvl w:val="2"/>
          <w:numId w:val="5"/>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AU BESOIN : L’épicerie? L’essence? Le logement? Autres choses?</w:t>
      </w:r>
    </w:p>
    <w:p w14:paraId="3E91F709"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Avez-vous modifié certaines de vos habitudes quotidiennes en réaction à l’augmentation du coût de la vie?</w:t>
      </w:r>
    </w:p>
    <w:p w14:paraId="00BEE0C7" w14:textId="77777777" w:rsidR="00D40312" w:rsidRPr="00D40312" w:rsidRDefault="00D40312" w:rsidP="00D40312">
      <w:pPr>
        <w:spacing w:after="0" w:line="276" w:lineRule="auto"/>
        <w:rPr>
          <w:rFonts w:ascii="Calibri" w:eastAsia="Times New Roman" w:hAnsi="Calibri" w:cs="Calibri"/>
          <w:color w:val="auto"/>
          <w:sz w:val="22"/>
          <w:lang w:val="fr-CA"/>
        </w:rPr>
      </w:pPr>
    </w:p>
    <w:p w14:paraId="35C1D0DD" w14:textId="77777777" w:rsidR="00D40312" w:rsidRPr="00D40312" w:rsidRDefault="00D40312" w:rsidP="00D40312">
      <w:pPr>
        <w:numPr>
          <w:ilvl w:val="0"/>
          <w:numId w:val="5"/>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Par rapport à l’année dernière, comment évalueriez-vous votre situation financière actuelle? Autrement dit, diriez-vous qu’elle s’est améliorée, qu’elle s’est détériorée ou qu’elle est restée à peu près la même?</w:t>
      </w:r>
    </w:p>
    <w:p w14:paraId="67768C52" w14:textId="77777777" w:rsidR="00D40312" w:rsidRPr="00D40312" w:rsidRDefault="00D40312" w:rsidP="00D40312">
      <w:pPr>
        <w:numPr>
          <w:ilvl w:val="1"/>
          <w:numId w:val="5"/>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POUR LES PERSONNES QUI DISENT QU’ELLE S’EST AMÉLIORÉE : Pourquoi s’est-elle améliorée? (AU BESOIN : par exemple, avez-vous moins de dettes maintenant, avez-vous réduit vos dépenses mensuelles, vos revenus ont-ils augmenté, etc. ?)</w:t>
      </w:r>
    </w:p>
    <w:p w14:paraId="49F20985" w14:textId="77777777" w:rsidR="00D40312" w:rsidRPr="00D40312" w:rsidRDefault="00D40312" w:rsidP="00D40312">
      <w:pPr>
        <w:numPr>
          <w:ilvl w:val="1"/>
          <w:numId w:val="5"/>
        </w:numPr>
        <w:spacing w:after="0" w:line="276" w:lineRule="auto"/>
        <w:ind w:right="4"/>
        <w:contextualSpacing/>
        <w:rPr>
          <w:rFonts w:ascii="Calibri" w:eastAsia="Times New Roman" w:hAnsi="Calibri" w:cs="Calibri"/>
          <w:b/>
          <w:color w:val="auto"/>
          <w:sz w:val="22"/>
          <w:u w:val="single"/>
          <w:lang w:val="fr-CA"/>
        </w:rPr>
      </w:pPr>
      <w:r w:rsidRPr="00D40312">
        <w:rPr>
          <w:rFonts w:ascii="Calibri" w:eastAsia="Times New Roman" w:hAnsi="Calibri" w:cs="Calibri"/>
          <w:color w:val="auto"/>
          <w:sz w:val="22"/>
          <w:lang w:val="fr-CA"/>
        </w:rPr>
        <w:t>POUR LES PERSONNES QUI DISENT QU’ELLE S’EST DÉTÉRIORÉE : Pourquoi s’est-elle détériorée? (AU BESOIN : par exemple, avez-vous plus de dettes, vos dépenses mensuelles ont-elles augmenté, vos revenus ont-ils diminué, etc. ?)</w:t>
      </w:r>
    </w:p>
    <w:p w14:paraId="65640416" w14:textId="77777777" w:rsidR="00D40312" w:rsidRPr="00D40312" w:rsidRDefault="00D40312" w:rsidP="00D40312">
      <w:pPr>
        <w:spacing w:after="0" w:line="276" w:lineRule="auto"/>
        <w:contextualSpacing/>
        <w:rPr>
          <w:rFonts w:ascii="Calibri" w:hAnsi="Calibri" w:cs="Calibri"/>
          <w:b/>
          <w:color w:val="auto"/>
          <w:sz w:val="22"/>
          <w:u w:val="single"/>
          <w:lang w:val="fr-CA"/>
        </w:rPr>
      </w:pPr>
    </w:p>
    <w:p w14:paraId="48FDB8DA"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Le gouvernement du Canada comprend-il les pressions financières que vous subissez le plus? Comprend-il ce qui vous inquiète et ce qui a un impact sur vous? Pourquoi ou pourquoi pas?</w:t>
      </w:r>
    </w:p>
    <w:p w14:paraId="48A95C82" w14:textId="77777777" w:rsidR="00D40312" w:rsidRPr="00D40312" w:rsidRDefault="00D40312" w:rsidP="00D40312">
      <w:pPr>
        <w:numPr>
          <w:ilvl w:val="1"/>
          <w:numId w:val="13"/>
        </w:numPr>
        <w:spacing w:after="0" w:line="276" w:lineRule="auto"/>
        <w:rPr>
          <w:rFonts w:ascii="Calibri" w:hAnsi="Calibri" w:cs="Calibri"/>
          <w:color w:val="auto"/>
          <w:sz w:val="22"/>
          <w:lang w:val="fr-CA"/>
        </w:rPr>
      </w:pPr>
      <w:bookmarkStart w:id="224" w:name="_Hlk129864791"/>
      <w:r w:rsidRPr="00D40312">
        <w:rPr>
          <w:rFonts w:ascii="Calibri" w:hAnsi="Calibri" w:cs="Calibri"/>
          <w:color w:val="auto"/>
          <w:sz w:val="22"/>
          <w:lang w:val="fr-CA"/>
        </w:rPr>
        <w:t>Qu’auriez-vous besoin de voir de la part du gouvernement du Canada pour vous démontrer qu’il comprend les pressions financières qui vous inquiètent le plus?</w:t>
      </w:r>
      <w:bookmarkEnd w:id="224"/>
    </w:p>
    <w:p w14:paraId="244ED4D9"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7F4858B4" w14:textId="77777777" w:rsidR="00D40312" w:rsidRPr="00D40312" w:rsidRDefault="00D40312" w:rsidP="00D40312">
      <w:pPr>
        <w:numPr>
          <w:ilvl w:val="0"/>
          <w:numId w:val="5"/>
        </w:numPr>
        <w:spacing w:after="0" w:line="276" w:lineRule="auto"/>
        <w:ind w:right="53"/>
        <w:rPr>
          <w:rFonts w:ascii="Calibri" w:eastAsia="Times New Roman" w:hAnsi="Calibri" w:cs="Calibri"/>
          <w:color w:val="auto"/>
          <w:sz w:val="22"/>
          <w:lang w:val="fr-CA"/>
        </w:rPr>
      </w:pPr>
      <w:r w:rsidRPr="00D40312">
        <w:rPr>
          <w:rFonts w:ascii="Calibri" w:eastAsia="Times New Roman" w:hAnsi="Calibri" w:cs="Calibri"/>
          <w:color w:val="auto"/>
          <w:sz w:val="22"/>
          <w:lang w:val="fr-CA"/>
        </w:rPr>
        <w:t>Et si vous vous projetez dans un an, pensez-vous que votre situation financière sera meilleure, pire, ou à peu près la même qu’aujourd’hui? Qu’est-ce qui vous fait dire cela?</w:t>
      </w:r>
    </w:p>
    <w:p w14:paraId="157FE35C" w14:textId="77777777" w:rsidR="00D40312" w:rsidRPr="00D40312" w:rsidRDefault="00D40312" w:rsidP="00D40312">
      <w:pPr>
        <w:spacing w:after="0" w:line="276" w:lineRule="auto"/>
        <w:rPr>
          <w:rFonts w:ascii="Calibri" w:hAnsi="Calibri" w:cs="Calibri"/>
          <w:color w:val="auto"/>
          <w:sz w:val="22"/>
          <w:lang w:val="fr-CA"/>
        </w:rPr>
      </w:pPr>
    </w:p>
    <w:p w14:paraId="6641FE89"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À votre avis, qu’est-ce qui provoque l’augmentation des prix? </w:t>
      </w:r>
    </w:p>
    <w:p w14:paraId="0CCEBDDE" w14:textId="77777777" w:rsidR="00D40312" w:rsidRPr="00D40312" w:rsidRDefault="00D40312" w:rsidP="00D40312">
      <w:pPr>
        <w:spacing w:after="0" w:line="276" w:lineRule="auto"/>
        <w:rPr>
          <w:rFonts w:ascii="Calibri" w:hAnsi="Calibri" w:cs="Calibri"/>
          <w:color w:val="auto"/>
          <w:sz w:val="22"/>
          <w:lang w:val="fr-CA"/>
        </w:rPr>
      </w:pPr>
    </w:p>
    <w:p w14:paraId="725696EE"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L’augmentation du coût de la vie est-ce un problème « fait au Canada » ou est-ce un problème mondial? Comment le savez-vous?</w:t>
      </w:r>
    </w:p>
    <w:p w14:paraId="7EE92BE2"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 peut faire le gouvernement face à l’augmentation du coût de la vie?</w:t>
      </w:r>
    </w:p>
    <w:p w14:paraId="52456E05"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4C9A8577"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lastRenderedPageBreak/>
        <w:t>Êtes-vous au courant de quelconques politiques, programmes, services, prestations ou allocations du gouvernement du Canada pour les personnes qui subissent des pressions financières?</w:t>
      </w:r>
    </w:p>
    <w:p w14:paraId="5EFF034A" w14:textId="77777777" w:rsidR="00D40312" w:rsidRPr="00D40312" w:rsidRDefault="00D40312" w:rsidP="00D40312">
      <w:pPr>
        <w:numPr>
          <w:ilvl w:val="1"/>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SI OUI : Qu’avez-vous entendu? Quelles sont vos attentes quant aux impacts de ces prestations et allocations?</w:t>
      </w:r>
    </w:p>
    <w:p w14:paraId="782E1EA6"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1C5AAE4F"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Je vais maintenant vous montrer diverses mesures que le gouvernement du Canada a annoncées pour venir en aide aux Canadiennes et aux Canadiens qui subissent des pressions financières :</w:t>
      </w:r>
    </w:p>
    <w:p w14:paraId="5DDDC4AB"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1FCEC843" w14:textId="77777777" w:rsidR="00D40312" w:rsidRPr="00D40312" w:rsidRDefault="00D40312" w:rsidP="00D40312">
      <w:pPr>
        <w:spacing w:after="0" w:line="276" w:lineRule="auto"/>
        <w:ind w:right="4"/>
        <w:contextualSpacing/>
        <w:rPr>
          <w:rFonts w:ascii="Calibri" w:eastAsia="Times New Roman" w:hAnsi="Calibri" w:cs="Calibri"/>
          <w:b/>
          <w:bCs/>
          <w:color w:val="auto"/>
          <w:sz w:val="22"/>
          <w:lang w:val="fr-CA"/>
        </w:rPr>
      </w:pPr>
      <w:r w:rsidRPr="00D40312">
        <w:rPr>
          <w:rFonts w:ascii="Calibri" w:eastAsia="Times New Roman" w:hAnsi="Calibri" w:cs="Calibri"/>
          <w:b/>
          <w:bCs/>
          <w:color w:val="auto"/>
          <w:sz w:val="22"/>
          <w:lang w:val="fr-CA"/>
        </w:rPr>
        <w:t>AFFICHER À L’ÉCRAN :</w:t>
      </w:r>
    </w:p>
    <w:p w14:paraId="5AE57AA5"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Un nouveau programme de soins dentaires pour les familles dont le revenu familial s’élève à moins de 90 000 $ par année, à commencer par les enfants âgés de moins de 12 ans en 2022. *</w:t>
      </w:r>
    </w:p>
    <w:p w14:paraId="309EF0A5"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Un nouveau supplément unique de 500 $ à l’Allocation canadienne pour le logement. Cette prestation consiste en un paiement unique de 500 $ aux locataires à faible revenu admissibles (20 000 $ pour les particuliers ou 35 000 $ pour les familles) qui éprouvent des difficultés à se loger.</w:t>
      </w:r>
    </w:p>
    <w:p w14:paraId="5C82C893"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Doubler le montant du crédit pour la TPS que les particuliers et les familles admissibles reçoivent pour une période de six mois, les Canadien(ne)s célibataires recevraient jusqu’à 234 $ et les familles jusqu’à 628 $.</w:t>
      </w:r>
    </w:p>
    <w:p w14:paraId="2055990E"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i/>
          <w:color w:val="auto"/>
          <w:sz w:val="22"/>
          <w:lang w:val="fr-CA"/>
        </w:rPr>
      </w:pPr>
      <w:r w:rsidRPr="00D40312">
        <w:rPr>
          <w:rFonts w:ascii="Calibri" w:eastAsia="Times New Roman" w:hAnsi="Calibri" w:cs="Calibri"/>
          <w:color w:val="auto"/>
          <w:sz w:val="22"/>
          <w:lang w:val="fr-CA"/>
        </w:rPr>
        <w:t xml:space="preserve">Augmenter les prestations en fonction de l’inflation (indexation) </w:t>
      </w:r>
      <w:r w:rsidRPr="00D40312">
        <w:rPr>
          <w:rFonts w:ascii="Calibri" w:eastAsia="Times New Roman" w:hAnsi="Calibri" w:cs="Calibri"/>
          <w:i/>
          <w:iCs/>
          <w:color w:val="auto"/>
          <w:sz w:val="22"/>
          <w:lang w:val="fr-CA"/>
        </w:rPr>
        <w:t>(les prestations comprennent notamment l’Allocation canadienne pour enfants, le crédit pour la TPS, la pension de la Sécurité de la vieillesse et le Supplément de revenu garanti)</w:t>
      </w:r>
      <w:r w:rsidRPr="00D40312">
        <w:rPr>
          <w:rFonts w:ascii="Calibri" w:eastAsia="Times New Roman" w:hAnsi="Calibri" w:cs="Calibri"/>
          <w:color w:val="auto"/>
          <w:sz w:val="22"/>
          <w:lang w:val="fr-CA"/>
        </w:rPr>
        <w:t>.</w:t>
      </w:r>
    </w:p>
    <w:p w14:paraId="0EDD65E9"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i/>
          <w:color w:val="auto"/>
          <w:sz w:val="22"/>
          <w:lang w:val="fr-CA"/>
        </w:rPr>
      </w:pPr>
      <w:r w:rsidRPr="00D40312">
        <w:rPr>
          <w:rFonts w:ascii="Calibri" w:eastAsia="Times New Roman" w:hAnsi="Calibri" w:cs="Calibri"/>
          <w:color w:val="auto"/>
          <w:sz w:val="22"/>
          <w:lang w:val="fr-CA"/>
        </w:rPr>
        <w:t xml:space="preserve">Augmenter le montant que les Canadiens admissibles peuvent recevoir par l’intermédiaire de la Prestation canadienne pour travailleurs </w:t>
      </w:r>
      <w:r w:rsidRPr="00D40312">
        <w:rPr>
          <w:rFonts w:ascii="Calibri" w:eastAsia="Times New Roman" w:hAnsi="Calibri" w:cs="Calibri"/>
          <w:i/>
          <w:iCs/>
          <w:color w:val="auto"/>
          <w:sz w:val="22"/>
          <w:lang w:val="fr-CA"/>
        </w:rPr>
        <w:t>(les personnes célibataires à faible revenu peuvent recevoir jusqu’à 1 395 $ pour le montant de base; les familles à faible revenu peuvent toucher jusqu’à 2 403 $).</w:t>
      </w:r>
    </w:p>
    <w:p w14:paraId="5E9B5B7B"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Réduire de 50 % les frais moyens à la charge des parents</w:t>
      </w:r>
      <w:r w:rsidRPr="00D40312">
        <w:rPr>
          <w:rFonts w:ascii="Calibri" w:eastAsia="Times New Roman" w:hAnsi="Calibri" w:cs="Calibri"/>
          <w:color w:val="333333"/>
          <w:sz w:val="22"/>
          <w:shd w:val="clear" w:color="auto" w:fill="FFFFFF"/>
          <w:lang w:val="fr-CA"/>
        </w:rPr>
        <w:t xml:space="preserve"> </w:t>
      </w:r>
      <w:r w:rsidRPr="00D40312">
        <w:rPr>
          <w:rFonts w:ascii="Calibri" w:eastAsia="Times New Roman" w:hAnsi="Calibri" w:cs="Calibri"/>
          <w:color w:val="auto"/>
          <w:sz w:val="22"/>
          <w:lang w:val="fr-CA"/>
        </w:rPr>
        <w:t>pour les places réglementées dans les services d’apprentissage et de garde des jeunes enfants d’ici la fin de 2022.</w:t>
      </w:r>
    </w:p>
    <w:p w14:paraId="09117499"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7DB2CF2B" w14:textId="77777777" w:rsidR="00D40312" w:rsidRPr="00D40312" w:rsidRDefault="00D40312" w:rsidP="00D40312">
      <w:pPr>
        <w:spacing w:after="0" w:line="276" w:lineRule="auto"/>
        <w:ind w:right="4"/>
        <w:contextualSpacing/>
        <w:rPr>
          <w:rFonts w:ascii="Calibri" w:eastAsia="Times New Roman" w:hAnsi="Calibri" w:cs="Calibri"/>
          <w:i/>
          <w:iCs/>
          <w:color w:val="auto"/>
          <w:sz w:val="22"/>
          <w:lang w:val="fr-CA"/>
        </w:rPr>
      </w:pPr>
      <w:r w:rsidRPr="00D40312">
        <w:rPr>
          <w:rFonts w:ascii="Calibri" w:eastAsia="Times New Roman" w:hAnsi="Calibri" w:cs="Calibri"/>
          <w:i/>
          <w:iCs/>
          <w:color w:val="auto"/>
          <w:sz w:val="22"/>
          <w:lang w:val="fr-CA"/>
        </w:rPr>
        <w:t>*INFORMATIONS SUPPLÉMENTAIRES POUR LE MODÉRATEUR SI NÉCESSAIRE :</w:t>
      </w:r>
    </w:p>
    <w:p w14:paraId="4FC2B0A9"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Le nouveau programme de soins dentaires commence avec les moins de 12 ans en 2022, puis s’étend aux moins de 18 ans, aux personnes âgées et aux personnes en situation de handicap en 2023, pour une mise en œuvre complète en 2025. Le programme est limité aux familles ayant un revenu annuel inférieur à 90 000 $, et toute personne ayant un revenu annuel inférieur à 70 000 $ n’aura pas à payer de quote-part.</w:t>
      </w:r>
    </w:p>
    <w:p w14:paraId="7B002FF6"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513CF823" w14:textId="77777777" w:rsidR="00D40312" w:rsidRPr="00D40312" w:rsidRDefault="00D40312" w:rsidP="00D40312">
      <w:pPr>
        <w:spacing w:after="0" w:line="276" w:lineRule="auto"/>
        <w:rPr>
          <w:rFonts w:ascii="Calibri" w:hAnsi="Calibri" w:cs="Calibri"/>
          <w:b/>
          <w:bCs/>
          <w:color w:val="auto"/>
          <w:sz w:val="22"/>
          <w:u w:val="single"/>
          <w:lang w:val="fr-CA"/>
        </w:rPr>
      </w:pPr>
      <w:r w:rsidRPr="00D40312">
        <w:rPr>
          <w:rFonts w:ascii="Calibri" w:hAnsi="Calibri" w:cs="Calibri"/>
          <w:b/>
          <w:bCs/>
          <w:color w:val="auto"/>
          <w:sz w:val="22"/>
          <w:u w:val="single"/>
          <w:lang w:val="fr-CA"/>
        </w:rPr>
        <w:lastRenderedPageBreak/>
        <w:t>SONDAGE :</w:t>
      </w:r>
      <w:r w:rsidRPr="00D40312">
        <w:rPr>
          <w:rFonts w:ascii="Calibri" w:eastAsia="Times New Roman" w:hAnsi="Calibri" w:cs="Calibri"/>
          <w:color w:val="auto"/>
          <w:sz w:val="22"/>
          <w:lang w:val="fr-CA"/>
        </w:rPr>
        <w:t xml:space="preserve"> Je vais maintenant vous montrer la même liste d’éléments, mais en version simplifiée cette fois. Je vais également vous demander de remplir un sondage et de choisir </w:t>
      </w:r>
      <w:r w:rsidRPr="00D40312">
        <w:rPr>
          <w:rFonts w:ascii="Calibri" w:eastAsia="Times New Roman" w:hAnsi="Calibri" w:cs="Calibri"/>
          <w:color w:val="auto"/>
          <w:sz w:val="22"/>
          <w:u w:val="single"/>
          <w:lang w:val="fr-CA"/>
        </w:rPr>
        <w:t>celui</w:t>
      </w:r>
      <w:r w:rsidRPr="00D40312">
        <w:rPr>
          <w:rFonts w:ascii="Calibri" w:eastAsia="Times New Roman" w:hAnsi="Calibri" w:cs="Calibri"/>
          <w:color w:val="auto"/>
          <w:sz w:val="22"/>
          <w:lang w:val="fr-CA"/>
        </w:rPr>
        <w:t xml:space="preserve"> qui, selon vous, serait le plus aidant pour soutenir les personnes qui éprouvent des difficultés financières. Ensuite, nous passerons en revue vos réponses. </w:t>
      </w:r>
    </w:p>
    <w:p w14:paraId="2B0835A7"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74FF0076"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Un nouveau programme de </w:t>
      </w:r>
      <w:r w:rsidRPr="00D40312">
        <w:rPr>
          <w:rFonts w:ascii="Calibri" w:eastAsia="Times New Roman" w:hAnsi="Calibri" w:cs="Calibri"/>
          <w:b/>
          <w:bCs/>
          <w:color w:val="auto"/>
          <w:sz w:val="22"/>
          <w:lang w:val="fr-CA"/>
        </w:rPr>
        <w:t>soins dentaires</w:t>
      </w:r>
      <w:r w:rsidRPr="00D40312">
        <w:rPr>
          <w:rFonts w:ascii="Calibri" w:eastAsia="Times New Roman" w:hAnsi="Calibri" w:cs="Calibri"/>
          <w:color w:val="auto"/>
          <w:sz w:val="22"/>
          <w:lang w:val="fr-CA"/>
        </w:rPr>
        <w:t xml:space="preserve"> pour les familles </w:t>
      </w:r>
    </w:p>
    <w:p w14:paraId="75C1A2EE"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Un nouveau supplément unique de 500 $ à l’</w:t>
      </w:r>
      <w:r w:rsidRPr="00D40312">
        <w:rPr>
          <w:rFonts w:ascii="Calibri" w:eastAsia="Times New Roman" w:hAnsi="Calibri" w:cs="Calibri"/>
          <w:b/>
          <w:bCs/>
          <w:color w:val="auto"/>
          <w:sz w:val="22"/>
          <w:lang w:val="fr-CA"/>
        </w:rPr>
        <w:t xml:space="preserve">Allocation canadienne pour le logement </w:t>
      </w:r>
    </w:p>
    <w:p w14:paraId="20946C3D"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Doubler le montant du </w:t>
      </w:r>
      <w:r w:rsidRPr="00D40312">
        <w:rPr>
          <w:rFonts w:ascii="Calibri" w:eastAsia="Times New Roman" w:hAnsi="Calibri" w:cs="Calibri"/>
          <w:b/>
          <w:bCs/>
          <w:color w:val="auto"/>
          <w:sz w:val="22"/>
          <w:lang w:val="fr-CA"/>
        </w:rPr>
        <w:t>crédit pour la TPS</w:t>
      </w:r>
      <w:r w:rsidRPr="00D40312">
        <w:rPr>
          <w:rFonts w:ascii="Calibri" w:eastAsia="Times New Roman" w:hAnsi="Calibri" w:cs="Calibri"/>
          <w:color w:val="auto"/>
          <w:sz w:val="22"/>
          <w:lang w:val="fr-CA"/>
        </w:rPr>
        <w:t xml:space="preserve"> pour une période de six mois</w:t>
      </w:r>
    </w:p>
    <w:p w14:paraId="790929A9"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i/>
          <w:color w:val="auto"/>
          <w:sz w:val="22"/>
          <w:lang w:val="fr-CA"/>
        </w:rPr>
      </w:pPr>
      <w:r w:rsidRPr="00D40312">
        <w:rPr>
          <w:rFonts w:ascii="Calibri" w:eastAsia="Times New Roman" w:hAnsi="Calibri" w:cs="Calibri"/>
          <w:color w:val="auto"/>
          <w:sz w:val="22"/>
          <w:lang w:val="fr-CA"/>
        </w:rPr>
        <w:t xml:space="preserve">Augmenter les </w:t>
      </w:r>
      <w:r w:rsidRPr="00D40312">
        <w:rPr>
          <w:rFonts w:ascii="Calibri" w:eastAsia="Times New Roman" w:hAnsi="Calibri" w:cs="Calibri"/>
          <w:b/>
          <w:bCs/>
          <w:color w:val="auto"/>
          <w:sz w:val="22"/>
          <w:lang w:val="fr-CA"/>
        </w:rPr>
        <w:t>prestations en fonction de l’inflation</w:t>
      </w:r>
      <w:r w:rsidRPr="00D40312">
        <w:rPr>
          <w:rFonts w:ascii="Calibri" w:eastAsia="Times New Roman" w:hAnsi="Calibri" w:cs="Calibri"/>
          <w:color w:val="auto"/>
          <w:sz w:val="22"/>
          <w:lang w:val="fr-CA"/>
        </w:rPr>
        <w:t xml:space="preserve"> (indexation) </w:t>
      </w:r>
    </w:p>
    <w:p w14:paraId="6F903FDD"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i/>
          <w:color w:val="auto"/>
          <w:sz w:val="22"/>
          <w:lang w:val="fr-CA"/>
        </w:rPr>
      </w:pPr>
      <w:r w:rsidRPr="00D40312">
        <w:rPr>
          <w:rFonts w:ascii="Calibri" w:eastAsia="Times New Roman" w:hAnsi="Calibri" w:cs="Calibri"/>
          <w:color w:val="auto"/>
          <w:sz w:val="22"/>
          <w:lang w:val="fr-CA"/>
        </w:rPr>
        <w:t xml:space="preserve">Augmenter le montant que les Canadiens admissibles peuvent recevoir par l’intermédiaire de la </w:t>
      </w:r>
      <w:r w:rsidRPr="00D40312">
        <w:rPr>
          <w:rFonts w:ascii="Calibri" w:eastAsia="Times New Roman" w:hAnsi="Calibri" w:cs="Calibri"/>
          <w:b/>
          <w:bCs/>
          <w:color w:val="auto"/>
          <w:sz w:val="22"/>
          <w:lang w:val="fr-CA"/>
        </w:rPr>
        <w:t>Prestation canadienne pour travailleurs</w:t>
      </w:r>
    </w:p>
    <w:p w14:paraId="0BEEEAB6"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Réduire de 50 % les frais moyens à la charge des parents</w:t>
      </w:r>
      <w:r w:rsidRPr="00D40312">
        <w:rPr>
          <w:rFonts w:ascii="Calibri" w:eastAsia="Times New Roman" w:hAnsi="Calibri" w:cs="Calibri"/>
          <w:color w:val="333333"/>
          <w:sz w:val="22"/>
          <w:shd w:val="clear" w:color="auto" w:fill="FFFFFF"/>
          <w:lang w:val="fr-CA"/>
        </w:rPr>
        <w:t xml:space="preserve"> </w:t>
      </w:r>
      <w:r w:rsidRPr="00D40312">
        <w:rPr>
          <w:rFonts w:ascii="Calibri" w:eastAsia="Times New Roman" w:hAnsi="Calibri" w:cs="Calibri"/>
          <w:color w:val="auto"/>
          <w:sz w:val="22"/>
          <w:lang w:val="fr-CA"/>
        </w:rPr>
        <w:t xml:space="preserve">pour les places réglementées dans les services d’apprentissage et de </w:t>
      </w:r>
      <w:r w:rsidRPr="00D40312">
        <w:rPr>
          <w:rFonts w:ascii="Calibri" w:eastAsia="Times New Roman" w:hAnsi="Calibri" w:cs="Calibri"/>
          <w:b/>
          <w:bCs/>
          <w:color w:val="auto"/>
          <w:sz w:val="22"/>
          <w:lang w:val="fr-CA"/>
        </w:rPr>
        <w:t>garde des jeunes enfants</w:t>
      </w:r>
      <w:r w:rsidRPr="00D40312">
        <w:rPr>
          <w:rFonts w:ascii="Calibri" w:eastAsia="Times New Roman" w:hAnsi="Calibri" w:cs="Calibri"/>
          <w:color w:val="auto"/>
          <w:sz w:val="22"/>
          <w:lang w:val="fr-CA"/>
        </w:rPr>
        <w:t xml:space="preserve"> </w:t>
      </w:r>
    </w:p>
    <w:p w14:paraId="67AF1178"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423E2221" w14:textId="77777777" w:rsidR="00D40312" w:rsidRPr="00D40312" w:rsidRDefault="00D40312" w:rsidP="00D40312">
      <w:pPr>
        <w:spacing w:after="0" w:line="276" w:lineRule="auto"/>
        <w:ind w:right="4"/>
        <w:rPr>
          <w:rFonts w:ascii="Calibri" w:eastAsia="Times New Roman" w:hAnsi="Calibri" w:cs="Calibri"/>
          <w:i/>
          <w:iCs/>
          <w:color w:val="auto"/>
          <w:sz w:val="22"/>
          <w:lang w:val="fr-CA"/>
        </w:rPr>
      </w:pPr>
      <w:r w:rsidRPr="00D40312">
        <w:rPr>
          <w:rFonts w:ascii="Calibri" w:eastAsia="Times New Roman" w:hAnsi="Calibri" w:cs="Calibri"/>
          <w:i/>
          <w:iCs/>
          <w:color w:val="auto"/>
          <w:sz w:val="22"/>
          <w:lang w:val="fr-CA"/>
        </w:rPr>
        <w:t xml:space="preserve">LE MODÉRATEUR PASSERA BRIÈVEMENT EN REVUE LES ÉLÉMENTS CHOISIS. </w:t>
      </w:r>
    </w:p>
    <w:p w14:paraId="64B0174A" w14:textId="77777777" w:rsidR="00D40312" w:rsidRPr="00D40312" w:rsidRDefault="00D40312" w:rsidP="00D40312">
      <w:pPr>
        <w:spacing w:after="0" w:line="276" w:lineRule="auto"/>
        <w:ind w:right="4"/>
        <w:rPr>
          <w:rFonts w:ascii="Calibri" w:eastAsia="Times New Roman" w:hAnsi="Calibri" w:cs="Calibri"/>
          <w:color w:val="auto"/>
          <w:sz w:val="22"/>
          <w:lang w:val="fr-CA"/>
        </w:rPr>
      </w:pPr>
    </w:p>
    <w:p w14:paraId="527A60C7" w14:textId="77777777" w:rsidR="00D40312" w:rsidRPr="00D40312" w:rsidRDefault="00D40312" w:rsidP="00D40312">
      <w:pPr>
        <w:numPr>
          <w:ilvl w:val="0"/>
          <w:numId w:val="13"/>
        </w:numPr>
        <w:spacing w:after="0" w:line="276" w:lineRule="auto"/>
        <w:ind w:right="4"/>
        <w:contextualSpacing/>
        <w:rPr>
          <w:rFonts w:ascii="Calibri" w:eastAsia="Arial" w:hAnsi="Calibri" w:cs="Calibri"/>
          <w:color w:val="auto"/>
          <w:sz w:val="22"/>
          <w:lang w:val="fr-CA"/>
        </w:rPr>
      </w:pPr>
      <w:r w:rsidRPr="00D40312">
        <w:rPr>
          <w:rFonts w:ascii="Calibri" w:eastAsia="Arial" w:hAnsi="Calibri" w:cs="Calibri"/>
          <w:color w:val="auto"/>
          <w:sz w:val="22"/>
          <w:lang w:val="fr-CA"/>
        </w:rPr>
        <w:t>Parmi ces éléments est-ce qu’il y en a qui vous toucheraient personnellement?</w:t>
      </w:r>
    </w:p>
    <w:p w14:paraId="3BDF858A"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0912D168" w14:textId="77777777" w:rsidR="00D40312" w:rsidRPr="00D40312" w:rsidRDefault="00D40312" w:rsidP="00D40312">
      <w:pPr>
        <w:numPr>
          <w:ilvl w:val="0"/>
          <w:numId w:val="13"/>
        </w:numPr>
        <w:spacing w:after="0" w:line="276" w:lineRule="auto"/>
        <w:ind w:right="4"/>
        <w:contextualSpacing/>
        <w:rPr>
          <w:rFonts w:ascii="Calibri" w:hAnsi="Calibri" w:cs="Calibri"/>
          <w:color w:val="auto"/>
          <w:sz w:val="22"/>
          <w:lang w:val="fr-CA"/>
        </w:rPr>
      </w:pPr>
      <w:r w:rsidRPr="00D40312">
        <w:rPr>
          <w:rFonts w:ascii="Calibri" w:hAnsi="Calibri" w:cs="Calibri"/>
          <w:color w:val="auto"/>
          <w:sz w:val="22"/>
          <w:lang w:val="fr-CA"/>
        </w:rPr>
        <w:t>Y a-t-il quelque chose dans cette liste que le gouvernement du Canada ne devrait pas faire?</w:t>
      </w:r>
    </w:p>
    <w:p w14:paraId="31F84731"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1CCFF66C"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Maintenant, en réfléchissant aux diverses mesures du gouvernement du Canada dont nous avons discuté aujourd’hui, quelle est votre impression globale du plan du gouvernement du Canada pour soutenir les Canadiennes et Canadiens qui subissent des pressions financières?</w:t>
      </w:r>
    </w:p>
    <w:p w14:paraId="712D5BFB" w14:textId="77777777" w:rsidR="00D40312" w:rsidRPr="00D40312" w:rsidRDefault="00D40312" w:rsidP="00D40312">
      <w:pPr>
        <w:numPr>
          <w:ilvl w:val="1"/>
          <w:numId w:val="13"/>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AU BESOIN : Votre impression à savoir si le gouvernement du Canada est sur la bonne voie ou sur la mauvaise voie à cet égard a-t-elle changé? De quelle manière?</w:t>
      </w:r>
    </w:p>
    <w:p w14:paraId="742EA8B6"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3D0B4A20" w14:textId="77777777" w:rsidR="00D40312" w:rsidRPr="00D40312" w:rsidRDefault="00D40312" w:rsidP="00D40312">
      <w:pPr>
        <w:numPr>
          <w:ilvl w:val="0"/>
          <w:numId w:val="13"/>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SI LE TEMPS LE PERMET, DEMANDER À CHACUN(E) DES PARTICIPANT(E)S : </w:t>
      </w:r>
      <w:bookmarkStart w:id="225" w:name="_Hlk129864861"/>
      <w:r w:rsidRPr="00D40312">
        <w:rPr>
          <w:rFonts w:ascii="Calibri" w:eastAsia="Times New Roman" w:hAnsi="Calibri" w:cs="Calibri"/>
          <w:color w:val="auto"/>
          <w:sz w:val="22"/>
          <w:lang w:val="fr-CA"/>
        </w:rPr>
        <w:t xml:space="preserve">Si vous pouviez suggérer au </w:t>
      </w:r>
      <w:r w:rsidRPr="00D40312">
        <w:rPr>
          <w:rFonts w:ascii="Calibri" w:eastAsia="Arial" w:hAnsi="Calibri" w:cs="Calibri"/>
          <w:color w:val="auto"/>
          <w:sz w:val="22"/>
          <w:lang w:val="fr-CA"/>
        </w:rPr>
        <w:t>gouvernement</w:t>
      </w:r>
      <w:r w:rsidRPr="00D40312">
        <w:rPr>
          <w:rFonts w:ascii="Calibri" w:eastAsia="Times New Roman" w:hAnsi="Calibri" w:cs="Calibri"/>
          <w:color w:val="auto"/>
          <w:sz w:val="22"/>
          <w:lang w:val="fr-CA"/>
        </w:rPr>
        <w:t xml:space="preserve"> du Canada une chose qu’il pourrait faire pour contribuer à améliorer votre situation financière, quelle serait-elle?</w:t>
      </w:r>
      <w:bookmarkEnd w:id="225"/>
    </w:p>
    <w:p w14:paraId="752778C6" w14:textId="77777777" w:rsidR="00D40312" w:rsidRPr="00D40312" w:rsidRDefault="00D40312" w:rsidP="00D40312">
      <w:pPr>
        <w:numPr>
          <w:ilvl w:val="1"/>
          <w:numId w:val="5"/>
        </w:numPr>
        <w:spacing w:after="0" w:line="276" w:lineRule="auto"/>
        <w:ind w:right="4"/>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SI DES PAIEMENTS DIRECTS OU DES RÉDUCTIONS D’IMPÔTS SONT SUGGÉRÉS, SONDER : Pensez-vous que ce genre de politique risque d’aggraver l’inflation? Pourquoi/pourquoi pas? </w:t>
      </w:r>
    </w:p>
    <w:p w14:paraId="06514B41" w14:textId="77777777" w:rsidR="00D40312" w:rsidRPr="00D40312" w:rsidRDefault="00D40312" w:rsidP="00D40312">
      <w:pPr>
        <w:spacing w:after="0" w:line="276" w:lineRule="auto"/>
        <w:rPr>
          <w:rFonts w:ascii="Calibri" w:hAnsi="Calibri" w:cs="Calibri"/>
          <w:color w:val="auto"/>
          <w:sz w:val="22"/>
          <w:lang w:val="fr-CA"/>
        </w:rPr>
      </w:pPr>
    </w:p>
    <w:p w14:paraId="77C0B1E2" w14:textId="77777777" w:rsidR="00D40312" w:rsidRPr="00D40312" w:rsidRDefault="00D40312" w:rsidP="00D40312">
      <w:pPr>
        <w:spacing w:after="0" w:line="276" w:lineRule="auto"/>
        <w:rPr>
          <w:rFonts w:ascii="Calibri" w:hAnsi="Calibri" w:cs="Calibri"/>
          <w:bCs/>
          <w:color w:val="auto"/>
          <w:sz w:val="22"/>
          <w:lang w:val="fr-CA"/>
        </w:rPr>
      </w:pPr>
      <w:r w:rsidRPr="00D40312">
        <w:rPr>
          <w:rFonts w:ascii="Calibri" w:hAnsi="Calibri" w:cs="Calibri"/>
          <w:b/>
          <w:bCs/>
          <w:color w:val="auto"/>
          <w:sz w:val="22"/>
          <w:u w:val="single"/>
          <w:lang w:val="fr-CA"/>
        </w:rPr>
        <w:t xml:space="preserve">Gestion du coût de la vie par le gouvernement fédéral </w:t>
      </w:r>
      <w:r w:rsidRPr="00D40312">
        <w:rPr>
          <w:rFonts w:ascii="Calibri" w:hAnsi="Calibri" w:cs="Calibri"/>
          <w:bCs/>
          <w:color w:val="auto"/>
          <w:sz w:val="22"/>
          <w:highlight w:val="yellow"/>
          <w:lang w:val="fr-CA"/>
        </w:rPr>
        <w:t>Personnes de couleur de la RGT</w:t>
      </w:r>
    </w:p>
    <w:p w14:paraId="367530ED" w14:textId="77777777" w:rsidR="00D40312" w:rsidRPr="00D40312" w:rsidRDefault="00D40312" w:rsidP="00D40312">
      <w:pPr>
        <w:spacing w:after="0" w:line="276" w:lineRule="auto"/>
        <w:rPr>
          <w:rFonts w:ascii="Calibri" w:hAnsi="Calibri" w:cs="Calibri"/>
          <w:color w:val="auto"/>
          <w:sz w:val="22"/>
          <w:lang w:val="fr-CA"/>
        </w:rPr>
      </w:pPr>
    </w:p>
    <w:p w14:paraId="48E2B775"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SI CELA A DÉJÀ ÉTÉ MENTIONNÉ : Certains et certaines d’entre vous ont signalé que le coût de la vie est un des enjeux ayant un impact sur les gens de la RGT.</w:t>
      </w:r>
    </w:p>
    <w:p w14:paraId="3CA4E8A8"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lastRenderedPageBreak/>
        <w:t>SI CELA N’A PAS ENCORE ÉTÉ MENTIONNÉ : Si vous pensez aux principaux enjeux que vous considérez comme ayant un impact sur les résidents de la RGT, où se situe l’enjeu du coût de la vie? Est-il plus important, moins important, ou tout aussi important?</w:t>
      </w:r>
    </w:p>
    <w:p w14:paraId="1D7E571D" w14:textId="77777777" w:rsidR="00D40312" w:rsidRPr="00D40312" w:rsidRDefault="00D40312" w:rsidP="00D40312">
      <w:pPr>
        <w:numPr>
          <w:ilvl w:val="1"/>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L’augmentation du coût de la vie a-t-elle modifié vos comportements? Vos habitudes de dépenses? De quelle façon?</w:t>
      </w:r>
    </w:p>
    <w:p w14:paraId="12E0C476" w14:textId="77777777" w:rsidR="00D40312" w:rsidRPr="00D40312" w:rsidRDefault="00D40312" w:rsidP="00D40312">
      <w:pPr>
        <w:numPr>
          <w:ilvl w:val="2"/>
          <w:numId w:val="5"/>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Qui est le plus touché par la hausse du coût de la vie? Pourquoi?</w:t>
      </w:r>
    </w:p>
    <w:p w14:paraId="53DD9CF0" w14:textId="77777777" w:rsidR="00D40312" w:rsidRPr="00D40312" w:rsidRDefault="00D40312" w:rsidP="00D40312">
      <w:pPr>
        <w:numPr>
          <w:ilvl w:val="2"/>
          <w:numId w:val="5"/>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À quoi ou à qui doit-on attribuer la responsabilité de l’augmentation du coût de la vie?</w:t>
      </w:r>
    </w:p>
    <w:p w14:paraId="77DA7442" w14:textId="77777777" w:rsidR="00D40312" w:rsidRPr="00D40312" w:rsidRDefault="00D40312" w:rsidP="00D40312">
      <w:pPr>
        <w:spacing w:after="0" w:line="276" w:lineRule="auto"/>
        <w:contextualSpacing/>
        <w:rPr>
          <w:rFonts w:ascii="Calibri" w:hAnsi="Calibri" w:cs="Calibri"/>
          <w:color w:val="auto"/>
          <w:sz w:val="22"/>
          <w:lang w:val="fr-CA"/>
        </w:rPr>
      </w:pPr>
    </w:p>
    <w:p w14:paraId="12AAF659"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 xml:space="preserve">Quel est le rôle du gouvernement du Canada pour ce qui est de remédier aux problèmes de coût de la vie? </w:t>
      </w:r>
    </w:p>
    <w:p w14:paraId="43B97D3D" w14:textId="77777777" w:rsidR="00D40312" w:rsidRPr="00D40312" w:rsidRDefault="00D40312" w:rsidP="00D40312">
      <w:pPr>
        <w:spacing w:after="0" w:line="276" w:lineRule="auto"/>
        <w:contextualSpacing/>
        <w:rPr>
          <w:rFonts w:ascii="Calibri" w:hAnsi="Calibri" w:cs="Calibri"/>
          <w:color w:val="auto"/>
          <w:sz w:val="22"/>
          <w:lang w:val="fr-CA"/>
        </w:rPr>
      </w:pPr>
    </w:p>
    <w:p w14:paraId="3E065CE2"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Le cas échéant, quel travail le gouvernement du Canada a-t-il accompli en vue de remédier à ces problèmes?</w:t>
      </w:r>
    </w:p>
    <w:p w14:paraId="15262E22" w14:textId="77777777" w:rsidR="00D40312" w:rsidRPr="00D40312" w:rsidRDefault="00D40312" w:rsidP="00D40312">
      <w:pPr>
        <w:spacing w:after="0" w:line="276" w:lineRule="auto"/>
        <w:rPr>
          <w:rFonts w:ascii="Calibri" w:hAnsi="Calibri" w:cs="Calibri"/>
          <w:color w:val="auto"/>
          <w:sz w:val="22"/>
          <w:lang w:val="fr-CA"/>
        </w:rPr>
      </w:pPr>
    </w:p>
    <w:p w14:paraId="74C494A2"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Qu’avez-vous vu, lu ou entendu au sujet des nouvelles mesures prises par le gouvernement du Canada pour aider les Canadiens et les Canadiennes à faire face au coût de la vie?</w:t>
      </w:r>
    </w:p>
    <w:p w14:paraId="3486F33A"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SI CELA N’A PAS ÉTÉ MENTIONNÉ : Avez-vous entendu parler de l’augmentation du crédit pour la TPS pendant six mois?</w:t>
      </w:r>
    </w:p>
    <w:p w14:paraId="382DD2F6"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SI CELA N’A PAS ÉTÉ MENTIONNÉ : Avez-vous entendu parler de la prestation dentaire canadienne qui réduira les frais dentaires des familles gagnant moins de 90 000 $? </w:t>
      </w:r>
    </w:p>
    <w:p w14:paraId="5102E781" w14:textId="77777777" w:rsidR="00D40312" w:rsidRPr="00D40312" w:rsidRDefault="00D40312" w:rsidP="00D40312">
      <w:pPr>
        <w:spacing w:after="0" w:line="276" w:lineRule="auto"/>
        <w:contextualSpacing/>
        <w:rPr>
          <w:rFonts w:ascii="Calibri" w:hAnsi="Calibri" w:cs="Calibri"/>
          <w:color w:val="auto"/>
          <w:sz w:val="22"/>
          <w:lang w:val="fr-CA"/>
        </w:rPr>
      </w:pPr>
    </w:p>
    <w:p w14:paraId="77782C48" w14:textId="77777777" w:rsidR="00D40312" w:rsidRPr="00D40312" w:rsidRDefault="00D40312" w:rsidP="00D40312">
      <w:pPr>
        <w:numPr>
          <w:ilvl w:val="0"/>
          <w:numId w:val="13"/>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En ce qui concerne ces priorités, le gouvernement fédéral est-il généralement sur la bonne voie ou sur la mauvaise voie? Pourquoi dites-vous cela?</w:t>
      </w:r>
    </w:p>
    <w:p w14:paraId="5847BFFD" w14:textId="77777777" w:rsidR="00D40312" w:rsidRPr="00D40312" w:rsidRDefault="00D40312" w:rsidP="00D40312">
      <w:pPr>
        <w:numPr>
          <w:ilvl w:val="1"/>
          <w:numId w:val="17"/>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 xml:space="preserve">Pour les personnes qui disent qu’il est sur la mauvaise voie, que pourrait faire le gouvernement fédéral pour se mettre sur la bonne voie? </w:t>
      </w:r>
    </w:p>
    <w:p w14:paraId="539D343C" w14:textId="77777777" w:rsidR="00D40312" w:rsidRPr="00D40312" w:rsidRDefault="00D40312" w:rsidP="00D40312">
      <w:pPr>
        <w:numPr>
          <w:ilvl w:val="1"/>
          <w:numId w:val="17"/>
        </w:numPr>
        <w:spacing w:after="0" w:line="276" w:lineRule="auto"/>
        <w:contextualSpacing/>
        <w:rPr>
          <w:rFonts w:ascii="Calibri" w:hAnsi="Calibri" w:cs="Calibri"/>
          <w:color w:val="auto"/>
          <w:sz w:val="22"/>
          <w:lang w:val="fr-CA"/>
        </w:rPr>
      </w:pPr>
      <w:r w:rsidRPr="00D40312">
        <w:rPr>
          <w:rFonts w:ascii="Calibri" w:hAnsi="Calibri" w:cs="Calibri"/>
          <w:color w:val="auto"/>
          <w:sz w:val="22"/>
          <w:lang w:val="fr-CA"/>
        </w:rPr>
        <w:t>Avez-vous bon espoir que le gouvernement du Canada se mettra sur la bonne voie pour s’occuper de ces questions? Pourquoi/pourquoi pas?</w:t>
      </w:r>
    </w:p>
    <w:p w14:paraId="50E9CE24" w14:textId="77777777" w:rsidR="00D40312" w:rsidRPr="00D40312" w:rsidRDefault="00D40312" w:rsidP="00D40312">
      <w:pPr>
        <w:spacing w:after="0" w:line="276" w:lineRule="auto"/>
        <w:rPr>
          <w:rFonts w:ascii="Calibri" w:hAnsi="Calibri" w:cs="Calibri"/>
          <w:color w:val="auto"/>
          <w:sz w:val="22"/>
          <w:lang w:val="fr-CA"/>
        </w:rPr>
      </w:pPr>
    </w:p>
    <w:p w14:paraId="34962DF2" w14:textId="77777777" w:rsidR="00D40312" w:rsidRPr="00D40312" w:rsidRDefault="00D40312" w:rsidP="00D40312">
      <w:pPr>
        <w:spacing w:after="0" w:line="276" w:lineRule="auto"/>
        <w:rPr>
          <w:rFonts w:ascii="Calibri" w:hAnsi="Calibri" w:cs="Calibri"/>
          <w:bCs/>
          <w:color w:val="auto"/>
          <w:sz w:val="22"/>
          <w:lang w:val="fr-CA"/>
        </w:rPr>
      </w:pPr>
      <w:r w:rsidRPr="00D40312">
        <w:rPr>
          <w:rFonts w:ascii="Calibri" w:hAnsi="Calibri" w:cs="Calibri"/>
          <w:b/>
          <w:bCs/>
          <w:color w:val="auto"/>
          <w:sz w:val="22"/>
          <w:u w:val="single"/>
          <w:lang w:val="fr-CA"/>
        </w:rPr>
        <w:t>Coût de la vie pour les parents</w:t>
      </w:r>
      <w:r w:rsidRPr="00D40312">
        <w:rPr>
          <w:rFonts w:ascii="Calibri" w:hAnsi="Calibri" w:cs="Calibri"/>
          <w:color w:val="auto"/>
          <w:sz w:val="22"/>
          <w:lang w:val="fr-CA"/>
        </w:rPr>
        <w:t xml:space="preserve"> </w:t>
      </w:r>
      <w:r w:rsidRPr="00D40312">
        <w:rPr>
          <w:rFonts w:ascii="Calibri" w:hAnsi="Calibri" w:cs="Calibri"/>
          <w:bCs/>
          <w:color w:val="auto"/>
          <w:sz w:val="22"/>
          <w:highlight w:val="yellow"/>
          <w:lang w:val="fr-CA"/>
        </w:rPr>
        <w:t>Parents de la région de la Capitale-Nationale du Québec</w:t>
      </w:r>
    </w:p>
    <w:p w14:paraId="006D61DA" w14:textId="77777777" w:rsidR="00D40312" w:rsidRPr="00D40312" w:rsidRDefault="00D40312" w:rsidP="00D40312">
      <w:pPr>
        <w:spacing w:after="0" w:line="276" w:lineRule="auto"/>
        <w:rPr>
          <w:rFonts w:ascii="Calibri" w:hAnsi="Calibri" w:cs="Calibri"/>
          <w:bCs/>
          <w:color w:val="auto"/>
          <w:sz w:val="22"/>
          <w:lang w:val="fr-CA"/>
        </w:rPr>
      </w:pPr>
    </w:p>
    <w:p w14:paraId="7F4F9FDD" w14:textId="77777777" w:rsidR="00D40312" w:rsidRPr="00D40312" w:rsidRDefault="00D40312" w:rsidP="00D40312">
      <w:pPr>
        <w:numPr>
          <w:ilvl w:val="0"/>
          <w:numId w:val="13"/>
        </w:numPr>
        <w:spacing w:after="0" w:line="276" w:lineRule="auto"/>
        <w:rPr>
          <w:rFonts w:ascii="Calibri" w:hAnsi="Calibri" w:cs="Calibri"/>
          <w:color w:val="auto"/>
          <w:sz w:val="22"/>
          <w:lang w:val="fr-CA"/>
        </w:rPr>
      </w:pPr>
      <w:bookmarkStart w:id="226" w:name="_Hlk124937376"/>
      <w:r w:rsidRPr="00D40312">
        <w:rPr>
          <w:rFonts w:ascii="Calibri" w:hAnsi="Calibri" w:cs="Calibri"/>
          <w:color w:val="auto"/>
          <w:sz w:val="22"/>
          <w:lang w:val="fr-CA"/>
        </w:rPr>
        <w:t>En ce qui concerne le gouvernement du Canada, comment décririez-vous généralement sa gestion de l’économie?</w:t>
      </w:r>
      <w:bookmarkEnd w:id="226"/>
    </w:p>
    <w:p w14:paraId="2CB4DFEB"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Est-il généralement sur la bonne voie ou sur la mauvaise voie? Pourquoi?</w:t>
      </w:r>
    </w:p>
    <w:p w14:paraId="31FEF857" w14:textId="77777777" w:rsidR="00D40312" w:rsidRPr="00D40312" w:rsidRDefault="00D40312" w:rsidP="00D40312">
      <w:pPr>
        <w:spacing w:after="0" w:line="276" w:lineRule="auto"/>
        <w:rPr>
          <w:rFonts w:ascii="Calibri" w:eastAsia="Times New Roman" w:hAnsi="Calibri" w:cs="Calibri"/>
          <w:color w:val="auto"/>
          <w:sz w:val="22"/>
          <w:lang w:val="fr-CA"/>
        </w:rPr>
      </w:pPr>
    </w:p>
    <w:p w14:paraId="1D89DD67"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En tant que parents, quels </w:t>
      </w:r>
      <w:bookmarkStart w:id="227" w:name="_Hlk124878217"/>
      <w:r w:rsidRPr="00D40312">
        <w:rPr>
          <w:rFonts w:ascii="Calibri" w:hAnsi="Calibri" w:cs="Calibri"/>
          <w:color w:val="auto"/>
          <w:sz w:val="22"/>
          <w:lang w:val="fr-CA"/>
        </w:rPr>
        <w:t>enjeux économiques vous préoccupent le plus</w:t>
      </w:r>
      <w:bookmarkEnd w:id="227"/>
      <w:r w:rsidRPr="00D40312">
        <w:rPr>
          <w:rFonts w:ascii="Calibri" w:hAnsi="Calibri" w:cs="Calibri"/>
          <w:color w:val="auto"/>
          <w:sz w:val="22"/>
          <w:lang w:val="fr-CA"/>
        </w:rPr>
        <w:t xml:space="preserve"> et ont le plus d’impact sur vous? </w:t>
      </w:r>
    </w:p>
    <w:p w14:paraId="4CFF69F2"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lastRenderedPageBreak/>
        <w:t>Le gouvernement du Canada comprend-il les enjeux économiques qui vous préoccupent le plus et qui ont le plus d’impact sur vous? Pourquoi ou pourquoi pas?</w:t>
      </w:r>
    </w:p>
    <w:p w14:paraId="7D904539" w14:textId="77777777" w:rsidR="00D40312" w:rsidRPr="00D40312" w:rsidRDefault="00D40312" w:rsidP="00D40312">
      <w:pPr>
        <w:numPr>
          <w:ilvl w:val="2"/>
          <w:numId w:val="13"/>
        </w:numPr>
        <w:spacing w:after="0" w:line="276" w:lineRule="auto"/>
        <w:rPr>
          <w:rFonts w:ascii="Calibri" w:hAnsi="Calibri" w:cs="Calibri"/>
          <w:color w:val="auto"/>
          <w:sz w:val="22"/>
          <w:lang w:val="fr-CA"/>
        </w:rPr>
      </w:pPr>
      <w:bookmarkStart w:id="228" w:name="_Hlk124937559"/>
      <w:r w:rsidRPr="00D40312">
        <w:rPr>
          <w:rFonts w:ascii="Calibri" w:hAnsi="Calibri" w:cs="Calibri"/>
          <w:color w:val="auto"/>
          <w:sz w:val="22"/>
          <w:lang w:val="fr-CA"/>
        </w:rPr>
        <w:t>DEMANDER AU BESOIN : Qu’en est-il de l’abordabilité et du coût de la vie?</w:t>
      </w:r>
      <w:bookmarkEnd w:id="228"/>
      <w:r w:rsidRPr="00D40312">
        <w:rPr>
          <w:rFonts w:ascii="Calibri" w:hAnsi="Calibri" w:cs="Calibri"/>
          <w:color w:val="auto"/>
          <w:sz w:val="22"/>
          <w:lang w:val="fr-CA"/>
        </w:rPr>
        <w:t xml:space="preserve"> </w:t>
      </w:r>
    </w:p>
    <w:p w14:paraId="22BC9385" w14:textId="77777777" w:rsidR="00D40312" w:rsidRPr="00D40312" w:rsidRDefault="00D40312" w:rsidP="00D40312">
      <w:pPr>
        <w:spacing w:after="0" w:line="276" w:lineRule="auto"/>
        <w:rPr>
          <w:rFonts w:ascii="Calibri" w:hAnsi="Calibri" w:cs="Calibri"/>
          <w:color w:val="auto"/>
          <w:sz w:val="22"/>
          <w:lang w:val="fr-CA"/>
        </w:rPr>
      </w:pPr>
    </w:p>
    <w:p w14:paraId="377419E0"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 fait le gouvernement du Canada face à l’augmentation du coût de la vie?</w:t>
      </w:r>
    </w:p>
    <w:p w14:paraId="7C1187EE" w14:textId="77777777" w:rsidR="00D40312" w:rsidRPr="00D40312" w:rsidRDefault="00D40312" w:rsidP="00D40312">
      <w:pPr>
        <w:spacing w:after="0" w:line="276" w:lineRule="auto"/>
        <w:rPr>
          <w:rFonts w:ascii="Calibri" w:hAnsi="Calibri" w:cs="Calibri"/>
          <w:color w:val="auto"/>
          <w:sz w:val="22"/>
          <w:lang w:val="fr-CA"/>
        </w:rPr>
      </w:pPr>
    </w:p>
    <w:p w14:paraId="4798A255"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Pouvez-vous me donner des exemples de choses qui sont devenues moins abordables dans votre vie de tous les jours? </w:t>
      </w:r>
    </w:p>
    <w:p w14:paraId="45986DDF"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DEMANDER AU BESOIN : Qu’en est-il des épiceries et de l’essence?</w:t>
      </w:r>
    </w:p>
    <w:p w14:paraId="03BBD96F"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Avez-vous modifié certaines de vos habitudes quotidiennes en réaction à l’augmentation du coût de la vie?  </w:t>
      </w:r>
    </w:p>
    <w:p w14:paraId="58912D7F" w14:textId="77777777" w:rsidR="00D40312" w:rsidRPr="00D40312" w:rsidRDefault="00D40312" w:rsidP="00D40312">
      <w:pPr>
        <w:spacing w:after="0" w:line="276" w:lineRule="auto"/>
        <w:rPr>
          <w:rFonts w:ascii="Calibri" w:hAnsi="Calibri" w:cs="Calibri"/>
          <w:color w:val="auto"/>
          <w:sz w:val="22"/>
          <w:lang w:val="fr-CA"/>
        </w:rPr>
      </w:pPr>
    </w:p>
    <w:p w14:paraId="548B477D"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À votre avis, qu’est-ce qui provoque l’augmentation des prix? </w:t>
      </w:r>
    </w:p>
    <w:p w14:paraId="7E4264E4" w14:textId="77777777" w:rsidR="00D40312" w:rsidRPr="00D40312" w:rsidRDefault="00D40312" w:rsidP="00D40312">
      <w:pPr>
        <w:spacing w:after="0" w:line="276" w:lineRule="auto"/>
        <w:rPr>
          <w:rFonts w:ascii="Calibri" w:hAnsi="Calibri" w:cs="Calibri"/>
          <w:color w:val="auto"/>
          <w:sz w:val="22"/>
          <w:lang w:val="fr-CA"/>
        </w:rPr>
      </w:pPr>
    </w:p>
    <w:p w14:paraId="542580E7"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L’augmentation du coût de la vie est-ce un problème « fait au Canada » ou est-ce un problème mondial? Comment le savez-vous?</w:t>
      </w:r>
    </w:p>
    <w:p w14:paraId="3DCF0458"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 peut faire le gouvernement face à l’augmentation du coût de la vie?</w:t>
      </w:r>
    </w:p>
    <w:p w14:paraId="49E6896C"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2C32CBD4"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bookmarkStart w:id="229" w:name="_Hlk124981862"/>
      <w:r w:rsidRPr="00D40312">
        <w:rPr>
          <w:rFonts w:ascii="Calibri" w:eastAsia="Times New Roman" w:hAnsi="Calibri" w:cs="Calibri"/>
          <w:color w:val="auto"/>
          <w:sz w:val="22"/>
          <w:lang w:val="fr-CA"/>
        </w:rPr>
        <w:t>Êtes-vous au courant de quelconques politiques, programmes, services, prestations ou allocations du gouvernement du Canada dont bénéficient les parents?</w:t>
      </w:r>
      <w:bookmarkEnd w:id="229"/>
    </w:p>
    <w:p w14:paraId="33C24474"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3EC8F813"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Qui parmi vous a entendu parler de…?</w:t>
      </w:r>
    </w:p>
    <w:p w14:paraId="3EE1B3E3" w14:textId="77777777" w:rsidR="00D40312" w:rsidRPr="00D40312" w:rsidRDefault="00D40312" w:rsidP="00D40312">
      <w:pPr>
        <w:numPr>
          <w:ilvl w:val="1"/>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L’Allocation canadienne pour enfants</w:t>
      </w:r>
    </w:p>
    <w:p w14:paraId="73BEF423" w14:textId="77777777" w:rsidR="00D40312" w:rsidRPr="00D40312" w:rsidRDefault="00D40312" w:rsidP="00D40312">
      <w:pPr>
        <w:numPr>
          <w:ilvl w:val="1"/>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bCs/>
          <w:color w:val="auto"/>
          <w:sz w:val="22"/>
          <w:lang w:val="fr-CA"/>
        </w:rPr>
        <w:t>La Prestation dentaire canadienne</w:t>
      </w:r>
    </w:p>
    <w:p w14:paraId="7FA8D966"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0BA91379"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SI ENTENDU PARLER : Que savez-vous de chaque programme?</w:t>
      </w:r>
      <w:r w:rsidRPr="00D40312">
        <w:rPr>
          <w:rFonts w:ascii="Calibri" w:eastAsia="Times New Roman" w:hAnsi="Calibri" w:cs="Calibri"/>
          <w:color w:val="auto"/>
          <w:sz w:val="22"/>
          <w:lang w:val="fr-CA"/>
        </w:rPr>
        <w:br/>
      </w:r>
    </w:p>
    <w:p w14:paraId="705CAE58"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MENTIONNER : L’Allocation canadienne pour enfants (ACE) est un programme de soutien du revenu pour les familles canadiennes, calculé en fonction des moyens financiers. Il s’agit d’un versement mensuel non imposable fait aux familles admissibles pour les aider à subvenir aux besoins de leurs enfants. L’ACE est indexée en fonction de l’inflation.</w:t>
      </w:r>
    </w:p>
    <w:p w14:paraId="2E995850"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4BDDAFBB"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MENTIONNER : Le gouvernement du Canada met en œuvre la Prestation dentaire canadienne (PDC) pour aider à réduire les coûts des soins dentaires pour les familles admissibles dont le revenu est inférieur à 90 000 $. </w:t>
      </w:r>
    </w:p>
    <w:p w14:paraId="12AB7B64"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57A978BA"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Quelles sont vos réactions à cette information?</w:t>
      </w:r>
    </w:p>
    <w:p w14:paraId="1B8969C3" w14:textId="77777777" w:rsidR="00D40312" w:rsidRPr="00D40312" w:rsidRDefault="00D40312" w:rsidP="00D40312">
      <w:pPr>
        <w:numPr>
          <w:ilvl w:val="1"/>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lastRenderedPageBreak/>
        <w:t>Y a-t-il quelque chose dont vous n’étiez pas au courant auparavant?</w:t>
      </w:r>
    </w:p>
    <w:p w14:paraId="01AB30CA" w14:textId="77777777" w:rsidR="00D40312" w:rsidRPr="00D40312" w:rsidRDefault="00D40312" w:rsidP="00D40312">
      <w:pPr>
        <w:numPr>
          <w:ilvl w:val="1"/>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Avez-vous des questions concernant l’un ou I'autre de ces programmes?</w:t>
      </w:r>
    </w:p>
    <w:p w14:paraId="1F7B6BC8"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 </w:t>
      </w:r>
    </w:p>
    <w:p w14:paraId="5CE2AC8D" w14:textId="77777777" w:rsidR="00D40312" w:rsidRPr="00D40312" w:rsidRDefault="00D40312" w:rsidP="00D40312">
      <w:pPr>
        <w:numPr>
          <w:ilvl w:val="0"/>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Pour ce qui est de rendre le coût de la vie plus abordable, dans quelle mesure ces programmes auront-ils un impact, le cas échéant, sur vous et votre famille?  </w:t>
      </w:r>
    </w:p>
    <w:p w14:paraId="7F028658" w14:textId="77777777" w:rsidR="00D40312" w:rsidRPr="00D40312" w:rsidRDefault="00D40312" w:rsidP="00D40312">
      <w:pPr>
        <w:numPr>
          <w:ilvl w:val="1"/>
          <w:numId w:val="13"/>
        </w:num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Diriez-vous que l’Allocation canadienne pour enfants et la Prestation dentaire canadienne sont des mesures importantes quant à rendre la vie plus abordable pour les parents? Pourquoi ou pourquoi pas?</w:t>
      </w:r>
    </w:p>
    <w:p w14:paraId="1EE8D81B"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65B73A48"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 devrait faire d’autre le gouvernement du Canada pour aider à soutenir les parents?</w:t>
      </w:r>
    </w:p>
    <w:p w14:paraId="4143B805" w14:textId="77777777" w:rsidR="00D40312" w:rsidRPr="00D40312" w:rsidRDefault="00D40312" w:rsidP="00D40312">
      <w:pPr>
        <w:spacing w:after="0" w:line="276" w:lineRule="auto"/>
        <w:rPr>
          <w:rFonts w:ascii="Calibri" w:hAnsi="Calibri" w:cs="Calibri"/>
          <w:color w:val="auto"/>
          <w:sz w:val="22"/>
          <w:lang w:val="fr-CA"/>
        </w:rPr>
      </w:pPr>
    </w:p>
    <w:p w14:paraId="5DF765D1" w14:textId="77777777" w:rsidR="00D40312" w:rsidRPr="00D40312" w:rsidRDefault="00D40312" w:rsidP="00D40312">
      <w:pPr>
        <w:spacing w:after="0" w:line="276" w:lineRule="auto"/>
        <w:rPr>
          <w:rFonts w:ascii="Calibri" w:hAnsi="Calibri" w:cs="Calibri"/>
          <w:color w:val="auto"/>
          <w:sz w:val="22"/>
          <w:lang w:val="fr-CA"/>
        </w:rPr>
      </w:pPr>
      <w:r w:rsidRPr="00D40312">
        <w:rPr>
          <w:rFonts w:ascii="Calibri" w:hAnsi="Calibri" w:cs="Calibri"/>
          <w:b/>
          <w:bCs/>
          <w:color w:val="auto"/>
          <w:sz w:val="22"/>
          <w:u w:val="single"/>
          <w:lang w:val="fr-CA"/>
        </w:rPr>
        <w:t>HUMEUR DU PUBLIC (10-30 minutes)</w:t>
      </w:r>
      <w:r w:rsidRPr="00D40312">
        <w:rPr>
          <w:rFonts w:ascii="Calibri" w:hAnsi="Calibri" w:cs="Calibri"/>
          <w:color w:val="auto"/>
          <w:sz w:val="22"/>
          <w:lang w:val="fr-CA"/>
        </w:rPr>
        <w:t xml:space="preserve"> </w:t>
      </w:r>
      <w:r w:rsidRPr="00D40312">
        <w:rPr>
          <w:rFonts w:ascii="Calibri" w:hAnsi="Calibri" w:cs="Calibri"/>
          <w:color w:val="auto"/>
          <w:sz w:val="22"/>
          <w:highlight w:val="yellow"/>
          <w:lang w:val="fr-CA"/>
        </w:rPr>
        <w:t>Résidents du Lower Mainland de la C.-B.,</w:t>
      </w:r>
      <w:r w:rsidRPr="00D40312">
        <w:rPr>
          <w:rFonts w:ascii="Calibri" w:hAnsi="Calibri" w:cs="Calibri"/>
          <w:bCs/>
          <w:color w:val="auto"/>
          <w:sz w:val="22"/>
          <w:highlight w:val="yellow"/>
          <w:lang w:val="fr-CA"/>
        </w:rPr>
        <w:t xml:space="preserve"> jeunes adultes de l’est du Canada, jeunes adultes de l’Ouest du Canada, jeunes adultes du Québec,</w:t>
      </w:r>
      <w:r w:rsidRPr="00D40312">
        <w:rPr>
          <w:rFonts w:ascii="Calibri" w:hAnsi="Calibri" w:cs="Calibri"/>
          <w:color w:val="auto"/>
          <w:sz w:val="22"/>
          <w:highlight w:val="yellow"/>
          <w:lang w:val="fr-CA"/>
        </w:rPr>
        <w:t xml:space="preserve"> membres de la communauté 2ELGBTQI+ de Toronto et de Montréal,</w:t>
      </w:r>
      <w:r w:rsidRPr="00D40312">
        <w:rPr>
          <w:rFonts w:ascii="Calibri" w:hAnsi="Calibri" w:cs="Calibri"/>
          <w:bCs/>
          <w:color w:val="auto"/>
          <w:sz w:val="22"/>
          <w:highlight w:val="yellow"/>
          <w:lang w:val="fr-CA"/>
        </w:rPr>
        <w:t xml:space="preserve"> personnes de couleur de la RGT, parents de la région de la Capitale-Nationale du Québec</w:t>
      </w:r>
    </w:p>
    <w:p w14:paraId="7709E022" w14:textId="77777777" w:rsidR="00D40312" w:rsidRPr="00D40312" w:rsidRDefault="00D40312" w:rsidP="00D40312">
      <w:pPr>
        <w:spacing w:after="0" w:line="276" w:lineRule="auto"/>
        <w:rPr>
          <w:rFonts w:ascii="Calibri" w:hAnsi="Calibri" w:cs="Calibri"/>
          <w:color w:val="auto"/>
          <w:sz w:val="22"/>
          <w:lang w:val="fr-CA"/>
        </w:rPr>
      </w:pPr>
    </w:p>
    <w:p w14:paraId="50E8770E"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Résidents du Lower Mainland de la C.-B.,</w:t>
      </w:r>
      <w:r w:rsidRPr="00D40312">
        <w:rPr>
          <w:rFonts w:ascii="Calibri" w:hAnsi="Calibri" w:cs="Calibri"/>
          <w:bCs/>
          <w:color w:val="auto"/>
          <w:sz w:val="22"/>
          <w:highlight w:val="yellow"/>
          <w:lang w:val="fr-CA"/>
        </w:rPr>
        <w:t xml:space="preserve"> jeunes adultes de l’est du Canada, jeunes adultes de l’Ouest du Canada, jeunes adultes du Québec,</w:t>
      </w:r>
      <w:r w:rsidRPr="00D40312">
        <w:rPr>
          <w:rFonts w:ascii="Calibri" w:hAnsi="Calibri" w:cs="Calibri"/>
          <w:color w:val="auto"/>
          <w:sz w:val="22"/>
          <w:highlight w:val="yellow"/>
          <w:lang w:val="fr-CA"/>
        </w:rPr>
        <w:t xml:space="preserve"> membres de la communauté 2ELGBTQI+ de Toronto et de Montréal,</w:t>
      </w:r>
      <w:r w:rsidRPr="00D40312">
        <w:rPr>
          <w:rFonts w:ascii="Calibri" w:hAnsi="Calibri" w:cs="Calibri"/>
          <w:bCs/>
          <w:color w:val="auto"/>
          <w:sz w:val="22"/>
          <w:highlight w:val="yellow"/>
          <w:lang w:val="fr-CA"/>
        </w:rPr>
        <w:t xml:space="preserve"> personnes de couleur de la RGT</w:t>
      </w:r>
      <w:r w:rsidRPr="00D40312">
        <w:rPr>
          <w:rFonts w:ascii="Calibri" w:hAnsi="Calibri" w:cs="Calibri"/>
          <w:color w:val="auto"/>
          <w:sz w:val="22"/>
          <w:lang w:val="fr-CA"/>
        </w:rPr>
        <w:t xml:space="preserve"> [Pour commencer], quels sont, le cas échéant, les meilleurs aspects de la vie au Canada aujourd’hui? </w:t>
      </w:r>
    </w:p>
    <w:p w14:paraId="012C33EC" w14:textId="77777777" w:rsidR="00D40312" w:rsidRPr="00D40312" w:rsidRDefault="00D40312" w:rsidP="00D40312">
      <w:pPr>
        <w:spacing w:after="0" w:line="276" w:lineRule="auto"/>
        <w:rPr>
          <w:rFonts w:ascii="Calibri" w:hAnsi="Calibri" w:cs="Calibri"/>
          <w:color w:val="auto"/>
          <w:sz w:val="22"/>
          <w:lang w:val="fr-CA"/>
        </w:rPr>
      </w:pPr>
    </w:p>
    <w:p w14:paraId="17D0A46D"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Résidents du Lower Mainland de la C.-B.,</w:t>
      </w:r>
      <w:r w:rsidRPr="00D40312">
        <w:rPr>
          <w:rFonts w:ascii="Calibri" w:hAnsi="Calibri" w:cs="Calibri"/>
          <w:bCs/>
          <w:color w:val="auto"/>
          <w:sz w:val="22"/>
          <w:highlight w:val="yellow"/>
          <w:lang w:val="fr-CA"/>
        </w:rPr>
        <w:t xml:space="preserve"> jeunes adultes de l’est du Canada, jeunes adultes de l’Ouest du Canada, jeunes adultes du Québec,</w:t>
      </w:r>
      <w:r w:rsidRPr="00D40312">
        <w:rPr>
          <w:rFonts w:ascii="Calibri" w:hAnsi="Calibri" w:cs="Calibri"/>
          <w:color w:val="auto"/>
          <w:sz w:val="22"/>
          <w:highlight w:val="yellow"/>
          <w:lang w:val="fr-CA"/>
        </w:rPr>
        <w:t xml:space="preserve"> membres de la communauté 2ELGBTQI+ de Toronto et de Montréal,</w:t>
      </w:r>
      <w:r w:rsidRPr="00D40312">
        <w:rPr>
          <w:rFonts w:ascii="Calibri" w:hAnsi="Calibri" w:cs="Calibri"/>
          <w:bCs/>
          <w:color w:val="auto"/>
          <w:sz w:val="22"/>
          <w:highlight w:val="yellow"/>
          <w:lang w:val="fr-CA"/>
        </w:rPr>
        <w:t xml:space="preserve"> personnes de couleur de la RGT</w:t>
      </w:r>
      <w:r w:rsidRPr="00D40312">
        <w:rPr>
          <w:rFonts w:ascii="Calibri" w:hAnsi="Calibri" w:cs="Calibri"/>
          <w:color w:val="auto"/>
          <w:sz w:val="22"/>
          <w:lang w:val="fr-CA"/>
        </w:rPr>
        <w:t xml:space="preserve"> Quelles sont les choses sur lesquelles, selon vous, la plupart des Canadiennes et des Canadiens s’entendent généralement?</w:t>
      </w:r>
    </w:p>
    <w:p w14:paraId="3A40AC36" w14:textId="77777777" w:rsidR="00D40312" w:rsidRPr="00D40312" w:rsidRDefault="00D40312" w:rsidP="00D40312">
      <w:pPr>
        <w:spacing w:after="0" w:line="276" w:lineRule="auto"/>
        <w:rPr>
          <w:rFonts w:ascii="Calibri" w:hAnsi="Calibri" w:cs="Calibri"/>
          <w:b/>
          <w:bCs/>
          <w:color w:val="auto"/>
          <w:sz w:val="22"/>
          <w:u w:val="single"/>
          <w:lang w:val="fr-CA"/>
        </w:rPr>
      </w:pPr>
    </w:p>
    <w:p w14:paraId="5E1B64F3"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Résidents du Lower Mainland de la C.-B.,</w:t>
      </w:r>
      <w:r w:rsidRPr="00D40312">
        <w:rPr>
          <w:rFonts w:ascii="Calibri" w:hAnsi="Calibri" w:cs="Calibri"/>
          <w:bCs/>
          <w:color w:val="auto"/>
          <w:sz w:val="22"/>
          <w:highlight w:val="yellow"/>
          <w:lang w:val="fr-CA"/>
        </w:rPr>
        <w:t xml:space="preserve"> jeunes adultes de l’est du Canada, jeunes adultes de l’Ouest du Canada, jeunes adultes du Québec</w:t>
      </w:r>
      <w:r w:rsidRPr="00D40312">
        <w:rPr>
          <w:rFonts w:ascii="Calibri" w:hAnsi="Calibri" w:cs="Calibri"/>
          <w:color w:val="auto"/>
          <w:sz w:val="22"/>
          <w:lang w:val="fr-CA"/>
        </w:rPr>
        <w:t xml:space="preserve"> Quels sont les plus grands défis auxquels le Canada est confronté aujourd’hui? </w:t>
      </w:r>
    </w:p>
    <w:p w14:paraId="5BFCB1D1"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S’IL Y EN A QUI N’ONT PAS ÉTÉ MENTIONNÉS : Qu’en est-il de l’augmentation du coût de la vie, des temps d’attente et des pénuries dans le secteur des soins de santé, de la menace croissante du changement climatique et des enjeux économiques?</w:t>
      </w:r>
    </w:p>
    <w:p w14:paraId="083E7C37" w14:textId="77777777" w:rsidR="00D40312" w:rsidRPr="00D40312" w:rsidRDefault="00D40312" w:rsidP="00D40312">
      <w:pPr>
        <w:spacing w:after="0" w:line="276" w:lineRule="auto"/>
        <w:rPr>
          <w:rFonts w:ascii="Calibri" w:hAnsi="Calibri" w:cs="Calibri"/>
          <w:color w:val="auto"/>
          <w:sz w:val="22"/>
          <w:lang w:val="fr-CA"/>
        </w:rPr>
      </w:pPr>
    </w:p>
    <w:p w14:paraId="603002ED"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Résidents du Lower Mainland de la C.-B.,</w:t>
      </w:r>
      <w:r w:rsidRPr="00D40312">
        <w:rPr>
          <w:rFonts w:ascii="Calibri" w:hAnsi="Calibri" w:cs="Calibri"/>
          <w:bCs/>
          <w:color w:val="auto"/>
          <w:sz w:val="22"/>
          <w:highlight w:val="yellow"/>
          <w:lang w:val="fr-CA"/>
        </w:rPr>
        <w:t xml:space="preserve"> jeunes adultes de l’est du Canada, jeunes adultes de l’Ouest du Canada, jeunes adultes du Québec</w:t>
      </w:r>
      <w:r w:rsidRPr="00D40312">
        <w:rPr>
          <w:rFonts w:ascii="Calibri" w:hAnsi="Calibri" w:cs="Calibri"/>
          <w:color w:val="auto"/>
          <w:sz w:val="22"/>
          <w:lang w:val="fr-CA"/>
        </w:rPr>
        <w:t xml:space="preserve"> Avez-vous bon espoir que les Canadiennes et les Canadiens, dans leur ensemble, pourront surmonter ces défis? Pourquoi ou pourquoi pas? </w:t>
      </w:r>
    </w:p>
    <w:p w14:paraId="2CED19BD"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1F0120C2"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lastRenderedPageBreak/>
        <w:t>Résidents du Lower Mainland de la C.-B.,</w:t>
      </w:r>
      <w:r w:rsidRPr="00D40312">
        <w:rPr>
          <w:rFonts w:ascii="Calibri" w:hAnsi="Calibri" w:cs="Calibri"/>
          <w:bCs/>
          <w:color w:val="auto"/>
          <w:sz w:val="22"/>
          <w:highlight w:val="yellow"/>
          <w:lang w:val="fr-CA"/>
        </w:rPr>
        <w:t xml:space="preserve"> jeunes adultes de l’est du Canada, jeunes adultes de l’Ouest du Canada, jeunes adultes du Québec</w:t>
      </w:r>
      <w:r w:rsidRPr="00D40312">
        <w:rPr>
          <w:rFonts w:ascii="Calibri" w:hAnsi="Calibri" w:cs="Calibri"/>
          <w:color w:val="auto"/>
          <w:sz w:val="22"/>
          <w:lang w:val="fr-CA"/>
        </w:rPr>
        <w:t xml:space="preserve"> Comment le gouvernement du Canada devrait-il soutenir les Canadiennes et les Canadiens dans leurs efforts pour surmonter les plus grands défis d’aujourd’hui?</w:t>
      </w:r>
    </w:p>
    <w:p w14:paraId="095275B1" w14:textId="77777777" w:rsidR="00D40312" w:rsidRPr="00D40312" w:rsidRDefault="00D40312" w:rsidP="00D40312">
      <w:pPr>
        <w:spacing w:after="0" w:line="276" w:lineRule="auto"/>
        <w:rPr>
          <w:rFonts w:ascii="Calibri" w:hAnsi="Calibri" w:cs="Calibri"/>
          <w:color w:val="auto"/>
          <w:sz w:val="22"/>
          <w:lang w:val="fr-CA"/>
        </w:rPr>
      </w:pPr>
    </w:p>
    <w:p w14:paraId="3B79B828"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Membres de la communauté 2ELGBTQI+ de Toronto et de Montréal,</w:t>
      </w:r>
      <w:r w:rsidRPr="00D40312">
        <w:rPr>
          <w:rFonts w:ascii="Calibri" w:hAnsi="Calibri" w:cs="Calibri"/>
          <w:bCs/>
          <w:color w:val="auto"/>
          <w:sz w:val="22"/>
          <w:highlight w:val="yellow"/>
          <w:lang w:val="fr-CA"/>
        </w:rPr>
        <w:t xml:space="preserve"> personnes de couleur de la RGT</w:t>
      </w:r>
      <w:r w:rsidRPr="00D40312">
        <w:rPr>
          <w:rFonts w:ascii="Calibri" w:hAnsi="Calibri" w:cs="Calibri"/>
          <w:color w:val="auto"/>
          <w:sz w:val="22"/>
          <w:lang w:val="fr-CA"/>
        </w:rPr>
        <w:t xml:space="preserve"> Diriez-vous que le Canada est un endroit où chacun est libre d’être soi-même [et d’aimer qui bon lui semble/de vivre sans discrimination]? Pourquoi/pourquoi pas?</w:t>
      </w:r>
    </w:p>
    <w:p w14:paraId="479A9A7E"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Si vous croyez que ce n’est pas le cas, qu’est-ce qui empêche le </w:t>
      </w:r>
      <w:r w:rsidRPr="00D40312">
        <w:rPr>
          <w:rFonts w:ascii="Calibri" w:eastAsia="Times New Roman" w:hAnsi="Calibri" w:cs="Calibri"/>
          <w:color w:val="auto"/>
          <w:sz w:val="22"/>
          <w:lang w:val="fr-CA"/>
        </w:rPr>
        <w:t>Canada d’être</w:t>
      </w:r>
      <w:r w:rsidRPr="00D40312">
        <w:rPr>
          <w:rFonts w:ascii="Calibri" w:hAnsi="Calibri" w:cs="Calibri"/>
          <w:color w:val="auto"/>
          <w:sz w:val="22"/>
          <w:lang w:val="fr-CA"/>
        </w:rPr>
        <w:t xml:space="preserve"> un endroit où les gens sont libres d’être eux-mêmes [et d’aimer qui bon leur semble/de vivre sans discrimination</w:t>
      </w:r>
      <w:r w:rsidRPr="00D40312">
        <w:rPr>
          <w:rFonts w:ascii="Calibri" w:eastAsia="Times New Roman" w:hAnsi="Calibri" w:cs="Calibri"/>
          <w:color w:val="auto"/>
          <w:sz w:val="22"/>
          <w:lang w:val="fr-CA"/>
        </w:rPr>
        <w:t xml:space="preserve">]? Que faudrait-il changer? </w:t>
      </w:r>
    </w:p>
    <w:p w14:paraId="1125A3F3" w14:textId="77777777" w:rsidR="00D40312" w:rsidRPr="00D40312" w:rsidRDefault="00D40312" w:rsidP="00D40312">
      <w:pPr>
        <w:spacing w:after="0" w:line="276" w:lineRule="auto"/>
        <w:rPr>
          <w:rFonts w:ascii="Calibri" w:hAnsi="Calibri" w:cs="Calibri"/>
          <w:color w:val="auto"/>
          <w:sz w:val="22"/>
          <w:lang w:val="fr-CA"/>
        </w:rPr>
      </w:pPr>
    </w:p>
    <w:p w14:paraId="6C0F6263"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bCs/>
          <w:color w:val="auto"/>
          <w:sz w:val="22"/>
          <w:highlight w:val="yellow"/>
          <w:lang w:val="fr-CA"/>
        </w:rPr>
        <w:t>Parents de la région de la Capitale-Nationale du Québec</w:t>
      </w:r>
      <w:r w:rsidRPr="00D40312">
        <w:rPr>
          <w:rFonts w:ascii="Calibri" w:hAnsi="Calibri" w:cs="Calibri"/>
          <w:color w:val="auto"/>
          <w:sz w:val="22"/>
          <w:lang w:val="fr-CA"/>
        </w:rPr>
        <w:t xml:space="preserve"> En tant que parent, qu’est-ce qui, le cas échéant, vous rend optimiste quant à l’avenir de vos enfants au Canada?</w:t>
      </w:r>
    </w:p>
    <w:p w14:paraId="253E6A40" w14:textId="77777777" w:rsidR="00D40312" w:rsidRPr="00D40312" w:rsidRDefault="00D40312" w:rsidP="00D40312">
      <w:pPr>
        <w:spacing w:after="0" w:line="276" w:lineRule="auto"/>
        <w:rPr>
          <w:rFonts w:ascii="Calibri" w:hAnsi="Calibri" w:cs="Calibri"/>
          <w:color w:val="auto"/>
          <w:sz w:val="22"/>
          <w:lang w:val="fr-CA"/>
        </w:rPr>
      </w:pPr>
    </w:p>
    <w:p w14:paraId="667EDD82"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bCs/>
          <w:color w:val="auto"/>
          <w:sz w:val="22"/>
          <w:highlight w:val="yellow"/>
          <w:lang w:val="fr-CA"/>
        </w:rPr>
        <w:t>Parents de la région de la Capitale-Nationale du Québec</w:t>
      </w:r>
      <w:r w:rsidRPr="00D40312">
        <w:rPr>
          <w:rFonts w:ascii="Calibri" w:hAnsi="Calibri" w:cs="Calibri"/>
          <w:color w:val="auto"/>
          <w:sz w:val="22"/>
          <w:lang w:val="fr-CA"/>
        </w:rPr>
        <w:t xml:space="preserve"> Y a-t-il quelque chose qui vous fait craindre pour l’avenir de vos enfants au Canada? Si oui, quoi?</w:t>
      </w:r>
    </w:p>
    <w:p w14:paraId="2C04B046" w14:textId="77777777" w:rsidR="00D40312" w:rsidRPr="00D40312" w:rsidRDefault="00D40312" w:rsidP="00D40312">
      <w:pPr>
        <w:spacing w:after="0" w:line="276" w:lineRule="auto"/>
        <w:rPr>
          <w:rFonts w:ascii="Calibri" w:hAnsi="Calibri" w:cs="Calibri"/>
          <w:color w:val="auto"/>
          <w:sz w:val="22"/>
          <w:lang w:val="fr-CA"/>
        </w:rPr>
      </w:pPr>
    </w:p>
    <w:p w14:paraId="4AEB446C" w14:textId="77777777" w:rsidR="00D40312" w:rsidRPr="00D40312" w:rsidRDefault="00D40312" w:rsidP="00D40312">
      <w:pPr>
        <w:spacing w:after="0" w:line="276" w:lineRule="auto"/>
        <w:rPr>
          <w:rFonts w:ascii="Calibri" w:hAnsi="Calibri" w:cs="Calibri"/>
          <w:b/>
          <w:color w:val="auto"/>
          <w:sz w:val="22"/>
          <w:u w:val="single"/>
          <w:lang w:val="fr-CA"/>
        </w:rPr>
      </w:pPr>
      <w:r w:rsidRPr="00D40312">
        <w:rPr>
          <w:rFonts w:ascii="Calibri" w:hAnsi="Calibri" w:cs="Calibri"/>
          <w:b/>
          <w:color w:val="auto"/>
          <w:sz w:val="22"/>
          <w:u w:val="single"/>
          <w:lang w:val="fr-CA"/>
        </w:rPr>
        <w:t xml:space="preserve">RELATIONS AVEC LA CHINE </w:t>
      </w:r>
      <w:r w:rsidRPr="00D40312">
        <w:rPr>
          <w:rFonts w:ascii="Calibri" w:eastAsia="Times New Roman" w:hAnsi="Calibri" w:cs="Calibri"/>
          <w:b/>
          <w:color w:val="auto"/>
          <w:sz w:val="22"/>
          <w:u w:val="single"/>
          <w:lang w:val="fr-CA"/>
        </w:rPr>
        <w:t>(35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Membres de la diaspora chinoise de Vancouver</w:t>
      </w:r>
      <w:r w:rsidRPr="00D40312">
        <w:rPr>
          <w:rFonts w:ascii="Calibri" w:eastAsia="Times New Roman" w:hAnsi="Calibri" w:cs="Calibri"/>
          <w:b/>
          <w:color w:val="auto"/>
          <w:sz w:val="22"/>
          <w:u w:val="single"/>
          <w:lang w:val="fr-CA"/>
        </w:rPr>
        <w:br/>
      </w:r>
    </w:p>
    <w:p w14:paraId="3EACB8A7"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Arial" w:hAnsi="Calibri" w:cs="Calibri"/>
          <w:color w:val="000000"/>
          <w:sz w:val="22"/>
          <w:lang w:val="fr-CA"/>
        </w:rPr>
        <w:t>Comment décririez-vous les relations actuelles du Canada avec la Chine</w:t>
      </w:r>
      <w:r w:rsidRPr="00D40312">
        <w:rPr>
          <w:rFonts w:ascii="Calibri" w:eastAsia="Times New Roman" w:hAnsi="Calibri" w:cs="Calibri"/>
          <w:color w:val="auto"/>
          <w:sz w:val="22"/>
          <w:lang w:val="fr-CA"/>
        </w:rPr>
        <w:t xml:space="preserve">? </w:t>
      </w:r>
    </w:p>
    <w:p w14:paraId="0334BB35"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Quels sont les principaux enjeux qui ont un impact sur les relations du Canada avec la Chine?</w:t>
      </w:r>
    </w:p>
    <w:p w14:paraId="18FEA03F"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En quoi les relations du Canada avec la Chine ont-elles changé? Qu’est-ce qui a provoqué ces changements?</w:t>
      </w:r>
      <w:r w:rsidRPr="00D40312">
        <w:rPr>
          <w:rFonts w:ascii="Calibri" w:hAnsi="Calibri" w:cs="Calibri"/>
          <w:color w:val="auto"/>
          <w:sz w:val="22"/>
          <w:lang w:val="fr-CA"/>
        </w:rPr>
        <w:br/>
      </w:r>
    </w:p>
    <w:p w14:paraId="7B564902"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Pour ce qui est de gérer les relations avec la Chine, diriez-vous que le gouvernement du Canada est généralement sur la bonne voie ou sur la mauvaise voie?</w:t>
      </w:r>
    </w:p>
    <w:p w14:paraId="383BC471"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Qu’est-ce que le gouvernement du Canada a fait de bien dans sa gestion des relations avec la Chine?</w:t>
      </w:r>
    </w:p>
    <w:p w14:paraId="67EC007C"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Quels aspects de sa gestion des relations avec la Chine pourrait-il améliorer?</w:t>
      </w:r>
    </w:p>
    <w:p w14:paraId="63DB824A" w14:textId="77777777" w:rsidR="00D40312" w:rsidRPr="00D40312" w:rsidRDefault="00D40312" w:rsidP="00D40312">
      <w:pPr>
        <w:spacing w:after="0" w:line="276" w:lineRule="auto"/>
        <w:ind w:right="4"/>
        <w:rPr>
          <w:rFonts w:ascii="Calibri" w:hAnsi="Calibri" w:cs="Calibri"/>
          <w:color w:val="auto"/>
          <w:sz w:val="22"/>
          <w:lang w:val="fr-CA"/>
        </w:rPr>
      </w:pPr>
    </w:p>
    <w:p w14:paraId="77224AA3" w14:textId="77777777" w:rsidR="00D40312" w:rsidRPr="00D40312" w:rsidRDefault="00D40312" w:rsidP="00D40312">
      <w:pPr>
        <w:numPr>
          <w:ilvl w:val="0"/>
          <w:numId w:val="13"/>
        </w:numPr>
        <w:spacing w:after="0" w:line="276" w:lineRule="auto"/>
        <w:rPr>
          <w:rFonts w:ascii="Calibri" w:eastAsia="Times New Roman" w:hAnsi="Calibri" w:cs="Calibri"/>
          <w:color w:val="auto"/>
          <w:sz w:val="22"/>
          <w:lang w:val="fr-CA"/>
        </w:rPr>
      </w:pPr>
      <w:r w:rsidRPr="00D40312">
        <w:rPr>
          <w:rFonts w:ascii="Calibri" w:eastAsia="Times New Roman" w:hAnsi="Calibri" w:cs="Calibri"/>
          <w:color w:val="auto"/>
          <w:sz w:val="22"/>
          <w:lang w:val="fr-CA"/>
        </w:rPr>
        <w:t>Que souhaiteriez-vous que le Canada fasse de cette relation?</w:t>
      </w:r>
    </w:p>
    <w:p w14:paraId="799655C8" w14:textId="77777777" w:rsidR="00D40312" w:rsidRPr="00D40312" w:rsidRDefault="00D40312" w:rsidP="00D40312">
      <w:pPr>
        <w:numPr>
          <w:ilvl w:val="1"/>
          <w:numId w:val="13"/>
        </w:numPr>
        <w:spacing w:after="0" w:line="276" w:lineRule="auto"/>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Le Canada </w:t>
      </w:r>
      <w:r w:rsidRPr="00D40312">
        <w:rPr>
          <w:rFonts w:ascii="Calibri" w:eastAsia="Times New Roman" w:hAnsi="Calibri" w:cs="Calibri"/>
          <w:color w:val="auto"/>
          <w:sz w:val="22"/>
          <w:u w:val="single"/>
          <w:lang w:val="fr-CA"/>
        </w:rPr>
        <w:t>devrait</w:t>
      </w:r>
      <w:r w:rsidRPr="00D40312">
        <w:rPr>
          <w:rFonts w:ascii="Calibri" w:eastAsia="Times New Roman" w:hAnsi="Calibri" w:cs="Calibri"/>
          <w:color w:val="auto"/>
          <w:sz w:val="22"/>
          <w:lang w:val="fr-CA"/>
        </w:rPr>
        <w:t>-il essayer d’établir des liens plus étroits? Pourquoi ou pourquoi pas?</w:t>
      </w:r>
    </w:p>
    <w:p w14:paraId="1765E28E" w14:textId="77777777" w:rsidR="00D40312" w:rsidRPr="00D40312" w:rsidRDefault="00D40312" w:rsidP="00D40312">
      <w:pPr>
        <w:numPr>
          <w:ilvl w:val="1"/>
          <w:numId w:val="13"/>
        </w:numPr>
        <w:spacing w:after="0" w:line="276" w:lineRule="auto"/>
        <w:rPr>
          <w:rFonts w:ascii="Calibri" w:hAnsi="Calibri" w:cs="Calibri"/>
          <w:color w:val="auto"/>
          <w:sz w:val="22"/>
          <w:lang w:val="fr-CA"/>
        </w:rPr>
      </w:pPr>
      <w:r w:rsidRPr="00D40312">
        <w:rPr>
          <w:rFonts w:ascii="Calibri" w:eastAsia="Times New Roman" w:hAnsi="Calibri" w:cs="Calibri"/>
          <w:color w:val="auto"/>
          <w:sz w:val="22"/>
          <w:lang w:val="fr-CA"/>
        </w:rPr>
        <w:t xml:space="preserve">Le Canada </w:t>
      </w:r>
      <w:r w:rsidRPr="00D40312">
        <w:rPr>
          <w:rFonts w:ascii="Calibri" w:eastAsia="Times New Roman" w:hAnsi="Calibri" w:cs="Calibri"/>
          <w:color w:val="auto"/>
          <w:sz w:val="22"/>
          <w:u w:val="single"/>
          <w:lang w:val="fr-CA"/>
        </w:rPr>
        <w:t>devrait</w:t>
      </w:r>
      <w:r w:rsidRPr="00D40312">
        <w:rPr>
          <w:rFonts w:ascii="Calibri" w:eastAsia="Times New Roman" w:hAnsi="Calibri" w:cs="Calibri"/>
          <w:color w:val="auto"/>
          <w:sz w:val="22"/>
          <w:lang w:val="fr-CA"/>
        </w:rPr>
        <w:t>-il essayer d’approfondir ses relations commerciales avec la Chine? Pourquoi ou pourquoi pas?</w:t>
      </w:r>
    </w:p>
    <w:p w14:paraId="3AB10FAB" w14:textId="77777777" w:rsidR="00D40312" w:rsidRPr="00D40312" w:rsidRDefault="00D40312" w:rsidP="00D40312">
      <w:pPr>
        <w:spacing w:after="0" w:line="276" w:lineRule="auto"/>
        <w:ind w:right="4"/>
        <w:contextualSpacing/>
        <w:rPr>
          <w:rFonts w:ascii="Calibri" w:hAnsi="Calibri" w:cs="Calibri"/>
          <w:color w:val="auto"/>
          <w:sz w:val="22"/>
          <w:lang w:val="fr-CA"/>
        </w:rPr>
      </w:pPr>
    </w:p>
    <w:p w14:paraId="35B2E1CC"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lastRenderedPageBreak/>
        <w:t xml:space="preserve">Dans l’avenir, à quoi ressemblera la relation entre le Canada et la Chine, selon vous? </w:t>
      </w:r>
    </w:p>
    <w:p w14:paraId="2A8D1E4F" w14:textId="77777777" w:rsidR="00D40312" w:rsidRPr="00D40312" w:rsidRDefault="00D40312" w:rsidP="00D40312">
      <w:pPr>
        <w:spacing w:after="0" w:line="276" w:lineRule="auto"/>
        <w:rPr>
          <w:rFonts w:ascii="Calibri" w:hAnsi="Calibri" w:cs="Calibri"/>
          <w:b/>
          <w:bCs/>
          <w:color w:val="auto"/>
          <w:sz w:val="22"/>
          <w:u w:val="single"/>
          <w:lang w:val="fr-CA"/>
        </w:rPr>
      </w:pPr>
    </w:p>
    <w:p w14:paraId="02D09651" w14:textId="77777777" w:rsidR="00D40312" w:rsidRPr="00D40312" w:rsidRDefault="00D40312" w:rsidP="00D40312">
      <w:pPr>
        <w:spacing w:after="0" w:line="276" w:lineRule="auto"/>
        <w:rPr>
          <w:rFonts w:ascii="Calibri" w:hAnsi="Calibri" w:cs="Calibri"/>
          <w:color w:val="auto"/>
          <w:sz w:val="22"/>
          <w:lang w:val="fr-CA"/>
        </w:rPr>
      </w:pPr>
      <w:r w:rsidRPr="00D40312">
        <w:rPr>
          <w:rFonts w:ascii="Calibri" w:hAnsi="Calibri" w:cs="Calibri"/>
          <w:b/>
          <w:bCs/>
          <w:color w:val="auto"/>
          <w:sz w:val="22"/>
          <w:u w:val="single"/>
          <w:lang w:val="fr-CA"/>
        </w:rPr>
        <w:t>OPIOÏDES (20 minutes)</w:t>
      </w:r>
      <w:r w:rsidRPr="00D40312">
        <w:rPr>
          <w:rFonts w:ascii="Calibri" w:hAnsi="Calibri" w:cs="Calibri"/>
          <w:color w:val="auto"/>
          <w:sz w:val="22"/>
          <w:lang w:val="fr-CA"/>
        </w:rPr>
        <w:t xml:space="preserve"> </w:t>
      </w:r>
      <w:r w:rsidRPr="00D40312">
        <w:rPr>
          <w:rFonts w:ascii="Calibri" w:hAnsi="Calibri" w:cs="Calibri"/>
          <w:color w:val="auto"/>
          <w:sz w:val="22"/>
          <w:highlight w:val="yellow"/>
          <w:lang w:val="fr-CA"/>
        </w:rPr>
        <w:t>Résidents du Lower Mainland de la C.-B., membres de la diaspora chinoise de Vancouver</w:t>
      </w:r>
    </w:p>
    <w:p w14:paraId="17235E32" w14:textId="77777777" w:rsidR="00D40312" w:rsidRPr="00D40312" w:rsidRDefault="00D40312" w:rsidP="00D40312">
      <w:pPr>
        <w:spacing w:after="0" w:line="276" w:lineRule="auto"/>
        <w:rPr>
          <w:rFonts w:ascii="Calibri" w:hAnsi="Calibri" w:cs="Calibri"/>
          <w:i/>
          <w:iCs/>
          <w:color w:val="auto"/>
          <w:sz w:val="22"/>
          <w:lang w:val="fr-CA"/>
        </w:rPr>
      </w:pPr>
    </w:p>
    <w:p w14:paraId="42E1638E"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Diriez-vous que la dépendance aux opioïdes est un problème important, un problème mineur ou un problème inexistant dans votre communauté? Et qu’en est-il pour [le Lower Mainland/la ville de Vancouver]?</w:t>
      </w:r>
    </w:p>
    <w:p w14:paraId="5BB522B0"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4F00AD8D"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DEMANDER À CEUX QUI ONT RÉPONDU QUE C’EST UN PROBLÈME : Diriez-vous qu’au cours des dernières années ce problème s’est atténué, qu’il s’est aggravé ou qu’il n’a pas vraiment changé?</w:t>
      </w:r>
    </w:p>
    <w:p w14:paraId="680EDE79" w14:textId="77777777" w:rsidR="00D40312" w:rsidRPr="00D40312" w:rsidRDefault="00D40312" w:rsidP="00D40312">
      <w:pPr>
        <w:numPr>
          <w:ilvl w:val="1"/>
          <w:numId w:val="17"/>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Avez-vous bon espoir </w:t>
      </w:r>
      <w:r w:rsidRPr="00D40312">
        <w:rPr>
          <w:rFonts w:ascii="Calibri" w:hAnsi="Calibri" w:cs="Calibri"/>
          <w:color w:val="auto"/>
          <w:sz w:val="22"/>
          <w:lang w:val="fr-CA"/>
        </w:rPr>
        <w:t>qu’il y aura des progrès dans ce dossier au cours de la prochaine année</w:t>
      </w:r>
      <w:r w:rsidRPr="00D40312">
        <w:rPr>
          <w:rFonts w:ascii="Calibri" w:eastAsia="Times New Roman" w:hAnsi="Calibri" w:cs="Calibri"/>
          <w:color w:val="auto"/>
          <w:sz w:val="22"/>
          <w:lang w:val="fr-CA"/>
        </w:rPr>
        <w:t>? Pourquoi/pourquoi pas?</w:t>
      </w:r>
    </w:p>
    <w:p w14:paraId="1D79C983"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64345C3D"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Qu’a fait le gouvernement du Canada, le cas échéant, pour lutter contre la dépendance aux opioïdes en Colombie-Britannique?</w:t>
      </w:r>
    </w:p>
    <w:p w14:paraId="47C36C19"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2F16D00D"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highlight w:val="yellow"/>
          <w:lang w:val="fr-CA"/>
        </w:rPr>
        <w:t>Membres de la diaspora chinoise de Vancouver</w:t>
      </w:r>
      <w:r w:rsidRPr="00D40312">
        <w:rPr>
          <w:rFonts w:ascii="Calibri" w:eastAsia="Times New Roman" w:hAnsi="Calibri" w:cs="Calibri"/>
          <w:color w:val="auto"/>
          <w:sz w:val="22"/>
          <w:lang w:val="fr-CA"/>
        </w:rPr>
        <w:t xml:space="preserve"> Que pensez-vous de l’exemption accordée par le gouvernement du Canada </w:t>
      </w:r>
      <w:r w:rsidRPr="00D40312">
        <w:rPr>
          <w:rFonts w:ascii="Calibri" w:eastAsia="Times New Roman" w:hAnsi="Calibri" w:cs="Calibri"/>
          <w:color w:val="auto"/>
          <w:sz w:val="22"/>
        </w:rPr>
        <w:t xml:space="preserve">en vertu de la </w:t>
      </w:r>
      <w:r w:rsidRPr="00D40312">
        <w:rPr>
          <w:rFonts w:ascii="Calibri" w:eastAsia="Times New Roman" w:hAnsi="Calibri" w:cs="Calibri"/>
          <w:i/>
          <w:iCs/>
          <w:color w:val="auto"/>
          <w:sz w:val="22"/>
        </w:rPr>
        <w:t>Loi réglementant certaines drogues et autres substances</w:t>
      </w:r>
      <w:r w:rsidRPr="00D40312">
        <w:rPr>
          <w:rFonts w:ascii="Calibri" w:eastAsia="Times New Roman" w:hAnsi="Calibri" w:cs="Calibri"/>
          <w:color w:val="auto"/>
          <w:sz w:val="22"/>
        </w:rPr>
        <w:t xml:space="preserve"> pour décriminaliser la possession de 2,5 grammes ou moins de certaines drogues illégales en Colombie-Britannique</w:t>
      </w:r>
      <w:r w:rsidRPr="00D40312">
        <w:rPr>
          <w:rFonts w:ascii="Calibri" w:eastAsia="Times New Roman" w:hAnsi="Calibri" w:cs="Calibri"/>
          <w:color w:val="auto"/>
          <w:sz w:val="22"/>
          <w:lang w:val="fr-CA"/>
        </w:rPr>
        <w:t>? Êtes-vous pour ou contre les mesures de ce genre? Pourquoi dites-vous cela?</w:t>
      </w:r>
    </w:p>
    <w:p w14:paraId="19385BD1" w14:textId="77777777" w:rsidR="00D40312" w:rsidRPr="00D40312" w:rsidRDefault="00D40312" w:rsidP="00D40312">
      <w:pPr>
        <w:numPr>
          <w:ilvl w:val="1"/>
          <w:numId w:val="17"/>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Le cas échéant, quelles conséquences cela aura-t-il?</w:t>
      </w:r>
    </w:p>
    <w:p w14:paraId="22271348" w14:textId="77777777" w:rsidR="00D40312" w:rsidRPr="00D40312" w:rsidRDefault="00D40312" w:rsidP="00D40312">
      <w:pPr>
        <w:numPr>
          <w:ilvl w:val="1"/>
          <w:numId w:val="17"/>
        </w:numPr>
        <w:spacing w:after="0" w:line="276" w:lineRule="auto"/>
        <w:contextualSpacing/>
        <w:rPr>
          <w:rFonts w:ascii="Calibri Light" w:hAnsi="Calibri Light" w:cs="Calibri Light"/>
          <w:color w:val="auto"/>
          <w:szCs w:val="20"/>
          <w:lang w:val="fr-CA"/>
        </w:rPr>
      </w:pPr>
      <w:r w:rsidRPr="00D40312">
        <w:rPr>
          <w:rFonts w:ascii="Calibri" w:eastAsia="Times New Roman" w:hAnsi="Calibri" w:cs="Calibri"/>
          <w:color w:val="auto"/>
          <w:sz w:val="22"/>
          <w:lang w:val="fr-CA"/>
        </w:rPr>
        <w:t>De façon générale, pensez-vous que cela entraînera une hausse ou une baisse de la criminalité à Vancouver? Pourquoi êtes-vous de cet avis?</w:t>
      </w:r>
      <w:r w:rsidRPr="00D40312">
        <w:rPr>
          <w:rFonts w:ascii="Calibri Light" w:hAnsi="Calibri Light" w:cs="Calibri Light"/>
          <w:color w:val="auto"/>
          <w:szCs w:val="20"/>
          <w:lang w:val="fr-CA"/>
        </w:rPr>
        <w:br/>
      </w:r>
    </w:p>
    <w:p w14:paraId="501B6707"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highlight w:val="yellow"/>
          <w:lang w:val="fr-CA"/>
        </w:rPr>
        <w:t>Membres de la diaspora chinoise de Vancouver</w:t>
      </w:r>
      <w:r w:rsidRPr="00D40312">
        <w:rPr>
          <w:rFonts w:ascii="Calibri" w:eastAsia="Times New Roman" w:hAnsi="Calibri" w:cs="Calibri"/>
          <w:color w:val="auto"/>
          <w:sz w:val="22"/>
          <w:lang w:val="fr-CA"/>
        </w:rPr>
        <w:t xml:space="preserve"> Que pensez-vous de la possibilité d’orienter les personnes arrêtées pour possession de drogues illicites vers des centres de désintoxication plutôt que de les envoyer en prison? Seriez-vous pour ou contre les mesures de ce genre? Pourquoi dites-vous cela?</w:t>
      </w:r>
    </w:p>
    <w:p w14:paraId="464C6863" w14:textId="77777777" w:rsidR="00D40312" w:rsidRPr="00D40312" w:rsidRDefault="00D40312" w:rsidP="00D40312">
      <w:pPr>
        <w:numPr>
          <w:ilvl w:val="1"/>
          <w:numId w:val="17"/>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Le cas échéant, quelles conséquences cela aura-t-il?</w:t>
      </w:r>
    </w:p>
    <w:p w14:paraId="7C4D6691" w14:textId="77777777" w:rsidR="00D40312" w:rsidRPr="00D40312" w:rsidRDefault="00D40312" w:rsidP="00D40312">
      <w:pPr>
        <w:numPr>
          <w:ilvl w:val="1"/>
          <w:numId w:val="17"/>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De façon générale, pensez-vous que cela entraînera une hausse ou une baisse de la criminalité à Vancouver? Pourquoi êtes-vous de cet avis?</w:t>
      </w:r>
    </w:p>
    <w:p w14:paraId="4064C941"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758990C3"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i/>
          <w:iCs/>
          <w:color w:val="auto"/>
          <w:sz w:val="22"/>
          <w:lang w:val="fr-CA"/>
        </w:rPr>
      </w:pPr>
      <w:r w:rsidRPr="00D40312">
        <w:rPr>
          <w:rFonts w:ascii="Calibri" w:eastAsia="Times New Roman" w:hAnsi="Calibri" w:cs="Calibri"/>
          <w:color w:val="auto"/>
          <w:sz w:val="22"/>
          <w:lang w:val="fr-CA"/>
        </w:rPr>
        <w:t xml:space="preserve">Qu’est-ce qui vous vient à l’esprit en entendant le terme « approvisionnement plus sécuritaire »? </w:t>
      </w:r>
    </w:p>
    <w:p w14:paraId="398373FD"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0305812A"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i/>
          <w:iCs/>
          <w:color w:val="auto"/>
          <w:sz w:val="22"/>
          <w:lang w:val="fr-CA"/>
        </w:rPr>
      </w:pPr>
      <w:r w:rsidRPr="00D40312">
        <w:rPr>
          <w:rFonts w:ascii="Calibri" w:eastAsia="Times New Roman" w:hAnsi="Calibri" w:cs="Calibri"/>
          <w:color w:val="auto"/>
          <w:sz w:val="22"/>
          <w:lang w:val="fr-CA"/>
        </w:rPr>
        <w:t xml:space="preserve">Qu’est-ce qui vous vient à l’esprit en entendant le terme « sites de consommation supervisée »? </w:t>
      </w:r>
    </w:p>
    <w:p w14:paraId="0538C9FB"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6EA94B9E"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CLARIFIER AU BESOIN : </w:t>
      </w:r>
    </w:p>
    <w:p w14:paraId="6FC6EE63"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u w:val="single"/>
        </w:rPr>
        <w:t>L’approvisionnement plus sécuritaire</w:t>
      </w:r>
      <w:r w:rsidRPr="00D40312">
        <w:rPr>
          <w:rFonts w:ascii="Calibri" w:eastAsia="Times New Roman" w:hAnsi="Calibri" w:cs="Calibri"/>
          <w:color w:val="auto"/>
          <w:sz w:val="22"/>
        </w:rPr>
        <w:t xml:space="preserve"> consiste à fournir des médicaments prescrits aux personnes qui présentent un risque élevé de surdose comme solution de rechange plus sécuritaire aux drogues illégales toxiques</w:t>
      </w:r>
      <w:r w:rsidRPr="00D40312">
        <w:rPr>
          <w:rFonts w:ascii="Calibri" w:eastAsia="Times New Roman" w:hAnsi="Calibri" w:cs="Calibri"/>
          <w:color w:val="auto"/>
          <w:sz w:val="22"/>
          <w:lang w:val="fr-CA"/>
        </w:rPr>
        <w:t xml:space="preserve">. </w:t>
      </w:r>
    </w:p>
    <w:p w14:paraId="3DB44294"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476AEFEC"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u w:val="single"/>
          <w:lang w:val="fr-CA"/>
        </w:rPr>
        <w:t>Les sites de consommation supervisée</w:t>
      </w:r>
      <w:r w:rsidRPr="00D40312">
        <w:rPr>
          <w:rFonts w:ascii="Calibri" w:eastAsia="Times New Roman" w:hAnsi="Calibri" w:cs="Calibri"/>
          <w:color w:val="auto"/>
          <w:sz w:val="22"/>
          <w:lang w:val="fr-CA"/>
        </w:rPr>
        <w:t xml:space="preserve"> offrent un espace sûr et propre où les personnes qui consomment peuvent apporter leur propre drogue et l’utiliser sous la supervision d’un personnel formé. Ces sites proposent également un éventail de services de réduction des méfaits.</w:t>
      </w:r>
    </w:p>
    <w:p w14:paraId="6C830780" w14:textId="77777777" w:rsidR="00D40312" w:rsidRPr="00D40312" w:rsidRDefault="00D40312" w:rsidP="00D40312">
      <w:pPr>
        <w:spacing w:after="0" w:line="276" w:lineRule="auto"/>
        <w:textAlignment w:val="baseline"/>
        <w:rPr>
          <w:rFonts w:ascii="Calibri" w:eastAsia="Times New Roman" w:hAnsi="Calibri" w:cs="Calibri"/>
          <w:i/>
          <w:iCs/>
          <w:color w:val="auto"/>
          <w:sz w:val="22"/>
          <w:lang w:val="fr-CA"/>
        </w:rPr>
      </w:pPr>
    </w:p>
    <w:p w14:paraId="79C3A060"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i/>
          <w:iCs/>
          <w:color w:val="auto"/>
          <w:sz w:val="22"/>
          <w:lang w:val="fr-CA"/>
        </w:rPr>
      </w:pPr>
      <w:r w:rsidRPr="00D40312">
        <w:rPr>
          <w:rFonts w:ascii="Calibri" w:eastAsia="Times New Roman" w:hAnsi="Calibri" w:cs="Calibri"/>
          <w:color w:val="auto"/>
          <w:sz w:val="22"/>
          <w:lang w:val="fr-CA"/>
        </w:rPr>
        <w:t xml:space="preserve">Pensez-vous que les personnes qui ont une dépendance aux opioïdes </w:t>
      </w:r>
      <w:r w:rsidRPr="00D40312">
        <w:rPr>
          <w:rFonts w:ascii="Calibri" w:eastAsia="Times New Roman" w:hAnsi="Calibri" w:cs="Calibri"/>
          <w:color w:val="auto"/>
          <w:sz w:val="22"/>
          <w:u w:val="single"/>
          <w:lang w:val="fr-CA"/>
        </w:rPr>
        <w:t>devraient</w:t>
      </w:r>
      <w:r w:rsidRPr="00D40312">
        <w:rPr>
          <w:rFonts w:ascii="Calibri" w:eastAsia="Times New Roman" w:hAnsi="Calibri" w:cs="Calibri"/>
          <w:color w:val="auto"/>
          <w:sz w:val="22"/>
          <w:lang w:val="fr-CA"/>
        </w:rPr>
        <w:t xml:space="preserve"> avoir accès à un approvisionnement plus sécuritaire? Et à des sites de consommation supervisée? Pourquoi êtes-vous de cet avis? </w:t>
      </w:r>
    </w:p>
    <w:p w14:paraId="60EC6BD9" w14:textId="77777777" w:rsidR="00D40312" w:rsidRPr="00D40312" w:rsidRDefault="00D40312" w:rsidP="00D40312">
      <w:pPr>
        <w:spacing w:after="0" w:line="276" w:lineRule="auto"/>
        <w:textAlignment w:val="baseline"/>
        <w:rPr>
          <w:rFonts w:ascii="Calibri" w:eastAsia="Times New Roman" w:hAnsi="Calibri" w:cs="Calibri"/>
          <w:i/>
          <w:iCs/>
          <w:color w:val="auto"/>
          <w:sz w:val="22"/>
          <w:highlight w:val="green"/>
          <w:lang w:val="fr-CA"/>
        </w:rPr>
      </w:pPr>
    </w:p>
    <w:p w14:paraId="68F2501A"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i/>
          <w:iCs/>
          <w:color w:val="auto"/>
          <w:sz w:val="22"/>
          <w:lang w:val="fr-CA"/>
        </w:rPr>
      </w:pPr>
      <w:r w:rsidRPr="00D40312">
        <w:rPr>
          <w:rFonts w:ascii="Calibri" w:eastAsia="Times New Roman" w:hAnsi="Calibri" w:cs="Calibri"/>
          <w:color w:val="auto"/>
          <w:sz w:val="22"/>
          <w:lang w:val="fr-CA"/>
        </w:rPr>
        <w:t>Selon vous, le gouvernement du Canada a-t-il un rôle à jouer en ce qui concerne les services d’approvisionnement plus sécuritaire et les sites de consommation supervisée?</w:t>
      </w:r>
    </w:p>
    <w:p w14:paraId="32F7E158" w14:textId="77777777" w:rsidR="00D40312" w:rsidRPr="00D40312" w:rsidRDefault="00D40312" w:rsidP="00D40312">
      <w:pPr>
        <w:numPr>
          <w:ilvl w:val="1"/>
          <w:numId w:val="17"/>
        </w:numPr>
        <w:spacing w:after="0" w:line="276" w:lineRule="auto"/>
        <w:contextualSpacing/>
        <w:rPr>
          <w:rFonts w:ascii="Calibri" w:eastAsia="Times New Roman" w:hAnsi="Calibri" w:cs="Calibri"/>
          <w:i/>
          <w:iCs/>
          <w:color w:val="auto"/>
          <w:sz w:val="22"/>
          <w:lang w:val="fr-CA"/>
        </w:rPr>
      </w:pPr>
      <w:r w:rsidRPr="00D40312">
        <w:rPr>
          <w:rFonts w:ascii="Calibri" w:eastAsia="Times New Roman" w:hAnsi="Calibri" w:cs="Calibri"/>
          <w:color w:val="auto"/>
          <w:sz w:val="22"/>
          <w:lang w:val="fr-CA"/>
        </w:rPr>
        <w:t>SI OUI : Qu’attendez-vous du gouvernement du Canada dans ce dossier?</w:t>
      </w:r>
    </w:p>
    <w:p w14:paraId="6A8CB606" w14:textId="77777777" w:rsidR="00D40312" w:rsidRPr="00D40312" w:rsidRDefault="00D40312" w:rsidP="00D40312">
      <w:pPr>
        <w:spacing w:after="0" w:line="276" w:lineRule="auto"/>
        <w:rPr>
          <w:rFonts w:ascii="Calibri" w:hAnsi="Calibri" w:cs="Calibri"/>
          <w:color w:val="auto"/>
          <w:sz w:val="22"/>
          <w:lang w:val="fr-CA"/>
        </w:rPr>
      </w:pPr>
    </w:p>
    <w:p w14:paraId="332FE1D7" w14:textId="77777777" w:rsidR="00D40312" w:rsidRPr="00D40312" w:rsidRDefault="00D40312" w:rsidP="00D40312">
      <w:pPr>
        <w:spacing w:after="0" w:line="276" w:lineRule="auto"/>
        <w:rPr>
          <w:rFonts w:ascii="Calibri" w:hAnsi="Calibri" w:cs="Calibri"/>
          <w:color w:val="auto"/>
          <w:sz w:val="22"/>
          <w:lang w:val="fr-CA"/>
        </w:rPr>
      </w:pPr>
      <w:r w:rsidRPr="00D40312">
        <w:rPr>
          <w:rFonts w:ascii="Calibri" w:hAnsi="Calibri" w:cs="Calibri"/>
          <w:b/>
          <w:bCs/>
          <w:color w:val="auto"/>
          <w:sz w:val="22"/>
          <w:u w:val="single"/>
          <w:lang w:val="fr-CA"/>
        </w:rPr>
        <w:t>LOGEMENT (20 minutes)</w:t>
      </w:r>
      <w:r w:rsidRPr="00D40312">
        <w:rPr>
          <w:rFonts w:ascii="Calibri" w:hAnsi="Calibri" w:cs="Calibri"/>
          <w:color w:val="auto"/>
          <w:sz w:val="22"/>
          <w:lang w:val="fr-CA"/>
        </w:rPr>
        <w:t xml:space="preserve"> </w:t>
      </w:r>
      <w:r w:rsidRPr="00D40312">
        <w:rPr>
          <w:rFonts w:ascii="Calibri" w:hAnsi="Calibri" w:cs="Calibri"/>
          <w:color w:val="auto"/>
          <w:sz w:val="22"/>
          <w:highlight w:val="yellow"/>
          <w:lang w:val="fr-CA"/>
        </w:rPr>
        <w:t>Résidents du Lower Mainland de la C.-B.</w:t>
      </w:r>
    </w:p>
    <w:p w14:paraId="4EF7D0E4"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1415A83A"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Qu’avez-vous vu, lu, ou entendu au sujet des politiques de logement du gouvernement du Canada? </w:t>
      </w:r>
    </w:p>
    <w:p w14:paraId="1DE3740B"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39E77B99"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CLARIFIER AU BESOIN </w:t>
      </w:r>
      <w:r w:rsidRPr="00D40312">
        <w:rPr>
          <w:rFonts w:ascii="Calibri" w:eastAsia="Times New Roman" w:hAnsi="Calibri" w:cs="Calibri"/>
          <w:color w:val="auto"/>
          <w:sz w:val="22"/>
        </w:rPr>
        <w:t>:</w:t>
      </w:r>
      <w:r w:rsidRPr="00D40312">
        <w:rPr>
          <w:rFonts w:ascii="Calibri" w:eastAsia="Times New Roman" w:hAnsi="Calibri" w:cs="Calibri"/>
          <w:b/>
          <w:bCs/>
          <w:color w:val="auto"/>
          <w:sz w:val="22"/>
          <w:lang w:val="fr-CA"/>
        </w:rPr>
        <w:t xml:space="preserve"> </w:t>
      </w:r>
      <w:r w:rsidRPr="00D40312">
        <w:rPr>
          <w:rFonts w:ascii="Calibri" w:eastAsia="Times New Roman" w:hAnsi="Calibri" w:cs="Calibri"/>
          <w:color w:val="auto"/>
          <w:sz w:val="22"/>
          <w:lang w:val="fr-CA"/>
        </w:rPr>
        <w:t xml:space="preserve">Le gouvernement du Canada a </w:t>
      </w:r>
      <w:r w:rsidRPr="00D40312">
        <w:rPr>
          <w:rFonts w:ascii="Calibri" w:eastAsia="Times New Roman" w:hAnsi="Calibri" w:cs="Calibri"/>
          <w:color w:val="auto"/>
          <w:sz w:val="22"/>
        </w:rPr>
        <w:t>prévu une série d’</w:t>
      </w:r>
      <w:r w:rsidRPr="00D40312">
        <w:rPr>
          <w:rFonts w:ascii="Calibri" w:eastAsia="Times New Roman" w:hAnsi="Calibri" w:cs="Calibri"/>
          <w:color w:val="auto"/>
          <w:sz w:val="22"/>
          <w:lang w:val="fr-CA"/>
        </w:rPr>
        <w:t xml:space="preserve">initiatives visant à régler les problèmes de logement. Les trois piliers de son plan consistent à construire davantage de logements, à rendre les logements plus abordables et à protéger les Canadiens sur le marché du logement. </w:t>
      </w:r>
    </w:p>
    <w:p w14:paraId="007D7FDE" w14:textId="77777777" w:rsidR="00D40312" w:rsidRPr="00D40312" w:rsidRDefault="00D40312" w:rsidP="00D40312">
      <w:pPr>
        <w:spacing w:after="0" w:line="276" w:lineRule="auto"/>
        <w:rPr>
          <w:rFonts w:ascii="Calibri" w:hAnsi="Calibri" w:cs="Calibri"/>
          <w:color w:val="auto"/>
          <w:sz w:val="22"/>
          <w:lang w:val="fr-CA"/>
        </w:rPr>
      </w:pPr>
    </w:p>
    <w:p w14:paraId="699F0E9C"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r w:rsidRPr="00D40312">
        <w:rPr>
          <w:rFonts w:ascii="Calibri" w:eastAsia="Times New Roman" w:hAnsi="Calibri" w:cs="Calibri"/>
          <w:b/>
          <w:bCs/>
          <w:color w:val="auto"/>
          <w:sz w:val="22"/>
          <w:u w:val="single"/>
          <w:lang w:val="fr-CA"/>
        </w:rPr>
        <w:t>SONDAGE :</w:t>
      </w:r>
      <w:r w:rsidRPr="00D40312">
        <w:rPr>
          <w:rFonts w:ascii="Calibri" w:eastAsia="Times New Roman" w:hAnsi="Calibri" w:cs="Calibri"/>
          <w:color w:val="auto"/>
          <w:sz w:val="22"/>
          <w:lang w:val="fr-CA"/>
        </w:rPr>
        <w:t xml:space="preserve"> Voici une série d’initiatives du gouvernement du Canada. V</w:t>
      </w:r>
      <w:r w:rsidRPr="00D40312">
        <w:rPr>
          <w:rFonts w:ascii="Calibri" w:eastAsia="Arial" w:hAnsi="Calibri" w:cs="Calibri"/>
          <w:color w:val="auto"/>
          <w:sz w:val="22"/>
          <w:szCs w:val="20"/>
          <w:lang w:val="fr-CA"/>
        </w:rPr>
        <w:t xml:space="preserve">euillez choisir </w:t>
      </w:r>
      <w:r w:rsidRPr="00D40312">
        <w:rPr>
          <w:rFonts w:ascii="Calibri" w:eastAsia="Arial" w:hAnsi="Calibri" w:cs="Calibri"/>
          <w:color w:val="auto"/>
          <w:spacing w:val="-2"/>
          <w:sz w:val="22"/>
          <w:szCs w:val="20"/>
          <w:lang w:val="fr-CA"/>
        </w:rPr>
        <w:t>celles qui, selon vous, auront l’impact le plus positif</w:t>
      </w:r>
      <w:r w:rsidRPr="00D40312">
        <w:rPr>
          <w:rFonts w:ascii="Calibri" w:eastAsia="Arial" w:hAnsi="Calibri" w:cs="Calibri"/>
          <w:color w:val="auto"/>
          <w:sz w:val="22"/>
          <w:szCs w:val="20"/>
          <w:lang w:val="fr-CA"/>
        </w:rPr>
        <w:t xml:space="preserve"> sur le marché du logement au Canada.</w:t>
      </w:r>
      <w:r w:rsidRPr="00D40312">
        <w:rPr>
          <w:rFonts w:ascii="Calibri" w:eastAsia="Times New Roman" w:hAnsi="Calibri" w:cs="Calibri"/>
          <w:color w:val="auto"/>
          <w:sz w:val="22"/>
          <w:lang w:val="fr-CA"/>
        </w:rPr>
        <w:t xml:space="preserve"> </w:t>
      </w:r>
      <w:r w:rsidRPr="00D40312">
        <w:rPr>
          <w:rFonts w:ascii="Calibri" w:eastAsia="Arial" w:hAnsi="Calibri" w:cs="Calibri"/>
          <w:color w:val="auto"/>
          <w:sz w:val="22"/>
          <w:szCs w:val="20"/>
          <w:lang w:val="fr-CA"/>
        </w:rPr>
        <w:t xml:space="preserve">(RÉPÉTER LES INSTRUCTIONS AU BESOIN : Vous pouvez en choisir jusqu’à trois. </w:t>
      </w:r>
      <w:r w:rsidRPr="00D40312">
        <w:rPr>
          <w:rFonts w:ascii="Calibri" w:eastAsia="Arial" w:hAnsi="Calibri" w:cs="Calibri"/>
          <w:color w:val="auto"/>
          <w:spacing w:val="-2"/>
          <w:sz w:val="22"/>
          <w:szCs w:val="20"/>
          <w:lang w:val="fr-CA"/>
        </w:rPr>
        <w:t>Si vous pensez qu’aucune n’aurait un impact positif, n’en sélectionnez pas</w:t>
      </w:r>
      <w:r w:rsidRPr="00D40312">
        <w:rPr>
          <w:rFonts w:ascii="Calibri" w:eastAsia="Arial" w:hAnsi="Calibri" w:cs="Calibri"/>
          <w:color w:val="auto"/>
          <w:sz w:val="22"/>
          <w:szCs w:val="20"/>
          <w:lang w:val="fr-CA"/>
        </w:rPr>
        <w:t>)</w:t>
      </w:r>
      <w:r w:rsidRPr="00D40312">
        <w:rPr>
          <w:rFonts w:ascii="Calibri" w:eastAsia="Times New Roman" w:hAnsi="Calibri" w:cs="Calibri"/>
          <w:color w:val="auto"/>
          <w:sz w:val="22"/>
          <w:lang w:val="fr-CA"/>
        </w:rPr>
        <w:t>.</w:t>
      </w:r>
    </w:p>
    <w:p w14:paraId="160061E6"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27B870B9" w14:textId="77777777" w:rsidR="00D40312" w:rsidRPr="00D40312" w:rsidRDefault="00D40312" w:rsidP="00D40312">
      <w:pPr>
        <w:spacing w:after="0" w:line="276" w:lineRule="auto"/>
        <w:textAlignment w:val="baseline"/>
        <w:rPr>
          <w:rFonts w:ascii="Calibri" w:eastAsia="Times New Roman" w:hAnsi="Calibri" w:cs="Calibri"/>
          <w:b/>
          <w:bCs/>
          <w:color w:val="auto"/>
          <w:sz w:val="22"/>
          <w:lang w:val="fr-CA"/>
        </w:rPr>
      </w:pPr>
      <w:r w:rsidRPr="00D40312">
        <w:rPr>
          <w:rFonts w:ascii="Calibri" w:eastAsia="Times New Roman" w:hAnsi="Calibri" w:cs="Calibri"/>
          <w:b/>
          <w:bCs/>
          <w:color w:val="auto"/>
          <w:sz w:val="22"/>
          <w:lang w:val="fr-CA"/>
        </w:rPr>
        <w:t>Protéger les Canadiens</w:t>
      </w:r>
    </w:p>
    <w:p w14:paraId="69C93D93"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Mettre fin aux offres à l’aveugle </w:t>
      </w:r>
      <w:r w:rsidRPr="00D40312">
        <w:rPr>
          <w:rFonts w:ascii="Calibri" w:eastAsia="Times New Roman" w:hAnsi="Calibri" w:cs="Calibri"/>
          <w:i/>
          <w:iCs/>
          <w:color w:val="auto"/>
          <w:sz w:val="22"/>
          <w:lang w:val="fr-CA"/>
        </w:rPr>
        <w:t>(les offres à l’aveugle sont celles où les acheteurs ne connaissent pas l’offre des autres)</w:t>
      </w:r>
      <w:r w:rsidRPr="00D40312">
        <w:rPr>
          <w:rFonts w:ascii="Calibri" w:eastAsia="Times New Roman" w:hAnsi="Calibri" w:cs="Calibri"/>
          <w:color w:val="auto"/>
          <w:sz w:val="22"/>
          <w:lang w:val="fr-CA"/>
        </w:rPr>
        <w:t>.</w:t>
      </w:r>
    </w:p>
    <w:p w14:paraId="684C1E78"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lastRenderedPageBreak/>
        <w:t xml:space="preserve">Créer des pénalités fiscales pour empêcher les propriétaires de procéder à des « réno-évictions » </w:t>
      </w:r>
      <w:r w:rsidRPr="00D40312">
        <w:rPr>
          <w:rFonts w:ascii="Calibri" w:eastAsia="Times New Roman" w:hAnsi="Calibri" w:cs="Calibri"/>
          <w:i/>
          <w:iCs/>
          <w:color w:val="auto"/>
          <w:sz w:val="22"/>
          <w:lang w:val="fr-CA"/>
        </w:rPr>
        <w:t>(une réno-éviction survient lorsqu’un propriétaire évince un locataire en prétextant qu’il effectuera des rénovations majeures)</w:t>
      </w:r>
      <w:r w:rsidRPr="00D40312">
        <w:rPr>
          <w:rFonts w:ascii="Calibri" w:eastAsia="Times New Roman" w:hAnsi="Calibri" w:cs="Calibri"/>
          <w:color w:val="auto"/>
          <w:sz w:val="22"/>
          <w:lang w:val="fr-CA"/>
        </w:rPr>
        <w:t>.</w:t>
      </w:r>
    </w:p>
    <w:p w14:paraId="4B39DB47"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Interdire aux non-Canadiens d’acheter des propriétés résidentielles au Canada pour une période de deux ans.</w:t>
      </w:r>
    </w:p>
    <w:p w14:paraId="059E0C09"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De nouvelles règles fiscales visant à décourager les opérations immobilières de vente-achat.</w:t>
      </w:r>
    </w:p>
    <w:p w14:paraId="1B407590"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Rendre les cessions de contrat de vente de logements neufs et rénovés taxables afin de dissuader les spéculateurs d’acheter des propriétés résidentielles et de les laisser vacantes </w:t>
      </w:r>
      <w:r w:rsidRPr="00D40312">
        <w:rPr>
          <w:rFonts w:ascii="Calibri" w:eastAsia="Times New Roman" w:hAnsi="Calibri" w:cs="Calibri"/>
          <w:i/>
          <w:iCs/>
          <w:color w:val="auto"/>
          <w:sz w:val="22"/>
          <w:lang w:val="fr-CA"/>
        </w:rPr>
        <w:t>(une cession de contrat de vente est une opération par laquelle un vendeur vend ses intérêts dans une propriété avant d’en prendre possession)</w:t>
      </w:r>
      <w:r w:rsidRPr="00D40312">
        <w:rPr>
          <w:rFonts w:ascii="Calibri" w:eastAsia="Times New Roman" w:hAnsi="Calibri" w:cs="Calibri"/>
          <w:color w:val="auto"/>
          <w:sz w:val="22"/>
          <w:lang w:val="fr-CA"/>
        </w:rPr>
        <w:t>.</w:t>
      </w:r>
    </w:p>
    <w:p w14:paraId="12EAC2F2"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53458924"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Arial" w:hAnsi="Calibri" w:cs="Calibri"/>
          <w:color w:val="auto"/>
          <w:sz w:val="22"/>
          <w:szCs w:val="20"/>
          <w:lang w:val="fr-CA"/>
        </w:rPr>
        <w:t>Parmi ces éléments est-ce qu’il y en a qui vous toucheraient personnellement</w:t>
      </w:r>
      <w:r w:rsidRPr="00D40312">
        <w:rPr>
          <w:rFonts w:ascii="Calibri" w:eastAsia="Times New Roman" w:hAnsi="Calibri" w:cs="Calibri"/>
          <w:color w:val="auto"/>
          <w:sz w:val="22"/>
          <w:lang w:val="fr-CA"/>
        </w:rPr>
        <w:t>?</w:t>
      </w:r>
    </w:p>
    <w:p w14:paraId="2DAB1201"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16DE87BC"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Arial" w:hAnsi="Calibri" w:cs="Calibri"/>
          <w:color w:val="auto"/>
          <w:sz w:val="22"/>
          <w:szCs w:val="20"/>
          <w:lang w:val="fr-CA"/>
        </w:rPr>
        <w:t>Y a-t-il quelque chose dans cette liste que le gouvernement du Canada ne devrait pas faire?</w:t>
      </w:r>
    </w:p>
    <w:p w14:paraId="7209E2D4"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004FCD50"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Maintenant, j’aimerais examiner de plus près une mesure en particulier. L’interdiction </w:t>
      </w:r>
      <w:r w:rsidRPr="00D40312">
        <w:rPr>
          <w:rFonts w:ascii="Calibri" w:eastAsia="Times New Roman" w:hAnsi="Calibri" w:cs="Calibri"/>
          <w:color w:val="auto"/>
          <w:sz w:val="22"/>
        </w:rPr>
        <w:t>aux non-Canadiens d’acheter des propriétés résidentielles au Canada pour une période de deux ans</w:t>
      </w:r>
      <w:r w:rsidRPr="00D40312">
        <w:rPr>
          <w:rFonts w:ascii="Calibri" w:eastAsia="Times New Roman" w:hAnsi="Calibri" w:cs="Calibri"/>
          <w:color w:val="auto"/>
          <w:sz w:val="22"/>
          <w:lang w:val="fr-CA"/>
        </w:rPr>
        <w:t xml:space="preserve"> (aussi appelée l’interdiction d’achat d’immeubles résidentiels par des non-Canadiens) est entrée en vigueur le 1</w:t>
      </w:r>
      <w:r w:rsidRPr="00D40312">
        <w:rPr>
          <w:rFonts w:ascii="Calibri" w:eastAsia="Times New Roman" w:hAnsi="Calibri" w:cs="Calibri"/>
          <w:color w:val="auto"/>
          <w:sz w:val="22"/>
          <w:vertAlign w:val="superscript"/>
          <w:lang w:val="fr-CA"/>
        </w:rPr>
        <w:t>er</w:t>
      </w:r>
      <w:r w:rsidRPr="00D40312">
        <w:rPr>
          <w:rFonts w:ascii="Calibri" w:eastAsia="Times New Roman" w:hAnsi="Calibri" w:cs="Calibri"/>
          <w:color w:val="auto"/>
          <w:sz w:val="22"/>
          <w:lang w:val="fr-CA"/>
        </w:rPr>
        <w:t xml:space="preserve"> janvier. Qui était déjà au courant de cette interdiction? </w:t>
      </w:r>
    </w:p>
    <w:p w14:paraId="108437ED" w14:textId="77777777" w:rsidR="00D40312" w:rsidRPr="00D40312" w:rsidRDefault="00D40312" w:rsidP="00D40312">
      <w:pPr>
        <w:numPr>
          <w:ilvl w:val="1"/>
          <w:numId w:val="17"/>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Qu’avez-vous vu, lu ou entendu à son sujet?</w:t>
      </w:r>
    </w:p>
    <w:p w14:paraId="3B624BFA"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4509859A"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Le cas échéant, quels effets cette interdiction aura-t-elle sur le marché du logement en Colombie-Britannique?</w:t>
      </w:r>
    </w:p>
    <w:p w14:paraId="19573173"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4110CDB6"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Que pensez-vous de cette interdiction? Pourquoi?</w:t>
      </w:r>
    </w:p>
    <w:p w14:paraId="3CB09D27"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5E89B96F" w14:textId="77777777" w:rsidR="00D40312" w:rsidRPr="00D40312" w:rsidRDefault="00D40312" w:rsidP="00D40312">
      <w:pPr>
        <w:numPr>
          <w:ilvl w:val="0"/>
          <w:numId w:val="43"/>
        </w:numPr>
        <w:spacing w:after="0" w:line="276" w:lineRule="auto"/>
        <w:ind w:left="360"/>
        <w:textAlignment w:val="baseline"/>
        <w:rPr>
          <w:rFonts w:ascii="Calibri" w:eastAsia="Times New Roman" w:hAnsi="Calibri" w:cs="Calibri"/>
          <w:color w:val="auto"/>
          <w:sz w:val="22"/>
          <w:lang w:val="fr-CA"/>
        </w:rPr>
      </w:pPr>
      <w:r w:rsidRPr="00D40312">
        <w:rPr>
          <w:rFonts w:ascii="Calibri" w:eastAsia="Times New Roman" w:hAnsi="Calibri" w:cs="Calibri"/>
          <w:color w:val="auto"/>
          <w:sz w:val="22"/>
          <w:lang w:val="fr-CA"/>
        </w:rPr>
        <w:t>Quelles autres mesures aimeriez-vous que le gouvernement du Canada mette en œuvre dans le domaine du logement cette année?</w:t>
      </w:r>
    </w:p>
    <w:p w14:paraId="649BB01D" w14:textId="77777777" w:rsidR="00D40312" w:rsidRPr="00D40312" w:rsidRDefault="00D40312" w:rsidP="00D40312">
      <w:pPr>
        <w:spacing w:after="0" w:line="276" w:lineRule="auto"/>
        <w:rPr>
          <w:rFonts w:ascii="Calibri" w:hAnsi="Calibri" w:cs="Calibri"/>
          <w:color w:val="auto"/>
          <w:sz w:val="22"/>
          <w:lang w:val="fr-CA"/>
        </w:rPr>
      </w:pPr>
    </w:p>
    <w:p w14:paraId="43C02BBE"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t>CONFIANCE À L’ÉGARD DU GOUVERNEMENT DU CANADA ET DES AUTORITÉS DE SANTÉ PUBLIQUE (55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Jeunes adultes de l’est du Canada, jeunes adultes de l’Ouest du Canada, jeunes adultes du Québec</w:t>
      </w:r>
    </w:p>
    <w:p w14:paraId="3E5ADE62" w14:textId="77777777" w:rsidR="00D40312" w:rsidRPr="00D40312" w:rsidRDefault="00D40312" w:rsidP="00D40312">
      <w:pPr>
        <w:spacing w:after="0" w:line="276" w:lineRule="auto"/>
        <w:rPr>
          <w:rFonts w:ascii="Calibri" w:eastAsia="Times New Roman" w:hAnsi="Calibri" w:cs="Calibri"/>
          <w:color w:val="auto"/>
          <w:sz w:val="22"/>
          <w:lang w:val="fr-CA"/>
        </w:rPr>
      </w:pPr>
    </w:p>
    <w:p w14:paraId="3F121E95"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t>Qu’est-ce qui rend les informations sur la santé dignes de confiance? (15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Jeunes adultes de l’est du Canada, jeunes adultes de l’Ouest du Canada, jeunes adultes du Québec</w:t>
      </w:r>
    </w:p>
    <w:p w14:paraId="352C10D2" w14:textId="77777777" w:rsidR="00D40312" w:rsidRPr="00D40312" w:rsidRDefault="00D40312" w:rsidP="00D40312">
      <w:pPr>
        <w:spacing w:after="0" w:line="276" w:lineRule="auto"/>
        <w:rPr>
          <w:rFonts w:ascii="Calibri" w:eastAsia="Times New Roman" w:hAnsi="Calibri" w:cs="Calibri"/>
          <w:b/>
          <w:color w:val="auto"/>
          <w:sz w:val="22"/>
          <w:u w:val="single"/>
          <w:lang w:val="fr-CA"/>
        </w:rPr>
      </w:pPr>
    </w:p>
    <w:p w14:paraId="768E2832" w14:textId="77777777" w:rsidR="00D40312" w:rsidRPr="00D40312" w:rsidRDefault="00D40312" w:rsidP="00D40312">
      <w:pPr>
        <w:numPr>
          <w:ilvl w:val="0"/>
          <w:numId w:val="44"/>
        </w:numPr>
        <w:spacing w:after="0" w:line="276" w:lineRule="auto"/>
        <w:rPr>
          <w:rFonts w:ascii="Calibri" w:hAnsi="Calibri" w:cs="Calibri"/>
          <w:color w:val="auto"/>
          <w:sz w:val="22"/>
          <w:lang w:val="fr-CA"/>
        </w:rPr>
      </w:pPr>
      <w:r w:rsidRPr="00D40312">
        <w:rPr>
          <w:rFonts w:ascii="Calibri" w:hAnsi="Calibri" w:cs="Calibri"/>
          <w:color w:val="auto"/>
          <w:sz w:val="22"/>
          <w:lang w:val="fr-CA"/>
        </w:rPr>
        <w:lastRenderedPageBreak/>
        <w:t>Lorsque vous voyez des informations sur la santé en ligne, comment décidez-vous si vous pouvez y faire confiance ou non</w:t>
      </w:r>
      <w:r w:rsidRPr="00D40312">
        <w:rPr>
          <w:rFonts w:ascii="Calibri" w:hAnsi="Calibri"/>
          <w:color w:val="auto"/>
          <w:sz w:val="22"/>
          <w:szCs w:val="21"/>
          <w:lang w:val="fr-CA"/>
        </w:rPr>
        <w:t>?</w:t>
      </w:r>
    </w:p>
    <w:p w14:paraId="46A8F32F" w14:textId="77777777" w:rsidR="00D40312" w:rsidRPr="00D40312" w:rsidRDefault="00D40312" w:rsidP="00D40312">
      <w:pPr>
        <w:spacing w:after="0" w:line="276" w:lineRule="auto"/>
        <w:rPr>
          <w:rFonts w:ascii="Calibri" w:hAnsi="Calibri" w:cs="Calibri"/>
          <w:color w:val="auto"/>
          <w:sz w:val="22"/>
          <w:lang w:val="fr-CA"/>
        </w:rPr>
      </w:pPr>
    </w:p>
    <w:p w14:paraId="5A863700"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Lorsqu’il s’agit d’informations sur la santé, qu’est-ce qui vous donne l’assurance que ce qu’un organisme ou un établissement publie est exact</w:t>
      </w:r>
      <w:r w:rsidRPr="00D40312">
        <w:rPr>
          <w:rFonts w:ascii="Calibri" w:hAnsi="Calibri"/>
          <w:color w:val="auto"/>
          <w:sz w:val="22"/>
          <w:szCs w:val="21"/>
          <w:lang w:val="fr-CA"/>
        </w:rPr>
        <w:t xml:space="preserve">? </w:t>
      </w:r>
    </w:p>
    <w:p w14:paraId="69F8EE8A"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eastAsia="Times New Roman" w:hAnsi="Calibri" w:cs="Calibri"/>
          <w:color w:val="auto"/>
          <w:sz w:val="22"/>
          <w:lang w:val="fr-CA"/>
        </w:rPr>
        <w:t>Pouvez</w:t>
      </w:r>
      <w:r w:rsidRPr="00D40312">
        <w:rPr>
          <w:rFonts w:ascii="Calibri" w:hAnsi="Calibri" w:cs="Calibri"/>
          <w:color w:val="auto"/>
          <w:sz w:val="22"/>
          <w:lang w:val="fr-CA"/>
        </w:rPr>
        <w:t>-vous me nommer quelques-uns des organismes ou des établissements que vous consultez et auxquels vous faites le plus confiance en matière d’informations sur la santé</w:t>
      </w:r>
      <w:r w:rsidRPr="00D40312">
        <w:rPr>
          <w:rFonts w:ascii="Calibri" w:hAnsi="Calibri"/>
          <w:color w:val="auto"/>
          <w:sz w:val="22"/>
          <w:szCs w:val="21"/>
          <w:lang w:val="fr-CA"/>
        </w:rPr>
        <w:t>?</w:t>
      </w:r>
    </w:p>
    <w:p w14:paraId="0DE4016C" w14:textId="77777777" w:rsidR="00D40312" w:rsidRPr="00D40312" w:rsidRDefault="00D40312" w:rsidP="00D40312">
      <w:pPr>
        <w:numPr>
          <w:ilvl w:val="1"/>
          <w:numId w:val="44"/>
        </w:numPr>
        <w:spacing w:after="0" w:line="276" w:lineRule="auto"/>
        <w:rPr>
          <w:rFonts w:ascii="Calibri" w:eastAsia="Times New Roman" w:hAnsi="Calibri" w:cs="Calibri"/>
          <w:color w:val="auto"/>
          <w:sz w:val="22"/>
          <w:lang w:val="fr-CA"/>
        </w:rPr>
      </w:pPr>
      <w:r w:rsidRPr="00D40312">
        <w:rPr>
          <w:rFonts w:ascii="Calibri" w:eastAsia="Times New Roman" w:hAnsi="Calibri" w:cs="Calibri"/>
          <w:color w:val="auto"/>
          <w:sz w:val="22"/>
          <w:lang w:val="fr-CA"/>
        </w:rPr>
        <w:t>À votre avis, qu’est-ce qui rend un organisme ou un établissement crédible?</w:t>
      </w:r>
    </w:p>
    <w:p w14:paraId="7F17452D" w14:textId="77777777" w:rsidR="00D40312" w:rsidRPr="00D40312" w:rsidRDefault="00D40312" w:rsidP="00D40312">
      <w:pPr>
        <w:spacing w:after="0" w:line="276" w:lineRule="auto"/>
        <w:rPr>
          <w:rFonts w:ascii="Calibri" w:hAnsi="Calibri"/>
          <w:color w:val="auto"/>
          <w:sz w:val="22"/>
          <w:szCs w:val="21"/>
          <w:lang w:val="fr-CA"/>
        </w:rPr>
      </w:pPr>
    </w:p>
    <w:p w14:paraId="3AC5D159"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 xml:space="preserve">Lorsqu’il s’agit d’informations sur la santé, comment pouvez-vous avoir confiance dans le fait qu’une </w:t>
      </w:r>
      <w:r w:rsidRPr="00D40312">
        <w:rPr>
          <w:rFonts w:ascii="Calibri" w:hAnsi="Calibri" w:cs="Calibri"/>
          <w:color w:val="auto"/>
          <w:sz w:val="22"/>
          <w:u w:val="single"/>
          <w:lang w:val="fr-CA"/>
        </w:rPr>
        <w:t>personne</w:t>
      </w:r>
      <w:r w:rsidRPr="00D40312">
        <w:rPr>
          <w:rFonts w:ascii="Calibri" w:hAnsi="Calibri" w:cs="Calibri"/>
          <w:color w:val="auto"/>
          <w:sz w:val="22"/>
          <w:lang w:val="fr-CA"/>
        </w:rPr>
        <w:t xml:space="preserve"> sait de quoi elle parle</w:t>
      </w:r>
      <w:r w:rsidRPr="00D40312">
        <w:rPr>
          <w:rFonts w:ascii="Calibri" w:hAnsi="Calibri"/>
          <w:color w:val="auto"/>
          <w:sz w:val="22"/>
          <w:szCs w:val="21"/>
          <w:lang w:val="fr-CA"/>
        </w:rPr>
        <w:t xml:space="preserve">? </w:t>
      </w:r>
    </w:p>
    <w:p w14:paraId="51FD22DD" w14:textId="77777777" w:rsidR="00D40312" w:rsidRPr="00D40312" w:rsidRDefault="00D40312" w:rsidP="00D40312">
      <w:pPr>
        <w:spacing w:after="0" w:line="276" w:lineRule="auto"/>
        <w:rPr>
          <w:rFonts w:ascii="Calibri" w:hAnsi="Calibri"/>
          <w:color w:val="auto"/>
          <w:sz w:val="22"/>
          <w:szCs w:val="21"/>
          <w:lang w:val="fr-CA"/>
        </w:rPr>
      </w:pPr>
    </w:p>
    <w:p w14:paraId="772F68D3" w14:textId="77777777" w:rsidR="00D40312" w:rsidRPr="00D40312" w:rsidRDefault="00D40312" w:rsidP="00D40312">
      <w:p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SI L’ON FAIT MENTION D’INFORMATIONS « ÉVALUÉES PAR DES PAIRS » POUR L’UNE DES QUESTIONS CI-DESSUS : </w:t>
      </w:r>
    </w:p>
    <w:p w14:paraId="70D5601C"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Certaines personnes ont mentionné « évaluées par des pairs ». Pouvez-vous me dire ce que vous entendez par du matériel « évalué par des pairs »?</w:t>
      </w:r>
    </w:p>
    <w:p w14:paraId="44D4FCF2" w14:textId="77777777" w:rsidR="00D40312" w:rsidRPr="00D40312" w:rsidRDefault="00D40312" w:rsidP="00D40312">
      <w:pPr>
        <w:numPr>
          <w:ilvl w:val="1"/>
          <w:numId w:val="44"/>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DEMANDER : Où cherchez-vous pour trouver des informations évaluées par des pairs? Qu’est-ce qui est considéré comme de l’information évaluée par des pairs?  </w:t>
      </w:r>
    </w:p>
    <w:p w14:paraId="39F8A39C" w14:textId="77777777" w:rsidR="00D40312" w:rsidRPr="00D40312" w:rsidRDefault="00D40312" w:rsidP="00D40312">
      <w:pPr>
        <w:spacing w:after="0" w:line="276" w:lineRule="auto"/>
        <w:rPr>
          <w:rFonts w:ascii="Calibri" w:hAnsi="Calibri"/>
          <w:color w:val="auto"/>
          <w:sz w:val="22"/>
          <w:szCs w:val="21"/>
          <w:lang w:val="fr-CA"/>
        </w:rPr>
      </w:pPr>
    </w:p>
    <w:p w14:paraId="12A96D65"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Parfois, une personne agit en tant que porte-parole d’un organisme particulier. Votre opinion à l’égard de ce ou cette porte-parole change-t-elle votre opinion quant à la confiance que vous pouvez accorder à l’organisme ou à l’établissement concerné</w:t>
      </w:r>
      <w:r w:rsidRPr="00D40312">
        <w:rPr>
          <w:rFonts w:ascii="Calibri" w:hAnsi="Calibri"/>
          <w:color w:val="auto"/>
          <w:sz w:val="22"/>
          <w:szCs w:val="21"/>
          <w:lang w:val="fr-CA"/>
        </w:rPr>
        <w:t>?</w:t>
      </w:r>
    </w:p>
    <w:p w14:paraId="08D66761"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Le fait d’avoir une mauvaise opinion à l’égard d’un ou d’une porte-parole affecte-t-il la confiance que vous pouvez accorder aux conseils de santé émis par l’organisme</w:t>
      </w:r>
      <w:r w:rsidRPr="00D40312">
        <w:rPr>
          <w:rFonts w:ascii="Calibri" w:hAnsi="Calibri"/>
          <w:color w:val="auto"/>
          <w:sz w:val="22"/>
          <w:szCs w:val="21"/>
          <w:lang w:val="fr-CA"/>
        </w:rPr>
        <w:t>?</w:t>
      </w:r>
    </w:p>
    <w:p w14:paraId="2448A3BF"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Si la ou le porte-parole se trompe, cela vous amène-t-il à avoir une perception plus négative de l’organisme</w:t>
      </w:r>
      <w:r w:rsidRPr="00D40312">
        <w:rPr>
          <w:rFonts w:ascii="Calibri" w:hAnsi="Calibri"/>
          <w:color w:val="auto"/>
          <w:sz w:val="22"/>
          <w:szCs w:val="21"/>
          <w:lang w:val="fr-CA"/>
        </w:rPr>
        <w:t>?</w:t>
      </w:r>
    </w:p>
    <w:p w14:paraId="11BE9002" w14:textId="77777777" w:rsidR="00D40312" w:rsidRPr="00D40312" w:rsidRDefault="00D40312" w:rsidP="00D40312">
      <w:pPr>
        <w:spacing w:after="0" w:line="276" w:lineRule="auto"/>
        <w:rPr>
          <w:rFonts w:ascii="Calibri" w:hAnsi="Calibri"/>
          <w:color w:val="auto"/>
          <w:sz w:val="22"/>
          <w:szCs w:val="21"/>
          <w:lang w:val="fr-CA"/>
        </w:rPr>
      </w:pPr>
    </w:p>
    <w:p w14:paraId="56A76A5A" w14:textId="77777777" w:rsidR="00D40312" w:rsidRPr="00D40312" w:rsidRDefault="00D40312" w:rsidP="00D40312">
      <w:pPr>
        <w:spacing w:after="0" w:line="276" w:lineRule="auto"/>
        <w:rPr>
          <w:rFonts w:ascii="Calibri" w:eastAsia="Times New Roman" w:hAnsi="Calibri" w:cs="Calibri"/>
          <w:color w:val="auto"/>
          <w:sz w:val="22"/>
          <w:lang w:val="fr-CA"/>
        </w:rPr>
      </w:pPr>
      <w:r w:rsidRPr="00D40312">
        <w:rPr>
          <w:rFonts w:ascii="Calibri" w:hAnsi="Calibri"/>
          <w:b/>
          <w:color w:val="auto"/>
          <w:sz w:val="22"/>
          <w:szCs w:val="21"/>
          <w:lang w:val="fr-CA"/>
        </w:rPr>
        <w:t>AFFICHER À L’ÉCRAN :</w:t>
      </w:r>
      <w:r w:rsidRPr="00D40312">
        <w:rPr>
          <w:rFonts w:ascii="Calibri" w:hAnsi="Calibri"/>
          <w:color w:val="auto"/>
          <w:sz w:val="22"/>
          <w:szCs w:val="21"/>
          <w:lang w:val="fr-CA"/>
        </w:rPr>
        <w:t xml:space="preserve"> </w:t>
      </w:r>
    </w:p>
    <w:p w14:paraId="6FA7DF6D" w14:textId="77777777" w:rsidR="00D40312" w:rsidRPr="00D40312" w:rsidRDefault="00D40312" w:rsidP="00D40312">
      <w:pPr>
        <w:spacing w:after="0" w:line="276" w:lineRule="auto"/>
        <w:rPr>
          <w:rFonts w:ascii="Calibri" w:hAnsi="Calibri"/>
          <w:color w:val="auto"/>
          <w:sz w:val="22"/>
          <w:szCs w:val="21"/>
          <w:lang w:val="fr-CA"/>
        </w:rPr>
      </w:pPr>
      <w:r w:rsidRPr="00D40312">
        <w:rPr>
          <w:rFonts w:ascii="Calibri" w:hAnsi="Calibri"/>
          <w:color w:val="auto"/>
          <w:sz w:val="22"/>
          <w:szCs w:val="21"/>
          <w:lang w:val="fr-CA"/>
        </w:rPr>
        <w:t>Lorsque nous parlons de « santé publique » plutôt que de soins de santé en général, nous nous concentrons sur les questions qui touchent la population plutôt que l’individu. Cela implique la prévention des maladies et des blessures, la réponse aux menaces pour la santé publique comme la COVID-19 ou d’autres maladies transmissibles, la promotion d’une bonne santé physique et mentale, et la transmission de renseignements qui favorisent la prise de décisions éclairées.</w:t>
      </w:r>
    </w:p>
    <w:p w14:paraId="1633458C" w14:textId="77777777" w:rsidR="00D40312" w:rsidRPr="00D40312" w:rsidRDefault="00D40312" w:rsidP="00D40312">
      <w:pPr>
        <w:spacing w:after="0" w:line="276" w:lineRule="auto"/>
        <w:rPr>
          <w:rFonts w:ascii="Calibri" w:hAnsi="Calibri"/>
          <w:color w:val="auto"/>
          <w:sz w:val="22"/>
          <w:szCs w:val="21"/>
          <w:lang w:val="fr-CA"/>
        </w:rPr>
      </w:pPr>
    </w:p>
    <w:p w14:paraId="47FFC388"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olor w:val="auto"/>
          <w:sz w:val="22"/>
          <w:szCs w:val="21"/>
          <w:lang w:val="fr-CA"/>
        </w:rPr>
        <w:lastRenderedPageBreak/>
        <w:t xml:space="preserve">Compte tenu de cette définition de la santé publique, quelles sont les qualités que vous recherchez chez un expert ou une experte en santé publique? </w:t>
      </w:r>
    </w:p>
    <w:p w14:paraId="39FD10AC" w14:textId="77777777" w:rsidR="00D40312" w:rsidRPr="00D40312" w:rsidRDefault="00D40312" w:rsidP="00D40312">
      <w:pPr>
        <w:numPr>
          <w:ilvl w:val="1"/>
          <w:numId w:val="44"/>
        </w:numPr>
        <w:spacing w:after="0" w:line="276" w:lineRule="auto"/>
        <w:rPr>
          <w:rFonts w:ascii="Calibri" w:hAnsi="Calibri"/>
          <w:b/>
          <w:color w:val="auto"/>
          <w:sz w:val="22"/>
          <w:szCs w:val="21"/>
          <w:lang w:val="fr-CA"/>
        </w:rPr>
      </w:pPr>
      <w:r w:rsidRPr="00D40312">
        <w:rPr>
          <w:rFonts w:ascii="Calibri" w:hAnsi="Calibri" w:cs="Calibri"/>
          <w:color w:val="auto"/>
          <w:sz w:val="22"/>
          <w:lang w:val="fr-CA"/>
        </w:rPr>
        <w:t>DEMANDER : À votre avis, quels types de connaissances ou de titres de compétences sont importants pour que vous fassiez confiance aux expertes et aux experts en santé publique</w:t>
      </w:r>
      <w:r w:rsidRPr="00D40312">
        <w:rPr>
          <w:rFonts w:ascii="Calibri" w:hAnsi="Calibri"/>
          <w:color w:val="auto"/>
          <w:sz w:val="22"/>
          <w:szCs w:val="21"/>
          <w:lang w:val="fr-CA"/>
        </w:rPr>
        <w:t xml:space="preserve">?  </w:t>
      </w:r>
    </w:p>
    <w:p w14:paraId="3C756F46" w14:textId="77777777" w:rsidR="00D40312" w:rsidRPr="00D40312" w:rsidRDefault="00D40312" w:rsidP="00D40312">
      <w:pPr>
        <w:spacing w:after="0" w:line="276" w:lineRule="auto"/>
        <w:rPr>
          <w:rFonts w:ascii="Calibri" w:eastAsia="Times New Roman" w:hAnsi="Calibri" w:cs="Calibri"/>
          <w:b/>
          <w:bCs/>
          <w:color w:val="auto"/>
          <w:sz w:val="22"/>
          <w:u w:val="single"/>
          <w:lang w:val="fr-CA"/>
        </w:rPr>
      </w:pPr>
    </w:p>
    <w:p w14:paraId="003AB3A4" w14:textId="77777777" w:rsidR="00D40312" w:rsidRPr="00D40312" w:rsidRDefault="00D40312" w:rsidP="00D40312">
      <w:pPr>
        <w:spacing w:after="0" w:line="276" w:lineRule="auto"/>
        <w:rPr>
          <w:rFonts w:ascii="Calibri" w:hAnsi="Calibri"/>
          <w:b/>
          <w:color w:val="auto"/>
          <w:sz w:val="22"/>
          <w:szCs w:val="21"/>
          <w:lang w:val="fr-CA"/>
        </w:rPr>
      </w:pPr>
    </w:p>
    <w:p w14:paraId="670A3A92" w14:textId="77777777" w:rsidR="00D40312" w:rsidRPr="00D40312" w:rsidRDefault="00D40312" w:rsidP="00D40312">
      <w:pPr>
        <w:spacing w:after="0" w:line="276" w:lineRule="auto"/>
        <w:rPr>
          <w:rFonts w:ascii="Calibri" w:hAnsi="Calibri"/>
          <w:bCs/>
          <w:color w:val="auto"/>
          <w:sz w:val="22"/>
          <w:szCs w:val="21"/>
          <w:lang w:val="fr-CA"/>
        </w:rPr>
      </w:pPr>
      <w:r w:rsidRPr="00D40312">
        <w:rPr>
          <w:rFonts w:ascii="Calibri" w:eastAsia="Times New Roman" w:hAnsi="Calibri" w:cs="Calibri"/>
          <w:b/>
          <w:bCs/>
          <w:color w:val="auto"/>
          <w:sz w:val="22"/>
          <w:u w:val="single"/>
          <w:lang w:val="fr-CA"/>
        </w:rPr>
        <w:t>Comprendre le rôle du gouvernement dans le système de soins de santé canadien</w:t>
      </w:r>
      <w:r w:rsidRPr="00D40312">
        <w:rPr>
          <w:rFonts w:ascii="Calibri" w:hAnsi="Calibri"/>
          <w:b/>
          <w:color w:val="auto"/>
          <w:sz w:val="22"/>
          <w:szCs w:val="21"/>
          <w:u w:val="single"/>
          <w:lang w:val="fr-CA"/>
        </w:rPr>
        <w:t xml:space="preserve"> (30 minutes)</w:t>
      </w:r>
      <w:r w:rsidRPr="00D40312">
        <w:rPr>
          <w:rFonts w:ascii="Calibri" w:hAnsi="Calibri"/>
          <w:bCs/>
          <w:color w:val="auto"/>
          <w:sz w:val="22"/>
          <w:szCs w:val="21"/>
          <w:lang w:val="fr-CA"/>
        </w:rPr>
        <w:t xml:space="preserve"> </w:t>
      </w:r>
      <w:r w:rsidRPr="00D40312">
        <w:rPr>
          <w:rFonts w:ascii="Calibri" w:hAnsi="Calibri" w:cs="Calibri"/>
          <w:bCs/>
          <w:color w:val="auto"/>
          <w:sz w:val="22"/>
          <w:highlight w:val="yellow"/>
          <w:lang w:val="fr-CA"/>
        </w:rPr>
        <w:t>Jeunes adultes de l’est du Canada, jeunes adultes de l’Ouest du Canada, jeunes adultes du Québec</w:t>
      </w:r>
    </w:p>
    <w:p w14:paraId="0E75E263" w14:textId="77777777" w:rsidR="00D40312" w:rsidRPr="00D40312" w:rsidRDefault="00D40312" w:rsidP="00D40312">
      <w:pPr>
        <w:spacing w:after="0" w:line="276" w:lineRule="auto"/>
        <w:rPr>
          <w:rFonts w:ascii="Calibri" w:hAnsi="Calibri"/>
          <w:b/>
          <w:color w:val="auto"/>
          <w:sz w:val="22"/>
          <w:szCs w:val="21"/>
          <w:lang w:val="fr-CA"/>
        </w:rPr>
      </w:pPr>
    </w:p>
    <w:p w14:paraId="5B7AAEAE" w14:textId="77777777" w:rsidR="00D40312" w:rsidRPr="00D40312" w:rsidRDefault="00D40312" w:rsidP="00D40312">
      <w:pPr>
        <w:spacing w:after="0" w:line="276" w:lineRule="auto"/>
        <w:rPr>
          <w:rFonts w:ascii="Calibri" w:hAnsi="Calibri"/>
          <w:color w:val="auto"/>
          <w:sz w:val="22"/>
          <w:szCs w:val="21"/>
          <w:lang w:val="fr-CA"/>
        </w:rPr>
      </w:pPr>
      <w:r w:rsidRPr="00D40312">
        <w:rPr>
          <w:rFonts w:ascii="Calibri" w:hAnsi="Calibri" w:cs="Calibri"/>
          <w:color w:val="auto"/>
          <w:sz w:val="22"/>
          <w:lang w:val="fr-CA"/>
        </w:rPr>
        <w:t xml:space="preserve">Nous allons entamer cette prochaine conversation à l’aide d’un petit sondage. Il ne s’agit pas d’un test de connaissances; nous souhaitons simplement connaître votre point de vue sur la relation entre le gouvernement et les soins de santé au Canada. Pour ce sondage, veuillez choisir </w:t>
      </w:r>
      <w:r w:rsidRPr="00D40312">
        <w:rPr>
          <w:rFonts w:ascii="Calibri" w:hAnsi="Calibri" w:cs="Calibri"/>
          <w:color w:val="auto"/>
          <w:sz w:val="22"/>
          <w:u w:val="single"/>
          <w:lang w:val="fr-CA"/>
        </w:rPr>
        <w:t>TOUTES</w:t>
      </w:r>
      <w:r w:rsidRPr="00D40312">
        <w:rPr>
          <w:rFonts w:ascii="Calibri" w:hAnsi="Calibri" w:cs="Calibri"/>
          <w:color w:val="auto"/>
          <w:sz w:val="22"/>
          <w:lang w:val="fr-CA"/>
        </w:rPr>
        <w:t xml:space="preserve"> les options qui, selon vous, s’appliquent</w:t>
      </w:r>
      <w:r w:rsidRPr="00D40312">
        <w:rPr>
          <w:rFonts w:ascii="Calibri" w:hAnsi="Calibri"/>
          <w:color w:val="auto"/>
          <w:sz w:val="22"/>
          <w:szCs w:val="21"/>
          <w:lang w:val="fr-CA"/>
        </w:rPr>
        <w:t xml:space="preserve">. </w:t>
      </w:r>
    </w:p>
    <w:p w14:paraId="0C8C2454" w14:textId="77777777" w:rsidR="00D40312" w:rsidRPr="00D40312" w:rsidRDefault="00D40312" w:rsidP="00D40312">
      <w:pPr>
        <w:spacing w:after="0" w:line="276" w:lineRule="auto"/>
        <w:rPr>
          <w:rFonts w:ascii="Calibri" w:hAnsi="Calibri"/>
          <w:color w:val="auto"/>
          <w:sz w:val="22"/>
          <w:szCs w:val="21"/>
          <w:lang w:val="fr-CA"/>
        </w:rPr>
      </w:pPr>
    </w:p>
    <w:p w14:paraId="775A5931" w14:textId="77777777" w:rsidR="00D40312" w:rsidRPr="00D40312" w:rsidRDefault="00D40312" w:rsidP="00D40312">
      <w:pPr>
        <w:spacing w:after="0" w:line="276" w:lineRule="auto"/>
        <w:rPr>
          <w:rFonts w:ascii="Calibri" w:hAnsi="Calibri"/>
          <w:color w:val="auto"/>
          <w:sz w:val="22"/>
          <w:szCs w:val="21"/>
          <w:lang w:val="fr-CA"/>
        </w:rPr>
      </w:pPr>
      <w:r w:rsidRPr="00D40312">
        <w:rPr>
          <w:rFonts w:ascii="Calibri" w:hAnsi="Calibri"/>
          <w:b/>
          <w:color w:val="auto"/>
          <w:sz w:val="22"/>
          <w:szCs w:val="21"/>
          <w:u w:val="single"/>
          <w:lang w:val="fr-CA"/>
        </w:rPr>
        <w:t xml:space="preserve">SONDAGE : </w:t>
      </w:r>
      <w:r w:rsidRPr="00D40312">
        <w:rPr>
          <w:rFonts w:ascii="Calibri" w:hAnsi="Calibri"/>
          <w:bCs/>
          <w:color w:val="auto"/>
          <w:sz w:val="22"/>
          <w:szCs w:val="21"/>
          <w:lang w:val="fr-CA"/>
        </w:rPr>
        <w:t>Veuillez choisir toutes les réponses qui s’appliquent : Quel niveau de gouvernement est responsable de la santé publique au Canada</w:t>
      </w:r>
      <w:r w:rsidRPr="00D40312">
        <w:rPr>
          <w:rFonts w:ascii="Calibri" w:hAnsi="Calibri"/>
          <w:color w:val="auto"/>
          <w:sz w:val="22"/>
          <w:szCs w:val="21"/>
          <w:lang w:val="fr-CA"/>
        </w:rPr>
        <w:t xml:space="preserve">?   </w:t>
      </w:r>
    </w:p>
    <w:p w14:paraId="601CB338" w14:textId="77777777" w:rsidR="00D40312" w:rsidRPr="00D40312" w:rsidRDefault="00D40312" w:rsidP="00D40312">
      <w:pPr>
        <w:spacing w:after="0" w:line="276" w:lineRule="auto"/>
        <w:rPr>
          <w:rFonts w:ascii="Calibri" w:hAnsi="Calibri"/>
          <w:color w:val="auto"/>
          <w:sz w:val="22"/>
          <w:szCs w:val="21"/>
          <w:lang w:val="fr-CA"/>
        </w:rPr>
      </w:pPr>
    </w:p>
    <w:p w14:paraId="48146673"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Fédéral</w:t>
      </w:r>
      <w:r w:rsidRPr="00D40312">
        <w:rPr>
          <w:rFonts w:ascii="Calibri" w:hAnsi="Calibri"/>
          <w:color w:val="auto"/>
          <w:sz w:val="22"/>
          <w:szCs w:val="21"/>
          <w:lang w:val="fr-CA"/>
        </w:rPr>
        <w:t xml:space="preserve">; </w:t>
      </w:r>
    </w:p>
    <w:p w14:paraId="51AB3453"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Provincial ou territorial</w:t>
      </w:r>
      <w:r w:rsidRPr="00D40312">
        <w:rPr>
          <w:rFonts w:ascii="Calibri" w:hAnsi="Calibri"/>
          <w:color w:val="auto"/>
          <w:sz w:val="22"/>
          <w:szCs w:val="21"/>
          <w:lang w:val="fr-CA"/>
        </w:rPr>
        <w:t xml:space="preserve">; </w:t>
      </w:r>
    </w:p>
    <w:p w14:paraId="3003393B"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Municipal ou régional</w:t>
      </w:r>
      <w:r w:rsidRPr="00D40312">
        <w:rPr>
          <w:rFonts w:ascii="Calibri" w:hAnsi="Calibri"/>
          <w:color w:val="auto"/>
          <w:sz w:val="22"/>
          <w:szCs w:val="21"/>
          <w:lang w:val="fr-CA"/>
        </w:rPr>
        <w:t xml:space="preserve">; </w:t>
      </w:r>
    </w:p>
    <w:p w14:paraId="06B7678D"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Incertain(e)</w:t>
      </w:r>
      <w:r w:rsidRPr="00D40312">
        <w:rPr>
          <w:rFonts w:ascii="Calibri" w:hAnsi="Calibri"/>
          <w:color w:val="auto"/>
          <w:sz w:val="22"/>
          <w:szCs w:val="21"/>
          <w:lang w:val="fr-CA"/>
        </w:rPr>
        <w:t>.</w:t>
      </w:r>
    </w:p>
    <w:p w14:paraId="450C3AE7" w14:textId="77777777" w:rsidR="00D40312" w:rsidRPr="00D40312" w:rsidRDefault="00D40312" w:rsidP="00D40312">
      <w:pPr>
        <w:spacing w:after="0" w:line="276" w:lineRule="auto"/>
        <w:rPr>
          <w:rFonts w:ascii="Calibri" w:hAnsi="Calibri"/>
          <w:color w:val="auto"/>
          <w:sz w:val="22"/>
          <w:szCs w:val="21"/>
          <w:lang w:val="fr-CA"/>
        </w:rPr>
      </w:pPr>
    </w:p>
    <w:p w14:paraId="013C8FFB" w14:textId="77777777" w:rsidR="00D40312" w:rsidRPr="00D40312" w:rsidRDefault="00D40312" w:rsidP="00D40312">
      <w:pPr>
        <w:spacing w:after="0" w:line="276" w:lineRule="auto"/>
        <w:rPr>
          <w:rFonts w:ascii="Calibri" w:hAnsi="Calibri"/>
          <w:i/>
          <w:color w:val="auto"/>
          <w:sz w:val="22"/>
          <w:szCs w:val="21"/>
          <w:lang w:val="fr-CA"/>
        </w:rPr>
      </w:pPr>
      <w:r w:rsidRPr="00D40312">
        <w:rPr>
          <w:rFonts w:ascii="Calibri" w:hAnsi="Calibri" w:cs="Calibri"/>
          <w:i/>
          <w:color w:val="auto"/>
          <w:sz w:val="22"/>
          <w:lang w:val="fr-CA"/>
        </w:rPr>
        <w:t>LE MODÉRATEUR PASSERA EN REVUE LES CHOIX </w:t>
      </w:r>
      <w:r w:rsidRPr="00D40312">
        <w:rPr>
          <w:rFonts w:ascii="Calibri" w:hAnsi="Calibri"/>
          <w:i/>
          <w:color w:val="auto"/>
          <w:sz w:val="22"/>
          <w:szCs w:val="21"/>
          <w:lang w:val="fr-CA"/>
        </w:rPr>
        <w:t>:</w:t>
      </w:r>
    </w:p>
    <w:p w14:paraId="0B6C3E6B"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Pourquoi avez-vous répondu de cette façon</w:t>
      </w:r>
      <w:r w:rsidRPr="00D40312">
        <w:rPr>
          <w:rFonts w:ascii="Calibri" w:hAnsi="Calibri"/>
          <w:color w:val="auto"/>
          <w:sz w:val="22"/>
          <w:szCs w:val="21"/>
          <w:lang w:val="fr-CA"/>
        </w:rPr>
        <w:t>?</w:t>
      </w:r>
    </w:p>
    <w:p w14:paraId="52A3451F" w14:textId="77777777" w:rsidR="00D40312" w:rsidRPr="00D40312" w:rsidRDefault="00D40312" w:rsidP="00D40312">
      <w:pPr>
        <w:spacing w:after="0" w:line="276" w:lineRule="auto"/>
        <w:rPr>
          <w:rFonts w:ascii="Calibri" w:hAnsi="Calibri"/>
          <w:color w:val="auto"/>
          <w:sz w:val="22"/>
          <w:szCs w:val="21"/>
          <w:lang w:val="fr-CA"/>
        </w:rPr>
      </w:pPr>
    </w:p>
    <w:p w14:paraId="5C9F88B8"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Lorsque vous cherchez des informations liées à la santé ou bien des réponses à des questions relatives à la santé, vous tournez-vous vers des sources gouvernementales</w:t>
      </w:r>
      <w:r w:rsidRPr="00D40312">
        <w:rPr>
          <w:rFonts w:ascii="Calibri" w:hAnsi="Calibri"/>
          <w:color w:val="auto"/>
          <w:sz w:val="22"/>
          <w:szCs w:val="21"/>
          <w:lang w:val="fr-CA"/>
        </w:rPr>
        <w:t xml:space="preserve">? </w:t>
      </w:r>
    </w:p>
    <w:p w14:paraId="6F4CE3E4"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Quels sont quelques-uns des sites Web gouvernementaux vers lesquels vous êtes susceptible de vous tourner? Quand vous tournez-vous vers ces sources?</w:t>
      </w:r>
      <w:r w:rsidRPr="00D40312">
        <w:rPr>
          <w:rFonts w:ascii="Calibri" w:hAnsi="Calibri"/>
          <w:color w:val="auto"/>
          <w:sz w:val="22"/>
          <w:szCs w:val="21"/>
          <w:lang w:val="fr-CA"/>
        </w:rPr>
        <w:t xml:space="preserve"> </w:t>
      </w:r>
    </w:p>
    <w:p w14:paraId="73CF94FD" w14:textId="77777777" w:rsidR="00D40312" w:rsidRPr="00D40312" w:rsidRDefault="00D40312" w:rsidP="00D40312">
      <w:pPr>
        <w:numPr>
          <w:ilvl w:val="2"/>
          <w:numId w:val="44"/>
        </w:numPr>
        <w:spacing w:after="0" w:line="276" w:lineRule="auto"/>
        <w:ind w:left="2070"/>
        <w:rPr>
          <w:rFonts w:ascii="Calibri" w:hAnsi="Calibri"/>
          <w:color w:val="auto"/>
          <w:sz w:val="22"/>
          <w:szCs w:val="21"/>
          <w:lang w:val="fr-CA"/>
        </w:rPr>
      </w:pPr>
      <w:r w:rsidRPr="00D40312">
        <w:rPr>
          <w:rFonts w:ascii="Calibri" w:hAnsi="Calibri" w:cs="Calibri"/>
          <w:color w:val="auto"/>
          <w:sz w:val="22"/>
          <w:lang w:val="fr-CA"/>
        </w:rPr>
        <w:t>ÉCLAIRCISSEMENT AU BESOIN : En ce qui concerne ce site Web, savez-vous à quel niveau de gouvernement il appartient</w:t>
      </w:r>
      <w:r w:rsidRPr="00D40312">
        <w:rPr>
          <w:rFonts w:ascii="Calibri" w:hAnsi="Calibri"/>
          <w:color w:val="auto"/>
          <w:sz w:val="22"/>
          <w:szCs w:val="21"/>
          <w:lang w:val="fr-CA"/>
        </w:rPr>
        <w:t>?</w:t>
      </w:r>
    </w:p>
    <w:p w14:paraId="7D93B527"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 xml:space="preserve">SI LE OU LES PARTICIPANT(E)S MENTIONNENT DES INFORMATIONS QUI PROVIENNENT DE PLUSIEURS NIVEAUX DE GOUVERNEMENT : Si vous consultez, par exemple, des sites Web des autorités de santé publique ou les médias sociaux du gouvernement fédéral, de votre province ou de votre autorité </w:t>
      </w:r>
      <w:r w:rsidRPr="00D40312">
        <w:rPr>
          <w:rFonts w:ascii="Calibri" w:hAnsi="Calibri" w:cs="Calibri"/>
          <w:color w:val="auto"/>
          <w:sz w:val="22"/>
          <w:lang w:val="fr-CA"/>
        </w:rPr>
        <w:lastRenderedPageBreak/>
        <w:t>sanitaire locale, y a-t-il un organisme auquel vous avez tendance à faire davantage confiance? Pourquoi</w:t>
      </w:r>
      <w:r w:rsidRPr="00D40312">
        <w:rPr>
          <w:rFonts w:ascii="Calibri" w:hAnsi="Calibri"/>
          <w:color w:val="auto"/>
          <w:sz w:val="22"/>
          <w:szCs w:val="21"/>
          <w:lang w:val="fr-CA"/>
        </w:rPr>
        <w:t>?</w:t>
      </w:r>
    </w:p>
    <w:p w14:paraId="26999421" w14:textId="77777777" w:rsidR="00D40312" w:rsidRPr="00D40312" w:rsidRDefault="00D40312" w:rsidP="00D40312">
      <w:pPr>
        <w:spacing w:after="0" w:line="276" w:lineRule="auto"/>
        <w:rPr>
          <w:rFonts w:ascii="Calibri" w:hAnsi="Calibri"/>
          <w:color w:val="auto"/>
          <w:sz w:val="22"/>
          <w:szCs w:val="21"/>
          <w:lang w:val="fr-CA"/>
        </w:rPr>
      </w:pPr>
    </w:p>
    <w:p w14:paraId="6CD46C4F" w14:textId="77777777" w:rsidR="00D40312" w:rsidRPr="00D40312" w:rsidRDefault="00D40312" w:rsidP="00D40312">
      <w:pPr>
        <w:spacing w:after="0" w:line="276" w:lineRule="auto"/>
        <w:rPr>
          <w:rFonts w:ascii="Calibri" w:eastAsia="Times New Roman" w:hAnsi="Calibri"/>
          <w:color w:val="auto"/>
          <w:sz w:val="22"/>
          <w:szCs w:val="20"/>
          <w:lang w:val="fr-CA"/>
        </w:rPr>
      </w:pPr>
      <w:r w:rsidRPr="00D40312">
        <w:rPr>
          <w:rFonts w:ascii="Calibri" w:eastAsia="Times New Roman" w:hAnsi="Calibri" w:cs="Calibri"/>
          <w:color w:val="auto"/>
          <w:sz w:val="22"/>
          <w:lang w:val="fr-CA"/>
        </w:rPr>
        <w:t>Nous allons maintenant faire un autre sondage rapide pour lancer la conversation sur la confiance accordée aux sources gouvernementales en matière d’information sur la santé</w:t>
      </w:r>
      <w:r w:rsidRPr="00D40312">
        <w:rPr>
          <w:rFonts w:ascii="Calibri" w:eastAsia="Times New Roman" w:hAnsi="Calibri"/>
          <w:color w:val="auto"/>
          <w:sz w:val="22"/>
          <w:szCs w:val="20"/>
          <w:lang w:val="fr-CA"/>
        </w:rPr>
        <w:t>.</w:t>
      </w:r>
    </w:p>
    <w:p w14:paraId="2C4C06FD" w14:textId="77777777" w:rsidR="00D40312" w:rsidRPr="00D40312" w:rsidRDefault="00D40312" w:rsidP="00D40312">
      <w:pPr>
        <w:spacing w:after="0" w:line="276" w:lineRule="auto"/>
        <w:rPr>
          <w:rFonts w:ascii="Calibri" w:hAnsi="Calibri"/>
          <w:color w:val="auto"/>
          <w:sz w:val="22"/>
          <w:szCs w:val="21"/>
          <w:lang w:val="fr-CA"/>
        </w:rPr>
      </w:pPr>
    </w:p>
    <w:p w14:paraId="7BB4EE26" w14:textId="77777777" w:rsidR="00D40312" w:rsidRPr="00D40312" w:rsidRDefault="00D40312" w:rsidP="00D40312">
      <w:pPr>
        <w:spacing w:after="0" w:line="276" w:lineRule="auto"/>
        <w:rPr>
          <w:rFonts w:ascii="Calibri" w:eastAsia="Times New Roman" w:hAnsi="Calibri"/>
          <w:color w:val="auto"/>
          <w:sz w:val="22"/>
          <w:szCs w:val="20"/>
          <w:lang w:val="fr-CA"/>
        </w:rPr>
      </w:pPr>
      <w:r w:rsidRPr="00D40312">
        <w:rPr>
          <w:rFonts w:ascii="Calibri" w:eastAsia="Times New Roman" w:hAnsi="Calibri" w:cs="Calibri"/>
          <w:b/>
          <w:color w:val="auto"/>
          <w:sz w:val="22"/>
          <w:u w:val="single"/>
          <w:lang w:val="fr-CA"/>
        </w:rPr>
        <w:t>SONDAGE :</w:t>
      </w:r>
      <w:r w:rsidRPr="00D40312">
        <w:rPr>
          <w:rFonts w:ascii="Calibri" w:eastAsia="Times New Roman" w:hAnsi="Calibri" w:cs="Calibri"/>
          <w:color w:val="auto"/>
          <w:sz w:val="22"/>
          <w:lang w:val="fr-CA"/>
        </w:rPr>
        <w:t xml:space="preserve"> En pensant spécifiquement au gouvernement </w:t>
      </w:r>
      <w:r w:rsidRPr="00D40312">
        <w:rPr>
          <w:rFonts w:ascii="Calibri" w:eastAsia="Times New Roman" w:hAnsi="Calibri" w:cs="Calibri"/>
          <w:color w:val="auto"/>
          <w:sz w:val="22"/>
          <w:u w:val="single"/>
          <w:lang w:val="fr-CA"/>
        </w:rPr>
        <w:t>fédéral</w:t>
      </w:r>
      <w:r w:rsidRPr="00D40312">
        <w:rPr>
          <w:rFonts w:ascii="Calibri" w:eastAsia="Times New Roman" w:hAnsi="Calibri" w:cs="Calibri"/>
          <w:color w:val="auto"/>
          <w:sz w:val="22"/>
          <w:lang w:val="fr-CA"/>
        </w:rPr>
        <w:t>, dans quelle mesure faites-vous confiance au gouvernement du Canada en tant que source d’information sur la santé</w:t>
      </w:r>
      <w:r w:rsidRPr="00D40312">
        <w:rPr>
          <w:rFonts w:ascii="Calibri" w:eastAsia="Times New Roman" w:hAnsi="Calibri"/>
          <w:color w:val="auto"/>
          <w:sz w:val="22"/>
          <w:szCs w:val="20"/>
          <w:lang w:val="fr-CA"/>
        </w:rPr>
        <w:t xml:space="preserve">? </w:t>
      </w:r>
    </w:p>
    <w:p w14:paraId="67212AA1" w14:textId="77777777" w:rsidR="00D40312" w:rsidRPr="00D40312" w:rsidRDefault="00D40312" w:rsidP="00D40312">
      <w:pPr>
        <w:spacing w:after="0" w:line="276" w:lineRule="auto"/>
        <w:rPr>
          <w:rFonts w:ascii="Calibri" w:eastAsia="Times New Roman" w:hAnsi="Calibri"/>
          <w:color w:val="auto"/>
          <w:sz w:val="22"/>
          <w:szCs w:val="20"/>
          <w:lang w:val="fr-CA"/>
        </w:rPr>
      </w:pPr>
    </w:p>
    <w:p w14:paraId="7E6D4205" w14:textId="77777777" w:rsidR="00D40312" w:rsidRPr="00D40312" w:rsidRDefault="00D40312" w:rsidP="00D40312">
      <w:pPr>
        <w:spacing w:after="0" w:line="276" w:lineRule="auto"/>
        <w:rPr>
          <w:rFonts w:ascii="Calibri" w:eastAsia="Times New Roman" w:hAnsi="Calibri"/>
          <w:color w:val="auto"/>
          <w:sz w:val="22"/>
          <w:szCs w:val="20"/>
          <w:lang w:val="fr-CA"/>
        </w:rPr>
      </w:pPr>
      <w:r w:rsidRPr="00D40312">
        <w:rPr>
          <w:rFonts w:ascii="Calibri" w:eastAsia="Times New Roman" w:hAnsi="Calibri" w:cs="Calibri"/>
          <w:color w:val="auto"/>
          <w:sz w:val="22"/>
          <w:lang w:val="fr-CA"/>
        </w:rPr>
        <w:t>Veuillez choisir une réponse de 1 à 5, où 1 signifie « grande méfiance », 3 signifie « ni confiance ni méfiance » et 5 signifie « grande confiance ».</w:t>
      </w:r>
    </w:p>
    <w:p w14:paraId="408AAA5C" w14:textId="77777777" w:rsidR="00D40312" w:rsidRPr="00D40312" w:rsidRDefault="00D40312" w:rsidP="00D40312">
      <w:pPr>
        <w:spacing w:after="0" w:line="276" w:lineRule="auto"/>
        <w:rPr>
          <w:rFonts w:ascii="Calibri" w:hAnsi="Calibri"/>
          <w:color w:val="auto"/>
          <w:sz w:val="22"/>
          <w:szCs w:val="21"/>
          <w:lang w:val="fr-CA"/>
        </w:rPr>
      </w:pPr>
    </w:p>
    <w:p w14:paraId="22B65EAB"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olor w:val="auto"/>
          <w:sz w:val="22"/>
          <w:szCs w:val="21"/>
          <w:lang w:val="fr-CA"/>
        </w:rPr>
        <w:t xml:space="preserve">1 – </w:t>
      </w:r>
      <w:r w:rsidRPr="00D40312">
        <w:rPr>
          <w:rFonts w:ascii="Calibri" w:hAnsi="Calibri" w:cs="Calibri"/>
          <w:color w:val="auto"/>
          <w:sz w:val="22"/>
          <w:lang w:val="fr-CA"/>
        </w:rPr>
        <w:t>G</w:t>
      </w:r>
      <w:r w:rsidRPr="00D40312">
        <w:rPr>
          <w:rFonts w:ascii="Calibri" w:eastAsia="Times New Roman" w:hAnsi="Calibri" w:cs="Calibri"/>
          <w:color w:val="auto"/>
          <w:sz w:val="22"/>
          <w:lang w:val="fr-CA"/>
        </w:rPr>
        <w:t>rande méfiance</w:t>
      </w:r>
    </w:p>
    <w:p w14:paraId="495A9864"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olor w:val="auto"/>
          <w:sz w:val="22"/>
          <w:szCs w:val="21"/>
          <w:lang w:val="fr-CA"/>
        </w:rPr>
        <w:t xml:space="preserve">2 </w:t>
      </w:r>
    </w:p>
    <w:p w14:paraId="33951F1A"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olor w:val="auto"/>
          <w:sz w:val="22"/>
          <w:szCs w:val="21"/>
          <w:lang w:val="fr-CA"/>
        </w:rPr>
        <w:t xml:space="preserve">3 – </w:t>
      </w:r>
      <w:r w:rsidRPr="00D40312">
        <w:rPr>
          <w:rFonts w:ascii="Calibri" w:eastAsia="Times New Roman" w:hAnsi="Calibri" w:cs="Calibri"/>
          <w:color w:val="auto"/>
          <w:sz w:val="22"/>
          <w:lang w:val="fr-CA"/>
        </w:rPr>
        <w:t>Ni confiance ni méfiance</w:t>
      </w:r>
    </w:p>
    <w:p w14:paraId="7AD6FC10"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olor w:val="auto"/>
          <w:sz w:val="22"/>
          <w:szCs w:val="21"/>
          <w:lang w:val="fr-CA"/>
        </w:rPr>
        <w:t xml:space="preserve">4 </w:t>
      </w:r>
    </w:p>
    <w:p w14:paraId="2490E6ED"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olor w:val="auto"/>
          <w:sz w:val="22"/>
          <w:szCs w:val="21"/>
          <w:lang w:val="fr-CA"/>
        </w:rPr>
        <w:t xml:space="preserve">5 – </w:t>
      </w:r>
      <w:r w:rsidRPr="00D40312">
        <w:rPr>
          <w:rFonts w:ascii="Calibri" w:eastAsia="Times New Roman" w:hAnsi="Calibri" w:cs="Calibri"/>
          <w:color w:val="auto"/>
          <w:sz w:val="22"/>
          <w:lang w:val="fr-CA"/>
        </w:rPr>
        <w:t>Grande confiance</w:t>
      </w:r>
    </w:p>
    <w:p w14:paraId="65F7E857" w14:textId="77777777" w:rsidR="00D40312" w:rsidRPr="00D40312" w:rsidRDefault="00D40312" w:rsidP="00D40312">
      <w:pPr>
        <w:spacing w:after="0" w:line="276" w:lineRule="auto"/>
        <w:rPr>
          <w:rFonts w:ascii="Calibri" w:hAnsi="Calibri"/>
          <w:color w:val="auto"/>
          <w:sz w:val="22"/>
          <w:szCs w:val="21"/>
          <w:lang w:val="fr-CA"/>
        </w:rPr>
      </w:pPr>
    </w:p>
    <w:p w14:paraId="72992E10" w14:textId="77777777" w:rsidR="00D40312" w:rsidRPr="00D40312" w:rsidRDefault="00D40312" w:rsidP="00D40312">
      <w:pPr>
        <w:spacing w:after="0" w:line="276" w:lineRule="auto"/>
        <w:ind w:right="4"/>
        <w:rPr>
          <w:rFonts w:ascii="Calibri" w:eastAsia="Times New Roman" w:hAnsi="Calibri"/>
          <w:i/>
          <w:color w:val="auto"/>
          <w:sz w:val="22"/>
          <w:szCs w:val="20"/>
          <w:lang w:val="fr-CA"/>
        </w:rPr>
      </w:pPr>
      <w:r w:rsidRPr="00D40312">
        <w:rPr>
          <w:rFonts w:ascii="Calibri" w:eastAsia="Times New Roman" w:hAnsi="Calibri" w:cs="Calibri"/>
          <w:i/>
          <w:color w:val="auto"/>
          <w:sz w:val="22"/>
          <w:lang w:val="fr-CA"/>
        </w:rPr>
        <w:t>LE MODÉRATEUR PASSERA BRIÈVEMENT EN REVUE LES CHOIX </w:t>
      </w:r>
      <w:r w:rsidRPr="00D40312">
        <w:rPr>
          <w:rFonts w:ascii="Calibri" w:eastAsia="Times New Roman" w:hAnsi="Calibri"/>
          <w:i/>
          <w:color w:val="auto"/>
          <w:sz w:val="22"/>
          <w:szCs w:val="20"/>
          <w:lang w:val="fr-CA"/>
        </w:rPr>
        <w:t>:</w:t>
      </w:r>
    </w:p>
    <w:p w14:paraId="7989218E"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Quels sont les facteurs qui ont influencé votre réponse à cette question</w:t>
      </w:r>
      <w:r w:rsidRPr="00D40312">
        <w:rPr>
          <w:rFonts w:ascii="Calibri" w:hAnsi="Calibri"/>
          <w:color w:val="auto"/>
          <w:sz w:val="22"/>
          <w:szCs w:val="21"/>
          <w:lang w:val="fr-CA"/>
        </w:rPr>
        <w:t xml:space="preserve">? </w:t>
      </w:r>
    </w:p>
    <w:p w14:paraId="1CD94DA2"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POUR LES PERSONNES QUI ONT CHOISI 1 OU 2 (MÉFIANCE) : Y a-t-il quelque chose qui s’est produit qui a fait en sorte que vous vous méfiiez du gouvernement du Canada en tant que source d’information sur la santé</w:t>
      </w:r>
      <w:r w:rsidRPr="00D40312">
        <w:rPr>
          <w:rFonts w:ascii="Calibri" w:hAnsi="Calibri"/>
          <w:color w:val="auto"/>
          <w:sz w:val="22"/>
          <w:szCs w:val="21"/>
          <w:lang w:val="fr-CA"/>
        </w:rPr>
        <w:t>?</w:t>
      </w:r>
    </w:p>
    <w:p w14:paraId="5783FBDE" w14:textId="77777777" w:rsidR="00D40312" w:rsidRPr="00D40312" w:rsidRDefault="00D40312" w:rsidP="00D40312">
      <w:pPr>
        <w:spacing w:after="0" w:line="276" w:lineRule="auto"/>
        <w:rPr>
          <w:rFonts w:ascii="Calibri" w:hAnsi="Calibri"/>
          <w:color w:val="auto"/>
          <w:sz w:val="22"/>
          <w:szCs w:val="21"/>
          <w:lang w:val="fr-CA"/>
        </w:rPr>
      </w:pPr>
    </w:p>
    <w:p w14:paraId="7D626071"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De manière générale, y a-t-il des choses auxquelles vous pouvez penser qui pourraient vous amener à vous méfier du gouvernement en tant que source d’information sur la santé</w:t>
      </w:r>
      <w:r w:rsidRPr="00D40312">
        <w:rPr>
          <w:rFonts w:ascii="Calibri" w:hAnsi="Calibri"/>
          <w:color w:val="auto"/>
          <w:sz w:val="22"/>
          <w:szCs w:val="21"/>
          <w:lang w:val="fr-CA"/>
        </w:rPr>
        <w:t>?</w:t>
      </w:r>
    </w:p>
    <w:p w14:paraId="421AC55D" w14:textId="77777777" w:rsidR="00D40312" w:rsidRPr="00D40312" w:rsidRDefault="00D40312" w:rsidP="00D40312">
      <w:pPr>
        <w:spacing w:after="0" w:line="276" w:lineRule="auto"/>
        <w:rPr>
          <w:rFonts w:ascii="Calibri" w:hAnsi="Calibri"/>
          <w:color w:val="auto"/>
          <w:sz w:val="22"/>
          <w:szCs w:val="21"/>
          <w:lang w:val="fr-CA"/>
        </w:rPr>
      </w:pPr>
    </w:p>
    <w:p w14:paraId="1812536F" w14:textId="77777777" w:rsidR="00D40312" w:rsidRPr="00D40312" w:rsidRDefault="00D40312" w:rsidP="00D40312">
      <w:pPr>
        <w:spacing w:after="0" w:line="276" w:lineRule="auto"/>
        <w:rPr>
          <w:rFonts w:ascii="Calibri" w:hAnsi="Calibri"/>
          <w:bCs/>
          <w:color w:val="auto"/>
          <w:sz w:val="22"/>
          <w:szCs w:val="21"/>
          <w:lang w:val="fr-CA"/>
        </w:rPr>
      </w:pPr>
      <w:r w:rsidRPr="00D40312">
        <w:rPr>
          <w:rFonts w:ascii="Calibri" w:hAnsi="Calibri" w:cs="Calibri"/>
          <w:b/>
          <w:color w:val="auto"/>
          <w:sz w:val="22"/>
          <w:u w:val="single"/>
          <w:lang w:val="fr-CA"/>
        </w:rPr>
        <w:t>ASPC – Confiance à l’égard des responsables de la santé publique</w:t>
      </w:r>
      <w:r w:rsidRPr="00D40312">
        <w:rPr>
          <w:rFonts w:ascii="Calibri" w:hAnsi="Calibri"/>
          <w:b/>
          <w:color w:val="auto"/>
          <w:sz w:val="22"/>
          <w:szCs w:val="21"/>
          <w:u w:val="single"/>
          <w:lang w:val="fr-CA"/>
        </w:rPr>
        <w:t xml:space="preserve"> (10 minutes)</w:t>
      </w:r>
      <w:r w:rsidRPr="00D40312">
        <w:rPr>
          <w:rFonts w:ascii="Calibri" w:hAnsi="Calibri"/>
          <w:bCs/>
          <w:color w:val="auto"/>
          <w:sz w:val="22"/>
          <w:szCs w:val="21"/>
          <w:lang w:val="fr-CA"/>
        </w:rPr>
        <w:t xml:space="preserve"> </w:t>
      </w:r>
      <w:r w:rsidRPr="00D40312">
        <w:rPr>
          <w:rFonts w:ascii="Calibri" w:hAnsi="Calibri" w:cs="Calibri"/>
          <w:bCs/>
          <w:color w:val="auto"/>
          <w:sz w:val="22"/>
          <w:highlight w:val="yellow"/>
          <w:lang w:val="fr-CA"/>
        </w:rPr>
        <w:t>Jeunes adultes de l’est du Canada, jeunes adultes de l’Ouest du Canada, jeunes adultes du Québec</w:t>
      </w:r>
    </w:p>
    <w:p w14:paraId="12178A37" w14:textId="77777777" w:rsidR="00D40312" w:rsidRPr="00D40312" w:rsidRDefault="00D40312" w:rsidP="00D40312">
      <w:pPr>
        <w:spacing w:after="0" w:line="276" w:lineRule="auto"/>
        <w:rPr>
          <w:rFonts w:ascii="Calibri" w:hAnsi="Calibri"/>
          <w:b/>
          <w:color w:val="auto"/>
          <w:sz w:val="22"/>
          <w:szCs w:val="21"/>
          <w:u w:val="single"/>
          <w:lang w:val="fr-CA"/>
        </w:rPr>
      </w:pPr>
    </w:p>
    <w:p w14:paraId="2C1E1EFF" w14:textId="77777777" w:rsidR="00D40312" w:rsidRPr="00D40312" w:rsidRDefault="00D40312" w:rsidP="00D40312">
      <w:pPr>
        <w:spacing w:after="0" w:line="276" w:lineRule="auto"/>
        <w:rPr>
          <w:rFonts w:ascii="Calibri" w:hAnsi="Calibri"/>
          <w:color w:val="auto"/>
          <w:sz w:val="22"/>
          <w:szCs w:val="21"/>
          <w:lang w:val="fr-CA"/>
        </w:rPr>
      </w:pPr>
      <w:r w:rsidRPr="00D40312">
        <w:rPr>
          <w:rFonts w:ascii="Calibri" w:hAnsi="Calibri" w:cs="Calibri"/>
          <w:color w:val="auto"/>
          <w:sz w:val="22"/>
          <w:lang w:val="fr-CA"/>
        </w:rPr>
        <w:t>Nous allons maintenant revenir à la question des expertes et des experts en santé publique, mais qui œuvrent au sein du gouvernement</w:t>
      </w:r>
      <w:r w:rsidRPr="00D40312">
        <w:rPr>
          <w:rFonts w:ascii="Calibri" w:hAnsi="Calibri"/>
          <w:color w:val="auto"/>
          <w:sz w:val="22"/>
          <w:szCs w:val="21"/>
          <w:lang w:val="fr-CA"/>
        </w:rPr>
        <w:t xml:space="preserve">. </w:t>
      </w:r>
    </w:p>
    <w:p w14:paraId="1A97ED43" w14:textId="77777777" w:rsidR="00D40312" w:rsidRPr="00D40312" w:rsidRDefault="00D40312" w:rsidP="00D40312">
      <w:pPr>
        <w:spacing w:after="0" w:line="276" w:lineRule="auto"/>
        <w:rPr>
          <w:rFonts w:ascii="Calibri" w:hAnsi="Calibri"/>
          <w:color w:val="auto"/>
          <w:sz w:val="22"/>
          <w:szCs w:val="21"/>
          <w:lang w:val="fr-CA"/>
        </w:rPr>
      </w:pPr>
    </w:p>
    <w:p w14:paraId="5175E7E6"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Donc, en ce qui concerne le gouvernement, connaissez-vous les responsables de la santé publique de votre province ou du gouvernement fédéral</w:t>
      </w:r>
      <w:r w:rsidRPr="00D40312">
        <w:rPr>
          <w:rFonts w:ascii="Calibri" w:hAnsi="Calibri"/>
          <w:color w:val="auto"/>
          <w:sz w:val="22"/>
          <w:szCs w:val="21"/>
          <w:lang w:val="fr-CA"/>
        </w:rPr>
        <w:t>?</w:t>
      </w:r>
    </w:p>
    <w:p w14:paraId="334E441D" w14:textId="77777777" w:rsidR="00D40312" w:rsidRPr="00D40312" w:rsidRDefault="00D40312" w:rsidP="00D40312">
      <w:pPr>
        <w:spacing w:after="0" w:line="276" w:lineRule="auto"/>
        <w:rPr>
          <w:rFonts w:ascii="Calibri" w:hAnsi="Calibri"/>
          <w:color w:val="auto"/>
          <w:sz w:val="22"/>
          <w:szCs w:val="21"/>
          <w:lang w:val="fr-CA"/>
        </w:rPr>
      </w:pPr>
    </w:p>
    <w:p w14:paraId="5C97D30B" w14:textId="77777777" w:rsidR="00D40312" w:rsidRPr="00D40312" w:rsidRDefault="00D40312" w:rsidP="00D40312">
      <w:pPr>
        <w:spacing w:after="0" w:line="276" w:lineRule="auto"/>
        <w:rPr>
          <w:rFonts w:ascii="Calibri" w:hAnsi="Calibri"/>
          <w:color w:val="auto"/>
          <w:sz w:val="22"/>
          <w:szCs w:val="21"/>
          <w:lang w:val="fr-CA"/>
        </w:rPr>
      </w:pPr>
      <w:r w:rsidRPr="00D40312">
        <w:rPr>
          <w:rFonts w:ascii="Calibri" w:eastAsia="Times New Roman" w:hAnsi="Calibri" w:cs="Calibri"/>
          <w:color w:val="auto"/>
          <w:sz w:val="22"/>
          <w:lang w:val="fr-CA"/>
        </w:rPr>
        <w:lastRenderedPageBreak/>
        <w:t>ÉCLAIRCISSEMENT AU BESOIN :</w:t>
      </w:r>
      <w:r w:rsidRPr="00D40312">
        <w:rPr>
          <w:rFonts w:ascii="Calibri" w:hAnsi="Calibri"/>
          <w:color w:val="auto"/>
          <w:sz w:val="22"/>
          <w:szCs w:val="21"/>
          <w:lang w:val="fr-CA"/>
        </w:rPr>
        <w:t xml:space="preserve"> </w:t>
      </w:r>
    </w:p>
    <w:p w14:paraId="478823EA" w14:textId="77777777" w:rsidR="00D40312" w:rsidRPr="00D40312" w:rsidRDefault="00D40312" w:rsidP="00D40312">
      <w:pPr>
        <w:spacing w:after="0" w:line="276" w:lineRule="auto"/>
        <w:rPr>
          <w:rFonts w:ascii="Calibri" w:hAnsi="Calibri"/>
          <w:color w:val="auto"/>
          <w:sz w:val="22"/>
          <w:szCs w:val="21"/>
          <w:lang w:val="fr-CA"/>
        </w:rPr>
      </w:pPr>
      <w:r w:rsidRPr="00D40312">
        <w:rPr>
          <w:rFonts w:ascii="Calibri" w:hAnsi="Calibri" w:cs="Calibri"/>
          <w:color w:val="auto"/>
          <w:sz w:val="22"/>
          <w:lang w:val="fr-CA"/>
        </w:rPr>
        <w:t>Parmi les hauts responsables de la santé publique, on compte l’Administratrice en chef de la santé publique du Canada, la ou le médecin hygiéniste en chef d’une province ou d’un territoire, ou la ou le médecin hygiéniste local. Ces fonctionnaires ont généralement la responsabilité de fournir des conseils sur la protection et l’amélioration de la santé de la population et de leurs collectivités. Ces responsables de la santé publique n’ont pas d’affiliation politique et leur nomination est à durée déterminée</w:t>
      </w:r>
      <w:r w:rsidRPr="00D40312">
        <w:rPr>
          <w:rFonts w:ascii="Calibri" w:hAnsi="Calibri"/>
          <w:color w:val="auto"/>
          <w:sz w:val="22"/>
          <w:szCs w:val="21"/>
          <w:lang w:val="fr-CA"/>
        </w:rPr>
        <w:t>.</w:t>
      </w:r>
    </w:p>
    <w:p w14:paraId="4CD69675" w14:textId="77777777" w:rsidR="00D40312" w:rsidRPr="00D40312" w:rsidRDefault="00D40312" w:rsidP="00D40312">
      <w:pPr>
        <w:spacing w:after="0" w:line="276" w:lineRule="auto"/>
        <w:rPr>
          <w:rFonts w:ascii="Calibri" w:hAnsi="Calibri"/>
          <w:i/>
          <w:color w:val="auto"/>
          <w:sz w:val="22"/>
          <w:szCs w:val="21"/>
          <w:lang w:val="fr-CA"/>
        </w:rPr>
      </w:pPr>
    </w:p>
    <w:p w14:paraId="5F56E729"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Lorsqu’il s’agit de transmettre des conseils en matière de santé publique, faites-vous confiance à ces responsables</w:t>
      </w:r>
      <w:r w:rsidRPr="00D40312">
        <w:rPr>
          <w:rFonts w:ascii="Calibri" w:hAnsi="Calibri"/>
          <w:color w:val="auto"/>
          <w:sz w:val="22"/>
          <w:szCs w:val="21"/>
          <w:lang w:val="fr-CA"/>
        </w:rPr>
        <w:t xml:space="preserve">? </w:t>
      </w:r>
    </w:p>
    <w:p w14:paraId="23EEF5E0"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SI OUI : Lorsqu’il s’agit de transmettre des conseils en matière de santé publique, faites-vous confiance à ces responsables</w:t>
      </w:r>
      <w:r w:rsidRPr="00D40312">
        <w:rPr>
          <w:rFonts w:ascii="Calibri" w:hAnsi="Calibri"/>
          <w:color w:val="auto"/>
          <w:sz w:val="22"/>
          <w:szCs w:val="21"/>
          <w:lang w:val="fr-CA"/>
        </w:rPr>
        <w:t xml:space="preserve">? </w:t>
      </w:r>
    </w:p>
    <w:p w14:paraId="215B4E05"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SI NON : Qu’est-ce qui vous rend sceptique ou qui provoque votre méfiance à l’égard des conseils de santé publique que ces responsables transmettent</w:t>
      </w:r>
      <w:r w:rsidRPr="00D40312">
        <w:rPr>
          <w:rFonts w:ascii="Calibri" w:hAnsi="Calibri"/>
          <w:color w:val="auto"/>
          <w:sz w:val="22"/>
          <w:szCs w:val="21"/>
          <w:lang w:val="fr-CA"/>
        </w:rPr>
        <w:t>?</w:t>
      </w:r>
    </w:p>
    <w:p w14:paraId="46CCDFC5" w14:textId="77777777" w:rsidR="00D40312" w:rsidRPr="00D40312" w:rsidRDefault="00D40312" w:rsidP="00D40312">
      <w:pPr>
        <w:spacing w:after="0" w:line="276" w:lineRule="auto"/>
        <w:rPr>
          <w:rFonts w:ascii="Calibri" w:hAnsi="Calibri"/>
          <w:color w:val="auto"/>
          <w:sz w:val="22"/>
          <w:szCs w:val="21"/>
          <w:lang w:val="fr-CA"/>
        </w:rPr>
      </w:pPr>
    </w:p>
    <w:p w14:paraId="3CB16D1F" w14:textId="77777777" w:rsidR="00D40312" w:rsidRPr="00D40312" w:rsidRDefault="00D40312" w:rsidP="00D40312">
      <w:pPr>
        <w:numPr>
          <w:ilvl w:val="0"/>
          <w:numId w:val="44"/>
        </w:numPr>
        <w:spacing w:after="0" w:line="276" w:lineRule="auto"/>
        <w:rPr>
          <w:rFonts w:ascii="Calibri" w:hAnsi="Calibri"/>
          <w:color w:val="auto"/>
          <w:sz w:val="22"/>
          <w:szCs w:val="21"/>
          <w:u w:val="single"/>
          <w:lang w:val="fr-CA"/>
        </w:rPr>
      </w:pPr>
      <w:r w:rsidRPr="00D40312">
        <w:rPr>
          <w:rFonts w:ascii="Calibri" w:hAnsi="Calibri" w:cs="Calibri"/>
          <w:color w:val="auto"/>
          <w:sz w:val="22"/>
          <w:lang w:val="fr-CA"/>
        </w:rPr>
        <w:t>Quels conseils donneriez-vous au gouvernement du Canada pour qu’un plus grand nombre de jeunes comme vous fassent confiance aux responsables de la santé publique et aux informations en matière de santé</w:t>
      </w:r>
      <w:r w:rsidRPr="00D40312">
        <w:rPr>
          <w:rFonts w:ascii="Calibri" w:hAnsi="Calibri"/>
          <w:color w:val="auto"/>
          <w:sz w:val="22"/>
          <w:szCs w:val="21"/>
          <w:lang w:val="fr-CA"/>
        </w:rPr>
        <w:t>?</w:t>
      </w:r>
    </w:p>
    <w:p w14:paraId="7DB40EF5" w14:textId="77777777" w:rsidR="00D40312" w:rsidRPr="00D40312" w:rsidRDefault="00D40312" w:rsidP="00D40312">
      <w:pPr>
        <w:spacing w:after="0" w:line="276" w:lineRule="auto"/>
        <w:rPr>
          <w:rFonts w:ascii="Calibri" w:hAnsi="Calibri" w:cs="Calibri"/>
          <w:color w:val="auto"/>
          <w:sz w:val="22"/>
          <w:lang w:val="fr-CA"/>
        </w:rPr>
      </w:pPr>
    </w:p>
    <w:p w14:paraId="7FAEBEE4"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t>ARC – IMPÔTS (10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Jeunes adultes de l’est du Canada, jeunes adultes de l’Ouest du Canada, jeunes adultes du Québec</w:t>
      </w:r>
    </w:p>
    <w:p w14:paraId="6DDE34A0"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0095CB73"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Cs/>
          <w:color w:val="auto"/>
          <w:sz w:val="22"/>
          <w:lang w:val="fr-CA"/>
        </w:rPr>
        <w:t>Nous allons juste passer à un sujet légèrement différent…</w:t>
      </w:r>
    </w:p>
    <w:p w14:paraId="0DAAAEDB" w14:textId="77777777" w:rsidR="00D40312" w:rsidRPr="00D40312" w:rsidRDefault="00D40312" w:rsidP="00D40312">
      <w:pPr>
        <w:spacing w:after="0" w:line="276" w:lineRule="auto"/>
        <w:rPr>
          <w:rFonts w:ascii="Calibri" w:eastAsia="Times New Roman" w:hAnsi="Calibri" w:cs="Calibri"/>
          <w:bCs/>
          <w:color w:val="auto"/>
          <w:sz w:val="22"/>
          <w:lang w:val="fr-CA"/>
        </w:rPr>
      </w:pPr>
    </w:p>
    <w:p w14:paraId="6802C440"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De manière générale, avez-vous l’habitude de produire votre déclaration de revenus en ligne</w:t>
      </w:r>
      <w:r w:rsidRPr="00D40312">
        <w:rPr>
          <w:rFonts w:ascii="Calibri" w:hAnsi="Calibri"/>
          <w:color w:val="auto"/>
          <w:sz w:val="22"/>
          <w:szCs w:val="21"/>
          <w:lang w:val="fr-CA"/>
        </w:rPr>
        <w:t xml:space="preserve">? </w:t>
      </w:r>
    </w:p>
    <w:p w14:paraId="4D2FB589" w14:textId="77777777" w:rsidR="00D40312" w:rsidRPr="00D40312" w:rsidRDefault="00D40312" w:rsidP="00D40312">
      <w:pPr>
        <w:spacing w:after="0" w:line="276" w:lineRule="auto"/>
        <w:rPr>
          <w:rFonts w:ascii="Calibri" w:hAnsi="Calibri"/>
          <w:color w:val="auto"/>
          <w:sz w:val="22"/>
          <w:szCs w:val="21"/>
          <w:lang w:val="fr-CA"/>
        </w:rPr>
      </w:pPr>
    </w:p>
    <w:p w14:paraId="3A5428AE"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Quelles sont les principales raisons qui vous incitent personnellement à faire vos impôts</w:t>
      </w:r>
      <w:r w:rsidRPr="00D40312">
        <w:rPr>
          <w:rFonts w:ascii="Calibri" w:hAnsi="Calibri"/>
          <w:color w:val="auto"/>
          <w:sz w:val="22"/>
          <w:szCs w:val="21"/>
          <w:lang w:val="fr-CA"/>
        </w:rPr>
        <w:t>?</w:t>
      </w:r>
    </w:p>
    <w:p w14:paraId="49A961DE" w14:textId="77777777" w:rsidR="00D40312" w:rsidRPr="00D40312" w:rsidRDefault="00D40312" w:rsidP="00D40312">
      <w:pPr>
        <w:numPr>
          <w:ilvl w:val="1"/>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Êtes-vous au courant de certaines prestations ou de certains crédits auxquels vous pourriez avoir droit en produisant votre déclaration de revenus? Si oui, quels sont-ils</w:t>
      </w:r>
      <w:r w:rsidRPr="00D40312">
        <w:rPr>
          <w:rFonts w:ascii="Calibri" w:hAnsi="Calibri"/>
          <w:color w:val="auto"/>
          <w:sz w:val="22"/>
          <w:szCs w:val="21"/>
          <w:lang w:val="fr-CA"/>
        </w:rPr>
        <w:t xml:space="preserve">? </w:t>
      </w:r>
    </w:p>
    <w:p w14:paraId="021C6682" w14:textId="77777777" w:rsidR="00D40312" w:rsidRPr="00D40312" w:rsidRDefault="00D40312" w:rsidP="00D40312">
      <w:pPr>
        <w:spacing w:after="0" w:line="276" w:lineRule="auto"/>
        <w:rPr>
          <w:rFonts w:ascii="Calibri" w:hAnsi="Calibri"/>
          <w:color w:val="auto"/>
          <w:sz w:val="22"/>
          <w:szCs w:val="21"/>
          <w:lang w:val="fr-CA"/>
        </w:rPr>
      </w:pPr>
    </w:p>
    <w:p w14:paraId="16952913"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Y a-t-il des obstacles ou des difficultés que vous rencontrez lorsque vous remplissez votre déclaration de revenus</w:t>
      </w:r>
      <w:r w:rsidRPr="00D40312">
        <w:rPr>
          <w:rFonts w:ascii="Calibri" w:hAnsi="Calibri"/>
          <w:color w:val="auto"/>
          <w:sz w:val="22"/>
          <w:szCs w:val="21"/>
          <w:lang w:val="fr-CA"/>
        </w:rPr>
        <w:t>?</w:t>
      </w:r>
    </w:p>
    <w:p w14:paraId="735578F2" w14:textId="77777777" w:rsidR="00D40312" w:rsidRPr="00D40312" w:rsidRDefault="00D40312" w:rsidP="00D40312">
      <w:pPr>
        <w:spacing w:after="0" w:line="276" w:lineRule="auto"/>
        <w:rPr>
          <w:rFonts w:ascii="Calibri" w:hAnsi="Calibri"/>
          <w:color w:val="auto"/>
          <w:sz w:val="22"/>
          <w:szCs w:val="21"/>
          <w:lang w:val="fr-CA"/>
        </w:rPr>
      </w:pPr>
    </w:p>
    <w:p w14:paraId="310DD1DA"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Y a-t-il des obstacles ou des difficultés que vous rencontrez lorsque vous remplissez votre déclaration de revenus</w:t>
      </w:r>
      <w:r w:rsidRPr="00D40312">
        <w:rPr>
          <w:rFonts w:ascii="Calibri" w:hAnsi="Calibri"/>
          <w:color w:val="auto"/>
          <w:sz w:val="22"/>
          <w:szCs w:val="21"/>
          <w:lang w:val="fr-CA"/>
        </w:rPr>
        <w:t>?</w:t>
      </w:r>
    </w:p>
    <w:p w14:paraId="7A386E6F" w14:textId="77777777" w:rsidR="00D40312" w:rsidRPr="00D40312" w:rsidRDefault="00D40312" w:rsidP="00D40312">
      <w:pPr>
        <w:spacing w:after="0" w:line="276" w:lineRule="auto"/>
        <w:rPr>
          <w:rFonts w:ascii="Calibri" w:hAnsi="Calibri"/>
          <w:color w:val="auto"/>
          <w:sz w:val="22"/>
          <w:szCs w:val="21"/>
          <w:lang w:val="fr-CA"/>
        </w:rPr>
      </w:pPr>
    </w:p>
    <w:p w14:paraId="61F19B26" w14:textId="77777777" w:rsidR="00D40312" w:rsidRPr="00D40312" w:rsidRDefault="00D40312" w:rsidP="00D40312">
      <w:pPr>
        <w:numPr>
          <w:ilvl w:val="0"/>
          <w:numId w:val="44"/>
        </w:numPr>
        <w:spacing w:after="0" w:line="276" w:lineRule="auto"/>
        <w:rPr>
          <w:rFonts w:ascii="Calibri" w:hAnsi="Calibri"/>
          <w:color w:val="auto"/>
          <w:sz w:val="22"/>
          <w:szCs w:val="21"/>
          <w:lang w:val="fr-CA"/>
        </w:rPr>
      </w:pPr>
      <w:r w:rsidRPr="00D40312">
        <w:rPr>
          <w:rFonts w:ascii="Calibri" w:hAnsi="Calibri" w:cs="Calibri"/>
          <w:color w:val="auto"/>
          <w:sz w:val="22"/>
          <w:lang w:val="fr-CA"/>
        </w:rPr>
        <w:t>Que pourrait faire l’Agence du revenu du Canada pour vous faciliter la tâche de produire votre déclaration de revenus</w:t>
      </w:r>
      <w:r w:rsidRPr="00D40312">
        <w:rPr>
          <w:rFonts w:ascii="Calibri" w:hAnsi="Calibri"/>
          <w:color w:val="auto"/>
          <w:sz w:val="22"/>
          <w:szCs w:val="21"/>
          <w:lang w:val="fr-CA"/>
        </w:rPr>
        <w:t>?</w:t>
      </w:r>
    </w:p>
    <w:p w14:paraId="0CD9E057" w14:textId="77777777" w:rsidR="00D40312" w:rsidRPr="00D40312" w:rsidRDefault="00D40312" w:rsidP="00D40312">
      <w:pPr>
        <w:spacing w:after="0" w:line="276" w:lineRule="auto"/>
        <w:rPr>
          <w:rFonts w:ascii="Calibri" w:hAnsi="Calibri" w:cs="Calibri"/>
          <w:color w:val="auto"/>
          <w:sz w:val="22"/>
          <w:lang w:val="fr-CA"/>
        </w:rPr>
      </w:pPr>
    </w:p>
    <w:p w14:paraId="1D8033C9" w14:textId="77777777" w:rsidR="00D40312" w:rsidRPr="00D40312" w:rsidRDefault="00D40312" w:rsidP="00D40312">
      <w:pPr>
        <w:spacing w:after="0" w:line="276" w:lineRule="auto"/>
        <w:rPr>
          <w:rFonts w:ascii="Calibri" w:hAnsi="Calibri" w:cs="Calibri"/>
          <w:color w:val="auto"/>
          <w:sz w:val="22"/>
          <w:lang w:val="fr-CA"/>
        </w:rPr>
      </w:pPr>
      <w:r w:rsidRPr="00D40312">
        <w:rPr>
          <w:rFonts w:ascii="Calibri" w:hAnsi="Calibri" w:cs="Calibri"/>
          <w:b/>
          <w:bCs/>
          <w:color w:val="auto"/>
          <w:sz w:val="22"/>
          <w:u w:val="single"/>
          <w:lang w:val="fr-CA"/>
        </w:rPr>
        <w:t>RELATION AVEC LE GOUVERNEMENT DU CANADA</w:t>
      </w:r>
      <w:r w:rsidRPr="00D40312">
        <w:rPr>
          <w:rFonts w:ascii="Calibri" w:eastAsia="Times New Roman" w:hAnsi="Calibri" w:cs="Calibri"/>
          <w:b/>
          <w:bCs/>
          <w:color w:val="auto"/>
          <w:sz w:val="22"/>
          <w:u w:val="single"/>
          <w:lang w:val="fr-CA"/>
        </w:rPr>
        <w:t xml:space="preserve"> </w:t>
      </w:r>
      <w:r w:rsidRPr="00D40312">
        <w:rPr>
          <w:rFonts w:ascii="Calibri" w:hAnsi="Calibri" w:cs="Calibri"/>
          <w:b/>
          <w:bCs/>
          <w:color w:val="auto"/>
          <w:sz w:val="22"/>
          <w:u w:val="single"/>
          <w:lang w:val="fr-CA"/>
        </w:rPr>
        <w:t>(20 minutes)</w:t>
      </w:r>
      <w:r w:rsidRPr="00D40312">
        <w:rPr>
          <w:rFonts w:ascii="Calibri" w:hAnsi="Calibri" w:cs="Calibri"/>
          <w:color w:val="auto"/>
          <w:sz w:val="22"/>
          <w:lang w:val="fr-CA"/>
        </w:rPr>
        <w:t xml:space="preserve"> </w:t>
      </w:r>
      <w:r w:rsidRPr="00D40312">
        <w:rPr>
          <w:rFonts w:ascii="Calibri" w:hAnsi="Calibri" w:cs="Calibri"/>
          <w:color w:val="auto"/>
          <w:sz w:val="22"/>
          <w:highlight w:val="yellow"/>
          <w:lang w:val="fr-CA"/>
        </w:rPr>
        <w:t>Membres de la communauté 2ELGBTQI+ de Toronto et de Montréal</w:t>
      </w:r>
    </w:p>
    <w:p w14:paraId="5A4F791D" w14:textId="77777777" w:rsidR="00D40312" w:rsidRPr="00D40312" w:rsidRDefault="00D40312" w:rsidP="00D40312">
      <w:pPr>
        <w:spacing w:after="0" w:line="276" w:lineRule="auto"/>
        <w:rPr>
          <w:rFonts w:ascii="Calibri" w:eastAsia="Times New Roman" w:hAnsi="Calibri" w:cs="Calibri"/>
          <w:color w:val="auto"/>
          <w:sz w:val="22"/>
          <w:lang w:val="fr-CA"/>
        </w:rPr>
      </w:pPr>
    </w:p>
    <w:p w14:paraId="35E6383C" w14:textId="77777777" w:rsidR="00D40312" w:rsidRPr="00D40312" w:rsidRDefault="00D40312" w:rsidP="00D40312">
      <w:pPr>
        <w:spacing w:after="0" w:line="276" w:lineRule="auto"/>
        <w:rPr>
          <w:rFonts w:ascii="Calibri" w:eastAsia="Times New Roman" w:hAnsi="Calibri" w:cs="Calibri"/>
          <w:color w:val="auto"/>
          <w:sz w:val="22"/>
          <w:lang w:val="fr-CA"/>
        </w:rPr>
      </w:pPr>
      <w:r w:rsidRPr="00D40312">
        <w:rPr>
          <w:rFonts w:ascii="Calibri" w:eastAsia="Times New Roman" w:hAnsi="Calibri" w:cs="Calibri"/>
          <w:color w:val="auto"/>
          <w:sz w:val="22"/>
          <w:lang w:val="fr-CA"/>
        </w:rPr>
        <w:t>J’aimerais maintenant discuter de la relation des communautés </w:t>
      </w:r>
      <w:r w:rsidRPr="00D40312">
        <w:rPr>
          <w:rFonts w:ascii="Calibri" w:hAnsi="Calibri" w:cs="Calibri"/>
          <w:color w:val="auto"/>
          <w:sz w:val="22"/>
          <w:lang w:val="fr-CA"/>
        </w:rPr>
        <w:t>2ELGBTQI+</w:t>
      </w:r>
      <w:r w:rsidRPr="00D40312">
        <w:rPr>
          <w:rFonts w:ascii="Calibri" w:eastAsia="Times New Roman" w:hAnsi="Calibri" w:cs="Calibri"/>
          <w:color w:val="auto"/>
          <w:sz w:val="22"/>
          <w:lang w:val="fr-CA"/>
        </w:rPr>
        <w:t xml:space="preserve"> avec le gouvernement du Canada…</w:t>
      </w:r>
    </w:p>
    <w:p w14:paraId="5C082272" w14:textId="77777777" w:rsidR="00D40312" w:rsidRPr="00D40312" w:rsidRDefault="00D40312" w:rsidP="00D40312">
      <w:pPr>
        <w:spacing w:after="0" w:line="276" w:lineRule="auto"/>
        <w:rPr>
          <w:rFonts w:ascii="Calibri" w:eastAsia="Times New Roman" w:hAnsi="Calibri" w:cs="Calibri"/>
          <w:color w:val="auto"/>
          <w:sz w:val="22"/>
          <w:lang w:val="fr-CA"/>
        </w:rPr>
      </w:pPr>
    </w:p>
    <w:p w14:paraId="3F1E68A6"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Comment décririez-vous la relation </w:t>
      </w:r>
      <w:r w:rsidRPr="00D40312">
        <w:rPr>
          <w:rFonts w:ascii="Calibri" w:eastAsia="Times New Roman" w:hAnsi="Calibri" w:cs="Calibri"/>
          <w:color w:val="auto"/>
          <w:sz w:val="22"/>
          <w:u w:val="single"/>
          <w:lang w:val="fr-CA"/>
        </w:rPr>
        <w:t>historique</w:t>
      </w:r>
      <w:r w:rsidRPr="00D40312">
        <w:rPr>
          <w:rFonts w:ascii="Calibri" w:eastAsia="Times New Roman" w:hAnsi="Calibri" w:cs="Calibri"/>
          <w:color w:val="auto"/>
          <w:sz w:val="22"/>
          <w:lang w:val="fr-CA"/>
        </w:rPr>
        <w:t xml:space="preserve"> des communautés 2ELGBTQI+ avec le gouvernement du Canada? </w:t>
      </w:r>
    </w:p>
    <w:p w14:paraId="0CA17E1A" w14:textId="77777777" w:rsidR="00D40312" w:rsidRPr="00D40312" w:rsidRDefault="00D40312" w:rsidP="00D40312">
      <w:pPr>
        <w:spacing w:after="0" w:line="276" w:lineRule="auto"/>
        <w:rPr>
          <w:rFonts w:ascii="Calibri" w:eastAsia="Times New Roman" w:hAnsi="Calibri" w:cs="Calibri"/>
          <w:color w:val="auto"/>
          <w:sz w:val="22"/>
          <w:lang w:val="fr-CA"/>
        </w:rPr>
      </w:pPr>
    </w:p>
    <w:p w14:paraId="2A6F5E19"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Comment décririez-vous la relation </w:t>
      </w:r>
      <w:r w:rsidRPr="00D40312">
        <w:rPr>
          <w:rFonts w:ascii="Calibri" w:eastAsia="Times New Roman" w:hAnsi="Calibri" w:cs="Calibri"/>
          <w:color w:val="auto"/>
          <w:sz w:val="22"/>
          <w:u w:val="single"/>
          <w:lang w:val="fr-CA"/>
        </w:rPr>
        <w:t>actuelle</w:t>
      </w:r>
      <w:r w:rsidRPr="00D40312">
        <w:rPr>
          <w:rFonts w:ascii="Calibri" w:eastAsia="Times New Roman" w:hAnsi="Calibri" w:cs="Calibri"/>
          <w:color w:val="auto"/>
          <w:sz w:val="22"/>
          <w:lang w:val="fr-CA"/>
        </w:rPr>
        <w:t xml:space="preserve"> des communautés 2ELGBTQI+ avec le gouvernement du Canada? </w:t>
      </w:r>
    </w:p>
    <w:p w14:paraId="0D79B6D5" w14:textId="77777777" w:rsidR="00D40312" w:rsidRPr="00D40312" w:rsidRDefault="00D40312" w:rsidP="00D40312">
      <w:pPr>
        <w:numPr>
          <w:ilvl w:val="1"/>
          <w:numId w:val="45"/>
        </w:numPr>
        <w:spacing w:after="0" w:line="276" w:lineRule="auto"/>
        <w:rPr>
          <w:rFonts w:ascii="Calibri" w:eastAsia="Times New Roman" w:hAnsi="Calibri" w:cs="Calibri"/>
          <w:color w:val="auto"/>
          <w:sz w:val="22"/>
          <w:lang w:val="fr-CA"/>
        </w:rPr>
      </w:pPr>
      <w:r w:rsidRPr="00D40312">
        <w:rPr>
          <w:rFonts w:ascii="Calibri" w:eastAsia="Times New Roman" w:hAnsi="Calibri" w:cs="Calibri"/>
          <w:color w:val="auto"/>
          <w:sz w:val="22"/>
          <w:lang w:val="fr-CA"/>
        </w:rPr>
        <w:t>Êtes-vous d’accord ou en désaccord avec l’énoncé selon lequel le gouvernement du Canada se soucie des communautés </w:t>
      </w:r>
      <w:r w:rsidRPr="00D40312">
        <w:rPr>
          <w:rFonts w:ascii="Calibri" w:hAnsi="Calibri" w:cs="Calibri"/>
          <w:bCs/>
          <w:color w:val="auto"/>
          <w:sz w:val="22"/>
          <w:lang w:val="fr-CA"/>
        </w:rPr>
        <w:t>2ELGBTQI+,</w:t>
      </w:r>
      <w:r w:rsidRPr="00D40312">
        <w:rPr>
          <w:rFonts w:ascii="Calibri" w:eastAsia="Times New Roman" w:hAnsi="Calibri" w:cs="Calibri"/>
          <w:color w:val="auto"/>
          <w:sz w:val="22"/>
          <w:lang w:val="fr-CA"/>
        </w:rPr>
        <w:t xml:space="preserve"> est à l’écoute de leurs besoins et y répond</w:t>
      </w:r>
      <w:r w:rsidRPr="00D40312">
        <w:rPr>
          <w:rFonts w:ascii="Calibri" w:hAnsi="Calibri" w:cs="Calibri"/>
          <w:bCs/>
          <w:color w:val="auto"/>
          <w:sz w:val="22"/>
          <w:lang w:val="fr-CA"/>
        </w:rPr>
        <w:t>? Pourquoi/pourquoi pas?</w:t>
      </w:r>
    </w:p>
    <w:p w14:paraId="1167C360" w14:textId="77777777" w:rsidR="00D40312" w:rsidRPr="00D40312" w:rsidRDefault="00D40312" w:rsidP="00D40312">
      <w:pPr>
        <w:numPr>
          <w:ilvl w:val="1"/>
          <w:numId w:val="45"/>
        </w:numPr>
        <w:spacing w:after="0" w:line="276" w:lineRule="auto"/>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Diriez-vous que les choses se sont améliorées, se sont détériorées ou sont restées à peu près les mêmes au fil du temps? Pourquoi? </w:t>
      </w:r>
    </w:p>
    <w:p w14:paraId="54BF03FA" w14:textId="77777777" w:rsidR="00D40312" w:rsidRPr="00D40312" w:rsidRDefault="00D40312" w:rsidP="00D40312">
      <w:pPr>
        <w:spacing w:after="0" w:line="276" w:lineRule="auto"/>
        <w:rPr>
          <w:rFonts w:ascii="Calibri" w:eastAsia="Times New Roman" w:hAnsi="Calibri" w:cs="Calibri"/>
          <w:color w:val="auto"/>
          <w:sz w:val="22"/>
          <w:lang w:val="fr-CA"/>
        </w:rPr>
      </w:pPr>
    </w:p>
    <w:p w14:paraId="3F088050"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 devrait faire le gouvernement du Canada pour améliorer ses relations avec les communautés </w:t>
      </w:r>
      <w:r w:rsidRPr="00D40312">
        <w:rPr>
          <w:rFonts w:ascii="Calibri" w:eastAsia="Times New Roman" w:hAnsi="Calibri" w:cs="Calibri"/>
          <w:bCs/>
          <w:color w:val="auto"/>
          <w:sz w:val="22"/>
          <w:lang w:val="fr-CA"/>
        </w:rPr>
        <w:t>2ELGBTQI+</w:t>
      </w:r>
      <w:r w:rsidRPr="00D40312">
        <w:rPr>
          <w:rFonts w:ascii="Calibri" w:eastAsia="Times New Roman" w:hAnsi="Calibri" w:cs="Calibri"/>
          <w:color w:val="auto"/>
          <w:sz w:val="22"/>
          <w:lang w:val="fr-CA"/>
        </w:rPr>
        <w:t>?</w:t>
      </w:r>
    </w:p>
    <w:p w14:paraId="442F4585" w14:textId="77777777" w:rsidR="00D40312" w:rsidRPr="00D40312" w:rsidRDefault="00D40312" w:rsidP="00D40312">
      <w:pPr>
        <w:spacing w:after="0" w:line="276" w:lineRule="auto"/>
        <w:rPr>
          <w:rFonts w:ascii="Calibri" w:hAnsi="Calibri" w:cs="Calibri"/>
          <w:color w:val="auto"/>
          <w:sz w:val="22"/>
          <w:lang w:val="fr-CA"/>
        </w:rPr>
      </w:pPr>
    </w:p>
    <w:p w14:paraId="648ACB97" w14:textId="77777777" w:rsidR="00D40312" w:rsidRPr="00D40312" w:rsidRDefault="00D40312" w:rsidP="00D40312">
      <w:pPr>
        <w:spacing w:after="0" w:line="276" w:lineRule="auto"/>
        <w:ind w:right="4"/>
        <w:rPr>
          <w:rFonts w:ascii="Calibri" w:hAnsi="Calibri" w:cs="Calibri"/>
          <w:color w:val="auto"/>
          <w:sz w:val="22"/>
          <w:lang w:val="fr-CA"/>
        </w:rPr>
      </w:pPr>
      <w:r w:rsidRPr="00D40312">
        <w:rPr>
          <w:rFonts w:ascii="Calibri" w:hAnsi="Calibri" w:cs="Calibri"/>
          <w:b/>
          <w:bCs/>
          <w:color w:val="auto"/>
          <w:sz w:val="22"/>
          <w:u w:val="single"/>
          <w:lang w:val="fr-CA"/>
        </w:rPr>
        <w:t>MESURES FÉDÉRALES/PLAN D’ACTION FÉDÉRAL (40 minutes)</w:t>
      </w:r>
      <w:r w:rsidRPr="00D40312">
        <w:rPr>
          <w:rFonts w:ascii="Calibri" w:hAnsi="Calibri" w:cs="Calibri"/>
          <w:color w:val="auto"/>
          <w:sz w:val="22"/>
          <w:lang w:val="fr-CA"/>
        </w:rPr>
        <w:t xml:space="preserve"> </w:t>
      </w:r>
      <w:r w:rsidRPr="00D40312">
        <w:rPr>
          <w:rFonts w:ascii="Calibri" w:eastAsia="Times New Roman" w:hAnsi="Calibri" w:cs="Calibri"/>
          <w:bCs/>
          <w:color w:val="auto"/>
          <w:sz w:val="22"/>
          <w:highlight w:val="yellow"/>
          <w:lang w:val="fr-CA"/>
        </w:rPr>
        <w:t>Membres de la communauté 2ELGBTQI+ de Toronto et de Montréal</w:t>
      </w:r>
    </w:p>
    <w:p w14:paraId="3BB15C9D" w14:textId="77777777" w:rsidR="00D40312" w:rsidRPr="00D40312" w:rsidRDefault="00D40312" w:rsidP="00D40312">
      <w:pPr>
        <w:spacing w:after="0" w:line="276" w:lineRule="auto"/>
        <w:ind w:right="4"/>
        <w:rPr>
          <w:rFonts w:ascii="Calibri" w:hAnsi="Calibri" w:cs="Calibri"/>
          <w:color w:val="auto"/>
          <w:sz w:val="22"/>
          <w:lang w:val="fr-CA"/>
        </w:rPr>
      </w:pPr>
    </w:p>
    <w:p w14:paraId="1E3AB713" w14:textId="77777777" w:rsidR="00D40312" w:rsidRPr="00D40312" w:rsidRDefault="00D40312" w:rsidP="00D40312">
      <w:pPr>
        <w:spacing w:after="0" w:line="276" w:lineRule="auto"/>
        <w:ind w:right="4"/>
        <w:rPr>
          <w:rFonts w:ascii="Calibri" w:hAnsi="Calibri" w:cs="Calibri"/>
          <w:color w:val="auto"/>
          <w:sz w:val="22"/>
          <w:lang w:val="fr-CA"/>
        </w:rPr>
      </w:pPr>
      <w:r w:rsidRPr="00D40312">
        <w:rPr>
          <w:rFonts w:ascii="Calibri" w:hAnsi="Calibri" w:cs="Calibri"/>
          <w:color w:val="auto"/>
          <w:sz w:val="22"/>
          <w:lang w:val="fr-CA"/>
        </w:rPr>
        <w:t>Nous allons maintenant regarder plus en détail le travail réalisé par le gouvernement du Canada…</w:t>
      </w:r>
    </w:p>
    <w:p w14:paraId="4D8E04AE" w14:textId="77777777" w:rsidR="00D40312" w:rsidRPr="00D40312" w:rsidRDefault="00D40312" w:rsidP="00D40312">
      <w:pPr>
        <w:spacing w:after="0" w:line="276" w:lineRule="auto"/>
        <w:ind w:right="4"/>
        <w:rPr>
          <w:rFonts w:ascii="Calibri" w:hAnsi="Calibri" w:cs="Calibri"/>
          <w:b/>
          <w:bCs/>
          <w:color w:val="auto"/>
          <w:sz w:val="22"/>
          <w:u w:val="single"/>
          <w:lang w:val="fr-CA"/>
        </w:rPr>
      </w:pPr>
    </w:p>
    <w:p w14:paraId="5C566A90" w14:textId="77777777" w:rsidR="00D40312" w:rsidRPr="00D40312" w:rsidRDefault="00D40312" w:rsidP="00D40312">
      <w:pPr>
        <w:numPr>
          <w:ilvl w:val="0"/>
          <w:numId w:val="17"/>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Pour commencer, qu’avez-vous vu, lu ou entendu au sujet du gouvernement du Canada au cours des dernières semaines?</w:t>
      </w:r>
    </w:p>
    <w:p w14:paraId="7A4310F8" w14:textId="77777777" w:rsidR="00D40312" w:rsidRPr="00D40312" w:rsidRDefault="00D40312" w:rsidP="00D40312">
      <w:pPr>
        <w:numPr>
          <w:ilvl w:val="1"/>
          <w:numId w:val="17"/>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Quelles nouvelles avez-vous déjà vues, lues ou entendues au sujet du gouvernement du Canada et des enjeux qui concernent la communauté 2ELGBTQI+? Quelles sont vos réactions à cette nouvelle?</w:t>
      </w:r>
    </w:p>
    <w:p w14:paraId="79EEE131" w14:textId="77777777" w:rsidR="00D40312" w:rsidRPr="00D40312" w:rsidRDefault="00D40312" w:rsidP="00D40312">
      <w:pPr>
        <w:numPr>
          <w:ilvl w:val="2"/>
          <w:numId w:val="46"/>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SI CELA N’A PAS ÉTÉ MENTIONNÉ : Et qu’en est-il du Projet de loi C-4 : </w:t>
      </w:r>
      <w:r w:rsidRPr="00D40312">
        <w:rPr>
          <w:rFonts w:ascii="Calibri" w:hAnsi="Calibri" w:cs="Calibri"/>
          <w:i/>
          <w:iCs/>
          <w:color w:val="auto"/>
          <w:sz w:val="22"/>
          <w:lang w:val="fr-CA"/>
        </w:rPr>
        <w:t>Loi modifiant le Code criminel (thérapie de conversion)</w:t>
      </w:r>
      <w:r w:rsidRPr="00D40312">
        <w:rPr>
          <w:rFonts w:ascii="Calibri" w:hAnsi="Calibri" w:cs="Calibri"/>
          <w:color w:val="auto"/>
          <w:sz w:val="22"/>
          <w:lang w:val="fr-CA"/>
        </w:rPr>
        <w:t>?</w:t>
      </w:r>
    </w:p>
    <w:p w14:paraId="5C42129B" w14:textId="77777777" w:rsidR="00D40312" w:rsidRPr="00D40312" w:rsidRDefault="00D40312" w:rsidP="00D40312">
      <w:pPr>
        <w:numPr>
          <w:ilvl w:val="2"/>
          <w:numId w:val="46"/>
        </w:numPr>
        <w:spacing w:after="0" w:line="276" w:lineRule="auto"/>
        <w:rPr>
          <w:rFonts w:ascii="Calibri" w:hAnsi="Calibri" w:cs="Calibri"/>
          <w:color w:val="auto"/>
          <w:sz w:val="22"/>
          <w:lang w:val="fr-CA"/>
        </w:rPr>
      </w:pPr>
      <w:r w:rsidRPr="00D40312">
        <w:rPr>
          <w:rFonts w:ascii="Calibri" w:hAnsi="Calibri" w:cs="Calibri"/>
          <w:color w:val="auto"/>
          <w:sz w:val="22"/>
          <w:lang w:val="fr-CA"/>
        </w:rPr>
        <w:lastRenderedPageBreak/>
        <w:t>SI CELA N’A PAS ÉTÉ MENTIONNÉ : Et qu’en est-il de la décision de Santé Canada d’éliminer l’exclusion du don de sang pour les hommes ayant des relations sexuelles avec d’autres hommes?</w:t>
      </w:r>
    </w:p>
    <w:p w14:paraId="6DD09D3F" w14:textId="77777777" w:rsidR="00D40312" w:rsidRPr="00D40312" w:rsidRDefault="00D40312" w:rsidP="00D40312">
      <w:pPr>
        <w:numPr>
          <w:ilvl w:val="2"/>
          <w:numId w:val="46"/>
        </w:numPr>
        <w:spacing w:after="0" w:line="276" w:lineRule="auto"/>
        <w:rPr>
          <w:rFonts w:ascii="Calibri" w:hAnsi="Calibri" w:cs="Calibri"/>
          <w:color w:val="auto"/>
          <w:sz w:val="22"/>
          <w:lang w:val="fr-CA"/>
        </w:rPr>
      </w:pPr>
      <w:r w:rsidRPr="00D40312">
        <w:rPr>
          <w:rFonts w:ascii="Calibri" w:hAnsi="Calibri" w:cs="Calibri"/>
          <w:color w:val="auto"/>
          <w:sz w:val="22"/>
          <w:lang w:val="fr-CA"/>
        </w:rPr>
        <w:t xml:space="preserve">SI CELA N’A PAS ÉTÉ MENTIONNÉ : Et qu’en est-il du Plan d’action fédéral </w:t>
      </w:r>
      <w:r w:rsidRPr="00D40312">
        <w:rPr>
          <w:rFonts w:ascii="Calibri" w:hAnsi="Calibri" w:cs="Calibri"/>
          <w:bCs/>
          <w:color w:val="auto"/>
          <w:sz w:val="22"/>
          <w:lang w:val="fr-CA"/>
        </w:rPr>
        <w:t>2ELGBTQI+</w:t>
      </w:r>
      <w:r w:rsidRPr="00D40312">
        <w:rPr>
          <w:rFonts w:ascii="Calibri" w:hAnsi="Calibri" w:cs="Calibri"/>
          <w:color w:val="auto"/>
          <w:sz w:val="22"/>
          <w:lang w:val="fr-CA"/>
        </w:rPr>
        <w:t>?</w:t>
      </w:r>
    </w:p>
    <w:p w14:paraId="772D6B07" w14:textId="77777777" w:rsidR="00D40312" w:rsidRPr="00D40312" w:rsidRDefault="00D40312" w:rsidP="00D40312">
      <w:pPr>
        <w:spacing w:after="0" w:line="276" w:lineRule="auto"/>
        <w:ind w:right="4"/>
        <w:rPr>
          <w:rFonts w:ascii="Calibri" w:hAnsi="Calibri" w:cs="Calibri"/>
          <w:b/>
          <w:bCs/>
          <w:color w:val="auto"/>
          <w:sz w:val="22"/>
          <w:u w:val="single"/>
          <w:lang w:val="fr-CA"/>
        </w:rPr>
      </w:pPr>
    </w:p>
    <w:p w14:paraId="246FD02C" w14:textId="77777777" w:rsidR="00D40312" w:rsidRPr="00D40312" w:rsidRDefault="00D40312" w:rsidP="00D40312">
      <w:pPr>
        <w:spacing w:after="0" w:line="276" w:lineRule="auto"/>
        <w:textAlignment w:val="baseline"/>
        <w:rPr>
          <w:rFonts w:ascii="Calibri" w:hAnsi="Calibri" w:cs="Calibri"/>
          <w:color w:val="000000"/>
          <w:sz w:val="22"/>
          <w:lang w:val="fr-CA"/>
        </w:rPr>
      </w:pPr>
      <w:r w:rsidRPr="00D40312">
        <w:rPr>
          <w:rFonts w:ascii="Calibri" w:hAnsi="Calibri" w:cs="Calibri"/>
          <w:color w:val="000000"/>
          <w:sz w:val="22"/>
          <w:lang w:val="fr-CA"/>
        </w:rPr>
        <w:t>Je vais vous présenter la liste des objectifs que le gouvernement du Canada a récemment établis en consultation avec les communautés </w:t>
      </w:r>
      <w:r w:rsidRPr="00D40312">
        <w:rPr>
          <w:rFonts w:ascii="Calibri" w:eastAsia="Times New Roman" w:hAnsi="Calibri" w:cs="Calibri"/>
          <w:bCs/>
          <w:color w:val="auto"/>
          <w:sz w:val="22"/>
          <w:lang w:val="fr-CA"/>
        </w:rPr>
        <w:t>2ELGBTQI+ :</w:t>
      </w:r>
    </w:p>
    <w:p w14:paraId="7091FFB9" w14:textId="77777777" w:rsidR="00D40312" w:rsidRPr="00D40312" w:rsidRDefault="00D40312" w:rsidP="00D40312">
      <w:pPr>
        <w:spacing w:after="0" w:line="276" w:lineRule="auto"/>
        <w:ind w:right="4"/>
        <w:rPr>
          <w:rFonts w:ascii="Calibri" w:hAnsi="Calibri" w:cs="Calibri"/>
          <w:b/>
          <w:bCs/>
          <w:color w:val="auto"/>
          <w:sz w:val="22"/>
          <w:u w:val="single"/>
          <w:lang w:val="fr-CA"/>
        </w:rPr>
      </w:pPr>
    </w:p>
    <w:p w14:paraId="2C0C50F2" w14:textId="77777777" w:rsidR="00D40312" w:rsidRPr="00D40312" w:rsidRDefault="00D40312" w:rsidP="00D40312">
      <w:pPr>
        <w:spacing w:after="0" w:line="276" w:lineRule="auto"/>
        <w:ind w:right="4"/>
        <w:rPr>
          <w:rFonts w:ascii="Calibri" w:hAnsi="Calibri" w:cs="Calibri"/>
          <w:b/>
          <w:bCs/>
          <w:color w:val="auto"/>
          <w:sz w:val="22"/>
          <w:lang w:val="fr-CA"/>
        </w:rPr>
      </w:pPr>
      <w:r w:rsidRPr="00D40312">
        <w:rPr>
          <w:rFonts w:ascii="Calibri" w:hAnsi="Calibri" w:cs="Calibri"/>
          <w:b/>
          <w:bCs/>
          <w:color w:val="auto"/>
          <w:sz w:val="22"/>
          <w:lang w:val="fr-CA"/>
        </w:rPr>
        <w:t>AFFICHER À L’ÉCRAN :</w:t>
      </w:r>
    </w:p>
    <w:p w14:paraId="6F8A2DC0" w14:textId="77777777" w:rsidR="00D40312" w:rsidRPr="00D40312" w:rsidRDefault="00D40312" w:rsidP="00D40312">
      <w:pPr>
        <w:numPr>
          <w:ilvl w:val="0"/>
          <w:numId w:val="13"/>
        </w:numPr>
        <w:spacing w:after="0" w:line="276" w:lineRule="auto"/>
        <w:contextualSpacing/>
        <w:rPr>
          <w:rFonts w:ascii="Calibri" w:eastAsia="Times New Roman" w:hAnsi="Calibri" w:cs="Calibri"/>
          <w:b/>
          <w:bCs/>
          <w:color w:val="333333"/>
          <w:sz w:val="22"/>
          <w:lang w:val="fr-CA"/>
        </w:rPr>
      </w:pPr>
      <w:r w:rsidRPr="00D40312">
        <w:rPr>
          <w:rFonts w:ascii="Calibri" w:eastAsia="Times New Roman" w:hAnsi="Calibri" w:cs="Calibri"/>
          <w:b/>
          <w:bCs/>
          <w:color w:val="333333"/>
          <w:sz w:val="22"/>
          <w:lang w:val="fr-CA"/>
        </w:rPr>
        <w:t>Accorder la priorité à l’action communautaire des communautés 2ELGBTQI+ et appuyer celle-ci </w:t>
      </w:r>
      <w:r w:rsidRPr="00D40312">
        <w:rPr>
          <w:rFonts w:ascii="Calibri" w:eastAsia="Times New Roman" w:hAnsi="Calibri" w:cs="Calibri"/>
          <w:color w:val="333333"/>
          <w:sz w:val="22"/>
          <w:lang w:val="fr-CA"/>
        </w:rPr>
        <w:t>en soutenant les organismes communautaires 2ELGBTQI+ pour leur permettre de défendre et de servir les communautés qu’ils représentent;</w:t>
      </w:r>
    </w:p>
    <w:p w14:paraId="230A16CA" w14:textId="77777777" w:rsidR="00D40312" w:rsidRPr="00D40312" w:rsidRDefault="00D40312" w:rsidP="00D40312">
      <w:pPr>
        <w:numPr>
          <w:ilvl w:val="0"/>
          <w:numId w:val="13"/>
        </w:numPr>
        <w:spacing w:after="0" w:line="276" w:lineRule="auto"/>
        <w:contextualSpacing/>
        <w:rPr>
          <w:rFonts w:ascii="Calibri" w:eastAsia="Times New Roman" w:hAnsi="Calibri" w:cs="Calibri"/>
          <w:b/>
          <w:bCs/>
          <w:color w:val="333333"/>
          <w:sz w:val="22"/>
          <w:lang w:val="fr-CA"/>
        </w:rPr>
      </w:pPr>
      <w:r w:rsidRPr="00D40312">
        <w:rPr>
          <w:rFonts w:ascii="Calibri" w:eastAsia="Times New Roman" w:hAnsi="Calibri" w:cs="Calibri"/>
          <w:b/>
          <w:bCs/>
          <w:color w:val="333333"/>
          <w:sz w:val="22"/>
          <w:lang w:val="fr-CA"/>
        </w:rPr>
        <w:t>Continuer de faire progresser et de renforcer les droits des personnes 2ELGBTQI+ au Canada comme à l’étranger</w:t>
      </w:r>
      <w:r w:rsidRPr="00D40312">
        <w:rPr>
          <w:rFonts w:ascii="Calibri" w:eastAsia="Times New Roman" w:hAnsi="Calibri" w:cs="Calibri"/>
          <w:color w:val="333333"/>
          <w:sz w:val="22"/>
          <w:lang w:val="fr-CA"/>
        </w:rPr>
        <w:t>, notamment en s’appuyant sur la criminalisation de la thérapie de conversion et en lançant des consultations sur d’autres réformes du droit pénal ainsi qu’en continuant d’investir dans des projets à l’étranger dans le cadre de la Politique d’aide internationale féministe du Canada;</w:t>
      </w:r>
    </w:p>
    <w:p w14:paraId="5518F68F" w14:textId="77777777" w:rsidR="00D40312" w:rsidRPr="00D40312" w:rsidRDefault="00D40312" w:rsidP="00D40312">
      <w:pPr>
        <w:numPr>
          <w:ilvl w:val="0"/>
          <w:numId w:val="13"/>
        </w:numPr>
        <w:spacing w:after="0" w:line="276" w:lineRule="auto"/>
        <w:contextualSpacing/>
        <w:rPr>
          <w:rFonts w:ascii="Calibri" w:eastAsia="Times New Roman" w:hAnsi="Calibri" w:cs="Calibri"/>
          <w:b/>
          <w:bCs/>
          <w:color w:val="333333"/>
          <w:sz w:val="22"/>
          <w:lang w:val="fr-CA"/>
        </w:rPr>
      </w:pPr>
      <w:r w:rsidRPr="00D40312">
        <w:rPr>
          <w:rFonts w:ascii="Calibri" w:eastAsia="Times New Roman" w:hAnsi="Calibri" w:cs="Calibri"/>
          <w:b/>
          <w:bCs/>
          <w:color w:val="333333"/>
          <w:sz w:val="22"/>
          <w:lang w:val="fr-CA"/>
        </w:rPr>
        <w:t>Appuyer la résilience et la résurgence des personnes autochtones 2ELGBTQI+</w:t>
      </w:r>
      <w:r w:rsidRPr="00D40312">
        <w:rPr>
          <w:rFonts w:ascii="Calibri" w:eastAsia="Times New Roman" w:hAnsi="Calibri" w:cs="Calibri"/>
          <w:color w:val="333333"/>
          <w:sz w:val="22"/>
          <w:lang w:val="fr-CA"/>
        </w:rPr>
        <w:t>,</w:t>
      </w:r>
      <w:r w:rsidRPr="00D40312">
        <w:rPr>
          <w:rFonts w:ascii="Calibri" w:eastAsia="Times New Roman" w:hAnsi="Calibri" w:cs="Calibri"/>
          <w:b/>
          <w:bCs/>
          <w:color w:val="333333"/>
          <w:sz w:val="22"/>
          <w:lang w:val="fr-CA"/>
        </w:rPr>
        <w:t xml:space="preserve"> </w:t>
      </w:r>
      <w:r w:rsidRPr="00D40312">
        <w:rPr>
          <w:rFonts w:ascii="Calibri" w:eastAsia="Times New Roman" w:hAnsi="Calibri" w:cs="Calibri"/>
          <w:color w:val="333333"/>
          <w:sz w:val="22"/>
          <w:lang w:val="fr-CA"/>
        </w:rPr>
        <w:t>notamment en continuant de financer les organismes communautaires 2ELGBTQI+ autochtones, en plaçant l’élément « 2E » (qui représente les personnes aux deux esprits ou bispirituelles) au début de l’acronyme 2ELGBTQI+ et en créant un poste de conseiller principal aux deux esprits au sein du Secrétariat 2ELGBTQI+;</w:t>
      </w:r>
    </w:p>
    <w:p w14:paraId="39B7A81D" w14:textId="77777777" w:rsidR="00D40312" w:rsidRPr="00D40312" w:rsidRDefault="00D40312" w:rsidP="00D40312">
      <w:pPr>
        <w:numPr>
          <w:ilvl w:val="0"/>
          <w:numId w:val="13"/>
        </w:numPr>
        <w:spacing w:after="0" w:line="276" w:lineRule="auto"/>
        <w:contextualSpacing/>
        <w:rPr>
          <w:rFonts w:ascii="Calibri" w:eastAsia="Times New Roman" w:hAnsi="Calibri" w:cs="Calibri"/>
          <w:b/>
          <w:bCs/>
          <w:color w:val="333333"/>
          <w:sz w:val="22"/>
          <w:lang w:val="fr-CA"/>
        </w:rPr>
      </w:pPr>
      <w:r w:rsidRPr="00D40312">
        <w:rPr>
          <w:rFonts w:ascii="Calibri" w:eastAsia="Times New Roman" w:hAnsi="Calibri" w:cs="Calibri"/>
          <w:b/>
          <w:bCs/>
          <w:color w:val="333333"/>
          <w:sz w:val="22"/>
          <w:lang w:val="fr-CA"/>
        </w:rPr>
        <w:t>Mobiliser l’ensemble de la population canadienne en faveur d’un avenir plus inclusif </w:t>
      </w:r>
      <w:r w:rsidRPr="00D40312">
        <w:rPr>
          <w:rFonts w:ascii="Calibri" w:eastAsia="Times New Roman" w:hAnsi="Calibri" w:cs="Calibri"/>
          <w:color w:val="333333"/>
          <w:sz w:val="22"/>
          <w:lang w:val="fr-CA"/>
        </w:rPr>
        <w:t>en investissant dans des campagnes de sensibilisation afin d’améliorer la compréhension des communautés et des enjeux 2ELGBTQI+;</w:t>
      </w:r>
    </w:p>
    <w:p w14:paraId="55B9240B" w14:textId="77777777" w:rsidR="00D40312" w:rsidRPr="00D40312" w:rsidRDefault="00D40312" w:rsidP="00D40312">
      <w:pPr>
        <w:numPr>
          <w:ilvl w:val="0"/>
          <w:numId w:val="13"/>
        </w:numPr>
        <w:spacing w:after="0" w:line="276" w:lineRule="auto"/>
        <w:contextualSpacing/>
        <w:rPr>
          <w:rFonts w:ascii="Calibri" w:eastAsia="Times New Roman" w:hAnsi="Calibri" w:cs="Calibri"/>
          <w:b/>
          <w:bCs/>
          <w:color w:val="333333"/>
          <w:sz w:val="22"/>
          <w:lang w:val="fr-CA"/>
        </w:rPr>
      </w:pPr>
      <w:r w:rsidRPr="00D40312">
        <w:rPr>
          <w:rFonts w:ascii="Calibri" w:eastAsia="Times New Roman" w:hAnsi="Calibri" w:cs="Calibri"/>
          <w:b/>
          <w:bCs/>
          <w:color w:val="333333"/>
          <w:sz w:val="22"/>
          <w:lang w:val="fr-CA"/>
        </w:rPr>
        <w:t>Raffermir la conception de politiques sur la base de données et de faits à l’endroit des communautés 2ELGBTQI+ </w:t>
      </w:r>
      <w:r w:rsidRPr="00D40312">
        <w:rPr>
          <w:rFonts w:ascii="Calibri" w:eastAsia="Times New Roman" w:hAnsi="Calibri" w:cs="Calibri"/>
          <w:color w:val="333333"/>
          <w:sz w:val="22"/>
          <w:lang w:val="fr-CA"/>
        </w:rPr>
        <w:t>en améliorant la collecte de données, l’analyse, la recherche et les connaissances relatives aux communautés 2ELGBTQI+ et aux obstacles qui se dressent devant elles au Canada;</w:t>
      </w:r>
    </w:p>
    <w:p w14:paraId="3AA8AD16"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333333"/>
          <w:sz w:val="22"/>
          <w:lang w:val="fr-CA"/>
        </w:rPr>
      </w:pPr>
      <w:r w:rsidRPr="00D40312">
        <w:rPr>
          <w:rFonts w:ascii="Calibri" w:eastAsia="Times New Roman" w:hAnsi="Calibri" w:cs="Calibri"/>
          <w:b/>
          <w:bCs/>
          <w:color w:val="333333"/>
          <w:sz w:val="22"/>
          <w:lang w:val="fr-CA"/>
        </w:rPr>
        <w:t>Intégrer les enjeux 2ELGBTQI+ au travail du gouvernement du Canada </w:t>
      </w:r>
      <w:r w:rsidRPr="00D40312">
        <w:rPr>
          <w:rFonts w:ascii="Calibri" w:eastAsia="Times New Roman" w:hAnsi="Calibri" w:cs="Calibri"/>
          <w:color w:val="333333"/>
          <w:sz w:val="22"/>
          <w:lang w:val="fr-CA"/>
        </w:rPr>
        <w:t>en assurant la coordination des mesures prises afin de faire progresser les priorités 2ELGBTQI+ dans l’ensemble des organismes du gouvernement fédéral.</w:t>
      </w:r>
    </w:p>
    <w:p w14:paraId="7404FED4" w14:textId="77777777" w:rsidR="00D40312" w:rsidRPr="00D40312" w:rsidRDefault="00D40312" w:rsidP="00D40312">
      <w:pPr>
        <w:spacing w:after="0" w:line="276" w:lineRule="auto"/>
        <w:contextualSpacing/>
        <w:rPr>
          <w:rFonts w:ascii="Calibri" w:eastAsia="Times New Roman" w:hAnsi="Calibri" w:cs="Calibri"/>
          <w:color w:val="333333"/>
          <w:sz w:val="22"/>
          <w:lang w:val="fr-CA"/>
        </w:rPr>
      </w:pPr>
    </w:p>
    <w:p w14:paraId="7EB1030C" w14:textId="77777777" w:rsidR="00D40312" w:rsidRPr="00D40312" w:rsidRDefault="00D40312" w:rsidP="00D40312">
      <w:pPr>
        <w:spacing w:after="0" w:line="276" w:lineRule="auto"/>
        <w:textAlignment w:val="baseline"/>
        <w:rPr>
          <w:rFonts w:ascii="Calibri" w:eastAsia="Times New Roman" w:hAnsi="Calibri" w:cs="Calibri"/>
          <w:color w:val="auto"/>
          <w:sz w:val="22"/>
          <w:lang w:val="fr-CA"/>
        </w:rPr>
      </w:pPr>
    </w:p>
    <w:p w14:paraId="67CEE343"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Quelles sont vos premières réactions à cette liste d’objectifs?</w:t>
      </w:r>
    </w:p>
    <w:p w14:paraId="06F15D95" w14:textId="77777777" w:rsidR="00D40312" w:rsidRPr="00D40312" w:rsidRDefault="00D40312" w:rsidP="00D40312">
      <w:pPr>
        <w:spacing w:after="0" w:line="276" w:lineRule="auto"/>
        <w:rPr>
          <w:rFonts w:ascii="Calibri" w:hAnsi="Calibri" w:cs="Calibri"/>
          <w:color w:val="auto"/>
          <w:sz w:val="22"/>
          <w:lang w:val="fr-CA"/>
        </w:rPr>
      </w:pPr>
    </w:p>
    <w:p w14:paraId="749FC13E" w14:textId="77777777" w:rsidR="00D40312" w:rsidRPr="00D40312" w:rsidRDefault="00D40312" w:rsidP="00D40312">
      <w:pPr>
        <w:spacing w:after="0" w:line="276" w:lineRule="auto"/>
        <w:textAlignment w:val="baseline"/>
        <w:rPr>
          <w:rFonts w:ascii="Calibri" w:hAnsi="Calibri" w:cs="Calibri"/>
          <w:color w:val="000000"/>
          <w:sz w:val="22"/>
          <w:lang w:val="fr-CA"/>
        </w:rPr>
      </w:pPr>
      <w:r w:rsidRPr="00D40312">
        <w:rPr>
          <w:rFonts w:ascii="Calibri" w:hAnsi="Calibri" w:cs="Calibri"/>
          <w:b/>
          <w:bCs/>
          <w:color w:val="000000"/>
          <w:sz w:val="22"/>
          <w:u w:val="single"/>
          <w:lang w:val="fr-CA"/>
        </w:rPr>
        <w:lastRenderedPageBreak/>
        <w:t>SONDAGE :</w:t>
      </w:r>
      <w:r w:rsidRPr="00D40312">
        <w:rPr>
          <w:rFonts w:ascii="Calibri" w:hAnsi="Calibri" w:cs="Calibri"/>
          <w:color w:val="000000"/>
          <w:sz w:val="22"/>
          <w:lang w:val="fr-CA"/>
        </w:rPr>
        <w:t xml:space="preserve"> Je vous invite maintenant à choisir les objectifs qui vous semblent les plus importants. Vous pouvez en choisir jusqu’à trois; si vous ne trouvez aucun de ces objectifs importants, n’en choisissez aucun.</w:t>
      </w:r>
    </w:p>
    <w:p w14:paraId="2FC5567E" w14:textId="77777777" w:rsidR="00D40312" w:rsidRPr="00D40312" w:rsidRDefault="00D40312" w:rsidP="00D40312">
      <w:pPr>
        <w:spacing w:after="0" w:line="276" w:lineRule="auto"/>
        <w:rPr>
          <w:rFonts w:ascii="Calibri" w:hAnsi="Calibri" w:cs="Calibri"/>
          <w:color w:val="auto"/>
          <w:sz w:val="22"/>
          <w:lang w:val="fr-CA"/>
        </w:rPr>
      </w:pPr>
    </w:p>
    <w:p w14:paraId="4093FA10"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333333"/>
          <w:sz w:val="22"/>
          <w:lang w:val="fr-CA"/>
        </w:rPr>
        <w:t>Accorder la priorité à l’action communautaire des communautés 2ELGBTQI+ et appuyer celle-ci </w:t>
      </w:r>
      <w:r w:rsidRPr="00D40312">
        <w:rPr>
          <w:rFonts w:ascii="Calibri" w:eastAsia="Times New Roman" w:hAnsi="Calibri" w:cs="Calibri"/>
          <w:color w:val="auto"/>
          <w:sz w:val="22"/>
          <w:lang w:val="fr-CA"/>
        </w:rPr>
        <w:t xml:space="preserve"> </w:t>
      </w:r>
    </w:p>
    <w:p w14:paraId="07ED0CEF"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Continuer de faire progresser et de renforcer les droits des personnes 2ELGBTQI+ au Canada comme à l’étranger</w:t>
      </w:r>
    </w:p>
    <w:p w14:paraId="2C15ED7D"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Appuyer la résilience et la résurgence des personnes autochtones 2ELGBTQI+</w:t>
      </w:r>
    </w:p>
    <w:p w14:paraId="6044A4E2"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333333"/>
          <w:sz w:val="22"/>
          <w:lang w:val="fr-CA"/>
        </w:rPr>
        <w:t>Mobiliser l’ensemble de la population canadienne en faveur d’un avenir plus inclusif </w:t>
      </w:r>
      <w:r w:rsidRPr="00D40312">
        <w:rPr>
          <w:rFonts w:ascii="Calibri" w:eastAsia="Times New Roman" w:hAnsi="Calibri" w:cs="Calibri"/>
          <w:color w:val="auto"/>
          <w:sz w:val="22"/>
          <w:lang w:val="fr-CA"/>
        </w:rPr>
        <w:t xml:space="preserve"> </w:t>
      </w:r>
    </w:p>
    <w:p w14:paraId="44764F16"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333333"/>
          <w:sz w:val="22"/>
          <w:lang w:val="fr-CA"/>
        </w:rPr>
        <w:t>Raffermir la conception de politiques sur la base de données et de faits à l’endroit des communautés 2ELGBTQI+ </w:t>
      </w:r>
    </w:p>
    <w:p w14:paraId="09C4E8CB"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333333"/>
          <w:sz w:val="22"/>
          <w:lang w:val="fr-CA"/>
        </w:rPr>
        <w:t>Intégrer les enjeux 2ELGBTQI+ au travail du gouvernement du Canada </w:t>
      </w:r>
    </w:p>
    <w:p w14:paraId="62237981" w14:textId="77777777" w:rsidR="00D40312" w:rsidRPr="00D40312" w:rsidRDefault="00D40312" w:rsidP="00D40312">
      <w:pPr>
        <w:spacing w:after="0" w:line="276" w:lineRule="auto"/>
        <w:rPr>
          <w:rFonts w:ascii="Calibri" w:hAnsi="Calibri" w:cs="Calibri"/>
          <w:color w:val="auto"/>
          <w:sz w:val="22"/>
          <w:lang w:val="fr-CA"/>
        </w:rPr>
      </w:pPr>
    </w:p>
    <w:p w14:paraId="05F927D4" w14:textId="77777777" w:rsidR="00D40312" w:rsidRPr="00D40312" w:rsidRDefault="00D40312" w:rsidP="00D40312">
      <w:pPr>
        <w:spacing w:after="0" w:line="276" w:lineRule="auto"/>
        <w:rPr>
          <w:rFonts w:ascii="Calibri" w:eastAsia="Times New Roman" w:hAnsi="Calibri" w:cs="Calibri"/>
          <w:color w:val="auto"/>
          <w:sz w:val="22"/>
          <w:lang w:val="fr-CA"/>
        </w:rPr>
      </w:pPr>
      <w:r w:rsidRPr="00D40312">
        <w:rPr>
          <w:rFonts w:ascii="Calibri" w:eastAsia="Times New Roman" w:hAnsi="Calibri" w:cs="Calibri"/>
          <w:i/>
          <w:noProof/>
          <w:color w:val="auto"/>
          <w:sz w:val="22"/>
          <w:szCs w:val="20"/>
          <w:lang w:val="fr-CA"/>
        </w:rPr>
        <w:t>LE MODÉRATEUR PASSERA EN REVUE LES CHOIX</w:t>
      </w:r>
    </w:p>
    <w:p w14:paraId="42799AF3"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4E3A3930"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Pourquoi avez-vous fait ce choix? Quel type de mesures ou d’initiatives croyez-vous que le gouvernement du Canada est susceptible de prendre pour atteindre cet objectif?</w:t>
      </w:r>
    </w:p>
    <w:p w14:paraId="2AB0C945" w14:textId="77777777" w:rsidR="00D40312" w:rsidRPr="00D40312" w:rsidRDefault="00D40312" w:rsidP="00D40312">
      <w:pPr>
        <w:spacing w:after="0" w:line="276" w:lineRule="auto"/>
        <w:rPr>
          <w:rFonts w:ascii="Calibri" w:eastAsia="Times New Roman" w:hAnsi="Calibri" w:cs="Calibri"/>
          <w:color w:val="auto"/>
          <w:sz w:val="22"/>
          <w:lang w:val="fr-CA"/>
        </w:rPr>
      </w:pPr>
    </w:p>
    <w:p w14:paraId="5B2625F2"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Quelles autres informations souhaiteriez-vous avoir au sujet de cet objectif?</w:t>
      </w:r>
    </w:p>
    <w:p w14:paraId="618A927F" w14:textId="77777777" w:rsidR="00D40312" w:rsidRPr="00D40312" w:rsidRDefault="00D40312" w:rsidP="00D40312">
      <w:pPr>
        <w:spacing w:after="0" w:line="276" w:lineRule="auto"/>
        <w:rPr>
          <w:rFonts w:ascii="Calibri" w:eastAsia="Times New Roman" w:hAnsi="Calibri" w:cs="Calibri"/>
          <w:color w:val="auto"/>
          <w:sz w:val="22"/>
          <w:lang w:val="fr-CA"/>
        </w:rPr>
      </w:pPr>
    </w:p>
    <w:p w14:paraId="1C230D52"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Est-ce que certains de ces objectifs vous toucheraient personnellement? Si oui, quels effets auraient-ils d’après vous?</w:t>
      </w:r>
    </w:p>
    <w:p w14:paraId="07C2CDF2" w14:textId="77777777" w:rsidR="00D40312" w:rsidRPr="00D40312" w:rsidRDefault="00D40312" w:rsidP="00D40312">
      <w:pPr>
        <w:spacing w:after="0" w:line="276" w:lineRule="auto"/>
        <w:rPr>
          <w:rFonts w:ascii="Calibri" w:eastAsia="Times New Roman" w:hAnsi="Calibri" w:cs="Calibri"/>
          <w:color w:val="auto"/>
          <w:sz w:val="22"/>
          <w:lang w:val="fr-CA"/>
        </w:rPr>
      </w:pPr>
    </w:p>
    <w:p w14:paraId="57637782"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Y a-t-il quelque chose dans cette liste que le gouvernement du Canada ne devrait pas faire?</w:t>
      </w:r>
    </w:p>
    <w:p w14:paraId="1DEC91B7" w14:textId="77777777" w:rsidR="00D40312" w:rsidRPr="00D40312" w:rsidRDefault="00D40312" w:rsidP="00D40312">
      <w:pPr>
        <w:spacing w:after="0" w:line="276" w:lineRule="auto"/>
        <w:rPr>
          <w:rFonts w:ascii="Calibri" w:eastAsia="Times New Roman" w:hAnsi="Calibri" w:cs="Calibri"/>
          <w:color w:val="auto"/>
          <w:sz w:val="22"/>
          <w:lang w:val="fr-CA"/>
        </w:rPr>
      </w:pPr>
    </w:p>
    <w:p w14:paraId="179EEB01"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 xml:space="preserve">Le cas échéant, qu’est-ce que le gouvernement du Canada devrait faire d’autre, à votre avis? </w:t>
      </w:r>
    </w:p>
    <w:p w14:paraId="46AA50D1" w14:textId="77777777" w:rsidR="00D40312" w:rsidRPr="00D40312" w:rsidRDefault="00D40312" w:rsidP="00D40312">
      <w:pPr>
        <w:spacing w:after="0" w:line="276" w:lineRule="auto"/>
        <w:contextualSpacing/>
        <w:rPr>
          <w:rFonts w:ascii="Calibri" w:eastAsia="Times New Roman" w:hAnsi="Calibri" w:cs="Calibri"/>
          <w:color w:val="auto"/>
          <w:sz w:val="22"/>
          <w:lang w:val="fr-CA"/>
        </w:rPr>
      </w:pPr>
    </w:p>
    <w:p w14:paraId="0EEB3865" w14:textId="77777777" w:rsidR="00D40312" w:rsidRPr="00D40312" w:rsidRDefault="00D40312" w:rsidP="00D40312">
      <w:pPr>
        <w:numPr>
          <w:ilvl w:val="0"/>
          <w:numId w:val="13"/>
        </w:numPr>
        <w:spacing w:after="0" w:line="276" w:lineRule="auto"/>
        <w:contextualSpacing/>
        <w:rPr>
          <w:rFonts w:ascii="Calibri" w:eastAsia="Times New Roman" w:hAnsi="Calibri" w:cs="Calibri"/>
          <w:color w:val="auto"/>
          <w:lang w:val="fr-CA"/>
        </w:rPr>
      </w:pPr>
      <w:r w:rsidRPr="00D40312">
        <w:rPr>
          <w:rFonts w:ascii="Calibri" w:eastAsia="Times New Roman" w:hAnsi="Calibri" w:cs="Calibri"/>
          <w:color w:val="auto"/>
          <w:sz w:val="22"/>
          <w:lang w:val="fr-CA"/>
        </w:rPr>
        <w:t>Est-ce que le fait d’avoir vu ces objectifs a changé la manière dont vous percevez la relation du gouvernement du Canada et des communautés </w:t>
      </w:r>
      <w:r w:rsidRPr="00D40312">
        <w:rPr>
          <w:rFonts w:ascii="Calibri" w:eastAsia="Times New Roman" w:hAnsi="Calibri" w:cs="Calibri"/>
          <w:bCs/>
          <w:color w:val="auto"/>
          <w:sz w:val="22"/>
          <w:lang w:val="fr-CA"/>
        </w:rPr>
        <w:t>2ELGBTQI+</w:t>
      </w:r>
      <w:r w:rsidRPr="00D40312">
        <w:rPr>
          <w:rFonts w:ascii="Calibri" w:eastAsia="Times New Roman" w:hAnsi="Calibri" w:cs="Calibri"/>
          <w:color w:val="auto"/>
          <w:sz w:val="22"/>
          <w:lang w:val="fr-CA"/>
        </w:rPr>
        <w:t xml:space="preserve">? </w:t>
      </w:r>
    </w:p>
    <w:p w14:paraId="70DF45B1" w14:textId="77777777" w:rsidR="00D40312" w:rsidRPr="00D40312" w:rsidRDefault="00D40312" w:rsidP="00D40312">
      <w:pPr>
        <w:spacing w:after="0"/>
        <w:contextualSpacing/>
        <w:rPr>
          <w:rFonts w:ascii="Calibri" w:eastAsia="Times New Roman" w:hAnsi="Calibri" w:cs="Calibri"/>
          <w:color w:val="auto"/>
          <w:lang w:val="fr-CA"/>
        </w:rPr>
      </w:pPr>
    </w:p>
    <w:p w14:paraId="408190AF" w14:textId="77777777" w:rsidR="00D40312" w:rsidRPr="00D40312" w:rsidRDefault="00D40312" w:rsidP="00D40312">
      <w:pPr>
        <w:spacing w:after="0" w:line="276" w:lineRule="auto"/>
        <w:contextualSpacing/>
        <w:rPr>
          <w:rFonts w:ascii="Calibri" w:eastAsia="Times New Roman" w:hAnsi="Calibri" w:cs="Calibri"/>
          <w:color w:val="auto"/>
          <w:lang w:val="fr-CA"/>
        </w:rPr>
      </w:pPr>
    </w:p>
    <w:p w14:paraId="45986D4E" w14:textId="77777777" w:rsidR="00D40312" w:rsidRPr="00D40312" w:rsidRDefault="00D40312" w:rsidP="00D40312">
      <w:pPr>
        <w:spacing w:after="0" w:line="276" w:lineRule="auto"/>
        <w:rPr>
          <w:rFonts w:ascii="Calibri" w:hAnsi="Calibri" w:cs="Calibri"/>
          <w:color w:val="auto"/>
          <w:sz w:val="22"/>
          <w:lang w:val="fr-CA"/>
        </w:rPr>
      </w:pPr>
      <w:r w:rsidRPr="00D40312">
        <w:rPr>
          <w:rFonts w:ascii="Calibri" w:hAnsi="Calibri" w:cs="Calibri"/>
          <w:b/>
          <w:bCs/>
          <w:color w:val="auto"/>
          <w:sz w:val="22"/>
          <w:u w:val="single"/>
          <w:lang w:val="fr-CA"/>
        </w:rPr>
        <w:t>SOINS DE SANTÉ (25-30 minutes)</w:t>
      </w:r>
      <w:r w:rsidRPr="00D40312">
        <w:rPr>
          <w:rFonts w:ascii="Calibri" w:hAnsi="Calibri" w:cs="Calibri"/>
          <w:color w:val="auto"/>
          <w:sz w:val="22"/>
          <w:lang w:val="fr-CA"/>
        </w:rPr>
        <w:t xml:space="preserve"> </w:t>
      </w:r>
      <w:r w:rsidRPr="00D40312">
        <w:rPr>
          <w:rFonts w:ascii="Calibri" w:hAnsi="Calibri" w:cs="Calibri"/>
          <w:color w:val="auto"/>
          <w:sz w:val="22"/>
          <w:highlight w:val="yellow"/>
          <w:lang w:val="fr-CA"/>
        </w:rPr>
        <w:t>Personnes de couleur de la RGT,</w:t>
      </w:r>
      <w:r w:rsidRPr="00D40312">
        <w:rPr>
          <w:rFonts w:ascii="Calibri" w:eastAsia="Times New Roman" w:hAnsi="Calibri" w:cs="Calibri"/>
          <w:bCs/>
          <w:color w:val="auto"/>
          <w:sz w:val="22"/>
          <w:highlight w:val="yellow"/>
          <w:lang w:val="fr-CA"/>
        </w:rPr>
        <w:t xml:space="preserve"> parents de la région de la Capitale-Nationale du Québec</w:t>
      </w:r>
    </w:p>
    <w:p w14:paraId="03A61A1D" w14:textId="77777777" w:rsidR="00D40312" w:rsidRPr="00D40312" w:rsidRDefault="00D40312" w:rsidP="00D40312">
      <w:pPr>
        <w:spacing w:after="0" w:line="276" w:lineRule="auto"/>
        <w:rPr>
          <w:rFonts w:ascii="Calibri" w:eastAsia="Times New Roman" w:hAnsi="Calibri" w:cs="Calibri"/>
          <w:color w:val="auto"/>
          <w:sz w:val="22"/>
          <w:lang w:val="fr-CA"/>
        </w:rPr>
      </w:pPr>
    </w:p>
    <w:p w14:paraId="164476AC" w14:textId="77777777" w:rsidR="00D40312" w:rsidRPr="00D40312" w:rsidRDefault="00D40312" w:rsidP="00D40312">
      <w:pPr>
        <w:numPr>
          <w:ilvl w:val="0"/>
          <w:numId w:val="13"/>
        </w:numPr>
        <w:spacing w:after="0" w:line="276" w:lineRule="auto"/>
        <w:ind w:right="53"/>
        <w:contextualSpacing/>
        <w:rPr>
          <w:rFonts w:ascii="Calibri" w:hAnsi="Calibri" w:cs="Calibri"/>
          <w:noProof/>
          <w:color w:val="auto"/>
          <w:sz w:val="22"/>
          <w:lang w:val="fr-CA"/>
        </w:rPr>
      </w:pPr>
      <w:r w:rsidRPr="00D40312">
        <w:rPr>
          <w:rFonts w:ascii="Calibri" w:hAnsi="Calibri" w:cs="Calibri"/>
          <w:noProof/>
          <w:color w:val="auto"/>
          <w:sz w:val="22"/>
          <w:lang w:val="fr-CA"/>
        </w:rPr>
        <w:t xml:space="preserve">SI CELA A DÉJÀ ÉTÉ MENTIONNÉ : </w:t>
      </w:r>
      <w:bookmarkStart w:id="230" w:name="_Hlk129865156"/>
      <w:r w:rsidRPr="00D40312">
        <w:rPr>
          <w:rFonts w:ascii="Calibri" w:hAnsi="Calibri" w:cs="Calibri"/>
          <w:noProof/>
          <w:color w:val="auto"/>
          <w:sz w:val="22"/>
          <w:lang w:val="fr-CA"/>
        </w:rPr>
        <w:t>Certains d’entre vous ont noté que les soins de santé sont [un des enjeux ayant un impact sur la population du RGT/un des principaux enjeux ayant un impact sur les parents].</w:t>
      </w:r>
    </w:p>
    <w:p w14:paraId="5B89576F" w14:textId="77777777" w:rsidR="00D40312" w:rsidRPr="00D40312" w:rsidRDefault="00D40312" w:rsidP="00D40312">
      <w:pPr>
        <w:numPr>
          <w:ilvl w:val="0"/>
          <w:numId w:val="13"/>
        </w:numPr>
        <w:spacing w:after="0" w:line="276" w:lineRule="auto"/>
        <w:ind w:right="53"/>
        <w:contextualSpacing/>
        <w:rPr>
          <w:rFonts w:ascii="Calibri" w:hAnsi="Calibri" w:cs="Calibri"/>
          <w:noProof/>
          <w:color w:val="auto"/>
          <w:sz w:val="22"/>
          <w:lang w:val="fr-CA"/>
        </w:rPr>
      </w:pPr>
      <w:r w:rsidRPr="00D40312">
        <w:rPr>
          <w:rFonts w:ascii="Calibri" w:hAnsi="Calibri" w:cs="Calibri"/>
          <w:noProof/>
          <w:color w:val="auto"/>
          <w:lang w:val="fr-CA"/>
        </w:rPr>
        <w:lastRenderedPageBreak/>
        <w:t xml:space="preserve">SI CELA N’A PAS DÉJÀ ÉTÉ MENTIONNÉ : </w:t>
      </w:r>
      <w:r w:rsidRPr="00D40312">
        <w:rPr>
          <w:rFonts w:ascii="Calibri" w:hAnsi="Calibri" w:cs="Calibri"/>
          <w:noProof/>
          <w:color w:val="auto"/>
          <w:sz w:val="22"/>
          <w:lang w:val="fr-CA"/>
        </w:rPr>
        <w:t>Si vous pensez aux principaux enjeux que vous avez identifiés comme ayant un impact sur [la population du RGT/les parents], où se situe l’enjeu des soins de santé? Est-il plus important, moins important ou de même importance?</w:t>
      </w:r>
    </w:p>
    <w:bookmarkEnd w:id="230"/>
    <w:p w14:paraId="3EEC2AF2" w14:textId="77777777" w:rsidR="00D40312" w:rsidRPr="00D40312" w:rsidRDefault="00D40312" w:rsidP="00D40312">
      <w:pPr>
        <w:spacing w:after="0" w:line="276" w:lineRule="auto"/>
        <w:rPr>
          <w:rFonts w:ascii="Calibri" w:eastAsia="Times New Roman" w:hAnsi="Calibri" w:cs="Calibri"/>
          <w:color w:val="auto"/>
          <w:sz w:val="22"/>
          <w:lang w:val="fr-CA"/>
        </w:rPr>
      </w:pPr>
    </w:p>
    <w:p w14:paraId="053855CB" w14:textId="77777777" w:rsidR="00D40312" w:rsidRPr="00D40312" w:rsidRDefault="00D40312" w:rsidP="00D40312">
      <w:pPr>
        <w:numPr>
          <w:ilvl w:val="0"/>
          <w:numId w:val="13"/>
        </w:numPr>
        <w:spacing w:after="0" w:line="276" w:lineRule="auto"/>
        <w:rPr>
          <w:rFonts w:ascii="Calibri" w:eastAsia="Times New Roman" w:hAnsi="Calibri" w:cs="Calibri"/>
          <w:color w:val="auto"/>
          <w:sz w:val="22"/>
          <w:lang w:val="fr-CA"/>
        </w:rPr>
      </w:pPr>
      <w:r w:rsidRPr="00D40312">
        <w:rPr>
          <w:rFonts w:ascii="Calibri" w:hAnsi="Calibri" w:cs="Calibri"/>
          <w:color w:val="auto"/>
          <w:sz w:val="22"/>
          <w:lang w:val="fr-CA"/>
        </w:rPr>
        <w:t>Comment évalueriez-vous la qualité du système de soins de santé là où vous résidez? Qu’est-ce qui vous fait dire cela?</w:t>
      </w:r>
    </w:p>
    <w:p w14:paraId="5D3FF1FC" w14:textId="77777777" w:rsidR="00D40312" w:rsidRPr="00D40312" w:rsidRDefault="00D40312" w:rsidP="00D40312">
      <w:pPr>
        <w:spacing w:after="0" w:line="276" w:lineRule="auto"/>
        <w:rPr>
          <w:rFonts w:ascii="Calibri" w:eastAsia="Times New Roman" w:hAnsi="Calibri" w:cs="Calibri"/>
          <w:color w:val="auto"/>
          <w:sz w:val="22"/>
          <w:lang w:val="fr-CA"/>
        </w:rPr>
      </w:pPr>
    </w:p>
    <w:p w14:paraId="793334F3" w14:textId="77777777" w:rsidR="00D40312" w:rsidRPr="00D40312" w:rsidRDefault="00D40312" w:rsidP="00D40312">
      <w:pPr>
        <w:numPr>
          <w:ilvl w:val="0"/>
          <w:numId w:val="13"/>
        </w:numPr>
        <w:spacing w:after="0" w:line="276" w:lineRule="auto"/>
        <w:rPr>
          <w:rFonts w:ascii="Calibri" w:eastAsia="Times New Roman" w:hAnsi="Calibri" w:cs="Calibri"/>
          <w:color w:val="auto"/>
          <w:sz w:val="22"/>
          <w:lang w:val="fr-CA"/>
        </w:rPr>
      </w:pPr>
      <w:r w:rsidRPr="00D40312">
        <w:rPr>
          <w:rFonts w:ascii="Calibri" w:hAnsi="Calibri" w:cs="Calibri"/>
          <w:color w:val="auto"/>
          <w:sz w:val="22"/>
          <w:lang w:val="fr-CA"/>
        </w:rPr>
        <w:t>Et qu’en est-il de l’accès aux services de soins de santé? Qu’est-ce qui vous fait dire cela?</w:t>
      </w:r>
    </w:p>
    <w:p w14:paraId="3C833767" w14:textId="77777777" w:rsidR="00D40312" w:rsidRPr="00D40312" w:rsidRDefault="00D40312" w:rsidP="00D40312">
      <w:pPr>
        <w:spacing w:after="0" w:line="276" w:lineRule="auto"/>
        <w:rPr>
          <w:rFonts w:ascii="Calibri" w:eastAsia="Times New Roman" w:hAnsi="Calibri" w:cs="Calibri"/>
          <w:color w:val="auto"/>
          <w:sz w:val="22"/>
          <w:lang w:val="fr-CA"/>
        </w:rPr>
      </w:pPr>
    </w:p>
    <w:p w14:paraId="10F13E44" w14:textId="77777777" w:rsidR="00D40312" w:rsidRPr="00D40312" w:rsidRDefault="00D40312" w:rsidP="00D40312">
      <w:pPr>
        <w:numPr>
          <w:ilvl w:val="0"/>
          <w:numId w:val="13"/>
        </w:numPr>
        <w:spacing w:after="0" w:line="276" w:lineRule="auto"/>
        <w:rPr>
          <w:rFonts w:ascii="Calibri" w:eastAsia="Times New Roman" w:hAnsi="Calibri" w:cs="Calibri"/>
          <w:color w:val="auto"/>
          <w:sz w:val="22"/>
          <w:lang w:val="fr-CA"/>
        </w:rPr>
      </w:pPr>
      <w:r w:rsidRPr="00D40312">
        <w:rPr>
          <w:rFonts w:ascii="Calibri" w:hAnsi="Calibri" w:cs="Calibri"/>
          <w:color w:val="auto"/>
          <w:sz w:val="22"/>
          <w:lang w:val="fr-CA"/>
        </w:rPr>
        <w:t>Quels sont les plus grands défis liés aux soins de santé dans votre région?</w:t>
      </w:r>
    </w:p>
    <w:p w14:paraId="11EE73FF" w14:textId="77777777" w:rsidR="00D40312" w:rsidRPr="00D40312" w:rsidRDefault="00D40312" w:rsidP="00D40312">
      <w:pPr>
        <w:spacing w:after="0" w:line="276" w:lineRule="auto"/>
        <w:rPr>
          <w:rFonts w:ascii="Calibri" w:eastAsia="Times New Roman" w:hAnsi="Calibri" w:cs="Calibri"/>
          <w:color w:val="auto"/>
          <w:sz w:val="22"/>
          <w:lang w:val="fr-CA"/>
        </w:rPr>
      </w:pPr>
    </w:p>
    <w:p w14:paraId="03E4C772"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noProof/>
          <w:color w:val="auto"/>
          <w:sz w:val="22"/>
          <w:szCs w:val="21"/>
          <w:lang w:val="fr-CA"/>
        </w:rPr>
        <w:t>Est-ce que quelqu’un a entendu parler de récents engagements ou d’annonces faites par le gouvernement du Canada en matière de soins de santé?</w:t>
      </w:r>
      <w:r w:rsidRPr="00D40312">
        <w:rPr>
          <w:rFonts w:ascii="Calibri" w:hAnsi="Calibri" w:cs="Calibri"/>
          <w:color w:val="auto"/>
          <w:sz w:val="22"/>
          <w:lang w:val="fr-CA"/>
        </w:rPr>
        <w:t xml:space="preserve"> </w:t>
      </w:r>
    </w:p>
    <w:p w14:paraId="7AC410AA" w14:textId="77777777" w:rsidR="00D40312" w:rsidRPr="00D40312" w:rsidRDefault="00D40312" w:rsidP="00D40312">
      <w:pPr>
        <w:numPr>
          <w:ilvl w:val="1"/>
          <w:numId w:val="13"/>
        </w:numPr>
        <w:spacing w:after="0" w:line="276" w:lineRule="auto"/>
        <w:ind w:right="53"/>
        <w:contextualSpacing/>
        <w:rPr>
          <w:rFonts w:ascii="Calibri" w:hAnsi="Calibri" w:cs="Calibri"/>
          <w:color w:val="auto"/>
          <w:sz w:val="22"/>
          <w:lang w:val="fr-CA"/>
        </w:rPr>
      </w:pPr>
      <w:r w:rsidRPr="00D40312">
        <w:rPr>
          <w:rFonts w:ascii="Calibri" w:hAnsi="Calibri" w:cs="Calibri"/>
          <w:color w:val="auto"/>
          <w:sz w:val="22"/>
          <w:lang w:val="fr-CA"/>
        </w:rPr>
        <w:t xml:space="preserve">SONDER : Avez-vous entendu quelque chose au sujet des négociations entre les gouvernements fédéral et provincial sur le financement des soins de santé? </w:t>
      </w:r>
    </w:p>
    <w:p w14:paraId="4EC0490F" w14:textId="77777777" w:rsidR="00D40312" w:rsidRPr="00D40312" w:rsidRDefault="00D40312" w:rsidP="00D40312">
      <w:pPr>
        <w:numPr>
          <w:ilvl w:val="2"/>
          <w:numId w:val="13"/>
        </w:numPr>
        <w:spacing w:after="0" w:line="276" w:lineRule="auto"/>
        <w:ind w:right="53"/>
        <w:contextualSpacing/>
        <w:rPr>
          <w:rFonts w:ascii="Calibri" w:hAnsi="Calibri" w:cs="Calibri"/>
          <w:color w:val="auto"/>
          <w:sz w:val="22"/>
          <w:lang w:val="fr-CA"/>
        </w:rPr>
      </w:pPr>
      <w:r w:rsidRPr="00D40312">
        <w:rPr>
          <w:rFonts w:ascii="Calibri" w:hAnsi="Calibri" w:cs="Calibri"/>
          <w:color w:val="auto"/>
          <w:sz w:val="22"/>
          <w:lang w:val="fr-CA"/>
        </w:rPr>
        <w:t>SI OUI : Qu’avez-vous entendu? Quelles ont été vos impressions sur les négociations?</w:t>
      </w:r>
    </w:p>
    <w:p w14:paraId="41BFB5AB" w14:textId="77777777" w:rsidR="00D40312" w:rsidRPr="00D40312" w:rsidRDefault="00D40312" w:rsidP="00D40312">
      <w:pPr>
        <w:spacing w:after="0" w:line="276" w:lineRule="auto"/>
        <w:rPr>
          <w:rFonts w:ascii="Calibri" w:eastAsia="Times New Roman" w:hAnsi="Calibri" w:cs="Calibri"/>
          <w:color w:val="auto"/>
          <w:sz w:val="22"/>
          <w:lang w:val="fr-CA"/>
        </w:rPr>
      </w:pPr>
    </w:p>
    <w:p w14:paraId="72A92634" w14:textId="77777777" w:rsidR="00D40312" w:rsidRPr="00D40312" w:rsidRDefault="00D40312" w:rsidP="00D40312">
      <w:pPr>
        <w:numPr>
          <w:ilvl w:val="0"/>
          <w:numId w:val="17"/>
        </w:numPr>
        <w:spacing w:after="0" w:line="276" w:lineRule="auto"/>
        <w:ind w:right="53"/>
        <w:contextualSpacing/>
        <w:rPr>
          <w:rFonts w:ascii="Calibri" w:hAnsi="Calibri" w:cs="Calibri"/>
          <w:color w:val="auto"/>
          <w:sz w:val="22"/>
          <w:lang w:val="fr-CA"/>
        </w:rPr>
      </w:pPr>
      <w:r w:rsidRPr="00D40312">
        <w:rPr>
          <w:rFonts w:ascii="Calibri" w:hAnsi="Calibri" w:cs="Calibri"/>
          <w:color w:val="auto"/>
          <w:sz w:val="22"/>
          <w:lang w:val="fr-CA"/>
        </w:rPr>
        <w:t>En ce qui concerne les soins de santé, le gouvernement du Canada est-il généralement sur la bonne voie ou sur la mauvaise voie? Pourquoi dites-vous cela?</w:t>
      </w:r>
    </w:p>
    <w:p w14:paraId="5E2B84DC" w14:textId="77777777" w:rsidR="00D40312" w:rsidRPr="00D40312" w:rsidRDefault="00D40312" w:rsidP="00D40312">
      <w:pPr>
        <w:numPr>
          <w:ilvl w:val="1"/>
          <w:numId w:val="17"/>
        </w:numPr>
        <w:spacing w:after="0" w:line="276" w:lineRule="auto"/>
        <w:contextualSpacing/>
        <w:rPr>
          <w:rFonts w:ascii="Calibri" w:eastAsia="Times New Roman" w:hAnsi="Calibri" w:cs="Calibri"/>
          <w:color w:val="auto"/>
          <w:sz w:val="22"/>
          <w:lang w:val="fr-CA"/>
        </w:rPr>
      </w:pPr>
      <w:bookmarkStart w:id="231" w:name="_Hlk129865273"/>
      <w:r w:rsidRPr="00D40312">
        <w:rPr>
          <w:rFonts w:ascii="Calibri" w:hAnsi="Calibri" w:cs="Calibri"/>
          <w:color w:val="auto"/>
          <w:sz w:val="22"/>
          <w:lang w:val="fr-CA"/>
        </w:rPr>
        <w:t>Pour les personnes qui disent qu’il est sur la mauvaise voie, que pourrait faire le gouvernement fédéral pour se mettre sur la bonne voie?</w:t>
      </w:r>
      <w:bookmarkEnd w:id="231"/>
    </w:p>
    <w:p w14:paraId="4694E262" w14:textId="77777777" w:rsidR="00D40312" w:rsidRPr="00D40312" w:rsidRDefault="00D40312" w:rsidP="00D40312">
      <w:pPr>
        <w:spacing w:after="0" w:line="276" w:lineRule="auto"/>
        <w:rPr>
          <w:rFonts w:ascii="Calibri" w:eastAsia="Times New Roman" w:hAnsi="Calibri" w:cs="Calibri"/>
          <w:color w:val="auto"/>
          <w:sz w:val="22"/>
          <w:lang w:val="fr-CA"/>
        </w:rPr>
      </w:pPr>
    </w:p>
    <w:p w14:paraId="58BDAA1C" w14:textId="77777777" w:rsidR="00D40312" w:rsidRPr="00D40312" w:rsidRDefault="00D40312" w:rsidP="00D40312">
      <w:pPr>
        <w:spacing w:after="0" w:line="276" w:lineRule="auto"/>
        <w:rPr>
          <w:rFonts w:ascii="Calibri" w:eastAsia="Times New Roman" w:hAnsi="Calibri" w:cs="Calibri"/>
          <w:b/>
          <w:bCs/>
          <w:color w:val="auto"/>
          <w:sz w:val="22"/>
          <w:lang w:val="fr-CA"/>
        </w:rPr>
      </w:pPr>
      <w:r w:rsidRPr="00D40312">
        <w:rPr>
          <w:rFonts w:ascii="Calibri" w:hAnsi="Calibri" w:cs="Calibri"/>
          <w:color w:val="auto"/>
          <w:sz w:val="22"/>
          <w:highlight w:val="yellow"/>
          <w:lang w:val="fr-CA"/>
        </w:rPr>
        <w:t>Personnes de couleur de la RGT</w:t>
      </w:r>
      <w:r w:rsidRPr="00D40312">
        <w:rPr>
          <w:rFonts w:ascii="Calibri" w:hAnsi="Calibri" w:cs="Calibri"/>
          <w:color w:val="auto"/>
          <w:sz w:val="22"/>
          <w:lang w:val="fr-CA"/>
        </w:rPr>
        <w:t xml:space="preserve"> </w:t>
      </w:r>
      <w:r w:rsidRPr="00D40312">
        <w:rPr>
          <w:rFonts w:ascii="Calibri" w:hAnsi="Calibri" w:cs="Calibri"/>
          <w:b/>
          <w:color w:val="000000"/>
          <w:sz w:val="22"/>
          <w:lang w:val="fr-CA"/>
        </w:rPr>
        <w:t>AFFICHER À L’ÉCRAN </w:t>
      </w:r>
      <w:r w:rsidRPr="00D40312">
        <w:rPr>
          <w:rFonts w:ascii="Calibri" w:eastAsia="Times New Roman" w:hAnsi="Calibri" w:cs="Calibri"/>
          <w:b/>
          <w:bCs/>
          <w:color w:val="auto"/>
          <w:sz w:val="22"/>
          <w:lang w:val="fr-CA"/>
        </w:rPr>
        <w:t>:</w:t>
      </w:r>
    </w:p>
    <w:p w14:paraId="7F33CC36" w14:textId="77777777" w:rsidR="00D40312" w:rsidRPr="00D40312" w:rsidRDefault="00D40312" w:rsidP="00D40312">
      <w:pPr>
        <w:spacing w:after="0"/>
        <w:rPr>
          <w:rFonts w:ascii="Calibri" w:eastAsia="Times New Roman" w:hAnsi="Calibri" w:cs="Calibri"/>
          <w:color w:val="000000"/>
          <w:sz w:val="22"/>
          <w:lang w:val="fr-CA"/>
        </w:rPr>
      </w:pPr>
      <w:r w:rsidRPr="00D40312">
        <w:rPr>
          <w:rFonts w:ascii="Calibri" w:eastAsia="Times New Roman" w:hAnsi="Calibri" w:cs="Calibri"/>
          <w:color w:val="000000"/>
          <w:sz w:val="22"/>
          <w:lang w:val="fr-CA"/>
        </w:rPr>
        <w:t xml:space="preserve">Le gouvernement du Canada a récemment annoncé cinq domaines prioritaires en matière de soins de santé : </w:t>
      </w:r>
    </w:p>
    <w:p w14:paraId="012E1DDF" w14:textId="77777777" w:rsidR="00D40312" w:rsidRPr="00D40312" w:rsidRDefault="00D40312" w:rsidP="00D40312">
      <w:pPr>
        <w:numPr>
          <w:ilvl w:val="0"/>
          <w:numId w:val="47"/>
        </w:numPr>
        <w:spacing w:after="0"/>
        <w:rPr>
          <w:rFonts w:ascii="Calibri" w:eastAsia="Times New Roman" w:hAnsi="Calibri" w:cs="Calibri"/>
          <w:color w:val="000000"/>
          <w:sz w:val="22"/>
          <w:lang w:val="fr-CA"/>
        </w:rPr>
      </w:pPr>
      <w:r w:rsidRPr="00D40312">
        <w:rPr>
          <w:rFonts w:ascii="Calibri" w:eastAsia="Times New Roman" w:hAnsi="Calibri" w:cs="Calibri"/>
          <w:color w:val="000000"/>
          <w:sz w:val="22"/>
          <w:lang w:val="fr-CA"/>
        </w:rPr>
        <w:t>remédier aux pénuries de personnel de la santé et réduire les temps d’attente;</w:t>
      </w:r>
    </w:p>
    <w:p w14:paraId="613C9700" w14:textId="77777777" w:rsidR="00D40312" w:rsidRPr="00D40312" w:rsidRDefault="00D40312" w:rsidP="00D40312">
      <w:pPr>
        <w:numPr>
          <w:ilvl w:val="0"/>
          <w:numId w:val="47"/>
        </w:numPr>
        <w:spacing w:after="0"/>
        <w:rPr>
          <w:rFonts w:ascii="Calibri" w:eastAsia="Times New Roman" w:hAnsi="Calibri" w:cs="Calibri"/>
          <w:color w:val="000000"/>
          <w:sz w:val="22"/>
          <w:lang w:val="fr-CA"/>
        </w:rPr>
      </w:pPr>
      <w:r w:rsidRPr="00D40312">
        <w:rPr>
          <w:rFonts w:ascii="Calibri" w:eastAsia="Times New Roman" w:hAnsi="Calibri" w:cs="Calibri"/>
          <w:color w:val="000000"/>
          <w:sz w:val="22"/>
          <w:lang w:val="fr-CA"/>
        </w:rPr>
        <w:t xml:space="preserve">augmenter l’accès aux soins de santé familiale; </w:t>
      </w:r>
    </w:p>
    <w:p w14:paraId="6C79D488" w14:textId="77777777" w:rsidR="00D40312" w:rsidRPr="00D40312" w:rsidRDefault="00D40312" w:rsidP="00D40312">
      <w:pPr>
        <w:numPr>
          <w:ilvl w:val="0"/>
          <w:numId w:val="47"/>
        </w:numPr>
        <w:spacing w:after="0"/>
        <w:rPr>
          <w:rFonts w:ascii="Calibri" w:eastAsia="Times New Roman" w:hAnsi="Calibri" w:cs="Calibri"/>
          <w:color w:val="000000"/>
          <w:sz w:val="22"/>
          <w:lang w:val="fr-CA"/>
        </w:rPr>
      </w:pPr>
      <w:r w:rsidRPr="00D40312">
        <w:rPr>
          <w:rFonts w:ascii="Calibri" w:eastAsia="Times New Roman" w:hAnsi="Calibri" w:cs="Calibri"/>
          <w:color w:val="000000"/>
          <w:sz w:val="22"/>
          <w:lang w:val="fr-CA"/>
        </w:rPr>
        <w:t>améliorer les soins de longue durée et les soins à domicile;</w:t>
      </w:r>
    </w:p>
    <w:p w14:paraId="18DB628A" w14:textId="77777777" w:rsidR="00D40312" w:rsidRPr="00D40312" w:rsidRDefault="00D40312" w:rsidP="00D40312">
      <w:pPr>
        <w:numPr>
          <w:ilvl w:val="0"/>
          <w:numId w:val="47"/>
        </w:numPr>
        <w:spacing w:after="0"/>
        <w:rPr>
          <w:rFonts w:ascii="Calibri" w:eastAsia="Times New Roman" w:hAnsi="Calibri" w:cs="Calibri"/>
          <w:color w:val="000000"/>
          <w:sz w:val="22"/>
          <w:lang w:val="fr-CA"/>
        </w:rPr>
      </w:pPr>
      <w:r w:rsidRPr="00D40312">
        <w:rPr>
          <w:rFonts w:ascii="Calibri" w:eastAsia="Times New Roman" w:hAnsi="Calibri" w:cs="Calibri"/>
          <w:color w:val="000000"/>
          <w:sz w:val="22"/>
          <w:lang w:val="fr-CA"/>
        </w:rPr>
        <w:t>s’attaquer aux questions de santé mentale et de consommation de substances;</w:t>
      </w:r>
    </w:p>
    <w:p w14:paraId="336008CC" w14:textId="77777777" w:rsidR="00D40312" w:rsidRPr="00D40312" w:rsidRDefault="00D40312" w:rsidP="00D40312">
      <w:pPr>
        <w:numPr>
          <w:ilvl w:val="0"/>
          <w:numId w:val="47"/>
        </w:numPr>
        <w:spacing w:after="0" w:line="276" w:lineRule="auto"/>
        <w:rPr>
          <w:rFonts w:ascii="Calibri" w:eastAsia="Times New Roman" w:hAnsi="Calibri" w:cs="Calibri"/>
          <w:color w:val="auto"/>
          <w:sz w:val="22"/>
          <w:lang w:val="fr-CA"/>
        </w:rPr>
      </w:pPr>
      <w:r w:rsidRPr="00D40312">
        <w:rPr>
          <w:rFonts w:ascii="Calibri" w:hAnsi="Calibri" w:cs="Calibri"/>
          <w:color w:val="000000"/>
          <w:sz w:val="22"/>
          <w:lang w:val="fr-CA"/>
        </w:rPr>
        <w:t>moderniser la gestion des données sur la santé et les soins virtuels.</w:t>
      </w:r>
    </w:p>
    <w:p w14:paraId="063E4A96" w14:textId="77777777" w:rsidR="00D40312" w:rsidRPr="00D40312" w:rsidRDefault="00D40312" w:rsidP="00D40312">
      <w:pPr>
        <w:spacing w:after="0" w:line="276" w:lineRule="auto"/>
        <w:rPr>
          <w:rFonts w:ascii="Calibri" w:eastAsia="Times New Roman" w:hAnsi="Calibri" w:cs="Calibri"/>
          <w:color w:val="auto"/>
          <w:sz w:val="22"/>
          <w:lang w:val="fr-CA"/>
        </w:rPr>
      </w:pPr>
    </w:p>
    <w:p w14:paraId="1EC0131E"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Personnes de couleur de la RGT</w:t>
      </w:r>
      <w:r w:rsidRPr="00D40312">
        <w:rPr>
          <w:rFonts w:ascii="Calibri" w:hAnsi="Calibri" w:cs="Calibri"/>
          <w:color w:val="auto"/>
          <w:sz w:val="22"/>
          <w:lang w:val="fr-CA"/>
        </w:rPr>
        <w:t xml:space="preserve"> </w:t>
      </w:r>
      <w:r w:rsidRPr="00D40312">
        <w:rPr>
          <w:rFonts w:ascii="Calibri" w:hAnsi="Calibri" w:cs="Calibri"/>
          <w:color w:val="000000"/>
          <w:sz w:val="22"/>
          <w:lang w:val="fr-CA"/>
        </w:rPr>
        <w:t>Quelles sont vos premières réactions lorsque vous voyez cette liste de priorités?</w:t>
      </w:r>
      <w:r w:rsidRPr="00D40312">
        <w:rPr>
          <w:rFonts w:ascii="Calibri" w:hAnsi="Calibri" w:cs="Calibri"/>
          <w:color w:val="auto"/>
          <w:sz w:val="22"/>
          <w:lang w:val="fr-CA"/>
        </w:rPr>
        <w:t xml:space="preserve"> </w:t>
      </w:r>
    </w:p>
    <w:p w14:paraId="49AA2955" w14:textId="77777777" w:rsidR="00D40312" w:rsidRPr="00D40312" w:rsidRDefault="00D40312" w:rsidP="00D40312">
      <w:pPr>
        <w:spacing w:after="0" w:line="276" w:lineRule="auto"/>
        <w:rPr>
          <w:rFonts w:ascii="Calibri" w:hAnsi="Calibri" w:cs="Calibri"/>
          <w:color w:val="auto"/>
          <w:sz w:val="22"/>
          <w:lang w:val="fr-CA"/>
        </w:rPr>
      </w:pPr>
    </w:p>
    <w:p w14:paraId="20008E01"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t>Personnes de couleur de la RGT</w:t>
      </w:r>
      <w:r w:rsidRPr="00D40312">
        <w:rPr>
          <w:rFonts w:ascii="Calibri" w:hAnsi="Calibri" w:cs="Calibri"/>
          <w:color w:val="auto"/>
          <w:sz w:val="22"/>
          <w:lang w:val="fr-CA"/>
        </w:rPr>
        <w:t xml:space="preserve"> </w:t>
      </w:r>
      <w:r w:rsidRPr="00D40312">
        <w:rPr>
          <w:rFonts w:ascii="Calibri" w:hAnsi="Calibri" w:cs="Calibri"/>
          <w:color w:val="000000"/>
          <w:sz w:val="22"/>
          <w:lang w:val="fr-CA"/>
        </w:rPr>
        <w:t>Parmi les priorités énumérées, y en a-t-il qui vous semblent particulièrement importantes</w:t>
      </w:r>
      <w:r w:rsidRPr="00D40312">
        <w:rPr>
          <w:rFonts w:ascii="Calibri" w:hAnsi="Calibri" w:cs="Calibri"/>
          <w:color w:val="auto"/>
          <w:sz w:val="22"/>
          <w:lang w:val="fr-CA"/>
        </w:rPr>
        <w:t>?</w:t>
      </w:r>
    </w:p>
    <w:p w14:paraId="505473F6" w14:textId="77777777" w:rsidR="00D40312" w:rsidRPr="00D40312" w:rsidRDefault="00D40312" w:rsidP="00D40312">
      <w:pPr>
        <w:spacing w:after="0" w:line="276" w:lineRule="auto"/>
        <w:rPr>
          <w:rFonts w:ascii="Calibri" w:hAnsi="Calibri" w:cs="Calibri"/>
          <w:color w:val="auto"/>
          <w:sz w:val="22"/>
          <w:lang w:val="fr-CA"/>
        </w:rPr>
      </w:pPr>
    </w:p>
    <w:p w14:paraId="52F175AA"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highlight w:val="yellow"/>
          <w:lang w:val="fr-CA"/>
        </w:rPr>
        <w:lastRenderedPageBreak/>
        <w:t>Personnes de couleur de la RGT</w:t>
      </w:r>
      <w:r w:rsidRPr="00D40312">
        <w:rPr>
          <w:rFonts w:ascii="Calibri" w:hAnsi="Calibri" w:cs="Calibri"/>
          <w:color w:val="auto"/>
          <w:sz w:val="22"/>
          <w:lang w:val="fr-CA"/>
        </w:rPr>
        <w:t xml:space="preserve"> </w:t>
      </w:r>
      <w:r w:rsidRPr="00D40312">
        <w:rPr>
          <w:rFonts w:ascii="Calibri" w:hAnsi="Calibri" w:cs="Calibri"/>
          <w:color w:val="000000"/>
          <w:sz w:val="22"/>
          <w:lang w:val="fr-CA"/>
        </w:rPr>
        <w:t>Y a-t-il des priorités qui, selon vous, ne devraient pas figurer sur la liste? Pour quelles raisons</w:t>
      </w:r>
      <w:r w:rsidRPr="00D40312">
        <w:rPr>
          <w:rFonts w:ascii="Calibri" w:hAnsi="Calibri" w:cs="Calibri"/>
          <w:color w:val="auto"/>
          <w:sz w:val="22"/>
          <w:lang w:val="fr-CA"/>
        </w:rPr>
        <w:t>?</w:t>
      </w:r>
    </w:p>
    <w:p w14:paraId="143BD7AC" w14:textId="77777777" w:rsidR="00D40312" w:rsidRPr="00D40312" w:rsidRDefault="00D40312" w:rsidP="00D40312">
      <w:pPr>
        <w:spacing w:after="0" w:line="276" w:lineRule="auto"/>
        <w:rPr>
          <w:rFonts w:ascii="Calibri" w:hAnsi="Calibri" w:cs="Calibri"/>
          <w:color w:val="auto"/>
          <w:sz w:val="22"/>
          <w:lang w:val="fr-CA"/>
        </w:rPr>
      </w:pPr>
    </w:p>
    <w:p w14:paraId="56CD9DF3" w14:textId="77777777" w:rsidR="00D40312" w:rsidRPr="00D40312" w:rsidRDefault="00D40312" w:rsidP="00D40312">
      <w:pPr>
        <w:numPr>
          <w:ilvl w:val="0"/>
          <w:numId w:val="13"/>
        </w:numPr>
        <w:spacing w:after="0" w:line="276" w:lineRule="auto"/>
        <w:ind w:right="53"/>
        <w:contextualSpacing/>
        <w:rPr>
          <w:rFonts w:ascii="Calibri" w:hAnsi="Calibri" w:cs="Calibri"/>
          <w:color w:val="auto"/>
          <w:sz w:val="22"/>
          <w:lang w:val="fr-CA"/>
        </w:rPr>
      </w:pPr>
      <w:r w:rsidRPr="00D40312">
        <w:rPr>
          <w:rFonts w:ascii="Calibri" w:eastAsia="Times New Roman" w:hAnsi="Calibri" w:cs="Calibri"/>
          <w:bCs/>
          <w:color w:val="auto"/>
          <w:sz w:val="22"/>
          <w:highlight w:val="yellow"/>
          <w:lang w:val="fr-CA"/>
        </w:rPr>
        <w:t>Parents de la région de la Capitale-Nationale du Québec</w:t>
      </w:r>
      <w:r w:rsidRPr="00D40312">
        <w:rPr>
          <w:rFonts w:ascii="Calibri" w:hAnsi="Calibri" w:cs="Calibri"/>
          <w:color w:val="auto"/>
          <w:sz w:val="22"/>
          <w:lang w:val="fr-CA"/>
        </w:rPr>
        <w:t xml:space="preserve"> SONDER : Avez-vous entendu parler du fait que Santé Canada a obtenu un approvisionnement supplémentaire en médicaments pour enfants?</w:t>
      </w:r>
    </w:p>
    <w:p w14:paraId="29316386" w14:textId="77777777" w:rsidR="00D40312" w:rsidRPr="00D40312" w:rsidRDefault="00D40312" w:rsidP="00D40312">
      <w:pPr>
        <w:spacing w:after="0"/>
        <w:contextualSpacing/>
        <w:rPr>
          <w:rFonts w:ascii="Calibri" w:hAnsi="Calibri" w:cs="Calibri"/>
          <w:color w:val="auto"/>
          <w:sz w:val="22"/>
          <w:lang w:val="fr-CA"/>
        </w:rPr>
      </w:pPr>
    </w:p>
    <w:p w14:paraId="66C3C2E6" w14:textId="77777777" w:rsidR="00D40312" w:rsidRPr="00D40312" w:rsidRDefault="00D40312" w:rsidP="00D40312">
      <w:pPr>
        <w:spacing w:after="0" w:line="276" w:lineRule="auto"/>
        <w:rPr>
          <w:rFonts w:ascii="Calibri" w:hAnsi="Calibri"/>
          <w:b/>
          <w:color w:val="auto"/>
          <w:sz w:val="22"/>
          <w:szCs w:val="21"/>
          <w:u w:val="single"/>
          <w:lang w:val="fr-CA"/>
        </w:rPr>
      </w:pPr>
      <w:r w:rsidRPr="00D40312">
        <w:rPr>
          <w:rFonts w:ascii="Calibri" w:hAnsi="Calibri"/>
          <w:b/>
          <w:color w:val="auto"/>
          <w:sz w:val="22"/>
          <w:szCs w:val="21"/>
          <w:u w:val="single"/>
          <w:lang w:val="fr-CA"/>
        </w:rPr>
        <w:t xml:space="preserve">ARMES À FEU (80 minutes) </w:t>
      </w:r>
      <w:r w:rsidRPr="00D40312">
        <w:rPr>
          <w:rFonts w:ascii="Calibri" w:hAnsi="Calibri" w:cs="Calibri"/>
          <w:color w:val="auto"/>
          <w:sz w:val="22"/>
          <w:highlight w:val="yellow"/>
          <w:lang w:val="fr-CA"/>
        </w:rPr>
        <w:t>Résidents et propriétaires d’armes à feu autochtones des Prairies</w:t>
      </w:r>
    </w:p>
    <w:p w14:paraId="7F18ECBC" w14:textId="77777777" w:rsidR="00D40312" w:rsidRPr="00D40312" w:rsidRDefault="00D40312" w:rsidP="00D40312">
      <w:pPr>
        <w:spacing w:after="0" w:line="276" w:lineRule="auto"/>
        <w:rPr>
          <w:rFonts w:ascii="Calibri" w:hAnsi="Calibri"/>
          <w:color w:val="auto"/>
          <w:sz w:val="22"/>
          <w:szCs w:val="21"/>
          <w:lang w:val="fr-CA"/>
        </w:rPr>
      </w:pPr>
    </w:p>
    <w:p w14:paraId="7A3ED9CF" w14:textId="77777777" w:rsidR="00D40312" w:rsidRPr="00D40312" w:rsidRDefault="00D40312" w:rsidP="00D40312">
      <w:pPr>
        <w:spacing w:after="0" w:line="276" w:lineRule="auto"/>
        <w:rPr>
          <w:rFonts w:ascii="Calibri" w:hAnsi="Calibri"/>
          <w:color w:val="auto"/>
          <w:sz w:val="22"/>
          <w:szCs w:val="21"/>
          <w:lang w:val="fr-CA"/>
        </w:rPr>
      </w:pPr>
      <w:r w:rsidRPr="00D40312">
        <w:rPr>
          <w:rFonts w:ascii="Calibri" w:hAnsi="Calibri"/>
          <w:color w:val="auto"/>
          <w:sz w:val="22"/>
          <w:szCs w:val="21"/>
          <w:lang w:val="fr-CA"/>
        </w:rPr>
        <w:t>Passons à un autre sujet…</w:t>
      </w:r>
    </w:p>
    <w:p w14:paraId="5836E198" w14:textId="77777777" w:rsidR="00D40312" w:rsidRPr="00D40312" w:rsidRDefault="00D40312" w:rsidP="00D40312">
      <w:pPr>
        <w:spacing w:after="0" w:line="276" w:lineRule="auto"/>
        <w:rPr>
          <w:rFonts w:ascii="Calibri" w:hAnsi="Calibri"/>
          <w:color w:val="auto"/>
          <w:sz w:val="22"/>
          <w:szCs w:val="21"/>
          <w:lang w:val="fr-CA"/>
        </w:rPr>
      </w:pPr>
    </w:p>
    <w:p w14:paraId="4C7966C0" w14:textId="77777777" w:rsidR="00D40312" w:rsidRPr="00D40312" w:rsidRDefault="00D40312" w:rsidP="00D40312">
      <w:pPr>
        <w:numPr>
          <w:ilvl w:val="0"/>
          <w:numId w:val="12"/>
        </w:numPr>
        <w:spacing w:after="0" w:line="276" w:lineRule="auto"/>
        <w:ind w:left="360"/>
        <w:textAlignment w:val="baseline"/>
        <w:rPr>
          <w:rFonts w:ascii="Calibri" w:eastAsia="Times New Roman" w:hAnsi="Calibri"/>
          <w:color w:val="auto"/>
          <w:sz w:val="22"/>
          <w:szCs w:val="20"/>
          <w:lang w:val="fr-CA"/>
        </w:rPr>
      </w:pPr>
      <w:bookmarkStart w:id="232" w:name="_Hlk129865293"/>
      <w:r w:rsidRPr="00D40312">
        <w:rPr>
          <w:rFonts w:ascii="Calibri" w:eastAsia="Times New Roman" w:hAnsi="Calibri" w:cs="Calibri"/>
          <w:color w:val="000000"/>
          <w:sz w:val="22"/>
          <w:lang w:val="fr-CA"/>
        </w:rPr>
        <w:t>Comment décririez-vous les lois sur les armes à feu au Canada aujourd’hui? Diriez-vous que le Canada est sur la bonne voie ou sur la mauvaise voie en matière de lois sur les armes à feu?</w:t>
      </w:r>
    </w:p>
    <w:bookmarkEnd w:id="232"/>
    <w:p w14:paraId="6867A81E" w14:textId="77777777" w:rsidR="00D40312" w:rsidRPr="00D40312" w:rsidRDefault="00D40312" w:rsidP="00D40312">
      <w:pPr>
        <w:spacing w:after="0" w:line="276" w:lineRule="auto"/>
        <w:rPr>
          <w:rFonts w:ascii="Calibri" w:hAnsi="Calibri"/>
          <w:color w:val="auto"/>
          <w:sz w:val="22"/>
          <w:szCs w:val="21"/>
          <w:lang w:val="fr-CA"/>
        </w:rPr>
      </w:pPr>
    </w:p>
    <w:p w14:paraId="6BA974F7" w14:textId="77777777" w:rsidR="00D40312" w:rsidRPr="00D40312" w:rsidRDefault="00D40312" w:rsidP="00D40312">
      <w:pPr>
        <w:numPr>
          <w:ilvl w:val="0"/>
          <w:numId w:val="5"/>
        </w:numPr>
        <w:spacing w:after="0" w:line="276" w:lineRule="auto"/>
        <w:contextualSpacing/>
        <w:rPr>
          <w:rFonts w:ascii="Calibri" w:eastAsia="Arial" w:hAnsi="Calibri" w:cs="Calibri"/>
          <w:color w:val="000000"/>
          <w:sz w:val="22"/>
          <w:lang w:val="fr-CA"/>
        </w:rPr>
      </w:pPr>
      <w:r w:rsidRPr="00D40312">
        <w:rPr>
          <w:rFonts w:ascii="Calibri" w:eastAsia="Arial" w:hAnsi="Calibri" w:cs="Calibri"/>
          <w:color w:val="000000"/>
          <w:sz w:val="22"/>
          <w:lang w:val="fr-CA"/>
        </w:rPr>
        <w:t>En général, selon ce que vous savez, pensez-vous que les lois sur les armes à feu au Canada sont assez strictes, trop strictes ou pas assez strictes? Pourquoi dites-vous cela?</w:t>
      </w:r>
    </w:p>
    <w:p w14:paraId="5EF9216A" w14:textId="77777777" w:rsidR="00D40312" w:rsidRPr="00D40312" w:rsidRDefault="00D40312" w:rsidP="00D40312">
      <w:pPr>
        <w:spacing w:after="0" w:line="276" w:lineRule="auto"/>
        <w:rPr>
          <w:rFonts w:ascii="Calibri" w:hAnsi="Calibri"/>
          <w:color w:val="auto"/>
          <w:sz w:val="22"/>
          <w:szCs w:val="21"/>
          <w:lang w:val="fr-CA"/>
        </w:rPr>
      </w:pPr>
      <w:r w:rsidRPr="00D40312">
        <w:rPr>
          <w:rFonts w:ascii="Calibri" w:hAnsi="Calibri"/>
          <w:color w:val="auto"/>
          <w:sz w:val="22"/>
          <w:szCs w:val="21"/>
          <w:lang w:val="fr-CA"/>
        </w:rPr>
        <w:t>Est-il facile ou difficile d’acheter ou d’obtenir une arme à feu au Canada?</w:t>
      </w:r>
    </w:p>
    <w:p w14:paraId="1683B8C0" w14:textId="77777777" w:rsidR="00D40312" w:rsidRPr="00D40312" w:rsidRDefault="00D40312" w:rsidP="00D40312">
      <w:pPr>
        <w:spacing w:after="0" w:line="276" w:lineRule="auto"/>
        <w:textAlignment w:val="baseline"/>
        <w:rPr>
          <w:rFonts w:ascii="Calibri" w:eastAsia="Times New Roman" w:hAnsi="Calibri"/>
          <w:color w:val="auto"/>
          <w:sz w:val="22"/>
          <w:szCs w:val="20"/>
          <w:lang w:val="fr-CA"/>
        </w:rPr>
      </w:pPr>
    </w:p>
    <w:p w14:paraId="56535E0A" w14:textId="77777777" w:rsidR="00D40312" w:rsidRPr="00D40312" w:rsidRDefault="00D40312" w:rsidP="00D40312">
      <w:pPr>
        <w:numPr>
          <w:ilvl w:val="0"/>
          <w:numId w:val="12"/>
        </w:numPr>
        <w:spacing w:after="0" w:line="276" w:lineRule="auto"/>
        <w:ind w:left="360"/>
        <w:textAlignment w:val="baseline"/>
        <w:rPr>
          <w:rFonts w:ascii="Calibri" w:eastAsia="Times New Roman" w:hAnsi="Calibri"/>
          <w:color w:val="auto"/>
          <w:sz w:val="22"/>
          <w:szCs w:val="20"/>
          <w:lang w:val="fr-CA"/>
        </w:rPr>
      </w:pPr>
      <w:r w:rsidRPr="00D40312">
        <w:rPr>
          <w:rFonts w:ascii="Calibri" w:eastAsia="Arial" w:hAnsi="Calibri" w:cs="Calibri"/>
          <w:color w:val="000000"/>
          <w:sz w:val="22"/>
          <w:lang w:val="fr-CA"/>
        </w:rPr>
        <w:t>Comment décririez-vous le niveau de crimes commis avec des armes à feu au Canada</w:t>
      </w:r>
      <w:r w:rsidRPr="00D40312">
        <w:rPr>
          <w:rFonts w:ascii="Calibri" w:eastAsia="Times New Roman" w:hAnsi="Calibri"/>
          <w:color w:val="auto"/>
          <w:sz w:val="22"/>
          <w:szCs w:val="20"/>
          <w:lang w:val="fr-CA"/>
        </w:rPr>
        <w:t xml:space="preserve">?  </w:t>
      </w:r>
    </w:p>
    <w:p w14:paraId="574B79A0" w14:textId="77777777" w:rsidR="00D40312" w:rsidRPr="00D40312" w:rsidRDefault="00D40312" w:rsidP="00D40312">
      <w:pPr>
        <w:spacing w:after="0" w:line="276" w:lineRule="auto"/>
        <w:textAlignment w:val="baseline"/>
        <w:rPr>
          <w:rFonts w:ascii="Calibri" w:eastAsia="Times New Roman" w:hAnsi="Calibri"/>
          <w:color w:val="auto"/>
          <w:sz w:val="22"/>
          <w:szCs w:val="20"/>
          <w:lang w:val="fr-CA"/>
        </w:rPr>
      </w:pPr>
    </w:p>
    <w:p w14:paraId="0585E0B8" w14:textId="77777777" w:rsidR="00D40312" w:rsidRPr="00D40312" w:rsidRDefault="00D40312" w:rsidP="00D40312">
      <w:pPr>
        <w:numPr>
          <w:ilvl w:val="0"/>
          <w:numId w:val="12"/>
        </w:numPr>
        <w:spacing w:after="0" w:line="276" w:lineRule="auto"/>
        <w:ind w:right="53"/>
        <w:contextualSpacing/>
        <w:rPr>
          <w:rFonts w:ascii="Calibri" w:eastAsia="Arial" w:hAnsi="Calibri" w:cs="Calibri"/>
          <w:color w:val="000000"/>
          <w:sz w:val="22"/>
          <w:lang w:val="fr-CA"/>
        </w:rPr>
      </w:pPr>
      <w:r w:rsidRPr="00D40312">
        <w:rPr>
          <w:rFonts w:ascii="Calibri" w:eastAsia="Arial" w:hAnsi="Calibri" w:cs="Calibri"/>
          <w:color w:val="000000"/>
          <w:sz w:val="22"/>
          <w:lang w:val="fr-CA"/>
        </w:rPr>
        <w:t xml:space="preserve">D’après ce que vous avez pu lire, voir ou entendre, diriez-vous que la violence armée augmente, diminue ou reste la même au Canada? </w:t>
      </w:r>
      <w:r w:rsidRPr="00D40312">
        <w:rPr>
          <w:rFonts w:ascii="Calibri" w:eastAsia="Times New Roman" w:hAnsi="Calibri" w:cs="Calibri"/>
          <w:color w:val="000000"/>
          <w:sz w:val="22"/>
          <w:lang w:val="fr-CA"/>
        </w:rPr>
        <w:t xml:space="preserve">Qu’en est-il dans votre collectivité? </w:t>
      </w:r>
      <w:r w:rsidRPr="00D40312">
        <w:rPr>
          <w:rFonts w:ascii="Calibri" w:eastAsia="Times New Roman" w:hAnsi="Calibri"/>
          <w:color w:val="auto"/>
          <w:sz w:val="22"/>
          <w:szCs w:val="20"/>
          <w:lang w:val="fr-CA"/>
        </w:rPr>
        <w:t xml:space="preserve"> </w:t>
      </w:r>
    </w:p>
    <w:p w14:paraId="7C0AB467" w14:textId="77777777" w:rsidR="00D40312" w:rsidRPr="00D40312" w:rsidRDefault="00D40312" w:rsidP="00D40312">
      <w:pPr>
        <w:numPr>
          <w:ilvl w:val="1"/>
          <w:numId w:val="29"/>
        </w:numPr>
        <w:spacing w:after="0" w:line="276" w:lineRule="auto"/>
        <w:ind w:right="4"/>
        <w:rPr>
          <w:rFonts w:ascii="Calibri" w:eastAsia="Arial" w:hAnsi="Calibri" w:cs="Calibri"/>
          <w:color w:val="000000"/>
          <w:sz w:val="22"/>
          <w:lang w:val="fr-CA"/>
        </w:rPr>
      </w:pPr>
      <w:r w:rsidRPr="00D40312">
        <w:rPr>
          <w:rFonts w:ascii="Calibri" w:eastAsia="Arial" w:hAnsi="Calibri" w:cs="Calibri"/>
          <w:color w:val="000000"/>
          <w:lang w:val="fr-CA"/>
        </w:rPr>
        <w:t>SI ELLE A AUGMENTÉ : Pourquoi pensez-vous qu’elle a augmenté?</w:t>
      </w:r>
    </w:p>
    <w:p w14:paraId="41B7D126" w14:textId="77777777" w:rsidR="00D40312" w:rsidRPr="00D40312" w:rsidRDefault="00D40312" w:rsidP="00D40312">
      <w:pPr>
        <w:numPr>
          <w:ilvl w:val="1"/>
          <w:numId w:val="29"/>
        </w:numPr>
        <w:spacing w:after="0" w:line="276" w:lineRule="auto"/>
        <w:ind w:right="4"/>
        <w:rPr>
          <w:rFonts w:ascii="Calibri" w:eastAsia="Times New Roman" w:hAnsi="Calibri"/>
          <w:color w:val="auto"/>
          <w:sz w:val="22"/>
          <w:szCs w:val="20"/>
          <w:lang w:val="fr-CA"/>
        </w:rPr>
      </w:pPr>
      <w:r w:rsidRPr="00D40312">
        <w:rPr>
          <w:rFonts w:ascii="Calibri" w:eastAsia="Arial" w:hAnsi="Calibri" w:cs="Calibri"/>
          <w:color w:val="000000"/>
          <w:lang w:val="fr-CA"/>
        </w:rPr>
        <w:t>SI ELLE A DIMINUÉ </w:t>
      </w:r>
      <w:r w:rsidRPr="00D40312">
        <w:rPr>
          <w:rFonts w:ascii="Times New Roman" w:eastAsia="Times New Roman" w:hAnsi="Times New Roman"/>
          <w:color w:val="auto"/>
          <w:szCs w:val="20"/>
          <w:lang w:val="fr-CA"/>
        </w:rPr>
        <w:t xml:space="preserve">: </w:t>
      </w:r>
      <w:r w:rsidRPr="00D40312">
        <w:rPr>
          <w:rFonts w:ascii="Calibri" w:eastAsia="Arial" w:hAnsi="Calibri" w:cs="Calibri"/>
          <w:color w:val="000000"/>
          <w:lang w:val="fr-CA"/>
        </w:rPr>
        <w:t>Pourquoi pensez-vous qu’elle a diminué</w:t>
      </w:r>
      <w:r w:rsidRPr="00D40312">
        <w:rPr>
          <w:rFonts w:ascii="Times New Roman" w:eastAsia="Times New Roman" w:hAnsi="Times New Roman"/>
          <w:color w:val="auto"/>
          <w:szCs w:val="20"/>
          <w:lang w:val="fr-CA"/>
        </w:rPr>
        <w:t>?</w:t>
      </w:r>
    </w:p>
    <w:p w14:paraId="43DF70DA" w14:textId="77777777" w:rsidR="00D40312" w:rsidRPr="00D40312" w:rsidRDefault="00D40312" w:rsidP="00D40312">
      <w:pPr>
        <w:numPr>
          <w:ilvl w:val="1"/>
          <w:numId w:val="29"/>
        </w:numPr>
        <w:spacing w:after="0" w:line="276" w:lineRule="auto"/>
        <w:ind w:right="4"/>
        <w:rPr>
          <w:rFonts w:ascii="Calibri" w:eastAsia="Times New Roman" w:hAnsi="Calibri"/>
          <w:color w:val="auto"/>
          <w:sz w:val="22"/>
          <w:szCs w:val="20"/>
          <w:lang w:val="fr-CA"/>
        </w:rPr>
      </w:pPr>
      <w:r w:rsidRPr="00D40312">
        <w:rPr>
          <w:rFonts w:ascii="Calibri" w:eastAsia="Arial" w:hAnsi="Calibri" w:cs="Calibri"/>
          <w:color w:val="000000"/>
          <w:sz w:val="22"/>
          <w:lang w:val="fr-CA"/>
        </w:rPr>
        <w:t>Qu’est-ce qui se cache derrière les crimes commis avec des armes à feu? Quelles sont certaines de ses causes?</w:t>
      </w:r>
    </w:p>
    <w:p w14:paraId="6DF93110" w14:textId="77777777" w:rsidR="00D40312" w:rsidRPr="00D40312" w:rsidRDefault="00D40312" w:rsidP="00D40312">
      <w:pPr>
        <w:spacing w:after="0" w:line="276" w:lineRule="auto"/>
        <w:rPr>
          <w:rFonts w:ascii="Calibri" w:hAnsi="Calibri"/>
          <w:color w:val="auto"/>
          <w:sz w:val="22"/>
          <w:szCs w:val="21"/>
          <w:lang w:val="fr-CA"/>
        </w:rPr>
      </w:pPr>
    </w:p>
    <w:p w14:paraId="0BDC12CD" w14:textId="77777777" w:rsidR="00D40312" w:rsidRPr="00D40312" w:rsidRDefault="00D40312" w:rsidP="00D40312">
      <w:pPr>
        <w:numPr>
          <w:ilvl w:val="0"/>
          <w:numId w:val="12"/>
        </w:numPr>
        <w:spacing w:after="0" w:line="276" w:lineRule="auto"/>
        <w:ind w:left="360"/>
        <w:textAlignment w:val="baseline"/>
        <w:rPr>
          <w:rFonts w:ascii="Calibri" w:eastAsia="Times New Roman" w:hAnsi="Calibri"/>
          <w:color w:val="auto"/>
          <w:sz w:val="22"/>
          <w:szCs w:val="20"/>
          <w:lang w:val="fr-CA"/>
        </w:rPr>
      </w:pPr>
      <w:r w:rsidRPr="00D40312">
        <w:rPr>
          <w:rFonts w:ascii="Calibri" w:eastAsia="Arial" w:hAnsi="Calibri" w:cs="Calibri"/>
          <w:color w:val="000000"/>
          <w:sz w:val="22"/>
          <w:lang w:val="fr-CA"/>
        </w:rPr>
        <w:t>Le gouvernement du Canada a-t-il déjà fait quelque chose pour lutter contre les crimes commis avec des armes à feu? Fait-il quelque chose maintenant?</w:t>
      </w:r>
    </w:p>
    <w:p w14:paraId="14C9E9D0" w14:textId="77777777" w:rsidR="00D40312" w:rsidRPr="00D40312" w:rsidRDefault="00D40312" w:rsidP="00D40312">
      <w:pPr>
        <w:numPr>
          <w:ilvl w:val="1"/>
          <w:numId w:val="12"/>
        </w:numPr>
        <w:spacing w:after="0" w:line="276" w:lineRule="auto"/>
        <w:ind w:right="4"/>
        <w:rPr>
          <w:rFonts w:ascii="Calibri" w:eastAsia="Times New Roman" w:hAnsi="Calibri"/>
          <w:color w:val="auto"/>
          <w:sz w:val="22"/>
          <w:szCs w:val="20"/>
          <w:lang w:val="fr-CA"/>
        </w:rPr>
      </w:pPr>
      <w:r w:rsidRPr="00D40312">
        <w:rPr>
          <w:rFonts w:ascii="Calibri" w:eastAsia="Times New Roman" w:hAnsi="Calibri"/>
          <w:color w:val="auto"/>
          <w:sz w:val="22"/>
          <w:szCs w:val="20"/>
          <w:lang w:val="fr-CA"/>
        </w:rPr>
        <w:t>Qu’avez-vous entendu?</w:t>
      </w:r>
    </w:p>
    <w:p w14:paraId="211B91E7" w14:textId="77777777" w:rsidR="00D40312" w:rsidRPr="00D40312" w:rsidRDefault="00D40312" w:rsidP="00D40312">
      <w:pPr>
        <w:spacing w:after="0" w:line="276" w:lineRule="auto"/>
        <w:rPr>
          <w:rFonts w:ascii="Calibri" w:hAnsi="Calibri"/>
          <w:color w:val="auto"/>
          <w:sz w:val="22"/>
          <w:szCs w:val="21"/>
          <w:lang w:val="fr-CA"/>
        </w:rPr>
      </w:pPr>
    </w:p>
    <w:p w14:paraId="39B90D61" w14:textId="77777777" w:rsidR="00D40312" w:rsidRPr="00D40312" w:rsidRDefault="00D40312" w:rsidP="00D40312">
      <w:pPr>
        <w:spacing w:after="0" w:line="276" w:lineRule="auto"/>
        <w:ind w:right="53"/>
        <w:contextualSpacing/>
        <w:rPr>
          <w:rFonts w:ascii="Calibri" w:eastAsia="Times New Roman" w:hAnsi="Calibri" w:cs="Calibri"/>
          <w:color w:val="auto"/>
          <w:sz w:val="22"/>
          <w:lang w:val="fr-CA"/>
        </w:rPr>
      </w:pPr>
      <w:r w:rsidRPr="00D40312">
        <w:rPr>
          <w:rFonts w:ascii="Calibri" w:eastAsia="Times New Roman" w:hAnsi="Calibri" w:cs="Calibri"/>
          <w:color w:val="auto"/>
          <w:sz w:val="22"/>
          <w:lang w:val="fr-CA"/>
        </w:rPr>
        <w:t>AFFICHER À L’ÉCRAN</w:t>
      </w:r>
    </w:p>
    <w:p w14:paraId="0B432080" w14:textId="77777777" w:rsidR="00D40312" w:rsidRPr="00D40312" w:rsidRDefault="00D40312" w:rsidP="00D40312">
      <w:pPr>
        <w:spacing w:after="0" w:line="276" w:lineRule="auto"/>
        <w:ind w:right="53"/>
        <w:contextualSpacing/>
        <w:rPr>
          <w:rFonts w:ascii="Calibri" w:eastAsia="Times New Roman" w:hAnsi="Calibri"/>
          <w:color w:val="000000"/>
          <w:sz w:val="22"/>
          <w:szCs w:val="20"/>
          <w:lang w:val="fr-CA"/>
        </w:rPr>
      </w:pPr>
      <w:r w:rsidRPr="00D40312">
        <w:rPr>
          <w:rFonts w:ascii="Calibri" w:eastAsia="Times New Roman" w:hAnsi="Calibri" w:cs="Calibri"/>
          <w:color w:val="auto"/>
          <w:sz w:val="22"/>
          <w:lang w:val="fr-CA"/>
        </w:rPr>
        <w:t>Le gouvernement du Canada a déposé un nouveau projet de loi sur le contrôle des armes à feu. Celui-ci comprend les mesures suivantes :</w:t>
      </w:r>
    </w:p>
    <w:p w14:paraId="2942954F" w14:textId="77777777" w:rsidR="00D40312" w:rsidRPr="00D40312" w:rsidRDefault="00D40312" w:rsidP="00D40312">
      <w:pPr>
        <w:spacing w:after="0" w:line="276" w:lineRule="auto"/>
        <w:ind w:right="53"/>
        <w:contextualSpacing/>
        <w:rPr>
          <w:rFonts w:ascii="Calibri" w:eastAsia="Times New Roman" w:hAnsi="Calibri"/>
          <w:color w:val="000000"/>
          <w:sz w:val="22"/>
          <w:szCs w:val="20"/>
          <w:lang w:val="fr-CA"/>
        </w:rPr>
      </w:pPr>
    </w:p>
    <w:p w14:paraId="7A66C41F" w14:textId="77777777" w:rsidR="00D40312" w:rsidRPr="00D40312" w:rsidRDefault="00D40312" w:rsidP="00D40312">
      <w:pPr>
        <w:numPr>
          <w:ilvl w:val="1"/>
          <w:numId w:val="29"/>
        </w:numPr>
        <w:spacing w:after="0" w:line="276" w:lineRule="auto"/>
        <w:ind w:right="4"/>
        <w:rPr>
          <w:rFonts w:ascii="Calibri" w:eastAsia="Times New Roman" w:hAnsi="Calibri"/>
          <w:color w:val="auto"/>
          <w:sz w:val="22"/>
          <w:szCs w:val="20"/>
          <w:lang w:val="fr-CA"/>
        </w:rPr>
      </w:pPr>
      <w:r w:rsidRPr="00D40312">
        <w:rPr>
          <w:rFonts w:ascii="Calibri" w:eastAsia="Arial" w:hAnsi="Calibri" w:cs="Calibri"/>
          <w:b/>
          <w:bCs/>
          <w:color w:val="000000"/>
          <w:sz w:val="22"/>
          <w:lang w:val="fr-CA"/>
        </w:rPr>
        <w:lastRenderedPageBreak/>
        <w:t>Mise en œuvre d’un gel national des armes de poing</w:t>
      </w:r>
      <w:r w:rsidRPr="00D40312">
        <w:rPr>
          <w:rFonts w:ascii="Calibri" w:eastAsia="Arial" w:hAnsi="Calibri" w:cs="Calibri"/>
          <w:color w:val="000000"/>
          <w:sz w:val="22"/>
          <w:lang w:val="fr-CA"/>
        </w:rPr>
        <w:t xml:space="preserve"> afin d’empêcher les gens d’apporter au Canada des armes de poing nouvellement acquises ou de les acheter, de les vendre et de les transférer dans le pays</w:t>
      </w:r>
      <w:r w:rsidRPr="00D40312">
        <w:rPr>
          <w:rFonts w:ascii="Calibri" w:eastAsia="Times New Roman" w:hAnsi="Calibri"/>
          <w:color w:val="auto"/>
          <w:sz w:val="22"/>
          <w:szCs w:val="20"/>
          <w:lang w:val="fr-CA"/>
        </w:rPr>
        <w:t xml:space="preserve">. </w:t>
      </w:r>
    </w:p>
    <w:p w14:paraId="537EE3F4" w14:textId="77777777" w:rsidR="00D40312" w:rsidRPr="00D40312" w:rsidRDefault="00D40312" w:rsidP="00D40312">
      <w:pPr>
        <w:numPr>
          <w:ilvl w:val="1"/>
          <w:numId w:val="29"/>
        </w:numPr>
        <w:spacing w:after="0" w:line="276" w:lineRule="auto"/>
        <w:ind w:right="4"/>
        <w:rPr>
          <w:rFonts w:ascii="Calibri" w:eastAsia="Times New Roman" w:hAnsi="Calibri"/>
          <w:color w:val="auto"/>
          <w:sz w:val="22"/>
          <w:szCs w:val="20"/>
          <w:lang w:val="fr-CA"/>
        </w:rPr>
      </w:pPr>
      <w:r w:rsidRPr="00D40312">
        <w:rPr>
          <w:rFonts w:ascii="Calibri" w:eastAsia="Arial" w:hAnsi="Calibri" w:cs="Calibri"/>
          <w:b/>
          <w:bCs/>
          <w:color w:val="000000"/>
          <w:sz w:val="22"/>
          <w:lang w:val="fr-CA"/>
        </w:rPr>
        <w:t>Révocation des permis d’armes à feu</w:t>
      </w:r>
      <w:r w:rsidRPr="00D40312">
        <w:rPr>
          <w:rFonts w:ascii="Calibri" w:eastAsia="Arial" w:hAnsi="Calibri" w:cs="Calibri"/>
          <w:color w:val="000000"/>
          <w:sz w:val="22"/>
          <w:lang w:val="fr-CA"/>
        </w:rPr>
        <w:t xml:space="preserve"> des personnes impliquées dans des actes de violence domestique ou de harcèlement criminel</w:t>
      </w:r>
      <w:r w:rsidRPr="00D40312">
        <w:rPr>
          <w:rFonts w:ascii="Calibri" w:eastAsia="Times New Roman" w:hAnsi="Calibri"/>
          <w:color w:val="auto"/>
          <w:sz w:val="22"/>
          <w:szCs w:val="20"/>
          <w:lang w:val="fr-CA"/>
        </w:rPr>
        <w:t>, par exemple le fait de traquer quelqu’un.</w:t>
      </w:r>
    </w:p>
    <w:p w14:paraId="45FBE9DF" w14:textId="77777777" w:rsidR="00D40312" w:rsidRPr="00D40312" w:rsidRDefault="00D40312" w:rsidP="00D40312">
      <w:pPr>
        <w:numPr>
          <w:ilvl w:val="1"/>
          <w:numId w:val="29"/>
        </w:numPr>
        <w:spacing w:after="0" w:line="276" w:lineRule="auto"/>
        <w:ind w:right="4"/>
        <w:rPr>
          <w:rFonts w:ascii="Calibri" w:eastAsia="Times New Roman" w:hAnsi="Calibri"/>
          <w:color w:val="auto"/>
          <w:sz w:val="22"/>
          <w:szCs w:val="20"/>
          <w:lang w:val="fr-CA"/>
        </w:rPr>
      </w:pPr>
      <w:r w:rsidRPr="00D40312">
        <w:rPr>
          <w:rFonts w:ascii="Calibri" w:eastAsia="Arial" w:hAnsi="Calibri" w:cs="Calibri"/>
          <w:b/>
          <w:bCs/>
          <w:color w:val="000000"/>
          <w:sz w:val="22"/>
          <w:lang w:val="fr-CA"/>
        </w:rPr>
        <w:t>Lutte contre la contrebande et le trafic d’armes à feu</w:t>
      </w:r>
      <w:r w:rsidRPr="00D40312">
        <w:rPr>
          <w:rFonts w:ascii="Calibri" w:eastAsia="Arial" w:hAnsi="Calibri" w:cs="Calibri"/>
          <w:color w:val="000000"/>
          <w:sz w:val="22"/>
          <w:lang w:val="fr-CA"/>
        </w:rPr>
        <w:t xml:space="preserve"> au moyen de sanctions pénales plus sévères, d’outils supplémentaires permettant aux forces de l’ordre d’enquêter sur les crimes commis avec des armes à feu et de mesures de sécurité renforcées aux frontières</w:t>
      </w:r>
      <w:r w:rsidRPr="00D40312">
        <w:rPr>
          <w:rFonts w:ascii="Calibri" w:eastAsia="Times New Roman" w:hAnsi="Calibri"/>
          <w:color w:val="auto"/>
          <w:sz w:val="22"/>
          <w:szCs w:val="20"/>
          <w:lang w:val="fr-CA"/>
        </w:rPr>
        <w:t>.</w:t>
      </w:r>
    </w:p>
    <w:p w14:paraId="6C47EEDE" w14:textId="77777777" w:rsidR="00D40312" w:rsidRPr="00D40312" w:rsidRDefault="00D40312" w:rsidP="00D40312">
      <w:pPr>
        <w:numPr>
          <w:ilvl w:val="1"/>
          <w:numId w:val="29"/>
        </w:numPr>
        <w:spacing w:after="0" w:line="276" w:lineRule="auto"/>
        <w:ind w:right="4"/>
        <w:rPr>
          <w:rFonts w:ascii="Calibri" w:eastAsia="Times New Roman" w:hAnsi="Calibri"/>
          <w:color w:val="auto"/>
          <w:sz w:val="22"/>
          <w:szCs w:val="20"/>
          <w:lang w:val="fr-CA"/>
        </w:rPr>
      </w:pPr>
      <w:bookmarkStart w:id="233" w:name="_Hlk104718956"/>
      <w:r w:rsidRPr="00D40312">
        <w:rPr>
          <w:rFonts w:ascii="Calibri" w:eastAsia="Arial" w:hAnsi="Calibri" w:cs="Calibri"/>
          <w:b/>
          <w:bCs/>
          <w:color w:val="000000"/>
          <w:sz w:val="22"/>
          <w:lang w:val="fr-CA"/>
        </w:rPr>
        <w:t>Lutte contre la violence conjugale, la violence fondée sur le sexe et l’automutilation au moyen d’une arme à feu</w:t>
      </w:r>
      <w:r w:rsidRPr="00D40312">
        <w:rPr>
          <w:rFonts w:ascii="Calibri" w:eastAsia="Arial" w:hAnsi="Calibri" w:cs="Calibri"/>
          <w:color w:val="000000"/>
          <w:sz w:val="22"/>
          <w:lang w:val="fr-CA"/>
        </w:rPr>
        <w:t xml:space="preserve"> grâce à une loi « drapeau rouge » qui permettrait aux tribunaux d’exiger que les personnes considérées comme un danger pour elles-mêmes ou pour autrui remettent leurs armes à feu aux forces de l’ordre, tout en assurant la sécurité de la personne qui présente une demande dans le cadre du processus « drapeau rouge », notamment en protégeant son identité. De plus, le gouvernement investira 6,6 millions de dollars pour mieux faire connaître cette nouvelle loi et aider les groupes vulnérables et marginalisés à en consulter les dispositions.</w:t>
      </w:r>
      <w:bookmarkEnd w:id="233"/>
    </w:p>
    <w:p w14:paraId="1EA3B934" w14:textId="77777777" w:rsidR="00D40312" w:rsidRPr="00D40312" w:rsidRDefault="00D40312" w:rsidP="00D40312">
      <w:pPr>
        <w:numPr>
          <w:ilvl w:val="1"/>
          <w:numId w:val="29"/>
        </w:numPr>
        <w:spacing w:after="0" w:line="276" w:lineRule="auto"/>
        <w:ind w:right="4"/>
        <w:rPr>
          <w:rFonts w:ascii="Calibri" w:eastAsia="Times New Roman" w:hAnsi="Calibri"/>
          <w:color w:val="auto"/>
          <w:sz w:val="22"/>
          <w:szCs w:val="20"/>
          <w:lang w:val="fr-CA"/>
        </w:rPr>
      </w:pPr>
      <w:r w:rsidRPr="00D40312">
        <w:rPr>
          <w:rFonts w:ascii="Calibri" w:eastAsia="Arial" w:hAnsi="Calibri" w:cs="Calibri"/>
          <w:b/>
          <w:bCs/>
          <w:color w:val="000000"/>
          <w:sz w:val="22"/>
          <w:lang w:val="fr-CA"/>
        </w:rPr>
        <w:t>Exiger la modification des chargeurs d’armes d’épaule</w:t>
      </w:r>
      <w:r w:rsidRPr="00D40312">
        <w:rPr>
          <w:rFonts w:ascii="Calibri" w:eastAsia="Arial" w:hAnsi="Calibri" w:cs="Calibri"/>
          <w:color w:val="000000"/>
          <w:sz w:val="22"/>
          <w:lang w:val="fr-CA"/>
        </w:rPr>
        <w:t xml:space="preserve"> pour qu’ils ne puissent jamais contenir plus de cinq cartouches; la vente des chargeurs à plus grande capacité serait interdite.</w:t>
      </w:r>
    </w:p>
    <w:p w14:paraId="0A04D1CA" w14:textId="77777777" w:rsidR="00D40312" w:rsidRPr="00D40312" w:rsidRDefault="00D40312" w:rsidP="00D40312">
      <w:pPr>
        <w:spacing w:after="0" w:line="276" w:lineRule="auto"/>
        <w:rPr>
          <w:rFonts w:ascii="Calibri" w:hAnsi="Calibri"/>
          <w:color w:val="auto"/>
          <w:sz w:val="22"/>
          <w:szCs w:val="21"/>
          <w:lang w:val="fr-CA"/>
        </w:rPr>
      </w:pPr>
    </w:p>
    <w:p w14:paraId="75F0FA50" w14:textId="77777777" w:rsidR="00D40312" w:rsidRPr="00D40312" w:rsidRDefault="00D40312" w:rsidP="00D40312">
      <w:pPr>
        <w:spacing w:after="0" w:line="276" w:lineRule="auto"/>
        <w:textAlignment w:val="baseline"/>
        <w:rPr>
          <w:rFonts w:ascii="Calibri" w:hAnsi="Calibri"/>
          <w:color w:val="auto"/>
          <w:sz w:val="22"/>
          <w:szCs w:val="20"/>
          <w:lang w:val="fr-CA"/>
        </w:rPr>
      </w:pPr>
      <w:r w:rsidRPr="00D40312">
        <w:rPr>
          <w:rFonts w:ascii="Calibri" w:eastAsia="Times New Roman" w:hAnsi="Calibri" w:cs="Calibri"/>
          <w:color w:val="000000"/>
          <w:sz w:val="22"/>
          <w:lang w:val="fr-CA"/>
        </w:rPr>
        <w:t>J’aimerais passer en revue chacune de ces mesures</w:t>
      </w:r>
      <w:r w:rsidRPr="00D40312">
        <w:rPr>
          <w:rFonts w:ascii="Calibri" w:eastAsia="Times New Roman" w:hAnsi="Calibri"/>
          <w:color w:val="auto"/>
          <w:sz w:val="22"/>
          <w:szCs w:val="20"/>
          <w:lang w:val="fr-CA"/>
        </w:rPr>
        <w:t>, en commençant par le gel national des armes de poing envisagé par le gouvernement :</w:t>
      </w:r>
    </w:p>
    <w:p w14:paraId="38BFB74A" w14:textId="77777777" w:rsidR="00D40312" w:rsidRPr="00D40312" w:rsidRDefault="00D40312" w:rsidP="00D40312">
      <w:pPr>
        <w:spacing w:after="0" w:line="276" w:lineRule="auto"/>
        <w:textAlignment w:val="baseline"/>
        <w:rPr>
          <w:rFonts w:ascii="Calibri" w:hAnsi="Calibri" w:cs="Calibri"/>
          <w:color w:val="auto"/>
          <w:sz w:val="22"/>
          <w:lang w:val="fr-CA"/>
        </w:rPr>
      </w:pPr>
    </w:p>
    <w:p w14:paraId="2DE75ED6" w14:textId="77777777" w:rsidR="00D40312" w:rsidRPr="00D40312" w:rsidRDefault="00D40312" w:rsidP="00D40312">
      <w:pPr>
        <w:numPr>
          <w:ilvl w:val="0"/>
          <w:numId w:val="12"/>
        </w:numPr>
        <w:spacing w:after="0" w:line="276" w:lineRule="auto"/>
        <w:ind w:left="360"/>
        <w:textAlignment w:val="baseline"/>
        <w:rPr>
          <w:rFonts w:ascii="Calibri" w:eastAsia="Times New Roman" w:hAnsi="Calibri"/>
          <w:color w:val="auto"/>
          <w:sz w:val="22"/>
          <w:szCs w:val="20"/>
          <w:lang w:val="fr-CA"/>
        </w:rPr>
      </w:pPr>
      <w:r w:rsidRPr="00D40312">
        <w:rPr>
          <w:rFonts w:ascii="Calibri" w:eastAsia="Times New Roman" w:hAnsi="Calibri"/>
          <w:color w:val="auto"/>
          <w:sz w:val="22"/>
          <w:szCs w:val="20"/>
          <w:lang w:val="fr-CA"/>
        </w:rPr>
        <w:t>Quelle est votre réaction à cette mesure?</w:t>
      </w:r>
    </w:p>
    <w:p w14:paraId="202E0020" w14:textId="77777777" w:rsidR="00D40312" w:rsidRPr="00D40312" w:rsidRDefault="00D40312" w:rsidP="00D40312">
      <w:pPr>
        <w:numPr>
          <w:ilvl w:val="1"/>
          <w:numId w:val="29"/>
        </w:numPr>
        <w:spacing w:after="0" w:line="276" w:lineRule="auto"/>
        <w:ind w:right="4"/>
        <w:rPr>
          <w:rFonts w:ascii="Calibri" w:eastAsia="Arial" w:hAnsi="Calibri" w:cs="Calibri"/>
          <w:color w:val="000000"/>
          <w:sz w:val="22"/>
          <w:lang w:val="fr-CA"/>
        </w:rPr>
      </w:pPr>
      <w:r w:rsidRPr="00D40312">
        <w:rPr>
          <w:rFonts w:ascii="Calibri" w:eastAsia="Arial" w:hAnsi="Calibri" w:cs="Calibri"/>
          <w:color w:val="000000"/>
          <w:sz w:val="22"/>
          <w:lang w:val="fr-CA"/>
        </w:rPr>
        <w:t>Y a-t-il quelque chose concernant celle-ci qui vous plaît?</w:t>
      </w:r>
    </w:p>
    <w:p w14:paraId="1FC790F0" w14:textId="77777777" w:rsidR="00D40312" w:rsidRPr="00D40312" w:rsidRDefault="00D40312" w:rsidP="00D40312">
      <w:pPr>
        <w:numPr>
          <w:ilvl w:val="1"/>
          <w:numId w:val="29"/>
        </w:numPr>
        <w:spacing w:after="0" w:line="276" w:lineRule="auto"/>
        <w:ind w:right="4"/>
        <w:rPr>
          <w:rFonts w:ascii="Calibri" w:eastAsia="Arial" w:hAnsi="Calibri" w:cs="Calibri"/>
          <w:color w:val="000000"/>
          <w:sz w:val="22"/>
          <w:lang w:val="fr-CA"/>
        </w:rPr>
      </w:pPr>
      <w:r w:rsidRPr="00D40312">
        <w:rPr>
          <w:rFonts w:ascii="Calibri" w:eastAsia="Arial" w:hAnsi="Calibri" w:cs="Calibri"/>
          <w:color w:val="000000"/>
          <w:sz w:val="22"/>
          <w:lang w:val="fr-CA"/>
        </w:rPr>
        <w:t>Y a-t-il quelque chose concernant celle-ci qui vous déplaît?</w:t>
      </w:r>
    </w:p>
    <w:p w14:paraId="460FFB56" w14:textId="77777777" w:rsidR="00D40312" w:rsidRPr="00D40312" w:rsidRDefault="00D40312" w:rsidP="00D40312">
      <w:pPr>
        <w:spacing w:after="0" w:line="276" w:lineRule="auto"/>
        <w:rPr>
          <w:rFonts w:ascii="Calibri" w:hAnsi="Calibri"/>
          <w:color w:val="auto"/>
          <w:sz w:val="22"/>
          <w:szCs w:val="21"/>
          <w:lang w:val="fr-CA"/>
        </w:rPr>
      </w:pPr>
    </w:p>
    <w:p w14:paraId="6E29FC43" w14:textId="77777777" w:rsidR="00D40312" w:rsidRPr="00D40312" w:rsidRDefault="00D40312" w:rsidP="00D40312">
      <w:pPr>
        <w:numPr>
          <w:ilvl w:val="0"/>
          <w:numId w:val="12"/>
        </w:numPr>
        <w:spacing w:after="0" w:line="276" w:lineRule="auto"/>
        <w:ind w:left="360"/>
        <w:textAlignment w:val="baseline"/>
        <w:rPr>
          <w:rFonts w:ascii="Calibri" w:eastAsia="Times New Roman" w:hAnsi="Calibri"/>
          <w:color w:val="auto"/>
          <w:sz w:val="22"/>
          <w:szCs w:val="20"/>
          <w:lang w:val="fr-CA"/>
        </w:rPr>
      </w:pPr>
      <w:r w:rsidRPr="00D40312">
        <w:rPr>
          <w:rFonts w:ascii="Calibri" w:eastAsia="Times New Roman" w:hAnsi="Calibri"/>
          <w:color w:val="auto"/>
          <w:sz w:val="22"/>
          <w:szCs w:val="20"/>
          <w:lang w:val="fr-CA"/>
        </w:rPr>
        <w:t>Y a-t-il certaines de ces mesures qui vous toucheraient personnellement?</w:t>
      </w:r>
    </w:p>
    <w:p w14:paraId="5BBF975D" w14:textId="77777777" w:rsidR="00D40312" w:rsidRPr="00D40312" w:rsidRDefault="00D40312" w:rsidP="00D40312">
      <w:pPr>
        <w:spacing w:after="0" w:line="276" w:lineRule="auto"/>
        <w:rPr>
          <w:rFonts w:ascii="Calibri" w:hAnsi="Calibri"/>
          <w:color w:val="auto"/>
          <w:sz w:val="22"/>
          <w:szCs w:val="21"/>
          <w:lang w:val="fr-CA"/>
        </w:rPr>
      </w:pPr>
    </w:p>
    <w:p w14:paraId="601EC2E5" w14:textId="77777777" w:rsidR="00D40312" w:rsidRPr="00D40312" w:rsidRDefault="00D40312" w:rsidP="00D40312">
      <w:pPr>
        <w:spacing w:after="0" w:line="276" w:lineRule="auto"/>
        <w:ind w:right="53"/>
        <w:contextualSpacing/>
        <w:rPr>
          <w:rFonts w:ascii="Calibri" w:eastAsia="Times New Roman" w:hAnsi="Calibri"/>
          <w:color w:val="000000"/>
          <w:sz w:val="22"/>
          <w:szCs w:val="20"/>
          <w:lang w:val="fr-CA"/>
        </w:rPr>
      </w:pPr>
      <w:r w:rsidRPr="00D40312">
        <w:rPr>
          <w:rFonts w:ascii="Calibri" w:eastAsia="Times New Roman" w:hAnsi="Calibri"/>
          <w:color w:val="000000"/>
          <w:sz w:val="22"/>
          <w:szCs w:val="20"/>
          <w:lang w:val="fr-CA"/>
        </w:rPr>
        <w:t>AFFICHER À L’ÉCRAN</w:t>
      </w:r>
    </w:p>
    <w:p w14:paraId="1727AB8D" w14:textId="77777777" w:rsidR="00D40312" w:rsidRPr="00D40312" w:rsidRDefault="00D40312" w:rsidP="00D40312">
      <w:pPr>
        <w:spacing w:after="0" w:line="276" w:lineRule="auto"/>
        <w:textAlignment w:val="baseline"/>
        <w:rPr>
          <w:rFonts w:ascii="Calibri" w:eastAsia="Times New Roman" w:hAnsi="Calibri"/>
          <w:color w:val="auto"/>
          <w:sz w:val="22"/>
          <w:szCs w:val="20"/>
          <w:lang w:val="fr-CA"/>
        </w:rPr>
      </w:pPr>
      <w:r w:rsidRPr="00D40312">
        <w:rPr>
          <w:rFonts w:ascii="Calibri" w:eastAsia="Times New Roman" w:hAnsi="Calibri"/>
          <w:color w:val="auto"/>
          <w:sz w:val="22"/>
          <w:szCs w:val="20"/>
          <w:lang w:val="fr-CA"/>
        </w:rPr>
        <w:t xml:space="preserve">Outre ces initiatives, </w:t>
      </w:r>
      <w:r w:rsidRPr="00D40312">
        <w:rPr>
          <w:rFonts w:ascii="Calibri" w:eastAsia="Times New Roman" w:hAnsi="Calibri"/>
          <w:color w:val="auto"/>
          <w:sz w:val="22"/>
          <w:szCs w:val="20"/>
        </w:rPr>
        <w:t>le gouvernement du Canada</w:t>
      </w:r>
      <w:r w:rsidRPr="00D40312">
        <w:rPr>
          <w:rFonts w:ascii="Calibri" w:eastAsia="Times New Roman" w:hAnsi="Calibri"/>
          <w:color w:val="auto"/>
          <w:sz w:val="22"/>
          <w:szCs w:val="20"/>
          <w:lang w:val="fr-CA"/>
        </w:rPr>
        <w:t xml:space="preserve"> a reclassé comme prohibés </w:t>
      </w:r>
      <w:r w:rsidRPr="00D40312">
        <w:rPr>
          <w:rFonts w:ascii="Calibri" w:eastAsia="Times New Roman" w:hAnsi="Calibri"/>
          <w:color w:val="auto"/>
          <w:sz w:val="22"/>
          <w:szCs w:val="20"/>
        </w:rPr>
        <w:t xml:space="preserve">plus de 2 000 modèles d’armes à feu de type assaut </w:t>
      </w:r>
      <w:r w:rsidRPr="00D40312">
        <w:rPr>
          <w:rFonts w:ascii="Calibri" w:eastAsia="Times New Roman" w:hAnsi="Calibri"/>
          <w:color w:val="auto"/>
          <w:sz w:val="22"/>
          <w:szCs w:val="20"/>
          <w:lang w:val="fr-CA"/>
        </w:rPr>
        <w:t>depuis le 1</w:t>
      </w:r>
      <w:r w:rsidRPr="00D40312">
        <w:rPr>
          <w:rFonts w:ascii="Calibri" w:eastAsia="Times New Roman" w:hAnsi="Calibri"/>
          <w:color w:val="auto"/>
          <w:sz w:val="22"/>
          <w:szCs w:val="20"/>
          <w:vertAlign w:val="superscript"/>
          <w:lang w:val="fr-CA"/>
        </w:rPr>
        <w:t>er</w:t>
      </w:r>
      <w:r w:rsidRPr="00D40312">
        <w:rPr>
          <w:rFonts w:ascii="Calibri" w:eastAsia="Times New Roman" w:hAnsi="Calibri"/>
          <w:color w:val="auto"/>
          <w:sz w:val="22"/>
          <w:szCs w:val="20"/>
          <w:lang w:val="fr-CA"/>
        </w:rPr>
        <w:t xml:space="preserve"> mai 2020. Le gouvernement s’est engagé à créer un programme pour dédommager les propriétaires d’armes à feu touchés par cette mesure. </w:t>
      </w:r>
    </w:p>
    <w:p w14:paraId="67ED0A53" w14:textId="77777777" w:rsidR="00D40312" w:rsidRPr="00D40312" w:rsidRDefault="00D40312" w:rsidP="00D40312">
      <w:pPr>
        <w:spacing w:after="0" w:line="276" w:lineRule="auto"/>
        <w:ind w:right="4"/>
        <w:rPr>
          <w:rFonts w:ascii="Calibri" w:hAnsi="Calibri" w:cs="Calibri"/>
          <w:color w:val="auto"/>
          <w:sz w:val="22"/>
          <w:lang w:val="fr-CA"/>
        </w:rPr>
      </w:pPr>
    </w:p>
    <w:p w14:paraId="0BB204A5" w14:textId="77777777" w:rsidR="00D40312" w:rsidRPr="00D40312" w:rsidRDefault="00D40312" w:rsidP="00D40312">
      <w:pPr>
        <w:spacing w:after="0" w:line="276" w:lineRule="auto"/>
        <w:ind w:right="4"/>
        <w:rPr>
          <w:rFonts w:ascii="Calibri" w:eastAsia="Times New Roman" w:hAnsi="Calibri"/>
          <w:color w:val="auto"/>
          <w:sz w:val="22"/>
          <w:szCs w:val="20"/>
          <w:lang w:val="fr-CA"/>
        </w:rPr>
      </w:pPr>
      <w:r w:rsidRPr="00D40312">
        <w:rPr>
          <w:rFonts w:ascii="Calibri" w:eastAsia="Times New Roman" w:hAnsi="Calibri"/>
          <w:color w:val="auto"/>
          <w:sz w:val="22"/>
          <w:szCs w:val="20"/>
          <w:lang w:val="fr-CA"/>
        </w:rPr>
        <w:lastRenderedPageBreak/>
        <w:t xml:space="preserve">Une </w:t>
      </w:r>
      <w:r w:rsidRPr="00D40312">
        <w:rPr>
          <w:rFonts w:ascii="Calibri" w:eastAsia="Times New Roman" w:hAnsi="Calibri"/>
          <w:i/>
          <w:iCs/>
          <w:color w:val="auto"/>
          <w:sz w:val="22"/>
          <w:szCs w:val="20"/>
          <w:lang w:val="fr-CA"/>
        </w:rPr>
        <w:t xml:space="preserve">ordonnance d’amnistie </w:t>
      </w:r>
      <w:r w:rsidRPr="00D40312">
        <w:rPr>
          <w:rFonts w:ascii="Calibri" w:eastAsia="Times New Roman" w:hAnsi="Calibri"/>
          <w:color w:val="auto"/>
          <w:sz w:val="22"/>
          <w:szCs w:val="20"/>
          <w:lang w:val="fr-CA"/>
        </w:rPr>
        <w:t xml:space="preserve">a été mise en place (et restera en vigueur jusqu’au 30 octobre 2023) pour donner le temps aux propriétaires actuels de se conformer à la loi. L’ordonnance </w:t>
      </w:r>
      <w:r w:rsidRPr="00D40312">
        <w:rPr>
          <w:rFonts w:ascii="Calibri" w:eastAsia="Times New Roman" w:hAnsi="Calibri"/>
          <w:color w:val="auto"/>
          <w:sz w:val="22"/>
          <w:szCs w:val="20"/>
        </w:rPr>
        <w:t>prévoit également une exemption temporaire pour les Autochtones exerçant leurs droits constitutionnels S.35 de chasse afin de permettre l’utilisation continue d’armes à feu nouvellement interdites (si auparavant non restreintes), jusqu’à ce qu’un remplacement approprié puisse être trouvé.</w:t>
      </w:r>
    </w:p>
    <w:p w14:paraId="4768F666" w14:textId="77777777" w:rsidR="00D40312" w:rsidRPr="00D40312" w:rsidRDefault="00D40312" w:rsidP="00D40312">
      <w:pPr>
        <w:spacing w:after="0" w:line="276" w:lineRule="auto"/>
        <w:rPr>
          <w:rFonts w:ascii="Calibri" w:hAnsi="Calibri"/>
          <w:color w:val="auto"/>
          <w:sz w:val="22"/>
          <w:szCs w:val="21"/>
          <w:lang w:val="fr-CA"/>
        </w:rPr>
      </w:pPr>
    </w:p>
    <w:p w14:paraId="20C17355" w14:textId="77777777" w:rsidR="00D40312" w:rsidRPr="00D40312" w:rsidRDefault="00D40312" w:rsidP="00D40312">
      <w:pPr>
        <w:numPr>
          <w:ilvl w:val="0"/>
          <w:numId w:val="12"/>
        </w:numPr>
        <w:spacing w:after="0" w:line="276" w:lineRule="auto"/>
        <w:ind w:left="360"/>
        <w:textAlignment w:val="baseline"/>
        <w:rPr>
          <w:rFonts w:ascii="Calibri" w:eastAsia="Times New Roman" w:hAnsi="Calibri"/>
          <w:color w:val="auto"/>
          <w:sz w:val="22"/>
          <w:szCs w:val="20"/>
          <w:lang w:val="fr-CA"/>
        </w:rPr>
      </w:pPr>
      <w:r w:rsidRPr="00D40312">
        <w:rPr>
          <w:rFonts w:ascii="Calibri" w:eastAsia="Times New Roman" w:hAnsi="Calibri"/>
          <w:color w:val="auto"/>
          <w:sz w:val="22"/>
          <w:szCs w:val="20"/>
          <w:lang w:val="fr-CA"/>
        </w:rPr>
        <w:t>Quelle est votre réaction à ce programme?</w:t>
      </w:r>
    </w:p>
    <w:p w14:paraId="38725A46" w14:textId="77777777" w:rsidR="00D40312" w:rsidRPr="00D40312" w:rsidRDefault="00D40312" w:rsidP="00D40312">
      <w:pPr>
        <w:numPr>
          <w:ilvl w:val="1"/>
          <w:numId w:val="29"/>
        </w:numPr>
        <w:spacing w:after="0" w:line="276" w:lineRule="auto"/>
        <w:ind w:right="4"/>
        <w:rPr>
          <w:rFonts w:ascii="Calibri" w:eastAsia="Arial" w:hAnsi="Calibri" w:cs="Calibri"/>
          <w:color w:val="000000"/>
          <w:sz w:val="22"/>
          <w:lang w:val="fr-CA"/>
        </w:rPr>
      </w:pPr>
      <w:r w:rsidRPr="00D40312">
        <w:rPr>
          <w:rFonts w:ascii="Calibri" w:eastAsia="Arial" w:hAnsi="Calibri" w:cs="Calibri"/>
          <w:color w:val="000000"/>
          <w:sz w:val="22"/>
          <w:lang w:val="fr-CA"/>
        </w:rPr>
        <w:t>Y a-t-il des aspects du programme qui vous plaisent?</w:t>
      </w:r>
    </w:p>
    <w:p w14:paraId="15FDF378" w14:textId="77777777" w:rsidR="00D40312" w:rsidRPr="00D40312" w:rsidRDefault="00D40312" w:rsidP="00D40312">
      <w:pPr>
        <w:numPr>
          <w:ilvl w:val="1"/>
          <w:numId w:val="29"/>
        </w:numPr>
        <w:spacing w:after="0" w:line="276" w:lineRule="auto"/>
        <w:ind w:right="4"/>
        <w:rPr>
          <w:rFonts w:ascii="Calibri" w:hAnsi="Calibri"/>
          <w:color w:val="auto"/>
          <w:sz w:val="22"/>
          <w:szCs w:val="20"/>
          <w:lang w:val="fr-CA"/>
        </w:rPr>
      </w:pPr>
      <w:r w:rsidRPr="00D40312">
        <w:rPr>
          <w:rFonts w:ascii="Calibri" w:eastAsia="Arial" w:hAnsi="Calibri" w:cs="Calibri"/>
          <w:color w:val="000000"/>
          <w:sz w:val="22"/>
          <w:lang w:val="fr-CA"/>
        </w:rPr>
        <w:t>Y a-t-il des aspects qui vous déplaisent?</w:t>
      </w:r>
    </w:p>
    <w:p w14:paraId="4A71F35F" w14:textId="77777777" w:rsidR="00D40312" w:rsidRPr="00D40312" w:rsidRDefault="00D40312" w:rsidP="00D40312">
      <w:pPr>
        <w:spacing w:after="0" w:line="276" w:lineRule="auto"/>
        <w:ind w:right="4"/>
        <w:rPr>
          <w:rFonts w:ascii="Calibri" w:hAnsi="Calibri" w:cs="Calibri"/>
          <w:color w:val="auto"/>
          <w:sz w:val="22"/>
          <w:lang w:val="fr-CA"/>
        </w:rPr>
      </w:pPr>
    </w:p>
    <w:p w14:paraId="109266DF" w14:textId="77777777" w:rsidR="00D40312" w:rsidRPr="00D40312" w:rsidRDefault="00D40312" w:rsidP="00D40312">
      <w:pPr>
        <w:numPr>
          <w:ilvl w:val="0"/>
          <w:numId w:val="12"/>
        </w:numPr>
        <w:spacing w:after="0" w:line="276" w:lineRule="auto"/>
        <w:ind w:left="360"/>
        <w:textAlignment w:val="baseline"/>
        <w:rPr>
          <w:rFonts w:ascii="Calibri" w:hAnsi="Calibri"/>
          <w:color w:val="auto"/>
          <w:sz w:val="22"/>
          <w:szCs w:val="20"/>
          <w:lang w:val="fr-CA"/>
        </w:rPr>
      </w:pPr>
      <w:r w:rsidRPr="00D40312">
        <w:rPr>
          <w:rFonts w:ascii="Calibri" w:eastAsia="Times New Roman" w:hAnsi="Calibri"/>
          <w:color w:val="auto"/>
          <w:sz w:val="22"/>
          <w:szCs w:val="20"/>
          <w:lang w:val="fr-CA"/>
        </w:rPr>
        <w:t>Est-ce que cela vous toucherait personnellement?</w:t>
      </w:r>
    </w:p>
    <w:p w14:paraId="5B8126F1" w14:textId="77777777" w:rsidR="00D40312" w:rsidRPr="00D40312" w:rsidRDefault="00D40312" w:rsidP="00D40312">
      <w:pPr>
        <w:spacing w:after="0" w:line="276" w:lineRule="auto"/>
        <w:textAlignment w:val="baseline"/>
        <w:rPr>
          <w:rFonts w:ascii="Calibri" w:hAnsi="Calibri" w:cs="Calibri"/>
          <w:color w:val="auto"/>
          <w:sz w:val="22"/>
          <w:lang w:val="fr-CA"/>
        </w:rPr>
      </w:pPr>
    </w:p>
    <w:p w14:paraId="04BFD2A8" w14:textId="77777777" w:rsidR="00D40312" w:rsidRPr="00D40312" w:rsidRDefault="00D40312" w:rsidP="00D40312">
      <w:pPr>
        <w:numPr>
          <w:ilvl w:val="0"/>
          <w:numId w:val="12"/>
        </w:numPr>
        <w:spacing w:after="0" w:line="276" w:lineRule="auto"/>
        <w:ind w:left="360"/>
        <w:textAlignment w:val="baseline"/>
        <w:rPr>
          <w:rFonts w:ascii="Calibri" w:hAnsi="Calibri"/>
          <w:color w:val="auto"/>
          <w:sz w:val="22"/>
          <w:szCs w:val="20"/>
          <w:lang w:val="fr-CA"/>
        </w:rPr>
      </w:pPr>
      <w:r w:rsidRPr="00D40312">
        <w:rPr>
          <w:rFonts w:ascii="Calibri" w:eastAsia="Times New Roman" w:hAnsi="Calibri"/>
          <w:color w:val="auto"/>
          <w:sz w:val="22"/>
          <w:szCs w:val="20"/>
          <w:lang w:val="fr-CA"/>
        </w:rPr>
        <w:t>Le gouvernement du Canada devrait-il poursuivre ce programme? Pourquoi/pourquoi pas?</w:t>
      </w:r>
    </w:p>
    <w:p w14:paraId="4E01281C" w14:textId="77777777" w:rsidR="00D40312" w:rsidRPr="00D40312" w:rsidRDefault="00D40312" w:rsidP="00D40312">
      <w:pPr>
        <w:spacing w:after="0" w:line="276" w:lineRule="auto"/>
        <w:textAlignment w:val="baseline"/>
        <w:rPr>
          <w:rFonts w:ascii="Calibri" w:hAnsi="Calibri" w:cs="Calibri"/>
          <w:color w:val="auto"/>
          <w:sz w:val="22"/>
          <w:lang w:val="fr-CA"/>
        </w:rPr>
      </w:pPr>
    </w:p>
    <w:p w14:paraId="1D6C930A" w14:textId="77777777" w:rsidR="00D40312" w:rsidRPr="00D40312" w:rsidRDefault="00D40312" w:rsidP="00D40312">
      <w:pPr>
        <w:numPr>
          <w:ilvl w:val="0"/>
          <w:numId w:val="12"/>
        </w:numPr>
        <w:spacing w:after="0" w:line="276" w:lineRule="auto"/>
        <w:ind w:left="360"/>
        <w:textAlignment w:val="baseline"/>
        <w:rPr>
          <w:rFonts w:ascii="Calibri" w:eastAsia="Times New Roman" w:hAnsi="Calibri"/>
          <w:color w:val="auto"/>
          <w:sz w:val="22"/>
          <w:szCs w:val="20"/>
          <w:lang w:val="fr-CA"/>
        </w:rPr>
      </w:pPr>
      <w:r w:rsidRPr="00D40312">
        <w:rPr>
          <w:rFonts w:ascii="Calibri" w:eastAsia="Times New Roman" w:hAnsi="Calibri"/>
          <w:color w:val="auto"/>
          <w:sz w:val="22"/>
          <w:szCs w:val="20"/>
          <w:lang w:val="fr-CA"/>
        </w:rPr>
        <w:t>Avez-vous des questions ou des préoccupations quant à la manière dont ce programme sera mis en œuvre?</w:t>
      </w:r>
    </w:p>
    <w:p w14:paraId="6951AA71" w14:textId="77777777" w:rsidR="00D40312" w:rsidRPr="00D40312" w:rsidRDefault="00D40312" w:rsidP="00D40312">
      <w:pPr>
        <w:spacing w:after="0" w:line="276" w:lineRule="auto"/>
        <w:rPr>
          <w:rFonts w:ascii="Calibri" w:hAnsi="Calibri"/>
          <w:color w:val="auto"/>
          <w:sz w:val="22"/>
          <w:szCs w:val="21"/>
          <w:lang w:val="fr-CA"/>
        </w:rPr>
      </w:pPr>
    </w:p>
    <w:p w14:paraId="7D0499A6" w14:textId="77777777" w:rsidR="00D40312" w:rsidRPr="00D40312" w:rsidRDefault="00D40312" w:rsidP="00D40312">
      <w:pPr>
        <w:numPr>
          <w:ilvl w:val="0"/>
          <w:numId w:val="12"/>
        </w:numPr>
        <w:spacing w:after="0" w:line="276" w:lineRule="auto"/>
        <w:ind w:left="360"/>
        <w:textAlignment w:val="baseline"/>
        <w:rPr>
          <w:rFonts w:ascii="Calibri" w:eastAsia="Times New Roman" w:hAnsi="Calibri"/>
          <w:color w:val="auto"/>
          <w:sz w:val="22"/>
          <w:szCs w:val="20"/>
          <w:lang w:val="fr-CA"/>
        </w:rPr>
      </w:pPr>
      <w:r w:rsidRPr="00D40312">
        <w:rPr>
          <w:rFonts w:ascii="Calibri" w:eastAsia="Times New Roman" w:hAnsi="Calibri"/>
          <w:color w:val="auto"/>
          <w:sz w:val="22"/>
          <w:szCs w:val="20"/>
          <w:lang w:val="fr-CA"/>
        </w:rPr>
        <w:t>Trouvez-vous que les nouvelles mesures décrites dans le projet de loi ou l’interdiction des fusils d’assaut vont trop loin en cherchant à lutter contre les crimes à main armée, qu’elles vont assez loin, ou qu’il faudrait en faire plus pour encadrer l’accès aux armes à feu au Canada?</w:t>
      </w:r>
    </w:p>
    <w:p w14:paraId="34876506" w14:textId="77777777" w:rsidR="00D40312" w:rsidRPr="00D40312" w:rsidRDefault="00D40312" w:rsidP="00D40312">
      <w:pPr>
        <w:numPr>
          <w:ilvl w:val="1"/>
          <w:numId w:val="12"/>
        </w:numPr>
        <w:spacing w:after="0" w:line="276" w:lineRule="auto"/>
        <w:textAlignment w:val="baseline"/>
        <w:rPr>
          <w:rFonts w:ascii="Calibri" w:eastAsia="Times New Roman" w:hAnsi="Calibri"/>
          <w:color w:val="auto"/>
          <w:sz w:val="22"/>
          <w:szCs w:val="20"/>
          <w:lang w:val="fr-CA"/>
        </w:rPr>
      </w:pPr>
      <w:r w:rsidRPr="00D40312">
        <w:rPr>
          <w:rFonts w:ascii="Calibri" w:hAnsi="Calibri" w:cs="Calibri"/>
          <w:color w:val="auto"/>
          <w:sz w:val="22"/>
          <w:lang w:val="fr-CA"/>
        </w:rPr>
        <w:t xml:space="preserve">SI OUI : </w:t>
      </w:r>
      <w:bookmarkStart w:id="234" w:name="_Hlk129865395"/>
      <w:r w:rsidRPr="00D40312">
        <w:rPr>
          <w:rFonts w:ascii="Calibri" w:hAnsi="Calibri" w:cs="Calibri"/>
          <w:color w:val="auto"/>
          <w:sz w:val="22"/>
          <w:lang w:val="fr-CA"/>
        </w:rPr>
        <w:t>Que pourrait faire d’autre le gouvernement fédéral?</w:t>
      </w:r>
    </w:p>
    <w:bookmarkEnd w:id="234"/>
    <w:p w14:paraId="493B6A6D" w14:textId="77777777" w:rsidR="00D40312" w:rsidRPr="00D40312" w:rsidRDefault="00D40312" w:rsidP="00D40312">
      <w:pPr>
        <w:spacing w:after="0" w:line="276" w:lineRule="auto"/>
        <w:ind w:right="53"/>
        <w:contextualSpacing/>
        <w:rPr>
          <w:rFonts w:ascii="Calibri" w:hAnsi="Calibri" w:cs="Calibri"/>
          <w:color w:val="auto"/>
          <w:sz w:val="22"/>
          <w:lang w:val="fr-CA"/>
        </w:rPr>
      </w:pPr>
    </w:p>
    <w:p w14:paraId="076EA9DF" w14:textId="77777777" w:rsidR="00D40312" w:rsidRPr="00D40312" w:rsidRDefault="00D40312" w:rsidP="00D40312">
      <w:pPr>
        <w:spacing w:after="0" w:line="276" w:lineRule="auto"/>
        <w:rPr>
          <w:rFonts w:ascii="Calibri" w:hAnsi="Calibri" w:cs="Calibri"/>
          <w:color w:val="auto"/>
          <w:sz w:val="22"/>
          <w:lang w:val="fr-CA"/>
        </w:rPr>
      </w:pPr>
    </w:p>
    <w:p w14:paraId="3B77946C" w14:textId="77777777" w:rsidR="00D40312" w:rsidRPr="00D40312" w:rsidRDefault="00D40312" w:rsidP="00D40312">
      <w:pPr>
        <w:spacing w:after="0" w:line="276" w:lineRule="auto"/>
        <w:rPr>
          <w:rFonts w:ascii="Calibri" w:eastAsia="Times New Roman" w:hAnsi="Calibri" w:cs="Calibri"/>
          <w:bCs/>
          <w:color w:val="auto"/>
          <w:sz w:val="22"/>
          <w:lang w:val="fr-CA"/>
        </w:rPr>
      </w:pPr>
      <w:r w:rsidRPr="00D40312">
        <w:rPr>
          <w:rFonts w:ascii="Calibri" w:eastAsia="Times New Roman" w:hAnsi="Calibri" w:cs="Calibri"/>
          <w:b/>
          <w:color w:val="auto"/>
          <w:sz w:val="22"/>
          <w:u w:val="single"/>
          <w:lang w:val="fr-CA"/>
        </w:rPr>
        <w:t>CONCLUSION (5-10 minutes)</w:t>
      </w:r>
      <w:r w:rsidRPr="00D40312">
        <w:rPr>
          <w:rFonts w:ascii="Calibri" w:eastAsia="Times New Roman" w:hAnsi="Calibri" w:cs="Calibri"/>
          <w:bCs/>
          <w:color w:val="auto"/>
          <w:sz w:val="22"/>
          <w:lang w:val="fr-CA"/>
        </w:rPr>
        <w:t xml:space="preserve"> </w:t>
      </w:r>
      <w:r w:rsidRPr="00D40312">
        <w:rPr>
          <w:rFonts w:ascii="Calibri" w:eastAsia="Times New Roman" w:hAnsi="Calibri" w:cs="Calibri"/>
          <w:bCs/>
          <w:color w:val="auto"/>
          <w:sz w:val="22"/>
          <w:highlight w:val="yellow"/>
          <w:lang w:val="fr-CA"/>
        </w:rPr>
        <w:t>Tous les lieux</w:t>
      </w:r>
    </w:p>
    <w:p w14:paraId="7585C6DA" w14:textId="77777777" w:rsidR="00D40312" w:rsidRPr="00D40312" w:rsidRDefault="00D40312" w:rsidP="00D40312">
      <w:pPr>
        <w:spacing w:after="0" w:line="276" w:lineRule="auto"/>
        <w:ind w:right="4"/>
        <w:contextualSpacing/>
        <w:rPr>
          <w:rFonts w:ascii="Calibri" w:eastAsia="Times New Roman" w:hAnsi="Calibri" w:cs="Calibri"/>
          <w:color w:val="auto"/>
          <w:sz w:val="22"/>
          <w:lang w:val="fr-CA"/>
        </w:rPr>
      </w:pPr>
    </w:p>
    <w:p w14:paraId="282A8E4F" w14:textId="77777777" w:rsidR="00D40312" w:rsidRPr="00D40312" w:rsidRDefault="00D40312" w:rsidP="00D40312">
      <w:pPr>
        <w:numPr>
          <w:ilvl w:val="0"/>
          <w:numId w:val="13"/>
        </w:numPr>
        <w:spacing w:after="0" w:line="276" w:lineRule="auto"/>
        <w:rPr>
          <w:rFonts w:ascii="Calibri" w:hAnsi="Calibri" w:cs="Calibri"/>
          <w:color w:val="auto"/>
          <w:sz w:val="22"/>
          <w:lang w:val="fr-CA"/>
        </w:rPr>
      </w:pPr>
      <w:r w:rsidRPr="00D40312">
        <w:rPr>
          <w:rFonts w:ascii="Calibri" w:hAnsi="Calibri" w:cs="Calibri"/>
          <w:color w:val="auto"/>
          <w:sz w:val="22"/>
          <w:lang w:val="fr-CA"/>
        </w:rPr>
        <w:t>Avant de conclure, y a-t-il autre chose que vous souhaiteriez dire au gouvernement fédéral? Il peut s’agir de précisions sur les sujets abordés aujourd’hui ou d’un sujet que vous jugez important, mais dont nous n’avons pas discuté.</w:t>
      </w:r>
    </w:p>
    <w:p w14:paraId="06D9105D" w14:textId="299525E0" w:rsidR="001B79D3" w:rsidRDefault="001B79D3" w:rsidP="00216F38">
      <w:pPr>
        <w:spacing w:line="259" w:lineRule="auto"/>
      </w:pPr>
    </w:p>
    <w:p w14:paraId="1B70E56E" w14:textId="77777777" w:rsidR="008A2605" w:rsidRPr="003A7166" w:rsidRDefault="008A2605" w:rsidP="008A2605">
      <w:pPr>
        <w:pStyle w:val="SectionDivider"/>
        <w:rPr>
          <w:lang w:val="en-US"/>
        </w:rPr>
      </w:pPr>
    </w:p>
    <w:p w14:paraId="2403B1BC" w14:textId="30360689" w:rsidR="008A2605" w:rsidRDefault="007B25E1" w:rsidP="008A2605">
      <w:pPr>
        <w:pStyle w:val="SectionDivider"/>
      </w:pPr>
      <w:bookmarkStart w:id="235" w:name="_Toc127458689"/>
      <w:bookmarkStart w:id="236" w:name="_Toc130220537"/>
      <w:r>
        <w:rPr>
          <w:lang w:val="en-US"/>
        </w:rPr>
        <w:t>Annexe</w:t>
      </w:r>
      <w:r w:rsidR="008A2605" w:rsidRPr="003A7166">
        <w:rPr>
          <w:lang w:val="en-US"/>
        </w:rPr>
        <w:t xml:space="preserve"> C –</w:t>
      </w:r>
      <w:r>
        <w:t xml:space="preserve"> </w:t>
      </w:r>
      <w:r w:rsidR="008A2605" w:rsidRPr="00295F67">
        <w:t>Concepts</w:t>
      </w:r>
      <w:bookmarkEnd w:id="235"/>
      <w:r>
        <w:t xml:space="preserve"> publicitaires</w:t>
      </w:r>
      <w:bookmarkEnd w:id="236"/>
    </w:p>
    <w:p w14:paraId="2C6AB5E6" w14:textId="14D0FBD8" w:rsidR="008A2605" w:rsidRDefault="008A2605" w:rsidP="008A2605">
      <w:pPr>
        <w:pStyle w:val="SectionDivider"/>
      </w:pPr>
    </w:p>
    <w:p w14:paraId="29BFF8BB" w14:textId="337E9953" w:rsidR="0040105F" w:rsidRDefault="0040105F">
      <w:pPr>
        <w:spacing w:after="0"/>
        <w:rPr>
          <w:rFonts w:ascii="Segoe UI Light" w:hAnsi="Segoe UI Light" w:cs="Segoe UI Light"/>
          <w:color w:val="5A5B5E" w:themeColor="text1"/>
          <w:sz w:val="44"/>
        </w:rPr>
      </w:pPr>
      <w:bookmarkStart w:id="237" w:name="_Toc108101842"/>
      <w:bookmarkStart w:id="238" w:name="_Toc116914123"/>
      <w:r>
        <w:br w:type="page"/>
      </w:r>
    </w:p>
    <w:p w14:paraId="12210E17" w14:textId="78291A90" w:rsidR="008A2605" w:rsidRPr="00CF168E" w:rsidRDefault="007B25E1" w:rsidP="008A2605">
      <w:pPr>
        <w:pStyle w:val="Heading1"/>
        <w:rPr>
          <w:sz w:val="32"/>
        </w:rPr>
      </w:pPr>
      <w:bookmarkStart w:id="239" w:name="_Toc130220538"/>
      <w:r>
        <w:rPr>
          <w:noProof/>
          <w:lang w:val="fr-CA"/>
        </w:rPr>
        <w:lastRenderedPageBreak/>
        <w:t xml:space="preserve">Mot-symbole du gouvernement du </w:t>
      </w:r>
      <w:r w:rsidRPr="00614F46">
        <w:rPr>
          <w:noProof/>
          <w:lang w:val="fr-CA"/>
        </w:rPr>
        <w:t xml:space="preserve">Canada </w:t>
      </w:r>
      <w:r w:rsidR="008A2605" w:rsidRPr="00F17769">
        <w:rPr>
          <w:sz w:val="32"/>
        </w:rPr>
        <w:t>(</w:t>
      </w:r>
      <w:bookmarkEnd w:id="237"/>
      <w:r w:rsidRPr="007B25E1">
        <w:rPr>
          <w:sz w:val="32"/>
          <w:lang w:val="fr-CA"/>
        </w:rPr>
        <w:t>résidents de la Chaudière-Appalaches, travailleurs syndiqués de l’Ontario</w:t>
      </w:r>
      <w:r w:rsidR="008A2605">
        <w:rPr>
          <w:sz w:val="32"/>
        </w:rPr>
        <w:t>)</w:t>
      </w:r>
      <w:bookmarkEnd w:id="238"/>
      <w:bookmarkEnd w:id="239"/>
      <w:r w:rsidR="008A2605">
        <w:rPr>
          <w:sz w:val="32"/>
        </w:rPr>
        <w:t xml:space="preserve"> </w:t>
      </w:r>
    </w:p>
    <w:p w14:paraId="1926328B" w14:textId="3FA5CA15" w:rsidR="008A2605" w:rsidRDefault="008A2605" w:rsidP="008A2605">
      <w:r>
        <w:rPr>
          <w:noProof/>
          <w:lang w:eastAsia="en-CA"/>
        </w:rPr>
        <w:drawing>
          <wp:inline distT="0" distB="0" distL="0" distR="0" wp14:anchorId="56466FA1" wp14:editId="673551D2">
            <wp:extent cx="5753100" cy="1920240"/>
            <wp:effectExtent l="0" t="0" r="0" b="3810"/>
            <wp:docPr id="12" name="Picture 12" descr="C:\Users\cemery\AppData\Local\Microsoft\Windows\INetCache\Content.Word\Canada_2019-01-RGB-2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mery\AppData\Local\Microsoft\Windows\INetCache\Content.Word\Canada_2019-01-RGB-2000p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920240"/>
                    </a:xfrm>
                    <a:prstGeom prst="rect">
                      <a:avLst/>
                    </a:prstGeom>
                    <a:noFill/>
                    <a:ln>
                      <a:noFill/>
                    </a:ln>
                  </pic:spPr>
                </pic:pic>
              </a:graphicData>
            </a:graphic>
          </wp:inline>
        </w:drawing>
      </w:r>
    </w:p>
    <w:p w14:paraId="698DEA3B" w14:textId="618ED903" w:rsidR="008A2605" w:rsidRPr="00262E41" w:rsidRDefault="007B25E1" w:rsidP="008A2605">
      <w:pPr>
        <w:rPr>
          <w:sz w:val="16"/>
          <w:szCs w:val="16"/>
        </w:rPr>
      </w:pPr>
      <w:r w:rsidRPr="007B25E1">
        <w:rPr>
          <w:rFonts w:cs="Segoe UI"/>
          <w:color w:val="000000"/>
          <w:sz w:val="16"/>
          <w:szCs w:val="16"/>
          <w:shd w:val="clear" w:color="auto" w:fill="FFFFFF"/>
          <w:lang w:val="fr-CA"/>
        </w:rPr>
        <w:t>Dans cette image, le mot « Canada » est écrit en caractères noirs sur un fond blanc.  Le « a » final est surmonté d’un drapeau canadien rouge et blanc</w:t>
      </w:r>
      <w:r w:rsidR="008A2605" w:rsidRPr="00262E41">
        <w:rPr>
          <w:rFonts w:cs="Segoe UI"/>
          <w:color w:val="000000"/>
          <w:sz w:val="16"/>
          <w:szCs w:val="16"/>
          <w:shd w:val="clear" w:color="auto" w:fill="FFFFFF"/>
        </w:rPr>
        <w:t>.</w:t>
      </w:r>
    </w:p>
    <w:p w14:paraId="0929D0B2" w14:textId="549D78AE" w:rsidR="008A2605" w:rsidRPr="00CF168E" w:rsidRDefault="007B25E1" w:rsidP="008A2605">
      <w:pPr>
        <w:pStyle w:val="Heading1"/>
        <w:rPr>
          <w:sz w:val="32"/>
        </w:rPr>
      </w:pPr>
      <w:bookmarkStart w:id="240" w:name="_Toc130220539"/>
      <w:r w:rsidRPr="007B25E1">
        <w:rPr>
          <w:lang w:val="fr-CA"/>
        </w:rPr>
        <w:t xml:space="preserve">Signature musicale du gouvernement du Canada </w:t>
      </w:r>
      <w:r w:rsidR="008A2605" w:rsidRPr="00F17769">
        <w:rPr>
          <w:sz w:val="32"/>
        </w:rPr>
        <w:t>(</w:t>
      </w:r>
      <w:r w:rsidRPr="007B25E1">
        <w:rPr>
          <w:sz w:val="32"/>
          <w:lang w:val="fr-CA"/>
        </w:rPr>
        <w:t>résidents de la Chaudière-Appalaches, travailleurs syndiqués de l’Ontario</w:t>
      </w:r>
      <w:r w:rsidR="008A2605">
        <w:rPr>
          <w:sz w:val="32"/>
        </w:rPr>
        <w:t>)</w:t>
      </w:r>
      <w:bookmarkEnd w:id="240"/>
      <w:r w:rsidR="008A2605">
        <w:rPr>
          <w:sz w:val="32"/>
        </w:rPr>
        <w:t xml:space="preserve"> </w:t>
      </w:r>
    </w:p>
    <w:p w14:paraId="2437F1F1" w14:textId="24DB49FB" w:rsidR="008A2605" w:rsidRDefault="008A2605" w:rsidP="008A2605"/>
    <w:p w14:paraId="4501B0A8" w14:textId="0E82F97E" w:rsidR="008A2605" w:rsidRDefault="00883643" w:rsidP="008A2605">
      <w:pPr>
        <w:spacing w:line="259" w:lineRule="auto"/>
        <w:rPr>
          <w:color w:val="auto"/>
          <w:sz w:val="16"/>
          <w:lang w:val="en-US"/>
        </w:rPr>
      </w:pPr>
      <w:r w:rsidRPr="00436C1E">
        <w:object w:dxaOrig="4250" w:dyaOrig="830" w14:anchorId="6976D2D4">
          <v:shape id="_x0000_i1026" type="#_x0000_t75" style="width:211pt;height:41.35pt" o:ole="">
            <v:imagedata r:id="rId21" o:title=""/>
          </v:shape>
          <o:OLEObject Type="Embed" ProgID="Package" ShapeID="_x0000_i1026" DrawAspect="Content" ObjectID="_1750572719" r:id="rId22"/>
        </w:object>
      </w:r>
    </w:p>
    <w:p w14:paraId="711F3E43" w14:textId="4BCD437A" w:rsidR="008A2605" w:rsidRDefault="007B25E1" w:rsidP="008A2605">
      <w:pPr>
        <w:rPr>
          <w:color w:val="auto"/>
          <w:sz w:val="16"/>
        </w:rPr>
      </w:pPr>
      <w:r w:rsidRPr="007B25E1">
        <w:rPr>
          <w:color w:val="auto"/>
          <w:sz w:val="16"/>
          <w:lang w:val="fr-CA"/>
        </w:rPr>
        <w:t>Ceci est un court audioclip de deux secondes où on peut entendre les premières notes de l’hymne national du Canada</w:t>
      </w:r>
      <w:r w:rsidR="008A2605">
        <w:rPr>
          <w:color w:val="auto"/>
          <w:sz w:val="16"/>
        </w:rPr>
        <w:t xml:space="preserve">.  </w:t>
      </w:r>
    </w:p>
    <w:p w14:paraId="1E733AE8" w14:textId="77777777" w:rsidR="008A2605" w:rsidRDefault="008A2605" w:rsidP="00216F38">
      <w:pPr>
        <w:spacing w:line="259" w:lineRule="auto"/>
      </w:pPr>
    </w:p>
    <w:sectPr w:rsidR="008A2605" w:rsidSect="009960B4">
      <w:headerReference w:type="default" r:id="rId23"/>
      <w:footerReference w:type="default" r:id="rId24"/>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4F4AA" w14:textId="77777777" w:rsidR="007A5BEC" w:rsidRDefault="007A5BEC" w:rsidP="007C351A">
      <w:pPr>
        <w:spacing w:after="0"/>
      </w:pPr>
      <w:r>
        <w:separator/>
      </w:r>
    </w:p>
  </w:endnote>
  <w:endnote w:type="continuationSeparator" w:id="0">
    <w:p w14:paraId="2B44F396" w14:textId="77777777" w:rsidR="007A5BEC" w:rsidRDefault="007A5BEC"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EED25" w14:textId="77777777" w:rsidR="007A5BEC" w:rsidRDefault="007A5BEC" w:rsidP="007C351A">
      <w:pPr>
        <w:spacing w:after="0"/>
      </w:pPr>
      <w:r>
        <w:separator/>
      </w:r>
    </w:p>
  </w:footnote>
  <w:footnote w:type="continuationSeparator" w:id="0">
    <w:p w14:paraId="6DF63539" w14:textId="77777777" w:rsidR="007A5BEC" w:rsidRDefault="007A5BEC"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BB47BB" w:rsidRDefault="00BB47BB">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2132"/>
    <w:multiLevelType w:val="hybridMultilevel"/>
    <w:tmpl w:val="8BA2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1C22787"/>
    <w:multiLevelType w:val="hybridMultilevel"/>
    <w:tmpl w:val="654C6A20"/>
    <w:lvl w:ilvl="0" w:tplc="FFFFFFFF">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AB7670A2">
      <w:numFmt w:val="bullet"/>
      <w:lvlText w:val="•"/>
      <w:lvlJc w:val="left"/>
      <w:pPr>
        <w:ind w:left="2520" w:hanging="360"/>
      </w:pPr>
      <w:rPr>
        <w:rFonts w:ascii="Calibri" w:eastAsiaTheme="minorHAnsi" w:hAnsi="Calibri" w:cs="Calibri"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2051AA4"/>
    <w:multiLevelType w:val="hybridMultilevel"/>
    <w:tmpl w:val="6AB0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D491B"/>
    <w:multiLevelType w:val="hybridMultilevel"/>
    <w:tmpl w:val="22185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6F4289"/>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0B171C45"/>
    <w:multiLevelType w:val="hybridMultilevel"/>
    <w:tmpl w:val="81E4AC8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BCC487F"/>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0" w15:restartNumberingAfterBreak="0">
    <w:nsid w:val="118D7F68"/>
    <w:multiLevelType w:val="hybridMultilevel"/>
    <w:tmpl w:val="FCFE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411C4"/>
    <w:multiLevelType w:val="hybridMultilevel"/>
    <w:tmpl w:val="742428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1AFE2E09"/>
    <w:multiLevelType w:val="hybridMultilevel"/>
    <w:tmpl w:val="23FA9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F2155C"/>
    <w:multiLevelType w:val="hybridMultilevel"/>
    <w:tmpl w:val="2F5E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D700BE8"/>
    <w:multiLevelType w:val="hybridMultilevel"/>
    <w:tmpl w:val="F6E0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922E1B"/>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1FB0478D"/>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20A345AD"/>
    <w:multiLevelType w:val="multilevel"/>
    <w:tmpl w:val="8F04242E"/>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3AC3790"/>
    <w:multiLevelType w:val="hybridMultilevel"/>
    <w:tmpl w:val="7674B19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573745D"/>
    <w:multiLevelType w:val="hybridMultilevel"/>
    <w:tmpl w:val="B6CC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DD3393"/>
    <w:multiLevelType w:val="hybridMultilevel"/>
    <w:tmpl w:val="F48C33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4DC1C05"/>
    <w:multiLevelType w:val="hybridMultilevel"/>
    <w:tmpl w:val="2B54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0A2392"/>
    <w:multiLevelType w:val="hybridMultilevel"/>
    <w:tmpl w:val="CB5C138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846"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6" w15:restartNumberingAfterBreak="0">
    <w:nsid w:val="386C4042"/>
    <w:multiLevelType w:val="hybridMultilevel"/>
    <w:tmpl w:val="EC8A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037AF2"/>
    <w:multiLevelType w:val="hybridMultilevel"/>
    <w:tmpl w:val="3918C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EA17625"/>
    <w:multiLevelType w:val="hybridMultilevel"/>
    <w:tmpl w:val="56B84ADA"/>
    <w:lvl w:ilvl="0" w:tplc="2C422DF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1175625"/>
    <w:multiLevelType w:val="hybridMultilevel"/>
    <w:tmpl w:val="0706C432"/>
    <w:lvl w:ilvl="0" w:tplc="04090001">
      <w:start w:val="1"/>
      <w:numFmt w:val="bullet"/>
      <w:lvlText w:val=""/>
      <w:lvlJc w:val="left"/>
      <w:pPr>
        <w:ind w:left="720" w:hanging="360"/>
      </w:pPr>
      <w:rPr>
        <w:rFonts w:ascii="Symbol" w:hAnsi="Symbol" w:hint="default"/>
      </w:rPr>
    </w:lvl>
    <w:lvl w:ilvl="1" w:tplc="24705DA0">
      <w:numFmt w:val="bullet"/>
      <w:lvlText w:val="•"/>
      <w:lvlJc w:val="left"/>
      <w:pPr>
        <w:ind w:left="1800" w:hanging="720"/>
      </w:pPr>
      <w:rPr>
        <w:rFonts w:ascii="Segoe UI" w:eastAsia="Calibr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32" w15:restartNumberingAfterBreak="0">
    <w:nsid w:val="48773F92"/>
    <w:multiLevelType w:val="hybridMultilevel"/>
    <w:tmpl w:val="1A34985A"/>
    <w:lvl w:ilvl="0" w:tplc="1B004D82">
      <w:start w:val="9"/>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1D75FAC"/>
    <w:multiLevelType w:val="hybridMultilevel"/>
    <w:tmpl w:val="05805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8DB136D"/>
    <w:multiLevelType w:val="hybridMultilevel"/>
    <w:tmpl w:val="D5D6F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007F41"/>
    <w:multiLevelType w:val="hybridMultilevel"/>
    <w:tmpl w:val="7C949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AC1C1F"/>
    <w:multiLevelType w:val="multilevel"/>
    <w:tmpl w:val="0EA6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220905"/>
    <w:multiLevelType w:val="hybridMultilevel"/>
    <w:tmpl w:val="627E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943D17"/>
    <w:multiLevelType w:val="hybridMultilevel"/>
    <w:tmpl w:val="AD7296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AE82035"/>
    <w:multiLevelType w:val="hybridMultilevel"/>
    <w:tmpl w:val="AD180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4" w15:restartNumberingAfterBreak="0">
    <w:nsid w:val="6B7B15DD"/>
    <w:multiLevelType w:val="hybridMultilevel"/>
    <w:tmpl w:val="5456C968"/>
    <w:lvl w:ilvl="0" w:tplc="EBC2EE66">
      <w:numFmt w:val="bullet"/>
      <w:lvlText w:val="-"/>
      <w:lvlJc w:val="left"/>
      <w:pPr>
        <w:ind w:left="720" w:hanging="360"/>
      </w:pPr>
      <w:rPr>
        <w:rFonts w:ascii="Calibri" w:eastAsia="Times New Roman" w:hAnsi="Calibri" w:cs="Calibri"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DB334EF"/>
    <w:multiLevelType w:val="multilevel"/>
    <w:tmpl w:val="00565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FB5FF0"/>
    <w:multiLevelType w:val="hybridMultilevel"/>
    <w:tmpl w:val="43020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48" w15:restartNumberingAfterBreak="0">
    <w:nsid w:val="74A65F1B"/>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9" w15:restartNumberingAfterBreak="0">
    <w:nsid w:val="74E96ED0"/>
    <w:multiLevelType w:val="multilevel"/>
    <w:tmpl w:val="C2AE0298"/>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50"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1" w15:restartNumberingAfterBreak="0">
    <w:nsid w:val="788A0E72"/>
    <w:multiLevelType w:val="hybridMultilevel"/>
    <w:tmpl w:val="D1AA14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F6801B6"/>
    <w:multiLevelType w:val="hybridMultilevel"/>
    <w:tmpl w:val="242E5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3985783">
    <w:abstractNumId w:val="43"/>
  </w:num>
  <w:num w:numId="2" w16cid:durableId="455098251">
    <w:abstractNumId w:val="33"/>
  </w:num>
  <w:num w:numId="3" w16cid:durableId="985865124">
    <w:abstractNumId w:val="38"/>
  </w:num>
  <w:num w:numId="4" w16cid:durableId="1640721474">
    <w:abstractNumId w:val="50"/>
  </w:num>
  <w:num w:numId="5" w16cid:durableId="1654407711">
    <w:abstractNumId w:val="34"/>
  </w:num>
  <w:num w:numId="6" w16cid:durableId="1743404235">
    <w:abstractNumId w:val="7"/>
  </w:num>
  <w:num w:numId="7" w16cid:durableId="2095348690">
    <w:abstractNumId w:val="1"/>
  </w:num>
  <w:num w:numId="8" w16cid:durableId="788865237">
    <w:abstractNumId w:val="31"/>
  </w:num>
  <w:num w:numId="9" w16cid:durableId="608512902">
    <w:abstractNumId w:val="12"/>
  </w:num>
  <w:num w:numId="10" w16cid:durableId="1853757714">
    <w:abstractNumId w:val="9"/>
  </w:num>
  <w:num w:numId="11" w16cid:durableId="1546025660">
    <w:abstractNumId w:val="6"/>
  </w:num>
  <w:num w:numId="12" w16cid:durableId="434983731">
    <w:abstractNumId w:val="13"/>
  </w:num>
  <w:num w:numId="13" w16cid:durableId="830562835">
    <w:abstractNumId w:val="30"/>
  </w:num>
  <w:num w:numId="14" w16cid:durableId="1479109256">
    <w:abstractNumId w:val="20"/>
  </w:num>
  <w:num w:numId="15" w16cid:durableId="1277131105">
    <w:abstractNumId w:val="26"/>
  </w:num>
  <w:num w:numId="16" w16cid:durableId="192770400">
    <w:abstractNumId w:val="24"/>
  </w:num>
  <w:num w:numId="17" w16cid:durableId="1525292255">
    <w:abstractNumId w:val="14"/>
  </w:num>
  <w:num w:numId="18" w16cid:durableId="262223564">
    <w:abstractNumId w:val="11"/>
  </w:num>
  <w:num w:numId="19" w16cid:durableId="9307868">
    <w:abstractNumId w:val="44"/>
  </w:num>
  <w:num w:numId="20" w16cid:durableId="1981645">
    <w:abstractNumId w:val="5"/>
  </w:num>
  <w:num w:numId="21" w16cid:durableId="1726366122">
    <w:abstractNumId w:val="18"/>
  </w:num>
  <w:num w:numId="22" w16cid:durableId="170534903">
    <w:abstractNumId w:val="32"/>
  </w:num>
  <w:num w:numId="23" w16cid:durableId="742916838">
    <w:abstractNumId w:val="47"/>
  </w:num>
  <w:num w:numId="24" w16cid:durableId="1665739745">
    <w:abstractNumId w:val="49"/>
  </w:num>
  <w:num w:numId="25" w16cid:durableId="1858077933">
    <w:abstractNumId w:val="17"/>
  </w:num>
  <w:num w:numId="26" w16cid:durableId="1368986758">
    <w:abstractNumId w:val="29"/>
  </w:num>
  <w:num w:numId="27" w16cid:durableId="883561777">
    <w:abstractNumId w:val="21"/>
  </w:num>
  <w:num w:numId="28" w16cid:durableId="1885634436">
    <w:abstractNumId w:val="16"/>
  </w:num>
  <w:num w:numId="29" w16cid:durableId="1251311020">
    <w:abstractNumId w:val="19"/>
  </w:num>
  <w:num w:numId="30" w16cid:durableId="2014528740">
    <w:abstractNumId w:val="22"/>
  </w:num>
  <w:num w:numId="31" w16cid:durableId="1985772607">
    <w:abstractNumId w:val="0"/>
  </w:num>
  <w:num w:numId="32" w16cid:durableId="766803108">
    <w:abstractNumId w:val="35"/>
  </w:num>
  <w:num w:numId="33" w16cid:durableId="2024938239">
    <w:abstractNumId w:val="27"/>
  </w:num>
  <w:num w:numId="34" w16cid:durableId="1765413116">
    <w:abstractNumId w:val="37"/>
  </w:num>
  <w:num w:numId="35" w16cid:durableId="559487183">
    <w:abstractNumId w:val="3"/>
  </w:num>
  <w:num w:numId="36" w16cid:durableId="1763136704">
    <w:abstractNumId w:val="10"/>
  </w:num>
  <w:num w:numId="37" w16cid:durableId="1477256829">
    <w:abstractNumId w:val="42"/>
  </w:num>
  <w:num w:numId="38" w16cid:durableId="1290285512">
    <w:abstractNumId w:val="40"/>
  </w:num>
  <w:num w:numId="39" w16cid:durableId="692608102">
    <w:abstractNumId w:val="25"/>
  </w:num>
  <w:num w:numId="40" w16cid:durableId="11555349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25083911">
    <w:abstractNumId w:val="15"/>
  </w:num>
  <w:num w:numId="42" w16cid:durableId="1848472895">
    <w:abstractNumId w:val="4"/>
  </w:num>
  <w:num w:numId="43" w16cid:durableId="1873230307">
    <w:abstractNumId w:val="45"/>
  </w:num>
  <w:num w:numId="44" w16cid:durableId="1668436954">
    <w:abstractNumId w:val="41"/>
  </w:num>
  <w:num w:numId="45" w16cid:durableId="238104157">
    <w:abstractNumId w:val="23"/>
  </w:num>
  <w:num w:numId="46" w16cid:durableId="632952742">
    <w:abstractNumId w:val="36"/>
  </w:num>
  <w:num w:numId="47" w16cid:durableId="412894937">
    <w:abstractNumId w:val="28"/>
  </w:num>
  <w:num w:numId="48" w16cid:durableId="38214016">
    <w:abstractNumId w:val="2"/>
  </w:num>
  <w:num w:numId="49" w16cid:durableId="2013221033">
    <w:abstractNumId w:val="51"/>
  </w:num>
  <w:num w:numId="50" w16cid:durableId="785461767">
    <w:abstractNumId w:val="48"/>
  </w:num>
  <w:num w:numId="51" w16cid:durableId="1649213756">
    <w:abstractNumId w:val="52"/>
  </w:num>
  <w:num w:numId="52" w16cid:durableId="345788993">
    <w:abstractNumId w:val="46"/>
  </w:num>
  <w:num w:numId="53" w16cid:durableId="1589270674">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9EC"/>
    <w:rsid w:val="00001C10"/>
    <w:rsid w:val="000028F1"/>
    <w:rsid w:val="0000291C"/>
    <w:rsid w:val="000033E7"/>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2A06"/>
    <w:rsid w:val="0001345E"/>
    <w:rsid w:val="00013695"/>
    <w:rsid w:val="0001459A"/>
    <w:rsid w:val="0001515F"/>
    <w:rsid w:val="00015CC2"/>
    <w:rsid w:val="00015E5A"/>
    <w:rsid w:val="0001674A"/>
    <w:rsid w:val="00016B22"/>
    <w:rsid w:val="000172BB"/>
    <w:rsid w:val="000173DB"/>
    <w:rsid w:val="00017819"/>
    <w:rsid w:val="00020B39"/>
    <w:rsid w:val="00021953"/>
    <w:rsid w:val="0002209E"/>
    <w:rsid w:val="00022F9C"/>
    <w:rsid w:val="00023211"/>
    <w:rsid w:val="00023790"/>
    <w:rsid w:val="00023B82"/>
    <w:rsid w:val="000241BF"/>
    <w:rsid w:val="000246EF"/>
    <w:rsid w:val="00024A60"/>
    <w:rsid w:val="000250AC"/>
    <w:rsid w:val="000251CC"/>
    <w:rsid w:val="000252E1"/>
    <w:rsid w:val="00025C55"/>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6DD"/>
    <w:rsid w:val="00033015"/>
    <w:rsid w:val="000334B5"/>
    <w:rsid w:val="00033706"/>
    <w:rsid w:val="00034060"/>
    <w:rsid w:val="00034459"/>
    <w:rsid w:val="0003486A"/>
    <w:rsid w:val="00034CEA"/>
    <w:rsid w:val="000359B8"/>
    <w:rsid w:val="00035E82"/>
    <w:rsid w:val="00037752"/>
    <w:rsid w:val="00037A43"/>
    <w:rsid w:val="00040063"/>
    <w:rsid w:val="0004105B"/>
    <w:rsid w:val="000412E5"/>
    <w:rsid w:val="0004190E"/>
    <w:rsid w:val="0004265E"/>
    <w:rsid w:val="00042EB3"/>
    <w:rsid w:val="000431AC"/>
    <w:rsid w:val="00043882"/>
    <w:rsid w:val="00043D26"/>
    <w:rsid w:val="00044690"/>
    <w:rsid w:val="00044AA3"/>
    <w:rsid w:val="00044D1C"/>
    <w:rsid w:val="00045F64"/>
    <w:rsid w:val="00046762"/>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EE9"/>
    <w:rsid w:val="00067F08"/>
    <w:rsid w:val="00067F11"/>
    <w:rsid w:val="0007006A"/>
    <w:rsid w:val="00070593"/>
    <w:rsid w:val="0007075E"/>
    <w:rsid w:val="00071728"/>
    <w:rsid w:val="00071BB8"/>
    <w:rsid w:val="00071F8A"/>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6A3"/>
    <w:rsid w:val="000757B5"/>
    <w:rsid w:val="0007588E"/>
    <w:rsid w:val="0007662B"/>
    <w:rsid w:val="00076735"/>
    <w:rsid w:val="00076F37"/>
    <w:rsid w:val="00077B38"/>
    <w:rsid w:val="00077B4F"/>
    <w:rsid w:val="00077F2C"/>
    <w:rsid w:val="00077F87"/>
    <w:rsid w:val="0008004F"/>
    <w:rsid w:val="00082079"/>
    <w:rsid w:val="00082484"/>
    <w:rsid w:val="000828ED"/>
    <w:rsid w:val="00083CC0"/>
    <w:rsid w:val="00084C5F"/>
    <w:rsid w:val="00085CE5"/>
    <w:rsid w:val="00085F39"/>
    <w:rsid w:val="00086FCB"/>
    <w:rsid w:val="00090112"/>
    <w:rsid w:val="000915B2"/>
    <w:rsid w:val="0009196C"/>
    <w:rsid w:val="00091BD1"/>
    <w:rsid w:val="00092506"/>
    <w:rsid w:val="0009282D"/>
    <w:rsid w:val="00092CCD"/>
    <w:rsid w:val="00093429"/>
    <w:rsid w:val="000944F4"/>
    <w:rsid w:val="0009646E"/>
    <w:rsid w:val="00097166"/>
    <w:rsid w:val="000978E5"/>
    <w:rsid w:val="000A0081"/>
    <w:rsid w:val="000A0805"/>
    <w:rsid w:val="000A115D"/>
    <w:rsid w:val="000A132E"/>
    <w:rsid w:val="000A1E23"/>
    <w:rsid w:val="000A301F"/>
    <w:rsid w:val="000A4C7F"/>
    <w:rsid w:val="000A51AB"/>
    <w:rsid w:val="000A59DE"/>
    <w:rsid w:val="000A5D4D"/>
    <w:rsid w:val="000A64CD"/>
    <w:rsid w:val="000A66CF"/>
    <w:rsid w:val="000A6C34"/>
    <w:rsid w:val="000A6DEA"/>
    <w:rsid w:val="000A74A8"/>
    <w:rsid w:val="000B0B27"/>
    <w:rsid w:val="000B11B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B6FD8"/>
    <w:rsid w:val="000B7606"/>
    <w:rsid w:val="000C036B"/>
    <w:rsid w:val="000C16A8"/>
    <w:rsid w:val="000C1DBE"/>
    <w:rsid w:val="000C25C6"/>
    <w:rsid w:val="000C3432"/>
    <w:rsid w:val="000C39D4"/>
    <w:rsid w:val="000C479E"/>
    <w:rsid w:val="000C530C"/>
    <w:rsid w:val="000C5644"/>
    <w:rsid w:val="000C5957"/>
    <w:rsid w:val="000C5959"/>
    <w:rsid w:val="000C5B22"/>
    <w:rsid w:val="000C5C86"/>
    <w:rsid w:val="000C69E9"/>
    <w:rsid w:val="000C73A8"/>
    <w:rsid w:val="000C7810"/>
    <w:rsid w:val="000C7A03"/>
    <w:rsid w:val="000D0344"/>
    <w:rsid w:val="000D0618"/>
    <w:rsid w:val="000D0DD0"/>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7"/>
    <w:rsid w:val="000D7528"/>
    <w:rsid w:val="000D7AD6"/>
    <w:rsid w:val="000E0018"/>
    <w:rsid w:val="000E00E4"/>
    <w:rsid w:val="000E04E8"/>
    <w:rsid w:val="000E0874"/>
    <w:rsid w:val="000E0B3E"/>
    <w:rsid w:val="000E0F24"/>
    <w:rsid w:val="000E18A6"/>
    <w:rsid w:val="000E1E64"/>
    <w:rsid w:val="000E216C"/>
    <w:rsid w:val="000E299A"/>
    <w:rsid w:val="000E57A6"/>
    <w:rsid w:val="000E6197"/>
    <w:rsid w:val="000E7A8A"/>
    <w:rsid w:val="000E7E60"/>
    <w:rsid w:val="000E7EC5"/>
    <w:rsid w:val="000F095F"/>
    <w:rsid w:val="000F0F6A"/>
    <w:rsid w:val="000F0F8B"/>
    <w:rsid w:val="000F15CC"/>
    <w:rsid w:val="000F1E71"/>
    <w:rsid w:val="000F2D94"/>
    <w:rsid w:val="000F38B3"/>
    <w:rsid w:val="000F3A8B"/>
    <w:rsid w:val="000F3E7A"/>
    <w:rsid w:val="000F434F"/>
    <w:rsid w:val="000F466B"/>
    <w:rsid w:val="000F4705"/>
    <w:rsid w:val="000F5DFD"/>
    <w:rsid w:val="000F61A0"/>
    <w:rsid w:val="000F6A84"/>
    <w:rsid w:val="000F6C9B"/>
    <w:rsid w:val="000F6F53"/>
    <w:rsid w:val="000F7D2A"/>
    <w:rsid w:val="000F7D99"/>
    <w:rsid w:val="000F7FD6"/>
    <w:rsid w:val="001004B9"/>
    <w:rsid w:val="00100704"/>
    <w:rsid w:val="00100774"/>
    <w:rsid w:val="00100AFC"/>
    <w:rsid w:val="00101A33"/>
    <w:rsid w:val="00101C2D"/>
    <w:rsid w:val="00101F9A"/>
    <w:rsid w:val="0010279F"/>
    <w:rsid w:val="00102D81"/>
    <w:rsid w:val="001037C2"/>
    <w:rsid w:val="00104565"/>
    <w:rsid w:val="00104697"/>
    <w:rsid w:val="00104A94"/>
    <w:rsid w:val="00104B88"/>
    <w:rsid w:val="00104D0B"/>
    <w:rsid w:val="001054E6"/>
    <w:rsid w:val="001055B6"/>
    <w:rsid w:val="00105871"/>
    <w:rsid w:val="00106620"/>
    <w:rsid w:val="001066D8"/>
    <w:rsid w:val="00107302"/>
    <w:rsid w:val="0010783F"/>
    <w:rsid w:val="0011058C"/>
    <w:rsid w:val="001111E9"/>
    <w:rsid w:val="0011187C"/>
    <w:rsid w:val="0011229B"/>
    <w:rsid w:val="001122DC"/>
    <w:rsid w:val="001127ED"/>
    <w:rsid w:val="00112A3B"/>
    <w:rsid w:val="00112CCA"/>
    <w:rsid w:val="00113137"/>
    <w:rsid w:val="0011447B"/>
    <w:rsid w:val="001146EF"/>
    <w:rsid w:val="00114BF5"/>
    <w:rsid w:val="00114D0C"/>
    <w:rsid w:val="00115043"/>
    <w:rsid w:val="00115564"/>
    <w:rsid w:val="00115A95"/>
    <w:rsid w:val="001160FF"/>
    <w:rsid w:val="00116E50"/>
    <w:rsid w:val="001175F5"/>
    <w:rsid w:val="00117A70"/>
    <w:rsid w:val="001203E8"/>
    <w:rsid w:val="00121E4A"/>
    <w:rsid w:val="001221E1"/>
    <w:rsid w:val="0012220A"/>
    <w:rsid w:val="00122391"/>
    <w:rsid w:val="00122398"/>
    <w:rsid w:val="001230DE"/>
    <w:rsid w:val="00123467"/>
    <w:rsid w:val="001239E2"/>
    <w:rsid w:val="00123C30"/>
    <w:rsid w:val="00123CBA"/>
    <w:rsid w:val="00123D69"/>
    <w:rsid w:val="00124237"/>
    <w:rsid w:val="0012477E"/>
    <w:rsid w:val="00124B9D"/>
    <w:rsid w:val="00125189"/>
    <w:rsid w:val="00126AE6"/>
    <w:rsid w:val="00127360"/>
    <w:rsid w:val="001275AB"/>
    <w:rsid w:val="00127DD6"/>
    <w:rsid w:val="0013004B"/>
    <w:rsid w:val="00131669"/>
    <w:rsid w:val="00131717"/>
    <w:rsid w:val="00131C9D"/>
    <w:rsid w:val="001322EE"/>
    <w:rsid w:val="00132589"/>
    <w:rsid w:val="001326BC"/>
    <w:rsid w:val="00132D5C"/>
    <w:rsid w:val="001336D8"/>
    <w:rsid w:val="00133AB9"/>
    <w:rsid w:val="00133B39"/>
    <w:rsid w:val="00134147"/>
    <w:rsid w:val="0013414C"/>
    <w:rsid w:val="001343AD"/>
    <w:rsid w:val="00134624"/>
    <w:rsid w:val="00134AEF"/>
    <w:rsid w:val="00134C4C"/>
    <w:rsid w:val="00135B91"/>
    <w:rsid w:val="00135C20"/>
    <w:rsid w:val="00135CD2"/>
    <w:rsid w:val="00135D62"/>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8BE"/>
    <w:rsid w:val="00145C47"/>
    <w:rsid w:val="00146702"/>
    <w:rsid w:val="00146B2C"/>
    <w:rsid w:val="00146BDE"/>
    <w:rsid w:val="00146CFE"/>
    <w:rsid w:val="00146D88"/>
    <w:rsid w:val="00146E6E"/>
    <w:rsid w:val="00147866"/>
    <w:rsid w:val="0014790B"/>
    <w:rsid w:val="00147951"/>
    <w:rsid w:val="001479B8"/>
    <w:rsid w:val="0015039B"/>
    <w:rsid w:val="00150EED"/>
    <w:rsid w:val="00150F40"/>
    <w:rsid w:val="00151480"/>
    <w:rsid w:val="001518AE"/>
    <w:rsid w:val="00151D58"/>
    <w:rsid w:val="001520E0"/>
    <w:rsid w:val="00152CE5"/>
    <w:rsid w:val="00152D37"/>
    <w:rsid w:val="001531EC"/>
    <w:rsid w:val="00153930"/>
    <w:rsid w:val="00153B1F"/>
    <w:rsid w:val="001543E1"/>
    <w:rsid w:val="00154DE9"/>
    <w:rsid w:val="00155230"/>
    <w:rsid w:val="00155314"/>
    <w:rsid w:val="00155A11"/>
    <w:rsid w:val="00155F95"/>
    <w:rsid w:val="0015602F"/>
    <w:rsid w:val="00156F32"/>
    <w:rsid w:val="00157627"/>
    <w:rsid w:val="00160054"/>
    <w:rsid w:val="001619F4"/>
    <w:rsid w:val="001624FD"/>
    <w:rsid w:val="00162526"/>
    <w:rsid w:val="00162646"/>
    <w:rsid w:val="00162E8F"/>
    <w:rsid w:val="00163485"/>
    <w:rsid w:val="0016365E"/>
    <w:rsid w:val="00163AC2"/>
    <w:rsid w:val="001643CC"/>
    <w:rsid w:val="00164ED8"/>
    <w:rsid w:val="0016535A"/>
    <w:rsid w:val="00165EAC"/>
    <w:rsid w:val="00166F37"/>
    <w:rsid w:val="00166F57"/>
    <w:rsid w:val="00170613"/>
    <w:rsid w:val="001712EF"/>
    <w:rsid w:val="001715ED"/>
    <w:rsid w:val="00171AC6"/>
    <w:rsid w:val="00172845"/>
    <w:rsid w:val="001733C6"/>
    <w:rsid w:val="001736B5"/>
    <w:rsid w:val="0017371F"/>
    <w:rsid w:val="00173969"/>
    <w:rsid w:val="0017431F"/>
    <w:rsid w:val="001746E8"/>
    <w:rsid w:val="00174838"/>
    <w:rsid w:val="00174E51"/>
    <w:rsid w:val="001754F4"/>
    <w:rsid w:val="001757D5"/>
    <w:rsid w:val="00176502"/>
    <w:rsid w:val="00176595"/>
    <w:rsid w:val="00176683"/>
    <w:rsid w:val="00176DC0"/>
    <w:rsid w:val="00177585"/>
    <w:rsid w:val="001808AC"/>
    <w:rsid w:val="00180CB8"/>
    <w:rsid w:val="00180F85"/>
    <w:rsid w:val="00180FB8"/>
    <w:rsid w:val="001828D8"/>
    <w:rsid w:val="001828DE"/>
    <w:rsid w:val="00182907"/>
    <w:rsid w:val="00182964"/>
    <w:rsid w:val="0018316A"/>
    <w:rsid w:val="00183429"/>
    <w:rsid w:val="00183B2E"/>
    <w:rsid w:val="00184481"/>
    <w:rsid w:val="0018456A"/>
    <w:rsid w:val="00184D63"/>
    <w:rsid w:val="00185613"/>
    <w:rsid w:val="001858B3"/>
    <w:rsid w:val="0018595E"/>
    <w:rsid w:val="00185BDE"/>
    <w:rsid w:val="001860F3"/>
    <w:rsid w:val="00186EE7"/>
    <w:rsid w:val="0018743A"/>
    <w:rsid w:val="0018754F"/>
    <w:rsid w:val="00190B01"/>
    <w:rsid w:val="001914BE"/>
    <w:rsid w:val="00191A25"/>
    <w:rsid w:val="00191AF0"/>
    <w:rsid w:val="001926E9"/>
    <w:rsid w:val="001929AA"/>
    <w:rsid w:val="001937B7"/>
    <w:rsid w:val="00193E53"/>
    <w:rsid w:val="001944D6"/>
    <w:rsid w:val="00194D01"/>
    <w:rsid w:val="001952B9"/>
    <w:rsid w:val="00195965"/>
    <w:rsid w:val="00195B75"/>
    <w:rsid w:val="00196055"/>
    <w:rsid w:val="00196182"/>
    <w:rsid w:val="00196955"/>
    <w:rsid w:val="00196990"/>
    <w:rsid w:val="00197507"/>
    <w:rsid w:val="001975A6"/>
    <w:rsid w:val="001976BD"/>
    <w:rsid w:val="00197E20"/>
    <w:rsid w:val="001A0C13"/>
    <w:rsid w:val="001A0D84"/>
    <w:rsid w:val="001A182C"/>
    <w:rsid w:val="001A1905"/>
    <w:rsid w:val="001A213A"/>
    <w:rsid w:val="001A3965"/>
    <w:rsid w:val="001A42C4"/>
    <w:rsid w:val="001A4CEC"/>
    <w:rsid w:val="001A4F69"/>
    <w:rsid w:val="001A52EC"/>
    <w:rsid w:val="001A5DB2"/>
    <w:rsid w:val="001A6326"/>
    <w:rsid w:val="001A6848"/>
    <w:rsid w:val="001A7461"/>
    <w:rsid w:val="001A79B6"/>
    <w:rsid w:val="001B027D"/>
    <w:rsid w:val="001B0904"/>
    <w:rsid w:val="001B098F"/>
    <w:rsid w:val="001B1CFC"/>
    <w:rsid w:val="001B2067"/>
    <w:rsid w:val="001B2414"/>
    <w:rsid w:val="001B273D"/>
    <w:rsid w:val="001B2E8C"/>
    <w:rsid w:val="001B34A2"/>
    <w:rsid w:val="001B3ABB"/>
    <w:rsid w:val="001B3BF5"/>
    <w:rsid w:val="001B3C17"/>
    <w:rsid w:val="001B45F2"/>
    <w:rsid w:val="001B4BA6"/>
    <w:rsid w:val="001B5592"/>
    <w:rsid w:val="001B6BBF"/>
    <w:rsid w:val="001B6F44"/>
    <w:rsid w:val="001B74C1"/>
    <w:rsid w:val="001B78D8"/>
    <w:rsid w:val="001B791C"/>
    <w:rsid w:val="001B7921"/>
    <w:rsid w:val="001B79D3"/>
    <w:rsid w:val="001B7B4D"/>
    <w:rsid w:val="001B7FDC"/>
    <w:rsid w:val="001C06FD"/>
    <w:rsid w:val="001C0DB7"/>
    <w:rsid w:val="001C2E42"/>
    <w:rsid w:val="001C4274"/>
    <w:rsid w:val="001C531E"/>
    <w:rsid w:val="001C59D7"/>
    <w:rsid w:val="001C62AA"/>
    <w:rsid w:val="001C6679"/>
    <w:rsid w:val="001C6DC8"/>
    <w:rsid w:val="001C72D1"/>
    <w:rsid w:val="001C769A"/>
    <w:rsid w:val="001D05B3"/>
    <w:rsid w:val="001D09B9"/>
    <w:rsid w:val="001D0C4A"/>
    <w:rsid w:val="001D0CB8"/>
    <w:rsid w:val="001D1000"/>
    <w:rsid w:val="001D1D34"/>
    <w:rsid w:val="001D2A7A"/>
    <w:rsid w:val="001D2A8E"/>
    <w:rsid w:val="001D3572"/>
    <w:rsid w:val="001D3D58"/>
    <w:rsid w:val="001D46B0"/>
    <w:rsid w:val="001D494B"/>
    <w:rsid w:val="001D4D30"/>
    <w:rsid w:val="001D4FBF"/>
    <w:rsid w:val="001D50F1"/>
    <w:rsid w:val="001D5182"/>
    <w:rsid w:val="001D62C5"/>
    <w:rsid w:val="001D6827"/>
    <w:rsid w:val="001D6CCA"/>
    <w:rsid w:val="001D7174"/>
    <w:rsid w:val="001D731B"/>
    <w:rsid w:val="001D7BEA"/>
    <w:rsid w:val="001E0059"/>
    <w:rsid w:val="001E07BE"/>
    <w:rsid w:val="001E260C"/>
    <w:rsid w:val="001E2EA0"/>
    <w:rsid w:val="001E515B"/>
    <w:rsid w:val="001E5387"/>
    <w:rsid w:val="001E55C7"/>
    <w:rsid w:val="001E567A"/>
    <w:rsid w:val="001E5BFF"/>
    <w:rsid w:val="001E5FA7"/>
    <w:rsid w:val="001E64B4"/>
    <w:rsid w:val="001E658D"/>
    <w:rsid w:val="001E70B8"/>
    <w:rsid w:val="001E75DB"/>
    <w:rsid w:val="001E77DE"/>
    <w:rsid w:val="001E795C"/>
    <w:rsid w:val="001E79B0"/>
    <w:rsid w:val="001E79DC"/>
    <w:rsid w:val="001F017B"/>
    <w:rsid w:val="001F0CC4"/>
    <w:rsid w:val="001F1006"/>
    <w:rsid w:val="001F1148"/>
    <w:rsid w:val="001F13B3"/>
    <w:rsid w:val="001F1695"/>
    <w:rsid w:val="001F2008"/>
    <w:rsid w:val="001F2407"/>
    <w:rsid w:val="001F45C3"/>
    <w:rsid w:val="001F61B9"/>
    <w:rsid w:val="001F6ACA"/>
    <w:rsid w:val="001F7472"/>
    <w:rsid w:val="00200185"/>
    <w:rsid w:val="00200E3B"/>
    <w:rsid w:val="002019EB"/>
    <w:rsid w:val="00201F7E"/>
    <w:rsid w:val="0020275D"/>
    <w:rsid w:val="00203536"/>
    <w:rsid w:val="00203757"/>
    <w:rsid w:val="002039AE"/>
    <w:rsid w:val="00203A9F"/>
    <w:rsid w:val="00203CD0"/>
    <w:rsid w:val="0020429E"/>
    <w:rsid w:val="002042AA"/>
    <w:rsid w:val="00205839"/>
    <w:rsid w:val="00205D75"/>
    <w:rsid w:val="0020609E"/>
    <w:rsid w:val="0020671C"/>
    <w:rsid w:val="00206766"/>
    <w:rsid w:val="002068F2"/>
    <w:rsid w:val="00206A69"/>
    <w:rsid w:val="00206D1B"/>
    <w:rsid w:val="00206DD7"/>
    <w:rsid w:val="00207312"/>
    <w:rsid w:val="00207859"/>
    <w:rsid w:val="00207A63"/>
    <w:rsid w:val="002100E2"/>
    <w:rsid w:val="00210432"/>
    <w:rsid w:val="00210A1F"/>
    <w:rsid w:val="0021165E"/>
    <w:rsid w:val="002116BE"/>
    <w:rsid w:val="002119DD"/>
    <w:rsid w:val="0021233A"/>
    <w:rsid w:val="00212A06"/>
    <w:rsid w:val="00212A1E"/>
    <w:rsid w:val="00212E44"/>
    <w:rsid w:val="00213208"/>
    <w:rsid w:val="002133D1"/>
    <w:rsid w:val="002136DD"/>
    <w:rsid w:val="002139B6"/>
    <w:rsid w:val="00213B3C"/>
    <w:rsid w:val="002141A0"/>
    <w:rsid w:val="00214BE0"/>
    <w:rsid w:val="002150FB"/>
    <w:rsid w:val="00215166"/>
    <w:rsid w:val="002167D8"/>
    <w:rsid w:val="00216F38"/>
    <w:rsid w:val="0021733F"/>
    <w:rsid w:val="00217893"/>
    <w:rsid w:val="002204DF"/>
    <w:rsid w:val="00220A9C"/>
    <w:rsid w:val="00220F93"/>
    <w:rsid w:val="00221995"/>
    <w:rsid w:val="002219F2"/>
    <w:rsid w:val="00221A7F"/>
    <w:rsid w:val="00221DA9"/>
    <w:rsid w:val="002223FF"/>
    <w:rsid w:val="002224B8"/>
    <w:rsid w:val="002229EC"/>
    <w:rsid w:val="0022353C"/>
    <w:rsid w:val="00223A2D"/>
    <w:rsid w:val="00223F06"/>
    <w:rsid w:val="002241EC"/>
    <w:rsid w:val="002243B9"/>
    <w:rsid w:val="00224594"/>
    <w:rsid w:val="00225C48"/>
    <w:rsid w:val="00225D75"/>
    <w:rsid w:val="002269D3"/>
    <w:rsid w:val="00226E5B"/>
    <w:rsid w:val="00227056"/>
    <w:rsid w:val="002270C5"/>
    <w:rsid w:val="002275BF"/>
    <w:rsid w:val="00227DA6"/>
    <w:rsid w:val="00230106"/>
    <w:rsid w:val="00230256"/>
    <w:rsid w:val="00230515"/>
    <w:rsid w:val="002311D8"/>
    <w:rsid w:val="00231D49"/>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CF4"/>
    <w:rsid w:val="00240D93"/>
    <w:rsid w:val="00240E13"/>
    <w:rsid w:val="002410DF"/>
    <w:rsid w:val="0024162C"/>
    <w:rsid w:val="0024198E"/>
    <w:rsid w:val="002421A1"/>
    <w:rsid w:val="002423A3"/>
    <w:rsid w:val="00242522"/>
    <w:rsid w:val="0024376F"/>
    <w:rsid w:val="00243D10"/>
    <w:rsid w:val="002448D2"/>
    <w:rsid w:val="00244D14"/>
    <w:rsid w:val="002460C1"/>
    <w:rsid w:val="00246EC6"/>
    <w:rsid w:val="00247EC3"/>
    <w:rsid w:val="00250507"/>
    <w:rsid w:val="00250785"/>
    <w:rsid w:val="002512C2"/>
    <w:rsid w:val="0025245D"/>
    <w:rsid w:val="002529C1"/>
    <w:rsid w:val="00253A9B"/>
    <w:rsid w:val="00253CCD"/>
    <w:rsid w:val="002545C2"/>
    <w:rsid w:val="00255133"/>
    <w:rsid w:val="00255C37"/>
    <w:rsid w:val="002563B8"/>
    <w:rsid w:val="002563E0"/>
    <w:rsid w:val="00256E80"/>
    <w:rsid w:val="002578CF"/>
    <w:rsid w:val="00257DBF"/>
    <w:rsid w:val="00260B45"/>
    <w:rsid w:val="00260D12"/>
    <w:rsid w:val="00261443"/>
    <w:rsid w:val="00261984"/>
    <w:rsid w:val="00261CCA"/>
    <w:rsid w:val="00261E5E"/>
    <w:rsid w:val="002621E8"/>
    <w:rsid w:val="00262423"/>
    <w:rsid w:val="0026384B"/>
    <w:rsid w:val="0026424A"/>
    <w:rsid w:val="0026505B"/>
    <w:rsid w:val="0026562A"/>
    <w:rsid w:val="0026570D"/>
    <w:rsid w:val="0026571B"/>
    <w:rsid w:val="0026687B"/>
    <w:rsid w:val="00266D37"/>
    <w:rsid w:val="00267214"/>
    <w:rsid w:val="00267EFB"/>
    <w:rsid w:val="00270366"/>
    <w:rsid w:val="0027089E"/>
    <w:rsid w:val="002713A9"/>
    <w:rsid w:val="002719F7"/>
    <w:rsid w:val="002725E5"/>
    <w:rsid w:val="002739CB"/>
    <w:rsid w:val="00273DFB"/>
    <w:rsid w:val="00273FAA"/>
    <w:rsid w:val="00274161"/>
    <w:rsid w:val="002741F3"/>
    <w:rsid w:val="00274A0E"/>
    <w:rsid w:val="00274FCD"/>
    <w:rsid w:val="00275C5C"/>
    <w:rsid w:val="00276223"/>
    <w:rsid w:val="0027644C"/>
    <w:rsid w:val="002764C3"/>
    <w:rsid w:val="002766E6"/>
    <w:rsid w:val="002776A8"/>
    <w:rsid w:val="00280403"/>
    <w:rsid w:val="0028057C"/>
    <w:rsid w:val="002808FF"/>
    <w:rsid w:val="00281103"/>
    <w:rsid w:val="00281606"/>
    <w:rsid w:val="00281828"/>
    <w:rsid w:val="00281D53"/>
    <w:rsid w:val="00281E9E"/>
    <w:rsid w:val="0028206A"/>
    <w:rsid w:val="00282548"/>
    <w:rsid w:val="00282BE2"/>
    <w:rsid w:val="00283683"/>
    <w:rsid w:val="002837B3"/>
    <w:rsid w:val="00285388"/>
    <w:rsid w:val="002857E4"/>
    <w:rsid w:val="00286C43"/>
    <w:rsid w:val="00287998"/>
    <w:rsid w:val="002904A6"/>
    <w:rsid w:val="00291F31"/>
    <w:rsid w:val="002925A3"/>
    <w:rsid w:val="002926B7"/>
    <w:rsid w:val="00292DEC"/>
    <w:rsid w:val="002931D0"/>
    <w:rsid w:val="0029324C"/>
    <w:rsid w:val="00293279"/>
    <w:rsid w:val="00293346"/>
    <w:rsid w:val="002933B8"/>
    <w:rsid w:val="002933E3"/>
    <w:rsid w:val="0029391F"/>
    <w:rsid w:val="00293AA9"/>
    <w:rsid w:val="002955F5"/>
    <w:rsid w:val="00295991"/>
    <w:rsid w:val="002959DE"/>
    <w:rsid w:val="00295B46"/>
    <w:rsid w:val="00295E35"/>
    <w:rsid w:val="00295F67"/>
    <w:rsid w:val="00295FB8"/>
    <w:rsid w:val="0029743B"/>
    <w:rsid w:val="0029746D"/>
    <w:rsid w:val="0029791C"/>
    <w:rsid w:val="00297E16"/>
    <w:rsid w:val="002A0145"/>
    <w:rsid w:val="002A14E6"/>
    <w:rsid w:val="002A1BEB"/>
    <w:rsid w:val="002A1FE1"/>
    <w:rsid w:val="002A20F9"/>
    <w:rsid w:val="002A354A"/>
    <w:rsid w:val="002A371F"/>
    <w:rsid w:val="002A5A50"/>
    <w:rsid w:val="002A5DA2"/>
    <w:rsid w:val="002A609E"/>
    <w:rsid w:val="002A64AC"/>
    <w:rsid w:val="002A6DA9"/>
    <w:rsid w:val="002A72B6"/>
    <w:rsid w:val="002A7779"/>
    <w:rsid w:val="002B0135"/>
    <w:rsid w:val="002B03FC"/>
    <w:rsid w:val="002B0883"/>
    <w:rsid w:val="002B0B8D"/>
    <w:rsid w:val="002B12AB"/>
    <w:rsid w:val="002B12EC"/>
    <w:rsid w:val="002B15E2"/>
    <w:rsid w:val="002B191C"/>
    <w:rsid w:val="002B1D9D"/>
    <w:rsid w:val="002B2EAF"/>
    <w:rsid w:val="002B341A"/>
    <w:rsid w:val="002B3A66"/>
    <w:rsid w:val="002B404F"/>
    <w:rsid w:val="002B5474"/>
    <w:rsid w:val="002B5566"/>
    <w:rsid w:val="002B56D9"/>
    <w:rsid w:val="002B5979"/>
    <w:rsid w:val="002B6981"/>
    <w:rsid w:val="002B6988"/>
    <w:rsid w:val="002B6B35"/>
    <w:rsid w:val="002C0197"/>
    <w:rsid w:val="002C08B6"/>
    <w:rsid w:val="002C12D9"/>
    <w:rsid w:val="002C15CB"/>
    <w:rsid w:val="002C1A1F"/>
    <w:rsid w:val="002C1B24"/>
    <w:rsid w:val="002C3DD6"/>
    <w:rsid w:val="002C465D"/>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D7725"/>
    <w:rsid w:val="002E0576"/>
    <w:rsid w:val="002E07F0"/>
    <w:rsid w:val="002E0AC8"/>
    <w:rsid w:val="002E0C93"/>
    <w:rsid w:val="002E2747"/>
    <w:rsid w:val="002E33B7"/>
    <w:rsid w:val="002E3D8D"/>
    <w:rsid w:val="002E48D4"/>
    <w:rsid w:val="002E4E08"/>
    <w:rsid w:val="002E54A6"/>
    <w:rsid w:val="002E595B"/>
    <w:rsid w:val="002E5D83"/>
    <w:rsid w:val="002E62E3"/>
    <w:rsid w:val="002E67A4"/>
    <w:rsid w:val="002E6B0F"/>
    <w:rsid w:val="002E745C"/>
    <w:rsid w:val="002E7494"/>
    <w:rsid w:val="002E7EE7"/>
    <w:rsid w:val="002F109B"/>
    <w:rsid w:val="002F10C5"/>
    <w:rsid w:val="002F16AD"/>
    <w:rsid w:val="002F1982"/>
    <w:rsid w:val="002F1FB1"/>
    <w:rsid w:val="002F2148"/>
    <w:rsid w:val="002F2B72"/>
    <w:rsid w:val="002F31DC"/>
    <w:rsid w:val="002F35A1"/>
    <w:rsid w:val="002F3973"/>
    <w:rsid w:val="002F48F6"/>
    <w:rsid w:val="002F48F8"/>
    <w:rsid w:val="002F4990"/>
    <w:rsid w:val="002F5140"/>
    <w:rsid w:val="002F518D"/>
    <w:rsid w:val="002F57BA"/>
    <w:rsid w:val="002F5B05"/>
    <w:rsid w:val="002F6953"/>
    <w:rsid w:val="002F6D9B"/>
    <w:rsid w:val="002F6E0F"/>
    <w:rsid w:val="002F7E17"/>
    <w:rsid w:val="003000DA"/>
    <w:rsid w:val="003004FD"/>
    <w:rsid w:val="003007B2"/>
    <w:rsid w:val="0030099A"/>
    <w:rsid w:val="00301406"/>
    <w:rsid w:val="003023E9"/>
    <w:rsid w:val="003026B9"/>
    <w:rsid w:val="00303063"/>
    <w:rsid w:val="0030332D"/>
    <w:rsid w:val="00303842"/>
    <w:rsid w:val="00304040"/>
    <w:rsid w:val="00304211"/>
    <w:rsid w:val="003044A6"/>
    <w:rsid w:val="003048D4"/>
    <w:rsid w:val="00304B5D"/>
    <w:rsid w:val="00306466"/>
    <w:rsid w:val="003072A3"/>
    <w:rsid w:val="0030739F"/>
    <w:rsid w:val="003074CD"/>
    <w:rsid w:val="00307715"/>
    <w:rsid w:val="00307AAE"/>
    <w:rsid w:val="00311991"/>
    <w:rsid w:val="00312FBA"/>
    <w:rsid w:val="0031302B"/>
    <w:rsid w:val="00313C39"/>
    <w:rsid w:val="00314D19"/>
    <w:rsid w:val="00315251"/>
    <w:rsid w:val="0031615F"/>
    <w:rsid w:val="00316AD4"/>
    <w:rsid w:val="00316C6A"/>
    <w:rsid w:val="00316D62"/>
    <w:rsid w:val="00316DCD"/>
    <w:rsid w:val="00317138"/>
    <w:rsid w:val="003204E5"/>
    <w:rsid w:val="00320C0C"/>
    <w:rsid w:val="00321105"/>
    <w:rsid w:val="00321B71"/>
    <w:rsid w:val="00321F11"/>
    <w:rsid w:val="00321F60"/>
    <w:rsid w:val="003224DD"/>
    <w:rsid w:val="00322504"/>
    <w:rsid w:val="00322805"/>
    <w:rsid w:val="00322E8D"/>
    <w:rsid w:val="0032393C"/>
    <w:rsid w:val="00324286"/>
    <w:rsid w:val="00324288"/>
    <w:rsid w:val="00325760"/>
    <w:rsid w:val="00325C02"/>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2EB"/>
    <w:rsid w:val="00340B67"/>
    <w:rsid w:val="00340E50"/>
    <w:rsid w:val="003411BB"/>
    <w:rsid w:val="003411C3"/>
    <w:rsid w:val="00341356"/>
    <w:rsid w:val="00341D1A"/>
    <w:rsid w:val="00343676"/>
    <w:rsid w:val="00344F5E"/>
    <w:rsid w:val="00345AA1"/>
    <w:rsid w:val="003467A2"/>
    <w:rsid w:val="00346B20"/>
    <w:rsid w:val="003473FA"/>
    <w:rsid w:val="00350581"/>
    <w:rsid w:val="00350694"/>
    <w:rsid w:val="003507FE"/>
    <w:rsid w:val="00351234"/>
    <w:rsid w:val="0035124D"/>
    <w:rsid w:val="0035186F"/>
    <w:rsid w:val="00351CE4"/>
    <w:rsid w:val="00352143"/>
    <w:rsid w:val="003522EE"/>
    <w:rsid w:val="003525D2"/>
    <w:rsid w:val="003542D8"/>
    <w:rsid w:val="00355549"/>
    <w:rsid w:val="00355FED"/>
    <w:rsid w:val="00356715"/>
    <w:rsid w:val="003568D2"/>
    <w:rsid w:val="00356D18"/>
    <w:rsid w:val="003570C6"/>
    <w:rsid w:val="00360073"/>
    <w:rsid w:val="003610FF"/>
    <w:rsid w:val="00361178"/>
    <w:rsid w:val="003626A2"/>
    <w:rsid w:val="003627F3"/>
    <w:rsid w:val="00362A70"/>
    <w:rsid w:val="00363168"/>
    <w:rsid w:val="003636CC"/>
    <w:rsid w:val="00363C29"/>
    <w:rsid w:val="00365019"/>
    <w:rsid w:val="003650C7"/>
    <w:rsid w:val="00365580"/>
    <w:rsid w:val="00366A68"/>
    <w:rsid w:val="00366E1A"/>
    <w:rsid w:val="003670DF"/>
    <w:rsid w:val="00371AB2"/>
    <w:rsid w:val="00372760"/>
    <w:rsid w:val="003729DC"/>
    <w:rsid w:val="003732D7"/>
    <w:rsid w:val="00373CBE"/>
    <w:rsid w:val="00373E10"/>
    <w:rsid w:val="003749EF"/>
    <w:rsid w:val="0037592F"/>
    <w:rsid w:val="0037598D"/>
    <w:rsid w:val="003765EA"/>
    <w:rsid w:val="00376DF6"/>
    <w:rsid w:val="00377602"/>
    <w:rsid w:val="00380821"/>
    <w:rsid w:val="00380AEF"/>
    <w:rsid w:val="003812D9"/>
    <w:rsid w:val="00381351"/>
    <w:rsid w:val="00381502"/>
    <w:rsid w:val="00381AAE"/>
    <w:rsid w:val="0038274A"/>
    <w:rsid w:val="0038277E"/>
    <w:rsid w:val="003828AC"/>
    <w:rsid w:val="00382C2F"/>
    <w:rsid w:val="00383292"/>
    <w:rsid w:val="00383681"/>
    <w:rsid w:val="003836A7"/>
    <w:rsid w:val="00383A71"/>
    <w:rsid w:val="00383E9A"/>
    <w:rsid w:val="00384B50"/>
    <w:rsid w:val="00385725"/>
    <w:rsid w:val="00385B37"/>
    <w:rsid w:val="003869B6"/>
    <w:rsid w:val="003904AD"/>
    <w:rsid w:val="0039071C"/>
    <w:rsid w:val="00391017"/>
    <w:rsid w:val="00391247"/>
    <w:rsid w:val="00391481"/>
    <w:rsid w:val="003919F8"/>
    <w:rsid w:val="00391FC4"/>
    <w:rsid w:val="00392E24"/>
    <w:rsid w:val="00393DBE"/>
    <w:rsid w:val="003943A4"/>
    <w:rsid w:val="0039460A"/>
    <w:rsid w:val="003951FA"/>
    <w:rsid w:val="003959D6"/>
    <w:rsid w:val="0039692E"/>
    <w:rsid w:val="00396F29"/>
    <w:rsid w:val="003970D4"/>
    <w:rsid w:val="00397AAF"/>
    <w:rsid w:val="003A0750"/>
    <w:rsid w:val="003A0766"/>
    <w:rsid w:val="003A0B28"/>
    <w:rsid w:val="003A1070"/>
    <w:rsid w:val="003A11F1"/>
    <w:rsid w:val="003A158D"/>
    <w:rsid w:val="003A15B6"/>
    <w:rsid w:val="003A1E47"/>
    <w:rsid w:val="003A2346"/>
    <w:rsid w:val="003A23C4"/>
    <w:rsid w:val="003A29AA"/>
    <w:rsid w:val="003A2FF0"/>
    <w:rsid w:val="003A42C7"/>
    <w:rsid w:val="003A4A48"/>
    <w:rsid w:val="003A4B93"/>
    <w:rsid w:val="003A5BDA"/>
    <w:rsid w:val="003A62DB"/>
    <w:rsid w:val="003A66A5"/>
    <w:rsid w:val="003A6818"/>
    <w:rsid w:val="003A6C5F"/>
    <w:rsid w:val="003A7166"/>
    <w:rsid w:val="003A78EA"/>
    <w:rsid w:val="003A790D"/>
    <w:rsid w:val="003A7C4A"/>
    <w:rsid w:val="003B0A85"/>
    <w:rsid w:val="003B0D3A"/>
    <w:rsid w:val="003B1466"/>
    <w:rsid w:val="003B16A6"/>
    <w:rsid w:val="003B1A73"/>
    <w:rsid w:val="003B2AEE"/>
    <w:rsid w:val="003B2AF4"/>
    <w:rsid w:val="003B36B6"/>
    <w:rsid w:val="003B46D5"/>
    <w:rsid w:val="003B519A"/>
    <w:rsid w:val="003B5674"/>
    <w:rsid w:val="003B56B3"/>
    <w:rsid w:val="003B5A4C"/>
    <w:rsid w:val="003B5B7C"/>
    <w:rsid w:val="003B5E22"/>
    <w:rsid w:val="003B7324"/>
    <w:rsid w:val="003B7505"/>
    <w:rsid w:val="003B7AFF"/>
    <w:rsid w:val="003B7CAD"/>
    <w:rsid w:val="003C0192"/>
    <w:rsid w:val="003C0887"/>
    <w:rsid w:val="003C0E24"/>
    <w:rsid w:val="003C0FA4"/>
    <w:rsid w:val="003C103C"/>
    <w:rsid w:val="003C1165"/>
    <w:rsid w:val="003C15B6"/>
    <w:rsid w:val="003C1D3F"/>
    <w:rsid w:val="003C26F9"/>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9FA"/>
    <w:rsid w:val="003D1AC2"/>
    <w:rsid w:val="003D23C6"/>
    <w:rsid w:val="003D2BF5"/>
    <w:rsid w:val="003D399A"/>
    <w:rsid w:val="003D3BBC"/>
    <w:rsid w:val="003D3E88"/>
    <w:rsid w:val="003D4185"/>
    <w:rsid w:val="003D488A"/>
    <w:rsid w:val="003D50F1"/>
    <w:rsid w:val="003D51A8"/>
    <w:rsid w:val="003D544C"/>
    <w:rsid w:val="003D5A0B"/>
    <w:rsid w:val="003D5EF7"/>
    <w:rsid w:val="003D6E1E"/>
    <w:rsid w:val="003D7486"/>
    <w:rsid w:val="003D7981"/>
    <w:rsid w:val="003E011E"/>
    <w:rsid w:val="003E03C4"/>
    <w:rsid w:val="003E047C"/>
    <w:rsid w:val="003E0771"/>
    <w:rsid w:val="003E1E71"/>
    <w:rsid w:val="003E23E7"/>
    <w:rsid w:val="003E2788"/>
    <w:rsid w:val="003E3C32"/>
    <w:rsid w:val="003E3EFE"/>
    <w:rsid w:val="003E42D5"/>
    <w:rsid w:val="003E5136"/>
    <w:rsid w:val="003E5625"/>
    <w:rsid w:val="003E6BBD"/>
    <w:rsid w:val="003E75B0"/>
    <w:rsid w:val="003E766F"/>
    <w:rsid w:val="003E7756"/>
    <w:rsid w:val="003E7A30"/>
    <w:rsid w:val="003E7D4B"/>
    <w:rsid w:val="003F074D"/>
    <w:rsid w:val="003F0B29"/>
    <w:rsid w:val="003F118B"/>
    <w:rsid w:val="003F186D"/>
    <w:rsid w:val="003F201A"/>
    <w:rsid w:val="003F27B3"/>
    <w:rsid w:val="003F3321"/>
    <w:rsid w:val="003F3554"/>
    <w:rsid w:val="003F36EC"/>
    <w:rsid w:val="003F4008"/>
    <w:rsid w:val="003F4040"/>
    <w:rsid w:val="003F421F"/>
    <w:rsid w:val="003F427C"/>
    <w:rsid w:val="003F436E"/>
    <w:rsid w:val="003F44AF"/>
    <w:rsid w:val="003F51E3"/>
    <w:rsid w:val="003F5330"/>
    <w:rsid w:val="003F5D8A"/>
    <w:rsid w:val="003F5F4D"/>
    <w:rsid w:val="003F6413"/>
    <w:rsid w:val="003F767C"/>
    <w:rsid w:val="003F79A9"/>
    <w:rsid w:val="00400104"/>
    <w:rsid w:val="00401042"/>
    <w:rsid w:val="0040105F"/>
    <w:rsid w:val="00401376"/>
    <w:rsid w:val="004019D3"/>
    <w:rsid w:val="00401AFF"/>
    <w:rsid w:val="0040263A"/>
    <w:rsid w:val="00402E2A"/>
    <w:rsid w:val="00402FE4"/>
    <w:rsid w:val="00403E2E"/>
    <w:rsid w:val="004055A5"/>
    <w:rsid w:val="00405A7F"/>
    <w:rsid w:val="00406208"/>
    <w:rsid w:val="0040787C"/>
    <w:rsid w:val="00407F7B"/>
    <w:rsid w:val="004102B7"/>
    <w:rsid w:val="004105BB"/>
    <w:rsid w:val="004105CF"/>
    <w:rsid w:val="00411655"/>
    <w:rsid w:val="00411877"/>
    <w:rsid w:val="00411DFF"/>
    <w:rsid w:val="00411E1D"/>
    <w:rsid w:val="00411F8D"/>
    <w:rsid w:val="00412442"/>
    <w:rsid w:val="004133AF"/>
    <w:rsid w:val="004133D9"/>
    <w:rsid w:val="00413EBC"/>
    <w:rsid w:val="004140C0"/>
    <w:rsid w:val="0041419B"/>
    <w:rsid w:val="00414AB6"/>
    <w:rsid w:val="0041559C"/>
    <w:rsid w:val="004159C3"/>
    <w:rsid w:val="00415BA1"/>
    <w:rsid w:val="00416F85"/>
    <w:rsid w:val="00417654"/>
    <w:rsid w:val="0041765A"/>
    <w:rsid w:val="00417871"/>
    <w:rsid w:val="00417DB6"/>
    <w:rsid w:val="0042038F"/>
    <w:rsid w:val="004204D7"/>
    <w:rsid w:val="00420C74"/>
    <w:rsid w:val="00420FF0"/>
    <w:rsid w:val="004212AA"/>
    <w:rsid w:val="00422060"/>
    <w:rsid w:val="0042240D"/>
    <w:rsid w:val="0042326B"/>
    <w:rsid w:val="004239D6"/>
    <w:rsid w:val="00423A00"/>
    <w:rsid w:val="004241B2"/>
    <w:rsid w:val="004249E1"/>
    <w:rsid w:val="00424EEE"/>
    <w:rsid w:val="004253D2"/>
    <w:rsid w:val="004255FF"/>
    <w:rsid w:val="00425794"/>
    <w:rsid w:val="0042590D"/>
    <w:rsid w:val="004269BA"/>
    <w:rsid w:val="00426FF0"/>
    <w:rsid w:val="004272B5"/>
    <w:rsid w:val="004272D7"/>
    <w:rsid w:val="0042760E"/>
    <w:rsid w:val="004277AC"/>
    <w:rsid w:val="00427D5F"/>
    <w:rsid w:val="00430010"/>
    <w:rsid w:val="00430236"/>
    <w:rsid w:val="00431A28"/>
    <w:rsid w:val="00431F90"/>
    <w:rsid w:val="0043231F"/>
    <w:rsid w:val="004328E2"/>
    <w:rsid w:val="00432961"/>
    <w:rsid w:val="004330FE"/>
    <w:rsid w:val="004335E0"/>
    <w:rsid w:val="004342EE"/>
    <w:rsid w:val="00434A45"/>
    <w:rsid w:val="00434DBB"/>
    <w:rsid w:val="004350BA"/>
    <w:rsid w:val="0043609B"/>
    <w:rsid w:val="004366FA"/>
    <w:rsid w:val="00436C1E"/>
    <w:rsid w:val="00440FE1"/>
    <w:rsid w:val="00441DCC"/>
    <w:rsid w:val="004420CC"/>
    <w:rsid w:val="00443404"/>
    <w:rsid w:val="00443832"/>
    <w:rsid w:val="00443DEB"/>
    <w:rsid w:val="0044420B"/>
    <w:rsid w:val="00444257"/>
    <w:rsid w:val="00444809"/>
    <w:rsid w:val="004454F5"/>
    <w:rsid w:val="004459BC"/>
    <w:rsid w:val="00445AF1"/>
    <w:rsid w:val="00445D56"/>
    <w:rsid w:val="0044603D"/>
    <w:rsid w:val="004475A5"/>
    <w:rsid w:val="0044782C"/>
    <w:rsid w:val="00450875"/>
    <w:rsid w:val="00451378"/>
    <w:rsid w:val="004513F1"/>
    <w:rsid w:val="0045199A"/>
    <w:rsid w:val="00452DD2"/>
    <w:rsid w:val="00452FC7"/>
    <w:rsid w:val="00452FCB"/>
    <w:rsid w:val="0045325A"/>
    <w:rsid w:val="00454E47"/>
    <w:rsid w:val="004553A8"/>
    <w:rsid w:val="004553C6"/>
    <w:rsid w:val="0045578E"/>
    <w:rsid w:val="004561C3"/>
    <w:rsid w:val="00456308"/>
    <w:rsid w:val="00456994"/>
    <w:rsid w:val="00456CA2"/>
    <w:rsid w:val="00456D41"/>
    <w:rsid w:val="00456EAB"/>
    <w:rsid w:val="004570A8"/>
    <w:rsid w:val="00457AA5"/>
    <w:rsid w:val="00457ECD"/>
    <w:rsid w:val="00457EE5"/>
    <w:rsid w:val="00460201"/>
    <w:rsid w:val="00460AFF"/>
    <w:rsid w:val="004615A7"/>
    <w:rsid w:val="00461DB4"/>
    <w:rsid w:val="00462023"/>
    <w:rsid w:val="00462467"/>
    <w:rsid w:val="0046290E"/>
    <w:rsid w:val="00462EB5"/>
    <w:rsid w:val="00463BBF"/>
    <w:rsid w:val="00463FDC"/>
    <w:rsid w:val="00464C47"/>
    <w:rsid w:val="00464CF9"/>
    <w:rsid w:val="0046559F"/>
    <w:rsid w:val="00465656"/>
    <w:rsid w:val="00465B15"/>
    <w:rsid w:val="00465B1B"/>
    <w:rsid w:val="004662AD"/>
    <w:rsid w:val="00466ACA"/>
    <w:rsid w:val="00466F73"/>
    <w:rsid w:val="00470742"/>
    <w:rsid w:val="0047074E"/>
    <w:rsid w:val="004707A4"/>
    <w:rsid w:val="00470F25"/>
    <w:rsid w:val="004713E6"/>
    <w:rsid w:val="0047230F"/>
    <w:rsid w:val="00472829"/>
    <w:rsid w:val="00473593"/>
    <w:rsid w:val="0047392D"/>
    <w:rsid w:val="004743AE"/>
    <w:rsid w:val="004746D0"/>
    <w:rsid w:val="0047543D"/>
    <w:rsid w:val="00476070"/>
    <w:rsid w:val="004764E7"/>
    <w:rsid w:val="00477034"/>
    <w:rsid w:val="0047764D"/>
    <w:rsid w:val="00477DFA"/>
    <w:rsid w:val="00477EBA"/>
    <w:rsid w:val="0048048D"/>
    <w:rsid w:val="00480653"/>
    <w:rsid w:val="00481888"/>
    <w:rsid w:val="00481F5E"/>
    <w:rsid w:val="00482A97"/>
    <w:rsid w:val="00483617"/>
    <w:rsid w:val="004836BF"/>
    <w:rsid w:val="00483764"/>
    <w:rsid w:val="00487351"/>
    <w:rsid w:val="004875EB"/>
    <w:rsid w:val="00487D0D"/>
    <w:rsid w:val="004902F2"/>
    <w:rsid w:val="004906CC"/>
    <w:rsid w:val="00490F68"/>
    <w:rsid w:val="00491083"/>
    <w:rsid w:val="00492CA9"/>
    <w:rsid w:val="00492D05"/>
    <w:rsid w:val="00493751"/>
    <w:rsid w:val="00493B51"/>
    <w:rsid w:val="00493B5E"/>
    <w:rsid w:val="00493CA4"/>
    <w:rsid w:val="004945D0"/>
    <w:rsid w:val="00494C50"/>
    <w:rsid w:val="00494E06"/>
    <w:rsid w:val="00495C7D"/>
    <w:rsid w:val="00496299"/>
    <w:rsid w:val="00496334"/>
    <w:rsid w:val="00497AFE"/>
    <w:rsid w:val="004A00B5"/>
    <w:rsid w:val="004A0779"/>
    <w:rsid w:val="004A0973"/>
    <w:rsid w:val="004A0A20"/>
    <w:rsid w:val="004A1214"/>
    <w:rsid w:val="004A1289"/>
    <w:rsid w:val="004A15B3"/>
    <w:rsid w:val="004A2CA5"/>
    <w:rsid w:val="004A3378"/>
    <w:rsid w:val="004A4251"/>
    <w:rsid w:val="004A470C"/>
    <w:rsid w:val="004A4726"/>
    <w:rsid w:val="004A4FAE"/>
    <w:rsid w:val="004A5608"/>
    <w:rsid w:val="004A58B4"/>
    <w:rsid w:val="004A5A9B"/>
    <w:rsid w:val="004A62FA"/>
    <w:rsid w:val="004A65B2"/>
    <w:rsid w:val="004A6B71"/>
    <w:rsid w:val="004A7E04"/>
    <w:rsid w:val="004A7F35"/>
    <w:rsid w:val="004B05CA"/>
    <w:rsid w:val="004B1A6C"/>
    <w:rsid w:val="004B1AA6"/>
    <w:rsid w:val="004B1CED"/>
    <w:rsid w:val="004B1ECE"/>
    <w:rsid w:val="004B2607"/>
    <w:rsid w:val="004B2A1D"/>
    <w:rsid w:val="004B31BA"/>
    <w:rsid w:val="004B404D"/>
    <w:rsid w:val="004B4163"/>
    <w:rsid w:val="004B4A95"/>
    <w:rsid w:val="004B5FCE"/>
    <w:rsid w:val="004B7178"/>
    <w:rsid w:val="004B747B"/>
    <w:rsid w:val="004B751C"/>
    <w:rsid w:val="004B77D1"/>
    <w:rsid w:val="004B7F6F"/>
    <w:rsid w:val="004C013A"/>
    <w:rsid w:val="004C083B"/>
    <w:rsid w:val="004C0868"/>
    <w:rsid w:val="004C08EC"/>
    <w:rsid w:val="004C0E6C"/>
    <w:rsid w:val="004C165B"/>
    <w:rsid w:val="004C19B8"/>
    <w:rsid w:val="004C20C9"/>
    <w:rsid w:val="004C2A64"/>
    <w:rsid w:val="004C33F1"/>
    <w:rsid w:val="004C3A8A"/>
    <w:rsid w:val="004C3D24"/>
    <w:rsid w:val="004C5389"/>
    <w:rsid w:val="004C5522"/>
    <w:rsid w:val="004C616B"/>
    <w:rsid w:val="004C7119"/>
    <w:rsid w:val="004C73AA"/>
    <w:rsid w:val="004C7915"/>
    <w:rsid w:val="004C7F9B"/>
    <w:rsid w:val="004D0110"/>
    <w:rsid w:val="004D02F1"/>
    <w:rsid w:val="004D0C37"/>
    <w:rsid w:val="004D0DC1"/>
    <w:rsid w:val="004D17A8"/>
    <w:rsid w:val="004D2B26"/>
    <w:rsid w:val="004D328B"/>
    <w:rsid w:val="004D3BAB"/>
    <w:rsid w:val="004D48E5"/>
    <w:rsid w:val="004D497B"/>
    <w:rsid w:val="004D4ACC"/>
    <w:rsid w:val="004D5079"/>
    <w:rsid w:val="004D5127"/>
    <w:rsid w:val="004D6F89"/>
    <w:rsid w:val="004D6F8E"/>
    <w:rsid w:val="004D76FC"/>
    <w:rsid w:val="004D7BA2"/>
    <w:rsid w:val="004D7F8D"/>
    <w:rsid w:val="004E01BC"/>
    <w:rsid w:val="004E05A3"/>
    <w:rsid w:val="004E0D31"/>
    <w:rsid w:val="004E135F"/>
    <w:rsid w:val="004E1641"/>
    <w:rsid w:val="004E2308"/>
    <w:rsid w:val="004E239B"/>
    <w:rsid w:val="004E2A03"/>
    <w:rsid w:val="004E36DC"/>
    <w:rsid w:val="004E3A43"/>
    <w:rsid w:val="004E3D62"/>
    <w:rsid w:val="004E42AD"/>
    <w:rsid w:val="004E490A"/>
    <w:rsid w:val="004E499F"/>
    <w:rsid w:val="004E4C95"/>
    <w:rsid w:val="004E4D99"/>
    <w:rsid w:val="004E4DB7"/>
    <w:rsid w:val="004E63D0"/>
    <w:rsid w:val="004E6CE5"/>
    <w:rsid w:val="004E6D4F"/>
    <w:rsid w:val="004E739D"/>
    <w:rsid w:val="004E75D7"/>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88"/>
    <w:rsid w:val="005020C4"/>
    <w:rsid w:val="005021C5"/>
    <w:rsid w:val="00502841"/>
    <w:rsid w:val="00504361"/>
    <w:rsid w:val="00504465"/>
    <w:rsid w:val="0050462E"/>
    <w:rsid w:val="00504A14"/>
    <w:rsid w:val="00504C25"/>
    <w:rsid w:val="00505FC6"/>
    <w:rsid w:val="00506355"/>
    <w:rsid w:val="00506561"/>
    <w:rsid w:val="00506B46"/>
    <w:rsid w:val="00506E85"/>
    <w:rsid w:val="0050715D"/>
    <w:rsid w:val="005076A4"/>
    <w:rsid w:val="005079DC"/>
    <w:rsid w:val="00507C14"/>
    <w:rsid w:val="0051030E"/>
    <w:rsid w:val="005104DA"/>
    <w:rsid w:val="00510962"/>
    <w:rsid w:val="00511795"/>
    <w:rsid w:val="00512436"/>
    <w:rsid w:val="0051265D"/>
    <w:rsid w:val="005127FD"/>
    <w:rsid w:val="00512BC1"/>
    <w:rsid w:val="00513DBE"/>
    <w:rsid w:val="00515866"/>
    <w:rsid w:val="00516C4F"/>
    <w:rsid w:val="00516E51"/>
    <w:rsid w:val="00517342"/>
    <w:rsid w:val="00517A29"/>
    <w:rsid w:val="00517B9C"/>
    <w:rsid w:val="00517D7D"/>
    <w:rsid w:val="00520862"/>
    <w:rsid w:val="00520CCF"/>
    <w:rsid w:val="005224A1"/>
    <w:rsid w:val="0052267D"/>
    <w:rsid w:val="00522A54"/>
    <w:rsid w:val="00522F08"/>
    <w:rsid w:val="0052342A"/>
    <w:rsid w:val="005238E5"/>
    <w:rsid w:val="005250E8"/>
    <w:rsid w:val="005252A7"/>
    <w:rsid w:val="00525512"/>
    <w:rsid w:val="00525C5B"/>
    <w:rsid w:val="00525C8E"/>
    <w:rsid w:val="00525DF5"/>
    <w:rsid w:val="00526AE7"/>
    <w:rsid w:val="0052727E"/>
    <w:rsid w:val="0052741E"/>
    <w:rsid w:val="00527D70"/>
    <w:rsid w:val="00530970"/>
    <w:rsid w:val="00530A1A"/>
    <w:rsid w:val="005318C4"/>
    <w:rsid w:val="00531DE0"/>
    <w:rsid w:val="005321B0"/>
    <w:rsid w:val="0053261E"/>
    <w:rsid w:val="00533253"/>
    <w:rsid w:val="00533255"/>
    <w:rsid w:val="00533A17"/>
    <w:rsid w:val="00535262"/>
    <w:rsid w:val="005353E7"/>
    <w:rsid w:val="005359F9"/>
    <w:rsid w:val="00535CFC"/>
    <w:rsid w:val="00535F1E"/>
    <w:rsid w:val="005362B8"/>
    <w:rsid w:val="005378BE"/>
    <w:rsid w:val="00540FFB"/>
    <w:rsid w:val="00542500"/>
    <w:rsid w:val="00542A70"/>
    <w:rsid w:val="00542CFD"/>
    <w:rsid w:val="00542EEC"/>
    <w:rsid w:val="00543174"/>
    <w:rsid w:val="0054319E"/>
    <w:rsid w:val="00543B36"/>
    <w:rsid w:val="00543F80"/>
    <w:rsid w:val="00544284"/>
    <w:rsid w:val="00544401"/>
    <w:rsid w:val="00544553"/>
    <w:rsid w:val="00544640"/>
    <w:rsid w:val="00544F1F"/>
    <w:rsid w:val="005450DD"/>
    <w:rsid w:val="00545767"/>
    <w:rsid w:val="00545930"/>
    <w:rsid w:val="005464CB"/>
    <w:rsid w:val="00546516"/>
    <w:rsid w:val="005465B2"/>
    <w:rsid w:val="0054695C"/>
    <w:rsid w:val="00546C09"/>
    <w:rsid w:val="00546C9B"/>
    <w:rsid w:val="00547BC5"/>
    <w:rsid w:val="00547CCA"/>
    <w:rsid w:val="005505E6"/>
    <w:rsid w:val="005514A4"/>
    <w:rsid w:val="005517C3"/>
    <w:rsid w:val="00551FFB"/>
    <w:rsid w:val="005524AF"/>
    <w:rsid w:val="00552CE9"/>
    <w:rsid w:val="00554AD6"/>
    <w:rsid w:val="005556B2"/>
    <w:rsid w:val="00555DE1"/>
    <w:rsid w:val="00555F3F"/>
    <w:rsid w:val="005560A2"/>
    <w:rsid w:val="005566B2"/>
    <w:rsid w:val="00556903"/>
    <w:rsid w:val="0055791F"/>
    <w:rsid w:val="005602C7"/>
    <w:rsid w:val="0056052C"/>
    <w:rsid w:val="005605A3"/>
    <w:rsid w:val="00560A3C"/>
    <w:rsid w:val="00560C16"/>
    <w:rsid w:val="00561344"/>
    <w:rsid w:val="00561440"/>
    <w:rsid w:val="00561C5F"/>
    <w:rsid w:val="0056232E"/>
    <w:rsid w:val="005623DF"/>
    <w:rsid w:val="00562A57"/>
    <w:rsid w:val="005635E2"/>
    <w:rsid w:val="00563A3E"/>
    <w:rsid w:val="00563BBB"/>
    <w:rsid w:val="00565159"/>
    <w:rsid w:val="00565488"/>
    <w:rsid w:val="00565725"/>
    <w:rsid w:val="00565750"/>
    <w:rsid w:val="005665F4"/>
    <w:rsid w:val="00566AD8"/>
    <w:rsid w:val="00567931"/>
    <w:rsid w:val="00567AFE"/>
    <w:rsid w:val="00567C4F"/>
    <w:rsid w:val="005700DF"/>
    <w:rsid w:val="00570164"/>
    <w:rsid w:val="0057067D"/>
    <w:rsid w:val="0057081E"/>
    <w:rsid w:val="005709D4"/>
    <w:rsid w:val="00570DE3"/>
    <w:rsid w:val="00570EA2"/>
    <w:rsid w:val="0057101D"/>
    <w:rsid w:val="005715A0"/>
    <w:rsid w:val="00571A7C"/>
    <w:rsid w:val="0057239E"/>
    <w:rsid w:val="00572D3B"/>
    <w:rsid w:val="00573CD6"/>
    <w:rsid w:val="00573E7B"/>
    <w:rsid w:val="005751BE"/>
    <w:rsid w:val="00575CF6"/>
    <w:rsid w:val="0057612C"/>
    <w:rsid w:val="005769F2"/>
    <w:rsid w:val="005814CE"/>
    <w:rsid w:val="00582128"/>
    <w:rsid w:val="00582BF4"/>
    <w:rsid w:val="005833BD"/>
    <w:rsid w:val="0058346B"/>
    <w:rsid w:val="005834C1"/>
    <w:rsid w:val="005841EC"/>
    <w:rsid w:val="00584566"/>
    <w:rsid w:val="00584BCC"/>
    <w:rsid w:val="00584EFA"/>
    <w:rsid w:val="00584F73"/>
    <w:rsid w:val="00585506"/>
    <w:rsid w:val="00585AE0"/>
    <w:rsid w:val="00585C22"/>
    <w:rsid w:val="00586141"/>
    <w:rsid w:val="00587D65"/>
    <w:rsid w:val="00590C1A"/>
    <w:rsid w:val="00590F90"/>
    <w:rsid w:val="0059140E"/>
    <w:rsid w:val="005914FA"/>
    <w:rsid w:val="00591510"/>
    <w:rsid w:val="0059163D"/>
    <w:rsid w:val="0059238E"/>
    <w:rsid w:val="00592D3A"/>
    <w:rsid w:val="005931E1"/>
    <w:rsid w:val="00593905"/>
    <w:rsid w:val="00593B81"/>
    <w:rsid w:val="00593F2D"/>
    <w:rsid w:val="005944D7"/>
    <w:rsid w:val="005946F0"/>
    <w:rsid w:val="00595D84"/>
    <w:rsid w:val="00596066"/>
    <w:rsid w:val="00596088"/>
    <w:rsid w:val="00596444"/>
    <w:rsid w:val="0059666C"/>
    <w:rsid w:val="00596A1C"/>
    <w:rsid w:val="00597006"/>
    <w:rsid w:val="005A119E"/>
    <w:rsid w:val="005A2DB4"/>
    <w:rsid w:val="005A2DD8"/>
    <w:rsid w:val="005A3026"/>
    <w:rsid w:val="005A37B2"/>
    <w:rsid w:val="005A3852"/>
    <w:rsid w:val="005A46B8"/>
    <w:rsid w:val="005A485A"/>
    <w:rsid w:val="005A4A15"/>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3348"/>
    <w:rsid w:val="005B360A"/>
    <w:rsid w:val="005B3662"/>
    <w:rsid w:val="005B3A16"/>
    <w:rsid w:val="005B47C8"/>
    <w:rsid w:val="005B5566"/>
    <w:rsid w:val="005B5DDF"/>
    <w:rsid w:val="005B6048"/>
    <w:rsid w:val="005B63F8"/>
    <w:rsid w:val="005B688D"/>
    <w:rsid w:val="005B6E3A"/>
    <w:rsid w:val="005B6EC0"/>
    <w:rsid w:val="005B7E9E"/>
    <w:rsid w:val="005C0CC6"/>
    <w:rsid w:val="005C10D1"/>
    <w:rsid w:val="005C14D4"/>
    <w:rsid w:val="005C1F41"/>
    <w:rsid w:val="005C224F"/>
    <w:rsid w:val="005C2BEA"/>
    <w:rsid w:val="005C36A8"/>
    <w:rsid w:val="005C401B"/>
    <w:rsid w:val="005C4109"/>
    <w:rsid w:val="005C67ED"/>
    <w:rsid w:val="005C7145"/>
    <w:rsid w:val="005C7859"/>
    <w:rsid w:val="005D08AE"/>
    <w:rsid w:val="005D0B04"/>
    <w:rsid w:val="005D0C92"/>
    <w:rsid w:val="005D1D5E"/>
    <w:rsid w:val="005D1E2D"/>
    <w:rsid w:val="005D202F"/>
    <w:rsid w:val="005D2216"/>
    <w:rsid w:val="005D35B3"/>
    <w:rsid w:val="005D35F2"/>
    <w:rsid w:val="005D3840"/>
    <w:rsid w:val="005D3998"/>
    <w:rsid w:val="005D3C33"/>
    <w:rsid w:val="005D3CCD"/>
    <w:rsid w:val="005D3EA0"/>
    <w:rsid w:val="005D4301"/>
    <w:rsid w:val="005D4FB9"/>
    <w:rsid w:val="005D5BFB"/>
    <w:rsid w:val="005D629C"/>
    <w:rsid w:val="005D69B0"/>
    <w:rsid w:val="005D7033"/>
    <w:rsid w:val="005D75C9"/>
    <w:rsid w:val="005E0421"/>
    <w:rsid w:val="005E0C0A"/>
    <w:rsid w:val="005E0F08"/>
    <w:rsid w:val="005E13A9"/>
    <w:rsid w:val="005E1C54"/>
    <w:rsid w:val="005E3DB7"/>
    <w:rsid w:val="005E3E38"/>
    <w:rsid w:val="005E492F"/>
    <w:rsid w:val="005E4FF9"/>
    <w:rsid w:val="005E527F"/>
    <w:rsid w:val="005E5CBC"/>
    <w:rsid w:val="005E5DC9"/>
    <w:rsid w:val="005E5EA0"/>
    <w:rsid w:val="005E7183"/>
    <w:rsid w:val="005E7529"/>
    <w:rsid w:val="005E79CA"/>
    <w:rsid w:val="005F004A"/>
    <w:rsid w:val="005F044B"/>
    <w:rsid w:val="005F060C"/>
    <w:rsid w:val="005F115D"/>
    <w:rsid w:val="005F11E8"/>
    <w:rsid w:val="005F220F"/>
    <w:rsid w:val="005F22D1"/>
    <w:rsid w:val="005F2656"/>
    <w:rsid w:val="005F3460"/>
    <w:rsid w:val="005F3776"/>
    <w:rsid w:val="005F39C7"/>
    <w:rsid w:val="005F4770"/>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9"/>
    <w:rsid w:val="00604E15"/>
    <w:rsid w:val="006057BA"/>
    <w:rsid w:val="00605A86"/>
    <w:rsid w:val="00605DA0"/>
    <w:rsid w:val="00605F58"/>
    <w:rsid w:val="00605F9C"/>
    <w:rsid w:val="006071DD"/>
    <w:rsid w:val="006073E3"/>
    <w:rsid w:val="00610B4F"/>
    <w:rsid w:val="0061249F"/>
    <w:rsid w:val="00612FFF"/>
    <w:rsid w:val="00613488"/>
    <w:rsid w:val="0061350D"/>
    <w:rsid w:val="00613B4D"/>
    <w:rsid w:val="00613C2E"/>
    <w:rsid w:val="00614CA4"/>
    <w:rsid w:val="00614E4F"/>
    <w:rsid w:val="0061508B"/>
    <w:rsid w:val="00615E9F"/>
    <w:rsid w:val="00617293"/>
    <w:rsid w:val="00617388"/>
    <w:rsid w:val="00617432"/>
    <w:rsid w:val="006205B2"/>
    <w:rsid w:val="00620D6B"/>
    <w:rsid w:val="0062121D"/>
    <w:rsid w:val="006221D3"/>
    <w:rsid w:val="00622ECB"/>
    <w:rsid w:val="00623959"/>
    <w:rsid w:val="00623B70"/>
    <w:rsid w:val="00623F15"/>
    <w:rsid w:val="00624197"/>
    <w:rsid w:val="00624D4C"/>
    <w:rsid w:val="00625483"/>
    <w:rsid w:val="0062646C"/>
    <w:rsid w:val="00626840"/>
    <w:rsid w:val="00626BF2"/>
    <w:rsid w:val="00627022"/>
    <w:rsid w:val="0062737E"/>
    <w:rsid w:val="006279D3"/>
    <w:rsid w:val="00630451"/>
    <w:rsid w:val="00630496"/>
    <w:rsid w:val="00630F52"/>
    <w:rsid w:val="00631174"/>
    <w:rsid w:val="006314CE"/>
    <w:rsid w:val="00631B3C"/>
    <w:rsid w:val="00631ECB"/>
    <w:rsid w:val="00632E0A"/>
    <w:rsid w:val="006331F7"/>
    <w:rsid w:val="00633228"/>
    <w:rsid w:val="006333A5"/>
    <w:rsid w:val="00633480"/>
    <w:rsid w:val="00633481"/>
    <w:rsid w:val="0063373C"/>
    <w:rsid w:val="00633CA3"/>
    <w:rsid w:val="00633F3C"/>
    <w:rsid w:val="00635240"/>
    <w:rsid w:val="00635DCC"/>
    <w:rsid w:val="00637E53"/>
    <w:rsid w:val="00637F47"/>
    <w:rsid w:val="00641358"/>
    <w:rsid w:val="00641E83"/>
    <w:rsid w:val="006420A6"/>
    <w:rsid w:val="00642775"/>
    <w:rsid w:val="00642CD9"/>
    <w:rsid w:val="00642E26"/>
    <w:rsid w:val="006442BF"/>
    <w:rsid w:val="00644C5C"/>
    <w:rsid w:val="00645252"/>
    <w:rsid w:val="0064576C"/>
    <w:rsid w:val="00645831"/>
    <w:rsid w:val="00645C37"/>
    <w:rsid w:val="0064663A"/>
    <w:rsid w:val="006472BB"/>
    <w:rsid w:val="00647792"/>
    <w:rsid w:val="0065025B"/>
    <w:rsid w:val="006504D6"/>
    <w:rsid w:val="00650E70"/>
    <w:rsid w:val="0065182D"/>
    <w:rsid w:val="00652127"/>
    <w:rsid w:val="00652AE0"/>
    <w:rsid w:val="006549A9"/>
    <w:rsid w:val="006557B1"/>
    <w:rsid w:val="006561CB"/>
    <w:rsid w:val="0065684C"/>
    <w:rsid w:val="00656BF1"/>
    <w:rsid w:val="00657363"/>
    <w:rsid w:val="006574F2"/>
    <w:rsid w:val="0066019D"/>
    <w:rsid w:val="0066044E"/>
    <w:rsid w:val="00660533"/>
    <w:rsid w:val="006609F0"/>
    <w:rsid w:val="00661DA7"/>
    <w:rsid w:val="006623E5"/>
    <w:rsid w:val="006624BA"/>
    <w:rsid w:val="00662B1F"/>
    <w:rsid w:val="00662CC7"/>
    <w:rsid w:val="00663CF0"/>
    <w:rsid w:val="00663DC3"/>
    <w:rsid w:val="006643CB"/>
    <w:rsid w:val="00664793"/>
    <w:rsid w:val="00664959"/>
    <w:rsid w:val="00664B0D"/>
    <w:rsid w:val="006651CE"/>
    <w:rsid w:val="00665220"/>
    <w:rsid w:val="0066527A"/>
    <w:rsid w:val="006653BC"/>
    <w:rsid w:val="00666FC0"/>
    <w:rsid w:val="006671B4"/>
    <w:rsid w:val="00667C18"/>
    <w:rsid w:val="0067006A"/>
    <w:rsid w:val="0067070B"/>
    <w:rsid w:val="0067157C"/>
    <w:rsid w:val="00671EBB"/>
    <w:rsid w:val="00672221"/>
    <w:rsid w:val="006726A3"/>
    <w:rsid w:val="00672784"/>
    <w:rsid w:val="00672AE0"/>
    <w:rsid w:val="0067340C"/>
    <w:rsid w:val="006735E0"/>
    <w:rsid w:val="00673822"/>
    <w:rsid w:val="00673A8C"/>
    <w:rsid w:val="00673D3A"/>
    <w:rsid w:val="00673FDC"/>
    <w:rsid w:val="00673FE2"/>
    <w:rsid w:val="00674B13"/>
    <w:rsid w:val="00674DB1"/>
    <w:rsid w:val="00675AFC"/>
    <w:rsid w:val="0067693D"/>
    <w:rsid w:val="00676D54"/>
    <w:rsid w:val="006770BA"/>
    <w:rsid w:val="006770C8"/>
    <w:rsid w:val="00677234"/>
    <w:rsid w:val="006777CC"/>
    <w:rsid w:val="00677DCB"/>
    <w:rsid w:val="006820C3"/>
    <w:rsid w:val="00683342"/>
    <w:rsid w:val="0068507F"/>
    <w:rsid w:val="00685E38"/>
    <w:rsid w:val="006864BB"/>
    <w:rsid w:val="00686FAA"/>
    <w:rsid w:val="006870D0"/>
    <w:rsid w:val="0068761A"/>
    <w:rsid w:val="00691594"/>
    <w:rsid w:val="0069181D"/>
    <w:rsid w:val="00691F46"/>
    <w:rsid w:val="0069270A"/>
    <w:rsid w:val="00692A38"/>
    <w:rsid w:val="00694583"/>
    <w:rsid w:val="0069481D"/>
    <w:rsid w:val="00694E7E"/>
    <w:rsid w:val="00695E96"/>
    <w:rsid w:val="00696625"/>
    <w:rsid w:val="00696FFE"/>
    <w:rsid w:val="0069733D"/>
    <w:rsid w:val="006976FC"/>
    <w:rsid w:val="00697860"/>
    <w:rsid w:val="00697B08"/>
    <w:rsid w:val="006A162E"/>
    <w:rsid w:val="006A1984"/>
    <w:rsid w:val="006A31AE"/>
    <w:rsid w:val="006A3830"/>
    <w:rsid w:val="006A3DD2"/>
    <w:rsid w:val="006A4188"/>
    <w:rsid w:val="006A45B6"/>
    <w:rsid w:val="006A4B3B"/>
    <w:rsid w:val="006A4B97"/>
    <w:rsid w:val="006A5265"/>
    <w:rsid w:val="006A5715"/>
    <w:rsid w:val="006A5770"/>
    <w:rsid w:val="006A58E8"/>
    <w:rsid w:val="006A5C8C"/>
    <w:rsid w:val="006A61FB"/>
    <w:rsid w:val="006A66B7"/>
    <w:rsid w:val="006A79F5"/>
    <w:rsid w:val="006B0120"/>
    <w:rsid w:val="006B05B9"/>
    <w:rsid w:val="006B119D"/>
    <w:rsid w:val="006B13C4"/>
    <w:rsid w:val="006B1467"/>
    <w:rsid w:val="006B16E1"/>
    <w:rsid w:val="006B17DC"/>
    <w:rsid w:val="006B1F15"/>
    <w:rsid w:val="006B1F3C"/>
    <w:rsid w:val="006B2086"/>
    <w:rsid w:val="006B20F4"/>
    <w:rsid w:val="006B2CEE"/>
    <w:rsid w:val="006B3532"/>
    <w:rsid w:val="006B390A"/>
    <w:rsid w:val="006B57E9"/>
    <w:rsid w:val="006B5B62"/>
    <w:rsid w:val="006B5BE9"/>
    <w:rsid w:val="006B6245"/>
    <w:rsid w:val="006B6948"/>
    <w:rsid w:val="006B71E3"/>
    <w:rsid w:val="006C032E"/>
    <w:rsid w:val="006C04FB"/>
    <w:rsid w:val="006C0C48"/>
    <w:rsid w:val="006C13B6"/>
    <w:rsid w:val="006C2A18"/>
    <w:rsid w:val="006C31C0"/>
    <w:rsid w:val="006C35CE"/>
    <w:rsid w:val="006C3738"/>
    <w:rsid w:val="006C4C6D"/>
    <w:rsid w:val="006C4C99"/>
    <w:rsid w:val="006C527F"/>
    <w:rsid w:val="006C55B3"/>
    <w:rsid w:val="006C657F"/>
    <w:rsid w:val="006C661E"/>
    <w:rsid w:val="006C662E"/>
    <w:rsid w:val="006C7521"/>
    <w:rsid w:val="006C75F3"/>
    <w:rsid w:val="006C7FF3"/>
    <w:rsid w:val="006D09A2"/>
    <w:rsid w:val="006D0FCA"/>
    <w:rsid w:val="006D123D"/>
    <w:rsid w:val="006D156E"/>
    <w:rsid w:val="006D15B5"/>
    <w:rsid w:val="006D1A3C"/>
    <w:rsid w:val="006D2009"/>
    <w:rsid w:val="006D2272"/>
    <w:rsid w:val="006D2B9A"/>
    <w:rsid w:val="006D2D03"/>
    <w:rsid w:val="006D38EB"/>
    <w:rsid w:val="006D4001"/>
    <w:rsid w:val="006D40BC"/>
    <w:rsid w:val="006D44CC"/>
    <w:rsid w:val="006D45EC"/>
    <w:rsid w:val="006D480F"/>
    <w:rsid w:val="006D4A33"/>
    <w:rsid w:val="006D51DA"/>
    <w:rsid w:val="006D56E5"/>
    <w:rsid w:val="006D5B9C"/>
    <w:rsid w:val="006D6066"/>
    <w:rsid w:val="006D7AFF"/>
    <w:rsid w:val="006D7D3A"/>
    <w:rsid w:val="006E007D"/>
    <w:rsid w:val="006E1566"/>
    <w:rsid w:val="006E16B0"/>
    <w:rsid w:val="006E1A65"/>
    <w:rsid w:val="006E2D12"/>
    <w:rsid w:val="006E32BB"/>
    <w:rsid w:val="006E3AD6"/>
    <w:rsid w:val="006E4137"/>
    <w:rsid w:val="006E4658"/>
    <w:rsid w:val="006E4CF2"/>
    <w:rsid w:val="006E61F5"/>
    <w:rsid w:val="006E7047"/>
    <w:rsid w:val="006E7488"/>
    <w:rsid w:val="006F0DF8"/>
    <w:rsid w:val="006F0F1D"/>
    <w:rsid w:val="006F1C7F"/>
    <w:rsid w:val="006F3629"/>
    <w:rsid w:val="006F4093"/>
    <w:rsid w:val="006F4620"/>
    <w:rsid w:val="006F49DE"/>
    <w:rsid w:val="006F4CC3"/>
    <w:rsid w:val="006F5AAF"/>
    <w:rsid w:val="006F72B2"/>
    <w:rsid w:val="007015EC"/>
    <w:rsid w:val="00702047"/>
    <w:rsid w:val="00702321"/>
    <w:rsid w:val="00702449"/>
    <w:rsid w:val="00702B8E"/>
    <w:rsid w:val="00703FE5"/>
    <w:rsid w:val="00703FE8"/>
    <w:rsid w:val="00704A8B"/>
    <w:rsid w:val="00705CF0"/>
    <w:rsid w:val="007062B5"/>
    <w:rsid w:val="00706A67"/>
    <w:rsid w:val="007078EE"/>
    <w:rsid w:val="00710347"/>
    <w:rsid w:val="007107AA"/>
    <w:rsid w:val="00710C74"/>
    <w:rsid w:val="00710CAC"/>
    <w:rsid w:val="00710CF4"/>
    <w:rsid w:val="0071125B"/>
    <w:rsid w:val="0071228E"/>
    <w:rsid w:val="00712383"/>
    <w:rsid w:val="007123C0"/>
    <w:rsid w:val="00712545"/>
    <w:rsid w:val="0071266A"/>
    <w:rsid w:val="00712D8E"/>
    <w:rsid w:val="00713411"/>
    <w:rsid w:val="00714BA3"/>
    <w:rsid w:val="007150E2"/>
    <w:rsid w:val="00715A77"/>
    <w:rsid w:val="00715FF9"/>
    <w:rsid w:val="00716828"/>
    <w:rsid w:val="00716DF6"/>
    <w:rsid w:val="00717AC8"/>
    <w:rsid w:val="00717BEA"/>
    <w:rsid w:val="00717C93"/>
    <w:rsid w:val="00717CD8"/>
    <w:rsid w:val="00721719"/>
    <w:rsid w:val="00721A58"/>
    <w:rsid w:val="007222DF"/>
    <w:rsid w:val="00722967"/>
    <w:rsid w:val="00722E1D"/>
    <w:rsid w:val="007233CF"/>
    <w:rsid w:val="00723448"/>
    <w:rsid w:val="007234BD"/>
    <w:rsid w:val="00723F08"/>
    <w:rsid w:val="00725D38"/>
    <w:rsid w:val="0072677C"/>
    <w:rsid w:val="00726871"/>
    <w:rsid w:val="0072732B"/>
    <w:rsid w:val="00727875"/>
    <w:rsid w:val="00731173"/>
    <w:rsid w:val="00731943"/>
    <w:rsid w:val="0073218D"/>
    <w:rsid w:val="0073240A"/>
    <w:rsid w:val="00732948"/>
    <w:rsid w:val="0073316B"/>
    <w:rsid w:val="00733963"/>
    <w:rsid w:val="00733F7F"/>
    <w:rsid w:val="0073403F"/>
    <w:rsid w:val="00734EAC"/>
    <w:rsid w:val="007365FC"/>
    <w:rsid w:val="00736CB8"/>
    <w:rsid w:val="00737BA7"/>
    <w:rsid w:val="007400B6"/>
    <w:rsid w:val="00740802"/>
    <w:rsid w:val="0074131F"/>
    <w:rsid w:val="007435E5"/>
    <w:rsid w:val="00743683"/>
    <w:rsid w:val="00743B33"/>
    <w:rsid w:val="00743E25"/>
    <w:rsid w:val="00744369"/>
    <w:rsid w:val="00744870"/>
    <w:rsid w:val="00744912"/>
    <w:rsid w:val="007449CB"/>
    <w:rsid w:val="0074544D"/>
    <w:rsid w:val="00745C35"/>
    <w:rsid w:val="007469E9"/>
    <w:rsid w:val="00746BAB"/>
    <w:rsid w:val="00746BF8"/>
    <w:rsid w:val="00746DEA"/>
    <w:rsid w:val="00750347"/>
    <w:rsid w:val="00751CF8"/>
    <w:rsid w:val="00751D06"/>
    <w:rsid w:val="007520BF"/>
    <w:rsid w:val="00752412"/>
    <w:rsid w:val="00753CA3"/>
    <w:rsid w:val="00754117"/>
    <w:rsid w:val="00754F89"/>
    <w:rsid w:val="00755428"/>
    <w:rsid w:val="00755694"/>
    <w:rsid w:val="00755CC6"/>
    <w:rsid w:val="00756AD3"/>
    <w:rsid w:val="00756BEB"/>
    <w:rsid w:val="007572F2"/>
    <w:rsid w:val="007574D7"/>
    <w:rsid w:val="00760FFD"/>
    <w:rsid w:val="00761357"/>
    <w:rsid w:val="00761CED"/>
    <w:rsid w:val="00761E9E"/>
    <w:rsid w:val="007625A6"/>
    <w:rsid w:val="0076291B"/>
    <w:rsid w:val="00764587"/>
    <w:rsid w:val="00765068"/>
    <w:rsid w:val="00765514"/>
    <w:rsid w:val="00765A38"/>
    <w:rsid w:val="00765F43"/>
    <w:rsid w:val="00765F81"/>
    <w:rsid w:val="00767106"/>
    <w:rsid w:val="00767462"/>
    <w:rsid w:val="00767E44"/>
    <w:rsid w:val="0077067D"/>
    <w:rsid w:val="0077085D"/>
    <w:rsid w:val="007708FA"/>
    <w:rsid w:val="00770BC4"/>
    <w:rsid w:val="00770E46"/>
    <w:rsid w:val="0077172A"/>
    <w:rsid w:val="00771C3E"/>
    <w:rsid w:val="00773D64"/>
    <w:rsid w:val="00774368"/>
    <w:rsid w:val="0077513E"/>
    <w:rsid w:val="00775721"/>
    <w:rsid w:val="00776631"/>
    <w:rsid w:val="00777C65"/>
    <w:rsid w:val="00777DC0"/>
    <w:rsid w:val="0078024D"/>
    <w:rsid w:val="00780553"/>
    <w:rsid w:val="00780731"/>
    <w:rsid w:val="00780D61"/>
    <w:rsid w:val="00780E2B"/>
    <w:rsid w:val="00781058"/>
    <w:rsid w:val="00781872"/>
    <w:rsid w:val="00782C34"/>
    <w:rsid w:val="0078349E"/>
    <w:rsid w:val="00783CF0"/>
    <w:rsid w:val="00783E12"/>
    <w:rsid w:val="00783F98"/>
    <w:rsid w:val="00784372"/>
    <w:rsid w:val="00784D22"/>
    <w:rsid w:val="00784F5C"/>
    <w:rsid w:val="00785527"/>
    <w:rsid w:val="0078568C"/>
    <w:rsid w:val="00785AAA"/>
    <w:rsid w:val="00785D0A"/>
    <w:rsid w:val="00785D9B"/>
    <w:rsid w:val="00785EA4"/>
    <w:rsid w:val="007865D8"/>
    <w:rsid w:val="00786A4A"/>
    <w:rsid w:val="0079007E"/>
    <w:rsid w:val="007905F4"/>
    <w:rsid w:val="00790AF1"/>
    <w:rsid w:val="0079139C"/>
    <w:rsid w:val="00791BBC"/>
    <w:rsid w:val="0079250F"/>
    <w:rsid w:val="00793BDD"/>
    <w:rsid w:val="00793C06"/>
    <w:rsid w:val="00794B21"/>
    <w:rsid w:val="0079526E"/>
    <w:rsid w:val="007952C6"/>
    <w:rsid w:val="00796F5B"/>
    <w:rsid w:val="0079726F"/>
    <w:rsid w:val="00797FF0"/>
    <w:rsid w:val="007A1DC4"/>
    <w:rsid w:val="007A2A72"/>
    <w:rsid w:val="007A2E0C"/>
    <w:rsid w:val="007A2EEC"/>
    <w:rsid w:val="007A4103"/>
    <w:rsid w:val="007A46A0"/>
    <w:rsid w:val="007A51D0"/>
    <w:rsid w:val="007A5566"/>
    <w:rsid w:val="007A567A"/>
    <w:rsid w:val="007A5BEC"/>
    <w:rsid w:val="007A651B"/>
    <w:rsid w:val="007A6CF9"/>
    <w:rsid w:val="007A7207"/>
    <w:rsid w:val="007A7275"/>
    <w:rsid w:val="007A73D1"/>
    <w:rsid w:val="007B06CC"/>
    <w:rsid w:val="007B0852"/>
    <w:rsid w:val="007B0BA0"/>
    <w:rsid w:val="007B10B8"/>
    <w:rsid w:val="007B10CF"/>
    <w:rsid w:val="007B168D"/>
    <w:rsid w:val="007B16D1"/>
    <w:rsid w:val="007B1743"/>
    <w:rsid w:val="007B1910"/>
    <w:rsid w:val="007B1ADA"/>
    <w:rsid w:val="007B25E1"/>
    <w:rsid w:val="007B31CF"/>
    <w:rsid w:val="007B395D"/>
    <w:rsid w:val="007B3A7A"/>
    <w:rsid w:val="007B43A8"/>
    <w:rsid w:val="007B442B"/>
    <w:rsid w:val="007B4DCD"/>
    <w:rsid w:val="007B4EC2"/>
    <w:rsid w:val="007B4F58"/>
    <w:rsid w:val="007B6BFB"/>
    <w:rsid w:val="007B6E51"/>
    <w:rsid w:val="007B71BE"/>
    <w:rsid w:val="007B783D"/>
    <w:rsid w:val="007B7AEF"/>
    <w:rsid w:val="007C08A7"/>
    <w:rsid w:val="007C192E"/>
    <w:rsid w:val="007C351A"/>
    <w:rsid w:val="007C38E6"/>
    <w:rsid w:val="007C38F7"/>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4BC2"/>
    <w:rsid w:val="007D5566"/>
    <w:rsid w:val="007D63EB"/>
    <w:rsid w:val="007D67C1"/>
    <w:rsid w:val="007D6814"/>
    <w:rsid w:val="007D6B68"/>
    <w:rsid w:val="007D6CAA"/>
    <w:rsid w:val="007D6EC3"/>
    <w:rsid w:val="007D7EE6"/>
    <w:rsid w:val="007E0226"/>
    <w:rsid w:val="007E0250"/>
    <w:rsid w:val="007E1746"/>
    <w:rsid w:val="007E1A47"/>
    <w:rsid w:val="007E38E4"/>
    <w:rsid w:val="007E3CAB"/>
    <w:rsid w:val="007E41A7"/>
    <w:rsid w:val="007E42A1"/>
    <w:rsid w:val="007E4D31"/>
    <w:rsid w:val="007E4E6D"/>
    <w:rsid w:val="007E5778"/>
    <w:rsid w:val="007E5FD9"/>
    <w:rsid w:val="007E68C5"/>
    <w:rsid w:val="007E6D9C"/>
    <w:rsid w:val="007E733E"/>
    <w:rsid w:val="007E760D"/>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3EB"/>
    <w:rsid w:val="00800864"/>
    <w:rsid w:val="00800A5C"/>
    <w:rsid w:val="00801252"/>
    <w:rsid w:val="00801671"/>
    <w:rsid w:val="00801B9F"/>
    <w:rsid w:val="008028F4"/>
    <w:rsid w:val="00803587"/>
    <w:rsid w:val="00803F06"/>
    <w:rsid w:val="0080426B"/>
    <w:rsid w:val="0080487A"/>
    <w:rsid w:val="00804D7D"/>
    <w:rsid w:val="00804E32"/>
    <w:rsid w:val="00804E44"/>
    <w:rsid w:val="00805260"/>
    <w:rsid w:val="00805458"/>
    <w:rsid w:val="008061DB"/>
    <w:rsid w:val="00806497"/>
    <w:rsid w:val="00806B89"/>
    <w:rsid w:val="008078C0"/>
    <w:rsid w:val="008113E1"/>
    <w:rsid w:val="00811450"/>
    <w:rsid w:val="008118AB"/>
    <w:rsid w:val="008120CD"/>
    <w:rsid w:val="008125C1"/>
    <w:rsid w:val="0081266A"/>
    <w:rsid w:val="00812796"/>
    <w:rsid w:val="00813599"/>
    <w:rsid w:val="00813C43"/>
    <w:rsid w:val="008142F5"/>
    <w:rsid w:val="00814300"/>
    <w:rsid w:val="00814773"/>
    <w:rsid w:val="00815300"/>
    <w:rsid w:val="00815483"/>
    <w:rsid w:val="008157B8"/>
    <w:rsid w:val="008161E9"/>
    <w:rsid w:val="0081672C"/>
    <w:rsid w:val="00816935"/>
    <w:rsid w:val="00816F33"/>
    <w:rsid w:val="008179A2"/>
    <w:rsid w:val="0082016C"/>
    <w:rsid w:val="0082180B"/>
    <w:rsid w:val="00821B40"/>
    <w:rsid w:val="00821D92"/>
    <w:rsid w:val="008227EE"/>
    <w:rsid w:val="008236DE"/>
    <w:rsid w:val="00823E37"/>
    <w:rsid w:val="008247CB"/>
    <w:rsid w:val="00824C50"/>
    <w:rsid w:val="00824E39"/>
    <w:rsid w:val="008272EB"/>
    <w:rsid w:val="008277E7"/>
    <w:rsid w:val="008302A6"/>
    <w:rsid w:val="008317AB"/>
    <w:rsid w:val="00831F16"/>
    <w:rsid w:val="00832151"/>
    <w:rsid w:val="008326EB"/>
    <w:rsid w:val="008329C7"/>
    <w:rsid w:val="008329D8"/>
    <w:rsid w:val="00832B21"/>
    <w:rsid w:val="00832BD3"/>
    <w:rsid w:val="00833D3F"/>
    <w:rsid w:val="00834127"/>
    <w:rsid w:val="0083416F"/>
    <w:rsid w:val="00834330"/>
    <w:rsid w:val="0083438D"/>
    <w:rsid w:val="00834780"/>
    <w:rsid w:val="00834BC7"/>
    <w:rsid w:val="00834C18"/>
    <w:rsid w:val="00834C81"/>
    <w:rsid w:val="0083613F"/>
    <w:rsid w:val="008364F8"/>
    <w:rsid w:val="00836799"/>
    <w:rsid w:val="008368E1"/>
    <w:rsid w:val="00836A8C"/>
    <w:rsid w:val="00840ADE"/>
    <w:rsid w:val="00840DE9"/>
    <w:rsid w:val="00841492"/>
    <w:rsid w:val="0084186B"/>
    <w:rsid w:val="008419C4"/>
    <w:rsid w:val="00841A63"/>
    <w:rsid w:val="00842120"/>
    <w:rsid w:val="00842532"/>
    <w:rsid w:val="00842A93"/>
    <w:rsid w:val="00842AE9"/>
    <w:rsid w:val="008432D0"/>
    <w:rsid w:val="008438E7"/>
    <w:rsid w:val="008440FE"/>
    <w:rsid w:val="00844703"/>
    <w:rsid w:val="00844AF5"/>
    <w:rsid w:val="0084503C"/>
    <w:rsid w:val="00845288"/>
    <w:rsid w:val="008454F2"/>
    <w:rsid w:val="008457AC"/>
    <w:rsid w:val="00845841"/>
    <w:rsid w:val="00845D66"/>
    <w:rsid w:val="00845E90"/>
    <w:rsid w:val="008463F9"/>
    <w:rsid w:val="00846FA0"/>
    <w:rsid w:val="008505F4"/>
    <w:rsid w:val="00850C6B"/>
    <w:rsid w:val="00851298"/>
    <w:rsid w:val="00851535"/>
    <w:rsid w:val="00852DFD"/>
    <w:rsid w:val="0085476C"/>
    <w:rsid w:val="00854E7A"/>
    <w:rsid w:val="00855094"/>
    <w:rsid w:val="00855C2E"/>
    <w:rsid w:val="00855CF3"/>
    <w:rsid w:val="0085626E"/>
    <w:rsid w:val="008563A3"/>
    <w:rsid w:val="00857080"/>
    <w:rsid w:val="00857917"/>
    <w:rsid w:val="00857A05"/>
    <w:rsid w:val="00857A40"/>
    <w:rsid w:val="00857F5F"/>
    <w:rsid w:val="00860124"/>
    <w:rsid w:val="008614A8"/>
    <w:rsid w:val="008616A0"/>
    <w:rsid w:val="00862BFF"/>
    <w:rsid w:val="008634CC"/>
    <w:rsid w:val="0086371B"/>
    <w:rsid w:val="00864747"/>
    <w:rsid w:val="00865F36"/>
    <w:rsid w:val="0086602E"/>
    <w:rsid w:val="008661DF"/>
    <w:rsid w:val="00866B31"/>
    <w:rsid w:val="00870476"/>
    <w:rsid w:val="00870D51"/>
    <w:rsid w:val="0087129D"/>
    <w:rsid w:val="00871546"/>
    <w:rsid w:val="0087244A"/>
    <w:rsid w:val="008726AD"/>
    <w:rsid w:val="00872754"/>
    <w:rsid w:val="00872B62"/>
    <w:rsid w:val="00872FDF"/>
    <w:rsid w:val="00873409"/>
    <w:rsid w:val="00873655"/>
    <w:rsid w:val="00874D7F"/>
    <w:rsid w:val="00874EB1"/>
    <w:rsid w:val="008754B6"/>
    <w:rsid w:val="00877353"/>
    <w:rsid w:val="008775E8"/>
    <w:rsid w:val="0087799C"/>
    <w:rsid w:val="008801B5"/>
    <w:rsid w:val="008804D1"/>
    <w:rsid w:val="00881484"/>
    <w:rsid w:val="00881BDF"/>
    <w:rsid w:val="00881DE6"/>
    <w:rsid w:val="00882A80"/>
    <w:rsid w:val="008832A6"/>
    <w:rsid w:val="00883643"/>
    <w:rsid w:val="00883BD3"/>
    <w:rsid w:val="008844A1"/>
    <w:rsid w:val="00885051"/>
    <w:rsid w:val="00885306"/>
    <w:rsid w:val="008853E6"/>
    <w:rsid w:val="008859A9"/>
    <w:rsid w:val="008862E9"/>
    <w:rsid w:val="008903FD"/>
    <w:rsid w:val="0089081A"/>
    <w:rsid w:val="008910D8"/>
    <w:rsid w:val="008910F2"/>
    <w:rsid w:val="00891B9D"/>
    <w:rsid w:val="00892329"/>
    <w:rsid w:val="008926C3"/>
    <w:rsid w:val="00892A08"/>
    <w:rsid w:val="0089366B"/>
    <w:rsid w:val="008937AF"/>
    <w:rsid w:val="008939FF"/>
    <w:rsid w:val="00893C86"/>
    <w:rsid w:val="00893CEA"/>
    <w:rsid w:val="00893DBC"/>
    <w:rsid w:val="0089488E"/>
    <w:rsid w:val="00894AE6"/>
    <w:rsid w:val="008950E6"/>
    <w:rsid w:val="00895BCB"/>
    <w:rsid w:val="00896130"/>
    <w:rsid w:val="008962A5"/>
    <w:rsid w:val="00896F3A"/>
    <w:rsid w:val="00896FFC"/>
    <w:rsid w:val="00897B9F"/>
    <w:rsid w:val="00897E07"/>
    <w:rsid w:val="008A17B9"/>
    <w:rsid w:val="008A190F"/>
    <w:rsid w:val="008A1C81"/>
    <w:rsid w:val="008A1CA2"/>
    <w:rsid w:val="008A1F11"/>
    <w:rsid w:val="008A2093"/>
    <w:rsid w:val="008A2287"/>
    <w:rsid w:val="008A2605"/>
    <w:rsid w:val="008A27A4"/>
    <w:rsid w:val="008A2874"/>
    <w:rsid w:val="008A360E"/>
    <w:rsid w:val="008A38AE"/>
    <w:rsid w:val="008A3DD2"/>
    <w:rsid w:val="008A46F3"/>
    <w:rsid w:val="008A5EA9"/>
    <w:rsid w:val="008A60F5"/>
    <w:rsid w:val="008A6480"/>
    <w:rsid w:val="008A6AEF"/>
    <w:rsid w:val="008A6B6E"/>
    <w:rsid w:val="008A755C"/>
    <w:rsid w:val="008B012E"/>
    <w:rsid w:val="008B0C83"/>
    <w:rsid w:val="008B0E67"/>
    <w:rsid w:val="008B1087"/>
    <w:rsid w:val="008B12AC"/>
    <w:rsid w:val="008B12EE"/>
    <w:rsid w:val="008B2B58"/>
    <w:rsid w:val="008B2F62"/>
    <w:rsid w:val="008B3171"/>
    <w:rsid w:val="008B3EC8"/>
    <w:rsid w:val="008B475A"/>
    <w:rsid w:val="008B4C8C"/>
    <w:rsid w:val="008B5955"/>
    <w:rsid w:val="008B6B1F"/>
    <w:rsid w:val="008B7E96"/>
    <w:rsid w:val="008B7F6A"/>
    <w:rsid w:val="008C0B4C"/>
    <w:rsid w:val="008C0E8C"/>
    <w:rsid w:val="008C1953"/>
    <w:rsid w:val="008C2581"/>
    <w:rsid w:val="008C2817"/>
    <w:rsid w:val="008C3434"/>
    <w:rsid w:val="008C344C"/>
    <w:rsid w:val="008C3D76"/>
    <w:rsid w:val="008C4005"/>
    <w:rsid w:val="008C42BE"/>
    <w:rsid w:val="008C47C0"/>
    <w:rsid w:val="008C55D6"/>
    <w:rsid w:val="008C6779"/>
    <w:rsid w:val="008C771E"/>
    <w:rsid w:val="008C7FA0"/>
    <w:rsid w:val="008C7FE0"/>
    <w:rsid w:val="008D02DB"/>
    <w:rsid w:val="008D0CA0"/>
    <w:rsid w:val="008D2157"/>
    <w:rsid w:val="008D25BD"/>
    <w:rsid w:val="008D272B"/>
    <w:rsid w:val="008D2A61"/>
    <w:rsid w:val="008D340D"/>
    <w:rsid w:val="008D344D"/>
    <w:rsid w:val="008D3B30"/>
    <w:rsid w:val="008D4C45"/>
    <w:rsid w:val="008D505A"/>
    <w:rsid w:val="008D5EC9"/>
    <w:rsid w:val="008D68C3"/>
    <w:rsid w:val="008D6CA6"/>
    <w:rsid w:val="008D7049"/>
    <w:rsid w:val="008E061C"/>
    <w:rsid w:val="008E083F"/>
    <w:rsid w:val="008E10ED"/>
    <w:rsid w:val="008E1148"/>
    <w:rsid w:val="008E17F7"/>
    <w:rsid w:val="008E1821"/>
    <w:rsid w:val="008E19ED"/>
    <w:rsid w:val="008E2300"/>
    <w:rsid w:val="008E322E"/>
    <w:rsid w:val="008E390D"/>
    <w:rsid w:val="008E53B5"/>
    <w:rsid w:val="008E5E8A"/>
    <w:rsid w:val="008E6220"/>
    <w:rsid w:val="008E6393"/>
    <w:rsid w:val="008E6985"/>
    <w:rsid w:val="008E6988"/>
    <w:rsid w:val="008E6CF2"/>
    <w:rsid w:val="008E745F"/>
    <w:rsid w:val="008F0587"/>
    <w:rsid w:val="008F0770"/>
    <w:rsid w:val="008F2083"/>
    <w:rsid w:val="008F208B"/>
    <w:rsid w:val="008F2121"/>
    <w:rsid w:val="008F27B8"/>
    <w:rsid w:val="008F2D20"/>
    <w:rsid w:val="008F331A"/>
    <w:rsid w:val="008F3426"/>
    <w:rsid w:val="008F3C16"/>
    <w:rsid w:val="008F3D2C"/>
    <w:rsid w:val="008F4909"/>
    <w:rsid w:val="008F501F"/>
    <w:rsid w:val="008F50AA"/>
    <w:rsid w:val="008F565A"/>
    <w:rsid w:val="008F56A0"/>
    <w:rsid w:val="008F5867"/>
    <w:rsid w:val="008F5BFF"/>
    <w:rsid w:val="008F5FC1"/>
    <w:rsid w:val="008F66B7"/>
    <w:rsid w:val="008F7EF7"/>
    <w:rsid w:val="009007A3"/>
    <w:rsid w:val="00901599"/>
    <w:rsid w:val="00901E65"/>
    <w:rsid w:val="00902420"/>
    <w:rsid w:val="0090398C"/>
    <w:rsid w:val="00903ABE"/>
    <w:rsid w:val="00904220"/>
    <w:rsid w:val="0090484D"/>
    <w:rsid w:val="0090488B"/>
    <w:rsid w:val="00904A35"/>
    <w:rsid w:val="00904BB6"/>
    <w:rsid w:val="00905B37"/>
    <w:rsid w:val="00905C87"/>
    <w:rsid w:val="00905FCC"/>
    <w:rsid w:val="00907127"/>
    <w:rsid w:val="00907470"/>
    <w:rsid w:val="00907AFD"/>
    <w:rsid w:val="009107D5"/>
    <w:rsid w:val="00910CB7"/>
    <w:rsid w:val="009114AC"/>
    <w:rsid w:val="00911ACF"/>
    <w:rsid w:val="00911C84"/>
    <w:rsid w:val="00912000"/>
    <w:rsid w:val="009121EE"/>
    <w:rsid w:val="00912682"/>
    <w:rsid w:val="0091374F"/>
    <w:rsid w:val="00913999"/>
    <w:rsid w:val="0091419C"/>
    <w:rsid w:val="009142BC"/>
    <w:rsid w:val="00914AFB"/>
    <w:rsid w:val="009156A1"/>
    <w:rsid w:val="0091575F"/>
    <w:rsid w:val="00915E7E"/>
    <w:rsid w:val="009160EE"/>
    <w:rsid w:val="009163C1"/>
    <w:rsid w:val="00917B0E"/>
    <w:rsid w:val="009202C2"/>
    <w:rsid w:val="00920652"/>
    <w:rsid w:val="00921476"/>
    <w:rsid w:val="00921774"/>
    <w:rsid w:val="00921810"/>
    <w:rsid w:val="00921AFE"/>
    <w:rsid w:val="0092223C"/>
    <w:rsid w:val="0092282C"/>
    <w:rsid w:val="00922D1E"/>
    <w:rsid w:val="00922FED"/>
    <w:rsid w:val="009234F9"/>
    <w:rsid w:val="00923684"/>
    <w:rsid w:val="009248FE"/>
    <w:rsid w:val="00924EC8"/>
    <w:rsid w:val="0092563A"/>
    <w:rsid w:val="00925B04"/>
    <w:rsid w:val="00927132"/>
    <w:rsid w:val="009272CD"/>
    <w:rsid w:val="00927B63"/>
    <w:rsid w:val="00930C77"/>
    <w:rsid w:val="00930D4E"/>
    <w:rsid w:val="00930FBC"/>
    <w:rsid w:val="00932002"/>
    <w:rsid w:val="00932D97"/>
    <w:rsid w:val="00932F53"/>
    <w:rsid w:val="00933DCA"/>
    <w:rsid w:val="00933E37"/>
    <w:rsid w:val="00933F47"/>
    <w:rsid w:val="009343CC"/>
    <w:rsid w:val="00934780"/>
    <w:rsid w:val="00934835"/>
    <w:rsid w:val="00934B6C"/>
    <w:rsid w:val="00936045"/>
    <w:rsid w:val="00936E62"/>
    <w:rsid w:val="00937357"/>
    <w:rsid w:val="00937945"/>
    <w:rsid w:val="00937B74"/>
    <w:rsid w:val="00940601"/>
    <w:rsid w:val="00940A39"/>
    <w:rsid w:val="00940C9F"/>
    <w:rsid w:val="00940E58"/>
    <w:rsid w:val="00941765"/>
    <w:rsid w:val="0094229E"/>
    <w:rsid w:val="009428B5"/>
    <w:rsid w:val="00942A91"/>
    <w:rsid w:val="00942B57"/>
    <w:rsid w:val="00943A51"/>
    <w:rsid w:val="00944277"/>
    <w:rsid w:val="0094474D"/>
    <w:rsid w:val="00944B84"/>
    <w:rsid w:val="009450E4"/>
    <w:rsid w:val="009452E5"/>
    <w:rsid w:val="00945507"/>
    <w:rsid w:val="00945A6A"/>
    <w:rsid w:val="00945C24"/>
    <w:rsid w:val="00945DD7"/>
    <w:rsid w:val="009463E0"/>
    <w:rsid w:val="009465D1"/>
    <w:rsid w:val="009465EA"/>
    <w:rsid w:val="009476C7"/>
    <w:rsid w:val="00947DD4"/>
    <w:rsid w:val="00950016"/>
    <w:rsid w:val="00950992"/>
    <w:rsid w:val="00950AA1"/>
    <w:rsid w:val="00950B4D"/>
    <w:rsid w:val="0095112B"/>
    <w:rsid w:val="009512A7"/>
    <w:rsid w:val="00951A8D"/>
    <w:rsid w:val="00952188"/>
    <w:rsid w:val="009522E7"/>
    <w:rsid w:val="0095241E"/>
    <w:rsid w:val="00952D2E"/>
    <w:rsid w:val="00952D8A"/>
    <w:rsid w:val="00954765"/>
    <w:rsid w:val="0095491B"/>
    <w:rsid w:val="00954962"/>
    <w:rsid w:val="00954B23"/>
    <w:rsid w:val="00954C57"/>
    <w:rsid w:val="009554B2"/>
    <w:rsid w:val="00955CFD"/>
    <w:rsid w:val="0095661F"/>
    <w:rsid w:val="0095720A"/>
    <w:rsid w:val="009576CD"/>
    <w:rsid w:val="00957CF2"/>
    <w:rsid w:val="00960483"/>
    <w:rsid w:val="00960F63"/>
    <w:rsid w:val="00961455"/>
    <w:rsid w:val="00962281"/>
    <w:rsid w:val="00962AE1"/>
    <w:rsid w:val="00962FEF"/>
    <w:rsid w:val="00963260"/>
    <w:rsid w:val="00963DC1"/>
    <w:rsid w:val="00963E3D"/>
    <w:rsid w:val="00964984"/>
    <w:rsid w:val="00964F12"/>
    <w:rsid w:val="009658CD"/>
    <w:rsid w:val="00966925"/>
    <w:rsid w:val="00967EBE"/>
    <w:rsid w:val="00970B31"/>
    <w:rsid w:val="0097149A"/>
    <w:rsid w:val="00971FBA"/>
    <w:rsid w:val="0097232C"/>
    <w:rsid w:val="00972CF7"/>
    <w:rsid w:val="00972E1B"/>
    <w:rsid w:val="00973CAC"/>
    <w:rsid w:val="0097404A"/>
    <w:rsid w:val="0097455E"/>
    <w:rsid w:val="009746A9"/>
    <w:rsid w:val="00975341"/>
    <w:rsid w:val="009756CD"/>
    <w:rsid w:val="00976641"/>
    <w:rsid w:val="00976863"/>
    <w:rsid w:val="00976E02"/>
    <w:rsid w:val="0097778F"/>
    <w:rsid w:val="0097790C"/>
    <w:rsid w:val="009809AC"/>
    <w:rsid w:val="00980BA5"/>
    <w:rsid w:val="0098140C"/>
    <w:rsid w:val="00981A93"/>
    <w:rsid w:val="0098216F"/>
    <w:rsid w:val="00982ADA"/>
    <w:rsid w:val="00982F96"/>
    <w:rsid w:val="00983A08"/>
    <w:rsid w:val="00984F19"/>
    <w:rsid w:val="009850AB"/>
    <w:rsid w:val="009859B8"/>
    <w:rsid w:val="00986117"/>
    <w:rsid w:val="00986D58"/>
    <w:rsid w:val="0098748F"/>
    <w:rsid w:val="00987521"/>
    <w:rsid w:val="009908C6"/>
    <w:rsid w:val="00990904"/>
    <w:rsid w:val="00990E59"/>
    <w:rsid w:val="009913D9"/>
    <w:rsid w:val="009922A4"/>
    <w:rsid w:val="009927B0"/>
    <w:rsid w:val="00992F2B"/>
    <w:rsid w:val="00993858"/>
    <w:rsid w:val="009947AF"/>
    <w:rsid w:val="009953D2"/>
    <w:rsid w:val="009960B4"/>
    <w:rsid w:val="00996691"/>
    <w:rsid w:val="00996CA8"/>
    <w:rsid w:val="00997AAE"/>
    <w:rsid w:val="00997EA1"/>
    <w:rsid w:val="00997F8E"/>
    <w:rsid w:val="009A03AE"/>
    <w:rsid w:val="009A0B2B"/>
    <w:rsid w:val="009A0BD3"/>
    <w:rsid w:val="009A1499"/>
    <w:rsid w:val="009A27D1"/>
    <w:rsid w:val="009A2A85"/>
    <w:rsid w:val="009A2AD0"/>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676D"/>
    <w:rsid w:val="009A79DB"/>
    <w:rsid w:val="009B0511"/>
    <w:rsid w:val="009B151E"/>
    <w:rsid w:val="009B1B4F"/>
    <w:rsid w:val="009B1CB2"/>
    <w:rsid w:val="009B2019"/>
    <w:rsid w:val="009B2382"/>
    <w:rsid w:val="009B37A5"/>
    <w:rsid w:val="009B4B41"/>
    <w:rsid w:val="009B4CBB"/>
    <w:rsid w:val="009B4D5E"/>
    <w:rsid w:val="009B5670"/>
    <w:rsid w:val="009B5713"/>
    <w:rsid w:val="009B61F6"/>
    <w:rsid w:val="009B6B14"/>
    <w:rsid w:val="009B72F6"/>
    <w:rsid w:val="009B78C8"/>
    <w:rsid w:val="009B7F62"/>
    <w:rsid w:val="009C00F6"/>
    <w:rsid w:val="009C02A7"/>
    <w:rsid w:val="009C0AFB"/>
    <w:rsid w:val="009C1977"/>
    <w:rsid w:val="009C26A9"/>
    <w:rsid w:val="009C2EA9"/>
    <w:rsid w:val="009C2F9C"/>
    <w:rsid w:val="009C36D4"/>
    <w:rsid w:val="009C3973"/>
    <w:rsid w:val="009C3A23"/>
    <w:rsid w:val="009C41F4"/>
    <w:rsid w:val="009C4CBD"/>
    <w:rsid w:val="009C513C"/>
    <w:rsid w:val="009C554F"/>
    <w:rsid w:val="009C59F7"/>
    <w:rsid w:val="009C63B5"/>
    <w:rsid w:val="009C6E42"/>
    <w:rsid w:val="009D068E"/>
    <w:rsid w:val="009D0912"/>
    <w:rsid w:val="009D0F2C"/>
    <w:rsid w:val="009D22FF"/>
    <w:rsid w:val="009D2786"/>
    <w:rsid w:val="009D27BA"/>
    <w:rsid w:val="009D2AAB"/>
    <w:rsid w:val="009D3442"/>
    <w:rsid w:val="009D345B"/>
    <w:rsid w:val="009D4EBD"/>
    <w:rsid w:val="009D53ED"/>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6D9B"/>
    <w:rsid w:val="009F7160"/>
    <w:rsid w:val="009F7A80"/>
    <w:rsid w:val="009F7ED1"/>
    <w:rsid w:val="00A00BC6"/>
    <w:rsid w:val="00A00C5F"/>
    <w:rsid w:val="00A01912"/>
    <w:rsid w:val="00A0237D"/>
    <w:rsid w:val="00A0252B"/>
    <w:rsid w:val="00A030AD"/>
    <w:rsid w:val="00A0483F"/>
    <w:rsid w:val="00A04B1E"/>
    <w:rsid w:val="00A04E78"/>
    <w:rsid w:val="00A04F42"/>
    <w:rsid w:val="00A058C1"/>
    <w:rsid w:val="00A05DE2"/>
    <w:rsid w:val="00A06010"/>
    <w:rsid w:val="00A06378"/>
    <w:rsid w:val="00A06C6C"/>
    <w:rsid w:val="00A06C8B"/>
    <w:rsid w:val="00A07541"/>
    <w:rsid w:val="00A076EA"/>
    <w:rsid w:val="00A079F8"/>
    <w:rsid w:val="00A07F49"/>
    <w:rsid w:val="00A102EC"/>
    <w:rsid w:val="00A1042F"/>
    <w:rsid w:val="00A11666"/>
    <w:rsid w:val="00A117A0"/>
    <w:rsid w:val="00A1193E"/>
    <w:rsid w:val="00A11949"/>
    <w:rsid w:val="00A12EF6"/>
    <w:rsid w:val="00A134D8"/>
    <w:rsid w:val="00A136C3"/>
    <w:rsid w:val="00A139DD"/>
    <w:rsid w:val="00A13B95"/>
    <w:rsid w:val="00A13D8F"/>
    <w:rsid w:val="00A13EE5"/>
    <w:rsid w:val="00A141B0"/>
    <w:rsid w:val="00A14755"/>
    <w:rsid w:val="00A14CA3"/>
    <w:rsid w:val="00A15943"/>
    <w:rsid w:val="00A1600D"/>
    <w:rsid w:val="00A16279"/>
    <w:rsid w:val="00A1650F"/>
    <w:rsid w:val="00A17208"/>
    <w:rsid w:val="00A17228"/>
    <w:rsid w:val="00A17398"/>
    <w:rsid w:val="00A17551"/>
    <w:rsid w:val="00A17BC8"/>
    <w:rsid w:val="00A20945"/>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5418"/>
    <w:rsid w:val="00A26D78"/>
    <w:rsid w:val="00A27DCE"/>
    <w:rsid w:val="00A30592"/>
    <w:rsid w:val="00A3079F"/>
    <w:rsid w:val="00A30AD6"/>
    <w:rsid w:val="00A30D29"/>
    <w:rsid w:val="00A310D5"/>
    <w:rsid w:val="00A317D4"/>
    <w:rsid w:val="00A3237A"/>
    <w:rsid w:val="00A338CD"/>
    <w:rsid w:val="00A338D4"/>
    <w:rsid w:val="00A33B6E"/>
    <w:rsid w:val="00A33EA1"/>
    <w:rsid w:val="00A33EA4"/>
    <w:rsid w:val="00A34527"/>
    <w:rsid w:val="00A34944"/>
    <w:rsid w:val="00A36113"/>
    <w:rsid w:val="00A37E85"/>
    <w:rsid w:val="00A40532"/>
    <w:rsid w:val="00A40788"/>
    <w:rsid w:val="00A41083"/>
    <w:rsid w:val="00A412C2"/>
    <w:rsid w:val="00A41950"/>
    <w:rsid w:val="00A4223D"/>
    <w:rsid w:val="00A42713"/>
    <w:rsid w:val="00A42F65"/>
    <w:rsid w:val="00A431C9"/>
    <w:rsid w:val="00A43982"/>
    <w:rsid w:val="00A4441D"/>
    <w:rsid w:val="00A44BB3"/>
    <w:rsid w:val="00A45055"/>
    <w:rsid w:val="00A45EEB"/>
    <w:rsid w:val="00A46800"/>
    <w:rsid w:val="00A46DB4"/>
    <w:rsid w:val="00A473EB"/>
    <w:rsid w:val="00A47A94"/>
    <w:rsid w:val="00A50663"/>
    <w:rsid w:val="00A50BB2"/>
    <w:rsid w:val="00A511A9"/>
    <w:rsid w:val="00A5165A"/>
    <w:rsid w:val="00A51947"/>
    <w:rsid w:val="00A51F16"/>
    <w:rsid w:val="00A5203B"/>
    <w:rsid w:val="00A521BD"/>
    <w:rsid w:val="00A52AFD"/>
    <w:rsid w:val="00A52EF9"/>
    <w:rsid w:val="00A53216"/>
    <w:rsid w:val="00A533B1"/>
    <w:rsid w:val="00A5377D"/>
    <w:rsid w:val="00A54342"/>
    <w:rsid w:val="00A5485D"/>
    <w:rsid w:val="00A55B21"/>
    <w:rsid w:val="00A56420"/>
    <w:rsid w:val="00A56B77"/>
    <w:rsid w:val="00A572A7"/>
    <w:rsid w:val="00A5744D"/>
    <w:rsid w:val="00A5756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730"/>
    <w:rsid w:val="00A66A85"/>
    <w:rsid w:val="00A66DB3"/>
    <w:rsid w:val="00A67390"/>
    <w:rsid w:val="00A67A43"/>
    <w:rsid w:val="00A70187"/>
    <w:rsid w:val="00A70533"/>
    <w:rsid w:val="00A70A6A"/>
    <w:rsid w:val="00A70BA6"/>
    <w:rsid w:val="00A713E7"/>
    <w:rsid w:val="00A71EEB"/>
    <w:rsid w:val="00A72444"/>
    <w:rsid w:val="00A72585"/>
    <w:rsid w:val="00A72CE1"/>
    <w:rsid w:val="00A7314F"/>
    <w:rsid w:val="00A7359E"/>
    <w:rsid w:val="00A735A3"/>
    <w:rsid w:val="00A73A42"/>
    <w:rsid w:val="00A74EDE"/>
    <w:rsid w:val="00A75120"/>
    <w:rsid w:val="00A75E46"/>
    <w:rsid w:val="00A761DB"/>
    <w:rsid w:val="00A76272"/>
    <w:rsid w:val="00A7731B"/>
    <w:rsid w:val="00A77342"/>
    <w:rsid w:val="00A77358"/>
    <w:rsid w:val="00A77888"/>
    <w:rsid w:val="00A80218"/>
    <w:rsid w:val="00A803D1"/>
    <w:rsid w:val="00A80D3D"/>
    <w:rsid w:val="00A819DA"/>
    <w:rsid w:val="00A81BA9"/>
    <w:rsid w:val="00A8260D"/>
    <w:rsid w:val="00A8281B"/>
    <w:rsid w:val="00A82875"/>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903E5"/>
    <w:rsid w:val="00A9087B"/>
    <w:rsid w:val="00A90D28"/>
    <w:rsid w:val="00A918D8"/>
    <w:rsid w:val="00A93625"/>
    <w:rsid w:val="00A945BA"/>
    <w:rsid w:val="00A94710"/>
    <w:rsid w:val="00A9489F"/>
    <w:rsid w:val="00A95514"/>
    <w:rsid w:val="00A95B6B"/>
    <w:rsid w:val="00A961B3"/>
    <w:rsid w:val="00A968F9"/>
    <w:rsid w:val="00AA0021"/>
    <w:rsid w:val="00AA08FD"/>
    <w:rsid w:val="00AA13FF"/>
    <w:rsid w:val="00AA147D"/>
    <w:rsid w:val="00AA1A02"/>
    <w:rsid w:val="00AA20E5"/>
    <w:rsid w:val="00AA2311"/>
    <w:rsid w:val="00AA29A5"/>
    <w:rsid w:val="00AA32B9"/>
    <w:rsid w:val="00AA4B98"/>
    <w:rsid w:val="00AA4D8A"/>
    <w:rsid w:val="00AA50FE"/>
    <w:rsid w:val="00AA5A74"/>
    <w:rsid w:val="00AA5DF1"/>
    <w:rsid w:val="00AA6E07"/>
    <w:rsid w:val="00AA71EA"/>
    <w:rsid w:val="00AB0015"/>
    <w:rsid w:val="00AB066A"/>
    <w:rsid w:val="00AB079A"/>
    <w:rsid w:val="00AB28CB"/>
    <w:rsid w:val="00AB3357"/>
    <w:rsid w:val="00AB390A"/>
    <w:rsid w:val="00AB492D"/>
    <w:rsid w:val="00AB6BC9"/>
    <w:rsid w:val="00AB7A17"/>
    <w:rsid w:val="00AC12A2"/>
    <w:rsid w:val="00AC21A7"/>
    <w:rsid w:val="00AC2423"/>
    <w:rsid w:val="00AC2F87"/>
    <w:rsid w:val="00AC34DF"/>
    <w:rsid w:val="00AC3D4F"/>
    <w:rsid w:val="00AC43E8"/>
    <w:rsid w:val="00AC5043"/>
    <w:rsid w:val="00AC5098"/>
    <w:rsid w:val="00AC5653"/>
    <w:rsid w:val="00AC592E"/>
    <w:rsid w:val="00AC5C28"/>
    <w:rsid w:val="00AC6294"/>
    <w:rsid w:val="00AC650B"/>
    <w:rsid w:val="00AC6656"/>
    <w:rsid w:val="00AC6AB4"/>
    <w:rsid w:val="00AC6B03"/>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4ABC"/>
    <w:rsid w:val="00AD531B"/>
    <w:rsid w:val="00AD5B32"/>
    <w:rsid w:val="00AD7D5A"/>
    <w:rsid w:val="00AE0586"/>
    <w:rsid w:val="00AE0839"/>
    <w:rsid w:val="00AE0897"/>
    <w:rsid w:val="00AE0B53"/>
    <w:rsid w:val="00AE0EF3"/>
    <w:rsid w:val="00AE1132"/>
    <w:rsid w:val="00AE1846"/>
    <w:rsid w:val="00AE200F"/>
    <w:rsid w:val="00AE25D4"/>
    <w:rsid w:val="00AE26A0"/>
    <w:rsid w:val="00AE2ACD"/>
    <w:rsid w:val="00AE2D9C"/>
    <w:rsid w:val="00AE30DC"/>
    <w:rsid w:val="00AE3415"/>
    <w:rsid w:val="00AE34F5"/>
    <w:rsid w:val="00AE4640"/>
    <w:rsid w:val="00AE55D1"/>
    <w:rsid w:val="00AE5D6E"/>
    <w:rsid w:val="00AE6019"/>
    <w:rsid w:val="00AE6CF7"/>
    <w:rsid w:val="00AE6EF7"/>
    <w:rsid w:val="00AE73A1"/>
    <w:rsid w:val="00AE7957"/>
    <w:rsid w:val="00AE7AA8"/>
    <w:rsid w:val="00AE7B35"/>
    <w:rsid w:val="00AF01A1"/>
    <w:rsid w:val="00AF0659"/>
    <w:rsid w:val="00AF1110"/>
    <w:rsid w:val="00AF1385"/>
    <w:rsid w:val="00AF14E0"/>
    <w:rsid w:val="00AF1926"/>
    <w:rsid w:val="00AF197D"/>
    <w:rsid w:val="00AF20B9"/>
    <w:rsid w:val="00AF28D2"/>
    <w:rsid w:val="00AF2F6F"/>
    <w:rsid w:val="00AF3231"/>
    <w:rsid w:val="00AF334F"/>
    <w:rsid w:val="00AF357A"/>
    <w:rsid w:val="00AF37EF"/>
    <w:rsid w:val="00AF457F"/>
    <w:rsid w:val="00AF4781"/>
    <w:rsid w:val="00AF4AC7"/>
    <w:rsid w:val="00AF4B1C"/>
    <w:rsid w:val="00AF6618"/>
    <w:rsid w:val="00AF7049"/>
    <w:rsid w:val="00AF7861"/>
    <w:rsid w:val="00AF7D99"/>
    <w:rsid w:val="00B00D9D"/>
    <w:rsid w:val="00B00DFF"/>
    <w:rsid w:val="00B02250"/>
    <w:rsid w:val="00B02353"/>
    <w:rsid w:val="00B04D4D"/>
    <w:rsid w:val="00B057BB"/>
    <w:rsid w:val="00B05F22"/>
    <w:rsid w:val="00B05FB9"/>
    <w:rsid w:val="00B0625F"/>
    <w:rsid w:val="00B0732E"/>
    <w:rsid w:val="00B1028B"/>
    <w:rsid w:val="00B10C09"/>
    <w:rsid w:val="00B10F6B"/>
    <w:rsid w:val="00B116BF"/>
    <w:rsid w:val="00B11F45"/>
    <w:rsid w:val="00B12600"/>
    <w:rsid w:val="00B12BD6"/>
    <w:rsid w:val="00B12D2A"/>
    <w:rsid w:val="00B1316F"/>
    <w:rsid w:val="00B13176"/>
    <w:rsid w:val="00B13F64"/>
    <w:rsid w:val="00B1436C"/>
    <w:rsid w:val="00B14914"/>
    <w:rsid w:val="00B14E9F"/>
    <w:rsid w:val="00B15300"/>
    <w:rsid w:val="00B15C9D"/>
    <w:rsid w:val="00B15F78"/>
    <w:rsid w:val="00B1673D"/>
    <w:rsid w:val="00B16839"/>
    <w:rsid w:val="00B17199"/>
    <w:rsid w:val="00B17B36"/>
    <w:rsid w:val="00B17D2A"/>
    <w:rsid w:val="00B219B2"/>
    <w:rsid w:val="00B223CB"/>
    <w:rsid w:val="00B2289A"/>
    <w:rsid w:val="00B23313"/>
    <w:rsid w:val="00B2331F"/>
    <w:rsid w:val="00B23E91"/>
    <w:rsid w:val="00B25AC3"/>
    <w:rsid w:val="00B25AC4"/>
    <w:rsid w:val="00B25E6A"/>
    <w:rsid w:val="00B261D6"/>
    <w:rsid w:val="00B26F1B"/>
    <w:rsid w:val="00B27CA8"/>
    <w:rsid w:val="00B27D39"/>
    <w:rsid w:val="00B300D6"/>
    <w:rsid w:val="00B3038A"/>
    <w:rsid w:val="00B3065B"/>
    <w:rsid w:val="00B30DA6"/>
    <w:rsid w:val="00B310D6"/>
    <w:rsid w:val="00B3247D"/>
    <w:rsid w:val="00B3292A"/>
    <w:rsid w:val="00B329FE"/>
    <w:rsid w:val="00B32B17"/>
    <w:rsid w:val="00B32B64"/>
    <w:rsid w:val="00B34373"/>
    <w:rsid w:val="00B36874"/>
    <w:rsid w:val="00B36EC1"/>
    <w:rsid w:val="00B373A2"/>
    <w:rsid w:val="00B37742"/>
    <w:rsid w:val="00B40485"/>
    <w:rsid w:val="00B409FC"/>
    <w:rsid w:val="00B41779"/>
    <w:rsid w:val="00B418D6"/>
    <w:rsid w:val="00B41D4C"/>
    <w:rsid w:val="00B4261F"/>
    <w:rsid w:val="00B4269C"/>
    <w:rsid w:val="00B43411"/>
    <w:rsid w:val="00B439A9"/>
    <w:rsid w:val="00B45681"/>
    <w:rsid w:val="00B46576"/>
    <w:rsid w:val="00B471B5"/>
    <w:rsid w:val="00B477AE"/>
    <w:rsid w:val="00B47801"/>
    <w:rsid w:val="00B47EB0"/>
    <w:rsid w:val="00B47FBC"/>
    <w:rsid w:val="00B47FFB"/>
    <w:rsid w:val="00B50C46"/>
    <w:rsid w:val="00B515A6"/>
    <w:rsid w:val="00B51910"/>
    <w:rsid w:val="00B51983"/>
    <w:rsid w:val="00B521AB"/>
    <w:rsid w:val="00B53591"/>
    <w:rsid w:val="00B539D5"/>
    <w:rsid w:val="00B54AFB"/>
    <w:rsid w:val="00B54E7F"/>
    <w:rsid w:val="00B556A7"/>
    <w:rsid w:val="00B5593B"/>
    <w:rsid w:val="00B55AB0"/>
    <w:rsid w:val="00B5621C"/>
    <w:rsid w:val="00B5712E"/>
    <w:rsid w:val="00B57268"/>
    <w:rsid w:val="00B60B7A"/>
    <w:rsid w:val="00B60E54"/>
    <w:rsid w:val="00B61A04"/>
    <w:rsid w:val="00B61F0C"/>
    <w:rsid w:val="00B620DB"/>
    <w:rsid w:val="00B6257A"/>
    <w:rsid w:val="00B634CF"/>
    <w:rsid w:val="00B6456F"/>
    <w:rsid w:val="00B64BD0"/>
    <w:rsid w:val="00B64F44"/>
    <w:rsid w:val="00B65085"/>
    <w:rsid w:val="00B654C6"/>
    <w:rsid w:val="00B6702B"/>
    <w:rsid w:val="00B673AE"/>
    <w:rsid w:val="00B704A3"/>
    <w:rsid w:val="00B705CD"/>
    <w:rsid w:val="00B7149E"/>
    <w:rsid w:val="00B719BE"/>
    <w:rsid w:val="00B71F41"/>
    <w:rsid w:val="00B73A5F"/>
    <w:rsid w:val="00B73B99"/>
    <w:rsid w:val="00B73DD1"/>
    <w:rsid w:val="00B74D97"/>
    <w:rsid w:val="00B75E66"/>
    <w:rsid w:val="00B76A45"/>
    <w:rsid w:val="00B7766B"/>
    <w:rsid w:val="00B7795E"/>
    <w:rsid w:val="00B77A66"/>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3BD"/>
    <w:rsid w:val="00B83980"/>
    <w:rsid w:val="00B86604"/>
    <w:rsid w:val="00B86B62"/>
    <w:rsid w:val="00B8703C"/>
    <w:rsid w:val="00B87065"/>
    <w:rsid w:val="00B87707"/>
    <w:rsid w:val="00B877A3"/>
    <w:rsid w:val="00B87CC9"/>
    <w:rsid w:val="00B9021D"/>
    <w:rsid w:val="00B90E81"/>
    <w:rsid w:val="00B9106D"/>
    <w:rsid w:val="00B928B1"/>
    <w:rsid w:val="00B92977"/>
    <w:rsid w:val="00B93748"/>
    <w:rsid w:val="00B93D17"/>
    <w:rsid w:val="00B93D8E"/>
    <w:rsid w:val="00B93EF0"/>
    <w:rsid w:val="00B93FA3"/>
    <w:rsid w:val="00B94625"/>
    <w:rsid w:val="00B947DD"/>
    <w:rsid w:val="00B95E4A"/>
    <w:rsid w:val="00B969FC"/>
    <w:rsid w:val="00B97448"/>
    <w:rsid w:val="00BA1646"/>
    <w:rsid w:val="00BA17F3"/>
    <w:rsid w:val="00BA2278"/>
    <w:rsid w:val="00BA3260"/>
    <w:rsid w:val="00BA34B0"/>
    <w:rsid w:val="00BA42C0"/>
    <w:rsid w:val="00BA4CAB"/>
    <w:rsid w:val="00BA4D1E"/>
    <w:rsid w:val="00BA5095"/>
    <w:rsid w:val="00BA5643"/>
    <w:rsid w:val="00BA5660"/>
    <w:rsid w:val="00BA6670"/>
    <w:rsid w:val="00BA6DA7"/>
    <w:rsid w:val="00BA6DFB"/>
    <w:rsid w:val="00BA6F8F"/>
    <w:rsid w:val="00BA700A"/>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47BB"/>
    <w:rsid w:val="00BB52A1"/>
    <w:rsid w:val="00BB5534"/>
    <w:rsid w:val="00BB6485"/>
    <w:rsid w:val="00BB6B40"/>
    <w:rsid w:val="00BB6DEB"/>
    <w:rsid w:val="00BB713B"/>
    <w:rsid w:val="00BB7B75"/>
    <w:rsid w:val="00BB7F7A"/>
    <w:rsid w:val="00BC07E9"/>
    <w:rsid w:val="00BC0B02"/>
    <w:rsid w:val="00BC10ED"/>
    <w:rsid w:val="00BC129E"/>
    <w:rsid w:val="00BC23ED"/>
    <w:rsid w:val="00BC2987"/>
    <w:rsid w:val="00BC3987"/>
    <w:rsid w:val="00BC3991"/>
    <w:rsid w:val="00BC3E89"/>
    <w:rsid w:val="00BC4647"/>
    <w:rsid w:val="00BC50D8"/>
    <w:rsid w:val="00BC6535"/>
    <w:rsid w:val="00BC71C0"/>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CE1"/>
    <w:rsid w:val="00BD74CA"/>
    <w:rsid w:val="00BD770B"/>
    <w:rsid w:val="00BE042A"/>
    <w:rsid w:val="00BE10E0"/>
    <w:rsid w:val="00BE10F0"/>
    <w:rsid w:val="00BE164F"/>
    <w:rsid w:val="00BE18F6"/>
    <w:rsid w:val="00BE2AE9"/>
    <w:rsid w:val="00BE3075"/>
    <w:rsid w:val="00BE4B57"/>
    <w:rsid w:val="00BE5B48"/>
    <w:rsid w:val="00BE5BBD"/>
    <w:rsid w:val="00BE5BF3"/>
    <w:rsid w:val="00BE5F3B"/>
    <w:rsid w:val="00BE65C7"/>
    <w:rsid w:val="00BE6DD0"/>
    <w:rsid w:val="00BE6E11"/>
    <w:rsid w:val="00BE6ED6"/>
    <w:rsid w:val="00BE6EDA"/>
    <w:rsid w:val="00BE72DF"/>
    <w:rsid w:val="00BE75A0"/>
    <w:rsid w:val="00BE79E9"/>
    <w:rsid w:val="00BE7A90"/>
    <w:rsid w:val="00BF0919"/>
    <w:rsid w:val="00BF0B74"/>
    <w:rsid w:val="00BF0F0F"/>
    <w:rsid w:val="00BF267E"/>
    <w:rsid w:val="00BF3518"/>
    <w:rsid w:val="00BF37F9"/>
    <w:rsid w:val="00BF3A6E"/>
    <w:rsid w:val="00BF3B08"/>
    <w:rsid w:val="00BF5243"/>
    <w:rsid w:val="00BF58B1"/>
    <w:rsid w:val="00BF5A6C"/>
    <w:rsid w:val="00BF5B95"/>
    <w:rsid w:val="00BF694C"/>
    <w:rsid w:val="00BF738D"/>
    <w:rsid w:val="00C002AA"/>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742"/>
    <w:rsid w:val="00C10CE8"/>
    <w:rsid w:val="00C112E5"/>
    <w:rsid w:val="00C119AE"/>
    <w:rsid w:val="00C125D7"/>
    <w:rsid w:val="00C138AE"/>
    <w:rsid w:val="00C1393D"/>
    <w:rsid w:val="00C1406B"/>
    <w:rsid w:val="00C1442F"/>
    <w:rsid w:val="00C146C6"/>
    <w:rsid w:val="00C14756"/>
    <w:rsid w:val="00C14B7B"/>
    <w:rsid w:val="00C15688"/>
    <w:rsid w:val="00C15A48"/>
    <w:rsid w:val="00C15A7C"/>
    <w:rsid w:val="00C16403"/>
    <w:rsid w:val="00C16B3E"/>
    <w:rsid w:val="00C178E3"/>
    <w:rsid w:val="00C20521"/>
    <w:rsid w:val="00C205CE"/>
    <w:rsid w:val="00C2086A"/>
    <w:rsid w:val="00C20871"/>
    <w:rsid w:val="00C20ECF"/>
    <w:rsid w:val="00C21502"/>
    <w:rsid w:val="00C215A2"/>
    <w:rsid w:val="00C21AF8"/>
    <w:rsid w:val="00C225D9"/>
    <w:rsid w:val="00C22898"/>
    <w:rsid w:val="00C22D02"/>
    <w:rsid w:val="00C22DD1"/>
    <w:rsid w:val="00C22E85"/>
    <w:rsid w:val="00C2334C"/>
    <w:rsid w:val="00C2401F"/>
    <w:rsid w:val="00C266A7"/>
    <w:rsid w:val="00C26F90"/>
    <w:rsid w:val="00C27BEF"/>
    <w:rsid w:val="00C302DE"/>
    <w:rsid w:val="00C304BF"/>
    <w:rsid w:val="00C305D9"/>
    <w:rsid w:val="00C30ED9"/>
    <w:rsid w:val="00C3184B"/>
    <w:rsid w:val="00C3207A"/>
    <w:rsid w:val="00C3229B"/>
    <w:rsid w:val="00C32AE5"/>
    <w:rsid w:val="00C32E83"/>
    <w:rsid w:val="00C32F33"/>
    <w:rsid w:val="00C33306"/>
    <w:rsid w:val="00C339A2"/>
    <w:rsid w:val="00C33AD6"/>
    <w:rsid w:val="00C3424C"/>
    <w:rsid w:val="00C34FC1"/>
    <w:rsid w:val="00C35720"/>
    <w:rsid w:val="00C36447"/>
    <w:rsid w:val="00C36C70"/>
    <w:rsid w:val="00C36D79"/>
    <w:rsid w:val="00C36F43"/>
    <w:rsid w:val="00C373E4"/>
    <w:rsid w:val="00C373F8"/>
    <w:rsid w:val="00C375A3"/>
    <w:rsid w:val="00C401EB"/>
    <w:rsid w:val="00C40B26"/>
    <w:rsid w:val="00C40DF4"/>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1DE"/>
    <w:rsid w:val="00C5168F"/>
    <w:rsid w:val="00C519DD"/>
    <w:rsid w:val="00C51D24"/>
    <w:rsid w:val="00C530E2"/>
    <w:rsid w:val="00C54133"/>
    <w:rsid w:val="00C54FC2"/>
    <w:rsid w:val="00C55BEC"/>
    <w:rsid w:val="00C55C88"/>
    <w:rsid w:val="00C55DA5"/>
    <w:rsid w:val="00C564D9"/>
    <w:rsid w:val="00C56CBF"/>
    <w:rsid w:val="00C57CF5"/>
    <w:rsid w:val="00C57D8D"/>
    <w:rsid w:val="00C60757"/>
    <w:rsid w:val="00C60815"/>
    <w:rsid w:val="00C61738"/>
    <w:rsid w:val="00C61CDC"/>
    <w:rsid w:val="00C623AA"/>
    <w:rsid w:val="00C629C4"/>
    <w:rsid w:val="00C63978"/>
    <w:rsid w:val="00C64768"/>
    <w:rsid w:val="00C658F7"/>
    <w:rsid w:val="00C659B6"/>
    <w:rsid w:val="00C662E7"/>
    <w:rsid w:val="00C665C9"/>
    <w:rsid w:val="00C66765"/>
    <w:rsid w:val="00C66863"/>
    <w:rsid w:val="00C66A68"/>
    <w:rsid w:val="00C676E6"/>
    <w:rsid w:val="00C67A08"/>
    <w:rsid w:val="00C70CD7"/>
    <w:rsid w:val="00C70E02"/>
    <w:rsid w:val="00C717A5"/>
    <w:rsid w:val="00C72A49"/>
    <w:rsid w:val="00C72BB2"/>
    <w:rsid w:val="00C736D7"/>
    <w:rsid w:val="00C73BE9"/>
    <w:rsid w:val="00C75879"/>
    <w:rsid w:val="00C75939"/>
    <w:rsid w:val="00C75DA0"/>
    <w:rsid w:val="00C76083"/>
    <w:rsid w:val="00C763B3"/>
    <w:rsid w:val="00C763F0"/>
    <w:rsid w:val="00C76824"/>
    <w:rsid w:val="00C76932"/>
    <w:rsid w:val="00C77599"/>
    <w:rsid w:val="00C7793B"/>
    <w:rsid w:val="00C77ED0"/>
    <w:rsid w:val="00C77F77"/>
    <w:rsid w:val="00C80215"/>
    <w:rsid w:val="00C805E1"/>
    <w:rsid w:val="00C80847"/>
    <w:rsid w:val="00C8159B"/>
    <w:rsid w:val="00C8171A"/>
    <w:rsid w:val="00C81B10"/>
    <w:rsid w:val="00C81E4F"/>
    <w:rsid w:val="00C839B4"/>
    <w:rsid w:val="00C83C1F"/>
    <w:rsid w:val="00C83CD1"/>
    <w:rsid w:val="00C84271"/>
    <w:rsid w:val="00C85374"/>
    <w:rsid w:val="00C8568D"/>
    <w:rsid w:val="00C85895"/>
    <w:rsid w:val="00C85923"/>
    <w:rsid w:val="00C861B1"/>
    <w:rsid w:val="00C86300"/>
    <w:rsid w:val="00C87B63"/>
    <w:rsid w:val="00C87D7B"/>
    <w:rsid w:val="00C903C8"/>
    <w:rsid w:val="00C904FB"/>
    <w:rsid w:val="00C90CD3"/>
    <w:rsid w:val="00C914C5"/>
    <w:rsid w:val="00C91552"/>
    <w:rsid w:val="00C91899"/>
    <w:rsid w:val="00C91B30"/>
    <w:rsid w:val="00C92D74"/>
    <w:rsid w:val="00C92E86"/>
    <w:rsid w:val="00C932F9"/>
    <w:rsid w:val="00C93619"/>
    <w:rsid w:val="00C93D57"/>
    <w:rsid w:val="00C942AD"/>
    <w:rsid w:val="00C949FC"/>
    <w:rsid w:val="00C94C61"/>
    <w:rsid w:val="00C9517E"/>
    <w:rsid w:val="00C9537E"/>
    <w:rsid w:val="00C964C0"/>
    <w:rsid w:val="00C96C26"/>
    <w:rsid w:val="00C97533"/>
    <w:rsid w:val="00C978B5"/>
    <w:rsid w:val="00C97F95"/>
    <w:rsid w:val="00C97FDA"/>
    <w:rsid w:val="00CA27C5"/>
    <w:rsid w:val="00CA2E31"/>
    <w:rsid w:val="00CA2FF2"/>
    <w:rsid w:val="00CA39ED"/>
    <w:rsid w:val="00CA4164"/>
    <w:rsid w:val="00CA4264"/>
    <w:rsid w:val="00CA4A00"/>
    <w:rsid w:val="00CA5B27"/>
    <w:rsid w:val="00CA6297"/>
    <w:rsid w:val="00CB0C83"/>
    <w:rsid w:val="00CB2574"/>
    <w:rsid w:val="00CB2713"/>
    <w:rsid w:val="00CB2AAF"/>
    <w:rsid w:val="00CB2FE1"/>
    <w:rsid w:val="00CB34F8"/>
    <w:rsid w:val="00CB3D23"/>
    <w:rsid w:val="00CB3EC3"/>
    <w:rsid w:val="00CB4C24"/>
    <w:rsid w:val="00CB507F"/>
    <w:rsid w:val="00CB5235"/>
    <w:rsid w:val="00CB55E2"/>
    <w:rsid w:val="00CB572D"/>
    <w:rsid w:val="00CB5738"/>
    <w:rsid w:val="00CB5F4C"/>
    <w:rsid w:val="00CB7244"/>
    <w:rsid w:val="00CB78C6"/>
    <w:rsid w:val="00CB7E14"/>
    <w:rsid w:val="00CB7FC0"/>
    <w:rsid w:val="00CC1568"/>
    <w:rsid w:val="00CC1CA2"/>
    <w:rsid w:val="00CC24AA"/>
    <w:rsid w:val="00CC25D5"/>
    <w:rsid w:val="00CC26EF"/>
    <w:rsid w:val="00CC31D4"/>
    <w:rsid w:val="00CC3DA6"/>
    <w:rsid w:val="00CC4925"/>
    <w:rsid w:val="00CC5127"/>
    <w:rsid w:val="00CC5347"/>
    <w:rsid w:val="00CC61DE"/>
    <w:rsid w:val="00CC6A00"/>
    <w:rsid w:val="00CC73C1"/>
    <w:rsid w:val="00CC7EB0"/>
    <w:rsid w:val="00CD053C"/>
    <w:rsid w:val="00CD143C"/>
    <w:rsid w:val="00CD1F04"/>
    <w:rsid w:val="00CD1F30"/>
    <w:rsid w:val="00CD215E"/>
    <w:rsid w:val="00CD2C92"/>
    <w:rsid w:val="00CD33DD"/>
    <w:rsid w:val="00CD347A"/>
    <w:rsid w:val="00CD3874"/>
    <w:rsid w:val="00CD481C"/>
    <w:rsid w:val="00CD4DCE"/>
    <w:rsid w:val="00CD4E27"/>
    <w:rsid w:val="00CD58F1"/>
    <w:rsid w:val="00CD6106"/>
    <w:rsid w:val="00CD6691"/>
    <w:rsid w:val="00CD7770"/>
    <w:rsid w:val="00CE00BF"/>
    <w:rsid w:val="00CE0349"/>
    <w:rsid w:val="00CE03C7"/>
    <w:rsid w:val="00CE0C10"/>
    <w:rsid w:val="00CE0DCF"/>
    <w:rsid w:val="00CE10A1"/>
    <w:rsid w:val="00CE1631"/>
    <w:rsid w:val="00CE1DC1"/>
    <w:rsid w:val="00CE2ED6"/>
    <w:rsid w:val="00CE38EB"/>
    <w:rsid w:val="00CE4F02"/>
    <w:rsid w:val="00CE5082"/>
    <w:rsid w:val="00CE58C6"/>
    <w:rsid w:val="00CE5A4E"/>
    <w:rsid w:val="00CE5C62"/>
    <w:rsid w:val="00CE60DB"/>
    <w:rsid w:val="00CE6A71"/>
    <w:rsid w:val="00CE7662"/>
    <w:rsid w:val="00CE79F1"/>
    <w:rsid w:val="00CE7C5B"/>
    <w:rsid w:val="00CE7E13"/>
    <w:rsid w:val="00CF010A"/>
    <w:rsid w:val="00CF168E"/>
    <w:rsid w:val="00CF1B88"/>
    <w:rsid w:val="00CF330D"/>
    <w:rsid w:val="00CF378C"/>
    <w:rsid w:val="00CF3966"/>
    <w:rsid w:val="00CF480A"/>
    <w:rsid w:val="00CF564F"/>
    <w:rsid w:val="00CF68EE"/>
    <w:rsid w:val="00CF6E23"/>
    <w:rsid w:val="00D007D5"/>
    <w:rsid w:val="00D00E6B"/>
    <w:rsid w:val="00D015F9"/>
    <w:rsid w:val="00D023A9"/>
    <w:rsid w:val="00D02B2B"/>
    <w:rsid w:val="00D02D76"/>
    <w:rsid w:val="00D0339E"/>
    <w:rsid w:val="00D03EFC"/>
    <w:rsid w:val="00D04690"/>
    <w:rsid w:val="00D05F92"/>
    <w:rsid w:val="00D0630D"/>
    <w:rsid w:val="00D06BF4"/>
    <w:rsid w:val="00D06E76"/>
    <w:rsid w:val="00D0714F"/>
    <w:rsid w:val="00D07A05"/>
    <w:rsid w:val="00D07ADD"/>
    <w:rsid w:val="00D07FC9"/>
    <w:rsid w:val="00D10950"/>
    <w:rsid w:val="00D10A96"/>
    <w:rsid w:val="00D110C3"/>
    <w:rsid w:val="00D11225"/>
    <w:rsid w:val="00D12013"/>
    <w:rsid w:val="00D124AF"/>
    <w:rsid w:val="00D127E8"/>
    <w:rsid w:val="00D14EFC"/>
    <w:rsid w:val="00D1506E"/>
    <w:rsid w:val="00D15612"/>
    <w:rsid w:val="00D165F7"/>
    <w:rsid w:val="00D17018"/>
    <w:rsid w:val="00D171D7"/>
    <w:rsid w:val="00D172D2"/>
    <w:rsid w:val="00D200F6"/>
    <w:rsid w:val="00D2073C"/>
    <w:rsid w:val="00D21698"/>
    <w:rsid w:val="00D22103"/>
    <w:rsid w:val="00D225F8"/>
    <w:rsid w:val="00D23021"/>
    <w:rsid w:val="00D2303B"/>
    <w:rsid w:val="00D23B5F"/>
    <w:rsid w:val="00D23F7B"/>
    <w:rsid w:val="00D24A1B"/>
    <w:rsid w:val="00D250DC"/>
    <w:rsid w:val="00D252FE"/>
    <w:rsid w:val="00D253EC"/>
    <w:rsid w:val="00D254F2"/>
    <w:rsid w:val="00D25A1B"/>
    <w:rsid w:val="00D26886"/>
    <w:rsid w:val="00D26AC8"/>
    <w:rsid w:val="00D274E9"/>
    <w:rsid w:val="00D277AD"/>
    <w:rsid w:val="00D27D63"/>
    <w:rsid w:val="00D309F0"/>
    <w:rsid w:val="00D30C2B"/>
    <w:rsid w:val="00D320B3"/>
    <w:rsid w:val="00D32787"/>
    <w:rsid w:val="00D33088"/>
    <w:rsid w:val="00D330C0"/>
    <w:rsid w:val="00D33457"/>
    <w:rsid w:val="00D33BBB"/>
    <w:rsid w:val="00D34936"/>
    <w:rsid w:val="00D3510B"/>
    <w:rsid w:val="00D35CC1"/>
    <w:rsid w:val="00D35E0B"/>
    <w:rsid w:val="00D37251"/>
    <w:rsid w:val="00D40312"/>
    <w:rsid w:val="00D408BE"/>
    <w:rsid w:val="00D411C8"/>
    <w:rsid w:val="00D427AF"/>
    <w:rsid w:val="00D435C3"/>
    <w:rsid w:val="00D43B33"/>
    <w:rsid w:val="00D43B6D"/>
    <w:rsid w:val="00D43F6C"/>
    <w:rsid w:val="00D44221"/>
    <w:rsid w:val="00D45183"/>
    <w:rsid w:val="00D4529B"/>
    <w:rsid w:val="00D453BF"/>
    <w:rsid w:val="00D45B1C"/>
    <w:rsid w:val="00D46473"/>
    <w:rsid w:val="00D479BE"/>
    <w:rsid w:val="00D47BA9"/>
    <w:rsid w:val="00D47CFF"/>
    <w:rsid w:val="00D47D13"/>
    <w:rsid w:val="00D515C3"/>
    <w:rsid w:val="00D51AC2"/>
    <w:rsid w:val="00D51BFE"/>
    <w:rsid w:val="00D51F44"/>
    <w:rsid w:val="00D52D39"/>
    <w:rsid w:val="00D53081"/>
    <w:rsid w:val="00D54158"/>
    <w:rsid w:val="00D54B3A"/>
    <w:rsid w:val="00D551AF"/>
    <w:rsid w:val="00D553F3"/>
    <w:rsid w:val="00D56200"/>
    <w:rsid w:val="00D566A4"/>
    <w:rsid w:val="00D56C74"/>
    <w:rsid w:val="00D5708D"/>
    <w:rsid w:val="00D573F1"/>
    <w:rsid w:val="00D575DF"/>
    <w:rsid w:val="00D614C9"/>
    <w:rsid w:val="00D61799"/>
    <w:rsid w:val="00D62FDC"/>
    <w:rsid w:val="00D637DD"/>
    <w:rsid w:val="00D6434B"/>
    <w:rsid w:val="00D6447E"/>
    <w:rsid w:val="00D6544D"/>
    <w:rsid w:val="00D654EB"/>
    <w:rsid w:val="00D65F1D"/>
    <w:rsid w:val="00D67151"/>
    <w:rsid w:val="00D703A8"/>
    <w:rsid w:val="00D703E1"/>
    <w:rsid w:val="00D70484"/>
    <w:rsid w:val="00D706AE"/>
    <w:rsid w:val="00D70C76"/>
    <w:rsid w:val="00D70C87"/>
    <w:rsid w:val="00D71043"/>
    <w:rsid w:val="00D71500"/>
    <w:rsid w:val="00D729DE"/>
    <w:rsid w:val="00D72B85"/>
    <w:rsid w:val="00D72C59"/>
    <w:rsid w:val="00D72DE3"/>
    <w:rsid w:val="00D72FEA"/>
    <w:rsid w:val="00D73F37"/>
    <w:rsid w:val="00D7411D"/>
    <w:rsid w:val="00D74B78"/>
    <w:rsid w:val="00D7559C"/>
    <w:rsid w:val="00D757B6"/>
    <w:rsid w:val="00D769E0"/>
    <w:rsid w:val="00D76D46"/>
    <w:rsid w:val="00D80102"/>
    <w:rsid w:val="00D80D63"/>
    <w:rsid w:val="00D81D31"/>
    <w:rsid w:val="00D826FA"/>
    <w:rsid w:val="00D835F6"/>
    <w:rsid w:val="00D84C3A"/>
    <w:rsid w:val="00D84E63"/>
    <w:rsid w:val="00D8640F"/>
    <w:rsid w:val="00D86671"/>
    <w:rsid w:val="00D86996"/>
    <w:rsid w:val="00D86A3F"/>
    <w:rsid w:val="00D86B77"/>
    <w:rsid w:val="00D86D6B"/>
    <w:rsid w:val="00D86F50"/>
    <w:rsid w:val="00D87EC6"/>
    <w:rsid w:val="00D910C9"/>
    <w:rsid w:val="00D91178"/>
    <w:rsid w:val="00D911F4"/>
    <w:rsid w:val="00D919B6"/>
    <w:rsid w:val="00D91C5B"/>
    <w:rsid w:val="00D923B5"/>
    <w:rsid w:val="00D92F3F"/>
    <w:rsid w:val="00D9340F"/>
    <w:rsid w:val="00D935A7"/>
    <w:rsid w:val="00D93BA4"/>
    <w:rsid w:val="00D93C38"/>
    <w:rsid w:val="00D93E3A"/>
    <w:rsid w:val="00D942E0"/>
    <w:rsid w:val="00D94ABD"/>
    <w:rsid w:val="00D9589A"/>
    <w:rsid w:val="00D95915"/>
    <w:rsid w:val="00D9599C"/>
    <w:rsid w:val="00D961C5"/>
    <w:rsid w:val="00D96B0C"/>
    <w:rsid w:val="00D96E5E"/>
    <w:rsid w:val="00D97F77"/>
    <w:rsid w:val="00DA0859"/>
    <w:rsid w:val="00DA2FAD"/>
    <w:rsid w:val="00DA32D1"/>
    <w:rsid w:val="00DA34F2"/>
    <w:rsid w:val="00DA387F"/>
    <w:rsid w:val="00DA468A"/>
    <w:rsid w:val="00DA4C0D"/>
    <w:rsid w:val="00DA5AD3"/>
    <w:rsid w:val="00DA5C2F"/>
    <w:rsid w:val="00DA61E1"/>
    <w:rsid w:val="00DA6559"/>
    <w:rsid w:val="00DA716B"/>
    <w:rsid w:val="00DA7291"/>
    <w:rsid w:val="00DA752C"/>
    <w:rsid w:val="00DA7963"/>
    <w:rsid w:val="00DB0490"/>
    <w:rsid w:val="00DB07B1"/>
    <w:rsid w:val="00DB0A64"/>
    <w:rsid w:val="00DB1E4A"/>
    <w:rsid w:val="00DB259B"/>
    <w:rsid w:val="00DB3438"/>
    <w:rsid w:val="00DB36B3"/>
    <w:rsid w:val="00DB3C41"/>
    <w:rsid w:val="00DB3C9E"/>
    <w:rsid w:val="00DB48F4"/>
    <w:rsid w:val="00DB4DE1"/>
    <w:rsid w:val="00DB63AF"/>
    <w:rsid w:val="00DB679F"/>
    <w:rsid w:val="00DB6FBA"/>
    <w:rsid w:val="00DB722A"/>
    <w:rsid w:val="00DB7844"/>
    <w:rsid w:val="00DB7B79"/>
    <w:rsid w:val="00DC0263"/>
    <w:rsid w:val="00DC0573"/>
    <w:rsid w:val="00DC0CCF"/>
    <w:rsid w:val="00DC1565"/>
    <w:rsid w:val="00DC1887"/>
    <w:rsid w:val="00DC1B17"/>
    <w:rsid w:val="00DC1CE1"/>
    <w:rsid w:val="00DC1EA1"/>
    <w:rsid w:val="00DC2682"/>
    <w:rsid w:val="00DC2A73"/>
    <w:rsid w:val="00DC3D90"/>
    <w:rsid w:val="00DC40CA"/>
    <w:rsid w:val="00DC457F"/>
    <w:rsid w:val="00DC5615"/>
    <w:rsid w:val="00DC5661"/>
    <w:rsid w:val="00DC5C87"/>
    <w:rsid w:val="00DC62D1"/>
    <w:rsid w:val="00DC631A"/>
    <w:rsid w:val="00DC6C6D"/>
    <w:rsid w:val="00DC707F"/>
    <w:rsid w:val="00DC71A4"/>
    <w:rsid w:val="00DC7751"/>
    <w:rsid w:val="00DD0394"/>
    <w:rsid w:val="00DD0C21"/>
    <w:rsid w:val="00DD1314"/>
    <w:rsid w:val="00DD1966"/>
    <w:rsid w:val="00DD1E04"/>
    <w:rsid w:val="00DD201D"/>
    <w:rsid w:val="00DD22A6"/>
    <w:rsid w:val="00DD256A"/>
    <w:rsid w:val="00DD28C2"/>
    <w:rsid w:val="00DD29F2"/>
    <w:rsid w:val="00DD3472"/>
    <w:rsid w:val="00DD3C66"/>
    <w:rsid w:val="00DD455D"/>
    <w:rsid w:val="00DD4AB8"/>
    <w:rsid w:val="00DD4C07"/>
    <w:rsid w:val="00DD5409"/>
    <w:rsid w:val="00DD59EA"/>
    <w:rsid w:val="00DD5A41"/>
    <w:rsid w:val="00DD66D5"/>
    <w:rsid w:val="00DD6A38"/>
    <w:rsid w:val="00DD7785"/>
    <w:rsid w:val="00DD7B1D"/>
    <w:rsid w:val="00DE0231"/>
    <w:rsid w:val="00DE08DE"/>
    <w:rsid w:val="00DE0DE6"/>
    <w:rsid w:val="00DE175C"/>
    <w:rsid w:val="00DE1E7C"/>
    <w:rsid w:val="00DE1F68"/>
    <w:rsid w:val="00DE2281"/>
    <w:rsid w:val="00DE2A68"/>
    <w:rsid w:val="00DE32A4"/>
    <w:rsid w:val="00DE5022"/>
    <w:rsid w:val="00DE6064"/>
    <w:rsid w:val="00DE7182"/>
    <w:rsid w:val="00DE7BE6"/>
    <w:rsid w:val="00DF00FC"/>
    <w:rsid w:val="00DF0A80"/>
    <w:rsid w:val="00DF15F7"/>
    <w:rsid w:val="00DF226B"/>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65A"/>
    <w:rsid w:val="00E10789"/>
    <w:rsid w:val="00E1099C"/>
    <w:rsid w:val="00E10BD3"/>
    <w:rsid w:val="00E10F06"/>
    <w:rsid w:val="00E11D6C"/>
    <w:rsid w:val="00E11F5F"/>
    <w:rsid w:val="00E121CD"/>
    <w:rsid w:val="00E12E94"/>
    <w:rsid w:val="00E1305A"/>
    <w:rsid w:val="00E139B3"/>
    <w:rsid w:val="00E14134"/>
    <w:rsid w:val="00E14826"/>
    <w:rsid w:val="00E14A8C"/>
    <w:rsid w:val="00E1568E"/>
    <w:rsid w:val="00E15A96"/>
    <w:rsid w:val="00E15E52"/>
    <w:rsid w:val="00E16082"/>
    <w:rsid w:val="00E16D52"/>
    <w:rsid w:val="00E17AB4"/>
    <w:rsid w:val="00E17B29"/>
    <w:rsid w:val="00E20A06"/>
    <w:rsid w:val="00E20D1B"/>
    <w:rsid w:val="00E2123D"/>
    <w:rsid w:val="00E212CF"/>
    <w:rsid w:val="00E212D2"/>
    <w:rsid w:val="00E214E6"/>
    <w:rsid w:val="00E215E2"/>
    <w:rsid w:val="00E226EA"/>
    <w:rsid w:val="00E235B9"/>
    <w:rsid w:val="00E2386E"/>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B42"/>
    <w:rsid w:val="00E32EC3"/>
    <w:rsid w:val="00E32F10"/>
    <w:rsid w:val="00E33CA5"/>
    <w:rsid w:val="00E350F6"/>
    <w:rsid w:val="00E35A31"/>
    <w:rsid w:val="00E361FC"/>
    <w:rsid w:val="00E3783C"/>
    <w:rsid w:val="00E407A3"/>
    <w:rsid w:val="00E408A8"/>
    <w:rsid w:val="00E40AC3"/>
    <w:rsid w:val="00E4102E"/>
    <w:rsid w:val="00E410CF"/>
    <w:rsid w:val="00E41AAE"/>
    <w:rsid w:val="00E424AA"/>
    <w:rsid w:val="00E4385B"/>
    <w:rsid w:val="00E4422F"/>
    <w:rsid w:val="00E445F5"/>
    <w:rsid w:val="00E44AC1"/>
    <w:rsid w:val="00E44AD3"/>
    <w:rsid w:val="00E44B63"/>
    <w:rsid w:val="00E44BC2"/>
    <w:rsid w:val="00E4507B"/>
    <w:rsid w:val="00E45C26"/>
    <w:rsid w:val="00E45F60"/>
    <w:rsid w:val="00E4607E"/>
    <w:rsid w:val="00E462E7"/>
    <w:rsid w:val="00E4698C"/>
    <w:rsid w:val="00E46B17"/>
    <w:rsid w:val="00E47511"/>
    <w:rsid w:val="00E478B9"/>
    <w:rsid w:val="00E47DB0"/>
    <w:rsid w:val="00E50260"/>
    <w:rsid w:val="00E5031C"/>
    <w:rsid w:val="00E51359"/>
    <w:rsid w:val="00E519AB"/>
    <w:rsid w:val="00E529C0"/>
    <w:rsid w:val="00E52B12"/>
    <w:rsid w:val="00E52FD7"/>
    <w:rsid w:val="00E536E5"/>
    <w:rsid w:val="00E53817"/>
    <w:rsid w:val="00E53D33"/>
    <w:rsid w:val="00E548CD"/>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617"/>
    <w:rsid w:val="00E63B55"/>
    <w:rsid w:val="00E640AD"/>
    <w:rsid w:val="00E64E74"/>
    <w:rsid w:val="00E65745"/>
    <w:rsid w:val="00E658E4"/>
    <w:rsid w:val="00E659BD"/>
    <w:rsid w:val="00E65AA2"/>
    <w:rsid w:val="00E66AD6"/>
    <w:rsid w:val="00E66B8A"/>
    <w:rsid w:val="00E67727"/>
    <w:rsid w:val="00E67FA3"/>
    <w:rsid w:val="00E702BE"/>
    <w:rsid w:val="00E704F2"/>
    <w:rsid w:val="00E70A98"/>
    <w:rsid w:val="00E71113"/>
    <w:rsid w:val="00E71667"/>
    <w:rsid w:val="00E717E2"/>
    <w:rsid w:val="00E71BD4"/>
    <w:rsid w:val="00E71DD7"/>
    <w:rsid w:val="00E7326E"/>
    <w:rsid w:val="00E73394"/>
    <w:rsid w:val="00E73685"/>
    <w:rsid w:val="00E736BA"/>
    <w:rsid w:val="00E74980"/>
    <w:rsid w:val="00E75AAB"/>
    <w:rsid w:val="00E75C4B"/>
    <w:rsid w:val="00E75D7A"/>
    <w:rsid w:val="00E76255"/>
    <w:rsid w:val="00E7642D"/>
    <w:rsid w:val="00E76A16"/>
    <w:rsid w:val="00E76F7D"/>
    <w:rsid w:val="00E773C7"/>
    <w:rsid w:val="00E806D9"/>
    <w:rsid w:val="00E8096F"/>
    <w:rsid w:val="00E80E8A"/>
    <w:rsid w:val="00E812D6"/>
    <w:rsid w:val="00E815BC"/>
    <w:rsid w:val="00E81720"/>
    <w:rsid w:val="00E81F90"/>
    <w:rsid w:val="00E82A4E"/>
    <w:rsid w:val="00E82E2E"/>
    <w:rsid w:val="00E82EAF"/>
    <w:rsid w:val="00E8303C"/>
    <w:rsid w:val="00E83330"/>
    <w:rsid w:val="00E8349C"/>
    <w:rsid w:val="00E8562F"/>
    <w:rsid w:val="00E858C3"/>
    <w:rsid w:val="00E86BBC"/>
    <w:rsid w:val="00E86C45"/>
    <w:rsid w:val="00E86C95"/>
    <w:rsid w:val="00E87864"/>
    <w:rsid w:val="00E91108"/>
    <w:rsid w:val="00E91A04"/>
    <w:rsid w:val="00E91E8C"/>
    <w:rsid w:val="00E92072"/>
    <w:rsid w:val="00E92D9A"/>
    <w:rsid w:val="00E93C2C"/>
    <w:rsid w:val="00E93E38"/>
    <w:rsid w:val="00E9439F"/>
    <w:rsid w:val="00E94B15"/>
    <w:rsid w:val="00E94B88"/>
    <w:rsid w:val="00E94F10"/>
    <w:rsid w:val="00E95379"/>
    <w:rsid w:val="00E96F1A"/>
    <w:rsid w:val="00E972E7"/>
    <w:rsid w:val="00E978C4"/>
    <w:rsid w:val="00E97A9A"/>
    <w:rsid w:val="00E97EE5"/>
    <w:rsid w:val="00EA0540"/>
    <w:rsid w:val="00EA0E24"/>
    <w:rsid w:val="00EA1315"/>
    <w:rsid w:val="00EA19EE"/>
    <w:rsid w:val="00EA2625"/>
    <w:rsid w:val="00EA3833"/>
    <w:rsid w:val="00EA387B"/>
    <w:rsid w:val="00EA3D8E"/>
    <w:rsid w:val="00EA444A"/>
    <w:rsid w:val="00EA4765"/>
    <w:rsid w:val="00EA4769"/>
    <w:rsid w:val="00EA4850"/>
    <w:rsid w:val="00EA4B16"/>
    <w:rsid w:val="00EA59EA"/>
    <w:rsid w:val="00EA60FA"/>
    <w:rsid w:val="00EA6786"/>
    <w:rsid w:val="00EB07A0"/>
    <w:rsid w:val="00EB1A57"/>
    <w:rsid w:val="00EB2096"/>
    <w:rsid w:val="00EB2127"/>
    <w:rsid w:val="00EB21FE"/>
    <w:rsid w:val="00EB25DE"/>
    <w:rsid w:val="00EB26A6"/>
    <w:rsid w:val="00EB28D2"/>
    <w:rsid w:val="00EB2DC8"/>
    <w:rsid w:val="00EB2DD6"/>
    <w:rsid w:val="00EB2DD8"/>
    <w:rsid w:val="00EB3ACE"/>
    <w:rsid w:val="00EB455C"/>
    <w:rsid w:val="00EB55D9"/>
    <w:rsid w:val="00EB5A64"/>
    <w:rsid w:val="00EB5DED"/>
    <w:rsid w:val="00EB61E5"/>
    <w:rsid w:val="00EB72AA"/>
    <w:rsid w:val="00EB72B5"/>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C7F94"/>
    <w:rsid w:val="00ED0EF0"/>
    <w:rsid w:val="00ED1254"/>
    <w:rsid w:val="00ED15ED"/>
    <w:rsid w:val="00ED220E"/>
    <w:rsid w:val="00ED229C"/>
    <w:rsid w:val="00ED293A"/>
    <w:rsid w:val="00ED3421"/>
    <w:rsid w:val="00ED3924"/>
    <w:rsid w:val="00ED3A29"/>
    <w:rsid w:val="00ED42BE"/>
    <w:rsid w:val="00ED4C06"/>
    <w:rsid w:val="00ED534C"/>
    <w:rsid w:val="00ED5844"/>
    <w:rsid w:val="00ED5913"/>
    <w:rsid w:val="00ED7B2F"/>
    <w:rsid w:val="00EE0152"/>
    <w:rsid w:val="00EE035F"/>
    <w:rsid w:val="00EE0878"/>
    <w:rsid w:val="00EE15B1"/>
    <w:rsid w:val="00EE1996"/>
    <w:rsid w:val="00EE1E5B"/>
    <w:rsid w:val="00EE23DB"/>
    <w:rsid w:val="00EE2709"/>
    <w:rsid w:val="00EE292C"/>
    <w:rsid w:val="00EE3240"/>
    <w:rsid w:val="00EE337D"/>
    <w:rsid w:val="00EE33B5"/>
    <w:rsid w:val="00EE3C32"/>
    <w:rsid w:val="00EE4DFF"/>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50AB"/>
    <w:rsid w:val="00EF56EA"/>
    <w:rsid w:val="00EF5BA5"/>
    <w:rsid w:val="00EF5F56"/>
    <w:rsid w:val="00EF61E5"/>
    <w:rsid w:val="00EF6467"/>
    <w:rsid w:val="00EF6495"/>
    <w:rsid w:val="00EF664D"/>
    <w:rsid w:val="00EF6842"/>
    <w:rsid w:val="00F0053F"/>
    <w:rsid w:val="00F015BC"/>
    <w:rsid w:val="00F02787"/>
    <w:rsid w:val="00F028E7"/>
    <w:rsid w:val="00F03703"/>
    <w:rsid w:val="00F03D37"/>
    <w:rsid w:val="00F0420A"/>
    <w:rsid w:val="00F04A0D"/>
    <w:rsid w:val="00F0508C"/>
    <w:rsid w:val="00F051FD"/>
    <w:rsid w:val="00F052EE"/>
    <w:rsid w:val="00F07C10"/>
    <w:rsid w:val="00F07E8F"/>
    <w:rsid w:val="00F111F2"/>
    <w:rsid w:val="00F118C1"/>
    <w:rsid w:val="00F12212"/>
    <w:rsid w:val="00F12B06"/>
    <w:rsid w:val="00F1310B"/>
    <w:rsid w:val="00F134AC"/>
    <w:rsid w:val="00F13C05"/>
    <w:rsid w:val="00F14508"/>
    <w:rsid w:val="00F147A9"/>
    <w:rsid w:val="00F14F37"/>
    <w:rsid w:val="00F15357"/>
    <w:rsid w:val="00F15B54"/>
    <w:rsid w:val="00F15D30"/>
    <w:rsid w:val="00F16046"/>
    <w:rsid w:val="00F17769"/>
    <w:rsid w:val="00F179F1"/>
    <w:rsid w:val="00F17EDD"/>
    <w:rsid w:val="00F201A5"/>
    <w:rsid w:val="00F201F6"/>
    <w:rsid w:val="00F20517"/>
    <w:rsid w:val="00F21083"/>
    <w:rsid w:val="00F217C9"/>
    <w:rsid w:val="00F2223E"/>
    <w:rsid w:val="00F2459D"/>
    <w:rsid w:val="00F24BBF"/>
    <w:rsid w:val="00F25DA0"/>
    <w:rsid w:val="00F260A1"/>
    <w:rsid w:val="00F26115"/>
    <w:rsid w:val="00F26411"/>
    <w:rsid w:val="00F2718D"/>
    <w:rsid w:val="00F275D9"/>
    <w:rsid w:val="00F31234"/>
    <w:rsid w:val="00F32398"/>
    <w:rsid w:val="00F32F4A"/>
    <w:rsid w:val="00F33091"/>
    <w:rsid w:val="00F33381"/>
    <w:rsid w:val="00F339D8"/>
    <w:rsid w:val="00F3407E"/>
    <w:rsid w:val="00F34217"/>
    <w:rsid w:val="00F35388"/>
    <w:rsid w:val="00F3545D"/>
    <w:rsid w:val="00F35A59"/>
    <w:rsid w:val="00F35B65"/>
    <w:rsid w:val="00F3619E"/>
    <w:rsid w:val="00F36866"/>
    <w:rsid w:val="00F36D8D"/>
    <w:rsid w:val="00F37139"/>
    <w:rsid w:val="00F37B67"/>
    <w:rsid w:val="00F37CC3"/>
    <w:rsid w:val="00F40437"/>
    <w:rsid w:val="00F40540"/>
    <w:rsid w:val="00F41AC0"/>
    <w:rsid w:val="00F4234A"/>
    <w:rsid w:val="00F4262F"/>
    <w:rsid w:val="00F42790"/>
    <w:rsid w:val="00F42AFC"/>
    <w:rsid w:val="00F42F0D"/>
    <w:rsid w:val="00F44170"/>
    <w:rsid w:val="00F447FE"/>
    <w:rsid w:val="00F452E0"/>
    <w:rsid w:val="00F45641"/>
    <w:rsid w:val="00F458A6"/>
    <w:rsid w:val="00F45BEE"/>
    <w:rsid w:val="00F46840"/>
    <w:rsid w:val="00F46AD5"/>
    <w:rsid w:val="00F47132"/>
    <w:rsid w:val="00F47C89"/>
    <w:rsid w:val="00F47E7A"/>
    <w:rsid w:val="00F50A40"/>
    <w:rsid w:val="00F50E5C"/>
    <w:rsid w:val="00F50F56"/>
    <w:rsid w:val="00F51716"/>
    <w:rsid w:val="00F51A00"/>
    <w:rsid w:val="00F51CB5"/>
    <w:rsid w:val="00F51F0F"/>
    <w:rsid w:val="00F52101"/>
    <w:rsid w:val="00F526B3"/>
    <w:rsid w:val="00F52A66"/>
    <w:rsid w:val="00F52DEA"/>
    <w:rsid w:val="00F52FC9"/>
    <w:rsid w:val="00F53464"/>
    <w:rsid w:val="00F53AA7"/>
    <w:rsid w:val="00F53C05"/>
    <w:rsid w:val="00F54130"/>
    <w:rsid w:val="00F55024"/>
    <w:rsid w:val="00F551B9"/>
    <w:rsid w:val="00F55894"/>
    <w:rsid w:val="00F5606E"/>
    <w:rsid w:val="00F56330"/>
    <w:rsid w:val="00F564F2"/>
    <w:rsid w:val="00F56DA4"/>
    <w:rsid w:val="00F57806"/>
    <w:rsid w:val="00F57CD5"/>
    <w:rsid w:val="00F60205"/>
    <w:rsid w:val="00F60A02"/>
    <w:rsid w:val="00F60B90"/>
    <w:rsid w:val="00F60F05"/>
    <w:rsid w:val="00F60FC4"/>
    <w:rsid w:val="00F6177D"/>
    <w:rsid w:val="00F61F09"/>
    <w:rsid w:val="00F6225C"/>
    <w:rsid w:val="00F63A6E"/>
    <w:rsid w:val="00F63F68"/>
    <w:rsid w:val="00F6433D"/>
    <w:rsid w:val="00F649B6"/>
    <w:rsid w:val="00F65EE0"/>
    <w:rsid w:val="00F66A90"/>
    <w:rsid w:val="00F66ED7"/>
    <w:rsid w:val="00F67E3B"/>
    <w:rsid w:val="00F70050"/>
    <w:rsid w:val="00F70769"/>
    <w:rsid w:val="00F70DF6"/>
    <w:rsid w:val="00F70E8A"/>
    <w:rsid w:val="00F714D3"/>
    <w:rsid w:val="00F71A46"/>
    <w:rsid w:val="00F71C36"/>
    <w:rsid w:val="00F72281"/>
    <w:rsid w:val="00F72F9A"/>
    <w:rsid w:val="00F731B8"/>
    <w:rsid w:val="00F73E9A"/>
    <w:rsid w:val="00F7526D"/>
    <w:rsid w:val="00F75B4A"/>
    <w:rsid w:val="00F76304"/>
    <w:rsid w:val="00F77651"/>
    <w:rsid w:val="00F77976"/>
    <w:rsid w:val="00F82EC5"/>
    <w:rsid w:val="00F8382F"/>
    <w:rsid w:val="00F83C77"/>
    <w:rsid w:val="00F844E6"/>
    <w:rsid w:val="00F852AA"/>
    <w:rsid w:val="00F85492"/>
    <w:rsid w:val="00F862A8"/>
    <w:rsid w:val="00F8674D"/>
    <w:rsid w:val="00F8760C"/>
    <w:rsid w:val="00F87AAB"/>
    <w:rsid w:val="00F9050F"/>
    <w:rsid w:val="00F91333"/>
    <w:rsid w:val="00F915B9"/>
    <w:rsid w:val="00F9180E"/>
    <w:rsid w:val="00F91BCF"/>
    <w:rsid w:val="00F92180"/>
    <w:rsid w:val="00F9446A"/>
    <w:rsid w:val="00F94832"/>
    <w:rsid w:val="00F96B25"/>
    <w:rsid w:val="00F96C08"/>
    <w:rsid w:val="00F9719D"/>
    <w:rsid w:val="00F97456"/>
    <w:rsid w:val="00F977AD"/>
    <w:rsid w:val="00FA33E2"/>
    <w:rsid w:val="00FA389A"/>
    <w:rsid w:val="00FA4256"/>
    <w:rsid w:val="00FA4434"/>
    <w:rsid w:val="00FA4722"/>
    <w:rsid w:val="00FA52C0"/>
    <w:rsid w:val="00FA5C3C"/>
    <w:rsid w:val="00FA5E7A"/>
    <w:rsid w:val="00FA63EB"/>
    <w:rsid w:val="00FA6B07"/>
    <w:rsid w:val="00FA6D69"/>
    <w:rsid w:val="00FB0349"/>
    <w:rsid w:val="00FB05EB"/>
    <w:rsid w:val="00FB0AEB"/>
    <w:rsid w:val="00FB1CCD"/>
    <w:rsid w:val="00FB22F3"/>
    <w:rsid w:val="00FB3E47"/>
    <w:rsid w:val="00FB41DA"/>
    <w:rsid w:val="00FB44D1"/>
    <w:rsid w:val="00FB5400"/>
    <w:rsid w:val="00FB5758"/>
    <w:rsid w:val="00FB5B7E"/>
    <w:rsid w:val="00FB607E"/>
    <w:rsid w:val="00FB6A50"/>
    <w:rsid w:val="00FB74E6"/>
    <w:rsid w:val="00FC0754"/>
    <w:rsid w:val="00FC0C09"/>
    <w:rsid w:val="00FC166E"/>
    <w:rsid w:val="00FC16A4"/>
    <w:rsid w:val="00FC19ED"/>
    <w:rsid w:val="00FC23A3"/>
    <w:rsid w:val="00FC23EA"/>
    <w:rsid w:val="00FC2764"/>
    <w:rsid w:val="00FC328D"/>
    <w:rsid w:val="00FC3B16"/>
    <w:rsid w:val="00FC42D2"/>
    <w:rsid w:val="00FC4714"/>
    <w:rsid w:val="00FC54AF"/>
    <w:rsid w:val="00FC55BB"/>
    <w:rsid w:val="00FC575A"/>
    <w:rsid w:val="00FC6331"/>
    <w:rsid w:val="00FD16F0"/>
    <w:rsid w:val="00FD269A"/>
    <w:rsid w:val="00FD2F16"/>
    <w:rsid w:val="00FD306B"/>
    <w:rsid w:val="00FD3797"/>
    <w:rsid w:val="00FD3903"/>
    <w:rsid w:val="00FD397A"/>
    <w:rsid w:val="00FD3BDB"/>
    <w:rsid w:val="00FD3C6E"/>
    <w:rsid w:val="00FD3DA6"/>
    <w:rsid w:val="00FD4DD5"/>
    <w:rsid w:val="00FD503E"/>
    <w:rsid w:val="00FD5A49"/>
    <w:rsid w:val="00FD6C69"/>
    <w:rsid w:val="00FD6E32"/>
    <w:rsid w:val="00FD6F0A"/>
    <w:rsid w:val="00FD730D"/>
    <w:rsid w:val="00FD7C58"/>
    <w:rsid w:val="00FE1629"/>
    <w:rsid w:val="00FE1845"/>
    <w:rsid w:val="00FE199B"/>
    <w:rsid w:val="00FE21A5"/>
    <w:rsid w:val="00FE3110"/>
    <w:rsid w:val="00FE351F"/>
    <w:rsid w:val="00FE4306"/>
    <w:rsid w:val="00FE490C"/>
    <w:rsid w:val="00FE4A44"/>
    <w:rsid w:val="00FE4BC6"/>
    <w:rsid w:val="00FE4D8B"/>
    <w:rsid w:val="00FE4F7A"/>
    <w:rsid w:val="00FE4F98"/>
    <w:rsid w:val="00FE6D22"/>
    <w:rsid w:val="00FE7755"/>
    <w:rsid w:val="00FF08C7"/>
    <w:rsid w:val="00FF08D7"/>
    <w:rsid w:val="00FF0998"/>
    <w:rsid w:val="00FF0F59"/>
    <w:rsid w:val="00FF14B5"/>
    <w:rsid w:val="00FF2549"/>
    <w:rsid w:val="00FF364D"/>
    <w:rsid w:val="00FF3BCB"/>
    <w:rsid w:val="00FF3D89"/>
    <w:rsid w:val="00FF3E41"/>
    <w:rsid w:val="00FF5195"/>
    <w:rsid w:val="00FF556E"/>
    <w:rsid w:val="00FF5644"/>
    <w:rsid w:val="00FF5971"/>
    <w:rsid w:val="00FF5AB9"/>
    <w:rsid w:val="00FF5E1E"/>
    <w:rsid w:val="00FF61DF"/>
    <w:rsid w:val="00FF643B"/>
    <w:rsid w:val="00FF65C4"/>
    <w:rsid w:val="00FF6858"/>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B66"/>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3"/>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AA50FE"/>
    <w:pPr>
      <w:tabs>
        <w:tab w:val="right" w:leader="dot" w:pos="9062"/>
      </w:tabs>
      <w:spacing w:before="360" w:after="120"/>
    </w:pPr>
    <w:rPr>
      <w:b/>
      <w:sz w:val="22"/>
    </w:rPr>
  </w:style>
  <w:style w:type="paragraph" w:styleId="TOC2">
    <w:name w:val="toc 2"/>
    <w:basedOn w:val="Normal"/>
    <w:next w:val="Normal"/>
    <w:autoRedefine/>
    <w:uiPriority w:val="39"/>
    <w:rsid w:val="0039071C"/>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3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9"/>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9"/>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9"/>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8"/>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9"/>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9"/>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7"/>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10"/>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F50A40"/>
  </w:style>
  <w:style w:type="numbering" w:customStyle="1" w:styleId="Aucuneliste1">
    <w:name w:val="Aucune liste1"/>
    <w:next w:val="NoList"/>
    <w:uiPriority w:val="99"/>
    <w:semiHidden/>
    <w:unhideWhenUsed/>
    <w:rsid w:val="00D4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mailto:support@thestrategiccounse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thestrategiccounsel.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emf"/><Relationship Id="rId22"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184</Pages>
  <Words>61602</Words>
  <Characters>351137</Characters>
  <Application>Microsoft Office Word</Application>
  <DocSecurity>0</DocSecurity>
  <Lines>2926</Lines>
  <Paragraphs>823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Madeleine Moffatt</cp:lastModifiedBy>
  <cp:revision>29</cp:revision>
  <cp:lastPrinted>2023-07-11T13:25:00Z</cp:lastPrinted>
  <dcterms:created xsi:type="dcterms:W3CDTF">2023-03-07T16:53:00Z</dcterms:created>
  <dcterms:modified xsi:type="dcterms:W3CDTF">2023-07-11T13:25:00Z</dcterms:modified>
</cp:coreProperties>
</file>