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6E1E7A" w:rsidRDefault="00464EF6">
      <w:pPr>
        <w:rPr>
          <w:lang w:val="fr-CA"/>
        </w:rPr>
      </w:pPr>
      <w:r w:rsidRPr="006E1E7A">
        <w:rPr>
          <w:noProof/>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534751"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6E1E7A" w:rsidRDefault="002925A3" w:rsidP="002925A3">
      <w:pPr>
        <w:spacing w:after="0"/>
        <w:rPr>
          <w:lang w:val="fr-CA"/>
        </w:rPr>
      </w:pPr>
    </w:p>
    <w:p w:rsidR="002925A3" w:rsidRPr="006E1E7A" w:rsidRDefault="002925A3" w:rsidP="002925A3">
      <w:pPr>
        <w:spacing w:after="0"/>
        <w:rPr>
          <w:lang w:val="fr-CA"/>
        </w:rPr>
      </w:pPr>
    </w:p>
    <w:p w:rsidR="002925A3" w:rsidRPr="006E1E7A" w:rsidRDefault="002925A3"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2925A3" w:rsidRPr="006E1E7A" w:rsidRDefault="002925A3" w:rsidP="002925A3">
      <w:pPr>
        <w:spacing w:after="0"/>
        <w:rPr>
          <w:lang w:val="fr-CA"/>
        </w:rPr>
      </w:pPr>
    </w:p>
    <w:p w:rsidR="002925A3" w:rsidRPr="006E1E7A" w:rsidRDefault="0038603F" w:rsidP="00085F39">
      <w:pPr>
        <w:spacing w:after="0"/>
        <w:ind w:right="1872"/>
        <w:rPr>
          <w:rFonts w:ascii="Segoe UI Light" w:hAnsi="Segoe UI Light" w:cs="Segoe UI Light"/>
          <w:sz w:val="52"/>
          <w:lang w:val="fr-CA"/>
        </w:rPr>
      </w:pPr>
      <w:r w:rsidRPr="006E1E7A">
        <w:rPr>
          <w:rFonts w:ascii="Segoe UI Light" w:hAnsi="Segoe UI Light" w:cs="Segoe UI Light"/>
          <w:sz w:val="52"/>
          <w:lang w:val="fr-CA"/>
        </w:rPr>
        <w:t>Collecte continue de données qualitatives sur les opinions des Canadiens</w:t>
      </w:r>
      <w:r w:rsidR="00085F39" w:rsidRPr="006E1E7A">
        <w:rPr>
          <w:rFonts w:ascii="Segoe UI Light" w:hAnsi="Segoe UI Light" w:cs="Segoe UI Light"/>
          <w:sz w:val="52"/>
          <w:lang w:val="fr-CA"/>
        </w:rPr>
        <w:t xml:space="preserve"> </w:t>
      </w:r>
    </w:p>
    <w:p w:rsidR="00085F39" w:rsidRPr="006E1E7A" w:rsidRDefault="00AD64A2" w:rsidP="00085F39">
      <w:pPr>
        <w:spacing w:after="0"/>
        <w:ind w:right="1872"/>
        <w:rPr>
          <w:rFonts w:ascii="Segoe UI Light" w:hAnsi="Segoe UI Light" w:cs="Segoe UI Light"/>
          <w:sz w:val="52"/>
          <w:lang w:val="fr-CA"/>
        </w:rPr>
      </w:pPr>
      <w:r w:rsidRPr="006E1E7A">
        <w:rPr>
          <w:rFonts w:ascii="Segoe UI Light" w:hAnsi="Segoe UI Light" w:cs="Segoe UI Light"/>
          <w:sz w:val="52"/>
          <w:lang w:val="fr-CA"/>
        </w:rPr>
        <w:t>Janvier 2020</w:t>
      </w:r>
    </w:p>
    <w:p w:rsidR="005944D7" w:rsidRPr="006E1E7A" w:rsidRDefault="005944D7" w:rsidP="002925A3">
      <w:pPr>
        <w:spacing w:after="0"/>
        <w:rPr>
          <w:sz w:val="28"/>
          <w:lang w:val="fr-CA"/>
        </w:rPr>
      </w:pPr>
    </w:p>
    <w:p w:rsidR="002925A3" w:rsidRPr="006E1E7A" w:rsidRDefault="001C1F77" w:rsidP="00085F39">
      <w:pPr>
        <w:rPr>
          <w:sz w:val="28"/>
          <w:lang w:val="fr-CA"/>
        </w:rPr>
      </w:pPr>
      <w:r>
        <w:rPr>
          <w:sz w:val="28"/>
          <w:lang w:val="fr-CA"/>
        </w:rPr>
        <w:t>Sommaire</w:t>
      </w:r>
    </w:p>
    <w:p w:rsidR="002925A3" w:rsidRPr="006E1E7A" w:rsidRDefault="002925A3"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AD247C" w:rsidRPr="006E1E7A" w:rsidRDefault="00AD247C" w:rsidP="002925A3">
      <w:pPr>
        <w:spacing w:after="0"/>
        <w:rPr>
          <w:lang w:val="fr-CA"/>
        </w:rPr>
      </w:pPr>
    </w:p>
    <w:p w:rsidR="008B475A" w:rsidRPr="006E1E7A" w:rsidRDefault="008B475A" w:rsidP="002925A3">
      <w:pPr>
        <w:spacing w:after="0"/>
        <w:rPr>
          <w:lang w:val="fr-CA"/>
        </w:rPr>
      </w:pPr>
    </w:p>
    <w:p w:rsidR="002925A3" w:rsidRPr="006E1E7A" w:rsidRDefault="002925A3" w:rsidP="002925A3">
      <w:pPr>
        <w:spacing w:after="0"/>
        <w:rPr>
          <w:lang w:val="fr-CA"/>
        </w:rPr>
      </w:pPr>
    </w:p>
    <w:p w:rsidR="002925A3" w:rsidRPr="006E1E7A" w:rsidRDefault="00156FCB" w:rsidP="002925A3">
      <w:pPr>
        <w:spacing w:after="0"/>
        <w:rPr>
          <w:b/>
          <w:sz w:val="22"/>
          <w:lang w:val="fr-CA"/>
        </w:rPr>
      </w:pPr>
      <w:r w:rsidRPr="006E1E7A">
        <w:rPr>
          <w:b/>
          <w:sz w:val="22"/>
          <w:lang w:val="fr-CA"/>
        </w:rPr>
        <w:t>Rédigé pour le compte du Bureau du Conseil privé</w:t>
      </w:r>
    </w:p>
    <w:p w:rsidR="008B475A" w:rsidRPr="006E1E7A" w:rsidRDefault="001E727E" w:rsidP="002925A3">
      <w:pPr>
        <w:spacing w:after="0"/>
        <w:rPr>
          <w:lang w:val="fr-CA"/>
        </w:rPr>
      </w:pPr>
      <w:r w:rsidRPr="006E1E7A">
        <w:rPr>
          <w:lang w:val="fr-CA"/>
        </w:rPr>
        <w:t>Fournisseur :  The Strategic Counsel</w:t>
      </w:r>
    </w:p>
    <w:p w:rsidR="008B475A" w:rsidRPr="006E1E7A" w:rsidRDefault="00813FBB" w:rsidP="002925A3">
      <w:pPr>
        <w:spacing w:after="0"/>
        <w:rPr>
          <w:lang w:val="fr-CA"/>
        </w:rPr>
      </w:pPr>
      <w:r w:rsidRPr="006E1E7A">
        <w:rPr>
          <w:lang w:val="fr-CA"/>
        </w:rPr>
        <w:t>Numéro de contrat :  35035-182346/001/CY</w:t>
      </w:r>
    </w:p>
    <w:p w:rsidR="008B475A" w:rsidRPr="006E1E7A" w:rsidRDefault="00797639" w:rsidP="002925A3">
      <w:pPr>
        <w:spacing w:after="0"/>
        <w:rPr>
          <w:lang w:val="fr-CA"/>
        </w:rPr>
      </w:pPr>
      <w:r w:rsidRPr="006E1E7A">
        <w:rPr>
          <w:lang w:val="fr-CA"/>
        </w:rPr>
        <w:t>Valeur du contrat :  808 684,50 $</w:t>
      </w:r>
    </w:p>
    <w:p w:rsidR="008B475A" w:rsidRPr="006E1E7A" w:rsidRDefault="00C671E4" w:rsidP="002925A3">
      <w:pPr>
        <w:spacing w:after="0"/>
        <w:rPr>
          <w:lang w:val="fr-CA"/>
        </w:rPr>
      </w:pPr>
      <w:r w:rsidRPr="006E1E7A">
        <w:rPr>
          <w:lang w:val="fr-CA"/>
        </w:rPr>
        <w:t>Date d’octroi du contrat : 27 juin 2019</w:t>
      </w:r>
    </w:p>
    <w:p w:rsidR="008B475A" w:rsidRPr="006E1E7A" w:rsidRDefault="00FF13E1" w:rsidP="002925A3">
      <w:pPr>
        <w:spacing w:after="0"/>
        <w:rPr>
          <w:lang w:val="fr-CA"/>
        </w:rPr>
      </w:pPr>
      <w:r w:rsidRPr="006E1E7A">
        <w:rPr>
          <w:lang w:val="fr-CA"/>
        </w:rPr>
        <w:t>Date de livraison : 7</w:t>
      </w:r>
      <w:r w:rsidR="00340A37">
        <w:rPr>
          <w:lang w:val="fr-CA"/>
        </w:rPr>
        <w:t> </w:t>
      </w:r>
      <w:r w:rsidRPr="006E1E7A">
        <w:rPr>
          <w:lang w:val="fr-CA"/>
        </w:rPr>
        <w:t>février 2020</w:t>
      </w:r>
    </w:p>
    <w:p w:rsidR="008B475A" w:rsidRPr="006E1E7A" w:rsidRDefault="008B475A" w:rsidP="002925A3">
      <w:pPr>
        <w:spacing w:after="0"/>
        <w:rPr>
          <w:lang w:val="fr-CA"/>
        </w:rPr>
      </w:pPr>
    </w:p>
    <w:p w:rsidR="008B475A" w:rsidRPr="006E1E7A" w:rsidRDefault="00B508DC" w:rsidP="002925A3">
      <w:pPr>
        <w:spacing w:after="0"/>
        <w:rPr>
          <w:lang w:val="fr-CA"/>
        </w:rPr>
      </w:pPr>
      <w:r w:rsidRPr="006E1E7A">
        <w:rPr>
          <w:lang w:val="fr-CA"/>
        </w:rPr>
        <w:t>Numéro d’enregistrement :  POR-005-19</w:t>
      </w:r>
    </w:p>
    <w:p w:rsidR="008B475A" w:rsidRPr="006E1E7A" w:rsidRDefault="00485E27" w:rsidP="002925A3">
      <w:pPr>
        <w:spacing w:after="0"/>
        <w:rPr>
          <w:lang w:val="fr-CA"/>
        </w:rPr>
      </w:pPr>
      <w:r w:rsidRPr="006E1E7A">
        <w:rPr>
          <w:rStyle w:val="Hyperlink"/>
          <w:color w:val="5A5B5E" w:themeColor="text1"/>
          <w:u w:val="none"/>
          <w:lang w:val="fr-CA"/>
        </w:rPr>
        <w:t>Pour de plus amples renseignements sur ce rapport, prière d’écrire à por-rop@pco-bcp.ca</w:t>
      </w:r>
    </w:p>
    <w:p w:rsidR="008B475A" w:rsidRPr="006E1E7A" w:rsidRDefault="008B475A" w:rsidP="002925A3">
      <w:pPr>
        <w:spacing w:after="0"/>
        <w:rPr>
          <w:lang w:val="fr-CA"/>
        </w:rPr>
      </w:pPr>
    </w:p>
    <w:p w:rsidR="008B475A" w:rsidRPr="006E1E7A" w:rsidRDefault="008B475A" w:rsidP="002925A3">
      <w:pPr>
        <w:spacing w:after="0"/>
        <w:rPr>
          <w:lang w:val="fr-CA"/>
        </w:rPr>
      </w:pPr>
    </w:p>
    <w:p w:rsidR="008B475A" w:rsidRPr="006E1E7A" w:rsidRDefault="008B475A" w:rsidP="002925A3">
      <w:pPr>
        <w:spacing w:after="0"/>
        <w:rPr>
          <w:lang w:val="fr-CA"/>
        </w:rPr>
      </w:pPr>
    </w:p>
    <w:p w:rsidR="008B475A" w:rsidRPr="00D8368D" w:rsidRDefault="002B71A8" w:rsidP="002925A3">
      <w:pPr>
        <w:spacing w:after="0"/>
      </w:pPr>
      <w:r w:rsidRPr="00965D47">
        <w:rPr>
          <w:noProof/>
          <w:lang w:eastAsia="en-CA"/>
        </w:rPr>
        <w:drawing>
          <wp:anchor distT="0" distB="0" distL="114300" distR="114300" simplePos="0" relativeHeight="251662336" behindDoc="0" locked="0" layoutInCell="1" allowOverlap="1" wp14:anchorId="1DBB3C55" wp14:editId="3306414D">
            <wp:simplePos x="0" y="0"/>
            <wp:positionH relativeFrom="margin">
              <wp:posOffset>4030319</wp:posOffset>
            </wp:positionH>
            <wp:positionV relativeFrom="bottomMargin">
              <wp:align>top</wp:align>
            </wp:positionV>
            <wp:extent cx="1746504" cy="456437"/>
            <wp:effectExtent l="0" t="0" r="6350" b="1270"/>
            <wp:wrapNone/>
            <wp:docPr id="2"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r w:rsidR="00BE4B05" w:rsidRPr="00D8368D">
        <w:t>This report is also available in English.</w:t>
      </w:r>
      <w:r w:rsidRPr="002B71A8">
        <w:rPr>
          <w:noProof/>
          <w:lang w:val="en-US"/>
        </w:rPr>
        <w:t xml:space="preserve"> </w:t>
      </w:r>
    </w:p>
    <w:p w:rsidR="00075612" w:rsidRPr="006E1E7A" w:rsidRDefault="00075612" w:rsidP="00624197">
      <w:pPr>
        <w:rPr>
          <w:lang w:val="fr-CA"/>
        </w:rPr>
      </w:pPr>
    </w:p>
    <w:p w:rsidR="00B71F41" w:rsidRPr="006E1E7A" w:rsidRDefault="00B71F41" w:rsidP="00B71F41">
      <w:pPr>
        <w:spacing w:line="259" w:lineRule="auto"/>
        <w:rPr>
          <w:b/>
          <w:sz w:val="28"/>
          <w:lang w:val="fr-CA"/>
        </w:rPr>
        <w:sectPr w:rsidR="00B71F41" w:rsidRPr="006E1E7A" w:rsidSect="00174838">
          <w:headerReference w:type="default" r:id="rId9"/>
          <w:pgSz w:w="12240" w:h="15840"/>
          <w:pgMar w:top="2160" w:right="1440" w:bottom="2160" w:left="1728" w:header="706" w:footer="706" w:gutter="0"/>
          <w:pgNumType w:start="0"/>
          <w:cols w:space="708"/>
          <w:titlePg/>
          <w:docGrid w:linePitch="360"/>
        </w:sectPr>
      </w:pPr>
    </w:p>
    <w:p w:rsidR="00990E59" w:rsidRPr="006E1E7A" w:rsidRDefault="00990E59" w:rsidP="00990E59">
      <w:pPr>
        <w:rPr>
          <w:lang w:val="fr-CA"/>
        </w:rPr>
      </w:pPr>
    </w:p>
    <w:p w:rsidR="004E4C95" w:rsidRPr="006E1E7A" w:rsidRDefault="00CA6C30" w:rsidP="004E4C95">
      <w:pPr>
        <w:pStyle w:val="SectionDivider"/>
        <w:rPr>
          <w:lang w:val="fr-CA"/>
        </w:rPr>
      </w:pPr>
      <w:bookmarkStart w:id="0" w:name="_Toc18080003"/>
      <w:r w:rsidRPr="006E1E7A">
        <w:rPr>
          <w:lang w:val="fr-CA"/>
        </w:rPr>
        <w:t>Résumé</w:t>
      </w:r>
    </w:p>
    <w:p w:rsidR="004E4C95" w:rsidRPr="006E1E7A" w:rsidRDefault="00CA71D7" w:rsidP="004E4C95">
      <w:pPr>
        <w:pStyle w:val="Heading1"/>
        <w:rPr>
          <w:lang w:val="fr-CA"/>
        </w:rPr>
      </w:pPr>
      <w:r w:rsidRPr="006E1E7A">
        <w:rPr>
          <w:lang w:val="fr-CA"/>
        </w:rPr>
        <w:t>Introduction</w:t>
      </w:r>
    </w:p>
    <w:p w:rsidR="004E4C95" w:rsidRPr="006E1E7A" w:rsidRDefault="007644C3" w:rsidP="004E4C95">
      <w:pPr>
        <w:rPr>
          <w:lang w:val="fr-CA"/>
        </w:rPr>
      </w:pPr>
      <w:r w:rsidRPr="006E1E7A">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464EF6" w:rsidRPr="006E1E7A">
        <w:rPr>
          <w:lang w:val="fr-CA"/>
        </w:rPr>
        <w:t xml:space="preserve"> </w:t>
      </w:r>
    </w:p>
    <w:p w:rsidR="004E4C95" w:rsidRPr="006E1E7A" w:rsidRDefault="006A165E" w:rsidP="004E4C95">
      <w:pPr>
        <w:rPr>
          <w:lang w:val="fr-CA"/>
        </w:rPr>
      </w:pPr>
      <w:r w:rsidRPr="006E1E7A">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faciles à comprendre.</w:t>
      </w:r>
    </w:p>
    <w:p w:rsidR="004E4C95" w:rsidRPr="006E1E7A" w:rsidRDefault="0016717C" w:rsidP="004E4C95">
      <w:pPr>
        <w:rPr>
          <w:lang w:val="fr-CA"/>
        </w:rPr>
      </w:pPr>
      <w:r w:rsidRPr="006E1E7A">
        <w:rPr>
          <w:lang w:val="fr-CA"/>
        </w:rPr>
        <w:t>La recherche vise à aider le Secrétariat des communications et des consultations du BCP à remplir son mandat, qui consiste à soutenir le bureau du premier ministre dans la coordination des communications du gouvernement.</w:t>
      </w:r>
      <w:r w:rsidR="00464EF6" w:rsidRPr="006E1E7A">
        <w:rPr>
          <w:lang w:val="fr-CA"/>
        </w:rPr>
        <w:t xml:space="preserve"> </w:t>
      </w:r>
      <w:r w:rsidR="00611775" w:rsidRPr="006E1E7A">
        <w:rPr>
          <w:lang w:val="fr-CA"/>
        </w:rPr>
        <w:t>Plus particulièrement, la recherche permettra de s’assurer que le BCP reste au fait des tendances émergentes et de l’opinion des Canadiens sur les enjeux de macro-niveau qui intéressent le gouvernement.</w:t>
      </w:r>
    </w:p>
    <w:p w:rsidR="004E4C95" w:rsidRPr="006E1E7A" w:rsidRDefault="00ED0B9B" w:rsidP="004E4C95">
      <w:pPr>
        <w:rPr>
          <w:lang w:val="fr-CA"/>
        </w:rPr>
      </w:pPr>
      <w:r w:rsidRPr="006E1E7A">
        <w:rPr>
          <w:lang w:val="fr-CA"/>
        </w:rPr>
        <w:t xml:space="preserve">Le présent rapport dévoile les conclusions qui ressortent de douze groupes de discussion en personne organisés entre le 8 et le 23 janvier 2020 dans six villes du pays, en Nouvelle-Écosse, au Québec, en </w:t>
      </w:r>
      <w:r w:rsidRPr="006E1E7A">
        <w:rPr>
          <w:lang w:val="fr-CA"/>
        </w:rPr>
        <w:lastRenderedPageBreak/>
        <w:t>Ontario, au Manitoba, en Alberta et en Colombie-Britannique.</w:t>
      </w:r>
      <w:r w:rsidR="00464EF6" w:rsidRPr="006E1E7A">
        <w:rPr>
          <w:lang w:val="fr-CA"/>
        </w:rPr>
        <w:t xml:space="preserve"> </w:t>
      </w:r>
      <w:r w:rsidR="00BD0F09" w:rsidRPr="006E1E7A">
        <w:rPr>
          <w:lang w:val="fr-CA"/>
        </w:rPr>
        <w:t>Les détails concernant les lieux, le recrutement et la composition des groupes figurent ci-dessous.</w:t>
      </w:r>
    </w:p>
    <w:p w:rsidR="004E4C95" w:rsidRPr="006E1E7A" w:rsidRDefault="00CB596E" w:rsidP="004E4C95">
      <w:pPr>
        <w:rPr>
          <w:lang w:val="fr-CA"/>
        </w:rPr>
      </w:pPr>
      <w:r w:rsidRPr="006E1E7A">
        <w:rPr>
          <w:lang w:val="fr-CA"/>
        </w:rPr>
        <w:t>En ce qui concerne les objectifs propres à ce cycle de</w:t>
      </w:r>
      <w:r w:rsidR="0051494D">
        <w:rPr>
          <w:lang w:val="fr-CA"/>
        </w:rPr>
        <w:t xml:space="preserve"> groupes de</w:t>
      </w:r>
      <w:r w:rsidRPr="006E1E7A">
        <w:rPr>
          <w:lang w:val="fr-CA"/>
        </w:rPr>
        <w:t xml:space="preserve"> discussion, la recherche a permis d’analyser la notoriété et les perceptions entourant une </w:t>
      </w:r>
      <w:r w:rsidR="0051494D">
        <w:rPr>
          <w:lang w:val="fr-CA"/>
        </w:rPr>
        <w:t>large</w:t>
      </w:r>
      <w:r w:rsidRPr="006E1E7A">
        <w:rPr>
          <w:lang w:val="fr-CA"/>
        </w:rPr>
        <w:t xml:space="preserve"> gamme d’enjeux, </w:t>
      </w:r>
      <w:r w:rsidR="0051494D">
        <w:rPr>
          <w:lang w:val="fr-CA"/>
        </w:rPr>
        <w:t>souvent</w:t>
      </w:r>
      <w:r w:rsidRPr="006E1E7A">
        <w:rPr>
          <w:lang w:val="fr-CA"/>
        </w:rPr>
        <w:t xml:space="preserve"> </w:t>
      </w:r>
      <w:r w:rsidR="0051494D">
        <w:rPr>
          <w:lang w:val="fr-CA"/>
        </w:rPr>
        <w:t>exa</w:t>
      </w:r>
      <w:r w:rsidRPr="006E1E7A">
        <w:rPr>
          <w:lang w:val="fr-CA"/>
        </w:rPr>
        <w:t>minés en profondeur</w:t>
      </w:r>
      <w:r w:rsidR="0051494D">
        <w:rPr>
          <w:lang w:val="fr-CA"/>
        </w:rPr>
        <w:t xml:space="preserve">. Elle s’est notamment intéressée aux </w:t>
      </w:r>
      <w:r w:rsidR="002008DD">
        <w:rPr>
          <w:lang w:val="fr-CA"/>
        </w:rPr>
        <w:t xml:space="preserve">récents </w:t>
      </w:r>
      <w:r w:rsidR="0051494D">
        <w:rPr>
          <w:lang w:val="fr-CA"/>
        </w:rPr>
        <w:t xml:space="preserve">reportages sur le gouvernement du Canada </w:t>
      </w:r>
      <w:r w:rsidR="002139F5">
        <w:rPr>
          <w:lang w:val="fr-CA"/>
        </w:rPr>
        <w:t>dans les médias ainsi qu’</w:t>
      </w:r>
      <w:r w:rsidR="002008DD">
        <w:rPr>
          <w:lang w:val="fr-CA"/>
        </w:rPr>
        <w:t xml:space="preserve">à de nouvelles </w:t>
      </w:r>
      <w:r w:rsidRPr="006E1E7A">
        <w:rPr>
          <w:lang w:val="fr-CA"/>
        </w:rPr>
        <w:t>initiatives ou annonces</w:t>
      </w:r>
      <w:r w:rsidR="002008DD">
        <w:rPr>
          <w:lang w:val="fr-CA"/>
        </w:rPr>
        <w:t xml:space="preserve"> fédérales</w:t>
      </w:r>
      <w:r w:rsidRPr="006E1E7A">
        <w:rPr>
          <w:lang w:val="fr-CA"/>
        </w:rPr>
        <w:t xml:space="preserve"> dans le domaine de l’environnement</w:t>
      </w:r>
      <w:r w:rsidR="002139F5">
        <w:rPr>
          <w:lang w:val="fr-CA"/>
        </w:rPr>
        <w:t>, par exemple</w:t>
      </w:r>
      <w:r w:rsidRPr="006E1E7A">
        <w:rPr>
          <w:lang w:val="fr-CA"/>
        </w:rPr>
        <w:t xml:space="preserve"> la tarification fédérale de la pollution</w:t>
      </w:r>
      <w:r w:rsidR="002139F5">
        <w:rPr>
          <w:lang w:val="fr-CA"/>
        </w:rPr>
        <w:t>, l’objectif « zéro émission nette » et les solutions fondées sur la nature pour combattre les changements climatiques</w:t>
      </w:r>
      <w:r w:rsidRPr="006E1E7A">
        <w:rPr>
          <w:lang w:val="fr-CA"/>
        </w:rPr>
        <w:t>.</w:t>
      </w:r>
      <w:r w:rsidR="00464EF6" w:rsidRPr="006E1E7A">
        <w:rPr>
          <w:lang w:val="fr-CA"/>
        </w:rPr>
        <w:t xml:space="preserve"> </w:t>
      </w:r>
      <w:r w:rsidR="002139F5">
        <w:rPr>
          <w:lang w:val="fr-CA"/>
        </w:rPr>
        <w:t>La recherche a également porté sur des questions d’intérêt local</w:t>
      </w:r>
      <w:r w:rsidR="00D74E73" w:rsidRPr="00D74E73">
        <w:rPr>
          <w:lang w:val="fr-CA"/>
        </w:rPr>
        <w:t xml:space="preserve"> </w:t>
      </w:r>
      <w:r w:rsidR="00D74E73">
        <w:rPr>
          <w:lang w:val="fr-CA"/>
        </w:rPr>
        <w:t>dans</w:t>
      </w:r>
      <w:r w:rsidR="00D74E73" w:rsidRPr="002139F5">
        <w:rPr>
          <w:lang w:val="fr-CA"/>
        </w:rPr>
        <w:t xml:space="preserve"> </w:t>
      </w:r>
      <w:r w:rsidR="00D74E73">
        <w:rPr>
          <w:lang w:val="fr-CA"/>
        </w:rPr>
        <w:t>trois villes de l’Est ou du Centre du pays</w:t>
      </w:r>
      <w:r w:rsidR="002139F5">
        <w:rPr>
          <w:lang w:val="fr-CA"/>
        </w:rPr>
        <w:t xml:space="preserve">, </w:t>
      </w:r>
      <w:r w:rsidR="00D74E73">
        <w:rPr>
          <w:lang w:val="fr-CA"/>
        </w:rPr>
        <w:t>en vue de dégager</w:t>
      </w:r>
      <w:r w:rsidR="002139F5">
        <w:rPr>
          <w:lang w:val="fr-CA"/>
        </w:rPr>
        <w:t xml:space="preserve"> des problèmes précis sur le plan des infrastructures et de l’économie</w:t>
      </w:r>
      <w:r w:rsidR="00D74E73">
        <w:rPr>
          <w:lang w:val="fr-CA"/>
        </w:rPr>
        <w:t>,</w:t>
      </w:r>
      <w:r w:rsidR="002139F5">
        <w:rPr>
          <w:lang w:val="fr-CA"/>
        </w:rPr>
        <w:t xml:space="preserve"> ainsi que sur des </w:t>
      </w:r>
      <w:r w:rsidR="002008DD">
        <w:rPr>
          <w:lang w:val="fr-CA"/>
        </w:rPr>
        <w:t>enjeux</w:t>
      </w:r>
      <w:r w:rsidR="002139F5">
        <w:rPr>
          <w:lang w:val="fr-CA"/>
        </w:rPr>
        <w:t xml:space="preserve"> et des activités propres à l’Ouest, t</w:t>
      </w:r>
      <w:r w:rsidR="00D74E73">
        <w:rPr>
          <w:lang w:val="fr-CA"/>
        </w:rPr>
        <w:t>els que</w:t>
      </w:r>
      <w:r w:rsidR="002139F5">
        <w:rPr>
          <w:lang w:val="fr-CA"/>
        </w:rPr>
        <w:t xml:space="preserve"> </w:t>
      </w:r>
      <w:r w:rsidR="004A1DE9">
        <w:rPr>
          <w:lang w:val="fr-CA"/>
        </w:rPr>
        <w:t>la désaffection</w:t>
      </w:r>
      <w:r w:rsidR="002008DD">
        <w:rPr>
          <w:lang w:val="fr-CA"/>
        </w:rPr>
        <w:t xml:space="preserve"> de l’Ouest et le </w:t>
      </w:r>
      <w:r w:rsidR="004A1DE9">
        <w:rPr>
          <w:lang w:val="fr-CA"/>
        </w:rPr>
        <w:t>prolongement du réseau</w:t>
      </w:r>
      <w:r w:rsidR="002008DD">
        <w:rPr>
          <w:lang w:val="fr-CA"/>
        </w:rPr>
        <w:t xml:space="preserve"> Trans Mountain, dans trois villes de </w:t>
      </w:r>
      <w:r w:rsidR="00D74E73">
        <w:rPr>
          <w:lang w:val="fr-CA"/>
        </w:rPr>
        <w:t>cette</w:t>
      </w:r>
      <w:r w:rsidR="002008DD">
        <w:rPr>
          <w:lang w:val="fr-CA"/>
        </w:rPr>
        <w:t xml:space="preserve"> région</w:t>
      </w:r>
      <w:r w:rsidR="00464EF6" w:rsidRPr="002139F5">
        <w:rPr>
          <w:lang w:val="fr-CA"/>
        </w:rPr>
        <w:t>.</w:t>
      </w:r>
      <w:r w:rsidR="00464EF6" w:rsidRPr="006E1E7A">
        <w:rPr>
          <w:lang w:val="fr-CA"/>
        </w:rPr>
        <w:t xml:space="preserve">  </w:t>
      </w:r>
    </w:p>
    <w:p w:rsidR="004E4C95" w:rsidRPr="006E1E7A" w:rsidRDefault="00ED0FBC" w:rsidP="004E4C95">
      <w:pPr>
        <w:rPr>
          <w:lang w:val="fr-CA"/>
        </w:rPr>
      </w:pPr>
      <w:r w:rsidRPr="006E1E7A">
        <w:rPr>
          <w:lang w:val="fr-CA"/>
        </w:rPr>
        <w:t>Les participants se sont également prêtés à une série d’exercices qui ont varié selon l’emplacement et le thème abordé.</w:t>
      </w:r>
      <w:r w:rsidR="00464EF6" w:rsidRPr="006E1E7A">
        <w:rPr>
          <w:lang w:val="fr-CA"/>
        </w:rPr>
        <w:t xml:space="preserve"> </w:t>
      </w:r>
      <w:r w:rsidR="002008DD">
        <w:rPr>
          <w:lang w:val="fr-CA"/>
        </w:rPr>
        <w:t>Les</w:t>
      </w:r>
      <w:r w:rsidR="00464EF6" w:rsidRPr="006E1E7A">
        <w:rPr>
          <w:lang w:val="fr-CA"/>
        </w:rPr>
        <w:t xml:space="preserve"> participants </w:t>
      </w:r>
      <w:r w:rsidR="002008DD">
        <w:rPr>
          <w:lang w:val="fr-CA"/>
        </w:rPr>
        <w:t>de tous les groupes ont fait un exercice visant</w:t>
      </w:r>
      <w:r w:rsidR="00464EF6" w:rsidRPr="006E1E7A">
        <w:rPr>
          <w:lang w:val="fr-CA"/>
        </w:rPr>
        <w:t xml:space="preserve"> </w:t>
      </w:r>
      <w:r w:rsidR="002008DD">
        <w:rPr>
          <w:lang w:val="fr-CA"/>
        </w:rPr>
        <w:t>à cerner leurs noms préférés pour le programme de tarification du carbone du gouvernement fédéral</w:t>
      </w:r>
      <w:r w:rsidR="00464EF6" w:rsidRPr="006E1E7A">
        <w:rPr>
          <w:lang w:val="fr-CA"/>
        </w:rPr>
        <w:t xml:space="preserve">. </w:t>
      </w:r>
      <w:r w:rsidR="002008DD">
        <w:rPr>
          <w:lang w:val="fr-CA"/>
        </w:rPr>
        <w:t>Dans les trois villes de l’Est et du Centre, ils ont</w:t>
      </w:r>
      <w:r w:rsidR="00464EF6" w:rsidRPr="006E1E7A">
        <w:rPr>
          <w:lang w:val="fr-CA"/>
        </w:rPr>
        <w:t xml:space="preserve"> </w:t>
      </w:r>
      <w:r w:rsidR="002008DD">
        <w:rPr>
          <w:lang w:val="fr-CA"/>
        </w:rPr>
        <w:t>dû indiquer</w:t>
      </w:r>
      <w:r w:rsidR="00464EF6" w:rsidRPr="006E1E7A">
        <w:rPr>
          <w:lang w:val="fr-CA"/>
        </w:rPr>
        <w:t xml:space="preserve"> </w:t>
      </w:r>
      <w:r w:rsidR="002008DD">
        <w:rPr>
          <w:lang w:val="fr-CA"/>
        </w:rPr>
        <w:t>les grandes priorités auxquelles le gouvernement du Canada devrait s’atteler</w:t>
      </w:r>
      <w:r w:rsidR="00464EF6" w:rsidRPr="006E1E7A">
        <w:rPr>
          <w:lang w:val="fr-CA"/>
        </w:rPr>
        <w:t xml:space="preserve">. </w:t>
      </w:r>
      <w:r w:rsidR="00662F0C" w:rsidRPr="006E1E7A">
        <w:rPr>
          <w:lang w:val="fr-CA"/>
        </w:rPr>
        <w:t>Dans les trois villes de l’Ouest, les participants ont été invités à trouver quelques mots qui leur semblaient bien décrire les relations entre le gouvernement du Canada et leur province.</w:t>
      </w:r>
      <w:r w:rsidR="00464EF6" w:rsidRPr="006E1E7A">
        <w:rPr>
          <w:lang w:val="fr-CA"/>
        </w:rPr>
        <w:t xml:space="preserve"> </w:t>
      </w:r>
      <w:r w:rsidR="00CA0341" w:rsidRPr="006E1E7A">
        <w:rPr>
          <w:lang w:val="fr-CA"/>
        </w:rPr>
        <w:t>Les réponses entendues dans le cadre de ces exercices ont été dûment notées et enregistrées, tout comme les discussions plus approfondies qui ont suivi.</w:t>
      </w:r>
    </w:p>
    <w:p w:rsidR="004E4C95" w:rsidRPr="006E1E7A" w:rsidRDefault="00151689" w:rsidP="004E4C95">
      <w:pPr>
        <w:rPr>
          <w:lang w:val="fr-CA"/>
        </w:rPr>
      </w:pPr>
      <w:r w:rsidRPr="006E1E7A">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p>
    <w:p w:rsidR="004E4C95" w:rsidRPr="006E1E7A" w:rsidRDefault="005827ED" w:rsidP="004E4C95">
      <w:pPr>
        <w:pStyle w:val="Heading1"/>
        <w:rPr>
          <w:lang w:val="fr-CA"/>
        </w:rPr>
      </w:pPr>
      <w:r w:rsidRPr="006E1E7A">
        <w:rPr>
          <w:lang w:val="fr-CA"/>
        </w:rPr>
        <w:t>Méthodologie</w:t>
      </w:r>
    </w:p>
    <w:p w:rsidR="004E4C95" w:rsidRPr="006E1E7A" w:rsidRDefault="00F625D2" w:rsidP="004E4C95">
      <w:pPr>
        <w:rPr>
          <w:rFonts w:ascii="Segoe UI Light" w:eastAsia="Calibri" w:hAnsi="Segoe UI Light" w:cs="Calibri Light"/>
          <w:b/>
          <w:sz w:val="44"/>
          <w:lang w:val="fr-CA"/>
        </w:rPr>
      </w:pPr>
      <w:r w:rsidRPr="006E1E7A">
        <w:rPr>
          <w:rFonts w:eastAsia="Calibri" w:cs="Times New Roman"/>
          <w:b/>
          <w:lang w:val="fr-CA"/>
        </w:rPr>
        <w:t>Aperçu des groupes</w:t>
      </w:r>
    </w:p>
    <w:p w:rsidR="004E4C95" w:rsidRPr="006E1E7A" w:rsidRDefault="00F77C9B" w:rsidP="004E4C95">
      <w:pPr>
        <w:rPr>
          <w:rFonts w:eastAsia="Calibri" w:cs="Times New Roman"/>
          <w:lang w:val="fr-CA"/>
        </w:rPr>
      </w:pPr>
      <w:r w:rsidRPr="006E1E7A">
        <w:rPr>
          <w:rFonts w:eastAsia="Calibri" w:cs="Times New Roman"/>
          <w:lang w:val="fr-CA"/>
        </w:rPr>
        <w:t>Public cible</w:t>
      </w:r>
    </w:p>
    <w:p w:rsidR="004E4C95" w:rsidRPr="006E1E7A" w:rsidRDefault="00CF1BA0" w:rsidP="004E4C95">
      <w:pPr>
        <w:numPr>
          <w:ilvl w:val="0"/>
          <w:numId w:val="2"/>
        </w:numPr>
        <w:spacing w:line="256" w:lineRule="auto"/>
        <w:contextualSpacing/>
        <w:rPr>
          <w:rFonts w:eastAsia="Calibri" w:cs="Times New Roman"/>
          <w:lang w:val="fr-CA"/>
        </w:rPr>
      </w:pPr>
      <w:r w:rsidRPr="006E1E7A">
        <w:rPr>
          <w:rFonts w:eastAsia="Calibri" w:cs="Times New Roman"/>
          <w:lang w:val="fr-CA"/>
        </w:rPr>
        <w:t>Résidents canadiens de 18 ans et plus</w:t>
      </w:r>
    </w:p>
    <w:p w:rsidR="004E4C95" w:rsidRPr="006E1E7A" w:rsidRDefault="00D70231" w:rsidP="004E4C95">
      <w:pPr>
        <w:numPr>
          <w:ilvl w:val="0"/>
          <w:numId w:val="2"/>
        </w:numPr>
        <w:spacing w:line="256" w:lineRule="auto"/>
        <w:contextualSpacing/>
        <w:rPr>
          <w:rFonts w:eastAsia="Calibri" w:cs="Times New Roman"/>
          <w:lang w:val="fr-CA"/>
        </w:rPr>
      </w:pPr>
      <w:r w:rsidRPr="006E1E7A">
        <w:rPr>
          <w:rFonts w:eastAsia="Calibri" w:cs="Times New Roman"/>
          <w:lang w:val="fr-CA"/>
        </w:rPr>
        <w:t>Les groupes ont été divisés selon le sexe.</w:t>
      </w:r>
      <w:r w:rsidR="00464EF6" w:rsidRPr="006E1E7A">
        <w:rPr>
          <w:rFonts w:eastAsia="Calibri" w:cs="Times New Roman"/>
          <w:lang w:val="fr-CA"/>
        </w:rPr>
        <w:t xml:space="preserve"> </w:t>
      </w:r>
    </w:p>
    <w:p w:rsidR="004E4C95" w:rsidRPr="006E1E7A" w:rsidRDefault="004E4C95" w:rsidP="004E4C95">
      <w:pPr>
        <w:rPr>
          <w:rFonts w:eastAsia="Calibri" w:cs="Times New Roman"/>
          <w:lang w:val="fr-CA"/>
        </w:rPr>
      </w:pPr>
    </w:p>
    <w:p w:rsidR="004E4C95" w:rsidRPr="006E1E7A" w:rsidRDefault="00F27C98" w:rsidP="004E4C95">
      <w:pPr>
        <w:rPr>
          <w:rFonts w:eastAsia="Calibri" w:cs="Times New Roman"/>
          <w:b/>
          <w:lang w:val="fr-CA"/>
        </w:rPr>
      </w:pPr>
      <w:r w:rsidRPr="006E1E7A">
        <w:rPr>
          <w:rFonts w:eastAsia="Calibri" w:cs="Times New Roman"/>
          <w:b/>
          <w:lang w:val="fr-CA"/>
        </w:rPr>
        <w:t>Approche détaillée</w:t>
      </w:r>
    </w:p>
    <w:p w:rsidR="004E4C95" w:rsidRPr="006E1E7A" w:rsidRDefault="00A25502" w:rsidP="004E4C95">
      <w:pPr>
        <w:numPr>
          <w:ilvl w:val="0"/>
          <w:numId w:val="2"/>
        </w:numPr>
        <w:spacing w:line="256" w:lineRule="auto"/>
        <w:contextualSpacing/>
        <w:rPr>
          <w:rFonts w:eastAsia="Calibri" w:cs="Times New Roman"/>
          <w:lang w:val="fr-CA"/>
        </w:rPr>
      </w:pPr>
      <w:r w:rsidRPr="006E1E7A">
        <w:rPr>
          <w:rFonts w:eastAsia="Calibri" w:cs="Times New Roman"/>
          <w:lang w:val="fr-CA"/>
        </w:rPr>
        <w:t>Douze groupes de discussion en personne dans six villes canadiennes</w:t>
      </w:r>
    </w:p>
    <w:p w:rsidR="004E4C95" w:rsidRPr="006E1E7A" w:rsidRDefault="003F3D39" w:rsidP="004E4C95">
      <w:pPr>
        <w:numPr>
          <w:ilvl w:val="0"/>
          <w:numId w:val="2"/>
        </w:numPr>
        <w:spacing w:line="256" w:lineRule="auto"/>
        <w:contextualSpacing/>
        <w:rPr>
          <w:rFonts w:eastAsia="Calibri" w:cs="Times New Roman"/>
          <w:lang w:val="fr-CA"/>
        </w:rPr>
      </w:pPr>
      <w:r w:rsidRPr="006E1E7A">
        <w:rPr>
          <w:rFonts w:eastAsia="Calibri" w:cs="Times New Roman"/>
          <w:lang w:val="fr-CA"/>
        </w:rPr>
        <w:t>Deux groupes ont été mis sur pied à chaque endroit, soit</w:t>
      </w:r>
      <w:r w:rsidR="00D74E73">
        <w:rPr>
          <w:rFonts w:eastAsia="Calibri" w:cs="Times New Roman"/>
          <w:lang w:val="fr-CA"/>
        </w:rPr>
        <w:t> :</w:t>
      </w:r>
      <w:r w:rsidRPr="006E1E7A">
        <w:rPr>
          <w:rFonts w:eastAsia="Calibri" w:cs="Times New Roman"/>
          <w:lang w:val="fr-CA"/>
        </w:rPr>
        <w:t xml:space="preserve"> à Windsor, en Ontario (le 8</w:t>
      </w:r>
      <w:r w:rsidR="00340A37">
        <w:rPr>
          <w:rFonts w:eastAsia="Calibri" w:cs="Times New Roman"/>
          <w:lang w:val="fr-CA"/>
        </w:rPr>
        <w:t> </w:t>
      </w:r>
      <w:r w:rsidRPr="006E1E7A">
        <w:rPr>
          <w:rFonts w:eastAsia="Calibri" w:cs="Times New Roman"/>
          <w:lang w:val="fr-CA"/>
        </w:rPr>
        <w:t>janvier);</w:t>
      </w:r>
      <w:r w:rsidR="00464EF6" w:rsidRPr="006E1E7A">
        <w:rPr>
          <w:rFonts w:eastAsia="Calibri" w:cs="Times New Roman"/>
          <w:lang w:val="fr-CA"/>
        </w:rPr>
        <w:t xml:space="preserve"> </w:t>
      </w:r>
      <w:r w:rsidR="00CF6D4F" w:rsidRPr="006E1E7A">
        <w:rPr>
          <w:rFonts w:eastAsia="Calibri" w:cs="Times New Roman"/>
          <w:lang w:val="fr-CA"/>
        </w:rPr>
        <w:t>à Trois-Rivières, au Québec (le 9</w:t>
      </w:r>
      <w:r w:rsidR="00340A37">
        <w:rPr>
          <w:rFonts w:eastAsia="Calibri" w:cs="Times New Roman"/>
          <w:lang w:val="fr-CA"/>
        </w:rPr>
        <w:t> </w:t>
      </w:r>
      <w:r w:rsidR="00CF6D4F" w:rsidRPr="006E1E7A">
        <w:rPr>
          <w:rFonts w:eastAsia="Calibri" w:cs="Times New Roman"/>
          <w:lang w:val="fr-CA"/>
        </w:rPr>
        <w:t>janvier);</w:t>
      </w:r>
      <w:r w:rsidR="00464EF6" w:rsidRPr="006E1E7A">
        <w:rPr>
          <w:rFonts w:eastAsia="Calibri" w:cs="Times New Roman"/>
          <w:lang w:val="fr-CA"/>
        </w:rPr>
        <w:t xml:space="preserve"> </w:t>
      </w:r>
      <w:r w:rsidR="00F34604" w:rsidRPr="006E1E7A">
        <w:rPr>
          <w:rFonts w:eastAsia="Calibri" w:cs="Times New Roman"/>
          <w:lang w:val="fr-CA"/>
        </w:rPr>
        <w:t>à Sydney, en Nouvelle-Écosse (le 14</w:t>
      </w:r>
      <w:r w:rsidR="00340A37">
        <w:rPr>
          <w:rFonts w:eastAsia="Calibri" w:cs="Times New Roman"/>
          <w:lang w:val="fr-CA"/>
        </w:rPr>
        <w:t> </w:t>
      </w:r>
      <w:r w:rsidR="00F34604" w:rsidRPr="006E1E7A">
        <w:rPr>
          <w:rFonts w:eastAsia="Calibri" w:cs="Times New Roman"/>
          <w:lang w:val="fr-CA"/>
        </w:rPr>
        <w:t>janvier);</w:t>
      </w:r>
      <w:r w:rsidR="00464EF6" w:rsidRPr="006E1E7A">
        <w:rPr>
          <w:rFonts w:eastAsia="Calibri" w:cs="Times New Roman"/>
          <w:lang w:val="fr-CA"/>
        </w:rPr>
        <w:t xml:space="preserve"> </w:t>
      </w:r>
      <w:r w:rsidR="0026500D" w:rsidRPr="006E1E7A">
        <w:rPr>
          <w:rFonts w:eastAsia="Calibri" w:cs="Times New Roman"/>
          <w:lang w:val="fr-CA"/>
        </w:rPr>
        <w:t xml:space="preserve">à Abbotsford, </w:t>
      </w:r>
      <w:r w:rsidR="0026500D" w:rsidRPr="006E1E7A">
        <w:rPr>
          <w:rFonts w:eastAsia="Calibri" w:cs="Times New Roman"/>
          <w:lang w:val="fr-CA"/>
        </w:rPr>
        <w:lastRenderedPageBreak/>
        <w:t>en Colombie-Britannique (le 20 janvier);</w:t>
      </w:r>
      <w:r w:rsidR="00464EF6" w:rsidRPr="006E1E7A">
        <w:rPr>
          <w:rFonts w:eastAsia="Calibri" w:cs="Times New Roman"/>
          <w:lang w:val="fr-CA"/>
        </w:rPr>
        <w:t xml:space="preserve"> </w:t>
      </w:r>
      <w:r w:rsidR="000647C1" w:rsidRPr="006E1E7A">
        <w:rPr>
          <w:rFonts w:eastAsia="Calibri" w:cs="Times New Roman"/>
          <w:lang w:val="fr-CA"/>
        </w:rPr>
        <w:t>à Edmonton, en Alberta (le 22</w:t>
      </w:r>
      <w:r w:rsidR="00340A37">
        <w:rPr>
          <w:rFonts w:eastAsia="Calibri" w:cs="Times New Roman"/>
          <w:lang w:val="fr-CA"/>
        </w:rPr>
        <w:t> </w:t>
      </w:r>
      <w:r w:rsidR="000647C1" w:rsidRPr="006E1E7A">
        <w:rPr>
          <w:rFonts w:eastAsia="Calibri" w:cs="Times New Roman"/>
          <w:lang w:val="fr-CA"/>
        </w:rPr>
        <w:t>janvier);</w:t>
      </w:r>
      <w:r w:rsidR="00464EF6" w:rsidRPr="006E1E7A">
        <w:rPr>
          <w:rFonts w:eastAsia="Calibri" w:cs="Times New Roman"/>
          <w:lang w:val="fr-CA"/>
        </w:rPr>
        <w:t xml:space="preserve"> </w:t>
      </w:r>
      <w:r w:rsidR="009011EA" w:rsidRPr="006E1E7A">
        <w:rPr>
          <w:rFonts w:eastAsia="Calibri" w:cs="Times New Roman"/>
          <w:lang w:val="fr-CA"/>
        </w:rPr>
        <w:t>et à Winnipeg, au Manitoba (le 23 janvier).</w:t>
      </w:r>
      <w:r w:rsidR="00464EF6" w:rsidRPr="006E1E7A">
        <w:rPr>
          <w:rFonts w:eastAsia="Calibri" w:cs="Times New Roman"/>
          <w:lang w:val="fr-CA"/>
        </w:rPr>
        <w:t xml:space="preserve"> </w:t>
      </w:r>
    </w:p>
    <w:p w:rsidR="004E4C95" w:rsidRPr="006E1E7A" w:rsidRDefault="00B42549" w:rsidP="004E4C95">
      <w:pPr>
        <w:numPr>
          <w:ilvl w:val="0"/>
          <w:numId w:val="2"/>
        </w:numPr>
        <w:spacing w:line="256" w:lineRule="auto"/>
        <w:contextualSpacing/>
        <w:rPr>
          <w:rFonts w:eastAsia="Calibri" w:cs="Times New Roman"/>
          <w:lang w:val="fr-CA"/>
        </w:rPr>
      </w:pPr>
      <w:r w:rsidRPr="006E1E7A">
        <w:rPr>
          <w:rFonts w:eastAsia="Calibri" w:cs="Times New Roman"/>
          <w:lang w:val="fr-CA"/>
        </w:rPr>
        <w:t>Les discussions des groupes de Trois-Rivières se sont déroulées en français alors que toutes les autres ont eu lieu en anglais.</w:t>
      </w:r>
    </w:p>
    <w:p w:rsidR="004E4C95" w:rsidRPr="006E1E7A" w:rsidRDefault="00557F25" w:rsidP="004E4C95">
      <w:pPr>
        <w:numPr>
          <w:ilvl w:val="0"/>
          <w:numId w:val="2"/>
        </w:numPr>
        <w:spacing w:line="256" w:lineRule="auto"/>
        <w:contextualSpacing/>
        <w:rPr>
          <w:rFonts w:eastAsia="Calibri" w:cs="Times New Roman"/>
          <w:lang w:val="fr-CA"/>
        </w:rPr>
      </w:pPr>
      <w:r w:rsidRPr="006E1E7A">
        <w:rPr>
          <w:rFonts w:eastAsia="Calibri" w:cs="Times New Roman"/>
          <w:lang w:val="fr-CA"/>
        </w:rPr>
        <w:t>En tout, dix participants ont été recrutés pour chaque groupe, afin de pouvoir compter sur la présence d’au moins huit personnes.</w:t>
      </w:r>
    </w:p>
    <w:p w:rsidR="004E4C95" w:rsidRPr="006E1E7A" w:rsidRDefault="00071515" w:rsidP="004E4C95">
      <w:pPr>
        <w:numPr>
          <w:ilvl w:val="0"/>
          <w:numId w:val="2"/>
        </w:numPr>
        <w:contextualSpacing/>
        <w:rPr>
          <w:rFonts w:eastAsia="Calibri" w:cs="Times New Roman"/>
          <w:lang w:val="fr-CA"/>
        </w:rPr>
      </w:pPr>
      <w:r w:rsidRPr="006E1E7A">
        <w:rPr>
          <w:rFonts w:eastAsia="Calibri" w:cs="Times New Roman"/>
          <w:lang w:val="fr-CA"/>
        </w:rPr>
        <w:t>Chaque participant a perçu des honoraires de 90 $ pour son temps.</w:t>
      </w:r>
    </w:p>
    <w:p w:rsidR="004E4C95" w:rsidRPr="006E1E7A" w:rsidRDefault="002C2901" w:rsidP="004E4C95">
      <w:pPr>
        <w:numPr>
          <w:ilvl w:val="0"/>
          <w:numId w:val="2"/>
        </w:numPr>
        <w:spacing w:line="256" w:lineRule="auto"/>
        <w:contextualSpacing/>
        <w:rPr>
          <w:rFonts w:eastAsia="Calibri" w:cs="Times New Roman"/>
          <w:lang w:val="fr-CA"/>
        </w:rPr>
      </w:pPr>
      <w:r w:rsidRPr="006E1E7A">
        <w:rPr>
          <w:rFonts w:eastAsia="Calibri" w:cs="Times New Roman"/>
          <w:lang w:val="fr-CA"/>
        </w:rPr>
        <w:t>Dans l’ensemble des villes, 106 personnes ont participé aux discussions.</w:t>
      </w:r>
      <w:r w:rsidR="00464EF6" w:rsidRPr="006E1E7A">
        <w:rPr>
          <w:rFonts w:eastAsia="Calibri" w:cs="Times New Roman"/>
          <w:lang w:val="fr-CA"/>
        </w:rPr>
        <w:t xml:space="preserve"> </w:t>
      </w:r>
      <w:r w:rsidR="00D74E73">
        <w:rPr>
          <w:rFonts w:eastAsia="Calibri" w:cs="Times New Roman"/>
          <w:lang w:val="fr-CA"/>
        </w:rPr>
        <w:t>L</w:t>
      </w:r>
      <w:r w:rsidR="00FD7B33" w:rsidRPr="006E1E7A">
        <w:rPr>
          <w:rFonts w:eastAsia="Calibri" w:cs="Times New Roman"/>
          <w:lang w:val="fr-CA"/>
        </w:rPr>
        <w:t xml:space="preserve">es détails sur le nombre de participants par groupe </w:t>
      </w:r>
      <w:r w:rsidR="00D74E73">
        <w:rPr>
          <w:rFonts w:eastAsia="Calibri" w:cs="Times New Roman"/>
          <w:lang w:val="fr-CA"/>
        </w:rPr>
        <w:t>sont donnés</w:t>
      </w:r>
      <w:r w:rsidR="00FD7B33" w:rsidRPr="006E1E7A">
        <w:rPr>
          <w:rFonts w:eastAsia="Calibri" w:cs="Times New Roman"/>
          <w:lang w:val="fr-CA"/>
        </w:rPr>
        <w:t xml:space="preserve"> ci-dessous.</w:t>
      </w:r>
    </w:p>
    <w:p w:rsidR="004E4C95" w:rsidRPr="006E1E7A" w:rsidRDefault="004E4C95" w:rsidP="004E4C95">
      <w:pPr>
        <w:spacing w:line="256" w:lineRule="auto"/>
        <w:contextualSpacing/>
        <w:rPr>
          <w:rFonts w:eastAsia="Calibri" w:cs="Times New Roman"/>
          <w:b/>
          <w:color w:val="5A5B5E"/>
          <w:lang w:val="fr-CA"/>
        </w:rPr>
      </w:pPr>
    </w:p>
    <w:p w:rsidR="004E4C95" w:rsidRPr="006E1E7A" w:rsidRDefault="004E4C95" w:rsidP="004E4C95">
      <w:pPr>
        <w:spacing w:line="256" w:lineRule="auto"/>
        <w:contextualSpacing/>
        <w:rPr>
          <w:rFonts w:eastAsia="Calibri" w:cs="Times New Roman"/>
          <w:b/>
          <w:color w:val="5A5B5E"/>
          <w:lang w:val="fr-CA"/>
        </w:rPr>
      </w:pPr>
    </w:p>
    <w:p w:rsidR="004E4C95" w:rsidRPr="006E1E7A" w:rsidRDefault="00D74E73" w:rsidP="004E4C95">
      <w:pPr>
        <w:spacing w:line="256" w:lineRule="auto"/>
        <w:contextualSpacing/>
        <w:rPr>
          <w:rFonts w:eastAsia="Calibri" w:cs="Times New Roman"/>
          <w:b/>
          <w:color w:val="5A5B5E"/>
          <w:lang w:val="fr-CA"/>
        </w:rPr>
      </w:pPr>
      <w:r>
        <w:rPr>
          <w:rFonts w:eastAsia="Calibri" w:cs="Times New Roman"/>
          <w:b/>
          <w:color w:val="5A5B5E"/>
          <w:lang w:val="fr-CA"/>
        </w:rPr>
        <w:t>Emplacement et c</w:t>
      </w:r>
      <w:r w:rsidR="00E96D1B" w:rsidRPr="006E1E7A">
        <w:rPr>
          <w:rFonts w:eastAsia="Calibri" w:cs="Times New Roman"/>
          <w:b/>
          <w:color w:val="5A5B5E"/>
          <w:lang w:val="fr-CA"/>
        </w:rPr>
        <w:t xml:space="preserve">omposition des groupes </w:t>
      </w:r>
    </w:p>
    <w:p w:rsidR="004E4C95" w:rsidRPr="006E1E7A" w:rsidRDefault="004E4C95" w:rsidP="004E4C95">
      <w:pPr>
        <w:rPr>
          <w:rFonts w:eastAsia="Calibri" w:cs="Times New Roman"/>
          <w:color w:val="5A5B5E"/>
          <w:lang w:val="fr-CA"/>
        </w:rPr>
      </w:pPr>
    </w:p>
    <w:tbl>
      <w:tblPr>
        <w:tblStyle w:val="TableGrid2"/>
        <w:tblW w:w="8815" w:type="dxa"/>
        <w:tblInd w:w="-113" w:type="dxa"/>
        <w:tblLayout w:type="fixed"/>
        <w:tblLook w:val="04A0" w:firstRow="1" w:lastRow="0" w:firstColumn="1" w:lastColumn="0" w:noHBand="0" w:noVBand="1"/>
      </w:tblPr>
      <w:tblGrid>
        <w:gridCol w:w="1259"/>
        <w:gridCol w:w="1076"/>
        <w:gridCol w:w="1260"/>
        <w:gridCol w:w="1049"/>
        <w:gridCol w:w="1381"/>
        <w:gridCol w:w="1350"/>
        <w:gridCol w:w="120"/>
        <w:gridCol w:w="1320"/>
      </w:tblGrid>
      <w:tr w:rsidR="003B6CF5" w:rsidRPr="006E1E7A" w:rsidTr="0052678B">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LIEU</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GROUPE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LANGUE</w:t>
            </w:r>
          </w:p>
        </w:tc>
        <w:tc>
          <w:tcPr>
            <w:tcW w:w="1049"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DATE</w:t>
            </w:r>
          </w:p>
        </w:tc>
        <w:tc>
          <w:tcPr>
            <w:tcW w:w="1381"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HEURE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COMPOSITION DU GROUPE</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3B6CF5" w:rsidRPr="006E1E7A" w:rsidRDefault="003B6CF5" w:rsidP="0052678B">
            <w:pPr>
              <w:jc w:val="center"/>
              <w:rPr>
                <w:rFonts w:ascii="Calibri" w:eastAsia="Calibri" w:hAnsi="Calibri" w:cs="Calibri"/>
                <w:b/>
                <w:color w:val="5A5B5E"/>
                <w:kern w:val="18"/>
                <w:sz w:val="18"/>
                <w:szCs w:val="18"/>
                <w:lang w:val="fr-CA"/>
              </w:rPr>
            </w:pPr>
            <w:r w:rsidRPr="006E1E7A">
              <w:rPr>
                <w:rFonts w:ascii="Calibri" w:eastAsia="Calibri" w:hAnsi="Calibri" w:cs="Calibri"/>
                <w:b/>
                <w:color w:val="5A5B5E"/>
                <w:kern w:val="18"/>
                <w:sz w:val="18"/>
                <w:szCs w:val="18"/>
                <w:lang w:val="fr-CA"/>
              </w:rPr>
              <w:t>NOMBRE DE PARTICIPANTS</w:t>
            </w:r>
          </w:p>
        </w:tc>
      </w:tr>
      <w:tr w:rsidR="003B6CF5" w:rsidRPr="006E1E7A" w:rsidTr="0052678B">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Windsor</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p>
        </w:tc>
      </w:tr>
      <w:tr w:rsidR="003B6CF5" w:rsidRPr="006E1E7A" w:rsidTr="0052678B">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w:t>
            </w:r>
          </w:p>
        </w:tc>
      </w:tr>
      <w:tr w:rsidR="003B6CF5" w:rsidRPr="006E1E7A" w:rsidTr="0052678B">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Trois-Rivières</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Français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r>
              <w:rPr>
                <w:rFonts w:ascii="Calibri" w:eastAsia="Calibri" w:hAnsi="Calibri" w:cs="Calibri"/>
                <w:color w:val="5A5B5E"/>
                <w:kern w:val="18"/>
                <w:sz w:val="18"/>
                <w:szCs w:val="18"/>
                <w:lang w:val="fr-CA"/>
              </w:rPr>
              <w:t> </w:t>
            </w:r>
            <w:r w:rsidRPr="006E1E7A">
              <w:rPr>
                <w:rFonts w:ascii="Calibri" w:eastAsia="Calibri" w:hAnsi="Calibri" w:cs="Calibri"/>
                <w:color w:val="5A5B5E"/>
                <w:kern w:val="18"/>
                <w:sz w:val="18"/>
                <w:szCs w:val="18"/>
                <w:lang w:val="fr-CA"/>
              </w:rPr>
              <w:t>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w:t>
            </w:r>
          </w:p>
        </w:tc>
      </w:tr>
      <w:tr w:rsidR="003B6CF5" w:rsidRPr="006E1E7A" w:rsidTr="0052678B">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Sydney</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14</w:t>
            </w:r>
            <w:r>
              <w:rPr>
                <w:rFonts w:ascii="Calibri" w:eastAsia="Calibri" w:hAnsi="Calibri" w:cs="Calibri"/>
                <w:color w:val="5A5B5E"/>
                <w:kern w:val="18"/>
                <w:sz w:val="18"/>
                <w:szCs w:val="18"/>
                <w:lang w:val="fr-CA"/>
              </w:rPr>
              <w:t> </w:t>
            </w:r>
            <w:r w:rsidRPr="006E1E7A">
              <w:rPr>
                <w:rFonts w:ascii="Calibri" w:eastAsia="Calibri" w:hAnsi="Calibri" w:cs="Calibri"/>
                <w:color w:val="5A5B5E"/>
                <w:kern w:val="18"/>
                <w:sz w:val="18"/>
                <w:szCs w:val="18"/>
                <w:lang w:val="fr-CA"/>
              </w:rPr>
              <w:t>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Abbotsford</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20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5</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Edmonton</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22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Winnipeg</w:t>
            </w: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Anglais</w:t>
            </w:r>
          </w:p>
        </w:tc>
        <w:tc>
          <w:tcPr>
            <w:tcW w:w="1049" w:type="dxa"/>
            <w:vMerge w:val="restart"/>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23 janv. 2020</w:t>
            </w: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7</w:t>
            </w:r>
          </w:p>
        </w:tc>
      </w:tr>
      <w:tr w:rsidR="003B6CF5" w:rsidRPr="006E1E7A" w:rsidTr="0052678B">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049" w:type="dxa"/>
            <w:vMerge/>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p>
        </w:tc>
        <w:tc>
          <w:tcPr>
            <w:tcW w:w="1381"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3B6CF5" w:rsidRPr="006E1E7A" w:rsidRDefault="003B6CF5" w:rsidP="0052678B">
            <w:pPr>
              <w:jc w:val="center"/>
              <w:rPr>
                <w:rFonts w:ascii="Calibri" w:eastAsia="Calibri" w:hAnsi="Calibri" w:cs="Calibri"/>
                <w:color w:val="5A5B5E"/>
                <w:kern w:val="18"/>
                <w:sz w:val="18"/>
                <w:szCs w:val="18"/>
                <w:lang w:val="fr-CA"/>
              </w:rPr>
            </w:pPr>
            <w:r w:rsidRPr="006E1E7A">
              <w:rPr>
                <w:rFonts w:ascii="Calibri" w:eastAsia="Calibri" w:hAnsi="Calibri" w:cs="Calibri"/>
                <w:color w:val="5A5B5E"/>
                <w:kern w:val="18"/>
                <w:sz w:val="18"/>
                <w:szCs w:val="18"/>
                <w:lang w:val="fr-CA"/>
              </w:rPr>
              <w:t>10</w:t>
            </w:r>
          </w:p>
        </w:tc>
      </w:tr>
      <w:tr w:rsidR="003B6CF5" w:rsidRPr="006E1E7A" w:rsidTr="0052678B">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rsidR="003B6CF5" w:rsidRPr="006E1E7A" w:rsidRDefault="003B6CF5" w:rsidP="0052678B">
            <w:pPr>
              <w:jc w:val="right"/>
              <w:rPr>
                <w:rFonts w:ascii="Calibri" w:eastAsia="Calibri" w:hAnsi="Calibri" w:cs="Calibri"/>
                <w:b/>
                <w:color w:val="5A5B5E"/>
                <w:kern w:val="18"/>
                <w:szCs w:val="18"/>
                <w:lang w:val="fr-CA"/>
              </w:rPr>
            </w:pPr>
            <w:r w:rsidRPr="006E1E7A">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3B6CF5" w:rsidRPr="006E1E7A" w:rsidRDefault="003B6CF5" w:rsidP="0052678B">
            <w:pPr>
              <w:jc w:val="center"/>
              <w:rPr>
                <w:rFonts w:ascii="Calibri" w:eastAsia="Calibri" w:hAnsi="Calibri" w:cs="Calibri"/>
                <w:b/>
                <w:color w:val="5A5B5E"/>
                <w:kern w:val="18"/>
                <w:lang w:val="fr-CA"/>
              </w:rPr>
            </w:pPr>
            <w:r w:rsidRPr="006E1E7A">
              <w:rPr>
                <w:rFonts w:ascii="Calibri" w:eastAsia="Calibri" w:hAnsi="Calibri" w:cs="Calibri"/>
                <w:b/>
                <w:color w:val="5A5B5E"/>
                <w:kern w:val="18"/>
                <w:szCs w:val="18"/>
                <w:lang w:val="fr-CA"/>
              </w:rPr>
              <w:t>106</w:t>
            </w:r>
          </w:p>
        </w:tc>
      </w:tr>
    </w:tbl>
    <w:p w:rsidR="004E4C95" w:rsidRPr="006E1E7A" w:rsidRDefault="004E4C95" w:rsidP="004E4C95">
      <w:pPr>
        <w:rPr>
          <w:rFonts w:eastAsia="Calibri" w:cs="Times New Roman"/>
          <w:b/>
          <w:noProof/>
          <w:color w:val="5A5B5E"/>
          <w:lang w:val="fr-CA"/>
        </w:rPr>
      </w:pPr>
    </w:p>
    <w:p w:rsidR="004E4C95" w:rsidRPr="006E1E7A" w:rsidRDefault="004E4C95" w:rsidP="004E4C95">
      <w:pPr>
        <w:rPr>
          <w:lang w:val="fr-CA"/>
        </w:rPr>
      </w:pPr>
    </w:p>
    <w:p w:rsidR="004E4C95" w:rsidRPr="006E1E7A" w:rsidRDefault="00464EF6" w:rsidP="004E4C95">
      <w:pPr>
        <w:pStyle w:val="Heading1"/>
        <w:rPr>
          <w:lang w:val="fr-CA"/>
        </w:rPr>
      </w:pPr>
      <w:r w:rsidRPr="006E1E7A">
        <w:rPr>
          <w:lang w:val="fr-CA"/>
        </w:rPr>
        <w:t>Principales constatations</w:t>
      </w:r>
    </w:p>
    <w:p w:rsidR="004E4C95" w:rsidRPr="006E1E7A" w:rsidRDefault="00BE4541" w:rsidP="004E4C95">
      <w:pPr>
        <w:rPr>
          <w:noProof/>
          <w:lang w:val="fr-CA"/>
        </w:rPr>
      </w:pPr>
      <w:bookmarkStart w:id="1" w:name="_Toc31869463"/>
      <w:r w:rsidRPr="006E1E7A">
        <w:rPr>
          <w:noProof/>
          <w:lang w:val="fr-CA"/>
        </w:rPr>
        <w:t>Les pages qui suivent résument les principales constatations associées à chacun des thèmes abordés durant le cycle de groupes de discussion menés en janvier 2020.</w:t>
      </w:r>
      <w:r w:rsidR="00464EF6" w:rsidRPr="006E1E7A">
        <w:rPr>
          <w:noProof/>
          <w:lang w:val="fr-CA"/>
        </w:rPr>
        <w:t xml:space="preserve"> </w:t>
      </w:r>
      <w:r w:rsidR="004E433B" w:rsidRPr="006E1E7A">
        <w:rPr>
          <w:noProof/>
          <w:lang w:val="fr-CA"/>
        </w:rPr>
        <w:t>Sauf indication contraire, les thèmes ont été traités dans tous les groupes.</w:t>
      </w:r>
    </w:p>
    <w:p w:rsidR="004E4C95" w:rsidRPr="006E1E7A" w:rsidRDefault="00F943E9" w:rsidP="004E4C95">
      <w:pPr>
        <w:pStyle w:val="Heading2"/>
        <w:rPr>
          <w:noProof/>
          <w:lang w:val="fr-CA"/>
        </w:rPr>
      </w:pPr>
      <w:r w:rsidRPr="006E1E7A">
        <w:rPr>
          <w:noProof/>
          <w:lang w:val="fr-CA"/>
        </w:rPr>
        <w:lastRenderedPageBreak/>
        <w:t>Nouvelles du gouvernement du Canada</w:t>
      </w:r>
      <w:r w:rsidR="00464EF6" w:rsidRPr="006E1E7A">
        <w:rPr>
          <w:noProof/>
          <w:lang w:val="fr-CA"/>
        </w:rPr>
        <w:t xml:space="preserve"> </w:t>
      </w:r>
      <w:bookmarkEnd w:id="1"/>
    </w:p>
    <w:p w:rsidR="004E4C95" w:rsidRPr="006E1E7A" w:rsidRDefault="00B233CF" w:rsidP="004E4C95">
      <w:pPr>
        <w:rPr>
          <w:lang w:val="fr-CA"/>
        </w:rPr>
      </w:pPr>
      <w:r>
        <w:rPr>
          <w:lang w:val="fr-CA"/>
        </w:rPr>
        <w:t>Dans l’ensemble, l</w:t>
      </w:r>
      <w:r w:rsidR="00167E83">
        <w:rPr>
          <w:lang w:val="fr-CA"/>
        </w:rPr>
        <w:t>es</w:t>
      </w:r>
      <w:r w:rsidR="00464EF6" w:rsidRPr="006E1E7A">
        <w:rPr>
          <w:lang w:val="fr-CA"/>
        </w:rPr>
        <w:t xml:space="preserve"> </w:t>
      </w:r>
      <w:r w:rsidR="00167E83">
        <w:rPr>
          <w:lang w:val="fr-CA"/>
        </w:rPr>
        <w:t xml:space="preserve">participants avaient </w:t>
      </w:r>
      <w:r w:rsidR="00A21BB3">
        <w:rPr>
          <w:lang w:val="fr-CA"/>
        </w:rPr>
        <w:t>peu</w:t>
      </w:r>
      <w:r w:rsidR="00167E83">
        <w:rPr>
          <w:lang w:val="fr-CA"/>
        </w:rPr>
        <w:t xml:space="preserve"> entendu</w:t>
      </w:r>
      <w:r w:rsidR="00464EF6" w:rsidRPr="006E1E7A">
        <w:rPr>
          <w:lang w:val="fr-CA"/>
        </w:rPr>
        <w:t xml:space="preserve"> </w:t>
      </w:r>
      <w:r w:rsidR="00167E83">
        <w:rPr>
          <w:lang w:val="fr-CA"/>
        </w:rPr>
        <w:t>parler du gouvernement du Canada aux nouvelles</w:t>
      </w:r>
      <w:r w:rsidR="00464EF6" w:rsidRPr="006E1E7A">
        <w:rPr>
          <w:lang w:val="fr-CA"/>
        </w:rPr>
        <w:t xml:space="preserve">, </w:t>
      </w:r>
      <w:r>
        <w:rPr>
          <w:lang w:val="fr-CA"/>
        </w:rPr>
        <w:t xml:space="preserve">hormis dans le contexte de </w:t>
      </w:r>
      <w:r w:rsidR="00167E83">
        <w:rPr>
          <w:lang w:val="fr-CA"/>
        </w:rPr>
        <w:t>l’écrasement</w:t>
      </w:r>
      <w:r w:rsidR="00464EF6" w:rsidRPr="006E1E7A">
        <w:rPr>
          <w:lang w:val="fr-CA"/>
        </w:rPr>
        <w:t xml:space="preserve"> </w:t>
      </w:r>
      <w:r w:rsidR="00167E83">
        <w:rPr>
          <w:lang w:val="fr-CA"/>
        </w:rPr>
        <w:t xml:space="preserve">tragique </w:t>
      </w:r>
      <w:r w:rsidR="00BD4D5D">
        <w:rPr>
          <w:lang w:val="fr-CA"/>
        </w:rPr>
        <w:t>de l’avion d’</w:t>
      </w:r>
      <w:r w:rsidR="00464EF6" w:rsidRPr="006E1E7A">
        <w:rPr>
          <w:lang w:val="fr-CA"/>
        </w:rPr>
        <w:t xml:space="preserve">Ukraine International </w:t>
      </w:r>
      <w:r w:rsidR="00BD4D5D">
        <w:rPr>
          <w:lang w:val="fr-CA"/>
        </w:rPr>
        <w:t>en partance</w:t>
      </w:r>
      <w:r w:rsidR="00167E83">
        <w:rPr>
          <w:lang w:val="fr-CA"/>
        </w:rPr>
        <w:t xml:space="preserve"> de Téhéran</w:t>
      </w:r>
      <w:r w:rsidR="00464EF6" w:rsidRPr="006E1E7A">
        <w:rPr>
          <w:lang w:val="fr-CA"/>
        </w:rPr>
        <w:t xml:space="preserve">. </w:t>
      </w:r>
      <w:r w:rsidR="00167E83">
        <w:rPr>
          <w:lang w:val="fr-CA"/>
        </w:rPr>
        <w:t xml:space="preserve">La plupart </w:t>
      </w:r>
      <w:r>
        <w:rPr>
          <w:lang w:val="fr-CA"/>
        </w:rPr>
        <w:t xml:space="preserve">des gens </w:t>
      </w:r>
      <w:r w:rsidR="00167E83">
        <w:rPr>
          <w:lang w:val="fr-CA"/>
        </w:rPr>
        <w:t xml:space="preserve">étaient au courant de l’événement et de la </w:t>
      </w:r>
      <w:r>
        <w:rPr>
          <w:lang w:val="fr-CA"/>
        </w:rPr>
        <w:t>réponse</w:t>
      </w:r>
      <w:r w:rsidR="00167E83">
        <w:rPr>
          <w:lang w:val="fr-CA"/>
        </w:rPr>
        <w:t xml:space="preserve"> du gouvernement fédéral</w:t>
      </w:r>
      <w:r w:rsidR="00464EF6" w:rsidRPr="006E1E7A">
        <w:rPr>
          <w:lang w:val="fr-CA"/>
        </w:rPr>
        <w:t xml:space="preserve">. </w:t>
      </w:r>
      <w:r>
        <w:rPr>
          <w:lang w:val="fr-CA"/>
        </w:rPr>
        <w:t>Et bon nombre suivaient</w:t>
      </w:r>
      <w:r w:rsidR="00464EF6" w:rsidRPr="006E1E7A">
        <w:rPr>
          <w:lang w:val="fr-CA"/>
        </w:rPr>
        <w:t xml:space="preserve"> </w:t>
      </w:r>
      <w:r>
        <w:rPr>
          <w:lang w:val="fr-CA"/>
        </w:rPr>
        <w:t>l’affaire et en connaissaient les nouveaux éléments</w:t>
      </w:r>
      <w:r w:rsidR="00464EF6" w:rsidRPr="006E1E7A">
        <w:rPr>
          <w:lang w:val="fr-CA"/>
        </w:rPr>
        <w:t>.</w:t>
      </w:r>
    </w:p>
    <w:p w:rsidR="004E4C95" w:rsidRPr="006E1E7A" w:rsidRDefault="00B233CF" w:rsidP="004E4C95">
      <w:pPr>
        <w:rPr>
          <w:lang w:val="fr-CA"/>
        </w:rPr>
      </w:pPr>
      <w:r>
        <w:rPr>
          <w:lang w:val="fr-CA"/>
        </w:rPr>
        <w:t xml:space="preserve">Les pipelines ont été un autre sujet d’actualité couramment </w:t>
      </w:r>
      <w:r w:rsidR="005B45D1">
        <w:rPr>
          <w:lang w:val="fr-CA"/>
        </w:rPr>
        <w:t>évoqué</w:t>
      </w:r>
      <w:r>
        <w:rPr>
          <w:lang w:val="fr-CA"/>
        </w:rPr>
        <w:t>,</w:t>
      </w:r>
      <w:r w:rsidR="00CC5127" w:rsidRPr="006E1E7A">
        <w:rPr>
          <w:lang w:val="fr-CA"/>
        </w:rPr>
        <w:t xml:space="preserve"> </w:t>
      </w:r>
      <w:r>
        <w:rPr>
          <w:lang w:val="fr-CA"/>
        </w:rPr>
        <w:t>surtout</w:t>
      </w:r>
      <w:r w:rsidR="00CC5127" w:rsidRPr="006E1E7A">
        <w:rPr>
          <w:lang w:val="fr-CA"/>
        </w:rPr>
        <w:t xml:space="preserve"> </w:t>
      </w:r>
      <w:r>
        <w:rPr>
          <w:lang w:val="fr-CA"/>
        </w:rPr>
        <w:t>en lien avec l’</w:t>
      </w:r>
      <w:r w:rsidR="00CC5127" w:rsidRPr="006E1E7A">
        <w:rPr>
          <w:lang w:val="fr-CA"/>
        </w:rPr>
        <w:t xml:space="preserve">Alberta, </w:t>
      </w:r>
      <w:r>
        <w:rPr>
          <w:lang w:val="fr-CA"/>
        </w:rPr>
        <w:t xml:space="preserve">l’Ouest et </w:t>
      </w:r>
      <w:r w:rsidR="006E1B70">
        <w:rPr>
          <w:lang w:val="fr-CA"/>
        </w:rPr>
        <w:t>la désaffection</w:t>
      </w:r>
      <w:r>
        <w:rPr>
          <w:lang w:val="fr-CA"/>
        </w:rPr>
        <w:t xml:space="preserve"> de l’Ouest, </w:t>
      </w:r>
      <w:r w:rsidR="005B45D1">
        <w:rPr>
          <w:lang w:val="fr-CA"/>
        </w:rPr>
        <w:t>avec quelques</w:t>
      </w:r>
      <w:r w:rsidR="002A1EB4">
        <w:rPr>
          <w:lang w:val="fr-CA"/>
        </w:rPr>
        <w:t xml:space="preserve"> allusion</w:t>
      </w:r>
      <w:r w:rsidR="005B45D1">
        <w:rPr>
          <w:lang w:val="fr-CA"/>
        </w:rPr>
        <w:t>s précises</w:t>
      </w:r>
      <w:r w:rsidR="002A1EB4">
        <w:rPr>
          <w:lang w:val="fr-CA"/>
        </w:rPr>
        <w:t xml:space="preserve"> </w:t>
      </w:r>
      <w:r>
        <w:rPr>
          <w:lang w:val="fr-CA"/>
        </w:rPr>
        <w:t xml:space="preserve">au </w:t>
      </w:r>
      <w:r w:rsidR="006E1B70">
        <w:rPr>
          <w:lang w:val="fr-CA"/>
        </w:rPr>
        <w:t>prolongement du réseau</w:t>
      </w:r>
      <w:r w:rsidR="00E41C0C">
        <w:rPr>
          <w:lang w:val="fr-CA"/>
        </w:rPr>
        <w:t xml:space="preserve"> Trans</w:t>
      </w:r>
      <w:r w:rsidR="00340A37">
        <w:rPr>
          <w:lang w:val="fr-CA"/>
        </w:rPr>
        <w:t xml:space="preserve"> </w:t>
      </w:r>
      <w:r w:rsidR="00E41C0C">
        <w:rPr>
          <w:lang w:val="fr-CA"/>
        </w:rPr>
        <w:t>Mountain</w:t>
      </w:r>
      <w:r>
        <w:rPr>
          <w:lang w:val="fr-CA"/>
        </w:rPr>
        <w:t xml:space="preserve"> et au « Wexit »</w:t>
      </w:r>
      <w:r w:rsidR="00CC5127" w:rsidRPr="006E1E7A">
        <w:rPr>
          <w:lang w:val="fr-CA"/>
        </w:rPr>
        <w:t>.</w:t>
      </w:r>
      <w:r w:rsidR="002A1EB4">
        <w:rPr>
          <w:lang w:val="fr-CA"/>
        </w:rPr>
        <w:t xml:space="preserve"> </w:t>
      </w:r>
      <w:r w:rsidR="005B45D1">
        <w:rPr>
          <w:lang w:val="fr-CA"/>
        </w:rPr>
        <w:t>La</w:t>
      </w:r>
      <w:r w:rsidR="002A1EB4">
        <w:rPr>
          <w:lang w:val="fr-CA"/>
        </w:rPr>
        <w:t xml:space="preserve"> légalisation du cannabis et </w:t>
      </w:r>
      <w:r w:rsidR="005B45D1">
        <w:rPr>
          <w:lang w:val="fr-CA"/>
        </w:rPr>
        <w:t>le</w:t>
      </w:r>
      <w:r w:rsidR="002A1EB4">
        <w:rPr>
          <w:lang w:val="fr-CA"/>
        </w:rPr>
        <w:t xml:space="preserve"> vapotage</w:t>
      </w:r>
      <w:r w:rsidR="005B45D1">
        <w:rPr>
          <w:lang w:val="fr-CA"/>
        </w:rPr>
        <w:t xml:space="preserve"> ont reçu des mentions</w:t>
      </w:r>
      <w:r w:rsidR="002A1EB4">
        <w:rPr>
          <w:lang w:val="fr-CA"/>
        </w:rPr>
        <w:t xml:space="preserve"> dans divers groupe</w:t>
      </w:r>
      <w:r w:rsidR="005B45D1">
        <w:rPr>
          <w:lang w:val="fr-CA"/>
        </w:rPr>
        <w:t>s</w:t>
      </w:r>
      <w:r w:rsidR="00CC5127" w:rsidRPr="006E1E7A">
        <w:rPr>
          <w:lang w:val="fr-CA"/>
        </w:rPr>
        <w:t xml:space="preserve">, </w:t>
      </w:r>
      <w:r w:rsidR="002A1EB4">
        <w:rPr>
          <w:lang w:val="fr-CA"/>
        </w:rPr>
        <w:t xml:space="preserve">et certains participants ont </w:t>
      </w:r>
      <w:r w:rsidR="009D6FCA">
        <w:rPr>
          <w:lang w:val="fr-CA"/>
        </w:rPr>
        <w:t>noté que</w:t>
      </w:r>
      <w:r w:rsidR="00CC5127" w:rsidRPr="006E1E7A">
        <w:rPr>
          <w:lang w:val="fr-CA"/>
        </w:rPr>
        <w:t xml:space="preserve"> SNC Lavalin </w:t>
      </w:r>
      <w:r w:rsidR="005B45D1">
        <w:rPr>
          <w:lang w:val="fr-CA"/>
        </w:rPr>
        <w:t>« faisait encore les manchettes »</w:t>
      </w:r>
      <w:r w:rsidR="00A21BB3">
        <w:rPr>
          <w:lang w:val="fr-CA"/>
        </w:rPr>
        <w:t>.</w:t>
      </w:r>
    </w:p>
    <w:p w:rsidR="004E4C95" w:rsidRPr="006E1E7A" w:rsidRDefault="005B45D1" w:rsidP="004E4C95">
      <w:pPr>
        <w:rPr>
          <w:b/>
          <w:bCs/>
          <w:lang w:val="fr-CA"/>
        </w:rPr>
      </w:pPr>
      <w:r>
        <w:rPr>
          <w:b/>
          <w:bCs/>
          <w:lang w:val="fr-CA"/>
        </w:rPr>
        <w:t xml:space="preserve">Écrasement aérien en </w:t>
      </w:r>
      <w:r w:rsidR="00464EF6" w:rsidRPr="006E1E7A">
        <w:rPr>
          <w:b/>
          <w:bCs/>
          <w:lang w:val="fr-CA"/>
        </w:rPr>
        <w:t>Iran (</w:t>
      </w:r>
      <w:r>
        <w:rPr>
          <w:b/>
          <w:bCs/>
          <w:lang w:val="fr-CA"/>
        </w:rPr>
        <w:t>toutes les villes</w:t>
      </w:r>
      <w:r w:rsidR="00464EF6" w:rsidRPr="006E1E7A">
        <w:rPr>
          <w:b/>
          <w:bCs/>
          <w:lang w:val="fr-CA"/>
        </w:rPr>
        <w:t xml:space="preserve"> </w:t>
      </w:r>
      <w:r>
        <w:rPr>
          <w:b/>
          <w:bCs/>
          <w:lang w:val="fr-CA"/>
        </w:rPr>
        <w:t>sauf</w:t>
      </w:r>
      <w:r w:rsidR="00464EF6" w:rsidRPr="006E1E7A">
        <w:rPr>
          <w:b/>
          <w:bCs/>
          <w:lang w:val="fr-CA"/>
        </w:rPr>
        <w:t xml:space="preserve"> Windsor)</w:t>
      </w:r>
    </w:p>
    <w:p w:rsidR="004E4C95" w:rsidRPr="006E1E7A" w:rsidRDefault="001A6A1B" w:rsidP="004E4C95">
      <w:pPr>
        <w:rPr>
          <w:lang w:val="fr-CA"/>
        </w:rPr>
      </w:pPr>
      <w:r>
        <w:rPr>
          <w:lang w:val="fr-CA"/>
        </w:rPr>
        <w:t>Les p</w:t>
      </w:r>
      <w:r w:rsidRPr="006E1E7A">
        <w:rPr>
          <w:lang w:val="fr-CA"/>
        </w:rPr>
        <w:t xml:space="preserve">erceptions </w:t>
      </w:r>
      <w:r>
        <w:rPr>
          <w:lang w:val="fr-CA"/>
        </w:rPr>
        <w:t>à l’égard des</w:t>
      </w:r>
      <w:r w:rsidRPr="001A6A1B">
        <w:rPr>
          <w:lang w:val="fr-CA"/>
        </w:rPr>
        <w:t xml:space="preserve"> </w:t>
      </w:r>
      <w:r>
        <w:rPr>
          <w:lang w:val="fr-CA"/>
        </w:rPr>
        <w:t xml:space="preserve">mesures prises par le gouvernement fédéral à ce jour, en particulier l’aide offerte aux familles des victimes canadiennes, étaient en grande partie </w:t>
      </w:r>
      <w:r w:rsidR="00883454">
        <w:rPr>
          <w:lang w:val="fr-CA"/>
        </w:rPr>
        <w:t>positives</w:t>
      </w:r>
      <w:r w:rsidR="00464EF6" w:rsidRPr="006E1E7A">
        <w:rPr>
          <w:lang w:val="fr-CA"/>
        </w:rPr>
        <w:t xml:space="preserve">. </w:t>
      </w:r>
      <w:r w:rsidR="007523E8">
        <w:rPr>
          <w:lang w:val="fr-CA"/>
        </w:rPr>
        <w:t xml:space="preserve">La visibilité du premier ministre, ses communications personnelles ainsi que la compensation </w:t>
      </w:r>
      <w:r w:rsidR="00883454">
        <w:rPr>
          <w:lang w:val="fr-CA"/>
        </w:rPr>
        <w:t xml:space="preserve">annoncée </w:t>
      </w:r>
      <w:r w:rsidR="007523E8">
        <w:rPr>
          <w:lang w:val="fr-CA"/>
        </w:rPr>
        <w:t>de 25 000 $</w:t>
      </w:r>
      <w:r w:rsidR="00464EF6" w:rsidRPr="006E1E7A">
        <w:rPr>
          <w:lang w:val="fr-CA"/>
        </w:rPr>
        <w:t xml:space="preserve">, </w:t>
      </w:r>
      <w:r w:rsidR="007523E8">
        <w:rPr>
          <w:lang w:val="fr-CA"/>
        </w:rPr>
        <w:t xml:space="preserve">ont </w:t>
      </w:r>
      <w:r w:rsidR="00D6047A">
        <w:rPr>
          <w:lang w:val="fr-CA"/>
        </w:rPr>
        <w:t>été notées avec satisfaction</w:t>
      </w:r>
      <w:r w:rsidR="007523E8">
        <w:rPr>
          <w:lang w:val="fr-CA"/>
        </w:rPr>
        <w:t xml:space="preserve"> dans les groupes et étaient connues de la plupart des participants, qui </w:t>
      </w:r>
      <w:r w:rsidR="00D6047A">
        <w:rPr>
          <w:lang w:val="fr-CA"/>
        </w:rPr>
        <w:t>jugeaient</w:t>
      </w:r>
      <w:r w:rsidR="00464EF6" w:rsidRPr="006E1E7A">
        <w:rPr>
          <w:lang w:val="fr-CA"/>
        </w:rPr>
        <w:t xml:space="preserve"> </w:t>
      </w:r>
      <w:r w:rsidR="007523E8">
        <w:rPr>
          <w:lang w:val="fr-CA"/>
        </w:rPr>
        <w:t>ces mesures</w:t>
      </w:r>
      <w:r w:rsidR="00464EF6" w:rsidRPr="006E1E7A">
        <w:rPr>
          <w:lang w:val="fr-CA"/>
        </w:rPr>
        <w:t xml:space="preserve"> </w:t>
      </w:r>
      <w:r w:rsidR="007523E8">
        <w:rPr>
          <w:lang w:val="fr-CA"/>
        </w:rPr>
        <w:t>à la fois appropriées et</w:t>
      </w:r>
      <w:r w:rsidR="00464EF6" w:rsidRPr="006E1E7A">
        <w:rPr>
          <w:lang w:val="fr-CA"/>
        </w:rPr>
        <w:t xml:space="preserve"> </w:t>
      </w:r>
      <w:r w:rsidR="00D6047A">
        <w:rPr>
          <w:lang w:val="fr-CA"/>
        </w:rPr>
        <w:t xml:space="preserve">humaines. </w:t>
      </w:r>
      <w:r w:rsidR="00464EF6" w:rsidRPr="006E1E7A">
        <w:rPr>
          <w:lang w:val="fr-CA"/>
        </w:rPr>
        <w:t xml:space="preserve"> </w:t>
      </w:r>
    </w:p>
    <w:p w:rsidR="004E4C95" w:rsidRPr="006E1E7A" w:rsidRDefault="007523E8" w:rsidP="004E4C95">
      <w:pPr>
        <w:rPr>
          <w:lang w:val="fr-CA"/>
        </w:rPr>
      </w:pPr>
      <w:r>
        <w:rPr>
          <w:lang w:val="fr-CA"/>
        </w:rPr>
        <w:t>De l’avis de la plupart des gens, le gouvernement avait</w:t>
      </w:r>
      <w:r w:rsidR="00464EF6" w:rsidRPr="006E1E7A">
        <w:rPr>
          <w:lang w:val="fr-CA"/>
        </w:rPr>
        <w:t xml:space="preserve"> </w:t>
      </w:r>
      <w:r>
        <w:rPr>
          <w:lang w:val="fr-CA"/>
        </w:rPr>
        <w:t>réussi à livrer une réponse ferme mais</w:t>
      </w:r>
      <w:r w:rsidR="00464EF6" w:rsidRPr="006E1E7A">
        <w:rPr>
          <w:lang w:val="fr-CA"/>
        </w:rPr>
        <w:t xml:space="preserve"> </w:t>
      </w:r>
      <w:r>
        <w:rPr>
          <w:lang w:val="fr-CA"/>
        </w:rPr>
        <w:t>réfléchie à l’Iran</w:t>
      </w:r>
      <w:r w:rsidR="00464EF6" w:rsidRPr="006E1E7A">
        <w:rPr>
          <w:lang w:val="fr-CA"/>
        </w:rPr>
        <w:t xml:space="preserve">, </w:t>
      </w:r>
      <w:r>
        <w:rPr>
          <w:lang w:val="fr-CA"/>
        </w:rPr>
        <w:t>tout en esquivant</w:t>
      </w:r>
      <w:r w:rsidR="00B527D2">
        <w:rPr>
          <w:lang w:val="fr-CA"/>
        </w:rPr>
        <w:t xml:space="preserve"> </w:t>
      </w:r>
      <w:r>
        <w:rPr>
          <w:lang w:val="fr-CA"/>
        </w:rPr>
        <w:t xml:space="preserve">les tensions </w:t>
      </w:r>
      <w:r w:rsidR="00B527D2">
        <w:rPr>
          <w:lang w:val="fr-CA"/>
        </w:rPr>
        <w:t xml:space="preserve">croissantes </w:t>
      </w:r>
      <w:r>
        <w:rPr>
          <w:lang w:val="fr-CA"/>
        </w:rPr>
        <w:t>entre ce pays et les États-Unis</w:t>
      </w:r>
      <w:r w:rsidR="00E41C0C">
        <w:rPr>
          <w:lang w:val="fr-CA"/>
        </w:rPr>
        <w:t>, ce qu’ils considéraient comme une sage décision</w:t>
      </w:r>
      <w:r w:rsidR="00464EF6" w:rsidRPr="006E1E7A">
        <w:rPr>
          <w:lang w:val="fr-CA"/>
        </w:rPr>
        <w:t xml:space="preserve">. </w:t>
      </w:r>
      <w:r w:rsidR="00D6047A">
        <w:rPr>
          <w:lang w:val="fr-CA"/>
        </w:rPr>
        <w:t>C</w:t>
      </w:r>
      <w:r w:rsidR="00B527D2">
        <w:rPr>
          <w:lang w:val="fr-CA"/>
        </w:rPr>
        <w:t xml:space="preserve">ertains participants de l’Ouest </w:t>
      </w:r>
      <w:r w:rsidR="00E41C0C">
        <w:rPr>
          <w:lang w:val="fr-CA"/>
        </w:rPr>
        <w:t>craignaient cependant que</w:t>
      </w:r>
      <w:r w:rsidR="00E41C0C" w:rsidRPr="00E41C0C">
        <w:rPr>
          <w:lang w:val="fr-CA"/>
        </w:rPr>
        <w:t xml:space="preserve"> </w:t>
      </w:r>
      <w:r w:rsidR="00E41C0C">
        <w:rPr>
          <w:lang w:val="fr-CA"/>
        </w:rPr>
        <w:t>les relations canado-américaines</w:t>
      </w:r>
      <w:r w:rsidR="00D6047A">
        <w:rPr>
          <w:lang w:val="fr-CA"/>
        </w:rPr>
        <w:t xml:space="preserve"> </w:t>
      </w:r>
      <w:r w:rsidR="00E51CCE">
        <w:rPr>
          <w:lang w:val="fr-CA"/>
        </w:rPr>
        <w:t xml:space="preserve">ne </w:t>
      </w:r>
      <w:r w:rsidR="008D41EE">
        <w:rPr>
          <w:lang w:val="fr-CA"/>
        </w:rPr>
        <w:t>pâtissent</w:t>
      </w:r>
      <w:r w:rsidR="00E41C0C">
        <w:rPr>
          <w:lang w:val="fr-CA"/>
        </w:rPr>
        <w:t xml:space="preserve"> des</w:t>
      </w:r>
      <w:r w:rsidR="00B527D2">
        <w:rPr>
          <w:lang w:val="fr-CA"/>
        </w:rPr>
        <w:t xml:space="preserve"> commentaires du premier ministre sur le rôle</w:t>
      </w:r>
      <w:r w:rsidR="00464EF6" w:rsidRPr="006E1E7A">
        <w:rPr>
          <w:lang w:val="fr-CA"/>
        </w:rPr>
        <w:t xml:space="preserve"> </w:t>
      </w:r>
      <w:r w:rsidR="00B527D2">
        <w:rPr>
          <w:lang w:val="fr-CA"/>
        </w:rPr>
        <w:t>qu</w:t>
      </w:r>
      <w:r w:rsidR="00C07742">
        <w:rPr>
          <w:lang w:val="fr-CA"/>
        </w:rPr>
        <w:t xml:space="preserve">e l’escalade </w:t>
      </w:r>
      <w:r w:rsidR="00E41C0C">
        <w:rPr>
          <w:lang w:val="fr-CA"/>
        </w:rPr>
        <w:t>des tensions</w:t>
      </w:r>
      <w:r w:rsidR="00C07742">
        <w:rPr>
          <w:lang w:val="fr-CA"/>
        </w:rPr>
        <w:t xml:space="preserve"> dans la région </w:t>
      </w:r>
      <w:r w:rsidR="00B527D2">
        <w:rPr>
          <w:lang w:val="fr-CA"/>
        </w:rPr>
        <w:t>avait joué dans la tragédie</w:t>
      </w:r>
      <w:r w:rsidR="00464EF6" w:rsidRPr="006E1E7A">
        <w:rPr>
          <w:lang w:val="fr-CA"/>
        </w:rPr>
        <w:t xml:space="preserve">. </w:t>
      </w:r>
    </w:p>
    <w:p w:rsidR="004E4C95" w:rsidRPr="006E1E7A" w:rsidRDefault="006B5B26" w:rsidP="004E4C95">
      <w:pPr>
        <w:rPr>
          <w:lang w:val="fr-CA"/>
        </w:rPr>
      </w:pPr>
      <w:r>
        <w:rPr>
          <w:lang w:val="fr-CA"/>
        </w:rPr>
        <w:t xml:space="preserve">Un certain nombre de </w:t>
      </w:r>
      <w:r w:rsidR="00464EF6" w:rsidRPr="006E1E7A">
        <w:rPr>
          <w:lang w:val="fr-CA"/>
        </w:rPr>
        <w:t xml:space="preserve">participants </w:t>
      </w:r>
      <w:r>
        <w:rPr>
          <w:lang w:val="fr-CA"/>
        </w:rPr>
        <w:t xml:space="preserve">souhaitaient que le gouvernement du Canada poursuive ou </w:t>
      </w:r>
      <w:r w:rsidR="00B33A4F">
        <w:rPr>
          <w:lang w:val="fr-CA"/>
        </w:rPr>
        <w:t>intensifie</w:t>
      </w:r>
      <w:r>
        <w:rPr>
          <w:lang w:val="fr-CA"/>
        </w:rPr>
        <w:t xml:space="preserve"> ses efforts</w:t>
      </w:r>
      <w:r w:rsidR="00464EF6" w:rsidRPr="006E1E7A">
        <w:rPr>
          <w:lang w:val="fr-CA"/>
        </w:rPr>
        <w:t xml:space="preserve"> </w:t>
      </w:r>
      <w:r w:rsidR="00B33A4F">
        <w:rPr>
          <w:lang w:val="fr-CA"/>
        </w:rPr>
        <w:t>pour faire assumer sa responsabilité à l’Iran</w:t>
      </w:r>
      <w:r w:rsidR="00464EF6" w:rsidRPr="006E1E7A">
        <w:rPr>
          <w:lang w:val="fr-CA"/>
        </w:rPr>
        <w:t xml:space="preserve">. </w:t>
      </w:r>
      <w:r w:rsidR="00B33A4F">
        <w:rPr>
          <w:lang w:val="fr-CA"/>
        </w:rPr>
        <w:t>Certains ont suggéré d’imposer des sanctions ou un embargo, d’inscrire les organisations impliquées sur une liste</w:t>
      </w:r>
      <w:r w:rsidR="00464EF6" w:rsidRPr="006E1E7A">
        <w:rPr>
          <w:lang w:val="fr-CA"/>
        </w:rPr>
        <w:t xml:space="preserve"> </w:t>
      </w:r>
      <w:r w:rsidR="00B33A4F">
        <w:rPr>
          <w:lang w:val="fr-CA"/>
        </w:rPr>
        <w:t>de terroristes ou de rompre les liens diplomatiques</w:t>
      </w:r>
      <w:r w:rsidR="00464EF6" w:rsidRPr="006E1E7A">
        <w:rPr>
          <w:lang w:val="fr-CA"/>
        </w:rPr>
        <w:t xml:space="preserve"> </w:t>
      </w:r>
      <w:r w:rsidR="00B33A4F">
        <w:rPr>
          <w:lang w:val="fr-CA"/>
        </w:rPr>
        <w:t>avec le pays</w:t>
      </w:r>
      <w:r w:rsidR="00464EF6" w:rsidRPr="006E1E7A">
        <w:rPr>
          <w:lang w:val="fr-CA"/>
        </w:rPr>
        <w:t xml:space="preserve">. </w:t>
      </w:r>
      <w:r w:rsidR="00B33A4F">
        <w:rPr>
          <w:lang w:val="fr-CA"/>
        </w:rPr>
        <w:t>Beaucoup de gens</w:t>
      </w:r>
      <w:r w:rsidR="00464EF6" w:rsidRPr="006E1E7A">
        <w:rPr>
          <w:lang w:val="fr-CA"/>
        </w:rPr>
        <w:t xml:space="preserve"> </w:t>
      </w:r>
      <w:r w:rsidR="00B33A4F">
        <w:rPr>
          <w:lang w:val="fr-CA"/>
        </w:rPr>
        <w:t>estimaient que le gouvernement iranien devrait rembourser au Canada</w:t>
      </w:r>
      <w:r w:rsidR="00464EF6" w:rsidRPr="006E1E7A">
        <w:rPr>
          <w:lang w:val="fr-CA"/>
        </w:rPr>
        <w:t xml:space="preserve"> </w:t>
      </w:r>
      <w:r w:rsidR="00B33A4F">
        <w:rPr>
          <w:lang w:val="fr-CA"/>
        </w:rPr>
        <w:t>et aux familles des victimes canadiennes les coûts engagés</w:t>
      </w:r>
      <w:r w:rsidR="00464EF6" w:rsidRPr="006E1E7A">
        <w:rPr>
          <w:lang w:val="fr-CA"/>
        </w:rPr>
        <w:t xml:space="preserve">. </w:t>
      </w:r>
      <w:r w:rsidR="00B33A4F">
        <w:rPr>
          <w:lang w:val="fr-CA"/>
        </w:rPr>
        <w:t>Quelques hommes d</w:t>
      </w:r>
      <w:r w:rsidR="008128B4">
        <w:rPr>
          <w:lang w:val="fr-CA"/>
        </w:rPr>
        <w:t>u groupe d</w:t>
      </w:r>
      <w:r w:rsidR="00B33A4F">
        <w:rPr>
          <w:lang w:val="fr-CA"/>
        </w:rPr>
        <w:t>’Edmonton</w:t>
      </w:r>
      <w:r w:rsidR="00464EF6" w:rsidRPr="006E1E7A">
        <w:rPr>
          <w:lang w:val="fr-CA"/>
        </w:rPr>
        <w:t xml:space="preserve"> </w:t>
      </w:r>
      <w:r w:rsidR="00B33A4F">
        <w:rPr>
          <w:lang w:val="fr-CA"/>
        </w:rPr>
        <w:t>ont réclamé une réponse plus</w:t>
      </w:r>
      <w:r w:rsidR="00464EF6" w:rsidRPr="006E1E7A">
        <w:rPr>
          <w:lang w:val="fr-CA"/>
        </w:rPr>
        <w:t xml:space="preserve"> </w:t>
      </w:r>
      <w:r w:rsidR="00BD4D5D">
        <w:rPr>
          <w:lang w:val="fr-CA"/>
        </w:rPr>
        <w:t>musclée</w:t>
      </w:r>
      <w:r w:rsidR="00130858">
        <w:rPr>
          <w:lang w:val="fr-CA"/>
        </w:rPr>
        <w:t xml:space="preserve"> e</w:t>
      </w:r>
      <w:r w:rsidR="00B33A4F">
        <w:rPr>
          <w:lang w:val="fr-CA"/>
        </w:rPr>
        <w:t>t</w:t>
      </w:r>
      <w:r w:rsidR="00464EF6" w:rsidRPr="006E1E7A">
        <w:rPr>
          <w:lang w:val="fr-CA"/>
        </w:rPr>
        <w:t xml:space="preserve"> </w:t>
      </w:r>
      <w:r w:rsidR="00B33A4F">
        <w:rPr>
          <w:lang w:val="fr-CA"/>
        </w:rPr>
        <w:t xml:space="preserve">plus </w:t>
      </w:r>
      <w:r w:rsidR="00130858">
        <w:rPr>
          <w:lang w:val="fr-CA"/>
        </w:rPr>
        <w:t>conforme aux</w:t>
      </w:r>
      <w:r w:rsidR="00B33A4F">
        <w:rPr>
          <w:lang w:val="fr-CA"/>
        </w:rPr>
        <w:t xml:space="preserve"> positions américaines, mais ce</w:t>
      </w:r>
      <w:r w:rsidR="00130858">
        <w:rPr>
          <w:lang w:val="fr-CA"/>
        </w:rPr>
        <w:t>tte opinion</w:t>
      </w:r>
      <w:r w:rsidR="00B33A4F">
        <w:rPr>
          <w:lang w:val="fr-CA"/>
        </w:rPr>
        <w:t xml:space="preserve"> </w:t>
      </w:r>
      <w:r w:rsidR="00130858">
        <w:rPr>
          <w:lang w:val="fr-CA"/>
        </w:rPr>
        <w:t>était relativement isolée</w:t>
      </w:r>
      <w:r w:rsidR="00464EF6" w:rsidRPr="006E1E7A">
        <w:rPr>
          <w:lang w:val="fr-CA"/>
        </w:rPr>
        <w:t xml:space="preserve">. </w:t>
      </w:r>
      <w:r w:rsidR="00130858">
        <w:rPr>
          <w:lang w:val="fr-CA"/>
        </w:rPr>
        <w:t xml:space="preserve">La majorité des gens étaient d’avis que le Canada ne devrait pas se mêler </w:t>
      </w:r>
      <w:r w:rsidR="008128B4">
        <w:rPr>
          <w:lang w:val="fr-CA"/>
        </w:rPr>
        <w:t>à ce</w:t>
      </w:r>
      <w:r w:rsidR="00130858">
        <w:rPr>
          <w:lang w:val="fr-CA"/>
        </w:rPr>
        <w:t xml:space="preserve"> conflit</w:t>
      </w:r>
      <w:r w:rsidR="00464EF6" w:rsidRPr="006E1E7A">
        <w:rPr>
          <w:lang w:val="fr-CA"/>
        </w:rPr>
        <w:t xml:space="preserve">. </w:t>
      </w:r>
    </w:p>
    <w:p w:rsidR="004E4C95" w:rsidRPr="006E1E7A" w:rsidRDefault="00130858" w:rsidP="007B10B8">
      <w:pPr>
        <w:pStyle w:val="Heading2"/>
        <w:rPr>
          <w:lang w:val="fr-CA"/>
        </w:rPr>
      </w:pPr>
      <w:bookmarkStart w:id="2" w:name="_Toc31988964"/>
      <w:r>
        <w:rPr>
          <w:lang w:val="fr-CA"/>
        </w:rPr>
        <w:t xml:space="preserve">Priorités du gouvernement du Canada </w:t>
      </w:r>
      <w:r w:rsidR="00464EF6" w:rsidRPr="006E1E7A">
        <w:rPr>
          <w:lang w:val="fr-CA"/>
        </w:rPr>
        <w:t>(Sydney, Trois-Rivières, Windsor)</w:t>
      </w:r>
      <w:bookmarkEnd w:id="2"/>
    </w:p>
    <w:p w:rsidR="004E4C95" w:rsidRPr="006E1E7A" w:rsidRDefault="00130858" w:rsidP="004E4C95">
      <w:pPr>
        <w:rPr>
          <w:b/>
          <w:bCs/>
          <w:lang w:val="fr-CA"/>
        </w:rPr>
      </w:pPr>
      <w:r>
        <w:rPr>
          <w:b/>
          <w:bCs/>
          <w:lang w:val="fr-CA"/>
        </w:rPr>
        <w:t>Priorités mentionnées spontanément</w:t>
      </w:r>
    </w:p>
    <w:p w:rsidR="004E4C95" w:rsidRPr="006E1E7A" w:rsidRDefault="005205B4" w:rsidP="004E4C95">
      <w:pPr>
        <w:rPr>
          <w:lang w:val="fr-CA"/>
        </w:rPr>
      </w:pPr>
      <w:r>
        <w:rPr>
          <w:lang w:val="fr-CA"/>
        </w:rPr>
        <w:t>Peu de gens avaient entendu parler du discours du Trône prononcé au début du mois de décembre</w:t>
      </w:r>
      <w:r w:rsidR="00464EF6" w:rsidRPr="006E1E7A">
        <w:rPr>
          <w:lang w:val="fr-CA"/>
        </w:rPr>
        <w:t xml:space="preserve">. </w:t>
      </w:r>
      <w:r>
        <w:rPr>
          <w:lang w:val="fr-CA"/>
        </w:rPr>
        <w:t>Interrogés sur les priorités actuelles du gouvernement fédéral</w:t>
      </w:r>
      <w:r w:rsidR="00464EF6" w:rsidRPr="006E1E7A">
        <w:rPr>
          <w:lang w:val="fr-CA"/>
        </w:rPr>
        <w:t xml:space="preserve">, </w:t>
      </w:r>
      <w:r>
        <w:rPr>
          <w:lang w:val="fr-CA"/>
        </w:rPr>
        <w:t xml:space="preserve">les </w:t>
      </w:r>
      <w:r w:rsidR="00464EF6" w:rsidRPr="006E1E7A">
        <w:rPr>
          <w:lang w:val="fr-CA"/>
        </w:rPr>
        <w:t xml:space="preserve">participants </w:t>
      </w:r>
      <w:r>
        <w:rPr>
          <w:lang w:val="fr-CA"/>
        </w:rPr>
        <w:t>ont communément cité</w:t>
      </w:r>
      <w:r w:rsidR="00464EF6" w:rsidRPr="006E1E7A">
        <w:rPr>
          <w:lang w:val="fr-CA"/>
        </w:rPr>
        <w:t xml:space="preserve"> </w:t>
      </w:r>
      <w:r>
        <w:rPr>
          <w:lang w:val="fr-CA"/>
        </w:rPr>
        <w:t>les changements climatiques et l’environnement,</w:t>
      </w:r>
      <w:r w:rsidR="00464EF6" w:rsidRPr="006E1E7A">
        <w:rPr>
          <w:lang w:val="fr-CA"/>
        </w:rPr>
        <w:t xml:space="preserve"> </w:t>
      </w:r>
      <w:r>
        <w:rPr>
          <w:lang w:val="fr-CA"/>
        </w:rPr>
        <w:t>en mentionnant au passage la « taxe sur le carbone »</w:t>
      </w:r>
      <w:r w:rsidR="00464EF6" w:rsidRPr="006E1E7A">
        <w:rPr>
          <w:lang w:val="fr-CA"/>
        </w:rPr>
        <w:t xml:space="preserve">. </w:t>
      </w:r>
      <w:r>
        <w:rPr>
          <w:lang w:val="fr-CA"/>
        </w:rPr>
        <w:t>L’immigration, la réduction des impôts de la classe</w:t>
      </w:r>
      <w:r w:rsidR="00464EF6" w:rsidRPr="006E1E7A">
        <w:rPr>
          <w:lang w:val="fr-CA"/>
        </w:rPr>
        <w:t xml:space="preserve"> </w:t>
      </w:r>
      <w:r>
        <w:rPr>
          <w:lang w:val="fr-CA"/>
        </w:rPr>
        <w:t>moyenne</w:t>
      </w:r>
      <w:r w:rsidR="00464EF6" w:rsidRPr="006E1E7A">
        <w:rPr>
          <w:lang w:val="fr-CA"/>
        </w:rPr>
        <w:t>,</w:t>
      </w:r>
      <w:r>
        <w:rPr>
          <w:lang w:val="fr-CA"/>
        </w:rPr>
        <w:t xml:space="preserve"> le logement abordable, le sans-abrisme, les emplois et l’économie</w:t>
      </w:r>
      <w:r w:rsidR="00464EF6" w:rsidRPr="006E1E7A">
        <w:rPr>
          <w:lang w:val="fr-CA"/>
        </w:rPr>
        <w:t xml:space="preserve"> </w:t>
      </w:r>
      <w:r>
        <w:rPr>
          <w:lang w:val="fr-CA"/>
        </w:rPr>
        <w:t xml:space="preserve">ont également fait partie des priorités </w:t>
      </w:r>
      <w:r w:rsidR="008128B4">
        <w:rPr>
          <w:lang w:val="fr-CA"/>
        </w:rPr>
        <w:t>relevées</w:t>
      </w:r>
      <w:r w:rsidR="00464EF6" w:rsidRPr="006E1E7A">
        <w:rPr>
          <w:lang w:val="fr-CA"/>
        </w:rPr>
        <w:t>.</w:t>
      </w:r>
    </w:p>
    <w:p w:rsidR="004E4C95" w:rsidRPr="006E1E7A" w:rsidRDefault="005205B4" w:rsidP="004E4C95">
      <w:pPr>
        <w:rPr>
          <w:lang w:val="fr-CA"/>
        </w:rPr>
      </w:pPr>
      <w:r>
        <w:rPr>
          <w:lang w:val="fr-CA"/>
        </w:rPr>
        <w:lastRenderedPageBreak/>
        <w:t xml:space="preserve">En ce qui concerne les priorités </w:t>
      </w:r>
      <w:r w:rsidR="0024364A">
        <w:rPr>
          <w:lang w:val="fr-CA"/>
        </w:rPr>
        <w:t xml:space="preserve">gouvernementales </w:t>
      </w:r>
      <w:r w:rsidR="00DC3ADC">
        <w:rPr>
          <w:lang w:val="fr-CA"/>
        </w:rPr>
        <w:t>souhaitées</w:t>
      </w:r>
      <w:r w:rsidR="0024364A">
        <w:rPr>
          <w:lang w:val="fr-CA"/>
        </w:rPr>
        <w:t xml:space="preserve"> </w:t>
      </w:r>
      <w:r w:rsidR="008128B4">
        <w:rPr>
          <w:lang w:val="fr-CA"/>
        </w:rPr>
        <w:t>par les</w:t>
      </w:r>
      <w:r>
        <w:rPr>
          <w:lang w:val="fr-CA"/>
        </w:rPr>
        <w:t xml:space="preserve"> participants</w:t>
      </w:r>
      <w:r w:rsidR="0024364A">
        <w:rPr>
          <w:lang w:val="fr-CA"/>
        </w:rPr>
        <w:t>, les emplois et l’économie</w:t>
      </w:r>
      <w:r>
        <w:rPr>
          <w:lang w:val="fr-CA"/>
        </w:rPr>
        <w:t xml:space="preserve"> </w:t>
      </w:r>
      <w:r w:rsidR="008128B4">
        <w:rPr>
          <w:lang w:val="fr-CA"/>
        </w:rPr>
        <w:t>ont dominé les mentions</w:t>
      </w:r>
      <w:r w:rsidR="0024364A">
        <w:rPr>
          <w:lang w:val="fr-CA"/>
        </w:rPr>
        <w:t>, suivi</w:t>
      </w:r>
      <w:r w:rsidR="008128B4">
        <w:rPr>
          <w:lang w:val="fr-CA"/>
        </w:rPr>
        <w:t>s</w:t>
      </w:r>
      <w:r w:rsidR="0024364A">
        <w:rPr>
          <w:lang w:val="fr-CA"/>
        </w:rPr>
        <w:t xml:space="preserve"> des soins de santé et de</w:t>
      </w:r>
      <w:r w:rsidR="008128B4">
        <w:rPr>
          <w:lang w:val="fr-CA"/>
        </w:rPr>
        <w:t>s services de</w:t>
      </w:r>
      <w:r w:rsidR="0024364A">
        <w:rPr>
          <w:lang w:val="fr-CA"/>
        </w:rPr>
        <w:t xml:space="preserve"> santé mentale</w:t>
      </w:r>
      <w:r w:rsidR="00464EF6" w:rsidRPr="006E1E7A">
        <w:rPr>
          <w:lang w:val="fr-CA"/>
        </w:rPr>
        <w:t xml:space="preserve">. </w:t>
      </w:r>
      <w:r w:rsidR="0024364A">
        <w:rPr>
          <w:lang w:val="fr-CA"/>
        </w:rPr>
        <w:t>À</w:t>
      </w:r>
      <w:r w:rsidR="00464EF6" w:rsidRPr="006E1E7A">
        <w:rPr>
          <w:lang w:val="fr-CA"/>
        </w:rPr>
        <w:t xml:space="preserve"> Sydney </w:t>
      </w:r>
      <w:r w:rsidR="0024364A">
        <w:rPr>
          <w:lang w:val="fr-CA"/>
        </w:rPr>
        <w:t>et à</w:t>
      </w:r>
      <w:r w:rsidR="00464EF6" w:rsidRPr="006E1E7A">
        <w:rPr>
          <w:lang w:val="fr-CA"/>
        </w:rPr>
        <w:t xml:space="preserve"> Trois-Rivières, </w:t>
      </w:r>
      <w:r w:rsidR="0024364A">
        <w:rPr>
          <w:lang w:val="fr-CA"/>
        </w:rPr>
        <w:t xml:space="preserve">l’environnement et les changements climatiques ont </w:t>
      </w:r>
      <w:r w:rsidR="00132522">
        <w:rPr>
          <w:lang w:val="fr-CA"/>
        </w:rPr>
        <w:t>été évoqués</w:t>
      </w:r>
      <w:r w:rsidR="0024364A">
        <w:rPr>
          <w:lang w:val="fr-CA"/>
        </w:rPr>
        <w:t xml:space="preserve">, tout comme les enjeux </w:t>
      </w:r>
      <w:r w:rsidR="00DC3ADC">
        <w:rPr>
          <w:lang w:val="fr-CA"/>
        </w:rPr>
        <w:t>touchant les</w:t>
      </w:r>
      <w:r w:rsidR="0024364A">
        <w:rPr>
          <w:lang w:val="fr-CA"/>
        </w:rPr>
        <w:t xml:space="preserve"> aînés</w:t>
      </w:r>
      <w:r w:rsidR="00464EF6" w:rsidRPr="006E1E7A">
        <w:rPr>
          <w:lang w:val="fr-CA"/>
        </w:rPr>
        <w:t xml:space="preserve">. </w:t>
      </w:r>
      <w:r w:rsidR="00DC3ADC">
        <w:rPr>
          <w:lang w:val="fr-CA"/>
        </w:rPr>
        <w:t>À</w:t>
      </w:r>
      <w:r w:rsidR="00464EF6" w:rsidRPr="006E1E7A">
        <w:rPr>
          <w:lang w:val="fr-CA"/>
        </w:rPr>
        <w:t xml:space="preserve"> Windsor, </w:t>
      </w:r>
      <w:r w:rsidR="00DC3ADC">
        <w:rPr>
          <w:lang w:val="fr-CA"/>
        </w:rPr>
        <w:t xml:space="preserve">les </w:t>
      </w:r>
      <w:r w:rsidR="00464EF6" w:rsidRPr="006E1E7A">
        <w:rPr>
          <w:lang w:val="fr-CA"/>
        </w:rPr>
        <w:t xml:space="preserve">participants </w:t>
      </w:r>
      <w:r w:rsidR="00DC3ADC">
        <w:rPr>
          <w:lang w:val="fr-CA"/>
        </w:rPr>
        <w:t>s’inquiétaient</w:t>
      </w:r>
      <w:r w:rsidR="00464EF6" w:rsidRPr="006E1E7A">
        <w:rPr>
          <w:lang w:val="fr-CA"/>
        </w:rPr>
        <w:t xml:space="preserve"> </w:t>
      </w:r>
      <w:r w:rsidR="00DC3ADC">
        <w:rPr>
          <w:lang w:val="fr-CA"/>
        </w:rPr>
        <w:t>du manque</w:t>
      </w:r>
      <w:r w:rsidR="00AB0C44">
        <w:rPr>
          <w:lang w:val="fr-CA"/>
        </w:rPr>
        <w:t xml:space="preserve"> de logements abordables</w:t>
      </w:r>
      <w:r w:rsidR="00464EF6" w:rsidRPr="006E1E7A">
        <w:rPr>
          <w:lang w:val="fr-CA"/>
        </w:rPr>
        <w:t xml:space="preserve"> </w:t>
      </w:r>
      <w:r w:rsidR="00AB0C44">
        <w:rPr>
          <w:lang w:val="fr-CA"/>
        </w:rPr>
        <w:t>sur</w:t>
      </w:r>
      <w:r w:rsidR="00464EF6" w:rsidRPr="006E1E7A">
        <w:rPr>
          <w:lang w:val="fr-CA"/>
        </w:rPr>
        <w:t xml:space="preserve"> </w:t>
      </w:r>
      <w:r w:rsidR="00DC3ADC">
        <w:rPr>
          <w:lang w:val="fr-CA"/>
        </w:rPr>
        <w:t>le marché immobilier local</w:t>
      </w:r>
      <w:r w:rsidR="00464EF6" w:rsidRPr="006E1E7A">
        <w:rPr>
          <w:lang w:val="fr-CA"/>
        </w:rPr>
        <w:t xml:space="preserve"> </w:t>
      </w:r>
      <w:r w:rsidR="00AB0C44">
        <w:rPr>
          <w:lang w:val="fr-CA"/>
        </w:rPr>
        <w:t>et</w:t>
      </w:r>
      <w:r w:rsidR="00464EF6" w:rsidRPr="006E1E7A">
        <w:rPr>
          <w:lang w:val="fr-CA"/>
        </w:rPr>
        <w:t xml:space="preserve"> </w:t>
      </w:r>
      <w:r w:rsidR="00BD4D5D">
        <w:rPr>
          <w:lang w:val="fr-CA"/>
        </w:rPr>
        <w:t>ont demandé</w:t>
      </w:r>
      <w:r w:rsidR="00AB0C44">
        <w:rPr>
          <w:lang w:val="fr-CA"/>
        </w:rPr>
        <w:t xml:space="preserve"> un plus grand soutien</w:t>
      </w:r>
      <w:r w:rsidR="00464EF6" w:rsidRPr="006E1E7A">
        <w:rPr>
          <w:lang w:val="fr-CA"/>
        </w:rPr>
        <w:t xml:space="preserve"> </w:t>
      </w:r>
      <w:r w:rsidR="00AB0C44">
        <w:rPr>
          <w:lang w:val="fr-CA"/>
        </w:rPr>
        <w:t xml:space="preserve">à l’accès à la propriété et </w:t>
      </w:r>
      <w:r w:rsidR="008128B4">
        <w:rPr>
          <w:lang w:val="fr-CA"/>
        </w:rPr>
        <w:t xml:space="preserve">des </w:t>
      </w:r>
      <w:r w:rsidR="00AB0C44">
        <w:rPr>
          <w:lang w:val="fr-CA"/>
        </w:rPr>
        <w:t>restrictions sur les achats étrangers</w:t>
      </w:r>
      <w:r w:rsidR="00464EF6" w:rsidRPr="006E1E7A">
        <w:rPr>
          <w:lang w:val="fr-CA"/>
        </w:rPr>
        <w:t>.</w:t>
      </w:r>
    </w:p>
    <w:p w:rsidR="004E4C95" w:rsidRPr="006E1E7A" w:rsidRDefault="0024364A" w:rsidP="004E4C95">
      <w:pPr>
        <w:rPr>
          <w:b/>
          <w:bCs/>
          <w:lang w:val="fr-CA"/>
        </w:rPr>
      </w:pPr>
      <w:r>
        <w:rPr>
          <w:b/>
          <w:bCs/>
          <w:lang w:val="fr-CA"/>
        </w:rPr>
        <w:t>Priorités choisies à partir d’une liste</w:t>
      </w:r>
      <w:r w:rsidR="00464EF6" w:rsidRPr="006E1E7A">
        <w:rPr>
          <w:b/>
          <w:bCs/>
          <w:lang w:val="fr-CA"/>
        </w:rPr>
        <w:t xml:space="preserve"> </w:t>
      </w:r>
      <w:r>
        <w:rPr>
          <w:b/>
          <w:bCs/>
          <w:lang w:val="fr-CA"/>
        </w:rPr>
        <w:t>(exercice)</w:t>
      </w:r>
    </w:p>
    <w:p w:rsidR="004E4C95" w:rsidRPr="006E1E7A" w:rsidRDefault="00554161" w:rsidP="004E4C95">
      <w:pPr>
        <w:rPr>
          <w:lang w:val="fr-CA"/>
        </w:rPr>
      </w:pPr>
      <w:r w:rsidRPr="006E1E7A">
        <w:rPr>
          <w:lang w:val="fr-CA"/>
        </w:rPr>
        <w:t>Les participants de chaque groupe se sont vu remettre une liste de dix priorités tirées du discours du Trône sur laquelle ils devaient choisir les trois plus importantes à leurs yeux.</w:t>
      </w:r>
      <w:r w:rsidR="00464EF6" w:rsidRPr="006E1E7A">
        <w:rPr>
          <w:lang w:val="fr-CA"/>
        </w:rPr>
        <w:t xml:space="preserve"> </w:t>
      </w:r>
    </w:p>
    <w:p w:rsidR="004E4C95" w:rsidRPr="006E1E7A" w:rsidRDefault="00B96BFF" w:rsidP="004E4C95">
      <w:pPr>
        <w:rPr>
          <w:lang w:val="fr-CA"/>
        </w:rPr>
      </w:pPr>
      <w:r>
        <w:rPr>
          <w:bCs/>
          <w:lang w:val="fr-CA"/>
        </w:rPr>
        <w:t>La</w:t>
      </w:r>
      <w:r w:rsidR="001920C4">
        <w:rPr>
          <w:bCs/>
          <w:lang w:val="fr-CA"/>
        </w:rPr>
        <w:t xml:space="preserve"> compilation </w:t>
      </w:r>
      <w:r w:rsidR="00D777A6">
        <w:rPr>
          <w:bCs/>
          <w:lang w:val="fr-CA"/>
        </w:rPr>
        <w:t>des</w:t>
      </w:r>
      <w:r w:rsidR="001920C4">
        <w:rPr>
          <w:bCs/>
          <w:lang w:val="fr-CA"/>
        </w:rPr>
        <w:t xml:space="preserve"> choix a </w:t>
      </w:r>
      <w:r w:rsidR="00FA24F3">
        <w:rPr>
          <w:bCs/>
          <w:lang w:val="fr-CA"/>
        </w:rPr>
        <w:t>fait ressortir</w:t>
      </w:r>
      <w:r w:rsidR="001920C4">
        <w:rPr>
          <w:bCs/>
          <w:lang w:val="fr-CA"/>
        </w:rPr>
        <w:t xml:space="preserve"> à titre de</w:t>
      </w:r>
      <w:r>
        <w:rPr>
          <w:bCs/>
          <w:lang w:val="fr-CA"/>
        </w:rPr>
        <w:t xml:space="preserve"> priorité</w:t>
      </w:r>
      <w:r w:rsidR="001920C4">
        <w:rPr>
          <w:bCs/>
          <w:lang w:val="fr-CA"/>
        </w:rPr>
        <w:t xml:space="preserve"> numéro un</w:t>
      </w:r>
      <w:r>
        <w:rPr>
          <w:bCs/>
          <w:lang w:val="fr-CA"/>
        </w:rPr>
        <w:t xml:space="preserve"> </w:t>
      </w:r>
      <w:r w:rsidR="001920C4">
        <w:rPr>
          <w:bCs/>
          <w:lang w:val="fr-CA"/>
        </w:rPr>
        <w:t xml:space="preserve">l’objectif </w:t>
      </w:r>
      <w:r>
        <w:rPr>
          <w:bCs/>
          <w:lang w:val="fr-CA"/>
        </w:rPr>
        <w:t>de</w:t>
      </w:r>
      <w:r w:rsidR="00464EF6" w:rsidRPr="006E1E7A">
        <w:rPr>
          <w:bCs/>
          <w:i/>
          <w:iCs/>
          <w:lang w:val="fr-CA"/>
        </w:rPr>
        <w:t xml:space="preserve"> </w:t>
      </w:r>
      <w:r w:rsidR="00876E3B">
        <w:rPr>
          <w:bCs/>
          <w:i/>
          <w:iCs/>
          <w:lang w:val="fr-CA"/>
        </w:rPr>
        <w:t>s</w:t>
      </w:r>
      <w:r w:rsidR="00AB0C44">
        <w:rPr>
          <w:bCs/>
          <w:i/>
          <w:iCs/>
          <w:lang w:val="fr-CA"/>
        </w:rPr>
        <w:t>’assurer que chaque Canadienne et chaque Canadien a accès à un médecin de famille</w:t>
      </w:r>
      <w:r w:rsidR="00464EF6" w:rsidRPr="006E1E7A">
        <w:rPr>
          <w:lang w:val="fr-CA"/>
        </w:rPr>
        <w:t xml:space="preserve">. </w:t>
      </w:r>
      <w:r w:rsidR="001920C4">
        <w:rPr>
          <w:lang w:val="fr-CA"/>
        </w:rPr>
        <w:t>En guise d’explication</w:t>
      </w:r>
      <w:r>
        <w:rPr>
          <w:lang w:val="fr-CA"/>
        </w:rPr>
        <w:t>, les</w:t>
      </w:r>
      <w:r w:rsidR="00464EF6" w:rsidRPr="006E1E7A">
        <w:rPr>
          <w:lang w:val="fr-CA"/>
        </w:rPr>
        <w:t xml:space="preserve"> participants </w:t>
      </w:r>
      <w:r>
        <w:rPr>
          <w:lang w:val="fr-CA"/>
        </w:rPr>
        <w:t xml:space="preserve">ont </w:t>
      </w:r>
      <w:r w:rsidR="001920C4">
        <w:rPr>
          <w:lang w:val="fr-CA"/>
        </w:rPr>
        <w:t>partagé</w:t>
      </w:r>
      <w:r>
        <w:rPr>
          <w:lang w:val="fr-CA"/>
        </w:rPr>
        <w:t xml:space="preserve"> leur</w:t>
      </w:r>
      <w:r w:rsidR="001920C4">
        <w:rPr>
          <w:lang w:val="fr-CA"/>
        </w:rPr>
        <w:t>s</w:t>
      </w:r>
      <w:r>
        <w:rPr>
          <w:lang w:val="fr-CA"/>
        </w:rPr>
        <w:t xml:space="preserve"> expérience</w:t>
      </w:r>
      <w:r w:rsidR="001920C4">
        <w:rPr>
          <w:lang w:val="fr-CA"/>
        </w:rPr>
        <w:t>s personnelles</w:t>
      </w:r>
      <w:r>
        <w:rPr>
          <w:lang w:val="fr-CA"/>
        </w:rPr>
        <w:t xml:space="preserve"> </w:t>
      </w:r>
      <w:r w:rsidR="00482B57">
        <w:rPr>
          <w:lang w:val="fr-CA"/>
        </w:rPr>
        <w:t>ou</w:t>
      </w:r>
      <w:r>
        <w:rPr>
          <w:lang w:val="fr-CA"/>
        </w:rPr>
        <w:t xml:space="preserve"> celle</w:t>
      </w:r>
      <w:r w:rsidR="001920C4">
        <w:rPr>
          <w:lang w:val="fr-CA"/>
        </w:rPr>
        <w:t>s</w:t>
      </w:r>
      <w:r>
        <w:rPr>
          <w:lang w:val="fr-CA"/>
        </w:rPr>
        <w:t xml:space="preserve"> </w:t>
      </w:r>
      <w:r w:rsidR="001920C4">
        <w:rPr>
          <w:lang w:val="fr-CA"/>
        </w:rPr>
        <w:t>d’autrui</w:t>
      </w:r>
      <w:r w:rsidR="00464EF6" w:rsidRPr="006E1E7A">
        <w:rPr>
          <w:lang w:val="fr-CA"/>
        </w:rPr>
        <w:t xml:space="preserve"> </w:t>
      </w:r>
      <w:r w:rsidR="00FA24F3">
        <w:rPr>
          <w:lang w:val="fr-CA"/>
        </w:rPr>
        <w:t xml:space="preserve">face à </w:t>
      </w:r>
      <w:r w:rsidR="00482B57">
        <w:rPr>
          <w:lang w:val="fr-CA"/>
        </w:rPr>
        <w:t>la pénurie</w:t>
      </w:r>
      <w:r>
        <w:rPr>
          <w:lang w:val="fr-CA"/>
        </w:rPr>
        <w:t xml:space="preserve"> </w:t>
      </w:r>
      <w:r w:rsidR="00482B57">
        <w:rPr>
          <w:lang w:val="fr-CA"/>
        </w:rPr>
        <w:t>de</w:t>
      </w:r>
      <w:r>
        <w:rPr>
          <w:lang w:val="fr-CA"/>
        </w:rPr>
        <w:t xml:space="preserve"> médecins,</w:t>
      </w:r>
      <w:r w:rsidR="00464EF6" w:rsidRPr="006E1E7A">
        <w:rPr>
          <w:lang w:val="fr-CA"/>
        </w:rPr>
        <w:t xml:space="preserve"> </w:t>
      </w:r>
      <w:r w:rsidR="00FA24F3">
        <w:rPr>
          <w:lang w:val="fr-CA"/>
        </w:rPr>
        <w:t>a</w:t>
      </w:r>
      <w:r w:rsidR="00482B57">
        <w:rPr>
          <w:lang w:val="fr-CA"/>
        </w:rPr>
        <w:t>u manque de suivi dans les soins</w:t>
      </w:r>
      <w:r w:rsidR="00464EF6" w:rsidRPr="006E1E7A">
        <w:rPr>
          <w:lang w:val="fr-CA"/>
        </w:rPr>
        <w:t xml:space="preserve">, </w:t>
      </w:r>
      <w:r w:rsidR="00FA24F3">
        <w:rPr>
          <w:lang w:val="fr-CA"/>
        </w:rPr>
        <w:t>au</w:t>
      </w:r>
      <w:r w:rsidR="00482B57">
        <w:rPr>
          <w:lang w:val="fr-CA"/>
        </w:rPr>
        <w:t xml:space="preserve"> temps d’attente</w:t>
      </w:r>
      <w:r w:rsidR="00464EF6" w:rsidRPr="006E1E7A">
        <w:rPr>
          <w:lang w:val="fr-CA"/>
        </w:rPr>
        <w:t xml:space="preserve"> </w:t>
      </w:r>
      <w:r w:rsidR="00482B57">
        <w:rPr>
          <w:lang w:val="fr-CA"/>
        </w:rPr>
        <w:t xml:space="preserve">et </w:t>
      </w:r>
      <w:r w:rsidR="00FA24F3">
        <w:rPr>
          <w:lang w:val="fr-CA"/>
        </w:rPr>
        <w:t>aux</w:t>
      </w:r>
      <w:r w:rsidR="00482B57">
        <w:rPr>
          <w:lang w:val="fr-CA"/>
        </w:rPr>
        <w:t xml:space="preserve"> cliniques et salles d’urgence</w:t>
      </w:r>
      <w:r w:rsidR="00464EF6" w:rsidRPr="006E1E7A">
        <w:rPr>
          <w:lang w:val="fr-CA"/>
        </w:rPr>
        <w:t xml:space="preserve"> </w:t>
      </w:r>
      <w:r w:rsidR="00482B57">
        <w:rPr>
          <w:lang w:val="fr-CA"/>
        </w:rPr>
        <w:t>bondées</w:t>
      </w:r>
      <w:r w:rsidR="00464EF6" w:rsidRPr="006E1E7A">
        <w:rPr>
          <w:lang w:val="fr-CA"/>
        </w:rPr>
        <w:t xml:space="preserve">. </w:t>
      </w:r>
      <w:r w:rsidR="00482B57">
        <w:rPr>
          <w:lang w:val="fr-CA"/>
        </w:rPr>
        <w:t>Beaucoup ont attribué à cette priorité</w:t>
      </w:r>
      <w:r w:rsidR="00464EF6" w:rsidRPr="006E1E7A">
        <w:rPr>
          <w:lang w:val="fr-CA"/>
        </w:rPr>
        <w:t xml:space="preserve"> </w:t>
      </w:r>
      <w:r w:rsidR="00482B57">
        <w:rPr>
          <w:lang w:val="fr-CA"/>
        </w:rPr>
        <w:t xml:space="preserve">une importance fondamentale </w:t>
      </w:r>
      <w:r w:rsidR="00340A37">
        <w:rPr>
          <w:lang w:val="fr-CA"/>
        </w:rPr>
        <w:t>—</w:t>
      </w:r>
      <w:r w:rsidR="00464EF6" w:rsidRPr="006E1E7A">
        <w:rPr>
          <w:lang w:val="fr-CA"/>
        </w:rPr>
        <w:t xml:space="preserve"> </w:t>
      </w:r>
      <w:r w:rsidR="00482B57">
        <w:rPr>
          <w:lang w:val="fr-CA"/>
        </w:rPr>
        <w:t>pour eux-mêmes et leurs familles</w:t>
      </w:r>
      <w:r w:rsidR="00464EF6" w:rsidRPr="006E1E7A">
        <w:rPr>
          <w:lang w:val="fr-CA"/>
        </w:rPr>
        <w:t>,</w:t>
      </w:r>
      <w:r w:rsidR="001920C4">
        <w:rPr>
          <w:lang w:val="fr-CA"/>
        </w:rPr>
        <w:t xml:space="preserve"> et</w:t>
      </w:r>
      <w:r w:rsidR="00464EF6" w:rsidRPr="006E1E7A">
        <w:rPr>
          <w:lang w:val="fr-CA"/>
        </w:rPr>
        <w:t xml:space="preserve"> </w:t>
      </w:r>
      <w:r w:rsidR="00B81B26">
        <w:rPr>
          <w:lang w:val="fr-CA"/>
        </w:rPr>
        <w:t xml:space="preserve">pour </w:t>
      </w:r>
      <w:r w:rsidR="00482B57">
        <w:rPr>
          <w:lang w:val="fr-CA"/>
        </w:rPr>
        <w:t>les Canadiens et</w:t>
      </w:r>
      <w:r w:rsidR="00B81B26">
        <w:rPr>
          <w:lang w:val="fr-CA"/>
        </w:rPr>
        <w:t xml:space="preserve"> </w:t>
      </w:r>
      <w:r w:rsidR="00482B57">
        <w:rPr>
          <w:lang w:val="fr-CA"/>
        </w:rPr>
        <w:t>le</w:t>
      </w:r>
      <w:r w:rsidR="001920C4">
        <w:rPr>
          <w:lang w:val="fr-CA"/>
        </w:rPr>
        <w:t>ur</w:t>
      </w:r>
      <w:r w:rsidR="00482B57">
        <w:rPr>
          <w:lang w:val="fr-CA"/>
        </w:rPr>
        <w:t xml:space="preserve"> système de santé</w:t>
      </w:r>
      <w:r w:rsidR="00464EF6" w:rsidRPr="006E1E7A">
        <w:rPr>
          <w:lang w:val="fr-CA"/>
        </w:rPr>
        <w:t>.</w:t>
      </w:r>
    </w:p>
    <w:p w:rsidR="004E4C95" w:rsidRPr="006E1E7A" w:rsidRDefault="00876E3B" w:rsidP="004E4C95">
      <w:pPr>
        <w:rPr>
          <w:lang w:val="fr-CA"/>
        </w:rPr>
      </w:pPr>
      <w:r>
        <w:rPr>
          <w:lang w:val="fr-CA"/>
        </w:rPr>
        <w:t xml:space="preserve">La priorité de </w:t>
      </w:r>
      <w:r>
        <w:rPr>
          <w:i/>
          <w:iCs/>
          <w:lang w:val="fr-CA"/>
        </w:rPr>
        <w:t>r</w:t>
      </w:r>
      <w:r w:rsidR="00AB0C44">
        <w:rPr>
          <w:i/>
          <w:iCs/>
          <w:lang w:val="fr-CA"/>
        </w:rPr>
        <w:t>éduire les impôts de la classe moyenne</w:t>
      </w:r>
      <w:r w:rsidR="00464EF6" w:rsidRPr="006E1E7A">
        <w:rPr>
          <w:lang w:val="fr-CA"/>
        </w:rPr>
        <w:t xml:space="preserve"> </w:t>
      </w:r>
      <w:r w:rsidR="00FA24F3">
        <w:rPr>
          <w:lang w:val="fr-CA"/>
        </w:rPr>
        <w:t>est</w:t>
      </w:r>
      <w:r>
        <w:rPr>
          <w:lang w:val="fr-CA"/>
        </w:rPr>
        <w:t xml:space="preserve"> également </w:t>
      </w:r>
      <w:r w:rsidR="00FA24F3">
        <w:rPr>
          <w:lang w:val="fr-CA"/>
        </w:rPr>
        <w:t>arrivée en tête de classement</w:t>
      </w:r>
      <w:r w:rsidR="00464EF6" w:rsidRPr="006E1E7A">
        <w:rPr>
          <w:lang w:val="fr-CA"/>
        </w:rPr>
        <w:t xml:space="preserve">. </w:t>
      </w:r>
      <w:r w:rsidR="00482B57">
        <w:rPr>
          <w:lang w:val="fr-CA"/>
        </w:rPr>
        <w:t>À</w:t>
      </w:r>
      <w:r w:rsidR="00464EF6" w:rsidRPr="006E1E7A">
        <w:rPr>
          <w:lang w:val="fr-CA"/>
        </w:rPr>
        <w:t xml:space="preserve"> Trois-Rivières </w:t>
      </w:r>
      <w:r w:rsidR="00482B57">
        <w:rPr>
          <w:lang w:val="fr-CA"/>
        </w:rPr>
        <w:t>et à</w:t>
      </w:r>
      <w:r w:rsidR="00464EF6" w:rsidRPr="006E1E7A">
        <w:rPr>
          <w:lang w:val="fr-CA"/>
        </w:rPr>
        <w:t xml:space="preserve"> Sydney, </w:t>
      </w:r>
      <w:r>
        <w:rPr>
          <w:lang w:val="fr-CA"/>
        </w:rPr>
        <w:t>elle</w:t>
      </w:r>
      <w:r w:rsidR="00464EF6" w:rsidRPr="006E1E7A">
        <w:rPr>
          <w:lang w:val="fr-CA"/>
        </w:rPr>
        <w:t xml:space="preserve"> </w:t>
      </w:r>
      <w:r w:rsidR="00B81B26">
        <w:rPr>
          <w:lang w:val="fr-CA"/>
        </w:rPr>
        <w:t xml:space="preserve">a été retenue dans </w:t>
      </w:r>
      <w:r w:rsidR="00FA24F3">
        <w:rPr>
          <w:lang w:val="fr-CA"/>
        </w:rPr>
        <w:t>la même</w:t>
      </w:r>
      <w:r w:rsidR="00B81B26">
        <w:rPr>
          <w:lang w:val="fr-CA"/>
        </w:rPr>
        <w:t xml:space="preserve"> proportion</w:t>
      </w:r>
      <w:r w:rsidR="00FA24F3">
        <w:rPr>
          <w:lang w:val="fr-CA"/>
        </w:rPr>
        <w:t xml:space="preserve"> que</w:t>
      </w:r>
      <w:r w:rsidR="00464EF6" w:rsidRPr="006E1E7A">
        <w:rPr>
          <w:lang w:val="fr-CA"/>
        </w:rPr>
        <w:t xml:space="preserve"> </w:t>
      </w:r>
      <w:r>
        <w:rPr>
          <w:lang w:val="fr-CA"/>
        </w:rPr>
        <w:t>l’accès universel à un médecin de famille</w:t>
      </w:r>
      <w:r w:rsidR="00464EF6" w:rsidRPr="006E1E7A">
        <w:rPr>
          <w:lang w:val="fr-CA"/>
        </w:rPr>
        <w:t xml:space="preserve">. </w:t>
      </w:r>
      <w:r w:rsidR="00B81B26">
        <w:rPr>
          <w:lang w:val="fr-CA"/>
        </w:rPr>
        <w:t>Les participants ont été nombreux à faire état de leur frustration et de leurs difficultés financières</w:t>
      </w:r>
      <w:r w:rsidR="00F92964">
        <w:rPr>
          <w:lang w:val="fr-CA"/>
        </w:rPr>
        <w:t>, mises sur le compte</w:t>
      </w:r>
      <w:r w:rsidR="00B81B26">
        <w:rPr>
          <w:lang w:val="fr-CA"/>
        </w:rPr>
        <w:t xml:space="preserve"> </w:t>
      </w:r>
      <w:r w:rsidR="0046286E">
        <w:rPr>
          <w:lang w:val="fr-CA"/>
        </w:rPr>
        <w:t>d</w:t>
      </w:r>
      <w:r w:rsidR="00F92964">
        <w:rPr>
          <w:lang w:val="fr-CA"/>
        </w:rPr>
        <w:t>’</w:t>
      </w:r>
      <w:r w:rsidR="00B81B26">
        <w:rPr>
          <w:lang w:val="fr-CA"/>
        </w:rPr>
        <w:t>impôts excessifs</w:t>
      </w:r>
      <w:r w:rsidR="00464EF6" w:rsidRPr="006E1E7A">
        <w:rPr>
          <w:lang w:val="fr-CA"/>
        </w:rPr>
        <w:t xml:space="preserve">. </w:t>
      </w:r>
      <w:r w:rsidR="00B81B26">
        <w:rPr>
          <w:lang w:val="fr-CA"/>
        </w:rPr>
        <w:t xml:space="preserve">Certains </w:t>
      </w:r>
      <w:r w:rsidR="00F92964">
        <w:rPr>
          <w:lang w:val="fr-CA"/>
        </w:rPr>
        <w:t>ont signalé</w:t>
      </w:r>
      <w:r w:rsidR="00B81B26">
        <w:rPr>
          <w:lang w:val="fr-CA"/>
        </w:rPr>
        <w:t xml:space="preserve"> le déséquilibre du système fiscal</w:t>
      </w:r>
      <w:r w:rsidR="00464EF6" w:rsidRPr="006E1E7A">
        <w:rPr>
          <w:lang w:val="fr-CA"/>
        </w:rPr>
        <w:t xml:space="preserve"> </w:t>
      </w:r>
      <w:r w:rsidR="00B81B26">
        <w:rPr>
          <w:lang w:val="fr-CA"/>
        </w:rPr>
        <w:t>actuel</w:t>
      </w:r>
      <w:r w:rsidR="00464EF6" w:rsidRPr="006E1E7A">
        <w:rPr>
          <w:lang w:val="fr-CA"/>
        </w:rPr>
        <w:t>,</w:t>
      </w:r>
      <w:r w:rsidR="00B81B26">
        <w:rPr>
          <w:lang w:val="fr-CA"/>
        </w:rPr>
        <w:t xml:space="preserve"> qui fait en sorte que </w:t>
      </w:r>
      <w:r w:rsidR="00D777A6">
        <w:rPr>
          <w:lang w:val="fr-CA"/>
        </w:rPr>
        <w:t>l</w:t>
      </w:r>
      <w:r w:rsidR="00F92964">
        <w:rPr>
          <w:lang w:val="fr-CA"/>
        </w:rPr>
        <w:t>es</w:t>
      </w:r>
      <w:r w:rsidR="00B81B26">
        <w:rPr>
          <w:lang w:val="fr-CA"/>
        </w:rPr>
        <w:t xml:space="preserve"> Canadiens</w:t>
      </w:r>
      <w:r w:rsidR="00464EF6" w:rsidRPr="006E1E7A">
        <w:rPr>
          <w:lang w:val="fr-CA"/>
        </w:rPr>
        <w:t xml:space="preserve"> </w:t>
      </w:r>
      <w:r w:rsidR="0046286E">
        <w:rPr>
          <w:lang w:val="fr-CA"/>
        </w:rPr>
        <w:t>moyens comme eux</w:t>
      </w:r>
      <w:r w:rsidR="00464EF6" w:rsidRPr="006E1E7A">
        <w:rPr>
          <w:lang w:val="fr-CA"/>
        </w:rPr>
        <w:t xml:space="preserve"> </w:t>
      </w:r>
      <w:r w:rsidR="0046286E">
        <w:rPr>
          <w:lang w:val="fr-CA"/>
        </w:rPr>
        <w:t>sont coincés financièrement ou pénalisés</w:t>
      </w:r>
      <w:r w:rsidR="00464EF6" w:rsidRPr="006E1E7A">
        <w:rPr>
          <w:lang w:val="fr-CA"/>
        </w:rPr>
        <w:t xml:space="preserve"> </w:t>
      </w:r>
      <w:r w:rsidR="0046286E">
        <w:rPr>
          <w:lang w:val="fr-CA"/>
        </w:rPr>
        <w:t>parce qu’ils travaillent fort</w:t>
      </w:r>
      <w:r w:rsidR="00464EF6" w:rsidRPr="006E1E7A">
        <w:rPr>
          <w:lang w:val="fr-CA"/>
        </w:rPr>
        <w:t xml:space="preserve">. </w:t>
      </w:r>
      <w:r w:rsidR="0046286E">
        <w:rPr>
          <w:lang w:val="fr-CA"/>
        </w:rPr>
        <w:t>Certains ont</w:t>
      </w:r>
      <w:r w:rsidR="00464EF6" w:rsidRPr="006E1E7A">
        <w:rPr>
          <w:lang w:val="fr-CA"/>
        </w:rPr>
        <w:t xml:space="preserve"> </w:t>
      </w:r>
      <w:r w:rsidR="0046286E">
        <w:rPr>
          <w:lang w:val="fr-CA"/>
        </w:rPr>
        <w:t xml:space="preserve">dit qu’ils </w:t>
      </w:r>
      <w:r w:rsidR="00101CD8">
        <w:rPr>
          <w:lang w:val="fr-CA"/>
        </w:rPr>
        <w:t>n’arrivaient pas</w:t>
      </w:r>
      <w:r w:rsidR="0046286E">
        <w:rPr>
          <w:lang w:val="fr-CA"/>
        </w:rPr>
        <w:t xml:space="preserve"> à améliorer leur situation</w:t>
      </w:r>
      <w:r w:rsidR="00101CD8">
        <w:rPr>
          <w:lang w:val="fr-CA"/>
        </w:rPr>
        <w:t>, voire qu’elle empirait,</w:t>
      </w:r>
      <w:r w:rsidR="00464EF6" w:rsidRPr="006E1E7A">
        <w:rPr>
          <w:lang w:val="fr-CA"/>
        </w:rPr>
        <w:t xml:space="preserve"> </w:t>
      </w:r>
      <w:r w:rsidR="0046286E">
        <w:rPr>
          <w:lang w:val="fr-CA"/>
        </w:rPr>
        <w:t>à cause du fardeau fiscal</w:t>
      </w:r>
      <w:r w:rsidR="00464EF6" w:rsidRPr="006E1E7A">
        <w:rPr>
          <w:lang w:val="fr-CA"/>
        </w:rPr>
        <w:t xml:space="preserve">. </w:t>
      </w:r>
    </w:p>
    <w:p w:rsidR="004E4C95" w:rsidRPr="006E1E7A" w:rsidRDefault="00101CD8" w:rsidP="004E4C95">
      <w:pPr>
        <w:rPr>
          <w:lang w:val="fr-CA"/>
        </w:rPr>
      </w:pPr>
      <w:r>
        <w:rPr>
          <w:lang w:val="fr-CA"/>
        </w:rPr>
        <w:t>À</w:t>
      </w:r>
      <w:r w:rsidR="00464EF6" w:rsidRPr="006E1E7A">
        <w:rPr>
          <w:lang w:val="fr-CA"/>
        </w:rPr>
        <w:t xml:space="preserve"> Windsor, </w:t>
      </w:r>
      <w:r w:rsidR="00F92964">
        <w:rPr>
          <w:lang w:val="fr-CA"/>
        </w:rPr>
        <w:t>l’augmentation</w:t>
      </w:r>
      <w:r>
        <w:rPr>
          <w:lang w:val="fr-CA"/>
        </w:rPr>
        <w:t xml:space="preserve"> </w:t>
      </w:r>
      <w:r w:rsidR="00F92964">
        <w:rPr>
          <w:lang w:val="fr-CA"/>
        </w:rPr>
        <w:t>du</w:t>
      </w:r>
      <w:r>
        <w:rPr>
          <w:lang w:val="fr-CA"/>
        </w:rPr>
        <w:t xml:space="preserve"> salaire minimum fédéral</w:t>
      </w:r>
      <w:r w:rsidR="00464EF6" w:rsidRPr="006E1E7A">
        <w:rPr>
          <w:lang w:val="fr-CA"/>
        </w:rPr>
        <w:t xml:space="preserve"> </w:t>
      </w:r>
      <w:r>
        <w:rPr>
          <w:lang w:val="fr-CA"/>
        </w:rPr>
        <w:t xml:space="preserve">a été choisie par </w:t>
      </w:r>
      <w:r w:rsidR="00F25236">
        <w:rPr>
          <w:lang w:val="fr-CA"/>
        </w:rPr>
        <w:t>plus de</w:t>
      </w:r>
      <w:r>
        <w:rPr>
          <w:lang w:val="fr-CA"/>
        </w:rPr>
        <w:t xml:space="preserve"> participants que </w:t>
      </w:r>
      <w:r w:rsidR="00F92964">
        <w:rPr>
          <w:lang w:val="fr-CA"/>
        </w:rPr>
        <w:t>la réduction des</w:t>
      </w:r>
      <w:r>
        <w:rPr>
          <w:lang w:val="fr-CA"/>
        </w:rPr>
        <w:t xml:space="preserve"> impôts</w:t>
      </w:r>
      <w:r w:rsidR="00464EF6" w:rsidRPr="006E1E7A">
        <w:rPr>
          <w:lang w:val="fr-CA"/>
        </w:rPr>
        <w:t xml:space="preserve">. </w:t>
      </w:r>
      <w:r>
        <w:rPr>
          <w:lang w:val="fr-CA"/>
        </w:rPr>
        <w:t>Dans l’ensemble des villes, l’établissement d’un</w:t>
      </w:r>
      <w:r w:rsidR="00464EF6" w:rsidRPr="006E1E7A">
        <w:rPr>
          <w:lang w:val="fr-CA"/>
        </w:rPr>
        <w:t xml:space="preserve"> </w:t>
      </w:r>
      <w:r>
        <w:rPr>
          <w:lang w:val="fr-CA"/>
        </w:rPr>
        <w:t xml:space="preserve">régime national d’assurance-médicaments a également fait figure de priorité </w:t>
      </w:r>
      <w:r w:rsidR="007E2E05">
        <w:rPr>
          <w:lang w:val="fr-CA"/>
        </w:rPr>
        <w:t>assez</w:t>
      </w:r>
      <w:r>
        <w:rPr>
          <w:lang w:val="fr-CA"/>
        </w:rPr>
        <w:t xml:space="preserve"> élevée</w:t>
      </w:r>
      <w:r w:rsidR="00464EF6" w:rsidRPr="006E1E7A">
        <w:rPr>
          <w:lang w:val="fr-CA"/>
        </w:rPr>
        <w:t xml:space="preserve">. </w:t>
      </w:r>
      <w:r>
        <w:rPr>
          <w:lang w:val="fr-CA"/>
        </w:rPr>
        <w:t>Les priorités environnementales et l’eau potable dans les réserves</w:t>
      </w:r>
      <w:r w:rsidR="00464EF6" w:rsidRPr="006E1E7A">
        <w:rPr>
          <w:lang w:val="fr-CA"/>
        </w:rPr>
        <w:t xml:space="preserve"> </w:t>
      </w:r>
      <w:r>
        <w:rPr>
          <w:lang w:val="fr-CA"/>
        </w:rPr>
        <w:t xml:space="preserve">se sont classées vers le milieu </w:t>
      </w:r>
      <w:r w:rsidR="007E2E05">
        <w:rPr>
          <w:lang w:val="fr-CA"/>
        </w:rPr>
        <w:t>de la liste</w:t>
      </w:r>
      <w:r w:rsidR="00464EF6" w:rsidRPr="006E1E7A">
        <w:rPr>
          <w:lang w:val="fr-CA"/>
        </w:rPr>
        <w:t xml:space="preserve">, </w:t>
      </w:r>
      <w:r>
        <w:rPr>
          <w:lang w:val="fr-CA"/>
        </w:rPr>
        <w:t>et la tarification nationale de la pollution</w:t>
      </w:r>
      <w:r w:rsidR="007E2E05">
        <w:rPr>
          <w:lang w:val="fr-CA"/>
        </w:rPr>
        <w:t>,</w:t>
      </w:r>
      <w:r w:rsidR="00464EF6" w:rsidRPr="006E1E7A">
        <w:rPr>
          <w:lang w:val="fr-CA"/>
        </w:rPr>
        <w:t xml:space="preserve"> </w:t>
      </w:r>
      <w:r>
        <w:rPr>
          <w:lang w:val="fr-CA"/>
        </w:rPr>
        <w:t>un peu plus bas</w:t>
      </w:r>
      <w:r w:rsidR="00464EF6" w:rsidRPr="006E1E7A">
        <w:rPr>
          <w:lang w:val="fr-CA"/>
        </w:rPr>
        <w:t xml:space="preserve">. </w:t>
      </w:r>
      <w:r>
        <w:rPr>
          <w:lang w:val="fr-CA"/>
        </w:rPr>
        <w:t>Un grand nombre de participants</w:t>
      </w:r>
      <w:r w:rsidR="00464EF6" w:rsidRPr="006E1E7A">
        <w:rPr>
          <w:lang w:val="fr-CA"/>
        </w:rPr>
        <w:t xml:space="preserve"> </w:t>
      </w:r>
      <w:r w:rsidR="00DD216A">
        <w:rPr>
          <w:lang w:val="fr-CA"/>
        </w:rPr>
        <w:t xml:space="preserve">étaient </w:t>
      </w:r>
      <w:r w:rsidR="007E2E05">
        <w:rPr>
          <w:lang w:val="fr-CA"/>
        </w:rPr>
        <w:t>contre</w:t>
      </w:r>
      <w:r w:rsidR="00DD216A">
        <w:rPr>
          <w:lang w:val="fr-CA"/>
        </w:rPr>
        <w:t xml:space="preserve"> l’</w:t>
      </w:r>
      <w:r>
        <w:rPr>
          <w:lang w:val="fr-CA"/>
        </w:rPr>
        <w:t>interdiction des fusils automatiques</w:t>
      </w:r>
      <w:r w:rsidR="007E2E05">
        <w:rPr>
          <w:lang w:val="fr-CA"/>
        </w:rPr>
        <w:t xml:space="preserve">. </w:t>
      </w:r>
      <w:r w:rsidR="00F92964">
        <w:rPr>
          <w:lang w:val="fr-CA"/>
        </w:rPr>
        <w:t>Peu y</w:t>
      </w:r>
      <w:r w:rsidR="007E2E05">
        <w:rPr>
          <w:lang w:val="fr-CA"/>
        </w:rPr>
        <w:t xml:space="preserve"> ont attaché une grande importance, de sorte que cette priorité a fini </w:t>
      </w:r>
      <w:r w:rsidR="0029444D">
        <w:rPr>
          <w:lang w:val="fr-CA"/>
        </w:rPr>
        <w:t>au bas</w:t>
      </w:r>
      <w:r w:rsidR="00220187">
        <w:rPr>
          <w:lang w:val="fr-CA"/>
        </w:rPr>
        <w:t xml:space="preserve"> </w:t>
      </w:r>
      <w:r w:rsidR="0029444D">
        <w:rPr>
          <w:lang w:val="fr-CA"/>
        </w:rPr>
        <w:t>du classement</w:t>
      </w:r>
      <w:r w:rsidR="007E2E05">
        <w:rPr>
          <w:lang w:val="fr-CA"/>
        </w:rPr>
        <w:t xml:space="preserve"> </w:t>
      </w:r>
      <w:r w:rsidR="00F92964">
        <w:rPr>
          <w:lang w:val="fr-CA"/>
        </w:rPr>
        <w:t>avec</w:t>
      </w:r>
      <w:r w:rsidR="00464EF6" w:rsidRPr="006E1E7A">
        <w:rPr>
          <w:lang w:val="fr-CA"/>
        </w:rPr>
        <w:t xml:space="preserve"> </w:t>
      </w:r>
      <w:r w:rsidR="00F92964">
        <w:rPr>
          <w:lang w:val="fr-CA"/>
        </w:rPr>
        <w:t>la réduction du coût des factures de téléphone cellulaire</w:t>
      </w:r>
      <w:r w:rsidR="00220187">
        <w:rPr>
          <w:lang w:val="fr-CA"/>
        </w:rPr>
        <w:t>, laquelle</w:t>
      </w:r>
      <w:r w:rsidR="00464EF6" w:rsidRPr="006E1E7A">
        <w:rPr>
          <w:lang w:val="fr-CA"/>
        </w:rPr>
        <w:t>,</w:t>
      </w:r>
      <w:r w:rsidR="00F92964">
        <w:rPr>
          <w:lang w:val="fr-CA"/>
        </w:rPr>
        <w:t xml:space="preserve"> aux dires de la plupart,</w:t>
      </w:r>
      <w:r w:rsidR="00464EF6" w:rsidRPr="006E1E7A">
        <w:rPr>
          <w:lang w:val="fr-CA"/>
        </w:rPr>
        <w:t xml:space="preserve"> </w:t>
      </w:r>
      <w:r w:rsidR="00D05848">
        <w:rPr>
          <w:lang w:val="fr-CA"/>
        </w:rPr>
        <w:t>débordait</w:t>
      </w:r>
      <w:r w:rsidR="00F92964">
        <w:rPr>
          <w:lang w:val="fr-CA"/>
        </w:rPr>
        <w:t xml:space="preserve"> </w:t>
      </w:r>
      <w:r w:rsidR="00D05848">
        <w:rPr>
          <w:lang w:val="fr-CA"/>
        </w:rPr>
        <w:t>du</w:t>
      </w:r>
      <w:r w:rsidR="00F92964">
        <w:rPr>
          <w:lang w:val="fr-CA"/>
        </w:rPr>
        <w:t xml:space="preserve"> champ de compétence du gouvernement et était d’une importance secondaire</w:t>
      </w:r>
      <w:r w:rsidR="00464EF6" w:rsidRPr="006E1E7A">
        <w:rPr>
          <w:lang w:val="fr-CA"/>
        </w:rPr>
        <w:t>.</w:t>
      </w:r>
    </w:p>
    <w:p w:rsidR="004E4C95" w:rsidRPr="006E1E7A" w:rsidRDefault="00D05848" w:rsidP="004E4C95">
      <w:pPr>
        <w:rPr>
          <w:lang w:val="fr-CA"/>
        </w:rPr>
      </w:pPr>
      <w:r>
        <w:rPr>
          <w:lang w:val="fr-CA"/>
        </w:rPr>
        <w:t xml:space="preserve">La majorité des participants estimaient peu probable que le gouvernement du Canada </w:t>
      </w:r>
      <w:r w:rsidR="001A5299">
        <w:rPr>
          <w:lang w:val="fr-CA"/>
        </w:rPr>
        <w:t>s’acquitte</w:t>
      </w:r>
      <w:r>
        <w:rPr>
          <w:lang w:val="fr-CA"/>
        </w:rPr>
        <w:t xml:space="preserve"> </w:t>
      </w:r>
      <w:r w:rsidR="001A5299">
        <w:rPr>
          <w:lang w:val="fr-CA"/>
        </w:rPr>
        <w:t>de</w:t>
      </w:r>
      <w:r>
        <w:rPr>
          <w:lang w:val="fr-CA"/>
        </w:rPr>
        <w:t xml:space="preserve"> toutes ces priorités</w:t>
      </w:r>
      <w:r w:rsidR="00464EF6" w:rsidRPr="006E1E7A">
        <w:rPr>
          <w:lang w:val="fr-CA"/>
        </w:rPr>
        <w:t xml:space="preserve">. </w:t>
      </w:r>
      <w:r w:rsidR="001A5299">
        <w:rPr>
          <w:lang w:val="fr-CA"/>
        </w:rPr>
        <w:t>La liste leur paraissait longue et ambitieuse, et nombre de</w:t>
      </w:r>
      <w:r w:rsidR="00220187">
        <w:rPr>
          <w:lang w:val="fr-CA"/>
        </w:rPr>
        <w:t xml:space="preserve"> ses</w:t>
      </w:r>
      <w:r w:rsidR="001A5299">
        <w:rPr>
          <w:lang w:val="fr-CA"/>
        </w:rPr>
        <w:t xml:space="preserve"> </w:t>
      </w:r>
      <w:r w:rsidR="00220187">
        <w:rPr>
          <w:lang w:val="fr-CA"/>
        </w:rPr>
        <w:t xml:space="preserve">éléments </w:t>
      </w:r>
      <w:r w:rsidR="001A5299">
        <w:rPr>
          <w:lang w:val="fr-CA"/>
        </w:rPr>
        <w:t>leur semblaient difficiles à mettre en œuvre</w:t>
      </w:r>
      <w:r w:rsidR="00464EF6" w:rsidRPr="006E1E7A">
        <w:rPr>
          <w:lang w:val="fr-CA"/>
        </w:rPr>
        <w:t xml:space="preserve">. </w:t>
      </w:r>
      <w:r w:rsidR="001A5299">
        <w:rPr>
          <w:lang w:val="fr-CA"/>
        </w:rPr>
        <w:t xml:space="preserve">Ils </w:t>
      </w:r>
      <w:r w:rsidR="00F25236">
        <w:rPr>
          <w:lang w:val="fr-CA"/>
        </w:rPr>
        <w:t>considéraient</w:t>
      </w:r>
      <w:r w:rsidR="001A5299">
        <w:rPr>
          <w:lang w:val="fr-CA"/>
        </w:rPr>
        <w:t xml:space="preserve"> en particulier l’amélioration de l’accès aux médecins de famille comme un objectif</w:t>
      </w:r>
      <w:r w:rsidR="00464EF6" w:rsidRPr="006E1E7A">
        <w:rPr>
          <w:lang w:val="fr-CA"/>
        </w:rPr>
        <w:t xml:space="preserve"> </w:t>
      </w:r>
      <w:r w:rsidR="001A5299">
        <w:rPr>
          <w:lang w:val="fr-CA"/>
        </w:rPr>
        <w:t xml:space="preserve">difficile à atteindre en si peu de temps, compte tenu du caractère complexe et </w:t>
      </w:r>
      <w:r w:rsidR="00F25236">
        <w:rPr>
          <w:lang w:val="fr-CA"/>
        </w:rPr>
        <w:t>persistant</w:t>
      </w:r>
      <w:r w:rsidR="001A5299">
        <w:rPr>
          <w:lang w:val="fr-CA"/>
        </w:rPr>
        <w:t xml:space="preserve"> du problème</w:t>
      </w:r>
      <w:r w:rsidR="00464EF6" w:rsidRPr="006E1E7A">
        <w:rPr>
          <w:lang w:val="fr-CA"/>
        </w:rPr>
        <w:t xml:space="preserve">. </w:t>
      </w:r>
      <w:r w:rsidR="00220187">
        <w:rPr>
          <w:lang w:val="fr-CA"/>
        </w:rPr>
        <w:t>Parmi les autres grandes priorités retenues</w:t>
      </w:r>
      <w:r w:rsidR="00464EF6" w:rsidRPr="006E1E7A">
        <w:rPr>
          <w:lang w:val="fr-CA"/>
        </w:rPr>
        <w:t xml:space="preserve">, </w:t>
      </w:r>
      <w:r w:rsidR="00220187">
        <w:rPr>
          <w:lang w:val="fr-CA"/>
        </w:rPr>
        <w:t>l’établissement d’un régime national d’assurance-médicaments</w:t>
      </w:r>
      <w:r w:rsidR="00464EF6" w:rsidRPr="006E1E7A">
        <w:rPr>
          <w:lang w:val="fr-CA"/>
        </w:rPr>
        <w:t xml:space="preserve"> </w:t>
      </w:r>
      <w:r w:rsidR="00220187">
        <w:rPr>
          <w:lang w:val="fr-CA"/>
        </w:rPr>
        <w:t>passait également pour un défi de taille, à la fois coûteux et complexe à réaliser</w:t>
      </w:r>
      <w:r w:rsidR="00464EF6" w:rsidRPr="006E1E7A">
        <w:rPr>
          <w:lang w:val="fr-CA"/>
        </w:rPr>
        <w:t xml:space="preserve">. </w:t>
      </w:r>
      <w:r w:rsidR="00220187">
        <w:rPr>
          <w:lang w:val="fr-CA"/>
        </w:rPr>
        <w:t>Inversement, la réduction des impôts et l’augmentation du salaire minimum fédéral</w:t>
      </w:r>
      <w:r w:rsidR="00464EF6" w:rsidRPr="006E1E7A">
        <w:rPr>
          <w:lang w:val="fr-CA"/>
        </w:rPr>
        <w:t xml:space="preserve"> </w:t>
      </w:r>
      <w:r w:rsidR="00220187">
        <w:rPr>
          <w:lang w:val="fr-CA"/>
        </w:rPr>
        <w:t xml:space="preserve">ont paru simples d’exécution, mais non exemptes de coûts </w:t>
      </w:r>
      <w:r w:rsidR="00340A37">
        <w:rPr>
          <w:lang w:val="fr-CA"/>
        </w:rPr>
        <w:t>—</w:t>
      </w:r>
      <w:r w:rsidR="00464EF6" w:rsidRPr="006E1E7A">
        <w:rPr>
          <w:lang w:val="fr-CA"/>
        </w:rPr>
        <w:t xml:space="preserve"> </w:t>
      </w:r>
      <w:r w:rsidR="00220187">
        <w:rPr>
          <w:lang w:val="fr-CA"/>
        </w:rPr>
        <w:t xml:space="preserve">pour le </w:t>
      </w:r>
      <w:r w:rsidR="00220187">
        <w:rPr>
          <w:lang w:val="fr-CA"/>
        </w:rPr>
        <w:lastRenderedPageBreak/>
        <w:t>gouvernement dans le cas de la première, et pour les entreprises et l’économie dans l</w:t>
      </w:r>
      <w:r w:rsidR="0018336F">
        <w:rPr>
          <w:lang w:val="fr-CA"/>
        </w:rPr>
        <w:t>e</w:t>
      </w:r>
      <w:r w:rsidR="00220187">
        <w:rPr>
          <w:lang w:val="fr-CA"/>
        </w:rPr>
        <w:t xml:space="preserve"> cas de la seconde</w:t>
      </w:r>
      <w:r w:rsidR="00464EF6" w:rsidRPr="006E1E7A">
        <w:rPr>
          <w:lang w:val="fr-CA"/>
        </w:rPr>
        <w:t xml:space="preserve">. </w:t>
      </w:r>
    </w:p>
    <w:p w:rsidR="004E4C95" w:rsidRPr="006E1E7A" w:rsidRDefault="00AB0C44" w:rsidP="007B10B8">
      <w:pPr>
        <w:pStyle w:val="Heading2"/>
        <w:rPr>
          <w:lang w:val="fr-CA"/>
        </w:rPr>
      </w:pPr>
      <w:bookmarkStart w:id="3" w:name="_Toc31988965"/>
      <w:r>
        <w:rPr>
          <w:lang w:val="fr-CA"/>
        </w:rPr>
        <w:t>Enjeux locaux</w:t>
      </w:r>
      <w:r w:rsidR="00464EF6" w:rsidRPr="006E1E7A">
        <w:rPr>
          <w:lang w:val="fr-CA"/>
        </w:rPr>
        <w:t xml:space="preserve"> (Sydney, Trois-Rivières, Windsor)</w:t>
      </w:r>
      <w:bookmarkEnd w:id="3"/>
    </w:p>
    <w:p w:rsidR="004E4C95" w:rsidRPr="006E1E7A" w:rsidRDefault="00C46699" w:rsidP="004E4C95">
      <w:pPr>
        <w:rPr>
          <w:lang w:val="fr-CA"/>
        </w:rPr>
      </w:pPr>
      <w:r>
        <w:rPr>
          <w:lang w:val="fr-CA"/>
        </w:rPr>
        <w:t>Les p</w:t>
      </w:r>
      <w:r w:rsidR="00464EF6" w:rsidRPr="006E1E7A">
        <w:rPr>
          <w:lang w:val="fr-CA"/>
        </w:rPr>
        <w:t xml:space="preserve">articipants </w:t>
      </w:r>
      <w:r>
        <w:rPr>
          <w:lang w:val="fr-CA"/>
        </w:rPr>
        <w:t>ont recensé une série d’enjeux</w:t>
      </w:r>
      <w:r w:rsidR="00464EF6" w:rsidRPr="006E1E7A">
        <w:rPr>
          <w:lang w:val="fr-CA"/>
        </w:rPr>
        <w:t xml:space="preserve"> </w:t>
      </w:r>
      <w:r>
        <w:rPr>
          <w:lang w:val="fr-CA"/>
        </w:rPr>
        <w:t>dans leurs collectivités respectives</w:t>
      </w:r>
      <w:r w:rsidR="00464EF6" w:rsidRPr="006E1E7A">
        <w:rPr>
          <w:lang w:val="fr-CA"/>
        </w:rPr>
        <w:t xml:space="preserve">, </w:t>
      </w:r>
      <w:r>
        <w:rPr>
          <w:lang w:val="fr-CA"/>
        </w:rPr>
        <w:t>le plus souvent liés à l’économie locale et à l’emploi</w:t>
      </w:r>
      <w:r w:rsidR="00464EF6" w:rsidRPr="006E1E7A">
        <w:rPr>
          <w:lang w:val="fr-CA"/>
        </w:rPr>
        <w:t xml:space="preserve">. </w:t>
      </w:r>
      <w:r>
        <w:rPr>
          <w:lang w:val="fr-CA"/>
        </w:rPr>
        <w:t>L</w:t>
      </w:r>
      <w:r w:rsidR="00074BCF">
        <w:rPr>
          <w:lang w:val="fr-CA"/>
        </w:rPr>
        <w:t>e manque d</w:t>
      </w:r>
      <w:r>
        <w:rPr>
          <w:lang w:val="fr-CA"/>
        </w:rPr>
        <w:t>’accès aux soins de santé mentale et</w:t>
      </w:r>
      <w:r w:rsidR="00464EF6" w:rsidRPr="006E1E7A">
        <w:rPr>
          <w:lang w:val="fr-CA"/>
        </w:rPr>
        <w:t xml:space="preserve"> </w:t>
      </w:r>
      <w:r w:rsidR="00074BCF">
        <w:rPr>
          <w:lang w:val="fr-CA"/>
        </w:rPr>
        <w:t>aux services de soutien pour les populations vulnérables</w:t>
      </w:r>
      <w:r w:rsidR="00464EF6" w:rsidRPr="006E1E7A">
        <w:rPr>
          <w:lang w:val="fr-CA"/>
        </w:rPr>
        <w:t xml:space="preserve"> </w:t>
      </w:r>
      <w:r w:rsidR="00DC2984">
        <w:rPr>
          <w:lang w:val="fr-CA"/>
        </w:rPr>
        <w:t>a</w:t>
      </w:r>
      <w:r w:rsidR="00074BCF">
        <w:rPr>
          <w:lang w:val="fr-CA"/>
        </w:rPr>
        <w:t xml:space="preserve"> également fait partie des</w:t>
      </w:r>
      <w:r w:rsidR="00F25236">
        <w:rPr>
          <w:lang w:val="fr-CA"/>
        </w:rPr>
        <w:t xml:space="preserve"> motifs de</w:t>
      </w:r>
      <w:r w:rsidR="00074BCF">
        <w:rPr>
          <w:lang w:val="fr-CA"/>
        </w:rPr>
        <w:t xml:space="preserve"> préoccupation</w:t>
      </w:r>
      <w:r w:rsidR="00F25236">
        <w:rPr>
          <w:lang w:val="fr-CA"/>
        </w:rPr>
        <w:t xml:space="preserve"> </w:t>
      </w:r>
      <w:r w:rsidR="00074BCF">
        <w:rPr>
          <w:lang w:val="fr-CA"/>
        </w:rPr>
        <w:t>courants</w:t>
      </w:r>
      <w:r w:rsidR="00464EF6" w:rsidRPr="006E1E7A">
        <w:rPr>
          <w:lang w:val="fr-CA"/>
        </w:rPr>
        <w:t xml:space="preserve">. </w:t>
      </w:r>
    </w:p>
    <w:p w:rsidR="004E4C95" w:rsidRPr="006E1E7A" w:rsidRDefault="00074BCF" w:rsidP="004E4C95">
      <w:pPr>
        <w:rPr>
          <w:lang w:val="fr-CA"/>
        </w:rPr>
      </w:pPr>
      <w:r>
        <w:rPr>
          <w:lang w:val="fr-CA"/>
        </w:rPr>
        <w:t>Dans toutes les villes, les besoins en matière d’infrastructures</w:t>
      </w:r>
      <w:r w:rsidR="00464EF6" w:rsidRPr="006E1E7A">
        <w:rPr>
          <w:lang w:val="fr-CA"/>
        </w:rPr>
        <w:t xml:space="preserve"> </w:t>
      </w:r>
      <w:r>
        <w:rPr>
          <w:lang w:val="fr-CA"/>
        </w:rPr>
        <w:t>ont eu tendance à se concentrer sur le transport</w:t>
      </w:r>
      <w:r w:rsidR="00464EF6" w:rsidRPr="006E1E7A">
        <w:rPr>
          <w:lang w:val="fr-CA"/>
        </w:rPr>
        <w:t>,</w:t>
      </w:r>
      <w:r>
        <w:rPr>
          <w:lang w:val="fr-CA"/>
        </w:rPr>
        <w:t xml:space="preserve"> par exemple les routes, les autoroutes et les ponts, les </w:t>
      </w:r>
      <w:r w:rsidR="00571058">
        <w:rPr>
          <w:lang w:val="fr-CA"/>
        </w:rPr>
        <w:t>installations portuaires</w:t>
      </w:r>
      <w:r>
        <w:rPr>
          <w:lang w:val="fr-CA"/>
        </w:rPr>
        <w:t xml:space="preserve"> et le transport en commun</w:t>
      </w:r>
      <w:r w:rsidR="00464EF6" w:rsidRPr="006E1E7A">
        <w:rPr>
          <w:lang w:val="fr-CA"/>
        </w:rPr>
        <w:t xml:space="preserve">. </w:t>
      </w:r>
      <w:r w:rsidR="00F25236">
        <w:rPr>
          <w:lang w:val="fr-CA"/>
        </w:rPr>
        <w:t>L’</w:t>
      </w:r>
      <w:r>
        <w:rPr>
          <w:lang w:val="fr-CA"/>
        </w:rPr>
        <w:t xml:space="preserve">attention a porté </w:t>
      </w:r>
      <w:r w:rsidR="00F25236">
        <w:rPr>
          <w:lang w:val="fr-CA"/>
        </w:rPr>
        <w:t xml:space="preserve">tantôt </w:t>
      </w:r>
      <w:r>
        <w:rPr>
          <w:lang w:val="fr-CA"/>
        </w:rPr>
        <w:t xml:space="preserve">sur les travaux d’entretien ou de réfection </w:t>
      </w:r>
      <w:r w:rsidR="00D27566">
        <w:rPr>
          <w:lang w:val="fr-CA"/>
        </w:rPr>
        <w:t>qu’exigeaient ces infrastructures</w:t>
      </w:r>
      <w:r>
        <w:rPr>
          <w:lang w:val="fr-CA"/>
        </w:rPr>
        <w:t xml:space="preserve">, </w:t>
      </w:r>
      <w:r w:rsidR="00F25236">
        <w:rPr>
          <w:lang w:val="fr-CA"/>
        </w:rPr>
        <w:t>tantôt</w:t>
      </w:r>
      <w:r>
        <w:rPr>
          <w:lang w:val="fr-CA"/>
        </w:rPr>
        <w:t xml:space="preserve"> sur les</w:t>
      </w:r>
      <w:r w:rsidR="00464EF6" w:rsidRPr="006E1E7A">
        <w:rPr>
          <w:lang w:val="fr-CA"/>
        </w:rPr>
        <w:t xml:space="preserve"> </w:t>
      </w:r>
      <w:r>
        <w:rPr>
          <w:lang w:val="fr-CA"/>
        </w:rPr>
        <w:t xml:space="preserve">travaux </w:t>
      </w:r>
      <w:r w:rsidR="00571058">
        <w:rPr>
          <w:lang w:val="fr-CA"/>
        </w:rPr>
        <w:t>visant</w:t>
      </w:r>
      <w:r w:rsidR="00D27566">
        <w:rPr>
          <w:lang w:val="fr-CA"/>
        </w:rPr>
        <w:t xml:space="preserve"> l’augmentation de leur capacité ou leur </w:t>
      </w:r>
      <w:r w:rsidR="00464EF6" w:rsidRPr="006E1E7A">
        <w:rPr>
          <w:lang w:val="fr-CA"/>
        </w:rPr>
        <w:t>expansion.</w:t>
      </w:r>
    </w:p>
    <w:p w:rsidR="004E4C95" w:rsidRPr="006E1E7A" w:rsidRDefault="00074BCF" w:rsidP="004E4C95">
      <w:pPr>
        <w:rPr>
          <w:bCs/>
          <w:lang w:val="fr-CA"/>
        </w:rPr>
      </w:pPr>
      <w:r>
        <w:rPr>
          <w:bCs/>
          <w:lang w:val="fr-CA"/>
        </w:rPr>
        <w:t>À</w:t>
      </w:r>
      <w:r w:rsidR="00464EF6" w:rsidRPr="006E1E7A">
        <w:rPr>
          <w:bCs/>
          <w:lang w:val="fr-CA"/>
        </w:rPr>
        <w:t xml:space="preserve"> Windsor </w:t>
      </w:r>
      <w:r>
        <w:rPr>
          <w:bCs/>
          <w:lang w:val="fr-CA"/>
        </w:rPr>
        <w:t>et à</w:t>
      </w:r>
      <w:r w:rsidR="00464EF6" w:rsidRPr="006E1E7A">
        <w:rPr>
          <w:bCs/>
          <w:lang w:val="fr-CA"/>
        </w:rPr>
        <w:t xml:space="preserve"> Sydney, </w:t>
      </w:r>
      <w:r w:rsidR="00D27566">
        <w:rPr>
          <w:bCs/>
          <w:lang w:val="fr-CA"/>
        </w:rPr>
        <w:t xml:space="preserve">les difficultés économiques étaient très présentes à l’esprit des participants, qui les ont </w:t>
      </w:r>
      <w:r w:rsidR="00571058">
        <w:rPr>
          <w:bCs/>
          <w:lang w:val="fr-CA"/>
        </w:rPr>
        <w:t>imputées</w:t>
      </w:r>
      <w:r w:rsidR="00D27566">
        <w:rPr>
          <w:bCs/>
          <w:lang w:val="fr-CA"/>
        </w:rPr>
        <w:t xml:space="preserve"> </w:t>
      </w:r>
      <w:r w:rsidR="008B1B1B">
        <w:rPr>
          <w:bCs/>
          <w:lang w:val="fr-CA"/>
        </w:rPr>
        <w:t>aux changements</w:t>
      </w:r>
      <w:r w:rsidR="00D27566">
        <w:rPr>
          <w:bCs/>
          <w:lang w:val="fr-CA"/>
        </w:rPr>
        <w:t xml:space="preserve"> industriel</w:t>
      </w:r>
      <w:r w:rsidR="008B1B1B">
        <w:rPr>
          <w:bCs/>
          <w:lang w:val="fr-CA"/>
        </w:rPr>
        <w:t>s</w:t>
      </w:r>
      <w:r w:rsidR="00464EF6" w:rsidRPr="006E1E7A">
        <w:rPr>
          <w:bCs/>
          <w:lang w:val="fr-CA"/>
        </w:rPr>
        <w:t xml:space="preserve">, </w:t>
      </w:r>
      <w:r w:rsidR="00D27566">
        <w:rPr>
          <w:bCs/>
          <w:lang w:val="fr-CA"/>
        </w:rPr>
        <w:t xml:space="preserve">aux fermetures d’entreprises et </w:t>
      </w:r>
      <w:r w:rsidR="00F62E17">
        <w:rPr>
          <w:bCs/>
          <w:lang w:val="fr-CA"/>
        </w:rPr>
        <w:t>aux</w:t>
      </w:r>
      <w:r w:rsidR="00D27566">
        <w:rPr>
          <w:bCs/>
          <w:lang w:val="fr-CA"/>
        </w:rPr>
        <w:t xml:space="preserve"> perte</w:t>
      </w:r>
      <w:r w:rsidR="00F62E17">
        <w:rPr>
          <w:bCs/>
          <w:lang w:val="fr-CA"/>
        </w:rPr>
        <w:t>s</w:t>
      </w:r>
      <w:r w:rsidR="00D27566">
        <w:rPr>
          <w:bCs/>
          <w:lang w:val="fr-CA"/>
        </w:rPr>
        <w:t xml:space="preserve"> d’emplois</w:t>
      </w:r>
      <w:r w:rsidR="00571058">
        <w:rPr>
          <w:bCs/>
          <w:lang w:val="fr-CA"/>
        </w:rPr>
        <w:t>,</w:t>
      </w:r>
      <w:r w:rsidR="00D27566">
        <w:rPr>
          <w:bCs/>
          <w:lang w:val="fr-CA"/>
        </w:rPr>
        <w:t xml:space="preserve"> ainsi qu’aux petits salaires et au</w:t>
      </w:r>
      <w:r w:rsidR="00464EF6" w:rsidRPr="006E1E7A">
        <w:rPr>
          <w:bCs/>
          <w:lang w:val="fr-CA"/>
        </w:rPr>
        <w:t xml:space="preserve"> </w:t>
      </w:r>
      <w:r w:rsidR="00D27566">
        <w:rPr>
          <w:bCs/>
          <w:lang w:val="fr-CA"/>
        </w:rPr>
        <w:t>coût croissant du logement</w:t>
      </w:r>
      <w:r w:rsidR="00464EF6" w:rsidRPr="006E1E7A">
        <w:rPr>
          <w:bCs/>
          <w:lang w:val="fr-CA"/>
        </w:rPr>
        <w:t xml:space="preserve">. </w:t>
      </w:r>
      <w:r w:rsidR="009B1526">
        <w:rPr>
          <w:bCs/>
          <w:lang w:val="fr-CA"/>
        </w:rPr>
        <w:t>De l’avis général, l</w:t>
      </w:r>
      <w:r w:rsidR="00D27566">
        <w:rPr>
          <w:bCs/>
          <w:lang w:val="fr-CA"/>
        </w:rPr>
        <w:t xml:space="preserve">es problèmes de toxicomanie et de santé mentale </w:t>
      </w:r>
      <w:r w:rsidR="009B1526">
        <w:rPr>
          <w:bCs/>
          <w:lang w:val="fr-CA"/>
        </w:rPr>
        <w:t>étaient</w:t>
      </w:r>
      <w:r w:rsidR="00D27566">
        <w:rPr>
          <w:bCs/>
          <w:lang w:val="fr-CA"/>
        </w:rPr>
        <w:t xml:space="preserve"> en hausse</w:t>
      </w:r>
      <w:r w:rsidR="00F62E17">
        <w:rPr>
          <w:bCs/>
          <w:lang w:val="fr-CA"/>
        </w:rPr>
        <w:t xml:space="preserve"> dans les deux villes</w:t>
      </w:r>
      <w:r w:rsidR="00D27566">
        <w:rPr>
          <w:bCs/>
          <w:lang w:val="fr-CA"/>
        </w:rPr>
        <w:t xml:space="preserve">, </w:t>
      </w:r>
      <w:r w:rsidR="009B1526">
        <w:rPr>
          <w:bCs/>
          <w:lang w:val="fr-CA"/>
        </w:rPr>
        <w:t xml:space="preserve">et les participants de Windsor ont </w:t>
      </w:r>
      <w:r w:rsidR="00571058">
        <w:rPr>
          <w:bCs/>
          <w:lang w:val="fr-CA"/>
        </w:rPr>
        <w:t xml:space="preserve">également </w:t>
      </w:r>
      <w:r w:rsidR="009B1526">
        <w:rPr>
          <w:bCs/>
          <w:lang w:val="fr-CA"/>
        </w:rPr>
        <w:t>signalé une montée de</w:t>
      </w:r>
      <w:r w:rsidR="009B1526" w:rsidRPr="009B1526">
        <w:rPr>
          <w:bCs/>
          <w:lang w:val="fr-CA"/>
        </w:rPr>
        <w:t xml:space="preserve"> </w:t>
      </w:r>
      <w:r w:rsidR="009B1526">
        <w:rPr>
          <w:bCs/>
          <w:lang w:val="fr-CA"/>
        </w:rPr>
        <w:t>la criminalité et de la violence</w:t>
      </w:r>
      <w:r w:rsidR="00464EF6" w:rsidRPr="006E1E7A">
        <w:rPr>
          <w:bCs/>
          <w:lang w:val="fr-CA"/>
        </w:rPr>
        <w:t xml:space="preserve">. </w:t>
      </w:r>
    </w:p>
    <w:p w:rsidR="004E4C95" w:rsidRPr="006E1E7A" w:rsidRDefault="00074BCF" w:rsidP="004E4C95">
      <w:pPr>
        <w:rPr>
          <w:bCs/>
          <w:lang w:val="fr-CA"/>
        </w:rPr>
      </w:pPr>
      <w:r>
        <w:rPr>
          <w:bCs/>
          <w:lang w:val="fr-CA"/>
        </w:rPr>
        <w:t>À</w:t>
      </w:r>
      <w:r w:rsidR="00464EF6" w:rsidRPr="006E1E7A">
        <w:rPr>
          <w:bCs/>
          <w:lang w:val="fr-CA"/>
        </w:rPr>
        <w:t xml:space="preserve"> </w:t>
      </w:r>
      <w:r w:rsidR="007F2998" w:rsidRPr="006E1E7A">
        <w:rPr>
          <w:bCs/>
          <w:lang w:val="fr-CA"/>
        </w:rPr>
        <w:t>Trois-Rivières</w:t>
      </w:r>
      <w:r w:rsidR="00464EF6" w:rsidRPr="006E1E7A">
        <w:rPr>
          <w:bCs/>
          <w:lang w:val="fr-CA"/>
        </w:rPr>
        <w:t xml:space="preserve">, </w:t>
      </w:r>
      <w:r w:rsidR="009B1526">
        <w:rPr>
          <w:bCs/>
          <w:lang w:val="fr-CA"/>
        </w:rPr>
        <w:t>l’état des soins de santé était une source d’inquiétude</w:t>
      </w:r>
      <w:r w:rsidR="00464EF6" w:rsidRPr="006E1E7A">
        <w:rPr>
          <w:bCs/>
          <w:lang w:val="fr-CA"/>
        </w:rPr>
        <w:t xml:space="preserve"> </w:t>
      </w:r>
      <w:r w:rsidR="009B1526">
        <w:rPr>
          <w:bCs/>
          <w:lang w:val="fr-CA"/>
        </w:rPr>
        <w:t>dans le groupe des femmes, tout comme l</w:t>
      </w:r>
      <w:r w:rsidR="00571058">
        <w:rPr>
          <w:bCs/>
          <w:lang w:val="fr-CA"/>
        </w:rPr>
        <w:t>es perspectives d</w:t>
      </w:r>
      <w:r w:rsidR="009B1526">
        <w:rPr>
          <w:bCs/>
          <w:lang w:val="fr-CA"/>
        </w:rPr>
        <w:t>’emploi des groupes marginalisés, alors que les hommes</w:t>
      </w:r>
      <w:r w:rsidR="00464EF6" w:rsidRPr="006E1E7A">
        <w:rPr>
          <w:bCs/>
          <w:lang w:val="fr-CA"/>
        </w:rPr>
        <w:t xml:space="preserve"> </w:t>
      </w:r>
      <w:r w:rsidR="009B1526">
        <w:rPr>
          <w:bCs/>
          <w:lang w:val="fr-CA"/>
        </w:rPr>
        <w:t>ont attaché plus d’importance</w:t>
      </w:r>
      <w:r w:rsidR="00464EF6" w:rsidRPr="006E1E7A">
        <w:rPr>
          <w:bCs/>
          <w:lang w:val="fr-CA"/>
        </w:rPr>
        <w:t xml:space="preserve"> </w:t>
      </w:r>
      <w:r w:rsidR="009B1526">
        <w:rPr>
          <w:bCs/>
          <w:lang w:val="fr-CA"/>
        </w:rPr>
        <w:t>à la</w:t>
      </w:r>
      <w:r w:rsidR="00464EF6" w:rsidRPr="006E1E7A">
        <w:rPr>
          <w:bCs/>
          <w:lang w:val="fr-CA"/>
        </w:rPr>
        <w:t xml:space="preserve"> diversification </w:t>
      </w:r>
      <w:r w:rsidR="009B1526">
        <w:rPr>
          <w:bCs/>
          <w:lang w:val="fr-CA"/>
        </w:rPr>
        <w:t>et à la croissance de l’économie locale</w:t>
      </w:r>
      <w:r w:rsidR="00464EF6" w:rsidRPr="006E1E7A">
        <w:rPr>
          <w:bCs/>
          <w:lang w:val="fr-CA"/>
        </w:rPr>
        <w:t xml:space="preserve"> </w:t>
      </w:r>
      <w:r w:rsidR="00DE68FD">
        <w:rPr>
          <w:bCs/>
          <w:lang w:val="fr-CA"/>
        </w:rPr>
        <w:t>ainsi qu’</w:t>
      </w:r>
      <w:r w:rsidR="009B1526">
        <w:rPr>
          <w:bCs/>
          <w:lang w:val="fr-CA"/>
        </w:rPr>
        <w:t>aux mesures d’ai</w:t>
      </w:r>
      <w:r w:rsidR="00464EF6" w:rsidRPr="006E1E7A">
        <w:rPr>
          <w:bCs/>
          <w:lang w:val="fr-CA"/>
        </w:rPr>
        <w:t>d</w:t>
      </w:r>
      <w:r w:rsidR="009B1526">
        <w:rPr>
          <w:bCs/>
          <w:lang w:val="fr-CA"/>
        </w:rPr>
        <w:t>e aux entreprises</w:t>
      </w:r>
      <w:r w:rsidR="00464EF6" w:rsidRPr="006E1E7A">
        <w:rPr>
          <w:bCs/>
          <w:lang w:val="fr-CA"/>
        </w:rPr>
        <w:t xml:space="preserve">. </w:t>
      </w:r>
      <w:r w:rsidR="00DE68FD">
        <w:rPr>
          <w:bCs/>
          <w:lang w:val="fr-CA"/>
        </w:rPr>
        <w:t>Certaines</w:t>
      </w:r>
      <w:r w:rsidR="009B1526">
        <w:rPr>
          <w:bCs/>
          <w:lang w:val="fr-CA"/>
        </w:rPr>
        <w:t xml:space="preserve"> </w:t>
      </w:r>
      <w:r w:rsidR="00DE68FD">
        <w:rPr>
          <w:bCs/>
          <w:lang w:val="fr-CA"/>
        </w:rPr>
        <w:t>questions</w:t>
      </w:r>
      <w:r w:rsidR="009B1526">
        <w:rPr>
          <w:bCs/>
          <w:lang w:val="fr-CA"/>
        </w:rPr>
        <w:t xml:space="preserve"> environnementa</w:t>
      </w:r>
      <w:r w:rsidR="00DE68FD">
        <w:rPr>
          <w:bCs/>
          <w:lang w:val="fr-CA"/>
        </w:rPr>
        <w:t>les</w:t>
      </w:r>
      <w:r w:rsidR="00464EF6" w:rsidRPr="006E1E7A">
        <w:rPr>
          <w:bCs/>
          <w:lang w:val="fr-CA"/>
        </w:rPr>
        <w:t>,</w:t>
      </w:r>
      <w:r w:rsidR="009B1526">
        <w:rPr>
          <w:bCs/>
          <w:lang w:val="fr-CA"/>
        </w:rPr>
        <w:t xml:space="preserve"> par exemple la qualité de l’air et la pollution du Saint-Laurent</w:t>
      </w:r>
      <w:r w:rsidR="00464EF6" w:rsidRPr="006E1E7A">
        <w:rPr>
          <w:bCs/>
          <w:lang w:val="fr-CA"/>
        </w:rPr>
        <w:t xml:space="preserve">, </w:t>
      </w:r>
      <w:r w:rsidR="009B1526">
        <w:rPr>
          <w:bCs/>
          <w:lang w:val="fr-CA"/>
        </w:rPr>
        <w:t xml:space="preserve">ont </w:t>
      </w:r>
      <w:r w:rsidR="008B1B1B">
        <w:rPr>
          <w:bCs/>
          <w:lang w:val="fr-CA"/>
        </w:rPr>
        <w:t>aussi</w:t>
      </w:r>
      <w:r w:rsidR="009B1526">
        <w:rPr>
          <w:bCs/>
          <w:lang w:val="fr-CA"/>
        </w:rPr>
        <w:t xml:space="preserve"> </w:t>
      </w:r>
      <w:r w:rsidR="00DE68FD">
        <w:rPr>
          <w:bCs/>
          <w:lang w:val="fr-CA"/>
        </w:rPr>
        <w:t>été soulevées</w:t>
      </w:r>
      <w:r w:rsidR="009B1526">
        <w:rPr>
          <w:bCs/>
          <w:lang w:val="fr-CA"/>
        </w:rPr>
        <w:t xml:space="preserve"> </w:t>
      </w:r>
      <w:r w:rsidR="00DE68FD">
        <w:rPr>
          <w:bCs/>
          <w:lang w:val="fr-CA"/>
        </w:rPr>
        <w:t>à titre</w:t>
      </w:r>
      <w:r w:rsidR="009B1526">
        <w:rPr>
          <w:bCs/>
          <w:lang w:val="fr-CA"/>
        </w:rPr>
        <w:t xml:space="preserve"> </w:t>
      </w:r>
      <w:r w:rsidR="00DE68FD">
        <w:rPr>
          <w:bCs/>
          <w:lang w:val="fr-CA"/>
        </w:rPr>
        <w:t>d’</w:t>
      </w:r>
      <w:r w:rsidR="009B1526">
        <w:rPr>
          <w:bCs/>
          <w:lang w:val="fr-CA"/>
        </w:rPr>
        <w:t>enjeux locaux</w:t>
      </w:r>
      <w:r w:rsidR="00464EF6" w:rsidRPr="006E1E7A">
        <w:rPr>
          <w:bCs/>
          <w:lang w:val="fr-CA"/>
        </w:rPr>
        <w:t xml:space="preserve">. </w:t>
      </w:r>
    </w:p>
    <w:p w:rsidR="004E4C95" w:rsidRPr="006E1E7A" w:rsidRDefault="00DE68FD" w:rsidP="004E4C95">
      <w:pPr>
        <w:rPr>
          <w:bCs/>
          <w:lang w:val="fr-CA"/>
        </w:rPr>
      </w:pPr>
      <w:r>
        <w:rPr>
          <w:bCs/>
          <w:lang w:val="fr-CA"/>
        </w:rPr>
        <w:t xml:space="preserve">Peu de gens </w:t>
      </w:r>
      <w:r w:rsidR="00EB60C1">
        <w:rPr>
          <w:bCs/>
          <w:lang w:val="fr-CA"/>
        </w:rPr>
        <w:t>ont pu</w:t>
      </w:r>
      <w:r w:rsidR="008B1B1B">
        <w:rPr>
          <w:bCs/>
          <w:lang w:val="fr-CA"/>
        </w:rPr>
        <w:t xml:space="preserve"> citer</w:t>
      </w:r>
      <w:r>
        <w:rPr>
          <w:bCs/>
          <w:lang w:val="fr-CA"/>
        </w:rPr>
        <w:t xml:space="preserve"> </w:t>
      </w:r>
      <w:r w:rsidR="008B1B1B">
        <w:rPr>
          <w:bCs/>
          <w:lang w:val="fr-CA"/>
        </w:rPr>
        <w:t xml:space="preserve">de récents </w:t>
      </w:r>
      <w:r>
        <w:rPr>
          <w:bCs/>
          <w:lang w:val="fr-CA"/>
        </w:rPr>
        <w:t>investissements fédéraux dans leur</w:t>
      </w:r>
      <w:r w:rsidR="00464EF6" w:rsidRPr="006E1E7A">
        <w:rPr>
          <w:bCs/>
          <w:lang w:val="fr-CA"/>
        </w:rPr>
        <w:t xml:space="preserve"> </w:t>
      </w:r>
      <w:r>
        <w:rPr>
          <w:bCs/>
          <w:lang w:val="fr-CA"/>
        </w:rPr>
        <w:t xml:space="preserve">ville ou décrire les répercussions locales (positives ou négatives) de politiques ou de programmes </w:t>
      </w:r>
      <w:r w:rsidR="008B1B1B">
        <w:rPr>
          <w:bCs/>
          <w:lang w:val="fr-CA"/>
        </w:rPr>
        <w:t>fédéraux</w:t>
      </w:r>
      <w:r w:rsidR="00464EF6" w:rsidRPr="006E1E7A">
        <w:rPr>
          <w:bCs/>
          <w:lang w:val="fr-CA"/>
        </w:rPr>
        <w:t xml:space="preserve">. </w:t>
      </w:r>
      <w:r w:rsidR="00FF1B7B">
        <w:rPr>
          <w:bCs/>
          <w:lang w:val="fr-CA"/>
        </w:rPr>
        <w:t xml:space="preserve">Parmi les rares exemples </w:t>
      </w:r>
      <w:r w:rsidR="00B27A45">
        <w:rPr>
          <w:bCs/>
          <w:lang w:val="fr-CA"/>
        </w:rPr>
        <w:t>fournis</w:t>
      </w:r>
      <w:r w:rsidR="00FF1B7B">
        <w:rPr>
          <w:bCs/>
          <w:lang w:val="fr-CA"/>
        </w:rPr>
        <w:t xml:space="preserve">, </w:t>
      </w:r>
      <w:r w:rsidR="00B27A45">
        <w:rPr>
          <w:bCs/>
          <w:lang w:val="fr-CA"/>
        </w:rPr>
        <w:t>quelques</w:t>
      </w:r>
      <w:r w:rsidR="00FF1B7B">
        <w:rPr>
          <w:bCs/>
          <w:lang w:val="fr-CA"/>
        </w:rPr>
        <w:t xml:space="preserve"> participants</w:t>
      </w:r>
      <w:r w:rsidR="00464EF6" w:rsidRPr="006E1E7A">
        <w:rPr>
          <w:bCs/>
          <w:lang w:val="fr-CA"/>
        </w:rPr>
        <w:t xml:space="preserve"> </w:t>
      </w:r>
      <w:r w:rsidR="00FF1B7B">
        <w:rPr>
          <w:bCs/>
          <w:lang w:val="fr-CA"/>
        </w:rPr>
        <w:t>de</w:t>
      </w:r>
      <w:r w:rsidR="00464EF6" w:rsidRPr="006E1E7A">
        <w:rPr>
          <w:bCs/>
          <w:lang w:val="fr-CA"/>
        </w:rPr>
        <w:t xml:space="preserve"> Sydney </w:t>
      </w:r>
      <w:r w:rsidR="00414F5E">
        <w:rPr>
          <w:bCs/>
          <w:lang w:val="fr-CA"/>
        </w:rPr>
        <w:t>se sont rappelé</w:t>
      </w:r>
      <w:r w:rsidR="00FF1B7B">
        <w:rPr>
          <w:bCs/>
          <w:lang w:val="fr-CA"/>
        </w:rPr>
        <w:t xml:space="preserve"> </w:t>
      </w:r>
      <w:r w:rsidR="008B1B1B">
        <w:rPr>
          <w:bCs/>
          <w:lang w:val="fr-CA"/>
        </w:rPr>
        <w:t>d</w:t>
      </w:r>
      <w:r w:rsidR="00DC2984">
        <w:rPr>
          <w:bCs/>
          <w:lang w:val="fr-CA"/>
        </w:rPr>
        <w:t xml:space="preserve">es </w:t>
      </w:r>
      <w:r w:rsidR="008B1B1B">
        <w:rPr>
          <w:bCs/>
          <w:lang w:val="fr-CA"/>
        </w:rPr>
        <w:t xml:space="preserve">investissements </w:t>
      </w:r>
      <w:r w:rsidR="00414F5E">
        <w:rPr>
          <w:bCs/>
          <w:lang w:val="fr-CA"/>
        </w:rPr>
        <w:t xml:space="preserve">du gouvernement fédéral </w:t>
      </w:r>
      <w:r w:rsidR="008B1B1B">
        <w:rPr>
          <w:bCs/>
          <w:lang w:val="fr-CA"/>
        </w:rPr>
        <w:t>dans les infrastructures locales</w:t>
      </w:r>
      <w:r w:rsidR="00464EF6" w:rsidRPr="006E1E7A">
        <w:rPr>
          <w:bCs/>
          <w:lang w:val="fr-CA"/>
        </w:rPr>
        <w:t xml:space="preserve">, </w:t>
      </w:r>
      <w:r w:rsidR="00FF1B7B">
        <w:rPr>
          <w:bCs/>
          <w:lang w:val="fr-CA"/>
        </w:rPr>
        <w:t xml:space="preserve">et </w:t>
      </w:r>
      <w:r w:rsidR="008B1B1B">
        <w:rPr>
          <w:bCs/>
          <w:lang w:val="fr-CA"/>
        </w:rPr>
        <w:t xml:space="preserve">quelques </w:t>
      </w:r>
      <w:r w:rsidR="00FF2022">
        <w:rPr>
          <w:bCs/>
          <w:lang w:val="fr-CA"/>
        </w:rPr>
        <w:t>autres</w:t>
      </w:r>
      <w:r w:rsidR="00FF1B7B">
        <w:rPr>
          <w:bCs/>
          <w:lang w:val="fr-CA"/>
        </w:rPr>
        <w:t xml:space="preserve"> de</w:t>
      </w:r>
      <w:r w:rsidR="00464EF6" w:rsidRPr="006E1E7A">
        <w:rPr>
          <w:bCs/>
          <w:lang w:val="fr-CA"/>
        </w:rPr>
        <w:t xml:space="preserve"> </w:t>
      </w:r>
      <w:r w:rsidR="007F2998" w:rsidRPr="006E1E7A">
        <w:rPr>
          <w:bCs/>
          <w:lang w:val="fr-CA"/>
        </w:rPr>
        <w:t>Trois-Rivières</w:t>
      </w:r>
      <w:r w:rsidR="000B2837" w:rsidRPr="006E1E7A">
        <w:rPr>
          <w:bCs/>
          <w:lang w:val="fr-CA"/>
        </w:rPr>
        <w:t xml:space="preserve"> </w:t>
      </w:r>
      <w:r w:rsidR="00FF1B7B">
        <w:rPr>
          <w:bCs/>
          <w:lang w:val="fr-CA"/>
        </w:rPr>
        <w:t xml:space="preserve">ont </w:t>
      </w:r>
      <w:r w:rsidR="00414F5E">
        <w:rPr>
          <w:bCs/>
          <w:lang w:val="fr-CA"/>
        </w:rPr>
        <w:t>noté</w:t>
      </w:r>
      <w:r w:rsidR="00FF2022">
        <w:rPr>
          <w:bCs/>
          <w:lang w:val="fr-CA"/>
        </w:rPr>
        <w:t xml:space="preserve"> </w:t>
      </w:r>
      <w:r w:rsidR="00FF1B7B">
        <w:rPr>
          <w:bCs/>
          <w:lang w:val="fr-CA"/>
        </w:rPr>
        <w:t xml:space="preserve">que </w:t>
      </w:r>
      <w:r w:rsidR="00FF2022">
        <w:rPr>
          <w:bCs/>
          <w:lang w:val="fr-CA"/>
        </w:rPr>
        <w:t>la hausse</w:t>
      </w:r>
      <w:r w:rsidR="000B2837" w:rsidRPr="006E1E7A">
        <w:rPr>
          <w:bCs/>
          <w:lang w:val="fr-CA"/>
        </w:rPr>
        <w:t xml:space="preserve"> </w:t>
      </w:r>
      <w:r w:rsidR="00FF1B7B">
        <w:rPr>
          <w:bCs/>
          <w:lang w:val="fr-CA"/>
        </w:rPr>
        <w:t>d</w:t>
      </w:r>
      <w:r w:rsidR="00B27A45">
        <w:rPr>
          <w:bCs/>
          <w:lang w:val="fr-CA"/>
        </w:rPr>
        <w:t>e</w:t>
      </w:r>
      <w:r w:rsidR="00FF1B7B">
        <w:rPr>
          <w:bCs/>
          <w:lang w:val="fr-CA"/>
        </w:rPr>
        <w:t xml:space="preserve"> </w:t>
      </w:r>
      <w:r w:rsidR="00B27A45">
        <w:rPr>
          <w:bCs/>
          <w:lang w:val="fr-CA"/>
        </w:rPr>
        <w:t>l</w:t>
      </w:r>
      <w:r w:rsidR="00FF1B7B">
        <w:rPr>
          <w:bCs/>
          <w:lang w:val="fr-CA"/>
        </w:rPr>
        <w:t xml:space="preserve">’immigration avait </w:t>
      </w:r>
      <w:r w:rsidR="00B27A45">
        <w:rPr>
          <w:bCs/>
          <w:lang w:val="fr-CA"/>
        </w:rPr>
        <w:t>enrichi le bassin</w:t>
      </w:r>
      <w:r w:rsidR="000B2837" w:rsidRPr="006E1E7A">
        <w:rPr>
          <w:bCs/>
          <w:lang w:val="fr-CA"/>
        </w:rPr>
        <w:t xml:space="preserve"> </w:t>
      </w:r>
      <w:r w:rsidR="00B27A45">
        <w:rPr>
          <w:bCs/>
          <w:lang w:val="fr-CA"/>
        </w:rPr>
        <w:t>de</w:t>
      </w:r>
      <w:r w:rsidR="00FF1B7B">
        <w:rPr>
          <w:bCs/>
          <w:lang w:val="fr-CA"/>
        </w:rPr>
        <w:t xml:space="preserve"> main-d’œuvre qualifiée</w:t>
      </w:r>
      <w:r w:rsidR="000B2837" w:rsidRPr="006E1E7A">
        <w:rPr>
          <w:bCs/>
          <w:lang w:val="fr-CA"/>
        </w:rPr>
        <w:t xml:space="preserve">. </w:t>
      </w:r>
      <w:r w:rsidR="00FF2022">
        <w:rPr>
          <w:bCs/>
          <w:lang w:val="fr-CA"/>
        </w:rPr>
        <w:t xml:space="preserve">Tant à </w:t>
      </w:r>
      <w:r w:rsidR="000B2837" w:rsidRPr="006E1E7A">
        <w:rPr>
          <w:bCs/>
          <w:lang w:val="fr-CA"/>
        </w:rPr>
        <w:t xml:space="preserve">Sydney </w:t>
      </w:r>
      <w:r w:rsidR="00FF2022">
        <w:rPr>
          <w:bCs/>
          <w:lang w:val="fr-CA"/>
        </w:rPr>
        <w:t>qu’à</w:t>
      </w:r>
      <w:r w:rsidR="000B2837" w:rsidRPr="006E1E7A">
        <w:rPr>
          <w:bCs/>
          <w:lang w:val="fr-CA"/>
        </w:rPr>
        <w:t xml:space="preserve"> Windsor, </w:t>
      </w:r>
      <w:r w:rsidR="00FF2022">
        <w:rPr>
          <w:bCs/>
          <w:lang w:val="fr-CA"/>
        </w:rPr>
        <w:t>cependant</w:t>
      </w:r>
      <w:r w:rsidR="000B2837" w:rsidRPr="006E1E7A">
        <w:rPr>
          <w:bCs/>
          <w:lang w:val="fr-CA"/>
        </w:rPr>
        <w:t>,</w:t>
      </w:r>
      <w:r w:rsidR="00FF2022">
        <w:rPr>
          <w:bCs/>
          <w:lang w:val="fr-CA"/>
        </w:rPr>
        <w:t xml:space="preserve"> des voix se sont élevées pour dire que leur ville</w:t>
      </w:r>
      <w:r w:rsidR="000B2837" w:rsidRPr="006E1E7A">
        <w:rPr>
          <w:bCs/>
          <w:lang w:val="fr-CA"/>
        </w:rPr>
        <w:t xml:space="preserve"> </w:t>
      </w:r>
      <w:r w:rsidR="00FF2022">
        <w:rPr>
          <w:bCs/>
          <w:lang w:val="fr-CA"/>
        </w:rPr>
        <w:t>était oubliée ou négligée</w:t>
      </w:r>
      <w:r w:rsidR="000B2837" w:rsidRPr="006E1E7A">
        <w:rPr>
          <w:bCs/>
          <w:lang w:val="fr-CA"/>
        </w:rPr>
        <w:t xml:space="preserve"> </w:t>
      </w:r>
      <w:r w:rsidR="00FF2022">
        <w:rPr>
          <w:bCs/>
          <w:lang w:val="fr-CA"/>
        </w:rPr>
        <w:t>du</w:t>
      </w:r>
      <w:r w:rsidR="000B2837" w:rsidRPr="006E1E7A">
        <w:rPr>
          <w:bCs/>
          <w:lang w:val="fr-CA"/>
        </w:rPr>
        <w:t xml:space="preserve"> go</w:t>
      </w:r>
      <w:r w:rsidR="00FF2022">
        <w:rPr>
          <w:bCs/>
          <w:lang w:val="fr-CA"/>
        </w:rPr>
        <w:t>u</w:t>
      </w:r>
      <w:r w:rsidR="000B2837" w:rsidRPr="006E1E7A">
        <w:rPr>
          <w:bCs/>
          <w:lang w:val="fr-CA"/>
        </w:rPr>
        <w:t>vern</w:t>
      </w:r>
      <w:r w:rsidR="00FF2022">
        <w:rPr>
          <w:bCs/>
          <w:lang w:val="fr-CA"/>
        </w:rPr>
        <w:t>e</w:t>
      </w:r>
      <w:r w:rsidR="000B2837" w:rsidRPr="006E1E7A">
        <w:rPr>
          <w:bCs/>
          <w:lang w:val="fr-CA"/>
        </w:rPr>
        <w:t xml:space="preserve">ment </w:t>
      </w:r>
      <w:r w:rsidR="00FF2022">
        <w:rPr>
          <w:bCs/>
          <w:lang w:val="fr-CA"/>
        </w:rPr>
        <w:t>au profit des plus grands centres</w:t>
      </w:r>
      <w:r w:rsidR="000B2837" w:rsidRPr="006E1E7A">
        <w:rPr>
          <w:bCs/>
          <w:lang w:val="fr-CA"/>
        </w:rPr>
        <w:t>.</w:t>
      </w:r>
    </w:p>
    <w:p w:rsidR="0004620F" w:rsidRPr="00D8368D" w:rsidRDefault="0004620F" w:rsidP="0004620F">
      <w:pPr>
        <w:pStyle w:val="Heading2"/>
        <w:rPr>
          <w:lang w:val="fr-CA"/>
        </w:rPr>
      </w:pPr>
      <w:bookmarkStart w:id="4" w:name="_Toc33099929"/>
      <w:bookmarkStart w:id="5" w:name="_Toc31988966"/>
      <w:r w:rsidRPr="00D8368D">
        <w:rPr>
          <w:lang w:val="fr-CA"/>
        </w:rPr>
        <w:t>Désaffection de l’Ouest (Winnipeg, Edmonton, Abbotsford)</w:t>
      </w:r>
      <w:bookmarkEnd w:id="4"/>
      <w:bookmarkEnd w:id="5"/>
    </w:p>
    <w:p w:rsidR="0004620F" w:rsidRPr="00D8368D" w:rsidRDefault="0004620F" w:rsidP="0004620F">
      <w:pPr>
        <w:rPr>
          <w:b/>
          <w:lang w:val="fr-CA"/>
        </w:rPr>
      </w:pPr>
      <w:r w:rsidRPr="00D8368D">
        <w:rPr>
          <w:b/>
          <w:lang w:val="fr-CA"/>
        </w:rPr>
        <w:t>Exercice</w:t>
      </w:r>
    </w:p>
    <w:p w:rsidR="0004620F" w:rsidRPr="00D8368D" w:rsidRDefault="0004620F" w:rsidP="0004620F">
      <w:pPr>
        <w:rPr>
          <w:bCs/>
          <w:lang w:val="fr-CA"/>
        </w:rPr>
      </w:pPr>
      <w:r w:rsidRPr="00D8368D">
        <w:rPr>
          <w:lang w:val="fr-CA"/>
        </w:rPr>
        <w:t xml:space="preserve">Invités à décrire les relations entre le gouvernement du Canada et leur province, de nombreux participants des groupes de discussion tenus dans l’Ouest canadien ont dit que leur province était oubliée, négligée ou n’était pas appréciée à sa juste valeur, surtout par rapport à l’Ontario et au Québec. Selon eux, cette dynamique est attribuable à la concentration de la population et des votes dans le centre du Canada. </w:t>
      </w:r>
    </w:p>
    <w:p w:rsidR="0004620F" w:rsidRPr="00D8368D" w:rsidRDefault="0004620F" w:rsidP="0004620F">
      <w:pPr>
        <w:rPr>
          <w:bCs/>
          <w:lang w:val="fr-CA"/>
        </w:rPr>
      </w:pPr>
      <w:r w:rsidRPr="00D8368D">
        <w:rPr>
          <w:lang w:val="fr-CA"/>
        </w:rPr>
        <w:lastRenderedPageBreak/>
        <w:t xml:space="preserve">À Abbotsford, beaucoup de participants étaient d’avis que leur province fait l’objet d’un traitement injuste de la part du gouvernement du Canada et qu’elle mérite plus de reconnaissance et d’attention. À Edmonton, les opinions négatives étaient plus viscérales et tranchées. Certains avaient l’impression qu’on les déteste et se sentaient isolés, étaient en colère ou estimaient qu’on leur mentait à propos du gouvernement du Canada. Ils ont manifesté du ressentiment envers le gouvernement fédéral (et le reste du Canada), car ils avaient le sentiment que les paiements de péréquation favorisaient les autres provinces au détriment de l’Alberta. Selon eux, le gouvernement canadien (et le reste du Canada) faisaient preuve de mépris envers l’industrie pétrolière et gazière et s’y opposaient largement, ce qui nuisait à l’économie de la province. </w:t>
      </w:r>
    </w:p>
    <w:p w:rsidR="0004620F" w:rsidRPr="00D8368D" w:rsidRDefault="0004620F" w:rsidP="0004620F">
      <w:pPr>
        <w:rPr>
          <w:bCs/>
          <w:lang w:val="fr-CA"/>
        </w:rPr>
      </w:pPr>
      <w:r w:rsidRPr="00D8368D">
        <w:rPr>
          <w:lang w:val="fr-CA"/>
        </w:rPr>
        <w:t>À Winnipeg, les descriptions de la relation entre le Manitoba et le gouvernement fédéral étaient plus diversifiées et dans l’ensemble, généralement positives. Certains ont fait état de relations tendues concernant la question de la « taxe sur le carbone » ou avaient l’impression que leur province était négligée au profit de celles plus riches, dont l’Alberta et la Colombie-Britannique. D’autres dressaient toutefois un portrait plus favorable de la relation et quelques participants trouvaient en revanche que le Manitoba fait l’objet d’un traitement injuste par le gouvernement fédéral.</w:t>
      </w:r>
    </w:p>
    <w:p w:rsidR="0004620F" w:rsidRPr="00D8368D" w:rsidRDefault="0004620F" w:rsidP="0004620F">
      <w:pPr>
        <w:rPr>
          <w:bCs/>
          <w:lang w:val="fr-CA"/>
        </w:rPr>
      </w:pPr>
      <w:r w:rsidRPr="00D8368D">
        <w:rPr>
          <w:lang w:val="fr-CA"/>
        </w:rPr>
        <w:t>Interrogés au sujet de ce que le gouvernement du Canada pouvait faire pour démontrer qu’il est à l’écoute des préoccupations des provinces de l’Ouest, les participants d’Abbotsford et d’Edmonton ont formulé des suggestions similaires. La mise en valeur des contributions de l’Ouest ainsi que la reconnaissance de l’importance particulière des industries et des projets de pipelines à l’échelle nationale et des efforts que font les industries de la région pour assurer une bonne gérance de l’environnement faisaient partie de ces suggestions. Une plus grande écoute et de meilleures communications figuraient aussi dans les suggestions et certains participants souhaitent que des changements soient apportés au processus électoral, notamment au moment du dévoilement des résultats, pour que les électeurs de l’Ouest puissent avoir l’impression que leur vote compte. À Edmonton, les participants souhaitaient une plus grande compréhension des craintes ressenties par les gens de l’Alberta au sujet de leurs moyens de subsistance et plus d’aide en matière de reconversion professionnelle et d’acquisition de nouvelles compétences. En revanche, à Winnipeg, les participants ont formulé seulement quelques suggestions, comme de l’aide relative au coût de la vie et des efforts supplémentaires pour soutenir les collectivités autochtones.</w:t>
      </w:r>
    </w:p>
    <w:p w:rsidR="0004620F" w:rsidRPr="00D8368D" w:rsidRDefault="0004620F" w:rsidP="0004620F">
      <w:pPr>
        <w:rPr>
          <w:b/>
          <w:lang w:val="fr-CA"/>
        </w:rPr>
      </w:pPr>
      <w:r w:rsidRPr="00D8368D">
        <w:rPr>
          <w:b/>
          <w:lang w:val="fr-CA"/>
        </w:rPr>
        <w:t>Enjeux et priorités dans l’Ouest</w:t>
      </w:r>
    </w:p>
    <w:p w:rsidR="0004620F" w:rsidRPr="00D8368D" w:rsidRDefault="0004620F" w:rsidP="0004620F">
      <w:pPr>
        <w:rPr>
          <w:bCs/>
          <w:lang w:val="fr-CA"/>
        </w:rPr>
      </w:pPr>
      <w:r w:rsidRPr="00D8368D">
        <w:rPr>
          <w:lang w:val="fr-CA"/>
        </w:rPr>
        <w:t xml:space="preserve">Les groupes de l’Ouest se sont aussi penchés sur un ensemble d’enjeux touchant cette partie du Canada, dont le prolongement du réseau Trans Mountain, les projets de loi C-69 et C-48, les paiements de péréquation et le boycottage du canola canadien par la Chine. </w:t>
      </w:r>
    </w:p>
    <w:p w:rsidR="0004620F" w:rsidRPr="00D8368D" w:rsidRDefault="0004620F" w:rsidP="0004620F">
      <w:pPr>
        <w:rPr>
          <w:b/>
          <w:lang w:val="fr-CA"/>
        </w:rPr>
      </w:pPr>
      <w:r w:rsidRPr="00D8368D">
        <w:rPr>
          <w:b/>
          <w:lang w:val="fr-CA"/>
        </w:rPr>
        <w:t>Prolongement du réseau Trans Mountain</w:t>
      </w:r>
    </w:p>
    <w:p w:rsidR="0004620F" w:rsidRPr="00D8368D" w:rsidRDefault="0004620F" w:rsidP="0004620F">
      <w:pPr>
        <w:rPr>
          <w:bCs/>
          <w:lang w:val="fr-CA"/>
        </w:rPr>
      </w:pPr>
      <w:r w:rsidRPr="00D8368D">
        <w:rPr>
          <w:lang w:val="fr-CA"/>
        </w:rPr>
        <w:t>La majorité des participants étaient au courant de la controverse, de l’opposition et des retards entourant la construction du réseau Trans Mountain. À Abbotsford et à Winnipeg, peu de participants savaient exactement à quelle étape le projet était rendu, tandis qu’à Edmonton, la plupart savaient que le projet avait été approuvé et beaucoup pensaient que les travaux avaient déjà commencé.</w:t>
      </w:r>
    </w:p>
    <w:p w:rsidR="0004620F" w:rsidRPr="00D8368D" w:rsidRDefault="0004620F" w:rsidP="0004620F">
      <w:pPr>
        <w:rPr>
          <w:bCs/>
          <w:lang w:val="fr-CA"/>
        </w:rPr>
      </w:pPr>
      <w:r w:rsidRPr="00D8368D">
        <w:rPr>
          <w:lang w:val="fr-CA"/>
        </w:rPr>
        <w:lastRenderedPageBreak/>
        <w:t>Parmi les participants peu familiers avec l’état d’avancement du projet ou qui croyaient qu’il avait débuté, il y en avait peu qui pensaient que la construction du réseau Trans Mountain serait achevée dans les délais prévus. De nombreux participants ont mentionné que le projet accusait déjà du retard et qu’il risquait d’y avoir d’autres obstacles et retards. Certains remettaient en doute l’engagement du gouvernement fédéral à l’égard de ce projet. Beaucoup étaient d’avis que les projets de cette envergure sont rarement achevés à temps, même s’ils ne font pas l’objet de controverse et d’opposition comme les projets de pipelines.</w:t>
      </w:r>
    </w:p>
    <w:p w:rsidR="0004620F" w:rsidRPr="00D8368D" w:rsidRDefault="0004620F" w:rsidP="0004620F">
      <w:pPr>
        <w:rPr>
          <w:b/>
          <w:lang w:val="fr-CA"/>
        </w:rPr>
      </w:pPr>
      <w:r w:rsidRPr="00D8368D">
        <w:rPr>
          <w:b/>
          <w:lang w:val="fr-CA"/>
        </w:rPr>
        <w:t>Projets de loi C-69 et C-48</w:t>
      </w:r>
    </w:p>
    <w:p w:rsidR="0004620F" w:rsidRPr="00D8368D" w:rsidRDefault="0004620F" w:rsidP="0004620F">
      <w:pPr>
        <w:rPr>
          <w:bCs/>
          <w:lang w:val="fr-CA"/>
        </w:rPr>
      </w:pPr>
      <w:r w:rsidRPr="00D8368D">
        <w:rPr>
          <w:lang w:val="fr-CA"/>
        </w:rPr>
        <w:t>Les participants avaient peu entendu parler de ces deux projets de loi récemment adoptés par le gouvernement fédéral dont l’un renforce les exigences en matière d’évaluation environnementale et de consultation des collectivités locales avant la construction de projets d’infrastructure à grande échelle et l’autre empêche les pétroliers de transporter de grandes quantités de pétrole à destination et en provenance de la côte nord de la Colombie-Britannique. On a fourni aux participants une description sur chaque projet de loi, y compris un aperçu des préoccupations d’ordre pratique ou économique entourant leur mise en œuvre. Les participants ont ensuite été invités à donner leurs points de vue au sujet des projets de loi.</w:t>
      </w:r>
    </w:p>
    <w:p w:rsidR="0004620F" w:rsidRPr="00D8368D" w:rsidRDefault="0004620F" w:rsidP="0004620F">
      <w:pPr>
        <w:rPr>
          <w:bCs/>
          <w:lang w:val="fr-CA"/>
        </w:rPr>
      </w:pPr>
      <w:r w:rsidRPr="00D8368D">
        <w:rPr>
          <w:lang w:val="fr-CA"/>
        </w:rPr>
        <w:t>Dans l’ensemble, les opinions étaient partagées. La plupart des participants à Edmonton et certains à Abbotsford se méfiaient de ces projets de loi ou s’y opposaient carrément, jugeant qu’ils auraient des effets négatifs sur l’économie et les emplois. D’autres à Abbotsford et bon nombre de participants à Winnipeg y ont vu de façon générale une bonne idée, mais avaient des questions et des préoccupations sur le risque d’effets négatifs imprévus.</w:t>
      </w:r>
    </w:p>
    <w:p w:rsidR="0004620F" w:rsidRPr="00D8368D" w:rsidRDefault="0004620F" w:rsidP="0004620F">
      <w:pPr>
        <w:rPr>
          <w:b/>
          <w:lang w:val="fr-CA"/>
        </w:rPr>
      </w:pPr>
      <w:r w:rsidRPr="00D8368D">
        <w:rPr>
          <w:b/>
          <w:lang w:val="fr-CA"/>
        </w:rPr>
        <w:t>Paiements de péréquation</w:t>
      </w:r>
    </w:p>
    <w:p w:rsidR="0004620F" w:rsidRPr="00D8368D" w:rsidRDefault="0004620F" w:rsidP="0004620F">
      <w:pPr>
        <w:rPr>
          <w:bCs/>
          <w:lang w:val="fr-CA"/>
        </w:rPr>
      </w:pPr>
      <w:r w:rsidRPr="00D8368D">
        <w:rPr>
          <w:lang w:val="fr-CA"/>
        </w:rPr>
        <w:t>La plupart des participants connaissaient au moins un peu la notion de « paiements de paiements de péréquation », si ce n’est précisément, mais très peu ont été en mesure de décrire le fonctionnement du système de péréquation en détail ou avec confiance ou exactitude. Les explications fournies s’articulaient surtout autour de l’idée que les sommes que les provinces transfèrent au gouvernement fédéral leur sont ensuite redistribuées en employant une formule que certains jugent dépassée et qui doit être revue. Dans l’Ouest, en particulier, les participants avaient le sentiment qu’avec le système en place, l’Alberta a toujours « trop payé » et que c’est encore le cas aujourd’hui, tandis que le Québec « ne paie pas assez » et fait depuis toujours partie des provinces qui reçoivent, malgré l’évolution de l’activité économique et de la conjoncture dans les provinces, notamment un ralentissement en Alberta.</w:t>
      </w:r>
    </w:p>
    <w:p w:rsidR="0004620F" w:rsidRPr="00D8368D" w:rsidRDefault="0004620F" w:rsidP="0004620F">
      <w:pPr>
        <w:rPr>
          <w:bCs/>
          <w:lang w:val="fr-CA"/>
        </w:rPr>
      </w:pPr>
      <w:r w:rsidRPr="00D8368D">
        <w:rPr>
          <w:lang w:val="fr-CA"/>
        </w:rPr>
        <w:t>Une majorité de participants ne savaient pas trop si cela est exact et si le système devait être modifié en conséquence, mais ils étaient nombreux à penser qu’un examen s’impose pour s’assurer que le système est juste. Toutefois, certains à Abbotsford et à Edmonton croyaient fermement qu’il est injuste et doit être modifié. Cependant, en raison du manque de connaissances des participants sur le fonctionnement du système, aucune suggestion concrète n’a été mise de l’avant sur les améliorations qui devraient y être apportées.</w:t>
      </w:r>
    </w:p>
    <w:p w:rsidR="004A1DE9" w:rsidRPr="00D8368D" w:rsidRDefault="004A1DE9" w:rsidP="0004620F">
      <w:pPr>
        <w:rPr>
          <w:b/>
          <w:lang w:val="fr-CA"/>
        </w:rPr>
      </w:pPr>
    </w:p>
    <w:p w:rsidR="0004620F" w:rsidRPr="00D8368D" w:rsidRDefault="0004620F" w:rsidP="0004620F">
      <w:pPr>
        <w:rPr>
          <w:b/>
          <w:lang w:val="fr-CA"/>
        </w:rPr>
      </w:pPr>
      <w:r w:rsidRPr="00D8368D">
        <w:rPr>
          <w:b/>
          <w:lang w:val="fr-CA"/>
        </w:rPr>
        <w:lastRenderedPageBreak/>
        <w:t>Boycottage de l’industrie du canola canadien par la Chine</w:t>
      </w:r>
    </w:p>
    <w:p w:rsidR="0004620F" w:rsidRPr="00D8368D" w:rsidRDefault="0004620F" w:rsidP="0004620F">
      <w:pPr>
        <w:rPr>
          <w:bCs/>
          <w:lang w:val="fr-CA"/>
        </w:rPr>
      </w:pPr>
      <w:r w:rsidRPr="00D8368D">
        <w:rPr>
          <w:lang w:val="fr-CA"/>
        </w:rPr>
        <w:t xml:space="preserve">Les participants n’étaient guère au courant de cet enjeu, sauf ceux de Winnipeg, et la plupart n’en connaissaient pas les détails, si ce n’est qu’il fait partie d’un différend commercial et diplomatique plus large entre le Canada et la Chine, lié à l’assignation à résidence d’une dirigeante chinoise. </w:t>
      </w:r>
    </w:p>
    <w:p w:rsidR="0004620F" w:rsidRPr="00D8368D" w:rsidRDefault="0004620F" w:rsidP="0004620F">
      <w:pPr>
        <w:rPr>
          <w:bCs/>
          <w:lang w:val="fr-CA"/>
        </w:rPr>
      </w:pPr>
      <w:r w:rsidRPr="00D8368D">
        <w:rPr>
          <w:lang w:val="fr-CA"/>
        </w:rPr>
        <w:t>On a fourni aux participants quelques éclaircissements, avant de leur demander ce qu’ils pensaient de l’approche adoptée par le gouvernement fédéral pour régler cet enjeu. Ils ont été invités à examiner trois possibilités de réponse de la part du gouvernement : accorder des concessions, imposer ses propres sanctions ou continuer à soutenir financièrement les agriculteurs tout en essayant de négocier une solution avec la Chine. La plupart ont opté pour la négociation, qui était à leur avis l’approche la plus raisonnable, la plus constructive et la plus « canadienne » pour régler ce problème. De l’avis général, une approche reposant sur les représailles ou les concessions serait contre-productive.</w:t>
      </w:r>
    </w:p>
    <w:p w:rsidR="0004620F" w:rsidRPr="00D8368D" w:rsidRDefault="0004620F" w:rsidP="0004620F">
      <w:pPr>
        <w:rPr>
          <w:b/>
          <w:lang w:val="fr-CA"/>
        </w:rPr>
      </w:pPr>
      <w:r w:rsidRPr="00D8368D">
        <w:rPr>
          <w:b/>
          <w:lang w:val="fr-CA"/>
        </w:rPr>
        <w:t>Priorité fédérale absolue pour l’Ouest du Canada</w:t>
      </w:r>
    </w:p>
    <w:p w:rsidR="0004620F" w:rsidRPr="00D8368D" w:rsidRDefault="0004620F" w:rsidP="0004620F">
      <w:pPr>
        <w:rPr>
          <w:bCs/>
          <w:lang w:val="fr-CA"/>
        </w:rPr>
      </w:pPr>
      <w:r w:rsidRPr="00D8368D">
        <w:rPr>
          <w:lang w:val="fr-CA"/>
        </w:rPr>
        <w:t>On a demandé aux participants de choisir, parmi les différents enjeux qui ont été abordés, celui qui, à leur avis, devrait être une priorité absolue pour le gouvernement du Canada.</w:t>
      </w:r>
    </w:p>
    <w:p w:rsidR="004E4C95" w:rsidRPr="006E1E7A" w:rsidRDefault="0004620F" w:rsidP="0004620F">
      <w:pPr>
        <w:rPr>
          <w:bCs/>
          <w:lang w:val="fr-CA"/>
        </w:rPr>
      </w:pPr>
      <w:r w:rsidRPr="00D8368D">
        <w:rPr>
          <w:lang w:val="fr-CA"/>
        </w:rPr>
        <w:t>À Edmonton et chez certains participants à Abbotsford, qui accordaient systématiquement la priorité aux préoccupations économiques, il a été convenu presque à l’unanimité que la construction du réseau Trans Mountain devrait constituer une priorité absolue pour le gouvernement fédéral, étant donné l’importance du projet pour l’économie et la création d’emplois. Plusieurs pensaient aussi que le projet de loi C-69 est important et jouait un rôle de premier plan pour la mise en œuvre de ce projet. Beaucoup de participants à Winnipeg, et certains à Abbotsford dont les préoccupations environnementales étaient plus élevées, pensaient qu’il serait préférable de résoudre le boycottage du canola par la Chine au moyen de négociations. Quelques participants à Winnipeg estimaient que la priorité devrait être accordée au prolongement du réseau Trans Mountain ou aux paiements de péréquation</w:t>
      </w:r>
      <w:r w:rsidR="00464EF6" w:rsidRPr="006E1E7A">
        <w:rPr>
          <w:bCs/>
          <w:lang w:val="fr-CA"/>
        </w:rPr>
        <w:t>.</w:t>
      </w:r>
    </w:p>
    <w:p w:rsidR="004E4C95" w:rsidRPr="006E1E7A" w:rsidRDefault="002A08C6" w:rsidP="007B10B8">
      <w:pPr>
        <w:pStyle w:val="Heading2"/>
        <w:rPr>
          <w:lang w:val="fr-CA"/>
        </w:rPr>
      </w:pPr>
      <w:bookmarkStart w:id="6" w:name="_Toc31988967"/>
      <w:r w:rsidRPr="002A08C6">
        <w:rPr>
          <w:lang w:val="fr-CA"/>
        </w:rPr>
        <w:t>Tarification du carbone</w:t>
      </w:r>
      <w:r w:rsidR="00464EF6" w:rsidRPr="002A08C6">
        <w:rPr>
          <w:lang w:val="fr-CA"/>
        </w:rPr>
        <w:t xml:space="preserve"> </w:t>
      </w:r>
      <w:bookmarkEnd w:id="6"/>
    </w:p>
    <w:p w:rsidR="004E4C95" w:rsidRPr="006E1E7A" w:rsidRDefault="002A08C6" w:rsidP="004E4C95">
      <w:pPr>
        <w:rPr>
          <w:b/>
          <w:bCs/>
          <w:lang w:val="fr-CA"/>
        </w:rPr>
      </w:pPr>
      <w:r>
        <w:rPr>
          <w:b/>
          <w:bCs/>
          <w:lang w:val="fr-CA"/>
        </w:rPr>
        <w:t>Connaissance des nouvelles environnementales</w:t>
      </w:r>
      <w:r w:rsidR="00464EF6" w:rsidRPr="006E1E7A">
        <w:rPr>
          <w:b/>
          <w:bCs/>
          <w:lang w:val="fr-CA"/>
        </w:rPr>
        <w:t xml:space="preserve"> </w:t>
      </w:r>
    </w:p>
    <w:p w:rsidR="004E4C95" w:rsidRPr="006E1E7A" w:rsidRDefault="00100F66" w:rsidP="004E4C95">
      <w:pPr>
        <w:rPr>
          <w:lang w:val="fr-CA"/>
        </w:rPr>
      </w:pPr>
      <w:r>
        <w:rPr>
          <w:lang w:val="fr-CA"/>
        </w:rPr>
        <w:t>L</w:t>
      </w:r>
      <w:r w:rsidR="002E74A9">
        <w:rPr>
          <w:lang w:val="fr-CA"/>
        </w:rPr>
        <w:t>a plupart des</w:t>
      </w:r>
      <w:r w:rsidR="00464EF6" w:rsidRPr="006E1E7A">
        <w:rPr>
          <w:lang w:val="fr-CA"/>
        </w:rPr>
        <w:t xml:space="preserve"> participants </w:t>
      </w:r>
      <w:r w:rsidR="002A08C6">
        <w:rPr>
          <w:lang w:val="fr-CA"/>
        </w:rPr>
        <w:t>étaient</w:t>
      </w:r>
      <w:r>
        <w:rPr>
          <w:lang w:val="fr-CA"/>
        </w:rPr>
        <w:t xml:space="preserve"> </w:t>
      </w:r>
      <w:r w:rsidR="002A08C6">
        <w:rPr>
          <w:lang w:val="fr-CA"/>
        </w:rPr>
        <w:t xml:space="preserve">peu au </w:t>
      </w:r>
      <w:r>
        <w:rPr>
          <w:lang w:val="fr-CA"/>
        </w:rPr>
        <w:t>courant</w:t>
      </w:r>
      <w:r w:rsidR="002A08C6">
        <w:rPr>
          <w:lang w:val="fr-CA"/>
        </w:rPr>
        <w:t xml:space="preserve"> de l’actualité et </w:t>
      </w:r>
      <w:r>
        <w:rPr>
          <w:lang w:val="fr-CA"/>
        </w:rPr>
        <w:t>des nouvelles</w:t>
      </w:r>
      <w:r w:rsidR="002A08C6">
        <w:rPr>
          <w:lang w:val="fr-CA"/>
        </w:rPr>
        <w:t xml:space="preserve"> </w:t>
      </w:r>
      <w:r>
        <w:rPr>
          <w:lang w:val="fr-CA"/>
        </w:rPr>
        <w:t>concernant l’environnement</w:t>
      </w:r>
      <w:r w:rsidR="00464EF6" w:rsidRPr="006E1E7A">
        <w:rPr>
          <w:lang w:val="fr-CA"/>
        </w:rPr>
        <w:t xml:space="preserve">. </w:t>
      </w:r>
      <w:r w:rsidR="00BB0701">
        <w:rPr>
          <w:lang w:val="fr-CA"/>
        </w:rPr>
        <w:t>De nature générale, l</w:t>
      </w:r>
      <w:r w:rsidR="002E74A9">
        <w:rPr>
          <w:lang w:val="fr-CA"/>
        </w:rPr>
        <w:t>e</w:t>
      </w:r>
      <w:r w:rsidR="00D8337E">
        <w:rPr>
          <w:lang w:val="fr-CA"/>
        </w:rPr>
        <w:t>ur</w:t>
      </w:r>
      <w:r w:rsidR="002E74A9">
        <w:rPr>
          <w:lang w:val="fr-CA"/>
        </w:rPr>
        <w:t>s mentions les plus fréquentes</w:t>
      </w:r>
      <w:r w:rsidR="000A63E9">
        <w:rPr>
          <w:lang w:val="fr-CA"/>
        </w:rPr>
        <w:t xml:space="preserve"> </w:t>
      </w:r>
      <w:r w:rsidR="00EB60C1">
        <w:rPr>
          <w:lang w:val="fr-CA"/>
        </w:rPr>
        <w:t>ont porté</w:t>
      </w:r>
      <w:r w:rsidR="00497803">
        <w:rPr>
          <w:lang w:val="fr-CA"/>
        </w:rPr>
        <w:t xml:space="preserve"> </w:t>
      </w:r>
      <w:r w:rsidR="002E74A9">
        <w:rPr>
          <w:lang w:val="fr-CA"/>
        </w:rPr>
        <w:t>sur les changements climatiques</w:t>
      </w:r>
      <w:r w:rsidR="00464EF6" w:rsidRPr="006E1E7A">
        <w:rPr>
          <w:lang w:val="fr-CA"/>
        </w:rPr>
        <w:t xml:space="preserve">, </w:t>
      </w:r>
      <w:r w:rsidR="002E74A9">
        <w:rPr>
          <w:lang w:val="fr-CA"/>
        </w:rPr>
        <w:t xml:space="preserve">les </w:t>
      </w:r>
      <w:r w:rsidR="00EB60C1">
        <w:rPr>
          <w:lang w:val="fr-CA"/>
        </w:rPr>
        <w:t>phénomènes</w:t>
      </w:r>
      <w:r w:rsidR="002E74A9">
        <w:rPr>
          <w:lang w:val="fr-CA"/>
        </w:rPr>
        <w:t xml:space="preserve"> météorologiques qui en </w:t>
      </w:r>
      <w:r w:rsidR="00F977FB">
        <w:rPr>
          <w:lang w:val="fr-CA"/>
        </w:rPr>
        <w:t>découlent</w:t>
      </w:r>
      <w:r w:rsidR="002E74A9">
        <w:rPr>
          <w:lang w:val="fr-CA"/>
        </w:rPr>
        <w:t xml:space="preserve">, </w:t>
      </w:r>
      <w:r w:rsidR="00F977FB">
        <w:rPr>
          <w:lang w:val="fr-CA"/>
        </w:rPr>
        <w:t>ou</w:t>
      </w:r>
      <w:r w:rsidR="00464EF6" w:rsidRPr="006E1E7A">
        <w:rPr>
          <w:lang w:val="fr-CA"/>
        </w:rPr>
        <w:t xml:space="preserve"> </w:t>
      </w:r>
      <w:r w:rsidR="002E74A9">
        <w:rPr>
          <w:lang w:val="fr-CA"/>
        </w:rPr>
        <w:t>le militantisme</w:t>
      </w:r>
      <w:r w:rsidR="00464EF6" w:rsidRPr="006E1E7A">
        <w:rPr>
          <w:lang w:val="fr-CA"/>
        </w:rPr>
        <w:t xml:space="preserve">. </w:t>
      </w:r>
      <w:r w:rsidR="002E74A9">
        <w:rPr>
          <w:lang w:val="fr-CA"/>
        </w:rPr>
        <w:t xml:space="preserve">La plupart des groupes ont évoqué </w:t>
      </w:r>
      <w:r w:rsidR="00D8337E">
        <w:rPr>
          <w:lang w:val="fr-CA"/>
        </w:rPr>
        <w:t>une</w:t>
      </w:r>
      <w:r w:rsidR="002E74A9">
        <w:rPr>
          <w:lang w:val="fr-CA"/>
        </w:rPr>
        <w:t xml:space="preserve"> « taxe sur le carbone »</w:t>
      </w:r>
      <w:r w:rsidR="00464EF6" w:rsidRPr="006E1E7A">
        <w:rPr>
          <w:lang w:val="fr-CA"/>
        </w:rPr>
        <w:t xml:space="preserve">, </w:t>
      </w:r>
      <w:r w:rsidR="00D8337E">
        <w:rPr>
          <w:lang w:val="fr-CA"/>
        </w:rPr>
        <w:t xml:space="preserve">en signalant la </w:t>
      </w:r>
      <w:r w:rsidR="000945DA">
        <w:rPr>
          <w:lang w:val="fr-CA"/>
        </w:rPr>
        <w:t>polémique</w:t>
      </w:r>
      <w:r w:rsidR="00D8337E">
        <w:rPr>
          <w:lang w:val="fr-CA"/>
        </w:rPr>
        <w:t xml:space="preserve"> suscitée par l’initiative</w:t>
      </w:r>
      <w:r w:rsidR="00464EF6" w:rsidRPr="006E1E7A">
        <w:rPr>
          <w:lang w:val="fr-CA"/>
        </w:rPr>
        <w:t>.</w:t>
      </w:r>
      <w:r w:rsidR="00D8337E">
        <w:rPr>
          <w:lang w:val="fr-CA"/>
        </w:rPr>
        <w:t xml:space="preserve"> </w:t>
      </w:r>
      <w:r w:rsidR="000A63E9">
        <w:rPr>
          <w:lang w:val="fr-CA"/>
        </w:rPr>
        <w:t xml:space="preserve">Les pipelines ont </w:t>
      </w:r>
      <w:r w:rsidR="00BB0701">
        <w:rPr>
          <w:lang w:val="fr-CA"/>
        </w:rPr>
        <w:t xml:space="preserve">aussi </w:t>
      </w:r>
      <w:r w:rsidR="000A63E9">
        <w:rPr>
          <w:lang w:val="fr-CA"/>
        </w:rPr>
        <w:t>été mentionné</w:t>
      </w:r>
      <w:r w:rsidR="00DB6461">
        <w:rPr>
          <w:lang w:val="fr-CA"/>
        </w:rPr>
        <w:t>s</w:t>
      </w:r>
      <w:r w:rsidR="00BB0701">
        <w:rPr>
          <w:lang w:val="fr-CA"/>
        </w:rPr>
        <w:t xml:space="preserve"> à maintes reprises</w:t>
      </w:r>
      <w:r w:rsidR="000A63E9">
        <w:rPr>
          <w:lang w:val="fr-CA"/>
        </w:rPr>
        <w:t>,</w:t>
      </w:r>
      <w:r w:rsidR="00D8337E">
        <w:rPr>
          <w:lang w:val="fr-CA"/>
        </w:rPr>
        <w:t xml:space="preserve"> </w:t>
      </w:r>
      <w:r w:rsidR="000A63E9">
        <w:rPr>
          <w:lang w:val="fr-CA"/>
        </w:rPr>
        <w:t>et</w:t>
      </w:r>
      <w:r w:rsidR="000945DA">
        <w:rPr>
          <w:lang w:val="fr-CA"/>
        </w:rPr>
        <w:t xml:space="preserve"> du même souffle</w:t>
      </w:r>
      <w:r w:rsidR="00D8337E">
        <w:rPr>
          <w:lang w:val="fr-CA"/>
        </w:rPr>
        <w:t xml:space="preserve"> les</w:t>
      </w:r>
      <w:r w:rsidR="00464EF6" w:rsidRPr="006E1E7A">
        <w:rPr>
          <w:lang w:val="fr-CA"/>
        </w:rPr>
        <w:t xml:space="preserve"> </w:t>
      </w:r>
      <w:r w:rsidR="00D8337E">
        <w:rPr>
          <w:lang w:val="fr-CA"/>
        </w:rPr>
        <w:t xml:space="preserve">émissions de gaz à effet de serre (GES), </w:t>
      </w:r>
      <w:r w:rsidR="000A63E9">
        <w:rPr>
          <w:lang w:val="fr-CA"/>
        </w:rPr>
        <w:t>l’opposition,</w:t>
      </w:r>
      <w:r w:rsidR="00D8337E">
        <w:rPr>
          <w:lang w:val="fr-CA"/>
        </w:rPr>
        <w:t xml:space="preserve"> et l’Alberta</w:t>
      </w:r>
      <w:r w:rsidR="00464EF6" w:rsidRPr="006E1E7A">
        <w:rPr>
          <w:lang w:val="fr-CA"/>
        </w:rPr>
        <w:t xml:space="preserve">. </w:t>
      </w:r>
      <w:r w:rsidR="00D8337E">
        <w:rPr>
          <w:lang w:val="fr-CA"/>
        </w:rPr>
        <w:t>Il a aussi été question des feux en Australie dans la plupart des groupes, et quelques participants ont fait allusion au projet d’interdiction des plastiques à usage unique</w:t>
      </w:r>
      <w:r w:rsidR="00464EF6" w:rsidRPr="006E1E7A">
        <w:rPr>
          <w:lang w:val="fr-CA"/>
        </w:rPr>
        <w:t xml:space="preserve">.  </w:t>
      </w:r>
    </w:p>
    <w:p w:rsidR="004E4C95" w:rsidRPr="006E1E7A" w:rsidRDefault="00E44ED1" w:rsidP="004E4C95">
      <w:pPr>
        <w:rPr>
          <w:lang w:val="fr-CA"/>
        </w:rPr>
      </w:pPr>
      <w:r>
        <w:rPr>
          <w:lang w:val="fr-CA"/>
        </w:rPr>
        <w:t>Les nouvelles environnementales</w:t>
      </w:r>
      <w:r w:rsidR="00464EF6" w:rsidRPr="006E1E7A">
        <w:rPr>
          <w:lang w:val="fr-CA"/>
        </w:rPr>
        <w:t xml:space="preserve"> </w:t>
      </w:r>
      <w:r>
        <w:rPr>
          <w:lang w:val="fr-CA"/>
        </w:rPr>
        <w:t>récentes liées au gouvernement du Canada</w:t>
      </w:r>
      <w:r w:rsidR="00464EF6" w:rsidRPr="006E1E7A">
        <w:rPr>
          <w:lang w:val="fr-CA"/>
        </w:rPr>
        <w:t xml:space="preserve"> </w:t>
      </w:r>
      <w:r>
        <w:rPr>
          <w:lang w:val="fr-CA"/>
        </w:rPr>
        <w:t>étaient encore moins connues des participants</w:t>
      </w:r>
      <w:r w:rsidR="00464EF6" w:rsidRPr="006E1E7A">
        <w:rPr>
          <w:lang w:val="fr-CA"/>
        </w:rPr>
        <w:t xml:space="preserve">. </w:t>
      </w:r>
      <w:r>
        <w:rPr>
          <w:lang w:val="fr-CA"/>
        </w:rPr>
        <w:t>Les p</w:t>
      </w:r>
      <w:r w:rsidR="00464EF6" w:rsidRPr="006E1E7A">
        <w:rPr>
          <w:lang w:val="fr-CA"/>
        </w:rPr>
        <w:t xml:space="preserve">ipelines, </w:t>
      </w:r>
      <w:r>
        <w:rPr>
          <w:lang w:val="fr-CA"/>
        </w:rPr>
        <w:t xml:space="preserve">la « taxe sur le carbone » et les efforts déployés par le </w:t>
      </w:r>
      <w:r>
        <w:rPr>
          <w:lang w:val="fr-CA"/>
        </w:rPr>
        <w:lastRenderedPageBreak/>
        <w:t xml:space="preserve">gouvernement fédéral pour réduire les émissions de gaz à effet de serre ont été cités, principalement sous l’angle </w:t>
      </w:r>
      <w:r w:rsidR="000A63E9">
        <w:rPr>
          <w:lang w:val="fr-CA"/>
        </w:rPr>
        <w:t>des contestations</w:t>
      </w:r>
      <w:r>
        <w:rPr>
          <w:lang w:val="fr-CA"/>
        </w:rPr>
        <w:t xml:space="preserve"> et de la controverse</w:t>
      </w:r>
      <w:r w:rsidR="00464EF6" w:rsidRPr="006E1E7A">
        <w:rPr>
          <w:lang w:val="fr-CA"/>
        </w:rPr>
        <w:t xml:space="preserve">. </w:t>
      </w:r>
      <w:r w:rsidR="000A63E9">
        <w:rPr>
          <w:lang w:val="fr-CA"/>
        </w:rPr>
        <w:t>Quelques participants ont à nouveau fait référence au projet d’interdiction des plastiques à usage unique</w:t>
      </w:r>
      <w:r w:rsidR="00464EF6" w:rsidRPr="006E1E7A">
        <w:rPr>
          <w:lang w:val="fr-CA"/>
        </w:rPr>
        <w:t xml:space="preserve"> </w:t>
      </w:r>
      <w:r w:rsidR="000A63E9">
        <w:rPr>
          <w:lang w:val="fr-CA"/>
        </w:rPr>
        <w:t xml:space="preserve">dans ce contexte, et d’autres ont parlé de l’envoi de pompiers canadiens </w:t>
      </w:r>
      <w:r w:rsidR="00BB0701">
        <w:rPr>
          <w:lang w:val="fr-CA"/>
        </w:rPr>
        <w:t xml:space="preserve">en renfort </w:t>
      </w:r>
      <w:r w:rsidR="000A63E9">
        <w:rPr>
          <w:lang w:val="fr-CA"/>
        </w:rPr>
        <w:t>en Australie</w:t>
      </w:r>
      <w:r w:rsidR="00464EF6" w:rsidRPr="006E1E7A">
        <w:rPr>
          <w:lang w:val="fr-CA"/>
        </w:rPr>
        <w:t>.</w:t>
      </w:r>
    </w:p>
    <w:p w:rsidR="004E4C95" w:rsidRPr="006E1E7A" w:rsidRDefault="003B6CF5" w:rsidP="004E4C95">
      <w:pPr>
        <w:rPr>
          <w:b/>
          <w:bCs/>
          <w:lang w:val="fr-CA"/>
        </w:rPr>
      </w:pPr>
      <w:r>
        <w:rPr>
          <w:b/>
          <w:bCs/>
          <w:lang w:val="fr-CA"/>
        </w:rPr>
        <w:t>Prix sur</w:t>
      </w:r>
      <w:r w:rsidR="000A63E9">
        <w:rPr>
          <w:b/>
          <w:bCs/>
          <w:lang w:val="fr-CA"/>
        </w:rPr>
        <w:t xml:space="preserve"> la</w:t>
      </w:r>
      <w:r w:rsidR="00464EF6" w:rsidRPr="006F1DDC">
        <w:rPr>
          <w:b/>
          <w:bCs/>
          <w:lang w:val="fr-CA"/>
        </w:rPr>
        <w:t xml:space="preserve"> </w:t>
      </w:r>
      <w:r w:rsidR="000A63E9">
        <w:rPr>
          <w:b/>
          <w:bCs/>
          <w:lang w:val="fr-CA"/>
        </w:rPr>
        <w:t>p</w:t>
      </w:r>
      <w:r w:rsidR="00464EF6" w:rsidRPr="006F1DDC">
        <w:rPr>
          <w:b/>
          <w:bCs/>
          <w:lang w:val="fr-CA"/>
        </w:rPr>
        <w:t>ollution</w:t>
      </w:r>
    </w:p>
    <w:p w:rsidR="004E4C95" w:rsidRPr="006E1E7A" w:rsidRDefault="000A63E9" w:rsidP="004E4C95">
      <w:pPr>
        <w:rPr>
          <w:lang w:val="fr-CA"/>
        </w:rPr>
      </w:pPr>
      <w:r>
        <w:rPr>
          <w:lang w:val="fr-CA"/>
        </w:rPr>
        <w:t>On a demandé aux p</w:t>
      </w:r>
      <w:r w:rsidR="00464EF6" w:rsidRPr="006E1E7A">
        <w:rPr>
          <w:lang w:val="fr-CA"/>
        </w:rPr>
        <w:t xml:space="preserve">articipants </w:t>
      </w:r>
      <w:r>
        <w:rPr>
          <w:lang w:val="fr-CA"/>
        </w:rPr>
        <w:t>de tous les groupes</w:t>
      </w:r>
      <w:r w:rsidR="00464EF6" w:rsidRPr="006E1E7A">
        <w:rPr>
          <w:lang w:val="fr-CA"/>
        </w:rPr>
        <w:t xml:space="preserve"> </w:t>
      </w:r>
      <w:r>
        <w:rPr>
          <w:lang w:val="fr-CA"/>
        </w:rPr>
        <w:t>s’ils avaient entendu parler</w:t>
      </w:r>
      <w:r w:rsidR="00464EF6" w:rsidRPr="006E1E7A">
        <w:rPr>
          <w:lang w:val="fr-CA"/>
        </w:rPr>
        <w:t xml:space="preserve"> </w:t>
      </w:r>
      <w:r w:rsidR="00A334EC">
        <w:rPr>
          <w:lang w:val="fr-CA"/>
        </w:rPr>
        <w:t>de l’introduction</w:t>
      </w:r>
      <w:r w:rsidR="00464EF6" w:rsidRPr="006E1E7A">
        <w:rPr>
          <w:lang w:val="fr-CA"/>
        </w:rPr>
        <w:t xml:space="preserve"> </w:t>
      </w:r>
      <w:r w:rsidR="00A334EC">
        <w:rPr>
          <w:lang w:val="fr-CA"/>
        </w:rPr>
        <w:t>par le gouvernement du Canada d’un « prix national sur la pollution »</w:t>
      </w:r>
      <w:r w:rsidR="00464EF6" w:rsidRPr="006E1E7A">
        <w:rPr>
          <w:lang w:val="fr-CA"/>
        </w:rPr>
        <w:t>.</w:t>
      </w:r>
      <w:r w:rsidR="00133A61" w:rsidRPr="00133A61">
        <w:rPr>
          <w:lang w:val="fr-CA"/>
        </w:rPr>
        <w:t xml:space="preserve"> </w:t>
      </w:r>
      <w:r w:rsidR="00133A61">
        <w:rPr>
          <w:lang w:val="fr-CA"/>
        </w:rPr>
        <w:t>L’expression</w:t>
      </w:r>
      <w:r w:rsidR="00133A61" w:rsidRPr="006E1E7A">
        <w:rPr>
          <w:lang w:val="fr-CA"/>
        </w:rPr>
        <w:t xml:space="preserve"> </w:t>
      </w:r>
      <w:r w:rsidR="00133A61">
        <w:rPr>
          <w:lang w:val="fr-CA"/>
        </w:rPr>
        <w:t xml:space="preserve">leur étant </w:t>
      </w:r>
      <w:r w:rsidR="00DA0D61">
        <w:rPr>
          <w:lang w:val="fr-CA"/>
        </w:rPr>
        <w:t>peu</w:t>
      </w:r>
      <w:r w:rsidR="00133A61">
        <w:rPr>
          <w:lang w:val="fr-CA"/>
        </w:rPr>
        <w:t xml:space="preserve"> familière,</w:t>
      </w:r>
      <w:r w:rsidR="00464EF6" w:rsidRPr="006E1E7A">
        <w:rPr>
          <w:lang w:val="fr-CA"/>
        </w:rPr>
        <w:t xml:space="preserve"> </w:t>
      </w:r>
      <w:r w:rsidR="00133A61">
        <w:rPr>
          <w:lang w:val="fr-CA"/>
        </w:rPr>
        <w:t>l</w:t>
      </w:r>
      <w:r w:rsidR="00A334EC">
        <w:rPr>
          <w:lang w:val="fr-CA"/>
        </w:rPr>
        <w:t>a</w:t>
      </w:r>
      <w:r w:rsidR="00464EF6" w:rsidRPr="006E1E7A">
        <w:rPr>
          <w:lang w:val="fr-CA"/>
        </w:rPr>
        <w:t xml:space="preserve"> question</w:t>
      </w:r>
      <w:r w:rsidR="00A334EC">
        <w:rPr>
          <w:lang w:val="fr-CA"/>
        </w:rPr>
        <w:t xml:space="preserve"> a recueilli un faible taux de reconnaissance et de réponse</w:t>
      </w:r>
      <w:r w:rsidR="00464EF6" w:rsidRPr="006E1E7A">
        <w:rPr>
          <w:lang w:val="fr-CA"/>
        </w:rPr>
        <w:t xml:space="preserve">. </w:t>
      </w:r>
      <w:r w:rsidR="00A334EC">
        <w:rPr>
          <w:lang w:val="fr-CA"/>
        </w:rPr>
        <w:t xml:space="preserve">Après s’être fait expliquer que le « prix national sur la pollution » </w:t>
      </w:r>
      <w:r w:rsidR="001141CD">
        <w:rPr>
          <w:lang w:val="fr-CA"/>
        </w:rPr>
        <w:t>correspond</w:t>
      </w:r>
      <w:r w:rsidR="00D777A6">
        <w:rPr>
          <w:lang w:val="fr-CA"/>
        </w:rPr>
        <w:t>ait</w:t>
      </w:r>
      <w:r w:rsidR="001141CD">
        <w:rPr>
          <w:lang w:val="fr-CA"/>
        </w:rPr>
        <w:t xml:space="preserve"> au</w:t>
      </w:r>
      <w:r w:rsidR="00A334EC">
        <w:rPr>
          <w:lang w:val="fr-CA"/>
        </w:rPr>
        <w:t xml:space="preserve"> terme plus courant de « taxe sur le carbone »</w:t>
      </w:r>
      <w:r w:rsidR="001141CD">
        <w:rPr>
          <w:lang w:val="fr-CA"/>
        </w:rPr>
        <w:t>, la plupart des gens ont affirmé savoir de quoi il s’agissait</w:t>
      </w:r>
      <w:r w:rsidR="00464EF6" w:rsidRPr="006E1E7A">
        <w:rPr>
          <w:lang w:val="fr-CA"/>
        </w:rPr>
        <w:t xml:space="preserve">. </w:t>
      </w:r>
    </w:p>
    <w:p w:rsidR="004E4C95" w:rsidRPr="006E1E7A" w:rsidRDefault="00934EF4" w:rsidP="004E4C95">
      <w:pPr>
        <w:rPr>
          <w:lang w:val="fr-CA"/>
        </w:rPr>
      </w:pPr>
      <w:r>
        <w:rPr>
          <w:lang w:val="fr-CA"/>
        </w:rPr>
        <w:t>L’</w:t>
      </w:r>
      <w:r w:rsidR="001141CD">
        <w:rPr>
          <w:lang w:val="fr-CA"/>
        </w:rPr>
        <w:t>initiative a</w:t>
      </w:r>
      <w:r>
        <w:rPr>
          <w:lang w:val="fr-CA"/>
        </w:rPr>
        <w:t xml:space="preserve"> le plus souvent</w:t>
      </w:r>
      <w:r w:rsidR="001141CD">
        <w:rPr>
          <w:lang w:val="fr-CA"/>
        </w:rPr>
        <w:t xml:space="preserve"> été associée</w:t>
      </w:r>
      <w:r w:rsidR="00464EF6" w:rsidRPr="006E1E7A">
        <w:rPr>
          <w:lang w:val="fr-CA"/>
        </w:rPr>
        <w:t xml:space="preserve"> </w:t>
      </w:r>
      <w:r w:rsidR="001141CD">
        <w:rPr>
          <w:lang w:val="fr-CA"/>
        </w:rPr>
        <w:t>à la controverse et à l’opposition de</w:t>
      </w:r>
      <w:r w:rsidR="00E51CCE">
        <w:rPr>
          <w:lang w:val="fr-CA"/>
        </w:rPr>
        <w:t xml:space="preserve"> certain</w:t>
      </w:r>
      <w:r w:rsidR="001141CD">
        <w:rPr>
          <w:lang w:val="fr-CA"/>
        </w:rPr>
        <w:t>s gouvernements provinciaux</w:t>
      </w:r>
      <w:r w:rsidR="00464EF6" w:rsidRPr="006E1E7A">
        <w:rPr>
          <w:lang w:val="fr-CA"/>
        </w:rPr>
        <w:t xml:space="preserve">, </w:t>
      </w:r>
      <w:r>
        <w:rPr>
          <w:lang w:val="fr-CA"/>
        </w:rPr>
        <w:t>à des</w:t>
      </w:r>
      <w:r w:rsidR="001141CD">
        <w:rPr>
          <w:lang w:val="fr-CA"/>
        </w:rPr>
        <w:t xml:space="preserve"> coûts </w:t>
      </w:r>
      <w:r>
        <w:rPr>
          <w:lang w:val="fr-CA"/>
        </w:rPr>
        <w:t>accrus pour les</w:t>
      </w:r>
      <w:r w:rsidR="001141CD">
        <w:rPr>
          <w:lang w:val="fr-CA"/>
        </w:rPr>
        <w:t xml:space="preserve"> entreprises et </w:t>
      </w:r>
      <w:r>
        <w:rPr>
          <w:lang w:val="fr-CA"/>
        </w:rPr>
        <w:t>les</w:t>
      </w:r>
      <w:r w:rsidR="001141CD">
        <w:rPr>
          <w:lang w:val="fr-CA"/>
        </w:rPr>
        <w:t xml:space="preserve"> consommateurs</w:t>
      </w:r>
      <w:r w:rsidR="00464EF6" w:rsidRPr="006E1E7A">
        <w:rPr>
          <w:lang w:val="fr-CA"/>
        </w:rPr>
        <w:t xml:space="preserve"> </w:t>
      </w:r>
      <w:r w:rsidR="001141CD">
        <w:rPr>
          <w:lang w:val="fr-CA"/>
        </w:rPr>
        <w:t>ainsi qu’</w:t>
      </w:r>
      <w:r>
        <w:rPr>
          <w:lang w:val="fr-CA"/>
        </w:rPr>
        <w:t xml:space="preserve">à des </w:t>
      </w:r>
      <w:r w:rsidR="001141CD">
        <w:rPr>
          <w:lang w:val="fr-CA"/>
        </w:rPr>
        <w:t>frais supplémentaires à la pompe</w:t>
      </w:r>
      <w:r w:rsidR="00464EF6" w:rsidRPr="006E1E7A">
        <w:rPr>
          <w:lang w:val="fr-CA"/>
        </w:rPr>
        <w:t xml:space="preserve">. </w:t>
      </w:r>
      <w:r w:rsidR="001141CD">
        <w:rPr>
          <w:lang w:val="fr-CA"/>
        </w:rPr>
        <w:t>Les p</w:t>
      </w:r>
      <w:r w:rsidR="00464EF6" w:rsidRPr="006E1E7A">
        <w:rPr>
          <w:lang w:val="fr-CA"/>
        </w:rPr>
        <w:t xml:space="preserve">articipants </w:t>
      </w:r>
      <w:r>
        <w:rPr>
          <w:lang w:val="fr-CA"/>
        </w:rPr>
        <w:t xml:space="preserve">comprenaient généralement que la politique </w:t>
      </w:r>
      <w:r w:rsidR="00031034">
        <w:rPr>
          <w:lang w:val="fr-CA"/>
        </w:rPr>
        <w:t>vise</w:t>
      </w:r>
      <w:r>
        <w:rPr>
          <w:lang w:val="fr-CA"/>
        </w:rPr>
        <w:t xml:space="preserve"> à réduire les émissions</w:t>
      </w:r>
      <w:r w:rsidR="00464EF6" w:rsidRPr="006E1E7A">
        <w:rPr>
          <w:lang w:val="fr-CA"/>
        </w:rPr>
        <w:t xml:space="preserve"> </w:t>
      </w:r>
      <w:r>
        <w:rPr>
          <w:lang w:val="fr-CA"/>
        </w:rPr>
        <w:t>de gaz à effet de serre, et certains</w:t>
      </w:r>
      <w:r w:rsidR="00464EF6" w:rsidRPr="006E1E7A">
        <w:rPr>
          <w:lang w:val="fr-CA"/>
        </w:rPr>
        <w:t xml:space="preserve"> </w:t>
      </w:r>
      <w:r>
        <w:rPr>
          <w:lang w:val="fr-CA"/>
        </w:rPr>
        <w:t xml:space="preserve">savaient qu’elle </w:t>
      </w:r>
      <w:r w:rsidR="00031034">
        <w:rPr>
          <w:lang w:val="fr-CA"/>
        </w:rPr>
        <w:t>prévoit</w:t>
      </w:r>
      <w:r>
        <w:rPr>
          <w:lang w:val="fr-CA"/>
        </w:rPr>
        <w:t xml:space="preserve"> l’imposition de redevances</w:t>
      </w:r>
      <w:r w:rsidR="00464EF6" w:rsidRPr="006E1E7A">
        <w:rPr>
          <w:lang w:val="fr-CA"/>
        </w:rPr>
        <w:t xml:space="preserve"> </w:t>
      </w:r>
      <w:r w:rsidR="00031034">
        <w:rPr>
          <w:lang w:val="fr-CA"/>
        </w:rPr>
        <w:t>aux</w:t>
      </w:r>
      <w:r>
        <w:rPr>
          <w:lang w:val="fr-CA"/>
        </w:rPr>
        <w:t xml:space="preserve"> entreprises</w:t>
      </w:r>
      <w:r w:rsidR="00464EF6" w:rsidRPr="006E1E7A">
        <w:rPr>
          <w:lang w:val="fr-CA"/>
        </w:rPr>
        <w:t xml:space="preserve">. </w:t>
      </w:r>
      <w:r>
        <w:rPr>
          <w:lang w:val="fr-CA"/>
        </w:rPr>
        <w:t xml:space="preserve">Cependant, la plupart comprenaient mal le fonctionnement </w:t>
      </w:r>
      <w:r w:rsidR="00DA0D61">
        <w:rPr>
          <w:lang w:val="fr-CA"/>
        </w:rPr>
        <w:t>de la</w:t>
      </w:r>
      <w:r>
        <w:rPr>
          <w:lang w:val="fr-CA"/>
        </w:rPr>
        <w:t xml:space="preserve"> tarification, notamment </w:t>
      </w:r>
      <w:r w:rsidR="00DA0D61">
        <w:rPr>
          <w:lang w:val="fr-CA"/>
        </w:rPr>
        <w:t xml:space="preserve">comment elle est perçue </w:t>
      </w:r>
      <w:r>
        <w:rPr>
          <w:lang w:val="fr-CA"/>
        </w:rPr>
        <w:t xml:space="preserve">et </w:t>
      </w:r>
      <w:r w:rsidR="00DA0D61">
        <w:rPr>
          <w:lang w:val="fr-CA"/>
        </w:rPr>
        <w:t>ce qu’il advient</w:t>
      </w:r>
      <w:r>
        <w:rPr>
          <w:lang w:val="fr-CA"/>
        </w:rPr>
        <w:t xml:space="preserve"> des recettes</w:t>
      </w:r>
      <w:r w:rsidR="00464EF6" w:rsidRPr="006E1E7A">
        <w:rPr>
          <w:lang w:val="fr-CA"/>
        </w:rPr>
        <w:t xml:space="preserve">. </w:t>
      </w:r>
      <w:r w:rsidR="000264B1">
        <w:rPr>
          <w:lang w:val="fr-CA"/>
        </w:rPr>
        <w:t xml:space="preserve">Certains </w:t>
      </w:r>
      <w:r w:rsidR="00E51CCE">
        <w:rPr>
          <w:lang w:val="fr-CA"/>
        </w:rPr>
        <w:t>trouvaient que</w:t>
      </w:r>
      <w:r w:rsidR="0074643A">
        <w:rPr>
          <w:lang w:val="fr-CA"/>
        </w:rPr>
        <w:t xml:space="preserve"> le</w:t>
      </w:r>
      <w:r w:rsidR="000264B1">
        <w:rPr>
          <w:lang w:val="fr-CA"/>
        </w:rPr>
        <w:t xml:space="preserve"> gouvernement </w:t>
      </w:r>
      <w:r w:rsidR="00E51CCE">
        <w:rPr>
          <w:lang w:val="fr-CA"/>
        </w:rPr>
        <w:t>n’avait</w:t>
      </w:r>
      <w:r w:rsidR="0074643A">
        <w:rPr>
          <w:lang w:val="fr-CA"/>
        </w:rPr>
        <w:t xml:space="preserve"> pas fourni au public d’explications adéquates</w:t>
      </w:r>
      <w:r w:rsidR="000264B1">
        <w:rPr>
          <w:lang w:val="fr-CA"/>
        </w:rPr>
        <w:t xml:space="preserve"> </w:t>
      </w:r>
      <w:r w:rsidR="0074643A">
        <w:rPr>
          <w:lang w:val="fr-CA"/>
        </w:rPr>
        <w:t>à ce sujet</w:t>
      </w:r>
      <w:r w:rsidR="00464EF6" w:rsidRPr="006E1E7A">
        <w:rPr>
          <w:lang w:val="fr-CA"/>
        </w:rPr>
        <w:t>.</w:t>
      </w:r>
    </w:p>
    <w:p w:rsidR="004E4C95" w:rsidRPr="006E1E7A" w:rsidRDefault="000264B1" w:rsidP="004E4C95">
      <w:pPr>
        <w:rPr>
          <w:lang w:val="fr-CA"/>
        </w:rPr>
      </w:pPr>
      <w:r>
        <w:rPr>
          <w:lang w:val="fr-CA"/>
        </w:rPr>
        <w:t>Les a</w:t>
      </w:r>
      <w:r w:rsidR="00464EF6" w:rsidRPr="006E1E7A">
        <w:rPr>
          <w:lang w:val="fr-CA"/>
        </w:rPr>
        <w:t xml:space="preserve">ttitudes </w:t>
      </w:r>
      <w:r>
        <w:rPr>
          <w:lang w:val="fr-CA"/>
        </w:rPr>
        <w:t xml:space="preserve">à l’égard de </w:t>
      </w:r>
      <w:r w:rsidR="0074643A">
        <w:rPr>
          <w:lang w:val="fr-CA"/>
        </w:rPr>
        <w:t>la</w:t>
      </w:r>
      <w:r>
        <w:rPr>
          <w:lang w:val="fr-CA"/>
        </w:rPr>
        <w:t xml:space="preserve"> politique</w:t>
      </w:r>
      <w:r w:rsidR="00464EF6" w:rsidRPr="006E1E7A">
        <w:rPr>
          <w:lang w:val="fr-CA"/>
        </w:rPr>
        <w:t xml:space="preserve"> </w:t>
      </w:r>
      <w:r w:rsidR="00BB5D89">
        <w:rPr>
          <w:lang w:val="fr-CA"/>
        </w:rPr>
        <w:t>ont été</w:t>
      </w:r>
      <w:r>
        <w:rPr>
          <w:lang w:val="fr-CA"/>
        </w:rPr>
        <w:t xml:space="preserve"> contrastées</w:t>
      </w:r>
      <w:r w:rsidR="00464EF6" w:rsidRPr="006E1E7A">
        <w:rPr>
          <w:lang w:val="fr-CA"/>
        </w:rPr>
        <w:t xml:space="preserve">. </w:t>
      </w:r>
      <w:r>
        <w:rPr>
          <w:lang w:val="fr-CA"/>
        </w:rPr>
        <w:t>Certains participants étaient contre,</w:t>
      </w:r>
      <w:r w:rsidR="00464EF6" w:rsidRPr="006E1E7A">
        <w:rPr>
          <w:lang w:val="fr-CA"/>
        </w:rPr>
        <w:t xml:space="preserve"> </w:t>
      </w:r>
      <w:r w:rsidR="0022611C">
        <w:rPr>
          <w:lang w:val="fr-CA"/>
        </w:rPr>
        <w:t>y voyant une « ponction fiscale » ou</w:t>
      </w:r>
      <w:r w:rsidR="00464EF6" w:rsidRPr="006E1E7A">
        <w:rPr>
          <w:lang w:val="fr-CA"/>
        </w:rPr>
        <w:t xml:space="preserve"> </w:t>
      </w:r>
      <w:r w:rsidR="00BB5D89">
        <w:rPr>
          <w:lang w:val="fr-CA"/>
        </w:rPr>
        <w:t>une mesure préjudiciable pour</w:t>
      </w:r>
      <w:r w:rsidR="0022611C">
        <w:rPr>
          <w:lang w:val="fr-CA"/>
        </w:rPr>
        <w:t xml:space="preserve"> l’économie et le coût de la vie</w:t>
      </w:r>
      <w:r w:rsidR="00464EF6" w:rsidRPr="006E1E7A">
        <w:rPr>
          <w:lang w:val="fr-CA"/>
        </w:rPr>
        <w:t xml:space="preserve">. </w:t>
      </w:r>
      <w:r w:rsidR="0022611C">
        <w:rPr>
          <w:lang w:val="fr-CA"/>
        </w:rPr>
        <w:t>D’autres y étaient plus favorables et croyaient qu’il s’agissait d’un bon « premier pas »</w:t>
      </w:r>
      <w:r w:rsidR="00464EF6" w:rsidRPr="006E1E7A">
        <w:rPr>
          <w:lang w:val="fr-CA"/>
        </w:rPr>
        <w:t xml:space="preserve"> </w:t>
      </w:r>
      <w:r w:rsidR="0022611C">
        <w:rPr>
          <w:lang w:val="fr-CA"/>
        </w:rPr>
        <w:t>en vue</w:t>
      </w:r>
      <w:r w:rsidR="00464EF6" w:rsidRPr="006E1E7A">
        <w:rPr>
          <w:lang w:val="fr-CA"/>
        </w:rPr>
        <w:t xml:space="preserve"> </w:t>
      </w:r>
      <w:r w:rsidR="0022611C">
        <w:rPr>
          <w:lang w:val="fr-CA"/>
        </w:rPr>
        <w:t>du contrôle des émissions</w:t>
      </w:r>
      <w:r w:rsidR="00464EF6" w:rsidRPr="006E1E7A">
        <w:rPr>
          <w:lang w:val="fr-CA"/>
        </w:rPr>
        <w:t xml:space="preserve">. </w:t>
      </w:r>
      <w:r w:rsidR="0022611C">
        <w:rPr>
          <w:lang w:val="fr-CA"/>
        </w:rPr>
        <w:t>Enfin, beaucoup étaient ambivalents</w:t>
      </w:r>
      <w:r w:rsidR="00464EF6" w:rsidRPr="006E1E7A">
        <w:rPr>
          <w:lang w:val="fr-CA"/>
        </w:rPr>
        <w:t xml:space="preserve">, </w:t>
      </w:r>
      <w:r w:rsidR="0022611C">
        <w:rPr>
          <w:lang w:val="fr-CA"/>
        </w:rPr>
        <w:t>à la fois inquiets des répercussions éventuelles sur les coûts et l’économie, perplexes sur les détails et insuffisamment informés pour</w:t>
      </w:r>
      <w:r w:rsidR="00464EF6" w:rsidRPr="006E1E7A">
        <w:rPr>
          <w:lang w:val="fr-CA"/>
        </w:rPr>
        <w:t xml:space="preserve"> </w:t>
      </w:r>
      <w:r w:rsidR="0022611C">
        <w:rPr>
          <w:lang w:val="fr-CA"/>
        </w:rPr>
        <w:t>porter un jugement</w:t>
      </w:r>
      <w:r w:rsidR="00464EF6" w:rsidRPr="006E1E7A">
        <w:rPr>
          <w:lang w:val="fr-CA"/>
        </w:rPr>
        <w:t xml:space="preserve">. </w:t>
      </w:r>
    </w:p>
    <w:p w:rsidR="00D20247" w:rsidRPr="006E1E7A" w:rsidRDefault="00D20247" w:rsidP="004E4C95">
      <w:pPr>
        <w:rPr>
          <w:lang w:val="fr-CA"/>
        </w:rPr>
      </w:pPr>
      <w:r>
        <w:rPr>
          <w:lang w:val="fr-CA"/>
        </w:rPr>
        <w:t>Pour plus de clarté</w:t>
      </w:r>
      <w:r w:rsidR="0022611C">
        <w:rPr>
          <w:lang w:val="fr-CA"/>
        </w:rPr>
        <w:t xml:space="preserve">, </w:t>
      </w:r>
      <w:r>
        <w:rPr>
          <w:lang w:val="fr-CA"/>
        </w:rPr>
        <w:t>on a fourni aux participants des</w:t>
      </w:r>
      <w:r w:rsidR="00464EF6" w:rsidRPr="006E1E7A">
        <w:rPr>
          <w:lang w:val="fr-CA"/>
        </w:rPr>
        <w:t xml:space="preserve"> </w:t>
      </w:r>
      <w:r>
        <w:rPr>
          <w:lang w:val="fr-CA"/>
        </w:rPr>
        <w:t xml:space="preserve">renseignements généraux sur </w:t>
      </w:r>
      <w:r w:rsidR="005E1C99">
        <w:rPr>
          <w:lang w:val="fr-CA"/>
        </w:rPr>
        <w:t>cette</w:t>
      </w:r>
      <w:r>
        <w:rPr>
          <w:lang w:val="fr-CA"/>
        </w:rPr>
        <w:t xml:space="preserve"> politique</w:t>
      </w:r>
      <w:r w:rsidR="00203B6C">
        <w:rPr>
          <w:lang w:val="fr-CA"/>
        </w:rPr>
        <w:t xml:space="preserve"> </w:t>
      </w:r>
      <w:r>
        <w:rPr>
          <w:lang w:val="fr-CA"/>
        </w:rPr>
        <w:t>fédérale</w:t>
      </w:r>
      <w:r w:rsidR="00464EF6" w:rsidRPr="006E1E7A">
        <w:rPr>
          <w:lang w:val="fr-CA"/>
        </w:rPr>
        <w:t xml:space="preserve">, </w:t>
      </w:r>
      <w:r>
        <w:rPr>
          <w:lang w:val="fr-CA"/>
        </w:rPr>
        <w:t>qui précisaient notamment les lieux où elle s’applique et pourquoi,</w:t>
      </w:r>
      <w:r w:rsidR="00464EF6" w:rsidRPr="006E1E7A">
        <w:rPr>
          <w:lang w:val="fr-CA"/>
        </w:rPr>
        <w:t xml:space="preserve"> </w:t>
      </w:r>
      <w:r>
        <w:rPr>
          <w:lang w:val="fr-CA"/>
        </w:rPr>
        <w:t>l’affectation des recettes et la façon dont elles sont perçues</w:t>
      </w:r>
      <w:r w:rsidR="00464EF6" w:rsidRPr="006E1E7A">
        <w:rPr>
          <w:lang w:val="fr-CA"/>
        </w:rPr>
        <w:t xml:space="preserve">. </w:t>
      </w:r>
      <w:r>
        <w:rPr>
          <w:lang w:val="fr-CA"/>
        </w:rPr>
        <w:t xml:space="preserve">Dans bien des cas, </w:t>
      </w:r>
      <w:r w:rsidR="005E1C99">
        <w:rPr>
          <w:lang w:val="fr-CA"/>
        </w:rPr>
        <w:t>la</w:t>
      </w:r>
      <w:r>
        <w:rPr>
          <w:lang w:val="fr-CA"/>
        </w:rPr>
        <w:t xml:space="preserve"> description n’a pas suffi à éclairer la compréhension</w:t>
      </w:r>
      <w:r w:rsidR="00BB5D89">
        <w:rPr>
          <w:lang w:val="fr-CA"/>
        </w:rPr>
        <w:t>, mais a</w:t>
      </w:r>
      <w:r w:rsidR="00203B6C">
        <w:rPr>
          <w:lang w:val="fr-CA"/>
        </w:rPr>
        <w:t xml:space="preserve"> </w:t>
      </w:r>
      <w:r>
        <w:rPr>
          <w:lang w:val="fr-CA"/>
        </w:rPr>
        <w:t>plutôt entraîné de</w:t>
      </w:r>
      <w:r w:rsidR="00203B6C">
        <w:rPr>
          <w:lang w:val="fr-CA"/>
        </w:rPr>
        <w:t xml:space="preserve"> nouvelles</w:t>
      </w:r>
      <w:r>
        <w:rPr>
          <w:lang w:val="fr-CA"/>
        </w:rPr>
        <w:t xml:space="preserve"> questions. Le plus couramment, les participants voulaient savoir où s’informer</w:t>
      </w:r>
      <w:r w:rsidR="00203B6C">
        <w:rPr>
          <w:lang w:val="fr-CA"/>
        </w:rPr>
        <w:t xml:space="preserve"> davantage</w:t>
      </w:r>
      <w:r w:rsidRPr="006E1E7A">
        <w:rPr>
          <w:lang w:val="fr-CA"/>
        </w:rPr>
        <w:t xml:space="preserve">, </w:t>
      </w:r>
      <w:r>
        <w:rPr>
          <w:lang w:val="fr-CA"/>
        </w:rPr>
        <w:t>pourquoi les recettes perçues étaient</w:t>
      </w:r>
      <w:r w:rsidRPr="006E1E7A">
        <w:rPr>
          <w:lang w:val="fr-CA"/>
        </w:rPr>
        <w:t xml:space="preserve"> </w:t>
      </w:r>
      <w:r w:rsidR="00313D99">
        <w:rPr>
          <w:lang w:val="fr-CA"/>
        </w:rPr>
        <w:t>versées</w:t>
      </w:r>
      <w:r>
        <w:rPr>
          <w:lang w:val="fr-CA"/>
        </w:rPr>
        <w:t xml:space="preserve"> sous forme de remises au lieu de soutenir les efforts de réduction des émissions</w:t>
      </w:r>
      <w:r w:rsidRPr="006E1E7A">
        <w:rPr>
          <w:lang w:val="fr-CA"/>
        </w:rPr>
        <w:t xml:space="preserve">, </w:t>
      </w:r>
      <w:r>
        <w:rPr>
          <w:lang w:val="fr-CA"/>
        </w:rPr>
        <w:t>et comment l’on procéderait pour évaluer, surveiller et communiquer les résultats</w:t>
      </w:r>
      <w:r w:rsidRPr="006E1E7A">
        <w:rPr>
          <w:lang w:val="fr-CA"/>
        </w:rPr>
        <w:t xml:space="preserve"> </w:t>
      </w:r>
      <w:r w:rsidR="00203B6C">
        <w:rPr>
          <w:lang w:val="fr-CA"/>
        </w:rPr>
        <w:t xml:space="preserve">de l’initiative </w:t>
      </w:r>
      <w:r>
        <w:rPr>
          <w:lang w:val="fr-CA"/>
        </w:rPr>
        <w:t>au public</w:t>
      </w:r>
      <w:r w:rsidRPr="006E1E7A">
        <w:rPr>
          <w:lang w:val="fr-CA"/>
        </w:rPr>
        <w:t xml:space="preserve">. </w:t>
      </w:r>
      <w:r w:rsidR="0024792A">
        <w:rPr>
          <w:lang w:val="fr-CA"/>
        </w:rPr>
        <w:t>B</w:t>
      </w:r>
      <w:r>
        <w:rPr>
          <w:lang w:val="fr-CA"/>
        </w:rPr>
        <w:t xml:space="preserve">eaucoup </w:t>
      </w:r>
      <w:r w:rsidR="0024792A">
        <w:rPr>
          <w:lang w:val="fr-CA"/>
        </w:rPr>
        <w:t xml:space="preserve">ont </w:t>
      </w:r>
      <w:r w:rsidR="0024792A" w:rsidRPr="00AA5616">
        <w:rPr>
          <w:lang w:val="fr-CA"/>
        </w:rPr>
        <w:t>admis être</w:t>
      </w:r>
      <w:r w:rsidR="00203B6C" w:rsidRPr="00AA5616">
        <w:rPr>
          <w:lang w:val="fr-CA"/>
        </w:rPr>
        <w:t xml:space="preserve"> </w:t>
      </w:r>
      <w:r w:rsidR="0024792A" w:rsidRPr="00AA5616">
        <w:rPr>
          <w:lang w:val="fr-CA"/>
        </w:rPr>
        <w:t>embrouillés</w:t>
      </w:r>
      <w:r w:rsidRPr="00AA5616">
        <w:rPr>
          <w:lang w:val="fr-CA"/>
        </w:rPr>
        <w:t>.</w:t>
      </w:r>
      <w:r w:rsidRPr="006E1E7A">
        <w:rPr>
          <w:lang w:val="fr-CA"/>
        </w:rPr>
        <w:t xml:space="preserve"> </w:t>
      </w:r>
      <w:r w:rsidR="00203B6C">
        <w:rPr>
          <w:lang w:val="fr-CA"/>
        </w:rPr>
        <w:t>Quelques participants</w:t>
      </w:r>
      <w:r>
        <w:rPr>
          <w:lang w:val="fr-CA"/>
        </w:rPr>
        <w:t xml:space="preserve"> ont</w:t>
      </w:r>
      <w:r w:rsidRPr="006E1E7A">
        <w:rPr>
          <w:lang w:val="fr-CA"/>
        </w:rPr>
        <w:t xml:space="preserve"> </w:t>
      </w:r>
      <w:r w:rsidR="00203B6C">
        <w:rPr>
          <w:lang w:val="fr-CA"/>
        </w:rPr>
        <w:t>réitéré</w:t>
      </w:r>
      <w:r>
        <w:rPr>
          <w:lang w:val="fr-CA"/>
        </w:rPr>
        <w:t xml:space="preserve"> leur opposition</w:t>
      </w:r>
      <w:r w:rsidR="00203B6C">
        <w:rPr>
          <w:lang w:val="fr-CA"/>
        </w:rPr>
        <w:t xml:space="preserve"> à </w:t>
      </w:r>
      <w:r w:rsidR="005E1C99">
        <w:rPr>
          <w:lang w:val="fr-CA"/>
        </w:rPr>
        <w:t>cette</w:t>
      </w:r>
      <w:r w:rsidR="00203B6C">
        <w:rPr>
          <w:lang w:val="fr-CA"/>
        </w:rPr>
        <w:t xml:space="preserve"> </w:t>
      </w:r>
      <w:r w:rsidR="005E1C99">
        <w:rPr>
          <w:lang w:val="fr-CA"/>
        </w:rPr>
        <w:t>politique</w:t>
      </w:r>
      <w:r w:rsidR="00203B6C">
        <w:rPr>
          <w:lang w:val="fr-CA"/>
        </w:rPr>
        <w:t>, en particulier</w:t>
      </w:r>
      <w:r>
        <w:rPr>
          <w:lang w:val="fr-CA"/>
        </w:rPr>
        <w:t xml:space="preserve"> </w:t>
      </w:r>
      <w:r w:rsidR="005E1C99">
        <w:rPr>
          <w:lang w:val="fr-CA"/>
        </w:rPr>
        <w:t>à la mise en œuvre du système fédéral de tarification</w:t>
      </w:r>
      <w:r>
        <w:rPr>
          <w:lang w:val="fr-CA"/>
        </w:rPr>
        <w:t xml:space="preserve"> </w:t>
      </w:r>
      <w:r w:rsidR="005E1C99">
        <w:rPr>
          <w:lang w:val="fr-CA"/>
        </w:rPr>
        <w:t>dans les</w:t>
      </w:r>
      <w:r>
        <w:rPr>
          <w:lang w:val="fr-CA"/>
        </w:rPr>
        <w:t xml:space="preserve"> provi</w:t>
      </w:r>
      <w:r w:rsidR="00DB6461">
        <w:rPr>
          <w:lang w:val="fr-CA"/>
        </w:rPr>
        <w:t>n</w:t>
      </w:r>
      <w:r>
        <w:rPr>
          <w:lang w:val="fr-CA"/>
        </w:rPr>
        <w:t>ces</w:t>
      </w:r>
      <w:r w:rsidR="005E1C99">
        <w:rPr>
          <w:lang w:val="fr-CA"/>
        </w:rPr>
        <w:t xml:space="preserve"> </w:t>
      </w:r>
      <w:r w:rsidR="00B822FF">
        <w:rPr>
          <w:lang w:val="fr-CA"/>
        </w:rPr>
        <w:t>ne</w:t>
      </w:r>
      <w:r w:rsidR="005E1C99">
        <w:rPr>
          <w:lang w:val="fr-CA"/>
        </w:rPr>
        <w:t xml:space="preserve"> respect</w:t>
      </w:r>
      <w:r w:rsidR="00B822FF">
        <w:rPr>
          <w:lang w:val="fr-CA"/>
        </w:rPr>
        <w:t>a</w:t>
      </w:r>
      <w:r w:rsidR="005E1C99">
        <w:rPr>
          <w:lang w:val="fr-CA"/>
        </w:rPr>
        <w:t>nt pas la norme fédérale</w:t>
      </w:r>
      <w:r w:rsidRPr="006E1E7A">
        <w:rPr>
          <w:lang w:val="fr-CA"/>
        </w:rPr>
        <w:t xml:space="preserve">, </w:t>
      </w:r>
      <w:r w:rsidR="005E1C99">
        <w:rPr>
          <w:lang w:val="fr-CA"/>
        </w:rPr>
        <w:t xml:space="preserve">mesure </w:t>
      </w:r>
      <w:r>
        <w:rPr>
          <w:lang w:val="fr-CA"/>
        </w:rPr>
        <w:t>qui leur paraissait</w:t>
      </w:r>
      <w:r w:rsidRPr="006E1E7A">
        <w:rPr>
          <w:lang w:val="fr-CA"/>
        </w:rPr>
        <w:t xml:space="preserve"> </w:t>
      </w:r>
      <w:r>
        <w:rPr>
          <w:lang w:val="fr-CA"/>
        </w:rPr>
        <w:t>injustifié</w:t>
      </w:r>
      <w:r w:rsidR="005E1C99">
        <w:rPr>
          <w:lang w:val="fr-CA"/>
        </w:rPr>
        <w:t>e</w:t>
      </w:r>
      <w:r>
        <w:rPr>
          <w:lang w:val="fr-CA"/>
        </w:rPr>
        <w:t xml:space="preserve"> ou contre-producti</w:t>
      </w:r>
      <w:r w:rsidR="005E1C99">
        <w:rPr>
          <w:lang w:val="fr-CA"/>
        </w:rPr>
        <w:t>ve</w:t>
      </w:r>
      <w:r>
        <w:rPr>
          <w:lang w:val="fr-CA"/>
        </w:rPr>
        <w:t>.</w:t>
      </w:r>
      <w:r w:rsidR="00313D99">
        <w:rPr>
          <w:lang w:val="fr-CA"/>
        </w:rPr>
        <w:t xml:space="preserve"> </w:t>
      </w:r>
    </w:p>
    <w:p w:rsidR="004E4C95" w:rsidRPr="006E1E7A" w:rsidRDefault="000A63E9" w:rsidP="004E4C95">
      <w:pPr>
        <w:rPr>
          <w:b/>
          <w:bCs/>
          <w:lang w:val="fr-CA"/>
        </w:rPr>
      </w:pPr>
      <w:r>
        <w:rPr>
          <w:b/>
          <w:bCs/>
          <w:lang w:val="fr-CA"/>
        </w:rPr>
        <w:t>Exercice de dénomination</w:t>
      </w:r>
    </w:p>
    <w:p w:rsidR="004E4C95" w:rsidRPr="006E1E7A" w:rsidRDefault="00D20247" w:rsidP="004E4C95">
      <w:pPr>
        <w:rPr>
          <w:i/>
          <w:lang w:val="fr-CA"/>
        </w:rPr>
      </w:pPr>
      <w:r>
        <w:rPr>
          <w:iCs/>
          <w:lang w:val="fr-CA"/>
        </w:rPr>
        <w:t>En tenant compte de la description fournie, les participants ont eu à considérer une liste de noms ou de phrases qui pourraient servir à décrire la politique</w:t>
      </w:r>
      <w:r w:rsidRPr="006E1E7A">
        <w:rPr>
          <w:iCs/>
          <w:lang w:val="fr-CA"/>
        </w:rPr>
        <w:t xml:space="preserve">. </w:t>
      </w:r>
      <w:r>
        <w:rPr>
          <w:iCs/>
          <w:lang w:val="fr-CA"/>
        </w:rPr>
        <w:t xml:space="preserve">Ils devaient choisir les deux énoncés qu’ils préféraient et noter ceux qu’ils n’aimaient pas, </w:t>
      </w:r>
      <w:r w:rsidR="00313D99">
        <w:rPr>
          <w:iCs/>
          <w:lang w:val="fr-CA"/>
        </w:rPr>
        <w:t>le cas échéant</w:t>
      </w:r>
      <w:r>
        <w:rPr>
          <w:iCs/>
          <w:lang w:val="fr-CA"/>
        </w:rPr>
        <w:t> :</w:t>
      </w:r>
    </w:p>
    <w:p w:rsidR="004E4C95" w:rsidRPr="006E1E7A" w:rsidRDefault="00A14CBB" w:rsidP="0061767A">
      <w:pPr>
        <w:ind w:firstLine="360"/>
        <w:rPr>
          <w:lang w:val="fr-CA"/>
        </w:rPr>
      </w:pPr>
      <w:r w:rsidRPr="006E1E7A">
        <w:rPr>
          <w:lang w:val="fr-CA"/>
        </w:rPr>
        <w:t>– Mettre un prix sur la pollution</w:t>
      </w:r>
    </w:p>
    <w:p w:rsidR="004E4C95" w:rsidRPr="006E1E7A" w:rsidRDefault="00A83BB9" w:rsidP="0061767A">
      <w:pPr>
        <w:ind w:firstLine="360"/>
        <w:rPr>
          <w:lang w:val="fr-CA"/>
        </w:rPr>
      </w:pPr>
      <w:r w:rsidRPr="006E1E7A">
        <w:rPr>
          <w:lang w:val="fr-CA"/>
        </w:rPr>
        <w:lastRenderedPageBreak/>
        <w:t>– Taxe sur le carbone</w:t>
      </w:r>
    </w:p>
    <w:p w:rsidR="004E4C95" w:rsidRPr="006E1E7A" w:rsidRDefault="007D4C30" w:rsidP="0061767A">
      <w:pPr>
        <w:ind w:firstLine="360"/>
        <w:rPr>
          <w:lang w:val="fr-CA"/>
        </w:rPr>
      </w:pPr>
      <w:r w:rsidRPr="006E1E7A">
        <w:rPr>
          <w:lang w:val="fr-CA"/>
        </w:rPr>
        <w:t>– Tarification du carbone</w:t>
      </w:r>
    </w:p>
    <w:p w:rsidR="004E4C95" w:rsidRPr="006E1E7A" w:rsidRDefault="001455D7" w:rsidP="0061767A">
      <w:pPr>
        <w:ind w:firstLine="360"/>
        <w:rPr>
          <w:lang w:val="fr-CA"/>
        </w:rPr>
      </w:pPr>
      <w:r w:rsidRPr="006E1E7A">
        <w:rPr>
          <w:lang w:val="fr-CA"/>
        </w:rPr>
        <w:t>– Taxer la pollution</w:t>
      </w:r>
    </w:p>
    <w:p w:rsidR="004E4C95" w:rsidRPr="006E1E7A" w:rsidRDefault="00A53791" w:rsidP="0061767A">
      <w:pPr>
        <w:ind w:firstLine="360"/>
        <w:rPr>
          <w:lang w:val="fr-CA"/>
        </w:rPr>
      </w:pPr>
      <w:r w:rsidRPr="006E1E7A">
        <w:rPr>
          <w:lang w:val="fr-CA"/>
        </w:rPr>
        <w:t>– Taxer les grands pollueurs</w:t>
      </w:r>
    </w:p>
    <w:p w:rsidR="004E4C95" w:rsidRPr="006E1E7A" w:rsidRDefault="00050EA2" w:rsidP="0061767A">
      <w:pPr>
        <w:ind w:firstLine="360"/>
        <w:rPr>
          <w:lang w:val="fr-CA"/>
        </w:rPr>
      </w:pPr>
      <w:r w:rsidRPr="006E1E7A">
        <w:rPr>
          <w:lang w:val="fr-CA"/>
        </w:rPr>
        <w:t>– Pénaliser ceux qui polluent davantage</w:t>
      </w:r>
    </w:p>
    <w:p w:rsidR="00A94710" w:rsidRPr="004A1DE9" w:rsidRDefault="002D7D65" w:rsidP="004A1DE9">
      <w:pPr>
        <w:ind w:firstLine="360"/>
        <w:rPr>
          <w:lang w:val="fr-CA"/>
        </w:rPr>
      </w:pPr>
      <w:r w:rsidRPr="006E1E7A">
        <w:rPr>
          <w:lang w:val="fr-CA"/>
        </w:rPr>
        <w:t>– Augmenter les taxes sur les entreprises émettrices de grandes quantités de carbone</w:t>
      </w:r>
    </w:p>
    <w:p w:rsidR="003A23C4" w:rsidRPr="006E1E7A" w:rsidRDefault="00D20247" w:rsidP="004E4C95">
      <w:pPr>
        <w:rPr>
          <w:b/>
          <w:bCs/>
          <w:lang w:val="fr-CA"/>
        </w:rPr>
      </w:pPr>
      <w:r>
        <w:rPr>
          <w:b/>
          <w:bCs/>
          <w:lang w:val="fr-CA"/>
        </w:rPr>
        <w:t>Premiers choix</w:t>
      </w:r>
      <w:r w:rsidR="00464EF6" w:rsidRPr="006E1E7A">
        <w:rPr>
          <w:b/>
          <w:bCs/>
          <w:lang w:val="fr-CA"/>
        </w:rPr>
        <w:t xml:space="preserve"> </w:t>
      </w:r>
    </w:p>
    <w:p w:rsidR="004E4C95" w:rsidRPr="006E1E7A" w:rsidRDefault="00313D99" w:rsidP="004E4C95">
      <w:pPr>
        <w:rPr>
          <w:lang w:val="fr-CA"/>
        </w:rPr>
      </w:pPr>
      <w:r>
        <w:rPr>
          <w:lang w:val="fr-CA"/>
        </w:rPr>
        <w:t>De manière générale</w:t>
      </w:r>
      <w:r w:rsidR="00464EF6" w:rsidRPr="006E1E7A">
        <w:rPr>
          <w:lang w:val="fr-CA"/>
        </w:rPr>
        <w:t>,</w:t>
      </w:r>
      <w:r>
        <w:rPr>
          <w:lang w:val="fr-CA"/>
        </w:rPr>
        <w:t xml:space="preserve"> les</w:t>
      </w:r>
      <w:r w:rsidR="00464EF6" w:rsidRPr="006E1E7A">
        <w:rPr>
          <w:lang w:val="fr-CA"/>
        </w:rPr>
        <w:t xml:space="preserve"> participants </w:t>
      </w:r>
      <w:r>
        <w:rPr>
          <w:lang w:val="fr-CA"/>
        </w:rPr>
        <w:t>ont nettement préféré les deux formules</w:t>
      </w:r>
      <w:r w:rsidR="00464EF6" w:rsidRPr="006E1E7A">
        <w:rPr>
          <w:lang w:val="fr-CA"/>
        </w:rPr>
        <w:t xml:space="preserve"> </w:t>
      </w:r>
      <w:r>
        <w:rPr>
          <w:lang w:val="fr-CA"/>
        </w:rPr>
        <w:t>déjà en usage</w:t>
      </w:r>
      <w:r w:rsidR="00464EF6" w:rsidRPr="006E1E7A">
        <w:rPr>
          <w:lang w:val="fr-CA"/>
        </w:rPr>
        <w:t xml:space="preserve"> </w:t>
      </w:r>
      <w:r>
        <w:rPr>
          <w:lang w:val="fr-CA"/>
        </w:rPr>
        <w:t>soit :</w:t>
      </w:r>
      <w:r w:rsidR="00464EF6" w:rsidRPr="006E1E7A">
        <w:rPr>
          <w:lang w:val="fr-CA"/>
        </w:rPr>
        <w:t xml:space="preserve"> </w:t>
      </w:r>
      <w:r w:rsidR="00DB41CE">
        <w:rPr>
          <w:lang w:val="fr-CA"/>
        </w:rPr>
        <w:t xml:space="preserve">la </w:t>
      </w:r>
      <w:r>
        <w:rPr>
          <w:lang w:val="fr-CA"/>
        </w:rPr>
        <w:t>« taxe sur le carbone » et « mettre un prix sur la pollution »</w:t>
      </w:r>
      <w:r w:rsidR="00464EF6" w:rsidRPr="006E1E7A">
        <w:rPr>
          <w:lang w:val="fr-CA"/>
        </w:rPr>
        <w:t xml:space="preserve">. </w:t>
      </w:r>
      <w:r w:rsidR="000E743E">
        <w:rPr>
          <w:lang w:val="fr-CA"/>
        </w:rPr>
        <w:t xml:space="preserve">Ils ont été presque aussi nombreux à ne pas aimer ces choix qu’à les aimer, mais presque tous les </w:t>
      </w:r>
      <w:r w:rsidR="00DB41CE">
        <w:rPr>
          <w:lang w:val="fr-CA"/>
        </w:rPr>
        <w:t>éléments</w:t>
      </w:r>
      <w:r w:rsidR="000E743E">
        <w:rPr>
          <w:lang w:val="fr-CA"/>
        </w:rPr>
        <w:t xml:space="preserve"> de la liste ont recueilli des votes défavorables dans des proportions égales ou supérieures aux votes favorables</w:t>
      </w:r>
      <w:r w:rsidR="00464EF6" w:rsidRPr="006E1E7A">
        <w:rPr>
          <w:lang w:val="fr-CA"/>
        </w:rPr>
        <w:t>.</w:t>
      </w:r>
    </w:p>
    <w:p w:rsidR="004E4C95" w:rsidRPr="006E1E7A" w:rsidRDefault="006F26CD" w:rsidP="004E4C95">
      <w:pPr>
        <w:rPr>
          <w:lang w:val="fr-CA"/>
        </w:rPr>
      </w:pPr>
      <w:r>
        <w:rPr>
          <w:lang w:val="fr-CA"/>
        </w:rPr>
        <w:t>Il a largement semblé aux participants que « mettre un prix sur la pollution »</w:t>
      </w:r>
      <w:r w:rsidR="00464EF6" w:rsidRPr="006E1E7A">
        <w:rPr>
          <w:lang w:val="fr-CA"/>
        </w:rPr>
        <w:t xml:space="preserve"> </w:t>
      </w:r>
      <w:r>
        <w:rPr>
          <w:lang w:val="fr-CA"/>
        </w:rPr>
        <w:t xml:space="preserve">était plus facile à comprendre, à adopter et à </w:t>
      </w:r>
      <w:r w:rsidR="00D43F08">
        <w:rPr>
          <w:lang w:val="fr-CA"/>
        </w:rPr>
        <w:t>appuyer</w:t>
      </w:r>
      <w:r>
        <w:rPr>
          <w:lang w:val="fr-CA"/>
        </w:rPr>
        <w:t xml:space="preserve"> que la « taxe sur le carbone », et que </w:t>
      </w:r>
      <w:r w:rsidR="00DB41CE">
        <w:rPr>
          <w:lang w:val="fr-CA"/>
        </w:rPr>
        <w:t>ce nom</w:t>
      </w:r>
      <w:r>
        <w:rPr>
          <w:lang w:val="fr-CA"/>
        </w:rPr>
        <w:t xml:space="preserve"> </w:t>
      </w:r>
      <w:r w:rsidRPr="005E1C99">
        <w:rPr>
          <w:lang w:val="fr-CA"/>
        </w:rPr>
        <w:t>donn</w:t>
      </w:r>
      <w:r w:rsidR="00D777A6">
        <w:rPr>
          <w:lang w:val="fr-CA"/>
        </w:rPr>
        <w:t>ait</w:t>
      </w:r>
      <w:r w:rsidR="00160B3A">
        <w:rPr>
          <w:lang w:val="fr-CA"/>
        </w:rPr>
        <w:t xml:space="preserve"> </w:t>
      </w:r>
      <w:r>
        <w:rPr>
          <w:lang w:val="fr-CA"/>
        </w:rPr>
        <w:t>une meilleure description de la politique</w:t>
      </w:r>
      <w:r w:rsidR="00464EF6" w:rsidRPr="006E1E7A">
        <w:rPr>
          <w:lang w:val="fr-CA"/>
        </w:rPr>
        <w:t xml:space="preserve">. </w:t>
      </w:r>
      <w:r>
        <w:rPr>
          <w:lang w:val="fr-CA"/>
        </w:rPr>
        <w:t>Beaucoup ont tout simplement trouvé qu’il « </w:t>
      </w:r>
      <w:r w:rsidRPr="005E1C99">
        <w:rPr>
          <w:lang w:val="fr-CA"/>
        </w:rPr>
        <w:t>sonnait</w:t>
      </w:r>
      <w:r>
        <w:rPr>
          <w:lang w:val="fr-CA"/>
        </w:rPr>
        <w:t xml:space="preserve"> mieux ».</w:t>
      </w:r>
      <w:r w:rsidR="00464EF6" w:rsidRPr="006E1E7A">
        <w:rPr>
          <w:lang w:val="fr-CA"/>
        </w:rPr>
        <w:t xml:space="preserve"> </w:t>
      </w:r>
      <w:r>
        <w:rPr>
          <w:lang w:val="fr-CA"/>
        </w:rPr>
        <w:t xml:space="preserve">Certains ont aimé l’idée </w:t>
      </w:r>
      <w:r w:rsidR="00DB41CE">
        <w:rPr>
          <w:lang w:val="fr-CA"/>
        </w:rPr>
        <w:t>qu’un « prix sur la pollution »</w:t>
      </w:r>
      <w:r w:rsidR="00DB41CE" w:rsidRPr="006E1E7A">
        <w:rPr>
          <w:lang w:val="fr-CA"/>
        </w:rPr>
        <w:t xml:space="preserve"> </w:t>
      </w:r>
      <w:r>
        <w:rPr>
          <w:lang w:val="fr-CA"/>
        </w:rPr>
        <w:t xml:space="preserve">puisse englober </w:t>
      </w:r>
      <w:r w:rsidR="00DB41CE">
        <w:rPr>
          <w:lang w:val="fr-CA"/>
        </w:rPr>
        <w:t>diverses</w:t>
      </w:r>
      <w:r>
        <w:rPr>
          <w:lang w:val="fr-CA"/>
        </w:rPr>
        <w:t xml:space="preserve"> formes de pollution, alors que d’autres ont rejeté l’expression </w:t>
      </w:r>
      <w:r w:rsidR="00DB41CE">
        <w:rPr>
          <w:lang w:val="fr-CA"/>
        </w:rPr>
        <w:t xml:space="preserve">pour </w:t>
      </w:r>
      <w:r w:rsidR="0056781F">
        <w:rPr>
          <w:lang w:val="fr-CA"/>
        </w:rPr>
        <w:t>la même raison</w:t>
      </w:r>
      <w:r>
        <w:rPr>
          <w:lang w:val="fr-CA"/>
        </w:rPr>
        <w:t xml:space="preserve">, </w:t>
      </w:r>
      <w:r w:rsidRPr="00AA5616">
        <w:rPr>
          <w:lang w:val="fr-CA"/>
        </w:rPr>
        <w:t xml:space="preserve">craignant </w:t>
      </w:r>
      <w:r w:rsidR="005C475E" w:rsidRPr="00AA5616">
        <w:rPr>
          <w:lang w:val="fr-CA"/>
        </w:rPr>
        <w:t xml:space="preserve">que ce flou </w:t>
      </w:r>
      <w:r w:rsidR="00DB41CE" w:rsidRPr="00AA5616">
        <w:rPr>
          <w:lang w:val="fr-CA"/>
        </w:rPr>
        <w:t>ne</w:t>
      </w:r>
      <w:r w:rsidRPr="00AA5616">
        <w:rPr>
          <w:lang w:val="fr-CA"/>
        </w:rPr>
        <w:t xml:space="preserve"> </w:t>
      </w:r>
      <w:r w:rsidR="00E53666" w:rsidRPr="00AA5616">
        <w:rPr>
          <w:lang w:val="fr-CA"/>
        </w:rPr>
        <w:t>sème la confusion</w:t>
      </w:r>
      <w:r w:rsidR="00464EF6" w:rsidRPr="00AA5616">
        <w:rPr>
          <w:lang w:val="fr-CA"/>
        </w:rPr>
        <w:t>.</w:t>
      </w:r>
      <w:r w:rsidR="00464EF6" w:rsidRPr="006E1E7A">
        <w:rPr>
          <w:lang w:val="fr-CA"/>
        </w:rPr>
        <w:t xml:space="preserve"> </w:t>
      </w:r>
      <w:r w:rsidR="00E53666">
        <w:rPr>
          <w:lang w:val="fr-CA"/>
        </w:rPr>
        <w:t>Certains participants</w:t>
      </w:r>
      <w:r w:rsidR="00464EF6" w:rsidRPr="006E1E7A">
        <w:rPr>
          <w:lang w:val="fr-CA"/>
        </w:rPr>
        <w:t xml:space="preserve"> </w:t>
      </w:r>
      <w:r w:rsidR="00DB41CE">
        <w:rPr>
          <w:lang w:val="fr-CA"/>
        </w:rPr>
        <w:t>à qui la phrase déplaisait</w:t>
      </w:r>
      <w:r w:rsidR="00E53666">
        <w:rPr>
          <w:lang w:val="fr-CA"/>
        </w:rPr>
        <w:t xml:space="preserve"> étaient </w:t>
      </w:r>
      <w:r w:rsidR="005C475E">
        <w:rPr>
          <w:lang w:val="fr-CA"/>
        </w:rPr>
        <w:t xml:space="preserve">réfractaires à la </w:t>
      </w:r>
      <w:r w:rsidR="005E1C99">
        <w:rPr>
          <w:lang w:val="fr-CA"/>
        </w:rPr>
        <w:t>politique</w:t>
      </w:r>
      <w:r w:rsidR="00DB41CE">
        <w:rPr>
          <w:lang w:val="fr-CA"/>
        </w:rPr>
        <w:t xml:space="preserve"> </w:t>
      </w:r>
      <w:r w:rsidR="00E53666">
        <w:rPr>
          <w:lang w:val="fr-CA"/>
        </w:rPr>
        <w:t xml:space="preserve">et ont </w:t>
      </w:r>
      <w:r w:rsidR="00DB41CE">
        <w:rPr>
          <w:lang w:val="fr-CA"/>
        </w:rPr>
        <w:t>considéré</w:t>
      </w:r>
      <w:r w:rsidR="00E53666">
        <w:rPr>
          <w:lang w:val="fr-CA"/>
        </w:rPr>
        <w:t xml:space="preserve"> </w:t>
      </w:r>
      <w:r w:rsidR="00AA5616">
        <w:rPr>
          <w:lang w:val="fr-CA"/>
        </w:rPr>
        <w:t>la formulation</w:t>
      </w:r>
      <w:r w:rsidR="00DB41CE">
        <w:rPr>
          <w:lang w:val="fr-CA"/>
        </w:rPr>
        <w:t xml:space="preserve"> « prix sur la pollution » comme une tentative</w:t>
      </w:r>
      <w:r w:rsidR="0056781F">
        <w:rPr>
          <w:lang w:val="fr-CA"/>
        </w:rPr>
        <w:t xml:space="preserve"> de</w:t>
      </w:r>
      <w:r w:rsidR="00464EF6" w:rsidRPr="006E1E7A">
        <w:rPr>
          <w:lang w:val="fr-CA"/>
        </w:rPr>
        <w:t xml:space="preserve"> </w:t>
      </w:r>
      <w:r w:rsidR="000554C0">
        <w:rPr>
          <w:lang w:val="fr-CA"/>
        </w:rPr>
        <w:t>gagner l’opinion à</w:t>
      </w:r>
      <w:r w:rsidR="00DB41CE">
        <w:rPr>
          <w:lang w:val="fr-CA"/>
        </w:rPr>
        <w:t xml:space="preserve"> </w:t>
      </w:r>
      <w:r w:rsidR="00E53666">
        <w:rPr>
          <w:lang w:val="fr-CA"/>
        </w:rPr>
        <w:t xml:space="preserve">une initiative </w:t>
      </w:r>
      <w:r w:rsidR="00D777A6">
        <w:rPr>
          <w:lang w:val="fr-CA"/>
        </w:rPr>
        <w:t>qu’ils jugeaient</w:t>
      </w:r>
      <w:r w:rsidR="000554C0">
        <w:rPr>
          <w:lang w:val="fr-CA"/>
        </w:rPr>
        <w:t xml:space="preserve"> </w:t>
      </w:r>
      <w:r w:rsidR="00E53666">
        <w:rPr>
          <w:lang w:val="fr-CA"/>
        </w:rPr>
        <w:t>impopulaire</w:t>
      </w:r>
      <w:r w:rsidR="00464EF6" w:rsidRPr="006E1E7A">
        <w:rPr>
          <w:lang w:val="fr-CA"/>
        </w:rPr>
        <w:t xml:space="preserve">. </w:t>
      </w:r>
    </w:p>
    <w:p w:rsidR="004E4C95" w:rsidRPr="006E1E7A" w:rsidRDefault="00374E97" w:rsidP="004E4C95">
      <w:pPr>
        <w:rPr>
          <w:lang w:val="fr-CA"/>
        </w:rPr>
      </w:pPr>
      <w:r>
        <w:rPr>
          <w:lang w:val="fr-CA"/>
        </w:rPr>
        <w:t xml:space="preserve">La plupart des participants qui </w:t>
      </w:r>
      <w:r w:rsidR="00AA5616">
        <w:rPr>
          <w:lang w:val="fr-CA"/>
        </w:rPr>
        <w:t>avaient</w:t>
      </w:r>
      <w:r>
        <w:rPr>
          <w:lang w:val="fr-CA"/>
        </w:rPr>
        <w:t xml:space="preserve"> opté pour la « taxe</w:t>
      </w:r>
      <w:r w:rsidR="00464EF6" w:rsidRPr="006E1E7A">
        <w:rPr>
          <w:lang w:val="fr-CA"/>
        </w:rPr>
        <w:t xml:space="preserve"> </w:t>
      </w:r>
      <w:r>
        <w:rPr>
          <w:lang w:val="fr-CA"/>
        </w:rPr>
        <w:t>sur le carbone »</w:t>
      </w:r>
      <w:r w:rsidR="00464EF6" w:rsidRPr="006E1E7A">
        <w:rPr>
          <w:lang w:val="fr-CA"/>
        </w:rPr>
        <w:t xml:space="preserve"> </w:t>
      </w:r>
      <w:r w:rsidR="00AA5616">
        <w:rPr>
          <w:lang w:val="fr-CA"/>
        </w:rPr>
        <w:t xml:space="preserve">ont invoqué le caractère </w:t>
      </w:r>
      <w:r>
        <w:rPr>
          <w:lang w:val="fr-CA"/>
        </w:rPr>
        <w:t xml:space="preserve">déjà </w:t>
      </w:r>
      <w:r w:rsidR="00AA5616">
        <w:rPr>
          <w:lang w:val="fr-CA"/>
        </w:rPr>
        <w:t>bien établi</w:t>
      </w:r>
      <w:r>
        <w:rPr>
          <w:lang w:val="fr-CA"/>
        </w:rPr>
        <w:t xml:space="preserve"> et familier</w:t>
      </w:r>
      <w:r w:rsidR="00AA5616">
        <w:rPr>
          <w:lang w:val="fr-CA"/>
        </w:rPr>
        <w:t xml:space="preserve"> de </w:t>
      </w:r>
      <w:r w:rsidR="000554C0">
        <w:rPr>
          <w:lang w:val="fr-CA"/>
        </w:rPr>
        <w:t>l’</w:t>
      </w:r>
      <w:r w:rsidR="00AA5616">
        <w:rPr>
          <w:lang w:val="fr-CA"/>
        </w:rPr>
        <w:t>expression</w:t>
      </w:r>
      <w:r w:rsidR="00464EF6" w:rsidRPr="006E1E7A">
        <w:rPr>
          <w:lang w:val="fr-CA"/>
        </w:rPr>
        <w:t xml:space="preserve">. </w:t>
      </w:r>
      <w:r>
        <w:rPr>
          <w:lang w:val="fr-CA"/>
        </w:rPr>
        <w:t xml:space="preserve">Beaucoup croyaient </w:t>
      </w:r>
      <w:r w:rsidR="00AA5616">
        <w:rPr>
          <w:lang w:val="fr-CA"/>
        </w:rPr>
        <w:t>qu’essayer de la changer</w:t>
      </w:r>
      <w:r>
        <w:rPr>
          <w:lang w:val="fr-CA"/>
        </w:rPr>
        <w:t xml:space="preserve"> </w:t>
      </w:r>
      <w:r w:rsidR="00AA5616">
        <w:rPr>
          <w:lang w:val="fr-CA"/>
        </w:rPr>
        <w:t xml:space="preserve">ne ferait qu’ajouter </w:t>
      </w:r>
      <w:r w:rsidRPr="00AA5616">
        <w:rPr>
          <w:lang w:val="fr-CA"/>
        </w:rPr>
        <w:t>à la confusion</w:t>
      </w:r>
      <w:r w:rsidR="00464EF6" w:rsidRPr="006E1E7A">
        <w:rPr>
          <w:lang w:val="fr-CA"/>
        </w:rPr>
        <w:t xml:space="preserve">. </w:t>
      </w:r>
      <w:r w:rsidR="00160B3A">
        <w:rPr>
          <w:lang w:val="fr-CA"/>
        </w:rPr>
        <w:t xml:space="preserve">Ils </w:t>
      </w:r>
      <w:r>
        <w:rPr>
          <w:lang w:val="fr-CA"/>
        </w:rPr>
        <w:t>aimaient</w:t>
      </w:r>
      <w:r w:rsidR="00160B3A">
        <w:rPr>
          <w:lang w:val="fr-CA"/>
        </w:rPr>
        <w:t>, par ailleurs,</w:t>
      </w:r>
      <w:r>
        <w:rPr>
          <w:lang w:val="fr-CA"/>
        </w:rPr>
        <w:t xml:space="preserve"> </w:t>
      </w:r>
      <w:r w:rsidR="00AA5616">
        <w:rPr>
          <w:lang w:val="fr-CA"/>
        </w:rPr>
        <w:t>sa</w:t>
      </w:r>
      <w:r>
        <w:rPr>
          <w:lang w:val="fr-CA"/>
        </w:rPr>
        <w:t xml:space="preserve"> concision et </w:t>
      </w:r>
      <w:r w:rsidR="00AA5616">
        <w:rPr>
          <w:lang w:val="fr-CA"/>
        </w:rPr>
        <w:t>sa</w:t>
      </w:r>
      <w:r>
        <w:rPr>
          <w:lang w:val="fr-CA"/>
        </w:rPr>
        <w:t xml:space="preserve"> simplicité</w:t>
      </w:r>
      <w:r w:rsidR="00464EF6" w:rsidRPr="006E1E7A">
        <w:rPr>
          <w:lang w:val="fr-CA"/>
        </w:rPr>
        <w:t xml:space="preserve">. </w:t>
      </w:r>
      <w:r w:rsidR="0097671C">
        <w:rPr>
          <w:lang w:val="fr-CA"/>
        </w:rPr>
        <w:t>D’autres</w:t>
      </w:r>
      <w:r>
        <w:rPr>
          <w:lang w:val="fr-CA"/>
        </w:rPr>
        <w:t xml:space="preserve"> </w:t>
      </w:r>
      <w:r w:rsidR="000554C0">
        <w:rPr>
          <w:lang w:val="fr-CA"/>
        </w:rPr>
        <w:t xml:space="preserve">ont trouvé qu’elle était la plus exacte, en ce sens qu’elle évite </w:t>
      </w:r>
      <w:r w:rsidR="00E61F0A">
        <w:rPr>
          <w:lang w:val="fr-CA"/>
        </w:rPr>
        <w:t>de recourir à des euphémismes</w:t>
      </w:r>
      <w:r w:rsidR="00464EF6" w:rsidRPr="006E1E7A">
        <w:rPr>
          <w:lang w:val="fr-CA"/>
        </w:rPr>
        <w:t xml:space="preserve">. </w:t>
      </w:r>
      <w:r w:rsidR="007B4D25">
        <w:rPr>
          <w:lang w:val="fr-CA"/>
        </w:rPr>
        <w:t>À noter que c</w:t>
      </w:r>
      <w:r w:rsidR="0056781F">
        <w:rPr>
          <w:lang w:val="fr-CA"/>
        </w:rPr>
        <w:t xml:space="preserve">es personnes avaient tendance à être contre la politique. </w:t>
      </w:r>
      <w:r w:rsidR="0097671C">
        <w:rPr>
          <w:lang w:val="fr-CA"/>
        </w:rPr>
        <w:t>Du côté des</w:t>
      </w:r>
      <w:r w:rsidR="0056781F">
        <w:rPr>
          <w:lang w:val="fr-CA"/>
        </w:rPr>
        <w:t xml:space="preserve"> participants</w:t>
      </w:r>
      <w:r w:rsidR="00464EF6" w:rsidRPr="006E1E7A">
        <w:rPr>
          <w:lang w:val="fr-CA"/>
        </w:rPr>
        <w:t xml:space="preserve"> </w:t>
      </w:r>
      <w:r w:rsidR="0056781F">
        <w:rPr>
          <w:lang w:val="fr-CA"/>
        </w:rPr>
        <w:t xml:space="preserve">qui n’aimaient pas </w:t>
      </w:r>
      <w:r w:rsidR="00160B3A">
        <w:rPr>
          <w:lang w:val="fr-CA"/>
        </w:rPr>
        <w:t>l’expression</w:t>
      </w:r>
      <w:r w:rsidR="0097671C">
        <w:rPr>
          <w:lang w:val="fr-CA"/>
        </w:rPr>
        <w:t>,</w:t>
      </w:r>
      <w:r w:rsidR="0056781F">
        <w:rPr>
          <w:lang w:val="fr-CA"/>
        </w:rPr>
        <w:t xml:space="preserve"> </w:t>
      </w:r>
      <w:r w:rsidR="0097671C">
        <w:rPr>
          <w:lang w:val="fr-CA"/>
        </w:rPr>
        <w:t>ce sont surtout les</w:t>
      </w:r>
      <w:r w:rsidR="0056781F">
        <w:rPr>
          <w:lang w:val="fr-CA"/>
        </w:rPr>
        <w:t xml:space="preserve"> connotations péjoratives du mot « taxe »</w:t>
      </w:r>
      <w:r w:rsidR="0097671C">
        <w:rPr>
          <w:lang w:val="fr-CA"/>
        </w:rPr>
        <w:t xml:space="preserve"> qui ont déplu et, dans certains cas</w:t>
      </w:r>
      <w:r w:rsidR="0056781F">
        <w:rPr>
          <w:lang w:val="fr-CA"/>
        </w:rPr>
        <w:t xml:space="preserve">, </w:t>
      </w:r>
      <w:r w:rsidR="0097671C">
        <w:rPr>
          <w:lang w:val="fr-CA"/>
        </w:rPr>
        <w:t>sa</w:t>
      </w:r>
      <w:r w:rsidR="0056781F">
        <w:rPr>
          <w:lang w:val="fr-CA"/>
        </w:rPr>
        <w:t xml:space="preserve"> description inexacte de la politique</w:t>
      </w:r>
      <w:r w:rsidR="00464EF6" w:rsidRPr="006E1E7A">
        <w:rPr>
          <w:lang w:val="fr-CA"/>
        </w:rPr>
        <w:t xml:space="preserve">. </w:t>
      </w:r>
      <w:r w:rsidR="0097671C">
        <w:rPr>
          <w:lang w:val="fr-CA"/>
        </w:rPr>
        <w:t>D’autres</w:t>
      </w:r>
      <w:r w:rsidR="0056781F">
        <w:rPr>
          <w:lang w:val="fr-CA"/>
        </w:rPr>
        <w:t xml:space="preserve"> n’ai</w:t>
      </w:r>
      <w:r w:rsidR="00AA5616">
        <w:rPr>
          <w:lang w:val="fr-CA"/>
        </w:rPr>
        <w:t>mai</w:t>
      </w:r>
      <w:r w:rsidR="0056781F">
        <w:rPr>
          <w:lang w:val="fr-CA"/>
        </w:rPr>
        <w:t>ent pas non plus le terme « carbone »,</w:t>
      </w:r>
      <w:r w:rsidR="00026C0E">
        <w:rPr>
          <w:lang w:val="fr-CA"/>
        </w:rPr>
        <w:t xml:space="preserve"> qui leur paraissait vague</w:t>
      </w:r>
      <w:r w:rsidR="0097671C">
        <w:rPr>
          <w:lang w:val="fr-CA"/>
        </w:rPr>
        <w:t xml:space="preserve"> et</w:t>
      </w:r>
      <w:r w:rsidR="00026C0E">
        <w:rPr>
          <w:lang w:val="fr-CA"/>
        </w:rPr>
        <w:t xml:space="preserve"> abstrait ou</w:t>
      </w:r>
      <w:r w:rsidR="00464EF6" w:rsidRPr="006E1E7A">
        <w:rPr>
          <w:lang w:val="fr-CA"/>
        </w:rPr>
        <w:t xml:space="preserve"> </w:t>
      </w:r>
      <w:r w:rsidR="00AA5616">
        <w:rPr>
          <w:lang w:val="fr-CA"/>
        </w:rPr>
        <w:t>qu’ils associaient</w:t>
      </w:r>
      <w:r w:rsidR="00026C0E">
        <w:rPr>
          <w:lang w:val="fr-CA"/>
        </w:rPr>
        <w:t xml:space="preserve"> </w:t>
      </w:r>
      <w:r w:rsidR="000554C0">
        <w:rPr>
          <w:lang w:val="fr-CA"/>
        </w:rPr>
        <w:t>au</w:t>
      </w:r>
      <w:r w:rsidR="00026C0E">
        <w:rPr>
          <w:lang w:val="fr-CA"/>
        </w:rPr>
        <w:t xml:space="preserve"> « jargon gouvernemental »</w:t>
      </w:r>
      <w:r w:rsidR="00464EF6" w:rsidRPr="006E1E7A">
        <w:rPr>
          <w:lang w:val="fr-CA"/>
        </w:rPr>
        <w:t xml:space="preserve">. </w:t>
      </w:r>
    </w:p>
    <w:p w:rsidR="004E4C95" w:rsidRPr="006E1E7A" w:rsidRDefault="00026C0E" w:rsidP="004E4C95">
      <w:pPr>
        <w:rPr>
          <w:b/>
          <w:bCs/>
          <w:lang w:val="fr-CA"/>
        </w:rPr>
      </w:pPr>
      <w:r>
        <w:rPr>
          <w:b/>
          <w:bCs/>
          <w:lang w:val="fr-CA"/>
        </w:rPr>
        <w:t>Autres formules</w:t>
      </w:r>
    </w:p>
    <w:p w:rsidR="004E4C95" w:rsidRPr="006E1E7A" w:rsidRDefault="00026C0E" w:rsidP="004E4C95">
      <w:pPr>
        <w:rPr>
          <w:lang w:val="fr-CA"/>
        </w:rPr>
      </w:pPr>
      <w:r>
        <w:rPr>
          <w:lang w:val="fr-CA"/>
        </w:rPr>
        <w:t>En comparaison des choix qui précèdent, peu de participants ont retenu les expressions « tarification du carbone » ou « taxer la pollution »</w:t>
      </w:r>
      <w:r w:rsidR="00464EF6" w:rsidRPr="006E1E7A">
        <w:rPr>
          <w:lang w:val="fr-CA"/>
        </w:rPr>
        <w:t xml:space="preserve"> </w:t>
      </w:r>
      <w:r w:rsidR="00DB50D6">
        <w:rPr>
          <w:lang w:val="fr-CA"/>
        </w:rPr>
        <w:t>à titre</w:t>
      </w:r>
      <w:r>
        <w:rPr>
          <w:lang w:val="fr-CA"/>
        </w:rPr>
        <w:t xml:space="preserve"> de premiers choix</w:t>
      </w:r>
      <w:r w:rsidR="00464EF6" w:rsidRPr="006E1E7A">
        <w:rPr>
          <w:lang w:val="fr-CA"/>
        </w:rPr>
        <w:t xml:space="preserve">, </w:t>
      </w:r>
      <w:r>
        <w:rPr>
          <w:lang w:val="fr-CA"/>
        </w:rPr>
        <w:t>mais un nombre comparable les ont incluses dans leurs deux premiers choix</w:t>
      </w:r>
      <w:r w:rsidR="00464EF6" w:rsidRPr="006E1E7A">
        <w:rPr>
          <w:lang w:val="fr-CA"/>
        </w:rPr>
        <w:t xml:space="preserve">. </w:t>
      </w:r>
      <w:r>
        <w:rPr>
          <w:lang w:val="fr-CA"/>
        </w:rPr>
        <w:t>Les p</w:t>
      </w:r>
      <w:r w:rsidR="00464EF6" w:rsidRPr="006E1E7A">
        <w:rPr>
          <w:lang w:val="fr-CA"/>
        </w:rPr>
        <w:t xml:space="preserve">articipants </w:t>
      </w:r>
      <w:r>
        <w:rPr>
          <w:lang w:val="fr-CA"/>
        </w:rPr>
        <w:t xml:space="preserve">ont eu tendance à aimer ces noms </w:t>
      </w:r>
      <w:r w:rsidR="00160B3A">
        <w:rPr>
          <w:lang w:val="fr-CA"/>
        </w:rPr>
        <w:t>pour leur brièveté et leur simplicité</w:t>
      </w:r>
      <w:r w:rsidR="00464EF6" w:rsidRPr="006E1E7A">
        <w:rPr>
          <w:lang w:val="fr-CA"/>
        </w:rPr>
        <w:t xml:space="preserve">. </w:t>
      </w:r>
      <w:r w:rsidR="00DB50D6">
        <w:rPr>
          <w:lang w:val="fr-CA"/>
        </w:rPr>
        <w:t>Parmi ceux</w:t>
      </w:r>
      <w:r w:rsidR="00464EF6" w:rsidRPr="006E1E7A">
        <w:rPr>
          <w:lang w:val="fr-CA"/>
        </w:rPr>
        <w:t xml:space="preserve"> </w:t>
      </w:r>
      <w:r w:rsidR="00DB50D6">
        <w:rPr>
          <w:lang w:val="fr-CA"/>
        </w:rPr>
        <w:t xml:space="preserve">qui préféraient la « tarification du carbone », </w:t>
      </w:r>
      <w:r w:rsidR="00C311D6">
        <w:rPr>
          <w:lang w:val="fr-CA"/>
        </w:rPr>
        <w:t>bon</w:t>
      </w:r>
      <w:r w:rsidR="00DB50D6">
        <w:rPr>
          <w:lang w:val="fr-CA"/>
        </w:rPr>
        <w:t xml:space="preserve"> nombre </w:t>
      </w:r>
      <w:r w:rsidR="00C311D6">
        <w:rPr>
          <w:lang w:val="fr-CA"/>
        </w:rPr>
        <w:t>estimaient qu’il s’agit de la description la plus précise de la politique, car elle met l’accent sur le carbone plutôt que sur la pollution, et sur la tarification plutôt qu’une tax</w:t>
      </w:r>
      <w:r w:rsidR="00160B3A">
        <w:rPr>
          <w:lang w:val="fr-CA"/>
        </w:rPr>
        <w:t>e</w:t>
      </w:r>
      <w:r w:rsidR="00C311D6">
        <w:rPr>
          <w:lang w:val="fr-CA"/>
        </w:rPr>
        <w:t xml:space="preserve">. D’après certains, l’expression </w:t>
      </w:r>
      <w:r w:rsidR="00160B3A">
        <w:rPr>
          <w:lang w:val="fr-CA"/>
        </w:rPr>
        <w:t>reflète</w:t>
      </w:r>
      <w:r w:rsidR="00C311D6">
        <w:rPr>
          <w:lang w:val="fr-CA"/>
        </w:rPr>
        <w:t xml:space="preserve"> la nature discrétionnaire d’un coût qu’il sera possible</w:t>
      </w:r>
      <w:r w:rsidR="00464EF6" w:rsidRPr="006E1E7A">
        <w:rPr>
          <w:lang w:val="fr-CA"/>
        </w:rPr>
        <w:t xml:space="preserve"> </w:t>
      </w:r>
      <w:r w:rsidR="00C311D6">
        <w:rPr>
          <w:lang w:val="fr-CA"/>
        </w:rPr>
        <w:t>de réduire</w:t>
      </w:r>
      <w:r w:rsidR="00464EF6" w:rsidRPr="006E1E7A">
        <w:rPr>
          <w:lang w:val="fr-CA"/>
        </w:rPr>
        <w:t xml:space="preserve"> </w:t>
      </w:r>
      <w:r w:rsidR="00C311D6">
        <w:rPr>
          <w:lang w:val="fr-CA"/>
        </w:rPr>
        <w:t>en diminuant les émissions</w:t>
      </w:r>
      <w:r w:rsidR="00464EF6" w:rsidRPr="006E1E7A">
        <w:rPr>
          <w:lang w:val="fr-CA"/>
        </w:rPr>
        <w:t xml:space="preserve">. </w:t>
      </w:r>
    </w:p>
    <w:p w:rsidR="004E4C95" w:rsidRPr="006E1E7A" w:rsidRDefault="00C311D6" w:rsidP="004E4C95">
      <w:pPr>
        <w:rPr>
          <w:lang w:val="fr-CA"/>
        </w:rPr>
      </w:pPr>
      <w:r>
        <w:rPr>
          <w:lang w:val="fr-CA"/>
        </w:rPr>
        <w:lastRenderedPageBreak/>
        <w:t>Les autres phrases et noms testés</w:t>
      </w:r>
      <w:r w:rsidR="00464EF6" w:rsidRPr="006E1E7A">
        <w:rPr>
          <w:lang w:val="fr-CA"/>
        </w:rPr>
        <w:t xml:space="preserve"> </w:t>
      </w:r>
      <w:r>
        <w:rPr>
          <w:lang w:val="fr-CA"/>
        </w:rPr>
        <w:t>ont recueilli un nombre sensiblement plus important de votes défavorables que favorables</w:t>
      </w:r>
      <w:r w:rsidR="00464EF6" w:rsidRPr="006E1E7A">
        <w:rPr>
          <w:lang w:val="fr-CA"/>
        </w:rPr>
        <w:t xml:space="preserve">. </w:t>
      </w:r>
      <w:r>
        <w:rPr>
          <w:lang w:val="fr-CA"/>
        </w:rPr>
        <w:t>Bien que certains participants aient vu d’un bon œil l’attention portée aux grands pollueurs et aux entreprises</w:t>
      </w:r>
      <w:r w:rsidR="00464EF6" w:rsidRPr="006E1E7A">
        <w:rPr>
          <w:lang w:val="fr-CA"/>
        </w:rPr>
        <w:t xml:space="preserve"> </w:t>
      </w:r>
      <w:r>
        <w:rPr>
          <w:lang w:val="fr-CA"/>
        </w:rPr>
        <w:t xml:space="preserve">en tant que justes cibles de </w:t>
      </w:r>
      <w:r w:rsidR="00160B3A">
        <w:rPr>
          <w:lang w:val="fr-CA"/>
        </w:rPr>
        <w:t>la</w:t>
      </w:r>
      <w:r>
        <w:rPr>
          <w:lang w:val="fr-CA"/>
        </w:rPr>
        <w:t xml:space="preserve"> politique</w:t>
      </w:r>
      <w:r w:rsidR="00160B3A">
        <w:rPr>
          <w:lang w:val="fr-CA"/>
        </w:rPr>
        <w:t xml:space="preserve"> fédérale</w:t>
      </w:r>
      <w:r>
        <w:rPr>
          <w:lang w:val="fr-CA"/>
        </w:rPr>
        <w:t>, beaucoup d’autres ont trouvé cette approche problématique</w:t>
      </w:r>
      <w:r w:rsidR="00464EF6" w:rsidRPr="006E1E7A">
        <w:rPr>
          <w:lang w:val="fr-CA"/>
        </w:rPr>
        <w:t xml:space="preserve">. </w:t>
      </w:r>
      <w:r w:rsidR="0040056F">
        <w:rPr>
          <w:lang w:val="fr-CA"/>
        </w:rPr>
        <w:t xml:space="preserve">Selon certains, elle envoyait un mauvais message au public en donnant l’impression que la réduction des émissions </w:t>
      </w:r>
      <w:r w:rsidR="00241961">
        <w:rPr>
          <w:lang w:val="fr-CA"/>
        </w:rPr>
        <w:t>n’incombe</w:t>
      </w:r>
      <w:r w:rsidR="0040056F">
        <w:rPr>
          <w:lang w:val="fr-CA"/>
        </w:rPr>
        <w:t xml:space="preserve"> </w:t>
      </w:r>
      <w:r w:rsidR="00241961">
        <w:rPr>
          <w:lang w:val="fr-CA"/>
        </w:rPr>
        <w:t>qu’à</w:t>
      </w:r>
      <w:r w:rsidR="0040056F">
        <w:rPr>
          <w:lang w:val="fr-CA"/>
        </w:rPr>
        <w:t xml:space="preserve"> certains acteurs</w:t>
      </w:r>
      <w:r w:rsidR="00241961" w:rsidRPr="00E61F0A">
        <w:rPr>
          <w:lang w:val="fr-CA"/>
        </w:rPr>
        <w:t>.</w:t>
      </w:r>
      <w:r w:rsidR="0040056F" w:rsidRPr="00E61F0A">
        <w:rPr>
          <w:lang w:val="fr-CA"/>
        </w:rPr>
        <w:t xml:space="preserve"> </w:t>
      </w:r>
      <w:r w:rsidR="00241961" w:rsidRPr="00E61F0A">
        <w:rPr>
          <w:lang w:val="fr-CA"/>
        </w:rPr>
        <w:t>Bon nombre de participants</w:t>
      </w:r>
      <w:r w:rsidR="0040056F" w:rsidRPr="00E61F0A">
        <w:rPr>
          <w:lang w:val="fr-CA"/>
        </w:rPr>
        <w:t xml:space="preserve"> trouvaient </w:t>
      </w:r>
      <w:r w:rsidR="00241961" w:rsidRPr="00E61F0A">
        <w:rPr>
          <w:lang w:val="fr-CA"/>
        </w:rPr>
        <w:t>également</w:t>
      </w:r>
      <w:r w:rsidR="00E61F0A">
        <w:rPr>
          <w:lang w:val="fr-CA"/>
        </w:rPr>
        <w:t xml:space="preserve"> qu’en jetant le blâme sur les entreprises et les grands pollueurs,</w:t>
      </w:r>
      <w:r w:rsidR="00241961" w:rsidRPr="00E61F0A">
        <w:rPr>
          <w:lang w:val="fr-CA"/>
        </w:rPr>
        <w:t xml:space="preserve"> </w:t>
      </w:r>
      <w:r w:rsidR="00E61F0A" w:rsidRPr="00E61F0A">
        <w:rPr>
          <w:lang w:val="fr-CA"/>
        </w:rPr>
        <w:t>ces autres</w:t>
      </w:r>
      <w:r w:rsidR="0040056F" w:rsidRPr="00E61F0A">
        <w:rPr>
          <w:lang w:val="fr-CA"/>
        </w:rPr>
        <w:t xml:space="preserve"> phrases</w:t>
      </w:r>
      <w:r w:rsidR="00464EF6" w:rsidRPr="00E61F0A">
        <w:rPr>
          <w:lang w:val="fr-CA"/>
        </w:rPr>
        <w:t xml:space="preserve"> </w:t>
      </w:r>
      <w:r w:rsidR="00E61F0A">
        <w:rPr>
          <w:lang w:val="fr-CA"/>
        </w:rPr>
        <w:t>étaient</w:t>
      </w:r>
      <w:r w:rsidR="0040056F" w:rsidRPr="00E61F0A">
        <w:rPr>
          <w:lang w:val="fr-CA"/>
        </w:rPr>
        <w:t> </w:t>
      </w:r>
      <w:r w:rsidR="00E61F0A">
        <w:rPr>
          <w:lang w:val="fr-CA"/>
        </w:rPr>
        <w:t>« </w:t>
      </w:r>
      <w:r w:rsidR="0040056F" w:rsidRPr="00E61F0A">
        <w:rPr>
          <w:lang w:val="fr-CA"/>
        </w:rPr>
        <w:t>anti-sociétés »</w:t>
      </w:r>
      <w:r w:rsidR="00E61F0A">
        <w:rPr>
          <w:lang w:val="fr-CA"/>
        </w:rPr>
        <w:t xml:space="preserve"> et indûment</w:t>
      </w:r>
      <w:r w:rsidR="00E61F0A" w:rsidRPr="00E61F0A">
        <w:rPr>
          <w:lang w:val="fr-CA"/>
        </w:rPr>
        <w:t xml:space="preserve"> négatives</w:t>
      </w:r>
      <w:r w:rsidR="00464EF6" w:rsidRPr="00E61F0A">
        <w:rPr>
          <w:lang w:val="fr-CA"/>
        </w:rPr>
        <w:t>.</w:t>
      </w:r>
    </w:p>
    <w:p w:rsidR="004E4C95" w:rsidRPr="006E1E7A" w:rsidRDefault="003B6CF5" w:rsidP="004E4C95">
      <w:pPr>
        <w:rPr>
          <w:b/>
          <w:bCs/>
          <w:lang w:val="fr-CA"/>
        </w:rPr>
      </w:pPr>
      <w:r>
        <w:rPr>
          <w:b/>
          <w:bCs/>
          <w:lang w:val="fr-CA"/>
        </w:rPr>
        <w:t>Perceptions à l’égard des o</w:t>
      </w:r>
      <w:r w:rsidR="006B5C94">
        <w:rPr>
          <w:b/>
          <w:bCs/>
          <w:lang w:val="fr-CA"/>
        </w:rPr>
        <w:t xml:space="preserve">bjectifs et </w:t>
      </w:r>
      <w:r>
        <w:rPr>
          <w:b/>
          <w:bCs/>
          <w:lang w:val="fr-CA"/>
        </w:rPr>
        <w:t xml:space="preserve">des </w:t>
      </w:r>
      <w:r w:rsidR="006B5C94">
        <w:rPr>
          <w:b/>
          <w:bCs/>
          <w:lang w:val="fr-CA"/>
        </w:rPr>
        <w:t>résultats de la politique</w:t>
      </w:r>
      <w:r w:rsidR="00464EF6" w:rsidRPr="006E1E7A">
        <w:rPr>
          <w:b/>
          <w:bCs/>
          <w:lang w:val="fr-CA"/>
        </w:rPr>
        <w:t xml:space="preserve"> </w:t>
      </w:r>
    </w:p>
    <w:p w:rsidR="004E4C95" w:rsidRPr="006E1E7A" w:rsidRDefault="00DA0EBA" w:rsidP="004E4C95">
      <w:pPr>
        <w:rPr>
          <w:lang w:val="fr-CA"/>
        </w:rPr>
      </w:pPr>
      <w:r>
        <w:rPr>
          <w:lang w:val="fr-CA"/>
        </w:rPr>
        <w:t xml:space="preserve">À la suite de l’exercice sur les noms, les </w:t>
      </w:r>
      <w:r w:rsidRPr="006E1E7A">
        <w:rPr>
          <w:lang w:val="fr-CA"/>
        </w:rPr>
        <w:t xml:space="preserve">participants </w:t>
      </w:r>
      <w:r>
        <w:rPr>
          <w:lang w:val="fr-CA"/>
        </w:rPr>
        <w:t>ont été invités à indiquer quel devrait être</w:t>
      </w:r>
      <w:r w:rsidRPr="006E1E7A">
        <w:rPr>
          <w:lang w:val="fr-CA"/>
        </w:rPr>
        <w:t xml:space="preserve"> </w:t>
      </w:r>
      <w:r>
        <w:rPr>
          <w:lang w:val="fr-CA"/>
        </w:rPr>
        <w:t>le principal objectif d’une stratégie qui met un prix sur la pollution</w:t>
      </w:r>
      <w:r w:rsidRPr="006E1E7A">
        <w:rPr>
          <w:lang w:val="fr-CA"/>
        </w:rPr>
        <w:t xml:space="preserve">. </w:t>
      </w:r>
      <w:r>
        <w:rPr>
          <w:lang w:val="fr-CA"/>
        </w:rPr>
        <w:t>La question a donné lieu à un large éventail de réponses</w:t>
      </w:r>
      <w:r w:rsidRPr="006E1E7A">
        <w:rPr>
          <w:lang w:val="fr-CA"/>
        </w:rPr>
        <w:t xml:space="preserve">. </w:t>
      </w:r>
      <w:r>
        <w:rPr>
          <w:lang w:val="fr-CA"/>
        </w:rPr>
        <w:t>Sur le fond</w:t>
      </w:r>
      <w:r w:rsidRPr="006E1E7A">
        <w:rPr>
          <w:lang w:val="fr-CA"/>
        </w:rPr>
        <w:t>,</w:t>
      </w:r>
      <w:r>
        <w:rPr>
          <w:lang w:val="fr-CA"/>
        </w:rPr>
        <w:t xml:space="preserve"> beaucoup ont dit qu’il devrait s’agir de réduire les émissions et de combattre les changements climatiques</w:t>
      </w:r>
      <w:r w:rsidRPr="006E1E7A">
        <w:rPr>
          <w:lang w:val="fr-CA"/>
        </w:rPr>
        <w:t xml:space="preserve">. </w:t>
      </w:r>
      <w:r>
        <w:rPr>
          <w:lang w:val="fr-CA"/>
        </w:rPr>
        <w:t>Les p</w:t>
      </w:r>
      <w:r w:rsidRPr="006E1E7A">
        <w:rPr>
          <w:lang w:val="fr-CA"/>
        </w:rPr>
        <w:t xml:space="preserve">articipants </w:t>
      </w:r>
      <w:r>
        <w:rPr>
          <w:lang w:val="fr-CA"/>
        </w:rPr>
        <w:t xml:space="preserve">étaient d’avis que l’objectif devrait être de modifier les comportements et d’amener tout le monde à faire sa </w:t>
      </w:r>
      <w:r w:rsidRPr="007B4D25">
        <w:rPr>
          <w:lang w:val="fr-CA"/>
        </w:rPr>
        <w:t xml:space="preserve">part, ce qui </w:t>
      </w:r>
      <w:r w:rsidR="007B4D25" w:rsidRPr="007B4D25">
        <w:rPr>
          <w:lang w:val="fr-CA"/>
        </w:rPr>
        <w:t>impliqu</w:t>
      </w:r>
      <w:r w:rsidR="00E61F0A">
        <w:rPr>
          <w:lang w:val="fr-CA"/>
        </w:rPr>
        <w:t>ait</w:t>
      </w:r>
      <w:r>
        <w:rPr>
          <w:lang w:val="fr-CA"/>
        </w:rPr>
        <w:t xml:space="preserve"> </w:t>
      </w:r>
      <w:r w:rsidR="002E02E1">
        <w:rPr>
          <w:lang w:val="fr-CA"/>
        </w:rPr>
        <w:t xml:space="preserve">la </w:t>
      </w:r>
      <w:r>
        <w:rPr>
          <w:lang w:val="fr-CA"/>
        </w:rPr>
        <w:t>sensibilisation du public, l’adoption de normes, la</w:t>
      </w:r>
      <w:r w:rsidRPr="006E1E7A">
        <w:rPr>
          <w:lang w:val="fr-CA"/>
        </w:rPr>
        <w:t xml:space="preserve"> </w:t>
      </w:r>
      <w:r>
        <w:rPr>
          <w:lang w:val="fr-CA"/>
        </w:rPr>
        <w:t>responsabilisation des entreprises</w:t>
      </w:r>
      <w:r w:rsidRPr="006E1E7A">
        <w:rPr>
          <w:lang w:val="fr-CA"/>
        </w:rPr>
        <w:t xml:space="preserve">, </w:t>
      </w:r>
      <w:r>
        <w:rPr>
          <w:lang w:val="fr-CA"/>
        </w:rPr>
        <w:t>le développement de nouvelles technologies et sources d’énergie vertes, et la transition de l’économie</w:t>
      </w:r>
      <w:r w:rsidR="00464EF6" w:rsidRPr="006E1E7A">
        <w:rPr>
          <w:lang w:val="fr-CA"/>
        </w:rPr>
        <w:t xml:space="preserve">. </w:t>
      </w:r>
    </w:p>
    <w:p w:rsidR="004E4C95" w:rsidRPr="006E1E7A" w:rsidRDefault="00427AA5" w:rsidP="004E4C95">
      <w:pPr>
        <w:rPr>
          <w:lang w:val="fr-CA"/>
        </w:rPr>
      </w:pPr>
      <w:r>
        <w:rPr>
          <w:lang w:val="fr-CA"/>
        </w:rPr>
        <w:t>Lorsqu’on leur a demandé explicitement si</w:t>
      </w:r>
      <w:r w:rsidR="000718A4">
        <w:rPr>
          <w:lang w:val="fr-CA"/>
        </w:rPr>
        <w:t xml:space="preserve"> </w:t>
      </w:r>
      <w:r>
        <w:rPr>
          <w:lang w:val="fr-CA"/>
        </w:rPr>
        <w:t>cette politique</w:t>
      </w:r>
      <w:r w:rsidRPr="006E1E7A">
        <w:rPr>
          <w:lang w:val="fr-CA"/>
        </w:rPr>
        <w:t xml:space="preserve"> </w:t>
      </w:r>
      <w:r w:rsidR="000718A4">
        <w:rPr>
          <w:lang w:val="fr-CA"/>
        </w:rPr>
        <w:t>leur semblait</w:t>
      </w:r>
      <w:r>
        <w:rPr>
          <w:lang w:val="fr-CA"/>
        </w:rPr>
        <w:t xml:space="preserve"> susceptible de réduire les émissions globales de carbone au Canada, les participants ont eu des réponses</w:t>
      </w:r>
      <w:r w:rsidRPr="006E1E7A">
        <w:rPr>
          <w:lang w:val="fr-CA"/>
        </w:rPr>
        <w:t xml:space="preserve"> </w:t>
      </w:r>
      <w:r>
        <w:rPr>
          <w:lang w:val="fr-CA"/>
        </w:rPr>
        <w:t>variées</w:t>
      </w:r>
      <w:r w:rsidR="00464EF6" w:rsidRPr="006E1E7A">
        <w:rPr>
          <w:lang w:val="fr-CA"/>
        </w:rPr>
        <w:t xml:space="preserve">. </w:t>
      </w:r>
      <w:r>
        <w:rPr>
          <w:lang w:val="fr-CA"/>
        </w:rPr>
        <w:t>Certains</w:t>
      </w:r>
      <w:r w:rsidRPr="006E1E7A">
        <w:rPr>
          <w:lang w:val="fr-CA"/>
        </w:rPr>
        <w:t xml:space="preserve"> </w:t>
      </w:r>
      <w:r>
        <w:rPr>
          <w:lang w:val="fr-CA"/>
        </w:rPr>
        <w:t xml:space="preserve">avaient bon espoir que oui, tout en reconnaissant que </w:t>
      </w:r>
      <w:r w:rsidR="007B4D25">
        <w:rPr>
          <w:lang w:val="fr-CA"/>
        </w:rPr>
        <w:t>ce serait un</w:t>
      </w:r>
      <w:r w:rsidRPr="006E1E7A">
        <w:rPr>
          <w:lang w:val="fr-CA"/>
        </w:rPr>
        <w:t xml:space="preserve"> </w:t>
      </w:r>
      <w:r w:rsidR="007B4D25">
        <w:rPr>
          <w:lang w:val="fr-CA"/>
        </w:rPr>
        <w:t>défi</w:t>
      </w:r>
      <w:r w:rsidR="002E02E1">
        <w:rPr>
          <w:lang w:val="fr-CA"/>
        </w:rPr>
        <w:t xml:space="preserve"> et que cela</w:t>
      </w:r>
      <w:r>
        <w:rPr>
          <w:lang w:val="fr-CA"/>
        </w:rPr>
        <w:t xml:space="preserve"> exigerait de profonds changements de comportement</w:t>
      </w:r>
      <w:r w:rsidR="002E02E1">
        <w:rPr>
          <w:lang w:val="fr-CA"/>
        </w:rPr>
        <w:t xml:space="preserve">, </w:t>
      </w:r>
      <w:r>
        <w:rPr>
          <w:lang w:val="fr-CA"/>
        </w:rPr>
        <w:t>de</w:t>
      </w:r>
      <w:r w:rsidR="002E02E1">
        <w:rPr>
          <w:lang w:val="fr-CA"/>
        </w:rPr>
        <w:t xml:space="preserve"> grands</w:t>
      </w:r>
      <w:r>
        <w:rPr>
          <w:lang w:val="fr-CA"/>
        </w:rPr>
        <w:t xml:space="preserve"> progrès technologiques</w:t>
      </w:r>
      <w:r w:rsidRPr="006E1E7A">
        <w:rPr>
          <w:lang w:val="fr-CA"/>
        </w:rPr>
        <w:t xml:space="preserve"> </w:t>
      </w:r>
      <w:r>
        <w:rPr>
          <w:lang w:val="fr-CA"/>
        </w:rPr>
        <w:t>et des ressources financières considérables</w:t>
      </w:r>
      <w:r w:rsidR="00464EF6" w:rsidRPr="006E1E7A">
        <w:rPr>
          <w:lang w:val="fr-CA"/>
        </w:rPr>
        <w:t xml:space="preserve">. </w:t>
      </w:r>
      <w:r>
        <w:rPr>
          <w:lang w:val="fr-CA"/>
        </w:rPr>
        <w:t>D’autres étaient plus sceptiques, essentiellement pour les mêmes raisons, et pensaient que le</w:t>
      </w:r>
      <w:r w:rsidR="007B4D25">
        <w:rPr>
          <w:lang w:val="fr-CA"/>
        </w:rPr>
        <w:t xml:space="preserve"> soutien du</w:t>
      </w:r>
      <w:r>
        <w:rPr>
          <w:lang w:val="fr-CA"/>
        </w:rPr>
        <w:t xml:space="preserve"> public, la technologie et </w:t>
      </w:r>
      <w:r w:rsidR="007B4D25">
        <w:rPr>
          <w:lang w:val="fr-CA"/>
        </w:rPr>
        <w:t>la volonté des</w:t>
      </w:r>
      <w:r>
        <w:rPr>
          <w:lang w:val="fr-CA"/>
        </w:rPr>
        <w:t xml:space="preserve"> entreprises </w:t>
      </w:r>
      <w:r w:rsidR="007B4D25">
        <w:rPr>
          <w:lang w:val="fr-CA"/>
        </w:rPr>
        <w:t>étaient actuellement inadéquats</w:t>
      </w:r>
      <w:r w:rsidR="00464EF6" w:rsidRPr="006E1E7A">
        <w:rPr>
          <w:lang w:val="fr-CA"/>
        </w:rPr>
        <w:t>.</w:t>
      </w:r>
      <w:r w:rsidRPr="00427AA5">
        <w:rPr>
          <w:lang w:val="fr-CA"/>
        </w:rPr>
        <w:t xml:space="preserve"> </w:t>
      </w:r>
      <w:r>
        <w:rPr>
          <w:lang w:val="fr-CA"/>
        </w:rPr>
        <w:t xml:space="preserve">D’autres encore hésitaient à se prononcer, étant peu renseignés sur la question, ou voulaient avoir plus de preuves </w:t>
      </w:r>
      <w:r w:rsidR="007B4D25">
        <w:rPr>
          <w:lang w:val="fr-CA"/>
        </w:rPr>
        <w:t>quant à la faisabilité du plan du</w:t>
      </w:r>
      <w:r>
        <w:rPr>
          <w:lang w:val="fr-CA"/>
        </w:rPr>
        <w:t xml:space="preserve"> gouvernement</w:t>
      </w:r>
      <w:r w:rsidR="00464EF6" w:rsidRPr="006E1E7A">
        <w:rPr>
          <w:lang w:val="fr-CA"/>
        </w:rPr>
        <w:t xml:space="preserve">. </w:t>
      </w:r>
      <w:r>
        <w:rPr>
          <w:lang w:val="fr-CA"/>
        </w:rPr>
        <w:t>Quelques participants</w:t>
      </w:r>
      <w:r w:rsidR="00DA0EBA">
        <w:rPr>
          <w:lang w:val="fr-CA"/>
        </w:rPr>
        <w:t xml:space="preserve"> étaient</w:t>
      </w:r>
      <w:r w:rsidRPr="006E1E7A">
        <w:rPr>
          <w:lang w:val="fr-CA"/>
        </w:rPr>
        <w:t xml:space="preserve"> </w:t>
      </w:r>
      <w:r>
        <w:rPr>
          <w:lang w:val="fr-CA"/>
        </w:rPr>
        <w:t>persuadés que la politique</w:t>
      </w:r>
      <w:r w:rsidRPr="006E1E7A">
        <w:rPr>
          <w:lang w:val="fr-CA"/>
        </w:rPr>
        <w:t xml:space="preserve"> </w:t>
      </w:r>
      <w:r>
        <w:rPr>
          <w:lang w:val="fr-CA"/>
        </w:rPr>
        <w:t>échouerait</w:t>
      </w:r>
      <w:r w:rsidR="00DA0EBA">
        <w:rPr>
          <w:lang w:val="fr-CA"/>
        </w:rPr>
        <w:t xml:space="preserve"> et</w:t>
      </w:r>
      <w:r>
        <w:rPr>
          <w:lang w:val="fr-CA"/>
        </w:rPr>
        <w:t xml:space="preserve"> l’ont </w:t>
      </w:r>
      <w:r w:rsidR="00DB6461">
        <w:rPr>
          <w:lang w:val="fr-CA"/>
        </w:rPr>
        <w:t>décrite comme une</w:t>
      </w:r>
      <w:r>
        <w:rPr>
          <w:lang w:val="fr-CA"/>
        </w:rPr>
        <w:t xml:space="preserve"> taxe déguisée qui nuirait à l’économie et</w:t>
      </w:r>
      <w:r w:rsidRPr="006E1E7A">
        <w:rPr>
          <w:lang w:val="fr-CA"/>
        </w:rPr>
        <w:t xml:space="preserve"> </w:t>
      </w:r>
      <w:r>
        <w:rPr>
          <w:lang w:val="fr-CA"/>
        </w:rPr>
        <w:t>ferait augmenter les prix pour les consommateurs</w:t>
      </w:r>
      <w:r w:rsidR="00464EF6" w:rsidRPr="006E1E7A">
        <w:rPr>
          <w:lang w:val="fr-CA"/>
        </w:rPr>
        <w:t xml:space="preserve">. </w:t>
      </w:r>
      <w:r>
        <w:rPr>
          <w:lang w:val="fr-CA"/>
        </w:rPr>
        <w:t>D’autres</w:t>
      </w:r>
      <w:r w:rsidRPr="006E1E7A">
        <w:rPr>
          <w:lang w:val="fr-CA"/>
        </w:rPr>
        <w:t xml:space="preserve"> </w:t>
      </w:r>
      <w:r>
        <w:rPr>
          <w:lang w:val="fr-CA"/>
        </w:rPr>
        <w:t>estimaient au contraire que la politique n’était pas assez musclée</w:t>
      </w:r>
      <w:r w:rsidRPr="006E1E7A">
        <w:rPr>
          <w:lang w:val="fr-CA"/>
        </w:rPr>
        <w:t xml:space="preserve"> </w:t>
      </w:r>
      <w:r>
        <w:rPr>
          <w:lang w:val="fr-CA"/>
        </w:rPr>
        <w:t>et qu’une tarification plus élevée était nécessaire pour obtenir les réductions d’émissions voulues.</w:t>
      </w:r>
      <w:r w:rsidRPr="00427AA5">
        <w:rPr>
          <w:lang w:val="fr-CA"/>
        </w:rPr>
        <w:t xml:space="preserve"> </w:t>
      </w:r>
      <w:r>
        <w:rPr>
          <w:lang w:val="fr-CA"/>
        </w:rPr>
        <w:t>Enfin, c</w:t>
      </w:r>
      <w:r w:rsidR="006B5C94">
        <w:rPr>
          <w:lang w:val="fr-CA"/>
        </w:rPr>
        <w:t xml:space="preserve">ertains </w:t>
      </w:r>
      <w:r>
        <w:rPr>
          <w:lang w:val="fr-CA"/>
        </w:rPr>
        <w:t>ont considéré qu</w:t>
      </w:r>
      <w:r w:rsidR="000718A4">
        <w:rPr>
          <w:lang w:val="fr-CA"/>
        </w:rPr>
        <w:t xml:space="preserve">’elle représentait </w:t>
      </w:r>
      <w:r>
        <w:rPr>
          <w:lang w:val="fr-CA"/>
        </w:rPr>
        <w:t xml:space="preserve">un bon début et permettrait </w:t>
      </w:r>
      <w:r w:rsidR="006B5C94">
        <w:rPr>
          <w:lang w:val="fr-CA"/>
        </w:rPr>
        <w:t xml:space="preserve">peut-être </w:t>
      </w:r>
      <w:r>
        <w:rPr>
          <w:lang w:val="fr-CA"/>
        </w:rPr>
        <w:t>de stabiliser les émissions</w:t>
      </w:r>
      <w:r w:rsidR="00464EF6" w:rsidRPr="006E1E7A">
        <w:rPr>
          <w:lang w:val="fr-CA"/>
        </w:rPr>
        <w:t xml:space="preserve">. </w:t>
      </w:r>
    </w:p>
    <w:p w:rsidR="004E4C95" w:rsidRPr="006E1E7A" w:rsidRDefault="00427AA5" w:rsidP="004E4C95">
      <w:pPr>
        <w:rPr>
          <w:lang w:val="fr-CA"/>
        </w:rPr>
      </w:pPr>
      <w:r>
        <w:rPr>
          <w:lang w:val="fr-CA"/>
        </w:rPr>
        <w:t xml:space="preserve">La plupart des participants </w:t>
      </w:r>
      <w:r w:rsidR="00DB6461">
        <w:rPr>
          <w:lang w:val="fr-CA"/>
        </w:rPr>
        <w:t>étaient d’accord pour dire</w:t>
      </w:r>
      <w:r>
        <w:rPr>
          <w:lang w:val="fr-CA"/>
        </w:rPr>
        <w:t xml:space="preserve"> que le public manque d’information sur cette initiative et a besoin de conseils, d’outils et d’aide</w:t>
      </w:r>
      <w:r w:rsidRPr="006E1E7A">
        <w:rPr>
          <w:lang w:val="fr-CA"/>
        </w:rPr>
        <w:t xml:space="preserve"> </w:t>
      </w:r>
      <w:r>
        <w:rPr>
          <w:lang w:val="fr-CA"/>
        </w:rPr>
        <w:t>pour</w:t>
      </w:r>
      <w:r w:rsidRPr="006E1E7A">
        <w:rPr>
          <w:lang w:val="fr-CA"/>
        </w:rPr>
        <w:t xml:space="preserve"> </w:t>
      </w:r>
      <w:r>
        <w:rPr>
          <w:lang w:val="fr-CA"/>
        </w:rPr>
        <w:t>effectuer les changements de comportement nécessaires</w:t>
      </w:r>
      <w:r w:rsidRPr="006E1E7A">
        <w:rPr>
          <w:lang w:val="fr-CA"/>
        </w:rPr>
        <w:t xml:space="preserve"> </w:t>
      </w:r>
      <w:r>
        <w:rPr>
          <w:lang w:val="fr-CA"/>
        </w:rPr>
        <w:t>à une réduction globale des émissions</w:t>
      </w:r>
      <w:r w:rsidRPr="006E1E7A">
        <w:rPr>
          <w:lang w:val="fr-CA"/>
        </w:rPr>
        <w:t xml:space="preserve">. </w:t>
      </w:r>
      <w:r>
        <w:rPr>
          <w:lang w:val="fr-CA"/>
        </w:rPr>
        <w:t>La plupart</w:t>
      </w:r>
      <w:r w:rsidRPr="006E1E7A">
        <w:rPr>
          <w:lang w:val="fr-CA"/>
        </w:rPr>
        <w:t xml:space="preserve"> </w:t>
      </w:r>
      <w:r>
        <w:rPr>
          <w:lang w:val="fr-CA"/>
        </w:rPr>
        <w:t>ont également convenu qu’il faut surveiller et encadrer l’industrie afin qu’elle</w:t>
      </w:r>
      <w:r w:rsidRPr="006E1E7A">
        <w:rPr>
          <w:lang w:val="fr-CA"/>
        </w:rPr>
        <w:t xml:space="preserve"> </w:t>
      </w:r>
      <w:r w:rsidR="002E02E1">
        <w:rPr>
          <w:lang w:val="fr-CA"/>
        </w:rPr>
        <w:t>agisse</w:t>
      </w:r>
      <w:r w:rsidR="00464EF6" w:rsidRPr="006E1E7A">
        <w:rPr>
          <w:lang w:val="fr-CA"/>
        </w:rPr>
        <w:t>.</w:t>
      </w:r>
    </w:p>
    <w:p w:rsidR="0004620F" w:rsidRPr="00D8368D" w:rsidRDefault="0004620F" w:rsidP="0004620F">
      <w:pPr>
        <w:pStyle w:val="Heading2"/>
        <w:rPr>
          <w:lang w:val="fr-CA"/>
        </w:rPr>
      </w:pPr>
      <w:bookmarkStart w:id="7" w:name="_Toc33099931"/>
      <w:bookmarkStart w:id="8" w:name="_Toc31988968"/>
      <w:r w:rsidRPr="00D8368D">
        <w:rPr>
          <w:lang w:val="fr-CA"/>
        </w:rPr>
        <w:t>Niveau zéro émission nette</w:t>
      </w:r>
      <w:bookmarkEnd w:id="7"/>
      <w:bookmarkEnd w:id="8"/>
      <w:r w:rsidRPr="00D8368D">
        <w:rPr>
          <w:lang w:val="fr-CA"/>
        </w:rPr>
        <w:t xml:space="preserve"> </w:t>
      </w:r>
    </w:p>
    <w:p w:rsidR="0004620F" w:rsidRPr="00D8368D" w:rsidRDefault="0004620F" w:rsidP="0004620F">
      <w:pPr>
        <w:rPr>
          <w:lang w:val="fr-CA"/>
        </w:rPr>
      </w:pPr>
      <w:r w:rsidRPr="00D8368D">
        <w:rPr>
          <w:lang w:val="fr-CA"/>
        </w:rPr>
        <w:t>Très peu de participants avaient entendu parler de l’engagement du gouvernement fédéral à atteindre un objectif d’émissions nettes nulles d’ici 2050. La plupart ne connaissaient pas le concept « niveau zéro émission nette », et bon nombre présumaient que cela signifie aucune émission. Seuls quelques-uns comprenaient que le terme « zéro émission nette » signifie que les émissions totales sont compensées ou réduites par des mesures de manière à être nulles.</w:t>
      </w:r>
    </w:p>
    <w:p w:rsidR="0004620F" w:rsidRPr="00D8368D" w:rsidRDefault="0004620F" w:rsidP="0004620F">
      <w:pPr>
        <w:rPr>
          <w:lang w:val="fr-CA"/>
        </w:rPr>
      </w:pPr>
      <w:r w:rsidRPr="00D8368D">
        <w:rPr>
          <w:lang w:val="fr-CA"/>
        </w:rPr>
        <w:lastRenderedPageBreak/>
        <w:t xml:space="preserve">Des renseignements généraux ont été fournis aux participants à propos de l’objectif d’émissions de carbone nettes nulles, y compris sur les diverses initiatives susceptibles de réduire ou compenser les émissions de carbone. Lorsqu’on a demandé aux participants si le délai de 30 ans fixé pour réaliser cet objectif d’émissions de carbone nettes nulles était raisonnable, voire possible à atteindre, les avis étaient partagés. </w:t>
      </w:r>
    </w:p>
    <w:p w:rsidR="0004620F" w:rsidRPr="00D8368D" w:rsidRDefault="0004620F" w:rsidP="0004620F">
      <w:pPr>
        <w:rPr>
          <w:lang w:val="fr-CA"/>
        </w:rPr>
      </w:pPr>
      <w:r w:rsidRPr="00D8368D">
        <w:rPr>
          <w:lang w:val="fr-CA"/>
        </w:rPr>
        <w:t>Les sceptiques ont mentionné toutes sortes d’obstacles : les débats incessants et les divergences politiques, la résistance de la population et de l’industrie, les lacunes technologiques, des outils et soutiens publics insuffisants, les coûts économiques et les compromis importants et notre dépendance actuelle au pétrole et au gaz. La plupart estimaient qu’il s’agit d’un énorme défi. De nombreux autres hésitaient, pour des raisons similaires, mais pensaient tout de même que ce serait possible si tout le monde y mettait du sien. Certains étaient plus optimistes. Selon eux, les changements de comportement et d’attitude nécessaires avaient commencé et contribué à des progrès et de nouvelles possibilités qui aideront à transformer l’économie et à réduire les émissions. Certains étaient enthousiastes à l’idée d’un effort collectif en vue de l’atteinte d’une « cible ambitieuse » synonyme de progrès pour l’humanité.</w:t>
      </w:r>
    </w:p>
    <w:p w:rsidR="0004620F" w:rsidRPr="00D8368D" w:rsidRDefault="0004620F" w:rsidP="0004620F">
      <w:pPr>
        <w:rPr>
          <w:lang w:val="fr-CA"/>
        </w:rPr>
      </w:pPr>
      <w:r w:rsidRPr="00D8368D">
        <w:rPr>
          <w:lang w:val="fr-CA"/>
        </w:rPr>
        <w:t xml:space="preserve">Peu importe leur opinion sur la possibilité pour le Canada d’atteindre la cible de zéro émission nette d’ici 2050, la plupart estimaient que cette initiative était nécessaire. Bon nombre des participants aimaient l’idée de « niveau zéro émission nette » et trouvaient cet objectif plus pratique et atteignable que le simple fait de réduire les émissions et de tenter d’atteindre les cibles sans l’application de mesures de compensation. </w:t>
      </w:r>
    </w:p>
    <w:p w:rsidR="0004620F" w:rsidRPr="00D8368D" w:rsidRDefault="0004620F" w:rsidP="0004620F">
      <w:pPr>
        <w:rPr>
          <w:lang w:val="fr-CA"/>
        </w:rPr>
      </w:pPr>
      <w:r w:rsidRPr="00D8368D">
        <w:rPr>
          <w:lang w:val="fr-CA"/>
        </w:rPr>
        <w:t>Invités à dire si la réduction des émissions de carbone devait avoir la priorité sur la croissance de l’économie, peu étaient de cet avis. De nombreux participants jugeaient que la population canadienne peut et doit agir sur ces deux plans. La plupart ont cependant conclu, somme toute, que les Canadiens et Canadiennes ne doivent pas perdre de vue les impératifs économiques. Certains, notamment à Abbotsford et à Edmonton, croyaient fermement qu’il faut soutenir coûte que coûte l’économie.</w:t>
      </w:r>
    </w:p>
    <w:p w:rsidR="0004620F" w:rsidRPr="00D8368D" w:rsidRDefault="0004620F" w:rsidP="0004620F">
      <w:pPr>
        <w:rPr>
          <w:b/>
          <w:bCs/>
          <w:lang w:val="fr-CA"/>
        </w:rPr>
      </w:pPr>
      <w:r w:rsidRPr="00D8368D">
        <w:rPr>
          <w:b/>
          <w:bCs/>
          <w:lang w:val="fr-CA"/>
        </w:rPr>
        <w:t>Perceptions à propos des effets de la transition</w:t>
      </w:r>
    </w:p>
    <w:p w:rsidR="0004620F" w:rsidRPr="00D8368D" w:rsidRDefault="0004620F" w:rsidP="0004620F">
      <w:pPr>
        <w:rPr>
          <w:lang w:val="fr-CA"/>
        </w:rPr>
      </w:pPr>
      <w:r w:rsidRPr="00D8368D">
        <w:rPr>
          <w:lang w:val="fr-CA"/>
        </w:rPr>
        <w:t xml:space="preserve">Invités à se prononcer à ce sujet, beaucoup de participants se disaient préoccupés par le plan visant à s’éloigner rapidement des sources d’énergie traditionnelles pour se tourner vers des sources d’énergie de remplacement. Dans la plupart des groupes, les participants ont exprimé des inquiétudes au sujet des effets sur l’économie, l’industrie et les emplois, surtout à Edmonton et à Sydney. De nombreux participants estimaient qu’on ne dispose pas de technologies ou de sources d’énergie de remplacement suffisamment développées pour amorcer ce virage. Certains ont soulevé des préoccupations sur le manque de compréhension de l’impact environnemental des sources d’énergie verte ou le fait qu’on n’en tienne pas suffisamment compte. De plus, d’autres craignaient que le public ne dispose pas encore des outils ou du soutien nécessaires pour entreprendre les changements qui s’imposent et qu’il lui faille engager des coûts importants ou voir son mode de vie considérablement perturbé. Certains ont minimisé ces inquiétudes ou les ont rejetées, mais la plupart ont convenu qu’un virage économique rapide nécessite des efforts et des investissements de taille ainsi qu’un soutien considérable de la part du gouvernement pour opérer les changements essentiels. </w:t>
      </w:r>
    </w:p>
    <w:p w:rsidR="0004620F" w:rsidRPr="00D8368D" w:rsidRDefault="0004620F" w:rsidP="0004620F">
      <w:pPr>
        <w:rPr>
          <w:lang w:val="fr-CA"/>
        </w:rPr>
      </w:pPr>
      <w:r w:rsidRPr="00D8368D">
        <w:rPr>
          <w:lang w:val="fr-CA"/>
        </w:rPr>
        <w:lastRenderedPageBreak/>
        <w:t xml:space="preserve">Quand on leur a demandé s’ils étaient préoccupés par l’impact que l’abandon des combustibles fossiles aurait sur leur vie et leurs collectivités, beaucoup de participants ont répondu par l’affirmative. La plupart craignaient les effets sur les emplois et le coût de la vie, en particulier sur les frais de chauffage et de transport du ménage. Quelques participants avaient peur que la perturbation économique, la hausse des coûts et le chômage aient des effets négatifs généralisés, de sorte que moins d’argent serait disponible globalement pour les infrastructures, les programmes sociaux et les services gouvernementaux. Par ailleurs, à Edmonton, les participants étaient nombreux à penser que les effets sur l’économie et les collectivités albertaines seraient désastreux. </w:t>
      </w:r>
    </w:p>
    <w:p w:rsidR="0004620F" w:rsidRPr="00D8368D" w:rsidRDefault="0004620F" w:rsidP="0004620F">
      <w:pPr>
        <w:rPr>
          <w:bCs/>
          <w:lang w:val="fr-CA"/>
        </w:rPr>
      </w:pPr>
      <w:r w:rsidRPr="00D8368D">
        <w:rPr>
          <w:lang w:val="fr-CA"/>
        </w:rPr>
        <w:t xml:space="preserve">Dans la plupart des groupes, on comptait des participants qui envisageaient ce virage sous un œil plus favorable, convaincus qu’il favoriserait le développement de nouveaux secteurs et entreprises, l’injection de nouvelles sommes en recherche, développement et innovation, la création de nouveaux emplois et la mise au point de nouvelles technologies. De plus, maints participants étaient d’avis que nous n’avons tout simplement plus d’autre choix et qu’il valait mieux payer le prix économique du progrès que les coûts engendrés par notre inaction face à la dégradation de l’environnement et aux effets nuisibles qu’elle a sur l’économie, notre mode de vie et la santé humaine. </w:t>
      </w:r>
    </w:p>
    <w:p w:rsidR="0004620F" w:rsidRPr="00D8368D" w:rsidRDefault="0004620F" w:rsidP="0004620F">
      <w:pPr>
        <w:rPr>
          <w:b/>
          <w:lang w:val="fr-CA"/>
        </w:rPr>
      </w:pPr>
      <w:r w:rsidRPr="00D8368D">
        <w:rPr>
          <w:b/>
          <w:lang w:val="fr-CA"/>
        </w:rPr>
        <w:t>Changements de comportement</w:t>
      </w:r>
    </w:p>
    <w:p w:rsidR="0004620F" w:rsidRPr="00D8368D" w:rsidRDefault="0004620F" w:rsidP="0004620F">
      <w:pPr>
        <w:rPr>
          <w:bCs/>
          <w:lang w:val="fr-CA"/>
        </w:rPr>
      </w:pPr>
      <w:r w:rsidRPr="00D8368D">
        <w:rPr>
          <w:lang w:val="fr-CA"/>
        </w:rPr>
        <w:t xml:space="preserve">Interrogés à savoir s’ils seraient personnellement prêts à changer leur comportement pour aider le Canada à atteindre sa cible de zéro émission nette, ils ont été nombreux à répondre par l’affirmative, sans réserve, et quelques-uns ont affirmé qu’ils avaient déjà commencé, dans une certaine mesure. Certains ont mentionné que le bien-être de leurs enfants et petits-enfants ou des générations à venir est un facteur de motivation important. La plupart des autres se sont dits prêts à faire des changements à condition que plus d’outils et de soutien soient offerts par le gouvernement, y compris des incitatifs financiers, des conseils sur les mesures à prendre et des renseignements supplémentaires sur les avantages. Quelques-uns ont indiqué que cela dépendait des changements nécessaires et de la possibilité de les apporter sans sacrifier leur bien-être ni celui de leurs familles. D’autres voulaient en savoir davantage sur le plan du gouvernement et qu’on les convainque que leurs efforts ne seraient pas vains. Enfin, des participants étaient plus réticents à faire personnellement des changements ou s’y opposaient, car ils n’avaient pas confiance en la capacité du gouvernement à atteindre les objectifs qu’il s’est fixés et estimaient que le prix à payer serait trop élevé. </w:t>
      </w:r>
    </w:p>
    <w:p w:rsidR="0004620F" w:rsidRPr="00D8368D" w:rsidRDefault="0004620F" w:rsidP="0004620F">
      <w:pPr>
        <w:rPr>
          <w:b/>
          <w:lang w:val="fr-CA"/>
        </w:rPr>
      </w:pPr>
      <w:r w:rsidRPr="00D8368D">
        <w:rPr>
          <w:b/>
          <w:lang w:val="fr-CA"/>
        </w:rPr>
        <w:t>Évaluation</w:t>
      </w:r>
    </w:p>
    <w:p w:rsidR="0004620F" w:rsidRPr="00D8368D" w:rsidRDefault="0004620F" w:rsidP="0004620F">
      <w:pPr>
        <w:rPr>
          <w:lang w:val="fr-CA"/>
        </w:rPr>
      </w:pPr>
      <w:r w:rsidRPr="00D8368D">
        <w:rPr>
          <w:lang w:val="fr-CA"/>
        </w:rPr>
        <w:t xml:space="preserve">Appelés à se prononcer sur les progrès réalisés en vue de l’atteinte de la cible de zéro émission nette, beaucoup ne savaient pas exactement comment les évaluer. Parmi ceux ayant formulé des idées, bon nombre ont affirmé qu’ils souhaiteraient consulter des données scientifiques publiées par des sources indépendantes. Ils tenaient aussi à ce que le gouvernement pose davantage de gestes, notamment en travaillant avec tous les ordres gouvernementaux à l’élaboration d’un plan, en faisant les investissements nécessaires, en soutenant le public, en mettant des règlements en œuvre et en donnant l’exemple, par la réduction de sa propre empreinte écologique. D’autres estimaient qu’on aurait la preuve que des progrès ont été réalisés dès qu’on serait témoin ou entendrait parler de changements sociétaux profonds ou d’améliorations en matière d’environnement, y compris une </w:t>
      </w:r>
      <w:r w:rsidRPr="00D8368D">
        <w:rPr>
          <w:lang w:val="fr-CA"/>
        </w:rPr>
        <w:lastRenderedPageBreak/>
        <w:t>réduction de la pollution, une diminution du nombre de catastrophes, la plantation d’une plus grande quantité d’arbres et la meilleure santé des espèces sauvages et des pêcheries.</w:t>
      </w:r>
    </w:p>
    <w:p w:rsidR="0004620F" w:rsidRPr="00D8368D" w:rsidRDefault="0004620F" w:rsidP="0004620F">
      <w:pPr>
        <w:pStyle w:val="Heading2"/>
        <w:rPr>
          <w:lang w:val="fr-CA"/>
        </w:rPr>
      </w:pPr>
      <w:bookmarkStart w:id="9" w:name="_Toc33099932"/>
      <w:bookmarkStart w:id="10" w:name="_Toc31988969"/>
      <w:r w:rsidRPr="00D8368D">
        <w:rPr>
          <w:lang w:val="fr-CA"/>
        </w:rPr>
        <w:t>Solutions fondées sur la nature</w:t>
      </w:r>
      <w:bookmarkEnd w:id="9"/>
      <w:bookmarkEnd w:id="10"/>
      <w:r w:rsidRPr="00D8368D">
        <w:rPr>
          <w:lang w:val="fr-CA"/>
        </w:rPr>
        <w:t xml:space="preserve"> </w:t>
      </w:r>
    </w:p>
    <w:p w:rsidR="0004620F" w:rsidRPr="00D8368D" w:rsidRDefault="0004620F" w:rsidP="0004620F">
      <w:pPr>
        <w:rPr>
          <w:i/>
          <w:iCs/>
          <w:lang w:val="fr-CA"/>
        </w:rPr>
      </w:pPr>
      <w:r w:rsidRPr="00D8368D">
        <w:rPr>
          <w:lang w:val="fr-CA"/>
        </w:rPr>
        <w:t xml:space="preserve">Peu de participants avaient entendu parler des solutions fondées sur la nature dans le contexte de la lutte contre le changement climatique. Après avoir pris connaissance d’une description, la plupart des participants aimaient l’idée et en avaient une compréhension superficielle, mais peu d’entre eux pouvaient pousser plus loin les exemples ou l’explication fournis de façon valable, si ce n’est qu’ils saisissaient le rôle que jouent les arbres dans la réduction des émissions de carbone dans l’air. Seuls quelques-uns comprenaient le rôle des zones humides et de la biodiversité comme solutions qui aident à lutter contre les changements climatiques. </w:t>
      </w:r>
    </w:p>
    <w:p w:rsidR="0004620F" w:rsidRPr="00D8368D" w:rsidRDefault="0004620F" w:rsidP="0004620F">
      <w:pPr>
        <w:rPr>
          <w:lang w:val="fr-CA"/>
        </w:rPr>
      </w:pPr>
      <w:r w:rsidRPr="00D8368D">
        <w:rPr>
          <w:lang w:val="fr-CA"/>
        </w:rPr>
        <w:t xml:space="preserve">Cela dit, beaucoup d’entre eux convenaient qu’il fallait investir dans les solutions fondées sur la nature dans le cadre d’un plan plus vaste de lutte contre le changement climatique. Toutefois, ils ont été nombreux à émettre une mise en garde à l’effet que ces solutions ne doivent pas être considérées comme des mesures de rechange aux solutions plus fondamentales et plus difficiles à appliquer, par exemple, réduire les émissions et la consommation d’énergie, adopter des sources d’énergie plus propres ou investir dans les nouvelles technologies. </w:t>
      </w:r>
    </w:p>
    <w:p w:rsidR="0004620F" w:rsidRPr="00D8368D" w:rsidRDefault="0004620F" w:rsidP="0004620F">
      <w:pPr>
        <w:pStyle w:val="Heading2"/>
        <w:rPr>
          <w:lang w:val="fr-CA"/>
        </w:rPr>
      </w:pPr>
      <w:bookmarkStart w:id="11" w:name="_Toc33099933"/>
      <w:bookmarkStart w:id="12" w:name="_Toc31988970"/>
      <w:r w:rsidRPr="00D8368D">
        <w:rPr>
          <w:lang w:val="fr-CA"/>
        </w:rPr>
        <w:t>Mine Frontier (Trois-Rivières, Windsor, Edmonton)</w:t>
      </w:r>
      <w:bookmarkEnd w:id="11"/>
      <w:bookmarkEnd w:id="12"/>
    </w:p>
    <w:p w:rsidR="0004620F" w:rsidRPr="00D8368D" w:rsidRDefault="0004620F" w:rsidP="0004620F">
      <w:pPr>
        <w:rPr>
          <w:lang w:val="fr-CA"/>
        </w:rPr>
      </w:pPr>
      <w:r w:rsidRPr="00D8368D">
        <w:rPr>
          <w:lang w:val="fr-CA"/>
        </w:rPr>
        <w:t xml:space="preserve">La plupart des participants n’avaient pas entendu parler de la mine Frontier auparavant. </w:t>
      </w:r>
    </w:p>
    <w:p w:rsidR="0004620F" w:rsidRPr="00D8368D" w:rsidRDefault="0004620F" w:rsidP="0004620F">
      <w:pPr>
        <w:rPr>
          <w:lang w:val="fr-CA"/>
        </w:rPr>
      </w:pPr>
      <w:r w:rsidRPr="00D8368D">
        <w:rPr>
          <w:lang w:val="fr-CA"/>
        </w:rPr>
        <w:t xml:space="preserve">On a fourni une brève description de la mine aux participants, puis on leur a demandé si le gouvernement fédéral devait consentir à ce projet, le rejeter ou l’approuver seulement si l’entreprise s’engage à limiter son impact environnemental. </w:t>
      </w:r>
    </w:p>
    <w:p w:rsidR="0004620F" w:rsidRPr="00D8368D" w:rsidRDefault="0004620F" w:rsidP="0004620F">
      <w:pPr>
        <w:rPr>
          <w:lang w:val="fr-CA"/>
        </w:rPr>
      </w:pPr>
      <w:r w:rsidRPr="00D8368D">
        <w:rPr>
          <w:lang w:val="fr-CA"/>
        </w:rPr>
        <w:t>Les avis étaient partagés. Les participants de Trois-Rivières s’opposaient largement au projet, tandis que ceux de Windsor s’en méfiaient, beaucoup se sont montrés indécis et la plupart ont donné leur accord avec réticence, demandant que des engagements et autres garanties soient en place. L’ensemble des participants à Edmonton ont manifesté leur appui à l’égard du projet (cependant, toutes les femmes ont établi des conditions et la plupart des hommes ont affirmé que le gouvernement devait aller de l’avant, quoi qu’il advienne). En général, les participants étaient nombreux à affirmer que le gouvernement devrait approuver le projet. Les avantages économiques et les emplois figuraient parmi les raisons évoquées. Bon nombre croyaient qu’il serait possible de concilier les intérêts économiques et environnementaux, moyennant des efforts et une surveillance appropriés.</w:t>
      </w:r>
    </w:p>
    <w:p w:rsidR="0004620F" w:rsidRPr="00D8368D" w:rsidRDefault="0004620F" w:rsidP="0004620F">
      <w:pPr>
        <w:rPr>
          <w:lang w:val="fr-CA"/>
        </w:rPr>
      </w:pPr>
      <w:r w:rsidRPr="00D8368D">
        <w:rPr>
          <w:lang w:val="fr-CA"/>
        </w:rPr>
        <w:t xml:space="preserve">Une majorité de participants étaient d’avis que des règlements de sécurité stricts devraient être mis en place et que le gouvernement devrait en surveiller l’application. Les participants se sont dits préoccupés non seulement par les émissions de GES, mais aussi par la sécurité, dans l’ensemble, notamment en ce qui a trait à la contamination de l’eau et des sols. Selon plusieurs, l’entreprise devrait </w:t>
      </w:r>
      <w:r w:rsidRPr="00D8368D">
        <w:rPr>
          <w:lang w:val="fr-CA"/>
        </w:rPr>
        <w:lastRenderedPageBreak/>
        <w:t xml:space="preserve">être tenue d’investir dans des technologies visant à réduire les émissions de GES produites par le projet ou, aux dires de certains, de les compenser, afin d’atteindre un « niveau zéro émission nette ». </w:t>
      </w:r>
    </w:p>
    <w:p w:rsidR="0004620F" w:rsidRPr="00D8368D" w:rsidRDefault="0004620F" w:rsidP="0004620F">
      <w:pPr>
        <w:rPr>
          <w:lang w:val="fr-CA"/>
        </w:rPr>
      </w:pPr>
      <w:r w:rsidRPr="00D8368D">
        <w:rPr>
          <w:lang w:val="fr-CA"/>
        </w:rPr>
        <w:t>Parmi ceux qui se sont dits contre le projet ou indécis, la plupart jugeaient qu’une mine de cette envergure, en raison des émissions qu’elle risque de produire, constituait un pas dans la mauvaise direction, qui ne cadrait pas avec l’engagement du gouvernement fédéral à réduire les émissions de GES. À Trois-Rivières, certains ont avancé que si c’est une question d’emplois, les gens devraient déménager dans les régions ayant un besoin de main-d’œuvre et qu’il serait préférable d’investir et de créer des emplois dans les secteurs d’activités et technologies durables qui apportent des solutions pour lutter contre la pollution, au lieu d’aggraver le problème.</w:t>
      </w:r>
    </w:p>
    <w:p w:rsidR="0004620F" w:rsidRPr="00D8368D" w:rsidRDefault="0004620F" w:rsidP="0004620F">
      <w:pPr>
        <w:rPr>
          <w:lang w:val="fr-CA"/>
        </w:rPr>
      </w:pPr>
      <w:r w:rsidRPr="00D8368D">
        <w:rPr>
          <w:lang w:val="fr-CA"/>
        </w:rPr>
        <w:t>Après avoir informé les participants que certains experts mettaient en doute le fait que la mine soit en mesure de générer des revenus suffisants pour justifier les coûts de sa construction, l’apport à l’égard du projet s’est effrité, en particulier à Windsor. Par ailleurs, d’autres jugeaient qu’il n’y avait pas matière à préoccupation, en particulier à Edmonton, car selon eux, l’entreprise n’irait pas de l’avant avec le projet s’il n’était pas rentable.</w:t>
      </w:r>
    </w:p>
    <w:p w:rsidR="0004620F" w:rsidRPr="00D8368D" w:rsidRDefault="0004620F" w:rsidP="0004620F">
      <w:pPr>
        <w:rPr>
          <w:lang w:val="fr-CA"/>
        </w:rPr>
      </w:pPr>
      <w:r w:rsidRPr="00D8368D">
        <w:rPr>
          <w:lang w:val="fr-CA"/>
        </w:rPr>
        <w:t xml:space="preserve">Lorsqu’on leur a demandé s’il est possible pour le gouvernement de réduire les émissions et de protéger l’environnement, d’une part, et d’approuver ce projet, d’autre part, de nombreux participants ont répondu par l’affirmative. La clé, selon eux, est un « juste équilibre ». </w:t>
      </w:r>
    </w:p>
    <w:p w:rsidR="0004620F" w:rsidRPr="00D8368D" w:rsidRDefault="0004620F" w:rsidP="0004620F">
      <w:pPr>
        <w:rPr>
          <w:lang w:val="fr-CA"/>
        </w:rPr>
      </w:pPr>
      <w:r w:rsidRPr="00D8368D">
        <w:rPr>
          <w:lang w:val="fr-CA"/>
        </w:rPr>
        <w:t xml:space="preserve">Les participants de Trois-Rivières ont fait figure d’exception. Ils souhaitent fortement que le gouvernement n’avalise pas ce projet minier. </w:t>
      </w:r>
    </w:p>
    <w:p w:rsidR="0004620F" w:rsidRPr="00C63E41" w:rsidRDefault="0004620F" w:rsidP="0004620F">
      <w:pPr>
        <w:pStyle w:val="Heading2"/>
        <w:rPr>
          <w:lang w:val="en-US"/>
        </w:rPr>
      </w:pPr>
      <w:bookmarkStart w:id="13" w:name="_Toc33099934"/>
      <w:bookmarkStart w:id="14" w:name="_Toc31988971"/>
      <w:r w:rsidRPr="00C63E41">
        <w:rPr>
          <w:lang w:val="en-US"/>
        </w:rPr>
        <w:t>Mot-symbole Canada (Sydney, Winnipeg, Abbotsford)</w:t>
      </w:r>
      <w:bookmarkEnd w:id="13"/>
      <w:bookmarkEnd w:id="14"/>
    </w:p>
    <w:p w:rsidR="0004620F" w:rsidRPr="00D8368D" w:rsidRDefault="0004620F" w:rsidP="0004620F">
      <w:pPr>
        <w:rPr>
          <w:lang w:val="fr-CA"/>
        </w:rPr>
      </w:pPr>
      <w:r w:rsidRPr="00D8368D">
        <w:rPr>
          <w:lang w:val="fr-CA"/>
        </w:rPr>
        <w:t xml:space="preserve">La plupart des participants ont indiqué que les communications du gouvernement du Canada étaient, selon leur expérience, clairement désignées et donc reconnaissables. Beaucoup d’entre eux ont évoqué un « logo » comportant un drapeau. Dès qu’on leur a montré le mot-symbole Canada, tous les participants l’ont reconnu. Certains ont mentionné explicitement la « police de caractère facile à reconnaître », et beaucoup se sont souvenus spontanément du drapeau. </w:t>
      </w:r>
    </w:p>
    <w:p w:rsidR="0004620F" w:rsidRPr="00D8368D" w:rsidRDefault="0004620F" w:rsidP="0004620F">
      <w:pPr>
        <w:rPr>
          <w:lang w:val="fr-CA"/>
        </w:rPr>
      </w:pPr>
      <w:r w:rsidRPr="00D8368D">
        <w:rPr>
          <w:lang w:val="fr-CA"/>
        </w:rPr>
        <w:t xml:space="preserve">Tous avaient vu le symbole dans un large éventail de communications et de médias. Les participants ont fait mention des panneaux installés devant les immeubles du gouvernement fédéral, les bases militaires et les parcs nationaux, ou dans les bureaux de Service Canada et de Postes Canada ainsi qu’aux frontières et dans les aéroports. Ils ont indiqué avoir vu le symbole dans leur passeport, sur des chèques d’assurance-emploi (AE) et déclarations de revenus et sur le site Web de l’Agence du revenu du Canada (ARC). Certains ont précisé qu’ils l’ont remarqué sur les côtés des véhicules de ministères, comme Service correctionnel du Canada ou Forêts Canada, ainsi que dans les courriels et les lettres. </w:t>
      </w:r>
    </w:p>
    <w:p w:rsidR="0004620F" w:rsidRPr="00D8368D" w:rsidRDefault="0004620F" w:rsidP="0004620F">
      <w:pPr>
        <w:rPr>
          <w:lang w:val="fr-CA"/>
        </w:rPr>
      </w:pPr>
      <w:r w:rsidRPr="00D8368D">
        <w:rPr>
          <w:lang w:val="fr-CA"/>
        </w:rPr>
        <w:t xml:space="preserve">Invités à préciser ce que le symbole signifie en général, la plupart ont mentionné qu’il représente le Canada et le gouvernement fédéral, en tant qu’institution. Les participants ont utilisé les termes officiel, faisant autorité, digne de confiance et important pour le décrire. </w:t>
      </w:r>
    </w:p>
    <w:p w:rsidR="0004620F" w:rsidRPr="00D8368D" w:rsidRDefault="0004620F" w:rsidP="0004620F">
      <w:pPr>
        <w:rPr>
          <w:lang w:val="fr-CA"/>
        </w:rPr>
      </w:pPr>
      <w:r w:rsidRPr="00D8368D">
        <w:rPr>
          <w:lang w:val="fr-CA"/>
        </w:rPr>
        <w:lastRenderedPageBreak/>
        <w:t xml:space="preserve">Lorsqu’on leur a demandé de dire ce que le symbole signifie pour eux personnellement, les participants ont formulé une variété de réponses extrêmement positives et émotives. Le mot-symbole suscitait le plus souvent de la fierté et de la gratitude. Il représentait le chez-soi, « mon pays » et un sentiment d’appartenance. Beaucoup de participants l’associaient à une reconnaissance positive à l’étranger et en contexte de voyages. Les participants ont employé des adjectifs comme beau, synonyme de liberté et fort. Certains ont mentionné « le vrai Nord fort et libre » de l’hymne national du Canada. D’autres associaient le symbole à l’argent reçu du gouvernement ou, de façon plus négative, aux sommes dues à l’Agence du revenu du Canada (ARC). </w:t>
      </w:r>
    </w:p>
    <w:p w:rsidR="0004620F" w:rsidRPr="00D8368D" w:rsidRDefault="0004620F" w:rsidP="0004620F">
      <w:pPr>
        <w:rPr>
          <w:lang w:val="fr-CA"/>
        </w:rPr>
      </w:pPr>
      <w:r w:rsidRPr="00D8368D">
        <w:rPr>
          <w:lang w:val="fr-CA"/>
        </w:rPr>
        <w:t xml:space="preserve">La majorité d’entre eux pensaient que le gouvernement du Canada utilisait ce symbole dans ses communications et échanges d’informations pour indiquer clairement qu’il en est la source et que les communications sont officielles, autorisées et approuvées par lui, en plus d’être dignes de confiance et de faire autorité. Les participants ont convenu que ce symbole devrait figurer dans toutes les communications et tous les moyens d’information officiels du gouvernement du Canada, qu’il s’agisse de documents, de panneaux, de sites Web, de publicité ou des côtés des véhicules. </w:t>
      </w:r>
    </w:p>
    <w:p w:rsidR="002224B8" w:rsidRPr="006E1E7A" w:rsidRDefault="0004620F" w:rsidP="0004620F">
      <w:pPr>
        <w:rPr>
          <w:lang w:val="fr-CA"/>
        </w:rPr>
      </w:pPr>
      <w:r w:rsidRPr="00D8368D">
        <w:rPr>
          <w:lang w:val="fr-CA"/>
        </w:rPr>
        <w:t>À la lumière des commentaires, il est clair que les participants faisaient beaucoup confiance à ce mot-symbole et aux communications dans lesquelles il figure. Invités directement à se prononcer sur le sujet, beaucoup de participants se sont dits préoccupés par la fraude et se demandaient s’il est encore possible de faire confiance à l’information aujourd’hui, surtout celle véhiculée en ligne et dans les messages textes et courriels, à l’heure où la technologie numérique facilite la tâche aux fraudeurs. Quelques-uns ont par ailleurs formulé des commentaires négatifs à propos de l’utilisation du symbole du Canada par le gouvernement au pouvoir dans le but de promouvoir des politiques et objectifs partisans, y compris le gouvernement actuel et le gouvernement conservateur sortant, sans fournir toutefois d’exemples précis de telles utilisations. Cela dit, la plupart des participants ont indiqué qu’en revanche, ils faisaient confiance à l’information officielle émanant du gouvernement du Canada lorsqu’elle est accompagnée de ce symbole</w:t>
      </w:r>
      <w:r w:rsidR="00464EF6" w:rsidRPr="006E1E7A">
        <w:rPr>
          <w:lang w:val="fr-CA"/>
        </w:rPr>
        <w:t xml:space="preserve">. </w:t>
      </w:r>
      <w:bookmarkEnd w:id="0"/>
    </w:p>
    <w:p w:rsidR="00EB55D9" w:rsidRPr="006E1E7A" w:rsidRDefault="00EB55D9" w:rsidP="00AD7D5A">
      <w:pPr>
        <w:rPr>
          <w:noProof/>
          <w:lang w:val="fr-CA"/>
        </w:rPr>
      </w:pPr>
    </w:p>
    <w:p w:rsidR="00F21083" w:rsidRPr="006E1E7A" w:rsidRDefault="00F21083" w:rsidP="00AD7D5A">
      <w:pPr>
        <w:rPr>
          <w:noProof/>
          <w:lang w:val="fr-CA"/>
        </w:rPr>
      </w:pPr>
    </w:p>
    <w:p w:rsidR="002224B8" w:rsidRPr="006E1E7A" w:rsidRDefault="002224B8" w:rsidP="00AD7D5A">
      <w:pPr>
        <w:rPr>
          <w:noProof/>
          <w:lang w:val="fr-CA"/>
        </w:rPr>
      </w:pPr>
    </w:p>
    <w:p w:rsidR="001F61B9" w:rsidRPr="006E1E7A" w:rsidRDefault="0061767A" w:rsidP="001F61B9">
      <w:pPr>
        <w:pBdr>
          <w:top w:val="single" w:sz="4" w:space="1" w:color="auto"/>
          <w:bottom w:val="single" w:sz="4" w:space="1" w:color="auto"/>
        </w:pBdr>
        <w:spacing w:before="120" w:after="120" w:line="264" w:lineRule="auto"/>
        <w:rPr>
          <w:rFonts w:eastAsia="Times New Roman" w:cs="Segoe UI"/>
          <w:b/>
          <w:kern w:val="18"/>
          <w:lang w:val="fr-CA"/>
        </w:rPr>
      </w:pPr>
      <w:r w:rsidRPr="006E1E7A">
        <w:rPr>
          <w:rFonts w:eastAsia="Times New Roman" w:cs="Segoe UI"/>
          <w:b/>
          <w:kern w:val="18"/>
          <w:lang w:val="fr-CA"/>
        </w:rPr>
        <w:t>RENSEIGNEMENTS SUPPLÉMENTAIRES</w:t>
      </w:r>
    </w:p>
    <w:p w:rsidR="00F52DEA" w:rsidRPr="006E1E7A" w:rsidRDefault="00ED07AB" w:rsidP="0037592F">
      <w:pPr>
        <w:pBdr>
          <w:top w:val="single" w:sz="4" w:space="1" w:color="auto"/>
          <w:bottom w:val="single" w:sz="4" w:space="1" w:color="auto"/>
        </w:pBdr>
        <w:spacing w:before="120" w:after="120" w:line="264" w:lineRule="auto"/>
        <w:rPr>
          <w:noProof/>
          <w:lang w:val="fr-CA"/>
        </w:rPr>
      </w:pPr>
      <w:r w:rsidRPr="006E1E7A">
        <w:rPr>
          <w:noProof/>
          <w:lang w:val="fr-CA"/>
        </w:rPr>
        <w:t>The Strategic Counsel</w:t>
      </w:r>
      <w:r w:rsidR="00464EF6" w:rsidRPr="006E1E7A">
        <w:rPr>
          <w:noProof/>
          <w:lang w:val="fr-CA"/>
        </w:rPr>
        <w:br/>
      </w:r>
      <w:r w:rsidR="00737D06" w:rsidRPr="006E1E7A">
        <w:rPr>
          <w:noProof/>
          <w:lang w:val="fr-CA"/>
        </w:rPr>
        <w:t>Numéro de contrat :  35035-182346/001/CY</w:t>
      </w:r>
      <w:r w:rsidR="00464EF6" w:rsidRPr="006E1E7A">
        <w:rPr>
          <w:noProof/>
          <w:lang w:val="fr-CA"/>
        </w:rPr>
        <w:br/>
      </w:r>
      <w:r w:rsidR="0000037B" w:rsidRPr="006E1E7A">
        <w:rPr>
          <w:noProof/>
          <w:lang w:val="fr-CA"/>
        </w:rPr>
        <w:t>Date de l’octroi du contrat : 27</w:t>
      </w:r>
      <w:r w:rsidR="00340A37">
        <w:rPr>
          <w:noProof/>
          <w:lang w:val="fr-CA"/>
        </w:rPr>
        <w:t> </w:t>
      </w:r>
      <w:r w:rsidR="0000037B" w:rsidRPr="006E1E7A">
        <w:rPr>
          <w:noProof/>
          <w:lang w:val="fr-CA"/>
        </w:rPr>
        <w:t>juin 2019</w:t>
      </w:r>
      <w:r w:rsidR="00464EF6" w:rsidRPr="006E1E7A">
        <w:rPr>
          <w:noProof/>
          <w:lang w:val="fr-CA"/>
        </w:rPr>
        <w:br/>
      </w:r>
      <w:r w:rsidR="006A2679" w:rsidRPr="006E1E7A">
        <w:rPr>
          <w:noProof/>
          <w:lang w:val="fr-CA"/>
        </w:rPr>
        <w:t>Valeur du contrat :  808 684,50 $</w:t>
      </w:r>
    </w:p>
    <w:p w:rsidR="002D08BC" w:rsidRPr="006E1E7A" w:rsidRDefault="002D08BC">
      <w:pPr>
        <w:spacing w:line="259" w:lineRule="auto"/>
        <w:rPr>
          <w:lang w:val="fr-CA"/>
        </w:rPr>
      </w:pPr>
      <w:bookmarkStart w:id="15" w:name="_GoBack"/>
      <w:bookmarkEnd w:id="15"/>
    </w:p>
    <w:sectPr w:rsidR="002D08BC" w:rsidRPr="006E1E7A" w:rsidSect="009960B4">
      <w:headerReference w:type="default" r:id="rId10"/>
      <w:footerReference w:type="default" r:id="rId11"/>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F1" w:rsidRDefault="00A403F1">
      <w:pPr>
        <w:spacing w:after="0"/>
      </w:pPr>
      <w:r>
        <w:separator/>
      </w:r>
    </w:p>
  </w:endnote>
  <w:endnote w:type="continuationSeparator" w:id="0">
    <w:p w:rsidR="00A403F1" w:rsidRDefault="00A40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1C1F77">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F1" w:rsidRDefault="00A403F1">
      <w:pPr>
        <w:spacing w:after="0"/>
      </w:pPr>
      <w:r>
        <w:separator/>
      </w:r>
    </w:p>
  </w:footnote>
  <w:footnote w:type="continuationSeparator" w:id="0">
    <w:p w:rsidR="00A403F1" w:rsidRDefault="00A403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r>
      <w:rPr>
        <w:noProof/>
        <w:lang w:eastAsia="en-CA"/>
      </w:rPr>
      <w:drawing>
        <wp:anchor distT="0" distB="0" distL="114300" distR="114300" simplePos="0" relativeHeight="251659264" behindDoc="0" locked="0" layoutInCell="1" allowOverlap="1">
          <wp:simplePos x="0" y="0"/>
          <wp:positionH relativeFrom="margin">
            <wp:posOffset>-532130</wp:posOffset>
          </wp:positionH>
          <wp:positionV relativeFrom="paragraph">
            <wp:posOffset>-13031</wp:posOffset>
          </wp:positionV>
          <wp:extent cx="2155825" cy="866359"/>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15197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8B" w:rsidRDefault="0052678B">
    <w:pPr>
      <w:pStyle w:val="Header"/>
    </w:pPr>
    <w:r>
      <w:rPr>
        <w:noProof/>
        <w:lang w:eastAsia="en-CA"/>
      </w:rPr>
      <w:drawing>
        <wp:anchor distT="0" distB="0" distL="114300" distR="114300" simplePos="0" relativeHeight="251658240" behindDoc="0" locked="0" layoutInCell="1" allowOverlap="1">
          <wp:simplePos x="0" y="0"/>
          <wp:positionH relativeFrom="margin">
            <wp:posOffset>-540385</wp:posOffset>
          </wp:positionH>
          <wp:positionV relativeFrom="paragraph">
            <wp:posOffset>-6681</wp:posOffset>
          </wp:positionV>
          <wp:extent cx="2155825" cy="8663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475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66CAF1E6">
      <w:start w:val="1"/>
      <w:numFmt w:val="bullet"/>
      <w:lvlText w:val=""/>
      <w:lvlJc w:val="left"/>
      <w:pPr>
        <w:ind w:left="720" w:hanging="360"/>
      </w:pPr>
      <w:rPr>
        <w:rFonts w:ascii="Symbol" w:hAnsi="Symbol" w:hint="default"/>
      </w:rPr>
    </w:lvl>
    <w:lvl w:ilvl="1" w:tplc="CCDEDB82">
      <w:start w:val="1"/>
      <w:numFmt w:val="bullet"/>
      <w:lvlText w:val="o"/>
      <w:lvlJc w:val="left"/>
      <w:pPr>
        <w:ind w:left="1440" w:hanging="360"/>
      </w:pPr>
      <w:rPr>
        <w:rFonts w:ascii="Courier New" w:hAnsi="Courier New" w:cs="Courier New" w:hint="default"/>
      </w:rPr>
    </w:lvl>
    <w:lvl w:ilvl="2" w:tplc="9B906BEE" w:tentative="1">
      <w:start w:val="1"/>
      <w:numFmt w:val="bullet"/>
      <w:lvlText w:val=""/>
      <w:lvlJc w:val="left"/>
      <w:pPr>
        <w:ind w:left="2160" w:hanging="360"/>
      </w:pPr>
      <w:rPr>
        <w:rFonts w:ascii="Wingdings" w:hAnsi="Wingdings" w:hint="default"/>
      </w:rPr>
    </w:lvl>
    <w:lvl w:ilvl="3" w:tplc="1C4C175A" w:tentative="1">
      <w:start w:val="1"/>
      <w:numFmt w:val="bullet"/>
      <w:lvlText w:val=""/>
      <w:lvlJc w:val="left"/>
      <w:pPr>
        <w:ind w:left="2880" w:hanging="360"/>
      </w:pPr>
      <w:rPr>
        <w:rFonts w:ascii="Symbol" w:hAnsi="Symbol" w:hint="default"/>
      </w:rPr>
    </w:lvl>
    <w:lvl w:ilvl="4" w:tplc="27A4250A" w:tentative="1">
      <w:start w:val="1"/>
      <w:numFmt w:val="bullet"/>
      <w:lvlText w:val="o"/>
      <w:lvlJc w:val="left"/>
      <w:pPr>
        <w:ind w:left="3600" w:hanging="360"/>
      </w:pPr>
      <w:rPr>
        <w:rFonts w:ascii="Courier New" w:hAnsi="Courier New" w:cs="Courier New" w:hint="default"/>
      </w:rPr>
    </w:lvl>
    <w:lvl w:ilvl="5" w:tplc="64ACB4F6" w:tentative="1">
      <w:start w:val="1"/>
      <w:numFmt w:val="bullet"/>
      <w:lvlText w:val=""/>
      <w:lvlJc w:val="left"/>
      <w:pPr>
        <w:ind w:left="4320" w:hanging="360"/>
      </w:pPr>
      <w:rPr>
        <w:rFonts w:ascii="Wingdings" w:hAnsi="Wingdings" w:hint="default"/>
      </w:rPr>
    </w:lvl>
    <w:lvl w:ilvl="6" w:tplc="DA580F0A" w:tentative="1">
      <w:start w:val="1"/>
      <w:numFmt w:val="bullet"/>
      <w:lvlText w:val=""/>
      <w:lvlJc w:val="left"/>
      <w:pPr>
        <w:ind w:left="5040" w:hanging="360"/>
      </w:pPr>
      <w:rPr>
        <w:rFonts w:ascii="Symbol" w:hAnsi="Symbol" w:hint="default"/>
      </w:rPr>
    </w:lvl>
    <w:lvl w:ilvl="7" w:tplc="318C211C" w:tentative="1">
      <w:start w:val="1"/>
      <w:numFmt w:val="bullet"/>
      <w:lvlText w:val="o"/>
      <w:lvlJc w:val="left"/>
      <w:pPr>
        <w:ind w:left="5760" w:hanging="360"/>
      </w:pPr>
      <w:rPr>
        <w:rFonts w:ascii="Courier New" w:hAnsi="Courier New" w:cs="Courier New" w:hint="default"/>
      </w:rPr>
    </w:lvl>
    <w:lvl w:ilvl="8" w:tplc="AA4496BA"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AD484C94">
      <w:start w:val="1"/>
      <w:numFmt w:val="bullet"/>
      <w:lvlText w:val=""/>
      <w:lvlJc w:val="left"/>
      <w:pPr>
        <w:ind w:left="720" w:hanging="360"/>
      </w:pPr>
      <w:rPr>
        <w:rFonts w:ascii="Symbol" w:hAnsi="Symbol" w:hint="default"/>
      </w:rPr>
    </w:lvl>
    <w:lvl w:ilvl="1" w:tplc="30DCE858" w:tentative="1">
      <w:start w:val="1"/>
      <w:numFmt w:val="bullet"/>
      <w:lvlText w:val="o"/>
      <w:lvlJc w:val="left"/>
      <w:pPr>
        <w:ind w:left="1440" w:hanging="360"/>
      </w:pPr>
      <w:rPr>
        <w:rFonts w:ascii="Courier New" w:hAnsi="Courier New" w:cs="Courier New" w:hint="default"/>
      </w:rPr>
    </w:lvl>
    <w:lvl w:ilvl="2" w:tplc="0BFE7D7E" w:tentative="1">
      <w:start w:val="1"/>
      <w:numFmt w:val="bullet"/>
      <w:lvlText w:val=""/>
      <w:lvlJc w:val="left"/>
      <w:pPr>
        <w:ind w:left="2160" w:hanging="360"/>
      </w:pPr>
      <w:rPr>
        <w:rFonts w:ascii="Wingdings" w:hAnsi="Wingdings" w:hint="default"/>
      </w:rPr>
    </w:lvl>
    <w:lvl w:ilvl="3" w:tplc="DBC809FA" w:tentative="1">
      <w:start w:val="1"/>
      <w:numFmt w:val="bullet"/>
      <w:lvlText w:val=""/>
      <w:lvlJc w:val="left"/>
      <w:pPr>
        <w:ind w:left="2880" w:hanging="360"/>
      </w:pPr>
      <w:rPr>
        <w:rFonts w:ascii="Symbol" w:hAnsi="Symbol" w:hint="default"/>
      </w:rPr>
    </w:lvl>
    <w:lvl w:ilvl="4" w:tplc="F8F45CE8" w:tentative="1">
      <w:start w:val="1"/>
      <w:numFmt w:val="bullet"/>
      <w:lvlText w:val="o"/>
      <w:lvlJc w:val="left"/>
      <w:pPr>
        <w:ind w:left="3600" w:hanging="360"/>
      </w:pPr>
      <w:rPr>
        <w:rFonts w:ascii="Courier New" w:hAnsi="Courier New" w:cs="Courier New" w:hint="default"/>
      </w:rPr>
    </w:lvl>
    <w:lvl w:ilvl="5" w:tplc="A9CED01C" w:tentative="1">
      <w:start w:val="1"/>
      <w:numFmt w:val="bullet"/>
      <w:lvlText w:val=""/>
      <w:lvlJc w:val="left"/>
      <w:pPr>
        <w:ind w:left="4320" w:hanging="360"/>
      </w:pPr>
      <w:rPr>
        <w:rFonts w:ascii="Wingdings" w:hAnsi="Wingdings" w:hint="default"/>
      </w:rPr>
    </w:lvl>
    <w:lvl w:ilvl="6" w:tplc="5EAA3264" w:tentative="1">
      <w:start w:val="1"/>
      <w:numFmt w:val="bullet"/>
      <w:lvlText w:val=""/>
      <w:lvlJc w:val="left"/>
      <w:pPr>
        <w:ind w:left="5040" w:hanging="360"/>
      </w:pPr>
      <w:rPr>
        <w:rFonts w:ascii="Symbol" w:hAnsi="Symbol" w:hint="default"/>
      </w:rPr>
    </w:lvl>
    <w:lvl w:ilvl="7" w:tplc="7A18514E" w:tentative="1">
      <w:start w:val="1"/>
      <w:numFmt w:val="bullet"/>
      <w:lvlText w:val="o"/>
      <w:lvlJc w:val="left"/>
      <w:pPr>
        <w:ind w:left="5760" w:hanging="360"/>
      </w:pPr>
      <w:rPr>
        <w:rFonts w:ascii="Courier New" w:hAnsi="Courier New" w:cs="Courier New" w:hint="default"/>
      </w:rPr>
    </w:lvl>
    <w:lvl w:ilvl="8" w:tplc="7380512A"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E11810F6">
      <w:start w:val="1"/>
      <w:numFmt w:val="bullet"/>
      <w:lvlText w:val=""/>
      <w:lvlJc w:val="left"/>
      <w:pPr>
        <w:ind w:left="720" w:hanging="360"/>
      </w:pPr>
      <w:rPr>
        <w:rFonts w:ascii="Symbol" w:hAnsi="Symbol" w:hint="default"/>
      </w:rPr>
    </w:lvl>
    <w:lvl w:ilvl="1" w:tplc="06543756">
      <w:start w:val="1"/>
      <w:numFmt w:val="bullet"/>
      <w:lvlText w:val="o"/>
      <w:lvlJc w:val="left"/>
      <w:pPr>
        <w:ind w:left="1440" w:hanging="360"/>
      </w:pPr>
      <w:rPr>
        <w:rFonts w:ascii="Courier New" w:hAnsi="Courier New" w:cs="Courier New" w:hint="default"/>
      </w:rPr>
    </w:lvl>
    <w:lvl w:ilvl="2" w:tplc="2FA4117A" w:tentative="1">
      <w:start w:val="1"/>
      <w:numFmt w:val="bullet"/>
      <w:lvlText w:val=""/>
      <w:lvlJc w:val="left"/>
      <w:pPr>
        <w:ind w:left="2160" w:hanging="360"/>
      </w:pPr>
      <w:rPr>
        <w:rFonts w:ascii="Wingdings" w:hAnsi="Wingdings" w:hint="default"/>
      </w:rPr>
    </w:lvl>
    <w:lvl w:ilvl="3" w:tplc="B5F40274" w:tentative="1">
      <w:start w:val="1"/>
      <w:numFmt w:val="bullet"/>
      <w:lvlText w:val=""/>
      <w:lvlJc w:val="left"/>
      <w:pPr>
        <w:ind w:left="2880" w:hanging="360"/>
      </w:pPr>
      <w:rPr>
        <w:rFonts w:ascii="Symbol" w:hAnsi="Symbol" w:hint="default"/>
      </w:rPr>
    </w:lvl>
    <w:lvl w:ilvl="4" w:tplc="6BFE77DA" w:tentative="1">
      <w:start w:val="1"/>
      <w:numFmt w:val="bullet"/>
      <w:lvlText w:val="o"/>
      <w:lvlJc w:val="left"/>
      <w:pPr>
        <w:ind w:left="3600" w:hanging="360"/>
      </w:pPr>
      <w:rPr>
        <w:rFonts w:ascii="Courier New" w:hAnsi="Courier New" w:cs="Courier New" w:hint="default"/>
      </w:rPr>
    </w:lvl>
    <w:lvl w:ilvl="5" w:tplc="55FADCBE" w:tentative="1">
      <w:start w:val="1"/>
      <w:numFmt w:val="bullet"/>
      <w:lvlText w:val=""/>
      <w:lvlJc w:val="left"/>
      <w:pPr>
        <w:ind w:left="4320" w:hanging="360"/>
      </w:pPr>
      <w:rPr>
        <w:rFonts w:ascii="Wingdings" w:hAnsi="Wingdings" w:hint="default"/>
      </w:rPr>
    </w:lvl>
    <w:lvl w:ilvl="6" w:tplc="001A608E" w:tentative="1">
      <w:start w:val="1"/>
      <w:numFmt w:val="bullet"/>
      <w:lvlText w:val=""/>
      <w:lvlJc w:val="left"/>
      <w:pPr>
        <w:ind w:left="5040" w:hanging="360"/>
      </w:pPr>
      <w:rPr>
        <w:rFonts w:ascii="Symbol" w:hAnsi="Symbol" w:hint="default"/>
      </w:rPr>
    </w:lvl>
    <w:lvl w:ilvl="7" w:tplc="9CB0A050" w:tentative="1">
      <w:start w:val="1"/>
      <w:numFmt w:val="bullet"/>
      <w:lvlText w:val="o"/>
      <w:lvlJc w:val="left"/>
      <w:pPr>
        <w:ind w:left="5760" w:hanging="360"/>
      </w:pPr>
      <w:rPr>
        <w:rFonts w:ascii="Courier New" w:hAnsi="Courier New" w:cs="Courier New" w:hint="default"/>
      </w:rPr>
    </w:lvl>
    <w:lvl w:ilvl="8" w:tplc="C5C81BBC"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5C76B28A">
      <w:start w:val="1"/>
      <w:numFmt w:val="bullet"/>
      <w:lvlText w:val=""/>
      <w:lvlJc w:val="left"/>
      <w:pPr>
        <w:ind w:left="720" w:hanging="360"/>
      </w:pPr>
      <w:rPr>
        <w:rFonts w:ascii="Symbol" w:hAnsi="Symbol" w:hint="default"/>
      </w:rPr>
    </w:lvl>
    <w:lvl w:ilvl="1" w:tplc="CA4093A2" w:tentative="1">
      <w:start w:val="1"/>
      <w:numFmt w:val="bullet"/>
      <w:lvlText w:val="o"/>
      <w:lvlJc w:val="left"/>
      <w:pPr>
        <w:ind w:left="1440" w:hanging="360"/>
      </w:pPr>
      <w:rPr>
        <w:rFonts w:ascii="Courier New" w:hAnsi="Courier New" w:cs="Courier New" w:hint="default"/>
      </w:rPr>
    </w:lvl>
    <w:lvl w:ilvl="2" w:tplc="27EABB9C" w:tentative="1">
      <w:start w:val="1"/>
      <w:numFmt w:val="bullet"/>
      <w:lvlText w:val=""/>
      <w:lvlJc w:val="left"/>
      <w:pPr>
        <w:ind w:left="2160" w:hanging="360"/>
      </w:pPr>
      <w:rPr>
        <w:rFonts w:ascii="Wingdings" w:hAnsi="Wingdings" w:hint="default"/>
      </w:rPr>
    </w:lvl>
    <w:lvl w:ilvl="3" w:tplc="CAE67A96" w:tentative="1">
      <w:start w:val="1"/>
      <w:numFmt w:val="bullet"/>
      <w:lvlText w:val=""/>
      <w:lvlJc w:val="left"/>
      <w:pPr>
        <w:ind w:left="2880" w:hanging="360"/>
      </w:pPr>
      <w:rPr>
        <w:rFonts w:ascii="Symbol" w:hAnsi="Symbol" w:hint="default"/>
      </w:rPr>
    </w:lvl>
    <w:lvl w:ilvl="4" w:tplc="3A460B86" w:tentative="1">
      <w:start w:val="1"/>
      <w:numFmt w:val="bullet"/>
      <w:lvlText w:val="o"/>
      <w:lvlJc w:val="left"/>
      <w:pPr>
        <w:ind w:left="3600" w:hanging="360"/>
      </w:pPr>
      <w:rPr>
        <w:rFonts w:ascii="Courier New" w:hAnsi="Courier New" w:cs="Courier New" w:hint="default"/>
      </w:rPr>
    </w:lvl>
    <w:lvl w:ilvl="5" w:tplc="82E88B82" w:tentative="1">
      <w:start w:val="1"/>
      <w:numFmt w:val="bullet"/>
      <w:lvlText w:val=""/>
      <w:lvlJc w:val="left"/>
      <w:pPr>
        <w:ind w:left="4320" w:hanging="360"/>
      </w:pPr>
      <w:rPr>
        <w:rFonts w:ascii="Wingdings" w:hAnsi="Wingdings" w:hint="default"/>
      </w:rPr>
    </w:lvl>
    <w:lvl w:ilvl="6" w:tplc="6DB6498E" w:tentative="1">
      <w:start w:val="1"/>
      <w:numFmt w:val="bullet"/>
      <w:lvlText w:val=""/>
      <w:lvlJc w:val="left"/>
      <w:pPr>
        <w:ind w:left="5040" w:hanging="360"/>
      </w:pPr>
      <w:rPr>
        <w:rFonts w:ascii="Symbol" w:hAnsi="Symbol" w:hint="default"/>
      </w:rPr>
    </w:lvl>
    <w:lvl w:ilvl="7" w:tplc="35BA7EB8" w:tentative="1">
      <w:start w:val="1"/>
      <w:numFmt w:val="bullet"/>
      <w:lvlText w:val="o"/>
      <w:lvlJc w:val="left"/>
      <w:pPr>
        <w:ind w:left="5760" w:hanging="360"/>
      </w:pPr>
      <w:rPr>
        <w:rFonts w:ascii="Courier New" w:hAnsi="Courier New" w:cs="Courier New" w:hint="default"/>
      </w:rPr>
    </w:lvl>
    <w:lvl w:ilvl="8" w:tplc="D4B80D7C"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97C01020">
      <w:start w:val="1"/>
      <w:numFmt w:val="bullet"/>
      <w:lvlText w:val=""/>
      <w:lvlJc w:val="left"/>
      <w:pPr>
        <w:ind w:left="360" w:hanging="360"/>
      </w:pPr>
      <w:rPr>
        <w:rFonts w:ascii="Symbol" w:hAnsi="Symbol" w:hint="default"/>
        <w:sz w:val="24"/>
        <w:lang w:val="fr-FR"/>
      </w:rPr>
    </w:lvl>
    <w:lvl w:ilvl="1" w:tplc="F0EC1B3E" w:tentative="1">
      <w:start w:val="1"/>
      <w:numFmt w:val="bullet"/>
      <w:lvlText w:val="o"/>
      <w:lvlJc w:val="left"/>
      <w:pPr>
        <w:ind w:left="720" w:hanging="360"/>
      </w:pPr>
      <w:rPr>
        <w:rFonts w:ascii="Courier New" w:hAnsi="Courier New" w:cs="Courier New" w:hint="default"/>
      </w:rPr>
    </w:lvl>
    <w:lvl w:ilvl="2" w:tplc="928A34FC" w:tentative="1">
      <w:start w:val="1"/>
      <w:numFmt w:val="bullet"/>
      <w:lvlText w:val=""/>
      <w:lvlJc w:val="left"/>
      <w:pPr>
        <w:ind w:left="1440" w:hanging="360"/>
      </w:pPr>
      <w:rPr>
        <w:rFonts w:ascii="Wingdings" w:hAnsi="Wingdings" w:hint="default"/>
      </w:rPr>
    </w:lvl>
    <w:lvl w:ilvl="3" w:tplc="0D52500C" w:tentative="1">
      <w:start w:val="1"/>
      <w:numFmt w:val="bullet"/>
      <w:lvlText w:val=""/>
      <w:lvlJc w:val="left"/>
      <w:pPr>
        <w:ind w:left="2160" w:hanging="360"/>
      </w:pPr>
      <w:rPr>
        <w:rFonts w:ascii="Symbol" w:hAnsi="Symbol" w:hint="default"/>
      </w:rPr>
    </w:lvl>
    <w:lvl w:ilvl="4" w:tplc="3E12B432" w:tentative="1">
      <w:start w:val="1"/>
      <w:numFmt w:val="bullet"/>
      <w:lvlText w:val="o"/>
      <w:lvlJc w:val="left"/>
      <w:pPr>
        <w:ind w:left="2880" w:hanging="360"/>
      </w:pPr>
      <w:rPr>
        <w:rFonts w:ascii="Courier New" w:hAnsi="Courier New" w:cs="Courier New" w:hint="default"/>
      </w:rPr>
    </w:lvl>
    <w:lvl w:ilvl="5" w:tplc="550C1048" w:tentative="1">
      <w:start w:val="1"/>
      <w:numFmt w:val="bullet"/>
      <w:lvlText w:val=""/>
      <w:lvlJc w:val="left"/>
      <w:pPr>
        <w:ind w:left="3600" w:hanging="360"/>
      </w:pPr>
      <w:rPr>
        <w:rFonts w:ascii="Wingdings" w:hAnsi="Wingdings" w:hint="default"/>
      </w:rPr>
    </w:lvl>
    <w:lvl w:ilvl="6" w:tplc="EBF25236" w:tentative="1">
      <w:start w:val="1"/>
      <w:numFmt w:val="bullet"/>
      <w:lvlText w:val=""/>
      <w:lvlJc w:val="left"/>
      <w:pPr>
        <w:ind w:left="4320" w:hanging="360"/>
      </w:pPr>
      <w:rPr>
        <w:rFonts w:ascii="Symbol" w:hAnsi="Symbol" w:hint="default"/>
      </w:rPr>
    </w:lvl>
    <w:lvl w:ilvl="7" w:tplc="4E1E2998" w:tentative="1">
      <w:start w:val="1"/>
      <w:numFmt w:val="bullet"/>
      <w:lvlText w:val="o"/>
      <w:lvlJc w:val="left"/>
      <w:pPr>
        <w:ind w:left="5040" w:hanging="360"/>
      </w:pPr>
      <w:rPr>
        <w:rFonts w:ascii="Courier New" w:hAnsi="Courier New" w:cs="Courier New" w:hint="default"/>
      </w:rPr>
    </w:lvl>
    <w:lvl w:ilvl="8" w:tplc="FACE422E"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774039C2">
      <w:start w:val="1"/>
      <w:numFmt w:val="bullet"/>
      <w:lvlText w:val=""/>
      <w:lvlJc w:val="left"/>
      <w:pPr>
        <w:tabs>
          <w:tab w:val="num" w:pos="360"/>
        </w:tabs>
        <w:ind w:left="360" w:hanging="360"/>
      </w:pPr>
      <w:rPr>
        <w:rFonts w:ascii="Symbol" w:hAnsi="Symbol" w:hint="default"/>
        <w:sz w:val="24"/>
      </w:rPr>
    </w:lvl>
    <w:lvl w:ilvl="1" w:tplc="2F400AA0">
      <w:start w:val="1"/>
      <w:numFmt w:val="bullet"/>
      <w:lvlText w:val="o"/>
      <w:lvlJc w:val="left"/>
      <w:pPr>
        <w:tabs>
          <w:tab w:val="num" w:pos="1440"/>
        </w:tabs>
        <w:ind w:left="1440" w:hanging="360"/>
      </w:pPr>
      <w:rPr>
        <w:rFonts w:ascii="Courier New" w:hAnsi="Courier New" w:hint="default"/>
      </w:rPr>
    </w:lvl>
    <w:lvl w:ilvl="2" w:tplc="04C2C56E">
      <w:start w:val="1"/>
      <w:numFmt w:val="bullet"/>
      <w:lvlText w:val=""/>
      <w:lvlJc w:val="left"/>
      <w:pPr>
        <w:tabs>
          <w:tab w:val="num" w:pos="2160"/>
        </w:tabs>
        <w:ind w:left="2160" w:hanging="360"/>
      </w:pPr>
      <w:rPr>
        <w:rFonts w:ascii="Wingdings" w:hAnsi="Wingdings" w:hint="default"/>
      </w:rPr>
    </w:lvl>
    <w:lvl w:ilvl="3" w:tplc="A6DCF416">
      <w:start w:val="1"/>
      <w:numFmt w:val="bullet"/>
      <w:lvlText w:val=""/>
      <w:lvlJc w:val="left"/>
      <w:pPr>
        <w:tabs>
          <w:tab w:val="num" w:pos="2880"/>
        </w:tabs>
        <w:ind w:left="2880" w:hanging="360"/>
      </w:pPr>
      <w:rPr>
        <w:rFonts w:ascii="Wingdings" w:hAnsi="Wingdings" w:hint="default"/>
      </w:rPr>
    </w:lvl>
    <w:lvl w:ilvl="4" w:tplc="9A228F94">
      <w:start w:val="1"/>
      <w:numFmt w:val="bullet"/>
      <w:lvlText w:val="o"/>
      <w:lvlJc w:val="left"/>
      <w:pPr>
        <w:tabs>
          <w:tab w:val="num" w:pos="3600"/>
        </w:tabs>
        <w:ind w:left="3600" w:hanging="360"/>
      </w:pPr>
      <w:rPr>
        <w:rFonts w:ascii="Courier New" w:hAnsi="Courier New" w:hint="default"/>
      </w:rPr>
    </w:lvl>
    <w:lvl w:ilvl="5" w:tplc="99F83FD2">
      <w:numFmt w:val="bullet"/>
      <w:lvlText w:val="-"/>
      <w:lvlJc w:val="left"/>
      <w:pPr>
        <w:ind w:left="4320" w:hanging="360"/>
      </w:pPr>
      <w:rPr>
        <w:rFonts w:ascii="Calibri" w:eastAsia="Times New Roman" w:hAnsi="Calibri" w:cs="Calibri" w:hint="default"/>
      </w:rPr>
    </w:lvl>
    <w:lvl w:ilvl="6" w:tplc="C9CC2468" w:tentative="1">
      <w:start w:val="1"/>
      <w:numFmt w:val="bullet"/>
      <w:lvlText w:val=""/>
      <w:lvlJc w:val="left"/>
      <w:pPr>
        <w:tabs>
          <w:tab w:val="num" w:pos="5040"/>
        </w:tabs>
        <w:ind w:left="5040" w:hanging="360"/>
      </w:pPr>
      <w:rPr>
        <w:rFonts w:ascii="Symbol" w:hAnsi="Symbol" w:hint="default"/>
      </w:rPr>
    </w:lvl>
    <w:lvl w:ilvl="7" w:tplc="33829062" w:tentative="1">
      <w:start w:val="1"/>
      <w:numFmt w:val="bullet"/>
      <w:lvlText w:val="o"/>
      <w:lvlJc w:val="left"/>
      <w:pPr>
        <w:tabs>
          <w:tab w:val="num" w:pos="5760"/>
        </w:tabs>
        <w:ind w:left="5760" w:hanging="360"/>
      </w:pPr>
      <w:rPr>
        <w:rFonts w:ascii="Courier New" w:hAnsi="Courier New" w:hint="default"/>
      </w:rPr>
    </w:lvl>
    <w:lvl w:ilvl="8" w:tplc="A52C2B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5DC0F552">
      <w:start w:val="1"/>
      <w:numFmt w:val="bullet"/>
      <w:lvlText w:val=""/>
      <w:lvlJc w:val="left"/>
      <w:pPr>
        <w:ind w:left="720" w:hanging="360"/>
      </w:pPr>
      <w:rPr>
        <w:rFonts w:ascii="Symbol" w:hAnsi="Symbol" w:hint="default"/>
      </w:rPr>
    </w:lvl>
    <w:lvl w:ilvl="1" w:tplc="E67A7FB2">
      <w:start w:val="1"/>
      <w:numFmt w:val="bullet"/>
      <w:lvlText w:val="o"/>
      <w:lvlJc w:val="left"/>
      <w:pPr>
        <w:ind w:left="1440" w:hanging="360"/>
      </w:pPr>
      <w:rPr>
        <w:rFonts w:ascii="Courier New" w:hAnsi="Courier New" w:cs="Courier New" w:hint="default"/>
      </w:rPr>
    </w:lvl>
    <w:lvl w:ilvl="2" w:tplc="416A1276" w:tentative="1">
      <w:start w:val="1"/>
      <w:numFmt w:val="bullet"/>
      <w:lvlText w:val=""/>
      <w:lvlJc w:val="left"/>
      <w:pPr>
        <w:ind w:left="2160" w:hanging="360"/>
      </w:pPr>
      <w:rPr>
        <w:rFonts w:ascii="Wingdings" w:hAnsi="Wingdings" w:hint="default"/>
      </w:rPr>
    </w:lvl>
    <w:lvl w:ilvl="3" w:tplc="BF803884" w:tentative="1">
      <w:start w:val="1"/>
      <w:numFmt w:val="bullet"/>
      <w:lvlText w:val=""/>
      <w:lvlJc w:val="left"/>
      <w:pPr>
        <w:ind w:left="2880" w:hanging="360"/>
      </w:pPr>
      <w:rPr>
        <w:rFonts w:ascii="Symbol" w:hAnsi="Symbol" w:hint="default"/>
      </w:rPr>
    </w:lvl>
    <w:lvl w:ilvl="4" w:tplc="909668FC" w:tentative="1">
      <w:start w:val="1"/>
      <w:numFmt w:val="bullet"/>
      <w:lvlText w:val="o"/>
      <w:lvlJc w:val="left"/>
      <w:pPr>
        <w:ind w:left="3600" w:hanging="360"/>
      </w:pPr>
      <w:rPr>
        <w:rFonts w:ascii="Courier New" w:hAnsi="Courier New" w:cs="Courier New" w:hint="default"/>
      </w:rPr>
    </w:lvl>
    <w:lvl w:ilvl="5" w:tplc="169E0DC4" w:tentative="1">
      <w:start w:val="1"/>
      <w:numFmt w:val="bullet"/>
      <w:lvlText w:val=""/>
      <w:lvlJc w:val="left"/>
      <w:pPr>
        <w:ind w:left="4320" w:hanging="360"/>
      </w:pPr>
      <w:rPr>
        <w:rFonts w:ascii="Wingdings" w:hAnsi="Wingdings" w:hint="default"/>
      </w:rPr>
    </w:lvl>
    <w:lvl w:ilvl="6" w:tplc="70363626" w:tentative="1">
      <w:start w:val="1"/>
      <w:numFmt w:val="bullet"/>
      <w:lvlText w:val=""/>
      <w:lvlJc w:val="left"/>
      <w:pPr>
        <w:ind w:left="5040" w:hanging="360"/>
      </w:pPr>
      <w:rPr>
        <w:rFonts w:ascii="Symbol" w:hAnsi="Symbol" w:hint="default"/>
      </w:rPr>
    </w:lvl>
    <w:lvl w:ilvl="7" w:tplc="D47057B6" w:tentative="1">
      <w:start w:val="1"/>
      <w:numFmt w:val="bullet"/>
      <w:lvlText w:val="o"/>
      <w:lvlJc w:val="left"/>
      <w:pPr>
        <w:ind w:left="5760" w:hanging="360"/>
      </w:pPr>
      <w:rPr>
        <w:rFonts w:ascii="Courier New" w:hAnsi="Courier New" w:cs="Courier New" w:hint="default"/>
      </w:rPr>
    </w:lvl>
    <w:lvl w:ilvl="8" w:tplc="76ECAC96"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B290D580">
      <w:start w:val="1"/>
      <w:numFmt w:val="bullet"/>
      <w:lvlText w:val=""/>
      <w:lvlJc w:val="left"/>
      <w:pPr>
        <w:ind w:left="720" w:hanging="360"/>
      </w:pPr>
      <w:rPr>
        <w:rFonts w:ascii="Symbol" w:hAnsi="Symbol" w:hint="default"/>
      </w:rPr>
    </w:lvl>
    <w:lvl w:ilvl="1" w:tplc="1494F5EA" w:tentative="1">
      <w:start w:val="1"/>
      <w:numFmt w:val="bullet"/>
      <w:lvlText w:val="o"/>
      <w:lvlJc w:val="left"/>
      <w:pPr>
        <w:ind w:left="1440" w:hanging="360"/>
      </w:pPr>
      <w:rPr>
        <w:rFonts w:ascii="Courier New" w:hAnsi="Courier New" w:cs="Courier New" w:hint="default"/>
      </w:rPr>
    </w:lvl>
    <w:lvl w:ilvl="2" w:tplc="9664FFB8" w:tentative="1">
      <w:start w:val="1"/>
      <w:numFmt w:val="bullet"/>
      <w:lvlText w:val=""/>
      <w:lvlJc w:val="left"/>
      <w:pPr>
        <w:ind w:left="2160" w:hanging="360"/>
      </w:pPr>
      <w:rPr>
        <w:rFonts w:ascii="Wingdings" w:hAnsi="Wingdings" w:hint="default"/>
      </w:rPr>
    </w:lvl>
    <w:lvl w:ilvl="3" w:tplc="D3FE6BA0" w:tentative="1">
      <w:start w:val="1"/>
      <w:numFmt w:val="bullet"/>
      <w:lvlText w:val=""/>
      <w:lvlJc w:val="left"/>
      <w:pPr>
        <w:ind w:left="2880" w:hanging="360"/>
      </w:pPr>
      <w:rPr>
        <w:rFonts w:ascii="Symbol" w:hAnsi="Symbol" w:hint="default"/>
      </w:rPr>
    </w:lvl>
    <w:lvl w:ilvl="4" w:tplc="630E777E" w:tentative="1">
      <w:start w:val="1"/>
      <w:numFmt w:val="bullet"/>
      <w:lvlText w:val="o"/>
      <w:lvlJc w:val="left"/>
      <w:pPr>
        <w:ind w:left="3600" w:hanging="360"/>
      </w:pPr>
      <w:rPr>
        <w:rFonts w:ascii="Courier New" w:hAnsi="Courier New" w:cs="Courier New" w:hint="default"/>
      </w:rPr>
    </w:lvl>
    <w:lvl w:ilvl="5" w:tplc="AED84084" w:tentative="1">
      <w:start w:val="1"/>
      <w:numFmt w:val="bullet"/>
      <w:lvlText w:val=""/>
      <w:lvlJc w:val="left"/>
      <w:pPr>
        <w:ind w:left="4320" w:hanging="360"/>
      </w:pPr>
      <w:rPr>
        <w:rFonts w:ascii="Wingdings" w:hAnsi="Wingdings" w:hint="default"/>
      </w:rPr>
    </w:lvl>
    <w:lvl w:ilvl="6" w:tplc="8474E698" w:tentative="1">
      <w:start w:val="1"/>
      <w:numFmt w:val="bullet"/>
      <w:lvlText w:val=""/>
      <w:lvlJc w:val="left"/>
      <w:pPr>
        <w:ind w:left="5040" w:hanging="360"/>
      </w:pPr>
      <w:rPr>
        <w:rFonts w:ascii="Symbol" w:hAnsi="Symbol" w:hint="default"/>
      </w:rPr>
    </w:lvl>
    <w:lvl w:ilvl="7" w:tplc="127456F4" w:tentative="1">
      <w:start w:val="1"/>
      <w:numFmt w:val="bullet"/>
      <w:lvlText w:val="o"/>
      <w:lvlJc w:val="left"/>
      <w:pPr>
        <w:ind w:left="5760" w:hanging="360"/>
      </w:pPr>
      <w:rPr>
        <w:rFonts w:ascii="Courier New" w:hAnsi="Courier New" w:cs="Courier New" w:hint="default"/>
      </w:rPr>
    </w:lvl>
    <w:lvl w:ilvl="8" w:tplc="3F203222"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1918091C">
      <w:start w:val="1"/>
      <w:numFmt w:val="bullet"/>
      <w:lvlText w:val=""/>
      <w:lvlJc w:val="left"/>
      <w:pPr>
        <w:ind w:left="720" w:hanging="360"/>
      </w:pPr>
      <w:rPr>
        <w:rFonts w:ascii="Symbol" w:hAnsi="Symbol" w:hint="default"/>
      </w:rPr>
    </w:lvl>
    <w:lvl w:ilvl="1" w:tplc="B720ED26" w:tentative="1">
      <w:start w:val="1"/>
      <w:numFmt w:val="bullet"/>
      <w:lvlText w:val="o"/>
      <w:lvlJc w:val="left"/>
      <w:pPr>
        <w:ind w:left="1440" w:hanging="360"/>
      </w:pPr>
      <w:rPr>
        <w:rFonts w:ascii="Courier New" w:hAnsi="Courier New" w:cs="Courier New" w:hint="default"/>
      </w:rPr>
    </w:lvl>
    <w:lvl w:ilvl="2" w:tplc="72581BE4" w:tentative="1">
      <w:start w:val="1"/>
      <w:numFmt w:val="bullet"/>
      <w:lvlText w:val=""/>
      <w:lvlJc w:val="left"/>
      <w:pPr>
        <w:ind w:left="2160" w:hanging="360"/>
      </w:pPr>
      <w:rPr>
        <w:rFonts w:ascii="Wingdings" w:hAnsi="Wingdings" w:hint="default"/>
      </w:rPr>
    </w:lvl>
    <w:lvl w:ilvl="3" w:tplc="82D6F218" w:tentative="1">
      <w:start w:val="1"/>
      <w:numFmt w:val="bullet"/>
      <w:lvlText w:val=""/>
      <w:lvlJc w:val="left"/>
      <w:pPr>
        <w:ind w:left="2880" w:hanging="360"/>
      </w:pPr>
      <w:rPr>
        <w:rFonts w:ascii="Symbol" w:hAnsi="Symbol" w:hint="default"/>
      </w:rPr>
    </w:lvl>
    <w:lvl w:ilvl="4" w:tplc="01BCC8BE" w:tentative="1">
      <w:start w:val="1"/>
      <w:numFmt w:val="bullet"/>
      <w:lvlText w:val="o"/>
      <w:lvlJc w:val="left"/>
      <w:pPr>
        <w:ind w:left="3600" w:hanging="360"/>
      </w:pPr>
      <w:rPr>
        <w:rFonts w:ascii="Courier New" w:hAnsi="Courier New" w:cs="Courier New" w:hint="default"/>
      </w:rPr>
    </w:lvl>
    <w:lvl w:ilvl="5" w:tplc="CF0CB218" w:tentative="1">
      <w:start w:val="1"/>
      <w:numFmt w:val="bullet"/>
      <w:lvlText w:val=""/>
      <w:lvlJc w:val="left"/>
      <w:pPr>
        <w:ind w:left="4320" w:hanging="360"/>
      </w:pPr>
      <w:rPr>
        <w:rFonts w:ascii="Wingdings" w:hAnsi="Wingdings" w:hint="default"/>
      </w:rPr>
    </w:lvl>
    <w:lvl w:ilvl="6" w:tplc="E81E4468" w:tentative="1">
      <w:start w:val="1"/>
      <w:numFmt w:val="bullet"/>
      <w:lvlText w:val=""/>
      <w:lvlJc w:val="left"/>
      <w:pPr>
        <w:ind w:left="5040" w:hanging="360"/>
      </w:pPr>
      <w:rPr>
        <w:rFonts w:ascii="Symbol" w:hAnsi="Symbol" w:hint="default"/>
      </w:rPr>
    </w:lvl>
    <w:lvl w:ilvl="7" w:tplc="DE0623EE" w:tentative="1">
      <w:start w:val="1"/>
      <w:numFmt w:val="bullet"/>
      <w:lvlText w:val="o"/>
      <w:lvlJc w:val="left"/>
      <w:pPr>
        <w:ind w:left="5760" w:hanging="360"/>
      </w:pPr>
      <w:rPr>
        <w:rFonts w:ascii="Courier New" w:hAnsi="Courier New" w:cs="Courier New" w:hint="default"/>
      </w:rPr>
    </w:lvl>
    <w:lvl w:ilvl="8" w:tplc="CB285C24"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70AE1CFE">
      <w:start w:val="1"/>
      <w:numFmt w:val="bullet"/>
      <w:lvlText w:val=""/>
      <w:lvlJc w:val="left"/>
      <w:pPr>
        <w:ind w:left="720" w:hanging="360"/>
      </w:pPr>
      <w:rPr>
        <w:rFonts w:ascii="Symbol" w:hAnsi="Symbol" w:hint="default"/>
      </w:rPr>
    </w:lvl>
    <w:lvl w:ilvl="1" w:tplc="B65C9754">
      <w:start w:val="1"/>
      <w:numFmt w:val="bullet"/>
      <w:lvlText w:val="o"/>
      <w:lvlJc w:val="left"/>
      <w:pPr>
        <w:ind w:left="1440" w:hanging="360"/>
      </w:pPr>
      <w:rPr>
        <w:rFonts w:ascii="Courier New" w:hAnsi="Courier New" w:hint="default"/>
      </w:rPr>
    </w:lvl>
    <w:lvl w:ilvl="2" w:tplc="1B922A24">
      <w:start w:val="1"/>
      <w:numFmt w:val="bullet"/>
      <w:lvlText w:val=""/>
      <w:lvlJc w:val="left"/>
      <w:pPr>
        <w:ind w:left="2160" w:hanging="360"/>
      </w:pPr>
      <w:rPr>
        <w:rFonts w:ascii="Wingdings" w:hAnsi="Wingdings" w:hint="default"/>
      </w:rPr>
    </w:lvl>
    <w:lvl w:ilvl="3" w:tplc="1F3478E0" w:tentative="1">
      <w:start w:val="1"/>
      <w:numFmt w:val="bullet"/>
      <w:lvlText w:val=""/>
      <w:lvlJc w:val="left"/>
      <w:pPr>
        <w:ind w:left="2880" w:hanging="360"/>
      </w:pPr>
      <w:rPr>
        <w:rFonts w:ascii="Symbol" w:hAnsi="Symbol" w:hint="default"/>
      </w:rPr>
    </w:lvl>
    <w:lvl w:ilvl="4" w:tplc="9BD4B30C" w:tentative="1">
      <w:start w:val="1"/>
      <w:numFmt w:val="bullet"/>
      <w:lvlText w:val="o"/>
      <w:lvlJc w:val="left"/>
      <w:pPr>
        <w:ind w:left="3600" w:hanging="360"/>
      </w:pPr>
      <w:rPr>
        <w:rFonts w:ascii="Courier New" w:hAnsi="Courier New" w:cs="Courier New" w:hint="default"/>
      </w:rPr>
    </w:lvl>
    <w:lvl w:ilvl="5" w:tplc="77D00902" w:tentative="1">
      <w:start w:val="1"/>
      <w:numFmt w:val="bullet"/>
      <w:lvlText w:val=""/>
      <w:lvlJc w:val="left"/>
      <w:pPr>
        <w:ind w:left="4320" w:hanging="360"/>
      </w:pPr>
      <w:rPr>
        <w:rFonts w:ascii="Wingdings" w:hAnsi="Wingdings" w:hint="default"/>
      </w:rPr>
    </w:lvl>
    <w:lvl w:ilvl="6" w:tplc="00BC6A6C" w:tentative="1">
      <w:start w:val="1"/>
      <w:numFmt w:val="bullet"/>
      <w:lvlText w:val=""/>
      <w:lvlJc w:val="left"/>
      <w:pPr>
        <w:ind w:left="5040" w:hanging="360"/>
      </w:pPr>
      <w:rPr>
        <w:rFonts w:ascii="Symbol" w:hAnsi="Symbol" w:hint="default"/>
      </w:rPr>
    </w:lvl>
    <w:lvl w:ilvl="7" w:tplc="49B86EBC" w:tentative="1">
      <w:start w:val="1"/>
      <w:numFmt w:val="bullet"/>
      <w:lvlText w:val="o"/>
      <w:lvlJc w:val="left"/>
      <w:pPr>
        <w:ind w:left="5760" w:hanging="360"/>
      </w:pPr>
      <w:rPr>
        <w:rFonts w:ascii="Courier New" w:hAnsi="Courier New" w:cs="Courier New" w:hint="default"/>
      </w:rPr>
    </w:lvl>
    <w:lvl w:ilvl="8" w:tplc="B62C2F4A" w:tentative="1">
      <w:start w:val="1"/>
      <w:numFmt w:val="bullet"/>
      <w:lvlText w:val=""/>
      <w:lvlJc w:val="left"/>
      <w:pPr>
        <w:ind w:left="6480" w:hanging="360"/>
      </w:pPr>
      <w:rPr>
        <w:rFonts w:ascii="Wingdings" w:hAnsi="Wingdings" w:hint="default"/>
      </w:rPr>
    </w:lvl>
  </w:abstractNum>
  <w:abstractNum w:abstractNumId="10" w15:restartNumberingAfterBreak="0">
    <w:nsid w:val="236501D7"/>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F1E10"/>
    <w:multiLevelType w:val="hybridMultilevel"/>
    <w:tmpl w:val="5B48447E"/>
    <w:lvl w:ilvl="0" w:tplc="CE064392">
      <w:start w:val="1"/>
      <w:numFmt w:val="bullet"/>
      <w:lvlText w:val=""/>
      <w:lvlJc w:val="left"/>
      <w:pPr>
        <w:ind w:left="360" w:hanging="360"/>
      </w:pPr>
      <w:rPr>
        <w:rFonts w:ascii="Symbol" w:hAnsi="Symbol" w:hint="default"/>
      </w:rPr>
    </w:lvl>
    <w:lvl w:ilvl="1" w:tplc="CEF2A2C8">
      <w:start w:val="1"/>
      <w:numFmt w:val="bullet"/>
      <w:lvlText w:val="o"/>
      <w:lvlJc w:val="left"/>
      <w:pPr>
        <w:ind w:left="1080" w:hanging="360"/>
      </w:pPr>
      <w:rPr>
        <w:rFonts w:ascii="Courier New" w:hAnsi="Courier New" w:cs="Courier New" w:hint="default"/>
      </w:rPr>
    </w:lvl>
    <w:lvl w:ilvl="2" w:tplc="3DECEAAA">
      <w:start w:val="1"/>
      <w:numFmt w:val="bullet"/>
      <w:lvlText w:val=""/>
      <w:lvlJc w:val="left"/>
      <w:pPr>
        <w:ind w:left="1800" w:hanging="360"/>
      </w:pPr>
      <w:rPr>
        <w:rFonts w:ascii="Wingdings" w:hAnsi="Wingdings" w:hint="default"/>
      </w:rPr>
    </w:lvl>
    <w:lvl w:ilvl="3" w:tplc="3306FB04">
      <w:start w:val="1"/>
      <w:numFmt w:val="bullet"/>
      <w:lvlText w:val=""/>
      <w:lvlJc w:val="left"/>
      <w:pPr>
        <w:ind w:left="2520" w:hanging="360"/>
      </w:pPr>
      <w:rPr>
        <w:rFonts w:ascii="Symbol" w:hAnsi="Symbol" w:hint="default"/>
      </w:rPr>
    </w:lvl>
    <w:lvl w:ilvl="4" w:tplc="4BF43B02">
      <w:start w:val="1"/>
      <w:numFmt w:val="bullet"/>
      <w:lvlText w:val="o"/>
      <w:lvlJc w:val="left"/>
      <w:pPr>
        <w:ind w:left="3240" w:hanging="360"/>
      </w:pPr>
      <w:rPr>
        <w:rFonts w:ascii="Courier New" w:hAnsi="Courier New" w:cs="Courier New" w:hint="default"/>
      </w:rPr>
    </w:lvl>
    <w:lvl w:ilvl="5" w:tplc="0CFC88BA">
      <w:start w:val="1"/>
      <w:numFmt w:val="bullet"/>
      <w:lvlText w:val=""/>
      <w:lvlJc w:val="left"/>
      <w:pPr>
        <w:ind w:left="3960" w:hanging="360"/>
      </w:pPr>
      <w:rPr>
        <w:rFonts w:ascii="Wingdings" w:hAnsi="Wingdings" w:hint="default"/>
      </w:rPr>
    </w:lvl>
    <w:lvl w:ilvl="6" w:tplc="CC9C2820">
      <w:start w:val="1"/>
      <w:numFmt w:val="bullet"/>
      <w:lvlText w:val=""/>
      <w:lvlJc w:val="left"/>
      <w:pPr>
        <w:ind w:left="4680" w:hanging="360"/>
      </w:pPr>
      <w:rPr>
        <w:rFonts w:ascii="Symbol" w:hAnsi="Symbol" w:hint="default"/>
      </w:rPr>
    </w:lvl>
    <w:lvl w:ilvl="7" w:tplc="A7BE9494">
      <w:start w:val="1"/>
      <w:numFmt w:val="bullet"/>
      <w:lvlText w:val="o"/>
      <w:lvlJc w:val="left"/>
      <w:pPr>
        <w:ind w:left="5400" w:hanging="360"/>
      </w:pPr>
      <w:rPr>
        <w:rFonts w:ascii="Courier New" w:hAnsi="Courier New" w:cs="Courier New" w:hint="default"/>
      </w:rPr>
    </w:lvl>
    <w:lvl w:ilvl="8" w:tplc="59A485F2">
      <w:start w:val="1"/>
      <w:numFmt w:val="bullet"/>
      <w:lvlText w:val=""/>
      <w:lvlJc w:val="left"/>
      <w:pPr>
        <w:ind w:left="6120" w:hanging="360"/>
      </w:pPr>
      <w:rPr>
        <w:rFonts w:ascii="Wingdings" w:hAnsi="Wingdings" w:hint="default"/>
      </w:rPr>
    </w:lvl>
  </w:abstractNum>
  <w:abstractNum w:abstractNumId="12" w15:restartNumberingAfterBreak="0">
    <w:nsid w:val="34C2270E"/>
    <w:multiLevelType w:val="hybridMultilevel"/>
    <w:tmpl w:val="18920866"/>
    <w:lvl w:ilvl="0" w:tplc="9C0E4926">
      <w:start w:val="1"/>
      <w:numFmt w:val="bullet"/>
      <w:lvlText w:val=""/>
      <w:lvlJc w:val="left"/>
      <w:pPr>
        <w:ind w:left="720" w:hanging="360"/>
      </w:pPr>
      <w:rPr>
        <w:rFonts w:ascii="Symbol" w:hAnsi="Symbol" w:hint="default"/>
      </w:rPr>
    </w:lvl>
    <w:lvl w:ilvl="1" w:tplc="953A54C6">
      <w:start w:val="1"/>
      <w:numFmt w:val="bullet"/>
      <w:lvlText w:val="o"/>
      <w:lvlJc w:val="left"/>
      <w:pPr>
        <w:ind w:left="1440" w:hanging="360"/>
      </w:pPr>
      <w:rPr>
        <w:rFonts w:ascii="Courier New" w:hAnsi="Courier New" w:cs="Courier New" w:hint="default"/>
      </w:rPr>
    </w:lvl>
    <w:lvl w:ilvl="2" w:tplc="981CE1A6">
      <w:start w:val="1"/>
      <w:numFmt w:val="bullet"/>
      <w:lvlText w:val=""/>
      <w:lvlJc w:val="left"/>
      <w:pPr>
        <w:ind w:left="2160" w:hanging="360"/>
      </w:pPr>
      <w:rPr>
        <w:rFonts w:ascii="Wingdings" w:hAnsi="Wingdings" w:hint="default"/>
      </w:rPr>
    </w:lvl>
    <w:lvl w:ilvl="3" w:tplc="1778AF70">
      <w:start w:val="1"/>
      <w:numFmt w:val="bullet"/>
      <w:lvlText w:val=""/>
      <w:lvlJc w:val="left"/>
      <w:pPr>
        <w:ind w:left="2880" w:hanging="360"/>
      </w:pPr>
      <w:rPr>
        <w:rFonts w:ascii="Symbol" w:hAnsi="Symbol" w:hint="default"/>
      </w:rPr>
    </w:lvl>
    <w:lvl w:ilvl="4" w:tplc="E51278A0">
      <w:start w:val="1"/>
      <w:numFmt w:val="bullet"/>
      <w:lvlText w:val="o"/>
      <w:lvlJc w:val="left"/>
      <w:pPr>
        <w:ind w:left="3600" w:hanging="360"/>
      </w:pPr>
      <w:rPr>
        <w:rFonts w:ascii="Courier New" w:hAnsi="Courier New" w:cs="Courier New" w:hint="default"/>
      </w:rPr>
    </w:lvl>
    <w:lvl w:ilvl="5" w:tplc="14405E36">
      <w:start w:val="1"/>
      <w:numFmt w:val="bullet"/>
      <w:lvlText w:val=""/>
      <w:lvlJc w:val="left"/>
      <w:pPr>
        <w:ind w:left="4320" w:hanging="360"/>
      </w:pPr>
      <w:rPr>
        <w:rFonts w:ascii="Wingdings" w:hAnsi="Wingdings" w:hint="default"/>
      </w:rPr>
    </w:lvl>
    <w:lvl w:ilvl="6" w:tplc="980806F6">
      <w:start w:val="1"/>
      <w:numFmt w:val="bullet"/>
      <w:lvlText w:val=""/>
      <w:lvlJc w:val="left"/>
      <w:pPr>
        <w:ind w:left="5040" w:hanging="360"/>
      </w:pPr>
      <w:rPr>
        <w:rFonts w:ascii="Symbol" w:hAnsi="Symbol" w:hint="default"/>
      </w:rPr>
    </w:lvl>
    <w:lvl w:ilvl="7" w:tplc="85FA6DC2">
      <w:start w:val="1"/>
      <w:numFmt w:val="bullet"/>
      <w:lvlText w:val="o"/>
      <w:lvlJc w:val="left"/>
      <w:pPr>
        <w:ind w:left="5760" w:hanging="360"/>
      </w:pPr>
      <w:rPr>
        <w:rFonts w:ascii="Courier New" w:hAnsi="Courier New" w:cs="Courier New" w:hint="default"/>
      </w:rPr>
    </w:lvl>
    <w:lvl w:ilvl="8" w:tplc="0F28C1AE">
      <w:start w:val="1"/>
      <w:numFmt w:val="bullet"/>
      <w:lvlText w:val=""/>
      <w:lvlJc w:val="left"/>
      <w:pPr>
        <w:ind w:left="6480" w:hanging="360"/>
      </w:pPr>
      <w:rPr>
        <w:rFonts w:ascii="Wingdings" w:hAnsi="Wingdings" w:hint="default"/>
      </w:rPr>
    </w:lvl>
  </w:abstractNum>
  <w:abstractNum w:abstractNumId="13" w15:restartNumberingAfterBreak="0">
    <w:nsid w:val="35391020"/>
    <w:multiLevelType w:val="hybridMultilevel"/>
    <w:tmpl w:val="7C08B788"/>
    <w:lvl w:ilvl="0" w:tplc="7B0E5B48">
      <w:start w:val="1"/>
      <w:numFmt w:val="bullet"/>
      <w:lvlText w:val=""/>
      <w:lvlJc w:val="left"/>
      <w:pPr>
        <w:ind w:left="360" w:hanging="360"/>
      </w:pPr>
      <w:rPr>
        <w:rFonts w:ascii="Symbol" w:hAnsi="Symbol" w:hint="default"/>
      </w:rPr>
    </w:lvl>
    <w:lvl w:ilvl="1" w:tplc="6B809FDA">
      <w:start w:val="1"/>
      <w:numFmt w:val="bullet"/>
      <w:lvlText w:val="o"/>
      <w:lvlJc w:val="left"/>
      <w:pPr>
        <w:ind w:left="1080" w:hanging="360"/>
      </w:pPr>
      <w:rPr>
        <w:rFonts w:ascii="Courier New" w:hAnsi="Courier New" w:cs="Courier New" w:hint="default"/>
      </w:rPr>
    </w:lvl>
    <w:lvl w:ilvl="2" w:tplc="145ED65E">
      <w:start w:val="1"/>
      <w:numFmt w:val="bullet"/>
      <w:lvlText w:val=""/>
      <w:lvlJc w:val="left"/>
      <w:pPr>
        <w:ind w:left="1800" w:hanging="360"/>
      </w:pPr>
      <w:rPr>
        <w:rFonts w:ascii="Wingdings" w:hAnsi="Wingdings" w:hint="default"/>
      </w:rPr>
    </w:lvl>
    <w:lvl w:ilvl="3" w:tplc="612422FE">
      <w:start w:val="1"/>
      <w:numFmt w:val="bullet"/>
      <w:lvlText w:val=""/>
      <w:lvlJc w:val="left"/>
      <w:pPr>
        <w:ind w:left="2520" w:hanging="360"/>
      </w:pPr>
      <w:rPr>
        <w:rFonts w:ascii="Symbol" w:hAnsi="Symbol" w:hint="default"/>
      </w:rPr>
    </w:lvl>
    <w:lvl w:ilvl="4" w:tplc="D3061714">
      <w:start w:val="1"/>
      <w:numFmt w:val="bullet"/>
      <w:lvlText w:val="o"/>
      <w:lvlJc w:val="left"/>
      <w:pPr>
        <w:ind w:left="3240" w:hanging="360"/>
      </w:pPr>
      <w:rPr>
        <w:rFonts w:ascii="Courier New" w:hAnsi="Courier New" w:cs="Courier New" w:hint="default"/>
      </w:rPr>
    </w:lvl>
    <w:lvl w:ilvl="5" w:tplc="B4D026E0">
      <w:start w:val="1"/>
      <w:numFmt w:val="bullet"/>
      <w:lvlText w:val=""/>
      <w:lvlJc w:val="left"/>
      <w:pPr>
        <w:ind w:left="3960" w:hanging="360"/>
      </w:pPr>
      <w:rPr>
        <w:rFonts w:ascii="Wingdings" w:hAnsi="Wingdings" w:hint="default"/>
      </w:rPr>
    </w:lvl>
    <w:lvl w:ilvl="6" w:tplc="D188CD8C">
      <w:start w:val="1"/>
      <w:numFmt w:val="bullet"/>
      <w:lvlText w:val=""/>
      <w:lvlJc w:val="left"/>
      <w:pPr>
        <w:ind w:left="4680" w:hanging="360"/>
      </w:pPr>
      <w:rPr>
        <w:rFonts w:ascii="Symbol" w:hAnsi="Symbol" w:hint="default"/>
      </w:rPr>
    </w:lvl>
    <w:lvl w:ilvl="7" w:tplc="FFC8397A">
      <w:start w:val="1"/>
      <w:numFmt w:val="bullet"/>
      <w:lvlText w:val="o"/>
      <w:lvlJc w:val="left"/>
      <w:pPr>
        <w:ind w:left="5400" w:hanging="360"/>
      </w:pPr>
      <w:rPr>
        <w:rFonts w:ascii="Courier New" w:hAnsi="Courier New" w:cs="Courier New" w:hint="default"/>
      </w:rPr>
    </w:lvl>
    <w:lvl w:ilvl="8" w:tplc="74541DD2">
      <w:start w:val="1"/>
      <w:numFmt w:val="bullet"/>
      <w:lvlText w:val=""/>
      <w:lvlJc w:val="left"/>
      <w:pPr>
        <w:ind w:left="6120" w:hanging="360"/>
      </w:pPr>
      <w:rPr>
        <w:rFonts w:ascii="Wingdings" w:hAnsi="Wingdings" w:hint="default"/>
      </w:rPr>
    </w:lvl>
  </w:abstractNum>
  <w:abstractNum w:abstractNumId="14" w15:restartNumberingAfterBreak="0">
    <w:nsid w:val="40FB2846"/>
    <w:multiLevelType w:val="hybridMultilevel"/>
    <w:tmpl w:val="54A23B76"/>
    <w:lvl w:ilvl="0" w:tplc="0C045D30">
      <w:start w:val="1"/>
      <w:numFmt w:val="bullet"/>
      <w:lvlText w:val="o"/>
      <w:lvlJc w:val="left"/>
      <w:pPr>
        <w:tabs>
          <w:tab w:val="num" w:pos="360"/>
        </w:tabs>
        <w:ind w:left="360" w:hanging="360"/>
      </w:pPr>
      <w:rPr>
        <w:rFonts w:ascii="Courier New" w:hAnsi="Courier New" w:hint="default"/>
        <w:sz w:val="18"/>
      </w:rPr>
    </w:lvl>
    <w:lvl w:ilvl="1" w:tplc="789C8490">
      <w:start w:val="1"/>
      <w:numFmt w:val="bullet"/>
      <w:lvlText w:val="o"/>
      <w:lvlJc w:val="left"/>
      <w:pPr>
        <w:tabs>
          <w:tab w:val="num" w:pos="1440"/>
        </w:tabs>
        <w:ind w:left="1440" w:hanging="360"/>
      </w:pPr>
      <w:rPr>
        <w:rFonts w:ascii="Courier New" w:hAnsi="Courier New" w:hint="default"/>
      </w:rPr>
    </w:lvl>
    <w:lvl w:ilvl="2" w:tplc="01A2DF68">
      <w:start w:val="1"/>
      <w:numFmt w:val="bullet"/>
      <w:lvlText w:val=""/>
      <w:lvlJc w:val="left"/>
      <w:pPr>
        <w:tabs>
          <w:tab w:val="num" w:pos="2160"/>
        </w:tabs>
        <w:ind w:left="2160" w:hanging="360"/>
      </w:pPr>
      <w:rPr>
        <w:rFonts w:ascii="Wingdings" w:hAnsi="Wingdings" w:hint="default"/>
      </w:rPr>
    </w:lvl>
    <w:lvl w:ilvl="3" w:tplc="30CEAE62">
      <w:start w:val="1"/>
      <w:numFmt w:val="bullet"/>
      <w:lvlText w:val=""/>
      <w:lvlJc w:val="left"/>
      <w:pPr>
        <w:tabs>
          <w:tab w:val="num" w:pos="2880"/>
        </w:tabs>
        <w:ind w:left="2880" w:hanging="360"/>
      </w:pPr>
      <w:rPr>
        <w:rFonts w:ascii="Symbol" w:hAnsi="Symbol" w:hint="default"/>
      </w:rPr>
    </w:lvl>
    <w:lvl w:ilvl="4" w:tplc="7022294A" w:tentative="1">
      <w:start w:val="1"/>
      <w:numFmt w:val="bullet"/>
      <w:lvlText w:val="o"/>
      <w:lvlJc w:val="left"/>
      <w:pPr>
        <w:tabs>
          <w:tab w:val="num" w:pos="3600"/>
        </w:tabs>
        <w:ind w:left="3600" w:hanging="360"/>
      </w:pPr>
      <w:rPr>
        <w:rFonts w:ascii="Courier New" w:hAnsi="Courier New" w:hint="default"/>
      </w:rPr>
    </w:lvl>
    <w:lvl w:ilvl="5" w:tplc="6722F5A8" w:tentative="1">
      <w:start w:val="1"/>
      <w:numFmt w:val="bullet"/>
      <w:lvlText w:val=""/>
      <w:lvlJc w:val="left"/>
      <w:pPr>
        <w:tabs>
          <w:tab w:val="num" w:pos="4320"/>
        </w:tabs>
        <w:ind w:left="4320" w:hanging="360"/>
      </w:pPr>
      <w:rPr>
        <w:rFonts w:ascii="Wingdings" w:hAnsi="Wingdings" w:hint="default"/>
      </w:rPr>
    </w:lvl>
    <w:lvl w:ilvl="6" w:tplc="F8C086E6" w:tentative="1">
      <w:start w:val="1"/>
      <w:numFmt w:val="bullet"/>
      <w:lvlText w:val=""/>
      <w:lvlJc w:val="left"/>
      <w:pPr>
        <w:tabs>
          <w:tab w:val="num" w:pos="5040"/>
        </w:tabs>
        <w:ind w:left="5040" w:hanging="360"/>
      </w:pPr>
      <w:rPr>
        <w:rFonts w:ascii="Symbol" w:hAnsi="Symbol" w:hint="default"/>
      </w:rPr>
    </w:lvl>
    <w:lvl w:ilvl="7" w:tplc="98543D7C" w:tentative="1">
      <w:start w:val="1"/>
      <w:numFmt w:val="bullet"/>
      <w:lvlText w:val="o"/>
      <w:lvlJc w:val="left"/>
      <w:pPr>
        <w:tabs>
          <w:tab w:val="num" w:pos="5760"/>
        </w:tabs>
        <w:ind w:left="5760" w:hanging="360"/>
      </w:pPr>
      <w:rPr>
        <w:rFonts w:ascii="Courier New" w:hAnsi="Courier New" w:hint="default"/>
      </w:rPr>
    </w:lvl>
    <w:lvl w:ilvl="8" w:tplc="07A21D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841B6"/>
    <w:multiLevelType w:val="hybridMultilevel"/>
    <w:tmpl w:val="74D0DF26"/>
    <w:lvl w:ilvl="0" w:tplc="5C3A854A">
      <w:start w:val="1"/>
      <w:numFmt w:val="bullet"/>
      <w:lvlText w:val=""/>
      <w:lvlJc w:val="left"/>
      <w:pPr>
        <w:ind w:left="720" w:hanging="360"/>
      </w:pPr>
      <w:rPr>
        <w:rFonts w:ascii="Symbol" w:hAnsi="Symbol" w:hint="default"/>
      </w:rPr>
    </w:lvl>
    <w:lvl w:ilvl="1" w:tplc="EA84739A">
      <w:start w:val="1"/>
      <w:numFmt w:val="bullet"/>
      <w:lvlText w:val="o"/>
      <w:lvlJc w:val="left"/>
      <w:pPr>
        <w:ind w:left="1440" w:hanging="360"/>
      </w:pPr>
      <w:rPr>
        <w:rFonts w:ascii="Courier New" w:hAnsi="Courier New" w:cs="Courier New" w:hint="default"/>
      </w:rPr>
    </w:lvl>
    <w:lvl w:ilvl="2" w:tplc="6A4C5602" w:tentative="1">
      <w:start w:val="1"/>
      <w:numFmt w:val="bullet"/>
      <w:lvlText w:val=""/>
      <w:lvlJc w:val="left"/>
      <w:pPr>
        <w:ind w:left="2160" w:hanging="360"/>
      </w:pPr>
      <w:rPr>
        <w:rFonts w:ascii="Wingdings" w:hAnsi="Wingdings" w:hint="default"/>
      </w:rPr>
    </w:lvl>
    <w:lvl w:ilvl="3" w:tplc="0FEAE6BA" w:tentative="1">
      <w:start w:val="1"/>
      <w:numFmt w:val="bullet"/>
      <w:lvlText w:val=""/>
      <w:lvlJc w:val="left"/>
      <w:pPr>
        <w:ind w:left="2880" w:hanging="360"/>
      </w:pPr>
      <w:rPr>
        <w:rFonts w:ascii="Symbol" w:hAnsi="Symbol" w:hint="default"/>
      </w:rPr>
    </w:lvl>
    <w:lvl w:ilvl="4" w:tplc="1F12560A" w:tentative="1">
      <w:start w:val="1"/>
      <w:numFmt w:val="bullet"/>
      <w:lvlText w:val="o"/>
      <w:lvlJc w:val="left"/>
      <w:pPr>
        <w:ind w:left="3600" w:hanging="360"/>
      </w:pPr>
      <w:rPr>
        <w:rFonts w:ascii="Courier New" w:hAnsi="Courier New" w:cs="Courier New" w:hint="default"/>
      </w:rPr>
    </w:lvl>
    <w:lvl w:ilvl="5" w:tplc="1EF4B952" w:tentative="1">
      <w:start w:val="1"/>
      <w:numFmt w:val="bullet"/>
      <w:lvlText w:val=""/>
      <w:lvlJc w:val="left"/>
      <w:pPr>
        <w:ind w:left="4320" w:hanging="360"/>
      </w:pPr>
      <w:rPr>
        <w:rFonts w:ascii="Wingdings" w:hAnsi="Wingdings" w:hint="default"/>
      </w:rPr>
    </w:lvl>
    <w:lvl w:ilvl="6" w:tplc="14B01BA8" w:tentative="1">
      <w:start w:val="1"/>
      <w:numFmt w:val="bullet"/>
      <w:lvlText w:val=""/>
      <w:lvlJc w:val="left"/>
      <w:pPr>
        <w:ind w:left="5040" w:hanging="360"/>
      </w:pPr>
      <w:rPr>
        <w:rFonts w:ascii="Symbol" w:hAnsi="Symbol" w:hint="default"/>
      </w:rPr>
    </w:lvl>
    <w:lvl w:ilvl="7" w:tplc="73E44E34" w:tentative="1">
      <w:start w:val="1"/>
      <w:numFmt w:val="bullet"/>
      <w:lvlText w:val="o"/>
      <w:lvlJc w:val="left"/>
      <w:pPr>
        <w:ind w:left="5760" w:hanging="360"/>
      </w:pPr>
      <w:rPr>
        <w:rFonts w:ascii="Courier New" w:hAnsi="Courier New" w:cs="Courier New" w:hint="default"/>
      </w:rPr>
    </w:lvl>
    <w:lvl w:ilvl="8" w:tplc="8AB81500" w:tentative="1">
      <w:start w:val="1"/>
      <w:numFmt w:val="bullet"/>
      <w:lvlText w:val=""/>
      <w:lvlJc w:val="left"/>
      <w:pPr>
        <w:ind w:left="6480" w:hanging="360"/>
      </w:pPr>
      <w:rPr>
        <w:rFonts w:ascii="Wingdings" w:hAnsi="Wingdings" w:hint="default"/>
      </w:rPr>
    </w:lvl>
  </w:abstractNum>
  <w:abstractNum w:abstractNumId="16" w15:restartNumberingAfterBreak="0">
    <w:nsid w:val="4E7C3197"/>
    <w:multiLevelType w:val="hybridMultilevel"/>
    <w:tmpl w:val="4AB8FF64"/>
    <w:lvl w:ilvl="0" w:tplc="A93282C0">
      <w:start w:val="1"/>
      <w:numFmt w:val="bullet"/>
      <w:lvlText w:val=""/>
      <w:lvlJc w:val="left"/>
      <w:pPr>
        <w:ind w:left="360" w:hanging="360"/>
      </w:pPr>
      <w:rPr>
        <w:rFonts w:ascii="Symbol" w:hAnsi="Symbol" w:hint="default"/>
      </w:rPr>
    </w:lvl>
    <w:lvl w:ilvl="1" w:tplc="77C082EC">
      <w:start w:val="1"/>
      <w:numFmt w:val="bullet"/>
      <w:lvlText w:val="o"/>
      <w:lvlJc w:val="left"/>
      <w:pPr>
        <w:ind w:left="1080" w:hanging="360"/>
      </w:pPr>
      <w:rPr>
        <w:rFonts w:ascii="Courier New" w:hAnsi="Courier New" w:cs="Courier New" w:hint="default"/>
      </w:rPr>
    </w:lvl>
    <w:lvl w:ilvl="2" w:tplc="1B04E08A" w:tentative="1">
      <w:start w:val="1"/>
      <w:numFmt w:val="bullet"/>
      <w:lvlText w:val=""/>
      <w:lvlJc w:val="left"/>
      <w:pPr>
        <w:ind w:left="1800" w:hanging="360"/>
      </w:pPr>
      <w:rPr>
        <w:rFonts w:ascii="Wingdings" w:hAnsi="Wingdings" w:hint="default"/>
      </w:rPr>
    </w:lvl>
    <w:lvl w:ilvl="3" w:tplc="C27C7FF0" w:tentative="1">
      <w:start w:val="1"/>
      <w:numFmt w:val="bullet"/>
      <w:lvlText w:val=""/>
      <w:lvlJc w:val="left"/>
      <w:pPr>
        <w:ind w:left="2520" w:hanging="360"/>
      </w:pPr>
      <w:rPr>
        <w:rFonts w:ascii="Symbol" w:hAnsi="Symbol" w:hint="default"/>
      </w:rPr>
    </w:lvl>
    <w:lvl w:ilvl="4" w:tplc="7CDC8662" w:tentative="1">
      <w:start w:val="1"/>
      <w:numFmt w:val="bullet"/>
      <w:lvlText w:val="o"/>
      <w:lvlJc w:val="left"/>
      <w:pPr>
        <w:ind w:left="3240" w:hanging="360"/>
      </w:pPr>
      <w:rPr>
        <w:rFonts w:ascii="Courier New" w:hAnsi="Courier New" w:cs="Courier New" w:hint="default"/>
      </w:rPr>
    </w:lvl>
    <w:lvl w:ilvl="5" w:tplc="F10AD354" w:tentative="1">
      <w:start w:val="1"/>
      <w:numFmt w:val="bullet"/>
      <w:lvlText w:val=""/>
      <w:lvlJc w:val="left"/>
      <w:pPr>
        <w:ind w:left="3960" w:hanging="360"/>
      </w:pPr>
      <w:rPr>
        <w:rFonts w:ascii="Wingdings" w:hAnsi="Wingdings" w:hint="default"/>
      </w:rPr>
    </w:lvl>
    <w:lvl w:ilvl="6" w:tplc="FB523BFA" w:tentative="1">
      <w:start w:val="1"/>
      <w:numFmt w:val="bullet"/>
      <w:lvlText w:val=""/>
      <w:lvlJc w:val="left"/>
      <w:pPr>
        <w:ind w:left="4680" w:hanging="360"/>
      </w:pPr>
      <w:rPr>
        <w:rFonts w:ascii="Symbol" w:hAnsi="Symbol" w:hint="default"/>
      </w:rPr>
    </w:lvl>
    <w:lvl w:ilvl="7" w:tplc="3AA4F288" w:tentative="1">
      <w:start w:val="1"/>
      <w:numFmt w:val="bullet"/>
      <w:lvlText w:val="o"/>
      <w:lvlJc w:val="left"/>
      <w:pPr>
        <w:ind w:left="5400" w:hanging="360"/>
      </w:pPr>
      <w:rPr>
        <w:rFonts w:ascii="Courier New" w:hAnsi="Courier New" w:cs="Courier New" w:hint="default"/>
      </w:rPr>
    </w:lvl>
    <w:lvl w:ilvl="8" w:tplc="F3709D22" w:tentative="1">
      <w:start w:val="1"/>
      <w:numFmt w:val="bullet"/>
      <w:lvlText w:val=""/>
      <w:lvlJc w:val="left"/>
      <w:pPr>
        <w:ind w:left="6120" w:hanging="360"/>
      </w:pPr>
      <w:rPr>
        <w:rFonts w:ascii="Wingdings" w:hAnsi="Wingdings" w:hint="default"/>
      </w:rPr>
    </w:lvl>
  </w:abstractNum>
  <w:abstractNum w:abstractNumId="17" w15:restartNumberingAfterBreak="0">
    <w:nsid w:val="4EF85095"/>
    <w:multiLevelType w:val="hybridMultilevel"/>
    <w:tmpl w:val="544662D0"/>
    <w:lvl w:ilvl="0" w:tplc="8C3EAE26">
      <w:start w:val="1"/>
      <w:numFmt w:val="bullet"/>
      <w:lvlText w:val=""/>
      <w:lvlJc w:val="left"/>
      <w:pPr>
        <w:ind w:left="360" w:hanging="360"/>
      </w:pPr>
      <w:rPr>
        <w:rFonts w:ascii="Symbol" w:hAnsi="Symbol" w:hint="default"/>
        <w:sz w:val="24"/>
      </w:rPr>
    </w:lvl>
    <w:lvl w:ilvl="1" w:tplc="8620E03A" w:tentative="1">
      <w:start w:val="1"/>
      <w:numFmt w:val="bullet"/>
      <w:lvlText w:val="o"/>
      <w:lvlJc w:val="left"/>
      <w:pPr>
        <w:ind w:left="1080" w:hanging="360"/>
      </w:pPr>
      <w:rPr>
        <w:rFonts w:ascii="Courier New" w:hAnsi="Courier New" w:cs="Courier New" w:hint="default"/>
      </w:rPr>
    </w:lvl>
    <w:lvl w:ilvl="2" w:tplc="9372EF5A" w:tentative="1">
      <w:start w:val="1"/>
      <w:numFmt w:val="bullet"/>
      <w:lvlText w:val=""/>
      <w:lvlJc w:val="left"/>
      <w:pPr>
        <w:ind w:left="1800" w:hanging="360"/>
      </w:pPr>
      <w:rPr>
        <w:rFonts w:ascii="Wingdings" w:hAnsi="Wingdings" w:hint="default"/>
      </w:rPr>
    </w:lvl>
    <w:lvl w:ilvl="3" w:tplc="ED882008" w:tentative="1">
      <w:start w:val="1"/>
      <w:numFmt w:val="bullet"/>
      <w:lvlText w:val=""/>
      <w:lvlJc w:val="left"/>
      <w:pPr>
        <w:ind w:left="2520" w:hanging="360"/>
      </w:pPr>
      <w:rPr>
        <w:rFonts w:ascii="Symbol" w:hAnsi="Symbol" w:hint="default"/>
      </w:rPr>
    </w:lvl>
    <w:lvl w:ilvl="4" w:tplc="2C980AEC" w:tentative="1">
      <w:start w:val="1"/>
      <w:numFmt w:val="bullet"/>
      <w:lvlText w:val="o"/>
      <w:lvlJc w:val="left"/>
      <w:pPr>
        <w:ind w:left="3240" w:hanging="360"/>
      </w:pPr>
      <w:rPr>
        <w:rFonts w:ascii="Courier New" w:hAnsi="Courier New" w:cs="Courier New" w:hint="default"/>
      </w:rPr>
    </w:lvl>
    <w:lvl w:ilvl="5" w:tplc="73D642AC" w:tentative="1">
      <w:start w:val="1"/>
      <w:numFmt w:val="bullet"/>
      <w:lvlText w:val=""/>
      <w:lvlJc w:val="left"/>
      <w:pPr>
        <w:ind w:left="3960" w:hanging="360"/>
      </w:pPr>
      <w:rPr>
        <w:rFonts w:ascii="Wingdings" w:hAnsi="Wingdings" w:hint="default"/>
      </w:rPr>
    </w:lvl>
    <w:lvl w:ilvl="6" w:tplc="527E3B6E" w:tentative="1">
      <w:start w:val="1"/>
      <w:numFmt w:val="bullet"/>
      <w:lvlText w:val=""/>
      <w:lvlJc w:val="left"/>
      <w:pPr>
        <w:ind w:left="4680" w:hanging="360"/>
      </w:pPr>
      <w:rPr>
        <w:rFonts w:ascii="Symbol" w:hAnsi="Symbol" w:hint="default"/>
      </w:rPr>
    </w:lvl>
    <w:lvl w:ilvl="7" w:tplc="6CF671B2" w:tentative="1">
      <w:start w:val="1"/>
      <w:numFmt w:val="bullet"/>
      <w:lvlText w:val="o"/>
      <w:lvlJc w:val="left"/>
      <w:pPr>
        <w:ind w:left="5400" w:hanging="360"/>
      </w:pPr>
      <w:rPr>
        <w:rFonts w:ascii="Courier New" w:hAnsi="Courier New" w:cs="Courier New" w:hint="default"/>
      </w:rPr>
    </w:lvl>
    <w:lvl w:ilvl="8" w:tplc="19D67FD2" w:tentative="1">
      <w:start w:val="1"/>
      <w:numFmt w:val="bullet"/>
      <w:lvlText w:val=""/>
      <w:lvlJc w:val="left"/>
      <w:pPr>
        <w:ind w:left="6120" w:hanging="360"/>
      </w:pPr>
      <w:rPr>
        <w:rFonts w:ascii="Wingdings" w:hAnsi="Wingdings" w:hint="default"/>
      </w:rPr>
    </w:lvl>
  </w:abstractNum>
  <w:abstractNum w:abstractNumId="18" w15:restartNumberingAfterBreak="0">
    <w:nsid w:val="54D700EB"/>
    <w:multiLevelType w:val="hybridMultilevel"/>
    <w:tmpl w:val="073A878E"/>
    <w:lvl w:ilvl="0" w:tplc="523A0E26">
      <w:start w:val="1"/>
      <w:numFmt w:val="bullet"/>
      <w:lvlText w:val=""/>
      <w:lvlJc w:val="left"/>
      <w:pPr>
        <w:ind w:left="720" w:hanging="360"/>
      </w:pPr>
      <w:rPr>
        <w:rFonts w:ascii="Symbol" w:hAnsi="Symbol" w:hint="default"/>
      </w:rPr>
    </w:lvl>
    <w:lvl w:ilvl="1" w:tplc="0AF25F14">
      <w:start w:val="1"/>
      <w:numFmt w:val="bullet"/>
      <w:lvlText w:val="o"/>
      <w:lvlJc w:val="left"/>
      <w:pPr>
        <w:ind w:left="1440" w:hanging="360"/>
      </w:pPr>
      <w:rPr>
        <w:rFonts w:ascii="Courier New" w:hAnsi="Courier New" w:cs="Courier New" w:hint="default"/>
      </w:rPr>
    </w:lvl>
    <w:lvl w:ilvl="2" w:tplc="11F8DC16" w:tentative="1">
      <w:start w:val="1"/>
      <w:numFmt w:val="bullet"/>
      <w:lvlText w:val=""/>
      <w:lvlJc w:val="left"/>
      <w:pPr>
        <w:ind w:left="2160" w:hanging="360"/>
      </w:pPr>
      <w:rPr>
        <w:rFonts w:ascii="Wingdings" w:hAnsi="Wingdings" w:hint="default"/>
      </w:rPr>
    </w:lvl>
    <w:lvl w:ilvl="3" w:tplc="B2F85DA4" w:tentative="1">
      <w:start w:val="1"/>
      <w:numFmt w:val="bullet"/>
      <w:lvlText w:val=""/>
      <w:lvlJc w:val="left"/>
      <w:pPr>
        <w:ind w:left="2880" w:hanging="360"/>
      </w:pPr>
      <w:rPr>
        <w:rFonts w:ascii="Symbol" w:hAnsi="Symbol" w:hint="default"/>
      </w:rPr>
    </w:lvl>
    <w:lvl w:ilvl="4" w:tplc="C1927D2C" w:tentative="1">
      <w:start w:val="1"/>
      <w:numFmt w:val="bullet"/>
      <w:lvlText w:val="o"/>
      <w:lvlJc w:val="left"/>
      <w:pPr>
        <w:ind w:left="3600" w:hanging="360"/>
      </w:pPr>
      <w:rPr>
        <w:rFonts w:ascii="Courier New" w:hAnsi="Courier New" w:cs="Courier New" w:hint="default"/>
      </w:rPr>
    </w:lvl>
    <w:lvl w:ilvl="5" w:tplc="7DBE5EA2" w:tentative="1">
      <w:start w:val="1"/>
      <w:numFmt w:val="bullet"/>
      <w:lvlText w:val=""/>
      <w:lvlJc w:val="left"/>
      <w:pPr>
        <w:ind w:left="4320" w:hanging="360"/>
      </w:pPr>
      <w:rPr>
        <w:rFonts w:ascii="Wingdings" w:hAnsi="Wingdings" w:hint="default"/>
      </w:rPr>
    </w:lvl>
    <w:lvl w:ilvl="6" w:tplc="02DAC928" w:tentative="1">
      <w:start w:val="1"/>
      <w:numFmt w:val="bullet"/>
      <w:lvlText w:val=""/>
      <w:lvlJc w:val="left"/>
      <w:pPr>
        <w:ind w:left="5040" w:hanging="360"/>
      </w:pPr>
      <w:rPr>
        <w:rFonts w:ascii="Symbol" w:hAnsi="Symbol" w:hint="default"/>
      </w:rPr>
    </w:lvl>
    <w:lvl w:ilvl="7" w:tplc="7BE43892" w:tentative="1">
      <w:start w:val="1"/>
      <w:numFmt w:val="bullet"/>
      <w:lvlText w:val="o"/>
      <w:lvlJc w:val="left"/>
      <w:pPr>
        <w:ind w:left="5760" w:hanging="360"/>
      </w:pPr>
      <w:rPr>
        <w:rFonts w:ascii="Courier New" w:hAnsi="Courier New" w:cs="Courier New" w:hint="default"/>
      </w:rPr>
    </w:lvl>
    <w:lvl w:ilvl="8" w:tplc="CB5AE79C" w:tentative="1">
      <w:start w:val="1"/>
      <w:numFmt w:val="bullet"/>
      <w:lvlText w:val=""/>
      <w:lvlJc w:val="left"/>
      <w:pPr>
        <w:ind w:left="6480" w:hanging="360"/>
      </w:pPr>
      <w:rPr>
        <w:rFonts w:ascii="Wingdings" w:hAnsi="Wingdings" w:hint="default"/>
      </w:rPr>
    </w:lvl>
  </w:abstractNum>
  <w:abstractNum w:abstractNumId="19" w15:restartNumberingAfterBreak="0">
    <w:nsid w:val="5A9417B4"/>
    <w:multiLevelType w:val="hybridMultilevel"/>
    <w:tmpl w:val="6A1882B4"/>
    <w:lvl w:ilvl="0" w:tplc="D854A2F0">
      <w:start w:val="1"/>
      <w:numFmt w:val="bullet"/>
      <w:lvlText w:val=""/>
      <w:lvlJc w:val="left"/>
      <w:pPr>
        <w:ind w:left="720" w:hanging="360"/>
      </w:pPr>
      <w:rPr>
        <w:rFonts w:ascii="Symbol" w:hAnsi="Symbol" w:hint="default"/>
      </w:rPr>
    </w:lvl>
    <w:lvl w:ilvl="1" w:tplc="47B4451C">
      <w:start w:val="1"/>
      <w:numFmt w:val="bullet"/>
      <w:lvlText w:val="o"/>
      <w:lvlJc w:val="left"/>
      <w:pPr>
        <w:ind w:left="1440" w:hanging="360"/>
      </w:pPr>
      <w:rPr>
        <w:rFonts w:ascii="Courier New" w:hAnsi="Courier New" w:cs="Courier New" w:hint="default"/>
      </w:rPr>
    </w:lvl>
    <w:lvl w:ilvl="2" w:tplc="94586EEE">
      <w:start w:val="1"/>
      <w:numFmt w:val="bullet"/>
      <w:lvlText w:val=""/>
      <w:lvlJc w:val="left"/>
      <w:pPr>
        <w:ind w:left="2160" w:hanging="360"/>
      </w:pPr>
      <w:rPr>
        <w:rFonts w:ascii="Wingdings" w:hAnsi="Wingdings" w:hint="default"/>
      </w:rPr>
    </w:lvl>
    <w:lvl w:ilvl="3" w:tplc="FC26E4A4">
      <w:start w:val="1"/>
      <w:numFmt w:val="bullet"/>
      <w:lvlText w:val=""/>
      <w:lvlJc w:val="left"/>
      <w:pPr>
        <w:ind w:left="2880" w:hanging="360"/>
      </w:pPr>
      <w:rPr>
        <w:rFonts w:ascii="Symbol" w:hAnsi="Symbol" w:hint="default"/>
      </w:rPr>
    </w:lvl>
    <w:lvl w:ilvl="4" w:tplc="EF40F02A">
      <w:numFmt w:val="bullet"/>
      <w:lvlText w:val="•"/>
      <w:lvlJc w:val="left"/>
      <w:pPr>
        <w:ind w:left="3960" w:hanging="720"/>
      </w:pPr>
      <w:rPr>
        <w:rFonts w:ascii="Calibri" w:eastAsia="Calibri" w:hAnsi="Calibri" w:cs="Times New Roman" w:hint="default"/>
      </w:rPr>
    </w:lvl>
    <w:lvl w:ilvl="5" w:tplc="0D76D946">
      <w:start w:val="1"/>
      <w:numFmt w:val="bullet"/>
      <w:lvlText w:val=""/>
      <w:lvlJc w:val="left"/>
      <w:pPr>
        <w:ind w:left="4320" w:hanging="360"/>
      </w:pPr>
      <w:rPr>
        <w:rFonts w:ascii="Wingdings" w:hAnsi="Wingdings" w:hint="default"/>
      </w:rPr>
    </w:lvl>
    <w:lvl w:ilvl="6" w:tplc="D6CAC540">
      <w:start w:val="1"/>
      <w:numFmt w:val="bullet"/>
      <w:lvlText w:val=""/>
      <w:lvlJc w:val="left"/>
      <w:pPr>
        <w:ind w:left="5040" w:hanging="360"/>
      </w:pPr>
      <w:rPr>
        <w:rFonts w:ascii="Symbol" w:hAnsi="Symbol" w:hint="default"/>
      </w:rPr>
    </w:lvl>
    <w:lvl w:ilvl="7" w:tplc="9BAA32D8">
      <w:start w:val="1"/>
      <w:numFmt w:val="bullet"/>
      <w:lvlText w:val="o"/>
      <w:lvlJc w:val="left"/>
      <w:pPr>
        <w:ind w:left="5760" w:hanging="360"/>
      </w:pPr>
      <w:rPr>
        <w:rFonts w:ascii="Courier New" w:hAnsi="Courier New" w:cs="Courier New" w:hint="default"/>
      </w:rPr>
    </w:lvl>
    <w:lvl w:ilvl="8" w:tplc="FE6860D2">
      <w:start w:val="1"/>
      <w:numFmt w:val="bullet"/>
      <w:lvlText w:val=""/>
      <w:lvlJc w:val="left"/>
      <w:pPr>
        <w:ind w:left="6480" w:hanging="360"/>
      </w:pPr>
      <w:rPr>
        <w:rFonts w:ascii="Wingdings" w:hAnsi="Wingdings" w:hint="default"/>
      </w:rPr>
    </w:lvl>
  </w:abstractNum>
  <w:abstractNum w:abstractNumId="20" w15:restartNumberingAfterBreak="0">
    <w:nsid w:val="5B371351"/>
    <w:multiLevelType w:val="hybridMultilevel"/>
    <w:tmpl w:val="F0BAA3C8"/>
    <w:lvl w:ilvl="0" w:tplc="367A4726">
      <w:start w:val="1"/>
      <w:numFmt w:val="bullet"/>
      <w:lvlText w:val=""/>
      <w:lvlJc w:val="left"/>
      <w:pPr>
        <w:ind w:left="720" w:hanging="360"/>
      </w:pPr>
      <w:rPr>
        <w:rFonts w:ascii="Symbol" w:hAnsi="Symbol" w:hint="default"/>
      </w:rPr>
    </w:lvl>
    <w:lvl w:ilvl="1" w:tplc="F16C6E14" w:tentative="1">
      <w:start w:val="1"/>
      <w:numFmt w:val="bullet"/>
      <w:lvlText w:val="o"/>
      <w:lvlJc w:val="left"/>
      <w:pPr>
        <w:ind w:left="1440" w:hanging="360"/>
      </w:pPr>
      <w:rPr>
        <w:rFonts w:ascii="Courier New" w:hAnsi="Courier New" w:cs="Courier New" w:hint="default"/>
      </w:rPr>
    </w:lvl>
    <w:lvl w:ilvl="2" w:tplc="97E47606" w:tentative="1">
      <w:start w:val="1"/>
      <w:numFmt w:val="bullet"/>
      <w:lvlText w:val=""/>
      <w:lvlJc w:val="left"/>
      <w:pPr>
        <w:ind w:left="2160" w:hanging="360"/>
      </w:pPr>
      <w:rPr>
        <w:rFonts w:ascii="Wingdings" w:hAnsi="Wingdings" w:hint="default"/>
      </w:rPr>
    </w:lvl>
    <w:lvl w:ilvl="3" w:tplc="4762D73A" w:tentative="1">
      <w:start w:val="1"/>
      <w:numFmt w:val="bullet"/>
      <w:lvlText w:val=""/>
      <w:lvlJc w:val="left"/>
      <w:pPr>
        <w:ind w:left="2880" w:hanging="360"/>
      </w:pPr>
      <w:rPr>
        <w:rFonts w:ascii="Symbol" w:hAnsi="Symbol" w:hint="default"/>
      </w:rPr>
    </w:lvl>
    <w:lvl w:ilvl="4" w:tplc="5A469552" w:tentative="1">
      <w:start w:val="1"/>
      <w:numFmt w:val="bullet"/>
      <w:lvlText w:val="o"/>
      <w:lvlJc w:val="left"/>
      <w:pPr>
        <w:ind w:left="3600" w:hanging="360"/>
      </w:pPr>
      <w:rPr>
        <w:rFonts w:ascii="Courier New" w:hAnsi="Courier New" w:cs="Courier New" w:hint="default"/>
      </w:rPr>
    </w:lvl>
    <w:lvl w:ilvl="5" w:tplc="131C7F9C" w:tentative="1">
      <w:start w:val="1"/>
      <w:numFmt w:val="bullet"/>
      <w:lvlText w:val=""/>
      <w:lvlJc w:val="left"/>
      <w:pPr>
        <w:ind w:left="4320" w:hanging="360"/>
      </w:pPr>
      <w:rPr>
        <w:rFonts w:ascii="Wingdings" w:hAnsi="Wingdings" w:hint="default"/>
      </w:rPr>
    </w:lvl>
    <w:lvl w:ilvl="6" w:tplc="E7B8080A" w:tentative="1">
      <w:start w:val="1"/>
      <w:numFmt w:val="bullet"/>
      <w:lvlText w:val=""/>
      <w:lvlJc w:val="left"/>
      <w:pPr>
        <w:ind w:left="5040" w:hanging="360"/>
      </w:pPr>
      <w:rPr>
        <w:rFonts w:ascii="Symbol" w:hAnsi="Symbol" w:hint="default"/>
      </w:rPr>
    </w:lvl>
    <w:lvl w:ilvl="7" w:tplc="EBCC869A" w:tentative="1">
      <w:start w:val="1"/>
      <w:numFmt w:val="bullet"/>
      <w:lvlText w:val="o"/>
      <w:lvlJc w:val="left"/>
      <w:pPr>
        <w:ind w:left="5760" w:hanging="360"/>
      </w:pPr>
      <w:rPr>
        <w:rFonts w:ascii="Courier New" w:hAnsi="Courier New" w:cs="Courier New" w:hint="default"/>
      </w:rPr>
    </w:lvl>
    <w:lvl w:ilvl="8" w:tplc="3716C37A" w:tentative="1">
      <w:start w:val="1"/>
      <w:numFmt w:val="bullet"/>
      <w:lvlText w:val=""/>
      <w:lvlJc w:val="left"/>
      <w:pPr>
        <w:ind w:left="6480" w:hanging="360"/>
      </w:pPr>
      <w:rPr>
        <w:rFonts w:ascii="Wingdings" w:hAnsi="Wingdings" w:hint="default"/>
      </w:rPr>
    </w:lvl>
  </w:abstractNum>
  <w:abstractNum w:abstractNumId="21" w15:restartNumberingAfterBreak="0">
    <w:nsid w:val="5E5B1FED"/>
    <w:multiLevelType w:val="hybridMultilevel"/>
    <w:tmpl w:val="CC50B92A"/>
    <w:lvl w:ilvl="0" w:tplc="4F96B3C8">
      <w:start w:val="1"/>
      <w:numFmt w:val="bullet"/>
      <w:lvlText w:val=""/>
      <w:lvlJc w:val="left"/>
      <w:pPr>
        <w:tabs>
          <w:tab w:val="num" w:pos="360"/>
        </w:tabs>
        <w:ind w:left="360" w:hanging="360"/>
      </w:pPr>
      <w:rPr>
        <w:rFonts w:ascii="Symbol" w:hAnsi="Symbol" w:hint="default"/>
        <w:sz w:val="24"/>
        <w:lang w:val="fr-FR"/>
      </w:rPr>
    </w:lvl>
    <w:lvl w:ilvl="1" w:tplc="A4F866E4">
      <w:start w:val="1"/>
      <w:numFmt w:val="bullet"/>
      <w:lvlText w:val="o"/>
      <w:lvlJc w:val="left"/>
      <w:pPr>
        <w:ind w:left="1440" w:hanging="360"/>
      </w:pPr>
      <w:rPr>
        <w:rFonts w:ascii="Courier New" w:hAnsi="Courier New" w:cs="Courier New" w:hint="default"/>
      </w:rPr>
    </w:lvl>
    <w:lvl w:ilvl="2" w:tplc="C46AA130" w:tentative="1">
      <w:start w:val="1"/>
      <w:numFmt w:val="bullet"/>
      <w:lvlText w:val=""/>
      <w:lvlJc w:val="left"/>
      <w:pPr>
        <w:ind w:left="2160" w:hanging="360"/>
      </w:pPr>
      <w:rPr>
        <w:rFonts w:ascii="Wingdings" w:hAnsi="Wingdings" w:hint="default"/>
      </w:rPr>
    </w:lvl>
    <w:lvl w:ilvl="3" w:tplc="440250E8" w:tentative="1">
      <w:start w:val="1"/>
      <w:numFmt w:val="bullet"/>
      <w:lvlText w:val=""/>
      <w:lvlJc w:val="left"/>
      <w:pPr>
        <w:ind w:left="2880" w:hanging="360"/>
      </w:pPr>
      <w:rPr>
        <w:rFonts w:ascii="Symbol" w:hAnsi="Symbol" w:hint="default"/>
      </w:rPr>
    </w:lvl>
    <w:lvl w:ilvl="4" w:tplc="2FDA25FA" w:tentative="1">
      <w:start w:val="1"/>
      <w:numFmt w:val="bullet"/>
      <w:lvlText w:val="o"/>
      <w:lvlJc w:val="left"/>
      <w:pPr>
        <w:ind w:left="3600" w:hanging="360"/>
      </w:pPr>
      <w:rPr>
        <w:rFonts w:ascii="Courier New" w:hAnsi="Courier New" w:cs="Courier New" w:hint="default"/>
      </w:rPr>
    </w:lvl>
    <w:lvl w:ilvl="5" w:tplc="4406289E" w:tentative="1">
      <w:start w:val="1"/>
      <w:numFmt w:val="bullet"/>
      <w:lvlText w:val=""/>
      <w:lvlJc w:val="left"/>
      <w:pPr>
        <w:ind w:left="4320" w:hanging="360"/>
      </w:pPr>
      <w:rPr>
        <w:rFonts w:ascii="Wingdings" w:hAnsi="Wingdings" w:hint="default"/>
      </w:rPr>
    </w:lvl>
    <w:lvl w:ilvl="6" w:tplc="97566B12" w:tentative="1">
      <w:start w:val="1"/>
      <w:numFmt w:val="bullet"/>
      <w:lvlText w:val=""/>
      <w:lvlJc w:val="left"/>
      <w:pPr>
        <w:ind w:left="5040" w:hanging="360"/>
      </w:pPr>
      <w:rPr>
        <w:rFonts w:ascii="Symbol" w:hAnsi="Symbol" w:hint="default"/>
      </w:rPr>
    </w:lvl>
    <w:lvl w:ilvl="7" w:tplc="01BC0100" w:tentative="1">
      <w:start w:val="1"/>
      <w:numFmt w:val="bullet"/>
      <w:lvlText w:val="o"/>
      <w:lvlJc w:val="left"/>
      <w:pPr>
        <w:ind w:left="5760" w:hanging="360"/>
      </w:pPr>
      <w:rPr>
        <w:rFonts w:ascii="Courier New" w:hAnsi="Courier New" w:cs="Courier New" w:hint="default"/>
      </w:rPr>
    </w:lvl>
    <w:lvl w:ilvl="8" w:tplc="CD781394" w:tentative="1">
      <w:start w:val="1"/>
      <w:numFmt w:val="bullet"/>
      <w:lvlText w:val=""/>
      <w:lvlJc w:val="left"/>
      <w:pPr>
        <w:ind w:left="6480" w:hanging="360"/>
      </w:pPr>
      <w:rPr>
        <w:rFonts w:ascii="Wingdings" w:hAnsi="Wingdings" w:hint="default"/>
      </w:rPr>
    </w:lvl>
  </w:abstractNum>
  <w:abstractNum w:abstractNumId="22" w15:restartNumberingAfterBreak="0">
    <w:nsid w:val="5F197C38"/>
    <w:multiLevelType w:val="hybridMultilevel"/>
    <w:tmpl w:val="867CC634"/>
    <w:lvl w:ilvl="0" w:tplc="3ABCCF80">
      <w:start w:val="1"/>
      <w:numFmt w:val="bullet"/>
      <w:lvlText w:val=""/>
      <w:lvlJc w:val="left"/>
      <w:pPr>
        <w:ind w:left="720" w:hanging="360"/>
      </w:pPr>
      <w:rPr>
        <w:rFonts w:ascii="Symbol" w:hAnsi="Symbol" w:hint="default"/>
      </w:rPr>
    </w:lvl>
    <w:lvl w:ilvl="1" w:tplc="E82470B0" w:tentative="1">
      <w:start w:val="1"/>
      <w:numFmt w:val="bullet"/>
      <w:lvlText w:val="o"/>
      <w:lvlJc w:val="left"/>
      <w:pPr>
        <w:ind w:left="1440" w:hanging="360"/>
      </w:pPr>
      <w:rPr>
        <w:rFonts w:ascii="Courier New" w:hAnsi="Courier New" w:cs="Courier New" w:hint="default"/>
      </w:rPr>
    </w:lvl>
    <w:lvl w:ilvl="2" w:tplc="9DC89C5C" w:tentative="1">
      <w:start w:val="1"/>
      <w:numFmt w:val="bullet"/>
      <w:lvlText w:val=""/>
      <w:lvlJc w:val="left"/>
      <w:pPr>
        <w:ind w:left="2160" w:hanging="360"/>
      </w:pPr>
      <w:rPr>
        <w:rFonts w:ascii="Wingdings" w:hAnsi="Wingdings" w:hint="default"/>
      </w:rPr>
    </w:lvl>
    <w:lvl w:ilvl="3" w:tplc="074E73DA" w:tentative="1">
      <w:start w:val="1"/>
      <w:numFmt w:val="bullet"/>
      <w:lvlText w:val=""/>
      <w:lvlJc w:val="left"/>
      <w:pPr>
        <w:ind w:left="2880" w:hanging="360"/>
      </w:pPr>
      <w:rPr>
        <w:rFonts w:ascii="Symbol" w:hAnsi="Symbol" w:hint="default"/>
      </w:rPr>
    </w:lvl>
    <w:lvl w:ilvl="4" w:tplc="E6DAF564" w:tentative="1">
      <w:start w:val="1"/>
      <w:numFmt w:val="bullet"/>
      <w:lvlText w:val="o"/>
      <w:lvlJc w:val="left"/>
      <w:pPr>
        <w:ind w:left="3600" w:hanging="360"/>
      </w:pPr>
      <w:rPr>
        <w:rFonts w:ascii="Courier New" w:hAnsi="Courier New" w:cs="Courier New" w:hint="default"/>
      </w:rPr>
    </w:lvl>
    <w:lvl w:ilvl="5" w:tplc="AA786CAA" w:tentative="1">
      <w:start w:val="1"/>
      <w:numFmt w:val="bullet"/>
      <w:lvlText w:val=""/>
      <w:lvlJc w:val="left"/>
      <w:pPr>
        <w:ind w:left="4320" w:hanging="360"/>
      </w:pPr>
      <w:rPr>
        <w:rFonts w:ascii="Wingdings" w:hAnsi="Wingdings" w:hint="default"/>
      </w:rPr>
    </w:lvl>
    <w:lvl w:ilvl="6" w:tplc="575A918E" w:tentative="1">
      <w:start w:val="1"/>
      <w:numFmt w:val="bullet"/>
      <w:lvlText w:val=""/>
      <w:lvlJc w:val="left"/>
      <w:pPr>
        <w:ind w:left="5040" w:hanging="360"/>
      </w:pPr>
      <w:rPr>
        <w:rFonts w:ascii="Symbol" w:hAnsi="Symbol" w:hint="default"/>
      </w:rPr>
    </w:lvl>
    <w:lvl w:ilvl="7" w:tplc="63C4B44E" w:tentative="1">
      <w:start w:val="1"/>
      <w:numFmt w:val="bullet"/>
      <w:lvlText w:val="o"/>
      <w:lvlJc w:val="left"/>
      <w:pPr>
        <w:ind w:left="5760" w:hanging="360"/>
      </w:pPr>
      <w:rPr>
        <w:rFonts w:ascii="Courier New" w:hAnsi="Courier New" w:cs="Courier New" w:hint="default"/>
      </w:rPr>
    </w:lvl>
    <w:lvl w:ilvl="8" w:tplc="948EA936" w:tentative="1">
      <w:start w:val="1"/>
      <w:numFmt w:val="bullet"/>
      <w:lvlText w:val=""/>
      <w:lvlJc w:val="left"/>
      <w:pPr>
        <w:ind w:left="6480" w:hanging="360"/>
      </w:pPr>
      <w:rPr>
        <w:rFonts w:ascii="Wingdings" w:hAnsi="Wingdings" w:hint="default"/>
      </w:rPr>
    </w:lvl>
  </w:abstractNum>
  <w:abstractNum w:abstractNumId="23" w15:restartNumberingAfterBreak="0">
    <w:nsid w:val="6AEB1264"/>
    <w:multiLevelType w:val="hybridMultilevel"/>
    <w:tmpl w:val="1A8A9038"/>
    <w:lvl w:ilvl="0" w:tplc="B7EA4514">
      <w:start w:val="1"/>
      <w:numFmt w:val="decimal"/>
      <w:pStyle w:val="Question-AutoNumber"/>
      <w:lvlText w:val="%1."/>
      <w:lvlJc w:val="left"/>
      <w:pPr>
        <w:ind w:left="1440" w:hanging="360"/>
      </w:pPr>
    </w:lvl>
    <w:lvl w:ilvl="1" w:tplc="6EFE9B60" w:tentative="1">
      <w:start w:val="1"/>
      <w:numFmt w:val="lowerLetter"/>
      <w:lvlText w:val="%2."/>
      <w:lvlJc w:val="left"/>
      <w:pPr>
        <w:ind w:left="2160" w:hanging="360"/>
      </w:pPr>
    </w:lvl>
    <w:lvl w:ilvl="2" w:tplc="5EE4BD60" w:tentative="1">
      <w:start w:val="1"/>
      <w:numFmt w:val="lowerRoman"/>
      <w:lvlText w:val="%3."/>
      <w:lvlJc w:val="right"/>
      <w:pPr>
        <w:ind w:left="2880" w:hanging="180"/>
      </w:pPr>
    </w:lvl>
    <w:lvl w:ilvl="3" w:tplc="8FB6BE10" w:tentative="1">
      <w:start w:val="1"/>
      <w:numFmt w:val="decimal"/>
      <w:lvlText w:val="%4."/>
      <w:lvlJc w:val="left"/>
      <w:pPr>
        <w:ind w:left="3600" w:hanging="360"/>
      </w:pPr>
    </w:lvl>
    <w:lvl w:ilvl="4" w:tplc="E9B204AE" w:tentative="1">
      <w:start w:val="1"/>
      <w:numFmt w:val="lowerLetter"/>
      <w:lvlText w:val="%5."/>
      <w:lvlJc w:val="left"/>
      <w:pPr>
        <w:ind w:left="4320" w:hanging="360"/>
      </w:pPr>
    </w:lvl>
    <w:lvl w:ilvl="5" w:tplc="FF1EBD2E" w:tentative="1">
      <w:start w:val="1"/>
      <w:numFmt w:val="lowerRoman"/>
      <w:lvlText w:val="%6."/>
      <w:lvlJc w:val="right"/>
      <w:pPr>
        <w:ind w:left="5040" w:hanging="180"/>
      </w:pPr>
    </w:lvl>
    <w:lvl w:ilvl="6" w:tplc="25DE25D0" w:tentative="1">
      <w:start w:val="1"/>
      <w:numFmt w:val="decimal"/>
      <w:lvlText w:val="%7."/>
      <w:lvlJc w:val="left"/>
      <w:pPr>
        <w:ind w:left="5760" w:hanging="360"/>
      </w:pPr>
    </w:lvl>
    <w:lvl w:ilvl="7" w:tplc="FFE0FA34" w:tentative="1">
      <w:start w:val="1"/>
      <w:numFmt w:val="lowerLetter"/>
      <w:lvlText w:val="%8."/>
      <w:lvlJc w:val="left"/>
      <w:pPr>
        <w:ind w:left="6480" w:hanging="360"/>
      </w:pPr>
    </w:lvl>
    <w:lvl w:ilvl="8" w:tplc="2324692A" w:tentative="1">
      <w:start w:val="1"/>
      <w:numFmt w:val="lowerRoman"/>
      <w:lvlText w:val="%9."/>
      <w:lvlJc w:val="right"/>
      <w:pPr>
        <w:ind w:left="7200" w:hanging="180"/>
      </w:pPr>
    </w:lvl>
  </w:abstractNum>
  <w:abstractNum w:abstractNumId="24" w15:restartNumberingAfterBreak="0">
    <w:nsid w:val="6D761185"/>
    <w:multiLevelType w:val="hybridMultilevel"/>
    <w:tmpl w:val="D9F072A0"/>
    <w:lvl w:ilvl="0" w:tplc="90F487DA">
      <w:numFmt w:val="bullet"/>
      <w:lvlText w:val="-"/>
      <w:lvlJc w:val="left"/>
      <w:pPr>
        <w:ind w:left="720" w:hanging="360"/>
      </w:pPr>
      <w:rPr>
        <w:rFonts w:ascii="Calibri" w:eastAsia="Times New Roman" w:hAnsi="Calibri" w:cs="Calibri" w:hint="default"/>
      </w:rPr>
    </w:lvl>
    <w:lvl w:ilvl="1" w:tplc="1C52FE26">
      <w:start w:val="1"/>
      <w:numFmt w:val="bullet"/>
      <w:lvlText w:val="o"/>
      <w:lvlJc w:val="left"/>
      <w:pPr>
        <w:ind w:left="1440" w:hanging="360"/>
      </w:pPr>
      <w:rPr>
        <w:rFonts w:ascii="Courier New" w:hAnsi="Courier New" w:cs="Courier New" w:hint="default"/>
      </w:rPr>
    </w:lvl>
    <w:lvl w:ilvl="2" w:tplc="8984003A" w:tentative="1">
      <w:start w:val="1"/>
      <w:numFmt w:val="bullet"/>
      <w:lvlText w:val=""/>
      <w:lvlJc w:val="left"/>
      <w:pPr>
        <w:ind w:left="2160" w:hanging="360"/>
      </w:pPr>
      <w:rPr>
        <w:rFonts w:ascii="Wingdings" w:hAnsi="Wingdings" w:hint="default"/>
      </w:rPr>
    </w:lvl>
    <w:lvl w:ilvl="3" w:tplc="EE1EBDC4" w:tentative="1">
      <w:start w:val="1"/>
      <w:numFmt w:val="bullet"/>
      <w:lvlText w:val=""/>
      <w:lvlJc w:val="left"/>
      <w:pPr>
        <w:ind w:left="2880" w:hanging="360"/>
      </w:pPr>
      <w:rPr>
        <w:rFonts w:ascii="Symbol" w:hAnsi="Symbol" w:hint="default"/>
      </w:rPr>
    </w:lvl>
    <w:lvl w:ilvl="4" w:tplc="B366E510" w:tentative="1">
      <w:start w:val="1"/>
      <w:numFmt w:val="bullet"/>
      <w:lvlText w:val="o"/>
      <w:lvlJc w:val="left"/>
      <w:pPr>
        <w:ind w:left="3600" w:hanging="360"/>
      </w:pPr>
      <w:rPr>
        <w:rFonts w:ascii="Courier New" w:hAnsi="Courier New" w:cs="Courier New" w:hint="default"/>
      </w:rPr>
    </w:lvl>
    <w:lvl w:ilvl="5" w:tplc="40C2AE3A" w:tentative="1">
      <w:start w:val="1"/>
      <w:numFmt w:val="bullet"/>
      <w:lvlText w:val=""/>
      <w:lvlJc w:val="left"/>
      <w:pPr>
        <w:ind w:left="4320" w:hanging="360"/>
      </w:pPr>
      <w:rPr>
        <w:rFonts w:ascii="Wingdings" w:hAnsi="Wingdings" w:hint="default"/>
      </w:rPr>
    </w:lvl>
    <w:lvl w:ilvl="6" w:tplc="53742488" w:tentative="1">
      <w:start w:val="1"/>
      <w:numFmt w:val="bullet"/>
      <w:lvlText w:val=""/>
      <w:lvlJc w:val="left"/>
      <w:pPr>
        <w:ind w:left="5040" w:hanging="360"/>
      </w:pPr>
      <w:rPr>
        <w:rFonts w:ascii="Symbol" w:hAnsi="Symbol" w:hint="default"/>
      </w:rPr>
    </w:lvl>
    <w:lvl w:ilvl="7" w:tplc="BE3699BE" w:tentative="1">
      <w:start w:val="1"/>
      <w:numFmt w:val="bullet"/>
      <w:lvlText w:val="o"/>
      <w:lvlJc w:val="left"/>
      <w:pPr>
        <w:ind w:left="5760" w:hanging="360"/>
      </w:pPr>
      <w:rPr>
        <w:rFonts w:ascii="Courier New" w:hAnsi="Courier New" w:cs="Courier New" w:hint="default"/>
      </w:rPr>
    </w:lvl>
    <w:lvl w:ilvl="8" w:tplc="879E3B1A" w:tentative="1">
      <w:start w:val="1"/>
      <w:numFmt w:val="bullet"/>
      <w:lvlText w:val=""/>
      <w:lvlJc w:val="left"/>
      <w:pPr>
        <w:ind w:left="6480" w:hanging="360"/>
      </w:pPr>
      <w:rPr>
        <w:rFonts w:ascii="Wingdings" w:hAnsi="Wingdings" w:hint="default"/>
      </w:rPr>
    </w:lvl>
  </w:abstractNum>
  <w:abstractNum w:abstractNumId="25" w15:restartNumberingAfterBreak="0">
    <w:nsid w:val="713C504A"/>
    <w:multiLevelType w:val="hybridMultilevel"/>
    <w:tmpl w:val="D92CE69E"/>
    <w:lvl w:ilvl="0" w:tplc="2F4273C0">
      <w:start w:val="1"/>
      <w:numFmt w:val="bullet"/>
      <w:lvlText w:val=""/>
      <w:lvlJc w:val="left"/>
      <w:pPr>
        <w:ind w:left="720" w:hanging="360"/>
      </w:pPr>
      <w:rPr>
        <w:rFonts w:ascii="Symbol" w:hAnsi="Symbol" w:hint="default"/>
      </w:rPr>
    </w:lvl>
    <w:lvl w:ilvl="1" w:tplc="30D60740" w:tentative="1">
      <w:start w:val="1"/>
      <w:numFmt w:val="bullet"/>
      <w:lvlText w:val="o"/>
      <w:lvlJc w:val="left"/>
      <w:pPr>
        <w:ind w:left="1440" w:hanging="360"/>
      </w:pPr>
      <w:rPr>
        <w:rFonts w:ascii="Courier New" w:hAnsi="Courier New" w:cs="Courier New" w:hint="default"/>
      </w:rPr>
    </w:lvl>
    <w:lvl w:ilvl="2" w:tplc="630C6178" w:tentative="1">
      <w:start w:val="1"/>
      <w:numFmt w:val="bullet"/>
      <w:lvlText w:val=""/>
      <w:lvlJc w:val="left"/>
      <w:pPr>
        <w:ind w:left="2160" w:hanging="360"/>
      </w:pPr>
      <w:rPr>
        <w:rFonts w:ascii="Wingdings" w:hAnsi="Wingdings" w:hint="default"/>
      </w:rPr>
    </w:lvl>
    <w:lvl w:ilvl="3" w:tplc="BC360874" w:tentative="1">
      <w:start w:val="1"/>
      <w:numFmt w:val="bullet"/>
      <w:lvlText w:val=""/>
      <w:lvlJc w:val="left"/>
      <w:pPr>
        <w:ind w:left="2880" w:hanging="360"/>
      </w:pPr>
      <w:rPr>
        <w:rFonts w:ascii="Symbol" w:hAnsi="Symbol" w:hint="default"/>
      </w:rPr>
    </w:lvl>
    <w:lvl w:ilvl="4" w:tplc="8D6249A2" w:tentative="1">
      <w:start w:val="1"/>
      <w:numFmt w:val="bullet"/>
      <w:lvlText w:val="o"/>
      <w:lvlJc w:val="left"/>
      <w:pPr>
        <w:ind w:left="3600" w:hanging="360"/>
      </w:pPr>
      <w:rPr>
        <w:rFonts w:ascii="Courier New" w:hAnsi="Courier New" w:cs="Courier New" w:hint="default"/>
      </w:rPr>
    </w:lvl>
    <w:lvl w:ilvl="5" w:tplc="33AA5590" w:tentative="1">
      <w:start w:val="1"/>
      <w:numFmt w:val="bullet"/>
      <w:lvlText w:val=""/>
      <w:lvlJc w:val="left"/>
      <w:pPr>
        <w:ind w:left="4320" w:hanging="360"/>
      </w:pPr>
      <w:rPr>
        <w:rFonts w:ascii="Wingdings" w:hAnsi="Wingdings" w:hint="default"/>
      </w:rPr>
    </w:lvl>
    <w:lvl w:ilvl="6" w:tplc="0E4CC11C" w:tentative="1">
      <w:start w:val="1"/>
      <w:numFmt w:val="bullet"/>
      <w:lvlText w:val=""/>
      <w:lvlJc w:val="left"/>
      <w:pPr>
        <w:ind w:left="5040" w:hanging="360"/>
      </w:pPr>
      <w:rPr>
        <w:rFonts w:ascii="Symbol" w:hAnsi="Symbol" w:hint="default"/>
      </w:rPr>
    </w:lvl>
    <w:lvl w:ilvl="7" w:tplc="CC22B56A" w:tentative="1">
      <w:start w:val="1"/>
      <w:numFmt w:val="bullet"/>
      <w:lvlText w:val="o"/>
      <w:lvlJc w:val="left"/>
      <w:pPr>
        <w:ind w:left="5760" w:hanging="360"/>
      </w:pPr>
      <w:rPr>
        <w:rFonts w:ascii="Courier New" w:hAnsi="Courier New" w:cs="Courier New" w:hint="default"/>
      </w:rPr>
    </w:lvl>
    <w:lvl w:ilvl="8" w:tplc="4E86CB90" w:tentative="1">
      <w:start w:val="1"/>
      <w:numFmt w:val="bullet"/>
      <w:lvlText w:val=""/>
      <w:lvlJc w:val="left"/>
      <w:pPr>
        <w:ind w:left="6480" w:hanging="360"/>
      </w:pPr>
      <w:rPr>
        <w:rFonts w:ascii="Wingdings" w:hAnsi="Wingdings" w:hint="default"/>
      </w:rPr>
    </w:lvl>
  </w:abstractNum>
  <w:abstractNum w:abstractNumId="26" w15:restartNumberingAfterBreak="0">
    <w:nsid w:val="74540013"/>
    <w:multiLevelType w:val="hybridMultilevel"/>
    <w:tmpl w:val="0832E7DE"/>
    <w:lvl w:ilvl="0" w:tplc="0FA0EC70">
      <w:start w:val="1"/>
      <w:numFmt w:val="bullet"/>
      <w:lvlText w:val=""/>
      <w:lvlJc w:val="left"/>
      <w:pPr>
        <w:ind w:left="360" w:hanging="360"/>
      </w:pPr>
      <w:rPr>
        <w:rFonts w:ascii="Symbol" w:hAnsi="Symbol" w:hint="default"/>
      </w:rPr>
    </w:lvl>
    <w:lvl w:ilvl="1" w:tplc="294494B8">
      <w:start w:val="1"/>
      <w:numFmt w:val="bullet"/>
      <w:lvlText w:val="o"/>
      <w:lvlJc w:val="left"/>
      <w:pPr>
        <w:ind w:left="1080" w:hanging="360"/>
      </w:pPr>
      <w:rPr>
        <w:rFonts w:ascii="Courier New" w:hAnsi="Courier New" w:cs="Courier New" w:hint="default"/>
      </w:rPr>
    </w:lvl>
    <w:lvl w:ilvl="2" w:tplc="D3C2408E">
      <w:start w:val="1"/>
      <w:numFmt w:val="bullet"/>
      <w:lvlText w:val=""/>
      <w:lvlJc w:val="left"/>
      <w:pPr>
        <w:ind w:left="1800" w:hanging="360"/>
      </w:pPr>
      <w:rPr>
        <w:rFonts w:ascii="Wingdings" w:hAnsi="Wingdings" w:hint="default"/>
      </w:rPr>
    </w:lvl>
    <w:lvl w:ilvl="3" w:tplc="F6CE03A8" w:tentative="1">
      <w:start w:val="1"/>
      <w:numFmt w:val="bullet"/>
      <w:lvlText w:val=""/>
      <w:lvlJc w:val="left"/>
      <w:pPr>
        <w:ind w:left="2520" w:hanging="360"/>
      </w:pPr>
      <w:rPr>
        <w:rFonts w:ascii="Symbol" w:hAnsi="Symbol" w:hint="default"/>
      </w:rPr>
    </w:lvl>
    <w:lvl w:ilvl="4" w:tplc="B22CD924" w:tentative="1">
      <w:start w:val="1"/>
      <w:numFmt w:val="bullet"/>
      <w:lvlText w:val="o"/>
      <w:lvlJc w:val="left"/>
      <w:pPr>
        <w:ind w:left="3240" w:hanging="360"/>
      </w:pPr>
      <w:rPr>
        <w:rFonts w:ascii="Courier New" w:hAnsi="Courier New" w:cs="Courier New" w:hint="default"/>
      </w:rPr>
    </w:lvl>
    <w:lvl w:ilvl="5" w:tplc="EC145150" w:tentative="1">
      <w:start w:val="1"/>
      <w:numFmt w:val="bullet"/>
      <w:lvlText w:val=""/>
      <w:lvlJc w:val="left"/>
      <w:pPr>
        <w:ind w:left="3960" w:hanging="360"/>
      </w:pPr>
      <w:rPr>
        <w:rFonts w:ascii="Wingdings" w:hAnsi="Wingdings" w:hint="default"/>
      </w:rPr>
    </w:lvl>
    <w:lvl w:ilvl="6" w:tplc="EE6EBA20" w:tentative="1">
      <w:start w:val="1"/>
      <w:numFmt w:val="bullet"/>
      <w:lvlText w:val=""/>
      <w:lvlJc w:val="left"/>
      <w:pPr>
        <w:ind w:left="4680" w:hanging="360"/>
      </w:pPr>
      <w:rPr>
        <w:rFonts w:ascii="Symbol" w:hAnsi="Symbol" w:hint="default"/>
      </w:rPr>
    </w:lvl>
    <w:lvl w:ilvl="7" w:tplc="D18EC212" w:tentative="1">
      <w:start w:val="1"/>
      <w:numFmt w:val="bullet"/>
      <w:lvlText w:val="o"/>
      <w:lvlJc w:val="left"/>
      <w:pPr>
        <w:ind w:left="5400" w:hanging="360"/>
      </w:pPr>
      <w:rPr>
        <w:rFonts w:ascii="Courier New" w:hAnsi="Courier New" w:cs="Courier New" w:hint="default"/>
      </w:rPr>
    </w:lvl>
    <w:lvl w:ilvl="8" w:tplc="B8923F7A" w:tentative="1">
      <w:start w:val="1"/>
      <w:numFmt w:val="bullet"/>
      <w:lvlText w:val=""/>
      <w:lvlJc w:val="left"/>
      <w:pPr>
        <w:ind w:left="6120" w:hanging="360"/>
      </w:pPr>
      <w:rPr>
        <w:rFonts w:ascii="Wingdings" w:hAnsi="Wingdings" w:hint="default"/>
      </w:rPr>
    </w:lvl>
  </w:abstractNum>
  <w:abstractNum w:abstractNumId="27" w15:restartNumberingAfterBreak="0">
    <w:nsid w:val="752853EA"/>
    <w:multiLevelType w:val="hybridMultilevel"/>
    <w:tmpl w:val="44D03378"/>
    <w:lvl w:ilvl="0" w:tplc="386CE852">
      <w:start w:val="1"/>
      <w:numFmt w:val="decimal"/>
      <w:lvlText w:val="%1."/>
      <w:lvlJc w:val="left"/>
      <w:pPr>
        <w:ind w:left="360" w:hanging="360"/>
      </w:pPr>
      <w:rPr>
        <w:b w:val="0"/>
        <w:i w:val="0"/>
      </w:rPr>
    </w:lvl>
    <w:lvl w:ilvl="1" w:tplc="433CA0E8">
      <w:start w:val="1"/>
      <w:numFmt w:val="lowerLetter"/>
      <w:lvlText w:val="%2."/>
      <w:lvlJc w:val="left"/>
      <w:pPr>
        <w:ind w:left="1080" w:hanging="360"/>
      </w:pPr>
    </w:lvl>
    <w:lvl w:ilvl="2" w:tplc="6F128E68">
      <w:start w:val="1"/>
      <w:numFmt w:val="lowerRoman"/>
      <w:lvlText w:val="%3."/>
      <w:lvlJc w:val="right"/>
      <w:pPr>
        <w:ind w:left="1800" w:hanging="180"/>
      </w:pPr>
    </w:lvl>
    <w:lvl w:ilvl="3" w:tplc="B540CB30" w:tentative="1">
      <w:start w:val="1"/>
      <w:numFmt w:val="decimal"/>
      <w:lvlText w:val="%4."/>
      <w:lvlJc w:val="left"/>
      <w:pPr>
        <w:ind w:left="2520" w:hanging="360"/>
      </w:pPr>
    </w:lvl>
    <w:lvl w:ilvl="4" w:tplc="750A5EBC" w:tentative="1">
      <w:start w:val="1"/>
      <w:numFmt w:val="lowerLetter"/>
      <w:lvlText w:val="%5."/>
      <w:lvlJc w:val="left"/>
      <w:pPr>
        <w:ind w:left="3240" w:hanging="360"/>
      </w:pPr>
    </w:lvl>
    <w:lvl w:ilvl="5" w:tplc="B198B11E" w:tentative="1">
      <w:start w:val="1"/>
      <w:numFmt w:val="lowerRoman"/>
      <w:lvlText w:val="%6."/>
      <w:lvlJc w:val="right"/>
      <w:pPr>
        <w:ind w:left="3960" w:hanging="180"/>
      </w:pPr>
    </w:lvl>
    <w:lvl w:ilvl="6" w:tplc="753AAB3E" w:tentative="1">
      <w:start w:val="1"/>
      <w:numFmt w:val="decimal"/>
      <w:lvlText w:val="%7."/>
      <w:lvlJc w:val="left"/>
      <w:pPr>
        <w:ind w:left="4680" w:hanging="360"/>
      </w:pPr>
    </w:lvl>
    <w:lvl w:ilvl="7" w:tplc="148CA022" w:tentative="1">
      <w:start w:val="1"/>
      <w:numFmt w:val="lowerLetter"/>
      <w:lvlText w:val="%8."/>
      <w:lvlJc w:val="left"/>
      <w:pPr>
        <w:ind w:left="5400" w:hanging="360"/>
      </w:pPr>
    </w:lvl>
    <w:lvl w:ilvl="8" w:tplc="CFEE8BFE" w:tentative="1">
      <w:start w:val="1"/>
      <w:numFmt w:val="lowerRoman"/>
      <w:lvlText w:val="%9."/>
      <w:lvlJc w:val="right"/>
      <w:pPr>
        <w:ind w:left="6120" w:hanging="180"/>
      </w:pPr>
    </w:lvl>
  </w:abstractNum>
  <w:abstractNum w:abstractNumId="28" w15:restartNumberingAfterBreak="0">
    <w:nsid w:val="7AA132B7"/>
    <w:multiLevelType w:val="hybridMultilevel"/>
    <w:tmpl w:val="BE065D26"/>
    <w:lvl w:ilvl="0" w:tplc="EBCEC8FE">
      <w:start w:val="1"/>
      <w:numFmt w:val="bullet"/>
      <w:lvlText w:val=""/>
      <w:lvlJc w:val="left"/>
      <w:pPr>
        <w:tabs>
          <w:tab w:val="num" w:pos="360"/>
        </w:tabs>
        <w:ind w:left="360" w:hanging="360"/>
      </w:pPr>
      <w:rPr>
        <w:rFonts w:ascii="Wingdings" w:hAnsi="Wingdings" w:hint="default"/>
        <w:sz w:val="18"/>
      </w:rPr>
    </w:lvl>
    <w:lvl w:ilvl="1" w:tplc="4B44E7F6">
      <w:start w:val="1"/>
      <w:numFmt w:val="decimal"/>
      <w:lvlText w:val="%2."/>
      <w:lvlJc w:val="left"/>
      <w:pPr>
        <w:tabs>
          <w:tab w:val="num" w:pos="1440"/>
        </w:tabs>
        <w:ind w:left="1440" w:hanging="360"/>
      </w:pPr>
      <w:rPr>
        <w:rFonts w:hint="default"/>
      </w:rPr>
    </w:lvl>
    <w:lvl w:ilvl="2" w:tplc="87CE79B2">
      <w:start w:val="1"/>
      <w:numFmt w:val="bullet"/>
      <w:lvlText w:val=""/>
      <w:lvlJc w:val="left"/>
      <w:pPr>
        <w:tabs>
          <w:tab w:val="num" w:pos="2160"/>
        </w:tabs>
        <w:ind w:left="2160" w:hanging="360"/>
      </w:pPr>
      <w:rPr>
        <w:rFonts w:ascii="Wingdings" w:hAnsi="Wingdings" w:hint="default"/>
      </w:rPr>
    </w:lvl>
    <w:lvl w:ilvl="3" w:tplc="16DAF134">
      <w:start w:val="1"/>
      <w:numFmt w:val="bullet"/>
      <w:lvlText w:val=""/>
      <w:lvlJc w:val="left"/>
      <w:pPr>
        <w:tabs>
          <w:tab w:val="num" w:pos="2880"/>
        </w:tabs>
        <w:ind w:left="2880" w:hanging="360"/>
      </w:pPr>
      <w:rPr>
        <w:rFonts w:ascii="Symbol" w:hAnsi="Symbol" w:hint="default"/>
      </w:rPr>
    </w:lvl>
    <w:lvl w:ilvl="4" w:tplc="FB22113C" w:tentative="1">
      <w:start w:val="1"/>
      <w:numFmt w:val="bullet"/>
      <w:lvlText w:val="o"/>
      <w:lvlJc w:val="left"/>
      <w:pPr>
        <w:tabs>
          <w:tab w:val="num" w:pos="3600"/>
        </w:tabs>
        <w:ind w:left="3600" w:hanging="360"/>
      </w:pPr>
      <w:rPr>
        <w:rFonts w:ascii="Courier New" w:hAnsi="Courier New" w:hint="default"/>
      </w:rPr>
    </w:lvl>
    <w:lvl w:ilvl="5" w:tplc="87EE4FE0" w:tentative="1">
      <w:start w:val="1"/>
      <w:numFmt w:val="bullet"/>
      <w:lvlText w:val=""/>
      <w:lvlJc w:val="left"/>
      <w:pPr>
        <w:tabs>
          <w:tab w:val="num" w:pos="4320"/>
        </w:tabs>
        <w:ind w:left="4320" w:hanging="360"/>
      </w:pPr>
      <w:rPr>
        <w:rFonts w:ascii="Wingdings" w:hAnsi="Wingdings" w:hint="default"/>
      </w:rPr>
    </w:lvl>
    <w:lvl w:ilvl="6" w:tplc="DCF2C55C" w:tentative="1">
      <w:start w:val="1"/>
      <w:numFmt w:val="bullet"/>
      <w:lvlText w:val=""/>
      <w:lvlJc w:val="left"/>
      <w:pPr>
        <w:tabs>
          <w:tab w:val="num" w:pos="5040"/>
        </w:tabs>
        <w:ind w:left="5040" w:hanging="360"/>
      </w:pPr>
      <w:rPr>
        <w:rFonts w:ascii="Symbol" w:hAnsi="Symbol" w:hint="default"/>
      </w:rPr>
    </w:lvl>
    <w:lvl w:ilvl="7" w:tplc="CBD2E8AC" w:tentative="1">
      <w:start w:val="1"/>
      <w:numFmt w:val="bullet"/>
      <w:lvlText w:val="o"/>
      <w:lvlJc w:val="left"/>
      <w:pPr>
        <w:tabs>
          <w:tab w:val="num" w:pos="5760"/>
        </w:tabs>
        <w:ind w:left="5760" w:hanging="360"/>
      </w:pPr>
      <w:rPr>
        <w:rFonts w:ascii="Courier New" w:hAnsi="Courier New" w:hint="default"/>
      </w:rPr>
    </w:lvl>
    <w:lvl w:ilvl="8" w:tplc="93FEE6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4D6C3F"/>
    <w:multiLevelType w:val="hybridMultilevel"/>
    <w:tmpl w:val="E2FC77FA"/>
    <w:lvl w:ilvl="0" w:tplc="9944444C">
      <w:start w:val="1"/>
      <w:numFmt w:val="bullet"/>
      <w:lvlText w:val=""/>
      <w:lvlJc w:val="left"/>
      <w:pPr>
        <w:ind w:left="720" w:hanging="360"/>
      </w:pPr>
      <w:rPr>
        <w:rFonts w:ascii="Symbol" w:hAnsi="Symbol" w:hint="default"/>
      </w:rPr>
    </w:lvl>
    <w:lvl w:ilvl="1" w:tplc="6C9038EA">
      <w:start w:val="1"/>
      <w:numFmt w:val="bullet"/>
      <w:lvlText w:val="o"/>
      <w:lvlJc w:val="left"/>
      <w:pPr>
        <w:ind w:left="1440" w:hanging="360"/>
      </w:pPr>
      <w:rPr>
        <w:rFonts w:ascii="Courier New" w:hAnsi="Courier New" w:cs="Courier New" w:hint="default"/>
      </w:rPr>
    </w:lvl>
    <w:lvl w:ilvl="2" w:tplc="BD82AE58" w:tentative="1">
      <w:start w:val="1"/>
      <w:numFmt w:val="bullet"/>
      <w:lvlText w:val=""/>
      <w:lvlJc w:val="left"/>
      <w:pPr>
        <w:ind w:left="2160" w:hanging="360"/>
      </w:pPr>
      <w:rPr>
        <w:rFonts w:ascii="Wingdings" w:hAnsi="Wingdings" w:hint="default"/>
      </w:rPr>
    </w:lvl>
    <w:lvl w:ilvl="3" w:tplc="0F267B28" w:tentative="1">
      <w:start w:val="1"/>
      <w:numFmt w:val="bullet"/>
      <w:lvlText w:val=""/>
      <w:lvlJc w:val="left"/>
      <w:pPr>
        <w:ind w:left="2880" w:hanging="360"/>
      </w:pPr>
      <w:rPr>
        <w:rFonts w:ascii="Symbol" w:hAnsi="Symbol" w:hint="default"/>
      </w:rPr>
    </w:lvl>
    <w:lvl w:ilvl="4" w:tplc="4B4C1B9E" w:tentative="1">
      <w:start w:val="1"/>
      <w:numFmt w:val="bullet"/>
      <w:lvlText w:val="o"/>
      <w:lvlJc w:val="left"/>
      <w:pPr>
        <w:ind w:left="3600" w:hanging="360"/>
      </w:pPr>
      <w:rPr>
        <w:rFonts w:ascii="Courier New" w:hAnsi="Courier New" w:cs="Courier New" w:hint="default"/>
      </w:rPr>
    </w:lvl>
    <w:lvl w:ilvl="5" w:tplc="FF46D9DA" w:tentative="1">
      <w:start w:val="1"/>
      <w:numFmt w:val="bullet"/>
      <w:lvlText w:val=""/>
      <w:lvlJc w:val="left"/>
      <w:pPr>
        <w:ind w:left="4320" w:hanging="360"/>
      </w:pPr>
      <w:rPr>
        <w:rFonts w:ascii="Wingdings" w:hAnsi="Wingdings" w:hint="default"/>
      </w:rPr>
    </w:lvl>
    <w:lvl w:ilvl="6" w:tplc="10A6FF5C" w:tentative="1">
      <w:start w:val="1"/>
      <w:numFmt w:val="bullet"/>
      <w:lvlText w:val=""/>
      <w:lvlJc w:val="left"/>
      <w:pPr>
        <w:ind w:left="5040" w:hanging="360"/>
      </w:pPr>
      <w:rPr>
        <w:rFonts w:ascii="Symbol" w:hAnsi="Symbol" w:hint="default"/>
      </w:rPr>
    </w:lvl>
    <w:lvl w:ilvl="7" w:tplc="0F267500" w:tentative="1">
      <w:start w:val="1"/>
      <w:numFmt w:val="bullet"/>
      <w:lvlText w:val="o"/>
      <w:lvlJc w:val="left"/>
      <w:pPr>
        <w:ind w:left="5760" w:hanging="360"/>
      </w:pPr>
      <w:rPr>
        <w:rFonts w:ascii="Courier New" w:hAnsi="Courier New" w:cs="Courier New" w:hint="default"/>
      </w:rPr>
    </w:lvl>
    <w:lvl w:ilvl="8" w:tplc="2376DD3C" w:tentative="1">
      <w:start w:val="1"/>
      <w:numFmt w:val="bullet"/>
      <w:lvlText w:val=""/>
      <w:lvlJc w:val="left"/>
      <w:pPr>
        <w:ind w:left="6480" w:hanging="360"/>
      </w:pPr>
      <w:rPr>
        <w:rFonts w:ascii="Wingdings" w:hAnsi="Wingdings" w:hint="default"/>
      </w:rPr>
    </w:lvl>
  </w:abstractNum>
  <w:abstractNum w:abstractNumId="30" w15:restartNumberingAfterBreak="0">
    <w:nsid w:val="7D236DAB"/>
    <w:multiLevelType w:val="hybridMultilevel"/>
    <w:tmpl w:val="19C606C0"/>
    <w:lvl w:ilvl="0" w:tplc="3B0A488C">
      <w:start w:val="1"/>
      <w:numFmt w:val="bullet"/>
      <w:lvlText w:val=""/>
      <w:lvlJc w:val="left"/>
      <w:pPr>
        <w:ind w:left="720" w:hanging="360"/>
      </w:pPr>
      <w:rPr>
        <w:rFonts w:ascii="Symbol" w:hAnsi="Symbol" w:hint="default"/>
      </w:rPr>
    </w:lvl>
    <w:lvl w:ilvl="1" w:tplc="731C6D92" w:tentative="1">
      <w:start w:val="1"/>
      <w:numFmt w:val="bullet"/>
      <w:lvlText w:val="o"/>
      <w:lvlJc w:val="left"/>
      <w:pPr>
        <w:ind w:left="1440" w:hanging="360"/>
      </w:pPr>
      <w:rPr>
        <w:rFonts w:ascii="Courier New" w:hAnsi="Courier New" w:cs="Courier New" w:hint="default"/>
      </w:rPr>
    </w:lvl>
    <w:lvl w:ilvl="2" w:tplc="E44E4890" w:tentative="1">
      <w:start w:val="1"/>
      <w:numFmt w:val="bullet"/>
      <w:lvlText w:val=""/>
      <w:lvlJc w:val="left"/>
      <w:pPr>
        <w:ind w:left="2160" w:hanging="360"/>
      </w:pPr>
      <w:rPr>
        <w:rFonts w:ascii="Wingdings" w:hAnsi="Wingdings" w:hint="default"/>
      </w:rPr>
    </w:lvl>
    <w:lvl w:ilvl="3" w:tplc="447E0256" w:tentative="1">
      <w:start w:val="1"/>
      <w:numFmt w:val="bullet"/>
      <w:lvlText w:val=""/>
      <w:lvlJc w:val="left"/>
      <w:pPr>
        <w:ind w:left="2880" w:hanging="360"/>
      </w:pPr>
      <w:rPr>
        <w:rFonts w:ascii="Symbol" w:hAnsi="Symbol" w:hint="default"/>
      </w:rPr>
    </w:lvl>
    <w:lvl w:ilvl="4" w:tplc="13169A3C" w:tentative="1">
      <w:start w:val="1"/>
      <w:numFmt w:val="bullet"/>
      <w:lvlText w:val="o"/>
      <w:lvlJc w:val="left"/>
      <w:pPr>
        <w:ind w:left="3600" w:hanging="360"/>
      </w:pPr>
      <w:rPr>
        <w:rFonts w:ascii="Courier New" w:hAnsi="Courier New" w:cs="Courier New" w:hint="default"/>
      </w:rPr>
    </w:lvl>
    <w:lvl w:ilvl="5" w:tplc="54D04304" w:tentative="1">
      <w:start w:val="1"/>
      <w:numFmt w:val="bullet"/>
      <w:lvlText w:val=""/>
      <w:lvlJc w:val="left"/>
      <w:pPr>
        <w:ind w:left="4320" w:hanging="360"/>
      </w:pPr>
      <w:rPr>
        <w:rFonts w:ascii="Wingdings" w:hAnsi="Wingdings" w:hint="default"/>
      </w:rPr>
    </w:lvl>
    <w:lvl w:ilvl="6" w:tplc="4AE2564A" w:tentative="1">
      <w:start w:val="1"/>
      <w:numFmt w:val="bullet"/>
      <w:lvlText w:val=""/>
      <w:lvlJc w:val="left"/>
      <w:pPr>
        <w:ind w:left="5040" w:hanging="360"/>
      </w:pPr>
      <w:rPr>
        <w:rFonts w:ascii="Symbol" w:hAnsi="Symbol" w:hint="default"/>
      </w:rPr>
    </w:lvl>
    <w:lvl w:ilvl="7" w:tplc="DD4E7226" w:tentative="1">
      <w:start w:val="1"/>
      <w:numFmt w:val="bullet"/>
      <w:lvlText w:val="o"/>
      <w:lvlJc w:val="left"/>
      <w:pPr>
        <w:ind w:left="5760" w:hanging="360"/>
      </w:pPr>
      <w:rPr>
        <w:rFonts w:ascii="Courier New" w:hAnsi="Courier New" w:cs="Courier New" w:hint="default"/>
      </w:rPr>
    </w:lvl>
    <w:lvl w:ilvl="8" w:tplc="7C0EBC46" w:tentative="1">
      <w:start w:val="1"/>
      <w:numFmt w:val="bullet"/>
      <w:lvlText w:val=""/>
      <w:lvlJc w:val="left"/>
      <w:pPr>
        <w:ind w:left="6480" w:hanging="360"/>
      </w:pPr>
      <w:rPr>
        <w:rFonts w:ascii="Wingdings" w:hAnsi="Wingdings" w:hint="default"/>
      </w:rPr>
    </w:lvl>
  </w:abstractNum>
  <w:abstractNum w:abstractNumId="31" w15:restartNumberingAfterBreak="0">
    <w:nsid w:val="7E5E1DF7"/>
    <w:multiLevelType w:val="hybridMultilevel"/>
    <w:tmpl w:val="A1001346"/>
    <w:lvl w:ilvl="0" w:tplc="655CDB10">
      <w:start w:val="1"/>
      <w:numFmt w:val="bullet"/>
      <w:lvlText w:val=""/>
      <w:lvlJc w:val="left"/>
      <w:pPr>
        <w:ind w:left="720" w:hanging="360"/>
      </w:pPr>
      <w:rPr>
        <w:rFonts w:ascii="Symbol" w:hAnsi="Symbol" w:hint="default"/>
      </w:rPr>
    </w:lvl>
    <w:lvl w:ilvl="1" w:tplc="9BA80AE6" w:tentative="1">
      <w:start w:val="1"/>
      <w:numFmt w:val="bullet"/>
      <w:lvlText w:val="o"/>
      <w:lvlJc w:val="left"/>
      <w:pPr>
        <w:ind w:left="1440" w:hanging="360"/>
      </w:pPr>
      <w:rPr>
        <w:rFonts w:ascii="Courier New" w:hAnsi="Courier New" w:cs="Courier New" w:hint="default"/>
      </w:rPr>
    </w:lvl>
    <w:lvl w:ilvl="2" w:tplc="9E825704" w:tentative="1">
      <w:start w:val="1"/>
      <w:numFmt w:val="bullet"/>
      <w:lvlText w:val=""/>
      <w:lvlJc w:val="left"/>
      <w:pPr>
        <w:ind w:left="2160" w:hanging="360"/>
      </w:pPr>
      <w:rPr>
        <w:rFonts w:ascii="Wingdings" w:hAnsi="Wingdings" w:hint="default"/>
      </w:rPr>
    </w:lvl>
    <w:lvl w:ilvl="3" w:tplc="BDBE9F4A" w:tentative="1">
      <w:start w:val="1"/>
      <w:numFmt w:val="bullet"/>
      <w:lvlText w:val=""/>
      <w:lvlJc w:val="left"/>
      <w:pPr>
        <w:ind w:left="2880" w:hanging="360"/>
      </w:pPr>
      <w:rPr>
        <w:rFonts w:ascii="Symbol" w:hAnsi="Symbol" w:hint="default"/>
      </w:rPr>
    </w:lvl>
    <w:lvl w:ilvl="4" w:tplc="48AAFDF0" w:tentative="1">
      <w:start w:val="1"/>
      <w:numFmt w:val="bullet"/>
      <w:lvlText w:val="o"/>
      <w:lvlJc w:val="left"/>
      <w:pPr>
        <w:ind w:left="3600" w:hanging="360"/>
      </w:pPr>
      <w:rPr>
        <w:rFonts w:ascii="Courier New" w:hAnsi="Courier New" w:cs="Courier New" w:hint="default"/>
      </w:rPr>
    </w:lvl>
    <w:lvl w:ilvl="5" w:tplc="8C0E9B60" w:tentative="1">
      <w:start w:val="1"/>
      <w:numFmt w:val="bullet"/>
      <w:lvlText w:val=""/>
      <w:lvlJc w:val="left"/>
      <w:pPr>
        <w:ind w:left="4320" w:hanging="360"/>
      </w:pPr>
      <w:rPr>
        <w:rFonts w:ascii="Wingdings" w:hAnsi="Wingdings" w:hint="default"/>
      </w:rPr>
    </w:lvl>
    <w:lvl w:ilvl="6" w:tplc="39643346" w:tentative="1">
      <w:start w:val="1"/>
      <w:numFmt w:val="bullet"/>
      <w:lvlText w:val=""/>
      <w:lvlJc w:val="left"/>
      <w:pPr>
        <w:ind w:left="5040" w:hanging="360"/>
      </w:pPr>
      <w:rPr>
        <w:rFonts w:ascii="Symbol" w:hAnsi="Symbol" w:hint="default"/>
      </w:rPr>
    </w:lvl>
    <w:lvl w:ilvl="7" w:tplc="5BDC9548" w:tentative="1">
      <w:start w:val="1"/>
      <w:numFmt w:val="bullet"/>
      <w:lvlText w:val="o"/>
      <w:lvlJc w:val="left"/>
      <w:pPr>
        <w:ind w:left="5760" w:hanging="360"/>
      </w:pPr>
      <w:rPr>
        <w:rFonts w:ascii="Courier New" w:hAnsi="Courier New" w:cs="Courier New" w:hint="default"/>
      </w:rPr>
    </w:lvl>
    <w:lvl w:ilvl="8" w:tplc="8D265036" w:tentative="1">
      <w:start w:val="1"/>
      <w:numFmt w:val="bullet"/>
      <w:lvlText w:val=""/>
      <w:lvlJc w:val="left"/>
      <w:pPr>
        <w:ind w:left="6480" w:hanging="360"/>
      </w:pPr>
      <w:rPr>
        <w:rFonts w:ascii="Wingdings" w:hAnsi="Wingdings" w:hint="default"/>
      </w:rPr>
    </w:lvl>
  </w:abstractNum>
  <w:abstractNum w:abstractNumId="32" w15:restartNumberingAfterBreak="0">
    <w:nsid w:val="7F540196"/>
    <w:multiLevelType w:val="hybridMultilevel"/>
    <w:tmpl w:val="0352A8C4"/>
    <w:lvl w:ilvl="0" w:tplc="281871B0">
      <w:start w:val="1"/>
      <w:numFmt w:val="bullet"/>
      <w:lvlText w:val=""/>
      <w:lvlJc w:val="left"/>
      <w:pPr>
        <w:ind w:left="360" w:hanging="360"/>
      </w:pPr>
      <w:rPr>
        <w:rFonts w:ascii="Symbol" w:hAnsi="Symbol" w:hint="default"/>
      </w:rPr>
    </w:lvl>
    <w:lvl w:ilvl="1" w:tplc="E244067C">
      <w:start w:val="1"/>
      <w:numFmt w:val="bullet"/>
      <w:lvlText w:val="o"/>
      <w:lvlJc w:val="left"/>
      <w:pPr>
        <w:ind w:left="1080" w:hanging="360"/>
      </w:pPr>
      <w:rPr>
        <w:rFonts w:ascii="Courier New" w:hAnsi="Courier New" w:cs="Courier New" w:hint="default"/>
      </w:rPr>
    </w:lvl>
    <w:lvl w:ilvl="2" w:tplc="45E82894">
      <w:start w:val="1"/>
      <w:numFmt w:val="bullet"/>
      <w:lvlText w:val=""/>
      <w:lvlJc w:val="left"/>
      <w:pPr>
        <w:ind w:left="1800" w:hanging="360"/>
      </w:pPr>
      <w:rPr>
        <w:rFonts w:ascii="Wingdings" w:hAnsi="Wingdings" w:hint="default"/>
      </w:rPr>
    </w:lvl>
    <w:lvl w:ilvl="3" w:tplc="1638D826" w:tentative="1">
      <w:start w:val="1"/>
      <w:numFmt w:val="bullet"/>
      <w:lvlText w:val=""/>
      <w:lvlJc w:val="left"/>
      <w:pPr>
        <w:ind w:left="2520" w:hanging="360"/>
      </w:pPr>
      <w:rPr>
        <w:rFonts w:ascii="Symbol" w:hAnsi="Symbol" w:hint="default"/>
      </w:rPr>
    </w:lvl>
    <w:lvl w:ilvl="4" w:tplc="CDEC7618" w:tentative="1">
      <w:start w:val="1"/>
      <w:numFmt w:val="bullet"/>
      <w:lvlText w:val="o"/>
      <w:lvlJc w:val="left"/>
      <w:pPr>
        <w:ind w:left="3240" w:hanging="360"/>
      </w:pPr>
      <w:rPr>
        <w:rFonts w:ascii="Courier New" w:hAnsi="Courier New" w:cs="Courier New" w:hint="default"/>
      </w:rPr>
    </w:lvl>
    <w:lvl w:ilvl="5" w:tplc="1892EA4C" w:tentative="1">
      <w:start w:val="1"/>
      <w:numFmt w:val="bullet"/>
      <w:lvlText w:val=""/>
      <w:lvlJc w:val="left"/>
      <w:pPr>
        <w:ind w:left="3960" w:hanging="360"/>
      </w:pPr>
      <w:rPr>
        <w:rFonts w:ascii="Wingdings" w:hAnsi="Wingdings" w:hint="default"/>
      </w:rPr>
    </w:lvl>
    <w:lvl w:ilvl="6" w:tplc="F7BA2F46" w:tentative="1">
      <w:start w:val="1"/>
      <w:numFmt w:val="bullet"/>
      <w:lvlText w:val=""/>
      <w:lvlJc w:val="left"/>
      <w:pPr>
        <w:ind w:left="4680" w:hanging="360"/>
      </w:pPr>
      <w:rPr>
        <w:rFonts w:ascii="Symbol" w:hAnsi="Symbol" w:hint="default"/>
      </w:rPr>
    </w:lvl>
    <w:lvl w:ilvl="7" w:tplc="F38CECCE" w:tentative="1">
      <w:start w:val="1"/>
      <w:numFmt w:val="bullet"/>
      <w:lvlText w:val="o"/>
      <w:lvlJc w:val="left"/>
      <w:pPr>
        <w:ind w:left="5400" w:hanging="360"/>
      </w:pPr>
      <w:rPr>
        <w:rFonts w:ascii="Courier New" w:hAnsi="Courier New" w:cs="Courier New" w:hint="default"/>
      </w:rPr>
    </w:lvl>
    <w:lvl w:ilvl="8" w:tplc="349EEEA0"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7"/>
  </w:num>
  <w:num w:numId="4">
    <w:abstractNumId w:val="3"/>
  </w:num>
  <w:num w:numId="5">
    <w:abstractNumId w:val="25"/>
  </w:num>
  <w:num w:numId="6">
    <w:abstractNumId w:val="22"/>
  </w:num>
  <w:num w:numId="7">
    <w:abstractNumId w:val="27"/>
  </w:num>
  <w:num w:numId="8">
    <w:abstractNumId w:val="5"/>
  </w:num>
  <w:num w:numId="9">
    <w:abstractNumId w:val="14"/>
  </w:num>
  <w:num w:numId="10">
    <w:abstractNumId w:val="6"/>
  </w:num>
  <w:num w:numId="11">
    <w:abstractNumId w:val="12"/>
  </w:num>
  <w:num w:numId="12">
    <w:abstractNumId w:val="18"/>
  </w:num>
  <w:num w:numId="13">
    <w:abstractNumId w:val="2"/>
  </w:num>
  <w:num w:numId="14">
    <w:abstractNumId w:val="8"/>
  </w:num>
  <w:num w:numId="15">
    <w:abstractNumId w:val="1"/>
  </w:num>
  <w:num w:numId="16">
    <w:abstractNumId w:val="9"/>
  </w:num>
  <w:num w:numId="17">
    <w:abstractNumId w:val="32"/>
  </w:num>
  <w:num w:numId="18">
    <w:abstractNumId w:val="0"/>
  </w:num>
  <w:num w:numId="19">
    <w:abstractNumId w:val="20"/>
  </w:num>
  <w:num w:numId="20">
    <w:abstractNumId w:val="21"/>
  </w:num>
  <w:num w:numId="21">
    <w:abstractNumId w:val="16"/>
  </w:num>
  <w:num w:numId="22">
    <w:abstractNumId w:val="26"/>
  </w:num>
  <w:num w:numId="23">
    <w:abstractNumId w:val="4"/>
  </w:num>
  <w:num w:numId="24">
    <w:abstractNumId w:val="31"/>
  </w:num>
  <w:num w:numId="25">
    <w:abstractNumId w:val="24"/>
  </w:num>
  <w:num w:numId="26">
    <w:abstractNumId w:val="28"/>
  </w:num>
  <w:num w:numId="27">
    <w:abstractNumId w:val="13"/>
  </w:num>
  <w:num w:numId="28">
    <w:abstractNumId w:val="19"/>
  </w:num>
  <w:num w:numId="29">
    <w:abstractNumId w:val="11"/>
  </w:num>
  <w:num w:numId="30">
    <w:abstractNumId w:val="30"/>
  </w:num>
  <w:num w:numId="31">
    <w:abstractNumId w:val="15"/>
  </w:num>
  <w:num w:numId="32">
    <w:abstractNumId w:val="29"/>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37B"/>
    <w:rsid w:val="000018E3"/>
    <w:rsid w:val="00001C10"/>
    <w:rsid w:val="0000291C"/>
    <w:rsid w:val="00004C2E"/>
    <w:rsid w:val="00007428"/>
    <w:rsid w:val="000123A8"/>
    <w:rsid w:val="0001459A"/>
    <w:rsid w:val="000208C4"/>
    <w:rsid w:val="000210C9"/>
    <w:rsid w:val="0002209E"/>
    <w:rsid w:val="00023211"/>
    <w:rsid w:val="00023790"/>
    <w:rsid w:val="000239AE"/>
    <w:rsid w:val="000241BF"/>
    <w:rsid w:val="000251A8"/>
    <w:rsid w:val="000251CC"/>
    <w:rsid w:val="00025E34"/>
    <w:rsid w:val="000264B1"/>
    <w:rsid w:val="00026A7F"/>
    <w:rsid w:val="00026AC9"/>
    <w:rsid w:val="00026C0E"/>
    <w:rsid w:val="00026FE6"/>
    <w:rsid w:val="00027DC1"/>
    <w:rsid w:val="00030C65"/>
    <w:rsid w:val="00030CA8"/>
    <w:rsid w:val="00030D92"/>
    <w:rsid w:val="00031034"/>
    <w:rsid w:val="000325C5"/>
    <w:rsid w:val="00033706"/>
    <w:rsid w:val="000359B8"/>
    <w:rsid w:val="00035E82"/>
    <w:rsid w:val="00037536"/>
    <w:rsid w:val="00044690"/>
    <w:rsid w:val="00044894"/>
    <w:rsid w:val="00044AD1"/>
    <w:rsid w:val="00044D1C"/>
    <w:rsid w:val="0004620F"/>
    <w:rsid w:val="000467D8"/>
    <w:rsid w:val="00050723"/>
    <w:rsid w:val="00050EA2"/>
    <w:rsid w:val="00051E9A"/>
    <w:rsid w:val="0005276A"/>
    <w:rsid w:val="00052F08"/>
    <w:rsid w:val="0005310A"/>
    <w:rsid w:val="00053CF2"/>
    <w:rsid w:val="0005422F"/>
    <w:rsid w:val="000554C0"/>
    <w:rsid w:val="00056428"/>
    <w:rsid w:val="000605F6"/>
    <w:rsid w:val="00060D2E"/>
    <w:rsid w:val="000647C1"/>
    <w:rsid w:val="00064E1E"/>
    <w:rsid w:val="0006564E"/>
    <w:rsid w:val="00065A53"/>
    <w:rsid w:val="00067C77"/>
    <w:rsid w:val="00067EE9"/>
    <w:rsid w:val="00070593"/>
    <w:rsid w:val="00071515"/>
    <w:rsid w:val="000718A4"/>
    <w:rsid w:val="00072300"/>
    <w:rsid w:val="00073989"/>
    <w:rsid w:val="00074BCF"/>
    <w:rsid w:val="00075612"/>
    <w:rsid w:val="0007588E"/>
    <w:rsid w:val="00082484"/>
    <w:rsid w:val="00085F39"/>
    <w:rsid w:val="00086FCB"/>
    <w:rsid w:val="00091BD1"/>
    <w:rsid w:val="00092506"/>
    <w:rsid w:val="000945DA"/>
    <w:rsid w:val="00094DE8"/>
    <w:rsid w:val="000972BB"/>
    <w:rsid w:val="000A03FB"/>
    <w:rsid w:val="000A0805"/>
    <w:rsid w:val="000A132E"/>
    <w:rsid w:val="000A1E23"/>
    <w:rsid w:val="000A453A"/>
    <w:rsid w:val="000A63E9"/>
    <w:rsid w:val="000B1628"/>
    <w:rsid w:val="000B1935"/>
    <w:rsid w:val="000B25B4"/>
    <w:rsid w:val="000B2837"/>
    <w:rsid w:val="000B37DD"/>
    <w:rsid w:val="000B5B20"/>
    <w:rsid w:val="000C16A8"/>
    <w:rsid w:val="000C16EA"/>
    <w:rsid w:val="000C530C"/>
    <w:rsid w:val="000C59CD"/>
    <w:rsid w:val="000C5C86"/>
    <w:rsid w:val="000C73A8"/>
    <w:rsid w:val="000D0618"/>
    <w:rsid w:val="000D1E4C"/>
    <w:rsid w:val="000D2E67"/>
    <w:rsid w:val="000D3A64"/>
    <w:rsid w:val="000D660A"/>
    <w:rsid w:val="000E0874"/>
    <w:rsid w:val="000E1E64"/>
    <w:rsid w:val="000E4026"/>
    <w:rsid w:val="000E6730"/>
    <w:rsid w:val="000E6D13"/>
    <w:rsid w:val="000E7275"/>
    <w:rsid w:val="000E743E"/>
    <w:rsid w:val="000F03E1"/>
    <w:rsid w:val="000F2020"/>
    <w:rsid w:val="000F2D94"/>
    <w:rsid w:val="000F434F"/>
    <w:rsid w:val="000F466B"/>
    <w:rsid w:val="000F6F53"/>
    <w:rsid w:val="000F7D2A"/>
    <w:rsid w:val="00100F66"/>
    <w:rsid w:val="00101A33"/>
    <w:rsid w:val="00101CD8"/>
    <w:rsid w:val="001037C2"/>
    <w:rsid w:val="00104565"/>
    <w:rsid w:val="00104B88"/>
    <w:rsid w:val="0010783F"/>
    <w:rsid w:val="001113AB"/>
    <w:rsid w:val="0011229B"/>
    <w:rsid w:val="00112A3B"/>
    <w:rsid w:val="001141CD"/>
    <w:rsid w:val="0011447B"/>
    <w:rsid w:val="001146EF"/>
    <w:rsid w:val="00116E50"/>
    <w:rsid w:val="00121E4A"/>
    <w:rsid w:val="0012220A"/>
    <w:rsid w:val="001230DE"/>
    <w:rsid w:val="00123D69"/>
    <w:rsid w:val="00127360"/>
    <w:rsid w:val="00127753"/>
    <w:rsid w:val="00130858"/>
    <w:rsid w:val="001322EE"/>
    <w:rsid w:val="00132522"/>
    <w:rsid w:val="00132550"/>
    <w:rsid w:val="00132589"/>
    <w:rsid w:val="00133A61"/>
    <w:rsid w:val="001373AD"/>
    <w:rsid w:val="00140884"/>
    <w:rsid w:val="00140B3B"/>
    <w:rsid w:val="00141E87"/>
    <w:rsid w:val="001429FE"/>
    <w:rsid w:val="00143419"/>
    <w:rsid w:val="0014419B"/>
    <w:rsid w:val="001455D7"/>
    <w:rsid w:val="00146CFE"/>
    <w:rsid w:val="00147866"/>
    <w:rsid w:val="001479B8"/>
    <w:rsid w:val="0015075D"/>
    <w:rsid w:val="00151689"/>
    <w:rsid w:val="001518AE"/>
    <w:rsid w:val="00152CE5"/>
    <w:rsid w:val="00153C4C"/>
    <w:rsid w:val="00155A11"/>
    <w:rsid w:val="00155F95"/>
    <w:rsid w:val="00156FCB"/>
    <w:rsid w:val="00160B3A"/>
    <w:rsid w:val="001619F4"/>
    <w:rsid w:val="00161A24"/>
    <w:rsid w:val="00162E8F"/>
    <w:rsid w:val="00163AC2"/>
    <w:rsid w:val="0016535A"/>
    <w:rsid w:val="00166F57"/>
    <w:rsid w:val="0016717C"/>
    <w:rsid w:val="00167E83"/>
    <w:rsid w:val="001715ED"/>
    <w:rsid w:val="00174838"/>
    <w:rsid w:val="001750B2"/>
    <w:rsid w:val="00175C2B"/>
    <w:rsid w:val="00176502"/>
    <w:rsid w:val="00177C89"/>
    <w:rsid w:val="001808AC"/>
    <w:rsid w:val="00180CB8"/>
    <w:rsid w:val="00180F85"/>
    <w:rsid w:val="001828DE"/>
    <w:rsid w:val="00182907"/>
    <w:rsid w:val="0018316A"/>
    <w:rsid w:val="0018336F"/>
    <w:rsid w:val="00183B2E"/>
    <w:rsid w:val="00185BDE"/>
    <w:rsid w:val="001860F3"/>
    <w:rsid w:val="0018743A"/>
    <w:rsid w:val="00191A25"/>
    <w:rsid w:val="00191AF0"/>
    <w:rsid w:val="001920C4"/>
    <w:rsid w:val="001929AA"/>
    <w:rsid w:val="0019303E"/>
    <w:rsid w:val="001937B7"/>
    <w:rsid w:val="00193E53"/>
    <w:rsid w:val="001951D7"/>
    <w:rsid w:val="001975A6"/>
    <w:rsid w:val="001979C1"/>
    <w:rsid w:val="001A5299"/>
    <w:rsid w:val="001A6A1B"/>
    <w:rsid w:val="001A6AF9"/>
    <w:rsid w:val="001B1CFC"/>
    <w:rsid w:val="001B273D"/>
    <w:rsid w:val="001B2BD3"/>
    <w:rsid w:val="001B3ABB"/>
    <w:rsid w:val="001B4EA4"/>
    <w:rsid w:val="001B5592"/>
    <w:rsid w:val="001B5BA5"/>
    <w:rsid w:val="001B6BBF"/>
    <w:rsid w:val="001B6F44"/>
    <w:rsid w:val="001B74C1"/>
    <w:rsid w:val="001C0472"/>
    <w:rsid w:val="001C1F77"/>
    <w:rsid w:val="001C2E42"/>
    <w:rsid w:val="001C6DC8"/>
    <w:rsid w:val="001D0C4A"/>
    <w:rsid w:val="001D2A7A"/>
    <w:rsid w:val="001D49C4"/>
    <w:rsid w:val="001D4FBF"/>
    <w:rsid w:val="001D5182"/>
    <w:rsid w:val="001E5BFF"/>
    <w:rsid w:val="001E64B4"/>
    <w:rsid w:val="001E727E"/>
    <w:rsid w:val="001E793C"/>
    <w:rsid w:val="001F26B2"/>
    <w:rsid w:val="001F40F6"/>
    <w:rsid w:val="001F61B9"/>
    <w:rsid w:val="00200185"/>
    <w:rsid w:val="002008DD"/>
    <w:rsid w:val="00200E3B"/>
    <w:rsid w:val="002028F6"/>
    <w:rsid w:val="0020309B"/>
    <w:rsid w:val="00203B6C"/>
    <w:rsid w:val="00203CD0"/>
    <w:rsid w:val="00205D75"/>
    <w:rsid w:val="0020609E"/>
    <w:rsid w:val="00206766"/>
    <w:rsid w:val="00207859"/>
    <w:rsid w:val="0021165E"/>
    <w:rsid w:val="002119DD"/>
    <w:rsid w:val="00212A1E"/>
    <w:rsid w:val="00213466"/>
    <w:rsid w:val="002139F5"/>
    <w:rsid w:val="00216C48"/>
    <w:rsid w:val="00217893"/>
    <w:rsid w:val="00217FFE"/>
    <w:rsid w:val="00220187"/>
    <w:rsid w:val="002224B8"/>
    <w:rsid w:val="00224594"/>
    <w:rsid w:val="0022611C"/>
    <w:rsid w:val="00226772"/>
    <w:rsid w:val="00227695"/>
    <w:rsid w:val="00232B61"/>
    <w:rsid w:val="002410DF"/>
    <w:rsid w:val="0024162C"/>
    <w:rsid w:val="00241961"/>
    <w:rsid w:val="002435D8"/>
    <w:rsid w:val="0024364A"/>
    <w:rsid w:val="002448D2"/>
    <w:rsid w:val="0024792A"/>
    <w:rsid w:val="00247EC3"/>
    <w:rsid w:val="002578CF"/>
    <w:rsid w:val="00257DBF"/>
    <w:rsid w:val="0026384B"/>
    <w:rsid w:val="0026500D"/>
    <w:rsid w:val="0026505B"/>
    <w:rsid w:val="002650E7"/>
    <w:rsid w:val="0026635C"/>
    <w:rsid w:val="0026687B"/>
    <w:rsid w:val="00266D37"/>
    <w:rsid w:val="00267214"/>
    <w:rsid w:val="00267EFB"/>
    <w:rsid w:val="00272A92"/>
    <w:rsid w:val="00274161"/>
    <w:rsid w:val="00275C5C"/>
    <w:rsid w:val="002766BF"/>
    <w:rsid w:val="00282B20"/>
    <w:rsid w:val="002857E4"/>
    <w:rsid w:val="002868F0"/>
    <w:rsid w:val="002925A3"/>
    <w:rsid w:val="002929D2"/>
    <w:rsid w:val="0029324C"/>
    <w:rsid w:val="002937F4"/>
    <w:rsid w:val="0029444D"/>
    <w:rsid w:val="00295B46"/>
    <w:rsid w:val="002969BF"/>
    <w:rsid w:val="0029743B"/>
    <w:rsid w:val="002A08C6"/>
    <w:rsid w:val="002A1EB4"/>
    <w:rsid w:val="002A5A2A"/>
    <w:rsid w:val="002A5A50"/>
    <w:rsid w:val="002A5DA2"/>
    <w:rsid w:val="002A7495"/>
    <w:rsid w:val="002B0B8D"/>
    <w:rsid w:val="002B404F"/>
    <w:rsid w:val="002B4B2B"/>
    <w:rsid w:val="002B6384"/>
    <w:rsid w:val="002B6988"/>
    <w:rsid w:val="002B71A8"/>
    <w:rsid w:val="002C08B6"/>
    <w:rsid w:val="002C1A1F"/>
    <w:rsid w:val="002C1B24"/>
    <w:rsid w:val="002C2901"/>
    <w:rsid w:val="002C465D"/>
    <w:rsid w:val="002C466F"/>
    <w:rsid w:val="002C46E2"/>
    <w:rsid w:val="002C5047"/>
    <w:rsid w:val="002C5463"/>
    <w:rsid w:val="002C61A1"/>
    <w:rsid w:val="002C746B"/>
    <w:rsid w:val="002D0424"/>
    <w:rsid w:val="002D05FC"/>
    <w:rsid w:val="002D08BC"/>
    <w:rsid w:val="002D1BF6"/>
    <w:rsid w:val="002D317C"/>
    <w:rsid w:val="002D7D65"/>
    <w:rsid w:val="002E02E1"/>
    <w:rsid w:val="002E0576"/>
    <w:rsid w:val="002E05F1"/>
    <w:rsid w:val="002E2747"/>
    <w:rsid w:val="002E37E5"/>
    <w:rsid w:val="002E48D4"/>
    <w:rsid w:val="002E5D83"/>
    <w:rsid w:val="002E67A4"/>
    <w:rsid w:val="002E74A9"/>
    <w:rsid w:val="002F3973"/>
    <w:rsid w:val="002F414C"/>
    <w:rsid w:val="002F48F6"/>
    <w:rsid w:val="002F4990"/>
    <w:rsid w:val="002F518D"/>
    <w:rsid w:val="003004A9"/>
    <w:rsid w:val="00304B5D"/>
    <w:rsid w:val="003066D0"/>
    <w:rsid w:val="0031361F"/>
    <w:rsid w:val="00313D99"/>
    <w:rsid w:val="003204E5"/>
    <w:rsid w:val="00321F11"/>
    <w:rsid w:val="003224DD"/>
    <w:rsid w:val="00322F1C"/>
    <w:rsid w:val="00325C02"/>
    <w:rsid w:val="0032621B"/>
    <w:rsid w:val="00331796"/>
    <w:rsid w:val="0033292B"/>
    <w:rsid w:val="00332989"/>
    <w:rsid w:val="003337AB"/>
    <w:rsid w:val="00334764"/>
    <w:rsid w:val="0033646D"/>
    <w:rsid w:val="0033713E"/>
    <w:rsid w:val="00337411"/>
    <w:rsid w:val="00340A37"/>
    <w:rsid w:val="00340B67"/>
    <w:rsid w:val="00346B20"/>
    <w:rsid w:val="0034709E"/>
    <w:rsid w:val="003473FA"/>
    <w:rsid w:val="00350694"/>
    <w:rsid w:val="00352D9E"/>
    <w:rsid w:val="00353210"/>
    <w:rsid w:val="00355071"/>
    <w:rsid w:val="00356A26"/>
    <w:rsid w:val="00356D18"/>
    <w:rsid w:val="00365019"/>
    <w:rsid w:val="003729DC"/>
    <w:rsid w:val="00374E97"/>
    <w:rsid w:val="0037592F"/>
    <w:rsid w:val="00376DF6"/>
    <w:rsid w:val="00380AEF"/>
    <w:rsid w:val="003812D9"/>
    <w:rsid w:val="00382C2F"/>
    <w:rsid w:val="00383681"/>
    <w:rsid w:val="00383C68"/>
    <w:rsid w:val="0038603F"/>
    <w:rsid w:val="003919F8"/>
    <w:rsid w:val="00392E24"/>
    <w:rsid w:val="00393814"/>
    <w:rsid w:val="003938E3"/>
    <w:rsid w:val="003951F4"/>
    <w:rsid w:val="003970D4"/>
    <w:rsid w:val="00397260"/>
    <w:rsid w:val="003978A8"/>
    <w:rsid w:val="003A0B28"/>
    <w:rsid w:val="003A1EF6"/>
    <w:rsid w:val="003A23C4"/>
    <w:rsid w:val="003A29AA"/>
    <w:rsid w:val="003A4A48"/>
    <w:rsid w:val="003A5BDA"/>
    <w:rsid w:val="003A62DB"/>
    <w:rsid w:val="003A6818"/>
    <w:rsid w:val="003B2AEE"/>
    <w:rsid w:val="003B2AF4"/>
    <w:rsid w:val="003B5674"/>
    <w:rsid w:val="003B56B3"/>
    <w:rsid w:val="003B5E22"/>
    <w:rsid w:val="003B6CF5"/>
    <w:rsid w:val="003B7505"/>
    <w:rsid w:val="003C15B6"/>
    <w:rsid w:val="003C5540"/>
    <w:rsid w:val="003C7164"/>
    <w:rsid w:val="003C7BDF"/>
    <w:rsid w:val="003D019B"/>
    <w:rsid w:val="003D04D7"/>
    <w:rsid w:val="003D2BCF"/>
    <w:rsid w:val="003D3E88"/>
    <w:rsid w:val="003D488A"/>
    <w:rsid w:val="003D51A8"/>
    <w:rsid w:val="003E011E"/>
    <w:rsid w:val="003E2788"/>
    <w:rsid w:val="003E7294"/>
    <w:rsid w:val="003E7A30"/>
    <w:rsid w:val="003E7D4B"/>
    <w:rsid w:val="003F3D39"/>
    <w:rsid w:val="003F44AF"/>
    <w:rsid w:val="003F4DC9"/>
    <w:rsid w:val="003F5330"/>
    <w:rsid w:val="0040056F"/>
    <w:rsid w:val="004019D3"/>
    <w:rsid w:val="00401AFF"/>
    <w:rsid w:val="00402E2A"/>
    <w:rsid w:val="0040787C"/>
    <w:rsid w:val="00411E1D"/>
    <w:rsid w:val="00412442"/>
    <w:rsid w:val="00414F5E"/>
    <w:rsid w:val="00416E8D"/>
    <w:rsid w:val="00416F85"/>
    <w:rsid w:val="004174BB"/>
    <w:rsid w:val="0042240D"/>
    <w:rsid w:val="0042361A"/>
    <w:rsid w:val="004272D7"/>
    <w:rsid w:val="004277AC"/>
    <w:rsid w:val="00427AA5"/>
    <w:rsid w:val="00431F90"/>
    <w:rsid w:val="00432BDC"/>
    <w:rsid w:val="004342EE"/>
    <w:rsid w:val="00435A32"/>
    <w:rsid w:val="004378D0"/>
    <w:rsid w:val="00440A55"/>
    <w:rsid w:val="00440FE1"/>
    <w:rsid w:val="00443404"/>
    <w:rsid w:val="00446A2D"/>
    <w:rsid w:val="004475A5"/>
    <w:rsid w:val="00452FCB"/>
    <w:rsid w:val="0045325A"/>
    <w:rsid w:val="004549C1"/>
    <w:rsid w:val="0045578E"/>
    <w:rsid w:val="004559D9"/>
    <w:rsid w:val="004561C3"/>
    <w:rsid w:val="00456353"/>
    <w:rsid w:val="004567BD"/>
    <w:rsid w:val="00456994"/>
    <w:rsid w:val="0046286E"/>
    <w:rsid w:val="00462EB5"/>
    <w:rsid w:val="00463BBF"/>
    <w:rsid w:val="00464AD4"/>
    <w:rsid w:val="00464C47"/>
    <w:rsid w:val="00464EF6"/>
    <w:rsid w:val="0047018D"/>
    <w:rsid w:val="004713E6"/>
    <w:rsid w:val="0047230F"/>
    <w:rsid w:val="0047543D"/>
    <w:rsid w:val="004764E7"/>
    <w:rsid w:val="00477034"/>
    <w:rsid w:val="0048008B"/>
    <w:rsid w:val="0048048D"/>
    <w:rsid w:val="00481888"/>
    <w:rsid w:val="004825D0"/>
    <w:rsid w:val="00482B57"/>
    <w:rsid w:val="00484CB4"/>
    <w:rsid w:val="00485559"/>
    <w:rsid w:val="00485E27"/>
    <w:rsid w:val="004902F2"/>
    <w:rsid w:val="004905D1"/>
    <w:rsid w:val="00491083"/>
    <w:rsid w:val="00493B51"/>
    <w:rsid w:val="00493CA4"/>
    <w:rsid w:val="00494C50"/>
    <w:rsid w:val="00497803"/>
    <w:rsid w:val="00497AFE"/>
    <w:rsid w:val="004A00B5"/>
    <w:rsid w:val="004A1214"/>
    <w:rsid w:val="004A129E"/>
    <w:rsid w:val="004A1DE9"/>
    <w:rsid w:val="004A3F21"/>
    <w:rsid w:val="004A4251"/>
    <w:rsid w:val="004B023C"/>
    <w:rsid w:val="004B1A6C"/>
    <w:rsid w:val="004B1CED"/>
    <w:rsid w:val="004B31BA"/>
    <w:rsid w:val="004B4163"/>
    <w:rsid w:val="004B4AFF"/>
    <w:rsid w:val="004B7178"/>
    <w:rsid w:val="004C08EC"/>
    <w:rsid w:val="004C0E6C"/>
    <w:rsid w:val="004C2A64"/>
    <w:rsid w:val="004C33F1"/>
    <w:rsid w:val="004C3A8A"/>
    <w:rsid w:val="004C5389"/>
    <w:rsid w:val="004C7119"/>
    <w:rsid w:val="004C7F9B"/>
    <w:rsid w:val="004D0110"/>
    <w:rsid w:val="004D5127"/>
    <w:rsid w:val="004D5181"/>
    <w:rsid w:val="004D5553"/>
    <w:rsid w:val="004E2308"/>
    <w:rsid w:val="004E433B"/>
    <w:rsid w:val="004E4C95"/>
    <w:rsid w:val="004E4D99"/>
    <w:rsid w:val="004E63D0"/>
    <w:rsid w:val="004E6646"/>
    <w:rsid w:val="004E72D9"/>
    <w:rsid w:val="004F029D"/>
    <w:rsid w:val="004F220A"/>
    <w:rsid w:val="004F3C2B"/>
    <w:rsid w:val="004F4970"/>
    <w:rsid w:val="004F6E95"/>
    <w:rsid w:val="004F759A"/>
    <w:rsid w:val="004F7A30"/>
    <w:rsid w:val="005016F1"/>
    <w:rsid w:val="00501D01"/>
    <w:rsid w:val="005020C4"/>
    <w:rsid w:val="00505114"/>
    <w:rsid w:val="00506355"/>
    <w:rsid w:val="00507F02"/>
    <w:rsid w:val="0051030E"/>
    <w:rsid w:val="00511795"/>
    <w:rsid w:val="0051265D"/>
    <w:rsid w:val="0051494D"/>
    <w:rsid w:val="00514D4C"/>
    <w:rsid w:val="005205B4"/>
    <w:rsid w:val="00520862"/>
    <w:rsid w:val="00521E37"/>
    <w:rsid w:val="0052342A"/>
    <w:rsid w:val="005238E5"/>
    <w:rsid w:val="0052678B"/>
    <w:rsid w:val="00530A1A"/>
    <w:rsid w:val="00531DE0"/>
    <w:rsid w:val="00533253"/>
    <w:rsid w:val="00533255"/>
    <w:rsid w:val="005353E7"/>
    <w:rsid w:val="00535F1E"/>
    <w:rsid w:val="005378BE"/>
    <w:rsid w:val="00540AC1"/>
    <w:rsid w:val="00540FFB"/>
    <w:rsid w:val="0054277D"/>
    <w:rsid w:val="00542CFD"/>
    <w:rsid w:val="00543F80"/>
    <w:rsid w:val="00544284"/>
    <w:rsid w:val="00544401"/>
    <w:rsid w:val="00544640"/>
    <w:rsid w:val="00551FFB"/>
    <w:rsid w:val="005524AF"/>
    <w:rsid w:val="00554161"/>
    <w:rsid w:val="0055436E"/>
    <w:rsid w:val="00554AD6"/>
    <w:rsid w:val="00554F23"/>
    <w:rsid w:val="005556B2"/>
    <w:rsid w:val="005566B2"/>
    <w:rsid w:val="00557839"/>
    <w:rsid w:val="00557F25"/>
    <w:rsid w:val="00561344"/>
    <w:rsid w:val="00561440"/>
    <w:rsid w:val="00561E10"/>
    <w:rsid w:val="0056232E"/>
    <w:rsid w:val="00565725"/>
    <w:rsid w:val="0056696D"/>
    <w:rsid w:val="00566AD8"/>
    <w:rsid w:val="0056781F"/>
    <w:rsid w:val="00567E0D"/>
    <w:rsid w:val="00570506"/>
    <w:rsid w:val="0057101D"/>
    <w:rsid w:val="00571058"/>
    <w:rsid w:val="005715A0"/>
    <w:rsid w:val="00571A7C"/>
    <w:rsid w:val="0057239E"/>
    <w:rsid w:val="005827ED"/>
    <w:rsid w:val="00582FC5"/>
    <w:rsid w:val="005834C1"/>
    <w:rsid w:val="005847BD"/>
    <w:rsid w:val="00591295"/>
    <w:rsid w:val="005920AF"/>
    <w:rsid w:val="00592D3A"/>
    <w:rsid w:val="00593F2D"/>
    <w:rsid w:val="005944D7"/>
    <w:rsid w:val="005946F0"/>
    <w:rsid w:val="00596088"/>
    <w:rsid w:val="005A127B"/>
    <w:rsid w:val="005A7B41"/>
    <w:rsid w:val="005A7E38"/>
    <w:rsid w:val="005B21D0"/>
    <w:rsid w:val="005B22C0"/>
    <w:rsid w:val="005B3662"/>
    <w:rsid w:val="005B3A16"/>
    <w:rsid w:val="005B4072"/>
    <w:rsid w:val="005B45D1"/>
    <w:rsid w:val="005B6048"/>
    <w:rsid w:val="005B63F8"/>
    <w:rsid w:val="005B6E3A"/>
    <w:rsid w:val="005C03AC"/>
    <w:rsid w:val="005C0D94"/>
    <w:rsid w:val="005C10D1"/>
    <w:rsid w:val="005C14D4"/>
    <w:rsid w:val="005C36A8"/>
    <w:rsid w:val="005C475E"/>
    <w:rsid w:val="005C7145"/>
    <w:rsid w:val="005D202F"/>
    <w:rsid w:val="005D3CCD"/>
    <w:rsid w:val="005D4301"/>
    <w:rsid w:val="005D4FB9"/>
    <w:rsid w:val="005D4FC5"/>
    <w:rsid w:val="005D5706"/>
    <w:rsid w:val="005E13B7"/>
    <w:rsid w:val="005E1C99"/>
    <w:rsid w:val="005E2BE4"/>
    <w:rsid w:val="005E492F"/>
    <w:rsid w:val="005E4FF9"/>
    <w:rsid w:val="005E6E73"/>
    <w:rsid w:val="005F004A"/>
    <w:rsid w:val="005F220F"/>
    <w:rsid w:val="005F39C7"/>
    <w:rsid w:val="005F57B6"/>
    <w:rsid w:val="005F6215"/>
    <w:rsid w:val="005F7A54"/>
    <w:rsid w:val="006008E6"/>
    <w:rsid w:val="00601D2C"/>
    <w:rsid w:val="006037AB"/>
    <w:rsid w:val="00603E89"/>
    <w:rsid w:val="00605DA0"/>
    <w:rsid w:val="00605F9C"/>
    <w:rsid w:val="00611775"/>
    <w:rsid w:val="00611BDB"/>
    <w:rsid w:val="0061257E"/>
    <w:rsid w:val="00612FFF"/>
    <w:rsid w:val="0061309D"/>
    <w:rsid w:val="00613B4D"/>
    <w:rsid w:val="00614CA4"/>
    <w:rsid w:val="0061767A"/>
    <w:rsid w:val="0062082A"/>
    <w:rsid w:val="00621603"/>
    <w:rsid w:val="00622221"/>
    <w:rsid w:val="00624197"/>
    <w:rsid w:val="00624D4C"/>
    <w:rsid w:val="0062737E"/>
    <w:rsid w:val="00630496"/>
    <w:rsid w:val="00630F52"/>
    <w:rsid w:val="0063373C"/>
    <w:rsid w:val="00633CA3"/>
    <w:rsid w:val="00642E26"/>
    <w:rsid w:val="00645831"/>
    <w:rsid w:val="006472BB"/>
    <w:rsid w:val="00647792"/>
    <w:rsid w:val="006609F0"/>
    <w:rsid w:val="00661DA7"/>
    <w:rsid w:val="00662F0C"/>
    <w:rsid w:val="0066449D"/>
    <w:rsid w:val="0066504F"/>
    <w:rsid w:val="0066527A"/>
    <w:rsid w:val="00665BE8"/>
    <w:rsid w:val="006671B4"/>
    <w:rsid w:val="0067070B"/>
    <w:rsid w:val="00672784"/>
    <w:rsid w:val="006735E0"/>
    <w:rsid w:val="00675AFC"/>
    <w:rsid w:val="00675F66"/>
    <w:rsid w:val="006770BA"/>
    <w:rsid w:val="006814BD"/>
    <w:rsid w:val="00684160"/>
    <w:rsid w:val="006855F0"/>
    <w:rsid w:val="00692A38"/>
    <w:rsid w:val="0069314A"/>
    <w:rsid w:val="00693CD4"/>
    <w:rsid w:val="00694583"/>
    <w:rsid w:val="00696FFE"/>
    <w:rsid w:val="006976BC"/>
    <w:rsid w:val="00697B08"/>
    <w:rsid w:val="006A162E"/>
    <w:rsid w:val="006A165E"/>
    <w:rsid w:val="006A1984"/>
    <w:rsid w:val="006A2679"/>
    <w:rsid w:val="006A3830"/>
    <w:rsid w:val="006A554B"/>
    <w:rsid w:val="006A5C8C"/>
    <w:rsid w:val="006A6F8A"/>
    <w:rsid w:val="006A76D4"/>
    <w:rsid w:val="006B034D"/>
    <w:rsid w:val="006B119D"/>
    <w:rsid w:val="006B1F3C"/>
    <w:rsid w:val="006B3532"/>
    <w:rsid w:val="006B390A"/>
    <w:rsid w:val="006B5B26"/>
    <w:rsid w:val="006B5C94"/>
    <w:rsid w:val="006B6948"/>
    <w:rsid w:val="006C35CE"/>
    <w:rsid w:val="006C611D"/>
    <w:rsid w:val="006C657F"/>
    <w:rsid w:val="006D2009"/>
    <w:rsid w:val="006D4001"/>
    <w:rsid w:val="006D40BC"/>
    <w:rsid w:val="006D44CC"/>
    <w:rsid w:val="006D480F"/>
    <w:rsid w:val="006D5DE7"/>
    <w:rsid w:val="006D7D3A"/>
    <w:rsid w:val="006E1566"/>
    <w:rsid w:val="006E1B70"/>
    <w:rsid w:val="006E1E7A"/>
    <w:rsid w:val="006E32BB"/>
    <w:rsid w:val="006E4CF2"/>
    <w:rsid w:val="006E6217"/>
    <w:rsid w:val="006E69A1"/>
    <w:rsid w:val="006E7047"/>
    <w:rsid w:val="006E7E2B"/>
    <w:rsid w:val="006F1DDC"/>
    <w:rsid w:val="006F26CD"/>
    <w:rsid w:val="006F3629"/>
    <w:rsid w:val="006F4CC3"/>
    <w:rsid w:val="006F5AAF"/>
    <w:rsid w:val="007003C1"/>
    <w:rsid w:val="00710347"/>
    <w:rsid w:val="00712545"/>
    <w:rsid w:val="007152A8"/>
    <w:rsid w:val="00720285"/>
    <w:rsid w:val="007222DF"/>
    <w:rsid w:val="0072249D"/>
    <w:rsid w:val="00723369"/>
    <w:rsid w:val="00723448"/>
    <w:rsid w:val="00727875"/>
    <w:rsid w:val="007315E9"/>
    <w:rsid w:val="007328D1"/>
    <w:rsid w:val="0073316B"/>
    <w:rsid w:val="00734181"/>
    <w:rsid w:val="00734AE3"/>
    <w:rsid w:val="00736CB8"/>
    <w:rsid w:val="00737D06"/>
    <w:rsid w:val="007400B6"/>
    <w:rsid w:val="00740802"/>
    <w:rsid w:val="007435E5"/>
    <w:rsid w:val="00744912"/>
    <w:rsid w:val="00745940"/>
    <w:rsid w:val="0074643A"/>
    <w:rsid w:val="007520BF"/>
    <w:rsid w:val="007523E8"/>
    <w:rsid w:val="00752412"/>
    <w:rsid w:val="00752FD0"/>
    <w:rsid w:val="00754FF3"/>
    <w:rsid w:val="007553C7"/>
    <w:rsid w:val="00755428"/>
    <w:rsid w:val="00755694"/>
    <w:rsid w:val="00755CC6"/>
    <w:rsid w:val="00756BEB"/>
    <w:rsid w:val="007625A6"/>
    <w:rsid w:val="007644C3"/>
    <w:rsid w:val="00765514"/>
    <w:rsid w:val="00765F43"/>
    <w:rsid w:val="00766C54"/>
    <w:rsid w:val="00770329"/>
    <w:rsid w:val="00770650"/>
    <w:rsid w:val="00773E42"/>
    <w:rsid w:val="007763AF"/>
    <w:rsid w:val="00780553"/>
    <w:rsid w:val="00780731"/>
    <w:rsid w:val="00780D61"/>
    <w:rsid w:val="007813BD"/>
    <w:rsid w:val="007819F1"/>
    <w:rsid w:val="00783F98"/>
    <w:rsid w:val="00783FA4"/>
    <w:rsid w:val="00784372"/>
    <w:rsid w:val="00784D22"/>
    <w:rsid w:val="0078550E"/>
    <w:rsid w:val="00785AAA"/>
    <w:rsid w:val="00785D0A"/>
    <w:rsid w:val="0079007E"/>
    <w:rsid w:val="007905F4"/>
    <w:rsid w:val="00797639"/>
    <w:rsid w:val="007A6CF9"/>
    <w:rsid w:val="007A70B1"/>
    <w:rsid w:val="007A7275"/>
    <w:rsid w:val="007B10B8"/>
    <w:rsid w:val="007B1910"/>
    <w:rsid w:val="007B1ADA"/>
    <w:rsid w:val="007B395D"/>
    <w:rsid w:val="007B42F7"/>
    <w:rsid w:val="007B4D25"/>
    <w:rsid w:val="007B783D"/>
    <w:rsid w:val="007C192E"/>
    <w:rsid w:val="007C351A"/>
    <w:rsid w:val="007C49AF"/>
    <w:rsid w:val="007C61A5"/>
    <w:rsid w:val="007D2A73"/>
    <w:rsid w:val="007D32E0"/>
    <w:rsid w:val="007D4C30"/>
    <w:rsid w:val="007D5566"/>
    <w:rsid w:val="007D67C1"/>
    <w:rsid w:val="007D6EC3"/>
    <w:rsid w:val="007D769D"/>
    <w:rsid w:val="007E2E05"/>
    <w:rsid w:val="007E4D31"/>
    <w:rsid w:val="007E66DB"/>
    <w:rsid w:val="007E7C6F"/>
    <w:rsid w:val="007F0B8F"/>
    <w:rsid w:val="007F11F0"/>
    <w:rsid w:val="007F2998"/>
    <w:rsid w:val="007F443F"/>
    <w:rsid w:val="007F45BC"/>
    <w:rsid w:val="007F521D"/>
    <w:rsid w:val="00801BB8"/>
    <w:rsid w:val="008039D0"/>
    <w:rsid w:val="0080426B"/>
    <w:rsid w:val="00810486"/>
    <w:rsid w:val="00812796"/>
    <w:rsid w:val="008128B4"/>
    <w:rsid w:val="00813FBB"/>
    <w:rsid w:val="008142F5"/>
    <w:rsid w:val="008148A9"/>
    <w:rsid w:val="0081672C"/>
    <w:rsid w:val="00816F33"/>
    <w:rsid w:val="008170E0"/>
    <w:rsid w:val="00817176"/>
    <w:rsid w:val="00822AA9"/>
    <w:rsid w:val="008247CB"/>
    <w:rsid w:val="008317AB"/>
    <w:rsid w:val="00834127"/>
    <w:rsid w:val="00834EF2"/>
    <w:rsid w:val="00836799"/>
    <w:rsid w:val="00840DE9"/>
    <w:rsid w:val="008438E7"/>
    <w:rsid w:val="008457AC"/>
    <w:rsid w:val="00850AA6"/>
    <w:rsid w:val="00851298"/>
    <w:rsid w:val="00854427"/>
    <w:rsid w:val="00866B31"/>
    <w:rsid w:val="00876E3B"/>
    <w:rsid w:val="008775E8"/>
    <w:rsid w:val="00883454"/>
    <w:rsid w:val="008855A3"/>
    <w:rsid w:val="008862E9"/>
    <w:rsid w:val="00892A08"/>
    <w:rsid w:val="008950E6"/>
    <w:rsid w:val="00895F9E"/>
    <w:rsid w:val="00896701"/>
    <w:rsid w:val="00897E07"/>
    <w:rsid w:val="008A06E7"/>
    <w:rsid w:val="008A17B9"/>
    <w:rsid w:val="008A2093"/>
    <w:rsid w:val="008A2874"/>
    <w:rsid w:val="008A360E"/>
    <w:rsid w:val="008A46F3"/>
    <w:rsid w:val="008A5CCF"/>
    <w:rsid w:val="008A6322"/>
    <w:rsid w:val="008A67C2"/>
    <w:rsid w:val="008A6AEF"/>
    <w:rsid w:val="008A70BF"/>
    <w:rsid w:val="008B12AC"/>
    <w:rsid w:val="008B12EE"/>
    <w:rsid w:val="008B1B1B"/>
    <w:rsid w:val="008B2639"/>
    <w:rsid w:val="008B475A"/>
    <w:rsid w:val="008B7E96"/>
    <w:rsid w:val="008C55D6"/>
    <w:rsid w:val="008C5D1D"/>
    <w:rsid w:val="008C771E"/>
    <w:rsid w:val="008D41EE"/>
    <w:rsid w:val="008D47EC"/>
    <w:rsid w:val="008D6C86"/>
    <w:rsid w:val="008D7049"/>
    <w:rsid w:val="008E10C2"/>
    <w:rsid w:val="008E1821"/>
    <w:rsid w:val="008E5484"/>
    <w:rsid w:val="008F208B"/>
    <w:rsid w:val="008F565A"/>
    <w:rsid w:val="008F5FC1"/>
    <w:rsid w:val="009011EA"/>
    <w:rsid w:val="00901599"/>
    <w:rsid w:val="00902CA7"/>
    <w:rsid w:val="0090398C"/>
    <w:rsid w:val="00907127"/>
    <w:rsid w:val="009114AC"/>
    <w:rsid w:val="00911A82"/>
    <w:rsid w:val="00912000"/>
    <w:rsid w:val="0091264D"/>
    <w:rsid w:val="00913999"/>
    <w:rsid w:val="0091575F"/>
    <w:rsid w:val="00915E7E"/>
    <w:rsid w:val="009160EE"/>
    <w:rsid w:val="00920652"/>
    <w:rsid w:val="00921810"/>
    <w:rsid w:val="00922FED"/>
    <w:rsid w:val="00923684"/>
    <w:rsid w:val="00932E6A"/>
    <w:rsid w:val="00934EF4"/>
    <w:rsid w:val="00937BB6"/>
    <w:rsid w:val="00940A39"/>
    <w:rsid w:val="00943137"/>
    <w:rsid w:val="00945C24"/>
    <w:rsid w:val="009476C7"/>
    <w:rsid w:val="00947DD4"/>
    <w:rsid w:val="00950992"/>
    <w:rsid w:val="0095112B"/>
    <w:rsid w:val="00951A8D"/>
    <w:rsid w:val="00951F77"/>
    <w:rsid w:val="00952188"/>
    <w:rsid w:val="0095241E"/>
    <w:rsid w:val="009527DF"/>
    <w:rsid w:val="00954000"/>
    <w:rsid w:val="00954765"/>
    <w:rsid w:val="00954962"/>
    <w:rsid w:val="00954B23"/>
    <w:rsid w:val="009576C8"/>
    <w:rsid w:val="009576CD"/>
    <w:rsid w:val="00957CF2"/>
    <w:rsid w:val="00961455"/>
    <w:rsid w:val="00962281"/>
    <w:rsid w:val="00962AE1"/>
    <w:rsid w:val="009642DB"/>
    <w:rsid w:val="0096435E"/>
    <w:rsid w:val="00964F12"/>
    <w:rsid w:val="009676C3"/>
    <w:rsid w:val="009706F5"/>
    <w:rsid w:val="00971FBA"/>
    <w:rsid w:val="00973CAC"/>
    <w:rsid w:val="0097455E"/>
    <w:rsid w:val="009746A9"/>
    <w:rsid w:val="00976641"/>
    <w:rsid w:val="0097671C"/>
    <w:rsid w:val="00976863"/>
    <w:rsid w:val="0097778F"/>
    <w:rsid w:val="00980E25"/>
    <w:rsid w:val="00982F51"/>
    <w:rsid w:val="00984F19"/>
    <w:rsid w:val="00985BBB"/>
    <w:rsid w:val="00987521"/>
    <w:rsid w:val="00990E59"/>
    <w:rsid w:val="009913D9"/>
    <w:rsid w:val="009947AF"/>
    <w:rsid w:val="009950C5"/>
    <w:rsid w:val="009960B4"/>
    <w:rsid w:val="00996691"/>
    <w:rsid w:val="00997AAE"/>
    <w:rsid w:val="009A03AE"/>
    <w:rsid w:val="009A3528"/>
    <w:rsid w:val="009A3C0B"/>
    <w:rsid w:val="009A3C3D"/>
    <w:rsid w:val="009A52E7"/>
    <w:rsid w:val="009A5C46"/>
    <w:rsid w:val="009A5D95"/>
    <w:rsid w:val="009B1526"/>
    <w:rsid w:val="009B37A5"/>
    <w:rsid w:val="009B5652"/>
    <w:rsid w:val="009B72F6"/>
    <w:rsid w:val="009B74E6"/>
    <w:rsid w:val="009B7F62"/>
    <w:rsid w:val="009C36D4"/>
    <w:rsid w:val="009C63B5"/>
    <w:rsid w:val="009D066B"/>
    <w:rsid w:val="009D068E"/>
    <w:rsid w:val="009D27BA"/>
    <w:rsid w:val="009D2AAB"/>
    <w:rsid w:val="009D2D98"/>
    <w:rsid w:val="009D3442"/>
    <w:rsid w:val="009D67DC"/>
    <w:rsid w:val="009D6FCA"/>
    <w:rsid w:val="009D71BA"/>
    <w:rsid w:val="009E1606"/>
    <w:rsid w:val="009E199F"/>
    <w:rsid w:val="009E1D0B"/>
    <w:rsid w:val="009E2E5A"/>
    <w:rsid w:val="009E398A"/>
    <w:rsid w:val="009E54BC"/>
    <w:rsid w:val="009E68D0"/>
    <w:rsid w:val="009E7AD2"/>
    <w:rsid w:val="009F2BAA"/>
    <w:rsid w:val="009F4042"/>
    <w:rsid w:val="009F4C38"/>
    <w:rsid w:val="009F5C1A"/>
    <w:rsid w:val="009F7A80"/>
    <w:rsid w:val="00A0173E"/>
    <w:rsid w:val="00A0237D"/>
    <w:rsid w:val="00A030AD"/>
    <w:rsid w:val="00A0483F"/>
    <w:rsid w:val="00A058C1"/>
    <w:rsid w:val="00A05C99"/>
    <w:rsid w:val="00A06010"/>
    <w:rsid w:val="00A06378"/>
    <w:rsid w:val="00A06C8B"/>
    <w:rsid w:val="00A07541"/>
    <w:rsid w:val="00A102EC"/>
    <w:rsid w:val="00A117A0"/>
    <w:rsid w:val="00A12EF6"/>
    <w:rsid w:val="00A13B95"/>
    <w:rsid w:val="00A13D8F"/>
    <w:rsid w:val="00A14CBB"/>
    <w:rsid w:val="00A16279"/>
    <w:rsid w:val="00A20C72"/>
    <w:rsid w:val="00A219D8"/>
    <w:rsid w:val="00A21BB3"/>
    <w:rsid w:val="00A25502"/>
    <w:rsid w:val="00A30592"/>
    <w:rsid w:val="00A3079F"/>
    <w:rsid w:val="00A30AD6"/>
    <w:rsid w:val="00A3237A"/>
    <w:rsid w:val="00A334EC"/>
    <w:rsid w:val="00A34CFA"/>
    <w:rsid w:val="00A36D20"/>
    <w:rsid w:val="00A37E85"/>
    <w:rsid w:val="00A403F1"/>
    <w:rsid w:val="00A42713"/>
    <w:rsid w:val="00A431C9"/>
    <w:rsid w:val="00A43F06"/>
    <w:rsid w:val="00A4441D"/>
    <w:rsid w:val="00A45055"/>
    <w:rsid w:val="00A46800"/>
    <w:rsid w:val="00A50663"/>
    <w:rsid w:val="00A51CFD"/>
    <w:rsid w:val="00A521BD"/>
    <w:rsid w:val="00A52AFD"/>
    <w:rsid w:val="00A53791"/>
    <w:rsid w:val="00A5784E"/>
    <w:rsid w:val="00A603AD"/>
    <w:rsid w:val="00A61817"/>
    <w:rsid w:val="00A632DE"/>
    <w:rsid w:val="00A6373A"/>
    <w:rsid w:val="00A6530B"/>
    <w:rsid w:val="00A669C5"/>
    <w:rsid w:val="00A66DB3"/>
    <w:rsid w:val="00A72444"/>
    <w:rsid w:val="00A7262C"/>
    <w:rsid w:val="00A761DB"/>
    <w:rsid w:val="00A76272"/>
    <w:rsid w:val="00A83BB9"/>
    <w:rsid w:val="00A84241"/>
    <w:rsid w:val="00A84B68"/>
    <w:rsid w:val="00A862CE"/>
    <w:rsid w:val="00A870C3"/>
    <w:rsid w:val="00A9060F"/>
    <w:rsid w:val="00A90D28"/>
    <w:rsid w:val="00A91314"/>
    <w:rsid w:val="00A918D8"/>
    <w:rsid w:val="00A93625"/>
    <w:rsid w:val="00A94710"/>
    <w:rsid w:val="00A9489F"/>
    <w:rsid w:val="00A97B83"/>
    <w:rsid w:val="00AA08FD"/>
    <w:rsid w:val="00AA5616"/>
    <w:rsid w:val="00AA5CB9"/>
    <w:rsid w:val="00AA71EA"/>
    <w:rsid w:val="00AB007E"/>
    <w:rsid w:val="00AB079A"/>
    <w:rsid w:val="00AB089D"/>
    <w:rsid w:val="00AB0C44"/>
    <w:rsid w:val="00AB390A"/>
    <w:rsid w:val="00AB492D"/>
    <w:rsid w:val="00AC12A2"/>
    <w:rsid w:val="00AC32B3"/>
    <w:rsid w:val="00AC3D4F"/>
    <w:rsid w:val="00AC6656"/>
    <w:rsid w:val="00AC7E1B"/>
    <w:rsid w:val="00AD05AB"/>
    <w:rsid w:val="00AD0CA4"/>
    <w:rsid w:val="00AD0F56"/>
    <w:rsid w:val="00AD1F8A"/>
    <w:rsid w:val="00AD247C"/>
    <w:rsid w:val="00AD3947"/>
    <w:rsid w:val="00AD531B"/>
    <w:rsid w:val="00AD64A2"/>
    <w:rsid w:val="00AD7D5A"/>
    <w:rsid w:val="00AE0933"/>
    <w:rsid w:val="00AE30DC"/>
    <w:rsid w:val="00AE34F5"/>
    <w:rsid w:val="00AE55D1"/>
    <w:rsid w:val="00AE6CF7"/>
    <w:rsid w:val="00AF1110"/>
    <w:rsid w:val="00AF1385"/>
    <w:rsid w:val="00AF357A"/>
    <w:rsid w:val="00AF35C9"/>
    <w:rsid w:val="00AF4781"/>
    <w:rsid w:val="00B03B6A"/>
    <w:rsid w:val="00B05F22"/>
    <w:rsid w:val="00B1028B"/>
    <w:rsid w:val="00B10C09"/>
    <w:rsid w:val="00B12BD6"/>
    <w:rsid w:val="00B13176"/>
    <w:rsid w:val="00B15300"/>
    <w:rsid w:val="00B1673D"/>
    <w:rsid w:val="00B17B36"/>
    <w:rsid w:val="00B223CB"/>
    <w:rsid w:val="00B23313"/>
    <w:rsid w:val="00B233CF"/>
    <w:rsid w:val="00B260BD"/>
    <w:rsid w:val="00B27A45"/>
    <w:rsid w:val="00B3247D"/>
    <w:rsid w:val="00B329FE"/>
    <w:rsid w:val="00B33A4F"/>
    <w:rsid w:val="00B36EC1"/>
    <w:rsid w:val="00B37742"/>
    <w:rsid w:val="00B409FC"/>
    <w:rsid w:val="00B41779"/>
    <w:rsid w:val="00B42549"/>
    <w:rsid w:val="00B4261F"/>
    <w:rsid w:val="00B431B6"/>
    <w:rsid w:val="00B452F0"/>
    <w:rsid w:val="00B508DC"/>
    <w:rsid w:val="00B515A6"/>
    <w:rsid w:val="00B527D2"/>
    <w:rsid w:val="00B5593B"/>
    <w:rsid w:val="00B6062F"/>
    <w:rsid w:val="00B61D2D"/>
    <w:rsid w:val="00B64353"/>
    <w:rsid w:val="00B64405"/>
    <w:rsid w:val="00B6702B"/>
    <w:rsid w:val="00B70B2C"/>
    <w:rsid w:val="00B7149E"/>
    <w:rsid w:val="00B71F41"/>
    <w:rsid w:val="00B73DD1"/>
    <w:rsid w:val="00B76325"/>
    <w:rsid w:val="00B80D39"/>
    <w:rsid w:val="00B816DE"/>
    <w:rsid w:val="00B81B26"/>
    <w:rsid w:val="00B822FF"/>
    <w:rsid w:val="00B82CAA"/>
    <w:rsid w:val="00B83980"/>
    <w:rsid w:val="00B86604"/>
    <w:rsid w:val="00B87CC9"/>
    <w:rsid w:val="00B90B41"/>
    <w:rsid w:val="00B928B1"/>
    <w:rsid w:val="00B93673"/>
    <w:rsid w:val="00B93748"/>
    <w:rsid w:val="00B94406"/>
    <w:rsid w:val="00B95E4A"/>
    <w:rsid w:val="00B969FC"/>
    <w:rsid w:val="00B96BFF"/>
    <w:rsid w:val="00BA34B0"/>
    <w:rsid w:val="00BA6670"/>
    <w:rsid w:val="00BA6DFB"/>
    <w:rsid w:val="00BA7422"/>
    <w:rsid w:val="00BA75E4"/>
    <w:rsid w:val="00BB0701"/>
    <w:rsid w:val="00BB1258"/>
    <w:rsid w:val="00BB174C"/>
    <w:rsid w:val="00BB19ED"/>
    <w:rsid w:val="00BB1DA5"/>
    <w:rsid w:val="00BB2EE6"/>
    <w:rsid w:val="00BB3316"/>
    <w:rsid w:val="00BB379A"/>
    <w:rsid w:val="00BB5D89"/>
    <w:rsid w:val="00BB6485"/>
    <w:rsid w:val="00BB66C8"/>
    <w:rsid w:val="00BB7B75"/>
    <w:rsid w:val="00BB7F7A"/>
    <w:rsid w:val="00BC50D8"/>
    <w:rsid w:val="00BD0550"/>
    <w:rsid w:val="00BD0F09"/>
    <w:rsid w:val="00BD24EF"/>
    <w:rsid w:val="00BD3CB0"/>
    <w:rsid w:val="00BD4D5D"/>
    <w:rsid w:val="00BD4E17"/>
    <w:rsid w:val="00BD5045"/>
    <w:rsid w:val="00BE042A"/>
    <w:rsid w:val="00BE4541"/>
    <w:rsid w:val="00BE4B05"/>
    <w:rsid w:val="00BE65C7"/>
    <w:rsid w:val="00BF0B74"/>
    <w:rsid w:val="00BF3B08"/>
    <w:rsid w:val="00BF3BB2"/>
    <w:rsid w:val="00BF5243"/>
    <w:rsid w:val="00BF5519"/>
    <w:rsid w:val="00BF58B1"/>
    <w:rsid w:val="00C0464C"/>
    <w:rsid w:val="00C05F27"/>
    <w:rsid w:val="00C07742"/>
    <w:rsid w:val="00C10742"/>
    <w:rsid w:val="00C119AE"/>
    <w:rsid w:val="00C1794A"/>
    <w:rsid w:val="00C20ECF"/>
    <w:rsid w:val="00C211FD"/>
    <w:rsid w:val="00C22D02"/>
    <w:rsid w:val="00C2401F"/>
    <w:rsid w:val="00C311D6"/>
    <w:rsid w:val="00C32088"/>
    <w:rsid w:val="00C32E83"/>
    <w:rsid w:val="00C34FC1"/>
    <w:rsid w:val="00C401EB"/>
    <w:rsid w:val="00C42B00"/>
    <w:rsid w:val="00C43CE5"/>
    <w:rsid w:val="00C45260"/>
    <w:rsid w:val="00C46699"/>
    <w:rsid w:val="00C4797E"/>
    <w:rsid w:val="00C47F2C"/>
    <w:rsid w:val="00C50465"/>
    <w:rsid w:val="00C5089E"/>
    <w:rsid w:val="00C54FC2"/>
    <w:rsid w:val="00C55BEC"/>
    <w:rsid w:val="00C55C88"/>
    <w:rsid w:val="00C55DA5"/>
    <w:rsid w:val="00C564D9"/>
    <w:rsid w:val="00C57D8D"/>
    <w:rsid w:val="00C61738"/>
    <w:rsid w:val="00C623AA"/>
    <w:rsid w:val="00C671E4"/>
    <w:rsid w:val="00C676E6"/>
    <w:rsid w:val="00C716F7"/>
    <w:rsid w:val="00C72A49"/>
    <w:rsid w:val="00C75939"/>
    <w:rsid w:val="00C77599"/>
    <w:rsid w:val="00C805E1"/>
    <w:rsid w:val="00C80847"/>
    <w:rsid w:val="00C84271"/>
    <w:rsid w:val="00C87B63"/>
    <w:rsid w:val="00C91B30"/>
    <w:rsid w:val="00C932F9"/>
    <w:rsid w:val="00C942AD"/>
    <w:rsid w:val="00C947BF"/>
    <w:rsid w:val="00C97F95"/>
    <w:rsid w:val="00CA0341"/>
    <w:rsid w:val="00CA27C5"/>
    <w:rsid w:val="00CA2E31"/>
    <w:rsid w:val="00CA32CC"/>
    <w:rsid w:val="00CA6297"/>
    <w:rsid w:val="00CA6C30"/>
    <w:rsid w:val="00CA71D7"/>
    <w:rsid w:val="00CB13C8"/>
    <w:rsid w:val="00CB2713"/>
    <w:rsid w:val="00CB3EC3"/>
    <w:rsid w:val="00CB596E"/>
    <w:rsid w:val="00CB7E14"/>
    <w:rsid w:val="00CB7F40"/>
    <w:rsid w:val="00CC1CA2"/>
    <w:rsid w:val="00CC31D4"/>
    <w:rsid w:val="00CC5127"/>
    <w:rsid w:val="00CC7003"/>
    <w:rsid w:val="00CD215E"/>
    <w:rsid w:val="00CD2E82"/>
    <w:rsid w:val="00CD33DD"/>
    <w:rsid w:val="00CD4DCE"/>
    <w:rsid w:val="00CD4E27"/>
    <w:rsid w:val="00CD58F1"/>
    <w:rsid w:val="00CE03C7"/>
    <w:rsid w:val="00CE1631"/>
    <w:rsid w:val="00CE46D1"/>
    <w:rsid w:val="00CE5082"/>
    <w:rsid w:val="00CF1B88"/>
    <w:rsid w:val="00CF1BA0"/>
    <w:rsid w:val="00CF61C7"/>
    <w:rsid w:val="00CF6D21"/>
    <w:rsid w:val="00CF6D4F"/>
    <w:rsid w:val="00D05848"/>
    <w:rsid w:val="00D20247"/>
    <w:rsid w:val="00D22103"/>
    <w:rsid w:val="00D2303B"/>
    <w:rsid w:val="00D23B5F"/>
    <w:rsid w:val="00D26041"/>
    <w:rsid w:val="00D27566"/>
    <w:rsid w:val="00D27D63"/>
    <w:rsid w:val="00D30C2B"/>
    <w:rsid w:val="00D31B5D"/>
    <w:rsid w:val="00D320B5"/>
    <w:rsid w:val="00D32787"/>
    <w:rsid w:val="00D33457"/>
    <w:rsid w:val="00D36900"/>
    <w:rsid w:val="00D37251"/>
    <w:rsid w:val="00D408BE"/>
    <w:rsid w:val="00D43B33"/>
    <w:rsid w:val="00D43B6D"/>
    <w:rsid w:val="00D43F08"/>
    <w:rsid w:val="00D4529B"/>
    <w:rsid w:val="00D51BFE"/>
    <w:rsid w:val="00D52D39"/>
    <w:rsid w:val="00D5708D"/>
    <w:rsid w:val="00D573F1"/>
    <w:rsid w:val="00D6047A"/>
    <w:rsid w:val="00D61084"/>
    <w:rsid w:val="00D6122A"/>
    <w:rsid w:val="00D6434B"/>
    <w:rsid w:val="00D64B43"/>
    <w:rsid w:val="00D65476"/>
    <w:rsid w:val="00D70231"/>
    <w:rsid w:val="00D703E1"/>
    <w:rsid w:val="00D72DE3"/>
    <w:rsid w:val="00D73F37"/>
    <w:rsid w:val="00D74E73"/>
    <w:rsid w:val="00D777A6"/>
    <w:rsid w:val="00D80D63"/>
    <w:rsid w:val="00D8337E"/>
    <w:rsid w:val="00D835F6"/>
    <w:rsid w:val="00D8368D"/>
    <w:rsid w:val="00D842E9"/>
    <w:rsid w:val="00D84E63"/>
    <w:rsid w:val="00D86E9D"/>
    <w:rsid w:val="00D86F3D"/>
    <w:rsid w:val="00D919B6"/>
    <w:rsid w:val="00D923B5"/>
    <w:rsid w:val="00D93BA4"/>
    <w:rsid w:val="00D93D80"/>
    <w:rsid w:val="00D95261"/>
    <w:rsid w:val="00D9589A"/>
    <w:rsid w:val="00D95915"/>
    <w:rsid w:val="00DA0D61"/>
    <w:rsid w:val="00DA0EBA"/>
    <w:rsid w:val="00DA5B2C"/>
    <w:rsid w:val="00DA61E1"/>
    <w:rsid w:val="00DA62BF"/>
    <w:rsid w:val="00DA6559"/>
    <w:rsid w:val="00DA6563"/>
    <w:rsid w:val="00DA670A"/>
    <w:rsid w:val="00DB0490"/>
    <w:rsid w:val="00DB07B1"/>
    <w:rsid w:val="00DB28EF"/>
    <w:rsid w:val="00DB3C41"/>
    <w:rsid w:val="00DB41CE"/>
    <w:rsid w:val="00DB48F4"/>
    <w:rsid w:val="00DB50D6"/>
    <w:rsid w:val="00DB6461"/>
    <w:rsid w:val="00DB679F"/>
    <w:rsid w:val="00DB6D29"/>
    <w:rsid w:val="00DB722A"/>
    <w:rsid w:val="00DC1565"/>
    <w:rsid w:val="00DC1CE1"/>
    <w:rsid w:val="00DC2984"/>
    <w:rsid w:val="00DC3ADC"/>
    <w:rsid w:val="00DC64B2"/>
    <w:rsid w:val="00DD1966"/>
    <w:rsid w:val="00DD1E04"/>
    <w:rsid w:val="00DD216A"/>
    <w:rsid w:val="00DD22A6"/>
    <w:rsid w:val="00DD28C2"/>
    <w:rsid w:val="00DD29F2"/>
    <w:rsid w:val="00DD3C66"/>
    <w:rsid w:val="00DD4C07"/>
    <w:rsid w:val="00DD5409"/>
    <w:rsid w:val="00DD59EA"/>
    <w:rsid w:val="00DD6A38"/>
    <w:rsid w:val="00DE0678"/>
    <w:rsid w:val="00DE08DE"/>
    <w:rsid w:val="00DE0DE6"/>
    <w:rsid w:val="00DE1534"/>
    <w:rsid w:val="00DE1E7C"/>
    <w:rsid w:val="00DE4D70"/>
    <w:rsid w:val="00DE68FD"/>
    <w:rsid w:val="00DF00FC"/>
    <w:rsid w:val="00DF4C0A"/>
    <w:rsid w:val="00DF556B"/>
    <w:rsid w:val="00DF5AE2"/>
    <w:rsid w:val="00DF711E"/>
    <w:rsid w:val="00DF74D1"/>
    <w:rsid w:val="00E03AE6"/>
    <w:rsid w:val="00E04BE2"/>
    <w:rsid w:val="00E06A35"/>
    <w:rsid w:val="00E06C9E"/>
    <w:rsid w:val="00E10341"/>
    <w:rsid w:val="00E11BD3"/>
    <w:rsid w:val="00E11D6C"/>
    <w:rsid w:val="00E12B95"/>
    <w:rsid w:val="00E1305A"/>
    <w:rsid w:val="00E15482"/>
    <w:rsid w:val="00E20A06"/>
    <w:rsid w:val="00E20D1B"/>
    <w:rsid w:val="00E226EA"/>
    <w:rsid w:val="00E22E20"/>
    <w:rsid w:val="00E235B9"/>
    <w:rsid w:val="00E23939"/>
    <w:rsid w:val="00E239A8"/>
    <w:rsid w:val="00E25189"/>
    <w:rsid w:val="00E26D09"/>
    <w:rsid w:val="00E3126E"/>
    <w:rsid w:val="00E32255"/>
    <w:rsid w:val="00E32F10"/>
    <w:rsid w:val="00E350F6"/>
    <w:rsid w:val="00E41C0C"/>
    <w:rsid w:val="00E424AA"/>
    <w:rsid w:val="00E4259E"/>
    <w:rsid w:val="00E42D1A"/>
    <w:rsid w:val="00E4385B"/>
    <w:rsid w:val="00E44448"/>
    <w:rsid w:val="00E44AD3"/>
    <w:rsid w:val="00E44ED1"/>
    <w:rsid w:val="00E47511"/>
    <w:rsid w:val="00E51385"/>
    <w:rsid w:val="00E514F4"/>
    <w:rsid w:val="00E51CCE"/>
    <w:rsid w:val="00E529C0"/>
    <w:rsid w:val="00E52BFC"/>
    <w:rsid w:val="00E53666"/>
    <w:rsid w:val="00E54C5D"/>
    <w:rsid w:val="00E5596C"/>
    <w:rsid w:val="00E60BB7"/>
    <w:rsid w:val="00E6192A"/>
    <w:rsid w:val="00E61F0A"/>
    <w:rsid w:val="00E63B55"/>
    <w:rsid w:val="00E63D39"/>
    <w:rsid w:val="00E67335"/>
    <w:rsid w:val="00E67727"/>
    <w:rsid w:val="00E70721"/>
    <w:rsid w:val="00E71BD4"/>
    <w:rsid w:val="00E7326E"/>
    <w:rsid w:val="00E81720"/>
    <w:rsid w:val="00E82A4E"/>
    <w:rsid w:val="00E83330"/>
    <w:rsid w:val="00E858C3"/>
    <w:rsid w:val="00E8608E"/>
    <w:rsid w:val="00E86C45"/>
    <w:rsid w:val="00E91604"/>
    <w:rsid w:val="00E93D1E"/>
    <w:rsid w:val="00E95379"/>
    <w:rsid w:val="00E96D1B"/>
    <w:rsid w:val="00E97A9A"/>
    <w:rsid w:val="00EA1D3D"/>
    <w:rsid w:val="00EA32D5"/>
    <w:rsid w:val="00EA59EA"/>
    <w:rsid w:val="00EB0BE3"/>
    <w:rsid w:val="00EB2DD8"/>
    <w:rsid w:val="00EB3ACE"/>
    <w:rsid w:val="00EB55D9"/>
    <w:rsid w:val="00EB60C1"/>
    <w:rsid w:val="00EC0C97"/>
    <w:rsid w:val="00EC1E09"/>
    <w:rsid w:val="00EC59F0"/>
    <w:rsid w:val="00EC7765"/>
    <w:rsid w:val="00EC7767"/>
    <w:rsid w:val="00ED07AB"/>
    <w:rsid w:val="00ED0B9B"/>
    <w:rsid w:val="00ED0FBC"/>
    <w:rsid w:val="00ED2AF3"/>
    <w:rsid w:val="00ED3421"/>
    <w:rsid w:val="00ED534C"/>
    <w:rsid w:val="00ED5844"/>
    <w:rsid w:val="00ED7B2F"/>
    <w:rsid w:val="00EE0904"/>
    <w:rsid w:val="00EE2B6F"/>
    <w:rsid w:val="00EE35B5"/>
    <w:rsid w:val="00EE6114"/>
    <w:rsid w:val="00EF0EDA"/>
    <w:rsid w:val="00EF1E04"/>
    <w:rsid w:val="00EF3912"/>
    <w:rsid w:val="00EF4AE8"/>
    <w:rsid w:val="00EF56EA"/>
    <w:rsid w:val="00EF664D"/>
    <w:rsid w:val="00F00160"/>
    <w:rsid w:val="00F028E7"/>
    <w:rsid w:val="00F05069"/>
    <w:rsid w:val="00F06913"/>
    <w:rsid w:val="00F07E8F"/>
    <w:rsid w:val="00F118C1"/>
    <w:rsid w:val="00F11900"/>
    <w:rsid w:val="00F120D5"/>
    <w:rsid w:val="00F123E6"/>
    <w:rsid w:val="00F134AC"/>
    <w:rsid w:val="00F21083"/>
    <w:rsid w:val="00F24BBF"/>
    <w:rsid w:val="00F25236"/>
    <w:rsid w:val="00F26662"/>
    <w:rsid w:val="00F27BA3"/>
    <w:rsid w:val="00F27C98"/>
    <w:rsid w:val="00F3407E"/>
    <w:rsid w:val="00F34604"/>
    <w:rsid w:val="00F35B65"/>
    <w:rsid w:val="00F37B67"/>
    <w:rsid w:val="00F4262F"/>
    <w:rsid w:val="00F47C89"/>
    <w:rsid w:val="00F47DDB"/>
    <w:rsid w:val="00F50E5C"/>
    <w:rsid w:val="00F51A00"/>
    <w:rsid w:val="00F526D8"/>
    <w:rsid w:val="00F52A66"/>
    <w:rsid w:val="00F52DEA"/>
    <w:rsid w:val="00F5352C"/>
    <w:rsid w:val="00F53C05"/>
    <w:rsid w:val="00F55024"/>
    <w:rsid w:val="00F57ECC"/>
    <w:rsid w:val="00F60A02"/>
    <w:rsid w:val="00F60B90"/>
    <w:rsid w:val="00F625D2"/>
    <w:rsid w:val="00F62E17"/>
    <w:rsid w:val="00F63A6E"/>
    <w:rsid w:val="00F6433D"/>
    <w:rsid w:val="00F64E92"/>
    <w:rsid w:val="00F65B09"/>
    <w:rsid w:val="00F65EE0"/>
    <w:rsid w:val="00F70769"/>
    <w:rsid w:val="00F77C9B"/>
    <w:rsid w:val="00F8382F"/>
    <w:rsid w:val="00F85A95"/>
    <w:rsid w:val="00F866C2"/>
    <w:rsid w:val="00F8674D"/>
    <w:rsid w:val="00F87AAB"/>
    <w:rsid w:val="00F92180"/>
    <w:rsid w:val="00F92964"/>
    <w:rsid w:val="00F943E9"/>
    <w:rsid w:val="00F94C09"/>
    <w:rsid w:val="00F96C08"/>
    <w:rsid w:val="00F977AD"/>
    <w:rsid w:val="00F977FB"/>
    <w:rsid w:val="00FA24F3"/>
    <w:rsid w:val="00FA389A"/>
    <w:rsid w:val="00FA54F4"/>
    <w:rsid w:val="00FA5C3C"/>
    <w:rsid w:val="00FA6B07"/>
    <w:rsid w:val="00FA6D69"/>
    <w:rsid w:val="00FB0349"/>
    <w:rsid w:val="00FB22F3"/>
    <w:rsid w:val="00FB30AD"/>
    <w:rsid w:val="00FB3A8E"/>
    <w:rsid w:val="00FB5400"/>
    <w:rsid w:val="00FC0841"/>
    <w:rsid w:val="00FC168E"/>
    <w:rsid w:val="00FC5999"/>
    <w:rsid w:val="00FC6C64"/>
    <w:rsid w:val="00FD063E"/>
    <w:rsid w:val="00FD306B"/>
    <w:rsid w:val="00FD3197"/>
    <w:rsid w:val="00FD3903"/>
    <w:rsid w:val="00FD4230"/>
    <w:rsid w:val="00FD503E"/>
    <w:rsid w:val="00FD5A49"/>
    <w:rsid w:val="00FD6C69"/>
    <w:rsid w:val="00FD6E32"/>
    <w:rsid w:val="00FD7B33"/>
    <w:rsid w:val="00FD7CB8"/>
    <w:rsid w:val="00FE4D8B"/>
    <w:rsid w:val="00FE5101"/>
    <w:rsid w:val="00FE7755"/>
    <w:rsid w:val="00FF13E1"/>
    <w:rsid w:val="00FF1B7B"/>
    <w:rsid w:val="00FF2022"/>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34"/>
    <w:qFormat/>
    <w:rsid w:val="009A5D95"/>
    <w:pPr>
      <w:ind w:left="720"/>
      <w:contextualSpacing/>
    </w:p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34"/>
    <w:locked/>
    <w:rsid w:val="005946F0"/>
    <w:rPr>
      <w:rFonts w:ascii="Segoe UI" w:hAnsi="Segoe UI"/>
      <w:color w:val="5A5B5E" w:themeColor="text1"/>
      <w:sz w:val="20"/>
    </w:r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051E9A"/>
    <w:rPr>
      <w:rFonts w:ascii="Segoe UI" w:hAnsi="Segoe UI"/>
      <w:color w:val="5A5B5E" w:themeColor="text1"/>
      <w:sz w:val="20"/>
      <w:szCs w:val="20"/>
    </w:rPr>
  </w:style>
  <w:style w:type="paragraph" w:styleId="EndnoteText">
    <w:name w:val="endnote text"/>
    <w:basedOn w:val="Normal"/>
    <w:link w:val="EndnoteTextChar"/>
    <w:uiPriority w:val="99"/>
    <w:semiHidden/>
    <w:unhideWhenUsed/>
    <w:rsid w:val="00051E9A"/>
    <w:pPr>
      <w:spacing w:after="0"/>
    </w:pPr>
    <w:rPr>
      <w:szCs w:val="20"/>
    </w:rPr>
  </w:style>
  <w:style w:type="character" w:customStyle="1" w:styleId="FootnoteTextChar">
    <w:name w:val="Footnote Text Char"/>
    <w:basedOn w:val="DefaultParagraphFont"/>
    <w:link w:val="FootnoteText"/>
    <w:uiPriority w:val="99"/>
    <w:semiHidden/>
    <w:rsid w:val="00051E9A"/>
    <w:rPr>
      <w:rFonts w:ascii="Segoe UI" w:hAnsi="Segoe UI"/>
      <w:color w:val="5A5B5E" w:themeColor="text1"/>
      <w:sz w:val="20"/>
      <w:szCs w:val="20"/>
    </w:rPr>
  </w:style>
  <w:style w:type="paragraph" w:styleId="FootnoteText">
    <w:name w:val="footnote text"/>
    <w:basedOn w:val="Normal"/>
    <w:link w:val="FootnoteTextChar"/>
    <w:uiPriority w:val="99"/>
    <w:semiHidden/>
    <w:unhideWhenUsed/>
    <w:rsid w:val="00051E9A"/>
    <w:pPr>
      <w:spacing w:after="0"/>
    </w:pPr>
    <w:rPr>
      <w:szCs w:val="20"/>
    </w:rPr>
  </w:style>
  <w:style w:type="character" w:styleId="FootnoteReference">
    <w:name w:val="footnote reference"/>
    <w:basedOn w:val="DefaultParagraphFont"/>
    <w:uiPriority w:val="99"/>
    <w:semiHidden/>
    <w:unhideWhenUsed/>
    <w:rsid w:val="00046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7742</Words>
  <Characters>44133</Characters>
  <Application>Microsoft Office Word</Application>
  <DocSecurity>0</DocSecurity>
  <Lines>367</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Fulford</dc:creator>
  <cp:lastModifiedBy>Ashley Mac Donell</cp:lastModifiedBy>
  <cp:revision>14</cp:revision>
  <cp:lastPrinted>2020-01-16T14:08:00Z</cp:lastPrinted>
  <dcterms:created xsi:type="dcterms:W3CDTF">2020-02-25T15:30:00Z</dcterms:created>
  <dcterms:modified xsi:type="dcterms:W3CDTF">2020-04-06T17:41:00Z</dcterms:modified>
</cp:coreProperties>
</file>