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F214" w14:textId="73DAEBCD" w:rsidR="00EB5A64" w:rsidRDefault="00EB5A64" w:rsidP="00155019">
      <w:bookmarkStart w:id="0" w:name="_Hlk115802016"/>
      <w:bookmarkEnd w:id="0"/>
    </w:p>
    <w:p w14:paraId="73A7E1FB" w14:textId="03216F9A" w:rsidR="002D54B9" w:rsidRDefault="000C1DBE">
      <w:r>
        <w:rPr>
          <w:noProof/>
          <w:lang w:eastAsia="en-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val="0"/>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1A95F027" w14:textId="77777777" w:rsidR="002D54B9" w:rsidRDefault="002D54B9" w:rsidP="002925A3">
      <w:pPr>
        <w:spacing w:after="0"/>
      </w:pPr>
    </w:p>
    <w:p w14:paraId="052AD712" w14:textId="77777777" w:rsidR="002D54B9" w:rsidRDefault="002D54B9" w:rsidP="002925A3">
      <w:pPr>
        <w:spacing w:after="0"/>
      </w:pPr>
    </w:p>
    <w:p w14:paraId="57898B47" w14:textId="0B6258CE" w:rsidR="002D54B9" w:rsidRDefault="002D54B9" w:rsidP="002925A3">
      <w:pPr>
        <w:spacing w:after="0"/>
      </w:pPr>
    </w:p>
    <w:p w14:paraId="52B11668" w14:textId="77777777" w:rsidR="002D54B9" w:rsidRPr="0059666C" w:rsidRDefault="002D54B9" w:rsidP="0059666C">
      <w:pPr>
        <w:pStyle w:val="Heading7"/>
      </w:pPr>
      <w:r w:rsidRPr="0059666C">
        <w:t xml:space="preserve">Continuous Qualitative Data Collection of Canadians’ Views – </w:t>
      </w:r>
    </w:p>
    <w:p w14:paraId="6EB57808" w14:textId="734FFF15" w:rsidR="002D54B9" w:rsidRPr="0059666C" w:rsidRDefault="008743C1" w:rsidP="0059666C">
      <w:pPr>
        <w:pStyle w:val="Heading7"/>
      </w:pPr>
      <w:r w:rsidRPr="003275E7">
        <w:t>March</w:t>
      </w:r>
      <w:r w:rsidR="0059238E" w:rsidRPr="003275E7">
        <w:t xml:space="preserve"> </w:t>
      </w:r>
      <w:r w:rsidR="007E4E6D" w:rsidRPr="003275E7">
        <w:t>202</w:t>
      </w:r>
      <w:r w:rsidR="00E34CF2" w:rsidRPr="003275E7">
        <w:t>3</w:t>
      </w:r>
    </w:p>
    <w:p w14:paraId="42CACC75" w14:textId="77777777" w:rsidR="002D54B9" w:rsidRDefault="002D54B9" w:rsidP="002925A3">
      <w:pPr>
        <w:spacing w:after="0"/>
        <w:rPr>
          <w:sz w:val="28"/>
        </w:rPr>
      </w:pPr>
    </w:p>
    <w:p w14:paraId="79128096" w14:textId="76BCA8C4" w:rsidR="002D54B9" w:rsidRPr="00085F39" w:rsidRDefault="00B61CB4" w:rsidP="00085F39">
      <w:pPr>
        <w:rPr>
          <w:sz w:val="28"/>
        </w:rPr>
      </w:pPr>
      <w:r>
        <w:rPr>
          <w:sz w:val="28"/>
        </w:rPr>
        <w:t>Executive Summary</w:t>
      </w:r>
    </w:p>
    <w:p w14:paraId="55DC03C3" w14:textId="77777777" w:rsidR="002D54B9" w:rsidRDefault="002D54B9" w:rsidP="002925A3">
      <w:pPr>
        <w:spacing w:after="0"/>
      </w:pPr>
    </w:p>
    <w:p w14:paraId="748920AF" w14:textId="77777777" w:rsidR="002D54B9" w:rsidRDefault="002D54B9" w:rsidP="002925A3">
      <w:pPr>
        <w:spacing w:after="0"/>
      </w:pPr>
    </w:p>
    <w:p w14:paraId="4BB7D967" w14:textId="77777777" w:rsidR="002D54B9" w:rsidRDefault="002D54B9" w:rsidP="002925A3">
      <w:pPr>
        <w:spacing w:after="0"/>
      </w:pPr>
    </w:p>
    <w:p w14:paraId="671C19C2" w14:textId="77777777" w:rsidR="002D54B9" w:rsidRDefault="002D54B9" w:rsidP="002925A3">
      <w:pPr>
        <w:spacing w:after="0"/>
      </w:pPr>
    </w:p>
    <w:p w14:paraId="3C152369" w14:textId="77777777" w:rsidR="002D54B9" w:rsidRDefault="002D54B9" w:rsidP="002925A3">
      <w:pPr>
        <w:spacing w:after="0"/>
      </w:pPr>
    </w:p>
    <w:p w14:paraId="11FC3742" w14:textId="77777777" w:rsidR="002D54B9" w:rsidRDefault="002D54B9" w:rsidP="002925A3">
      <w:pPr>
        <w:spacing w:after="0"/>
      </w:pPr>
    </w:p>
    <w:p w14:paraId="13E096BA" w14:textId="77777777" w:rsidR="002D54B9" w:rsidRPr="008B475A" w:rsidRDefault="002D54B9" w:rsidP="002925A3">
      <w:pPr>
        <w:spacing w:after="0"/>
        <w:rPr>
          <w:b/>
          <w:sz w:val="22"/>
        </w:rPr>
      </w:pPr>
      <w:r w:rsidRPr="008B475A">
        <w:rPr>
          <w:b/>
          <w:sz w:val="22"/>
        </w:rPr>
        <w:t xml:space="preserve">Prepared for </w:t>
      </w:r>
      <w:r>
        <w:rPr>
          <w:b/>
          <w:sz w:val="22"/>
        </w:rPr>
        <w:t xml:space="preserve">the </w:t>
      </w:r>
      <w:r w:rsidRPr="008B475A">
        <w:rPr>
          <w:b/>
          <w:sz w:val="22"/>
        </w:rPr>
        <w:t>Privy Council Office</w:t>
      </w:r>
    </w:p>
    <w:p w14:paraId="2A031671" w14:textId="77777777" w:rsidR="002D54B9" w:rsidRPr="00460201" w:rsidRDefault="002D54B9" w:rsidP="002925A3">
      <w:pPr>
        <w:spacing w:after="0"/>
        <w:rPr>
          <w:rStyle w:val="Heading9Char"/>
          <w:rFonts w:eastAsia="Calibri"/>
        </w:rPr>
      </w:pPr>
      <w:r>
        <w:t>Supplier name:  The Strategic Counsel</w:t>
      </w:r>
    </w:p>
    <w:p w14:paraId="5380C1B8" w14:textId="7E6A7CC5" w:rsidR="002D54B9" w:rsidRDefault="002D54B9" w:rsidP="002925A3">
      <w:pPr>
        <w:spacing w:after="0"/>
      </w:pPr>
      <w:r>
        <w:t xml:space="preserve">Contract number:  </w:t>
      </w:r>
      <w:r w:rsidR="003275E7">
        <w:t>CW2241412</w:t>
      </w:r>
    </w:p>
    <w:p w14:paraId="0EA5F8B7" w14:textId="3E9770E2" w:rsidR="0052741E" w:rsidRDefault="002D54B9" w:rsidP="002925A3">
      <w:pPr>
        <w:spacing w:after="0"/>
      </w:pPr>
      <w:r>
        <w:t xml:space="preserve">Contract value:  </w:t>
      </w:r>
      <w:r w:rsidRPr="000E57F7">
        <w:t>$</w:t>
      </w:r>
      <w:r w:rsidR="003275E7">
        <w:t>814,741.30</w:t>
      </w:r>
    </w:p>
    <w:p w14:paraId="17E87F70" w14:textId="3BF391AC" w:rsidR="002D54B9" w:rsidRDefault="002D54B9" w:rsidP="002925A3">
      <w:pPr>
        <w:spacing w:after="0"/>
      </w:pPr>
      <w:r>
        <w:t xml:space="preserve">Award date:  </w:t>
      </w:r>
      <w:r w:rsidR="003275E7">
        <w:t>December 19, 2022</w:t>
      </w:r>
    </w:p>
    <w:p w14:paraId="4D6DA010" w14:textId="55B0FA93" w:rsidR="002D54B9" w:rsidRDefault="002D54B9" w:rsidP="002925A3">
      <w:pPr>
        <w:spacing w:after="0"/>
      </w:pPr>
      <w:r>
        <w:t xml:space="preserve">Delivery date: </w:t>
      </w:r>
      <w:r w:rsidR="003275E7">
        <w:t xml:space="preserve"> </w:t>
      </w:r>
      <w:r w:rsidR="008743C1" w:rsidRPr="000E57F7">
        <w:t>April</w:t>
      </w:r>
      <w:r w:rsidR="00DC71A4" w:rsidRPr="000E57F7">
        <w:t xml:space="preserve"> </w:t>
      </w:r>
      <w:r w:rsidR="000E57F7" w:rsidRPr="000E57F7">
        <w:t>1</w:t>
      </w:r>
      <w:r w:rsidR="008A7ED1">
        <w:t>2</w:t>
      </w:r>
      <w:r w:rsidR="007E4E6D" w:rsidRPr="000E57F7">
        <w:t>, 202</w:t>
      </w:r>
      <w:r w:rsidR="00DC71A4" w:rsidRPr="000E57F7">
        <w:t>3</w:t>
      </w:r>
    </w:p>
    <w:p w14:paraId="01A25E62" w14:textId="5EF54420" w:rsidR="002D54B9" w:rsidRDefault="002D54B9" w:rsidP="002925A3">
      <w:pPr>
        <w:spacing w:after="0"/>
      </w:pPr>
    </w:p>
    <w:p w14:paraId="4D0B7D8A" w14:textId="1542E3B9" w:rsidR="002D54B9" w:rsidRDefault="002D54B9" w:rsidP="002925A3">
      <w:pPr>
        <w:spacing w:after="0"/>
      </w:pPr>
      <w:r>
        <w:t xml:space="preserve">Registration number:  </w:t>
      </w:r>
      <w:r w:rsidR="003275E7">
        <w:t>POR-</w:t>
      </w:r>
      <w:r w:rsidR="003275E7" w:rsidRPr="003275E7">
        <w:t xml:space="preserve"> </w:t>
      </w:r>
      <w:r w:rsidR="003275E7">
        <w:t>053-22</w:t>
      </w:r>
    </w:p>
    <w:p w14:paraId="4CDBE9DB" w14:textId="457AF072" w:rsidR="002D54B9" w:rsidRPr="00DE1E7C" w:rsidRDefault="002D54B9" w:rsidP="002925A3">
      <w:pPr>
        <w:spacing w:after="0"/>
      </w:pPr>
      <w:r w:rsidRPr="00DE1E7C">
        <w:t xml:space="preserve">For more information on this report, please email </w:t>
      </w:r>
      <w:hyperlink r:id="rId9" w:history="1">
        <w:r w:rsidR="00293346" w:rsidRPr="008A298D">
          <w:rPr>
            <w:rStyle w:val="Hyperlink"/>
          </w:rPr>
          <w:t>por-rop@pco-bcp.ca</w:t>
        </w:r>
      </w:hyperlink>
    </w:p>
    <w:p w14:paraId="2BA749E1" w14:textId="77777777" w:rsidR="002D54B9" w:rsidRDefault="002D54B9" w:rsidP="002925A3">
      <w:pPr>
        <w:spacing w:after="0"/>
      </w:pPr>
    </w:p>
    <w:p w14:paraId="4BCA15FA" w14:textId="77777777" w:rsidR="002D54B9" w:rsidRDefault="002D54B9" w:rsidP="002925A3">
      <w:pPr>
        <w:spacing w:after="0"/>
      </w:pPr>
    </w:p>
    <w:p w14:paraId="22B9FE79" w14:textId="77777777" w:rsidR="002D54B9" w:rsidRPr="00A13B95" w:rsidRDefault="002D54B9" w:rsidP="002925A3">
      <w:pPr>
        <w:spacing w:after="0"/>
        <w:rPr>
          <w:lang w:val="en-US"/>
        </w:rPr>
      </w:pPr>
    </w:p>
    <w:p w14:paraId="54643BF3" w14:textId="77777777" w:rsidR="002D54B9" w:rsidRPr="00A20C72" w:rsidRDefault="002D54B9" w:rsidP="002925A3">
      <w:pPr>
        <w:spacing w:after="0"/>
        <w:rPr>
          <w:lang w:val="fr-CA"/>
        </w:rPr>
      </w:pPr>
      <w:r w:rsidRPr="00A20C72">
        <w:rPr>
          <w:lang w:val="fr-CA"/>
        </w:rPr>
        <w:t>Ce rapport est aussi disponible en français.</w:t>
      </w:r>
    </w:p>
    <w:p w14:paraId="245CCADF" w14:textId="77777777" w:rsidR="002D54B9" w:rsidRPr="001828DE" w:rsidRDefault="002D54B9" w:rsidP="002925A3">
      <w:pPr>
        <w:spacing w:after="0"/>
        <w:rPr>
          <w:lang w:val="fr-CA"/>
        </w:rPr>
      </w:pPr>
    </w:p>
    <w:p w14:paraId="76C7E186" w14:textId="77777777" w:rsidR="00B61CB4" w:rsidRDefault="000C1DBE">
      <w:pPr>
        <w:spacing w:after="0"/>
        <w:rPr>
          <w:lang w:val="fr-CA"/>
        </w:rPr>
      </w:pPr>
      <w:r>
        <w:rPr>
          <w:noProof/>
          <w:lang w:eastAsia="en-CA"/>
        </w:rPr>
        <w:drawing>
          <wp:anchor distT="0" distB="0" distL="114300" distR="114300" simplePos="0" relativeHeight="251656704" behindDoc="0" locked="0" layoutInCell="1" allowOverlap="1" wp14:anchorId="08DAFD72" wp14:editId="54ADF8D9">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val="0"/>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bookmarkStart w:id="1" w:name="_Toc31869459"/>
      <w:bookmarkStart w:id="2" w:name="_Toc34743975"/>
      <w:bookmarkStart w:id="3" w:name="_Toc18080003"/>
    </w:p>
    <w:p w14:paraId="11B082DB" w14:textId="77777777" w:rsidR="00B61CB4" w:rsidRDefault="00B61CB4">
      <w:pPr>
        <w:spacing w:after="0"/>
        <w:rPr>
          <w:lang w:val="fr-CA"/>
        </w:rPr>
      </w:pPr>
      <w:r>
        <w:rPr>
          <w:lang w:val="fr-CA"/>
        </w:rPr>
        <w:br w:type="page"/>
      </w:r>
    </w:p>
    <w:p w14:paraId="441E9D60" w14:textId="3B98C089" w:rsidR="00264F08" w:rsidRPr="00B61CB4" w:rsidRDefault="00264F08">
      <w:pPr>
        <w:spacing w:after="0"/>
        <w:rPr>
          <w:lang w:val="fr-CA"/>
        </w:rPr>
      </w:pPr>
    </w:p>
    <w:p w14:paraId="44D37058" w14:textId="65DF5722" w:rsidR="002D54B9" w:rsidRPr="001F7472" w:rsidRDefault="002D54B9" w:rsidP="00B620DB">
      <w:pPr>
        <w:pStyle w:val="SectionDivider"/>
      </w:pPr>
      <w:bookmarkStart w:id="4" w:name="_Toc133245219"/>
      <w:r w:rsidRPr="001F7472">
        <w:t>Executive Summary</w:t>
      </w:r>
      <w:bookmarkEnd w:id="1"/>
      <w:bookmarkEnd w:id="2"/>
      <w:bookmarkEnd w:id="4"/>
    </w:p>
    <w:p w14:paraId="7E89BE4D" w14:textId="77777777" w:rsidR="002D54B9" w:rsidRPr="001F7472" w:rsidRDefault="002D54B9" w:rsidP="009756CD">
      <w:pPr>
        <w:pStyle w:val="Heading1"/>
      </w:pPr>
      <w:bookmarkStart w:id="5" w:name="_Toc31869460"/>
      <w:bookmarkStart w:id="6" w:name="_Toc34743976"/>
      <w:bookmarkStart w:id="7" w:name="_Toc133245220"/>
      <w:r w:rsidRPr="001F7472">
        <w:t>Introduction</w:t>
      </w:r>
      <w:bookmarkEnd w:id="5"/>
      <w:bookmarkEnd w:id="6"/>
      <w:bookmarkEnd w:id="7"/>
    </w:p>
    <w:p w14:paraId="0556841E" w14:textId="77777777" w:rsidR="002D54B9" w:rsidRPr="001F7472" w:rsidRDefault="002D54B9" w:rsidP="00F9719D">
      <w:r w:rsidRPr="001F7472">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631714FD" w14:textId="462E7E39" w:rsidR="002D54B9" w:rsidRPr="00AD7D5A" w:rsidRDefault="002D54B9" w:rsidP="00F9719D">
      <w:r w:rsidRPr="00AD7D5A">
        <w:t>The broad purpose of this ongoing qualitative research program is three-fold: to explore the dimensions and drivers of public opinion on the most important issues facing the country; to assess perceptions and expectations of the federal government’s actions and prioritie</w:t>
      </w:r>
      <w:r w:rsidR="00A63CB0">
        <w:t>s;</w:t>
      </w:r>
      <w:r w:rsidRPr="00AD7D5A">
        <w:t xml:space="preserve"> and</w:t>
      </w:r>
      <w:r w:rsidR="00A63CB0">
        <w:t>,</w:t>
      </w:r>
      <w:r w:rsidRPr="00AD7D5A">
        <w:t xml:space="preserve"> to inform the development of Government of Canada communications so that they continue to be aligned with the perspectives and information needs of Canadians, while remaining both clear and easy-to-understand.</w:t>
      </w:r>
    </w:p>
    <w:p w14:paraId="078D208E" w14:textId="2DEFBE08" w:rsidR="002D54B9" w:rsidRPr="000B1A2C" w:rsidRDefault="002D54B9" w:rsidP="00F9719D">
      <w:r w:rsidRPr="00AD7D5A">
        <w:t xml:space="preserve">The research is intended to be used by the Communications and Consultation Secretariat within PCO </w:t>
      </w:r>
      <w:proofErr w:type="gramStart"/>
      <w:r w:rsidRPr="00AD7D5A">
        <w:t>in order to</w:t>
      </w:r>
      <w:proofErr w:type="gramEnd"/>
      <w:r w:rsidRPr="00AD7D5A">
        <w:t xml:space="preserve"> fulfill its mandate of supporting the Prime Minister’s Office in coordinating government communications. </w:t>
      </w:r>
      <w:r w:rsidR="008F4909">
        <w:t xml:space="preserve"> </w:t>
      </w:r>
      <w:r w:rsidRPr="00AD7D5A">
        <w:t xml:space="preserve">Specifically, the research will ensure that PCO has an ongoing understanding of Canadians’ opinions on macro-level </w:t>
      </w:r>
      <w:r w:rsidRPr="000B1A2C">
        <w:t>issues of interest to the</w:t>
      </w:r>
      <w:r w:rsidR="00A141B0">
        <w:t xml:space="preserve"> Government of Canada</w:t>
      </w:r>
      <w:r w:rsidRPr="000B1A2C">
        <w:t>, as well as emerging trends.</w:t>
      </w:r>
    </w:p>
    <w:p w14:paraId="4C26979D" w14:textId="1D353DC7" w:rsidR="002D54B9" w:rsidRPr="00CB5235" w:rsidRDefault="002D54B9" w:rsidP="00F9719D">
      <w:r w:rsidRPr="00132B0A">
        <w:t xml:space="preserve">This report includes findings from </w:t>
      </w:r>
      <w:r w:rsidR="00DC71A4" w:rsidRPr="00132B0A">
        <w:t>1</w:t>
      </w:r>
      <w:r w:rsidR="00040833" w:rsidRPr="00132B0A">
        <w:t>2</w:t>
      </w:r>
      <w:r w:rsidRPr="00132B0A">
        <w:t xml:space="preserve"> </w:t>
      </w:r>
      <w:r w:rsidR="00065635" w:rsidRPr="00132B0A">
        <w:t>online</w:t>
      </w:r>
      <w:r w:rsidRPr="00132B0A">
        <w:t xml:space="preserve"> focus groups which were conducted between </w:t>
      </w:r>
      <w:r w:rsidR="00040833" w:rsidRPr="00132B0A">
        <w:t>March</w:t>
      </w:r>
      <w:r w:rsidR="00DC71A4" w:rsidRPr="00132B0A">
        <w:t xml:space="preserve"> </w:t>
      </w:r>
      <w:r w:rsidR="00040833" w:rsidRPr="00132B0A">
        <w:t>7</w:t>
      </w:r>
      <w:r w:rsidR="00DC71A4" w:rsidRPr="00132B0A">
        <w:rPr>
          <w:vertAlign w:val="superscript"/>
        </w:rPr>
        <w:t>th</w:t>
      </w:r>
      <w:r w:rsidR="00DC71A4" w:rsidRPr="00132B0A">
        <w:t>, 202</w:t>
      </w:r>
      <w:r w:rsidR="00040833" w:rsidRPr="00132B0A">
        <w:t>3</w:t>
      </w:r>
      <w:r w:rsidR="005622E8">
        <w:t>,</w:t>
      </w:r>
      <w:r w:rsidR="00DC71A4" w:rsidRPr="00132B0A">
        <w:t xml:space="preserve"> and </w:t>
      </w:r>
      <w:r w:rsidR="00132B0A" w:rsidRPr="00132B0A">
        <w:t>March</w:t>
      </w:r>
      <w:r w:rsidR="00DC71A4" w:rsidRPr="00132B0A">
        <w:t xml:space="preserve"> </w:t>
      </w:r>
      <w:r w:rsidR="00132B0A" w:rsidRPr="00132B0A">
        <w:t>30</w:t>
      </w:r>
      <w:r w:rsidR="00DC71A4" w:rsidRPr="00132B0A">
        <w:rPr>
          <w:vertAlign w:val="superscript"/>
        </w:rPr>
        <w:t>th</w:t>
      </w:r>
      <w:r w:rsidR="00AA2311" w:rsidRPr="00132B0A">
        <w:t>,</w:t>
      </w:r>
      <w:r w:rsidRPr="00132B0A">
        <w:t xml:space="preserve"> </w:t>
      </w:r>
      <w:r w:rsidR="00CF168E" w:rsidRPr="00132B0A">
        <w:t>202</w:t>
      </w:r>
      <w:r w:rsidR="00DC71A4" w:rsidRPr="00132B0A">
        <w:t>3</w:t>
      </w:r>
      <w:r w:rsidR="00CF168E" w:rsidRPr="00132B0A">
        <w:t>,</w:t>
      </w:r>
      <w:r w:rsidRPr="00132B0A">
        <w:t xml:space="preserve"> in</w:t>
      </w:r>
      <w:r w:rsidR="009D6C43" w:rsidRPr="00132B0A">
        <w:t xml:space="preserve"> multiple</w:t>
      </w:r>
      <w:r w:rsidRPr="00132B0A">
        <w:t xml:space="preserve"> locations across the country including</w:t>
      </w:r>
      <w:r w:rsidR="00173969" w:rsidRPr="00132B0A">
        <w:t xml:space="preserve"> </w:t>
      </w:r>
      <w:r w:rsidR="00132B0A" w:rsidRPr="00132B0A">
        <w:t>Ontario</w:t>
      </w:r>
      <w:r w:rsidR="00901E65" w:rsidRPr="00132B0A">
        <w:t xml:space="preserve">, </w:t>
      </w:r>
      <w:r w:rsidR="00132B0A" w:rsidRPr="00132B0A">
        <w:t>Quebec, Alberta, Saskatchewan and Manitoba</w:t>
      </w:r>
      <w:r w:rsidR="009D4EBD" w:rsidRPr="00132B0A">
        <w:t xml:space="preserve">, </w:t>
      </w:r>
      <w:r w:rsidR="00132B0A" w:rsidRPr="00132B0A">
        <w:t>Atlantic Canada</w:t>
      </w:r>
      <w:r w:rsidR="00A141B0" w:rsidRPr="00132B0A">
        <w:t>,</w:t>
      </w:r>
      <w:r w:rsidR="003765EA" w:rsidRPr="00132B0A">
        <w:t xml:space="preserve"> and </w:t>
      </w:r>
      <w:r w:rsidR="003B5B7C" w:rsidRPr="00132B0A">
        <w:t>British Columbia.</w:t>
      </w:r>
      <w:r w:rsidR="00743683" w:rsidRPr="009D4EBD">
        <w:t xml:space="preserve"> </w:t>
      </w:r>
      <w:r w:rsidR="00706A67" w:rsidRPr="009D4EBD">
        <w:t xml:space="preserve"> </w:t>
      </w:r>
      <w:r w:rsidRPr="009D4EBD">
        <w:t xml:space="preserve">Details concerning the locations, recruitment, and composition of the groups are </w:t>
      </w:r>
      <w:r w:rsidR="00C215A2" w:rsidRPr="009D4EBD">
        <w:t>pro</w:t>
      </w:r>
      <w:r w:rsidR="00C215A2" w:rsidRPr="00C91552">
        <w:t>vided</w:t>
      </w:r>
      <w:r w:rsidRPr="00C91552">
        <w:t xml:space="preserve"> in the section below.</w:t>
      </w:r>
      <w:r w:rsidR="001A0D84">
        <w:t xml:space="preserve"> </w:t>
      </w:r>
    </w:p>
    <w:p w14:paraId="6077BA69" w14:textId="71ADFDE6" w:rsidR="00240D93" w:rsidRPr="00E210A5" w:rsidRDefault="00842A93" w:rsidP="00B61F0C">
      <w:r w:rsidRPr="00132B0A">
        <w:lastRenderedPageBreak/>
        <w:t xml:space="preserve">The research for </w:t>
      </w:r>
      <w:r w:rsidR="002D54B9" w:rsidRPr="00132B0A">
        <w:t xml:space="preserve">this cycle </w:t>
      </w:r>
      <w:r w:rsidR="006726A3" w:rsidRPr="00132B0A">
        <w:t xml:space="preserve">focused </w:t>
      </w:r>
      <w:r w:rsidR="00F3619E" w:rsidRPr="00132B0A">
        <w:t xml:space="preserve">largely on </w:t>
      </w:r>
      <w:r w:rsidR="008A3DD2" w:rsidRPr="00132B0A">
        <w:t>the Government of Canada’s priorities and performance</w:t>
      </w:r>
      <w:r w:rsidR="00921FCD">
        <w:t xml:space="preserve">. </w:t>
      </w:r>
      <w:r w:rsidR="00F26251">
        <w:t xml:space="preserve"> </w:t>
      </w:r>
      <w:r w:rsidR="00921FCD">
        <w:t xml:space="preserve">All groups </w:t>
      </w:r>
      <w:r w:rsidR="007566A5">
        <w:t>took part in conversations related to</w:t>
      </w:r>
      <w:r w:rsidR="00921FCD">
        <w:t xml:space="preserve"> this topic, with some groups discussing at length </w:t>
      </w:r>
      <w:r w:rsidR="007566A5">
        <w:t xml:space="preserve">concerning </w:t>
      </w:r>
      <w:r w:rsidR="00921FCD">
        <w:t xml:space="preserve">issues related to </w:t>
      </w:r>
      <w:r w:rsidR="00594178">
        <w:t>I</w:t>
      </w:r>
      <w:r w:rsidR="00132B0A" w:rsidRPr="00132B0A">
        <w:t xml:space="preserve">slamophobia, </w:t>
      </w:r>
      <w:r w:rsidR="00921FCD" w:rsidRPr="00132B0A">
        <w:t>immigration</w:t>
      </w:r>
      <w:r w:rsidR="00132B0A" w:rsidRPr="00132B0A">
        <w:t>, and</w:t>
      </w:r>
      <w:r w:rsidR="00921FCD" w:rsidRPr="00921FCD">
        <w:t xml:space="preserve"> </w:t>
      </w:r>
      <w:r w:rsidR="00921FCD" w:rsidRPr="00132B0A">
        <w:t>middle-class Canadians</w:t>
      </w:r>
      <w:r w:rsidR="008A3DD2" w:rsidRPr="00132B0A">
        <w:t xml:space="preserve">.  </w:t>
      </w:r>
      <w:r w:rsidR="007566A5">
        <w:t>The g</w:t>
      </w:r>
      <w:r w:rsidR="00132B0A" w:rsidRPr="00921FCD">
        <w:t>roups engag</w:t>
      </w:r>
      <w:r w:rsidR="007566A5">
        <w:t xml:space="preserve">ing </w:t>
      </w:r>
      <w:r w:rsidR="00132B0A" w:rsidRPr="00921FCD">
        <w:t xml:space="preserve">in </w:t>
      </w:r>
      <w:r w:rsidR="00921FCD">
        <w:t>these targeted</w:t>
      </w:r>
      <w:r w:rsidR="00132B0A" w:rsidRPr="00921FCD">
        <w:t xml:space="preserve"> discussion</w:t>
      </w:r>
      <w:r w:rsidR="00921FCD">
        <w:t>s</w:t>
      </w:r>
      <w:r w:rsidR="00594178">
        <w:t xml:space="preserve"> </w:t>
      </w:r>
      <w:r w:rsidR="007566A5">
        <w:t>were respectively comprised of</w:t>
      </w:r>
      <w:r w:rsidR="00132B0A" w:rsidRPr="00921FCD">
        <w:t xml:space="preserve"> </w:t>
      </w:r>
      <w:r w:rsidR="00921FCD">
        <w:t xml:space="preserve">Muslims living in Quebec, </w:t>
      </w:r>
      <w:r w:rsidR="000F07DC">
        <w:t xml:space="preserve">Canadian citizens who had immigrated to Canada within the last 10 years, and </w:t>
      </w:r>
      <w:r w:rsidR="00921FCD">
        <w:t xml:space="preserve">middle-class individuals experiencing financial pressures. </w:t>
      </w:r>
      <w:r w:rsidR="00F26251">
        <w:t xml:space="preserve"> </w:t>
      </w:r>
      <w:r w:rsidR="00F26251" w:rsidRPr="004A6597">
        <w:t>All groups also engaged in discussion</w:t>
      </w:r>
      <w:r w:rsidR="00594178">
        <w:t>s</w:t>
      </w:r>
      <w:r w:rsidR="00F26251" w:rsidRPr="004A6597">
        <w:t xml:space="preserve"> </w:t>
      </w:r>
      <w:r w:rsidR="000F07DC">
        <w:t>related to</w:t>
      </w:r>
      <w:r w:rsidR="00F26251" w:rsidRPr="004A6597">
        <w:t xml:space="preserve"> recent </w:t>
      </w:r>
      <w:r w:rsidR="00594178">
        <w:t>news</w:t>
      </w:r>
      <w:r w:rsidR="00F26251" w:rsidRPr="004A6597">
        <w:t xml:space="preserve"> </w:t>
      </w:r>
      <w:r w:rsidR="000F07DC">
        <w:t>and announcements concerning</w:t>
      </w:r>
      <w:r w:rsidR="00F26251" w:rsidRPr="004A6597">
        <w:t xml:space="preserve"> the federal government</w:t>
      </w:r>
      <w:r w:rsidR="00E210A5">
        <w:t xml:space="preserve">. </w:t>
      </w:r>
      <w:r w:rsidR="00594178">
        <w:t xml:space="preserve"> </w:t>
      </w:r>
      <w:r w:rsidR="000F07DC">
        <w:t>T</w:t>
      </w:r>
      <w:r w:rsidR="00E210A5">
        <w:t>he</w:t>
      </w:r>
      <w:r w:rsidR="007566A5">
        <w:t xml:space="preserve"> group</w:t>
      </w:r>
      <w:r w:rsidR="00F26251" w:rsidRPr="004A6597">
        <w:t xml:space="preserve"> </w:t>
      </w:r>
      <w:r w:rsidR="007566A5">
        <w:t>comprised of members of the</w:t>
      </w:r>
      <w:r w:rsidR="00F26251" w:rsidRPr="004A6597">
        <w:t xml:space="preserve"> Turkish and Syrian diaspora </w:t>
      </w:r>
      <w:r w:rsidR="007566A5">
        <w:t>engaged in a</w:t>
      </w:r>
      <w:r w:rsidR="000F07DC">
        <w:t xml:space="preserve">n extended </w:t>
      </w:r>
      <w:r w:rsidR="007566A5">
        <w:t xml:space="preserve">discussion related to </w:t>
      </w:r>
      <w:r w:rsidR="00E210A5">
        <w:t xml:space="preserve">the </w:t>
      </w:r>
      <w:r w:rsidR="00F26251" w:rsidRPr="004A6597">
        <w:t xml:space="preserve">Government of Canada’s response to the </w:t>
      </w:r>
      <w:r w:rsidR="007566A5">
        <w:t xml:space="preserve">devastating earthquakes which had recently impacted </w:t>
      </w:r>
      <w:r w:rsidR="00F26251" w:rsidRPr="004A6597">
        <w:t>Türkiye and Syria</w:t>
      </w:r>
      <w:r w:rsidR="00F26251">
        <w:t>.</w:t>
      </w:r>
    </w:p>
    <w:p w14:paraId="7A6121CD" w14:textId="6A0CC3EF" w:rsidR="001D6827" w:rsidRDefault="003B46D5" w:rsidP="00C215A2">
      <w:r w:rsidRPr="006B70C5">
        <w:t xml:space="preserve">The research </w:t>
      </w:r>
      <w:r w:rsidR="00C215A2" w:rsidRPr="006B70C5">
        <w:t xml:space="preserve">also </w:t>
      </w:r>
      <w:r w:rsidRPr="006B70C5">
        <w:t xml:space="preserve">explored </w:t>
      </w:r>
      <w:r w:rsidR="0089366B" w:rsidRPr="006B70C5">
        <w:t>the</w:t>
      </w:r>
      <w:r w:rsidR="00F26251" w:rsidRPr="006B70C5">
        <w:t xml:space="preserve"> Government of Canada’s 2023 </w:t>
      </w:r>
      <w:r w:rsidR="007566A5">
        <w:t xml:space="preserve">federal </w:t>
      </w:r>
      <w:r w:rsidR="00F26251" w:rsidRPr="006B70C5">
        <w:t xml:space="preserve">Budget, </w:t>
      </w:r>
      <w:r w:rsidR="00E210A5" w:rsidRPr="006B70C5">
        <w:t xml:space="preserve">with </w:t>
      </w:r>
      <w:r w:rsidR="007566A5">
        <w:t xml:space="preserve">six </w:t>
      </w:r>
      <w:r w:rsidR="00E210A5" w:rsidRPr="006B70C5">
        <w:t xml:space="preserve">groups discussing their pre-budget expectations, and </w:t>
      </w:r>
      <w:r w:rsidR="007566A5">
        <w:t>three others</w:t>
      </w:r>
      <w:r w:rsidR="00E210A5" w:rsidRPr="006B70C5">
        <w:t xml:space="preserve"> </w:t>
      </w:r>
      <w:r w:rsidR="007566A5">
        <w:t>sharing</w:t>
      </w:r>
      <w:r w:rsidR="00E210A5" w:rsidRPr="006B70C5">
        <w:t xml:space="preserve"> their impressions </w:t>
      </w:r>
      <w:r w:rsidR="007566A5">
        <w:t>following the tabling of the Budget on March 28</w:t>
      </w:r>
      <w:r w:rsidR="007566A5" w:rsidRPr="007566A5">
        <w:rPr>
          <w:vertAlign w:val="superscript"/>
        </w:rPr>
        <w:t>th</w:t>
      </w:r>
      <w:r w:rsidR="007566A5">
        <w:t>, 2023.</w:t>
      </w:r>
      <w:r w:rsidR="00E210A5" w:rsidRPr="006B70C5">
        <w:t xml:space="preserve"> </w:t>
      </w:r>
      <w:r w:rsidR="007566A5">
        <w:t xml:space="preserve"> </w:t>
      </w:r>
      <w:r w:rsidR="00E4102E" w:rsidRPr="006B70C5">
        <w:t xml:space="preserve">Several groups also </w:t>
      </w:r>
      <w:r w:rsidR="007566A5">
        <w:t>evaluated creative concepts for</w:t>
      </w:r>
      <w:r w:rsidR="00E4102E" w:rsidRPr="006B70C5">
        <w:t xml:space="preserve"> t</w:t>
      </w:r>
      <w:r w:rsidR="00E210A5" w:rsidRPr="006B70C5">
        <w:t>he Canadian Radio-television and Telecommunications Commission</w:t>
      </w:r>
      <w:r w:rsidR="007566A5">
        <w:t xml:space="preserve"> (CRTC)</w:t>
      </w:r>
      <w:r w:rsidR="00E210A5" w:rsidRPr="006B70C5">
        <w:t xml:space="preserve"> related to Bill C-11, </w:t>
      </w:r>
      <w:r w:rsidR="000F5993" w:rsidRPr="006B70C5">
        <w:t xml:space="preserve">also known as the </w:t>
      </w:r>
      <w:r w:rsidR="000F5993" w:rsidRPr="006B70C5">
        <w:rPr>
          <w:i/>
          <w:iCs/>
        </w:rPr>
        <w:t>Online Streaming Act</w:t>
      </w:r>
      <w:r w:rsidR="00E210A5" w:rsidRPr="006B70C5">
        <w:t xml:space="preserve">. </w:t>
      </w:r>
      <w:r w:rsidR="007566A5">
        <w:t xml:space="preserve"> </w:t>
      </w:r>
      <w:r w:rsidR="00E4102E" w:rsidRPr="006B70C5">
        <w:t>Additional</w:t>
      </w:r>
      <w:r w:rsidR="007566A5">
        <w:t xml:space="preserve"> topics discussed by groups included behaviours related to climate change, Prairies Economic Development Canada (</w:t>
      </w:r>
      <w:proofErr w:type="spellStart"/>
      <w:r w:rsidR="008A7ED1">
        <w:t>Prairies</w:t>
      </w:r>
      <w:r w:rsidR="000F387A">
        <w:t>C</w:t>
      </w:r>
      <w:r w:rsidR="008A7ED1">
        <w:t>an</w:t>
      </w:r>
      <w:proofErr w:type="spellEnd"/>
      <w:r w:rsidR="007566A5">
        <w:t>), and the initiative by Statistics Canada to begin working with disaggregated data.</w:t>
      </w:r>
      <w:r w:rsidR="00E4102E" w:rsidRPr="006B70C5">
        <w:t xml:space="preserve"> </w:t>
      </w:r>
    </w:p>
    <w:p w14:paraId="728C59A8" w14:textId="03262F47" w:rsidR="002D54B9" w:rsidRPr="00072CFF" w:rsidRDefault="002D54B9" w:rsidP="00F9719D">
      <w:r w:rsidRPr="006A61FB">
        <w:t>As a note of caution when interpreting the results from this study, findings of qualitative research are directional in nature only</w:t>
      </w:r>
      <w:r w:rsidRPr="00AD7D5A">
        <w:t xml:space="preserve"> and cannot be attributed </w:t>
      </w:r>
      <w:r>
        <w:t xml:space="preserve">quantitatively </w:t>
      </w:r>
      <w:r w:rsidRPr="00AD7D5A">
        <w:t>to the overall population under study with any degree of confidence.</w:t>
      </w:r>
    </w:p>
    <w:p w14:paraId="0D5883A9" w14:textId="77777777" w:rsidR="002D54B9" w:rsidRPr="009756CD" w:rsidRDefault="002D54B9" w:rsidP="009756CD">
      <w:pPr>
        <w:pStyle w:val="Heading1"/>
      </w:pPr>
      <w:bookmarkStart w:id="8" w:name="_Toc31869461"/>
      <w:bookmarkStart w:id="9" w:name="_Toc34743977"/>
      <w:bookmarkStart w:id="10" w:name="_Toc133245221"/>
      <w:r w:rsidRPr="009756CD">
        <w:t>Methodology</w:t>
      </w:r>
      <w:bookmarkEnd w:id="8"/>
      <w:bookmarkEnd w:id="9"/>
      <w:bookmarkEnd w:id="10"/>
    </w:p>
    <w:p w14:paraId="17BFA72A" w14:textId="77777777" w:rsidR="002D54B9" w:rsidRPr="009756CD" w:rsidRDefault="002D54B9" w:rsidP="009756CD">
      <w:pPr>
        <w:pStyle w:val="Heading3"/>
      </w:pPr>
      <w:r w:rsidRPr="009756CD">
        <w:t>Overview of Groups</w:t>
      </w:r>
    </w:p>
    <w:p w14:paraId="2E7CB5A6" w14:textId="77777777" w:rsidR="002D54B9" w:rsidRPr="004D5127" w:rsidRDefault="002D54B9" w:rsidP="0059666C">
      <w:r w:rsidRPr="004D5127">
        <w:t>Target audience</w:t>
      </w:r>
    </w:p>
    <w:p w14:paraId="01516E69" w14:textId="111F6118" w:rsidR="002D54B9" w:rsidRPr="00C07157" w:rsidRDefault="002D54B9" w:rsidP="002B2A79">
      <w:pPr>
        <w:pStyle w:val="ListParagraph"/>
        <w:numPr>
          <w:ilvl w:val="0"/>
          <w:numId w:val="9"/>
        </w:numPr>
        <w:spacing w:before="240" w:after="0"/>
        <w:rPr>
          <w:color w:val="767171"/>
        </w:rPr>
      </w:pPr>
      <w:r w:rsidRPr="00C07157">
        <w:rPr>
          <w:color w:val="767171"/>
        </w:rPr>
        <w:t>Canadian residents, 18 and older</w:t>
      </w:r>
      <w:r w:rsidR="008277E7" w:rsidRPr="00C07157">
        <w:rPr>
          <w:color w:val="767171"/>
        </w:rPr>
        <w:t>.</w:t>
      </w:r>
    </w:p>
    <w:p w14:paraId="7E6211A3" w14:textId="7BDC9A80" w:rsidR="00F4234A" w:rsidRPr="00C07157" w:rsidRDefault="002D54B9" w:rsidP="002B2A79">
      <w:pPr>
        <w:pStyle w:val="ListParagraph"/>
        <w:numPr>
          <w:ilvl w:val="0"/>
          <w:numId w:val="9"/>
        </w:numPr>
        <w:spacing w:before="240" w:after="0"/>
        <w:rPr>
          <w:color w:val="767171"/>
        </w:rPr>
      </w:pPr>
      <w:r w:rsidRPr="00C07157">
        <w:rPr>
          <w:color w:val="767171"/>
        </w:rPr>
        <w:t xml:space="preserve">Groups were split primarily by </w:t>
      </w:r>
      <w:r w:rsidR="00F4234A" w:rsidRPr="00C07157">
        <w:rPr>
          <w:color w:val="767171"/>
        </w:rPr>
        <w:t>location</w:t>
      </w:r>
      <w:r w:rsidR="008277E7" w:rsidRPr="00C07157">
        <w:rPr>
          <w:color w:val="767171"/>
        </w:rPr>
        <w:t>.</w:t>
      </w:r>
    </w:p>
    <w:p w14:paraId="104968C8" w14:textId="71A27402" w:rsidR="003765EA" w:rsidRPr="00040833" w:rsidRDefault="001D62C5" w:rsidP="002B2A79">
      <w:pPr>
        <w:pStyle w:val="ListParagraph"/>
        <w:numPr>
          <w:ilvl w:val="0"/>
          <w:numId w:val="9"/>
        </w:numPr>
        <w:spacing w:before="240" w:after="0"/>
        <w:rPr>
          <w:color w:val="767171"/>
        </w:rPr>
      </w:pPr>
      <w:r w:rsidRPr="00040833">
        <w:rPr>
          <w:color w:val="767171"/>
        </w:rPr>
        <w:t>Some groups focus</w:t>
      </w:r>
      <w:r w:rsidR="00F4234A" w:rsidRPr="00040833">
        <w:rPr>
          <w:color w:val="767171"/>
        </w:rPr>
        <w:t xml:space="preserve">ed on specific </w:t>
      </w:r>
      <w:r w:rsidR="00CB2574" w:rsidRPr="00040833">
        <w:rPr>
          <w:color w:val="767171"/>
        </w:rPr>
        <w:t>cohorts</w:t>
      </w:r>
      <w:r w:rsidR="00F4234A" w:rsidRPr="00040833">
        <w:rPr>
          <w:color w:val="767171"/>
        </w:rPr>
        <w:t xml:space="preserve"> of the population including</w:t>
      </w:r>
      <w:r w:rsidR="00C9517E" w:rsidRPr="00040833">
        <w:rPr>
          <w:color w:val="767171"/>
        </w:rPr>
        <w:t xml:space="preserve"> </w:t>
      </w:r>
      <w:r w:rsidR="0060698B" w:rsidRPr="00040833">
        <w:rPr>
          <w:color w:val="767171"/>
        </w:rPr>
        <w:t>women aged 55</w:t>
      </w:r>
      <w:r w:rsidR="000877DF">
        <w:rPr>
          <w:color w:val="767171"/>
        </w:rPr>
        <w:t xml:space="preserve"> and over</w:t>
      </w:r>
      <w:r w:rsidR="0060698B" w:rsidRPr="00040833">
        <w:rPr>
          <w:color w:val="767171"/>
        </w:rPr>
        <w:t xml:space="preserve">, Muslims </w:t>
      </w:r>
      <w:r w:rsidR="000877DF">
        <w:rPr>
          <w:color w:val="767171"/>
        </w:rPr>
        <w:t>l</w:t>
      </w:r>
      <w:r w:rsidR="0060698B" w:rsidRPr="00040833">
        <w:rPr>
          <w:color w:val="767171"/>
        </w:rPr>
        <w:t xml:space="preserve">iving in Quebec, the Turkish and Syrian diaspora, young adults aged 18-24, middle-class </w:t>
      </w:r>
      <w:r w:rsidR="00040833" w:rsidRPr="00040833">
        <w:rPr>
          <w:color w:val="767171"/>
        </w:rPr>
        <w:t xml:space="preserve">individuals experiencing financial pressures, and Canadian citizens born outside of Canada </w:t>
      </w:r>
      <w:r w:rsidR="000877DF">
        <w:rPr>
          <w:color w:val="767171"/>
        </w:rPr>
        <w:t>who had</w:t>
      </w:r>
      <w:r w:rsidR="00040833" w:rsidRPr="00040833">
        <w:rPr>
          <w:color w:val="767171"/>
        </w:rPr>
        <w:t xml:space="preserve"> immigrated to Canada in the last 10 years</w:t>
      </w:r>
      <w:r w:rsidR="00DC71A4" w:rsidRPr="00040833">
        <w:rPr>
          <w:color w:val="767171"/>
        </w:rPr>
        <w:t xml:space="preserve">. </w:t>
      </w:r>
      <w:r w:rsidR="008028F4" w:rsidRPr="00040833">
        <w:rPr>
          <w:color w:val="767171"/>
        </w:rPr>
        <w:t xml:space="preserve"> </w:t>
      </w:r>
    </w:p>
    <w:p w14:paraId="0FCB545B" w14:textId="1A36F269" w:rsidR="002D54B9" w:rsidRPr="009756CD" w:rsidRDefault="002D54B9" w:rsidP="009756CD">
      <w:pPr>
        <w:pStyle w:val="Heading3"/>
      </w:pPr>
      <w:r w:rsidRPr="009756CD">
        <w:t xml:space="preserve">Detailed </w:t>
      </w:r>
      <w:r w:rsidR="00F71C36">
        <w:t>A</w:t>
      </w:r>
      <w:r w:rsidRPr="009756CD">
        <w:t>pproach</w:t>
      </w:r>
    </w:p>
    <w:p w14:paraId="066FF24A" w14:textId="2650EC41" w:rsidR="002D54B9" w:rsidRPr="008B1D95" w:rsidRDefault="00E4347D" w:rsidP="002B2A79">
      <w:pPr>
        <w:pStyle w:val="ListParagraph"/>
        <w:numPr>
          <w:ilvl w:val="0"/>
          <w:numId w:val="9"/>
        </w:numPr>
        <w:spacing w:before="240" w:after="0"/>
        <w:rPr>
          <w:color w:val="767171"/>
        </w:rPr>
      </w:pPr>
      <w:r w:rsidRPr="008B1D95">
        <w:rPr>
          <w:color w:val="767171"/>
        </w:rPr>
        <w:t>Twelve</w:t>
      </w:r>
      <w:r w:rsidR="002D54B9" w:rsidRPr="008B1D95">
        <w:rPr>
          <w:color w:val="767171"/>
        </w:rPr>
        <w:t xml:space="preserve"> focus groups</w:t>
      </w:r>
      <w:r w:rsidR="00DC71A4" w:rsidRPr="008B1D95">
        <w:rPr>
          <w:color w:val="767171"/>
        </w:rPr>
        <w:t xml:space="preserve"> </w:t>
      </w:r>
      <w:r w:rsidR="002D54B9" w:rsidRPr="008B1D95">
        <w:rPr>
          <w:color w:val="767171"/>
        </w:rPr>
        <w:t xml:space="preserve">across </w:t>
      </w:r>
      <w:r w:rsidR="00D56C74" w:rsidRPr="008B1D95">
        <w:rPr>
          <w:color w:val="767171"/>
        </w:rPr>
        <w:t>various regions in Canada</w:t>
      </w:r>
      <w:r w:rsidR="00EC7947" w:rsidRPr="008B1D95">
        <w:rPr>
          <w:color w:val="767171"/>
        </w:rPr>
        <w:t>.</w:t>
      </w:r>
    </w:p>
    <w:p w14:paraId="0579C5D8" w14:textId="2EA4C4DA" w:rsidR="0044603D" w:rsidRPr="00E34CF2" w:rsidRDefault="00E4347D" w:rsidP="002B2A79">
      <w:pPr>
        <w:pStyle w:val="ListParagraph"/>
        <w:numPr>
          <w:ilvl w:val="0"/>
          <w:numId w:val="9"/>
        </w:numPr>
        <w:spacing w:before="240" w:after="0"/>
        <w:rPr>
          <w:color w:val="767171"/>
        </w:rPr>
      </w:pPr>
      <w:r w:rsidRPr="008B1D95">
        <w:rPr>
          <w:color w:val="767171"/>
        </w:rPr>
        <w:t>Six</w:t>
      </w:r>
      <w:r w:rsidR="00B47FBC" w:rsidRPr="008B1D95">
        <w:rPr>
          <w:color w:val="767171"/>
        </w:rPr>
        <w:t xml:space="preserve"> g</w:t>
      </w:r>
      <w:r w:rsidR="00D56C74" w:rsidRPr="008B1D95">
        <w:rPr>
          <w:color w:val="767171"/>
        </w:rPr>
        <w:t>roup</w:t>
      </w:r>
      <w:r w:rsidR="0064663A" w:rsidRPr="008B1D95">
        <w:rPr>
          <w:color w:val="767171"/>
        </w:rPr>
        <w:t>s</w:t>
      </w:r>
      <w:r w:rsidR="00D56C74" w:rsidRPr="008B1D95">
        <w:rPr>
          <w:color w:val="767171"/>
        </w:rPr>
        <w:t xml:space="preserve"> </w:t>
      </w:r>
      <w:r w:rsidR="00746BF8" w:rsidRPr="008B1D95">
        <w:rPr>
          <w:color w:val="767171"/>
        </w:rPr>
        <w:t>w</w:t>
      </w:r>
      <w:r w:rsidR="0064663A" w:rsidRPr="008B1D95">
        <w:rPr>
          <w:color w:val="767171"/>
        </w:rPr>
        <w:t>ere</w:t>
      </w:r>
      <w:r w:rsidR="00D56C74" w:rsidRPr="008B1D95">
        <w:rPr>
          <w:color w:val="767171"/>
        </w:rPr>
        <w:t xml:space="preserve"> conducted</w:t>
      </w:r>
      <w:r w:rsidR="00570DE3" w:rsidRPr="008B1D95">
        <w:rPr>
          <w:color w:val="767171"/>
        </w:rPr>
        <w:t xml:space="preserve"> with the general population in</w:t>
      </w:r>
      <w:r w:rsidR="00C22E85" w:rsidRPr="008B1D95">
        <w:rPr>
          <w:color w:val="767171"/>
        </w:rPr>
        <w:t xml:space="preserve"> </w:t>
      </w:r>
      <w:r w:rsidRPr="008B1D95">
        <w:rPr>
          <w:color w:val="767171"/>
        </w:rPr>
        <w:t>Eastern Ontario, Saskat</w:t>
      </w:r>
      <w:r>
        <w:rPr>
          <w:color w:val="767171"/>
        </w:rPr>
        <w:t xml:space="preserve">chewan and Manitoba, Quebec City, Alberta, </w:t>
      </w:r>
      <w:r w:rsidR="008B1D95" w:rsidRPr="008B1D95">
        <w:rPr>
          <w:color w:val="767171"/>
        </w:rPr>
        <w:t>Atlantic Canada</w:t>
      </w:r>
      <w:r w:rsidR="008B1D95">
        <w:rPr>
          <w:color w:val="767171"/>
        </w:rPr>
        <w:t>, and British Columbia</w:t>
      </w:r>
      <w:r w:rsidR="006A45B6" w:rsidRPr="00E34CF2">
        <w:rPr>
          <w:color w:val="767171"/>
        </w:rPr>
        <w:t>.</w:t>
      </w:r>
      <w:r w:rsidR="00905FCC" w:rsidRPr="00E34CF2">
        <w:rPr>
          <w:color w:val="767171"/>
        </w:rPr>
        <w:t xml:space="preserve"> </w:t>
      </w:r>
      <w:r w:rsidR="00746BF8" w:rsidRPr="00E34CF2">
        <w:rPr>
          <w:color w:val="767171"/>
        </w:rPr>
        <w:t xml:space="preserve"> </w:t>
      </w:r>
      <w:r w:rsidR="003023E9" w:rsidRPr="00E34CF2">
        <w:rPr>
          <w:color w:val="767171"/>
        </w:rPr>
        <w:t xml:space="preserve"> </w:t>
      </w:r>
    </w:p>
    <w:p w14:paraId="4C0D37BF" w14:textId="6F0818F9" w:rsidR="00FE351F" w:rsidRPr="00E34CF2" w:rsidRDefault="00B47FBC" w:rsidP="002B2A79">
      <w:pPr>
        <w:pStyle w:val="ListParagraph"/>
        <w:numPr>
          <w:ilvl w:val="0"/>
          <w:numId w:val="9"/>
        </w:numPr>
        <w:spacing w:before="240" w:after="0"/>
        <w:rPr>
          <w:color w:val="767171"/>
        </w:rPr>
      </w:pPr>
      <w:r w:rsidRPr="00E34CF2">
        <w:rPr>
          <w:color w:val="767171"/>
        </w:rPr>
        <w:t xml:space="preserve">The other </w:t>
      </w:r>
      <w:r w:rsidR="008B1D95">
        <w:rPr>
          <w:color w:val="767171"/>
        </w:rPr>
        <w:t>six</w:t>
      </w:r>
      <w:r w:rsidR="00FE351F" w:rsidRPr="00E34CF2">
        <w:rPr>
          <w:color w:val="767171"/>
        </w:rPr>
        <w:t xml:space="preserve"> </w:t>
      </w:r>
      <w:r w:rsidRPr="00E34CF2">
        <w:rPr>
          <w:color w:val="767171"/>
        </w:rPr>
        <w:t>g</w:t>
      </w:r>
      <w:r w:rsidR="00570DE3" w:rsidRPr="00E34CF2">
        <w:rPr>
          <w:color w:val="767171"/>
        </w:rPr>
        <w:t>roups were conduct</w:t>
      </w:r>
      <w:r w:rsidR="00176595" w:rsidRPr="00E34CF2">
        <w:rPr>
          <w:color w:val="767171"/>
        </w:rPr>
        <w:t>ed with key subgroups including</w:t>
      </w:r>
      <w:r w:rsidR="00FE351F" w:rsidRPr="00E34CF2">
        <w:rPr>
          <w:color w:val="767171"/>
        </w:rPr>
        <w:t>:</w:t>
      </w:r>
    </w:p>
    <w:p w14:paraId="66C79DFC" w14:textId="609F9BFB" w:rsidR="00F96B25" w:rsidRPr="008B1D95" w:rsidRDefault="008B1D95" w:rsidP="002B2A79">
      <w:pPr>
        <w:pStyle w:val="ListParagraph"/>
        <w:numPr>
          <w:ilvl w:val="1"/>
          <w:numId w:val="9"/>
        </w:numPr>
        <w:spacing w:before="240" w:after="0"/>
        <w:rPr>
          <w:color w:val="767171"/>
        </w:rPr>
      </w:pPr>
      <w:r w:rsidRPr="008B1D95">
        <w:rPr>
          <w:color w:val="767171"/>
        </w:rPr>
        <w:t>Women aged 55</w:t>
      </w:r>
      <w:r w:rsidR="000877DF">
        <w:rPr>
          <w:color w:val="767171"/>
        </w:rPr>
        <w:t xml:space="preserve"> and over</w:t>
      </w:r>
      <w:r w:rsidR="00F96B25" w:rsidRPr="008B1D95">
        <w:rPr>
          <w:color w:val="767171"/>
        </w:rPr>
        <w:t>;</w:t>
      </w:r>
    </w:p>
    <w:p w14:paraId="212BE515" w14:textId="3F2D5F29" w:rsidR="00F96B25" w:rsidRPr="008B1D95" w:rsidRDefault="008B1D95" w:rsidP="002B2A79">
      <w:pPr>
        <w:pStyle w:val="ListParagraph"/>
        <w:numPr>
          <w:ilvl w:val="1"/>
          <w:numId w:val="9"/>
        </w:numPr>
        <w:spacing w:before="240" w:after="0"/>
        <w:rPr>
          <w:color w:val="767171"/>
        </w:rPr>
      </w:pPr>
      <w:r w:rsidRPr="008B1D95">
        <w:rPr>
          <w:color w:val="767171"/>
        </w:rPr>
        <w:t>Muslims</w:t>
      </w:r>
      <w:r w:rsidR="0060698B" w:rsidRPr="0060698B">
        <w:rPr>
          <w:color w:val="767171"/>
        </w:rPr>
        <w:t xml:space="preserve"> </w:t>
      </w:r>
      <w:r w:rsidR="0060698B">
        <w:rPr>
          <w:color w:val="767171"/>
        </w:rPr>
        <w:t xml:space="preserve">living in </w:t>
      </w:r>
      <w:r w:rsidR="0060698B" w:rsidRPr="008B1D95">
        <w:rPr>
          <w:color w:val="767171"/>
        </w:rPr>
        <w:t>Quebec</w:t>
      </w:r>
      <w:r w:rsidR="00F96B25" w:rsidRPr="008B1D95">
        <w:rPr>
          <w:color w:val="767171"/>
        </w:rPr>
        <w:t>;</w:t>
      </w:r>
    </w:p>
    <w:p w14:paraId="0ACB9EC3" w14:textId="53596B02" w:rsidR="00F96B25" w:rsidRPr="008B1D95" w:rsidRDefault="0060698B" w:rsidP="002B2A79">
      <w:pPr>
        <w:pStyle w:val="ListParagraph"/>
        <w:numPr>
          <w:ilvl w:val="1"/>
          <w:numId w:val="9"/>
        </w:numPr>
        <w:spacing w:before="240" w:after="0"/>
        <w:rPr>
          <w:color w:val="767171"/>
        </w:rPr>
      </w:pPr>
      <w:r>
        <w:rPr>
          <w:color w:val="767171"/>
        </w:rPr>
        <w:t xml:space="preserve">The </w:t>
      </w:r>
      <w:r w:rsidR="008B1D95" w:rsidRPr="008B1D95">
        <w:rPr>
          <w:color w:val="767171"/>
        </w:rPr>
        <w:t xml:space="preserve">Turkish and Syrian </w:t>
      </w:r>
      <w:r w:rsidR="000877DF">
        <w:rPr>
          <w:color w:val="767171"/>
        </w:rPr>
        <w:t>d</w:t>
      </w:r>
      <w:r w:rsidR="008B1D95" w:rsidRPr="008B1D95">
        <w:rPr>
          <w:color w:val="767171"/>
        </w:rPr>
        <w:t>iaspora</w:t>
      </w:r>
      <w:r w:rsidR="00F96B25" w:rsidRPr="008B1D95">
        <w:rPr>
          <w:color w:val="767171"/>
        </w:rPr>
        <w:t>;</w:t>
      </w:r>
    </w:p>
    <w:p w14:paraId="67F362B8" w14:textId="14294309" w:rsidR="00F96B25" w:rsidRPr="008B1D95" w:rsidRDefault="008B1D95" w:rsidP="002B2A79">
      <w:pPr>
        <w:pStyle w:val="ListParagraph"/>
        <w:numPr>
          <w:ilvl w:val="1"/>
          <w:numId w:val="9"/>
        </w:numPr>
        <w:spacing w:before="240" w:after="0"/>
        <w:rPr>
          <w:color w:val="767171"/>
        </w:rPr>
      </w:pPr>
      <w:r w:rsidRPr="008B1D95">
        <w:rPr>
          <w:color w:val="767171"/>
        </w:rPr>
        <w:lastRenderedPageBreak/>
        <w:t>Young adults aged 18-24</w:t>
      </w:r>
      <w:r w:rsidR="00F96B25" w:rsidRPr="008B1D95">
        <w:rPr>
          <w:color w:val="767171"/>
        </w:rPr>
        <w:t>;</w:t>
      </w:r>
    </w:p>
    <w:p w14:paraId="154BE7E6" w14:textId="4C52106C" w:rsidR="00F96B25" w:rsidRPr="008B1D95" w:rsidRDefault="0060698B" w:rsidP="002B2A79">
      <w:pPr>
        <w:pStyle w:val="ListParagraph"/>
        <w:numPr>
          <w:ilvl w:val="1"/>
          <w:numId w:val="9"/>
        </w:numPr>
        <w:spacing w:before="240" w:after="0"/>
        <w:rPr>
          <w:color w:val="767171"/>
        </w:rPr>
      </w:pPr>
      <w:r>
        <w:rPr>
          <w:color w:val="767171"/>
        </w:rPr>
        <w:t>M</w:t>
      </w:r>
      <w:r w:rsidRPr="008B1D95">
        <w:rPr>
          <w:color w:val="767171"/>
        </w:rPr>
        <w:t>iddle</w:t>
      </w:r>
      <w:r w:rsidR="00F26251">
        <w:rPr>
          <w:color w:val="767171"/>
        </w:rPr>
        <w:t>-</w:t>
      </w:r>
      <w:r w:rsidRPr="008B1D95">
        <w:rPr>
          <w:color w:val="767171"/>
        </w:rPr>
        <w:t xml:space="preserve">class </w:t>
      </w:r>
      <w:r>
        <w:rPr>
          <w:color w:val="767171"/>
        </w:rPr>
        <w:t xml:space="preserve">Canadians </w:t>
      </w:r>
      <w:r w:rsidR="00F96B25" w:rsidRPr="008B1D95">
        <w:rPr>
          <w:color w:val="767171"/>
        </w:rPr>
        <w:t>experiencing financial pressures;</w:t>
      </w:r>
      <w:r w:rsidR="000877DF">
        <w:rPr>
          <w:color w:val="767171"/>
        </w:rPr>
        <w:t xml:space="preserve"> and</w:t>
      </w:r>
    </w:p>
    <w:p w14:paraId="1DD7521B" w14:textId="2FAAF8F9" w:rsidR="00F96B25" w:rsidRPr="008B1D95" w:rsidRDefault="008B1D95" w:rsidP="002B2A79">
      <w:pPr>
        <w:pStyle w:val="ListParagraph"/>
        <w:numPr>
          <w:ilvl w:val="1"/>
          <w:numId w:val="9"/>
        </w:numPr>
        <w:spacing w:before="240" w:after="0"/>
        <w:rPr>
          <w:color w:val="767171"/>
        </w:rPr>
      </w:pPr>
      <w:r w:rsidRPr="008B1D95">
        <w:rPr>
          <w:color w:val="767171"/>
        </w:rPr>
        <w:t xml:space="preserve">Canadian Citizens born outside of Canada </w:t>
      </w:r>
      <w:r w:rsidR="000877DF">
        <w:rPr>
          <w:color w:val="767171"/>
        </w:rPr>
        <w:t>who had</w:t>
      </w:r>
      <w:r w:rsidR="0060698B">
        <w:rPr>
          <w:color w:val="767171"/>
        </w:rPr>
        <w:t xml:space="preserve"> </w:t>
      </w:r>
      <w:r w:rsidRPr="008B1D95">
        <w:rPr>
          <w:color w:val="767171"/>
        </w:rPr>
        <w:t xml:space="preserve">immigrated </w:t>
      </w:r>
      <w:r w:rsidR="0060698B">
        <w:rPr>
          <w:color w:val="767171"/>
        </w:rPr>
        <w:t xml:space="preserve">to Canada </w:t>
      </w:r>
      <w:r w:rsidRPr="008B1D95">
        <w:rPr>
          <w:color w:val="767171"/>
        </w:rPr>
        <w:t>in the last 10 years</w:t>
      </w:r>
      <w:r w:rsidR="00F96B25" w:rsidRPr="008B1D95">
        <w:rPr>
          <w:color w:val="767171"/>
        </w:rPr>
        <w:t>;</w:t>
      </w:r>
    </w:p>
    <w:p w14:paraId="3E6666C8" w14:textId="7E792340" w:rsidR="002D54B9" w:rsidRPr="00F96B25" w:rsidRDefault="000877DF" w:rsidP="002B2A79">
      <w:pPr>
        <w:pStyle w:val="ListParagraph"/>
        <w:numPr>
          <w:ilvl w:val="0"/>
          <w:numId w:val="9"/>
        </w:numPr>
        <w:spacing w:before="240" w:after="0"/>
        <w:rPr>
          <w:color w:val="767171"/>
        </w:rPr>
      </w:pPr>
      <w:r>
        <w:rPr>
          <w:color w:val="767171"/>
        </w:rPr>
        <w:t>The three</w:t>
      </w:r>
      <w:r w:rsidR="008B1D95" w:rsidRPr="008B1D95">
        <w:rPr>
          <w:color w:val="767171"/>
        </w:rPr>
        <w:t xml:space="preserve"> </w:t>
      </w:r>
      <w:r w:rsidR="005814CE" w:rsidRPr="008B1D95">
        <w:rPr>
          <w:color w:val="767171"/>
        </w:rPr>
        <w:t>groups</w:t>
      </w:r>
      <w:r w:rsidR="002D54B9" w:rsidRPr="008B1D95">
        <w:rPr>
          <w:color w:val="767171"/>
        </w:rPr>
        <w:t xml:space="preserve"> in </w:t>
      </w:r>
      <w:r w:rsidR="001E79B0" w:rsidRPr="008B1D95">
        <w:rPr>
          <w:color w:val="767171"/>
        </w:rPr>
        <w:t>Quebec</w:t>
      </w:r>
      <w:r w:rsidR="00444809" w:rsidRPr="008B1D95">
        <w:rPr>
          <w:color w:val="767171"/>
        </w:rPr>
        <w:t xml:space="preserve"> </w:t>
      </w:r>
      <w:r w:rsidR="006071DD" w:rsidRPr="008B1D95">
        <w:rPr>
          <w:color w:val="767171"/>
        </w:rPr>
        <w:t>were conducted in French.</w:t>
      </w:r>
      <w:r w:rsidR="00B77A66" w:rsidRPr="008B1D95">
        <w:rPr>
          <w:color w:val="767171"/>
        </w:rPr>
        <w:t xml:space="preserve"> </w:t>
      </w:r>
      <w:r w:rsidR="00746BF8" w:rsidRPr="008B1D95">
        <w:rPr>
          <w:color w:val="767171"/>
        </w:rPr>
        <w:t xml:space="preserve"> </w:t>
      </w:r>
      <w:r w:rsidR="00B77A66" w:rsidRPr="008B1D95">
        <w:rPr>
          <w:color w:val="767171"/>
        </w:rPr>
        <w:t>A</w:t>
      </w:r>
      <w:r w:rsidR="002D54B9" w:rsidRPr="008B1D95">
        <w:rPr>
          <w:color w:val="767171"/>
        </w:rPr>
        <w:t>ll</w:t>
      </w:r>
      <w:r w:rsidR="002D54B9" w:rsidRPr="00F96B25">
        <w:rPr>
          <w:color w:val="767171"/>
        </w:rPr>
        <w:t xml:space="preserve"> </w:t>
      </w:r>
      <w:r w:rsidR="00B77A66" w:rsidRPr="00F96B25">
        <w:rPr>
          <w:color w:val="767171"/>
        </w:rPr>
        <w:t>other groups</w:t>
      </w:r>
      <w:r w:rsidR="002D54B9" w:rsidRPr="00F96B25">
        <w:rPr>
          <w:color w:val="767171"/>
        </w:rPr>
        <w:t xml:space="preserve"> were conducted in English</w:t>
      </w:r>
      <w:r w:rsidR="005B47C8" w:rsidRPr="00F96B25">
        <w:rPr>
          <w:color w:val="767171"/>
        </w:rPr>
        <w:t>.</w:t>
      </w:r>
    </w:p>
    <w:p w14:paraId="6F271AF0" w14:textId="3A892F7D" w:rsidR="00065635" w:rsidRPr="005814CE" w:rsidRDefault="00D56C74" w:rsidP="002B2A79">
      <w:pPr>
        <w:pStyle w:val="ListParagraph"/>
        <w:numPr>
          <w:ilvl w:val="0"/>
          <w:numId w:val="9"/>
        </w:numPr>
        <w:spacing w:before="240" w:after="0"/>
        <w:rPr>
          <w:color w:val="767171"/>
        </w:rPr>
      </w:pPr>
      <w:r w:rsidRPr="005814CE">
        <w:rPr>
          <w:color w:val="767171"/>
        </w:rPr>
        <w:t>All groups for this cycle</w:t>
      </w:r>
      <w:r w:rsidR="00065635" w:rsidRPr="005814CE">
        <w:rPr>
          <w:color w:val="767171"/>
        </w:rPr>
        <w:t xml:space="preserve"> were conducted online</w:t>
      </w:r>
      <w:r w:rsidR="005B47C8" w:rsidRPr="005814CE">
        <w:rPr>
          <w:color w:val="767171"/>
        </w:rPr>
        <w:t>.</w:t>
      </w:r>
    </w:p>
    <w:p w14:paraId="669A9424" w14:textId="3BEFA7BA" w:rsidR="00A77358" w:rsidRPr="005814CE" w:rsidRDefault="002D54B9" w:rsidP="002B2A79">
      <w:pPr>
        <w:pStyle w:val="ListParagraph"/>
        <w:numPr>
          <w:ilvl w:val="0"/>
          <w:numId w:val="9"/>
        </w:numPr>
        <w:spacing w:before="240" w:after="0"/>
        <w:rPr>
          <w:color w:val="767171"/>
        </w:rPr>
      </w:pPr>
      <w:r w:rsidRPr="005814CE">
        <w:rPr>
          <w:color w:val="767171"/>
        </w:rPr>
        <w:t xml:space="preserve">A total of </w:t>
      </w:r>
      <w:r w:rsidR="00065635" w:rsidRPr="005814CE">
        <w:rPr>
          <w:color w:val="767171"/>
        </w:rPr>
        <w:t xml:space="preserve">8 </w:t>
      </w:r>
      <w:r w:rsidRPr="005814CE">
        <w:rPr>
          <w:color w:val="767171"/>
        </w:rPr>
        <w:t xml:space="preserve">participants were recruited for each group, assuming </w:t>
      </w:r>
      <w:r w:rsidR="00065635" w:rsidRPr="005814CE">
        <w:rPr>
          <w:color w:val="767171"/>
        </w:rPr>
        <w:t xml:space="preserve">6 </w:t>
      </w:r>
      <w:r w:rsidRPr="005814CE">
        <w:rPr>
          <w:color w:val="767171"/>
        </w:rPr>
        <w:t xml:space="preserve">to </w:t>
      </w:r>
      <w:r w:rsidR="00065635" w:rsidRPr="005814CE">
        <w:rPr>
          <w:color w:val="767171"/>
        </w:rPr>
        <w:t xml:space="preserve">8 </w:t>
      </w:r>
      <w:r w:rsidRPr="005814CE">
        <w:rPr>
          <w:color w:val="767171"/>
        </w:rPr>
        <w:t>participants would attend</w:t>
      </w:r>
      <w:r w:rsidR="005B47C8" w:rsidRPr="005814CE">
        <w:rPr>
          <w:color w:val="767171"/>
        </w:rPr>
        <w:t>.</w:t>
      </w:r>
    </w:p>
    <w:p w14:paraId="4B192914" w14:textId="2E218A09" w:rsidR="00A77358" w:rsidRPr="00E73394" w:rsidRDefault="00F4234A" w:rsidP="002B2A79">
      <w:pPr>
        <w:pStyle w:val="ListParagraph"/>
        <w:numPr>
          <w:ilvl w:val="0"/>
          <w:numId w:val="9"/>
        </w:numPr>
        <w:spacing w:before="240" w:after="0"/>
        <w:rPr>
          <w:color w:val="767171"/>
        </w:rPr>
      </w:pPr>
      <w:r w:rsidRPr="00E73394">
        <w:rPr>
          <w:color w:val="767171"/>
        </w:rPr>
        <w:t>Across all locations</w:t>
      </w:r>
      <w:r w:rsidR="001D62C5" w:rsidRPr="00E73394">
        <w:rPr>
          <w:color w:val="767171"/>
        </w:rPr>
        <w:t xml:space="preserve">, </w:t>
      </w:r>
      <w:r w:rsidR="00770E46" w:rsidRPr="0060698B">
        <w:rPr>
          <w:color w:val="767171"/>
        </w:rPr>
        <w:t>8</w:t>
      </w:r>
      <w:r w:rsidR="0060698B">
        <w:rPr>
          <w:color w:val="767171"/>
        </w:rPr>
        <w:t>8</w:t>
      </w:r>
      <w:r w:rsidR="00770E46" w:rsidRPr="00E73394">
        <w:rPr>
          <w:color w:val="767171"/>
        </w:rPr>
        <w:t xml:space="preserve"> p</w:t>
      </w:r>
      <w:r w:rsidRPr="00E73394">
        <w:rPr>
          <w:color w:val="767171"/>
        </w:rPr>
        <w:t xml:space="preserve">articipants attended, in total. </w:t>
      </w:r>
      <w:r w:rsidR="00B77A66" w:rsidRPr="00E73394">
        <w:rPr>
          <w:color w:val="767171"/>
        </w:rPr>
        <w:t xml:space="preserve"> </w:t>
      </w:r>
      <w:r w:rsidRPr="00E73394">
        <w:rPr>
          <w:color w:val="767171"/>
        </w:rPr>
        <w:t>Details on attendance numbers by group can be found below</w:t>
      </w:r>
      <w:r w:rsidR="005B47C8" w:rsidRPr="00E73394">
        <w:rPr>
          <w:color w:val="767171"/>
        </w:rPr>
        <w:t>.</w:t>
      </w:r>
    </w:p>
    <w:p w14:paraId="38F40A22" w14:textId="5757A7FC" w:rsidR="00EC21ED" w:rsidRPr="005814CE" w:rsidRDefault="00057052" w:rsidP="002B2A79">
      <w:pPr>
        <w:pStyle w:val="ListParagraph"/>
        <w:numPr>
          <w:ilvl w:val="0"/>
          <w:numId w:val="9"/>
        </w:numPr>
        <w:spacing w:before="240" w:after="0"/>
        <w:rPr>
          <w:color w:val="767171"/>
        </w:rPr>
      </w:pPr>
      <w:r w:rsidRPr="005814CE">
        <w:rPr>
          <w:color w:val="767171"/>
        </w:rPr>
        <w:t>Each participant received an honorarium</w:t>
      </w:r>
      <w:r w:rsidR="00922D1E" w:rsidRPr="005814CE">
        <w:rPr>
          <w:color w:val="767171"/>
        </w:rPr>
        <w:t>.</w:t>
      </w:r>
      <w:r w:rsidR="000252E1">
        <w:rPr>
          <w:color w:val="767171"/>
        </w:rPr>
        <w:t xml:space="preserve">  </w:t>
      </w:r>
      <w:r w:rsidR="00EC21ED" w:rsidRPr="005814CE">
        <w:rPr>
          <w:color w:val="767171"/>
        </w:rPr>
        <w:t xml:space="preserve">The incentive ranged from </w:t>
      </w:r>
      <w:r w:rsidRPr="004016D7">
        <w:rPr>
          <w:color w:val="767171"/>
        </w:rPr>
        <w:t>$125</w:t>
      </w:r>
      <w:r w:rsidRPr="005814CE">
        <w:rPr>
          <w:color w:val="767171"/>
        </w:rPr>
        <w:t xml:space="preserve"> per participant, depending on the location and the composition of the group</w:t>
      </w:r>
      <w:r w:rsidR="005B47C8" w:rsidRPr="005814CE">
        <w:rPr>
          <w:color w:val="767171"/>
        </w:rPr>
        <w:t>.</w:t>
      </w:r>
    </w:p>
    <w:p w14:paraId="392B0E04" w14:textId="43C57357" w:rsidR="00B556A7" w:rsidRDefault="00144A58" w:rsidP="00B556A7">
      <w:pPr>
        <w:pStyle w:val="Heading3"/>
      </w:pPr>
      <w:r w:rsidRPr="0060698B">
        <w:t>Group Locations and Composition</w:t>
      </w:r>
    </w:p>
    <w:tbl>
      <w:tblPr>
        <w:tblStyle w:val="TableGrid2"/>
        <w:tblW w:w="9781" w:type="dxa"/>
        <w:tblInd w:w="-714" w:type="dxa"/>
        <w:tblLayout w:type="fixed"/>
        <w:tblLook w:val="04A0" w:firstRow="1" w:lastRow="0" w:firstColumn="1" w:lastColumn="0" w:noHBand="0" w:noVBand="1"/>
      </w:tblPr>
      <w:tblGrid>
        <w:gridCol w:w="2240"/>
        <w:gridCol w:w="809"/>
        <w:gridCol w:w="1062"/>
        <w:gridCol w:w="1276"/>
        <w:gridCol w:w="1418"/>
        <w:gridCol w:w="1701"/>
        <w:gridCol w:w="1275"/>
      </w:tblGrid>
      <w:tr w:rsidR="00232CE0" w:rsidRPr="00BB2EE6" w14:paraId="4E21BD88" w14:textId="77777777" w:rsidTr="00AA2311">
        <w:trPr>
          <w:trHeight w:val="277"/>
        </w:trPr>
        <w:tc>
          <w:tcPr>
            <w:tcW w:w="224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966FA48"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LOCATION</w:t>
            </w:r>
          </w:p>
        </w:tc>
        <w:tc>
          <w:tcPr>
            <w:tcW w:w="80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9C75B3"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w:t>
            </w:r>
          </w:p>
        </w:tc>
        <w:tc>
          <w:tcPr>
            <w:tcW w:w="106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35C09D4"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LANGUAGE</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CF1CD87"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DATE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36680C6"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TIME</w:t>
            </w:r>
            <w:r>
              <w:rPr>
                <w:rFonts w:ascii="Calibri" w:eastAsia="Calibri" w:hAnsi="Calibri" w:cs="Calibri"/>
                <w:b/>
                <w:kern w:val="18"/>
                <w:sz w:val="18"/>
                <w:szCs w:val="18"/>
              </w:rPr>
              <w:t xml:space="preserve"> (EST)</w:t>
            </w:r>
          </w:p>
        </w:tc>
        <w:tc>
          <w:tcPr>
            <w:tcW w:w="170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66DF69"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 COMPOSITION</w:t>
            </w:r>
          </w:p>
        </w:tc>
        <w:tc>
          <w:tcPr>
            <w:tcW w:w="127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B956A75"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NUMBER OF PARTICIPANTS</w:t>
            </w:r>
          </w:p>
        </w:tc>
      </w:tr>
      <w:tr w:rsidR="00F96B25" w:rsidRPr="00BB2EE6" w14:paraId="1C29CA62"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5404A1E" w14:textId="111459C9" w:rsidR="00F96B25" w:rsidRPr="00AA2311" w:rsidRDefault="00ED6A3A" w:rsidP="00F96B25">
            <w:pPr>
              <w:jc w:val="center"/>
              <w:rPr>
                <w:rFonts w:asciiTheme="minorHAnsi" w:hAnsiTheme="minorHAnsi" w:cstheme="minorHAnsi"/>
                <w:kern w:val="18"/>
                <w:sz w:val="18"/>
                <w:szCs w:val="18"/>
              </w:rPr>
            </w:pPr>
            <w:r>
              <w:rPr>
                <w:rFonts w:asciiTheme="minorHAnsi" w:hAnsiTheme="minorHAnsi" w:cstheme="minorHAnsi"/>
                <w:kern w:val="18"/>
                <w:sz w:val="18"/>
                <w:szCs w:val="18"/>
                <w:lang w:val="fr-CA"/>
              </w:rPr>
              <w:t>Eastern</w:t>
            </w:r>
            <w:r w:rsidR="00E4347D" w:rsidRPr="00E4347D">
              <w:rPr>
                <w:rFonts w:asciiTheme="minorHAnsi" w:hAnsiTheme="minorHAnsi" w:cstheme="minorHAnsi"/>
                <w:kern w:val="18"/>
                <w:sz w:val="18"/>
                <w:szCs w:val="18"/>
                <w:lang w:val="fr-CA"/>
              </w:rPr>
              <w:t xml:space="preserve"> Ontario</w:t>
            </w:r>
          </w:p>
        </w:tc>
        <w:tc>
          <w:tcPr>
            <w:tcW w:w="809" w:type="dxa"/>
            <w:tcBorders>
              <w:top w:val="single" w:sz="4" w:space="0" w:color="E1E1E1"/>
              <w:left w:val="single" w:sz="4" w:space="0" w:color="E1E1E1"/>
              <w:bottom w:val="single" w:sz="4" w:space="0" w:color="E1E1E1"/>
              <w:right w:val="single" w:sz="4" w:space="0" w:color="E1E1E1"/>
            </w:tcBorders>
            <w:vAlign w:val="center"/>
          </w:tcPr>
          <w:p w14:paraId="0E680731" w14:textId="6984A702" w:rsidR="00F96B25" w:rsidRPr="003A0F49"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w:t>
            </w:r>
          </w:p>
        </w:tc>
        <w:tc>
          <w:tcPr>
            <w:tcW w:w="1062" w:type="dxa"/>
            <w:tcBorders>
              <w:top w:val="single" w:sz="4" w:space="0" w:color="E1E1E1"/>
              <w:left w:val="single" w:sz="4" w:space="0" w:color="E1E1E1"/>
              <w:bottom w:val="single" w:sz="4" w:space="0" w:color="E1E1E1"/>
              <w:right w:val="single" w:sz="4" w:space="0" w:color="E1E1E1"/>
            </w:tcBorders>
            <w:vAlign w:val="center"/>
          </w:tcPr>
          <w:p w14:paraId="47E88F4F" w14:textId="59D46108" w:rsidR="00F96B25" w:rsidRDefault="00D96D5B"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3FCE9F7E" w14:textId="59EFDBB2" w:rsidR="00F96B25" w:rsidRPr="0007006A" w:rsidRDefault="00D96D5B"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March 7</w:t>
            </w:r>
          </w:p>
        </w:tc>
        <w:tc>
          <w:tcPr>
            <w:tcW w:w="1418" w:type="dxa"/>
            <w:tcBorders>
              <w:top w:val="single" w:sz="4" w:space="0" w:color="E1E1E1"/>
              <w:left w:val="single" w:sz="4" w:space="0" w:color="E1E1E1"/>
              <w:bottom w:val="single" w:sz="4" w:space="0" w:color="E1E1E1"/>
              <w:right w:val="single" w:sz="4" w:space="0" w:color="E1E1E1"/>
            </w:tcBorders>
            <w:vAlign w:val="center"/>
          </w:tcPr>
          <w:p w14:paraId="74C97DC9" w14:textId="10C5E74A" w:rsidR="00F96B25" w:rsidRPr="003A0F49" w:rsidRDefault="00F96B25" w:rsidP="00F96B25">
            <w:pPr>
              <w:jc w:val="center"/>
              <w:rPr>
                <w:rFonts w:asciiTheme="minorHAnsi" w:eastAsia="Calibri" w:hAnsiTheme="minorHAnsi" w:cstheme="minorHAnsi"/>
                <w:kern w:val="18"/>
                <w:sz w:val="18"/>
                <w:szCs w:val="18"/>
              </w:rPr>
            </w:pPr>
            <w:r w:rsidRPr="00E73394">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0EB8020" w14:textId="49360A99" w:rsidR="00F96B25" w:rsidRPr="003A0F49"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159F526D" w14:textId="4269BBAA" w:rsidR="00F96B25" w:rsidRPr="00CD2C92" w:rsidRDefault="00B820BF"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F96B25" w:rsidRPr="00BB2EE6" w14:paraId="163FBB1B"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A45E094" w14:textId="54C53E7F" w:rsidR="00F96B25" w:rsidRPr="00F96B25" w:rsidRDefault="00D96D5B" w:rsidP="00F96B25">
            <w:pPr>
              <w:jc w:val="center"/>
              <w:rPr>
                <w:rFonts w:asciiTheme="minorHAnsi" w:hAnsiTheme="minorHAnsi" w:cstheme="minorHAnsi"/>
                <w:kern w:val="18"/>
                <w:sz w:val="18"/>
                <w:szCs w:val="18"/>
              </w:rPr>
            </w:pPr>
            <w:r>
              <w:rPr>
                <w:rFonts w:asciiTheme="minorHAnsi" w:hAnsiTheme="minorHAnsi" w:cstheme="minorHAnsi"/>
                <w:kern w:val="18"/>
                <w:sz w:val="18"/>
                <w:szCs w:val="18"/>
              </w:rPr>
              <w:t>Major Centres (SK, MB)</w:t>
            </w:r>
          </w:p>
        </w:tc>
        <w:tc>
          <w:tcPr>
            <w:tcW w:w="809" w:type="dxa"/>
            <w:tcBorders>
              <w:top w:val="single" w:sz="4" w:space="0" w:color="E1E1E1"/>
              <w:left w:val="single" w:sz="4" w:space="0" w:color="E1E1E1"/>
              <w:bottom w:val="single" w:sz="4" w:space="0" w:color="E1E1E1"/>
              <w:right w:val="single" w:sz="4" w:space="0" w:color="E1E1E1"/>
            </w:tcBorders>
            <w:vAlign w:val="center"/>
          </w:tcPr>
          <w:p w14:paraId="35C5527A" w14:textId="49D3563A" w:rsidR="00F96B25" w:rsidRPr="003A0F49"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2</w:t>
            </w:r>
          </w:p>
        </w:tc>
        <w:tc>
          <w:tcPr>
            <w:tcW w:w="1062" w:type="dxa"/>
            <w:tcBorders>
              <w:top w:val="single" w:sz="4" w:space="0" w:color="E1E1E1"/>
              <w:left w:val="single" w:sz="4" w:space="0" w:color="E1E1E1"/>
              <w:bottom w:val="single" w:sz="4" w:space="0" w:color="E1E1E1"/>
              <w:right w:val="single" w:sz="4" w:space="0" w:color="E1E1E1"/>
            </w:tcBorders>
            <w:vAlign w:val="center"/>
          </w:tcPr>
          <w:p w14:paraId="6DF9DB73" w14:textId="114426ED" w:rsidR="00F96B25"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2564AF68" w14:textId="5E1A2ADF" w:rsidR="00F96B25" w:rsidRPr="0007006A" w:rsidRDefault="00D96D5B"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March 8</w:t>
            </w:r>
          </w:p>
        </w:tc>
        <w:tc>
          <w:tcPr>
            <w:tcW w:w="1418" w:type="dxa"/>
            <w:tcBorders>
              <w:top w:val="single" w:sz="4" w:space="0" w:color="E1E1E1"/>
              <w:left w:val="single" w:sz="4" w:space="0" w:color="E1E1E1"/>
              <w:bottom w:val="single" w:sz="4" w:space="0" w:color="E1E1E1"/>
              <w:right w:val="single" w:sz="4" w:space="0" w:color="E1E1E1"/>
            </w:tcBorders>
            <w:vAlign w:val="center"/>
          </w:tcPr>
          <w:p w14:paraId="22AA0086" w14:textId="39F66D4F" w:rsidR="00F96B25" w:rsidRPr="003A0F49" w:rsidRDefault="00D96D5B"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7:00-9:00</w:t>
            </w:r>
            <w:r w:rsidR="00B40656">
              <w:rPr>
                <w:rFonts w:asciiTheme="minorHAnsi" w:eastAsia="Calibri" w:hAnsiTheme="minorHAnsi" w:cstheme="minorHAnsi"/>
                <w:kern w:val="18"/>
                <w:sz w:val="18"/>
                <w:szCs w:val="18"/>
              </w:rPr>
              <w:t xml:space="preserve">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EE2E30D" w14:textId="5B68787C" w:rsidR="00F96B25" w:rsidRPr="003A0F49" w:rsidRDefault="00D96D5B"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112D69C7" w14:textId="346FDC78" w:rsidR="00F96B25" w:rsidRPr="00CD2C92" w:rsidRDefault="00B820BF"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F96B25" w:rsidRPr="00BB2EE6" w14:paraId="1E615011"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6161165B" w14:textId="2196429A" w:rsidR="00F96B25" w:rsidRPr="00F96B25" w:rsidRDefault="00D96D5B" w:rsidP="00F96B25">
            <w:pPr>
              <w:jc w:val="center"/>
              <w:rPr>
                <w:rFonts w:asciiTheme="minorHAnsi" w:hAnsiTheme="minorHAnsi" w:cstheme="minorHAnsi"/>
                <w:kern w:val="18"/>
                <w:sz w:val="18"/>
                <w:szCs w:val="18"/>
              </w:rPr>
            </w:pPr>
            <w:r>
              <w:rPr>
                <w:rFonts w:asciiTheme="minorHAnsi" w:hAnsiTheme="minorHAnsi" w:cstheme="minorHAnsi"/>
                <w:kern w:val="18"/>
                <w:sz w:val="18"/>
                <w:szCs w:val="18"/>
              </w:rPr>
              <w:t>Quebec City</w:t>
            </w:r>
          </w:p>
        </w:tc>
        <w:tc>
          <w:tcPr>
            <w:tcW w:w="809" w:type="dxa"/>
            <w:tcBorders>
              <w:top w:val="single" w:sz="4" w:space="0" w:color="E1E1E1"/>
              <w:left w:val="single" w:sz="4" w:space="0" w:color="E1E1E1"/>
              <w:bottom w:val="single" w:sz="4" w:space="0" w:color="E1E1E1"/>
              <w:right w:val="single" w:sz="4" w:space="0" w:color="E1E1E1"/>
            </w:tcBorders>
            <w:vAlign w:val="center"/>
          </w:tcPr>
          <w:p w14:paraId="64A37E44" w14:textId="4D4734AB" w:rsidR="00F96B25" w:rsidRPr="0007006A"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3</w:t>
            </w:r>
          </w:p>
        </w:tc>
        <w:tc>
          <w:tcPr>
            <w:tcW w:w="1062" w:type="dxa"/>
            <w:tcBorders>
              <w:top w:val="single" w:sz="4" w:space="0" w:color="E1E1E1"/>
              <w:left w:val="single" w:sz="4" w:space="0" w:color="E1E1E1"/>
              <w:bottom w:val="single" w:sz="4" w:space="0" w:color="E1E1E1"/>
              <w:right w:val="single" w:sz="4" w:space="0" w:color="E1E1E1"/>
            </w:tcBorders>
            <w:vAlign w:val="center"/>
          </w:tcPr>
          <w:p w14:paraId="6F2FF568" w14:textId="3A99E7B9" w:rsidR="00F96B25" w:rsidRPr="0007006A" w:rsidRDefault="00D96D5B"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1276" w:type="dxa"/>
            <w:tcBorders>
              <w:top w:val="single" w:sz="4" w:space="0" w:color="E1E1E1"/>
              <w:left w:val="single" w:sz="4" w:space="0" w:color="E1E1E1"/>
              <w:bottom w:val="single" w:sz="4" w:space="0" w:color="E1E1E1"/>
              <w:right w:val="single" w:sz="4" w:space="0" w:color="E1E1E1"/>
            </w:tcBorders>
            <w:vAlign w:val="center"/>
          </w:tcPr>
          <w:p w14:paraId="1DE6768B" w14:textId="421DECA0" w:rsidR="00F96B25" w:rsidRPr="0007006A" w:rsidRDefault="00D96D5B"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March 9</w:t>
            </w:r>
          </w:p>
        </w:tc>
        <w:tc>
          <w:tcPr>
            <w:tcW w:w="1418" w:type="dxa"/>
            <w:tcBorders>
              <w:top w:val="single" w:sz="4" w:space="0" w:color="E1E1E1"/>
              <w:left w:val="single" w:sz="4" w:space="0" w:color="E1E1E1"/>
              <w:bottom w:val="single" w:sz="4" w:space="0" w:color="E1E1E1"/>
              <w:right w:val="single" w:sz="4" w:space="0" w:color="E1E1E1"/>
            </w:tcBorders>
            <w:vAlign w:val="center"/>
          </w:tcPr>
          <w:p w14:paraId="2D5E6B5E" w14:textId="4B24BB81" w:rsidR="00F96B25" w:rsidRPr="0007006A" w:rsidRDefault="00B40656"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1A49C9D2" w14:textId="16E375CA" w:rsidR="00F96B25" w:rsidRDefault="00B40656" w:rsidP="00F96B25">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1BD03A82" w14:textId="0C245800" w:rsidR="00F96B25" w:rsidRPr="00CD2C92" w:rsidRDefault="00B40656" w:rsidP="00F96B25">
            <w:pPr>
              <w:jc w:val="center"/>
              <w:rPr>
                <w:rFonts w:asciiTheme="minorHAnsi" w:hAnsiTheme="minorHAnsi" w:cstheme="minorHAnsi"/>
                <w:kern w:val="18"/>
                <w:sz w:val="18"/>
                <w:szCs w:val="18"/>
              </w:rPr>
            </w:pPr>
            <w:r>
              <w:rPr>
                <w:rFonts w:asciiTheme="minorHAnsi" w:hAnsiTheme="minorHAnsi" w:cstheme="minorHAnsi"/>
                <w:kern w:val="18"/>
                <w:sz w:val="18"/>
                <w:szCs w:val="18"/>
              </w:rPr>
              <w:t>7</w:t>
            </w:r>
          </w:p>
        </w:tc>
      </w:tr>
      <w:tr w:rsidR="00F96B25" w:rsidRPr="00BB2EE6" w14:paraId="2A08A0EE"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5F9BD0C" w14:textId="3077114A" w:rsidR="00F96B25" w:rsidRPr="00F96B25" w:rsidRDefault="00B40656" w:rsidP="00F96B25">
            <w:pPr>
              <w:jc w:val="center"/>
              <w:rPr>
                <w:rFonts w:asciiTheme="minorHAnsi" w:hAnsiTheme="minorHAnsi" w:cstheme="minorHAnsi"/>
                <w:kern w:val="18"/>
                <w:sz w:val="18"/>
                <w:szCs w:val="18"/>
              </w:rPr>
            </w:pPr>
            <w:r>
              <w:rPr>
                <w:rFonts w:asciiTheme="minorHAnsi" w:hAnsiTheme="minorHAnsi" w:cstheme="minorHAnsi"/>
                <w:kern w:val="18"/>
                <w:sz w:val="18"/>
                <w:szCs w:val="18"/>
              </w:rPr>
              <w:t>Ontario</w:t>
            </w:r>
          </w:p>
        </w:tc>
        <w:tc>
          <w:tcPr>
            <w:tcW w:w="809" w:type="dxa"/>
            <w:tcBorders>
              <w:top w:val="single" w:sz="4" w:space="0" w:color="E1E1E1"/>
              <w:left w:val="single" w:sz="4" w:space="0" w:color="E1E1E1"/>
              <w:bottom w:val="single" w:sz="4" w:space="0" w:color="E1E1E1"/>
              <w:right w:val="single" w:sz="4" w:space="0" w:color="E1E1E1"/>
            </w:tcBorders>
            <w:vAlign w:val="center"/>
          </w:tcPr>
          <w:p w14:paraId="78D63EB6" w14:textId="3342DF92" w:rsidR="00F96B25" w:rsidRPr="003A0F49"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4</w:t>
            </w:r>
          </w:p>
        </w:tc>
        <w:tc>
          <w:tcPr>
            <w:tcW w:w="1062" w:type="dxa"/>
            <w:tcBorders>
              <w:top w:val="single" w:sz="4" w:space="0" w:color="E1E1E1"/>
              <w:left w:val="single" w:sz="4" w:space="0" w:color="E1E1E1"/>
              <w:bottom w:val="single" w:sz="4" w:space="0" w:color="E1E1E1"/>
              <w:right w:val="single" w:sz="4" w:space="0" w:color="E1E1E1"/>
            </w:tcBorders>
            <w:vAlign w:val="center"/>
          </w:tcPr>
          <w:p w14:paraId="4E30C5A6" w14:textId="365246B2" w:rsidR="00F96B25"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401B631F" w14:textId="6F3F3C55" w:rsidR="00F96B25" w:rsidRPr="0007006A" w:rsidRDefault="00B40656"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March 14</w:t>
            </w:r>
          </w:p>
        </w:tc>
        <w:tc>
          <w:tcPr>
            <w:tcW w:w="1418" w:type="dxa"/>
            <w:tcBorders>
              <w:top w:val="single" w:sz="4" w:space="0" w:color="E1E1E1"/>
              <w:left w:val="single" w:sz="4" w:space="0" w:color="E1E1E1"/>
              <w:bottom w:val="single" w:sz="4" w:space="0" w:color="E1E1E1"/>
              <w:right w:val="single" w:sz="4" w:space="0" w:color="E1E1E1"/>
            </w:tcBorders>
            <w:vAlign w:val="center"/>
          </w:tcPr>
          <w:p w14:paraId="75B672BA" w14:textId="426DCA91" w:rsidR="00F96B25" w:rsidRPr="003A0F49" w:rsidRDefault="00B40656"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35C3AEF" w14:textId="6E017F96" w:rsidR="00F96B25" w:rsidRPr="003A0F49" w:rsidRDefault="00B40656"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Women aged 55+</w:t>
            </w:r>
          </w:p>
        </w:tc>
        <w:tc>
          <w:tcPr>
            <w:tcW w:w="1275" w:type="dxa"/>
            <w:tcBorders>
              <w:top w:val="single" w:sz="4" w:space="0" w:color="E1E1E1"/>
              <w:left w:val="single" w:sz="4" w:space="0" w:color="E1E1E1"/>
              <w:bottom w:val="single" w:sz="4" w:space="0" w:color="E1E1E1"/>
              <w:right w:val="single" w:sz="4" w:space="0" w:color="E1E1E1"/>
            </w:tcBorders>
            <w:vAlign w:val="center"/>
          </w:tcPr>
          <w:p w14:paraId="344DDC49" w14:textId="6A117957" w:rsidR="00F96B25" w:rsidRPr="00CD2C92" w:rsidRDefault="00772193"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F96B25" w:rsidRPr="00BB2EE6" w14:paraId="1EEFF774"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002DF33" w14:textId="52727F3B" w:rsidR="00F96B25" w:rsidRPr="00F96B25" w:rsidRDefault="00B40656" w:rsidP="00F96B25">
            <w:pPr>
              <w:jc w:val="center"/>
              <w:rPr>
                <w:rFonts w:asciiTheme="minorHAnsi" w:hAnsiTheme="minorHAnsi" w:cstheme="minorHAnsi"/>
                <w:kern w:val="18"/>
                <w:sz w:val="18"/>
                <w:szCs w:val="18"/>
              </w:rPr>
            </w:pPr>
            <w:r>
              <w:rPr>
                <w:rFonts w:asciiTheme="minorHAnsi" w:hAnsiTheme="minorHAnsi" w:cstheme="minorHAnsi"/>
                <w:kern w:val="18"/>
                <w:sz w:val="18"/>
                <w:szCs w:val="18"/>
              </w:rPr>
              <w:t>Rural Alberta</w:t>
            </w:r>
          </w:p>
        </w:tc>
        <w:tc>
          <w:tcPr>
            <w:tcW w:w="809" w:type="dxa"/>
            <w:tcBorders>
              <w:top w:val="single" w:sz="4" w:space="0" w:color="E1E1E1"/>
              <w:left w:val="single" w:sz="4" w:space="0" w:color="E1E1E1"/>
              <w:bottom w:val="single" w:sz="4" w:space="0" w:color="E1E1E1"/>
              <w:right w:val="single" w:sz="4" w:space="0" w:color="E1E1E1"/>
            </w:tcBorders>
            <w:vAlign w:val="center"/>
          </w:tcPr>
          <w:p w14:paraId="3939A868" w14:textId="1CF44B38" w:rsidR="00F96B25" w:rsidRPr="0007006A"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w:t>
            </w:r>
          </w:p>
        </w:tc>
        <w:tc>
          <w:tcPr>
            <w:tcW w:w="1062" w:type="dxa"/>
            <w:tcBorders>
              <w:top w:val="single" w:sz="4" w:space="0" w:color="E1E1E1"/>
              <w:left w:val="single" w:sz="4" w:space="0" w:color="E1E1E1"/>
              <w:bottom w:val="single" w:sz="4" w:space="0" w:color="E1E1E1"/>
              <w:right w:val="single" w:sz="4" w:space="0" w:color="E1E1E1"/>
            </w:tcBorders>
            <w:vAlign w:val="center"/>
          </w:tcPr>
          <w:p w14:paraId="73FE6170" w14:textId="15BB31EB" w:rsidR="00F96B25" w:rsidRPr="0007006A"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00ED06B8" w14:textId="49B6D410" w:rsidR="00F96B25" w:rsidRPr="0007006A" w:rsidRDefault="00B40656"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March 15</w:t>
            </w:r>
          </w:p>
        </w:tc>
        <w:tc>
          <w:tcPr>
            <w:tcW w:w="1418" w:type="dxa"/>
            <w:tcBorders>
              <w:top w:val="single" w:sz="4" w:space="0" w:color="E1E1E1"/>
              <w:left w:val="single" w:sz="4" w:space="0" w:color="E1E1E1"/>
              <w:bottom w:val="single" w:sz="4" w:space="0" w:color="E1E1E1"/>
              <w:right w:val="single" w:sz="4" w:space="0" w:color="E1E1E1"/>
            </w:tcBorders>
            <w:vAlign w:val="center"/>
          </w:tcPr>
          <w:p w14:paraId="20276C3B" w14:textId="05CA3537" w:rsidR="00F96B25" w:rsidRPr="0007006A" w:rsidRDefault="00B40656"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8:00-10:00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236FCD6E" w14:textId="0C6E54B1" w:rsidR="00F96B25" w:rsidRDefault="00B40656" w:rsidP="00F96B25">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1328CA92" w14:textId="3B69B69A" w:rsidR="00F96B25" w:rsidRPr="00CD2C92" w:rsidRDefault="00772193" w:rsidP="00F96B25">
            <w:pPr>
              <w:jc w:val="center"/>
              <w:rPr>
                <w:rFonts w:asciiTheme="minorHAnsi" w:hAnsiTheme="minorHAnsi" w:cstheme="minorHAnsi"/>
                <w:kern w:val="18"/>
                <w:sz w:val="18"/>
                <w:szCs w:val="18"/>
              </w:rPr>
            </w:pPr>
            <w:r>
              <w:rPr>
                <w:rFonts w:asciiTheme="minorHAnsi" w:hAnsiTheme="minorHAnsi" w:cstheme="minorHAnsi"/>
                <w:kern w:val="18"/>
                <w:sz w:val="18"/>
                <w:szCs w:val="18"/>
              </w:rPr>
              <w:t>7</w:t>
            </w:r>
          </w:p>
        </w:tc>
      </w:tr>
      <w:tr w:rsidR="00F96B25" w:rsidRPr="00BB2EE6" w14:paraId="16D808D8"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8129E15" w14:textId="2DFB7D1B" w:rsidR="00F96B25" w:rsidRPr="00F96B25" w:rsidRDefault="00B40656" w:rsidP="00F96B25">
            <w:pPr>
              <w:jc w:val="center"/>
              <w:rPr>
                <w:rFonts w:asciiTheme="minorHAnsi" w:hAnsiTheme="minorHAnsi" w:cstheme="minorHAnsi"/>
                <w:kern w:val="18"/>
                <w:sz w:val="18"/>
                <w:szCs w:val="18"/>
              </w:rPr>
            </w:pPr>
            <w:r>
              <w:rPr>
                <w:rFonts w:asciiTheme="minorHAnsi" w:hAnsiTheme="minorHAnsi" w:cstheme="minorHAnsi"/>
                <w:kern w:val="18"/>
                <w:sz w:val="18"/>
                <w:szCs w:val="18"/>
              </w:rPr>
              <w:t>Major Centres Quebec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6D475A60" w14:textId="6D7EEF25" w:rsidR="00F96B25" w:rsidRPr="003A0F49"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c>
          <w:tcPr>
            <w:tcW w:w="1062" w:type="dxa"/>
            <w:tcBorders>
              <w:top w:val="single" w:sz="4" w:space="0" w:color="E1E1E1"/>
              <w:left w:val="single" w:sz="4" w:space="0" w:color="E1E1E1"/>
              <w:bottom w:val="single" w:sz="4" w:space="0" w:color="E1E1E1"/>
              <w:right w:val="single" w:sz="4" w:space="0" w:color="E1E1E1"/>
            </w:tcBorders>
            <w:vAlign w:val="center"/>
          </w:tcPr>
          <w:p w14:paraId="65631167" w14:textId="460F202C" w:rsidR="00F96B25"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1276" w:type="dxa"/>
            <w:tcBorders>
              <w:top w:val="single" w:sz="4" w:space="0" w:color="E1E1E1"/>
              <w:left w:val="single" w:sz="4" w:space="0" w:color="E1E1E1"/>
              <w:bottom w:val="single" w:sz="4" w:space="0" w:color="E1E1E1"/>
              <w:right w:val="single" w:sz="4" w:space="0" w:color="E1E1E1"/>
            </w:tcBorders>
            <w:vAlign w:val="center"/>
          </w:tcPr>
          <w:p w14:paraId="249F986D" w14:textId="724CCEA2" w:rsidR="00F96B25" w:rsidRPr="0007006A" w:rsidRDefault="00B40656"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March 16</w:t>
            </w:r>
          </w:p>
        </w:tc>
        <w:tc>
          <w:tcPr>
            <w:tcW w:w="1418" w:type="dxa"/>
            <w:tcBorders>
              <w:top w:val="single" w:sz="4" w:space="0" w:color="E1E1E1"/>
              <w:left w:val="single" w:sz="4" w:space="0" w:color="E1E1E1"/>
              <w:bottom w:val="single" w:sz="4" w:space="0" w:color="E1E1E1"/>
              <w:right w:val="single" w:sz="4" w:space="0" w:color="E1E1E1"/>
            </w:tcBorders>
            <w:vAlign w:val="center"/>
          </w:tcPr>
          <w:p w14:paraId="19A758AE" w14:textId="1181DEEC" w:rsidR="00F96B25" w:rsidRPr="003A0F49"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r w:rsidRPr="00E73394">
              <w:rPr>
                <w:rFonts w:asciiTheme="minorHAnsi" w:eastAsia="Calibri" w:hAnsiTheme="minorHAnsi" w:cstheme="minorHAnsi"/>
                <w:kern w:val="18"/>
                <w:sz w:val="18"/>
                <w:szCs w:val="18"/>
              </w:rPr>
              <w:t>:00-</w:t>
            </w:r>
            <w:r>
              <w:rPr>
                <w:rFonts w:asciiTheme="minorHAnsi" w:eastAsia="Calibri" w:hAnsiTheme="minorHAnsi" w:cstheme="minorHAnsi"/>
                <w:kern w:val="18"/>
                <w:sz w:val="18"/>
                <w:szCs w:val="18"/>
              </w:rPr>
              <w:t>8</w:t>
            </w:r>
            <w:r w:rsidRPr="00E73394">
              <w:rPr>
                <w:rFonts w:asciiTheme="minorHAnsi" w:eastAsia="Calibri" w:hAnsiTheme="minorHAnsi" w:cstheme="minorHAnsi"/>
                <w:kern w:val="18"/>
                <w:sz w:val="18"/>
                <w:szCs w:val="18"/>
              </w:rPr>
              <w:t>:00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4401BED6" w14:textId="15F0950C" w:rsidR="00F96B25" w:rsidRPr="003A0F49" w:rsidRDefault="00B40656"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Quebec Muslims</w:t>
            </w:r>
          </w:p>
        </w:tc>
        <w:tc>
          <w:tcPr>
            <w:tcW w:w="1275" w:type="dxa"/>
            <w:tcBorders>
              <w:top w:val="single" w:sz="4" w:space="0" w:color="E1E1E1"/>
              <w:left w:val="single" w:sz="4" w:space="0" w:color="E1E1E1"/>
              <w:bottom w:val="single" w:sz="4" w:space="0" w:color="E1E1E1"/>
              <w:right w:val="single" w:sz="4" w:space="0" w:color="E1E1E1"/>
            </w:tcBorders>
            <w:vAlign w:val="center"/>
          </w:tcPr>
          <w:p w14:paraId="1202F75B" w14:textId="1FDE224C" w:rsidR="00F96B25" w:rsidRPr="00CD2C92" w:rsidRDefault="00772193"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1111E9" w:rsidRPr="00BB2EE6" w14:paraId="244BE71F"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7379A92" w14:textId="381811B6" w:rsidR="001111E9" w:rsidRPr="00F96B25" w:rsidRDefault="00B40656"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Greater Toronto Area (GTA) &amp; Greater Montreal Area (GMA)</w:t>
            </w:r>
          </w:p>
        </w:tc>
        <w:tc>
          <w:tcPr>
            <w:tcW w:w="809" w:type="dxa"/>
            <w:tcBorders>
              <w:top w:val="single" w:sz="4" w:space="0" w:color="E1E1E1"/>
              <w:left w:val="single" w:sz="4" w:space="0" w:color="E1E1E1"/>
              <w:bottom w:val="single" w:sz="4" w:space="0" w:color="E1E1E1"/>
              <w:right w:val="single" w:sz="4" w:space="0" w:color="E1E1E1"/>
            </w:tcBorders>
            <w:vAlign w:val="center"/>
          </w:tcPr>
          <w:p w14:paraId="1B319428" w14:textId="07A4A068" w:rsidR="001111E9" w:rsidRPr="00E806D9" w:rsidRDefault="001111E9" w:rsidP="001111E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7</w:t>
            </w:r>
          </w:p>
        </w:tc>
        <w:tc>
          <w:tcPr>
            <w:tcW w:w="1062" w:type="dxa"/>
            <w:tcBorders>
              <w:top w:val="single" w:sz="4" w:space="0" w:color="E1E1E1"/>
              <w:left w:val="single" w:sz="4" w:space="0" w:color="E1E1E1"/>
              <w:bottom w:val="single" w:sz="4" w:space="0" w:color="E1E1E1"/>
              <w:right w:val="single" w:sz="4" w:space="0" w:color="E1E1E1"/>
            </w:tcBorders>
            <w:vAlign w:val="center"/>
          </w:tcPr>
          <w:p w14:paraId="580D7016" w14:textId="1E4267F8" w:rsidR="001111E9" w:rsidRPr="00E806D9" w:rsidRDefault="001111E9"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1691E69E" w14:textId="31D25218" w:rsidR="001111E9" w:rsidRPr="00E806D9" w:rsidRDefault="00B40656"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March 21</w:t>
            </w:r>
          </w:p>
        </w:tc>
        <w:tc>
          <w:tcPr>
            <w:tcW w:w="1418" w:type="dxa"/>
            <w:tcBorders>
              <w:top w:val="single" w:sz="4" w:space="0" w:color="E1E1E1"/>
              <w:left w:val="single" w:sz="4" w:space="0" w:color="E1E1E1"/>
              <w:bottom w:val="single" w:sz="4" w:space="0" w:color="E1E1E1"/>
              <w:right w:val="single" w:sz="4" w:space="0" w:color="E1E1E1"/>
            </w:tcBorders>
            <w:vAlign w:val="center"/>
          </w:tcPr>
          <w:p w14:paraId="76490114" w14:textId="4CCC4132" w:rsidR="001111E9" w:rsidRPr="00E806D9" w:rsidRDefault="00B40656"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9BB599E" w14:textId="63F929EF" w:rsidR="001111E9" w:rsidRPr="00E806D9" w:rsidRDefault="00B40656"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Turkish and Syrian Diaspora</w:t>
            </w:r>
          </w:p>
        </w:tc>
        <w:tc>
          <w:tcPr>
            <w:tcW w:w="1275" w:type="dxa"/>
            <w:tcBorders>
              <w:top w:val="single" w:sz="4" w:space="0" w:color="E1E1E1"/>
              <w:left w:val="single" w:sz="4" w:space="0" w:color="E1E1E1"/>
              <w:bottom w:val="single" w:sz="4" w:space="0" w:color="E1E1E1"/>
              <w:right w:val="single" w:sz="4" w:space="0" w:color="E1E1E1"/>
            </w:tcBorders>
            <w:vAlign w:val="center"/>
          </w:tcPr>
          <w:p w14:paraId="5369FE41" w14:textId="5A5C9219" w:rsidR="001111E9" w:rsidRPr="00CD2C92" w:rsidRDefault="00772193"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6</w:t>
            </w:r>
          </w:p>
        </w:tc>
      </w:tr>
      <w:tr w:rsidR="001111E9" w:rsidRPr="00BB2EE6" w14:paraId="65305C89"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5639EA3C" w14:textId="23FB4F06" w:rsidR="001111E9" w:rsidRPr="00F96B25" w:rsidRDefault="00B05186"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Major Centres (SK, MB, AB)</w:t>
            </w:r>
          </w:p>
        </w:tc>
        <w:tc>
          <w:tcPr>
            <w:tcW w:w="809" w:type="dxa"/>
            <w:tcBorders>
              <w:top w:val="single" w:sz="4" w:space="0" w:color="E1E1E1"/>
              <w:left w:val="single" w:sz="4" w:space="0" w:color="E1E1E1"/>
              <w:bottom w:val="single" w:sz="4" w:space="0" w:color="E1E1E1"/>
              <w:right w:val="single" w:sz="4" w:space="0" w:color="E1E1E1"/>
            </w:tcBorders>
            <w:vAlign w:val="center"/>
          </w:tcPr>
          <w:p w14:paraId="06DBEC5F" w14:textId="51AA7612" w:rsidR="001111E9" w:rsidRPr="00E806D9" w:rsidRDefault="001111E9" w:rsidP="001111E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8</w:t>
            </w:r>
          </w:p>
        </w:tc>
        <w:tc>
          <w:tcPr>
            <w:tcW w:w="1062" w:type="dxa"/>
            <w:tcBorders>
              <w:top w:val="single" w:sz="4" w:space="0" w:color="E1E1E1"/>
              <w:left w:val="single" w:sz="4" w:space="0" w:color="E1E1E1"/>
              <w:bottom w:val="single" w:sz="4" w:space="0" w:color="E1E1E1"/>
              <w:right w:val="single" w:sz="4" w:space="0" w:color="E1E1E1"/>
            </w:tcBorders>
            <w:vAlign w:val="center"/>
          </w:tcPr>
          <w:p w14:paraId="3E07BF05" w14:textId="38362C38" w:rsidR="001111E9" w:rsidRPr="00E806D9" w:rsidRDefault="001111E9"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4A37F9BC" w14:textId="30AEEDE2" w:rsidR="001111E9" w:rsidRPr="00E806D9" w:rsidRDefault="00B05186"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March 22</w:t>
            </w:r>
          </w:p>
        </w:tc>
        <w:tc>
          <w:tcPr>
            <w:tcW w:w="1418" w:type="dxa"/>
            <w:tcBorders>
              <w:top w:val="single" w:sz="4" w:space="0" w:color="E1E1E1"/>
              <w:left w:val="single" w:sz="4" w:space="0" w:color="E1E1E1"/>
              <w:bottom w:val="single" w:sz="4" w:space="0" w:color="E1E1E1"/>
              <w:right w:val="single" w:sz="4" w:space="0" w:color="E1E1E1"/>
            </w:tcBorders>
            <w:vAlign w:val="center"/>
          </w:tcPr>
          <w:p w14:paraId="60746FBF" w14:textId="66780DC0" w:rsidR="001111E9" w:rsidRPr="00E806D9" w:rsidRDefault="00B05186"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8:00-10:00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DEFD30B" w14:textId="71A6A083" w:rsidR="001111E9" w:rsidRPr="00E806D9" w:rsidRDefault="001111E9"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 xml:space="preserve">Young Adults, aged </w:t>
            </w:r>
            <w:r w:rsidR="00B05186">
              <w:rPr>
                <w:rFonts w:asciiTheme="minorHAnsi" w:eastAsia="Calibri" w:hAnsiTheme="minorHAnsi" w:cstheme="minorHAnsi"/>
                <w:kern w:val="18"/>
                <w:sz w:val="18"/>
                <w:szCs w:val="18"/>
              </w:rPr>
              <w:t>18-24</w:t>
            </w:r>
          </w:p>
        </w:tc>
        <w:tc>
          <w:tcPr>
            <w:tcW w:w="1275" w:type="dxa"/>
            <w:tcBorders>
              <w:top w:val="single" w:sz="4" w:space="0" w:color="E1E1E1"/>
              <w:left w:val="single" w:sz="4" w:space="0" w:color="E1E1E1"/>
              <w:bottom w:val="single" w:sz="4" w:space="0" w:color="E1E1E1"/>
              <w:right w:val="single" w:sz="4" w:space="0" w:color="E1E1E1"/>
            </w:tcBorders>
            <w:vAlign w:val="center"/>
          </w:tcPr>
          <w:p w14:paraId="248032FA" w14:textId="27D67429" w:rsidR="001111E9" w:rsidRPr="00CD2C92" w:rsidRDefault="00772193"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8</w:t>
            </w:r>
          </w:p>
        </w:tc>
      </w:tr>
      <w:tr w:rsidR="001111E9" w:rsidRPr="00BB2EE6" w14:paraId="52E6A5FB"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B5AEB0F" w14:textId="36B56F85" w:rsidR="001111E9" w:rsidRPr="00F96B25" w:rsidRDefault="00B05186"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Quebec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39F85885" w14:textId="13806489" w:rsidR="001111E9" w:rsidRPr="00E806D9" w:rsidRDefault="001111E9" w:rsidP="001111E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9</w:t>
            </w:r>
          </w:p>
        </w:tc>
        <w:tc>
          <w:tcPr>
            <w:tcW w:w="1062" w:type="dxa"/>
            <w:tcBorders>
              <w:top w:val="single" w:sz="4" w:space="0" w:color="E1E1E1"/>
              <w:left w:val="single" w:sz="4" w:space="0" w:color="E1E1E1"/>
              <w:bottom w:val="single" w:sz="4" w:space="0" w:color="E1E1E1"/>
              <w:right w:val="single" w:sz="4" w:space="0" w:color="E1E1E1"/>
            </w:tcBorders>
            <w:vAlign w:val="center"/>
          </w:tcPr>
          <w:p w14:paraId="0768B765" w14:textId="01E4F57D" w:rsidR="001111E9" w:rsidRPr="00E806D9" w:rsidRDefault="00B05186"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1276" w:type="dxa"/>
            <w:tcBorders>
              <w:top w:val="single" w:sz="4" w:space="0" w:color="E1E1E1"/>
              <w:left w:val="single" w:sz="4" w:space="0" w:color="E1E1E1"/>
              <w:bottom w:val="single" w:sz="4" w:space="0" w:color="E1E1E1"/>
              <w:right w:val="single" w:sz="4" w:space="0" w:color="E1E1E1"/>
            </w:tcBorders>
            <w:vAlign w:val="center"/>
          </w:tcPr>
          <w:p w14:paraId="57503F55" w14:textId="74385EF7" w:rsidR="001111E9" w:rsidRPr="00E806D9" w:rsidRDefault="00B05186"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March 23</w:t>
            </w:r>
          </w:p>
        </w:tc>
        <w:tc>
          <w:tcPr>
            <w:tcW w:w="1418" w:type="dxa"/>
            <w:tcBorders>
              <w:top w:val="single" w:sz="4" w:space="0" w:color="E1E1E1"/>
              <w:left w:val="single" w:sz="4" w:space="0" w:color="E1E1E1"/>
              <w:bottom w:val="single" w:sz="4" w:space="0" w:color="E1E1E1"/>
              <w:right w:val="single" w:sz="4" w:space="0" w:color="E1E1E1"/>
            </w:tcBorders>
            <w:vAlign w:val="center"/>
          </w:tcPr>
          <w:p w14:paraId="3C9A8F13" w14:textId="7199F885" w:rsidR="001111E9" w:rsidRPr="00E806D9" w:rsidRDefault="00B05186"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106F94A9" w14:textId="0058B38F" w:rsidR="001111E9" w:rsidRPr="00E806D9" w:rsidRDefault="00B05186"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Experiencing financial pressures, Middle</w:t>
            </w:r>
            <w:r w:rsidR="00F26251">
              <w:rPr>
                <w:rFonts w:asciiTheme="minorHAnsi" w:eastAsia="Calibri" w:hAnsiTheme="minorHAnsi" w:cstheme="minorHAnsi"/>
                <w:kern w:val="18"/>
                <w:sz w:val="18"/>
                <w:szCs w:val="18"/>
              </w:rPr>
              <w:t>-</w:t>
            </w:r>
            <w:r>
              <w:rPr>
                <w:rFonts w:asciiTheme="minorHAnsi" w:eastAsia="Calibri" w:hAnsiTheme="minorHAnsi" w:cstheme="minorHAnsi"/>
                <w:kern w:val="18"/>
                <w:sz w:val="18"/>
                <w:szCs w:val="18"/>
              </w:rPr>
              <w:t>Class</w:t>
            </w:r>
          </w:p>
        </w:tc>
        <w:tc>
          <w:tcPr>
            <w:tcW w:w="1275" w:type="dxa"/>
            <w:tcBorders>
              <w:top w:val="single" w:sz="4" w:space="0" w:color="E1E1E1"/>
              <w:left w:val="single" w:sz="4" w:space="0" w:color="E1E1E1"/>
              <w:bottom w:val="single" w:sz="4" w:space="0" w:color="E1E1E1"/>
              <w:right w:val="single" w:sz="4" w:space="0" w:color="E1E1E1"/>
            </w:tcBorders>
            <w:vAlign w:val="center"/>
          </w:tcPr>
          <w:p w14:paraId="23A6D92F" w14:textId="6933055C" w:rsidR="001111E9" w:rsidRPr="00CD2C92" w:rsidRDefault="00772193"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8</w:t>
            </w:r>
          </w:p>
        </w:tc>
      </w:tr>
      <w:tr w:rsidR="001111E9" w:rsidRPr="00BB2EE6" w14:paraId="3829C4D8"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57A7A14" w14:textId="71FF780D" w:rsidR="001111E9" w:rsidRPr="00F96B25" w:rsidRDefault="00B05186"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GTA</w:t>
            </w:r>
          </w:p>
        </w:tc>
        <w:tc>
          <w:tcPr>
            <w:tcW w:w="809" w:type="dxa"/>
            <w:tcBorders>
              <w:top w:val="single" w:sz="4" w:space="0" w:color="E1E1E1"/>
              <w:left w:val="single" w:sz="4" w:space="0" w:color="E1E1E1"/>
              <w:bottom w:val="single" w:sz="4" w:space="0" w:color="E1E1E1"/>
              <w:right w:val="single" w:sz="4" w:space="0" w:color="E1E1E1"/>
            </w:tcBorders>
            <w:vAlign w:val="center"/>
          </w:tcPr>
          <w:p w14:paraId="76AA40AE" w14:textId="1E1C6C91" w:rsidR="001111E9" w:rsidRPr="00E806D9" w:rsidRDefault="001111E9" w:rsidP="001111E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10</w:t>
            </w:r>
          </w:p>
        </w:tc>
        <w:tc>
          <w:tcPr>
            <w:tcW w:w="1062" w:type="dxa"/>
            <w:tcBorders>
              <w:top w:val="single" w:sz="4" w:space="0" w:color="E1E1E1"/>
              <w:left w:val="single" w:sz="4" w:space="0" w:color="E1E1E1"/>
              <w:bottom w:val="single" w:sz="4" w:space="0" w:color="E1E1E1"/>
              <w:right w:val="single" w:sz="4" w:space="0" w:color="E1E1E1"/>
            </w:tcBorders>
            <w:vAlign w:val="center"/>
          </w:tcPr>
          <w:p w14:paraId="7C80574E" w14:textId="7D7F0D0F" w:rsidR="001111E9" w:rsidRPr="00E806D9" w:rsidRDefault="00B05186"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62A25487" w14:textId="6273FC89" w:rsidR="001111E9" w:rsidRPr="00E806D9" w:rsidRDefault="00B05186"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March 28</w:t>
            </w:r>
          </w:p>
        </w:tc>
        <w:tc>
          <w:tcPr>
            <w:tcW w:w="1418" w:type="dxa"/>
            <w:tcBorders>
              <w:top w:val="single" w:sz="4" w:space="0" w:color="E1E1E1"/>
              <w:left w:val="single" w:sz="4" w:space="0" w:color="E1E1E1"/>
              <w:bottom w:val="single" w:sz="4" w:space="0" w:color="E1E1E1"/>
              <w:right w:val="single" w:sz="4" w:space="0" w:color="E1E1E1"/>
            </w:tcBorders>
            <w:vAlign w:val="center"/>
          </w:tcPr>
          <w:p w14:paraId="0891AF5D" w14:textId="28336737" w:rsidR="001111E9" w:rsidRPr="00E806D9" w:rsidRDefault="001111E9" w:rsidP="001111E9">
            <w:pPr>
              <w:jc w:val="center"/>
              <w:rPr>
                <w:rFonts w:asciiTheme="minorHAnsi" w:eastAsia="Calibri" w:hAnsiTheme="minorHAnsi" w:cstheme="minorHAnsi"/>
                <w:kern w:val="18"/>
                <w:sz w:val="18"/>
                <w:szCs w:val="18"/>
              </w:rPr>
            </w:pPr>
            <w:r w:rsidRPr="00E73394">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580140F9" w14:textId="15A50337" w:rsidR="001111E9" w:rsidRPr="00E806D9" w:rsidRDefault="00B05186" w:rsidP="001111E9">
            <w:pPr>
              <w:jc w:val="center"/>
              <w:rPr>
                <w:rFonts w:asciiTheme="minorHAnsi" w:eastAsia="Calibri" w:hAnsiTheme="minorHAnsi" w:cstheme="minorHAnsi"/>
                <w:kern w:val="18"/>
                <w:sz w:val="18"/>
                <w:szCs w:val="18"/>
              </w:rPr>
            </w:pPr>
            <w:bookmarkStart w:id="11" w:name="_Hlk129346294"/>
            <w:r>
              <w:rPr>
                <w:rFonts w:asciiTheme="minorHAnsi" w:eastAsia="Calibri" w:hAnsiTheme="minorHAnsi" w:cstheme="minorHAnsi"/>
                <w:kern w:val="18"/>
                <w:sz w:val="18"/>
                <w:szCs w:val="18"/>
              </w:rPr>
              <w:t>Canadian Citizens born outside of Canada but immigrated in the last 10 years</w:t>
            </w:r>
            <w:bookmarkEnd w:id="11"/>
          </w:p>
        </w:tc>
        <w:tc>
          <w:tcPr>
            <w:tcW w:w="1275" w:type="dxa"/>
            <w:tcBorders>
              <w:top w:val="single" w:sz="4" w:space="0" w:color="E1E1E1"/>
              <w:left w:val="single" w:sz="4" w:space="0" w:color="E1E1E1"/>
              <w:bottom w:val="single" w:sz="4" w:space="0" w:color="E1E1E1"/>
              <w:right w:val="single" w:sz="4" w:space="0" w:color="E1E1E1"/>
            </w:tcBorders>
            <w:vAlign w:val="center"/>
          </w:tcPr>
          <w:p w14:paraId="43268785" w14:textId="2C5DA70B" w:rsidR="001111E9" w:rsidRPr="00CD2C92" w:rsidRDefault="00772193"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7</w:t>
            </w:r>
          </w:p>
        </w:tc>
      </w:tr>
      <w:tr w:rsidR="001111E9" w:rsidRPr="00BB2EE6" w14:paraId="1E1ADD33"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35716FE8" w14:textId="7B136754" w:rsidR="001111E9" w:rsidRPr="00F96B25" w:rsidRDefault="00B05186"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Mid-Size and Major Centres Atlantic Canada</w:t>
            </w:r>
          </w:p>
        </w:tc>
        <w:tc>
          <w:tcPr>
            <w:tcW w:w="809" w:type="dxa"/>
            <w:tcBorders>
              <w:top w:val="single" w:sz="4" w:space="0" w:color="E1E1E1"/>
              <w:left w:val="single" w:sz="4" w:space="0" w:color="E1E1E1"/>
              <w:bottom w:val="single" w:sz="4" w:space="0" w:color="E1E1E1"/>
              <w:right w:val="single" w:sz="4" w:space="0" w:color="E1E1E1"/>
            </w:tcBorders>
            <w:vAlign w:val="center"/>
          </w:tcPr>
          <w:p w14:paraId="5BDEDE29" w14:textId="4696901C" w:rsidR="001111E9" w:rsidRPr="00E806D9" w:rsidRDefault="001111E9" w:rsidP="001111E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11</w:t>
            </w:r>
          </w:p>
        </w:tc>
        <w:tc>
          <w:tcPr>
            <w:tcW w:w="1062" w:type="dxa"/>
            <w:tcBorders>
              <w:top w:val="single" w:sz="4" w:space="0" w:color="E1E1E1"/>
              <w:left w:val="single" w:sz="4" w:space="0" w:color="E1E1E1"/>
              <w:bottom w:val="single" w:sz="4" w:space="0" w:color="E1E1E1"/>
              <w:right w:val="single" w:sz="4" w:space="0" w:color="E1E1E1"/>
            </w:tcBorders>
            <w:vAlign w:val="center"/>
          </w:tcPr>
          <w:p w14:paraId="0FFDC4A8" w14:textId="668BE291" w:rsidR="001111E9" w:rsidRPr="00E806D9" w:rsidRDefault="001111E9"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156E1AE1" w14:textId="49F8C17D" w:rsidR="001111E9" w:rsidRPr="00E806D9" w:rsidRDefault="00B05186"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March 29</w:t>
            </w:r>
          </w:p>
        </w:tc>
        <w:tc>
          <w:tcPr>
            <w:tcW w:w="1418" w:type="dxa"/>
            <w:tcBorders>
              <w:top w:val="single" w:sz="4" w:space="0" w:color="E1E1E1"/>
              <w:left w:val="single" w:sz="4" w:space="0" w:color="E1E1E1"/>
              <w:bottom w:val="single" w:sz="4" w:space="0" w:color="E1E1E1"/>
              <w:right w:val="single" w:sz="4" w:space="0" w:color="E1E1E1"/>
            </w:tcBorders>
            <w:vAlign w:val="center"/>
          </w:tcPr>
          <w:p w14:paraId="3C09E5E8" w14:textId="42263B96" w:rsidR="001111E9" w:rsidRPr="00E806D9" w:rsidRDefault="00B05186"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5:00-7:00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2C5C9A6" w14:textId="35CF2809" w:rsidR="001111E9" w:rsidRPr="00E806D9" w:rsidRDefault="00B05186"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58D5D360" w14:textId="65618AAA" w:rsidR="001111E9" w:rsidRPr="00CD2C92" w:rsidRDefault="00772193"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8</w:t>
            </w:r>
          </w:p>
        </w:tc>
      </w:tr>
      <w:tr w:rsidR="001111E9" w:rsidRPr="00BB2EE6" w14:paraId="1ECA2DE3"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14BEB64D" w14:textId="326FECAA" w:rsidR="001111E9" w:rsidRPr="00F96B25" w:rsidRDefault="00B05186"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lastRenderedPageBreak/>
              <w:t>Mid</w:t>
            </w:r>
            <w:r w:rsidR="008B1D95">
              <w:rPr>
                <w:rFonts w:asciiTheme="minorHAnsi" w:hAnsiTheme="minorHAnsi" w:cstheme="minorHAnsi"/>
                <w:kern w:val="18"/>
                <w:sz w:val="18"/>
                <w:szCs w:val="18"/>
              </w:rPr>
              <w:t>-</w:t>
            </w:r>
            <w:r>
              <w:rPr>
                <w:rFonts w:asciiTheme="minorHAnsi" w:hAnsiTheme="minorHAnsi" w:cstheme="minorHAnsi"/>
                <w:kern w:val="18"/>
                <w:sz w:val="18"/>
                <w:szCs w:val="18"/>
              </w:rPr>
              <w:t>Size and Major Centres British Columbia</w:t>
            </w:r>
          </w:p>
        </w:tc>
        <w:tc>
          <w:tcPr>
            <w:tcW w:w="809" w:type="dxa"/>
            <w:tcBorders>
              <w:top w:val="single" w:sz="4" w:space="0" w:color="E1E1E1"/>
              <w:left w:val="single" w:sz="4" w:space="0" w:color="E1E1E1"/>
              <w:bottom w:val="single" w:sz="4" w:space="0" w:color="E1E1E1"/>
              <w:right w:val="single" w:sz="4" w:space="0" w:color="E1E1E1"/>
            </w:tcBorders>
            <w:vAlign w:val="center"/>
          </w:tcPr>
          <w:p w14:paraId="73645FA4" w14:textId="79DEAFAB" w:rsidR="001111E9" w:rsidRPr="00E806D9" w:rsidRDefault="001111E9" w:rsidP="001111E9">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12</w:t>
            </w:r>
          </w:p>
        </w:tc>
        <w:tc>
          <w:tcPr>
            <w:tcW w:w="1062" w:type="dxa"/>
            <w:tcBorders>
              <w:top w:val="single" w:sz="4" w:space="0" w:color="E1E1E1"/>
              <w:left w:val="single" w:sz="4" w:space="0" w:color="E1E1E1"/>
              <w:bottom w:val="single" w:sz="4" w:space="0" w:color="E1E1E1"/>
              <w:right w:val="single" w:sz="4" w:space="0" w:color="E1E1E1"/>
            </w:tcBorders>
            <w:vAlign w:val="center"/>
          </w:tcPr>
          <w:p w14:paraId="6CB61534" w14:textId="539CB210" w:rsidR="001111E9" w:rsidRPr="00E806D9" w:rsidRDefault="001111E9"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20586B32" w14:textId="7125142B" w:rsidR="001111E9" w:rsidRPr="00E806D9" w:rsidRDefault="00B05186"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March 30</w:t>
            </w:r>
          </w:p>
        </w:tc>
        <w:tc>
          <w:tcPr>
            <w:tcW w:w="1418" w:type="dxa"/>
            <w:tcBorders>
              <w:top w:val="single" w:sz="4" w:space="0" w:color="E1E1E1"/>
              <w:left w:val="single" w:sz="4" w:space="0" w:color="E1E1E1"/>
              <w:bottom w:val="single" w:sz="4" w:space="0" w:color="E1E1E1"/>
              <w:right w:val="single" w:sz="4" w:space="0" w:color="E1E1E1"/>
            </w:tcBorders>
            <w:vAlign w:val="center"/>
          </w:tcPr>
          <w:p w14:paraId="7B152804" w14:textId="13E1DEAA" w:rsidR="001111E9" w:rsidRPr="00E806D9" w:rsidRDefault="00B05186"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9:00-11:00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5AD0CE6" w14:textId="40F326CA" w:rsidR="001111E9" w:rsidRPr="00E806D9" w:rsidRDefault="00B05186"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0AD4BFAE" w14:textId="1FD021F5" w:rsidR="001111E9" w:rsidRPr="00CD2C92" w:rsidRDefault="00312ED2"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7</w:t>
            </w:r>
          </w:p>
        </w:tc>
      </w:tr>
      <w:tr w:rsidR="001111E9" w:rsidRPr="00BB2EE6" w14:paraId="2FF7DD77" w14:textId="77777777" w:rsidTr="00AA2311">
        <w:trPr>
          <w:trHeight w:val="413"/>
        </w:trPr>
        <w:tc>
          <w:tcPr>
            <w:tcW w:w="8506"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397CE612" w14:textId="77777777" w:rsidR="001111E9" w:rsidRPr="00BB2EE6" w:rsidRDefault="001111E9" w:rsidP="001111E9">
            <w:pPr>
              <w:jc w:val="right"/>
              <w:rPr>
                <w:rFonts w:ascii="Calibri" w:eastAsia="Calibri" w:hAnsi="Calibri" w:cs="Calibri"/>
                <w:b/>
                <w:kern w:val="18"/>
                <w:szCs w:val="18"/>
              </w:rPr>
            </w:pPr>
            <w:r w:rsidRPr="00BB2EE6">
              <w:rPr>
                <w:rFonts w:ascii="Calibri" w:eastAsia="Calibri" w:hAnsi="Calibri" w:cs="Calibri"/>
                <w:b/>
                <w:kern w:val="18"/>
                <w:szCs w:val="18"/>
              </w:rPr>
              <w:t>Total number of participants</w:t>
            </w:r>
          </w:p>
        </w:tc>
        <w:tc>
          <w:tcPr>
            <w:tcW w:w="1275"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079310CB" w14:textId="012A8AAE" w:rsidR="001111E9" w:rsidRPr="00E34CF2" w:rsidRDefault="00312ED2" w:rsidP="001111E9">
            <w:pPr>
              <w:jc w:val="center"/>
              <w:rPr>
                <w:rFonts w:ascii="Calibri" w:eastAsia="Calibri" w:hAnsi="Calibri" w:cs="Calibri"/>
                <w:b/>
                <w:kern w:val="18"/>
                <w:highlight w:val="yellow"/>
              </w:rPr>
            </w:pPr>
            <w:r w:rsidRPr="00312ED2">
              <w:rPr>
                <w:rFonts w:ascii="Calibri" w:eastAsia="Calibri" w:hAnsi="Calibri" w:cs="Calibri"/>
                <w:b/>
                <w:kern w:val="18"/>
                <w:szCs w:val="18"/>
              </w:rPr>
              <w:t>88</w:t>
            </w:r>
          </w:p>
        </w:tc>
      </w:tr>
    </w:tbl>
    <w:p w14:paraId="1C7C100C" w14:textId="316B4AAA" w:rsidR="00487351" w:rsidRPr="00487351" w:rsidRDefault="002D54B9" w:rsidP="002A0145">
      <w:pPr>
        <w:pStyle w:val="Heading1"/>
        <w:spacing w:before="240"/>
      </w:pPr>
      <w:bookmarkStart w:id="12" w:name="_Toc31869462"/>
      <w:bookmarkStart w:id="13" w:name="_Toc34743978"/>
      <w:bookmarkStart w:id="14" w:name="_Toc133245222"/>
      <w:r w:rsidRPr="003A66A5">
        <w:t>Key Finding</w:t>
      </w:r>
      <w:bookmarkEnd w:id="12"/>
      <w:bookmarkEnd w:id="13"/>
      <w:r w:rsidR="00487351" w:rsidRPr="003A66A5">
        <w:t>s</w:t>
      </w:r>
      <w:bookmarkEnd w:id="14"/>
    </w:p>
    <w:p w14:paraId="18CEDC99" w14:textId="77777777" w:rsidR="00CF6C83" w:rsidRPr="00B53272" w:rsidRDefault="00CF6C83" w:rsidP="00CF6C83">
      <w:pPr>
        <w:pStyle w:val="Heading2"/>
      </w:pPr>
      <w:bookmarkStart w:id="15" w:name="_Toc133245223"/>
      <w:bookmarkStart w:id="16" w:name="_Hlk110431407"/>
      <w:bookmarkStart w:id="17" w:name="_Toc42591968"/>
      <w:r w:rsidRPr="00B53272">
        <w:t>Government of Canada in the News (All Locations)</w:t>
      </w:r>
      <w:bookmarkEnd w:id="15"/>
    </w:p>
    <w:p w14:paraId="52F1967F" w14:textId="2C5109A7" w:rsidR="00CF6C83" w:rsidRPr="000E5241" w:rsidRDefault="00CF6C83" w:rsidP="00CF6C83">
      <w:r>
        <w:t>All groups</w:t>
      </w:r>
      <w:r w:rsidRPr="007469E9">
        <w:t xml:space="preserve"> were asked </w:t>
      </w:r>
      <w:r>
        <w:t xml:space="preserve">to share </w:t>
      </w:r>
      <w:r w:rsidRPr="007469E9">
        <w:t xml:space="preserve">what they had seen, read, or heard about the Government of Canada in recent days.  </w:t>
      </w:r>
      <w:r>
        <w:t>A wide range of federal announcements and initiatives were recalled, including investigations into alleged interference by China in recent federal elections, the recent decision by the Bank of Canada to maintain interest rates at 4.5%, the tabling of the 2023 federal Budget, the announcement of an increase to the federal minimum wage to $16.65 per hour as of April 1</w:t>
      </w:r>
      <w:r w:rsidRPr="00B53272">
        <w:rPr>
          <w:vertAlign w:val="superscript"/>
        </w:rPr>
        <w:t>st</w:t>
      </w:r>
      <w:r>
        <w:t>, 2023, and recent health</w:t>
      </w:r>
      <w:r w:rsidR="00464F6D">
        <w:t xml:space="preserve"> </w:t>
      </w:r>
      <w:r>
        <w:t xml:space="preserve">care agreements reached between the federal and provincial/territorial governments related to increases to Canada Health Transfer (CHT) payments. </w:t>
      </w:r>
    </w:p>
    <w:p w14:paraId="192779D4" w14:textId="77777777" w:rsidR="00CF6C83" w:rsidRDefault="00CF6C83" w:rsidP="00CF6C83">
      <w:r>
        <w:t xml:space="preserve">Participants also mentioned a number of recent actions from the Government of Canada on the global stage, including the official visit by the President of the United States to Ottawa, ongoing military and financial support for Ukraine, and an announcement by Immigration, Refugees, and Citizenship Canada (IRCC) that it would be allowing Turkish and Syrian nationals displaced by the earthquakes that had struck their countries to extend their status free of charge and continue studying, working, and/or visiting family in Canada. </w:t>
      </w:r>
    </w:p>
    <w:p w14:paraId="1A797EE1" w14:textId="77777777" w:rsidR="00CF6C83" w:rsidRDefault="00CF6C83" w:rsidP="00CF6C83">
      <w:pPr>
        <w:pStyle w:val="Heading3"/>
      </w:pPr>
      <w:r w:rsidRPr="004D4212">
        <w:t>Response to Earthquakes in Türkiye and Syria (GTA and GMA Turkish and Syrian Diaspora)</w:t>
      </w:r>
    </w:p>
    <w:p w14:paraId="42052E71" w14:textId="432BE0DA" w:rsidR="00CF6C83" w:rsidRDefault="00CF6C83" w:rsidP="00CF6C83">
      <w:r>
        <w:t xml:space="preserve">Participants in the group comprised of members of the Turkish and Syrian diaspora took part in a conversation related to the massive earthquakes which struck </w:t>
      </w:r>
      <w:r w:rsidRPr="002E6944">
        <w:t>Türkiye</w:t>
      </w:r>
      <w:r>
        <w:t xml:space="preserve"> and Syria on February 6</w:t>
      </w:r>
      <w:r w:rsidRPr="00593EB1">
        <w:rPr>
          <w:vertAlign w:val="superscript"/>
        </w:rPr>
        <w:t>th</w:t>
      </w:r>
      <w:r>
        <w:t>, 2023</w:t>
      </w:r>
      <w:r w:rsidR="000F387A">
        <w:t>,</w:t>
      </w:r>
      <w:r>
        <w:t xml:space="preserve"> as well as the Government of Canada’s response in the aftermath of this disaster.   </w:t>
      </w:r>
    </w:p>
    <w:p w14:paraId="5BD38170" w14:textId="77777777" w:rsidR="00CF6C83" w:rsidRDefault="00CF6C83" w:rsidP="00CF6C83">
      <w:r>
        <w:t xml:space="preserve">Asked to recall what they had seen, read, or heard about this situation, many recalled the announcement by the federal government of a $10 million donation towards assisting </w:t>
      </w:r>
      <w:r w:rsidRPr="002E6944">
        <w:t>Türkiye</w:t>
      </w:r>
      <w:r>
        <w:t xml:space="preserve"> and Syria with the relief efforts.  Several were of the impression that the Government of Canada had also pledged to match an additional $10 million in donations raised by the Humanitarian Coalition for earthquake relief.  Unprompted, a large number expressed disappointment that the Government of Canada had not provided a more immediate, on the ground response in the hours after the earthquake.  It was widely felt that the rescue effort in the immediate aftermath of the disaster could have been greatly assisted had Canadian medical workers, engineers, and Canadian Armed Forces (CAF) personnel been deployed.  </w:t>
      </w:r>
    </w:p>
    <w:p w14:paraId="5C197E1A" w14:textId="77777777" w:rsidR="00CF6C83" w:rsidRDefault="00CF6C83" w:rsidP="00CF6C83">
      <w:r>
        <w:t xml:space="preserve">Provided information about financial and other supports provided by the Government of Canada to assist those impacted by this disaster, several reiterated their disappointment that the Government of Canada had not provided more direct support in the days following the earthquake.  While </w:t>
      </w:r>
      <w:r>
        <w:lastRenderedPageBreak/>
        <w:t xml:space="preserve">appreciative of the financial supports offered, a number hoped that the federal government would provide greater clarity as to how these financial supports would be allocated once arriving in </w:t>
      </w:r>
      <w:r w:rsidRPr="002E6944">
        <w:t>Türkiye</w:t>
      </w:r>
      <w:r>
        <w:t xml:space="preserve"> and Syria.  </w:t>
      </w:r>
    </w:p>
    <w:p w14:paraId="5907922C" w14:textId="09729012" w:rsidR="00CF6C83" w:rsidRDefault="00CF6C83" w:rsidP="00CF6C83">
      <w:r>
        <w:t>Presented with details related to other initiatives the Government of Canada had taken, this time pertaining to immigration and accommodating those impacted by the earthquake, participants were largely positive in their reactions</w:t>
      </w:r>
      <w:bookmarkStart w:id="18" w:name="_Hlk132635822"/>
      <w:r>
        <w:t xml:space="preserve">.  Several expressed feeling proud that the Government of Canada was taking steps to accommodate </w:t>
      </w:r>
      <w:proofErr w:type="gramStart"/>
      <w:r>
        <w:t>a large number of</w:t>
      </w:r>
      <w:proofErr w:type="gramEnd"/>
      <w:r>
        <w:t xml:space="preserve"> Turkish and Syrian citizens displaced by the earthquakes</w:t>
      </w:r>
      <w:r w:rsidR="00AC5AFD">
        <w:t xml:space="preserve"> by way of extending their stay in Canada and prioritizing their visa applications</w:t>
      </w:r>
      <w:r>
        <w:t xml:space="preserve">.  It was believed that this would be immensely beneficial towards assisting these individuals as well as </w:t>
      </w:r>
      <w:bookmarkEnd w:id="18"/>
      <w:r>
        <w:t xml:space="preserve">likely benefiting Canada </w:t>
      </w:r>
      <w:proofErr w:type="gramStart"/>
      <w:r>
        <w:t>as a whole through</w:t>
      </w:r>
      <w:proofErr w:type="gramEnd"/>
      <w:r>
        <w:t xml:space="preserve"> the contributions these new arrivals would make to the Canadian economy.  </w:t>
      </w:r>
    </w:p>
    <w:p w14:paraId="127F7CF3" w14:textId="56992AE8" w:rsidR="00CF6C83" w:rsidRDefault="00CF6C83" w:rsidP="00CF6C83">
      <w:r>
        <w:t>Asked whether they felt the Government of Canada was headed in the right direction when it came to assisting those impacted by the earthquake, roughly an equal number felt that the federal government was on the wrong track as those who were more uncertain.  No participants thought it was headed in the right direction.  Reiterating the lack of physical presence by Canadian experts and personnel following the earthquake, several who felt the Government of Canada was on the wrong track recommended the establishment of an emergency task force that could readily be deployed anywhere in the world following a major natural disaster</w:t>
      </w:r>
      <w:r w:rsidR="00AC5AFD">
        <w:t>.</w:t>
      </w:r>
      <w:r>
        <w:t xml:space="preserve"> </w:t>
      </w:r>
    </w:p>
    <w:p w14:paraId="36184374" w14:textId="2D6603BD" w:rsidR="003C1163" w:rsidRDefault="00CF6C83" w:rsidP="00CF6C83">
      <w:r>
        <w:t>Discussing the federal government’s broader engagement with the Turkish and Syrian communities living in Canada, most believed it to be on the right track.  The view was expressed that there was a strong focus on diversity and multiculturalism throughout Canada and that this had made it easier for Turkish and Syrian individuals to celebrate their own cultures.  Asked what more could be done by the federal government on this front, it was suggested that additional efforts could be taken to connect members of the Turkish and Syrian diaspora with other individuals from these backgrounds.  It was felt that an increased focus on establishing distinct Turkish and Syrian neighborhoods (</w:t>
      </w:r>
      <w:proofErr w:type="gramStart"/>
      <w:r>
        <w:t>similar to</w:t>
      </w:r>
      <w:proofErr w:type="gramEnd"/>
      <w:r>
        <w:t xml:space="preserve"> the Chinatowns in many Canadian cities) would make it easier for these individuals to find one another.  </w:t>
      </w:r>
    </w:p>
    <w:p w14:paraId="0983C041" w14:textId="77777777" w:rsidR="003C1163" w:rsidRPr="00827E98" w:rsidRDefault="003C1163" w:rsidP="003C1163">
      <w:pPr>
        <w:pStyle w:val="Heading2"/>
      </w:pPr>
      <w:bookmarkStart w:id="19" w:name="_Toc133245224"/>
      <w:r w:rsidRPr="00827E98">
        <w:t>Government of Canada Priorities and Performance (All Locations)</w:t>
      </w:r>
      <w:bookmarkEnd w:id="19"/>
    </w:p>
    <w:p w14:paraId="1E733FED" w14:textId="6AB2FD10" w:rsidR="003C1163" w:rsidRDefault="003C1163" w:rsidP="003C1163">
      <w:r>
        <w:t>All groups took part in discussions related to numerous issues currently facing Canadians as well as their perspectives regarding the federal government’s performance in managing these priorities.  Asked to identify areas in which they felt that the Government of Canada had performed well as of late, participants provided a range of responses.  These included climate change and the environment, affordability measures to assist Canadians with the rising cost of living, the high quality of Canadian health</w:t>
      </w:r>
      <w:r w:rsidR="00464F6D">
        <w:t xml:space="preserve"> </w:t>
      </w:r>
      <w:r>
        <w:t>care, the response to the COVID-19 pandemic, immigration, protecting the 2SLGBTQI+ community, reconciliation with Indigenous peoples, and international assistance to countries such as Ukraine.  Also asked to identify areas in which they felt that the Government of Canada had room for improvement, participants mentioned issues related to inflation and the rising cost of living, housing affordability, health</w:t>
      </w:r>
      <w:r w:rsidR="00464F6D">
        <w:t xml:space="preserve"> </w:t>
      </w:r>
      <w:r>
        <w:t>care accessibility and difficulties receiving primary care, and the high costs of post-secondary education.</w:t>
      </w:r>
    </w:p>
    <w:p w14:paraId="4668376C" w14:textId="6FA34A4B" w:rsidR="003C1163" w:rsidRDefault="003C1163" w:rsidP="003C1163">
      <w:r>
        <w:lastRenderedPageBreak/>
        <w:t>Discussing which issues the Government of Canada most needed to prioritize going forward, several reiterated concerns related to inflation and the rising cost of living.  It was thought that more needed to be done to assist those currently struggling financially, including groups such as seniors and those living with disabilities who primarily relied upon fixed income benefits and supports.  A large number also mentioned health</w:t>
      </w:r>
      <w:r w:rsidR="00464F6D">
        <w:t xml:space="preserve"> </w:t>
      </w:r>
      <w:r>
        <w:t xml:space="preserve">care as an issue requiring increased prioritization, including addressing issues such as the perceived widespread shortage of doctors and nurses as well as the need for further investments into mental health treatment.  Housing affordability was also cited as an important issue by many, with a number expressing the need to devote increased resources towards increasing the housing supply as well as cracking down on those seeking to use Canadian residential properties primarily as financial investments. </w:t>
      </w:r>
    </w:p>
    <w:p w14:paraId="2722F949" w14:textId="77777777" w:rsidR="003C1163" w:rsidRDefault="003C1163" w:rsidP="003C1163">
      <w:pPr>
        <w:pStyle w:val="Heading3"/>
      </w:pPr>
      <w:r w:rsidRPr="004D4212">
        <w:t>Islamophobia (Major Centres Quebec Muslims)</w:t>
      </w:r>
    </w:p>
    <w:p w14:paraId="03C23133" w14:textId="77777777" w:rsidR="003C1163" w:rsidRDefault="003C1163" w:rsidP="003C1163">
      <w:r>
        <w:t xml:space="preserve">Participants in the group comprised of Muslims residing in Quebec took part in a conversation related to Islamophobia and recent actions by the Government of Canada to address this issue.  Asked to identify what they felt to be the top issues impacting Muslims in Canada, several cited what they perceived as a lack of equity for their religion compared to others practiced throughout the country.  Several described what they viewed as limited accommodation for rituals such as daily prayer as well as discrimination towards visual symbols associated with their religion, including the wearing of headscarves.  Participants were specifically concerned about the rights of Muslim women, with a number specifically mentioning Quebec’s recently enacted legislation Bill 21 – </w:t>
      </w:r>
      <w:r>
        <w:rPr>
          <w:i/>
          <w:iCs/>
        </w:rPr>
        <w:t xml:space="preserve">An Act respecting the laicity of the State, </w:t>
      </w:r>
      <w:r>
        <w:t xml:space="preserve">which prohibits Quebec citizens who work in public service from wearing religious symbols while fulfilling their civic duties.   </w:t>
      </w:r>
    </w:p>
    <w:p w14:paraId="4BE63689" w14:textId="0F986599" w:rsidR="003C1163" w:rsidRDefault="003C1163" w:rsidP="003C1163">
      <w:r>
        <w:t xml:space="preserve">Discussing whether the Government of Canada was presently headed in the right direction in its actions to combat Islamophobia, participants were mixed in their views.  A number who felt more positively cited what they viewed as significant progress in recent decades regarding the representation of Muslims in all levels of government as well as in key roles in the private sector.  The view also expressed that Canadians today had a greater tolerance and understanding of the Islamic religion today compared to previous generations.  A few felt differently, believing that more needed to </w:t>
      </w:r>
      <w:r w:rsidR="002E7F90">
        <w:t xml:space="preserve">be </w:t>
      </w:r>
      <w:r>
        <w:t xml:space="preserve">done by the Government of Canada to protect the rights of Muslim Canadians as well as work to integrate them more thoroughly within Canadian society.   </w:t>
      </w:r>
    </w:p>
    <w:p w14:paraId="59C70AC6" w14:textId="77777777" w:rsidR="003C1163" w:rsidRPr="00BC6920" w:rsidRDefault="003C1163" w:rsidP="003C1163">
      <w:r>
        <w:t xml:space="preserve">Several reported having heard about the recent appointment by the Government of Canada of a Special Representative on Combatting Islamophobia.  Participants were largely positive in their reactions to this announcement, believing that this would help towards the development of strategies to better educate Canadians regarding their religion and the challenges that they face.  </w:t>
      </w:r>
    </w:p>
    <w:p w14:paraId="43F52213" w14:textId="077D94D5" w:rsidR="003C1163" w:rsidRDefault="003C1163" w:rsidP="003C1163">
      <w:pPr>
        <w:pStyle w:val="Heading3"/>
      </w:pPr>
      <w:r w:rsidRPr="004D4212">
        <w:t>Middle</w:t>
      </w:r>
      <w:r>
        <w:t xml:space="preserve"> </w:t>
      </w:r>
      <w:r w:rsidRPr="004D4212">
        <w:t>Class</w:t>
      </w:r>
      <w:r>
        <w:t xml:space="preserve"> Canadians</w:t>
      </w:r>
      <w:r w:rsidRPr="004D4212">
        <w:t xml:space="preserve"> (Quebec Middle Class Experiencing Financial Pressures)</w:t>
      </w:r>
    </w:p>
    <w:p w14:paraId="2E290C12" w14:textId="77777777" w:rsidR="003C1163" w:rsidRDefault="003C1163" w:rsidP="003C1163">
      <w:r>
        <w:t xml:space="preserve">Participants in the group comprised of middle-income Quebeckers currently experiencing financial pressures briefly took part in a conversation related to issues specific to middle-class Canadians.  Asked to identify what they felt to be the most pressing issues currently facing the middle class, almost all mentioned issues related to the perceived high cost of living at present.  Several were of the impression that prices for a wide range of goods and services had increased over the past year, </w:t>
      </w:r>
      <w:r>
        <w:lastRenderedPageBreak/>
        <w:t xml:space="preserve">including substantial increases to the costs of essentials such as groceries and gasoline.  A number also mentioned what they viewed as a pervasive lack of affordable housing, believing it was becoming increasingly difficult for low and middle-income Canadians to afford to rent or purchase a home.  </w:t>
      </w:r>
    </w:p>
    <w:p w14:paraId="77C0C7DB" w14:textId="77777777" w:rsidR="003C1163" w:rsidRDefault="003C1163" w:rsidP="003C1163">
      <w:r>
        <w:t xml:space="preserve">No participants felt that the Government of Canada currently devoted enough attention to the middle class.  Asked what more could be done to help middle-income households, several expressed the need for tax relief.  It was thought that action should be taken by the federal government to re-examine existing tax brackets and adjust them to account for the rapid rise in inflation over the past year.  A number also believed that efforts should be taken to increase the rate of taxation on large corporations, especially for major energy companies and grocers who were believed to have reported record profits in recent years.  </w:t>
      </w:r>
    </w:p>
    <w:p w14:paraId="39C01B0A" w14:textId="77777777" w:rsidR="003C1163" w:rsidRDefault="003C1163" w:rsidP="003C1163">
      <w:pPr>
        <w:pStyle w:val="Heading3"/>
      </w:pPr>
      <w:r w:rsidRPr="004D4212">
        <w:t>Immigration (GTA Immigrated to Canada Within the Past 10 Years)</w:t>
      </w:r>
    </w:p>
    <w:p w14:paraId="19DA197D" w14:textId="77777777" w:rsidR="003C1163" w:rsidRDefault="003C1163" w:rsidP="003C1163">
      <w:r>
        <w:t xml:space="preserve">Participants in one group, comprised of recent immigrants to Canada, discussed the issue of immigration.  Asked to identify the most pressing issues facing immigrants in Canada, participants provided a range of responses.  These included challenges related to employment (including difficulties related to the foreign credential recognition process), learning Canada’s official languages, and the limited availability of benefits for new immigrants on work or study visas. </w:t>
      </w:r>
    </w:p>
    <w:p w14:paraId="5F10957E" w14:textId="66660645" w:rsidR="003C1163" w:rsidRPr="0033669B" w:rsidRDefault="003C1163" w:rsidP="003C1163">
      <w:pPr>
        <w:rPr>
          <w:i/>
          <w:iCs/>
        </w:rPr>
      </w:pPr>
      <w:r>
        <w:t>Focusing specifically on the issue of foreign credential recognition, all participants felt that it was important for the Government of Canada to prioritize streamlining this process.  While understanding that it was important for specialized jobs to have high qualification standards, several believed that workers educated outside of Canada often went through rigorous training and certification processes in their home countries.  A number reiterated the opinion that addressing this issue was an especially important priority given perceived labour shortages throughout the country in key sectors such as health</w:t>
      </w:r>
      <w:r w:rsidR="00464F6D">
        <w:t xml:space="preserve"> </w:t>
      </w:r>
      <w:r>
        <w:t xml:space="preserve">care and education.  </w:t>
      </w:r>
    </w:p>
    <w:p w14:paraId="6DE0F55D" w14:textId="730B7BFA" w:rsidR="003C1163" w:rsidRDefault="003C1163" w:rsidP="00CF6C83">
      <w:r>
        <w:t>Discussing whether they felt that the Government of Canada paid enough attention to the issues affecting immigrants, participants were mixed in their views.  A number spoke positively of what they viewed as the federal government’s actions to prioritize immigration and increase the number of new arrivals to Canada, as well as its efforts to assist those fleeing conflicts in countries such as Ukraine, Afghanistan, and Syria.  Several, however, felt that there were not enough resources available for new immigrants in Canada and that this often made it very difficult for these individuals to gain employment and integrate into Canadian society.  It was expressed that if the federal government continued to prioritize a high level of immigration that additional investments would need to be made into areas such as affordable housing, health</w:t>
      </w:r>
      <w:r w:rsidR="00464F6D">
        <w:t xml:space="preserve"> </w:t>
      </w:r>
      <w:r>
        <w:t xml:space="preserve">care, and education to ensure that Canadian communities would be able to accommodate this influx of new arrivals.  </w:t>
      </w:r>
    </w:p>
    <w:p w14:paraId="0C3D5270" w14:textId="398DF3C1" w:rsidR="00AD7B18" w:rsidRPr="00C978B5" w:rsidRDefault="00AD7B18" w:rsidP="00AD7B18">
      <w:pPr>
        <w:pStyle w:val="Heading2"/>
      </w:pPr>
      <w:bookmarkStart w:id="20" w:name="_Toc133245225"/>
      <w:r w:rsidRPr="004D4212">
        <w:lastRenderedPageBreak/>
        <w:t>Budget 2023 (Eastern Ontario, Major Centres Saskatchewan and Manitoba, Quebec City, Ontario Women 55+, Rural Alberta, Major Centres Quebec Muslims, GTA Immigrated to Canada Within the Past 10 Years, Mid-Size and Major Centres Atlantic Canada</w:t>
      </w:r>
      <w:r w:rsidR="00CC4712">
        <w:t>, Mid-Size and Major Centres British Columbia</w:t>
      </w:r>
      <w:r w:rsidRPr="004D4212">
        <w:t>)</w:t>
      </w:r>
      <w:bookmarkEnd w:id="20"/>
    </w:p>
    <w:p w14:paraId="27903B3A" w14:textId="77777777" w:rsidR="00AD7B18" w:rsidRDefault="00AD7B18" w:rsidP="00AD7B18">
      <w:r>
        <w:t>Nine groups engaged in discussions related to the 2023 federal Budget, which was tabled on March 28</w:t>
      </w:r>
      <w:r w:rsidRPr="00192F75">
        <w:rPr>
          <w:vertAlign w:val="superscript"/>
        </w:rPr>
        <w:t>th</w:t>
      </w:r>
      <w:r>
        <w:t xml:space="preserve">, 2023.  Participants in the six groups conducted prior to the Budget’s unveiling shared their perspectives regarding the priorities that they felt that the Government of Canada should focus on.  Those in the three groups held following the Budget’s tabling provided their initial reactions to the key focus areas and initiatives that had been announced.  </w:t>
      </w:r>
    </w:p>
    <w:p w14:paraId="633CDDCF" w14:textId="77777777" w:rsidR="00AD7B18" w:rsidRDefault="00AD7B18" w:rsidP="00AD7B18">
      <w:pPr>
        <w:pStyle w:val="Heading3"/>
      </w:pPr>
      <w:r w:rsidRPr="004D4212">
        <w:t>Pre-Budget Expectations (Eastern Ontario, Major Centres Saskatchewan and Manitoba, Quebec City, Ontario Women 55+, Rural Alberta, Major Centres Quebec Muslims)</w:t>
      </w:r>
    </w:p>
    <w:p w14:paraId="311641D1" w14:textId="1AA009C7" w:rsidR="00AD7B18" w:rsidRDefault="00AD7B18" w:rsidP="00AD7B18">
      <w:r>
        <w:t>Engaging in an exercise, participants were asked to identify what priorities and issues they hoped would be addressed in the upcoming Budget.  Across all groups responses primarily focused on key areas such as health</w:t>
      </w:r>
      <w:r w:rsidR="00464F6D">
        <w:t xml:space="preserve"> </w:t>
      </w:r>
      <w:r>
        <w:t xml:space="preserve">care, inflation and the cost of living, and housing affordability.  Other priorities mentioned by participants included the need to provide further supports to seniors and others living on fixed incomes, increasing the affordability of post-secondary tuition education, and continuing to take actions related to combatting climate change.  </w:t>
      </w:r>
    </w:p>
    <w:p w14:paraId="3DE7ACD1" w14:textId="03F3AA13" w:rsidR="00AD7B18" w:rsidRPr="004F5836" w:rsidRDefault="00AD7B18" w:rsidP="00AD7B18">
      <w:pPr>
        <w:tabs>
          <w:tab w:val="left" w:pos="3290"/>
        </w:tabs>
      </w:pPr>
      <w:r>
        <w:t xml:space="preserve">Discussing whether the federal government should increase its support towards growing Canadian industries such as electric vehicle (EV) manufacturing and clean energy production, a large number felt that this was an important step to take.  Asked whether investments into these areas would benefit the Canadian economy, many expected that they would.  Related to this, it was widely believed that the clean energy sector would provide </w:t>
      </w:r>
      <w:proofErr w:type="gramStart"/>
      <w:r>
        <w:t>a large number of</w:t>
      </w:r>
      <w:proofErr w:type="gramEnd"/>
      <w:r>
        <w:t xml:space="preserve"> high paying, skilled jobs for Canadians in the years to come.  It was also felt that by making these investments Canada could position itself as a global leader in the clean energy sector and acquire a significant economic advantage as a result.   A number expected that taking these actions would lead to environmental benefits, including improvements to the air quality of their respective communities.  A few, however, expressed concerns related to the environmental costs of mining the raw materials used in EV batteries as well as questioned whether it was possible to safely dispose of or recycle these batteries.  </w:t>
      </w:r>
    </w:p>
    <w:p w14:paraId="7BDDA91C" w14:textId="77777777" w:rsidR="00AD7B18" w:rsidRDefault="00AD7B18" w:rsidP="00AD7B18">
      <w:pPr>
        <w:pStyle w:val="Heading3"/>
      </w:pPr>
      <w:r w:rsidRPr="004D4212">
        <w:t>Budget Impressions (GTA Immigrated to Canada Within the Past 10 Years, Mid-Size and Major Centres Atlantic Canada, Mid-Size and Major Centres British Columbia)</w:t>
      </w:r>
    </w:p>
    <w:p w14:paraId="01AD998D" w14:textId="77777777" w:rsidR="00AD7B18" w:rsidRDefault="00AD7B18" w:rsidP="00AD7B18">
      <w:r>
        <w:t xml:space="preserve">The three groups conducted following the tabling of the Budget were asked to share their initial impressions regarding the actions and initiatives that had been announced.  Roughly an equal number of participants reported having been aware of the Budget as those who were not.  While few were aware of the theme or focus of the Budget, a small number recalled hearing about initiatives such as the expansion of the Canada Dental Benefit (CDB), affordability measures such as a one-time Grocery Rebate, and actions related to green energy and climate change.  </w:t>
      </w:r>
    </w:p>
    <w:p w14:paraId="7BE86BCB" w14:textId="08A3D6C3" w:rsidR="00AD7B18" w:rsidRDefault="00AD7B18" w:rsidP="00AD7B18">
      <w:r>
        <w:t xml:space="preserve">Participants in the groups based in Atlantic Canada and British Columbia (B.C.) were informed that the main priorities of Budget 2023 were to help make life more affordable for Canadians, to improve </w:t>
      </w:r>
      <w:r>
        <w:lastRenderedPageBreak/>
        <w:t>Canada’s publicly funded health</w:t>
      </w:r>
      <w:r w:rsidR="00464F6D">
        <w:t xml:space="preserve"> </w:t>
      </w:r>
      <w:r>
        <w:t xml:space="preserve">care systems, and to grow the clean economy.   Discussing whether they felt the Government of Canada was headed in the right direction on these priorities, a roughly equal number believed this to be the case as those who were more uncertain or mixed in their impressions.  No participants explicitly felt that the federal government was headed in the wrong direction.  </w:t>
      </w:r>
    </w:p>
    <w:p w14:paraId="1E7C4615" w14:textId="77777777" w:rsidR="00AD7B18" w:rsidRPr="00A30B77" w:rsidRDefault="00AD7B18" w:rsidP="00AD7B18">
      <w:pPr>
        <w:rPr>
          <w:i/>
          <w:iCs/>
        </w:rPr>
      </w:pPr>
      <w:r>
        <w:t xml:space="preserve">These two groups were next shown a list of actions announced as part of the Budget that were designed to help make life more affordable for Canadians and asked to identify which they felt would be the most impactful.  Among these initiatives, the decision to increase the federal portion of post-secondary student grants by 40% received the highest level of support among participants, with many expecting that this would have a substantial impact towards improving the economic situation of current and future post-secondary students in Canada.  Several also focused on initiatives such as cracking down on junk fees and limiting predatory lending practices by high interest lenders, believing these would be highly helpful actions for the Government of Canada to take.  The view was expressed that high-interest lenders often took advantage of those in desperate financial circumstances and that these businesses posed an increasing threat to vulnerable Canadians amidst the rising cost of living.  Actions to lower credit card transaction fees for small businesses and increase accessibility to automatic income tax filing also received a moderate level of support among participants. </w:t>
      </w:r>
      <w:r>
        <w:rPr>
          <w:i/>
          <w:iCs/>
        </w:rPr>
        <w:t xml:space="preserve"> </w:t>
      </w:r>
      <w:r>
        <w:t xml:space="preserve">Discussing whether there were any actions that the federal government should not be taking, several felt that the one-time Grocery Rebate would not be an effective measure towards providing a long-term solution to the affordability issues Canadians were facing.  </w:t>
      </w:r>
    </w:p>
    <w:p w14:paraId="20995D6F" w14:textId="6C48B791" w:rsidR="00AD7B18" w:rsidRDefault="00AD7B18" w:rsidP="00AD7B18">
      <w:r>
        <w:t>Participants residing in Atlantic Canada were presented with a second list of initiatives, this time centering on making improvements to Canada’s publicly funded health</w:t>
      </w:r>
      <w:r w:rsidR="00464F6D">
        <w:t xml:space="preserve"> </w:t>
      </w:r>
      <w:r>
        <w:t>care system.  Almost all participants selected the initiative by the federal government to move forward with new funding agreements with the provinces and territories to address shortages of doctors and nurses and wait times for emergency services and diagnostic tests.  It was felt that this action would have a positive impact on health</w:t>
      </w:r>
      <w:r w:rsidR="00464F6D">
        <w:t xml:space="preserve"> </w:t>
      </w:r>
      <w:r>
        <w:t>care provision throughout the country and would greatly increase health</w:t>
      </w:r>
      <w:r w:rsidR="00464F6D">
        <w:t xml:space="preserve"> </w:t>
      </w:r>
      <w:r>
        <w:t>care accessibility for Canadians.  Several also spoke positively of the action to modernize the health</w:t>
      </w:r>
      <w:r w:rsidR="00464F6D">
        <w:t xml:space="preserve"> </w:t>
      </w:r>
      <w:r>
        <w:t xml:space="preserve">care system through better data collection, with a number discussing previous difficulties they had encountered in transferring their health data from province to province.  The action to safeguard access to abortion and other sexual and reproductive services was also seen as an important step, with some commenting that this would have a positive impact on protecting the rights of all women in Canada.  </w:t>
      </w:r>
    </w:p>
    <w:p w14:paraId="36A241F1" w14:textId="04F544EA" w:rsidR="00AD7B18" w:rsidRDefault="00AD7B18" w:rsidP="00AD7B18">
      <w:r>
        <w:t>Those in the group based in B</w:t>
      </w:r>
      <w:r w:rsidR="00841269">
        <w:t>.</w:t>
      </w:r>
      <w:r>
        <w:t>C</w:t>
      </w:r>
      <w:r w:rsidR="00841269">
        <w:t>.</w:t>
      </w:r>
      <w:r>
        <w:t xml:space="preserve"> were presented with information concerning a pair of initiatives related to helping to grow the clean economy.  These included the creation of a new tax credit to support the manufacturing of clean technologies as well as a tax credit to encourage investments that assist in building out Canada’s clean electricity grid across the country.  Focusing on the new tax credit to support the manufacturing of clean technologies, many felt this would have a significant impact on the economy and job creation.  The expectation was expressed that the increasing use of clean energy was likely to be a global trend in the decades to come and that it made sense for the Government of Canada to be supporting this sector.  Several believed that growth in this area could lead to the creation of many high paying jobs for skilled Canadians.  </w:t>
      </w:r>
    </w:p>
    <w:p w14:paraId="09C8937F" w14:textId="77777777" w:rsidR="00AD7B18" w:rsidRDefault="00AD7B18" w:rsidP="00AD7B18">
      <w:r>
        <w:lastRenderedPageBreak/>
        <w:t xml:space="preserve">Discussing the new tax credit targeted towards building up the clean electricity grid, participants were largely uncertain as to whether this would have an impact on the affordability of electricity for Canadians.  Several expected that the success of this initiative would be largely dependent on whether the energy corporations benefitting from this tax credit utilized these savings effectively.  A number thought that this tax credit would likely have a positive long-term impact on the environment and believed that a transition away from non-renewable energy sources would likely lead to cleaner air and the overall better health of Canadians.  </w:t>
      </w:r>
    </w:p>
    <w:p w14:paraId="308FF3AB" w14:textId="692E01DE" w:rsidR="00AD7B18" w:rsidRPr="007469E9" w:rsidRDefault="00AD7B18" w:rsidP="00CF6C83">
      <w:r>
        <w:t>Having received this additional information, those residing in B.C. and Atlantic Canada were prompted to share their overall opinions of the Budget.  Most were of the impression that the Budget had primarily been designed with a focus on large corporations and lower-income Canadians, and many expressed</w:t>
      </w:r>
      <w:r w:rsidR="00841269">
        <w:t xml:space="preserve"> that they would have liked to see</w:t>
      </w:r>
      <w:r>
        <w:t xml:space="preserve"> more initiatives introduced that would directly benefit the middle class.  The view was reiterated by several that middle income Canadians were also struggling financially and required a far greater level of support than they were currently receiving.  </w:t>
      </w:r>
    </w:p>
    <w:p w14:paraId="3ECDE571" w14:textId="77777777" w:rsidR="006A3BE1" w:rsidRPr="00C978B5" w:rsidRDefault="006A3BE1" w:rsidP="006A3BE1">
      <w:pPr>
        <w:pStyle w:val="Heading2"/>
      </w:pPr>
      <w:bookmarkStart w:id="21" w:name="_Toc133245226"/>
      <w:r>
        <w:t xml:space="preserve">Canadian Radio-television and Telecommunications Commission Branding </w:t>
      </w:r>
      <w:r w:rsidRPr="004D4212">
        <w:t>(Eastern Ontario, Quebec City, Major Centres Prairies Young Adults, Quebec Middle Class Experiencing Financial Pressures)</w:t>
      </w:r>
      <w:bookmarkEnd w:id="21"/>
    </w:p>
    <w:p w14:paraId="7BE7FAC9" w14:textId="77777777" w:rsidR="006A3BE1" w:rsidRDefault="006A3BE1" w:rsidP="006A3BE1">
      <w:pPr>
        <w:rPr>
          <w:i/>
          <w:iCs/>
          <w:lang w:val="en-US"/>
        </w:rPr>
      </w:pPr>
      <w:r>
        <w:t>Participants in four groups took part in a discussion related to the Canadian Radio-television and Telecommunications Commission (CRTC) and potential visual concepts and slogans related to educating Canadians about Bill C-11 -</w:t>
      </w:r>
      <w:r>
        <w:rPr>
          <w:i/>
          <w:iCs/>
        </w:rPr>
        <w:t>The Online Streaming Act</w:t>
      </w:r>
      <w:r>
        <w:t xml:space="preserve">.  Only a small number were aware of CRTC and its mandate.  Of those who were aware, most were of the impression that it was a regulatory body responsible for overseeing the content broadcast to Canadians on television, radio, and the Internet.  </w:t>
      </w:r>
    </w:p>
    <w:p w14:paraId="0D8CEFF4" w14:textId="77777777" w:rsidR="006A3BE1" w:rsidRPr="00EC5FFE" w:rsidRDefault="006A3BE1" w:rsidP="006A3BE1">
      <w:pPr>
        <w:rPr>
          <w:lang w:val="en-US"/>
        </w:rPr>
      </w:pPr>
      <w:r>
        <w:rPr>
          <w:lang w:val="en-US"/>
        </w:rPr>
        <w:t xml:space="preserve">Presented with a visual concept currently under development by the CRTC and informed that this imagery would primarily be displayed on physical brochures and signage, on websites, and on social media platforms such as Twitter and LinkedIn, participants were asked to share their initial impressions.  Many </w:t>
      </w:r>
      <w:r>
        <w:t xml:space="preserve">expressed </w:t>
      </w:r>
      <w:proofErr w:type="gramStart"/>
      <w:r>
        <w:t>feeling</w:t>
      </w:r>
      <w:proofErr w:type="gramEnd"/>
      <w:r>
        <w:t xml:space="preserve"> that the imagery was quite generic, with a few commenting that the images selected felt like stock photos.  While most did not personally relate to the concept, a few felt a connection to the images depicting families and different generations of Canadians interacting with one another, commenting that this had prompted them to think of their own loved ones.</w:t>
      </w:r>
      <w:r>
        <w:rPr>
          <w:lang w:val="en-US"/>
        </w:rPr>
        <w:t xml:space="preserve">  </w:t>
      </w:r>
      <w:r>
        <w:t xml:space="preserve">Focusing specifically on the colours utilized, several spoke positively of the vibrancy of the colours and their contrast with the black and white photos.  A number, however, felt differently and commented that the colours were somewhat bland and/or did not contrast well with the accompanying images and text.  Asked whether they felt that the colours were modern, participants were mixed in their views with a roughly equal number believing that they were relative to those who thought that they evoked a more nostalgic, retro feeling.  </w:t>
      </w:r>
    </w:p>
    <w:p w14:paraId="72DE0BB9" w14:textId="77777777" w:rsidR="006A3BE1" w:rsidRPr="00EC5FFE" w:rsidRDefault="006A3BE1" w:rsidP="006A3BE1">
      <w:pPr>
        <w:tabs>
          <w:tab w:val="left" w:pos="3290"/>
        </w:tabs>
        <w:rPr>
          <w:i/>
          <w:iCs/>
        </w:rPr>
      </w:pPr>
      <w:r>
        <w:t xml:space="preserve">Participants were next shown a list of potential wordings that could be used for the concept’s text and asked to share their thoughts on each.  Among these concepts, </w:t>
      </w:r>
      <w:proofErr w:type="gramStart"/>
      <w:r>
        <w:rPr>
          <w:i/>
          <w:iCs/>
        </w:rPr>
        <w:t>Your</w:t>
      </w:r>
      <w:proofErr w:type="gramEnd"/>
      <w:r>
        <w:rPr>
          <w:i/>
          <w:iCs/>
        </w:rPr>
        <w:t xml:space="preserve"> stories, your way </w:t>
      </w:r>
      <w:r>
        <w:t xml:space="preserve">received the most positive reaction among participants.  It was generally felt that the wording of this concept was quite clear and communicated to the viewer that this initiative would be focused on producing </w:t>
      </w:r>
      <w:r>
        <w:lastRenderedPageBreak/>
        <w:t xml:space="preserve">Canadian stories made by Canadians.  A number expressed that this was the most inclusive of the options in that its wording seemed to encompass the diverse demographic groups and communities within Canada.  </w:t>
      </w:r>
    </w:p>
    <w:p w14:paraId="4B74BF3A" w14:textId="77777777" w:rsidR="006A3BE1" w:rsidRPr="003C79E9" w:rsidRDefault="006A3BE1" w:rsidP="006A3BE1">
      <w:pPr>
        <w:tabs>
          <w:tab w:val="left" w:pos="3290"/>
        </w:tabs>
      </w:pPr>
      <w:r>
        <w:t xml:space="preserve">Asked whether they felt that the concept effectively communicated the CRTC’s goals, a larger number thought that it did not compared to those who did.  Several felt that the concept was too vague and that there was not enough connection between the images and any of the potential accompanying texts.  It was thought that the overall concept could be cleaner by featuring only one or two images rather than what they viewed as a cloud-type presentation.  Among those who felt differently, it was said that the concept did a strong job in communicating the diversity and multiculturalism of Canada through the images selected as well as its messaging that Canadian media was for everyone.  Asked whether this concept effectively represented the CRTC, several thought that more needed to be done to clearly demonstrate the connection between the campaign and the organization.  </w:t>
      </w:r>
    </w:p>
    <w:p w14:paraId="7A82BCD8" w14:textId="77777777" w:rsidR="00AE19B2" w:rsidRPr="00C978B5" w:rsidRDefault="00AE19B2" w:rsidP="00AE19B2">
      <w:pPr>
        <w:pStyle w:val="Heading2"/>
      </w:pPr>
      <w:bookmarkStart w:id="22" w:name="_Toc133245227"/>
      <w:r w:rsidRPr="004D4212">
        <w:t>Climate Change Behaviours (Major Centres Saskatchewan and Manitoba, Rural Alberta, Major Centres Prairies Young Adults, Quebec Middle Class Experiencing Financial Pressures)</w:t>
      </w:r>
      <w:bookmarkEnd w:id="22"/>
    </w:p>
    <w:p w14:paraId="0493977E" w14:textId="77777777" w:rsidR="00AE19B2" w:rsidRDefault="00AE19B2" w:rsidP="00AE19B2">
      <w:r>
        <w:t xml:space="preserve">Four groups engaged in conversations related to climate change as well as the actions individuals can take to be more environmentally sustainable in their daily lives.  Asked to identify actions or behaviours that individuals could engage in to help mitigate the impacts of climate change, participants provided a range of responses.  These included personal behaviours such as recycling and composting, greater use of public transportation, engaging in home retrofitting projects, and consuming more products that are manufactured in Canada. </w:t>
      </w:r>
    </w:p>
    <w:p w14:paraId="2D277B57" w14:textId="2FDDA2FE" w:rsidR="00AE19B2" w:rsidRDefault="00AE19B2" w:rsidP="00AE19B2">
      <w:r>
        <w:t xml:space="preserve">Asked what behaviours related to climate change they felt were easiest to engage in, many again mentioned recycling.  Other actions or habits shared by participants included using reusable shopping </w:t>
      </w:r>
      <w:r w:rsidR="007C5672">
        <w:t>b</w:t>
      </w:r>
      <w:r>
        <w:t xml:space="preserve">ags and personal travel mugs, buying used products, using public transportation, and taking steps to consume less electricity and water at home.  Discussing actions that were more difficult to take, many cited the high upfront costs of home retrofitting projects or the purchase of a zero-emission vehicle (ZEV).  Several also described what they viewed as a lack of public transportation options in their communities.  </w:t>
      </w:r>
    </w:p>
    <w:p w14:paraId="5EB385C8" w14:textId="77777777" w:rsidR="00AE19B2" w:rsidRDefault="00AE19B2" w:rsidP="00AE19B2">
      <w:r>
        <w:t xml:space="preserve">While most felt that the environment was an issue that </w:t>
      </w:r>
      <w:proofErr w:type="gramStart"/>
      <w:r>
        <w:t>the majority of</w:t>
      </w:r>
      <w:proofErr w:type="gramEnd"/>
      <w:r>
        <w:t xml:space="preserve"> Canadians cared about, several were of the impression that a large number of Canadians did not currently engage in many actions towards fighting climate change.  It was thought that given the increased financial challenges that a growing number of households were believed to be facing amidst the current high rate of inflation, that many Canadians did not have the time or resources available to be more sustainable in their daily lives.  Questioned whether they felt they cared about climate change more, less, or about the same as the rest of Canadians, a larger number in the groups based in major Prairie centres as well as in Quebec felt they cared more about this issue than the average Canadian.  All residing in rural Alberta expected that they cared about the same as the rest of Canadians.  </w:t>
      </w:r>
    </w:p>
    <w:p w14:paraId="282026F2" w14:textId="77777777" w:rsidR="00AE19B2" w:rsidRPr="00A63A56" w:rsidRDefault="00AE19B2" w:rsidP="00AE19B2">
      <w:r>
        <w:t xml:space="preserve">Discussing who they felt had the most responsibility to act towards combatting climate change, most believed that industry, governments at the federal and provincial/territorial level, and individuals all </w:t>
      </w:r>
      <w:r>
        <w:lastRenderedPageBreak/>
        <w:t xml:space="preserve">had a role to play on this front.  Given their impression that private corporations were often among the largest emitters, many felt that industry bared the most responsibility towards mitigating the impact for stopping climate change.  Few, however, expected that corporations such as those in the oil and gas sector would be willing to curb emissions on their own and, as such, it was widely felt that the Government of Canada would need to do more to regulate major emitters going forward.  </w:t>
      </w:r>
    </w:p>
    <w:p w14:paraId="1C726BE9" w14:textId="77777777" w:rsidR="0005268A" w:rsidRPr="00E34CF2" w:rsidRDefault="0005268A" w:rsidP="0005268A">
      <w:pPr>
        <w:pStyle w:val="Heading2"/>
        <w:rPr>
          <w:highlight w:val="yellow"/>
        </w:rPr>
      </w:pPr>
      <w:bookmarkStart w:id="23" w:name="_Toc133245228"/>
      <w:r w:rsidRPr="004D4212">
        <w:t>Prairies Economic Development Canada (Major Centres Saskatchewan and Manitoba, Rural Alberta, Major Centres Prairies Young Adults)</w:t>
      </w:r>
      <w:bookmarkEnd w:id="23"/>
    </w:p>
    <w:p w14:paraId="6CA29399" w14:textId="77777777" w:rsidR="0005268A" w:rsidRDefault="0005268A" w:rsidP="0005268A">
      <w:r>
        <w:t>Participants in three groups engaged in a brief discussion related to Prairies Economic Development Canada (</w:t>
      </w:r>
      <w:proofErr w:type="spellStart"/>
      <w:r>
        <w:t>PrairiesCan</w:t>
      </w:r>
      <w:proofErr w:type="spellEnd"/>
      <w:r>
        <w:t xml:space="preserve">).  Asked where they would expect to find resources for business funding and support, many mentioned websites operated by the federal and provincial/territorial governments.  A few also thought it likely that they would be able to learn about these supports via word of mouth from other business owners or through financial institutions (such as banks), which they believed also provided grants and loans for Canadian businesses.  </w:t>
      </w:r>
    </w:p>
    <w:p w14:paraId="34053923" w14:textId="3C5E02DC" w:rsidR="0005268A" w:rsidRDefault="0005268A" w:rsidP="0005268A">
      <w:r>
        <w:t xml:space="preserve">Across all groups, no participants were aware of </w:t>
      </w:r>
      <w:proofErr w:type="spellStart"/>
      <w:r>
        <w:t>PrairiesCan</w:t>
      </w:r>
      <w:proofErr w:type="spellEnd"/>
      <w:r>
        <w:t xml:space="preserve">.  Asked what they expected the purpose of this organization was, a number speculated that it was likely involved in providing funding and support for businesses based in the Prairies, as well as those operating in the agricultural sector.  A small number were of the view that more in general needed to be done by the federal government to promote organizations such as this, believing that many Canadian business owners were currently unaware of the supports available to them. </w:t>
      </w:r>
    </w:p>
    <w:p w14:paraId="36D77DEB" w14:textId="77777777" w:rsidR="005475B9" w:rsidRPr="00E34CF2" w:rsidRDefault="005475B9" w:rsidP="005475B9">
      <w:pPr>
        <w:pStyle w:val="Heading2"/>
        <w:rPr>
          <w:highlight w:val="yellow"/>
        </w:rPr>
      </w:pPr>
      <w:bookmarkStart w:id="24" w:name="_Toc133245229"/>
      <w:bookmarkStart w:id="25" w:name="_Hlk118381340"/>
      <w:r w:rsidRPr="004D4212">
        <w:t>Disaggregated Data (Ontario Women 55+, Major Centres Quebec Muslims, GTA Immigrated to Canada Within the Past 10 Years)</w:t>
      </w:r>
      <w:bookmarkEnd w:id="24"/>
    </w:p>
    <w:p w14:paraId="04065FB1" w14:textId="77777777" w:rsidR="005475B9" w:rsidRDefault="005475B9" w:rsidP="005475B9">
      <w:pPr>
        <w:rPr>
          <w:i/>
          <w:iCs/>
        </w:rPr>
      </w:pPr>
      <w:r>
        <w:t xml:space="preserve">Participants in three groups took part in conversations related to a recent initiative by Statistics Canada to begin using disaggregated data.  Very few were familiar with the concept of disaggregated data as well as how it might be utilized by the Government of Canada.  Provided further information, participants were asked whether they felt that taking this approach would yield any benefits for Canadians.  Several expected that by separating data into specific subcategories, the federal government would be able to gain a more comprehensive understanding of the issues facing Canadians and how these challenges might vary across different regions and demographics.  Almost all believed that this represented a step in the right direction on the part of the federal government and felt that it would have a positive impact on the lives of Canadians, and especially those belonging to more vulnerable or marginalized demographics.    </w:t>
      </w:r>
    </w:p>
    <w:p w14:paraId="0391A913" w14:textId="77777777" w:rsidR="005475B9" w:rsidRPr="0093197A" w:rsidRDefault="005475B9" w:rsidP="005475B9">
      <w:pPr>
        <w:rPr>
          <w:i/>
          <w:iCs/>
        </w:rPr>
      </w:pPr>
      <w:r>
        <w:t xml:space="preserve">Each group engaged in an exercise where they were presented with a list of different phrases that could potentially be used to explain the concept and purpose of disaggregating data to Canadians and asked to select which they felt would be most effective.  Across all groups </w:t>
      </w:r>
      <w:r>
        <w:rPr>
          <w:i/>
          <w:iCs/>
        </w:rPr>
        <w:t xml:space="preserve">Diversity Data for an Equitable Canada </w:t>
      </w:r>
      <w:r>
        <w:t xml:space="preserve">received the highest level of support among participants.  Several felt that this option most accurately described the intent of this initiative, especially its focus on better understanding Canada’s diverse population and informing more equitable policymaking decisions for </w:t>
      </w:r>
      <w:r>
        <w:lastRenderedPageBreak/>
        <w:t xml:space="preserve">all Canadians.  It was expressed that by focusing on the concept of increasing equity, this phrase effectively conveyed the primary aim of disaggregating data.  A number also spoke positively of </w:t>
      </w:r>
      <w:r>
        <w:rPr>
          <w:i/>
          <w:iCs/>
        </w:rPr>
        <w:t xml:space="preserve">Diversity Data for Better Decision-making.  </w:t>
      </w:r>
      <w:r>
        <w:t xml:space="preserve">It was thought that this concept successfully highlighted the initiative’s focus on diversity as well as its aim of improving the decision-making process at the federal level. </w:t>
      </w:r>
    </w:p>
    <w:p w14:paraId="6BCEFF9B" w14:textId="77777777" w:rsidR="0025245D" w:rsidRDefault="0025245D" w:rsidP="00B373A2"/>
    <w:bookmarkEnd w:id="3"/>
    <w:bookmarkEnd w:id="16"/>
    <w:bookmarkEnd w:id="17"/>
    <w:bookmarkEnd w:id="25"/>
    <w:p w14:paraId="1921AB9F" w14:textId="77777777" w:rsidR="002D54B9" w:rsidRPr="00CB5235" w:rsidRDefault="002D54B9" w:rsidP="00F9719D">
      <w:pPr>
        <w:pBdr>
          <w:top w:val="single" w:sz="4" w:space="1" w:color="auto"/>
          <w:bottom w:val="single" w:sz="4" w:space="1" w:color="auto"/>
        </w:pBdr>
        <w:spacing w:before="120" w:after="120" w:line="264" w:lineRule="auto"/>
        <w:rPr>
          <w:rFonts w:cs="Segoe UI"/>
          <w:b/>
          <w:kern w:val="18"/>
        </w:rPr>
      </w:pPr>
      <w:r w:rsidRPr="00CB5235">
        <w:rPr>
          <w:rFonts w:cs="Segoe UI"/>
          <w:b/>
          <w:kern w:val="18"/>
        </w:rPr>
        <w:t>MORE INFORMATION</w:t>
      </w:r>
    </w:p>
    <w:p w14:paraId="1424FA4F" w14:textId="151E6EF8" w:rsidR="00993858" w:rsidRPr="00CB5235" w:rsidRDefault="002D54B9" w:rsidP="00492CA9">
      <w:pPr>
        <w:pBdr>
          <w:top w:val="single" w:sz="4" w:space="1" w:color="auto"/>
          <w:bottom w:val="single" w:sz="4" w:space="1" w:color="auto"/>
        </w:pBdr>
        <w:spacing w:before="120" w:after="120" w:line="264" w:lineRule="auto"/>
        <w:rPr>
          <w:noProof/>
        </w:rPr>
      </w:pPr>
      <w:r w:rsidRPr="00CB5235">
        <w:rPr>
          <w:noProof/>
        </w:rPr>
        <w:t>The Strategic Counsel</w:t>
      </w:r>
      <w:r w:rsidRPr="00CB5235">
        <w:rPr>
          <w:noProof/>
        </w:rPr>
        <w:br/>
        <w:t xml:space="preserve">Contract number: </w:t>
      </w:r>
      <w:r w:rsidR="000E57F7">
        <w:rPr>
          <w:noProof/>
        </w:rPr>
        <w:t xml:space="preserve"> </w:t>
      </w:r>
      <w:r w:rsidR="000E57F7">
        <w:t>CW2241412</w:t>
      </w:r>
      <w:r w:rsidRPr="00CB5235">
        <w:rPr>
          <w:noProof/>
        </w:rPr>
        <w:br/>
        <w:t xml:space="preserve">Contract award date: </w:t>
      </w:r>
      <w:r w:rsidR="000E57F7">
        <w:rPr>
          <w:noProof/>
        </w:rPr>
        <w:t xml:space="preserve"> </w:t>
      </w:r>
      <w:r w:rsidR="00AF457F" w:rsidRPr="005077A8">
        <w:t>December 1</w:t>
      </w:r>
      <w:r w:rsidR="000E57F7" w:rsidRPr="005077A8">
        <w:t>9</w:t>
      </w:r>
      <w:r w:rsidR="00AF457F" w:rsidRPr="005077A8">
        <w:t>, 20</w:t>
      </w:r>
      <w:r w:rsidR="000E57F7" w:rsidRPr="005077A8">
        <w:t>2</w:t>
      </w:r>
      <w:r w:rsidRPr="005077A8">
        <w:rPr>
          <w:noProof/>
        </w:rPr>
        <w:br/>
        <w:t>Contract value:</w:t>
      </w:r>
      <w:r w:rsidRPr="005077A8">
        <w:t xml:space="preserve"> </w:t>
      </w:r>
      <w:r w:rsidR="000E57F7" w:rsidRPr="005077A8">
        <w:t xml:space="preserve"> </w:t>
      </w:r>
      <w:r w:rsidRPr="005077A8">
        <w:rPr>
          <w:noProof/>
        </w:rPr>
        <w:t>$</w:t>
      </w:r>
      <w:r w:rsidR="000E57F7" w:rsidRPr="005077A8">
        <w:t xml:space="preserve"> 814,741.30</w:t>
      </w:r>
    </w:p>
    <w:sectPr w:rsidR="00993858" w:rsidRPr="00CB5235" w:rsidSect="009960B4">
      <w:headerReference w:type="default" r:id="rId11"/>
      <w:footerReference w:type="default" r:id="rId12"/>
      <w:pgSz w:w="12240" w:h="15840"/>
      <w:pgMar w:top="2160" w:right="1440" w:bottom="2160" w:left="1728" w:header="706" w:footer="706"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71937" w14:textId="77777777" w:rsidR="008A5A2B" w:rsidRDefault="008A5A2B" w:rsidP="007C351A">
      <w:pPr>
        <w:spacing w:after="0"/>
      </w:pPr>
      <w:r>
        <w:separator/>
      </w:r>
    </w:p>
  </w:endnote>
  <w:endnote w:type="continuationSeparator" w:id="0">
    <w:p w14:paraId="3DA8430C" w14:textId="77777777" w:rsidR="008A5A2B" w:rsidRDefault="008A5A2B"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84D" w14:textId="3597FE37" w:rsidR="00BB47BB" w:rsidRDefault="00BB47BB" w:rsidP="00B71F41">
    <w:pPr>
      <w:tabs>
        <w:tab w:val="right" w:pos="8910"/>
      </w:tabs>
    </w:pPr>
    <w:r>
      <w:tab/>
    </w:r>
    <w:r>
      <w:fldChar w:fldCharType="begin"/>
    </w:r>
    <w:r>
      <w:instrText xml:space="preserve"> PAGE   \* MERGEFORMAT </w:instrText>
    </w:r>
    <w:r>
      <w:fldChar w:fldCharType="separate"/>
    </w:r>
    <w:r w:rsidR="00E44B63">
      <w:rPr>
        <w:noProof/>
      </w:rPr>
      <w:t>76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C953E" w14:textId="77777777" w:rsidR="008A5A2B" w:rsidRDefault="008A5A2B" w:rsidP="007C351A">
      <w:pPr>
        <w:spacing w:after="0"/>
      </w:pPr>
      <w:r>
        <w:separator/>
      </w:r>
    </w:p>
  </w:footnote>
  <w:footnote w:type="continuationSeparator" w:id="0">
    <w:p w14:paraId="50616CF4" w14:textId="77777777" w:rsidR="008A5A2B" w:rsidRDefault="008A5A2B" w:rsidP="007C35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0923" w14:textId="77777777" w:rsidR="00BB47BB" w:rsidRDefault="00BB47BB">
    <w:r>
      <w:rPr>
        <w:noProof/>
        <w:lang w:eastAsia="en-CA"/>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5EB"/>
    <w:multiLevelType w:val="hybridMultilevel"/>
    <w:tmpl w:val="81FE4E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055CC6"/>
    <w:multiLevelType w:val="multilevel"/>
    <w:tmpl w:val="BDC0EABE"/>
    <w:name w:val="TSC"/>
    <w:lvl w:ilvl="0">
      <w:start w:val="1"/>
      <w:numFmt w:val="upperRoman"/>
      <w:pStyle w:val="ListBullet2"/>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33404BE"/>
    <w:multiLevelType w:val="hybridMultilevel"/>
    <w:tmpl w:val="2F66B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2336C6"/>
    <w:multiLevelType w:val="hybridMultilevel"/>
    <w:tmpl w:val="25463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1A2E93"/>
    <w:multiLevelType w:val="hybridMultilevel"/>
    <w:tmpl w:val="3F4225C6"/>
    <w:lvl w:ilvl="0" w:tplc="10090001">
      <w:start w:val="1"/>
      <w:numFmt w:val="bullet"/>
      <w:lvlText w:val=""/>
      <w:lvlJc w:val="left"/>
      <w:pPr>
        <w:ind w:left="360" w:hanging="360"/>
      </w:pPr>
      <w:rPr>
        <w:rFonts w:ascii="Symbol" w:hAnsi="Symbol" w:hint="default"/>
        <w:b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4C76E448">
      <w:numFmt w:val="bullet"/>
      <w:lvlText w:val="•"/>
      <w:lvlJc w:val="left"/>
      <w:pPr>
        <w:ind w:left="2880" w:hanging="720"/>
      </w:pPr>
      <w:rPr>
        <w:rFonts w:ascii="Calibri" w:eastAsia="Times New Roman" w:hAnsi="Calibri" w:cs="Calibri"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B171C45"/>
    <w:multiLevelType w:val="hybridMultilevel"/>
    <w:tmpl w:val="5ABE808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0B904F60"/>
    <w:multiLevelType w:val="multilevel"/>
    <w:tmpl w:val="C1381D8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0F3D54E6"/>
    <w:multiLevelType w:val="hybridMultilevel"/>
    <w:tmpl w:val="49B06F3E"/>
    <w:lvl w:ilvl="0" w:tplc="10090001">
      <w:start w:val="1"/>
      <w:numFmt w:val="bullet"/>
      <w:pStyle w:val="ListBullet5"/>
      <w:lvlText w:val=""/>
      <w:lvlJc w:val="left"/>
      <w:pPr>
        <w:ind w:left="786" w:hanging="360"/>
      </w:pPr>
      <w:rPr>
        <w:rFonts w:ascii="Symbol" w:hAnsi="Symbol"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8" w15:restartNumberingAfterBreak="0">
    <w:nsid w:val="13B8280E"/>
    <w:multiLevelType w:val="multilevel"/>
    <w:tmpl w:val="A5F092F4"/>
    <w:name w:val="TSCbullets"/>
    <w:lvl w:ilvl="0">
      <w:start w:val="1"/>
      <w:numFmt w:val="bullet"/>
      <w:pStyle w:val="ListBullet1"/>
      <w:lvlText w:val=""/>
      <w:lvlJc w:val="left"/>
      <w:pPr>
        <w:tabs>
          <w:tab w:val="num" w:pos="360"/>
        </w:tabs>
        <w:ind w:left="360" w:hanging="360"/>
      </w:pPr>
      <w:rPr>
        <w:rFonts w:ascii="Symbol" w:hAnsi="Symbol" w:hint="default"/>
      </w:rPr>
    </w:lvl>
    <w:lvl w:ilvl="1">
      <w:start w:val="1"/>
      <w:numFmt w:val="bullet"/>
      <w:pStyle w:val="ListBullet21"/>
      <w:lvlText w:val="–"/>
      <w:lvlJc w:val="left"/>
      <w:pPr>
        <w:tabs>
          <w:tab w:val="num" w:pos="720"/>
        </w:tabs>
        <w:ind w:left="720" w:hanging="360"/>
      </w:pPr>
      <w:rPr>
        <w:rFonts w:ascii="Times New Roman" w:hAnsi="Times New Roman" w:cs="Times New Roman" w:hint="default"/>
      </w:rPr>
    </w:lvl>
    <w:lvl w:ilvl="2">
      <w:start w:val="1"/>
      <w:numFmt w:val="bullet"/>
      <w:pStyle w:val="ListBullet31"/>
      <w:lvlText w:val=""/>
      <w:lvlJc w:val="left"/>
      <w:pPr>
        <w:tabs>
          <w:tab w:val="num" w:pos="1080"/>
        </w:tabs>
        <w:ind w:left="1080" w:hanging="360"/>
      </w:pPr>
      <w:rPr>
        <w:rFonts w:ascii="Symbol" w:hAnsi="Symbol" w:hint="default"/>
      </w:rPr>
    </w:lvl>
    <w:lvl w:ilvl="3">
      <w:start w:val="1"/>
      <w:numFmt w:val="bullet"/>
      <w:pStyle w:val="ListBullet41"/>
      <w:lvlText w:val="–"/>
      <w:lvlJc w:val="left"/>
      <w:pPr>
        <w:tabs>
          <w:tab w:val="num" w:pos="1440"/>
        </w:tabs>
        <w:ind w:left="1440" w:hanging="360"/>
      </w:pPr>
      <w:rPr>
        <w:rFonts w:ascii="Times New Roman" w:hAnsi="Times New Roman" w:cs="Times New Roman" w:hint="default"/>
      </w:rPr>
    </w:lvl>
    <w:lvl w:ilvl="4">
      <w:start w:val="1"/>
      <w:numFmt w:val="bullet"/>
      <w:pStyle w:val="ListBullet51"/>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195748F1"/>
    <w:multiLevelType w:val="hybridMultilevel"/>
    <w:tmpl w:val="F5BAA5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9824094"/>
    <w:multiLevelType w:val="hybridMultilevel"/>
    <w:tmpl w:val="3D4292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3649A0"/>
    <w:multiLevelType w:val="hybridMultilevel"/>
    <w:tmpl w:val="6C9055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55147E4"/>
    <w:multiLevelType w:val="hybridMultilevel"/>
    <w:tmpl w:val="9530EB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D055C1"/>
    <w:multiLevelType w:val="hybridMultilevel"/>
    <w:tmpl w:val="AE64B6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67A259A"/>
    <w:multiLevelType w:val="hybridMultilevel"/>
    <w:tmpl w:val="829C0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80A2392"/>
    <w:multiLevelType w:val="hybridMultilevel"/>
    <w:tmpl w:val="CB5C138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211" w:hanging="360"/>
      </w:pPr>
      <w:rPr>
        <w:rFonts w:ascii="Courier New" w:hAnsi="Courier New" w:cs="Courier New" w:hint="default"/>
      </w:rPr>
    </w:lvl>
    <w:lvl w:ilvl="2" w:tplc="04090005">
      <w:start w:val="1"/>
      <w:numFmt w:val="bullet"/>
      <w:lvlText w:val=""/>
      <w:lvlJc w:val="left"/>
      <w:pPr>
        <w:ind w:left="2486"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6" w15:restartNumberingAfterBreak="0">
    <w:nsid w:val="3FF261EF"/>
    <w:multiLevelType w:val="hybridMultilevel"/>
    <w:tmpl w:val="B3986D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30B42D2"/>
    <w:multiLevelType w:val="hybridMultilevel"/>
    <w:tmpl w:val="89284E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3D041AB"/>
    <w:multiLevelType w:val="hybridMultilevel"/>
    <w:tmpl w:val="9B78D66E"/>
    <w:lvl w:ilvl="0" w:tplc="AB7670A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A32848"/>
    <w:multiLevelType w:val="hybridMultilevel"/>
    <w:tmpl w:val="229035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72812FB"/>
    <w:multiLevelType w:val="hybridMultilevel"/>
    <w:tmpl w:val="355204B2"/>
    <w:lvl w:ilvl="0" w:tplc="EF22AD6A">
      <w:start w:val="1"/>
      <w:numFmt w:val="upperRoman"/>
      <w:pStyle w:val="SectionHeading"/>
      <w:lvlText w:val="%1."/>
      <w:lvlJc w:val="right"/>
      <w:pPr>
        <w:tabs>
          <w:tab w:val="num" w:pos="4680"/>
        </w:tabs>
        <w:ind w:left="4680" w:hanging="360"/>
      </w:pPr>
      <w:rPr>
        <w:rFonts w:hint="default"/>
      </w:rPr>
    </w:lvl>
    <w:lvl w:ilvl="1" w:tplc="04090019" w:tentative="1">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21" w15:restartNumberingAfterBreak="0">
    <w:nsid w:val="49B02980"/>
    <w:multiLevelType w:val="hybridMultilevel"/>
    <w:tmpl w:val="9B0CA3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EF85095"/>
    <w:multiLevelType w:val="hybridMultilevel"/>
    <w:tmpl w:val="48369414"/>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F1A6CB3"/>
    <w:multiLevelType w:val="hybridMultilevel"/>
    <w:tmpl w:val="9B4C2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4348F4"/>
    <w:multiLevelType w:val="hybridMultilevel"/>
    <w:tmpl w:val="BA8AC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741C05"/>
    <w:multiLevelType w:val="hybridMultilevel"/>
    <w:tmpl w:val="38A8E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57A02AA"/>
    <w:multiLevelType w:val="hybridMultilevel"/>
    <w:tmpl w:val="A73E7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9BD6E5D"/>
    <w:multiLevelType w:val="multilevel"/>
    <w:tmpl w:val="62783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C75841"/>
    <w:multiLevelType w:val="hybridMultilevel"/>
    <w:tmpl w:val="8A5EB036"/>
    <w:lvl w:ilvl="0" w:tplc="5DBA1B40">
      <w:start w:val="7"/>
      <w:numFmt w:val="decimal"/>
      <w:lvlText w:val="%1."/>
      <w:lvlJc w:val="left"/>
      <w:pPr>
        <w:ind w:left="360" w:hanging="360"/>
      </w:pPr>
      <w:rPr>
        <w:rFonts w:asciiTheme="minorHAnsi" w:eastAsiaTheme="minorHAnsi" w:hAnsiTheme="minorHAnsi" w:cstheme="minorHAnsi"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1" w15:restartNumberingAfterBreak="0">
    <w:nsid w:val="6B7B15DD"/>
    <w:multiLevelType w:val="hybridMultilevel"/>
    <w:tmpl w:val="5456C968"/>
    <w:lvl w:ilvl="0" w:tplc="EBC2EE66">
      <w:numFmt w:val="bullet"/>
      <w:lvlText w:val="-"/>
      <w:lvlJc w:val="left"/>
      <w:pPr>
        <w:ind w:left="720" w:hanging="360"/>
      </w:pPr>
      <w:rPr>
        <w:rFonts w:ascii="Calibri" w:eastAsia="Times New Roman" w:hAnsi="Calibri" w:cs="Calibri" w:hint="default"/>
        <w:sz w:val="20"/>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2" w15:restartNumberingAfterBreak="0">
    <w:nsid w:val="6F4C1033"/>
    <w:multiLevelType w:val="hybridMultilevel"/>
    <w:tmpl w:val="7396E3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2514F91"/>
    <w:multiLevelType w:val="multilevel"/>
    <w:tmpl w:val="63C61A5A"/>
    <w:lvl w:ilvl="0">
      <w:start w:val="3"/>
      <w:numFmt w:val="decimal"/>
      <w:lvlText w:val="%1"/>
      <w:lvlJc w:val="left"/>
      <w:pPr>
        <w:ind w:left="360" w:hanging="360"/>
      </w:pPr>
      <w:rPr>
        <w:rFonts w:hint="default"/>
        <w:b w:val="0"/>
      </w:rPr>
    </w:lvl>
    <w:lvl w:ilvl="1">
      <w:start w:val="5"/>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4" w15:restartNumberingAfterBreak="0">
    <w:nsid w:val="752853EA"/>
    <w:multiLevelType w:val="hybridMultilevel"/>
    <w:tmpl w:val="2DAA54C6"/>
    <w:lvl w:ilvl="0" w:tplc="8070B072">
      <w:start w:val="1"/>
      <w:numFmt w:val="decimal"/>
      <w:lvlText w:val="%1."/>
      <w:lvlJc w:val="left"/>
      <w:pPr>
        <w:ind w:left="360" w:hanging="360"/>
      </w:pPr>
      <w:rPr>
        <w:b/>
        <w:bCs/>
        <w:i w:val="0"/>
        <w:color w:val="auto"/>
        <w:sz w:val="20"/>
        <w:szCs w:val="20"/>
        <w:lang w:val="en-G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69911D5"/>
    <w:multiLevelType w:val="hybridMultilevel"/>
    <w:tmpl w:val="7542D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A9B5613"/>
    <w:multiLevelType w:val="hybridMultilevel"/>
    <w:tmpl w:val="D9926B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D60181C"/>
    <w:multiLevelType w:val="hybridMultilevel"/>
    <w:tmpl w:val="36E67A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96297940">
    <w:abstractNumId w:val="30"/>
  </w:num>
  <w:num w:numId="2" w16cid:durableId="763646110">
    <w:abstractNumId w:val="22"/>
  </w:num>
  <w:num w:numId="3" w16cid:durableId="302198366">
    <w:abstractNumId w:val="29"/>
  </w:num>
  <w:num w:numId="4" w16cid:durableId="1111973804">
    <w:abstractNumId w:val="23"/>
  </w:num>
  <w:num w:numId="5" w16cid:durableId="1197964074">
    <w:abstractNumId w:val="1"/>
  </w:num>
  <w:num w:numId="6" w16cid:durableId="1311516371">
    <w:abstractNumId w:val="20"/>
  </w:num>
  <w:num w:numId="7" w16cid:durableId="320543216">
    <w:abstractNumId w:val="8"/>
  </w:num>
  <w:num w:numId="8" w16cid:durableId="1807891447">
    <w:abstractNumId w:val="7"/>
  </w:num>
  <w:num w:numId="9" w16cid:durableId="1871258742">
    <w:abstractNumId w:val="5"/>
  </w:num>
  <w:num w:numId="10" w16cid:durableId="1414275716">
    <w:abstractNumId w:val="11"/>
  </w:num>
  <w:num w:numId="11" w16cid:durableId="2053537111">
    <w:abstractNumId w:val="33"/>
  </w:num>
  <w:num w:numId="12" w16cid:durableId="883520103">
    <w:abstractNumId w:val="25"/>
  </w:num>
  <w:num w:numId="13" w16cid:durableId="351688439">
    <w:abstractNumId w:val="15"/>
  </w:num>
  <w:num w:numId="14" w16cid:durableId="1226061864">
    <w:abstractNumId w:val="37"/>
  </w:num>
  <w:num w:numId="15" w16cid:durableId="249504598">
    <w:abstractNumId w:val="27"/>
  </w:num>
  <w:num w:numId="16" w16cid:durableId="259338323">
    <w:abstractNumId w:val="14"/>
  </w:num>
  <w:num w:numId="17" w16cid:durableId="927888540">
    <w:abstractNumId w:val="34"/>
  </w:num>
  <w:num w:numId="18" w16cid:durableId="1227958202">
    <w:abstractNumId w:val="28"/>
  </w:num>
  <w:num w:numId="19" w16cid:durableId="606157378">
    <w:abstractNumId w:val="31"/>
  </w:num>
  <w:num w:numId="20" w16cid:durableId="758673627">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50994032">
    <w:abstractNumId w:val="35"/>
  </w:num>
  <w:num w:numId="22" w16cid:durableId="247664400">
    <w:abstractNumId w:val="12"/>
  </w:num>
  <w:num w:numId="23" w16cid:durableId="683475670">
    <w:abstractNumId w:val="19"/>
  </w:num>
  <w:num w:numId="24" w16cid:durableId="684132205">
    <w:abstractNumId w:val="13"/>
  </w:num>
  <w:num w:numId="25" w16cid:durableId="1191651216">
    <w:abstractNumId w:val="17"/>
  </w:num>
  <w:num w:numId="26" w16cid:durableId="1932664156">
    <w:abstractNumId w:val="16"/>
  </w:num>
  <w:num w:numId="27" w16cid:durableId="150412260">
    <w:abstractNumId w:val="26"/>
  </w:num>
  <w:num w:numId="28" w16cid:durableId="1089811214">
    <w:abstractNumId w:val="36"/>
  </w:num>
  <w:num w:numId="29" w16cid:durableId="1892575686">
    <w:abstractNumId w:val="3"/>
  </w:num>
  <w:num w:numId="30" w16cid:durableId="1425498045">
    <w:abstractNumId w:val="0"/>
  </w:num>
  <w:num w:numId="31" w16cid:durableId="686173817">
    <w:abstractNumId w:val="32"/>
  </w:num>
  <w:num w:numId="32" w16cid:durableId="130483934">
    <w:abstractNumId w:val="21"/>
  </w:num>
  <w:num w:numId="33" w16cid:durableId="1355498515">
    <w:abstractNumId w:val="9"/>
  </w:num>
  <w:num w:numId="34" w16cid:durableId="1529444191">
    <w:abstractNumId w:val="2"/>
  </w:num>
  <w:num w:numId="35" w16cid:durableId="368839354">
    <w:abstractNumId w:val="10"/>
  </w:num>
  <w:num w:numId="36" w16cid:durableId="456802917">
    <w:abstractNumId w:val="24"/>
  </w:num>
  <w:num w:numId="37" w16cid:durableId="1526089139">
    <w:abstractNumId w:val="4"/>
  </w:num>
  <w:num w:numId="38" w16cid:durableId="506866510">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1A"/>
    <w:rsid w:val="000002B4"/>
    <w:rsid w:val="00000DCC"/>
    <w:rsid w:val="0000125F"/>
    <w:rsid w:val="000018E3"/>
    <w:rsid w:val="000019EC"/>
    <w:rsid w:val="00001C10"/>
    <w:rsid w:val="000023A2"/>
    <w:rsid w:val="000028F1"/>
    <w:rsid w:val="0000291C"/>
    <w:rsid w:val="000033E7"/>
    <w:rsid w:val="00003C51"/>
    <w:rsid w:val="00004C2E"/>
    <w:rsid w:val="0000597D"/>
    <w:rsid w:val="00005B4C"/>
    <w:rsid w:val="00005D48"/>
    <w:rsid w:val="00006A40"/>
    <w:rsid w:val="00006C00"/>
    <w:rsid w:val="0000719F"/>
    <w:rsid w:val="00007428"/>
    <w:rsid w:val="00007866"/>
    <w:rsid w:val="00007DA8"/>
    <w:rsid w:val="00007DB4"/>
    <w:rsid w:val="00010E65"/>
    <w:rsid w:val="00010EE9"/>
    <w:rsid w:val="00010F53"/>
    <w:rsid w:val="000123A8"/>
    <w:rsid w:val="0001345E"/>
    <w:rsid w:val="00013695"/>
    <w:rsid w:val="0001459A"/>
    <w:rsid w:val="0001515F"/>
    <w:rsid w:val="00015CC2"/>
    <w:rsid w:val="00015E5A"/>
    <w:rsid w:val="00016B22"/>
    <w:rsid w:val="000172BB"/>
    <w:rsid w:val="00017819"/>
    <w:rsid w:val="00020B39"/>
    <w:rsid w:val="00021953"/>
    <w:rsid w:val="0002209E"/>
    <w:rsid w:val="00022F9C"/>
    <w:rsid w:val="00023211"/>
    <w:rsid w:val="00023790"/>
    <w:rsid w:val="00023B82"/>
    <w:rsid w:val="000241BF"/>
    <w:rsid w:val="000246EF"/>
    <w:rsid w:val="00024A60"/>
    <w:rsid w:val="000250AC"/>
    <w:rsid w:val="000251CC"/>
    <w:rsid w:val="000252E1"/>
    <w:rsid w:val="00025C55"/>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26DD"/>
    <w:rsid w:val="00033015"/>
    <w:rsid w:val="000334B5"/>
    <w:rsid w:val="00033706"/>
    <w:rsid w:val="00034459"/>
    <w:rsid w:val="0003486A"/>
    <w:rsid w:val="00034CEA"/>
    <w:rsid w:val="000359B8"/>
    <w:rsid w:val="00035E82"/>
    <w:rsid w:val="00037752"/>
    <w:rsid w:val="00040063"/>
    <w:rsid w:val="00040833"/>
    <w:rsid w:val="00040F88"/>
    <w:rsid w:val="0004105B"/>
    <w:rsid w:val="000412E5"/>
    <w:rsid w:val="0004190E"/>
    <w:rsid w:val="0004265E"/>
    <w:rsid w:val="00042EB3"/>
    <w:rsid w:val="000431AC"/>
    <w:rsid w:val="00043882"/>
    <w:rsid w:val="00043D26"/>
    <w:rsid w:val="00044690"/>
    <w:rsid w:val="00044AA3"/>
    <w:rsid w:val="00044D1C"/>
    <w:rsid w:val="00046762"/>
    <w:rsid w:val="000467D8"/>
    <w:rsid w:val="000470BE"/>
    <w:rsid w:val="000470C3"/>
    <w:rsid w:val="000474D7"/>
    <w:rsid w:val="00047CB0"/>
    <w:rsid w:val="00050159"/>
    <w:rsid w:val="00050723"/>
    <w:rsid w:val="00051BEF"/>
    <w:rsid w:val="00051E5C"/>
    <w:rsid w:val="0005268A"/>
    <w:rsid w:val="0005276A"/>
    <w:rsid w:val="00052CD7"/>
    <w:rsid w:val="00052F08"/>
    <w:rsid w:val="00052F67"/>
    <w:rsid w:val="00053CF2"/>
    <w:rsid w:val="0005422F"/>
    <w:rsid w:val="00054A9F"/>
    <w:rsid w:val="00054F8B"/>
    <w:rsid w:val="00054FAC"/>
    <w:rsid w:val="000551E1"/>
    <w:rsid w:val="00055E7A"/>
    <w:rsid w:val="00055FF2"/>
    <w:rsid w:val="00057052"/>
    <w:rsid w:val="000574CD"/>
    <w:rsid w:val="000605F6"/>
    <w:rsid w:val="00060A7C"/>
    <w:rsid w:val="00060BAB"/>
    <w:rsid w:val="00060C99"/>
    <w:rsid w:val="00060D2E"/>
    <w:rsid w:val="00061061"/>
    <w:rsid w:val="00061D63"/>
    <w:rsid w:val="00062B77"/>
    <w:rsid w:val="000641D4"/>
    <w:rsid w:val="000644ED"/>
    <w:rsid w:val="00065618"/>
    <w:rsid w:val="00065635"/>
    <w:rsid w:val="00065A53"/>
    <w:rsid w:val="00065A85"/>
    <w:rsid w:val="000663C0"/>
    <w:rsid w:val="000668D6"/>
    <w:rsid w:val="00067EE9"/>
    <w:rsid w:val="00067F08"/>
    <w:rsid w:val="0007006A"/>
    <w:rsid w:val="00070593"/>
    <w:rsid w:val="00071728"/>
    <w:rsid w:val="00071BB8"/>
    <w:rsid w:val="00071F8A"/>
    <w:rsid w:val="00072300"/>
    <w:rsid w:val="00072682"/>
    <w:rsid w:val="000727A9"/>
    <w:rsid w:val="0007290B"/>
    <w:rsid w:val="00072BF5"/>
    <w:rsid w:val="00072CFF"/>
    <w:rsid w:val="000734B3"/>
    <w:rsid w:val="00073971"/>
    <w:rsid w:val="00073989"/>
    <w:rsid w:val="00074694"/>
    <w:rsid w:val="00074B55"/>
    <w:rsid w:val="000750E3"/>
    <w:rsid w:val="000751E6"/>
    <w:rsid w:val="00075612"/>
    <w:rsid w:val="000756A3"/>
    <w:rsid w:val="000757B5"/>
    <w:rsid w:val="0007588E"/>
    <w:rsid w:val="00076F37"/>
    <w:rsid w:val="00077B38"/>
    <w:rsid w:val="00077B4F"/>
    <w:rsid w:val="00077F2C"/>
    <w:rsid w:val="00077F87"/>
    <w:rsid w:val="0008004F"/>
    <w:rsid w:val="00082079"/>
    <w:rsid w:val="00082484"/>
    <w:rsid w:val="000828ED"/>
    <w:rsid w:val="00083CC0"/>
    <w:rsid w:val="00084C5F"/>
    <w:rsid w:val="00085CE5"/>
    <w:rsid w:val="00085F39"/>
    <w:rsid w:val="00086FCB"/>
    <w:rsid w:val="000877DF"/>
    <w:rsid w:val="00090112"/>
    <w:rsid w:val="000915B2"/>
    <w:rsid w:val="00091BD1"/>
    <w:rsid w:val="00092506"/>
    <w:rsid w:val="0009282D"/>
    <w:rsid w:val="00092CCD"/>
    <w:rsid w:val="00092DFB"/>
    <w:rsid w:val="00093429"/>
    <w:rsid w:val="000944F4"/>
    <w:rsid w:val="0009646E"/>
    <w:rsid w:val="00097166"/>
    <w:rsid w:val="000978E5"/>
    <w:rsid w:val="000A0805"/>
    <w:rsid w:val="000A115D"/>
    <w:rsid w:val="000A132E"/>
    <w:rsid w:val="000A1E23"/>
    <w:rsid w:val="000A301F"/>
    <w:rsid w:val="000A4C7F"/>
    <w:rsid w:val="000A51AB"/>
    <w:rsid w:val="000A59DE"/>
    <w:rsid w:val="000A5D4D"/>
    <w:rsid w:val="000A64CD"/>
    <w:rsid w:val="000A6C34"/>
    <w:rsid w:val="000A6DEA"/>
    <w:rsid w:val="000A74A8"/>
    <w:rsid w:val="000B0B27"/>
    <w:rsid w:val="000B11B7"/>
    <w:rsid w:val="000B1628"/>
    <w:rsid w:val="000B1A2C"/>
    <w:rsid w:val="000B1AB8"/>
    <w:rsid w:val="000B1F0A"/>
    <w:rsid w:val="000B24A0"/>
    <w:rsid w:val="000B25B4"/>
    <w:rsid w:val="000B2837"/>
    <w:rsid w:val="000B2E16"/>
    <w:rsid w:val="000B2FCA"/>
    <w:rsid w:val="000B37DD"/>
    <w:rsid w:val="000B3CC6"/>
    <w:rsid w:val="000B3CCE"/>
    <w:rsid w:val="000B4E54"/>
    <w:rsid w:val="000B5E9B"/>
    <w:rsid w:val="000B6762"/>
    <w:rsid w:val="000B7606"/>
    <w:rsid w:val="000C036B"/>
    <w:rsid w:val="000C16A8"/>
    <w:rsid w:val="000C1DBE"/>
    <w:rsid w:val="000C25C6"/>
    <w:rsid w:val="000C3432"/>
    <w:rsid w:val="000C39D4"/>
    <w:rsid w:val="000C479E"/>
    <w:rsid w:val="000C530C"/>
    <w:rsid w:val="000C5644"/>
    <w:rsid w:val="000C5957"/>
    <w:rsid w:val="000C5959"/>
    <w:rsid w:val="000C5B22"/>
    <w:rsid w:val="000C5C86"/>
    <w:rsid w:val="000C69E9"/>
    <w:rsid w:val="000C73A8"/>
    <w:rsid w:val="000C7810"/>
    <w:rsid w:val="000C7A03"/>
    <w:rsid w:val="000D0344"/>
    <w:rsid w:val="000D0618"/>
    <w:rsid w:val="000D0E04"/>
    <w:rsid w:val="000D160D"/>
    <w:rsid w:val="000D1838"/>
    <w:rsid w:val="000D1BE8"/>
    <w:rsid w:val="000D1DA3"/>
    <w:rsid w:val="000D1E2E"/>
    <w:rsid w:val="000D1EA0"/>
    <w:rsid w:val="000D221D"/>
    <w:rsid w:val="000D255B"/>
    <w:rsid w:val="000D26E6"/>
    <w:rsid w:val="000D2737"/>
    <w:rsid w:val="000D3A64"/>
    <w:rsid w:val="000D4CF7"/>
    <w:rsid w:val="000D51C8"/>
    <w:rsid w:val="000D5E15"/>
    <w:rsid w:val="000D625F"/>
    <w:rsid w:val="000D660A"/>
    <w:rsid w:val="000D6F96"/>
    <w:rsid w:val="000D74F7"/>
    <w:rsid w:val="000D7528"/>
    <w:rsid w:val="000D7AD6"/>
    <w:rsid w:val="000E0018"/>
    <w:rsid w:val="000E00E4"/>
    <w:rsid w:val="000E04E8"/>
    <w:rsid w:val="000E0874"/>
    <w:rsid w:val="000E0B3E"/>
    <w:rsid w:val="000E0F24"/>
    <w:rsid w:val="000E18A6"/>
    <w:rsid w:val="000E1E64"/>
    <w:rsid w:val="000E216C"/>
    <w:rsid w:val="000E299A"/>
    <w:rsid w:val="000E57A6"/>
    <w:rsid w:val="000E57F7"/>
    <w:rsid w:val="000E6197"/>
    <w:rsid w:val="000E6FF4"/>
    <w:rsid w:val="000E7A8A"/>
    <w:rsid w:val="000E7E60"/>
    <w:rsid w:val="000E7EC5"/>
    <w:rsid w:val="000F07DC"/>
    <w:rsid w:val="000F095F"/>
    <w:rsid w:val="000F0F8B"/>
    <w:rsid w:val="000F15CC"/>
    <w:rsid w:val="000F1E71"/>
    <w:rsid w:val="000F2D94"/>
    <w:rsid w:val="000F387A"/>
    <w:rsid w:val="000F38B3"/>
    <w:rsid w:val="000F3A8B"/>
    <w:rsid w:val="000F3E7A"/>
    <w:rsid w:val="000F434F"/>
    <w:rsid w:val="000F466B"/>
    <w:rsid w:val="000F4705"/>
    <w:rsid w:val="000F5993"/>
    <w:rsid w:val="000F61A0"/>
    <w:rsid w:val="000F6A84"/>
    <w:rsid w:val="000F6C9B"/>
    <w:rsid w:val="000F6F53"/>
    <w:rsid w:val="000F7D2A"/>
    <w:rsid w:val="000F7D99"/>
    <w:rsid w:val="000F7FD6"/>
    <w:rsid w:val="001004B9"/>
    <w:rsid w:val="00100704"/>
    <w:rsid w:val="00100774"/>
    <w:rsid w:val="00100AFC"/>
    <w:rsid w:val="00101A33"/>
    <w:rsid w:val="00101C2D"/>
    <w:rsid w:val="00101F9A"/>
    <w:rsid w:val="0010279F"/>
    <w:rsid w:val="00102D81"/>
    <w:rsid w:val="001037C2"/>
    <w:rsid w:val="00104565"/>
    <w:rsid w:val="00104A94"/>
    <w:rsid w:val="00104B88"/>
    <w:rsid w:val="00104D0B"/>
    <w:rsid w:val="001054E6"/>
    <w:rsid w:val="001055B6"/>
    <w:rsid w:val="00105871"/>
    <w:rsid w:val="00106620"/>
    <w:rsid w:val="001066D8"/>
    <w:rsid w:val="00107302"/>
    <w:rsid w:val="0010783F"/>
    <w:rsid w:val="0011058C"/>
    <w:rsid w:val="001111E9"/>
    <w:rsid w:val="0011187C"/>
    <w:rsid w:val="0011229B"/>
    <w:rsid w:val="001122DC"/>
    <w:rsid w:val="001127ED"/>
    <w:rsid w:val="00112A3B"/>
    <w:rsid w:val="00112BCC"/>
    <w:rsid w:val="00112CCA"/>
    <w:rsid w:val="00113137"/>
    <w:rsid w:val="0011447B"/>
    <w:rsid w:val="001146EF"/>
    <w:rsid w:val="00114BF5"/>
    <w:rsid w:val="00114D0C"/>
    <w:rsid w:val="00115043"/>
    <w:rsid w:val="00115564"/>
    <w:rsid w:val="00115A95"/>
    <w:rsid w:val="001160FF"/>
    <w:rsid w:val="00116E50"/>
    <w:rsid w:val="001175F5"/>
    <w:rsid w:val="00117A70"/>
    <w:rsid w:val="001203E8"/>
    <w:rsid w:val="00121E4A"/>
    <w:rsid w:val="0012220A"/>
    <w:rsid w:val="00122391"/>
    <w:rsid w:val="00122398"/>
    <w:rsid w:val="001230DE"/>
    <w:rsid w:val="00123467"/>
    <w:rsid w:val="001239E2"/>
    <w:rsid w:val="00123C30"/>
    <w:rsid w:val="00123CBA"/>
    <w:rsid w:val="00123D69"/>
    <w:rsid w:val="00124237"/>
    <w:rsid w:val="0012477E"/>
    <w:rsid w:val="00124B9D"/>
    <w:rsid w:val="00125189"/>
    <w:rsid w:val="00126AE6"/>
    <w:rsid w:val="00127360"/>
    <w:rsid w:val="001275AB"/>
    <w:rsid w:val="00127DD6"/>
    <w:rsid w:val="0013004B"/>
    <w:rsid w:val="00131669"/>
    <w:rsid w:val="00131C9D"/>
    <w:rsid w:val="001322EE"/>
    <w:rsid w:val="00132589"/>
    <w:rsid w:val="001326BC"/>
    <w:rsid w:val="00132B0A"/>
    <w:rsid w:val="00132D5C"/>
    <w:rsid w:val="001336D8"/>
    <w:rsid w:val="00133AB9"/>
    <w:rsid w:val="00133B39"/>
    <w:rsid w:val="00134147"/>
    <w:rsid w:val="0013414C"/>
    <w:rsid w:val="001343AD"/>
    <w:rsid w:val="00134624"/>
    <w:rsid w:val="00134AEF"/>
    <w:rsid w:val="00134C4C"/>
    <w:rsid w:val="00135B91"/>
    <w:rsid w:val="00135C20"/>
    <w:rsid w:val="00136899"/>
    <w:rsid w:val="001373AD"/>
    <w:rsid w:val="00140B04"/>
    <w:rsid w:val="00140B3B"/>
    <w:rsid w:val="00140FF0"/>
    <w:rsid w:val="001417DE"/>
    <w:rsid w:val="00141E87"/>
    <w:rsid w:val="001425D1"/>
    <w:rsid w:val="00142A46"/>
    <w:rsid w:val="00142C29"/>
    <w:rsid w:val="00142FEF"/>
    <w:rsid w:val="0014419B"/>
    <w:rsid w:val="001444D1"/>
    <w:rsid w:val="00144A58"/>
    <w:rsid w:val="00144B84"/>
    <w:rsid w:val="00144FA6"/>
    <w:rsid w:val="00145C47"/>
    <w:rsid w:val="00146702"/>
    <w:rsid w:val="00146B2C"/>
    <w:rsid w:val="00146BDE"/>
    <w:rsid w:val="00146CFE"/>
    <w:rsid w:val="00146D88"/>
    <w:rsid w:val="00146E6E"/>
    <w:rsid w:val="00147866"/>
    <w:rsid w:val="0014790B"/>
    <w:rsid w:val="00147951"/>
    <w:rsid w:val="001479B8"/>
    <w:rsid w:val="0015039B"/>
    <w:rsid w:val="00150EED"/>
    <w:rsid w:val="00150F40"/>
    <w:rsid w:val="00151480"/>
    <w:rsid w:val="001518AE"/>
    <w:rsid w:val="00151D58"/>
    <w:rsid w:val="001520E0"/>
    <w:rsid w:val="00152CE5"/>
    <w:rsid w:val="00152D37"/>
    <w:rsid w:val="001531EC"/>
    <w:rsid w:val="00153930"/>
    <w:rsid w:val="001543E1"/>
    <w:rsid w:val="00155019"/>
    <w:rsid w:val="00155314"/>
    <w:rsid w:val="00155A11"/>
    <w:rsid w:val="00155F95"/>
    <w:rsid w:val="0015602F"/>
    <w:rsid w:val="00156167"/>
    <w:rsid w:val="0015696C"/>
    <w:rsid w:val="00157627"/>
    <w:rsid w:val="00157910"/>
    <w:rsid w:val="001619F4"/>
    <w:rsid w:val="001624FD"/>
    <w:rsid w:val="00162526"/>
    <w:rsid w:val="00162646"/>
    <w:rsid w:val="00162E8F"/>
    <w:rsid w:val="00163485"/>
    <w:rsid w:val="0016365E"/>
    <w:rsid w:val="00163AC2"/>
    <w:rsid w:val="001643CC"/>
    <w:rsid w:val="00164ED8"/>
    <w:rsid w:val="0016535A"/>
    <w:rsid w:val="00165EAC"/>
    <w:rsid w:val="00166F57"/>
    <w:rsid w:val="00170613"/>
    <w:rsid w:val="00170E10"/>
    <w:rsid w:val="001712EF"/>
    <w:rsid w:val="001715ED"/>
    <w:rsid w:val="00171AC6"/>
    <w:rsid w:val="00172845"/>
    <w:rsid w:val="001733C6"/>
    <w:rsid w:val="001736B5"/>
    <w:rsid w:val="0017371F"/>
    <w:rsid w:val="00173969"/>
    <w:rsid w:val="0017431F"/>
    <w:rsid w:val="001746E8"/>
    <w:rsid w:val="00174838"/>
    <w:rsid w:val="00174E51"/>
    <w:rsid w:val="001754F4"/>
    <w:rsid w:val="001757D5"/>
    <w:rsid w:val="00176502"/>
    <w:rsid w:val="00176595"/>
    <w:rsid w:val="00176683"/>
    <w:rsid w:val="00176DC0"/>
    <w:rsid w:val="001808AC"/>
    <w:rsid w:val="00180CB8"/>
    <w:rsid w:val="00180F85"/>
    <w:rsid w:val="00180FB8"/>
    <w:rsid w:val="001828D8"/>
    <w:rsid w:val="001828DE"/>
    <w:rsid w:val="00182907"/>
    <w:rsid w:val="00182964"/>
    <w:rsid w:val="0018316A"/>
    <w:rsid w:val="00183429"/>
    <w:rsid w:val="00183B2E"/>
    <w:rsid w:val="00184481"/>
    <w:rsid w:val="0018456A"/>
    <w:rsid w:val="00184D63"/>
    <w:rsid w:val="001850AA"/>
    <w:rsid w:val="00185613"/>
    <w:rsid w:val="001858B3"/>
    <w:rsid w:val="00185BDE"/>
    <w:rsid w:val="001860F3"/>
    <w:rsid w:val="00186EE7"/>
    <w:rsid w:val="0018743A"/>
    <w:rsid w:val="0018754F"/>
    <w:rsid w:val="00190B01"/>
    <w:rsid w:val="001914BE"/>
    <w:rsid w:val="00191A25"/>
    <w:rsid w:val="00191AF0"/>
    <w:rsid w:val="001926E9"/>
    <w:rsid w:val="001929AA"/>
    <w:rsid w:val="001937B7"/>
    <w:rsid w:val="00193E53"/>
    <w:rsid w:val="001944D6"/>
    <w:rsid w:val="00194D01"/>
    <w:rsid w:val="001952B9"/>
    <w:rsid w:val="00195965"/>
    <w:rsid w:val="00195B75"/>
    <w:rsid w:val="00196182"/>
    <w:rsid w:val="00196955"/>
    <w:rsid w:val="00196990"/>
    <w:rsid w:val="00197507"/>
    <w:rsid w:val="001975A6"/>
    <w:rsid w:val="001976BD"/>
    <w:rsid w:val="00197E20"/>
    <w:rsid w:val="001A0C13"/>
    <w:rsid w:val="001A0D84"/>
    <w:rsid w:val="001A182C"/>
    <w:rsid w:val="001A1905"/>
    <w:rsid w:val="001A213A"/>
    <w:rsid w:val="001A3965"/>
    <w:rsid w:val="001A42C4"/>
    <w:rsid w:val="001A4CEC"/>
    <w:rsid w:val="001A4F69"/>
    <w:rsid w:val="001A52EC"/>
    <w:rsid w:val="001A5DB2"/>
    <w:rsid w:val="001A6326"/>
    <w:rsid w:val="001A6848"/>
    <w:rsid w:val="001A7461"/>
    <w:rsid w:val="001A79B6"/>
    <w:rsid w:val="001B027D"/>
    <w:rsid w:val="001B0922"/>
    <w:rsid w:val="001B098F"/>
    <w:rsid w:val="001B0D04"/>
    <w:rsid w:val="001B1CFC"/>
    <w:rsid w:val="001B2067"/>
    <w:rsid w:val="001B2414"/>
    <w:rsid w:val="001B273D"/>
    <w:rsid w:val="001B2E8C"/>
    <w:rsid w:val="001B34A2"/>
    <w:rsid w:val="001B3ABB"/>
    <w:rsid w:val="001B3BF5"/>
    <w:rsid w:val="001B3C17"/>
    <w:rsid w:val="001B45F2"/>
    <w:rsid w:val="001B4BA6"/>
    <w:rsid w:val="001B5592"/>
    <w:rsid w:val="001B6BBF"/>
    <w:rsid w:val="001B6F44"/>
    <w:rsid w:val="001B74C1"/>
    <w:rsid w:val="001B78D8"/>
    <w:rsid w:val="001B791C"/>
    <w:rsid w:val="001B7921"/>
    <w:rsid w:val="001B79D3"/>
    <w:rsid w:val="001B7B4D"/>
    <w:rsid w:val="001B7FDC"/>
    <w:rsid w:val="001C06FD"/>
    <w:rsid w:val="001C0DB7"/>
    <w:rsid w:val="001C2E42"/>
    <w:rsid w:val="001C3B04"/>
    <w:rsid w:val="001C4274"/>
    <w:rsid w:val="001C531E"/>
    <w:rsid w:val="001C59D7"/>
    <w:rsid w:val="001C62AA"/>
    <w:rsid w:val="001C6679"/>
    <w:rsid w:val="001C6DC8"/>
    <w:rsid w:val="001C72D1"/>
    <w:rsid w:val="001D05B3"/>
    <w:rsid w:val="001D09B9"/>
    <w:rsid w:val="001D0C4A"/>
    <w:rsid w:val="001D0CB8"/>
    <w:rsid w:val="001D1000"/>
    <w:rsid w:val="001D11A5"/>
    <w:rsid w:val="001D1D34"/>
    <w:rsid w:val="001D2A7A"/>
    <w:rsid w:val="001D2A8E"/>
    <w:rsid w:val="001D3D58"/>
    <w:rsid w:val="001D46B0"/>
    <w:rsid w:val="001D494B"/>
    <w:rsid w:val="001D4D30"/>
    <w:rsid w:val="001D4FBF"/>
    <w:rsid w:val="001D50F1"/>
    <w:rsid w:val="001D5182"/>
    <w:rsid w:val="001D62C5"/>
    <w:rsid w:val="001D6827"/>
    <w:rsid w:val="001D7174"/>
    <w:rsid w:val="001D731B"/>
    <w:rsid w:val="001D7BEA"/>
    <w:rsid w:val="001E0059"/>
    <w:rsid w:val="001E07BE"/>
    <w:rsid w:val="001E1617"/>
    <w:rsid w:val="001E20E9"/>
    <w:rsid w:val="001E260C"/>
    <w:rsid w:val="001E2EA0"/>
    <w:rsid w:val="001E515B"/>
    <w:rsid w:val="001E5387"/>
    <w:rsid w:val="001E55C7"/>
    <w:rsid w:val="001E567A"/>
    <w:rsid w:val="001E5BFF"/>
    <w:rsid w:val="001E5FA7"/>
    <w:rsid w:val="001E64B4"/>
    <w:rsid w:val="001E658D"/>
    <w:rsid w:val="001E70B8"/>
    <w:rsid w:val="001E75DB"/>
    <w:rsid w:val="001E77DE"/>
    <w:rsid w:val="001E795C"/>
    <w:rsid w:val="001E79B0"/>
    <w:rsid w:val="001E79DC"/>
    <w:rsid w:val="001F017B"/>
    <w:rsid w:val="001F0CC4"/>
    <w:rsid w:val="001F1006"/>
    <w:rsid w:val="001F1148"/>
    <w:rsid w:val="001F13B3"/>
    <w:rsid w:val="001F1695"/>
    <w:rsid w:val="001F2008"/>
    <w:rsid w:val="001F2407"/>
    <w:rsid w:val="001F45C3"/>
    <w:rsid w:val="001F61B9"/>
    <w:rsid w:val="001F6ACA"/>
    <w:rsid w:val="001F7472"/>
    <w:rsid w:val="00200185"/>
    <w:rsid w:val="00200E3B"/>
    <w:rsid w:val="002019EB"/>
    <w:rsid w:val="0020275D"/>
    <w:rsid w:val="00203536"/>
    <w:rsid w:val="002035B6"/>
    <w:rsid w:val="00203757"/>
    <w:rsid w:val="002039AE"/>
    <w:rsid w:val="00203A9F"/>
    <w:rsid w:val="00203CD0"/>
    <w:rsid w:val="0020429E"/>
    <w:rsid w:val="002042AA"/>
    <w:rsid w:val="00205839"/>
    <w:rsid w:val="00205D75"/>
    <w:rsid w:val="0020609E"/>
    <w:rsid w:val="0020671C"/>
    <w:rsid w:val="00206766"/>
    <w:rsid w:val="002068F2"/>
    <w:rsid w:val="00206A69"/>
    <w:rsid w:val="00206D1B"/>
    <w:rsid w:val="00207312"/>
    <w:rsid w:val="00207859"/>
    <w:rsid w:val="00207A63"/>
    <w:rsid w:val="002100E2"/>
    <w:rsid w:val="00210432"/>
    <w:rsid w:val="00210A1F"/>
    <w:rsid w:val="0021165E"/>
    <w:rsid w:val="002116BE"/>
    <w:rsid w:val="002119DD"/>
    <w:rsid w:val="0021233A"/>
    <w:rsid w:val="00212A06"/>
    <w:rsid w:val="00212A1E"/>
    <w:rsid w:val="00212E44"/>
    <w:rsid w:val="00213208"/>
    <w:rsid w:val="002133D1"/>
    <w:rsid w:val="002136DD"/>
    <w:rsid w:val="002139B6"/>
    <w:rsid w:val="00213B3C"/>
    <w:rsid w:val="00214BE0"/>
    <w:rsid w:val="002150FB"/>
    <w:rsid w:val="00215166"/>
    <w:rsid w:val="002167D8"/>
    <w:rsid w:val="00216F38"/>
    <w:rsid w:val="0021733F"/>
    <w:rsid w:val="00217893"/>
    <w:rsid w:val="002204DF"/>
    <w:rsid w:val="00220F93"/>
    <w:rsid w:val="00221995"/>
    <w:rsid w:val="002219F2"/>
    <w:rsid w:val="00221A7F"/>
    <w:rsid w:val="00221DA9"/>
    <w:rsid w:val="002223FF"/>
    <w:rsid w:val="002224B8"/>
    <w:rsid w:val="0022353C"/>
    <w:rsid w:val="00223A2D"/>
    <w:rsid w:val="00223F06"/>
    <w:rsid w:val="002241EC"/>
    <w:rsid w:val="002243B9"/>
    <w:rsid w:val="00224594"/>
    <w:rsid w:val="00225C48"/>
    <w:rsid w:val="00225D75"/>
    <w:rsid w:val="00226E5B"/>
    <w:rsid w:val="00227056"/>
    <w:rsid w:val="002270C5"/>
    <w:rsid w:val="002275BF"/>
    <w:rsid w:val="00227DA6"/>
    <w:rsid w:val="00230106"/>
    <w:rsid w:val="00230256"/>
    <w:rsid w:val="00230515"/>
    <w:rsid w:val="002311D8"/>
    <w:rsid w:val="00231F22"/>
    <w:rsid w:val="00232855"/>
    <w:rsid w:val="00232B61"/>
    <w:rsid w:val="00232CE0"/>
    <w:rsid w:val="0023319A"/>
    <w:rsid w:val="00233304"/>
    <w:rsid w:val="00233414"/>
    <w:rsid w:val="002334DF"/>
    <w:rsid w:val="00233551"/>
    <w:rsid w:val="00233E46"/>
    <w:rsid w:val="00233F21"/>
    <w:rsid w:val="002345FB"/>
    <w:rsid w:val="002358C6"/>
    <w:rsid w:val="00235F13"/>
    <w:rsid w:val="002365A1"/>
    <w:rsid w:val="002408C5"/>
    <w:rsid w:val="00240952"/>
    <w:rsid w:val="00240CF4"/>
    <w:rsid w:val="00240D93"/>
    <w:rsid w:val="00240E13"/>
    <w:rsid w:val="002410DF"/>
    <w:rsid w:val="0024162C"/>
    <w:rsid w:val="002423A3"/>
    <w:rsid w:val="00242522"/>
    <w:rsid w:val="0024376F"/>
    <w:rsid w:val="00243D10"/>
    <w:rsid w:val="002448D2"/>
    <w:rsid w:val="00244D14"/>
    <w:rsid w:val="002460C1"/>
    <w:rsid w:val="00246EC6"/>
    <w:rsid w:val="00247EC3"/>
    <w:rsid w:val="00250785"/>
    <w:rsid w:val="002512C2"/>
    <w:rsid w:val="0025245D"/>
    <w:rsid w:val="002529C1"/>
    <w:rsid w:val="00253A9B"/>
    <w:rsid w:val="00253CCD"/>
    <w:rsid w:val="00255133"/>
    <w:rsid w:val="00255C37"/>
    <w:rsid w:val="002563B8"/>
    <w:rsid w:val="002563E0"/>
    <w:rsid w:val="00256E80"/>
    <w:rsid w:val="002578CF"/>
    <w:rsid w:val="00257DBF"/>
    <w:rsid w:val="00260B45"/>
    <w:rsid w:val="00260D12"/>
    <w:rsid w:val="00261443"/>
    <w:rsid w:val="00261984"/>
    <w:rsid w:val="00261CCA"/>
    <w:rsid w:val="00261E5E"/>
    <w:rsid w:val="002621E8"/>
    <w:rsid w:val="00262423"/>
    <w:rsid w:val="0026384B"/>
    <w:rsid w:val="0026424A"/>
    <w:rsid w:val="00264F08"/>
    <w:rsid w:val="0026505B"/>
    <w:rsid w:val="0026562A"/>
    <w:rsid w:val="0026570D"/>
    <w:rsid w:val="0026571B"/>
    <w:rsid w:val="0026687B"/>
    <w:rsid w:val="00266D37"/>
    <w:rsid w:val="00267077"/>
    <w:rsid w:val="00267214"/>
    <w:rsid w:val="00267EFB"/>
    <w:rsid w:val="00270366"/>
    <w:rsid w:val="0027089E"/>
    <w:rsid w:val="002713A9"/>
    <w:rsid w:val="002719F7"/>
    <w:rsid w:val="002725E5"/>
    <w:rsid w:val="002739CB"/>
    <w:rsid w:val="00273FAA"/>
    <w:rsid w:val="00274161"/>
    <w:rsid w:val="002741F3"/>
    <w:rsid w:val="00274A0E"/>
    <w:rsid w:val="00274FCD"/>
    <w:rsid w:val="00275C5C"/>
    <w:rsid w:val="00276223"/>
    <w:rsid w:val="0027644C"/>
    <w:rsid w:val="002764C3"/>
    <w:rsid w:val="002766E6"/>
    <w:rsid w:val="002776A8"/>
    <w:rsid w:val="00280403"/>
    <w:rsid w:val="0028057C"/>
    <w:rsid w:val="002808FF"/>
    <w:rsid w:val="00281103"/>
    <w:rsid w:val="00281606"/>
    <w:rsid w:val="00281828"/>
    <w:rsid w:val="00281D53"/>
    <w:rsid w:val="00281E9E"/>
    <w:rsid w:val="0028206A"/>
    <w:rsid w:val="00282BE2"/>
    <w:rsid w:val="00283683"/>
    <w:rsid w:val="002837B3"/>
    <w:rsid w:val="00285388"/>
    <w:rsid w:val="002857E4"/>
    <w:rsid w:val="00286C43"/>
    <w:rsid w:val="00287998"/>
    <w:rsid w:val="002904A6"/>
    <w:rsid w:val="00291F31"/>
    <w:rsid w:val="002925A3"/>
    <w:rsid w:val="002926B7"/>
    <w:rsid w:val="00292DEC"/>
    <w:rsid w:val="002931D0"/>
    <w:rsid w:val="0029324C"/>
    <w:rsid w:val="00293279"/>
    <w:rsid w:val="00293346"/>
    <w:rsid w:val="002933B8"/>
    <w:rsid w:val="0029391F"/>
    <w:rsid w:val="00293AA9"/>
    <w:rsid w:val="002955F5"/>
    <w:rsid w:val="00295991"/>
    <w:rsid w:val="00295B46"/>
    <w:rsid w:val="00295E35"/>
    <w:rsid w:val="00295F67"/>
    <w:rsid w:val="00295FB8"/>
    <w:rsid w:val="0029743B"/>
    <w:rsid w:val="0029746D"/>
    <w:rsid w:val="0029791C"/>
    <w:rsid w:val="00297DC6"/>
    <w:rsid w:val="00297E16"/>
    <w:rsid w:val="002A0145"/>
    <w:rsid w:val="002A14E6"/>
    <w:rsid w:val="002A1BEB"/>
    <w:rsid w:val="002A1FE1"/>
    <w:rsid w:val="002A2CDB"/>
    <w:rsid w:val="002A354A"/>
    <w:rsid w:val="002A371F"/>
    <w:rsid w:val="002A5A50"/>
    <w:rsid w:val="002A5DA2"/>
    <w:rsid w:val="002A609E"/>
    <w:rsid w:val="002A64AC"/>
    <w:rsid w:val="002A6DA9"/>
    <w:rsid w:val="002A72B6"/>
    <w:rsid w:val="002A7779"/>
    <w:rsid w:val="002B0135"/>
    <w:rsid w:val="002B03FC"/>
    <w:rsid w:val="002B0B8D"/>
    <w:rsid w:val="002B12AB"/>
    <w:rsid w:val="002B12EC"/>
    <w:rsid w:val="002B191C"/>
    <w:rsid w:val="002B1D9D"/>
    <w:rsid w:val="002B2A79"/>
    <w:rsid w:val="002B2C0C"/>
    <w:rsid w:val="002B2EAF"/>
    <w:rsid w:val="002B341A"/>
    <w:rsid w:val="002B3A66"/>
    <w:rsid w:val="002B404F"/>
    <w:rsid w:val="002B5474"/>
    <w:rsid w:val="002B5566"/>
    <w:rsid w:val="002B56D9"/>
    <w:rsid w:val="002B5979"/>
    <w:rsid w:val="002B6988"/>
    <w:rsid w:val="002B6B35"/>
    <w:rsid w:val="002C0197"/>
    <w:rsid w:val="002C08B6"/>
    <w:rsid w:val="002C12D9"/>
    <w:rsid w:val="002C15CB"/>
    <w:rsid w:val="002C1A1F"/>
    <w:rsid w:val="002C1B24"/>
    <w:rsid w:val="002C3DD6"/>
    <w:rsid w:val="002C465D"/>
    <w:rsid w:val="002C478D"/>
    <w:rsid w:val="002C5047"/>
    <w:rsid w:val="002C5575"/>
    <w:rsid w:val="002C5896"/>
    <w:rsid w:val="002C5A61"/>
    <w:rsid w:val="002C6E24"/>
    <w:rsid w:val="002C746B"/>
    <w:rsid w:val="002D02A7"/>
    <w:rsid w:val="002D0424"/>
    <w:rsid w:val="002D05FC"/>
    <w:rsid w:val="002D08BC"/>
    <w:rsid w:val="002D190D"/>
    <w:rsid w:val="002D233F"/>
    <w:rsid w:val="002D24E6"/>
    <w:rsid w:val="002D317C"/>
    <w:rsid w:val="002D38CC"/>
    <w:rsid w:val="002D42FC"/>
    <w:rsid w:val="002D4446"/>
    <w:rsid w:val="002D5122"/>
    <w:rsid w:val="002D54B9"/>
    <w:rsid w:val="002D5CB4"/>
    <w:rsid w:val="002D6496"/>
    <w:rsid w:val="002D660A"/>
    <w:rsid w:val="002D7725"/>
    <w:rsid w:val="002E0576"/>
    <w:rsid w:val="002E07F0"/>
    <w:rsid w:val="002E0AC8"/>
    <w:rsid w:val="002E0C93"/>
    <w:rsid w:val="002E2747"/>
    <w:rsid w:val="002E33B7"/>
    <w:rsid w:val="002E3D8D"/>
    <w:rsid w:val="002E48D4"/>
    <w:rsid w:val="002E4E08"/>
    <w:rsid w:val="002E54A6"/>
    <w:rsid w:val="002E595B"/>
    <w:rsid w:val="002E5D83"/>
    <w:rsid w:val="002E62E3"/>
    <w:rsid w:val="002E67A4"/>
    <w:rsid w:val="002E6B0F"/>
    <w:rsid w:val="002E745C"/>
    <w:rsid w:val="002E7EE7"/>
    <w:rsid w:val="002E7F90"/>
    <w:rsid w:val="002F109B"/>
    <w:rsid w:val="002F10C5"/>
    <w:rsid w:val="002F16AD"/>
    <w:rsid w:val="002F1982"/>
    <w:rsid w:val="002F2148"/>
    <w:rsid w:val="002F2B72"/>
    <w:rsid w:val="002F31DC"/>
    <w:rsid w:val="002F35A1"/>
    <w:rsid w:val="002F3973"/>
    <w:rsid w:val="002F48F6"/>
    <w:rsid w:val="002F48F8"/>
    <w:rsid w:val="002F4990"/>
    <w:rsid w:val="002F5140"/>
    <w:rsid w:val="002F518D"/>
    <w:rsid w:val="002F57BA"/>
    <w:rsid w:val="002F6953"/>
    <w:rsid w:val="002F6D9B"/>
    <w:rsid w:val="002F6E0F"/>
    <w:rsid w:val="002F7E17"/>
    <w:rsid w:val="003000DA"/>
    <w:rsid w:val="003004FD"/>
    <w:rsid w:val="003007B2"/>
    <w:rsid w:val="0030099A"/>
    <w:rsid w:val="00301406"/>
    <w:rsid w:val="003023E9"/>
    <w:rsid w:val="003026B9"/>
    <w:rsid w:val="00303063"/>
    <w:rsid w:val="0030332D"/>
    <w:rsid w:val="00303842"/>
    <w:rsid w:val="00304040"/>
    <w:rsid w:val="00304202"/>
    <w:rsid w:val="00304211"/>
    <w:rsid w:val="003044A6"/>
    <w:rsid w:val="003048D4"/>
    <w:rsid w:val="00304B5D"/>
    <w:rsid w:val="00306466"/>
    <w:rsid w:val="003072A3"/>
    <w:rsid w:val="0030739F"/>
    <w:rsid w:val="003074CD"/>
    <w:rsid w:val="00307715"/>
    <w:rsid w:val="00307AAE"/>
    <w:rsid w:val="00311991"/>
    <w:rsid w:val="00312ED2"/>
    <w:rsid w:val="00312FBA"/>
    <w:rsid w:val="003130C0"/>
    <w:rsid w:val="00313C39"/>
    <w:rsid w:val="00314D19"/>
    <w:rsid w:val="00315251"/>
    <w:rsid w:val="0031615F"/>
    <w:rsid w:val="00316AD4"/>
    <w:rsid w:val="00316C6A"/>
    <w:rsid w:val="00316D62"/>
    <w:rsid w:val="00316DCD"/>
    <w:rsid w:val="00317138"/>
    <w:rsid w:val="003204E5"/>
    <w:rsid w:val="00320C0C"/>
    <w:rsid w:val="00321105"/>
    <w:rsid w:val="00321B71"/>
    <w:rsid w:val="00321F11"/>
    <w:rsid w:val="00321F60"/>
    <w:rsid w:val="003224DD"/>
    <w:rsid w:val="00322504"/>
    <w:rsid w:val="00322E8D"/>
    <w:rsid w:val="0032393C"/>
    <w:rsid w:val="00324286"/>
    <w:rsid w:val="00324288"/>
    <w:rsid w:val="00325760"/>
    <w:rsid w:val="00325C02"/>
    <w:rsid w:val="003275E7"/>
    <w:rsid w:val="00331796"/>
    <w:rsid w:val="003318FD"/>
    <w:rsid w:val="00332432"/>
    <w:rsid w:val="003326AB"/>
    <w:rsid w:val="0033292B"/>
    <w:rsid w:val="00332989"/>
    <w:rsid w:val="00333028"/>
    <w:rsid w:val="003337AB"/>
    <w:rsid w:val="00334350"/>
    <w:rsid w:val="00334764"/>
    <w:rsid w:val="00334EA7"/>
    <w:rsid w:val="0033597D"/>
    <w:rsid w:val="0033646D"/>
    <w:rsid w:val="003365BE"/>
    <w:rsid w:val="0033713E"/>
    <w:rsid w:val="00337271"/>
    <w:rsid w:val="00337411"/>
    <w:rsid w:val="00337CD9"/>
    <w:rsid w:val="00340B67"/>
    <w:rsid w:val="00340D71"/>
    <w:rsid w:val="00340E50"/>
    <w:rsid w:val="003411BB"/>
    <w:rsid w:val="003411C3"/>
    <w:rsid w:val="00341356"/>
    <w:rsid w:val="00341D1A"/>
    <w:rsid w:val="00342D8D"/>
    <w:rsid w:val="00343676"/>
    <w:rsid w:val="00345AA1"/>
    <w:rsid w:val="003467A2"/>
    <w:rsid w:val="00346B20"/>
    <w:rsid w:val="003473FA"/>
    <w:rsid w:val="00350581"/>
    <w:rsid w:val="00350694"/>
    <w:rsid w:val="003507FE"/>
    <w:rsid w:val="00351234"/>
    <w:rsid w:val="0035124D"/>
    <w:rsid w:val="0035186F"/>
    <w:rsid w:val="00351CE4"/>
    <w:rsid w:val="00352143"/>
    <w:rsid w:val="003522EE"/>
    <w:rsid w:val="00353EB9"/>
    <w:rsid w:val="003542D8"/>
    <w:rsid w:val="00355549"/>
    <w:rsid w:val="00355FED"/>
    <w:rsid w:val="00356715"/>
    <w:rsid w:val="003568D2"/>
    <w:rsid w:val="00356D18"/>
    <w:rsid w:val="003570C6"/>
    <w:rsid w:val="00360073"/>
    <w:rsid w:val="003610FA"/>
    <w:rsid w:val="003610FF"/>
    <w:rsid w:val="00361178"/>
    <w:rsid w:val="003626A2"/>
    <w:rsid w:val="003627F3"/>
    <w:rsid w:val="00362A70"/>
    <w:rsid w:val="00363168"/>
    <w:rsid w:val="003636CC"/>
    <w:rsid w:val="00363C29"/>
    <w:rsid w:val="003648EC"/>
    <w:rsid w:val="00365019"/>
    <w:rsid w:val="003650C7"/>
    <w:rsid w:val="00365580"/>
    <w:rsid w:val="00366A68"/>
    <w:rsid w:val="00366E1A"/>
    <w:rsid w:val="003670DF"/>
    <w:rsid w:val="00371AB2"/>
    <w:rsid w:val="00372760"/>
    <w:rsid w:val="003729DC"/>
    <w:rsid w:val="003732D7"/>
    <w:rsid w:val="00373CBE"/>
    <w:rsid w:val="00373E10"/>
    <w:rsid w:val="003745F6"/>
    <w:rsid w:val="003749EF"/>
    <w:rsid w:val="0037592F"/>
    <w:rsid w:val="0037598D"/>
    <w:rsid w:val="003765EA"/>
    <w:rsid w:val="00376DF6"/>
    <w:rsid w:val="00377602"/>
    <w:rsid w:val="00380821"/>
    <w:rsid w:val="00380AEF"/>
    <w:rsid w:val="003812D9"/>
    <w:rsid w:val="00381351"/>
    <w:rsid w:val="00381502"/>
    <w:rsid w:val="0038274A"/>
    <w:rsid w:val="0038277E"/>
    <w:rsid w:val="003828AC"/>
    <w:rsid w:val="00382C2F"/>
    <w:rsid w:val="00383292"/>
    <w:rsid w:val="00383681"/>
    <w:rsid w:val="003836A7"/>
    <w:rsid w:val="00383A71"/>
    <w:rsid w:val="00383E9A"/>
    <w:rsid w:val="00384B50"/>
    <w:rsid w:val="00385725"/>
    <w:rsid w:val="00385B37"/>
    <w:rsid w:val="003869B6"/>
    <w:rsid w:val="00391017"/>
    <w:rsid w:val="00391247"/>
    <w:rsid w:val="00391481"/>
    <w:rsid w:val="003919F8"/>
    <w:rsid w:val="00391FC4"/>
    <w:rsid w:val="00392E24"/>
    <w:rsid w:val="00393DBE"/>
    <w:rsid w:val="003943A4"/>
    <w:rsid w:val="0039460A"/>
    <w:rsid w:val="003951FA"/>
    <w:rsid w:val="003951FD"/>
    <w:rsid w:val="003959D6"/>
    <w:rsid w:val="0039692E"/>
    <w:rsid w:val="00396F29"/>
    <w:rsid w:val="003970D4"/>
    <w:rsid w:val="00397AAF"/>
    <w:rsid w:val="003A0750"/>
    <w:rsid w:val="003A0766"/>
    <w:rsid w:val="003A0B28"/>
    <w:rsid w:val="003A1070"/>
    <w:rsid w:val="003A11F1"/>
    <w:rsid w:val="003A158D"/>
    <w:rsid w:val="003A15B6"/>
    <w:rsid w:val="003A1E47"/>
    <w:rsid w:val="003A2346"/>
    <w:rsid w:val="003A23C4"/>
    <w:rsid w:val="003A29AA"/>
    <w:rsid w:val="003A42C7"/>
    <w:rsid w:val="003A4A48"/>
    <w:rsid w:val="003A4B93"/>
    <w:rsid w:val="003A5BDA"/>
    <w:rsid w:val="003A62DB"/>
    <w:rsid w:val="003A66A5"/>
    <w:rsid w:val="003A6818"/>
    <w:rsid w:val="003A6C5F"/>
    <w:rsid w:val="003A7365"/>
    <w:rsid w:val="003A790D"/>
    <w:rsid w:val="003A7C4A"/>
    <w:rsid w:val="003B0A85"/>
    <w:rsid w:val="003B0D3A"/>
    <w:rsid w:val="003B1466"/>
    <w:rsid w:val="003B16A6"/>
    <w:rsid w:val="003B1A73"/>
    <w:rsid w:val="003B2AEE"/>
    <w:rsid w:val="003B2AF4"/>
    <w:rsid w:val="003B36B6"/>
    <w:rsid w:val="003B46D5"/>
    <w:rsid w:val="003B519A"/>
    <w:rsid w:val="003B5674"/>
    <w:rsid w:val="003B56B3"/>
    <w:rsid w:val="003B5A4C"/>
    <w:rsid w:val="003B5B7C"/>
    <w:rsid w:val="003B5E22"/>
    <w:rsid w:val="003B7505"/>
    <w:rsid w:val="003B7AFF"/>
    <w:rsid w:val="003B7CAD"/>
    <w:rsid w:val="003C0192"/>
    <w:rsid w:val="003C0887"/>
    <w:rsid w:val="003C0E24"/>
    <w:rsid w:val="003C0FA4"/>
    <w:rsid w:val="003C103C"/>
    <w:rsid w:val="003C1163"/>
    <w:rsid w:val="003C1165"/>
    <w:rsid w:val="003C15B6"/>
    <w:rsid w:val="003C1D3F"/>
    <w:rsid w:val="003C26F9"/>
    <w:rsid w:val="003C2BB2"/>
    <w:rsid w:val="003C2F34"/>
    <w:rsid w:val="003C35DC"/>
    <w:rsid w:val="003C362C"/>
    <w:rsid w:val="003C3656"/>
    <w:rsid w:val="003C37A5"/>
    <w:rsid w:val="003C4607"/>
    <w:rsid w:val="003C5540"/>
    <w:rsid w:val="003C5C27"/>
    <w:rsid w:val="003C66D6"/>
    <w:rsid w:val="003C6A97"/>
    <w:rsid w:val="003C75BD"/>
    <w:rsid w:val="003C7914"/>
    <w:rsid w:val="003C7BE6"/>
    <w:rsid w:val="003D019B"/>
    <w:rsid w:val="003D0EC4"/>
    <w:rsid w:val="003D1226"/>
    <w:rsid w:val="003D19FA"/>
    <w:rsid w:val="003D1AC2"/>
    <w:rsid w:val="003D23C6"/>
    <w:rsid w:val="003D2BF5"/>
    <w:rsid w:val="003D399A"/>
    <w:rsid w:val="003D3BBC"/>
    <w:rsid w:val="003D3E88"/>
    <w:rsid w:val="003D4185"/>
    <w:rsid w:val="003D488A"/>
    <w:rsid w:val="003D4C6C"/>
    <w:rsid w:val="003D50F1"/>
    <w:rsid w:val="003D51A8"/>
    <w:rsid w:val="003D544C"/>
    <w:rsid w:val="003D5A0B"/>
    <w:rsid w:val="003D5EF7"/>
    <w:rsid w:val="003D6E1E"/>
    <w:rsid w:val="003D7486"/>
    <w:rsid w:val="003D7981"/>
    <w:rsid w:val="003E011E"/>
    <w:rsid w:val="003E047C"/>
    <w:rsid w:val="003E0771"/>
    <w:rsid w:val="003E1E71"/>
    <w:rsid w:val="003E23E7"/>
    <w:rsid w:val="003E2788"/>
    <w:rsid w:val="003E3C32"/>
    <w:rsid w:val="003E3EFE"/>
    <w:rsid w:val="003E42D5"/>
    <w:rsid w:val="003E5136"/>
    <w:rsid w:val="003E5625"/>
    <w:rsid w:val="003E6BBD"/>
    <w:rsid w:val="003E766F"/>
    <w:rsid w:val="003E7756"/>
    <w:rsid w:val="003E7A30"/>
    <w:rsid w:val="003E7D4B"/>
    <w:rsid w:val="003F074D"/>
    <w:rsid w:val="003F0B29"/>
    <w:rsid w:val="003F118B"/>
    <w:rsid w:val="003F186D"/>
    <w:rsid w:val="003F201A"/>
    <w:rsid w:val="003F27B3"/>
    <w:rsid w:val="003F3321"/>
    <w:rsid w:val="003F3554"/>
    <w:rsid w:val="003F36EC"/>
    <w:rsid w:val="003F4008"/>
    <w:rsid w:val="003F421F"/>
    <w:rsid w:val="003F427C"/>
    <w:rsid w:val="003F436E"/>
    <w:rsid w:val="003F44AF"/>
    <w:rsid w:val="003F51E3"/>
    <w:rsid w:val="003F5330"/>
    <w:rsid w:val="003F5D8A"/>
    <w:rsid w:val="003F5F4D"/>
    <w:rsid w:val="003F6413"/>
    <w:rsid w:val="003F767C"/>
    <w:rsid w:val="003F79A9"/>
    <w:rsid w:val="00400104"/>
    <w:rsid w:val="00401042"/>
    <w:rsid w:val="00401376"/>
    <w:rsid w:val="004016D7"/>
    <w:rsid w:val="004019D3"/>
    <w:rsid w:val="00401AFF"/>
    <w:rsid w:val="0040263A"/>
    <w:rsid w:val="00402E2A"/>
    <w:rsid w:val="00402FE4"/>
    <w:rsid w:val="00403E2E"/>
    <w:rsid w:val="004055A5"/>
    <w:rsid w:val="00405A7F"/>
    <w:rsid w:val="00406208"/>
    <w:rsid w:val="00406559"/>
    <w:rsid w:val="0040787C"/>
    <w:rsid w:val="00407F7B"/>
    <w:rsid w:val="004102B7"/>
    <w:rsid w:val="004105BB"/>
    <w:rsid w:val="004105CF"/>
    <w:rsid w:val="00411655"/>
    <w:rsid w:val="00411877"/>
    <w:rsid w:val="00411DFF"/>
    <w:rsid w:val="00411E1D"/>
    <w:rsid w:val="00411F8D"/>
    <w:rsid w:val="004122F6"/>
    <w:rsid w:val="00412442"/>
    <w:rsid w:val="004133AF"/>
    <w:rsid w:val="004133D9"/>
    <w:rsid w:val="00413EBC"/>
    <w:rsid w:val="004140C0"/>
    <w:rsid w:val="0041419B"/>
    <w:rsid w:val="00414AB6"/>
    <w:rsid w:val="0041559C"/>
    <w:rsid w:val="004159C3"/>
    <w:rsid w:val="00415BA1"/>
    <w:rsid w:val="00416F85"/>
    <w:rsid w:val="00417654"/>
    <w:rsid w:val="0041765A"/>
    <w:rsid w:val="00417871"/>
    <w:rsid w:val="00417DB6"/>
    <w:rsid w:val="0042038F"/>
    <w:rsid w:val="004204D7"/>
    <w:rsid w:val="00420C74"/>
    <w:rsid w:val="00420FF0"/>
    <w:rsid w:val="004212AA"/>
    <w:rsid w:val="00421ED5"/>
    <w:rsid w:val="00422060"/>
    <w:rsid w:val="0042240D"/>
    <w:rsid w:val="004239D6"/>
    <w:rsid w:val="00423A00"/>
    <w:rsid w:val="004241B2"/>
    <w:rsid w:val="004249E1"/>
    <w:rsid w:val="00424EEE"/>
    <w:rsid w:val="004253D2"/>
    <w:rsid w:val="004255FF"/>
    <w:rsid w:val="00425794"/>
    <w:rsid w:val="0042590D"/>
    <w:rsid w:val="004269BA"/>
    <w:rsid w:val="00426FF0"/>
    <w:rsid w:val="004272B5"/>
    <w:rsid w:val="004272D7"/>
    <w:rsid w:val="0042760E"/>
    <w:rsid w:val="004277AC"/>
    <w:rsid w:val="00427D5F"/>
    <w:rsid w:val="00430010"/>
    <w:rsid w:val="00430236"/>
    <w:rsid w:val="00431A28"/>
    <w:rsid w:val="00431F90"/>
    <w:rsid w:val="0043231F"/>
    <w:rsid w:val="00432961"/>
    <w:rsid w:val="004330FE"/>
    <w:rsid w:val="00433595"/>
    <w:rsid w:val="004335E0"/>
    <w:rsid w:val="004342EE"/>
    <w:rsid w:val="00434DBB"/>
    <w:rsid w:val="004350BA"/>
    <w:rsid w:val="0043609B"/>
    <w:rsid w:val="004366FA"/>
    <w:rsid w:val="00436C1E"/>
    <w:rsid w:val="00437550"/>
    <w:rsid w:val="00440FE1"/>
    <w:rsid w:val="00441DCC"/>
    <w:rsid w:val="004420CC"/>
    <w:rsid w:val="00443404"/>
    <w:rsid w:val="00443832"/>
    <w:rsid w:val="00443DEB"/>
    <w:rsid w:val="0044420B"/>
    <w:rsid w:val="00444257"/>
    <w:rsid w:val="00444809"/>
    <w:rsid w:val="004454F5"/>
    <w:rsid w:val="004459BC"/>
    <w:rsid w:val="00445AF1"/>
    <w:rsid w:val="00445B4E"/>
    <w:rsid w:val="00445D56"/>
    <w:rsid w:val="0044603D"/>
    <w:rsid w:val="004475A5"/>
    <w:rsid w:val="0044782C"/>
    <w:rsid w:val="00450875"/>
    <w:rsid w:val="00451378"/>
    <w:rsid w:val="004513F1"/>
    <w:rsid w:val="0045199A"/>
    <w:rsid w:val="00452DD2"/>
    <w:rsid w:val="00452FC7"/>
    <w:rsid w:val="00452FCB"/>
    <w:rsid w:val="0045325A"/>
    <w:rsid w:val="00454E47"/>
    <w:rsid w:val="004553A8"/>
    <w:rsid w:val="004553C6"/>
    <w:rsid w:val="0045578E"/>
    <w:rsid w:val="004561C3"/>
    <w:rsid w:val="00456308"/>
    <w:rsid w:val="00456994"/>
    <w:rsid w:val="00456CA2"/>
    <w:rsid w:val="00456D41"/>
    <w:rsid w:val="00456EAB"/>
    <w:rsid w:val="004570A8"/>
    <w:rsid w:val="00457AA5"/>
    <w:rsid w:val="00457ECD"/>
    <w:rsid w:val="00460201"/>
    <w:rsid w:val="00460AFF"/>
    <w:rsid w:val="004615A7"/>
    <w:rsid w:val="00461DB4"/>
    <w:rsid w:val="00462023"/>
    <w:rsid w:val="0046290E"/>
    <w:rsid w:val="00462EB5"/>
    <w:rsid w:val="00463BBF"/>
    <w:rsid w:val="00463FDC"/>
    <w:rsid w:val="00464C47"/>
    <w:rsid w:val="00464CF9"/>
    <w:rsid w:val="00464F6D"/>
    <w:rsid w:val="00465656"/>
    <w:rsid w:val="00465B15"/>
    <w:rsid w:val="00465B1B"/>
    <w:rsid w:val="00466ACA"/>
    <w:rsid w:val="00466F73"/>
    <w:rsid w:val="00470742"/>
    <w:rsid w:val="0047074E"/>
    <w:rsid w:val="00470F25"/>
    <w:rsid w:val="004713E6"/>
    <w:rsid w:val="0047230F"/>
    <w:rsid w:val="00472829"/>
    <w:rsid w:val="00473593"/>
    <w:rsid w:val="004743AE"/>
    <w:rsid w:val="004746D0"/>
    <w:rsid w:val="0047543D"/>
    <w:rsid w:val="00476070"/>
    <w:rsid w:val="004764E7"/>
    <w:rsid w:val="00476861"/>
    <w:rsid w:val="00477034"/>
    <w:rsid w:val="0047764D"/>
    <w:rsid w:val="00477DFA"/>
    <w:rsid w:val="00477EBA"/>
    <w:rsid w:val="0048048D"/>
    <w:rsid w:val="00480653"/>
    <w:rsid w:val="00481888"/>
    <w:rsid w:val="00481F5E"/>
    <w:rsid w:val="00483617"/>
    <w:rsid w:val="004836BF"/>
    <w:rsid w:val="00483764"/>
    <w:rsid w:val="00487351"/>
    <w:rsid w:val="004875EB"/>
    <w:rsid w:val="00487D0D"/>
    <w:rsid w:val="004902F2"/>
    <w:rsid w:val="00490F68"/>
    <w:rsid w:val="00491083"/>
    <w:rsid w:val="00492CA9"/>
    <w:rsid w:val="00492D05"/>
    <w:rsid w:val="00493751"/>
    <w:rsid w:val="00493B51"/>
    <w:rsid w:val="00493CA4"/>
    <w:rsid w:val="00494C50"/>
    <w:rsid w:val="00494E06"/>
    <w:rsid w:val="00495C7D"/>
    <w:rsid w:val="00496299"/>
    <w:rsid w:val="00496334"/>
    <w:rsid w:val="00497AFE"/>
    <w:rsid w:val="004A00B5"/>
    <w:rsid w:val="004A0779"/>
    <w:rsid w:val="004A0973"/>
    <w:rsid w:val="004A1214"/>
    <w:rsid w:val="004A1289"/>
    <w:rsid w:val="004A15B3"/>
    <w:rsid w:val="004A2CA5"/>
    <w:rsid w:val="004A3378"/>
    <w:rsid w:val="004A4251"/>
    <w:rsid w:val="004A442A"/>
    <w:rsid w:val="004A470C"/>
    <w:rsid w:val="004A4726"/>
    <w:rsid w:val="004A4FAE"/>
    <w:rsid w:val="004A5608"/>
    <w:rsid w:val="004A58B4"/>
    <w:rsid w:val="004A62FA"/>
    <w:rsid w:val="004A6597"/>
    <w:rsid w:val="004A65B2"/>
    <w:rsid w:val="004A6B71"/>
    <w:rsid w:val="004A7F35"/>
    <w:rsid w:val="004B05CA"/>
    <w:rsid w:val="004B1A6C"/>
    <w:rsid w:val="004B1CED"/>
    <w:rsid w:val="004B1ECE"/>
    <w:rsid w:val="004B2A1D"/>
    <w:rsid w:val="004B31BA"/>
    <w:rsid w:val="004B3D7E"/>
    <w:rsid w:val="004B404D"/>
    <w:rsid w:val="004B4163"/>
    <w:rsid w:val="004B4A95"/>
    <w:rsid w:val="004B5FCE"/>
    <w:rsid w:val="004B7178"/>
    <w:rsid w:val="004B747B"/>
    <w:rsid w:val="004B751C"/>
    <w:rsid w:val="004B77D1"/>
    <w:rsid w:val="004B7F6F"/>
    <w:rsid w:val="004C013A"/>
    <w:rsid w:val="004C0868"/>
    <w:rsid w:val="004C08EC"/>
    <w:rsid w:val="004C0E6C"/>
    <w:rsid w:val="004C165B"/>
    <w:rsid w:val="004C19B8"/>
    <w:rsid w:val="004C20C9"/>
    <w:rsid w:val="004C2A64"/>
    <w:rsid w:val="004C33F1"/>
    <w:rsid w:val="004C3A8A"/>
    <w:rsid w:val="004C3D24"/>
    <w:rsid w:val="004C5389"/>
    <w:rsid w:val="004C5522"/>
    <w:rsid w:val="004C5A61"/>
    <w:rsid w:val="004C616B"/>
    <w:rsid w:val="004C7119"/>
    <w:rsid w:val="004C73AA"/>
    <w:rsid w:val="004C7915"/>
    <w:rsid w:val="004C7F9B"/>
    <w:rsid w:val="004D0110"/>
    <w:rsid w:val="004D02F1"/>
    <w:rsid w:val="004D0C37"/>
    <w:rsid w:val="004D0DC1"/>
    <w:rsid w:val="004D17A8"/>
    <w:rsid w:val="004D2B26"/>
    <w:rsid w:val="004D3BAB"/>
    <w:rsid w:val="004D4212"/>
    <w:rsid w:val="004D48E5"/>
    <w:rsid w:val="004D497B"/>
    <w:rsid w:val="004D4ACC"/>
    <w:rsid w:val="004D5079"/>
    <w:rsid w:val="004D5127"/>
    <w:rsid w:val="004D6F89"/>
    <w:rsid w:val="004D6F8E"/>
    <w:rsid w:val="004D76FC"/>
    <w:rsid w:val="004D7BA2"/>
    <w:rsid w:val="004D7F8D"/>
    <w:rsid w:val="004E01BC"/>
    <w:rsid w:val="004E05A3"/>
    <w:rsid w:val="004E0D31"/>
    <w:rsid w:val="004E135F"/>
    <w:rsid w:val="004E1641"/>
    <w:rsid w:val="004E2308"/>
    <w:rsid w:val="004E36DC"/>
    <w:rsid w:val="004E3A43"/>
    <w:rsid w:val="004E3D62"/>
    <w:rsid w:val="004E42AD"/>
    <w:rsid w:val="004E490A"/>
    <w:rsid w:val="004E4C95"/>
    <w:rsid w:val="004E4D99"/>
    <w:rsid w:val="004E4DB7"/>
    <w:rsid w:val="004E63D0"/>
    <w:rsid w:val="004E6CE5"/>
    <w:rsid w:val="004E6D4F"/>
    <w:rsid w:val="004E739D"/>
    <w:rsid w:val="004E75D8"/>
    <w:rsid w:val="004E7F4F"/>
    <w:rsid w:val="004E7FAC"/>
    <w:rsid w:val="004F029D"/>
    <w:rsid w:val="004F0EFD"/>
    <w:rsid w:val="004F1D29"/>
    <w:rsid w:val="004F1EE3"/>
    <w:rsid w:val="004F220A"/>
    <w:rsid w:val="004F2611"/>
    <w:rsid w:val="004F3D32"/>
    <w:rsid w:val="004F44FF"/>
    <w:rsid w:val="004F4F29"/>
    <w:rsid w:val="004F5506"/>
    <w:rsid w:val="004F5B31"/>
    <w:rsid w:val="004F6307"/>
    <w:rsid w:val="00501D01"/>
    <w:rsid w:val="00502088"/>
    <w:rsid w:val="005020C4"/>
    <w:rsid w:val="005021C5"/>
    <w:rsid w:val="00502841"/>
    <w:rsid w:val="00504465"/>
    <w:rsid w:val="0050462E"/>
    <w:rsid w:val="00504A14"/>
    <w:rsid w:val="00504C25"/>
    <w:rsid w:val="00505FC6"/>
    <w:rsid w:val="00506355"/>
    <w:rsid w:val="00506561"/>
    <w:rsid w:val="00506B46"/>
    <w:rsid w:val="005076A4"/>
    <w:rsid w:val="005077A8"/>
    <w:rsid w:val="005079DC"/>
    <w:rsid w:val="00507C14"/>
    <w:rsid w:val="0051030E"/>
    <w:rsid w:val="005104DA"/>
    <w:rsid w:val="00510962"/>
    <w:rsid w:val="00510DDE"/>
    <w:rsid w:val="00511795"/>
    <w:rsid w:val="0051265D"/>
    <w:rsid w:val="005127FD"/>
    <w:rsid w:val="00512BC1"/>
    <w:rsid w:val="00513421"/>
    <w:rsid w:val="00513DBE"/>
    <w:rsid w:val="00515866"/>
    <w:rsid w:val="00516C4F"/>
    <w:rsid w:val="00516E51"/>
    <w:rsid w:val="00517342"/>
    <w:rsid w:val="00517A29"/>
    <w:rsid w:val="00517D7D"/>
    <w:rsid w:val="00520862"/>
    <w:rsid w:val="00520CCF"/>
    <w:rsid w:val="005224A1"/>
    <w:rsid w:val="0052267D"/>
    <w:rsid w:val="00522A54"/>
    <w:rsid w:val="00522F08"/>
    <w:rsid w:val="0052342A"/>
    <w:rsid w:val="005238E5"/>
    <w:rsid w:val="005250E8"/>
    <w:rsid w:val="005252A7"/>
    <w:rsid w:val="00525512"/>
    <w:rsid w:val="00525C5B"/>
    <w:rsid w:val="00525C8E"/>
    <w:rsid w:val="00525DF5"/>
    <w:rsid w:val="00526AE7"/>
    <w:rsid w:val="0052727E"/>
    <w:rsid w:val="0052741E"/>
    <w:rsid w:val="00527D70"/>
    <w:rsid w:val="00530970"/>
    <w:rsid w:val="00530A1A"/>
    <w:rsid w:val="005318C4"/>
    <w:rsid w:val="00531DE0"/>
    <w:rsid w:val="005321B0"/>
    <w:rsid w:val="0053261E"/>
    <w:rsid w:val="00533253"/>
    <w:rsid w:val="00533255"/>
    <w:rsid w:val="005337B1"/>
    <w:rsid w:val="00533A17"/>
    <w:rsid w:val="00535262"/>
    <w:rsid w:val="005353E7"/>
    <w:rsid w:val="005359F9"/>
    <w:rsid w:val="00535CFC"/>
    <w:rsid w:val="00535F1E"/>
    <w:rsid w:val="005362B8"/>
    <w:rsid w:val="00537175"/>
    <w:rsid w:val="005378BE"/>
    <w:rsid w:val="00540FFB"/>
    <w:rsid w:val="00542500"/>
    <w:rsid w:val="00542A70"/>
    <w:rsid w:val="00542CFD"/>
    <w:rsid w:val="00542EEC"/>
    <w:rsid w:val="00543174"/>
    <w:rsid w:val="0054319E"/>
    <w:rsid w:val="00543B36"/>
    <w:rsid w:val="00543F80"/>
    <w:rsid w:val="00544284"/>
    <w:rsid w:val="00544401"/>
    <w:rsid w:val="00544553"/>
    <w:rsid w:val="00544640"/>
    <w:rsid w:val="00544F1F"/>
    <w:rsid w:val="005450DD"/>
    <w:rsid w:val="00545767"/>
    <w:rsid w:val="00545930"/>
    <w:rsid w:val="005464CB"/>
    <w:rsid w:val="00546516"/>
    <w:rsid w:val="005465B2"/>
    <w:rsid w:val="0054695C"/>
    <w:rsid w:val="00546C09"/>
    <w:rsid w:val="00546C9B"/>
    <w:rsid w:val="005475B9"/>
    <w:rsid w:val="00547BC5"/>
    <w:rsid w:val="00547CCA"/>
    <w:rsid w:val="005514A4"/>
    <w:rsid w:val="005517C3"/>
    <w:rsid w:val="00551FFB"/>
    <w:rsid w:val="005524AF"/>
    <w:rsid w:val="00552CE9"/>
    <w:rsid w:val="00554AD6"/>
    <w:rsid w:val="005556B2"/>
    <w:rsid w:val="00555DE1"/>
    <w:rsid w:val="00555F3F"/>
    <w:rsid w:val="005560A2"/>
    <w:rsid w:val="005566B2"/>
    <w:rsid w:val="00556903"/>
    <w:rsid w:val="0055791F"/>
    <w:rsid w:val="0056052C"/>
    <w:rsid w:val="005605A3"/>
    <w:rsid w:val="00560A3C"/>
    <w:rsid w:val="00560C16"/>
    <w:rsid w:val="00561344"/>
    <w:rsid w:val="00561440"/>
    <w:rsid w:val="00561C5F"/>
    <w:rsid w:val="005622E8"/>
    <w:rsid w:val="0056232E"/>
    <w:rsid w:val="005623DF"/>
    <w:rsid w:val="005635E2"/>
    <w:rsid w:val="00563BBB"/>
    <w:rsid w:val="00565159"/>
    <w:rsid w:val="00565488"/>
    <w:rsid w:val="00565725"/>
    <w:rsid w:val="00565750"/>
    <w:rsid w:val="005665F4"/>
    <w:rsid w:val="00566AD8"/>
    <w:rsid w:val="00567931"/>
    <w:rsid w:val="00567AFE"/>
    <w:rsid w:val="00567C4F"/>
    <w:rsid w:val="005700DF"/>
    <w:rsid w:val="00570164"/>
    <w:rsid w:val="0057067D"/>
    <w:rsid w:val="0057081E"/>
    <w:rsid w:val="005709D4"/>
    <w:rsid w:val="00570DE3"/>
    <w:rsid w:val="00570EA2"/>
    <w:rsid w:val="0057101D"/>
    <w:rsid w:val="005715A0"/>
    <w:rsid w:val="00571A7C"/>
    <w:rsid w:val="0057239E"/>
    <w:rsid w:val="00572D3B"/>
    <w:rsid w:val="00573CD6"/>
    <w:rsid w:val="00573E7B"/>
    <w:rsid w:val="00574F17"/>
    <w:rsid w:val="005751BE"/>
    <w:rsid w:val="00575CF6"/>
    <w:rsid w:val="0057612C"/>
    <w:rsid w:val="005769F2"/>
    <w:rsid w:val="005814CE"/>
    <w:rsid w:val="00582128"/>
    <w:rsid w:val="00582BF4"/>
    <w:rsid w:val="005833BD"/>
    <w:rsid w:val="0058346B"/>
    <w:rsid w:val="005834C1"/>
    <w:rsid w:val="005841EC"/>
    <w:rsid w:val="00584566"/>
    <w:rsid w:val="00584BCC"/>
    <w:rsid w:val="00584EFA"/>
    <w:rsid w:val="00584F73"/>
    <w:rsid w:val="00585506"/>
    <w:rsid w:val="00585AE0"/>
    <w:rsid w:val="00585C22"/>
    <w:rsid w:val="00586141"/>
    <w:rsid w:val="00587D65"/>
    <w:rsid w:val="00590C1A"/>
    <w:rsid w:val="00590F90"/>
    <w:rsid w:val="0059140E"/>
    <w:rsid w:val="005914FA"/>
    <w:rsid w:val="00591510"/>
    <w:rsid w:val="0059163D"/>
    <w:rsid w:val="0059238E"/>
    <w:rsid w:val="00592D3A"/>
    <w:rsid w:val="00593905"/>
    <w:rsid w:val="00593B81"/>
    <w:rsid w:val="00593F2D"/>
    <w:rsid w:val="00594178"/>
    <w:rsid w:val="005944D7"/>
    <w:rsid w:val="005946F0"/>
    <w:rsid w:val="00595D84"/>
    <w:rsid w:val="00596066"/>
    <w:rsid w:val="00596088"/>
    <w:rsid w:val="0059666C"/>
    <w:rsid w:val="00596A1C"/>
    <w:rsid w:val="00597006"/>
    <w:rsid w:val="005A119E"/>
    <w:rsid w:val="005A2DB4"/>
    <w:rsid w:val="005A2DD8"/>
    <w:rsid w:val="005A3026"/>
    <w:rsid w:val="005A37B2"/>
    <w:rsid w:val="005A3852"/>
    <w:rsid w:val="005A46B8"/>
    <w:rsid w:val="005A485A"/>
    <w:rsid w:val="005A4A15"/>
    <w:rsid w:val="005A5234"/>
    <w:rsid w:val="005A5C43"/>
    <w:rsid w:val="005A5D08"/>
    <w:rsid w:val="005A668C"/>
    <w:rsid w:val="005A7B41"/>
    <w:rsid w:val="005A7E38"/>
    <w:rsid w:val="005B042E"/>
    <w:rsid w:val="005B1125"/>
    <w:rsid w:val="005B1607"/>
    <w:rsid w:val="005B17EA"/>
    <w:rsid w:val="005B1ABB"/>
    <w:rsid w:val="005B1C2F"/>
    <w:rsid w:val="005B1E8A"/>
    <w:rsid w:val="005B21D0"/>
    <w:rsid w:val="005B22C0"/>
    <w:rsid w:val="005B2B4C"/>
    <w:rsid w:val="005B3348"/>
    <w:rsid w:val="005B360A"/>
    <w:rsid w:val="005B3662"/>
    <w:rsid w:val="005B3A16"/>
    <w:rsid w:val="005B47C8"/>
    <w:rsid w:val="005B5566"/>
    <w:rsid w:val="005B5DDF"/>
    <w:rsid w:val="005B6048"/>
    <w:rsid w:val="005B63F8"/>
    <w:rsid w:val="005B688D"/>
    <w:rsid w:val="005B6E3A"/>
    <w:rsid w:val="005B6EC0"/>
    <w:rsid w:val="005C0CC6"/>
    <w:rsid w:val="005C10D1"/>
    <w:rsid w:val="005C14D4"/>
    <w:rsid w:val="005C1F41"/>
    <w:rsid w:val="005C224F"/>
    <w:rsid w:val="005C2BEA"/>
    <w:rsid w:val="005C36A8"/>
    <w:rsid w:val="005C401B"/>
    <w:rsid w:val="005C4109"/>
    <w:rsid w:val="005C67ED"/>
    <w:rsid w:val="005C7145"/>
    <w:rsid w:val="005C7859"/>
    <w:rsid w:val="005D08AE"/>
    <w:rsid w:val="005D0B04"/>
    <w:rsid w:val="005D0C92"/>
    <w:rsid w:val="005D1D5E"/>
    <w:rsid w:val="005D202F"/>
    <w:rsid w:val="005D2216"/>
    <w:rsid w:val="005D35B3"/>
    <w:rsid w:val="005D35F2"/>
    <w:rsid w:val="005D3840"/>
    <w:rsid w:val="005D3998"/>
    <w:rsid w:val="005D3C33"/>
    <w:rsid w:val="005D3CCD"/>
    <w:rsid w:val="005D3EA0"/>
    <w:rsid w:val="005D4301"/>
    <w:rsid w:val="005D4FB9"/>
    <w:rsid w:val="005D5BFB"/>
    <w:rsid w:val="005D629C"/>
    <w:rsid w:val="005D69B0"/>
    <w:rsid w:val="005D7033"/>
    <w:rsid w:val="005D75C9"/>
    <w:rsid w:val="005E0421"/>
    <w:rsid w:val="005E0F08"/>
    <w:rsid w:val="005E13A9"/>
    <w:rsid w:val="005E1C54"/>
    <w:rsid w:val="005E3DB7"/>
    <w:rsid w:val="005E3E38"/>
    <w:rsid w:val="005E492F"/>
    <w:rsid w:val="005E4FF9"/>
    <w:rsid w:val="005E5CBC"/>
    <w:rsid w:val="005E5DC9"/>
    <w:rsid w:val="005E5EA0"/>
    <w:rsid w:val="005E7183"/>
    <w:rsid w:val="005E7529"/>
    <w:rsid w:val="005F004A"/>
    <w:rsid w:val="005F044B"/>
    <w:rsid w:val="005F060C"/>
    <w:rsid w:val="005F11E8"/>
    <w:rsid w:val="005F220F"/>
    <w:rsid w:val="005F22D1"/>
    <w:rsid w:val="005F2656"/>
    <w:rsid w:val="005F3107"/>
    <w:rsid w:val="005F3460"/>
    <w:rsid w:val="005F3776"/>
    <w:rsid w:val="005F39C7"/>
    <w:rsid w:val="005F4770"/>
    <w:rsid w:val="005F4A25"/>
    <w:rsid w:val="005F4B24"/>
    <w:rsid w:val="005F4B84"/>
    <w:rsid w:val="005F57B6"/>
    <w:rsid w:val="005F5EB8"/>
    <w:rsid w:val="005F6215"/>
    <w:rsid w:val="005F6E41"/>
    <w:rsid w:val="005F71E3"/>
    <w:rsid w:val="005F71F2"/>
    <w:rsid w:val="005F7A54"/>
    <w:rsid w:val="0060071C"/>
    <w:rsid w:val="006008E6"/>
    <w:rsid w:val="00600F22"/>
    <w:rsid w:val="00601A5A"/>
    <w:rsid w:val="00601D2C"/>
    <w:rsid w:val="00602A74"/>
    <w:rsid w:val="00602BDD"/>
    <w:rsid w:val="00602D4F"/>
    <w:rsid w:val="00603B26"/>
    <w:rsid w:val="00603D7C"/>
    <w:rsid w:val="00603E89"/>
    <w:rsid w:val="006057BA"/>
    <w:rsid w:val="00605A86"/>
    <w:rsid w:val="00605DA0"/>
    <w:rsid w:val="00605F58"/>
    <w:rsid w:val="00605F9C"/>
    <w:rsid w:val="0060698B"/>
    <w:rsid w:val="006071DD"/>
    <w:rsid w:val="006073E3"/>
    <w:rsid w:val="00610B4F"/>
    <w:rsid w:val="0061249F"/>
    <w:rsid w:val="00612FFF"/>
    <w:rsid w:val="00613488"/>
    <w:rsid w:val="0061350D"/>
    <w:rsid w:val="00613B4D"/>
    <w:rsid w:val="00613C2E"/>
    <w:rsid w:val="00614CA4"/>
    <w:rsid w:val="00614E4F"/>
    <w:rsid w:val="0061508B"/>
    <w:rsid w:val="00617293"/>
    <w:rsid w:val="00617388"/>
    <w:rsid w:val="00617432"/>
    <w:rsid w:val="006205B2"/>
    <w:rsid w:val="00620D6B"/>
    <w:rsid w:val="0062121D"/>
    <w:rsid w:val="006221D3"/>
    <w:rsid w:val="00622ECB"/>
    <w:rsid w:val="00623959"/>
    <w:rsid w:val="00623B70"/>
    <w:rsid w:val="00624197"/>
    <w:rsid w:val="00624D4C"/>
    <w:rsid w:val="00625483"/>
    <w:rsid w:val="0062646C"/>
    <w:rsid w:val="00626840"/>
    <w:rsid w:val="00626BF2"/>
    <w:rsid w:val="00627022"/>
    <w:rsid w:val="0062737E"/>
    <w:rsid w:val="006279D3"/>
    <w:rsid w:val="00630451"/>
    <w:rsid w:val="00630496"/>
    <w:rsid w:val="00630F52"/>
    <w:rsid w:val="006314CE"/>
    <w:rsid w:val="00631B3C"/>
    <w:rsid w:val="00631ECB"/>
    <w:rsid w:val="00632E0A"/>
    <w:rsid w:val="006331F7"/>
    <w:rsid w:val="00633228"/>
    <w:rsid w:val="006333A5"/>
    <w:rsid w:val="00633480"/>
    <w:rsid w:val="0063373C"/>
    <w:rsid w:val="00633CA3"/>
    <w:rsid w:val="00633F3C"/>
    <w:rsid w:val="00635240"/>
    <w:rsid w:val="00635DCC"/>
    <w:rsid w:val="00637F47"/>
    <w:rsid w:val="00641358"/>
    <w:rsid w:val="00641E83"/>
    <w:rsid w:val="006420A6"/>
    <w:rsid w:val="00642775"/>
    <w:rsid w:val="00642CD9"/>
    <w:rsid w:val="00642E26"/>
    <w:rsid w:val="006442BF"/>
    <w:rsid w:val="00644C5C"/>
    <w:rsid w:val="00645252"/>
    <w:rsid w:val="0064576C"/>
    <w:rsid w:val="00645831"/>
    <w:rsid w:val="00645C37"/>
    <w:rsid w:val="0064663A"/>
    <w:rsid w:val="006472BB"/>
    <w:rsid w:val="00647792"/>
    <w:rsid w:val="0065025B"/>
    <w:rsid w:val="006504D6"/>
    <w:rsid w:val="00650E70"/>
    <w:rsid w:val="0065182D"/>
    <w:rsid w:val="00652127"/>
    <w:rsid w:val="00652AE0"/>
    <w:rsid w:val="006549A9"/>
    <w:rsid w:val="006555EF"/>
    <w:rsid w:val="006557B1"/>
    <w:rsid w:val="006561CB"/>
    <w:rsid w:val="0065684C"/>
    <w:rsid w:val="00656BF1"/>
    <w:rsid w:val="00657363"/>
    <w:rsid w:val="006574F2"/>
    <w:rsid w:val="0066019D"/>
    <w:rsid w:val="0066044E"/>
    <w:rsid w:val="00660533"/>
    <w:rsid w:val="006609F0"/>
    <w:rsid w:val="00661DA7"/>
    <w:rsid w:val="006623E5"/>
    <w:rsid w:val="006624BA"/>
    <w:rsid w:val="00662B1F"/>
    <w:rsid w:val="00662CC7"/>
    <w:rsid w:val="00663CF0"/>
    <w:rsid w:val="00663DC3"/>
    <w:rsid w:val="006643CB"/>
    <w:rsid w:val="00664959"/>
    <w:rsid w:val="00664B0D"/>
    <w:rsid w:val="006651CE"/>
    <w:rsid w:val="00665220"/>
    <w:rsid w:val="0066527A"/>
    <w:rsid w:val="006653BC"/>
    <w:rsid w:val="00666FC0"/>
    <w:rsid w:val="006671B4"/>
    <w:rsid w:val="00667C18"/>
    <w:rsid w:val="0067070B"/>
    <w:rsid w:val="00671EBB"/>
    <w:rsid w:val="00672221"/>
    <w:rsid w:val="006726A3"/>
    <w:rsid w:val="00672784"/>
    <w:rsid w:val="00672AE0"/>
    <w:rsid w:val="0067340C"/>
    <w:rsid w:val="006735E0"/>
    <w:rsid w:val="00673822"/>
    <w:rsid w:val="00673A8C"/>
    <w:rsid w:val="00673D3A"/>
    <w:rsid w:val="00673FDC"/>
    <w:rsid w:val="00673FE2"/>
    <w:rsid w:val="00674B13"/>
    <w:rsid w:val="00674DB1"/>
    <w:rsid w:val="00675AFC"/>
    <w:rsid w:val="0067693D"/>
    <w:rsid w:val="00676D54"/>
    <w:rsid w:val="006770BA"/>
    <w:rsid w:val="006770C8"/>
    <w:rsid w:val="00677234"/>
    <w:rsid w:val="006777CC"/>
    <w:rsid w:val="00677DCB"/>
    <w:rsid w:val="006820C3"/>
    <w:rsid w:val="00683342"/>
    <w:rsid w:val="0068507F"/>
    <w:rsid w:val="00685E38"/>
    <w:rsid w:val="006864BB"/>
    <w:rsid w:val="00686FAA"/>
    <w:rsid w:val="006870D0"/>
    <w:rsid w:val="0068761A"/>
    <w:rsid w:val="00691594"/>
    <w:rsid w:val="0069181D"/>
    <w:rsid w:val="00691F46"/>
    <w:rsid w:val="0069270A"/>
    <w:rsid w:val="00692A38"/>
    <w:rsid w:val="00694583"/>
    <w:rsid w:val="0069481D"/>
    <w:rsid w:val="00694E7E"/>
    <w:rsid w:val="00695E96"/>
    <w:rsid w:val="00696625"/>
    <w:rsid w:val="00696FFE"/>
    <w:rsid w:val="0069733D"/>
    <w:rsid w:val="00697860"/>
    <w:rsid w:val="00697B08"/>
    <w:rsid w:val="006A162E"/>
    <w:rsid w:val="006A1984"/>
    <w:rsid w:val="006A2E3F"/>
    <w:rsid w:val="006A31AE"/>
    <w:rsid w:val="006A3830"/>
    <w:rsid w:val="006A3BE1"/>
    <w:rsid w:val="006A3DD2"/>
    <w:rsid w:val="006A4188"/>
    <w:rsid w:val="006A45B6"/>
    <w:rsid w:val="006A4B3B"/>
    <w:rsid w:val="006A4B97"/>
    <w:rsid w:val="006A5265"/>
    <w:rsid w:val="006A5715"/>
    <w:rsid w:val="006A5770"/>
    <w:rsid w:val="006A58E8"/>
    <w:rsid w:val="006A5C8C"/>
    <w:rsid w:val="006A611F"/>
    <w:rsid w:val="006A61FB"/>
    <w:rsid w:val="006A66B7"/>
    <w:rsid w:val="006A79F5"/>
    <w:rsid w:val="006A7DF6"/>
    <w:rsid w:val="006B0120"/>
    <w:rsid w:val="006B05B9"/>
    <w:rsid w:val="006B119D"/>
    <w:rsid w:val="006B13C4"/>
    <w:rsid w:val="006B1467"/>
    <w:rsid w:val="006B16E1"/>
    <w:rsid w:val="006B1F3C"/>
    <w:rsid w:val="006B2086"/>
    <w:rsid w:val="006B20F4"/>
    <w:rsid w:val="006B2CEE"/>
    <w:rsid w:val="006B3532"/>
    <w:rsid w:val="006B390A"/>
    <w:rsid w:val="006B57E9"/>
    <w:rsid w:val="006B5B62"/>
    <w:rsid w:val="006B5BE9"/>
    <w:rsid w:val="006B6948"/>
    <w:rsid w:val="006B70C5"/>
    <w:rsid w:val="006B71E3"/>
    <w:rsid w:val="006C032E"/>
    <w:rsid w:val="006C04FB"/>
    <w:rsid w:val="006C0C48"/>
    <w:rsid w:val="006C13B6"/>
    <w:rsid w:val="006C2A18"/>
    <w:rsid w:val="006C31C0"/>
    <w:rsid w:val="006C35CE"/>
    <w:rsid w:val="006C3738"/>
    <w:rsid w:val="006C4C6D"/>
    <w:rsid w:val="006C4C99"/>
    <w:rsid w:val="006C527F"/>
    <w:rsid w:val="006C55B3"/>
    <w:rsid w:val="006C657F"/>
    <w:rsid w:val="006C661E"/>
    <w:rsid w:val="006C75F3"/>
    <w:rsid w:val="006C7D92"/>
    <w:rsid w:val="006C7FF3"/>
    <w:rsid w:val="006D09A2"/>
    <w:rsid w:val="006D0DE5"/>
    <w:rsid w:val="006D0FCA"/>
    <w:rsid w:val="006D123D"/>
    <w:rsid w:val="006D156E"/>
    <w:rsid w:val="006D15B5"/>
    <w:rsid w:val="006D1A3C"/>
    <w:rsid w:val="006D2009"/>
    <w:rsid w:val="006D2272"/>
    <w:rsid w:val="006D2B9A"/>
    <w:rsid w:val="006D2D03"/>
    <w:rsid w:val="006D38EB"/>
    <w:rsid w:val="006D4001"/>
    <w:rsid w:val="006D40BC"/>
    <w:rsid w:val="006D44CC"/>
    <w:rsid w:val="006D480F"/>
    <w:rsid w:val="006D4A33"/>
    <w:rsid w:val="006D51DA"/>
    <w:rsid w:val="006D56E5"/>
    <w:rsid w:val="006D5B9C"/>
    <w:rsid w:val="006D6066"/>
    <w:rsid w:val="006D7D3A"/>
    <w:rsid w:val="006E007D"/>
    <w:rsid w:val="006E1566"/>
    <w:rsid w:val="006E16B0"/>
    <w:rsid w:val="006E1A65"/>
    <w:rsid w:val="006E2D12"/>
    <w:rsid w:val="006E32BB"/>
    <w:rsid w:val="006E3AD6"/>
    <w:rsid w:val="006E4137"/>
    <w:rsid w:val="006E4658"/>
    <w:rsid w:val="006E4CF2"/>
    <w:rsid w:val="006E7047"/>
    <w:rsid w:val="006E7488"/>
    <w:rsid w:val="006F0DF8"/>
    <w:rsid w:val="006F0F1D"/>
    <w:rsid w:val="006F1C7F"/>
    <w:rsid w:val="006F3629"/>
    <w:rsid w:val="006F4093"/>
    <w:rsid w:val="006F4620"/>
    <w:rsid w:val="006F49DE"/>
    <w:rsid w:val="006F4CC3"/>
    <w:rsid w:val="006F5AAF"/>
    <w:rsid w:val="006F72B2"/>
    <w:rsid w:val="007015EC"/>
    <w:rsid w:val="00702047"/>
    <w:rsid w:val="00702321"/>
    <w:rsid w:val="00702449"/>
    <w:rsid w:val="00702B8E"/>
    <w:rsid w:val="00703FE8"/>
    <w:rsid w:val="00704A8B"/>
    <w:rsid w:val="00705CF0"/>
    <w:rsid w:val="007062B5"/>
    <w:rsid w:val="00706A67"/>
    <w:rsid w:val="007078EE"/>
    <w:rsid w:val="00710347"/>
    <w:rsid w:val="007107AA"/>
    <w:rsid w:val="00710C74"/>
    <w:rsid w:val="00710CAC"/>
    <w:rsid w:val="00710CF4"/>
    <w:rsid w:val="0071125B"/>
    <w:rsid w:val="0071228E"/>
    <w:rsid w:val="00712383"/>
    <w:rsid w:val="007123C0"/>
    <w:rsid w:val="00712545"/>
    <w:rsid w:val="0071266A"/>
    <w:rsid w:val="00712D8E"/>
    <w:rsid w:val="00713411"/>
    <w:rsid w:val="00714BA3"/>
    <w:rsid w:val="007150E2"/>
    <w:rsid w:val="00715A77"/>
    <w:rsid w:val="00716828"/>
    <w:rsid w:val="00716DF6"/>
    <w:rsid w:val="00717AC8"/>
    <w:rsid w:val="00717BEA"/>
    <w:rsid w:val="00717C93"/>
    <w:rsid w:val="00717CD8"/>
    <w:rsid w:val="00721719"/>
    <w:rsid w:val="00721A58"/>
    <w:rsid w:val="007222DF"/>
    <w:rsid w:val="00722967"/>
    <w:rsid w:val="00722E1D"/>
    <w:rsid w:val="007233CF"/>
    <w:rsid w:val="00723448"/>
    <w:rsid w:val="007234BD"/>
    <w:rsid w:val="00723F08"/>
    <w:rsid w:val="00725D38"/>
    <w:rsid w:val="0072677C"/>
    <w:rsid w:val="00726871"/>
    <w:rsid w:val="0072732B"/>
    <w:rsid w:val="00727875"/>
    <w:rsid w:val="00731173"/>
    <w:rsid w:val="0073218D"/>
    <w:rsid w:val="0073240A"/>
    <w:rsid w:val="00732495"/>
    <w:rsid w:val="00732948"/>
    <w:rsid w:val="0073316B"/>
    <w:rsid w:val="00733963"/>
    <w:rsid w:val="00733F7F"/>
    <w:rsid w:val="0073403F"/>
    <w:rsid w:val="00734EAC"/>
    <w:rsid w:val="007365FC"/>
    <w:rsid w:val="00736CB8"/>
    <w:rsid w:val="00737BA7"/>
    <w:rsid w:val="007400B6"/>
    <w:rsid w:val="00740802"/>
    <w:rsid w:val="0074131F"/>
    <w:rsid w:val="007435E5"/>
    <w:rsid w:val="00743683"/>
    <w:rsid w:val="00743E25"/>
    <w:rsid w:val="00744369"/>
    <w:rsid w:val="00744870"/>
    <w:rsid w:val="00744912"/>
    <w:rsid w:val="007449CB"/>
    <w:rsid w:val="00745243"/>
    <w:rsid w:val="0074544D"/>
    <w:rsid w:val="00745C35"/>
    <w:rsid w:val="007469E9"/>
    <w:rsid w:val="00746BAB"/>
    <w:rsid w:val="00746BF8"/>
    <w:rsid w:val="00746DEA"/>
    <w:rsid w:val="00750347"/>
    <w:rsid w:val="00751CF8"/>
    <w:rsid w:val="00751D06"/>
    <w:rsid w:val="007520BF"/>
    <w:rsid w:val="00752412"/>
    <w:rsid w:val="00753CA3"/>
    <w:rsid w:val="00754117"/>
    <w:rsid w:val="00754F89"/>
    <w:rsid w:val="00755428"/>
    <w:rsid w:val="00755694"/>
    <w:rsid w:val="00755CC6"/>
    <w:rsid w:val="007566A5"/>
    <w:rsid w:val="00756AD3"/>
    <w:rsid w:val="00756BEB"/>
    <w:rsid w:val="007572F2"/>
    <w:rsid w:val="007574D7"/>
    <w:rsid w:val="00760FFD"/>
    <w:rsid w:val="00761357"/>
    <w:rsid w:val="00761CED"/>
    <w:rsid w:val="00761E9E"/>
    <w:rsid w:val="007625A6"/>
    <w:rsid w:val="0076291B"/>
    <w:rsid w:val="00762B24"/>
    <w:rsid w:val="00764587"/>
    <w:rsid w:val="00765068"/>
    <w:rsid w:val="00765514"/>
    <w:rsid w:val="00765F43"/>
    <w:rsid w:val="00765F81"/>
    <w:rsid w:val="00767106"/>
    <w:rsid w:val="00767462"/>
    <w:rsid w:val="00767E44"/>
    <w:rsid w:val="0077067D"/>
    <w:rsid w:val="0077085D"/>
    <w:rsid w:val="007708FA"/>
    <w:rsid w:val="00770BC4"/>
    <w:rsid w:val="00770E46"/>
    <w:rsid w:val="0077172A"/>
    <w:rsid w:val="00771C3E"/>
    <w:rsid w:val="00772193"/>
    <w:rsid w:val="00774368"/>
    <w:rsid w:val="0077466D"/>
    <w:rsid w:val="0077513E"/>
    <w:rsid w:val="00775721"/>
    <w:rsid w:val="00776631"/>
    <w:rsid w:val="00777DC0"/>
    <w:rsid w:val="0078024D"/>
    <w:rsid w:val="00780553"/>
    <w:rsid w:val="00780731"/>
    <w:rsid w:val="00780D61"/>
    <w:rsid w:val="00780E2B"/>
    <w:rsid w:val="00781058"/>
    <w:rsid w:val="00782C34"/>
    <w:rsid w:val="0078349E"/>
    <w:rsid w:val="00783F98"/>
    <w:rsid w:val="00784372"/>
    <w:rsid w:val="00784D22"/>
    <w:rsid w:val="00784F5C"/>
    <w:rsid w:val="00785527"/>
    <w:rsid w:val="00785AAA"/>
    <w:rsid w:val="00785D0A"/>
    <w:rsid w:val="00785D9B"/>
    <w:rsid w:val="00785EA4"/>
    <w:rsid w:val="007865D8"/>
    <w:rsid w:val="00786A4A"/>
    <w:rsid w:val="0079007E"/>
    <w:rsid w:val="007905F4"/>
    <w:rsid w:val="00790AF1"/>
    <w:rsid w:val="0079139C"/>
    <w:rsid w:val="00791BBC"/>
    <w:rsid w:val="0079250F"/>
    <w:rsid w:val="00793BDD"/>
    <w:rsid w:val="00793C06"/>
    <w:rsid w:val="00794B21"/>
    <w:rsid w:val="0079526E"/>
    <w:rsid w:val="007952C6"/>
    <w:rsid w:val="00796F5B"/>
    <w:rsid w:val="0079726F"/>
    <w:rsid w:val="00797FF0"/>
    <w:rsid w:val="007A0469"/>
    <w:rsid w:val="007A1DC4"/>
    <w:rsid w:val="007A2A72"/>
    <w:rsid w:val="007A2E0C"/>
    <w:rsid w:val="007A2EEC"/>
    <w:rsid w:val="007A46A0"/>
    <w:rsid w:val="007A51D0"/>
    <w:rsid w:val="007A5566"/>
    <w:rsid w:val="007A567A"/>
    <w:rsid w:val="007A651B"/>
    <w:rsid w:val="007A6CF9"/>
    <w:rsid w:val="007A7207"/>
    <w:rsid w:val="007A7275"/>
    <w:rsid w:val="007A73D1"/>
    <w:rsid w:val="007B06CC"/>
    <w:rsid w:val="007B0BA0"/>
    <w:rsid w:val="007B10B8"/>
    <w:rsid w:val="007B10CF"/>
    <w:rsid w:val="007B168D"/>
    <w:rsid w:val="007B16D1"/>
    <w:rsid w:val="007B1743"/>
    <w:rsid w:val="007B1910"/>
    <w:rsid w:val="007B1ADA"/>
    <w:rsid w:val="007B31CF"/>
    <w:rsid w:val="007B395D"/>
    <w:rsid w:val="007B3A7A"/>
    <w:rsid w:val="007B43A8"/>
    <w:rsid w:val="007B442B"/>
    <w:rsid w:val="007B4DCD"/>
    <w:rsid w:val="007B4EC2"/>
    <w:rsid w:val="007B4F58"/>
    <w:rsid w:val="007B6BFB"/>
    <w:rsid w:val="007B6E51"/>
    <w:rsid w:val="007B71BE"/>
    <w:rsid w:val="007B783D"/>
    <w:rsid w:val="007B7AEF"/>
    <w:rsid w:val="007C08A7"/>
    <w:rsid w:val="007C192E"/>
    <w:rsid w:val="007C351A"/>
    <w:rsid w:val="007C38E6"/>
    <w:rsid w:val="007C3EEC"/>
    <w:rsid w:val="007C4798"/>
    <w:rsid w:val="007C4D69"/>
    <w:rsid w:val="007C5311"/>
    <w:rsid w:val="007C5672"/>
    <w:rsid w:val="007C57DB"/>
    <w:rsid w:val="007C61A5"/>
    <w:rsid w:val="007C625B"/>
    <w:rsid w:val="007C6629"/>
    <w:rsid w:val="007C6FCE"/>
    <w:rsid w:val="007D02CF"/>
    <w:rsid w:val="007D06BD"/>
    <w:rsid w:val="007D07D7"/>
    <w:rsid w:val="007D151A"/>
    <w:rsid w:val="007D2A55"/>
    <w:rsid w:val="007D2A73"/>
    <w:rsid w:val="007D2D1B"/>
    <w:rsid w:val="007D32E0"/>
    <w:rsid w:val="007D4BC2"/>
    <w:rsid w:val="007D5566"/>
    <w:rsid w:val="007D63EB"/>
    <w:rsid w:val="007D67C1"/>
    <w:rsid w:val="007D6814"/>
    <w:rsid w:val="007D6B68"/>
    <w:rsid w:val="007D6EC3"/>
    <w:rsid w:val="007D7C5C"/>
    <w:rsid w:val="007D7EE6"/>
    <w:rsid w:val="007E0226"/>
    <w:rsid w:val="007E0250"/>
    <w:rsid w:val="007E1746"/>
    <w:rsid w:val="007E1A47"/>
    <w:rsid w:val="007E3CAB"/>
    <w:rsid w:val="007E41A7"/>
    <w:rsid w:val="007E42A1"/>
    <w:rsid w:val="007E4D31"/>
    <w:rsid w:val="007E4E6D"/>
    <w:rsid w:val="007E5FD9"/>
    <w:rsid w:val="007E68C5"/>
    <w:rsid w:val="007E6D9C"/>
    <w:rsid w:val="007E733E"/>
    <w:rsid w:val="007E760D"/>
    <w:rsid w:val="007E7C6F"/>
    <w:rsid w:val="007F0A2D"/>
    <w:rsid w:val="007F0B8F"/>
    <w:rsid w:val="007F191D"/>
    <w:rsid w:val="007F1961"/>
    <w:rsid w:val="007F1CDB"/>
    <w:rsid w:val="007F27B5"/>
    <w:rsid w:val="007F2998"/>
    <w:rsid w:val="007F443F"/>
    <w:rsid w:val="007F45BC"/>
    <w:rsid w:val="007F4ECD"/>
    <w:rsid w:val="007F521D"/>
    <w:rsid w:val="007F53D9"/>
    <w:rsid w:val="007F6DC0"/>
    <w:rsid w:val="007F7A84"/>
    <w:rsid w:val="007F7D86"/>
    <w:rsid w:val="007F7F49"/>
    <w:rsid w:val="00800864"/>
    <w:rsid w:val="00800A5C"/>
    <w:rsid w:val="00801252"/>
    <w:rsid w:val="00801671"/>
    <w:rsid w:val="00801B9F"/>
    <w:rsid w:val="008028F4"/>
    <w:rsid w:val="00803587"/>
    <w:rsid w:val="00803F06"/>
    <w:rsid w:val="0080426B"/>
    <w:rsid w:val="0080487A"/>
    <w:rsid w:val="00804E32"/>
    <w:rsid w:val="00804E44"/>
    <w:rsid w:val="00805260"/>
    <w:rsid w:val="00805458"/>
    <w:rsid w:val="008061DB"/>
    <w:rsid w:val="00806497"/>
    <w:rsid w:val="00806B89"/>
    <w:rsid w:val="008078C0"/>
    <w:rsid w:val="008113E1"/>
    <w:rsid w:val="00811450"/>
    <w:rsid w:val="008118AB"/>
    <w:rsid w:val="008120CD"/>
    <w:rsid w:val="008125C1"/>
    <w:rsid w:val="0081266A"/>
    <w:rsid w:val="00812796"/>
    <w:rsid w:val="00813599"/>
    <w:rsid w:val="00813C43"/>
    <w:rsid w:val="008142F5"/>
    <w:rsid w:val="00814300"/>
    <w:rsid w:val="00814773"/>
    <w:rsid w:val="00815300"/>
    <w:rsid w:val="00815483"/>
    <w:rsid w:val="008157B8"/>
    <w:rsid w:val="008161E9"/>
    <w:rsid w:val="0081672C"/>
    <w:rsid w:val="00816935"/>
    <w:rsid w:val="00816F33"/>
    <w:rsid w:val="008179A2"/>
    <w:rsid w:val="0082016C"/>
    <w:rsid w:val="0082180B"/>
    <w:rsid w:val="00821B40"/>
    <w:rsid w:val="00821D92"/>
    <w:rsid w:val="008227EE"/>
    <w:rsid w:val="008236DE"/>
    <w:rsid w:val="00823E37"/>
    <w:rsid w:val="008247CB"/>
    <w:rsid w:val="00824C50"/>
    <w:rsid w:val="00824E39"/>
    <w:rsid w:val="008272EB"/>
    <w:rsid w:val="008277E7"/>
    <w:rsid w:val="008317AB"/>
    <w:rsid w:val="00831F16"/>
    <w:rsid w:val="00832151"/>
    <w:rsid w:val="008326EB"/>
    <w:rsid w:val="008329C7"/>
    <w:rsid w:val="008329D8"/>
    <w:rsid w:val="00832B21"/>
    <w:rsid w:val="00832BD3"/>
    <w:rsid w:val="00833D3F"/>
    <w:rsid w:val="00834127"/>
    <w:rsid w:val="0083416F"/>
    <w:rsid w:val="00834330"/>
    <w:rsid w:val="0083438D"/>
    <w:rsid w:val="00834BC7"/>
    <w:rsid w:val="00834C18"/>
    <w:rsid w:val="00834C81"/>
    <w:rsid w:val="0083613F"/>
    <w:rsid w:val="008364F8"/>
    <w:rsid w:val="00836799"/>
    <w:rsid w:val="008368E1"/>
    <w:rsid w:val="00836A8C"/>
    <w:rsid w:val="00840ADE"/>
    <w:rsid w:val="00840DE9"/>
    <w:rsid w:val="00841269"/>
    <w:rsid w:val="00841492"/>
    <w:rsid w:val="0084186B"/>
    <w:rsid w:val="008419C4"/>
    <w:rsid w:val="00841A63"/>
    <w:rsid w:val="00842120"/>
    <w:rsid w:val="00842532"/>
    <w:rsid w:val="00842A93"/>
    <w:rsid w:val="00842AE9"/>
    <w:rsid w:val="008432D0"/>
    <w:rsid w:val="008438E7"/>
    <w:rsid w:val="008440FE"/>
    <w:rsid w:val="00844703"/>
    <w:rsid w:val="00844AF5"/>
    <w:rsid w:val="0084503C"/>
    <w:rsid w:val="00845288"/>
    <w:rsid w:val="008454F2"/>
    <w:rsid w:val="008457AC"/>
    <w:rsid w:val="00845841"/>
    <w:rsid w:val="00845D66"/>
    <w:rsid w:val="00845E90"/>
    <w:rsid w:val="008463F9"/>
    <w:rsid w:val="00846445"/>
    <w:rsid w:val="00846FA0"/>
    <w:rsid w:val="008505F4"/>
    <w:rsid w:val="00850C6B"/>
    <w:rsid w:val="00851298"/>
    <w:rsid w:val="00851535"/>
    <w:rsid w:val="00851816"/>
    <w:rsid w:val="00852DFD"/>
    <w:rsid w:val="0085476C"/>
    <w:rsid w:val="00854E7A"/>
    <w:rsid w:val="00855094"/>
    <w:rsid w:val="00855C2E"/>
    <w:rsid w:val="00855CF3"/>
    <w:rsid w:val="0085626E"/>
    <w:rsid w:val="008563A3"/>
    <w:rsid w:val="00857080"/>
    <w:rsid w:val="00857A05"/>
    <w:rsid w:val="00857A40"/>
    <w:rsid w:val="00857F5F"/>
    <w:rsid w:val="00860124"/>
    <w:rsid w:val="008616A0"/>
    <w:rsid w:val="00862BFF"/>
    <w:rsid w:val="008634CC"/>
    <w:rsid w:val="0086371B"/>
    <w:rsid w:val="00864747"/>
    <w:rsid w:val="00865F36"/>
    <w:rsid w:val="0086602E"/>
    <w:rsid w:val="00866118"/>
    <w:rsid w:val="008661DF"/>
    <w:rsid w:val="00866B31"/>
    <w:rsid w:val="00870476"/>
    <w:rsid w:val="00870D51"/>
    <w:rsid w:val="00871546"/>
    <w:rsid w:val="0087244A"/>
    <w:rsid w:val="008726AD"/>
    <w:rsid w:val="00872754"/>
    <w:rsid w:val="00872B62"/>
    <w:rsid w:val="00872FDF"/>
    <w:rsid w:val="00873409"/>
    <w:rsid w:val="00873655"/>
    <w:rsid w:val="008743C1"/>
    <w:rsid w:val="00874D7F"/>
    <w:rsid w:val="00874EB1"/>
    <w:rsid w:val="008754B6"/>
    <w:rsid w:val="00877353"/>
    <w:rsid w:val="008775E8"/>
    <w:rsid w:val="0087799C"/>
    <w:rsid w:val="008801B5"/>
    <w:rsid w:val="008804D1"/>
    <w:rsid w:val="00881484"/>
    <w:rsid w:val="00881BDF"/>
    <w:rsid w:val="00881DE6"/>
    <w:rsid w:val="00882A80"/>
    <w:rsid w:val="008832A6"/>
    <w:rsid w:val="00883643"/>
    <w:rsid w:val="00883BD3"/>
    <w:rsid w:val="00885051"/>
    <w:rsid w:val="00885306"/>
    <w:rsid w:val="008853E6"/>
    <w:rsid w:val="008862E9"/>
    <w:rsid w:val="008903FD"/>
    <w:rsid w:val="0089081A"/>
    <w:rsid w:val="008910D8"/>
    <w:rsid w:val="008910F2"/>
    <w:rsid w:val="00891B9D"/>
    <w:rsid w:val="008926C3"/>
    <w:rsid w:val="00892A08"/>
    <w:rsid w:val="0089366B"/>
    <w:rsid w:val="008937AF"/>
    <w:rsid w:val="008939FF"/>
    <w:rsid w:val="00893C86"/>
    <w:rsid w:val="00893CEA"/>
    <w:rsid w:val="00893DBC"/>
    <w:rsid w:val="0089488E"/>
    <w:rsid w:val="00894AE6"/>
    <w:rsid w:val="008950E6"/>
    <w:rsid w:val="00896130"/>
    <w:rsid w:val="008962A5"/>
    <w:rsid w:val="0089692D"/>
    <w:rsid w:val="00896F3A"/>
    <w:rsid w:val="00896FFC"/>
    <w:rsid w:val="00897B9F"/>
    <w:rsid w:val="00897E07"/>
    <w:rsid w:val="008A17B9"/>
    <w:rsid w:val="008A190F"/>
    <w:rsid w:val="008A1C81"/>
    <w:rsid w:val="008A2093"/>
    <w:rsid w:val="008A2287"/>
    <w:rsid w:val="008A2605"/>
    <w:rsid w:val="008A27A4"/>
    <w:rsid w:val="008A2874"/>
    <w:rsid w:val="008A360E"/>
    <w:rsid w:val="008A38AE"/>
    <w:rsid w:val="008A3DD2"/>
    <w:rsid w:val="008A46F3"/>
    <w:rsid w:val="008A5A2B"/>
    <w:rsid w:val="008A5EA9"/>
    <w:rsid w:val="008A60F5"/>
    <w:rsid w:val="008A6480"/>
    <w:rsid w:val="008A6AEF"/>
    <w:rsid w:val="008A6B6E"/>
    <w:rsid w:val="008A755C"/>
    <w:rsid w:val="008A7ED1"/>
    <w:rsid w:val="008B012E"/>
    <w:rsid w:val="008B0C83"/>
    <w:rsid w:val="008B0E67"/>
    <w:rsid w:val="008B1087"/>
    <w:rsid w:val="008B12AC"/>
    <w:rsid w:val="008B12EE"/>
    <w:rsid w:val="008B1D95"/>
    <w:rsid w:val="008B2F62"/>
    <w:rsid w:val="008B3171"/>
    <w:rsid w:val="008B3EC8"/>
    <w:rsid w:val="008B475A"/>
    <w:rsid w:val="008B5955"/>
    <w:rsid w:val="008B6B1F"/>
    <w:rsid w:val="008B7E91"/>
    <w:rsid w:val="008B7E96"/>
    <w:rsid w:val="008B7F6A"/>
    <w:rsid w:val="008C0B4C"/>
    <w:rsid w:val="008C0E8C"/>
    <w:rsid w:val="008C1953"/>
    <w:rsid w:val="008C2581"/>
    <w:rsid w:val="008C2817"/>
    <w:rsid w:val="008C3434"/>
    <w:rsid w:val="008C344C"/>
    <w:rsid w:val="008C3D76"/>
    <w:rsid w:val="008C4005"/>
    <w:rsid w:val="008C42BE"/>
    <w:rsid w:val="008C47C0"/>
    <w:rsid w:val="008C55D6"/>
    <w:rsid w:val="008C6779"/>
    <w:rsid w:val="008C771E"/>
    <w:rsid w:val="008C7FA0"/>
    <w:rsid w:val="008C7FE0"/>
    <w:rsid w:val="008D02DB"/>
    <w:rsid w:val="008D0CA0"/>
    <w:rsid w:val="008D2157"/>
    <w:rsid w:val="008D25BD"/>
    <w:rsid w:val="008D272B"/>
    <w:rsid w:val="008D2A61"/>
    <w:rsid w:val="008D340D"/>
    <w:rsid w:val="008D344D"/>
    <w:rsid w:val="008D3B30"/>
    <w:rsid w:val="008D4C45"/>
    <w:rsid w:val="008D505A"/>
    <w:rsid w:val="008D5EC9"/>
    <w:rsid w:val="008D68C3"/>
    <w:rsid w:val="008D6CA6"/>
    <w:rsid w:val="008D7049"/>
    <w:rsid w:val="008D7B18"/>
    <w:rsid w:val="008E083F"/>
    <w:rsid w:val="008E10ED"/>
    <w:rsid w:val="008E1148"/>
    <w:rsid w:val="008E17F7"/>
    <w:rsid w:val="008E1821"/>
    <w:rsid w:val="008E322E"/>
    <w:rsid w:val="008E390D"/>
    <w:rsid w:val="008E53B5"/>
    <w:rsid w:val="008E5E8A"/>
    <w:rsid w:val="008E6220"/>
    <w:rsid w:val="008E6393"/>
    <w:rsid w:val="008E6985"/>
    <w:rsid w:val="008E6988"/>
    <w:rsid w:val="008E6CF2"/>
    <w:rsid w:val="008F0587"/>
    <w:rsid w:val="008F0770"/>
    <w:rsid w:val="008F2083"/>
    <w:rsid w:val="008F208B"/>
    <w:rsid w:val="008F27B8"/>
    <w:rsid w:val="008F2D20"/>
    <w:rsid w:val="008F3153"/>
    <w:rsid w:val="008F3426"/>
    <w:rsid w:val="008F3C16"/>
    <w:rsid w:val="008F3D2C"/>
    <w:rsid w:val="008F4909"/>
    <w:rsid w:val="008F501F"/>
    <w:rsid w:val="008F50AA"/>
    <w:rsid w:val="008F565A"/>
    <w:rsid w:val="008F56A0"/>
    <w:rsid w:val="008F5867"/>
    <w:rsid w:val="008F5BFF"/>
    <w:rsid w:val="008F5FC1"/>
    <w:rsid w:val="008F66B7"/>
    <w:rsid w:val="008F7EF7"/>
    <w:rsid w:val="009007A3"/>
    <w:rsid w:val="00901599"/>
    <w:rsid w:val="00901E65"/>
    <w:rsid w:val="0090398C"/>
    <w:rsid w:val="00903ABE"/>
    <w:rsid w:val="00904220"/>
    <w:rsid w:val="0090484D"/>
    <w:rsid w:val="0090488B"/>
    <w:rsid w:val="00904A35"/>
    <w:rsid w:val="00904BB6"/>
    <w:rsid w:val="00905B37"/>
    <w:rsid w:val="00905C87"/>
    <w:rsid w:val="00905FCC"/>
    <w:rsid w:val="00907127"/>
    <w:rsid w:val="00907470"/>
    <w:rsid w:val="00907AFD"/>
    <w:rsid w:val="00910CB7"/>
    <w:rsid w:val="009114AC"/>
    <w:rsid w:val="00911ACF"/>
    <w:rsid w:val="00911C84"/>
    <w:rsid w:val="00912000"/>
    <w:rsid w:val="009121EE"/>
    <w:rsid w:val="00912682"/>
    <w:rsid w:val="0091374F"/>
    <w:rsid w:val="00913999"/>
    <w:rsid w:val="0091419C"/>
    <w:rsid w:val="009142BC"/>
    <w:rsid w:val="00914AFB"/>
    <w:rsid w:val="009156A1"/>
    <w:rsid w:val="0091575F"/>
    <w:rsid w:val="00915E7E"/>
    <w:rsid w:val="009160EE"/>
    <w:rsid w:val="009163C1"/>
    <w:rsid w:val="00917B0E"/>
    <w:rsid w:val="00917EC4"/>
    <w:rsid w:val="009202C2"/>
    <w:rsid w:val="00920652"/>
    <w:rsid w:val="00921476"/>
    <w:rsid w:val="00921774"/>
    <w:rsid w:val="00921810"/>
    <w:rsid w:val="00921AFE"/>
    <w:rsid w:val="00921FCD"/>
    <w:rsid w:val="0092223C"/>
    <w:rsid w:val="0092282C"/>
    <w:rsid w:val="00922D1E"/>
    <w:rsid w:val="00922FED"/>
    <w:rsid w:val="009234F9"/>
    <w:rsid w:val="00923684"/>
    <w:rsid w:val="00924EC8"/>
    <w:rsid w:val="0092563A"/>
    <w:rsid w:val="00925B04"/>
    <w:rsid w:val="00927132"/>
    <w:rsid w:val="009272CD"/>
    <w:rsid w:val="00927B63"/>
    <w:rsid w:val="00930C77"/>
    <w:rsid w:val="00930FBC"/>
    <w:rsid w:val="00932002"/>
    <w:rsid w:val="00932D97"/>
    <w:rsid w:val="00932F53"/>
    <w:rsid w:val="00933DCA"/>
    <w:rsid w:val="00933E37"/>
    <w:rsid w:val="00933F47"/>
    <w:rsid w:val="009343CC"/>
    <w:rsid w:val="00934780"/>
    <w:rsid w:val="00934835"/>
    <w:rsid w:val="00934B6C"/>
    <w:rsid w:val="00936045"/>
    <w:rsid w:val="00937357"/>
    <w:rsid w:val="00937945"/>
    <w:rsid w:val="00937B74"/>
    <w:rsid w:val="00940601"/>
    <w:rsid w:val="00940A39"/>
    <w:rsid w:val="00940C9F"/>
    <w:rsid w:val="00940E58"/>
    <w:rsid w:val="009411A6"/>
    <w:rsid w:val="00941765"/>
    <w:rsid w:val="0094229E"/>
    <w:rsid w:val="00942A91"/>
    <w:rsid w:val="00942B57"/>
    <w:rsid w:val="00943A51"/>
    <w:rsid w:val="00944277"/>
    <w:rsid w:val="00944B84"/>
    <w:rsid w:val="009450E4"/>
    <w:rsid w:val="009452E5"/>
    <w:rsid w:val="00945507"/>
    <w:rsid w:val="00945A6A"/>
    <w:rsid w:val="00945C24"/>
    <w:rsid w:val="00945DD7"/>
    <w:rsid w:val="009463E0"/>
    <w:rsid w:val="009465D1"/>
    <w:rsid w:val="009465EA"/>
    <w:rsid w:val="009476C7"/>
    <w:rsid w:val="00947DD4"/>
    <w:rsid w:val="00950016"/>
    <w:rsid w:val="00950992"/>
    <w:rsid w:val="00950AA1"/>
    <w:rsid w:val="00950B4D"/>
    <w:rsid w:val="0095112B"/>
    <w:rsid w:val="009512A7"/>
    <w:rsid w:val="00951A8D"/>
    <w:rsid w:val="0095214E"/>
    <w:rsid w:val="00952188"/>
    <w:rsid w:val="009522E7"/>
    <w:rsid w:val="0095241E"/>
    <w:rsid w:val="00952D2E"/>
    <w:rsid w:val="00952D8A"/>
    <w:rsid w:val="00954765"/>
    <w:rsid w:val="0095491B"/>
    <w:rsid w:val="00954962"/>
    <w:rsid w:val="00954B23"/>
    <w:rsid w:val="00954C57"/>
    <w:rsid w:val="009554B2"/>
    <w:rsid w:val="00955CFD"/>
    <w:rsid w:val="0095661F"/>
    <w:rsid w:val="0095720A"/>
    <w:rsid w:val="009576CD"/>
    <w:rsid w:val="00957CF2"/>
    <w:rsid w:val="00960483"/>
    <w:rsid w:val="00960F63"/>
    <w:rsid w:val="00961455"/>
    <w:rsid w:val="00962281"/>
    <w:rsid w:val="00962AE1"/>
    <w:rsid w:val="00962FEF"/>
    <w:rsid w:val="00963260"/>
    <w:rsid w:val="00963DC1"/>
    <w:rsid w:val="00963E3D"/>
    <w:rsid w:val="00964984"/>
    <w:rsid w:val="00964F12"/>
    <w:rsid w:val="009658CD"/>
    <w:rsid w:val="00967EBE"/>
    <w:rsid w:val="00970B31"/>
    <w:rsid w:val="0097149A"/>
    <w:rsid w:val="00971FBA"/>
    <w:rsid w:val="0097232C"/>
    <w:rsid w:val="00972CF7"/>
    <w:rsid w:val="00972E1B"/>
    <w:rsid w:val="00973CAC"/>
    <w:rsid w:val="0097404A"/>
    <w:rsid w:val="0097455E"/>
    <w:rsid w:val="009746A9"/>
    <w:rsid w:val="00975341"/>
    <w:rsid w:val="009756CD"/>
    <w:rsid w:val="00976641"/>
    <w:rsid w:val="00976863"/>
    <w:rsid w:val="00976E02"/>
    <w:rsid w:val="0097778F"/>
    <w:rsid w:val="0097790C"/>
    <w:rsid w:val="00980BA5"/>
    <w:rsid w:val="0098140C"/>
    <w:rsid w:val="00981A93"/>
    <w:rsid w:val="0098216F"/>
    <w:rsid w:val="00982ADA"/>
    <w:rsid w:val="00982F96"/>
    <w:rsid w:val="00983A08"/>
    <w:rsid w:val="00984F19"/>
    <w:rsid w:val="009850AB"/>
    <w:rsid w:val="009859B8"/>
    <w:rsid w:val="00986117"/>
    <w:rsid w:val="00986D58"/>
    <w:rsid w:val="0098748F"/>
    <w:rsid w:val="00987521"/>
    <w:rsid w:val="009908C6"/>
    <w:rsid w:val="00990904"/>
    <w:rsid w:val="00990E59"/>
    <w:rsid w:val="009913D9"/>
    <w:rsid w:val="009922A4"/>
    <w:rsid w:val="009927B0"/>
    <w:rsid w:val="00992F2B"/>
    <w:rsid w:val="00993858"/>
    <w:rsid w:val="009947AF"/>
    <w:rsid w:val="009960B4"/>
    <w:rsid w:val="00996691"/>
    <w:rsid w:val="00996CA8"/>
    <w:rsid w:val="00997AAE"/>
    <w:rsid w:val="00997EA1"/>
    <w:rsid w:val="00997F8E"/>
    <w:rsid w:val="009A03AE"/>
    <w:rsid w:val="009A0B2B"/>
    <w:rsid w:val="009A0BD3"/>
    <w:rsid w:val="009A1499"/>
    <w:rsid w:val="009A27D1"/>
    <w:rsid w:val="009A2A85"/>
    <w:rsid w:val="009A2AD0"/>
    <w:rsid w:val="009A2C36"/>
    <w:rsid w:val="009A3339"/>
    <w:rsid w:val="009A3528"/>
    <w:rsid w:val="009A3C3D"/>
    <w:rsid w:val="009A3C56"/>
    <w:rsid w:val="009A4CEA"/>
    <w:rsid w:val="009A520A"/>
    <w:rsid w:val="009A52E7"/>
    <w:rsid w:val="009A556E"/>
    <w:rsid w:val="009A55F7"/>
    <w:rsid w:val="009A5B6A"/>
    <w:rsid w:val="009A5C46"/>
    <w:rsid w:val="009A5D95"/>
    <w:rsid w:val="009A63C5"/>
    <w:rsid w:val="009A676D"/>
    <w:rsid w:val="009A79DB"/>
    <w:rsid w:val="009B0511"/>
    <w:rsid w:val="009B151E"/>
    <w:rsid w:val="009B1B4F"/>
    <w:rsid w:val="009B1CB2"/>
    <w:rsid w:val="009B2019"/>
    <w:rsid w:val="009B2382"/>
    <w:rsid w:val="009B37A5"/>
    <w:rsid w:val="009B4B41"/>
    <w:rsid w:val="009B4CBB"/>
    <w:rsid w:val="009B4D5E"/>
    <w:rsid w:val="009B5713"/>
    <w:rsid w:val="009B61F6"/>
    <w:rsid w:val="009B6517"/>
    <w:rsid w:val="009B72F6"/>
    <w:rsid w:val="009B78C8"/>
    <w:rsid w:val="009B7F62"/>
    <w:rsid w:val="009C00F6"/>
    <w:rsid w:val="009C02A7"/>
    <w:rsid w:val="009C0AFB"/>
    <w:rsid w:val="009C1977"/>
    <w:rsid w:val="009C26A9"/>
    <w:rsid w:val="009C2EA9"/>
    <w:rsid w:val="009C2F9C"/>
    <w:rsid w:val="009C36D4"/>
    <w:rsid w:val="009C3973"/>
    <w:rsid w:val="009C3A23"/>
    <w:rsid w:val="009C41F4"/>
    <w:rsid w:val="009C4CBD"/>
    <w:rsid w:val="009C513C"/>
    <w:rsid w:val="009C554F"/>
    <w:rsid w:val="009C63B5"/>
    <w:rsid w:val="009C6E42"/>
    <w:rsid w:val="009D068E"/>
    <w:rsid w:val="009D0912"/>
    <w:rsid w:val="009D0F2C"/>
    <w:rsid w:val="009D142F"/>
    <w:rsid w:val="009D27BA"/>
    <w:rsid w:val="009D2AAB"/>
    <w:rsid w:val="009D3309"/>
    <w:rsid w:val="009D3442"/>
    <w:rsid w:val="009D4EBD"/>
    <w:rsid w:val="009D53ED"/>
    <w:rsid w:val="009D5790"/>
    <w:rsid w:val="009D6C43"/>
    <w:rsid w:val="009D6F41"/>
    <w:rsid w:val="009D7186"/>
    <w:rsid w:val="009D71BA"/>
    <w:rsid w:val="009E004E"/>
    <w:rsid w:val="009E1561"/>
    <w:rsid w:val="009E1606"/>
    <w:rsid w:val="009E194A"/>
    <w:rsid w:val="009E1D0B"/>
    <w:rsid w:val="009E1E29"/>
    <w:rsid w:val="009E2803"/>
    <w:rsid w:val="009E3169"/>
    <w:rsid w:val="009E38E5"/>
    <w:rsid w:val="009E398A"/>
    <w:rsid w:val="009E45AF"/>
    <w:rsid w:val="009E54BC"/>
    <w:rsid w:val="009E5CCA"/>
    <w:rsid w:val="009E68D0"/>
    <w:rsid w:val="009E706B"/>
    <w:rsid w:val="009E76AA"/>
    <w:rsid w:val="009F05B3"/>
    <w:rsid w:val="009F07FE"/>
    <w:rsid w:val="009F15BD"/>
    <w:rsid w:val="009F214B"/>
    <w:rsid w:val="009F2BAA"/>
    <w:rsid w:val="009F3850"/>
    <w:rsid w:val="009F3F14"/>
    <w:rsid w:val="009F4042"/>
    <w:rsid w:val="009F498B"/>
    <w:rsid w:val="009F4CE3"/>
    <w:rsid w:val="009F5A84"/>
    <w:rsid w:val="009F5C1A"/>
    <w:rsid w:val="009F5E31"/>
    <w:rsid w:val="009F6490"/>
    <w:rsid w:val="009F67E1"/>
    <w:rsid w:val="009F7160"/>
    <w:rsid w:val="009F7A80"/>
    <w:rsid w:val="009F7ED1"/>
    <w:rsid w:val="00A00BC6"/>
    <w:rsid w:val="00A00C5F"/>
    <w:rsid w:val="00A01912"/>
    <w:rsid w:val="00A0237D"/>
    <w:rsid w:val="00A0252B"/>
    <w:rsid w:val="00A030AD"/>
    <w:rsid w:val="00A0483F"/>
    <w:rsid w:val="00A04B1E"/>
    <w:rsid w:val="00A04E78"/>
    <w:rsid w:val="00A04F42"/>
    <w:rsid w:val="00A058C1"/>
    <w:rsid w:val="00A05DE2"/>
    <w:rsid w:val="00A06010"/>
    <w:rsid w:val="00A06378"/>
    <w:rsid w:val="00A06C6C"/>
    <w:rsid w:val="00A06C8B"/>
    <w:rsid w:val="00A07541"/>
    <w:rsid w:val="00A076EA"/>
    <w:rsid w:val="00A079F8"/>
    <w:rsid w:val="00A07F49"/>
    <w:rsid w:val="00A102EC"/>
    <w:rsid w:val="00A1042F"/>
    <w:rsid w:val="00A11666"/>
    <w:rsid w:val="00A117A0"/>
    <w:rsid w:val="00A1193E"/>
    <w:rsid w:val="00A11949"/>
    <w:rsid w:val="00A123A0"/>
    <w:rsid w:val="00A12EF6"/>
    <w:rsid w:val="00A134D8"/>
    <w:rsid w:val="00A136C3"/>
    <w:rsid w:val="00A139DD"/>
    <w:rsid w:val="00A13B95"/>
    <w:rsid w:val="00A13D8F"/>
    <w:rsid w:val="00A13EE5"/>
    <w:rsid w:val="00A141B0"/>
    <w:rsid w:val="00A14755"/>
    <w:rsid w:val="00A14CA3"/>
    <w:rsid w:val="00A15943"/>
    <w:rsid w:val="00A1600D"/>
    <w:rsid w:val="00A16279"/>
    <w:rsid w:val="00A1650F"/>
    <w:rsid w:val="00A17228"/>
    <w:rsid w:val="00A17398"/>
    <w:rsid w:val="00A17551"/>
    <w:rsid w:val="00A17BC8"/>
    <w:rsid w:val="00A20945"/>
    <w:rsid w:val="00A20C72"/>
    <w:rsid w:val="00A20C80"/>
    <w:rsid w:val="00A2110A"/>
    <w:rsid w:val="00A219D8"/>
    <w:rsid w:val="00A22298"/>
    <w:rsid w:val="00A2239C"/>
    <w:rsid w:val="00A2268A"/>
    <w:rsid w:val="00A22A59"/>
    <w:rsid w:val="00A22C17"/>
    <w:rsid w:val="00A22D4D"/>
    <w:rsid w:val="00A2368B"/>
    <w:rsid w:val="00A2443B"/>
    <w:rsid w:val="00A24D05"/>
    <w:rsid w:val="00A24E90"/>
    <w:rsid w:val="00A25418"/>
    <w:rsid w:val="00A26D78"/>
    <w:rsid w:val="00A27DCE"/>
    <w:rsid w:val="00A30592"/>
    <w:rsid w:val="00A3079F"/>
    <w:rsid w:val="00A30AD6"/>
    <w:rsid w:val="00A310D5"/>
    <w:rsid w:val="00A317D4"/>
    <w:rsid w:val="00A3237A"/>
    <w:rsid w:val="00A338CD"/>
    <w:rsid w:val="00A338D4"/>
    <w:rsid w:val="00A33B6E"/>
    <w:rsid w:val="00A33EA1"/>
    <w:rsid w:val="00A34527"/>
    <w:rsid w:val="00A36113"/>
    <w:rsid w:val="00A37E85"/>
    <w:rsid w:val="00A40532"/>
    <w:rsid w:val="00A40788"/>
    <w:rsid w:val="00A41083"/>
    <w:rsid w:val="00A412C2"/>
    <w:rsid w:val="00A41950"/>
    <w:rsid w:val="00A42030"/>
    <w:rsid w:val="00A4223D"/>
    <w:rsid w:val="00A42713"/>
    <w:rsid w:val="00A42F65"/>
    <w:rsid w:val="00A431C9"/>
    <w:rsid w:val="00A43982"/>
    <w:rsid w:val="00A4441D"/>
    <w:rsid w:val="00A44BB3"/>
    <w:rsid w:val="00A44D27"/>
    <w:rsid w:val="00A45055"/>
    <w:rsid w:val="00A45EEB"/>
    <w:rsid w:val="00A46800"/>
    <w:rsid w:val="00A46DB4"/>
    <w:rsid w:val="00A473EB"/>
    <w:rsid w:val="00A47A94"/>
    <w:rsid w:val="00A50663"/>
    <w:rsid w:val="00A50BB2"/>
    <w:rsid w:val="00A51947"/>
    <w:rsid w:val="00A51F16"/>
    <w:rsid w:val="00A5203B"/>
    <w:rsid w:val="00A521BD"/>
    <w:rsid w:val="00A52AFD"/>
    <w:rsid w:val="00A52EF9"/>
    <w:rsid w:val="00A53216"/>
    <w:rsid w:val="00A533B1"/>
    <w:rsid w:val="00A5377D"/>
    <w:rsid w:val="00A5485D"/>
    <w:rsid w:val="00A55B21"/>
    <w:rsid w:val="00A56420"/>
    <w:rsid w:val="00A56B77"/>
    <w:rsid w:val="00A572A7"/>
    <w:rsid w:val="00A5744D"/>
    <w:rsid w:val="00A5756D"/>
    <w:rsid w:val="00A5784E"/>
    <w:rsid w:val="00A601AA"/>
    <w:rsid w:val="00A601F3"/>
    <w:rsid w:val="00A60BBE"/>
    <w:rsid w:val="00A60C94"/>
    <w:rsid w:val="00A60E5F"/>
    <w:rsid w:val="00A61244"/>
    <w:rsid w:val="00A613E2"/>
    <w:rsid w:val="00A61817"/>
    <w:rsid w:val="00A61AB7"/>
    <w:rsid w:val="00A61F3A"/>
    <w:rsid w:val="00A62486"/>
    <w:rsid w:val="00A632DE"/>
    <w:rsid w:val="00A6373A"/>
    <w:rsid w:val="00A63BFD"/>
    <w:rsid w:val="00A63CB0"/>
    <w:rsid w:val="00A63F6D"/>
    <w:rsid w:val="00A64D8B"/>
    <w:rsid w:val="00A6560A"/>
    <w:rsid w:val="00A66024"/>
    <w:rsid w:val="00A663BE"/>
    <w:rsid w:val="00A66730"/>
    <w:rsid w:val="00A66A85"/>
    <w:rsid w:val="00A66DB3"/>
    <w:rsid w:val="00A67390"/>
    <w:rsid w:val="00A67A43"/>
    <w:rsid w:val="00A70187"/>
    <w:rsid w:val="00A70533"/>
    <w:rsid w:val="00A70A6A"/>
    <w:rsid w:val="00A70BA6"/>
    <w:rsid w:val="00A713E7"/>
    <w:rsid w:val="00A71D97"/>
    <w:rsid w:val="00A71EEB"/>
    <w:rsid w:val="00A72444"/>
    <w:rsid w:val="00A72585"/>
    <w:rsid w:val="00A72CE1"/>
    <w:rsid w:val="00A7314F"/>
    <w:rsid w:val="00A7321B"/>
    <w:rsid w:val="00A7359E"/>
    <w:rsid w:val="00A735A3"/>
    <w:rsid w:val="00A73A42"/>
    <w:rsid w:val="00A74EDE"/>
    <w:rsid w:val="00A75120"/>
    <w:rsid w:val="00A75E46"/>
    <w:rsid w:val="00A761DB"/>
    <w:rsid w:val="00A76272"/>
    <w:rsid w:val="00A7731B"/>
    <w:rsid w:val="00A77358"/>
    <w:rsid w:val="00A77888"/>
    <w:rsid w:val="00A80218"/>
    <w:rsid w:val="00A803D1"/>
    <w:rsid w:val="00A80D3D"/>
    <w:rsid w:val="00A819DA"/>
    <w:rsid w:val="00A81BA9"/>
    <w:rsid w:val="00A8281B"/>
    <w:rsid w:val="00A82875"/>
    <w:rsid w:val="00A83403"/>
    <w:rsid w:val="00A8413D"/>
    <w:rsid w:val="00A84616"/>
    <w:rsid w:val="00A847A2"/>
    <w:rsid w:val="00A848C4"/>
    <w:rsid w:val="00A849C6"/>
    <w:rsid w:val="00A84A1D"/>
    <w:rsid w:val="00A84B68"/>
    <w:rsid w:val="00A84D8A"/>
    <w:rsid w:val="00A855F5"/>
    <w:rsid w:val="00A85E3F"/>
    <w:rsid w:val="00A862C7"/>
    <w:rsid w:val="00A862CE"/>
    <w:rsid w:val="00A86478"/>
    <w:rsid w:val="00A86636"/>
    <w:rsid w:val="00A870C3"/>
    <w:rsid w:val="00A87137"/>
    <w:rsid w:val="00A87884"/>
    <w:rsid w:val="00A87C56"/>
    <w:rsid w:val="00A903E5"/>
    <w:rsid w:val="00A90D28"/>
    <w:rsid w:val="00A918D8"/>
    <w:rsid w:val="00A93625"/>
    <w:rsid w:val="00A945BA"/>
    <w:rsid w:val="00A94710"/>
    <w:rsid w:val="00A9489F"/>
    <w:rsid w:val="00A95514"/>
    <w:rsid w:val="00A95B6B"/>
    <w:rsid w:val="00A961B3"/>
    <w:rsid w:val="00A968F9"/>
    <w:rsid w:val="00AA0021"/>
    <w:rsid w:val="00AA08FD"/>
    <w:rsid w:val="00AA13FF"/>
    <w:rsid w:val="00AA147D"/>
    <w:rsid w:val="00AA1A02"/>
    <w:rsid w:val="00AA20E5"/>
    <w:rsid w:val="00AA2311"/>
    <w:rsid w:val="00AA29A5"/>
    <w:rsid w:val="00AA32B9"/>
    <w:rsid w:val="00AA4B98"/>
    <w:rsid w:val="00AA4D8A"/>
    <w:rsid w:val="00AA4F01"/>
    <w:rsid w:val="00AA5A74"/>
    <w:rsid w:val="00AA5DF1"/>
    <w:rsid w:val="00AA6E07"/>
    <w:rsid w:val="00AA71EA"/>
    <w:rsid w:val="00AB0015"/>
    <w:rsid w:val="00AB066A"/>
    <w:rsid w:val="00AB079A"/>
    <w:rsid w:val="00AB28CB"/>
    <w:rsid w:val="00AB3357"/>
    <w:rsid w:val="00AB390A"/>
    <w:rsid w:val="00AB492D"/>
    <w:rsid w:val="00AB6BC9"/>
    <w:rsid w:val="00AB7A17"/>
    <w:rsid w:val="00AC12A2"/>
    <w:rsid w:val="00AC21A7"/>
    <w:rsid w:val="00AC2F87"/>
    <w:rsid w:val="00AC34DF"/>
    <w:rsid w:val="00AC3D4F"/>
    <w:rsid w:val="00AC43E8"/>
    <w:rsid w:val="00AC5043"/>
    <w:rsid w:val="00AC5098"/>
    <w:rsid w:val="00AC5653"/>
    <w:rsid w:val="00AC5AFD"/>
    <w:rsid w:val="00AC5C28"/>
    <w:rsid w:val="00AC6294"/>
    <w:rsid w:val="00AC650B"/>
    <w:rsid w:val="00AC6656"/>
    <w:rsid w:val="00AC6AB4"/>
    <w:rsid w:val="00AC6B03"/>
    <w:rsid w:val="00AC7020"/>
    <w:rsid w:val="00AC7E01"/>
    <w:rsid w:val="00AC7E1B"/>
    <w:rsid w:val="00AD05AB"/>
    <w:rsid w:val="00AD07BD"/>
    <w:rsid w:val="00AD07D5"/>
    <w:rsid w:val="00AD08EC"/>
    <w:rsid w:val="00AD0CA4"/>
    <w:rsid w:val="00AD0E83"/>
    <w:rsid w:val="00AD0F56"/>
    <w:rsid w:val="00AD1D3B"/>
    <w:rsid w:val="00AD1F8A"/>
    <w:rsid w:val="00AD21CB"/>
    <w:rsid w:val="00AD247C"/>
    <w:rsid w:val="00AD2F8C"/>
    <w:rsid w:val="00AD3947"/>
    <w:rsid w:val="00AD531B"/>
    <w:rsid w:val="00AD5B32"/>
    <w:rsid w:val="00AD7B18"/>
    <w:rsid w:val="00AD7D5A"/>
    <w:rsid w:val="00AE0586"/>
    <w:rsid w:val="00AE0839"/>
    <w:rsid w:val="00AE0897"/>
    <w:rsid w:val="00AE0B53"/>
    <w:rsid w:val="00AE1132"/>
    <w:rsid w:val="00AE1846"/>
    <w:rsid w:val="00AE19B2"/>
    <w:rsid w:val="00AE200F"/>
    <w:rsid w:val="00AE25D4"/>
    <w:rsid w:val="00AE26A0"/>
    <w:rsid w:val="00AE2ACD"/>
    <w:rsid w:val="00AE2D9C"/>
    <w:rsid w:val="00AE30DC"/>
    <w:rsid w:val="00AE3415"/>
    <w:rsid w:val="00AE34F5"/>
    <w:rsid w:val="00AE4640"/>
    <w:rsid w:val="00AE55D1"/>
    <w:rsid w:val="00AE5D6E"/>
    <w:rsid w:val="00AE6019"/>
    <w:rsid w:val="00AE6CF7"/>
    <w:rsid w:val="00AE73A1"/>
    <w:rsid w:val="00AE7957"/>
    <w:rsid w:val="00AE7AA8"/>
    <w:rsid w:val="00AF01A1"/>
    <w:rsid w:val="00AF0659"/>
    <w:rsid w:val="00AF1110"/>
    <w:rsid w:val="00AF1385"/>
    <w:rsid w:val="00AF14E0"/>
    <w:rsid w:val="00AF1926"/>
    <w:rsid w:val="00AF197D"/>
    <w:rsid w:val="00AF1A32"/>
    <w:rsid w:val="00AF20B9"/>
    <w:rsid w:val="00AF28D2"/>
    <w:rsid w:val="00AF3231"/>
    <w:rsid w:val="00AF334F"/>
    <w:rsid w:val="00AF357A"/>
    <w:rsid w:val="00AF37EF"/>
    <w:rsid w:val="00AF457F"/>
    <w:rsid w:val="00AF4781"/>
    <w:rsid w:val="00AF4AC7"/>
    <w:rsid w:val="00AF6618"/>
    <w:rsid w:val="00AF7049"/>
    <w:rsid w:val="00AF7861"/>
    <w:rsid w:val="00AF7D99"/>
    <w:rsid w:val="00B00D9D"/>
    <w:rsid w:val="00B00DFF"/>
    <w:rsid w:val="00B02250"/>
    <w:rsid w:val="00B02353"/>
    <w:rsid w:val="00B04D4D"/>
    <w:rsid w:val="00B05186"/>
    <w:rsid w:val="00B057BB"/>
    <w:rsid w:val="00B05F22"/>
    <w:rsid w:val="00B05FB9"/>
    <w:rsid w:val="00B0625F"/>
    <w:rsid w:val="00B0732E"/>
    <w:rsid w:val="00B1028B"/>
    <w:rsid w:val="00B10909"/>
    <w:rsid w:val="00B10C09"/>
    <w:rsid w:val="00B10F6B"/>
    <w:rsid w:val="00B116BF"/>
    <w:rsid w:val="00B11F45"/>
    <w:rsid w:val="00B12600"/>
    <w:rsid w:val="00B12BD6"/>
    <w:rsid w:val="00B12D2A"/>
    <w:rsid w:val="00B1316F"/>
    <w:rsid w:val="00B13176"/>
    <w:rsid w:val="00B13701"/>
    <w:rsid w:val="00B13F64"/>
    <w:rsid w:val="00B1436C"/>
    <w:rsid w:val="00B14914"/>
    <w:rsid w:val="00B14E9F"/>
    <w:rsid w:val="00B15300"/>
    <w:rsid w:val="00B15C9D"/>
    <w:rsid w:val="00B15F78"/>
    <w:rsid w:val="00B1673D"/>
    <w:rsid w:val="00B16839"/>
    <w:rsid w:val="00B17199"/>
    <w:rsid w:val="00B17B36"/>
    <w:rsid w:val="00B17D2A"/>
    <w:rsid w:val="00B219B2"/>
    <w:rsid w:val="00B223CB"/>
    <w:rsid w:val="00B23313"/>
    <w:rsid w:val="00B2331F"/>
    <w:rsid w:val="00B23E91"/>
    <w:rsid w:val="00B25AC3"/>
    <w:rsid w:val="00B25AC4"/>
    <w:rsid w:val="00B25E6A"/>
    <w:rsid w:val="00B26F1B"/>
    <w:rsid w:val="00B27CA8"/>
    <w:rsid w:val="00B27D39"/>
    <w:rsid w:val="00B300D6"/>
    <w:rsid w:val="00B3038A"/>
    <w:rsid w:val="00B3065B"/>
    <w:rsid w:val="00B30DA6"/>
    <w:rsid w:val="00B310D6"/>
    <w:rsid w:val="00B3247D"/>
    <w:rsid w:val="00B329FE"/>
    <w:rsid w:val="00B32B17"/>
    <w:rsid w:val="00B32B64"/>
    <w:rsid w:val="00B34373"/>
    <w:rsid w:val="00B36EC1"/>
    <w:rsid w:val="00B373A2"/>
    <w:rsid w:val="00B37742"/>
    <w:rsid w:val="00B40485"/>
    <w:rsid w:val="00B40656"/>
    <w:rsid w:val="00B409FC"/>
    <w:rsid w:val="00B41779"/>
    <w:rsid w:val="00B418D6"/>
    <w:rsid w:val="00B41D4C"/>
    <w:rsid w:val="00B4261F"/>
    <w:rsid w:val="00B4269C"/>
    <w:rsid w:val="00B43411"/>
    <w:rsid w:val="00B439A9"/>
    <w:rsid w:val="00B447DC"/>
    <w:rsid w:val="00B45681"/>
    <w:rsid w:val="00B46576"/>
    <w:rsid w:val="00B471B5"/>
    <w:rsid w:val="00B477AE"/>
    <w:rsid w:val="00B47801"/>
    <w:rsid w:val="00B47EB0"/>
    <w:rsid w:val="00B47FBC"/>
    <w:rsid w:val="00B47FFB"/>
    <w:rsid w:val="00B50C46"/>
    <w:rsid w:val="00B515A6"/>
    <w:rsid w:val="00B51910"/>
    <w:rsid w:val="00B51983"/>
    <w:rsid w:val="00B521AB"/>
    <w:rsid w:val="00B53591"/>
    <w:rsid w:val="00B539D5"/>
    <w:rsid w:val="00B54AFB"/>
    <w:rsid w:val="00B54E7F"/>
    <w:rsid w:val="00B556A7"/>
    <w:rsid w:val="00B5593B"/>
    <w:rsid w:val="00B55AB0"/>
    <w:rsid w:val="00B5712E"/>
    <w:rsid w:val="00B57268"/>
    <w:rsid w:val="00B60B7A"/>
    <w:rsid w:val="00B60E54"/>
    <w:rsid w:val="00B61A04"/>
    <w:rsid w:val="00B61CB4"/>
    <w:rsid w:val="00B61F0C"/>
    <w:rsid w:val="00B620DB"/>
    <w:rsid w:val="00B6257A"/>
    <w:rsid w:val="00B6456F"/>
    <w:rsid w:val="00B64BD0"/>
    <w:rsid w:val="00B65085"/>
    <w:rsid w:val="00B654C6"/>
    <w:rsid w:val="00B6702B"/>
    <w:rsid w:val="00B673AE"/>
    <w:rsid w:val="00B704A3"/>
    <w:rsid w:val="00B705CD"/>
    <w:rsid w:val="00B7149E"/>
    <w:rsid w:val="00B719BE"/>
    <w:rsid w:val="00B71F41"/>
    <w:rsid w:val="00B73A5F"/>
    <w:rsid w:val="00B73B99"/>
    <w:rsid w:val="00B73DD1"/>
    <w:rsid w:val="00B74D97"/>
    <w:rsid w:val="00B75E66"/>
    <w:rsid w:val="00B76A45"/>
    <w:rsid w:val="00B7766B"/>
    <w:rsid w:val="00B7795E"/>
    <w:rsid w:val="00B77A66"/>
    <w:rsid w:val="00B80299"/>
    <w:rsid w:val="00B802B3"/>
    <w:rsid w:val="00B80379"/>
    <w:rsid w:val="00B80585"/>
    <w:rsid w:val="00B807D9"/>
    <w:rsid w:val="00B80871"/>
    <w:rsid w:val="00B80D39"/>
    <w:rsid w:val="00B816DE"/>
    <w:rsid w:val="00B81E52"/>
    <w:rsid w:val="00B81FFD"/>
    <w:rsid w:val="00B82030"/>
    <w:rsid w:val="00B820BF"/>
    <w:rsid w:val="00B82A4C"/>
    <w:rsid w:val="00B82B71"/>
    <w:rsid w:val="00B82C77"/>
    <w:rsid w:val="00B82D00"/>
    <w:rsid w:val="00B833BD"/>
    <w:rsid w:val="00B83980"/>
    <w:rsid w:val="00B86604"/>
    <w:rsid w:val="00B86B62"/>
    <w:rsid w:val="00B8703C"/>
    <w:rsid w:val="00B87065"/>
    <w:rsid w:val="00B87707"/>
    <w:rsid w:val="00B877A3"/>
    <w:rsid w:val="00B87CC9"/>
    <w:rsid w:val="00B9021D"/>
    <w:rsid w:val="00B9106D"/>
    <w:rsid w:val="00B928B1"/>
    <w:rsid w:val="00B92977"/>
    <w:rsid w:val="00B93748"/>
    <w:rsid w:val="00B93D17"/>
    <w:rsid w:val="00B93D8E"/>
    <w:rsid w:val="00B93EF0"/>
    <w:rsid w:val="00B93FA3"/>
    <w:rsid w:val="00B94625"/>
    <w:rsid w:val="00B95E4A"/>
    <w:rsid w:val="00B969FC"/>
    <w:rsid w:val="00B97448"/>
    <w:rsid w:val="00BA1646"/>
    <w:rsid w:val="00BA17F3"/>
    <w:rsid w:val="00BA2278"/>
    <w:rsid w:val="00BA3260"/>
    <w:rsid w:val="00BA34B0"/>
    <w:rsid w:val="00BA42C0"/>
    <w:rsid w:val="00BA4CAB"/>
    <w:rsid w:val="00BA4D1E"/>
    <w:rsid w:val="00BA5095"/>
    <w:rsid w:val="00BA5660"/>
    <w:rsid w:val="00BA6670"/>
    <w:rsid w:val="00BA6DA7"/>
    <w:rsid w:val="00BA6DFB"/>
    <w:rsid w:val="00BA6F8F"/>
    <w:rsid w:val="00BA700A"/>
    <w:rsid w:val="00BA7422"/>
    <w:rsid w:val="00BA7537"/>
    <w:rsid w:val="00BA75E4"/>
    <w:rsid w:val="00BA7676"/>
    <w:rsid w:val="00BA7F11"/>
    <w:rsid w:val="00BB0E9C"/>
    <w:rsid w:val="00BB126A"/>
    <w:rsid w:val="00BB14FB"/>
    <w:rsid w:val="00BB1525"/>
    <w:rsid w:val="00BB174C"/>
    <w:rsid w:val="00BB19ED"/>
    <w:rsid w:val="00BB1BDB"/>
    <w:rsid w:val="00BB1DA5"/>
    <w:rsid w:val="00BB2029"/>
    <w:rsid w:val="00BB2381"/>
    <w:rsid w:val="00BB2EE6"/>
    <w:rsid w:val="00BB3316"/>
    <w:rsid w:val="00BB379A"/>
    <w:rsid w:val="00BB3BD6"/>
    <w:rsid w:val="00BB47BB"/>
    <w:rsid w:val="00BB52A1"/>
    <w:rsid w:val="00BB5534"/>
    <w:rsid w:val="00BB6485"/>
    <w:rsid w:val="00BB6B40"/>
    <w:rsid w:val="00BB6DEB"/>
    <w:rsid w:val="00BB713B"/>
    <w:rsid w:val="00BB7B75"/>
    <w:rsid w:val="00BB7F7A"/>
    <w:rsid w:val="00BC07E9"/>
    <w:rsid w:val="00BC0AFC"/>
    <w:rsid w:val="00BC0B02"/>
    <w:rsid w:val="00BC10ED"/>
    <w:rsid w:val="00BC129E"/>
    <w:rsid w:val="00BC23ED"/>
    <w:rsid w:val="00BC2987"/>
    <w:rsid w:val="00BC3987"/>
    <w:rsid w:val="00BC3991"/>
    <w:rsid w:val="00BC3E89"/>
    <w:rsid w:val="00BC4647"/>
    <w:rsid w:val="00BC50D8"/>
    <w:rsid w:val="00BC6535"/>
    <w:rsid w:val="00BC71C0"/>
    <w:rsid w:val="00BD0550"/>
    <w:rsid w:val="00BD07AF"/>
    <w:rsid w:val="00BD1C48"/>
    <w:rsid w:val="00BD24EF"/>
    <w:rsid w:val="00BD2677"/>
    <w:rsid w:val="00BD2FA1"/>
    <w:rsid w:val="00BD3021"/>
    <w:rsid w:val="00BD3D82"/>
    <w:rsid w:val="00BD3EBE"/>
    <w:rsid w:val="00BD4E17"/>
    <w:rsid w:val="00BD51DB"/>
    <w:rsid w:val="00BD5591"/>
    <w:rsid w:val="00BD5971"/>
    <w:rsid w:val="00BD6280"/>
    <w:rsid w:val="00BD63E5"/>
    <w:rsid w:val="00BD6CE1"/>
    <w:rsid w:val="00BD7115"/>
    <w:rsid w:val="00BD74CA"/>
    <w:rsid w:val="00BD770B"/>
    <w:rsid w:val="00BE042A"/>
    <w:rsid w:val="00BE10E0"/>
    <w:rsid w:val="00BE10F0"/>
    <w:rsid w:val="00BE18F6"/>
    <w:rsid w:val="00BE2AE9"/>
    <w:rsid w:val="00BE3075"/>
    <w:rsid w:val="00BE4B57"/>
    <w:rsid w:val="00BE5B48"/>
    <w:rsid w:val="00BE5BBD"/>
    <w:rsid w:val="00BE5BF3"/>
    <w:rsid w:val="00BE5F3B"/>
    <w:rsid w:val="00BE65C7"/>
    <w:rsid w:val="00BE6DD0"/>
    <w:rsid w:val="00BE6E11"/>
    <w:rsid w:val="00BE6EDA"/>
    <w:rsid w:val="00BE72DF"/>
    <w:rsid w:val="00BE75A0"/>
    <w:rsid w:val="00BE79E9"/>
    <w:rsid w:val="00BE7A90"/>
    <w:rsid w:val="00BF0919"/>
    <w:rsid w:val="00BF0B74"/>
    <w:rsid w:val="00BF0F0F"/>
    <w:rsid w:val="00BF3518"/>
    <w:rsid w:val="00BF37F9"/>
    <w:rsid w:val="00BF3A6E"/>
    <w:rsid w:val="00BF3B08"/>
    <w:rsid w:val="00BF5243"/>
    <w:rsid w:val="00BF58B1"/>
    <w:rsid w:val="00BF5A6C"/>
    <w:rsid w:val="00BF5B95"/>
    <w:rsid w:val="00BF738D"/>
    <w:rsid w:val="00C00C6E"/>
    <w:rsid w:val="00C00E42"/>
    <w:rsid w:val="00C02F61"/>
    <w:rsid w:val="00C03124"/>
    <w:rsid w:val="00C03A2F"/>
    <w:rsid w:val="00C0464C"/>
    <w:rsid w:val="00C0470F"/>
    <w:rsid w:val="00C04F62"/>
    <w:rsid w:val="00C04FB2"/>
    <w:rsid w:val="00C053D3"/>
    <w:rsid w:val="00C0586E"/>
    <w:rsid w:val="00C05A04"/>
    <w:rsid w:val="00C05F27"/>
    <w:rsid w:val="00C06196"/>
    <w:rsid w:val="00C07157"/>
    <w:rsid w:val="00C076C3"/>
    <w:rsid w:val="00C0772D"/>
    <w:rsid w:val="00C10742"/>
    <w:rsid w:val="00C10CE8"/>
    <w:rsid w:val="00C112E5"/>
    <w:rsid w:val="00C119AE"/>
    <w:rsid w:val="00C125D7"/>
    <w:rsid w:val="00C138AE"/>
    <w:rsid w:val="00C1442F"/>
    <w:rsid w:val="00C146C6"/>
    <w:rsid w:val="00C14756"/>
    <w:rsid w:val="00C14B7B"/>
    <w:rsid w:val="00C15688"/>
    <w:rsid w:val="00C15A7C"/>
    <w:rsid w:val="00C16403"/>
    <w:rsid w:val="00C16B3E"/>
    <w:rsid w:val="00C178E3"/>
    <w:rsid w:val="00C20521"/>
    <w:rsid w:val="00C205CE"/>
    <w:rsid w:val="00C2086A"/>
    <w:rsid w:val="00C20871"/>
    <w:rsid w:val="00C20ECF"/>
    <w:rsid w:val="00C21502"/>
    <w:rsid w:val="00C215A2"/>
    <w:rsid w:val="00C21AF8"/>
    <w:rsid w:val="00C225D9"/>
    <w:rsid w:val="00C22898"/>
    <w:rsid w:val="00C22D02"/>
    <w:rsid w:val="00C22DD1"/>
    <w:rsid w:val="00C22E85"/>
    <w:rsid w:val="00C2334C"/>
    <w:rsid w:val="00C2401F"/>
    <w:rsid w:val="00C266A7"/>
    <w:rsid w:val="00C26F90"/>
    <w:rsid w:val="00C302DE"/>
    <w:rsid w:val="00C305D9"/>
    <w:rsid w:val="00C30ED9"/>
    <w:rsid w:val="00C3184B"/>
    <w:rsid w:val="00C3207A"/>
    <w:rsid w:val="00C3229B"/>
    <w:rsid w:val="00C32E83"/>
    <w:rsid w:val="00C32F33"/>
    <w:rsid w:val="00C33306"/>
    <w:rsid w:val="00C339A2"/>
    <w:rsid w:val="00C3424C"/>
    <w:rsid w:val="00C34FC1"/>
    <w:rsid w:val="00C35720"/>
    <w:rsid w:val="00C36447"/>
    <w:rsid w:val="00C36B4F"/>
    <w:rsid w:val="00C36C70"/>
    <w:rsid w:val="00C36D79"/>
    <w:rsid w:val="00C36F43"/>
    <w:rsid w:val="00C373E4"/>
    <w:rsid w:val="00C373F8"/>
    <w:rsid w:val="00C375A3"/>
    <w:rsid w:val="00C401EB"/>
    <w:rsid w:val="00C40B26"/>
    <w:rsid w:val="00C4141E"/>
    <w:rsid w:val="00C431AC"/>
    <w:rsid w:val="00C4371B"/>
    <w:rsid w:val="00C439FB"/>
    <w:rsid w:val="00C43CE5"/>
    <w:rsid w:val="00C44FCA"/>
    <w:rsid w:val="00C45933"/>
    <w:rsid w:val="00C46451"/>
    <w:rsid w:val="00C46A49"/>
    <w:rsid w:val="00C46D9D"/>
    <w:rsid w:val="00C4755E"/>
    <w:rsid w:val="00C4797E"/>
    <w:rsid w:val="00C47A6F"/>
    <w:rsid w:val="00C47AC7"/>
    <w:rsid w:val="00C47E9A"/>
    <w:rsid w:val="00C47F2C"/>
    <w:rsid w:val="00C500BB"/>
    <w:rsid w:val="00C503DE"/>
    <w:rsid w:val="00C5089E"/>
    <w:rsid w:val="00C50C0F"/>
    <w:rsid w:val="00C50C4F"/>
    <w:rsid w:val="00C511DE"/>
    <w:rsid w:val="00C5168F"/>
    <w:rsid w:val="00C519DD"/>
    <w:rsid w:val="00C51D24"/>
    <w:rsid w:val="00C54133"/>
    <w:rsid w:val="00C54FC2"/>
    <w:rsid w:val="00C55BEC"/>
    <w:rsid w:val="00C55C88"/>
    <w:rsid w:val="00C55DA5"/>
    <w:rsid w:val="00C564D9"/>
    <w:rsid w:val="00C56CBF"/>
    <w:rsid w:val="00C57CF5"/>
    <w:rsid w:val="00C57D8D"/>
    <w:rsid w:val="00C60757"/>
    <w:rsid w:val="00C60815"/>
    <w:rsid w:val="00C61738"/>
    <w:rsid w:val="00C61CDC"/>
    <w:rsid w:val="00C623AA"/>
    <w:rsid w:val="00C629C4"/>
    <w:rsid w:val="00C63978"/>
    <w:rsid w:val="00C64768"/>
    <w:rsid w:val="00C658F7"/>
    <w:rsid w:val="00C659B6"/>
    <w:rsid w:val="00C662E7"/>
    <w:rsid w:val="00C66765"/>
    <w:rsid w:val="00C66863"/>
    <w:rsid w:val="00C66A68"/>
    <w:rsid w:val="00C676E6"/>
    <w:rsid w:val="00C67A08"/>
    <w:rsid w:val="00C70CD7"/>
    <w:rsid w:val="00C70E02"/>
    <w:rsid w:val="00C717A5"/>
    <w:rsid w:val="00C72A49"/>
    <w:rsid w:val="00C72BB2"/>
    <w:rsid w:val="00C736D7"/>
    <w:rsid w:val="00C73BE9"/>
    <w:rsid w:val="00C75879"/>
    <w:rsid w:val="00C75939"/>
    <w:rsid w:val="00C75DA0"/>
    <w:rsid w:val="00C76083"/>
    <w:rsid w:val="00C763B3"/>
    <w:rsid w:val="00C763F0"/>
    <w:rsid w:val="00C76824"/>
    <w:rsid w:val="00C76932"/>
    <w:rsid w:val="00C77599"/>
    <w:rsid w:val="00C7793B"/>
    <w:rsid w:val="00C77ED0"/>
    <w:rsid w:val="00C77F77"/>
    <w:rsid w:val="00C80215"/>
    <w:rsid w:val="00C805E1"/>
    <w:rsid w:val="00C80847"/>
    <w:rsid w:val="00C8159B"/>
    <w:rsid w:val="00C8171A"/>
    <w:rsid w:val="00C81B10"/>
    <w:rsid w:val="00C81E4F"/>
    <w:rsid w:val="00C839B4"/>
    <w:rsid w:val="00C83C1F"/>
    <w:rsid w:val="00C83CD1"/>
    <w:rsid w:val="00C84271"/>
    <w:rsid w:val="00C85374"/>
    <w:rsid w:val="00C8568D"/>
    <w:rsid w:val="00C85895"/>
    <w:rsid w:val="00C85923"/>
    <w:rsid w:val="00C861B1"/>
    <w:rsid w:val="00C86300"/>
    <w:rsid w:val="00C87B63"/>
    <w:rsid w:val="00C87D7B"/>
    <w:rsid w:val="00C87F17"/>
    <w:rsid w:val="00C901A8"/>
    <w:rsid w:val="00C903C8"/>
    <w:rsid w:val="00C904FB"/>
    <w:rsid w:val="00C90CD3"/>
    <w:rsid w:val="00C914C5"/>
    <w:rsid w:val="00C91552"/>
    <w:rsid w:val="00C91899"/>
    <w:rsid w:val="00C91B30"/>
    <w:rsid w:val="00C92D74"/>
    <w:rsid w:val="00C92E86"/>
    <w:rsid w:val="00C932F9"/>
    <w:rsid w:val="00C93619"/>
    <w:rsid w:val="00C93D57"/>
    <w:rsid w:val="00C942AD"/>
    <w:rsid w:val="00C949FC"/>
    <w:rsid w:val="00C9517E"/>
    <w:rsid w:val="00C964C0"/>
    <w:rsid w:val="00C96C26"/>
    <w:rsid w:val="00C97533"/>
    <w:rsid w:val="00C978B5"/>
    <w:rsid w:val="00C97F95"/>
    <w:rsid w:val="00C97FDA"/>
    <w:rsid w:val="00CA1E93"/>
    <w:rsid w:val="00CA27C5"/>
    <w:rsid w:val="00CA2E31"/>
    <w:rsid w:val="00CA2FF2"/>
    <w:rsid w:val="00CA39ED"/>
    <w:rsid w:val="00CA4164"/>
    <w:rsid w:val="00CA4264"/>
    <w:rsid w:val="00CA4A00"/>
    <w:rsid w:val="00CA5B27"/>
    <w:rsid w:val="00CA6297"/>
    <w:rsid w:val="00CB0C83"/>
    <w:rsid w:val="00CB2574"/>
    <w:rsid w:val="00CB2713"/>
    <w:rsid w:val="00CB2AAF"/>
    <w:rsid w:val="00CB2FE1"/>
    <w:rsid w:val="00CB34F8"/>
    <w:rsid w:val="00CB3D23"/>
    <w:rsid w:val="00CB3EC3"/>
    <w:rsid w:val="00CB4C24"/>
    <w:rsid w:val="00CB507F"/>
    <w:rsid w:val="00CB5235"/>
    <w:rsid w:val="00CB55E2"/>
    <w:rsid w:val="00CB572D"/>
    <w:rsid w:val="00CB5738"/>
    <w:rsid w:val="00CB5F4C"/>
    <w:rsid w:val="00CB7244"/>
    <w:rsid w:val="00CB78C6"/>
    <w:rsid w:val="00CB7E14"/>
    <w:rsid w:val="00CB7FC0"/>
    <w:rsid w:val="00CC1568"/>
    <w:rsid w:val="00CC1CA2"/>
    <w:rsid w:val="00CC24AA"/>
    <w:rsid w:val="00CC25D5"/>
    <w:rsid w:val="00CC26EF"/>
    <w:rsid w:val="00CC2ED6"/>
    <w:rsid w:val="00CC31D4"/>
    <w:rsid w:val="00CC4712"/>
    <w:rsid w:val="00CC5127"/>
    <w:rsid w:val="00CC5347"/>
    <w:rsid w:val="00CC61DE"/>
    <w:rsid w:val="00CC6A00"/>
    <w:rsid w:val="00CC7EB0"/>
    <w:rsid w:val="00CD053C"/>
    <w:rsid w:val="00CD143C"/>
    <w:rsid w:val="00CD1F04"/>
    <w:rsid w:val="00CD1F30"/>
    <w:rsid w:val="00CD215E"/>
    <w:rsid w:val="00CD2C92"/>
    <w:rsid w:val="00CD33DD"/>
    <w:rsid w:val="00CD347A"/>
    <w:rsid w:val="00CD3874"/>
    <w:rsid w:val="00CD481C"/>
    <w:rsid w:val="00CD4DCE"/>
    <w:rsid w:val="00CD4E27"/>
    <w:rsid w:val="00CD58F1"/>
    <w:rsid w:val="00CD6106"/>
    <w:rsid w:val="00CD7770"/>
    <w:rsid w:val="00CE00BF"/>
    <w:rsid w:val="00CE0349"/>
    <w:rsid w:val="00CE03C7"/>
    <w:rsid w:val="00CE0C10"/>
    <w:rsid w:val="00CE0DCF"/>
    <w:rsid w:val="00CE10A1"/>
    <w:rsid w:val="00CE1631"/>
    <w:rsid w:val="00CE1DC1"/>
    <w:rsid w:val="00CE2ED6"/>
    <w:rsid w:val="00CE38EB"/>
    <w:rsid w:val="00CE5082"/>
    <w:rsid w:val="00CE58C6"/>
    <w:rsid w:val="00CE5A4E"/>
    <w:rsid w:val="00CE5C62"/>
    <w:rsid w:val="00CE60DB"/>
    <w:rsid w:val="00CE6A71"/>
    <w:rsid w:val="00CE7662"/>
    <w:rsid w:val="00CE7C5B"/>
    <w:rsid w:val="00CE7E13"/>
    <w:rsid w:val="00CF010A"/>
    <w:rsid w:val="00CF168E"/>
    <w:rsid w:val="00CF1B88"/>
    <w:rsid w:val="00CF330D"/>
    <w:rsid w:val="00CF378C"/>
    <w:rsid w:val="00CF3966"/>
    <w:rsid w:val="00CF480A"/>
    <w:rsid w:val="00CF564F"/>
    <w:rsid w:val="00CF68EE"/>
    <w:rsid w:val="00CF6C83"/>
    <w:rsid w:val="00CF6E23"/>
    <w:rsid w:val="00D007D5"/>
    <w:rsid w:val="00D007FD"/>
    <w:rsid w:val="00D015F9"/>
    <w:rsid w:val="00D023A9"/>
    <w:rsid w:val="00D02B2B"/>
    <w:rsid w:val="00D02D76"/>
    <w:rsid w:val="00D0339E"/>
    <w:rsid w:val="00D04690"/>
    <w:rsid w:val="00D04DF7"/>
    <w:rsid w:val="00D05F92"/>
    <w:rsid w:val="00D0630D"/>
    <w:rsid w:val="00D06BF4"/>
    <w:rsid w:val="00D06E76"/>
    <w:rsid w:val="00D0714F"/>
    <w:rsid w:val="00D07A05"/>
    <w:rsid w:val="00D07ADD"/>
    <w:rsid w:val="00D07FC9"/>
    <w:rsid w:val="00D10950"/>
    <w:rsid w:val="00D10A96"/>
    <w:rsid w:val="00D110C3"/>
    <w:rsid w:val="00D11225"/>
    <w:rsid w:val="00D12013"/>
    <w:rsid w:val="00D124AF"/>
    <w:rsid w:val="00D127E8"/>
    <w:rsid w:val="00D14EFC"/>
    <w:rsid w:val="00D15612"/>
    <w:rsid w:val="00D165F7"/>
    <w:rsid w:val="00D17018"/>
    <w:rsid w:val="00D171D7"/>
    <w:rsid w:val="00D172D2"/>
    <w:rsid w:val="00D200F6"/>
    <w:rsid w:val="00D2073C"/>
    <w:rsid w:val="00D21698"/>
    <w:rsid w:val="00D22103"/>
    <w:rsid w:val="00D2303B"/>
    <w:rsid w:val="00D23B5F"/>
    <w:rsid w:val="00D23F7B"/>
    <w:rsid w:val="00D24A1B"/>
    <w:rsid w:val="00D250DC"/>
    <w:rsid w:val="00D252FE"/>
    <w:rsid w:val="00D253EC"/>
    <w:rsid w:val="00D254F2"/>
    <w:rsid w:val="00D25A1B"/>
    <w:rsid w:val="00D25B10"/>
    <w:rsid w:val="00D26886"/>
    <w:rsid w:val="00D26AC8"/>
    <w:rsid w:val="00D274E9"/>
    <w:rsid w:val="00D277AD"/>
    <w:rsid w:val="00D27D63"/>
    <w:rsid w:val="00D309F0"/>
    <w:rsid w:val="00D30C2B"/>
    <w:rsid w:val="00D317DE"/>
    <w:rsid w:val="00D320B3"/>
    <w:rsid w:val="00D32787"/>
    <w:rsid w:val="00D33088"/>
    <w:rsid w:val="00D330C0"/>
    <w:rsid w:val="00D33457"/>
    <w:rsid w:val="00D33BBB"/>
    <w:rsid w:val="00D34936"/>
    <w:rsid w:val="00D3510B"/>
    <w:rsid w:val="00D35CC1"/>
    <w:rsid w:val="00D35E0B"/>
    <w:rsid w:val="00D37251"/>
    <w:rsid w:val="00D408BE"/>
    <w:rsid w:val="00D411C8"/>
    <w:rsid w:val="00D427AF"/>
    <w:rsid w:val="00D42C17"/>
    <w:rsid w:val="00D43B33"/>
    <w:rsid w:val="00D43B6D"/>
    <w:rsid w:val="00D43F6C"/>
    <w:rsid w:val="00D44221"/>
    <w:rsid w:val="00D4529B"/>
    <w:rsid w:val="00D453BF"/>
    <w:rsid w:val="00D45B1C"/>
    <w:rsid w:val="00D46473"/>
    <w:rsid w:val="00D479BE"/>
    <w:rsid w:val="00D47BA9"/>
    <w:rsid w:val="00D47CFF"/>
    <w:rsid w:val="00D47D13"/>
    <w:rsid w:val="00D515C3"/>
    <w:rsid w:val="00D51AC2"/>
    <w:rsid w:val="00D51BFE"/>
    <w:rsid w:val="00D51F44"/>
    <w:rsid w:val="00D52D39"/>
    <w:rsid w:val="00D53081"/>
    <w:rsid w:val="00D54158"/>
    <w:rsid w:val="00D54B3A"/>
    <w:rsid w:val="00D553F3"/>
    <w:rsid w:val="00D56200"/>
    <w:rsid w:val="00D566A4"/>
    <w:rsid w:val="00D56C74"/>
    <w:rsid w:val="00D5708D"/>
    <w:rsid w:val="00D573F1"/>
    <w:rsid w:val="00D575DF"/>
    <w:rsid w:val="00D614C9"/>
    <w:rsid w:val="00D61799"/>
    <w:rsid w:val="00D62FDC"/>
    <w:rsid w:val="00D637DD"/>
    <w:rsid w:val="00D6434B"/>
    <w:rsid w:val="00D6447E"/>
    <w:rsid w:val="00D6544D"/>
    <w:rsid w:val="00D654EB"/>
    <w:rsid w:val="00D65F1D"/>
    <w:rsid w:val="00D67151"/>
    <w:rsid w:val="00D703A8"/>
    <w:rsid w:val="00D703E1"/>
    <w:rsid w:val="00D70484"/>
    <w:rsid w:val="00D706AE"/>
    <w:rsid w:val="00D70C87"/>
    <w:rsid w:val="00D71043"/>
    <w:rsid w:val="00D71500"/>
    <w:rsid w:val="00D71647"/>
    <w:rsid w:val="00D729DE"/>
    <w:rsid w:val="00D72B85"/>
    <w:rsid w:val="00D72C59"/>
    <w:rsid w:val="00D72DE3"/>
    <w:rsid w:val="00D72FEA"/>
    <w:rsid w:val="00D73F37"/>
    <w:rsid w:val="00D7411D"/>
    <w:rsid w:val="00D74B78"/>
    <w:rsid w:val="00D74EEE"/>
    <w:rsid w:val="00D7559C"/>
    <w:rsid w:val="00D757B6"/>
    <w:rsid w:val="00D769E0"/>
    <w:rsid w:val="00D80102"/>
    <w:rsid w:val="00D80D63"/>
    <w:rsid w:val="00D81D31"/>
    <w:rsid w:val="00D826FA"/>
    <w:rsid w:val="00D835F6"/>
    <w:rsid w:val="00D84C3A"/>
    <w:rsid w:val="00D84E63"/>
    <w:rsid w:val="00D8640F"/>
    <w:rsid w:val="00D86671"/>
    <w:rsid w:val="00D86A3F"/>
    <w:rsid w:val="00D86B77"/>
    <w:rsid w:val="00D86D6B"/>
    <w:rsid w:val="00D87EC6"/>
    <w:rsid w:val="00D910C9"/>
    <w:rsid w:val="00D91178"/>
    <w:rsid w:val="00D911F4"/>
    <w:rsid w:val="00D919B6"/>
    <w:rsid w:val="00D91C5B"/>
    <w:rsid w:val="00D923B5"/>
    <w:rsid w:val="00D92F3F"/>
    <w:rsid w:val="00D93181"/>
    <w:rsid w:val="00D9340F"/>
    <w:rsid w:val="00D935A7"/>
    <w:rsid w:val="00D93BA4"/>
    <w:rsid w:val="00D93C38"/>
    <w:rsid w:val="00D942E0"/>
    <w:rsid w:val="00D94ABD"/>
    <w:rsid w:val="00D9589A"/>
    <w:rsid w:val="00D95915"/>
    <w:rsid w:val="00D9599C"/>
    <w:rsid w:val="00D961C5"/>
    <w:rsid w:val="00D96B0C"/>
    <w:rsid w:val="00D96D5B"/>
    <w:rsid w:val="00D96E5E"/>
    <w:rsid w:val="00D97F77"/>
    <w:rsid w:val="00DA0859"/>
    <w:rsid w:val="00DA2FAD"/>
    <w:rsid w:val="00DA32D1"/>
    <w:rsid w:val="00DA34F2"/>
    <w:rsid w:val="00DA387F"/>
    <w:rsid w:val="00DA468A"/>
    <w:rsid w:val="00DA4C0D"/>
    <w:rsid w:val="00DA5AD3"/>
    <w:rsid w:val="00DA5C2F"/>
    <w:rsid w:val="00DA619C"/>
    <w:rsid w:val="00DA61E1"/>
    <w:rsid w:val="00DA6559"/>
    <w:rsid w:val="00DA7291"/>
    <w:rsid w:val="00DA7963"/>
    <w:rsid w:val="00DB0490"/>
    <w:rsid w:val="00DB07B1"/>
    <w:rsid w:val="00DB0A64"/>
    <w:rsid w:val="00DB1E4A"/>
    <w:rsid w:val="00DB259B"/>
    <w:rsid w:val="00DB3438"/>
    <w:rsid w:val="00DB36B3"/>
    <w:rsid w:val="00DB3C41"/>
    <w:rsid w:val="00DB3C9E"/>
    <w:rsid w:val="00DB48F4"/>
    <w:rsid w:val="00DB4DBD"/>
    <w:rsid w:val="00DB4DE1"/>
    <w:rsid w:val="00DB679F"/>
    <w:rsid w:val="00DB6FBA"/>
    <w:rsid w:val="00DB722A"/>
    <w:rsid w:val="00DB7844"/>
    <w:rsid w:val="00DB7B79"/>
    <w:rsid w:val="00DC0263"/>
    <w:rsid w:val="00DC0573"/>
    <w:rsid w:val="00DC0CCF"/>
    <w:rsid w:val="00DC1565"/>
    <w:rsid w:val="00DC1B17"/>
    <w:rsid w:val="00DC1CE1"/>
    <w:rsid w:val="00DC1EA1"/>
    <w:rsid w:val="00DC2682"/>
    <w:rsid w:val="00DC2A73"/>
    <w:rsid w:val="00DC3D90"/>
    <w:rsid w:val="00DC40CA"/>
    <w:rsid w:val="00DC5615"/>
    <w:rsid w:val="00DC5661"/>
    <w:rsid w:val="00DC5C87"/>
    <w:rsid w:val="00DC62D1"/>
    <w:rsid w:val="00DC631A"/>
    <w:rsid w:val="00DC6C6D"/>
    <w:rsid w:val="00DC707F"/>
    <w:rsid w:val="00DC71A4"/>
    <w:rsid w:val="00DC7751"/>
    <w:rsid w:val="00DD0394"/>
    <w:rsid w:val="00DD1314"/>
    <w:rsid w:val="00DD1966"/>
    <w:rsid w:val="00DD1E04"/>
    <w:rsid w:val="00DD201D"/>
    <w:rsid w:val="00DD22A6"/>
    <w:rsid w:val="00DD28C2"/>
    <w:rsid w:val="00DD29F2"/>
    <w:rsid w:val="00DD3472"/>
    <w:rsid w:val="00DD3777"/>
    <w:rsid w:val="00DD3C66"/>
    <w:rsid w:val="00DD455D"/>
    <w:rsid w:val="00DD4AB8"/>
    <w:rsid w:val="00DD4C07"/>
    <w:rsid w:val="00DD4F1A"/>
    <w:rsid w:val="00DD5409"/>
    <w:rsid w:val="00DD56A7"/>
    <w:rsid w:val="00DD59EA"/>
    <w:rsid w:val="00DD5A41"/>
    <w:rsid w:val="00DD66D5"/>
    <w:rsid w:val="00DD6A38"/>
    <w:rsid w:val="00DD7785"/>
    <w:rsid w:val="00DD7B1D"/>
    <w:rsid w:val="00DE0231"/>
    <w:rsid w:val="00DE08DE"/>
    <w:rsid w:val="00DE0DE6"/>
    <w:rsid w:val="00DE175C"/>
    <w:rsid w:val="00DE1E7C"/>
    <w:rsid w:val="00DE1F68"/>
    <w:rsid w:val="00DE2281"/>
    <w:rsid w:val="00DE2A68"/>
    <w:rsid w:val="00DE32A4"/>
    <w:rsid w:val="00DE5022"/>
    <w:rsid w:val="00DE6064"/>
    <w:rsid w:val="00DE7182"/>
    <w:rsid w:val="00DE7BE6"/>
    <w:rsid w:val="00DF00FC"/>
    <w:rsid w:val="00DF0A80"/>
    <w:rsid w:val="00DF2384"/>
    <w:rsid w:val="00DF3127"/>
    <w:rsid w:val="00DF3166"/>
    <w:rsid w:val="00DF333E"/>
    <w:rsid w:val="00DF3A59"/>
    <w:rsid w:val="00DF500E"/>
    <w:rsid w:val="00DF556B"/>
    <w:rsid w:val="00DF5AE2"/>
    <w:rsid w:val="00DF6462"/>
    <w:rsid w:val="00DF6667"/>
    <w:rsid w:val="00DF6917"/>
    <w:rsid w:val="00DF74D1"/>
    <w:rsid w:val="00DF74F5"/>
    <w:rsid w:val="00DF7536"/>
    <w:rsid w:val="00E00B66"/>
    <w:rsid w:val="00E01BC3"/>
    <w:rsid w:val="00E03585"/>
    <w:rsid w:val="00E03AE6"/>
    <w:rsid w:val="00E03BEF"/>
    <w:rsid w:val="00E03C57"/>
    <w:rsid w:val="00E045E0"/>
    <w:rsid w:val="00E046B3"/>
    <w:rsid w:val="00E04BE2"/>
    <w:rsid w:val="00E05149"/>
    <w:rsid w:val="00E0697C"/>
    <w:rsid w:val="00E06A35"/>
    <w:rsid w:val="00E06C9E"/>
    <w:rsid w:val="00E0701A"/>
    <w:rsid w:val="00E10341"/>
    <w:rsid w:val="00E1065A"/>
    <w:rsid w:val="00E10789"/>
    <w:rsid w:val="00E1099C"/>
    <w:rsid w:val="00E10BD3"/>
    <w:rsid w:val="00E10F06"/>
    <w:rsid w:val="00E11D6C"/>
    <w:rsid w:val="00E11F5F"/>
    <w:rsid w:val="00E121CD"/>
    <w:rsid w:val="00E12E94"/>
    <w:rsid w:val="00E1305A"/>
    <w:rsid w:val="00E139B3"/>
    <w:rsid w:val="00E14134"/>
    <w:rsid w:val="00E14826"/>
    <w:rsid w:val="00E14A8C"/>
    <w:rsid w:val="00E1568E"/>
    <w:rsid w:val="00E15A96"/>
    <w:rsid w:val="00E15E52"/>
    <w:rsid w:val="00E16082"/>
    <w:rsid w:val="00E16D52"/>
    <w:rsid w:val="00E17AB4"/>
    <w:rsid w:val="00E17B29"/>
    <w:rsid w:val="00E20A06"/>
    <w:rsid w:val="00E20D1B"/>
    <w:rsid w:val="00E210A5"/>
    <w:rsid w:val="00E2123D"/>
    <w:rsid w:val="00E212CF"/>
    <w:rsid w:val="00E212D2"/>
    <w:rsid w:val="00E214E6"/>
    <w:rsid w:val="00E215E2"/>
    <w:rsid w:val="00E226EA"/>
    <w:rsid w:val="00E235B9"/>
    <w:rsid w:val="00E2386E"/>
    <w:rsid w:val="00E23939"/>
    <w:rsid w:val="00E23F2E"/>
    <w:rsid w:val="00E24DD4"/>
    <w:rsid w:val="00E25B8B"/>
    <w:rsid w:val="00E25E92"/>
    <w:rsid w:val="00E26BB2"/>
    <w:rsid w:val="00E26D09"/>
    <w:rsid w:val="00E26FAC"/>
    <w:rsid w:val="00E27242"/>
    <w:rsid w:val="00E277E2"/>
    <w:rsid w:val="00E278AB"/>
    <w:rsid w:val="00E30190"/>
    <w:rsid w:val="00E301A6"/>
    <w:rsid w:val="00E304AB"/>
    <w:rsid w:val="00E3126E"/>
    <w:rsid w:val="00E315C3"/>
    <w:rsid w:val="00E31DED"/>
    <w:rsid w:val="00E32255"/>
    <w:rsid w:val="00E32700"/>
    <w:rsid w:val="00E32889"/>
    <w:rsid w:val="00E32DE1"/>
    <w:rsid w:val="00E32EC3"/>
    <w:rsid w:val="00E32F10"/>
    <w:rsid w:val="00E33CA5"/>
    <w:rsid w:val="00E34CF2"/>
    <w:rsid w:val="00E350F6"/>
    <w:rsid w:val="00E35A31"/>
    <w:rsid w:val="00E361FC"/>
    <w:rsid w:val="00E3783C"/>
    <w:rsid w:val="00E407A3"/>
    <w:rsid w:val="00E408A8"/>
    <w:rsid w:val="00E40AC3"/>
    <w:rsid w:val="00E4102E"/>
    <w:rsid w:val="00E410CF"/>
    <w:rsid w:val="00E41AAE"/>
    <w:rsid w:val="00E424AA"/>
    <w:rsid w:val="00E4347D"/>
    <w:rsid w:val="00E4385B"/>
    <w:rsid w:val="00E4422F"/>
    <w:rsid w:val="00E44AC1"/>
    <w:rsid w:val="00E44AD3"/>
    <w:rsid w:val="00E44B63"/>
    <w:rsid w:val="00E44BC2"/>
    <w:rsid w:val="00E4507B"/>
    <w:rsid w:val="00E45C26"/>
    <w:rsid w:val="00E45F60"/>
    <w:rsid w:val="00E4607E"/>
    <w:rsid w:val="00E462E7"/>
    <w:rsid w:val="00E4698C"/>
    <w:rsid w:val="00E47511"/>
    <w:rsid w:val="00E478B9"/>
    <w:rsid w:val="00E47DB0"/>
    <w:rsid w:val="00E50260"/>
    <w:rsid w:val="00E5031C"/>
    <w:rsid w:val="00E51359"/>
    <w:rsid w:val="00E519AB"/>
    <w:rsid w:val="00E529C0"/>
    <w:rsid w:val="00E52B12"/>
    <w:rsid w:val="00E52FD7"/>
    <w:rsid w:val="00E536E5"/>
    <w:rsid w:val="00E53817"/>
    <w:rsid w:val="00E53D33"/>
    <w:rsid w:val="00E548CD"/>
    <w:rsid w:val="00E54BA4"/>
    <w:rsid w:val="00E54C5D"/>
    <w:rsid w:val="00E5596C"/>
    <w:rsid w:val="00E56207"/>
    <w:rsid w:val="00E56410"/>
    <w:rsid w:val="00E5670E"/>
    <w:rsid w:val="00E60310"/>
    <w:rsid w:val="00E607CE"/>
    <w:rsid w:val="00E60BB7"/>
    <w:rsid w:val="00E6192A"/>
    <w:rsid w:val="00E6203B"/>
    <w:rsid w:val="00E6223E"/>
    <w:rsid w:val="00E62405"/>
    <w:rsid w:val="00E62577"/>
    <w:rsid w:val="00E63B55"/>
    <w:rsid w:val="00E640AD"/>
    <w:rsid w:val="00E64E74"/>
    <w:rsid w:val="00E65745"/>
    <w:rsid w:val="00E658E4"/>
    <w:rsid w:val="00E659BD"/>
    <w:rsid w:val="00E65AA2"/>
    <w:rsid w:val="00E66AD6"/>
    <w:rsid w:val="00E66B8A"/>
    <w:rsid w:val="00E67727"/>
    <w:rsid w:val="00E67FA3"/>
    <w:rsid w:val="00E702BE"/>
    <w:rsid w:val="00E704F2"/>
    <w:rsid w:val="00E70A98"/>
    <w:rsid w:val="00E71113"/>
    <w:rsid w:val="00E71667"/>
    <w:rsid w:val="00E717E2"/>
    <w:rsid w:val="00E71BD4"/>
    <w:rsid w:val="00E71DD7"/>
    <w:rsid w:val="00E72D3C"/>
    <w:rsid w:val="00E7326E"/>
    <w:rsid w:val="00E73394"/>
    <w:rsid w:val="00E73685"/>
    <w:rsid w:val="00E736BA"/>
    <w:rsid w:val="00E74980"/>
    <w:rsid w:val="00E75AAB"/>
    <w:rsid w:val="00E75C4B"/>
    <w:rsid w:val="00E75D7A"/>
    <w:rsid w:val="00E76255"/>
    <w:rsid w:val="00E7642D"/>
    <w:rsid w:val="00E76A16"/>
    <w:rsid w:val="00E76F7D"/>
    <w:rsid w:val="00E773C7"/>
    <w:rsid w:val="00E806D9"/>
    <w:rsid w:val="00E8096F"/>
    <w:rsid w:val="00E80E8A"/>
    <w:rsid w:val="00E812D6"/>
    <w:rsid w:val="00E815BC"/>
    <w:rsid w:val="00E81720"/>
    <w:rsid w:val="00E81F90"/>
    <w:rsid w:val="00E82A4E"/>
    <w:rsid w:val="00E82E2E"/>
    <w:rsid w:val="00E82EAF"/>
    <w:rsid w:val="00E8303C"/>
    <w:rsid w:val="00E83330"/>
    <w:rsid w:val="00E8349C"/>
    <w:rsid w:val="00E8562F"/>
    <w:rsid w:val="00E858C3"/>
    <w:rsid w:val="00E86BBC"/>
    <w:rsid w:val="00E86C45"/>
    <w:rsid w:val="00E86C95"/>
    <w:rsid w:val="00E86EC2"/>
    <w:rsid w:val="00E87864"/>
    <w:rsid w:val="00E91108"/>
    <w:rsid w:val="00E91A04"/>
    <w:rsid w:val="00E91E8C"/>
    <w:rsid w:val="00E92072"/>
    <w:rsid w:val="00E92D9A"/>
    <w:rsid w:val="00E93C2C"/>
    <w:rsid w:val="00E93E38"/>
    <w:rsid w:val="00E9439F"/>
    <w:rsid w:val="00E94B15"/>
    <w:rsid w:val="00E94B88"/>
    <w:rsid w:val="00E94F10"/>
    <w:rsid w:val="00E95379"/>
    <w:rsid w:val="00E96F1A"/>
    <w:rsid w:val="00E972E7"/>
    <w:rsid w:val="00E978C4"/>
    <w:rsid w:val="00E97A9A"/>
    <w:rsid w:val="00E97EE5"/>
    <w:rsid w:val="00EA0540"/>
    <w:rsid w:val="00EA0E24"/>
    <w:rsid w:val="00EA1315"/>
    <w:rsid w:val="00EA19EE"/>
    <w:rsid w:val="00EA2625"/>
    <w:rsid w:val="00EA3833"/>
    <w:rsid w:val="00EA387B"/>
    <w:rsid w:val="00EA444A"/>
    <w:rsid w:val="00EA4765"/>
    <w:rsid w:val="00EA4769"/>
    <w:rsid w:val="00EA4850"/>
    <w:rsid w:val="00EA4B16"/>
    <w:rsid w:val="00EA59EA"/>
    <w:rsid w:val="00EA657F"/>
    <w:rsid w:val="00EA6786"/>
    <w:rsid w:val="00EB07A0"/>
    <w:rsid w:val="00EB1A57"/>
    <w:rsid w:val="00EB2096"/>
    <w:rsid w:val="00EB2127"/>
    <w:rsid w:val="00EB21FE"/>
    <w:rsid w:val="00EB25DE"/>
    <w:rsid w:val="00EB26A6"/>
    <w:rsid w:val="00EB28D2"/>
    <w:rsid w:val="00EB2DD6"/>
    <w:rsid w:val="00EB2DD8"/>
    <w:rsid w:val="00EB3ACE"/>
    <w:rsid w:val="00EB455C"/>
    <w:rsid w:val="00EB55D9"/>
    <w:rsid w:val="00EB5A64"/>
    <w:rsid w:val="00EB5DED"/>
    <w:rsid w:val="00EB72AA"/>
    <w:rsid w:val="00EB72B5"/>
    <w:rsid w:val="00EB744E"/>
    <w:rsid w:val="00EB7A4F"/>
    <w:rsid w:val="00EB7AE5"/>
    <w:rsid w:val="00EC0C97"/>
    <w:rsid w:val="00EC1E09"/>
    <w:rsid w:val="00EC21ED"/>
    <w:rsid w:val="00EC3D72"/>
    <w:rsid w:val="00EC4405"/>
    <w:rsid w:val="00EC501D"/>
    <w:rsid w:val="00EC54BA"/>
    <w:rsid w:val="00EC59F0"/>
    <w:rsid w:val="00EC6615"/>
    <w:rsid w:val="00EC7765"/>
    <w:rsid w:val="00EC7767"/>
    <w:rsid w:val="00EC7947"/>
    <w:rsid w:val="00EC7F94"/>
    <w:rsid w:val="00ED02DA"/>
    <w:rsid w:val="00ED0EF0"/>
    <w:rsid w:val="00ED15ED"/>
    <w:rsid w:val="00ED220E"/>
    <w:rsid w:val="00ED229C"/>
    <w:rsid w:val="00ED293A"/>
    <w:rsid w:val="00ED3421"/>
    <w:rsid w:val="00ED3924"/>
    <w:rsid w:val="00ED3A29"/>
    <w:rsid w:val="00ED42BE"/>
    <w:rsid w:val="00ED4C06"/>
    <w:rsid w:val="00ED534C"/>
    <w:rsid w:val="00ED5844"/>
    <w:rsid w:val="00ED5913"/>
    <w:rsid w:val="00ED6A3A"/>
    <w:rsid w:val="00ED7B2F"/>
    <w:rsid w:val="00EE035F"/>
    <w:rsid w:val="00EE0878"/>
    <w:rsid w:val="00EE1996"/>
    <w:rsid w:val="00EE1E5B"/>
    <w:rsid w:val="00EE23DB"/>
    <w:rsid w:val="00EE2709"/>
    <w:rsid w:val="00EE292C"/>
    <w:rsid w:val="00EE3240"/>
    <w:rsid w:val="00EE337D"/>
    <w:rsid w:val="00EE3C32"/>
    <w:rsid w:val="00EE4F30"/>
    <w:rsid w:val="00EE5011"/>
    <w:rsid w:val="00EE50D0"/>
    <w:rsid w:val="00EE5494"/>
    <w:rsid w:val="00EE6114"/>
    <w:rsid w:val="00EE6190"/>
    <w:rsid w:val="00EE6246"/>
    <w:rsid w:val="00EE77FB"/>
    <w:rsid w:val="00EE7931"/>
    <w:rsid w:val="00EF0440"/>
    <w:rsid w:val="00EF0643"/>
    <w:rsid w:val="00EF0EDA"/>
    <w:rsid w:val="00EF1E04"/>
    <w:rsid w:val="00EF1E90"/>
    <w:rsid w:val="00EF29A3"/>
    <w:rsid w:val="00EF2E4F"/>
    <w:rsid w:val="00EF2ED1"/>
    <w:rsid w:val="00EF50AB"/>
    <w:rsid w:val="00EF56EA"/>
    <w:rsid w:val="00EF5BA5"/>
    <w:rsid w:val="00EF61E5"/>
    <w:rsid w:val="00EF6467"/>
    <w:rsid w:val="00EF6495"/>
    <w:rsid w:val="00EF664D"/>
    <w:rsid w:val="00EF6842"/>
    <w:rsid w:val="00F0053F"/>
    <w:rsid w:val="00F015BC"/>
    <w:rsid w:val="00F02787"/>
    <w:rsid w:val="00F028E7"/>
    <w:rsid w:val="00F03178"/>
    <w:rsid w:val="00F03703"/>
    <w:rsid w:val="00F03D37"/>
    <w:rsid w:val="00F0420A"/>
    <w:rsid w:val="00F04A0D"/>
    <w:rsid w:val="00F0508C"/>
    <w:rsid w:val="00F051FD"/>
    <w:rsid w:val="00F052EE"/>
    <w:rsid w:val="00F07C10"/>
    <w:rsid w:val="00F07E8F"/>
    <w:rsid w:val="00F111F2"/>
    <w:rsid w:val="00F118C1"/>
    <w:rsid w:val="00F12212"/>
    <w:rsid w:val="00F1310B"/>
    <w:rsid w:val="00F134AC"/>
    <w:rsid w:val="00F13C05"/>
    <w:rsid w:val="00F147A9"/>
    <w:rsid w:val="00F14F37"/>
    <w:rsid w:val="00F15357"/>
    <w:rsid w:val="00F15B54"/>
    <w:rsid w:val="00F15D30"/>
    <w:rsid w:val="00F16046"/>
    <w:rsid w:val="00F16973"/>
    <w:rsid w:val="00F17769"/>
    <w:rsid w:val="00F179F1"/>
    <w:rsid w:val="00F17EDD"/>
    <w:rsid w:val="00F201A5"/>
    <w:rsid w:val="00F20517"/>
    <w:rsid w:val="00F21083"/>
    <w:rsid w:val="00F217C9"/>
    <w:rsid w:val="00F2223E"/>
    <w:rsid w:val="00F2459D"/>
    <w:rsid w:val="00F24BBF"/>
    <w:rsid w:val="00F25D4E"/>
    <w:rsid w:val="00F25DA0"/>
    <w:rsid w:val="00F260A1"/>
    <w:rsid w:val="00F26115"/>
    <w:rsid w:val="00F26251"/>
    <w:rsid w:val="00F26411"/>
    <w:rsid w:val="00F2718D"/>
    <w:rsid w:val="00F275D9"/>
    <w:rsid w:val="00F31234"/>
    <w:rsid w:val="00F32398"/>
    <w:rsid w:val="00F32F4A"/>
    <w:rsid w:val="00F33012"/>
    <w:rsid w:val="00F33091"/>
    <w:rsid w:val="00F33381"/>
    <w:rsid w:val="00F339D8"/>
    <w:rsid w:val="00F3407E"/>
    <w:rsid w:val="00F34217"/>
    <w:rsid w:val="00F3545D"/>
    <w:rsid w:val="00F35A59"/>
    <w:rsid w:val="00F35B65"/>
    <w:rsid w:val="00F3619E"/>
    <w:rsid w:val="00F36866"/>
    <w:rsid w:val="00F36D8D"/>
    <w:rsid w:val="00F37139"/>
    <w:rsid w:val="00F37B67"/>
    <w:rsid w:val="00F37CC3"/>
    <w:rsid w:val="00F40437"/>
    <w:rsid w:val="00F40540"/>
    <w:rsid w:val="00F412B7"/>
    <w:rsid w:val="00F41AC0"/>
    <w:rsid w:val="00F4234A"/>
    <w:rsid w:val="00F4262F"/>
    <w:rsid w:val="00F42790"/>
    <w:rsid w:val="00F42AFC"/>
    <w:rsid w:val="00F42F0D"/>
    <w:rsid w:val="00F44170"/>
    <w:rsid w:val="00F447FE"/>
    <w:rsid w:val="00F452E0"/>
    <w:rsid w:val="00F45641"/>
    <w:rsid w:val="00F458A6"/>
    <w:rsid w:val="00F45BEE"/>
    <w:rsid w:val="00F46840"/>
    <w:rsid w:val="00F46AD5"/>
    <w:rsid w:val="00F47132"/>
    <w:rsid w:val="00F47C89"/>
    <w:rsid w:val="00F47E7A"/>
    <w:rsid w:val="00F50E5C"/>
    <w:rsid w:val="00F50F56"/>
    <w:rsid w:val="00F511F6"/>
    <w:rsid w:val="00F51716"/>
    <w:rsid w:val="00F51A00"/>
    <w:rsid w:val="00F51CB5"/>
    <w:rsid w:val="00F52101"/>
    <w:rsid w:val="00F526B3"/>
    <w:rsid w:val="00F52A66"/>
    <w:rsid w:val="00F52DEA"/>
    <w:rsid w:val="00F52FC9"/>
    <w:rsid w:val="00F53464"/>
    <w:rsid w:val="00F53C05"/>
    <w:rsid w:val="00F54130"/>
    <w:rsid w:val="00F55024"/>
    <w:rsid w:val="00F551B9"/>
    <w:rsid w:val="00F55894"/>
    <w:rsid w:val="00F5606E"/>
    <w:rsid w:val="00F56330"/>
    <w:rsid w:val="00F564F2"/>
    <w:rsid w:val="00F56DA4"/>
    <w:rsid w:val="00F57806"/>
    <w:rsid w:val="00F57CD5"/>
    <w:rsid w:val="00F60205"/>
    <w:rsid w:val="00F60978"/>
    <w:rsid w:val="00F60A02"/>
    <w:rsid w:val="00F60B90"/>
    <w:rsid w:val="00F60F05"/>
    <w:rsid w:val="00F60FC4"/>
    <w:rsid w:val="00F6177D"/>
    <w:rsid w:val="00F61F09"/>
    <w:rsid w:val="00F6225C"/>
    <w:rsid w:val="00F63A6E"/>
    <w:rsid w:val="00F63F68"/>
    <w:rsid w:val="00F6433D"/>
    <w:rsid w:val="00F649B6"/>
    <w:rsid w:val="00F65EE0"/>
    <w:rsid w:val="00F66A90"/>
    <w:rsid w:val="00F67E3B"/>
    <w:rsid w:val="00F70050"/>
    <w:rsid w:val="00F70769"/>
    <w:rsid w:val="00F70DF6"/>
    <w:rsid w:val="00F70E8A"/>
    <w:rsid w:val="00F714D3"/>
    <w:rsid w:val="00F71A46"/>
    <w:rsid w:val="00F71C36"/>
    <w:rsid w:val="00F72281"/>
    <w:rsid w:val="00F72F9A"/>
    <w:rsid w:val="00F731B8"/>
    <w:rsid w:val="00F7526D"/>
    <w:rsid w:val="00F75B4A"/>
    <w:rsid w:val="00F76304"/>
    <w:rsid w:val="00F77651"/>
    <w:rsid w:val="00F77976"/>
    <w:rsid w:val="00F809F8"/>
    <w:rsid w:val="00F82EC5"/>
    <w:rsid w:val="00F832E3"/>
    <w:rsid w:val="00F8382F"/>
    <w:rsid w:val="00F844E6"/>
    <w:rsid w:val="00F852AA"/>
    <w:rsid w:val="00F85492"/>
    <w:rsid w:val="00F862A8"/>
    <w:rsid w:val="00F8674D"/>
    <w:rsid w:val="00F8760C"/>
    <w:rsid w:val="00F87AAB"/>
    <w:rsid w:val="00F9050F"/>
    <w:rsid w:val="00F91333"/>
    <w:rsid w:val="00F915B9"/>
    <w:rsid w:val="00F9180E"/>
    <w:rsid w:val="00F91BCF"/>
    <w:rsid w:val="00F92180"/>
    <w:rsid w:val="00F9446A"/>
    <w:rsid w:val="00F94832"/>
    <w:rsid w:val="00F96B25"/>
    <w:rsid w:val="00F96C08"/>
    <w:rsid w:val="00F9719D"/>
    <w:rsid w:val="00F972CF"/>
    <w:rsid w:val="00F97456"/>
    <w:rsid w:val="00F977AD"/>
    <w:rsid w:val="00FA33E2"/>
    <w:rsid w:val="00FA389A"/>
    <w:rsid w:val="00FA4256"/>
    <w:rsid w:val="00FA4434"/>
    <w:rsid w:val="00FA52C0"/>
    <w:rsid w:val="00FA5C3C"/>
    <w:rsid w:val="00FA5E7A"/>
    <w:rsid w:val="00FA63EB"/>
    <w:rsid w:val="00FA6B07"/>
    <w:rsid w:val="00FA6D69"/>
    <w:rsid w:val="00FB0349"/>
    <w:rsid w:val="00FB05EB"/>
    <w:rsid w:val="00FB0AEB"/>
    <w:rsid w:val="00FB1CCD"/>
    <w:rsid w:val="00FB22F3"/>
    <w:rsid w:val="00FB3E47"/>
    <w:rsid w:val="00FB41DA"/>
    <w:rsid w:val="00FB44D1"/>
    <w:rsid w:val="00FB5400"/>
    <w:rsid w:val="00FB5B7E"/>
    <w:rsid w:val="00FB607E"/>
    <w:rsid w:val="00FB6A50"/>
    <w:rsid w:val="00FB74E6"/>
    <w:rsid w:val="00FC0754"/>
    <w:rsid w:val="00FC0C09"/>
    <w:rsid w:val="00FC166E"/>
    <w:rsid w:val="00FC16A4"/>
    <w:rsid w:val="00FC19ED"/>
    <w:rsid w:val="00FC23A3"/>
    <w:rsid w:val="00FC23EA"/>
    <w:rsid w:val="00FC2764"/>
    <w:rsid w:val="00FC328D"/>
    <w:rsid w:val="00FC3B16"/>
    <w:rsid w:val="00FC3C6F"/>
    <w:rsid w:val="00FC4714"/>
    <w:rsid w:val="00FC54AF"/>
    <w:rsid w:val="00FC55BB"/>
    <w:rsid w:val="00FC575A"/>
    <w:rsid w:val="00FC6331"/>
    <w:rsid w:val="00FD16F0"/>
    <w:rsid w:val="00FD269A"/>
    <w:rsid w:val="00FD306B"/>
    <w:rsid w:val="00FD3797"/>
    <w:rsid w:val="00FD3903"/>
    <w:rsid w:val="00FD397A"/>
    <w:rsid w:val="00FD3BDB"/>
    <w:rsid w:val="00FD3C6E"/>
    <w:rsid w:val="00FD3DA6"/>
    <w:rsid w:val="00FD4DD5"/>
    <w:rsid w:val="00FD503E"/>
    <w:rsid w:val="00FD5A49"/>
    <w:rsid w:val="00FD6C69"/>
    <w:rsid w:val="00FD6E32"/>
    <w:rsid w:val="00FD6F0A"/>
    <w:rsid w:val="00FD730D"/>
    <w:rsid w:val="00FD7AEA"/>
    <w:rsid w:val="00FD7C58"/>
    <w:rsid w:val="00FE1629"/>
    <w:rsid w:val="00FE1845"/>
    <w:rsid w:val="00FE199B"/>
    <w:rsid w:val="00FE3110"/>
    <w:rsid w:val="00FE351F"/>
    <w:rsid w:val="00FE3AE7"/>
    <w:rsid w:val="00FE4306"/>
    <w:rsid w:val="00FE490C"/>
    <w:rsid w:val="00FE4A44"/>
    <w:rsid w:val="00FE4BC6"/>
    <w:rsid w:val="00FE4D8B"/>
    <w:rsid w:val="00FE4F7A"/>
    <w:rsid w:val="00FE4F98"/>
    <w:rsid w:val="00FE6D22"/>
    <w:rsid w:val="00FE7755"/>
    <w:rsid w:val="00FF0602"/>
    <w:rsid w:val="00FF08C7"/>
    <w:rsid w:val="00FF08D7"/>
    <w:rsid w:val="00FF0998"/>
    <w:rsid w:val="00FF0F59"/>
    <w:rsid w:val="00FF14B5"/>
    <w:rsid w:val="00FF2549"/>
    <w:rsid w:val="00FF3BCB"/>
    <w:rsid w:val="00FF3D89"/>
    <w:rsid w:val="00FF3E41"/>
    <w:rsid w:val="00FF5195"/>
    <w:rsid w:val="00FF556E"/>
    <w:rsid w:val="00FF5644"/>
    <w:rsid w:val="00FF5971"/>
    <w:rsid w:val="00FF5AB9"/>
    <w:rsid w:val="00FF5E1E"/>
    <w:rsid w:val="00FF61DF"/>
    <w:rsid w:val="00FF643B"/>
    <w:rsid w:val="00FF65C4"/>
    <w:rsid w:val="00FF6858"/>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D97"/>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qFormat/>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qFormat/>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lp1"/>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F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77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B1316F"/>
    <w:rPr>
      <w:szCs w:val="20"/>
    </w:rPr>
  </w:style>
  <w:style w:type="character" w:customStyle="1" w:styleId="CommentTextChar">
    <w:name w:val="Comment Text Char"/>
    <w:basedOn w:val="DefaultParagraphFont"/>
    <w:link w:val="CommentText"/>
    <w:uiPriority w:val="99"/>
    <w:rsid w:val="00B1316F"/>
    <w:rPr>
      <w:rFonts w:ascii="Segoe UI" w:hAnsi="Segoe UI"/>
      <w:color w:val="5A5B5E"/>
      <w:sz w:val="20"/>
      <w:szCs w:val="20"/>
      <w:lang w:val="en-CA"/>
    </w:rPr>
  </w:style>
  <w:style w:type="table" w:customStyle="1" w:styleId="TableGrid36">
    <w:name w:val="Table Grid36"/>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F5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F526B3"/>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lp1 Char"/>
    <w:link w:val="ListParagraph"/>
    <w:uiPriority w:val="34"/>
    <w:qFormat/>
    <w:locked/>
    <w:rsid w:val="00F526B3"/>
    <w:rPr>
      <w:rFonts w:ascii="Segoe UI" w:hAnsi="Segoe UI"/>
      <w:color w:val="5A5B5E"/>
      <w:sz w:val="20"/>
      <w:lang w:val="en-CA"/>
    </w:rPr>
  </w:style>
  <w:style w:type="paragraph" w:styleId="Footer">
    <w:name w:val="footer"/>
    <w:basedOn w:val="Normal"/>
    <w:link w:val="FooterChar"/>
    <w:uiPriority w:val="99"/>
    <w:unhideWhenUsed/>
    <w:rsid w:val="00F526B3"/>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F526B3"/>
    <w:rPr>
      <w:rFonts w:ascii="Times New Roman" w:eastAsia="Times New Roman" w:hAnsi="Times New Roman"/>
      <w:sz w:val="20"/>
      <w:szCs w:val="20"/>
      <w:lang w:val="en-CA"/>
    </w:rPr>
  </w:style>
  <w:style w:type="paragraph" w:customStyle="1" w:styleId="PlainText1">
    <w:name w:val="Plain Text1"/>
    <w:basedOn w:val="Normal"/>
    <w:next w:val="PlainText"/>
    <w:link w:val="PlainTextChar"/>
    <w:uiPriority w:val="99"/>
    <w:unhideWhenUsed/>
    <w:rsid w:val="00F526B3"/>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F526B3"/>
    <w:rPr>
      <w:rFonts w:ascii="Calibri" w:hAnsi="Calibri"/>
      <w:szCs w:val="21"/>
      <w:lang w:val="en-CA"/>
    </w:rPr>
  </w:style>
  <w:style w:type="paragraph" w:styleId="NormalWeb">
    <w:name w:val="Normal (Web)"/>
    <w:basedOn w:val="Normal"/>
    <w:uiPriority w:val="99"/>
    <w:unhideWhenUsed/>
    <w:rsid w:val="00F526B3"/>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F526B3"/>
    <w:rPr>
      <w:color w:val="0563C1"/>
      <w:u w:val="single"/>
    </w:rPr>
  </w:style>
  <w:style w:type="paragraph" w:styleId="PlainText">
    <w:name w:val="Plain Text"/>
    <w:basedOn w:val="Normal"/>
    <w:link w:val="PlainTextChar1"/>
    <w:uiPriority w:val="99"/>
    <w:unhideWhenUsed/>
    <w:qFormat/>
    <w:rsid w:val="00F526B3"/>
    <w:pPr>
      <w:spacing w:after="0"/>
    </w:pPr>
    <w:rPr>
      <w:rFonts w:ascii="Consolas" w:hAnsi="Consolas"/>
      <w:sz w:val="21"/>
      <w:szCs w:val="21"/>
    </w:rPr>
  </w:style>
  <w:style w:type="character" w:customStyle="1" w:styleId="PlainTextChar1">
    <w:name w:val="Plain Text Char1"/>
    <w:basedOn w:val="DefaultParagraphFont"/>
    <w:link w:val="PlainText"/>
    <w:uiPriority w:val="99"/>
    <w:semiHidden/>
    <w:rsid w:val="00F526B3"/>
    <w:rPr>
      <w:rFonts w:ascii="Consolas" w:hAnsi="Consolas"/>
      <w:color w:val="5A5B5E"/>
      <w:sz w:val="21"/>
      <w:szCs w:val="21"/>
      <w:lang w:val="en-CA"/>
    </w:rPr>
  </w:style>
  <w:style w:type="table" w:customStyle="1" w:styleId="TableGrid38">
    <w:name w:val="Table Grid38"/>
    <w:basedOn w:val="TableNormal"/>
    <w:next w:val="TableGrid"/>
    <w:uiPriority w:val="39"/>
    <w:rsid w:val="009A333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9A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5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DF646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D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8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5939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59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3318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318FD"/>
  </w:style>
  <w:style w:type="paragraph" w:customStyle="1" w:styleId="xxmsonormal">
    <w:name w:val="x_xmsonormal"/>
    <w:basedOn w:val="Normal"/>
    <w:rsid w:val="003318FD"/>
    <w:pPr>
      <w:spacing w:after="0"/>
    </w:pPr>
    <w:rPr>
      <w:rFonts w:ascii="Times New Roman" w:hAnsi="Times New Roman"/>
      <w:color w:val="auto"/>
      <w:sz w:val="24"/>
      <w:szCs w:val="24"/>
      <w:lang w:eastAsia="en-CA"/>
    </w:rPr>
  </w:style>
  <w:style w:type="paragraph" w:styleId="Header">
    <w:name w:val="header"/>
    <w:basedOn w:val="Normal"/>
    <w:link w:val="HeaderChar"/>
    <w:uiPriority w:val="99"/>
    <w:locked/>
    <w:rsid w:val="00A80D3D"/>
    <w:pPr>
      <w:tabs>
        <w:tab w:val="center" w:pos="4680"/>
        <w:tab w:val="right" w:pos="9360"/>
      </w:tabs>
      <w:spacing w:after="0"/>
    </w:pPr>
  </w:style>
  <w:style w:type="character" w:customStyle="1" w:styleId="HeaderChar">
    <w:name w:val="Header Char"/>
    <w:basedOn w:val="DefaultParagraphFont"/>
    <w:link w:val="Header"/>
    <w:uiPriority w:val="99"/>
    <w:rsid w:val="00A80D3D"/>
    <w:rPr>
      <w:rFonts w:ascii="Segoe UI" w:hAnsi="Segoe UI"/>
      <w:color w:val="5A5B5E"/>
      <w:sz w:val="20"/>
      <w:lang w:val="en-CA"/>
    </w:rPr>
  </w:style>
  <w:style w:type="table" w:customStyle="1" w:styleId="TableGrid44">
    <w:name w:val="Table Grid44"/>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28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285388"/>
  </w:style>
  <w:style w:type="table" w:customStyle="1" w:styleId="TableGrid46">
    <w:name w:val="Table Grid46"/>
    <w:basedOn w:val="TableNormal"/>
    <w:next w:val="TableGrid"/>
    <w:uiPriority w:val="39"/>
    <w:rsid w:val="0097790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97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7F7F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B556A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3507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3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F649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39"/>
    <w:rsid w:val="00A5642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39"/>
    <w:rsid w:val="008E69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3D19FA"/>
  </w:style>
  <w:style w:type="table" w:customStyle="1" w:styleId="TableGrid54">
    <w:name w:val="Table Grid54"/>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D06E76"/>
  </w:style>
  <w:style w:type="character" w:styleId="Strong">
    <w:name w:val="Strong"/>
    <w:basedOn w:val="DefaultParagraphFont"/>
    <w:uiPriority w:val="22"/>
    <w:qFormat/>
    <w:locked/>
    <w:rsid w:val="00D06E76"/>
    <w:rPr>
      <w:b/>
      <w:bCs/>
    </w:rPr>
  </w:style>
  <w:style w:type="numbering" w:customStyle="1" w:styleId="NoList11">
    <w:name w:val="No List11"/>
    <w:next w:val="NoList"/>
    <w:uiPriority w:val="99"/>
    <w:semiHidden/>
    <w:unhideWhenUsed/>
    <w:rsid w:val="005517C3"/>
  </w:style>
  <w:style w:type="table" w:customStyle="1" w:styleId="TableGrid56">
    <w:name w:val="Table Grid56"/>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385725"/>
  </w:style>
  <w:style w:type="numbering" w:customStyle="1" w:styleId="NoList13">
    <w:name w:val="No List13"/>
    <w:next w:val="NoList"/>
    <w:uiPriority w:val="99"/>
    <w:semiHidden/>
    <w:unhideWhenUsed/>
    <w:rsid w:val="00107302"/>
  </w:style>
  <w:style w:type="character" w:customStyle="1" w:styleId="NormalTSCChar">
    <w:name w:val="Normal TSC Char"/>
    <w:basedOn w:val="DefaultParagraphFont"/>
    <w:link w:val="NormalTSC"/>
    <w:rsid w:val="00107302"/>
    <w:rPr>
      <w:kern w:val="18"/>
    </w:rPr>
  </w:style>
  <w:style w:type="paragraph" w:customStyle="1" w:styleId="ListBullet21">
    <w:name w:val="List Bullet 21"/>
    <w:basedOn w:val="Normal"/>
    <w:next w:val="ListBullet2"/>
    <w:rsid w:val="00107302"/>
    <w:pPr>
      <w:numPr>
        <w:ilvl w:val="1"/>
        <w:numId w:val="7"/>
      </w:numPr>
      <w:tabs>
        <w:tab w:val="clear" w:pos="720"/>
      </w:tabs>
      <w:spacing w:before="60" w:after="60" w:line="264" w:lineRule="auto"/>
      <w:ind w:left="1440"/>
    </w:pPr>
    <w:rPr>
      <w:rFonts w:ascii="Calibri" w:hAnsi="Calibri" w:cs="Calibri"/>
      <w:color w:val="auto"/>
      <w:sz w:val="22"/>
      <w:lang w:eastAsia="en-CA"/>
    </w:rPr>
  </w:style>
  <w:style w:type="paragraph" w:customStyle="1" w:styleId="ListBullet31">
    <w:name w:val="List Bullet 31"/>
    <w:basedOn w:val="Normal"/>
    <w:next w:val="ListBullet3"/>
    <w:rsid w:val="00107302"/>
    <w:pPr>
      <w:numPr>
        <w:ilvl w:val="2"/>
        <w:numId w:val="7"/>
      </w:numPr>
      <w:tabs>
        <w:tab w:val="clear" w:pos="1080"/>
      </w:tabs>
      <w:spacing w:before="60" w:after="60"/>
      <w:ind w:left="2160"/>
    </w:pPr>
    <w:rPr>
      <w:rFonts w:ascii="Calibri" w:hAnsi="Calibri" w:cs="Calibri"/>
      <w:color w:val="auto"/>
      <w:sz w:val="22"/>
      <w:lang w:eastAsia="en-CA"/>
    </w:rPr>
  </w:style>
  <w:style w:type="paragraph" w:customStyle="1" w:styleId="ListBullet41">
    <w:name w:val="List Bullet 41"/>
    <w:basedOn w:val="Normal"/>
    <w:next w:val="ListBullet4"/>
    <w:rsid w:val="00107302"/>
    <w:pPr>
      <w:numPr>
        <w:ilvl w:val="3"/>
        <w:numId w:val="7"/>
      </w:numPr>
      <w:tabs>
        <w:tab w:val="clear" w:pos="1440"/>
      </w:tabs>
      <w:spacing w:before="60" w:after="60"/>
      <w:ind w:left="2880"/>
    </w:pPr>
    <w:rPr>
      <w:rFonts w:ascii="Calibri" w:hAnsi="Calibri" w:cs="Calibri"/>
      <w:color w:val="auto"/>
      <w:sz w:val="22"/>
      <w:lang w:eastAsia="en-CA"/>
    </w:rPr>
  </w:style>
  <w:style w:type="paragraph" w:customStyle="1" w:styleId="NormalTSC">
    <w:name w:val="Normal TSC"/>
    <w:basedOn w:val="Normal"/>
    <w:link w:val="NormalTSCChar"/>
    <w:rsid w:val="00107302"/>
    <w:pPr>
      <w:spacing w:before="120" w:after="120" w:line="312" w:lineRule="auto"/>
    </w:pPr>
    <w:rPr>
      <w:rFonts w:ascii="Calibri" w:hAnsi="Calibri"/>
      <w:color w:val="auto"/>
      <w:kern w:val="18"/>
      <w:sz w:val="22"/>
      <w:lang w:val="en-US"/>
    </w:rPr>
  </w:style>
  <w:style w:type="paragraph" w:customStyle="1" w:styleId="SectionHeading">
    <w:name w:val="Section Heading"/>
    <w:next w:val="NormalTSC"/>
    <w:rsid w:val="00107302"/>
    <w:pPr>
      <w:numPr>
        <w:numId w:val="6"/>
      </w:numPr>
      <w:spacing w:before="5326" w:after="150"/>
    </w:pPr>
    <w:rPr>
      <w:rFonts w:ascii="Arial" w:eastAsia="Times New Roman" w:hAnsi="Arial"/>
      <w:b/>
      <w:kern w:val="16"/>
      <w:sz w:val="28"/>
      <w:szCs w:val="28"/>
      <w:lang w:val="en-CA"/>
    </w:rPr>
  </w:style>
  <w:style w:type="paragraph" w:customStyle="1" w:styleId="Caption1">
    <w:name w:val="Caption1"/>
    <w:basedOn w:val="Normal"/>
    <w:next w:val="Normal"/>
    <w:qFormat/>
    <w:rsid w:val="00107302"/>
    <w:pPr>
      <w:spacing w:before="120" w:after="120"/>
      <w:jc w:val="center"/>
    </w:pPr>
    <w:rPr>
      <w:rFonts w:ascii="Arial" w:hAnsi="Arial" w:cs="Calibri"/>
      <w:b/>
      <w:noProof/>
      <w:color w:val="auto"/>
      <w:sz w:val="22"/>
      <w:lang w:eastAsia="en-CA"/>
    </w:rPr>
  </w:style>
  <w:style w:type="paragraph" w:customStyle="1" w:styleId="QuestionNoteText">
    <w:name w:val="Question/Note Text"/>
    <w:link w:val="QuestionNoteTextChar"/>
    <w:rsid w:val="00107302"/>
    <w:pPr>
      <w:spacing w:before="120"/>
      <w:ind w:left="720" w:hanging="720"/>
      <w:contextualSpacing/>
    </w:pPr>
    <w:rPr>
      <w:rFonts w:ascii="Arial" w:eastAsia="Times New Roman" w:hAnsi="Arial"/>
      <w:sz w:val="18"/>
      <w:lang w:val="en-CA"/>
    </w:rPr>
  </w:style>
  <w:style w:type="paragraph" w:customStyle="1" w:styleId="TableColumnHeadings">
    <w:name w:val="Table Column Headings"/>
    <w:rsid w:val="00107302"/>
    <w:pPr>
      <w:spacing w:before="60" w:after="60"/>
      <w:contextualSpacing/>
      <w:jc w:val="center"/>
    </w:pPr>
    <w:rPr>
      <w:rFonts w:ascii="Arial" w:eastAsia="Times New Roman" w:hAnsi="Arial"/>
      <w:b/>
      <w:sz w:val="20"/>
      <w:szCs w:val="20"/>
      <w:lang w:val="en-CA"/>
    </w:rPr>
  </w:style>
  <w:style w:type="paragraph" w:customStyle="1" w:styleId="TableText">
    <w:name w:val="Table Text"/>
    <w:rsid w:val="00107302"/>
    <w:pPr>
      <w:spacing w:before="60" w:after="60"/>
      <w:contextualSpacing/>
      <w:jc w:val="center"/>
    </w:pPr>
    <w:rPr>
      <w:rFonts w:ascii="Arial" w:eastAsia="Times New Roman" w:hAnsi="Arial"/>
      <w:sz w:val="20"/>
      <w:szCs w:val="20"/>
      <w:lang w:val="en-CA"/>
    </w:rPr>
  </w:style>
  <w:style w:type="paragraph" w:customStyle="1" w:styleId="TOC51">
    <w:name w:val="TOC 51"/>
    <w:basedOn w:val="Normal"/>
    <w:next w:val="Normal"/>
    <w:autoRedefine/>
    <w:semiHidden/>
    <w:rsid w:val="00107302"/>
    <w:pPr>
      <w:spacing w:after="0"/>
      <w:ind w:left="880"/>
    </w:pPr>
    <w:rPr>
      <w:rFonts w:ascii="Arial" w:hAnsi="Arial" w:cs="Calibri"/>
      <w:color w:val="auto"/>
      <w:sz w:val="22"/>
      <w:lang w:eastAsia="en-CA"/>
    </w:rPr>
  </w:style>
  <w:style w:type="paragraph" w:customStyle="1" w:styleId="TOC61">
    <w:name w:val="TOC 61"/>
    <w:basedOn w:val="Normal"/>
    <w:next w:val="Normal"/>
    <w:autoRedefine/>
    <w:semiHidden/>
    <w:rsid w:val="00107302"/>
    <w:pPr>
      <w:spacing w:after="0"/>
      <w:ind w:left="1100"/>
    </w:pPr>
    <w:rPr>
      <w:rFonts w:ascii="Arial" w:hAnsi="Arial" w:cs="Calibri"/>
      <w:color w:val="auto"/>
      <w:sz w:val="22"/>
      <w:lang w:eastAsia="en-CA"/>
    </w:rPr>
  </w:style>
  <w:style w:type="paragraph" w:customStyle="1" w:styleId="TOC71">
    <w:name w:val="TOC 71"/>
    <w:basedOn w:val="Normal"/>
    <w:next w:val="Normal"/>
    <w:autoRedefine/>
    <w:semiHidden/>
    <w:rsid w:val="00107302"/>
    <w:pPr>
      <w:spacing w:after="0"/>
      <w:ind w:left="1320"/>
    </w:pPr>
    <w:rPr>
      <w:rFonts w:ascii="Arial" w:hAnsi="Arial" w:cs="Calibri"/>
      <w:color w:val="auto"/>
      <w:sz w:val="22"/>
      <w:lang w:eastAsia="en-CA"/>
    </w:rPr>
  </w:style>
  <w:style w:type="paragraph" w:customStyle="1" w:styleId="TOC81">
    <w:name w:val="TOC 81"/>
    <w:basedOn w:val="Normal"/>
    <w:next w:val="Normal"/>
    <w:autoRedefine/>
    <w:semiHidden/>
    <w:rsid w:val="00107302"/>
    <w:pPr>
      <w:spacing w:after="0"/>
      <w:ind w:left="1540"/>
    </w:pPr>
    <w:rPr>
      <w:rFonts w:ascii="Arial" w:hAnsi="Arial" w:cs="Calibri"/>
      <w:color w:val="auto"/>
      <w:sz w:val="22"/>
      <w:lang w:eastAsia="en-CA"/>
    </w:rPr>
  </w:style>
  <w:style w:type="paragraph" w:customStyle="1" w:styleId="TOC91">
    <w:name w:val="TOC 91"/>
    <w:basedOn w:val="Normal"/>
    <w:next w:val="Normal"/>
    <w:autoRedefine/>
    <w:semiHidden/>
    <w:rsid w:val="00107302"/>
    <w:pPr>
      <w:spacing w:after="0"/>
      <w:ind w:left="1760"/>
    </w:pPr>
    <w:rPr>
      <w:rFonts w:ascii="Arial" w:hAnsi="Arial" w:cs="Calibri"/>
      <w:color w:val="auto"/>
      <w:sz w:val="22"/>
      <w:lang w:eastAsia="en-CA"/>
    </w:rPr>
  </w:style>
  <w:style w:type="paragraph" w:customStyle="1" w:styleId="ListBullet1">
    <w:name w:val="List Bullet 1"/>
    <w:basedOn w:val="Normal"/>
    <w:rsid w:val="00107302"/>
    <w:pPr>
      <w:numPr>
        <w:numId w:val="7"/>
      </w:numPr>
      <w:tabs>
        <w:tab w:val="clear" w:pos="360"/>
      </w:tabs>
      <w:spacing w:before="60" w:after="60" w:line="288" w:lineRule="auto"/>
      <w:ind w:left="720"/>
    </w:pPr>
    <w:rPr>
      <w:rFonts w:ascii="Calibri" w:hAnsi="Calibri" w:cs="Calibri"/>
      <w:color w:val="auto"/>
      <w:sz w:val="22"/>
      <w:lang w:eastAsia="en-CA"/>
    </w:rPr>
  </w:style>
  <w:style w:type="character" w:customStyle="1" w:styleId="QuestionNoteTextChar">
    <w:name w:val="Question/Note Text Char"/>
    <w:basedOn w:val="DefaultParagraphFont"/>
    <w:link w:val="QuestionNoteText"/>
    <w:rsid w:val="00107302"/>
    <w:rPr>
      <w:rFonts w:ascii="Arial" w:eastAsia="Times New Roman" w:hAnsi="Arial"/>
      <w:sz w:val="18"/>
      <w:lang w:val="en-CA"/>
    </w:rPr>
  </w:style>
  <w:style w:type="paragraph" w:customStyle="1" w:styleId="ListBullet51">
    <w:name w:val="List Bullet 51"/>
    <w:basedOn w:val="Normal"/>
    <w:next w:val="ListBullet5"/>
    <w:rsid w:val="00107302"/>
    <w:pPr>
      <w:numPr>
        <w:ilvl w:val="4"/>
        <w:numId w:val="7"/>
      </w:numPr>
      <w:tabs>
        <w:tab w:val="clear" w:pos="1800"/>
      </w:tabs>
      <w:spacing w:before="60" w:after="60"/>
      <w:ind w:left="3600"/>
    </w:pPr>
    <w:rPr>
      <w:rFonts w:ascii="Calibri" w:hAnsi="Calibri" w:cs="Calibri"/>
      <w:color w:val="auto"/>
      <w:sz w:val="22"/>
      <w:lang w:eastAsia="en-CA"/>
    </w:rPr>
  </w:style>
  <w:style w:type="table" w:customStyle="1" w:styleId="TableGrid58">
    <w:name w:val="Table Grid58"/>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07302"/>
    <w:rPr>
      <w:rFonts w:ascii="Times New Roman" w:eastAsia="Times New Roman" w:hAnsi="Times New Roman"/>
      <w:kern w:val="18"/>
      <w:lang w:val="en-CA"/>
    </w:rPr>
  </w:style>
  <w:style w:type="table" w:customStyle="1" w:styleId="TableGrid119">
    <w:name w:val="Table Grid119"/>
    <w:basedOn w:val="TableNormal"/>
    <w:next w:val="TableGrid"/>
    <w:uiPriority w:val="39"/>
    <w:rsid w:val="00107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107302"/>
  </w:style>
  <w:style w:type="character" w:customStyle="1" w:styleId="mw-editsection">
    <w:name w:val="mw-editsection"/>
    <w:basedOn w:val="DefaultParagraphFont"/>
    <w:rsid w:val="00107302"/>
  </w:style>
  <w:style w:type="character" w:customStyle="1" w:styleId="mw-editsection-bracket">
    <w:name w:val="mw-editsection-bracket"/>
    <w:basedOn w:val="DefaultParagraphFont"/>
    <w:rsid w:val="00107302"/>
  </w:style>
  <w:style w:type="paragraph" w:styleId="ListBullet2">
    <w:name w:val="List Bullet 2"/>
    <w:basedOn w:val="Normal"/>
    <w:unhideWhenUsed/>
    <w:rsid w:val="00107302"/>
    <w:pPr>
      <w:numPr>
        <w:numId w:val="5"/>
      </w:numPr>
      <w:contextualSpacing/>
    </w:pPr>
  </w:style>
  <w:style w:type="paragraph" w:styleId="ListBullet3">
    <w:name w:val="List Bullet 3"/>
    <w:basedOn w:val="Normal"/>
    <w:unhideWhenUsed/>
    <w:rsid w:val="00107302"/>
    <w:pPr>
      <w:tabs>
        <w:tab w:val="num" w:pos="4680"/>
      </w:tabs>
      <w:ind w:left="4680" w:hanging="360"/>
      <w:contextualSpacing/>
    </w:pPr>
  </w:style>
  <w:style w:type="paragraph" w:styleId="ListBullet4">
    <w:name w:val="List Bullet 4"/>
    <w:basedOn w:val="Normal"/>
    <w:unhideWhenUsed/>
    <w:rsid w:val="00107302"/>
    <w:pPr>
      <w:tabs>
        <w:tab w:val="num" w:pos="360"/>
      </w:tabs>
      <w:ind w:left="360" w:hanging="360"/>
      <w:contextualSpacing/>
    </w:pPr>
  </w:style>
  <w:style w:type="paragraph" w:styleId="ListBullet5">
    <w:name w:val="List Bullet 5"/>
    <w:basedOn w:val="Normal"/>
    <w:unhideWhenUsed/>
    <w:rsid w:val="00107302"/>
    <w:pPr>
      <w:numPr>
        <w:numId w:val="8"/>
      </w:numPr>
      <w:contextualSpacing/>
    </w:pPr>
  </w:style>
  <w:style w:type="table" w:customStyle="1" w:styleId="TableGrid59">
    <w:name w:val="Table Grid59"/>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
    <w:name w:val="Table Grid60"/>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3">
    <w:name w:val="Table Grid63"/>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4">
    <w:name w:val="Table Grid64"/>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5">
    <w:name w:val="Table Grid65"/>
    <w:basedOn w:val="TableNormal"/>
    <w:next w:val="TableGrid"/>
    <w:uiPriority w:val="39"/>
    <w:rsid w:val="008D5EC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261984"/>
  </w:style>
  <w:style w:type="table" w:customStyle="1" w:styleId="TableGrid66">
    <w:name w:val="Table Grid66"/>
    <w:basedOn w:val="TableNormal"/>
    <w:next w:val="TableGrid"/>
    <w:uiPriority w:val="39"/>
    <w:rsid w:val="006549A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39"/>
    <w:rsid w:val="005D35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59"/>
    <w:rsid w:val="005D35B3"/>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7E3CAB"/>
  </w:style>
  <w:style w:type="numbering" w:customStyle="1" w:styleId="NoList16">
    <w:name w:val="No List16"/>
    <w:next w:val="NoList"/>
    <w:uiPriority w:val="99"/>
    <w:semiHidden/>
    <w:unhideWhenUsed/>
    <w:rsid w:val="00F37139"/>
  </w:style>
  <w:style w:type="numbering" w:customStyle="1" w:styleId="NoList17">
    <w:name w:val="No List17"/>
    <w:next w:val="NoList"/>
    <w:uiPriority w:val="99"/>
    <w:semiHidden/>
    <w:unhideWhenUsed/>
    <w:rsid w:val="00A945BA"/>
  </w:style>
  <w:style w:type="table" w:customStyle="1" w:styleId="TableGrid68">
    <w:name w:val="Table Grid68"/>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9">
    <w:name w:val="Table Grid69"/>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 Grid70"/>
    <w:basedOn w:val="TableNormal"/>
    <w:next w:val="TableGrid"/>
    <w:uiPriority w:val="39"/>
    <w:rsid w:val="009C2F9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9">
    <w:name w:val="Table Grid219"/>
    <w:basedOn w:val="TableNormal"/>
    <w:next w:val="TableGrid"/>
    <w:uiPriority w:val="59"/>
    <w:rsid w:val="009C2F9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0028F1"/>
  </w:style>
  <w:style w:type="paragraph" w:styleId="Caption">
    <w:name w:val="caption"/>
    <w:basedOn w:val="Normal"/>
    <w:next w:val="Normal"/>
    <w:qFormat/>
    <w:locked/>
    <w:rsid w:val="000028F1"/>
    <w:pPr>
      <w:spacing w:before="120" w:after="120"/>
      <w:jc w:val="center"/>
    </w:pPr>
    <w:rPr>
      <w:rFonts w:ascii="Arial" w:hAnsi="Arial" w:cs="Calibri"/>
      <w:b/>
      <w:noProof/>
      <w:color w:val="auto"/>
      <w:sz w:val="22"/>
      <w:lang w:eastAsia="en-CA"/>
    </w:rPr>
  </w:style>
  <w:style w:type="paragraph" w:styleId="TOC5">
    <w:name w:val="toc 5"/>
    <w:basedOn w:val="Normal"/>
    <w:next w:val="Normal"/>
    <w:autoRedefine/>
    <w:locked/>
    <w:rsid w:val="000028F1"/>
    <w:pPr>
      <w:spacing w:after="0"/>
      <w:ind w:left="880"/>
    </w:pPr>
    <w:rPr>
      <w:rFonts w:ascii="Arial" w:hAnsi="Arial" w:cs="Calibri"/>
      <w:color w:val="auto"/>
      <w:sz w:val="22"/>
      <w:lang w:eastAsia="en-CA"/>
    </w:rPr>
  </w:style>
  <w:style w:type="paragraph" w:styleId="TOC6">
    <w:name w:val="toc 6"/>
    <w:basedOn w:val="Normal"/>
    <w:next w:val="Normal"/>
    <w:autoRedefine/>
    <w:locked/>
    <w:rsid w:val="000028F1"/>
    <w:pPr>
      <w:spacing w:after="0"/>
      <w:ind w:left="1100"/>
    </w:pPr>
    <w:rPr>
      <w:rFonts w:ascii="Arial" w:hAnsi="Arial" w:cs="Calibri"/>
      <w:color w:val="auto"/>
      <w:sz w:val="22"/>
      <w:lang w:eastAsia="en-CA"/>
    </w:rPr>
  </w:style>
  <w:style w:type="paragraph" w:styleId="TOC7">
    <w:name w:val="toc 7"/>
    <w:basedOn w:val="Normal"/>
    <w:next w:val="Normal"/>
    <w:autoRedefine/>
    <w:locked/>
    <w:rsid w:val="000028F1"/>
    <w:pPr>
      <w:spacing w:after="0"/>
      <w:ind w:left="1320"/>
    </w:pPr>
    <w:rPr>
      <w:rFonts w:ascii="Arial" w:hAnsi="Arial" w:cs="Calibri"/>
      <w:color w:val="auto"/>
      <w:sz w:val="22"/>
      <w:lang w:eastAsia="en-CA"/>
    </w:rPr>
  </w:style>
  <w:style w:type="paragraph" w:styleId="TOC8">
    <w:name w:val="toc 8"/>
    <w:basedOn w:val="Normal"/>
    <w:next w:val="Normal"/>
    <w:autoRedefine/>
    <w:locked/>
    <w:rsid w:val="000028F1"/>
    <w:pPr>
      <w:spacing w:after="0"/>
      <w:ind w:left="1540"/>
    </w:pPr>
    <w:rPr>
      <w:rFonts w:ascii="Arial" w:hAnsi="Arial" w:cs="Calibri"/>
      <w:color w:val="auto"/>
      <w:sz w:val="22"/>
      <w:lang w:eastAsia="en-CA"/>
    </w:rPr>
  </w:style>
  <w:style w:type="paragraph" w:styleId="TOC9">
    <w:name w:val="toc 9"/>
    <w:basedOn w:val="Normal"/>
    <w:next w:val="Normal"/>
    <w:autoRedefine/>
    <w:locked/>
    <w:rsid w:val="000028F1"/>
    <w:pPr>
      <w:spacing w:after="0"/>
      <w:ind w:left="1760"/>
    </w:pPr>
    <w:rPr>
      <w:rFonts w:ascii="Arial" w:hAnsi="Arial" w:cs="Calibri"/>
      <w:color w:val="auto"/>
      <w:sz w:val="22"/>
      <w:lang w:eastAsia="en-CA"/>
    </w:rPr>
  </w:style>
  <w:style w:type="table" w:customStyle="1" w:styleId="TableGrid71">
    <w:name w:val="Table Grid71"/>
    <w:basedOn w:val="TableNormal"/>
    <w:next w:val="TableGrid"/>
    <w:uiPriority w:val="39"/>
    <w:rsid w:val="000028F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59"/>
    <w:rsid w:val="000028F1"/>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00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0028F1"/>
    <w:rPr>
      <w:color w:val="605E5C"/>
      <w:shd w:val="clear" w:color="auto" w:fill="E1DFDD"/>
    </w:rPr>
  </w:style>
  <w:style w:type="table" w:customStyle="1" w:styleId="TableGrid72">
    <w:name w:val="Table Grid72"/>
    <w:basedOn w:val="TableNormal"/>
    <w:next w:val="TableGrid"/>
    <w:uiPriority w:val="39"/>
    <w:rsid w:val="000019EC"/>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9">
    <w:name w:val="No List19"/>
    <w:next w:val="NoList"/>
    <w:uiPriority w:val="99"/>
    <w:semiHidden/>
    <w:unhideWhenUsed/>
    <w:rsid w:val="00472829"/>
  </w:style>
  <w:style w:type="numbering" w:customStyle="1" w:styleId="NoList20">
    <w:name w:val="No List20"/>
    <w:next w:val="NoList"/>
    <w:uiPriority w:val="99"/>
    <w:semiHidden/>
    <w:unhideWhenUsed/>
    <w:rsid w:val="001952B9"/>
  </w:style>
  <w:style w:type="table" w:customStyle="1" w:styleId="TableGrid73">
    <w:name w:val="Table Grid73"/>
    <w:basedOn w:val="TableNormal"/>
    <w:next w:val="TableGrid"/>
    <w:uiPriority w:val="39"/>
    <w:rsid w:val="001952B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39"/>
    <w:rsid w:val="00195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E8562F"/>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770E46"/>
  </w:style>
  <w:style w:type="character" w:styleId="UnresolvedMention">
    <w:name w:val="Unresolved Mention"/>
    <w:basedOn w:val="DefaultParagraphFont"/>
    <w:uiPriority w:val="99"/>
    <w:semiHidden/>
    <w:unhideWhenUsed/>
    <w:rsid w:val="00293346"/>
    <w:rPr>
      <w:color w:val="605E5C"/>
      <w:shd w:val="clear" w:color="auto" w:fill="E1DFDD"/>
    </w:rPr>
  </w:style>
  <w:style w:type="numbering" w:customStyle="1" w:styleId="NoList22">
    <w:name w:val="No List22"/>
    <w:next w:val="NoList"/>
    <w:uiPriority w:val="99"/>
    <w:semiHidden/>
    <w:unhideWhenUsed/>
    <w:rsid w:val="002E07F0"/>
  </w:style>
  <w:style w:type="table" w:customStyle="1" w:styleId="TableGrid75">
    <w:name w:val="Table Grid75"/>
    <w:basedOn w:val="TableNormal"/>
    <w:next w:val="TableGrid"/>
    <w:uiPriority w:val="39"/>
    <w:rsid w:val="002E07F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uiPriority w:val="39"/>
    <w:rsid w:val="002E0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2E07F0"/>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2E07F0"/>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B82B71"/>
  </w:style>
  <w:style w:type="table" w:customStyle="1" w:styleId="TableGrid77">
    <w:name w:val="Table Grid77"/>
    <w:basedOn w:val="TableNormal"/>
    <w:next w:val="TableGrid"/>
    <w:uiPriority w:val="39"/>
    <w:rsid w:val="00587D6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39"/>
    <w:rsid w:val="00587D65"/>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rsid w:val="00587D65"/>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9">
    <w:name w:val="Table Grid79"/>
    <w:basedOn w:val="TableNormal"/>
    <w:next w:val="TableGrid"/>
    <w:uiPriority w:val="39"/>
    <w:rsid w:val="00587D65"/>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0">
    <w:name w:val="Table Grid80"/>
    <w:basedOn w:val="TableNormal"/>
    <w:next w:val="TableGrid"/>
    <w:uiPriority w:val="39"/>
    <w:rsid w:val="00587D6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2">
    <w:name w:val="Table Grid222"/>
    <w:basedOn w:val="TableNormal"/>
    <w:next w:val="TableGrid"/>
    <w:uiPriority w:val="39"/>
    <w:rsid w:val="00587D65"/>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6C7D92"/>
  </w:style>
  <w:style w:type="table" w:customStyle="1" w:styleId="TableGrid81">
    <w:name w:val="Table Grid81"/>
    <w:basedOn w:val="TableNormal"/>
    <w:next w:val="TableGrid"/>
    <w:uiPriority w:val="39"/>
    <w:rsid w:val="00F972C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3">
    <w:name w:val="Table Grid223"/>
    <w:basedOn w:val="TableNormal"/>
    <w:next w:val="TableGrid"/>
    <w:uiPriority w:val="39"/>
    <w:rsid w:val="00F972CF"/>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rsid w:val="00F972CF"/>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5">
    <w:name w:val="No List25"/>
    <w:next w:val="NoList"/>
    <w:uiPriority w:val="99"/>
    <w:semiHidden/>
    <w:unhideWhenUsed/>
    <w:rsid w:val="002B2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051">
      <w:bodyDiv w:val="1"/>
      <w:marLeft w:val="0"/>
      <w:marRight w:val="0"/>
      <w:marTop w:val="0"/>
      <w:marBottom w:val="0"/>
      <w:divBdr>
        <w:top w:val="none" w:sz="0" w:space="0" w:color="auto"/>
        <w:left w:val="none" w:sz="0" w:space="0" w:color="auto"/>
        <w:bottom w:val="none" w:sz="0" w:space="0" w:color="auto"/>
        <w:right w:val="none" w:sz="0" w:space="0" w:color="auto"/>
      </w:divBdr>
    </w:div>
    <w:div w:id="425927092">
      <w:bodyDiv w:val="1"/>
      <w:marLeft w:val="0"/>
      <w:marRight w:val="0"/>
      <w:marTop w:val="0"/>
      <w:marBottom w:val="0"/>
      <w:divBdr>
        <w:top w:val="none" w:sz="0" w:space="0" w:color="auto"/>
        <w:left w:val="none" w:sz="0" w:space="0" w:color="auto"/>
        <w:bottom w:val="none" w:sz="0" w:space="0" w:color="auto"/>
        <w:right w:val="none" w:sz="0" w:space="0" w:color="auto"/>
      </w:divBdr>
    </w:div>
    <w:div w:id="443505800">
      <w:bodyDiv w:val="1"/>
      <w:marLeft w:val="0"/>
      <w:marRight w:val="0"/>
      <w:marTop w:val="0"/>
      <w:marBottom w:val="0"/>
      <w:divBdr>
        <w:top w:val="none" w:sz="0" w:space="0" w:color="auto"/>
        <w:left w:val="none" w:sz="0" w:space="0" w:color="auto"/>
        <w:bottom w:val="none" w:sz="0" w:space="0" w:color="auto"/>
        <w:right w:val="none" w:sz="0" w:space="0" w:color="auto"/>
      </w:divBdr>
    </w:div>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53200575">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614019285">
      <w:bodyDiv w:val="1"/>
      <w:marLeft w:val="0"/>
      <w:marRight w:val="0"/>
      <w:marTop w:val="0"/>
      <w:marBottom w:val="0"/>
      <w:divBdr>
        <w:top w:val="none" w:sz="0" w:space="0" w:color="auto"/>
        <w:left w:val="none" w:sz="0" w:space="0" w:color="auto"/>
        <w:bottom w:val="none" w:sz="0" w:space="0" w:color="auto"/>
        <w:right w:val="none" w:sz="0" w:space="0" w:color="auto"/>
      </w:divBdr>
    </w:div>
    <w:div w:id="773936455">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 w:id="171527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E4D72-9595-4827-A769-9D318176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5710</Words>
  <Characters>31973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Madeleine Moffatt</cp:lastModifiedBy>
  <cp:revision>6</cp:revision>
  <cp:lastPrinted>2021-02-11T19:20:00Z</cp:lastPrinted>
  <dcterms:created xsi:type="dcterms:W3CDTF">2023-05-16T16:58:00Z</dcterms:created>
  <dcterms:modified xsi:type="dcterms:W3CDTF">2023-05-19T14:27:00Z</dcterms:modified>
</cp:coreProperties>
</file>